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2BE62" w14:textId="77777777" w:rsidR="000042DC" w:rsidRDefault="000042DC">
      <w:pPr>
        <w:pStyle w:val="big-header"/>
        <w:ind w:left="0" w:right="1134"/>
        <w:rPr>
          <w:rFonts w:hint="cs"/>
          <w:rtl/>
        </w:rPr>
      </w:pPr>
      <w:r>
        <w:rPr>
          <w:rtl/>
        </w:rPr>
        <w:t>תקנות הנמלים (בטיחות השיט), תשמ"ג-1982</w:t>
      </w:r>
    </w:p>
    <w:p w14:paraId="678E83AD" w14:textId="77777777" w:rsidR="00DC6C78" w:rsidRDefault="00DC6C78" w:rsidP="00DC6C78">
      <w:pPr>
        <w:spacing w:line="320" w:lineRule="auto"/>
        <w:jc w:val="left"/>
        <w:rPr>
          <w:rFonts w:hint="cs"/>
          <w:rtl/>
        </w:rPr>
      </w:pPr>
    </w:p>
    <w:p w14:paraId="615E6806" w14:textId="77777777" w:rsidR="002A2DEB" w:rsidRDefault="002A2DEB" w:rsidP="00DC6C78">
      <w:pPr>
        <w:spacing w:line="320" w:lineRule="auto"/>
        <w:jc w:val="left"/>
        <w:rPr>
          <w:rFonts w:hint="cs"/>
          <w:rtl/>
        </w:rPr>
      </w:pPr>
    </w:p>
    <w:p w14:paraId="7DC9A8C2" w14:textId="77777777" w:rsidR="00DC6C78" w:rsidRPr="00DC6C78" w:rsidRDefault="00DC6C78" w:rsidP="00DC6C78">
      <w:pPr>
        <w:spacing w:line="320" w:lineRule="auto"/>
        <w:jc w:val="left"/>
        <w:rPr>
          <w:rFonts w:cs="Miriam"/>
          <w:szCs w:val="22"/>
          <w:rtl/>
        </w:rPr>
      </w:pPr>
      <w:r w:rsidRPr="00DC6C78">
        <w:rPr>
          <w:rFonts w:cs="Miriam"/>
          <w:szCs w:val="22"/>
          <w:rtl/>
        </w:rPr>
        <w:t>רשויות ומשפט מנהלי</w:t>
      </w:r>
      <w:r w:rsidRPr="00DC6C78">
        <w:rPr>
          <w:rFonts w:cs="FrankRuehl"/>
          <w:szCs w:val="26"/>
          <w:rtl/>
        </w:rPr>
        <w:t xml:space="preserve"> – תשתיות – ספנות ונמלים</w:t>
      </w:r>
    </w:p>
    <w:p w14:paraId="3C5C20F9" w14:textId="77777777" w:rsidR="000042DC" w:rsidRDefault="000042DC">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D193A" w:rsidRPr="00BD193A" w14:paraId="7AAB3B99" w14:textId="77777777" w:rsidTr="00BD193A">
        <w:tblPrEx>
          <w:tblCellMar>
            <w:top w:w="0" w:type="dxa"/>
            <w:bottom w:w="0" w:type="dxa"/>
          </w:tblCellMar>
        </w:tblPrEx>
        <w:tc>
          <w:tcPr>
            <w:tcW w:w="1247" w:type="dxa"/>
          </w:tcPr>
          <w:p w14:paraId="3569CC18" w14:textId="77777777" w:rsidR="00BD193A" w:rsidRPr="00BD193A" w:rsidRDefault="00BD193A" w:rsidP="00BD193A">
            <w:pPr>
              <w:spacing w:line="240" w:lineRule="auto"/>
              <w:jc w:val="left"/>
              <w:rPr>
                <w:rFonts w:cs="Frankruhel"/>
                <w:sz w:val="24"/>
                <w:rtl/>
              </w:rPr>
            </w:pPr>
          </w:p>
        </w:tc>
        <w:tc>
          <w:tcPr>
            <w:tcW w:w="5669" w:type="dxa"/>
          </w:tcPr>
          <w:p w14:paraId="36C7942E" w14:textId="77777777" w:rsidR="00BD193A" w:rsidRPr="00BD193A" w:rsidRDefault="00BD193A" w:rsidP="00BD193A">
            <w:pPr>
              <w:spacing w:line="240" w:lineRule="auto"/>
              <w:jc w:val="left"/>
              <w:rPr>
                <w:rFonts w:cs="Frankruhel"/>
                <w:sz w:val="24"/>
                <w:rtl/>
              </w:rPr>
            </w:pPr>
            <w:r>
              <w:rPr>
                <w:rFonts w:cs="Times New Roman"/>
                <w:sz w:val="24"/>
                <w:rtl/>
              </w:rPr>
              <w:t>פרק ראשון: פרשנות</w:t>
            </w:r>
          </w:p>
        </w:tc>
        <w:tc>
          <w:tcPr>
            <w:tcW w:w="567" w:type="dxa"/>
          </w:tcPr>
          <w:p w14:paraId="218C6BEC" w14:textId="77777777" w:rsidR="00BD193A" w:rsidRPr="00BD193A" w:rsidRDefault="00BD193A" w:rsidP="00BD193A">
            <w:pPr>
              <w:spacing w:line="240" w:lineRule="auto"/>
              <w:jc w:val="left"/>
              <w:rPr>
                <w:rStyle w:val="Hyperlink"/>
                <w:rtl/>
              </w:rPr>
            </w:pPr>
            <w:hyperlink w:anchor="med0" w:tooltip="פרק ראשון: פרשנות" w:history="1">
              <w:r w:rsidRPr="00BD193A">
                <w:rPr>
                  <w:rStyle w:val="Hyperlink"/>
                </w:rPr>
                <w:t>Go</w:t>
              </w:r>
            </w:hyperlink>
          </w:p>
        </w:tc>
        <w:tc>
          <w:tcPr>
            <w:tcW w:w="850" w:type="dxa"/>
          </w:tcPr>
          <w:p w14:paraId="231513F4"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BD193A" w:rsidRPr="00BD193A" w14:paraId="4C5B079A" w14:textId="77777777" w:rsidTr="00BD193A">
        <w:tblPrEx>
          <w:tblCellMar>
            <w:top w:w="0" w:type="dxa"/>
            <w:bottom w:w="0" w:type="dxa"/>
          </w:tblCellMar>
        </w:tblPrEx>
        <w:tc>
          <w:tcPr>
            <w:tcW w:w="1247" w:type="dxa"/>
          </w:tcPr>
          <w:p w14:paraId="161A531F" w14:textId="77777777" w:rsidR="00BD193A" w:rsidRPr="00BD193A" w:rsidRDefault="00BD193A" w:rsidP="00BD193A">
            <w:pPr>
              <w:spacing w:line="240" w:lineRule="auto"/>
              <w:jc w:val="left"/>
              <w:rPr>
                <w:rFonts w:cs="Frankruhel"/>
                <w:sz w:val="24"/>
                <w:rtl/>
              </w:rPr>
            </w:pPr>
            <w:r>
              <w:rPr>
                <w:rFonts w:cs="Times New Roman"/>
                <w:sz w:val="24"/>
                <w:rtl/>
              </w:rPr>
              <w:t xml:space="preserve">סעיף 1 </w:t>
            </w:r>
          </w:p>
        </w:tc>
        <w:tc>
          <w:tcPr>
            <w:tcW w:w="5669" w:type="dxa"/>
          </w:tcPr>
          <w:p w14:paraId="0AF38D87" w14:textId="77777777" w:rsidR="00BD193A" w:rsidRPr="00BD193A" w:rsidRDefault="00BD193A" w:rsidP="00BD193A">
            <w:pPr>
              <w:spacing w:line="240" w:lineRule="auto"/>
              <w:jc w:val="left"/>
              <w:rPr>
                <w:rFonts w:cs="Frankruhel"/>
                <w:sz w:val="24"/>
                <w:rtl/>
              </w:rPr>
            </w:pPr>
            <w:r>
              <w:rPr>
                <w:rFonts w:cs="Times New Roman"/>
                <w:sz w:val="24"/>
                <w:rtl/>
              </w:rPr>
              <w:t>הגדרות</w:t>
            </w:r>
          </w:p>
        </w:tc>
        <w:tc>
          <w:tcPr>
            <w:tcW w:w="567" w:type="dxa"/>
          </w:tcPr>
          <w:p w14:paraId="3C892F89" w14:textId="77777777" w:rsidR="00BD193A" w:rsidRPr="00BD193A" w:rsidRDefault="00BD193A" w:rsidP="00BD193A">
            <w:pPr>
              <w:spacing w:line="240" w:lineRule="auto"/>
              <w:jc w:val="left"/>
              <w:rPr>
                <w:rStyle w:val="Hyperlink"/>
                <w:rtl/>
              </w:rPr>
            </w:pPr>
            <w:hyperlink w:anchor="Seif1" w:tooltip="הגדרות" w:history="1">
              <w:r w:rsidRPr="00BD193A">
                <w:rPr>
                  <w:rStyle w:val="Hyperlink"/>
                </w:rPr>
                <w:t>Go</w:t>
              </w:r>
            </w:hyperlink>
          </w:p>
        </w:tc>
        <w:tc>
          <w:tcPr>
            <w:tcW w:w="850" w:type="dxa"/>
          </w:tcPr>
          <w:p w14:paraId="75F17D26"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BD193A" w:rsidRPr="00BD193A" w14:paraId="136FBD17" w14:textId="77777777" w:rsidTr="00BD193A">
        <w:tblPrEx>
          <w:tblCellMar>
            <w:top w:w="0" w:type="dxa"/>
            <w:bottom w:w="0" w:type="dxa"/>
          </w:tblCellMar>
        </w:tblPrEx>
        <w:tc>
          <w:tcPr>
            <w:tcW w:w="1247" w:type="dxa"/>
          </w:tcPr>
          <w:p w14:paraId="5B3F6EE4" w14:textId="77777777" w:rsidR="00BD193A" w:rsidRPr="00BD193A" w:rsidRDefault="00BD193A" w:rsidP="00BD193A">
            <w:pPr>
              <w:spacing w:line="240" w:lineRule="auto"/>
              <w:jc w:val="left"/>
              <w:rPr>
                <w:rFonts w:cs="Frankruhel"/>
                <w:sz w:val="24"/>
                <w:rtl/>
              </w:rPr>
            </w:pPr>
          </w:p>
        </w:tc>
        <w:tc>
          <w:tcPr>
            <w:tcW w:w="5669" w:type="dxa"/>
          </w:tcPr>
          <w:p w14:paraId="2B8E19C4" w14:textId="77777777" w:rsidR="00BD193A" w:rsidRPr="00BD193A" w:rsidRDefault="00BD193A" w:rsidP="00BD193A">
            <w:pPr>
              <w:spacing w:line="240" w:lineRule="auto"/>
              <w:jc w:val="left"/>
              <w:rPr>
                <w:rFonts w:cs="Frankruhel"/>
                <w:sz w:val="24"/>
                <w:rtl/>
              </w:rPr>
            </w:pPr>
            <w:r>
              <w:rPr>
                <w:rFonts w:cs="Times New Roman"/>
                <w:sz w:val="24"/>
                <w:rtl/>
              </w:rPr>
              <w:t>פרק שני: כלי שיט הראויים לשיט</w:t>
            </w:r>
          </w:p>
        </w:tc>
        <w:tc>
          <w:tcPr>
            <w:tcW w:w="567" w:type="dxa"/>
          </w:tcPr>
          <w:p w14:paraId="057F2E20" w14:textId="77777777" w:rsidR="00BD193A" w:rsidRPr="00BD193A" w:rsidRDefault="00BD193A" w:rsidP="00BD193A">
            <w:pPr>
              <w:spacing w:line="240" w:lineRule="auto"/>
              <w:jc w:val="left"/>
              <w:rPr>
                <w:rStyle w:val="Hyperlink"/>
                <w:rtl/>
              </w:rPr>
            </w:pPr>
            <w:hyperlink w:anchor="med1" w:tooltip="פרק שני: כלי שיט הראויים לשיט" w:history="1">
              <w:r w:rsidRPr="00BD193A">
                <w:rPr>
                  <w:rStyle w:val="Hyperlink"/>
                </w:rPr>
                <w:t>Go</w:t>
              </w:r>
            </w:hyperlink>
          </w:p>
        </w:tc>
        <w:tc>
          <w:tcPr>
            <w:tcW w:w="850" w:type="dxa"/>
          </w:tcPr>
          <w:p w14:paraId="7B1944C2"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BD193A" w:rsidRPr="00BD193A" w14:paraId="7D820F6F" w14:textId="77777777" w:rsidTr="00BD193A">
        <w:tblPrEx>
          <w:tblCellMar>
            <w:top w:w="0" w:type="dxa"/>
            <w:bottom w:w="0" w:type="dxa"/>
          </w:tblCellMar>
        </w:tblPrEx>
        <w:tc>
          <w:tcPr>
            <w:tcW w:w="1247" w:type="dxa"/>
          </w:tcPr>
          <w:p w14:paraId="40B5E383" w14:textId="77777777" w:rsidR="00BD193A" w:rsidRPr="00BD193A" w:rsidRDefault="00BD193A" w:rsidP="00BD193A">
            <w:pPr>
              <w:spacing w:line="240" w:lineRule="auto"/>
              <w:jc w:val="left"/>
              <w:rPr>
                <w:rFonts w:cs="Frankruhel"/>
                <w:sz w:val="24"/>
                <w:rtl/>
              </w:rPr>
            </w:pPr>
            <w:r>
              <w:rPr>
                <w:rFonts w:cs="Times New Roman"/>
                <w:sz w:val="24"/>
                <w:rtl/>
              </w:rPr>
              <w:t xml:space="preserve">סעיף 2 </w:t>
            </w:r>
          </w:p>
        </w:tc>
        <w:tc>
          <w:tcPr>
            <w:tcW w:w="5669" w:type="dxa"/>
          </w:tcPr>
          <w:p w14:paraId="1CE5EF5C" w14:textId="77777777" w:rsidR="00BD193A" w:rsidRPr="00BD193A" w:rsidRDefault="00BD193A" w:rsidP="00BD193A">
            <w:pPr>
              <w:spacing w:line="240" w:lineRule="auto"/>
              <w:jc w:val="left"/>
              <w:rPr>
                <w:rFonts w:cs="Frankruhel"/>
                <w:sz w:val="24"/>
                <w:rtl/>
              </w:rPr>
            </w:pPr>
            <w:r>
              <w:rPr>
                <w:rFonts w:cs="Times New Roman"/>
                <w:sz w:val="24"/>
                <w:rtl/>
              </w:rPr>
              <w:t>כשירות שיט של כלי שיט ישראלי</w:t>
            </w:r>
          </w:p>
        </w:tc>
        <w:tc>
          <w:tcPr>
            <w:tcW w:w="567" w:type="dxa"/>
          </w:tcPr>
          <w:p w14:paraId="3C1C5CF0" w14:textId="77777777" w:rsidR="00BD193A" w:rsidRPr="00BD193A" w:rsidRDefault="00BD193A" w:rsidP="00BD193A">
            <w:pPr>
              <w:spacing w:line="240" w:lineRule="auto"/>
              <w:jc w:val="left"/>
              <w:rPr>
                <w:rStyle w:val="Hyperlink"/>
                <w:rtl/>
              </w:rPr>
            </w:pPr>
            <w:hyperlink w:anchor="Seif2" w:tooltip="כשירות שיט של כלי שיט ישראלי" w:history="1">
              <w:r w:rsidRPr="00BD193A">
                <w:rPr>
                  <w:rStyle w:val="Hyperlink"/>
                </w:rPr>
                <w:t>Go</w:t>
              </w:r>
            </w:hyperlink>
          </w:p>
        </w:tc>
        <w:tc>
          <w:tcPr>
            <w:tcW w:w="850" w:type="dxa"/>
          </w:tcPr>
          <w:p w14:paraId="272625BA"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BD193A" w:rsidRPr="00BD193A" w14:paraId="5AE41A7C" w14:textId="77777777" w:rsidTr="00BD193A">
        <w:tblPrEx>
          <w:tblCellMar>
            <w:top w:w="0" w:type="dxa"/>
            <w:bottom w:w="0" w:type="dxa"/>
          </w:tblCellMar>
        </w:tblPrEx>
        <w:tc>
          <w:tcPr>
            <w:tcW w:w="1247" w:type="dxa"/>
          </w:tcPr>
          <w:p w14:paraId="0196FE61" w14:textId="77777777" w:rsidR="00BD193A" w:rsidRPr="00BD193A" w:rsidRDefault="00BD193A" w:rsidP="00BD193A">
            <w:pPr>
              <w:spacing w:line="240" w:lineRule="auto"/>
              <w:jc w:val="left"/>
              <w:rPr>
                <w:rFonts w:cs="Frankruhel"/>
                <w:sz w:val="24"/>
                <w:rtl/>
              </w:rPr>
            </w:pPr>
            <w:r>
              <w:rPr>
                <w:rFonts w:cs="Times New Roman"/>
                <w:sz w:val="24"/>
                <w:rtl/>
              </w:rPr>
              <w:t xml:space="preserve">סעיף 3 </w:t>
            </w:r>
          </w:p>
        </w:tc>
        <w:tc>
          <w:tcPr>
            <w:tcW w:w="5669" w:type="dxa"/>
          </w:tcPr>
          <w:p w14:paraId="18A975D4" w14:textId="77777777" w:rsidR="00BD193A" w:rsidRPr="00BD193A" w:rsidRDefault="00BD193A" w:rsidP="00BD193A">
            <w:pPr>
              <w:spacing w:line="240" w:lineRule="auto"/>
              <w:jc w:val="left"/>
              <w:rPr>
                <w:rFonts w:cs="Frankruhel"/>
                <w:sz w:val="24"/>
                <w:rtl/>
              </w:rPr>
            </w:pPr>
            <w:r>
              <w:rPr>
                <w:rFonts w:cs="Times New Roman"/>
                <w:sz w:val="24"/>
                <w:rtl/>
              </w:rPr>
              <w:t>סייג לכשירות לשיט</w:t>
            </w:r>
          </w:p>
        </w:tc>
        <w:tc>
          <w:tcPr>
            <w:tcW w:w="567" w:type="dxa"/>
          </w:tcPr>
          <w:p w14:paraId="381A0E66" w14:textId="77777777" w:rsidR="00BD193A" w:rsidRPr="00BD193A" w:rsidRDefault="00BD193A" w:rsidP="00BD193A">
            <w:pPr>
              <w:spacing w:line="240" w:lineRule="auto"/>
              <w:jc w:val="left"/>
              <w:rPr>
                <w:rStyle w:val="Hyperlink"/>
                <w:rtl/>
              </w:rPr>
            </w:pPr>
            <w:hyperlink w:anchor="Seif3" w:tooltip="סייג לכשירות לשיט" w:history="1">
              <w:r w:rsidRPr="00BD193A">
                <w:rPr>
                  <w:rStyle w:val="Hyperlink"/>
                </w:rPr>
                <w:t>Go</w:t>
              </w:r>
            </w:hyperlink>
          </w:p>
        </w:tc>
        <w:tc>
          <w:tcPr>
            <w:tcW w:w="850" w:type="dxa"/>
          </w:tcPr>
          <w:p w14:paraId="5AA72FDD"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BD193A" w:rsidRPr="00BD193A" w14:paraId="00D6293C" w14:textId="77777777" w:rsidTr="00BD193A">
        <w:tblPrEx>
          <w:tblCellMar>
            <w:top w:w="0" w:type="dxa"/>
            <w:bottom w:w="0" w:type="dxa"/>
          </w:tblCellMar>
        </w:tblPrEx>
        <w:tc>
          <w:tcPr>
            <w:tcW w:w="1247" w:type="dxa"/>
          </w:tcPr>
          <w:p w14:paraId="7BD8E1C8" w14:textId="77777777" w:rsidR="00BD193A" w:rsidRPr="00BD193A" w:rsidRDefault="00BD193A" w:rsidP="00BD193A">
            <w:pPr>
              <w:spacing w:line="240" w:lineRule="auto"/>
              <w:jc w:val="left"/>
              <w:rPr>
                <w:rFonts w:cs="Frankruhel"/>
                <w:sz w:val="24"/>
                <w:rtl/>
              </w:rPr>
            </w:pPr>
            <w:r>
              <w:rPr>
                <w:rFonts w:cs="Times New Roman"/>
                <w:sz w:val="24"/>
                <w:rtl/>
              </w:rPr>
              <w:t xml:space="preserve">סעיף 4 </w:t>
            </w:r>
          </w:p>
        </w:tc>
        <w:tc>
          <w:tcPr>
            <w:tcW w:w="5669" w:type="dxa"/>
          </w:tcPr>
          <w:p w14:paraId="4A5AB496" w14:textId="77777777" w:rsidR="00BD193A" w:rsidRPr="00BD193A" w:rsidRDefault="00BD193A" w:rsidP="00BD193A">
            <w:pPr>
              <w:spacing w:line="240" w:lineRule="auto"/>
              <w:jc w:val="left"/>
              <w:rPr>
                <w:rFonts w:cs="Frankruhel"/>
                <w:sz w:val="24"/>
                <w:rtl/>
              </w:rPr>
            </w:pPr>
            <w:r>
              <w:rPr>
                <w:rFonts w:cs="Times New Roman"/>
                <w:sz w:val="24"/>
                <w:rtl/>
              </w:rPr>
              <w:t>התנאים לכשירות</w:t>
            </w:r>
          </w:p>
        </w:tc>
        <w:tc>
          <w:tcPr>
            <w:tcW w:w="567" w:type="dxa"/>
          </w:tcPr>
          <w:p w14:paraId="14CEACF2" w14:textId="77777777" w:rsidR="00BD193A" w:rsidRPr="00BD193A" w:rsidRDefault="00BD193A" w:rsidP="00BD193A">
            <w:pPr>
              <w:spacing w:line="240" w:lineRule="auto"/>
              <w:jc w:val="left"/>
              <w:rPr>
                <w:rStyle w:val="Hyperlink"/>
                <w:rtl/>
              </w:rPr>
            </w:pPr>
            <w:hyperlink w:anchor="Seif4" w:tooltip="התנאים לכשירות" w:history="1">
              <w:r w:rsidRPr="00BD193A">
                <w:rPr>
                  <w:rStyle w:val="Hyperlink"/>
                </w:rPr>
                <w:t>Go</w:t>
              </w:r>
            </w:hyperlink>
          </w:p>
        </w:tc>
        <w:tc>
          <w:tcPr>
            <w:tcW w:w="850" w:type="dxa"/>
          </w:tcPr>
          <w:p w14:paraId="57CD7A35"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BD193A" w:rsidRPr="00BD193A" w14:paraId="2F315953" w14:textId="77777777" w:rsidTr="00BD193A">
        <w:tblPrEx>
          <w:tblCellMar>
            <w:top w:w="0" w:type="dxa"/>
            <w:bottom w:w="0" w:type="dxa"/>
          </w:tblCellMar>
        </w:tblPrEx>
        <w:tc>
          <w:tcPr>
            <w:tcW w:w="1247" w:type="dxa"/>
          </w:tcPr>
          <w:p w14:paraId="32F89E71" w14:textId="77777777" w:rsidR="00BD193A" w:rsidRPr="00BD193A" w:rsidRDefault="00BD193A" w:rsidP="00BD193A">
            <w:pPr>
              <w:spacing w:line="240" w:lineRule="auto"/>
              <w:jc w:val="left"/>
              <w:rPr>
                <w:rFonts w:cs="Frankruhel"/>
                <w:sz w:val="24"/>
                <w:rtl/>
              </w:rPr>
            </w:pPr>
            <w:r>
              <w:rPr>
                <w:rFonts w:cs="Times New Roman"/>
                <w:sz w:val="24"/>
                <w:rtl/>
              </w:rPr>
              <w:t xml:space="preserve">סעיף 5 </w:t>
            </w:r>
          </w:p>
        </w:tc>
        <w:tc>
          <w:tcPr>
            <w:tcW w:w="5669" w:type="dxa"/>
          </w:tcPr>
          <w:p w14:paraId="06E31F03" w14:textId="77777777" w:rsidR="00BD193A" w:rsidRPr="00BD193A" w:rsidRDefault="00BD193A" w:rsidP="00BD193A">
            <w:pPr>
              <w:spacing w:line="240" w:lineRule="auto"/>
              <w:jc w:val="left"/>
              <w:rPr>
                <w:rFonts w:cs="Frankruhel"/>
                <w:sz w:val="24"/>
                <w:rtl/>
              </w:rPr>
            </w:pPr>
            <w:r>
              <w:rPr>
                <w:rFonts w:cs="Times New Roman"/>
                <w:sz w:val="24"/>
                <w:rtl/>
              </w:rPr>
              <w:t>כשירות אניה</w:t>
            </w:r>
          </w:p>
        </w:tc>
        <w:tc>
          <w:tcPr>
            <w:tcW w:w="567" w:type="dxa"/>
          </w:tcPr>
          <w:p w14:paraId="5229596B" w14:textId="77777777" w:rsidR="00BD193A" w:rsidRPr="00BD193A" w:rsidRDefault="00BD193A" w:rsidP="00BD193A">
            <w:pPr>
              <w:spacing w:line="240" w:lineRule="auto"/>
              <w:jc w:val="left"/>
              <w:rPr>
                <w:rStyle w:val="Hyperlink"/>
                <w:rtl/>
              </w:rPr>
            </w:pPr>
            <w:hyperlink w:anchor="Seif5" w:tooltip="כשירות אניה" w:history="1">
              <w:r w:rsidRPr="00BD193A">
                <w:rPr>
                  <w:rStyle w:val="Hyperlink"/>
                </w:rPr>
                <w:t>Go</w:t>
              </w:r>
            </w:hyperlink>
          </w:p>
        </w:tc>
        <w:tc>
          <w:tcPr>
            <w:tcW w:w="850" w:type="dxa"/>
          </w:tcPr>
          <w:p w14:paraId="17583D38"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BD193A" w:rsidRPr="00BD193A" w14:paraId="14EAA5D4" w14:textId="77777777" w:rsidTr="00BD193A">
        <w:tblPrEx>
          <w:tblCellMar>
            <w:top w:w="0" w:type="dxa"/>
            <w:bottom w:w="0" w:type="dxa"/>
          </w:tblCellMar>
        </w:tblPrEx>
        <w:tc>
          <w:tcPr>
            <w:tcW w:w="1247" w:type="dxa"/>
          </w:tcPr>
          <w:p w14:paraId="133C7FAD" w14:textId="77777777" w:rsidR="00BD193A" w:rsidRPr="00BD193A" w:rsidRDefault="00BD193A" w:rsidP="00BD193A">
            <w:pPr>
              <w:spacing w:line="240" w:lineRule="auto"/>
              <w:jc w:val="left"/>
              <w:rPr>
                <w:rFonts w:cs="Frankruhel"/>
                <w:sz w:val="24"/>
                <w:rtl/>
              </w:rPr>
            </w:pPr>
            <w:r>
              <w:rPr>
                <w:rFonts w:cs="Times New Roman"/>
                <w:sz w:val="24"/>
                <w:rtl/>
              </w:rPr>
              <w:t xml:space="preserve">סעיף 6 </w:t>
            </w:r>
          </w:p>
        </w:tc>
        <w:tc>
          <w:tcPr>
            <w:tcW w:w="5669" w:type="dxa"/>
          </w:tcPr>
          <w:p w14:paraId="12FABE02" w14:textId="77777777" w:rsidR="00BD193A" w:rsidRPr="00BD193A" w:rsidRDefault="00BD193A" w:rsidP="00BD193A">
            <w:pPr>
              <w:spacing w:line="240" w:lineRule="auto"/>
              <w:jc w:val="left"/>
              <w:rPr>
                <w:rFonts w:cs="Frankruhel"/>
                <w:sz w:val="24"/>
                <w:rtl/>
              </w:rPr>
            </w:pPr>
            <w:r>
              <w:rPr>
                <w:rFonts w:cs="Times New Roman"/>
                <w:sz w:val="24"/>
                <w:rtl/>
              </w:rPr>
              <w:t>כשירות גוררת ספינת מכמורת או ספינת נוסעים בשכר</w:t>
            </w:r>
          </w:p>
        </w:tc>
        <w:tc>
          <w:tcPr>
            <w:tcW w:w="567" w:type="dxa"/>
          </w:tcPr>
          <w:p w14:paraId="38580202" w14:textId="77777777" w:rsidR="00BD193A" w:rsidRPr="00BD193A" w:rsidRDefault="00BD193A" w:rsidP="00BD193A">
            <w:pPr>
              <w:spacing w:line="240" w:lineRule="auto"/>
              <w:jc w:val="left"/>
              <w:rPr>
                <w:rStyle w:val="Hyperlink"/>
                <w:rtl/>
              </w:rPr>
            </w:pPr>
            <w:hyperlink w:anchor="Seif6" w:tooltip="כשירות גוררת ספינת מכמורת או ספינת נוסעים בשכר" w:history="1">
              <w:r w:rsidRPr="00BD193A">
                <w:rPr>
                  <w:rStyle w:val="Hyperlink"/>
                </w:rPr>
                <w:t>Go</w:t>
              </w:r>
            </w:hyperlink>
          </w:p>
        </w:tc>
        <w:tc>
          <w:tcPr>
            <w:tcW w:w="850" w:type="dxa"/>
          </w:tcPr>
          <w:p w14:paraId="2351D1CF"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BD193A" w:rsidRPr="00BD193A" w14:paraId="25A4E7FB" w14:textId="77777777" w:rsidTr="00BD193A">
        <w:tblPrEx>
          <w:tblCellMar>
            <w:top w:w="0" w:type="dxa"/>
            <w:bottom w:w="0" w:type="dxa"/>
          </w:tblCellMar>
        </w:tblPrEx>
        <w:tc>
          <w:tcPr>
            <w:tcW w:w="1247" w:type="dxa"/>
          </w:tcPr>
          <w:p w14:paraId="08E86F44" w14:textId="77777777" w:rsidR="00BD193A" w:rsidRPr="00BD193A" w:rsidRDefault="00BD193A" w:rsidP="00BD193A">
            <w:pPr>
              <w:spacing w:line="240" w:lineRule="auto"/>
              <w:jc w:val="left"/>
              <w:rPr>
                <w:rFonts w:cs="Frankruhel"/>
                <w:sz w:val="24"/>
                <w:rtl/>
              </w:rPr>
            </w:pPr>
            <w:r>
              <w:rPr>
                <w:rFonts w:cs="Times New Roman"/>
                <w:sz w:val="24"/>
                <w:rtl/>
              </w:rPr>
              <w:t xml:space="preserve">סעיף 7 </w:t>
            </w:r>
          </w:p>
        </w:tc>
        <w:tc>
          <w:tcPr>
            <w:tcW w:w="5669" w:type="dxa"/>
          </w:tcPr>
          <w:p w14:paraId="58012E7C" w14:textId="77777777" w:rsidR="00BD193A" w:rsidRPr="00BD193A" w:rsidRDefault="00BD193A" w:rsidP="00BD193A">
            <w:pPr>
              <w:spacing w:line="240" w:lineRule="auto"/>
              <w:jc w:val="left"/>
              <w:rPr>
                <w:rFonts w:cs="Frankruhel"/>
                <w:sz w:val="24"/>
                <w:rtl/>
              </w:rPr>
            </w:pPr>
            <w:r>
              <w:rPr>
                <w:rFonts w:cs="Times New Roman"/>
                <w:sz w:val="24"/>
                <w:rtl/>
              </w:rPr>
              <w:t>כשירות סירה או ספינה</w:t>
            </w:r>
          </w:p>
        </w:tc>
        <w:tc>
          <w:tcPr>
            <w:tcW w:w="567" w:type="dxa"/>
          </w:tcPr>
          <w:p w14:paraId="40614063" w14:textId="77777777" w:rsidR="00BD193A" w:rsidRPr="00BD193A" w:rsidRDefault="00BD193A" w:rsidP="00BD193A">
            <w:pPr>
              <w:spacing w:line="240" w:lineRule="auto"/>
              <w:jc w:val="left"/>
              <w:rPr>
                <w:rStyle w:val="Hyperlink"/>
                <w:rtl/>
              </w:rPr>
            </w:pPr>
            <w:hyperlink w:anchor="Seif7" w:tooltip="כשירות סירה או ספינה" w:history="1">
              <w:r w:rsidRPr="00BD193A">
                <w:rPr>
                  <w:rStyle w:val="Hyperlink"/>
                </w:rPr>
                <w:t>Go</w:t>
              </w:r>
            </w:hyperlink>
          </w:p>
        </w:tc>
        <w:tc>
          <w:tcPr>
            <w:tcW w:w="850" w:type="dxa"/>
          </w:tcPr>
          <w:p w14:paraId="6DEFDAAC"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BD193A" w:rsidRPr="00BD193A" w14:paraId="044327CF" w14:textId="77777777" w:rsidTr="00BD193A">
        <w:tblPrEx>
          <w:tblCellMar>
            <w:top w:w="0" w:type="dxa"/>
            <w:bottom w:w="0" w:type="dxa"/>
          </w:tblCellMar>
        </w:tblPrEx>
        <w:tc>
          <w:tcPr>
            <w:tcW w:w="1247" w:type="dxa"/>
          </w:tcPr>
          <w:p w14:paraId="42644673" w14:textId="77777777" w:rsidR="00BD193A" w:rsidRPr="00BD193A" w:rsidRDefault="00BD193A" w:rsidP="00BD193A">
            <w:pPr>
              <w:spacing w:line="240" w:lineRule="auto"/>
              <w:jc w:val="left"/>
              <w:rPr>
                <w:rFonts w:cs="Frankruhel"/>
                <w:sz w:val="24"/>
                <w:rtl/>
              </w:rPr>
            </w:pPr>
            <w:r>
              <w:rPr>
                <w:rFonts w:cs="Times New Roman"/>
                <w:sz w:val="24"/>
                <w:rtl/>
              </w:rPr>
              <w:t xml:space="preserve">סעיף 7א </w:t>
            </w:r>
          </w:p>
        </w:tc>
        <w:tc>
          <w:tcPr>
            <w:tcW w:w="5669" w:type="dxa"/>
          </w:tcPr>
          <w:p w14:paraId="1BEF8172" w14:textId="77777777" w:rsidR="00BD193A" w:rsidRPr="00BD193A" w:rsidRDefault="00BD193A" w:rsidP="00BD193A">
            <w:pPr>
              <w:spacing w:line="240" w:lineRule="auto"/>
              <w:jc w:val="left"/>
              <w:rPr>
                <w:rFonts w:cs="Frankruhel"/>
                <w:sz w:val="24"/>
                <w:rtl/>
              </w:rPr>
            </w:pPr>
            <w:r>
              <w:rPr>
                <w:rFonts w:cs="Times New Roman"/>
                <w:sz w:val="24"/>
                <w:rtl/>
              </w:rPr>
              <w:t>הוראות לגבי ציוד בטיחות</w:t>
            </w:r>
          </w:p>
        </w:tc>
        <w:tc>
          <w:tcPr>
            <w:tcW w:w="567" w:type="dxa"/>
          </w:tcPr>
          <w:p w14:paraId="4E45B9D2" w14:textId="77777777" w:rsidR="00BD193A" w:rsidRPr="00BD193A" w:rsidRDefault="00BD193A" w:rsidP="00BD193A">
            <w:pPr>
              <w:spacing w:line="240" w:lineRule="auto"/>
              <w:jc w:val="left"/>
              <w:rPr>
                <w:rStyle w:val="Hyperlink"/>
                <w:rtl/>
              </w:rPr>
            </w:pPr>
            <w:hyperlink w:anchor="Seif151" w:tooltip="הוראות לגבי ציוד בטיחות" w:history="1">
              <w:r w:rsidRPr="00BD193A">
                <w:rPr>
                  <w:rStyle w:val="Hyperlink"/>
                </w:rPr>
                <w:t>Go</w:t>
              </w:r>
            </w:hyperlink>
          </w:p>
        </w:tc>
        <w:tc>
          <w:tcPr>
            <w:tcW w:w="850" w:type="dxa"/>
          </w:tcPr>
          <w:p w14:paraId="63F68B19"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BD193A" w:rsidRPr="00BD193A" w14:paraId="3821D2A8" w14:textId="77777777" w:rsidTr="00BD193A">
        <w:tblPrEx>
          <w:tblCellMar>
            <w:top w:w="0" w:type="dxa"/>
            <w:bottom w:w="0" w:type="dxa"/>
          </w:tblCellMar>
        </w:tblPrEx>
        <w:tc>
          <w:tcPr>
            <w:tcW w:w="1247" w:type="dxa"/>
          </w:tcPr>
          <w:p w14:paraId="1F5AEEFE" w14:textId="77777777" w:rsidR="00BD193A" w:rsidRPr="00BD193A" w:rsidRDefault="00BD193A" w:rsidP="00BD193A">
            <w:pPr>
              <w:spacing w:line="240" w:lineRule="auto"/>
              <w:jc w:val="left"/>
              <w:rPr>
                <w:rFonts w:cs="Frankruhel"/>
                <w:sz w:val="24"/>
                <w:rtl/>
              </w:rPr>
            </w:pPr>
            <w:r>
              <w:rPr>
                <w:rFonts w:cs="Times New Roman"/>
                <w:sz w:val="24"/>
                <w:rtl/>
              </w:rPr>
              <w:t xml:space="preserve">סעיף 8 </w:t>
            </w:r>
          </w:p>
        </w:tc>
        <w:tc>
          <w:tcPr>
            <w:tcW w:w="5669" w:type="dxa"/>
          </w:tcPr>
          <w:p w14:paraId="7E8F41FD" w14:textId="77777777" w:rsidR="00BD193A" w:rsidRPr="00BD193A" w:rsidRDefault="00BD193A" w:rsidP="00BD193A">
            <w:pPr>
              <w:spacing w:line="240" w:lineRule="auto"/>
              <w:jc w:val="left"/>
              <w:rPr>
                <w:rFonts w:cs="Frankruhel"/>
                <w:sz w:val="24"/>
                <w:rtl/>
              </w:rPr>
            </w:pPr>
            <w:r>
              <w:rPr>
                <w:rFonts w:cs="Times New Roman"/>
                <w:sz w:val="24"/>
                <w:rtl/>
              </w:rPr>
              <w:t>כשירות ארבה</w:t>
            </w:r>
          </w:p>
        </w:tc>
        <w:tc>
          <w:tcPr>
            <w:tcW w:w="567" w:type="dxa"/>
          </w:tcPr>
          <w:p w14:paraId="58E37E32" w14:textId="77777777" w:rsidR="00BD193A" w:rsidRPr="00BD193A" w:rsidRDefault="00BD193A" w:rsidP="00BD193A">
            <w:pPr>
              <w:spacing w:line="240" w:lineRule="auto"/>
              <w:jc w:val="left"/>
              <w:rPr>
                <w:rStyle w:val="Hyperlink"/>
                <w:rtl/>
              </w:rPr>
            </w:pPr>
            <w:hyperlink w:anchor="Seif8" w:tooltip="כשירות ארבה" w:history="1">
              <w:r w:rsidRPr="00BD193A">
                <w:rPr>
                  <w:rStyle w:val="Hyperlink"/>
                </w:rPr>
                <w:t>Go</w:t>
              </w:r>
            </w:hyperlink>
          </w:p>
        </w:tc>
        <w:tc>
          <w:tcPr>
            <w:tcW w:w="850" w:type="dxa"/>
          </w:tcPr>
          <w:p w14:paraId="2A6D2499"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BD193A" w:rsidRPr="00BD193A" w14:paraId="2A82D3F0" w14:textId="77777777" w:rsidTr="00BD193A">
        <w:tblPrEx>
          <w:tblCellMar>
            <w:top w:w="0" w:type="dxa"/>
            <w:bottom w:w="0" w:type="dxa"/>
          </w:tblCellMar>
        </w:tblPrEx>
        <w:tc>
          <w:tcPr>
            <w:tcW w:w="1247" w:type="dxa"/>
          </w:tcPr>
          <w:p w14:paraId="049B3F0B" w14:textId="77777777" w:rsidR="00BD193A" w:rsidRPr="00BD193A" w:rsidRDefault="00BD193A" w:rsidP="00BD193A">
            <w:pPr>
              <w:spacing w:line="240" w:lineRule="auto"/>
              <w:jc w:val="left"/>
              <w:rPr>
                <w:rFonts w:cs="Frankruhel"/>
                <w:sz w:val="24"/>
                <w:rtl/>
              </w:rPr>
            </w:pPr>
            <w:r>
              <w:rPr>
                <w:rFonts w:cs="Times New Roman"/>
                <w:sz w:val="24"/>
                <w:rtl/>
              </w:rPr>
              <w:t xml:space="preserve">סעיף 9 </w:t>
            </w:r>
          </w:p>
        </w:tc>
        <w:tc>
          <w:tcPr>
            <w:tcW w:w="5669" w:type="dxa"/>
          </w:tcPr>
          <w:p w14:paraId="52CE2B76" w14:textId="77777777" w:rsidR="00BD193A" w:rsidRPr="00BD193A" w:rsidRDefault="00BD193A" w:rsidP="00BD193A">
            <w:pPr>
              <w:spacing w:line="240" w:lineRule="auto"/>
              <w:jc w:val="left"/>
              <w:rPr>
                <w:rFonts w:cs="Frankruhel"/>
                <w:sz w:val="24"/>
                <w:rtl/>
              </w:rPr>
            </w:pPr>
            <w:r>
              <w:rPr>
                <w:rFonts w:cs="Times New Roman"/>
                <w:sz w:val="24"/>
                <w:rtl/>
              </w:rPr>
              <w:t>שינוי הוראות התוספת השניה</w:t>
            </w:r>
          </w:p>
        </w:tc>
        <w:tc>
          <w:tcPr>
            <w:tcW w:w="567" w:type="dxa"/>
          </w:tcPr>
          <w:p w14:paraId="4A663CFC" w14:textId="77777777" w:rsidR="00BD193A" w:rsidRPr="00BD193A" w:rsidRDefault="00BD193A" w:rsidP="00BD193A">
            <w:pPr>
              <w:spacing w:line="240" w:lineRule="auto"/>
              <w:jc w:val="left"/>
              <w:rPr>
                <w:rStyle w:val="Hyperlink"/>
                <w:rtl/>
              </w:rPr>
            </w:pPr>
            <w:hyperlink w:anchor="Seif9" w:tooltip="שינוי הוראות התוספת השניה" w:history="1">
              <w:r w:rsidRPr="00BD193A">
                <w:rPr>
                  <w:rStyle w:val="Hyperlink"/>
                </w:rPr>
                <w:t>Go</w:t>
              </w:r>
            </w:hyperlink>
          </w:p>
        </w:tc>
        <w:tc>
          <w:tcPr>
            <w:tcW w:w="850" w:type="dxa"/>
          </w:tcPr>
          <w:p w14:paraId="4F3E77B2"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BD193A" w:rsidRPr="00BD193A" w14:paraId="05BC8A4F" w14:textId="77777777" w:rsidTr="00BD193A">
        <w:tblPrEx>
          <w:tblCellMar>
            <w:top w:w="0" w:type="dxa"/>
            <w:bottom w:w="0" w:type="dxa"/>
          </w:tblCellMar>
        </w:tblPrEx>
        <w:tc>
          <w:tcPr>
            <w:tcW w:w="1247" w:type="dxa"/>
          </w:tcPr>
          <w:p w14:paraId="780963B8" w14:textId="77777777" w:rsidR="00BD193A" w:rsidRPr="00BD193A" w:rsidRDefault="00BD193A" w:rsidP="00BD193A">
            <w:pPr>
              <w:spacing w:line="240" w:lineRule="auto"/>
              <w:jc w:val="left"/>
              <w:rPr>
                <w:rFonts w:cs="Frankruhel"/>
                <w:sz w:val="24"/>
                <w:rtl/>
              </w:rPr>
            </w:pPr>
            <w:r>
              <w:rPr>
                <w:rFonts w:cs="Times New Roman"/>
                <w:sz w:val="24"/>
                <w:rtl/>
              </w:rPr>
              <w:t xml:space="preserve">סעיף 9א </w:t>
            </w:r>
          </w:p>
        </w:tc>
        <w:tc>
          <w:tcPr>
            <w:tcW w:w="5669" w:type="dxa"/>
          </w:tcPr>
          <w:p w14:paraId="1B437944" w14:textId="77777777" w:rsidR="00BD193A" w:rsidRPr="00BD193A" w:rsidRDefault="00BD193A" w:rsidP="00BD193A">
            <w:pPr>
              <w:spacing w:line="240" w:lineRule="auto"/>
              <w:jc w:val="left"/>
              <w:rPr>
                <w:rFonts w:cs="Frankruhel"/>
                <w:sz w:val="24"/>
                <w:rtl/>
              </w:rPr>
            </w:pPr>
            <w:r>
              <w:rPr>
                <w:rFonts w:cs="Times New Roman"/>
                <w:sz w:val="24"/>
                <w:rtl/>
              </w:rPr>
              <w:t>צוות בטיחות</w:t>
            </w:r>
          </w:p>
        </w:tc>
        <w:tc>
          <w:tcPr>
            <w:tcW w:w="567" w:type="dxa"/>
          </w:tcPr>
          <w:p w14:paraId="068FDD14" w14:textId="77777777" w:rsidR="00BD193A" w:rsidRPr="00BD193A" w:rsidRDefault="00BD193A" w:rsidP="00BD193A">
            <w:pPr>
              <w:spacing w:line="240" w:lineRule="auto"/>
              <w:jc w:val="left"/>
              <w:rPr>
                <w:rStyle w:val="Hyperlink"/>
                <w:rtl/>
              </w:rPr>
            </w:pPr>
            <w:hyperlink w:anchor="Seif10" w:tooltip="צוות בטיחות" w:history="1">
              <w:r w:rsidRPr="00BD193A">
                <w:rPr>
                  <w:rStyle w:val="Hyperlink"/>
                </w:rPr>
                <w:t>Go</w:t>
              </w:r>
            </w:hyperlink>
          </w:p>
        </w:tc>
        <w:tc>
          <w:tcPr>
            <w:tcW w:w="850" w:type="dxa"/>
          </w:tcPr>
          <w:p w14:paraId="582104A8"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BD193A" w:rsidRPr="00BD193A" w14:paraId="7BF1502D" w14:textId="77777777" w:rsidTr="00BD193A">
        <w:tblPrEx>
          <w:tblCellMar>
            <w:top w:w="0" w:type="dxa"/>
            <w:bottom w:w="0" w:type="dxa"/>
          </w:tblCellMar>
        </w:tblPrEx>
        <w:tc>
          <w:tcPr>
            <w:tcW w:w="1247" w:type="dxa"/>
          </w:tcPr>
          <w:p w14:paraId="2D12B40B" w14:textId="77777777" w:rsidR="00BD193A" w:rsidRPr="00BD193A" w:rsidRDefault="00BD193A" w:rsidP="00BD193A">
            <w:pPr>
              <w:spacing w:line="240" w:lineRule="auto"/>
              <w:jc w:val="left"/>
              <w:rPr>
                <w:rFonts w:cs="Frankruhel"/>
                <w:sz w:val="24"/>
                <w:rtl/>
              </w:rPr>
            </w:pPr>
            <w:r>
              <w:rPr>
                <w:rFonts w:cs="Times New Roman"/>
                <w:sz w:val="24"/>
                <w:rtl/>
              </w:rPr>
              <w:t xml:space="preserve">סעיף 10 </w:t>
            </w:r>
          </w:p>
        </w:tc>
        <w:tc>
          <w:tcPr>
            <w:tcW w:w="5669" w:type="dxa"/>
          </w:tcPr>
          <w:p w14:paraId="4191DE71" w14:textId="77777777" w:rsidR="00BD193A" w:rsidRPr="00BD193A" w:rsidRDefault="00BD193A" w:rsidP="00BD193A">
            <w:pPr>
              <w:spacing w:line="240" w:lineRule="auto"/>
              <w:jc w:val="left"/>
              <w:rPr>
                <w:rFonts w:cs="Frankruhel"/>
                <w:sz w:val="24"/>
                <w:rtl/>
              </w:rPr>
            </w:pPr>
            <w:r>
              <w:rPr>
                <w:rFonts w:cs="Times New Roman"/>
                <w:sz w:val="24"/>
                <w:rtl/>
              </w:rPr>
              <w:t>הודעה על אי כשירות כלי שיט ישראלי לשיט</w:t>
            </w:r>
          </w:p>
        </w:tc>
        <w:tc>
          <w:tcPr>
            <w:tcW w:w="567" w:type="dxa"/>
          </w:tcPr>
          <w:p w14:paraId="140F63BA" w14:textId="77777777" w:rsidR="00BD193A" w:rsidRPr="00BD193A" w:rsidRDefault="00BD193A" w:rsidP="00BD193A">
            <w:pPr>
              <w:spacing w:line="240" w:lineRule="auto"/>
              <w:jc w:val="left"/>
              <w:rPr>
                <w:rStyle w:val="Hyperlink"/>
                <w:rtl/>
              </w:rPr>
            </w:pPr>
            <w:hyperlink w:anchor="Seif11" w:tooltip="הודעה על אי כשירות כלי שיט ישראלי לשיט" w:history="1">
              <w:r w:rsidRPr="00BD193A">
                <w:rPr>
                  <w:rStyle w:val="Hyperlink"/>
                </w:rPr>
                <w:t>Go</w:t>
              </w:r>
            </w:hyperlink>
          </w:p>
        </w:tc>
        <w:tc>
          <w:tcPr>
            <w:tcW w:w="850" w:type="dxa"/>
          </w:tcPr>
          <w:p w14:paraId="2D71A5C5"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BD193A" w:rsidRPr="00BD193A" w14:paraId="79DFB6A8" w14:textId="77777777" w:rsidTr="00BD193A">
        <w:tblPrEx>
          <w:tblCellMar>
            <w:top w:w="0" w:type="dxa"/>
            <w:bottom w:w="0" w:type="dxa"/>
          </w:tblCellMar>
        </w:tblPrEx>
        <w:tc>
          <w:tcPr>
            <w:tcW w:w="1247" w:type="dxa"/>
          </w:tcPr>
          <w:p w14:paraId="739DD7D7" w14:textId="77777777" w:rsidR="00BD193A" w:rsidRPr="00BD193A" w:rsidRDefault="00BD193A" w:rsidP="00BD193A">
            <w:pPr>
              <w:spacing w:line="240" w:lineRule="auto"/>
              <w:jc w:val="left"/>
              <w:rPr>
                <w:rFonts w:cs="Frankruhel"/>
                <w:sz w:val="24"/>
                <w:rtl/>
              </w:rPr>
            </w:pPr>
            <w:r>
              <w:rPr>
                <w:rFonts w:cs="Times New Roman"/>
                <w:sz w:val="24"/>
                <w:rtl/>
              </w:rPr>
              <w:t xml:space="preserve">סעיף 11 </w:t>
            </w:r>
          </w:p>
        </w:tc>
        <w:tc>
          <w:tcPr>
            <w:tcW w:w="5669" w:type="dxa"/>
          </w:tcPr>
          <w:p w14:paraId="096E38F0" w14:textId="77777777" w:rsidR="00BD193A" w:rsidRPr="00BD193A" w:rsidRDefault="00BD193A" w:rsidP="00BD193A">
            <w:pPr>
              <w:spacing w:line="240" w:lineRule="auto"/>
              <w:jc w:val="left"/>
              <w:rPr>
                <w:rFonts w:cs="Frankruhel"/>
                <w:sz w:val="24"/>
                <w:rtl/>
              </w:rPr>
            </w:pPr>
            <w:r>
              <w:rPr>
                <w:rFonts w:cs="Times New Roman"/>
                <w:sz w:val="24"/>
                <w:rtl/>
              </w:rPr>
              <w:t>היתר לכלי שיט ישראלי במקרים מסויימים</w:t>
            </w:r>
          </w:p>
        </w:tc>
        <w:tc>
          <w:tcPr>
            <w:tcW w:w="567" w:type="dxa"/>
          </w:tcPr>
          <w:p w14:paraId="648AFCF7" w14:textId="77777777" w:rsidR="00BD193A" w:rsidRPr="00BD193A" w:rsidRDefault="00BD193A" w:rsidP="00BD193A">
            <w:pPr>
              <w:spacing w:line="240" w:lineRule="auto"/>
              <w:jc w:val="left"/>
              <w:rPr>
                <w:rStyle w:val="Hyperlink"/>
                <w:rtl/>
              </w:rPr>
            </w:pPr>
            <w:hyperlink w:anchor="Seif12" w:tooltip="היתר לכלי שיט ישראלי במקרים מסויימים" w:history="1">
              <w:r w:rsidRPr="00BD193A">
                <w:rPr>
                  <w:rStyle w:val="Hyperlink"/>
                </w:rPr>
                <w:t>Go</w:t>
              </w:r>
            </w:hyperlink>
          </w:p>
        </w:tc>
        <w:tc>
          <w:tcPr>
            <w:tcW w:w="850" w:type="dxa"/>
          </w:tcPr>
          <w:p w14:paraId="43178F42"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BD193A" w:rsidRPr="00BD193A" w14:paraId="45828533" w14:textId="77777777" w:rsidTr="00BD193A">
        <w:tblPrEx>
          <w:tblCellMar>
            <w:top w:w="0" w:type="dxa"/>
            <w:bottom w:w="0" w:type="dxa"/>
          </w:tblCellMar>
        </w:tblPrEx>
        <w:tc>
          <w:tcPr>
            <w:tcW w:w="1247" w:type="dxa"/>
          </w:tcPr>
          <w:p w14:paraId="166F4983" w14:textId="77777777" w:rsidR="00BD193A" w:rsidRPr="00BD193A" w:rsidRDefault="00BD193A" w:rsidP="00BD193A">
            <w:pPr>
              <w:spacing w:line="240" w:lineRule="auto"/>
              <w:jc w:val="left"/>
              <w:rPr>
                <w:rFonts w:cs="Frankruhel"/>
                <w:sz w:val="24"/>
                <w:rtl/>
              </w:rPr>
            </w:pPr>
            <w:r>
              <w:rPr>
                <w:rFonts w:cs="Times New Roman"/>
                <w:sz w:val="24"/>
                <w:rtl/>
              </w:rPr>
              <w:t xml:space="preserve">סעיף 12 </w:t>
            </w:r>
          </w:p>
        </w:tc>
        <w:tc>
          <w:tcPr>
            <w:tcW w:w="5669" w:type="dxa"/>
          </w:tcPr>
          <w:p w14:paraId="4663F171" w14:textId="77777777" w:rsidR="00BD193A" w:rsidRPr="00BD193A" w:rsidRDefault="00BD193A" w:rsidP="00BD193A">
            <w:pPr>
              <w:spacing w:line="240" w:lineRule="auto"/>
              <w:jc w:val="left"/>
              <w:rPr>
                <w:rFonts w:cs="Frankruhel"/>
                <w:sz w:val="24"/>
                <w:rtl/>
              </w:rPr>
            </w:pPr>
            <w:r>
              <w:rPr>
                <w:rFonts w:cs="Times New Roman"/>
                <w:sz w:val="24"/>
                <w:rtl/>
              </w:rPr>
              <w:t>גרירת כלי שיט</w:t>
            </w:r>
          </w:p>
        </w:tc>
        <w:tc>
          <w:tcPr>
            <w:tcW w:w="567" w:type="dxa"/>
          </w:tcPr>
          <w:p w14:paraId="03326781" w14:textId="77777777" w:rsidR="00BD193A" w:rsidRPr="00BD193A" w:rsidRDefault="00BD193A" w:rsidP="00BD193A">
            <w:pPr>
              <w:spacing w:line="240" w:lineRule="auto"/>
              <w:jc w:val="left"/>
              <w:rPr>
                <w:rStyle w:val="Hyperlink"/>
                <w:rtl/>
              </w:rPr>
            </w:pPr>
            <w:hyperlink w:anchor="Seif13" w:tooltip="גרירת כלי שיט" w:history="1">
              <w:r w:rsidRPr="00BD193A">
                <w:rPr>
                  <w:rStyle w:val="Hyperlink"/>
                </w:rPr>
                <w:t>Go</w:t>
              </w:r>
            </w:hyperlink>
          </w:p>
        </w:tc>
        <w:tc>
          <w:tcPr>
            <w:tcW w:w="850" w:type="dxa"/>
          </w:tcPr>
          <w:p w14:paraId="3FB95F1C"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BD193A" w:rsidRPr="00BD193A" w14:paraId="75D89851" w14:textId="77777777" w:rsidTr="00BD193A">
        <w:tblPrEx>
          <w:tblCellMar>
            <w:top w:w="0" w:type="dxa"/>
            <w:bottom w:w="0" w:type="dxa"/>
          </w:tblCellMar>
        </w:tblPrEx>
        <w:tc>
          <w:tcPr>
            <w:tcW w:w="1247" w:type="dxa"/>
          </w:tcPr>
          <w:p w14:paraId="3B3CBFB5" w14:textId="77777777" w:rsidR="00BD193A" w:rsidRPr="00BD193A" w:rsidRDefault="00BD193A" w:rsidP="00BD193A">
            <w:pPr>
              <w:spacing w:line="240" w:lineRule="auto"/>
              <w:jc w:val="left"/>
              <w:rPr>
                <w:rFonts w:cs="Frankruhel"/>
                <w:sz w:val="24"/>
                <w:rtl/>
              </w:rPr>
            </w:pPr>
            <w:r>
              <w:rPr>
                <w:rFonts w:cs="Times New Roman"/>
                <w:sz w:val="24"/>
                <w:rtl/>
              </w:rPr>
              <w:t xml:space="preserve">סעיף 12א </w:t>
            </w:r>
          </w:p>
        </w:tc>
        <w:tc>
          <w:tcPr>
            <w:tcW w:w="5669" w:type="dxa"/>
          </w:tcPr>
          <w:p w14:paraId="249355DA" w14:textId="77777777" w:rsidR="00BD193A" w:rsidRPr="00BD193A" w:rsidRDefault="00BD193A" w:rsidP="00BD193A">
            <w:pPr>
              <w:spacing w:line="240" w:lineRule="auto"/>
              <w:jc w:val="left"/>
              <w:rPr>
                <w:rFonts w:cs="Frankruhel"/>
                <w:sz w:val="24"/>
                <w:rtl/>
              </w:rPr>
            </w:pPr>
            <w:r>
              <w:rPr>
                <w:rFonts w:cs="Times New Roman"/>
                <w:sz w:val="24"/>
                <w:rtl/>
              </w:rPr>
              <w:t>כשירות למסע  בין לאומי</w:t>
            </w:r>
          </w:p>
        </w:tc>
        <w:tc>
          <w:tcPr>
            <w:tcW w:w="567" w:type="dxa"/>
          </w:tcPr>
          <w:p w14:paraId="43515088" w14:textId="77777777" w:rsidR="00BD193A" w:rsidRPr="00BD193A" w:rsidRDefault="00BD193A" w:rsidP="00BD193A">
            <w:pPr>
              <w:spacing w:line="240" w:lineRule="auto"/>
              <w:jc w:val="left"/>
              <w:rPr>
                <w:rStyle w:val="Hyperlink"/>
                <w:rtl/>
              </w:rPr>
            </w:pPr>
            <w:hyperlink w:anchor="Seif136" w:tooltip="כשירות למסע  בין לאומי" w:history="1">
              <w:r w:rsidRPr="00BD193A">
                <w:rPr>
                  <w:rStyle w:val="Hyperlink"/>
                </w:rPr>
                <w:t>Go</w:t>
              </w:r>
            </w:hyperlink>
          </w:p>
        </w:tc>
        <w:tc>
          <w:tcPr>
            <w:tcW w:w="850" w:type="dxa"/>
          </w:tcPr>
          <w:p w14:paraId="218B3E0F"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Seif136</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BD193A" w:rsidRPr="00BD193A" w14:paraId="5053C67E" w14:textId="77777777" w:rsidTr="00BD193A">
        <w:tblPrEx>
          <w:tblCellMar>
            <w:top w:w="0" w:type="dxa"/>
            <w:bottom w:w="0" w:type="dxa"/>
          </w:tblCellMar>
        </w:tblPrEx>
        <w:tc>
          <w:tcPr>
            <w:tcW w:w="1247" w:type="dxa"/>
          </w:tcPr>
          <w:p w14:paraId="11585796" w14:textId="77777777" w:rsidR="00BD193A" w:rsidRPr="00BD193A" w:rsidRDefault="00BD193A" w:rsidP="00BD193A">
            <w:pPr>
              <w:spacing w:line="240" w:lineRule="auto"/>
              <w:jc w:val="left"/>
              <w:rPr>
                <w:rFonts w:cs="Frankruhel"/>
                <w:sz w:val="24"/>
                <w:rtl/>
              </w:rPr>
            </w:pPr>
            <w:r>
              <w:rPr>
                <w:rFonts w:cs="Times New Roman"/>
                <w:sz w:val="24"/>
                <w:rtl/>
              </w:rPr>
              <w:t xml:space="preserve">סעיף 13 </w:t>
            </w:r>
          </w:p>
        </w:tc>
        <w:tc>
          <w:tcPr>
            <w:tcW w:w="5669" w:type="dxa"/>
          </w:tcPr>
          <w:p w14:paraId="0524C839" w14:textId="77777777" w:rsidR="00BD193A" w:rsidRPr="00BD193A" w:rsidRDefault="00BD193A" w:rsidP="00BD193A">
            <w:pPr>
              <w:spacing w:line="240" w:lineRule="auto"/>
              <w:jc w:val="left"/>
              <w:rPr>
                <w:rFonts w:cs="Frankruhel"/>
                <w:sz w:val="24"/>
                <w:rtl/>
              </w:rPr>
            </w:pPr>
            <w:r>
              <w:rPr>
                <w:rFonts w:cs="Times New Roman"/>
                <w:sz w:val="24"/>
                <w:rtl/>
              </w:rPr>
              <w:t>היתר להפלגה  בין לאומית</w:t>
            </w:r>
          </w:p>
        </w:tc>
        <w:tc>
          <w:tcPr>
            <w:tcW w:w="567" w:type="dxa"/>
          </w:tcPr>
          <w:p w14:paraId="6F21E50E" w14:textId="77777777" w:rsidR="00BD193A" w:rsidRPr="00BD193A" w:rsidRDefault="00BD193A" w:rsidP="00BD193A">
            <w:pPr>
              <w:spacing w:line="240" w:lineRule="auto"/>
              <w:jc w:val="left"/>
              <w:rPr>
                <w:rStyle w:val="Hyperlink"/>
                <w:rtl/>
              </w:rPr>
            </w:pPr>
            <w:hyperlink w:anchor="Seif14" w:tooltip="היתר להפלגה  בין לאומית" w:history="1">
              <w:r w:rsidRPr="00BD193A">
                <w:rPr>
                  <w:rStyle w:val="Hyperlink"/>
                </w:rPr>
                <w:t>Go</w:t>
              </w:r>
            </w:hyperlink>
          </w:p>
        </w:tc>
        <w:tc>
          <w:tcPr>
            <w:tcW w:w="850" w:type="dxa"/>
          </w:tcPr>
          <w:p w14:paraId="025D4CB1"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BD193A" w:rsidRPr="00BD193A" w14:paraId="633FDF92" w14:textId="77777777" w:rsidTr="00BD193A">
        <w:tblPrEx>
          <w:tblCellMar>
            <w:top w:w="0" w:type="dxa"/>
            <w:bottom w:w="0" w:type="dxa"/>
          </w:tblCellMar>
        </w:tblPrEx>
        <w:tc>
          <w:tcPr>
            <w:tcW w:w="1247" w:type="dxa"/>
          </w:tcPr>
          <w:p w14:paraId="38F29F5A" w14:textId="77777777" w:rsidR="00BD193A" w:rsidRPr="00BD193A" w:rsidRDefault="00BD193A" w:rsidP="00BD193A">
            <w:pPr>
              <w:spacing w:line="240" w:lineRule="auto"/>
              <w:jc w:val="left"/>
              <w:rPr>
                <w:rFonts w:cs="Frankruhel"/>
                <w:sz w:val="24"/>
                <w:rtl/>
              </w:rPr>
            </w:pPr>
            <w:r>
              <w:rPr>
                <w:rFonts w:cs="Times New Roman"/>
                <w:sz w:val="24"/>
                <w:rtl/>
              </w:rPr>
              <w:t xml:space="preserve">סעיף 13א </w:t>
            </w:r>
          </w:p>
        </w:tc>
        <w:tc>
          <w:tcPr>
            <w:tcW w:w="5669" w:type="dxa"/>
          </w:tcPr>
          <w:p w14:paraId="4ED8066D" w14:textId="77777777" w:rsidR="00BD193A" w:rsidRPr="00BD193A" w:rsidRDefault="00BD193A" w:rsidP="00BD193A">
            <w:pPr>
              <w:spacing w:line="240" w:lineRule="auto"/>
              <w:jc w:val="left"/>
              <w:rPr>
                <w:rFonts w:cs="Frankruhel"/>
                <w:sz w:val="24"/>
                <w:rtl/>
              </w:rPr>
            </w:pPr>
            <w:r>
              <w:rPr>
                <w:rFonts w:cs="Times New Roman"/>
                <w:sz w:val="24"/>
                <w:rtl/>
              </w:rPr>
              <w:t>איסור הפלגת ספינה אל מחוץ למימי החופין בלא ציוד בטיחות נוסף</w:t>
            </w:r>
          </w:p>
        </w:tc>
        <w:tc>
          <w:tcPr>
            <w:tcW w:w="567" w:type="dxa"/>
          </w:tcPr>
          <w:p w14:paraId="507B6F6B" w14:textId="77777777" w:rsidR="00BD193A" w:rsidRPr="00BD193A" w:rsidRDefault="00BD193A" w:rsidP="00BD193A">
            <w:pPr>
              <w:spacing w:line="240" w:lineRule="auto"/>
              <w:jc w:val="left"/>
              <w:rPr>
                <w:rStyle w:val="Hyperlink"/>
                <w:rtl/>
              </w:rPr>
            </w:pPr>
            <w:hyperlink w:anchor="Seif152" w:tooltip="איסור הפלגת ספינה אל מחוץ למימי החופין בלא ציוד בטיחות נוסף" w:history="1">
              <w:r w:rsidRPr="00BD193A">
                <w:rPr>
                  <w:rStyle w:val="Hyperlink"/>
                </w:rPr>
                <w:t>Go</w:t>
              </w:r>
            </w:hyperlink>
          </w:p>
        </w:tc>
        <w:tc>
          <w:tcPr>
            <w:tcW w:w="850" w:type="dxa"/>
          </w:tcPr>
          <w:p w14:paraId="2A6E4453"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BD193A" w:rsidRPr="00BD193A" w14:paraId="0C968524" w14:textId="77777777" w:rsidTr="00BD193A">
        <w:tblPrEx>
          <w:tblCellMar>
            <w:top w:w="0" w:type="dxa"/>
            <w:bottom w:w="0" w:type="dxa"/>
          </w:tblCellMar>
        </w:tblPrEx>
        <w:tc>
          <w:tcPr>
            <w:tcW w:w="1247" w:type="dxa"/>
          </w:tcPr>
          <w:p w14:paraId="2470BF74" w14:textId="77777777" w:rsidR="00BD193A" w:rsidRPr="00BD193A" w:rsidRDefault="00BD193A" w:rsidP="00BD193A">
            <w:pPr>
              <w:spacing w:line="240" w:lineRule="auto"/>
              <w:jc w:val="left"/>
              <w:rPr>
                <w:rFonts w:cs="Frankruhel"/>
                <w:sz w:val="24"/>
                <w:rtl/>
              </w:rPr>
            </w:pPr>
            <w:r>
              <w:rPr>
                <w:rFonts w:cs="Times New Roman"/>
                <w:sz w:val="24"/>
                <w:rtl/>
              </w:rPr>
              <w:t xml:space="preserve">סעיף 14 </w:t>
            </w:r>
          </w:p>
        </w:tc>
        <w:tc>
          <w:tcPr>
            <w:tcW w:w="5669" w:type="dxa"/>
          </w:tcPr>
          <w:p w14:paraId="146D8FB2" w14:textId="77777777" w:rsidR="00BD193A" w:rsidRPr="00BD193A" w:rsidRDefault="00BD193A" w:rsidP="00BD193A">
            <w:pPr>
              <w:spacing w:line="240" w:lineRule="auto"/>
              <w:jc w:val="left"/>
              <w:rPr>
                <w:rFonts w:cs="Frankruhel"/>
                <w:sz w:val="24"/>
                <w:rtl/>
              </w:rPr>
            </w:pPr>
            <w:r>
              <w:rPr>
                <w:rFonts w:cs="Times New Roman"/>
                <w:sz w:val="24"/>
                <w:rtl/>
              </w:rPr>
              <w:t>צוות בטיחות</w:t>
            </w:r>
          </w:p>
        </w:tc>
        <w:tc>
          <w:tcPr>
            <w:tcW w:w="567" w:type="dxa"/>
          </w:tcPr>
          <w:p w14:paraId="4A2E6F3D" w14:textId="77777777" w:rsidR="00BD193A" w:rsidRPr="00BD193A" w:rsidRDefault="00BD193A" w:rsidP="00BD193A">
            <w:pPr>
              <w:spacing w:line="240" w:lineRule="auto"/>
              <w:jc w:val="left"/>
              <w:rPr>
                <w:rStyle w:val="Hyperlink"/>
                <w:rtl/>
              </w:rPr>
            </w:pPr>
            <w:hyperlink w:anchor="Seif15" w:tooltip="צוות בטיחות" w:history="1">
              <w:r w:rsidRPr="00BD193A">
                <w:rPr>
                  <w:rStyle w:val="Hyperlink"/>
                </w:rPr>
                <w:t>Go</w:t>
              </w:r>
            </w:hyperlink>
          </w:p>
        </w:tc>
        <w:tc>
          <w:tcPr>
            <w:tcW w:w="850" w:type="dxa"/>
          </w:tcPr>
          <w:p w14:paraId="726E4D40"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BD193A" w:rsidRPr="00BD193A" w14:paraId="055B6987" w14:textId="77777777" w:rsidTr="00BD193A">
        <w:tblPrEx>
          <w:tblCellMar>
            <w:top w:w="0" w:type="dxa"/>
            <w:bottom w:w="0" w:type="dxa"/>
          </w:tblCellMar>
        </w:tblPrEx>
        <w:tc>
          <w:tcPr>
            <w:tcW w:w="1247" w:type="dxa"/>
          </w:tcPr>
          <w:p w14:paraId="057E7758" w14:textId="77777777" w:rsidR="00BD193A" w:rsidRPr="00BD193A" w:rsidRDefault="00BD193A" w:rsidP="00BD193A">
            <w:pPr>
              <w:spacing w:line="240" w:lineRule="auto"/>
              <w:jc w:val="left"/>
              <w:rPr>
                <w:rFonts w:cs="Frankruhel"/>
                <w:sz w:val="24"/>
                <w:rtl/>
              </w:rPr>
            </w:pPr>
            <w:r>
              <w:rPr>
                <w:rFonts w:cs="Times New Roman"/>
                <w:sz w:val="24"/>
                <w:rtl/>
              </w:rPr>
              <w:t xml:space="preserve">סעיף 15 </w:t>
            </w:r>
          </w:p>
        </w:tc>
        <w:tc>
          <w:tcPr>
            <w:tcW w:w="5669" w:type="dxa"/>
          </w:tcPr>
          <w:p w14:paraId="5FB52676" w14:textId="77777777" w:rsidR="00BD193A" w:rsidRPr="00BD193A" w:rsidRDefault="00BD193A" w:rsidP="00BD193A">
            <w:pPr>
              <w:spacing w:line="240" w:lineRule="auto"/>
              <w:jc w:val="left"/>
              <w:rPr>
                <w:rFonts w:cs="Frankruhel"/>
                <w:sz w:val="24"/>
                <w:rtl/>
              </w:rPr>
            </w:pPr>
            <w:r>
              <w:rPr>
                <w:rFonts w:cs="Times New Roman"/>
                <w:sz w:val="24"/>
                <w:rtl/>
              </w:rPr>
              <w:t>איסור השטה של כלי שיט שאינו ישראלי</w:t>
            </w:r>
          </w:p>
        </w:tc>
        <w:tc>
          <w:tcPr>
            <w:tcW w:w="567" w:type="dxa"/>
          </w:tcPr>
          <w:p w14:paraId="43915F40" w14:textId="77777777" w:rsidR="00BD193A" w:rsidRPr="00BD193A" w:rsidRDefault="00BD193A" w:rsidP="00BD193A">
            <w:pPr>
              <w:spacing w:line="240" w:lineRule="auto"/>
              <w:jc w:val="left"/>
              <w:rPr>
                <w:rStyle w:val="Hyperlink"/>
                <w:rtl/>
              </w:rPr>
            </w:pPr>
            <w:hyperlink w:anchor="Seif16" w:tooltip="איסור השטה של כלי שיט שאינו ישראלי" w:history="1">
              <w:r w:rsidRPr="00BD193A">
                <w:rPr>
                  <w:rStyle w:val="Hyperlink"/>
                </w:rPr>
                <w:t>Go</w:t>
              </w:r>
            </w:hyperlink>
          </w:p>
        </w:tc>
        <w:tc>
          <w:tcPr>
            <w:tcW w:w="850" w:type="dxa"/>
          </w:tcPr>
          <w:p w14:paraId="3AFFE0AF"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BD193A" w:rsidRPr="00BD193A" w14:paraId="0319267E" w14:textId="77777777" w:rsidTr="00BD193A">
        <w:tblPrEx>
          <w:tblCellMar>
            <w:top w:w="0" w:type="dxa"/>
            <w:bottom w:w="0" w:type="dxa"/>
          </w:tblCellMar>
        </w:tblPrEx>
        <w:tc>
          <w:tcPr>
            <w:tcW w:w="1247" w:type="dxa"/>
          </w:tcPr>
          <w:p w14:paraId="1EEC0C41" w14:textId="77777777" w:rsidR="00BD193A" w:rsidRPr="00BD193A" w:rsidRDefault="00BD193A" w:rsidP="00BD193A">
            <w:pPr>
              <w:spacing w:line="240" w:lineRule="auto"/>
              <w:jc w:val="left"/>
              <w:rPr>
                <w:rFonts w:cs="Frankruhel"/>
                <w:sz w:val="24"/>
                <w:rtl/>
              </w:rPr>
            </w:pPr>
            <w:r>
              <w:rPr>
                <w:rFonts w:cs="Times New Roman"/>
                <w:sz w:val="24"/>
                <w:rtl/>
              </w:rPr>
              <w:t xml:space="preserve">סעיף 15א </w:t>
            </w:r>
          </w:p>
        </w:tc>
        <w:tc>
          <w:tcPr>
            <w:tcW w:w="5669" w:type="dxa"/>
          </w:tcPr>
          <w:p w14:paraId="609ED388" w14:textId="77777777" w:rsidR="00BD193A" w:rsidRPr="00BD193A" w:rsidRDefault="00BD193A" w:rsidP="00BD193A">
            <w:pPr>
              <w:spacing w:line="240" w:lineRule="auto"/>
              <w:jc w:val="left"/>
              <w:rPr>
                <w:rFonts w:cs="Frankruhel"/>
                <w:sz w:val="24"/>
                <w:rtl/>
              </w:rPr>
            </w:pPr>
            <w:r>
              <w:rPr>
                <w:rFonts w:cs="Times New Roman"/>
                <w:sz w:val="24"/>
                <w:rtl/>
              </w:rPr>
              <w:t>הובלת מטענים בצובר נוזלי</w:t>
            </w:r>
          </w:p>
        </w:tc>
        <w:tc>
          <w:tcPr>
            <w:tcW w:w="567" w:type="dxa"/>
          </w:tcPr>
          <w:p w14:paraId="4825F1E8" w14:textId="77777777" w:rsidR="00BD193A" w:rsidRPr="00BD193A" w:rsidRDefault="00BD193A" w:rsidP="00BD193A">
            <w:pPr>
              <w:spacing w:line="240" w:lineRule="auto"/>
              <w:jc w:val="left"/>
              <w:rPr>
                <w:rStyle w:val="Hyperlink"/>
                <w:rtl/>
              </w:rPr>
            </w:pPr>
            <w:hyperlink w:anchor="Seif153" w:tooltip="הובלת מטענים בצובר נוזלי" w:history="1">
              <w:r w:rsidRPr="00BD193A">
                <w:rPr>
                  <w:rStyle w:val="Hyperlink"/>
                </w:rPr>
                <w:t>Go</w:t>
              </w:r>
            </w:hyperlink>
          </w:p>
        </w:tc>
        <w:tc>
          <w:tcPr>
            <w:tcW w:w="850" w:type="dxa"/>
          </w:tcPr>
          <w:p w14:paraId="72BE2187"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Seif153</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BD193A" w:rsidRPr="00BD193A" w14:paraId="2E254F70" w14:textId="77777777" w:rsidTr="00BD193A">
        <w:tblPrEx>
          <w:tblCellMar>
            <w:top w:w="0" w:type="dxa"/>
            <w:bottom w:w="0" w:type="dxa"/>
          </w:tblCellMar>
        </w:tblPrEx>
        <w:tc>
          <w:tcPr>
            <w:tcW w:w="1247" w:type="dxa"/>
          </w:tcPr>
          <w:p w14:paraId="76E6595B" w14:textId="77777777" w:rsidR="00BD193A" w:rsidRPr="00BD193A" w:rsidRDefault="00BD193A" w:rsidP="00BD193A">
            <w:pPr>
              <w:spacing w:line="240" w:lineRule="auto"/>
              <w:jc w:val="left"/>
              <w:rPr>
                <w:rFonts w:cs="Frankruhel"/>
                <w:sz w:val="24"/>
                <w:rtl/>
              </w:rPr>
            </w:pPr>
          </w:p>
        </w:tc>
        <w:tc>
          <w:tcPr>
            <w:tcW w:w="5669" w:type="dxa"/>
          </w:tcPr>
          <w:p w14:paraId="7DFEF0FE" w14:textId="77777777" w:rsidR="00BD193A" w:rsidRPr="00BD193A" w:rsidRDefault="00BD193A" w:rsidP="00BD193A">
            <w:pPr>
              <w:spacing w:line="240" w:lineRule="auto"/>
              <w:jc w:val="left"/>
              <w:rPr>
                <w:rFonts w:cs="Frankruhel"/>
                <w:sz w:val="24"/>
                <w:rtl/>
              </w:rPr>
            </w:pPr>
            <w:r>
              <w:rPr>
                <w:rFonts w:cs="Times New Roman"/>
                <w:sz w:val="24"/>
                <w:rtl/>
              </w:rPr>
              <w:t>פרק שלישי: הובלת מטענים מסוכנים ומטענים בצובר</w:t>
            </w:r>
          </w:p>
        </w:tc>
        <w:tc>
          <w:tcPr>
            <w:tcW w:w="567" w:type="dxa"/>
          </w:tcPr>
          <w:p w14:paraId="387037A3" w14:textId="77777777" w:rsidR="00BD193A" w:rsidRPr="00BD193A" w:rsidRDefault="00BD193A" w:rsidP="00BD193A">
            <w:pPr>
              <w:spacing w:line="240" w:lineRule="auto"/>
              <w:jc w:val="left"/>
              <w:rPr>
                <w:rStyle w:val="Hyperlink"/>
                <w:rtl/>
              </w:rPr>
            </w:pPr>
            <w:hyperlink w:anchor="med2" w:tooltip="פרק שלישי: הובלת מטענים מסוכנים ומטענים בצובר" w:history="1">
              <w:r w:rsidRPr="00BD193A">
                <w:rPr>
                  <w:rStyle w:val="Hyperlink"/>
                </w:rPr>
                <w:t>Go</w:t>
              </w:r>
            </w:hyperlink>
          </w:p>
        </w:tc>
        <w:tc>
          <w:tcPr>
            <w:tcW w:w="850" w:type="dxa"/>
          </w:tcPr>
          <w:p w14:paraId="44132954"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BD193A" w:rsidRPr="00BD193A" w14:paraId="47E628A5" w14:textId="77777777" w:rsidTr="00BD193A">
        <w:tblPrEx>
          <w:tblCellMar>
            <w:top w:w="0" w:type="dxa"/>
            <w:bottom w:w="0" w:type="dxa"/>
          </w:tblCellMar>
        </w:tblPrEx>
        <w:tc>
          <w:tcPr>
            <w:tcW w:w="1247" w:type="dxa"/>
          </w:tcPr>
          <w:p w14:paraId="68653FF2" w14:textId="77777777" w:rsidR="00BD193A" w:rsidRPr="00BD193A" w:rsidRDefault="00BD193A" w:rsidP="00BD193A">
            <w:pPr>
              <w:spacing w:line="240" w:lineRule="auto"/>
              <w:jc w:val="left"/>
              <w:rPr>
                <w:rFonts w:cs="Frankruhel"/>
                <w:sz w:val="24"/>
                <w:rtl/>
              </w:rPr>
            </w:pPr>
            <w:r>
              <w:rPr>
                <w:rFonts w:cs="Times New Roman"/>
                <w:sz w:val="24"/>
                <w:rtl/>
              </w:rPr>
              <w:t xml:space="preserve">סעיף 16 </w:t>
            </w:r>
          </w:p>
        </w:tc>
        <w:tc>
          <w:tcPr>
            <w:tcW w:w="5669" w:type="dxa"/>
          </w:tcPr>
          <w:p w14:paraId="0F5312F7" w14:textId="77777777" w:rsidR="00BD193A" w:rsidRPr="00BD193A" w:rsidRDefault="00BD193A" w:rsidP="00BD193A">
            <w:pPr>
              <w:spacing w:line="240" w:lineRule="auto"/>
              <w:jc w:val="left"/>
              <w:rPr>
                <w:rFonts w:cs="Frankruhel"/>
                <w:sz w:val="24"/>
                <w:rtl/>
              </w:rPr>
            </w:pPr>
            <w:r>
              <w:rPr>
                <w:rFonts w:cs="Times New Roman"/>
                <w:sz w:val="24"/>
                <w:rtl/>
              </w:rPr>
              <w:t>היתר טעינה</w:t>
            </w:r>
          </w:p>
        </w:tc>
        <w:tc>
          <w:tcPr>
            <w:tcW w:w="567" w:type="dxa"/>
          </w:tcPr>
          <w:p w14:paraId="010B3E5D" w14:textId="77777777" w:rsidR="00BD193A" w:rsidRPr="00BD193A" w:rsidRDefault="00BD193A" w:rsidP="00BD193A">
            <w:pPr>
              <w:spacing w:line="240" w:lineRule="auto"/>
              <w:jc w:val="left"/>
              <w:rPr>
                <w:rStyle w:val="Hyperlink"/>
                <w:rtl/>
              </w:rPr>
            </w:pPr>
            <w:hyperlink w:anchor="Seif17" w:tooltip="היתר טעינה" w:history="1">
              <w:r w:rsidRPr="00BD193A">
                <w:rPr>
                  <w:rStyle w:val="Hyperlink"/>
                </w:rPr>
                <w:t>Go</w:t>
              </w:r>
            </w:hyperlink>
          </w:p>
        </w:tc>
        <w:tc>
          <w:tcPr>
            <w:tcW w:w="850" w:type="dxa"/>
          </w:tcPr>
          <w:p w14:paraId="276424D8"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BD193A" w:rsidRPr="00BD193A" w14:paraId="13F331B8" w14:textId="77777777" w:rsidTr="00BD193A">
        <w:tblPrEx>
          <w:tblCellMar>
            <w:top w:w="0" w:type="dxa"/>
            <w:bottom w:w="0" w:type="dxa"/>
          </w:tblCellMar>
        </w:tblPrEx>
        <w:tc>
          <w:tcPr>
            <w:tcW w:w="1247" w:type="dxa"/>
          </w:tcPr>
          <w:p w14:paraId="63B20D6E" w14:textId="77777777" w:rsidR="00BD193A" w:rsidRPr="00BD193A" w:rsidRDefault="00BD193A" w:rsidP="00BD193A">
            <w:pPr>
              <w:spacing w:line="240" w:lineRule="auto"/>
              <w:jc w:val="left"/>
              <w:rPr>
                <w:rFonts w:cs="Frankruhel"/>
                <w:sz w:val="24"/>
                <w:rtl/>
              </w:rPr>
            </w:pPr>
            <w:r>
              <w:rPr>
                <w:rFonts w:cs="Times New Roman"/>
                <w:sz w:val="24"/>
                <w:rtl/>
              </w:rPr>
              <w:t xml:space="preserve">סעיף 17 </w:t>
            </w:r>
          </w:p>
        </w:tc>
        <w:tc>
          <w:tcPr>
            <w:tcW w:w="5669" w:type="dxa"/>
          </w:tcPr>
          <w:p w14:paraId="40BA220F" w14:textId="77777777" w:rsidR="00BD193A" w:rsidRPr="00BD193A" w:rsidRDefault="00BD193A" w:rsidP="00BD193A">
            <w:pPr>
              <w:spacing w:line="240" w:lineRule="auto"/>
              <w:jc w:val="left"/>
              <w:rPr>
                <w:rFonts w:cs="Frankruhel"/>
                <w:sz w:val="24"/>
                <w:rtl/>
              </w:rPr>
            </w:pPr>
            <w:r>
              <w:rPr>
                <w:rFonts w:cs="Times New Roman"/>
                <w:sz w:val="24"/>
                <w:rtl/>
              </w:rPr>
              <w:t>מתן היתר טעינה</w:t>
            </w:r>
          </w:p>
        </w:tc>
        <w:tc>
          <w:tcPr>
            <w:tcW w:w="567" w:type="dxa"/>
          </w:tcPr>
          <w:p w14:paraId="3FB95EE8" w14:textId="77777777" w:rsidR="00BD193A" w:rsidRPr="00BD193A" w:rsidRDefault="00BD193A" w:rsidP="00BD193A">
            <w:pPr>
              <w:spacing w:line="240" w:lineRule="auto"/>
              <w:jc w:val="left"/>
              <w:rPr>
                <w:rStyle w:val="Hyperlink"/>
                <w:rtl/>
              </w:rPr>
            </w:pPr>
            <w:hyperlink w:anchor="Seif18" w:tooltip="מתן היתר טעינה" w:history="1">
              <w:r w:rsidRPr="00BD193A">
                <w:rPr>
                  <w:rStyle w:val="Hyperlink"/>
                </w:rPr>
                <w:t>Go</w:t>
              </w:r>
            </w:hyperlink>
          </w:p>
        </w:tc>
        <w:tc>
          <w:tcPr>
            <w:tcW w:w="850" w:type="dxa"/>
          </w:tcPr>
          <w:p w14:paraId="457AD2BB"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BD193A" w:rsidRPr="00BD193A" w14:paraId="7B592748" w14:textId="77777777" w:rsidTr="00BD193A">
        <w:tblPrEx>
          <w:tblCellMar>
            <w:top w:w="0" w:type="dxa"/>
            <w:bottom w:w="0" w:type="dxa"/>
          </w:tblCellMar>
        </w:tblPrEx>
        <w:tc>
          <w:tcPr>
            <w:tcW w:w="1247" w:type="dxa"/>
          </w:tcPr>
          <w:p w14:paraId="73C714E4" w14:textId="77777777" w:rsidR="00BD193A" w:rsidRPr="00BD193A" w:rsidRDefault="00BD193A" w:rsidP="00BD193A">
            <w:pPr>
              <w:spacing w:line="240" w:lineRule="auto"/>
              <w:jc w:val="left"/>
              <w:rPr>
                <w:rFonts w:cs="Frankruhel"/>
                <w:sz w:val="24"/>
                <w:rtl/>
              </w:rPr>
            </w:pPr>
            <w:r>
              <w:rPr>
                <w:rFonts w:cs="Times New Roman"/>
                <w:sz w:val="24"/>
                <w:rtl/>
              </w:rPr>
              <w:t xml:space="preserve">סעיף 18 </w:t>
            </w:r>
          </w:p>
        </w:tc>
        <w:tc>
          <w:tcPr>
            <w:tcW w:w="5669" w:type="dxa"/>
          </w:tcPr>
          <w:p w14:paraId="37795FBF" w14:textId="77777777" w:rsidR="00BD193A" w:rsidRPr="00BD193A" w:rsidRDefault="00BD193A" w:rsidP="00BD193A">
            <w:pPr>
              <w:spacing w:line="240" w:lineRule="auto"/>
              <w:jc w:val="left"/>
              <w:rPr>
                <w:rFonts w:cs="Frankruhel"/>
                <w:sz w:val="24"/>
                <w:rtl/>
              </w:rPr>
            </w:pPr>
            <w:r>
              <w:rPr>
                <w:rFonts w:cs="Times New Roman"/>
                <w:sz w:val="24"/>
                <w:rtl/>
              </w:rPr>
              <w:t>השגחת מפקח כלי שיט על טעינה</w:t>
            </w:r>
          </w:p>
        </w:tc>
        <w:tc>
          <w:tcPr>
            <w:tcW w:w="567" w:type="dxa"/>
          </w:tcPr>
          <w:p w14:paraId="465AF209" w14:textId="77777777" w:rsidR="00BD193A" w:rsidRPr="00BD193A" w:rsidRDefault="00BD193A" w:rsidP="00BD193A">
            <w:pPr>
              <w:spacing w:line="240" w:lineRule="auto"/>
              <w:jc w:val="left"/>
              <w:rPr>
                <w:rStyle w:val="Hyperlink"/>
                <w:rtl/>
              </w:rPr>
            </w:pPr>
            <w:hyperlink w:anchor="Seif19" w:tooltip="השגחת מפקח כלי שיט על טעינה" w:history="1">
              <w:r w:rsidRPr="00BD193A">
                <w:rPr>
                  <w:rStyle w:val="Hyperlink"/>
                </w:rPr>
                <w:t>Go</w:t>
              </w:r>
            </w:hyperlink>
          </w:p>
        </w:tc>
        <w:tc>
          <w:tcPr>
            <w:tcW w:w="850" w:type="dxa"/>
          </w:tcPr>
          <w:p w14:paraId="2A042055"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BD193A" w:rsidRPr="00BD193A" w14:paraId="39E8E69F" w14:textId="77777777" w:rsidTr="00BD193A">
        <w:tblPrEx>
          <w:tblCellMar>
            <w:top w:w="0" w:type="dxa"/>
            <w:bottom w:w="0" w:type="dxa"/>
          </w:tblCellMar>
        </w:tblPrEx>
        <w:tc>
          <w:tcPr>
            <w:tcW w:w="1247" w:type="dxa"/>
          </w:tcPr>
          <w:p w14:paraId="2644DD29" w14:textId="77777777" w:rsidR="00BD193A" w:rsidRPr="00BD193A" w:rsidRDefault="00BD193A" w:rsidP="00BD193A">
            <w:pPr>
              <w:spacing w:line="240" w:lineRule="auto"/>
              <w:jc w:val="left"/>
              <w:rPr>
                <w:rFonts w:cs="Frankruhel"/>
                <w:sz w:val="24"/>
                <w:rtl/>
              </w:rPr>
            </w:pPr>
            <w:r>
              <w:rPr>
                <w:rFonts w:cs="Times New Roman"/>
                <w:sz w:val="24"/>
                <w:rtl/>
              </w:rPr>
              <w:t xml:space="preserve">סעיף 19 </w:t>
            </w:r>
          </w:p>
        </w:tc>
        <w:tc>
          <w:tcPr>
            <w:tcW w:w="5669" w:type="dxa"/>
          </w:tcPr>
          <w:p w14:paraId="3AE525DE" w14:textId="77777777" w:rsidR="00BD193A" w:rsidRPr="00BD193A" w:rsidRDefault="00BD193A" w:rsidP="00BD193A">
            <w:pPr>
              <w:spacing w:line="240" w:lineRule="auto"/>
              <w:jc w:val="left"/>
              <w:rPr>
                <w:rFonts w:cs="Frankruhel"/>
                <w:sz w:val="24"/>
                <w:rtl/>
              </w:rPr>
            </w:pPr>
            <w:r>
              <w:rPr>
                <w:rFonts w:cs="Times New Roman"/>
                <w:sz w:val="24"/>
                <w:rtl/>
              </w:rPr>
              <w:t>חובת טעינה כהלכה</w:t>
            </w:r>
          </w:p>
        </w:tc>
        <w:tc>
          <w:tcPr>
            <w:tcW w:w="567" w:type="dxa"/>
          </w:tcPr>
          <w:p w14:paraId="03EA836E" w14:textId="77777777" w:rsidR="00BD193A" w:rsidRPr="00BD193A" w:rsidRDefault="00BD193A" w:rsidP="00BD193A">
            <w:pPr>
              <w:spacing w:line="240" w:lineRule="auto"/>
              <w:jc w:val="left"/>
              <w:rPr>
                <w:rStyle w:val="Hyperlink"/>
                <w:rtl/>
              </w:rPr>
            </w:pPr>
            <w:hyperlink w:anchor="Seif20" w:tooltip="חובת טעינה כהלכה" w:history="1">
              <w:r w:rsidRPr="00BD193A">
                <w:rPr>
                  <w:rStyle w:val="Hyperlink"/>
                </w:rPr>
                <w:t>Go</w:t>
              </w:r>
            </w:hyperlink>
          </w:p>
        </w:tc>
        <w:tc>
          <w:tcPr>
            <w:tcW w:w="850" w:type="dxa"/>
          </w:tcPr>
          <w:p w14:paraId="56C0B4E7"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BD193A" w:rsidRPr="00BD193A" w14:paraId="1D1CA4FD" w14:textId="77777777" w:rsidTr="00BD193A">
        <w:tblPrEx>
          <w:tblCellMar>
            <w:top w:w="0" w:type="dxa"/>
            <w:bottom w:w="0" w:type="dxa"/>
          </w:tblCellMar>
        </w:tblPrEx>
        <w:tc>
          <w:tcPr>
            <w:tcW w:w="1247" w:type="dxa"/>
          </w:tcPr>
          <w:p w14:paraId="36E44066" w14:textId="77777777" w:rsidR="00BD193A" w:rsidRPr="00BD193A" w:rsidRDefault="00BD193A" w:rsidP="00BD193A">
            <w:pPr>
              <w:spacing w:line="240" w:lineRule="auto"/>
              <w:jc w:val="left"/>
              <w:rPr>
                <w:rFonts w:cs="Frankruhel"/>
                <w:sz w:val="24"/>
                <w:rtl/>
              </w:rPr>
            </w:pPr>
          </w:p>
        </w:tc>
        <w:tc>
          <w:tcPr>
            <w:tcW w:w="5669" w:type="dxa"/>
          </w:tcPr>
          <w:p w14:paraId="6D874C56" w14:textId="77777777" w:rsidR="00BD193A" w:rsidRPr="00BD193A" w:rsidRDefault="00BD193A" w:rsidP="00BD193A">
            <w:pPr>
              <w:spacing w:line="240" w:lineRule="auto"/>
              <w:jc w:val="left"/>
              <w:rPr>
                <w:rFonts w:cs="Frankruhel"/>
                <w:sz w:val="24"/>
                <w:rtl/>
              </w:rPr>
            </w:pPr>
            <w:r>
              <w:rPr>
                <w:rFonts w:cs="Times New Roman"/>
                <w:sz w:val="24"/>
                <w:rtl/>
              </w:rPr>
              <w:t>פרק רביעי: טעינה כהלכה ובטיחות כלי שיט</w:t>
            </w:r>
          </w:p>
        </w:tc>
        <w:tc>
          <w:tcPr>
            <w:tcW w:w="567" w:type="dxa"/>
          </w:tcPr>
          <w:p w14:paraId="7A8883C9" w14:textId="77777777" w:rsidR="00BD193A" w:rsidRPr="00BD193A" w:rsidRDefault="00BD193A" w:rsidP="00BD193A">
            <w:pPr>
              <w:spacing w:line="240" w:lineRule="auto"/>
              <w:jc w:val="left"/>
              <w:rPr>
                <w:rStyle w:val="Hyperlink"/>
                <w:rtl/>
              </w:rPr>
            </w:pPr>
            <w:hyperlink w:anchor="med3" w:tooltip="פרק רביעי: טעינה כהלכה ובטיחות כלי שיט" w:history="1">
              <w:r w:rsidRPr="00BD193A">
                <w:rPr>
                  <w:rStyle w:val="Hyperlink"/>
                </w:rPr>
                <w:t>Go</w:t>
              </w:r>
            </w:hyperlink>
          </w:p>
        </w:tc>
        <w:tc>
          <w:tcPr>
            <w:tcW w:w="850" w:type="dxa"/>
          </w:tcPr>
          <w:p w14:paraId="6234C2A8"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BD193A" w:rsidRPr="00BD193A" w14:paraId="34C56A40" w14:textId="77777777" w:rsidTr="00BD193A">
        <w:tblPrEx>
          <w:tblCellMar>
            <w:top w:w="0" w:type="dxa"/>
            <w:bottom w:w="0" w:type="dxa"/>
          </w:tblCellMar>
        </w:tblPrEx>
        <w:tc>
          <w:tcPr>
            <w:tcW w:w="1247" w:type="dxa"/>
          </w:tcPr>
          <w:p w14:paraId="6EF23E59" w14:textId="77777777" w:rsidR="00BD193A" w:rsidRPr="00BD193A" w:rsidRDefault="00BD193A" w:rsidP="00BD193A">
            <w:pPr>
              <w:spacing w:line="240" w:lineRule="auto"/>
              <w:jc w:val="left"/>
              <w:rPr>
                <w:rFonts w:cs="Frankruhel"/>
                <w:sz w:val="24"/>
                <w:rtl/>
              </w:rPr>
            </w:pPr>
            <w:r>
              <w:rPr>
                <w:rFonts w:cs="Times New Roman"/>
                <w:sz w:val="24"/>
                <w:rtl/>
              </w:rPr>
              <w:t xml:space="preserve">סעיף 20 </w:t>
            </w:r>
          </w:p>
        </w:tc>
        <w:tc>
          <w:tcPr>
            <w:tcW w:w="5669" w:type="dxa"/>
          </w:tcPr>
          <w:p w14:paraId="5E4EBE43" w14:textId="77777777" w:rsidR="00BD193A" w:rsidRPr="00BD193A" w:rsidRDefault="00BD193A" w:rsidP="00BD193A">
            <w:pPr>
              <w:spacing w:line="240" w:lineRule="auto"/>
              <w:jc w:val="left"/>
              <w:rPr>
                <w:rFonts w:cs="Frankruhel"/>
                <w:sz w:val="24"/>
                <w:rtl/>
              </w:rPr>
            </w:pPr>
            <w:r>
              <w:rPr>
                <w:rFonts w:cs="Times New Roman"/>
                <w:sz w:val="24"/>
                <w:rtl/>
              </w:rPr>
              <w:t>טעינה כהלכה של אניה</w:t>
            </w:r>
          </w:p>
        </w:tc>
        <w:tc>
          <w:tcPr>
            <w:tcW w:w="567" w:type="dxa"/>
          </w:tcPr>
          <w:p w14:paraId="0DE5F9C4" w14:textId="77777777" w:rsidR="00BD193A" w:rsidRPr="00BD193A" w:rsidRDefault="00BD193A" w:rsidP="00BD193A">
            <w:pPr>
              <w:spacing w:line="240" w:lineRule="auto"/>
              <w:jc w:val="left"/>
              <w:rPr>
                <w:rStyle w:val="Hyperlink"/>
                <w:rtl/>
              </w:rPr>
            </w:pPr>
            <w:hyperlink w:anchor="Seif21" w:tooltip="טעינה כהלכה של אניה" w:history="1">
              <w:r w:rsidRPr="00BD193A">
                <w:rPr>
                  <w:rStyle w:val="Hyperlink"/>
                </w:rPr>
                <w:t>Go</w:t>
              </w:r>
            </w:hyperlink>
          </w:p>
        </w:tc>
        <w:tc>
          <w:tcPr>
            <w:tcW w:w="850" w:type="dxa"/>
          </w:tcPr>
          <w:p w14:paraId="4AAB9D7C"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BD193A" w:rsidRPr="00BD193A" w14:paraId="62CD152F" w14:textId="77777777" w:rsidTr="00BD193A">
        <w:tblPrEx>
          <w:tblCellMar>
            <w:top w:w="0" w:type="dxa"/>
            <w:bottom w:w="0" w:type="dxa"/>
          </w:tblCellMar>
        </w:tblPrEx>
        <w:tc>
          <w:tcPr>
            <w:tcW w:w="1247" w:type="dxa"/>
          </w:tcPr>
          <w:p w14:paraId="1489E8AD" w14:textId="77777777" w:rsidR="00BD193A" w:rsidRPr="00BD193A" w:rsidRDefault="00BD193A" w:rsidP="00BD193A">
            <w:pPr>
              <w:spacing w:line="240" w:lineRule="auto"/>
              <w:jc w:val="left"/>
              <w:rPr>
                <w:rFonts w:cs="Frankruhel"/>
                <w:sz w:val="24"/>
                <w:rtl/>
              </w:rPr>
            </w:pPr>
            <w:r>
              <w:rPr>
                <w:rFonts w:cs="Times New Roman"/>
                <w:sz w:val="24"/>
                <w:rtl/>
              </w:rPr>
              <w:t xml:space="preserve">סעיף 20א </w:t>
            </w:r>
          </w:p>
        </w:tc>
        <w:tc>
          <w:tcPr>
            <w:tcW w:w="5669" w:type="dxa"/>
          </w:tcPr>
          <w:p w14:paraId="09AFFD02" w14:textId="77777777" w:rsidR="00BD193A" w:rsidRPr="00BD193A" w:rsidRDefault="00BD193A" w:rsidP="00BD193A">
            <w:pPr>
              <w:spacing w:line="240" w:lineRule="auto"/>
              <w:jc w:val="left"/>
              <w:rPr>
                <w:rFonts w:cs="Frankruhel"/>
                <w:sz w:val="24"/>
                <w:rtl/>
              </w:rPr>
            </w:pPr>
            <w:r>
              <w:rPr>
                <w:rFonts w:cs="Times New Roman"/>
                <w:sz w:val="24"/>
                <w:rtl/>
              </w:rPr>
              <w:t>שקילת מכולה לפני הטענתה</w:t>
            </w:r>
          </w:p>
        </w:tc>
        <w:tc>
          <w:tcPr>
            <w:tcW w:w="567" w:type="dxa"/>
          </w:tcPr>
          <w:p w14:paraId="3F89E621" w14:textId="77777777" w:rsidR="00BD193A" w:rsidRPr="00BD193A" w:rsidRDefault="00BD193A" w:rsidP="00BD193A">
            <w:pPr>
              <w:spacing w:line="240" w:lineRule="auto"/>
              <w:jc w:val="left"/>
              <w:rPr>
                <w:rStyle w:val="Hyperlink"/>
                <w:rtl/>
              </w:rPr>
            </w:pPr>
            <w:hyperlink w:anchor="Seif22" w:tooltip="שקילת מכולה לפני הטענתה" w:history="1">
              <w:r w:rsidRPr="00BD193A">
                <w:rPr>
                  <w:rStyle w:val="Hyperlink"/>
                </w:rPr>
                <w:t>Go</w:t>
              </w:r>
            </w:hyperlink>
          </w:p>
        </w:tc>
        <w:tc>
          <w:tcPr>
            <w:tcW w:w="850" w:type="dxa"/>
          </w:tcPr>
          <w:p w14:paraId="284E66DE"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BD193A" w:rsidRPr="00BD193A" w14:paraId="64417C9B" w14:textId="77777777" w:rsidTr="00BD193A">
        <w:tblPrEx>
          <w:tblCellMar>
            <w:top w:w="0" w:type="dxa"/>
            <w:bottom w:w="0" w:type="dxa"/>
          </w:tblCellMar>
        </w:tblPrEx>
        <w:tc>
          <w:tcPr>
            <w:tcW w:w="1247" w:type="dxa"/>
          </w:tcPr>
          <w:p w14:paraId="70B2914D" w14:textId="77777777" w:rsidR="00BD193A" w:rsidRPr="00BD193A" w:rsidRDefault="00BD193A" w:rsidP="00BD193A">
            <w:pPr>
              <w:spacing w:line="240" w:lineRule="auto"/>
              <w:jc w:val="left"/>
              <w:rPr>
                <w:rFonts w:cs="Frankruhel"/>
                <w:sz w:val="24"/>
                <w:rtl/>
              </w:rPr>
            </w:pPr>
            <w:r>
              <w:rPr>
                <w:rFonts w:cs="Times New Roman"/>
                <w:sz w:val="24"/>
                <w:rtl/>
              </w:rPr>
              <w:t xml:space="preserve">סעיף 20ב </w:t>
            </w:r>
          </w:p>
        </w:tc>
        <w:tc>
          <w:tcPr>
            <w:tcW w:w="5669" w:type="dxa"/>
          </w:tcPr>
          <w:p w14:paraId="0D7D2007" w14:textId="77777777" w:rsidR="00BD193A" w:rsidRPr="00BD193A" w:rsidRDefault="00BD193A" w:rsidP="00BD193A">
            <w:pPr>
              <w:spacing w:line="240" w:lineRule="auto"/>
              <w:jc w:val="left"/>
              <w:rPr>
                <w:rFonts w:cs="Frankruhel"/>
                <w:sz w:val="24"/>
                <w:rtl/>
              </w:rPr>
            </w:pPr>
            <w:r>
              <w:rPr>
                <w:rFonts w:cs="Times New Roman"/>
                <w:sz w:val="24"/>
                <w:rtl/>
              </w:rPr>
              <w:t>סימון מכולה בלתי כשירה להובלה בינלאומית</w:t>
            </w:r>
          </w:p>
        </w:tc>
        <w:tc>
          <w:tcPr>
            <w:tcW w:w="567" w:type="dxa"/>
          </w:tcPr>
          <w:p w14:paraId="14425322" w14:textId="77777777" w:rsidR="00BD193A" w:rsidRPr="00BD193A" w:rsidRDefault="00BD193A" w:rsidP="00BD193A">
            <w:pPr>
              <w:spacing w:line="240" w:lineRule="auto"/>
              <w:jc w:val="left"/>
              <w:rPr>
                <w:rStyle w:val="Hyperlink"/>
                <w:rtl/>
              </w:rPr>
            </w:pPr>
            <w:hyperlink w:anchor="Seif23" w:tooltip="סימון מכולה בלתי כשירה להובלה בינלאומית" w:history="1">
              <w:r w:rsidRPr="00BD193A">
                <w:rPr>
                  <w:rStyle w:val="Hyperlink"/>
                </w:rPr>
                <w:t>Go</w:t>
              </w:r>
            </w:hyperlink>
          </w:p>
        </w:tc>
        <w:tc>
          <w:tcPr>
            <w:tcW w:w="850" w:type="dxa"/>
          </w:tcPr>
          <w:p w14:paraId="4F7C07BB"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BD193A" w:rsidRPr="00BD193A" w14:paraId="5FFB6A0A" w14:textId="77777777" w:rsidTr="00BD193A">
        <w:tblPrEx>
          <w:tblCellMar>
            <w:top w:w="0" w:type="dxa"/>
            <w:bottom w:w="0" w:type="dxa"/>
          </w:tblCellMar>
        </w:tblPrEx>
        <w:tc>
          <w:tcPr>
            <w:tcW w:w="1247" w:type="dxa"/>
          </w:tcPr>
          <w:p w14:paraId="3F5620D3" w14:textId="77777777" w:rsidR="00BD193A" w:rsidRPr="00BD193A" w:rsidRDefault="00BD193A" w:rsidP="00BD193A">
            <w:pPr>
              <w:spacing w:line="240" w:lineRule="auto"/>
              <w:jc w:val="left"/>
              <w:rPr>
                <w:rFonts w:cs="Frankruhel"/>
                <w:sz w:val="24"/>
                <w:rtl/>
              </w:rPr>
            </w:pPr>
            <w:r>
              <w:rPr>
                <w:rFonts w:cs="Times New Roman"/>
                <w:sz w:val="24"/>
                <w:rtl/>
              </w:rPr>
              <w:t xml:space="preserve">סעיף 21 </w:t>
            </w:r>
          </w:p>
        </w:tc>
        <w:tc>
          <w:tcPr>
            <w:tcW w:w="5669" w:type="dxa"/>
          </w:tcPr>
          <w:p w14:paraId="66360250" w14:textId="77777777" w:rsidR="00BD193A" w:rsidRPr="00BD193A" w:rsidRDefault="00BD193A" w:rsidP="00BD193A">
            <w:pPr>
              <w:spacing w:line="240" w:lineRule="auto"/>
              <w:jc w:val="left"/>
              <w:rPr>
                <w:rFonts w:cs="Frankruhel"/>
                <w:sz w:val="24"/>
                <w:rtl/>
              </w:rPr>
            </w:pPr>
            <w:r>
              <w:rPr>
                <w:rFonts w:cs="Times New Roman"/>
                <w:sz w:val="24"/>
                <w:rtl/>
              </w:rPr>
              <w:t>טעינה כהלכה של כלי שיט שאינו אניה</w:t>
            </w:r>
          </w:p>
        </w:tc>
        <w:tc>
          <w:tcPr>
            <w:tcW w:w="567" w:type="dxa"/>
          </w:tcPr>
          <w:p w14:paraId="410391BA" w14:textId="77777777" w:rsidR="00BD193A" w:rsidRPr="00BD193A" w:rsidRDefault="00BD193A" w:rsidP="00BD193A">
            <w:pPr>
              <w:spacing w:line="240" w:lineRule="auto"/>
              <w:jc w:val="left"/>
              <w:rPr>
                <w:rStyle w:val="Hyperlink"/>
                <w:rtl/>
              </w:rPr>
            </w:pPr>
            <w:hyperlink w:anchor="Seif24" w:tooltip="טעינה כהלכה של כלי שיט שאינו אניה" w:history="1">
              <w:r w:rsidRPr="00BD193A">
                <w:rPr>
                  <w:rStyle w:val="Hyperlink"/>
                </w:rPr>
                <w:t>Go</w:t>
              </w:r>
            </w:hyperlink>
          </w:p>
        </w:tc>
        <w:tc>
          <w:tcPr>
            <w:tcW w:w="850" w:type="dxa"/>
          </w:tcPr>
          <w:p w14:paraId="40FA5E2B"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BD193A" w:rsidRPr="00BD193A" w14:paraId="751EC782" w14:textId="77777777" w:rsidTr="00BD193A">
        <w:tblPrEx>
          <w:tblCellMar>
            <w:top w:w="0" w:type="dxa"/>
            <w:bottom w:w="0" w:type="dxa"/>
          </w:tblCellMar>
        </w:tblPrEx>
        <w:tc>
          <w:tcPr>
            <w:tcW w:w="1247" w:type="dxa"/>
          </w:tcPr>
          <w:p w14:paraId="4B1FFA58" w14:textId="77777777" w:rsidR="00BD193A" w:rsidRPr="00BD193A" w:rsidRDefault="00BD193A" w:rsidP="00BD193A">
            <w:pPr>
              <w:spacing w:line="240" w:lineRule="auto"/>
              <w:jc w:val="left"/>
              <w:rPr>
                <w:rFonts w:cs="Frankruhel"/>
                <w:sz w:val="24"/>
                <w:rtl/>
              </w:rPr>
            </w:pPr>
            <w:r>
              <w:rPr>
                <w:rFonts w:cs="Times New Roman"/>
                <w:sz w:val="24"/>
                <w:rtl/>
              </w:rPr>
              <w:t xml:space="preserve">סעיף 22 </w:t>
            </w:r>
          </w:p>
        </w:tc>
        <w:tc>
          <w:tcPr>
            <w:tcW w:w="5669" w:type="dxa"/>
          </w:tcPr>
          <w:p w14:paraId="24D3CD59" w14:textId="77777777" w:rsidR="00BD193A" w:rsidRPr="00BD193A" w:rsidRDefault="00BD193A" w:rsidP="00BD193A">
            <w:pPr>
              <w:spacing w:line="240" w:lineRule="auto"/>
              <w:jc w:val="left"/>
              <w:rPr>
                <w:rFonts w:cs="Frankruhel"/>
                <w:sz w:val="24"/>
                <w:rtl/>
              </w:rPr>
            </w:pPr>
            <w:r>
              <w:rPr>
                <w:rFonts w:cs="Times New Roman"/>
                <w:sz w:val="24"/>
                <w:rtl/>
              </w:rPr>
              <w:t>דרישות בטיחות כלליות</w:t>
            </w:r>
          </w:p>
        </w:tc>
        <w:tc>
          <w:tcPr>
            <w:tcW w:w="567" w:type="dxa"/>
          </w:tcPr>
          <w:p w14:paraId="6C799ED4" w14:textId="77777777" w:rsidR="00BD193A" w:rsidRPr="00BD193A" w:rsidRDefault="00BD193A" w:rsidP="00BD193A">
            <w:pPr>
              <w:spacing w:line="240" w:lineRule="auto"/>
              <w:jc w:val="left"/>
              <w:rPr>
                <w:rStyle w:val="Hyperlink"/>
                <w:rtl/>
              </w:rPr>
            </w:pPr>
            <w:hyperlink w:anchor="Seif25" w:tooltip="דרישות בטיחות כלליות" w:history="1">
              <w:r w:rsidRPr="00BD193A">
                <w:rPr>
                  <w:rStyle w:val="Hyperlink"/>
                </w:rPr>
                <w:t>Go</w:t>
              </w:r>
            </w:hyperlink>
          </w:p>
        </w:tc>
        <w:tc>
          <w:tcPr>
            <w:tcW w:w="850" w:type="dxa"/>
          </w:tcPr>
          <w:p w14:paraId="10CF2082"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BD193A" w:rsidRPr="00BD193A" w14:paraId="7D4ACAC5" w14:textId="77777777" w:rsidTr="00BD193A">
        <w:tblPrEx>
          <w:tblCellMar>
            <w:top w:w="0" w:type="dxa"/>
            <w:bottom w:w="0" w:type="dxa"/>
          </w:tblCellMar>
        </w:tblPrEx>
        <w:tc>
          <w:tcPr>
            <w:tcW w:w="1247" w:type="dxa"/>
          </w:tcPr>
          <w:p w14:paraId="38D8AD7B" w14:textId="77777777" w:rsidR="00BD193A" w:rsidRPr="00BD193A" w:rsidRDefault="00BD193A" w:rsidP="00BD193A">
            <w:pPr>
              <w:spacing w:line="240" w:lineRule="auto"/>
              <w:jc w:val="left"/>
              <w:rPr>
                <w:rFonts w:cs="Frankruhel"/>
                <w:sz w:val="24"/>
                <w:rtl/>
              </w:rPr>
            </w:pPr>
            <w:r>
              <w:rPr>
                <w:rFonts w:cs="Times New Roman"/>
                <w:sz w:val="24"/>
                <w:rtl/>
              </w:rPr>
              <w:t xml:space="preserve">סעיף 23 </w:t>
            </w:r>
          </w:p>
        </w:tc>
        <w:tc>
          <w:tcPr>
            <w:tcW w:w="5669" w:type="dxa"/>
          </w:tcPr>
          <w:p w14:paraId="6B8406D9" w14:textId="77777777" w:rsidR="00BD193A" w:rsidRPr="00BD193A" w:rsidRDefault="00BD193A" w:rsidP="00BD193A">
            <w:pPr>
              <w:spacing w:line="240" w:lineRule="auto"/>
              <w:jc w:val="left"/>
              <w:rPr>
                <w:rFonts w:cs="Frankruhel"/>
                <w:sz w:val="24"/>
                <w:rtl/>
              </w:rPr>
            </w:pPr>
            <w:r>
              <w:rPr>
                <w:rFonts w:cs="Times New Roman"/>
                <w:sz w:val="24"/>
                <w:rtl/>
              </w:rPr>
              <w:t>תוצאות אי מילוי אחר דרישות  בטיחות כלליות</w:t>
            </w:r>
          </w:p>
        </w:tc>
        <w:tc>
          <w:tcPr>
            <w:tcW w:w="567" w:type="dxa"/>
          </w:tcPr>
          <w:p w14:paraId="43079164" w14:textId="77777777" w:rsidR="00BD193A" w:rsidRPr="00BD193A" w:rsidRDefault="00BD193A" w:rsidP="00BD193A">
            <w:pPr>
              <w:spacing w:line="240" w:lineRule="auto"/>
              <w:jc w:val="left"/>
              <w:rPr>
                <w:rStyle w:val="Hyperlink"/>
                <w:rtl/>
              </w:rPr>
            </w:pPr>
            <w:hyperlink w:anchor="Seif26" w:tooltip="תוצאות אי מילוי אחר דרישות  בטיחות כלליות" w:history="1">
              <w:r w:rsidRPr="00BD193A">
                <w:rPr>
                  <w:rStyle w:val="Hyperlink"/>
                </w:rPr>
                <w:t>Go</w:t>
              </w:r>
            </w:hyperlink>
          </w:p>
        </w:tc>
        <w:tc>
          <w:tcPr>
            <w:tcW w:w="850" w:type="dxa"/>
          </w:tcPr>
          <w:p w14:paraId="14618C29"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BD193A" w:rsidRPr="00BD193A" w14:paraId="02492A30" w14:textId="77777777" w:rsidTr="00BD193A">
        <w:tblPrEx>
          <w:tblCellMar>
            <w:top w:w="0" w:type="dxa"/>
            <w:bottom w:w="0" w:type="dxa"/>
          </w:tblCellMar>
        </w:tblPrEx>
        <w:tc>
          <w:tcPr>
            <w:tcW w:w="1247" w:type="dxa"/>
          </w:tcPr>
          <w:p w14:paraId="3951EB84" w14:textId="77777777" w:rsidR="00BD193A" w:rsidRPr="00BD193A" w:rsidRDefault="00BD193A" w:rsidP="00BD193A">
            <w:pPr>
              <w:spacing w:line="240" w:lineRule="auto"/>
              <w:jc w:val="left"/>
              <w:rPr>
                <w:rFonts w:cs="Frankruhel"/>
                <w:sz w:val="24"/>
                <w:rtl/>
              </w:rPr>
            </w:pPr>
            <w:r>
              <w:rPr>
                <w:rFonts w:cs="Times New Roman"/>
                <w:sz w:val="24"/>
                <w:rtl/>
              </w:rPr>
              <w:t xml:space="preserve">סעיף 24 </w:t>
            </w:r>
          </w:p>
        </w:tc>
        <w:tc>
          <w:tcPr>
            <w:tcW w:w="5669" w:type="dxa"/>
          </w:tcPr>
          <w:p w14:paraId="16C4FBDA" w14:textId="77777777" w:rsidR="00BD193A" w:rsidRPr="00BD193A" w:rsidRDefault="00BD193A" w:rsidP="00BD193A">
            <w:pPr>
              <w:spacing w:line="240" w:lineRule="auto"/>
              <w:jc w:val="left"/>
              <w:rPr>
                <w:rFonts w:cs="Frankruhel"/>
                <w:sz w:val="24"/>
                <w:rtl/>
              </w:rPr>
            </w:pPr>
            <w:r>
              <w:rPr>
                <w:rFonts w:cs="Times New Roman"/>
                <w:sz w:val="24"/>
                <w:rtl/>
              </w:rPr>
              <w:t>דרישות בטיחות מיוחדות</w:t>
            </w:r>
          </w:p>
        </w:tc>
        <w:tc>
          <w:tcPr>
            <w:tcW w:w="567" w:type="dxa"/>
          </w:tcPr>
          <w:p w14:paraId="1DFE85F5" w14:textId="77777777" w:rsidR="00BD193A" w:rsidRPr="00BD193A" w:rsidRDefault="00BD193A" w:rsidP="00BD193A">
            <w:pPr>
              <w:spacing w:line="240" w:lineRule="auto"/>
              <w:jc w:val="left"/>
              <w:rPr>
                <w:rStyle w:val="Hyperlink"/>
                <w:rtl/>
              </w:rPr>
            </w:pPr>
            <w:hyperlink w:anchor="Seif27" w:tooltip="דרישות בטיחות מיוחדות" w:history="1">
              <w:r w:rsidRPr="00BD193A">
                <w:rPr>
                  <w:rStyle w:val="Hyperlink"/>
                </w:rPr>
                <w:t>Go</w:t>
              </w:r>
            </w:hyperlink>
          </w:p>
        </w:tc>
        <w:tc>
          <w:tcPr>
            <w:tcW w:w="850" w:type="dxa"/>
          </w:tcPr>
          <w:p w14:paraId="4865BE7A"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BD193A" w:rsidRPr="00BD193A" w14:paraId="4AAC49DE" w14:textId="77777777" w:rsidTr="00BD193A">
        <w:tblPrEx>
          <w:tblCellMar>
            <w:top w:w="0" w:type="dxa"/>
            <w:bottom w:w="0" w:type="dxa"/>
          </w:tblCellMar>
        </w:tblPrEx>
        <w:tc>
          <w:tcPr>
            <w:tcW w:w="1247" w:type="dxa"/>
          </w:tcPr>
          <w:p w14:paraId="4BE41B13" w14:textId="77777777" w:rsidR="00BD193A" w:rsidRPr="00BD193A" w:rsidRDefault="00BD193A" w:rsidP="00BD193A">
            <w:pPr>
              <w:spacing w:line="240" w:lineRule="auto"/>
              <w:jc w:val="left"/>
              <w:rPr>
                <w:rFonts w:cs="Frankruhel"/>
                <w:sz w:val="24"/>
                <w:rtl/>
              </w:rPr>
            </w:pPr>
            <w:r>
              <w:rPr>
                <w:rFonts w:cs="Times New Roman"/>
                <w:sz w:val="24"/>
                <w:rtl/>
              </w:rPr>
              <w:t xml:space="preserve">סעיף 25 </w:t>
            </w:r>
          </w:p>
        </w:tc>
        <w:tc>
          <w:tcPr>
            <w:tcW w:w="5669" w:type="dxa"/>
          </w:tcPr>
          <w:p w14:paraId="08EF851F" w14:textId="77777777" w:rsidR="00BD193A" w:rsidRPr="00BD193A" w:rsidRDefault="00BD193A" w:rsidP="00BD193A">
            <w:pPr>
              <w:spacing w:line="240" w:lineRule="auto"/>
              <w:jc w:val="left"/>
              <w:rPr>
                <w:rFonts w:cs="Frankruhel"/>
                <w:sz w:val="24"/>
                <w:rtl/>
              </w:rPr>
            </w:pPr>
            <w:r>
              <w:rPr>
                <w:rFonts w:cs="Times New Roman"/>
                <w:sz w:val="24"/>
                <w:rtl/>
              </w:rPr>
              <w:t>תוצאות אי מילוי אחר דרישות בטיחות מיוחדות</w:t>
            </w:r>
          </w:p>
        </w:tc>
        <w:tc>
          <w:tcPr>
            <w:tcW w:w="567" w:type="dxa"/>
          </w:tcPr>
          <w:p w14:paraId="67D298E0" w14:textId="77777777" w:rsidR="00BD193A" w:rsidRPr="00BD193A" w:rsidRDefault="00BD193A" w:rsidP="00BD193A">
            <w:pPr>
              <w:spacing w:line="240" w:lineRule="auto"/>
              <w:jc w:val="left"/>
              <w:rPr>
                <w:rStyle w:val="Hyperlink"/>
                <w:rtl/>
              </w:rPr>
            </w:pPr>
            <w:hyperlink w:anchor="Seif28" w:tooltip="תוצאות אי מילוי אחר דרישות בטיחות מיוחדות" w:history="1">
              <w:r w:rsidRPr="00BD193A">
                <w:rPr>
                  <w:rStyle w:val="Hyperlink"/>
                </w:rPr>
                <w:t>Go</w:t>
              </w:r>
            </w:hyperlink>
          </w:p>
        </w:tc>
        <w:tc>
          <w:tcPr>
            <w:tcW w:w="850" w:type="dxa"/>
          </w:tcPr>
          <w:p w14:paraId="153FC66F"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BD193A" w:rsidRPr="00BD193A" w14:paraId="0B527137" w14:textId="77777777" w:rsidTr="00BD193A">
        <w:tblPrEx>
          <w:tblCellMar>
            <w:top w:w="0" w:type="dxa"/>
            <w:bottom w:w="0" w:type="dxa"/>
          </w:tblCellMar>
        </w:tblPrEx>
        <w:tc>
          <w:tcPr>
            <w:tcW w:w="1247" w:type="dxa"/>
          </w:tcPr>
          <w:p w14:paraId="4E9AB6AB" w14:textId="77777777" w:rsidR="00BD193A" w:rsidRPr="00BD193A" w:rsidRDefault="00BD193A" w:rsidP="00BD193A">
            <w:pPr>
              <w:spacing w:line="240" w:lineRule="auto"/>
              <w:jc w:val="left"/>
              <w:rPr>
                <w:rFonts w:cs="Frankruhel"/>
                <w:sz w:val="24"/>
                <w:rtl/>
              </w:rPr>
            </w:pPr>
            <w:r>
              <w:rPr>
                <w:rFonts w:cs="Times New Roman"/>
                <w:sz w:val="24"/>
                <w:rtl/>
              </w:rPr>
              <w:t xml:space="preserve">סעיף 26 </w:t>
            </w:r>
          </w:p>
        </w:tc>
        <w:tc>
          <w:tcPr>
            <w:tcW w:w="5669" w:type="dxa"/>
          </w:tcPr>
          <w:p w14:paraId="205EA2FA" w14:textId="77777777" w:rsidR="00BD193A" w:rsidRPr="00BD193A" w:rsidRDefault="00BD193A" w:rsidP="00BD193A">
            <w:pPr>
              <w:spacing w:line="240" w:lineRule="auto"/>
              <w:jc w:val="left"/>
              <w:rPr>
                <w:rFonts w:cs="Frankruhel"/>
                <w:sz w:val="24"/>
                <w:rtl/>
              </w:rPr>
            </w:pPr>
            <w:r>
              <w:rPr>
                <w:rFonts w:cs="Times New Roman"/>
                <w:sz w:val="24"/>
                <w:rtl/>
              </w:rPr>
              <w:t>ערר על דרישות בטיחות מיוחדות</w:t>
            </w:r>
          </w:p>
        </w:tc>
        <w:tc>
          <w:tcPr>
            <w:tcW w:w="567" w:type="dxa"/>
          </w:tcPr>
          <w:p w14:paraId="699F1707" w14:textId="77777777" w:rsidR="00BD193A" w:rsidRPr="00BD193A" w:rsidRDefault="00BD193A" w:rsidP="00BD193A">
            <w:pPr>
              <w:spacing w:line="240" w:lineRule="auto"/>
              <w:jc w:val="left"/>
              <w:rPr>
                <w:rStyle w:val="Hyperlink"/>
                <w:rtl/>
              </w:rPr>
            </w:pPr>
            <w:hyperlink w:anchor="Seif29" w:tooltip="ערר על דרישות בטיחות מיוחדות" w:history="1">
              <w:r w:rsidRPr="00BD193A">
                <w:rPr>
                  <w:rStyle w:val="Hyperlink"/>
                </w:rPr>
                <w:t>Go</w:t>
              </w:r>
            </w:hyperlink>
          </w:p>
        </w:tc>
        <w:tc>
          <w:tcPr>
            <w:tcW w:w="850" w:type="dxa"/>
          </w:tcPr>
          <w:p w14:paraId="174348F4"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BD193A" w:rsidRPr="00BD193A" w14:paraId="23E4444F" w14:textId="77777777" w:rsidTr="00BD193A">
        <w:tblPrEx>
          <w:tblCellMar>
            <w:top w:w="0" w:type="dxa"/>
            <w:bottom w:w="0" w:type="dxa"/>
          </w:tblCellMar>
        </w:tblPrEx>
        <w:tc>
          <w:tcPr>
            <w:tcW w:w="1247" w:type="dxa"/>
          </w:tcPr>
          <w:p w14:paraId="74CE03C6" w14:textId="77777777" w:rsidR="00BD193A" w:rsidRPr="00BD193A" w:rsidRDefault="00BD193A" w:rsidP="00BD193A">
            <w:pPr>
              <w:spacing w:line="240" w:lineRule="auto"/>
              <w:jc w:val="left"/>
              <w:rPr>
                <w:rFonts w:cs="Frankruhel"/>
                <w:sz w:val="24"/>
                <w:rtl/>
              </w:rPr>
            </w:pPr>
          </w:p>
        </w:tc>
        <w:tc>
          <w:tcPr>
            <w:tcW w:w="5669" w:type="dxa"/>
          </w:tcPr>
          <w:p w14:paraId="1E73B6FF" w14:textId="77777777" w:rsidR="00BD193A" w:rsidRPr="00BD193A" w:rsidRDefault="00BD193A" w:rsidP="00BD193A">
            <w:pPr>
              <w:spacing w:line="240" w:lineRule="auto"/>
              <w:jc w:val="left"/>
              <w:rPr>
                <w:rFonts w:cs="Frankruhel"/>
                <w:sz w:val="24"/>
                <w:rtl/>
              </w:rPr>
            </w:pPr>
            <w:r>
              <w:rPr>
                <w:rFonts w:cs="Times New Roman"/>
                <w:sz w:val="24"/>
                <w:rtl/>
              </w:rPr>
              <w:t>פרק רביעי א' – איוש כלי שיט</w:t>
            </w:r>
          </w:p>
        </w:tc>
        <w:tc>
          <w:tcPr>
            <w:tcW w:w="567" w:type="dxa"/>
          </w:tcPr>
          <w:p w14:paraId="5840160C" w14:textId="77777777" w:rsidR="00BD193A" w:rsidRPr="00BD193A" w:rsidRDefault="00BD193A" w:rsidP="00BD193A">
            <w:pPr>
              <w:spacing w:line="240" w:lineRule="auto"/>
              <w:jc w:val="left"/>
              <w:rPr>
                <w:rStyle w:val="Hyperlink"/>
                <w:rtl/>
              </w:rPr>
            </w:pPr>
            <w:hyperlink w:anchor="med4" w:tooltip="פרק רביעי א – איוש כלי שיט" w:history="1">
              <w:r w:rsidRPr="00BD193A">
                <w:rPr>
                  <w:rStyle w:val="Hyperlink"/>
                </w:rPr>
                <w:t>Go</w:t>
              </w:r>
            </w:hyperlink>
          </w:p>
        </w:tc>
        <w:tc>
          <w:tcPr>
            <w:tcW w:w="850" w:type="dxa"/>
          </w:tcPr>
          <w:p w14:paraId="2D9ABA27"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BD193A" w:rsidRPr="00BD193A" w14:paraId="16956E7C" w14:textId="77777777" w:rsidTr="00BD193A">
        <w:tblPrEx>
          <w:tblCellMar>
            <w:top w:w="0" w:type="dxa"/>
            <w:bottom w:w="0" w:type="dxa"/>
          </w:tblCellMar>
        </w:tblPrEx>
        <w:tc>
          <w:tcPr>
            <w:tcW w:w="1247" w:type="dxa"/>
          </w:tcPr>
          <w:p w14:paraId="071D51E3" w14:textId="77777777" w:rsidR="00BD193A" w:rsidRPr="00BD193A" w:rsidRDefault="00BD193A" w:rsidP="00BD193A">
            <w:pPr>
              <w:spacing w:line="240" w:lineRule="auto"/>
              <w:jc w:val="left"/>
              <w:rPr>
                <w:rFonts w:cs="Frankruhel"/>
                <w:sz w:val="24"/>
                <w:rtl/>
              </w:rPr>
            </w:pPr>
            <w:r>
              <w:rPr>
                <w:rFonts w:cs="Times New Roman"/>
                <w:sz w:val="24"/>
                <w:rtl/>
              </w:rPr>
              <w:t xml:space="preserve">סעיף 26א </w:t>
            </w:r>
          </w:p>
        </w:tc>
        <w:tc>
          <w:tcPr>
            <w:tcW w:w="5669" w:type="dxa"/>
          </w:tcPr>
          <w:p w14:paraId="0ADB1403" w14:textId="77777777" w:rsidR="00BD193A" w:rsidRPr="00BD193A" w:rsidRDefault="00BD193A" w:rsidP="00BD193A">
            <w:pPr>
              <w:spacing w:line="240" w:lineRule="auto"/>
              <w:jc w:val="left"/>
              <w:rPr>
                <w:rFonts w:cs="Frankruhel"/>
                <w:sz w:val="24"/>
                <w:rtl/>
              </w:rPr>
            </w:pPr>
            <w:r>
              <w:rPr>
                <w:rFonts w:cs="Times New Roman"/>
                <w:sz w:val="24"/>
                <w:rtl/>
              </w:rPr>
              <w:t>תחולה</w:t>
            </w:r>
          </w:p>
        </w:tc>
        <w:tc>
          <w:tcPr>
            <w:tcW w:w="567" w:type="dxa"/>
          </w:tcPr>
          <w:p w14:paraId="119B6074" w14:textId="77777777" w:rsidR="00BD193A" w:rsidRPr="00BD193A" w:rsidRDefault="00BD193A" w:rsidP="00BD193A">
            <w:pPr>
              <w:spacing w:line="240" w:lineRule="auto"/>
              <w:jc w:val="left"/>
              <w:rPr>
                <w:rStyle w:val="Hyperlink"/>
                <w:rtl/>
              </w:rPr>
            </w:pPr>
            <w:hyperlink w:anchor="Seif137" w:tooltip="תחולה" w:history="1">
              <w:r w:rsidRPr="00BD193A">
                <w:rPr>
                  <w:rStyle w:val="Hyperlink"/>
                </w:rPr>
                <w:t>Go</w:t>
              </w:r>
            </w:hyperlink>
          </w:p>
        </w:tc>
        <w:tc>
          <w:tcPr>
            <w:tcW w:w="850" w:type="dxa"/>
          </w:tcPr>
          <w:p w14:paraId="10CFFFCF"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Seif137</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BD193A" w:rsidRPr="00BD193A" w14:paraId="2DCE79AF" w14:textId="77777777" w:rsidTr="00BD193A">
        <w:tblPrEx>
          <w:tblCellMar>
            <w:top w:w="0" w:type="dxa"/>
            <w:bottom w:w="0" w:type="dxa"/>
          </w:tblCellMar>
        </w:tblPrEx>
        <w:tc>
          <w:tcPr>
            <w:tcW w:w="1247" w:type="dxa"/>
          </w:tcPr>
          <w:p w14:paraId="7DBC4D0E" w14:textId="77777777" w:rsidR="00BD193A" w:rsidRPr="00BD193A" w:rsidRDefault="00BD193A" w:rsidP="00BD193A">
            <w:pPr>
              <w:spacing w:line="240" w:lineRule="auto"/>
              <w:jc w:val="left"/>
              <w:rPr>
                <w:rFonts w:cs="Frankruhel"/>
                <w:sz w:val="24"/>
                <w:rtl/>
              </w:rPr>
            </w:pPr>
            <w:r>
              <w:rPr>
                <w:rFonts w:cs="Times New Roman"/>
                <w:sz w:val="24"/>
                <w:rtl/>
              </w:rPr>
              <w:lastRenderedPageBreak/>
              <w:t xml:space="preserve">סעיף 26ב </w:t>
            </w:r>
          </w:p>
        </w:tc>
        <w:tc>
          <w:tcPr>
            <w:tcW w:w="5669" w:type="dxa"/>
          </w:tcPr>
          <w:p w14:paraId="3BE51343" w14:textId="77777777" w:rsidR="00BD193A" w:rsidRPr="00BD193A" w:rsidRDefault="00BD193A" w:rsidP="00BD193A">
            <w:pPr>
              <w:spacing w:line="240" w:lineRule="auto"/>
              <w:jc w:val="left"/>
              <w:rPr>
                <w:rFonts w:cs="Frankruhel"/>
                <w:sz w:val="24"/>
                <w:rtl/>
              </w:rPr>
            </w:pPr>
            <w:r>
              <w:rPr>
                <w:rFonts w:cs="Times New Roman"/>
                <w:sz w:val="24"/>
                <w:rtl/>
              </w:rPr>
              <w:t>צוות משלים</w:t>
            </w:r>
          </w:p>
        </w:tc>
        <w:tc>
          <w:tcPr>
            <w:tcW w:w="567" w:type="dxa"/>
          </w:tcPr>
          <w:p w14:paraId="5E20D0DF" w14:textId="77777777" w:rsidR="00BD193A" w:rsidRPr="00BD193A" w:rsidRDefault="00BD193A" w:rsidP="00BD193A">
            <w:pPr>
              <w:spacing w:line="240" w:lineRule="auto"/>
              <w:jc w:val="left"/>
              <w:rPr>
                <w:rStyle w:val="Hyperlink"/>
                <w:rtl/>
              </w:rPr>
            </w:pPr>
            <w:hyperlink w:anchor="Seif138" w:tooltip="צוות משלים" w:history="1">
              <w:r w:rsidRPr="00BD193A">
                <w:rPr>
                  <w:rStyle w:val="Hyperlink"/>
                </w:rPr>
                <w:t>Go</w:t>
              </w:r>
            </w:hyperlink>
          </w:p>
        </w:tc>
        <w:tc>
          <w:tcPr>
            <w:tcW w:w="850" w:type="dxa"/>
          </w:tcPr>
          <w:p w14:paraId="2BF9EB8E"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Seif138</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BD193A" w:rsidRPr="00BD193A" w14:paraId="6F012013" w14:textId="77777777" w:rsidTr="00BD193A">
        <w:tblPrEx>
          <w:tblCellMar>
            <w:top w:w="0" w:type="dxa"/>
            <w:bottom w:w="0" w:type="dxa"/>
          </w:tblCellMar>
        </w:tblPrEx>
        <w:tc>
          <w:tcPr>
            <w:tcW w:w="1247" w:type="dxa"/>
          </w:tcPr>
          <w:p w14:paraId="651EF2E8" w14:textId="77777777" w:rsidR="00BD193A" w:rsidRPr="00BD193A" w:rsidRDefault="00BD193A" w:rsidP="00BD193A">
            <w:pPr>
              <w:spacing w:line="240" w:lineRule="auto"/>
              <w:jc w:val="left"/>
              <w:rPr>
                <w:rFonts w:cs="Frankruhel"/>
                <w:sz w:val="24"/>
                <w:rtl/>
              </w:rPr>
            </w:pPr>
            <w:r>
              <w:rPr>
                <w:rFonts w:cs="Times New Roman"/>
                <w:sz w:val="24"/>
                <w:rtl/>
              </w:rPr>
              <w:t xml:space="preserve">סעיף 26ג </w:t>
            </w:r>
          </w:p>
        </w:tc>
        <w:tc>
          <w:tcPr>
            <w:tcW w:w="5669" w:type="dxa"/>
          </w:tcPr>
          <w:p w14:paraId="6F59A14B" w14:textId="77777777" w:rsidR="00BD193A" w:rsidRPr="00BD193A" w:rsidRDefault="00BD193A" w:rsidP="00BD193A">
            <w:pPr>
              <w:spacing w:line="240" w:lineRule="auto"/>
              <w:jc w:val="left"/>
              <w:rPr>
                <w:rFonts w:cs="Frankruhel"/>
                <w:sz w:val="24"/>
                <w:rtl/>
              </w:rPr>
            </w:pPr>
            <w:r>
              <w:rPr>
                <w:rFonts w:cs="Times New Roman"/>
                <w:sz w:val="24"/>
                <w:rtl/>
              </w:rPr>
              <w:t>איוש במשמרות רצופות</w:t>
            </w:r>
          </w:p>
        </w:tc>
        <w:tc>
          <w:tcPr>
            <w:tcW w:w="567" w:type="dxa"/>
          </w:tcPr>
          <w:p w14:paraId="5C8DB37B" w14:textId="77777777" w:rsidR="00BD193A" w:rsidRPr="00BD193A" w:rsidRDefault="00BD193A" w:rsidP="00BD193A">
            <w:pPr>
              <w:spacing w:line="240" w:lineRule="auto"/>
              <w:jc w:val="left"/>
              <w:rPr>
                <w:rStyle w:val="Hyperlink"/>
                <w:rtl/>
              </w:rPr>
            </w:pPr>
            <w:hyperlink w:anchor="Seif139" w:tooltip="איוש במשמרות רצופות" w:history="1">
              <w:r w:rsidRPr="00BD193A">
                <w:rPr>
                  <w:rStyle w:val="Hyperlink"/>
                </w:rPr>
                <w:t>Go</w:t>
              </w:r>
            </w:hyperlink>
          </w:p>
        </w:tc>
        <w:tc>
          <w:tcPr>
            <w:tcW w:w="850" w:type="dxa"/>
          </w:tcPr>
          <w:p w14:paraId="432B4BA0"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Seif139</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BD193A" w:rsidRPr="00BD193A" w14:paraId="075DF482" w14:textId="77777777" w:rsidTr="00BD193A">
        <w:tblPrEx>
          <w:tblCellMar>
            <w:top w:w="0" w:type="dxa"/>
            <w:bottom w:w="0" w:type="dxa"/>
          </w:tblCellMar>
        </w:tblPrEx>
        <w:tc>
          <w:tcPr>
            <w:tcW w:w="1247" w:type="dxa"/>
          </w:tcPr>
          <w:p w14:paraId="193868C6" w14:textId="77777777" w:rsidR="00BD193A" w:rsidRPr="00BD193A" w:rsidRDefault="00BD193A" w:rsidP="00BD193A">
            <w:pPr>
              <w:spacing w:line="240" w:lineRule="auto"/>
              <w:jc w:val="left"/>
              <w:rPr>
                <w:rFonts w:cs="Frankruhel"/>
                <w:sz w:val="24"/>
                <w:rtl/>
              </w:rPr>
            </w:pPr>
            <w:r>
              <w:rPr>
                <w:rFonts w:cs="Times New Roman"/>
                <w:sz w:val="24"/>
                <w:rtl/>
              </w:rPr>
              <w:t xml:space="preserve">סעיף 26ד </w:t>
            </w:r>
          </w:p>
        </w:tc>
        <w:tc>
          <w:tcPr>
            <w:tcW w:w="5669" w:type="dxa"/>
          </w:tcPr>
          <w:p w14:paraId="24182EC0" w14:textId="77777777" w:rsidR="00BD193A" w:rsidRPr="00BD193A" w:rsidRDefault="00BD193A" w:rsidP="00BD193A">
            <w:pPr>
              <w:spacing w:line="240" w:lineRule="auto"/>
              <w:jc w:val="left"/>
              <w:rPr>
                <w:rFonts w:cs="Frankruhel"/>
                <w:sz w:val="24"/>
                <w:rtl/>
              </w:rPr>
            </w:pPr>
            <w:r>
              <w:rPr>
                <w:rFonts w:cs="Times New Roman"/>
                <w:sz w:val="24"/>
                <w:rtl/>
              </w:rPr>
              <w:t>צוות ומשמרות בעגינה ובנמל</w:t>
            </w:r>
          </w:p>
        </w:tc>
        <w:tc>
          <w:tcPr>
            <w:tcW w:w="567" w:type="dxa"/>
          </w:tcPr>
          <w:p w14:paraId="4EC645C7" w14:textId="77777777" w:rsidR="00BD193A" w:rsidRPr="00BD193A" w:rsidRDefault="00BD193A" w:rsidP="00BD193A">
            <w:pPr>
              <w:spacing w:line="240" w:lineRule="auto"/>
              <w:jc w:val="left"/>
              <w:rPr>
                <w:rStyle w:val="Hyperlink"/>
                <w:rtl/>
              </w:rPr>
            </w:pPr>
            <w:hyperlink w:anchor="Seif140" w:tooltip="צוות ומשמרות בעגינה ובנמל" w:history="1">
              <w:r w:rsidRPr="00BD193A">
                <w:rPr>
                  <w:rStyle w:val="Hyperlink"/>
                </w:rPr>
                <w:t>Go</w:t>
              </w:r>
            </w:hyperlink>
          </w:p>
        </w:tc>
        <w:tc>
          <w:tcPr>
            <w:tcW w:w="850" w:type="dxa"/>
          </w:tcPr>
          <w:p w14:paraId="276FCED1"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Seif140</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BD193A" w:rsidRPr="00BD193A" w14:paraId="213624E4" w14:textId="77777777" w:rsidTr="00BD193A">
        <w:tblPrEx>
          <w:tblCellMar>
            <w:top w:w="0" w:type="dxa"/>
            <w:bottom w:w="0" w:type="dxa"/>
          </w:tblCellMar>
        </w:tblPrEx>
        <w:tc>
          <w:tcPr>
            <w:tcW w:w="1247" w:type="dxa"/>
          </w:tcPr>
          <w:p w14:paraId="3A79C4C4" w14:textId="77777777" w:rsidR="00BD193A" w:rsidRPr="00BD193A" w:rsidRDefault="00BD193A" w:rsidP="00BD193A">
            <w:pPr>
              <w:spacing w:line="240" w:lineRule="auto"/>
              <w:jc w:val="left"/>
              <w:rPr>
                <w:rFonts w:cs="Frankruhel"/>
                <w:sz w:val="24"/>
                <w:rtl/>
              </w:rPr>
            </w:pPr>
            <w:r>
              <w:rPr>
                <w:rFonts w:cs="Times New Roman"/>
                <w:sz w:val="24"/>
                <w:rtl/>
              </w:rPr>
              <w:t xml:space="preserve">סעיף 26ה </w:t>
            </w:r>
          </w:p>
        </w:tc>
        <w:tc>
          <w:tcPr>
            <w:tcW w:w="5669" w:type="dxa"/>
          </w:tcPr>
          <w:p w14:paraId="6C7E6D1D" w14:textId="77777777" w:rsidR="00BD193A" w:rsidRPr="00BD193A" w:rsidRDefault="00BD193A" w:rsidP="00BD193A">
            <w:pPr>
              <w:spacing w:line="240" w:lineRule="auto"/>
              <w:jc w:val="left"/>
              <w:rPr>
                <w:rFonts w:cs="Frankruhel"/>
                <w:sz w:val="24"/>
                <w:rtl/>
              </w:rPr>
            </w:pPr>
            <w:r>
              <w:rPr>
                <w:rFonts w:cs="Times New Roman"/>
                <w:sz w:val="24"/>
                <w:rtl/>
              </w:rPr>
              <w:t>איסור השטה ועגינה</w:t>
            </w:r>
          </w:p>
        </w:tc>
        <w:tc>
          <w:tcPr>
            <w:tcW w:w="567" w:type="dxa"/>
          </w:tcPr>
          <w:p w14:paraId="492CF08A" w14:textId="77777777" w:rsidR="00BD193A" w:rsidRPr="00BD193A" w:rsidRDefault="00BD193A" w:rsidP="00BD193A">
            <w:pPr>
              <w:spacing w:line="240" w:lineRule="auto"/>
              <w:jc w:val="left"/>
              <w:rPr>
                <w:rStyle w:val="Hyperlink"/>
                <w:rtl/>
              </w:rPr>
            </w:pPr>
            <w:hyperlink w:anchor="Seif141" w:tooltip="איסור השטה ועגינה" w:history="1">
              <w:r w:rsidRPr="00BD193A">
                <w:rPr>
                  <w:rStyle w:val="Hyperlink"/>
                </w:rPr>
                <w:t>Go</w:t>
              </w:r>
            </w:hyperlink>
          </w:p>
        </w:tc>
        <w:tc>
          <w:tcPr>
            <w:tcW w:w="850" w:type="dxa"/>
          </w:tcPr>
          <w:p w14:paraId="5C14B37A"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Seif141</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BD193A" w:rsidRPr="00BD193A" w14:paraId="26D3464C" w14:textId="77777777" w:rsidTr="00BD193A">
        <w:tblPrEx>
          <w:tblCellMar>
            <w:top w:w="0" w:type="dxa"/>
            <w:bottom w:w="0" w:type="dxa"/>
          </w:tblCellMar>
        </w:tblPrEx>
        <w:tc>
          <w:tcPr>
            <w:tcW w:w="1247" w:type="dxa"/>
          </w:tcPr>
          <w:p w14:paraId="353202F0" w14:textId="77777777" w:rsidR="00BD193A" w:rsidRPr="00BD193A" w:rsidRDefault="00BD193A" w:rsidP="00BD193A">
            <w:pPr>
              <w:spacing w:line="240" w:lineRule="auto"/>
              <w:jc w:val="left"/>
              <w:rPr>
                <w:rFonts w:cs="Frankruhel"/>
                <w:sz w:val="24"/>
                <w:rtl/>
              </w:rPr>
            </w:pPr>
          </w:p>
        </w:tc>
        <w:tc>
          <w:tcPr>
            <w:tcW w:w="5669" w:type="dxa"/>
          </w:tcPr>
          <w:p w14:paraId="5AA78F4C" w14:textId="77777777" w:rsidR="00BD193A" w:rsidRPr="00BD193A" w:rsidRDefault="00BD193A" w:rsidP="00BD193A">
            <w:pPr>
              <w:spacing w:line="240" w:lineRule="auto"/>
              <w:jc w:val="left"/>
              <w:rPr>
                <w:rFonts w:cs="Frankruhel"/>
                <w:sz w:val="24"/>
                <w:rtl/>
              </w:rPr>
            </w:pPr>
            <w:r>
              <w:rPr>
                <w:rFonts w:cs="Times New Roman"/>
                <w:sz w:val="24"/>
                <w:rtl/>
              </w:rPr>
              <w:t>פרק רביעי ב': מיתקנים נגררים, אופנועי ים וגלישת סקי</w:t>
            </w:r>
          </w:p>
        </w:tc>
        <w:tc>
          <w:tcPr>
            <w:tcW w:w="567" w:type="dxa"/>
          </w:tcPr>
          <w:p w14:paraId="693135D7" w14:textId="77777777" w:rsidR="00BD193A" w:rsidRPr="00BD193A" w:rsidRDefault="00BD193A" w:rsidP="00BD193A">
            <w:pPr>
              <w:spacing w:line="240" w:lineRule="auto"/>
              <w:jc w:val="left"/>
              <w:rPr>
                <w:rStyle w:val="Hyperlink"/>
                <w:rtl/>
              </w:rPr>
            </w:pPr>
            <w:hyperlink w:anchor="med5" w:tooltip="פרק רביעי ב: מיתקנים נגררים, אופנועי ים וגלישת סקי" w:history="1">
              <w:r w:rsidRPr="00BD193A">
                <w:rPr>
                  <w:rStyle w:val="Hyperlink"/>
                </w:rPr>
                <w:t>Go</w:t>
              </w:r>
            </w:hyperlink>
          </w:p>
        </w:tc>
        <w:tc>
          <w:tcPr>
            <w:tcW w:w="850" w:type="dxa"/>
          </w:tcPr>
          <w:p w14:paraId="1FEB7424"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BD193A" w:rsidRPr="00BD193A" w14:paraId="69D5464D" w14:textId="77777777" w:rsidTr="00BD193A">
        <w:tblPrEx>
          <w:tblCellMar>
            <w:top w:w="0" w:type="dxa"/>
            <w:bottom w:w="0" w:type="dxa"/>
          </w:tblCellMar>
        </w:tblPrEx>
        <w:tc>
          <w:tcPr>
            <w:tcW w:w="1247" w:type="dxa"/>
          </w:tcPr>
          <w:p w14:paraId="123C9473" w14:textId="77777777" w:rsidR="00BD193A" w:rsidRPr="00BD193A" w:rsidRDefault="00BD193A" w:rsidP="00BD193A">
            <w:pPr>
              <w:spacing w:line="240" w:lineRule="auto"/>
              <w:jc w:val="left"/>
              <w:rPr>
                <w:rFonts w:cs="Frankruhel"/>
                <w:sz w:val="24"/>
                <w:rtl/>
              </w:rPr>
            </w:pPr>
            <w:r>
              <w:rPr>
                <w:rFonts w:cs="Times New Roman"/>
                <w:sz w:val="24"/>
                <w:rtl/>
              </w:rPr>
              <w:t xml:space="preserve">סעיף 26ו </w:t>
            </w:r>
          </w:p>
        </w:tc>
        <w:tc>
          <w:tcPr>
            <w:tcW w:w="5669" w:type="dxa"/>
          </w:tcPr>
          <w:p w14:paraId="3917B427" w14:textId="77777777" w:rsidR="00BD193A" w:rsidRPr="00BD193A" w:rsidRDefault="00BD193A" w:rsidP="00BD193A">
            <w:pPr>
              <w:spacing w:line="240" w:lineRule="auto"/>
              <w:jc w:val="left"/>
              <w:rPr>
                <w:rFonts w:cs="Frankruhel"/>
                <w:sz w:val="24"/>
                <w:rtl/>
              </w:rPr>
            </w:pPr>
            <w:r>
              <w:rPr>
                <w:rFonts w:cs="Times New Roman"/>
                <w:sz w:val="24"/>
                <w:rtl/>
              </w:rPr>
              <w:t>הגדרות</w:t>
            </w:r>
          </w:p>
        </w:tc>
        <w:tc>
          <w:tcPr>
            <w:tcW w:w="567" w:type="dxa"/>
          </w:tcPr>
          <w:p w14:paraId="5D6714BB" w14:textId="77777777" w:rsidR="00BD193A" w:rsidRPr="00BD193A" w:rsidRDefault="00BD193A" w:rsidP="00BD193A">
            <w:pPr>
              <w:spacing w:line="240" w:lineRule="auto"/>
              <w:jc w:val="left"/>
              <w:rPr>
                <w:rStyle w:val="Hyperlink"/>
                <w:rtl/>
              </w:rPr>
            </w:pPr>
            <w:hyperlink w:anchor="Seif143" w:tooltip="הגדרות" w:history="1">
              <w:r w:rsidRPr="00BD193A">
                <w:rPr>
                  <w:rStyle w:val="Hyperlink"/>
                </w:rPr>
                <w:t>Go</w:t>
              </w:r>
            </w:hyperlink>
          </w:p>
        </w:tc>
        <w:tc>
          <w:tcPr>
            <w:tcW w:w="850" w:type="dxa"/>
          </w:tcPr>
          <w:p w14:paraId="56933E99"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Seif143</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BD193A" w:rsidRPr="00BD193A" w14:paraId="2A251DE1" w14:textId="77777777" w:rsidTr="00BD193A">
        <w:tblPrEx>
          <w:tblCellMar>
            <w:top w:w="0" w:type="dxa"/>
            <w:bottom w:w="0" w:type="dxa"/>
          </w:tblCellMar>
        </w:tblPrEx>
        <w:tc>
          <w:tcPr>
            <w:tcW w:w="1247" w:type="dxa"/>
          </w:tcPr>
          <w:p w14:paraId="35F6E631" w14:textId="77777777" w:rsidR="00BD193A" w:rsidRPr="00BD193A" w:rsidRDefault="00BD193A" w:rsidP="00BD193A">
            <w:pPr>
              <w:spacing w:line="240" w:lineRule="auto"/>
              <w:jc w:val="left"/>
              <w:rPr>
                <w:rFonts w:cs="Frankruhel"/>
                <w:sz w:val="24"/>
                <w:rtl/>
              </w:rPr>
            </w:pPr>
            <w:r>
              <w:rPr>
                <w:rFonts w:cs="Times New Roman"/>
                <w:sz w:val="24"/>
                <w:rtl/>
              </w:rPr>
              <w:t xml:space="preserve">סעיף 26ז </w:t>
            </w:r>
          </w:p>
        </w:tc>
        <w:tc>
          <w:tcPr>
            <w:tcW w:w="5669" w:type="dxa"/>
          </w:tcPr>
          <w:p w14:paraId="5BE9C70E" w14:textId="77777777" w:rsidR="00BD193A" w:rsidRPr="00BD193A" w:rsidRDefault="00BD193A" w:rsidP="00BD193A">
            <w:pPr>
              <w:spacing w:line="240" w:lineRule="auto"/>
              <w:jc w:val="left"/>
              <w:rPr>
                <w:rFonts w:cs="Frankruhel"/>
                <w:sz w:val="24"/>
                <w:rtl/>
              </w:rPr>
            </w:pPr>
            <w:r>
              <w:rPr>
                <w:rFonts w:cs="Times New Roman"/>
                <w:sz w:val="24"/>
                <w:rtl/>
              </w:rPr>
              <w:t>איסור השטה</w:t>
            </w:r>
          </w:p>
        </w:tc>
        <w:tc>
          <w:tcPr>
            <w:tcW w:w="567" w:type="dxa"/>
          </w:tcPr>
          <w:p w14:paraId="32865B73" w14:textId="77777777" w:rsidR="00BD193A" w:rsidRPr="00BD193A" w:rsidRDefault="00BD193A" w:rsidP="00BD193A">
            <w:pPr>
              <w:spacing w:line="240" w:lineRule="auto"/>
              <w:jc w:val="left"/>
              <w:rPr>
                <w:rStyle w:val="Hyperlink"/>
                <w:rtl/>
              </w:rPr>
            </w:pPr>
            <w:hyperlink w:anchor="Seif144" w:tooltip="איסור השטה" w:history="1">
              <w:r w:rsidRPr="00BD193A">
                <w:rPr>
                  <w:rStyle w:val="Hyperlink"/>
                </w:rPr>
                <w:t>Go</w:t>
              </w:r>
            </w:hyperlink>
          </w:p>
        </w:tc>
        <w:tc>
          <w:tcPr>
            <w:tcW w:w="850" w:type="dxa"/>
          </w:tcPr>
          <w:p w14:paraId="676F0BD0"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Seif144</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BD193A" w:rsidRPr="00BD193A" w14:paraId="4BF60971" w14:textId="77777777" w:rsidTr="00BD193A">
        <w:tblPrEx>
          <w:tblCellMar>
            <w:top w:w="0" w:type="dxa"/>
            <w:bottom w:w="0" w:type="dxa"/>
          </w:tblCellMar>
        </w:tblPrEx>
        <w:tc>
          <w:tcPr>
            <w:tcW w:w="1247" w:type="dxa"/>
          </w:tcPr>
          <w:p w14:paraId="6CF8091E" w14:textId="77777777" w:rsidR="00BD193A" w:rsidRPr="00BD193A" w:rsidRDefault="00BD193A" w:rsidP="00BD193A">
            <w:pPr>
              <w:spacing w:line="240" w:lineRule="auto"/>
              <w:jc w:val="left"/>
              <w:rPr>
                <w:rFonts w:cs="Frankruhel"/>
                <w:sz w:val="24"/>
                <w:rtl/>
              </w:rPr>
            </w:pPr>
            <w:r>
              <w:rPr>
                <w:rFonts w:cs="Times New Roman"/>
                <w:sz w:val="24"/>
                <w:rtl/>
              </w:rPr>
              <w:t xml:space="preserve">סעיף 26ח </w:t>
            </w:r>
          </w:p>
        </w:tc>
        <w:tc>
          <w:tcPr>
            <w:tcW w:w="5669" w:type="dxa"/>
          </w:tcPr>
          <w:p w14:paraId="0282AF93" w14:textId="77777777" w:rsidR="00BD193A" w:rsidRPr="00BD193A" w:rsidRDefault="00BD193A" w:rsidP="00BD193A">
            <w:pPr>
              <w:spacing w:line="240" w:lineRule="auto"/>
              <w:jc w:val="left"/>
              <w:rPr>
                <w:rFonts w:cs="Frankruhel"/>
                <w:sz w:val="24"/>
                <w:rtl/>
              </w:rPr>
            </w:pPr>
            <w:r>
              <w:rPr>
                <w:rFonts w:cs="Times New Roman"/>
                <w:sz w:val="24"/>
                <w:rtl/>
              </w:rPr>
              <w:t>תקינות מיתקן נגרר</w:t>
            </w:r>
          </w:p>
        </w:tc>
        <w:tc>
          <w:tcPr>
            <w:tcW w:w="567" w:type="dxa"/>
          </w:tcPr>
          <w:p w14:paraId="6A964EA0" w14:textId="77777777" w:rsidR="00BD193A" w:rsidRPr="00BD193A" w:rsidRDefault="00BD193A" w:rsidP="00BD193A">
            <w:pPr>
              <w:spacing w:line="240" w:lineRule="auto"/>
              <w:jc w:val="left"/>
              <w:rPr>
                <w:rStyle w:val="Hyperlink"/>
                <w:rtl/>
              </w:rPr>
            </w:pPr>
            <w:hyperlink w:anchor="Seif145" w:tooltip="תקינות מיתקן נגרר" w:history="1">
              <w:r w:rsidRPr="00BD193A">
                <w:rPr>
                  <w:rStyle w:val="Hyperlink"/>
                </w:rPr>
                <w:t>Go</w:t>
              </w:r>
            </w:hyperlink>
          </w:p>
        </w:tc>
        <w:tc>
          <w:tcPr>
            <w:tcW w:w="850" w:type="dxa"/>
          </w:tcPr>
          <w:p w14:paraId="2353411F"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Seif145</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BD193A" w:rsidRPr="00BD193A" w14:paraId="350BFD5F" w14:textId="77777777" w:rsidTr="00BD193A">
        <w:tblPrEx>
          <w:tblCellMar>
            <w:top w:w="0" w:type="dxa"/>
            <w:bottom w:w="0" w:type="dxa"/>
          </w:tblCellMar>
        </w:tblPrEx>
        <w:tc>
          <w:tcPr>
            <w:tcW w:w="1247" w:type="dxa"/>
          </w:tcPr>
          <w:p w14:paraId="38D52352" w14:textId="77777777" w:rsidR="00BD193A" w:rsidRPr="00BD193A" w:rsidRDefault="00BD193A" w:rsidP="00BD193A">
            <w:pPr>
              <w:spacing w:line="240" w:lineRule="auto"/>
              <w:jc w:val="left"/>
              <w:rPr>
                <w:rFonts w:cs="Frankruhel"/>
                <w:sz w:val="24"/>
                <w:rtl/>
              </w:rPr>
            </w:pPr>
            <w:r>
              <w:rPr>
                <w:rFonts w:cs="Times New Roman"/>
                <w:sz w:val="24"/>
                <w:rtl/>
              </w:rPr>
              <w:t xml:space="preserve">סעיף 26ט </w:t>
            </w:r>
          </w:p>
        </w:tc>
        <w:tc>
          <w:tcPr>
            <w:tcW w:w="5669" w:type="dxa"/>
          </w:tcPr>
          <w:p w14:paraId="63B8D083" w14:textId="77777777" w:rsidR="00BD193A" w:rsidRPr="00BD193A" w:rsidRDefault="00BD193A" w:rsidP="00BD193A">
            <w:pPr>
              <w:spacing w:line="240" w:lineRule="auto"/>
              <w:jc w:val="left"/>
              <w:rPr>
                <w:rFonts w:cs="Frankruhel"/>
                <w:sz w:val="24"/>
                <w:rtl/>
              </w:rPr>
            </w:pPr>
            <w:r>
              <w:rPr>
                <w:rFonts w:cs="Times New Roman"/>
                <w:sz w:val="24"/>
                <w:rtl/>
              </w:rPr>
              <w:t>תדרוך הנוסעים לפני הפלגה</w:t>
            </w:r>
          </w:p>
        </w:tc>
        <w:tc>
          <w:tcPr>
            <w:tcW w:w="567" w:type="dxa"/>
          </w:tcPr>
          <w:p w14:paraId="4424159F" w14:textId="77777777" w:rsidR="00BD193A" w:rsidRPr="00BD193A" w:rsidRDefault="00BD193A" w:rsidP="00BD193A">
            <w:pPr>
              <w:spacing w:line="240" w:lineRule="auto"/>
              <w:jc w:val="left"/>
              <w:rPr>
                <w:rStyle w:val="Hyperlink"/>
                <w:rtl/>
              </w:rPr>
            </w:pPr>
            <w:hyperlink w:anchor="Seif146" w:tooltip="תדרוך הנוסעים לפני הפלגה" w:history="1">
              <w:r w:rsidRPr="00BD193A">
                <w:rPr>
                  <w:rStyle w:val="Hyperlink"/>
                </w:rPr>
                <w:t>Go</w:t>
              </w:r>
            </w:hyperlink>
          </w:p>
        </w:tc>
        <w:tc>
          <w:tcPr>
            <w:tcW w:w="850" w:type="dxa"/>
          </w:tcPr>
          <w:p w14:paraId="375E3B0C"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Seif146</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BD193A" w:rsidRPr="00BD193A" w14:paraId="45BFECF9" w14:textId="77777777" w:rsidTr="00BD193A">
        <w:tblPrEx>
          <w:tblCellMar>
            <w:top w:w="0" w:type="dxa"/>
            <w:bottom w:w="0" w:type="dxa"/>
          </w:tblCellMar>
        </w:tblPrEx>
        <w:tc>
          <w:tcPr>
            <w:tcW w:w="1247" w:type="dxa"/>
          </w:tcPr>
          <w:p w14:paraId="28040054" w14:textId="77777777" w:rsidR="00BD193A" w:rsidRPr="00BD193A" w:rsidRDefault="00BD193A" w:rsidP="00BD193A">
            <w:pPr>
              <w:spacing w:line="240" w:lineRule="auto"/>
              <w:jc w:val="left"/>
              <w:rPr>
                <w:rFonts w:cs="Frankruhel"/>
                <w:sz w:val="24"/>
                <w:rtl/>
              </w:rPr>
            </w:pPr>
            <w:r>
              <w:rPr>
                <w:rFonts w:cs="Times New Roman"/>
                <w:sz w:val="24"/>
                <w:rtl/>
              </w:rPr>
              <w:t xml:space="preserve">סעיף 26ט1 </w:t>
            </w:r>
          </w:p>
        </w:tc>
        <w:tc>
          <w:tcPr>
            <w:tcW w:w="5669" w:type="dxa"/>
          </w:tcPr>
          <w:p w14:paraId="3C8D4FB0" w14:textId="77777777" w:rsidR="00BD193A" w:rsidRPr="00BD193A" w:rsidRDefault="00BD193A" w:rsidP="00BD193A">
            <w:pPr>
              <w:spacing w:line="240" w:lineRule="auto"/>
              <w:jc w:val="left"/>
              <w:rPr>
                <w:rFonts w:cs="Frankruhel"/>
                <w:sz w:val="24"/>
                <w:rtl/>
              </w:rPr>
            </w:pPr>
            <w:r>
              <w:rPr>
                <w:rFonts w:cs="Times New Roman"/>
                <w:sz w:val="24"/>
                <w:rtl/>
              </w:rPr>
              <w:t>תדרוך הנוסעים לפני הפלגה על אופנוע ים</w:t>
            </w:r>
          </w:p>
        </w:tc>
        <w:tc>
          <w:tcPr>
            <w:tcW w:w="567" w:type="dxa"/>
          </w:tcPr>
          <w:p w14:paraId="1436DD1F" w14:textId="77777777" w:rsidR="00BD193A" w:rsidRPr="00BD193A" w:rsidRDefault="00BD193A" w:rsidP="00BD193A">
            <w:pPr>
              <w:spacing w:line="240" w:lineRule="auto"/>
              <w:jc w:val="left"/>
              <w:rPr>
                <w:rStyle w:val="Hyperlink"/>
                <w:rtl/>
              </w:rPr>
            </w:pPr>
            <w:hyperlink w:anchor="Seif154" w:tooltip="תדרוך הנוסעים לפני הפלגה על אופנוע ים" w:history="1">
              <w:r w:rsidRPr="00BD193A">
                <w:rPr>
                  <w:rStyle w:val="Hyperlink"/>
                </w:rPr>
                <w:t>Go</w:t>
              </w:r>
            </w:hyperlink>
          </w:p>
        </w:tc>
        <w:tc>
          <w:tcPr>
            <w:tcW w:w="850" w:type="dxa"/>
          </w:tcPr>
          <w:p w14:paraId="17CD9AFF"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Seif154</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BD193A" w:rsidRPr="00BD193A" w14:paraId="4CC68974" w14:textId="77777777" w:rsidTr="00BD193A">
        <w:tblPrEx>
          <w:tblCellMar>
            <w:top w:w="0" w:type="dxa"/>
            <w:bottom w:w="0" w:type="dxa"/>
          </w:tblCellMar>
        </w:tblPrEx>
        <w:tc>
          <w:tcPr>
            <w:tcW w:w="1247" w:type="dxa"/>
          </w:tcPr>
          <w:p w14:paraId="6EF2D91B" w14:textId="77777777" w:rsidR="00BD193A" w:rsidRPr="00BD193A" w:rsidRDefault="00BD193A" w:rsidP="00BD193A">
            <w:pPr>
              <w:spacing w:line="240" w:lineRule="auto"/>
              <w:jc w:val="left"/>
              <w:rPr>
                <w:rFonts w:cs="Frankruhel"/>
                <w:sz w:val="24"/>
                <w:rtl/>
              </w:rPr>
            </w:pPr>
            <w:r>
              <w:rPr>
                <w:rFonts w:cs="Times New Roman"/>
                <w:sz w:val="24"/>
                <w:rtl/>
              </w:rPr>
              <w:t xml:space="preserve">סעיף 26ט2 </w:t>
            </w:r>
          </w:p>
        </w:tc>
        <w:tc>
          <w:tcPr>
            <w:tcW w:w="5669" w:type="dxa"/>
          </w:tcPr>
          <w:p w14:paraId="757FDA0A" w14:textId="77777777" w:rsidR="00BD193A" w:rsidRPr="00BD193A" w:rsidRDefault="00BD193A" w:rsidP="00BD193A">
            <w:pPr>
              <w:spacing w:line="240" w:lineRule="auto"/>
              <w:jc w:val="left"/>
              <w:rPr>
                <w:rFonts w:cs="Frankruhel"/>
                <w:sz w:val="24"/>
                <w:rtl/>
              </w:rPr>
            </w:pPr>
            <w:r>
              <w:rPr>
                <w:rFonts w:cs="Times New Roman"/>
                <w:sz w:val="24"/>
                <w:rtl/>
              </w:rPr>
              <w:t>תאנים לגבי הנוסעים על אופנוע ים</w:t>
            </w:r>
          </w:p>
        </w:tc>
        <w:tc>
          <w:tcPr>
            <w:tcW w:w="567" w:type="dxa"/>
          </w:tcPr>
          <w:p w14:paraId="44DCADF0" w14:textId="77777777" w:rsidR="00BD193A" w:rsidRPr="00BD193A" w:rsidRDefault="00BD193A" w:rsidP="00BD193A">
            <w:pPr>
              <w:spacing w:line="240" w:lineRule="auto"/>
              <w:jc w:val="left"/>
              <w:rPr>
                <w:rStyle w:val="Hyperlink"/>
                <w:rtl/>
              </w:rPr>
            </w:pPr>
            <w:hyperlink w:anchor="Seif155" w:tooltip="תאנים לגבי הנוסעים על אופנוע ים" w:history="1">
              <w:r w:rsidRPr="00BD193A">
                <w:rPr>
                  <w:rStyle w:val="Hyperlink"/>
                </w:rPr>
                <w:t>Go</w:t>
              </w:r>
            </w:hyperlink>
          </w:p>
        </w:tc>
        <w:tc>
          <w:tcPr>
            <w:tcW w:w="850" w:type="dxa"/>
          </w:tcPr>
          <w:p w14:paraId="6109B736"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Seif155</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BD193A" w:rsidRPr="00BD193A" w14:paraId="07D16E1E" w14:textId="77777777" w:rsidTr="00BD193A">
        <w:tblPrEx>
          <w:tblCellMar>
            <w:top w:w="0" w:type="dxa"/>
            <w:bottom w:w="0" w:type="dxa"/>
          </w:tblCellMar>
        </w:tblPrEx>
        <w:tc>
          <w:tcPr>
            <w:tcW w:w="1247" w:type="dxa"/>
          </w:tcPr>
          <w:p w14:paraId="77940420" w14:textId="77777777" w:rsidR="00BD193A" w:rsidRPr="00BD193A" w:rsidRDefault="00BD193A" w:rsidP="00BD193A">
            <w:pPr>
              <w:spacing w:line="240" w:lineRule="auto"/>
              <w:jc w:val="left"/>
              <w:rPr>
                <w:rFonts w:cs="Frankruhel"/>
                <w:sz w:val="24"/>
                <w:rtl/>
              </w:rPr>
            </w:pPr>
            <w:r>
              <w:rPr>
                <w:rFonts w:cs="Times New Roman"/>
                <w:sz w:val="24"/>
                <w:rtl/>
              </w:rPr>
              <w:t xml:space="preserve">סעיף 26י </w:t>
            </w:r>
          </w:p>
        </w:tc>
        <w:tc>
          <w:tcPr>
            <w:tcW w:w="5669" w:type="dxa"/>
          </w:tcPr>
          <w:p w14:paraId="046F296D" w14:textId="77777777" w:rsidR="00BD193A" w:rsidRPr="00BD193A" w:rsidRDefault="00BD193A" w:rsidP="00BD193A">
            <w:pPr>
              <w:spacing w:line="240" w:lineRule="auto"/>
              <w:jc w:val="left"/>
              <w:rPr>
                <w:rFonts w:cs="Frankruhel"/>
                <w:sz w:val="24"/>
                <w:rtl/>
              </w:rPr>
            </w:pPr>
            <w:r>
              <w:rPr>
                <w:rFonts w:cs="Times New Roman"/>
                <w:sz w:val="24"/>
                <w:rtl/>
              </w:rPr>
              <w:t>תנאים לגבי נוסעים על המיתקן הנגרר</w:t>
            </w:r>
          </w:p>
        </w:tc>
        <w:tc>
          <w:tcPr>
            <w:tcW w:w="567" w:type="dxa"/>
          </w:tcPr>
          <w:p w14:paraId="3795005B" w14:textId="77777777" w:rsidR="00BD193A" w:rsidRPr="00BD193A" w:rsidRDefault="00BD193A" w:rsidP="00BD193A">
            <w:pPr>
              <w:spacing w:line="240" w:lineRule="auto"/>
              <w:jc w:val="left"/>
              <w:rPr>
                <w:rStyle w:val="Hyperlink"/>
                <w:rtl/>
              </w:rPr>
            </w:pPr>
            <w:hyperlink w:anchor="Seif147" w:tooltip="תנאים לגבי נוסעים על המיתקן הנגרר" w:history="1">
              <w:r w:rsidRPr="00BD193A">
                <w:rPr>
                  <w:rStyle w:val="Hyperlink"/>
                </w:rPr>
                <w:t>Go</w:t>
              </w:r>
            </w:hyperlink>
          </w:p>
        </w:tc>
        <w:tc>
          <w:tcPr>
            <w:tcW w:w="850" w:type="dxa"/>
          </w:tcPr>
          <w:p w14:paraId="6A3B8104"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Seif147</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BD193A" w:rsidRPr="00BD193A" w14:paraId="7E106333" w14:textId="77777777" w:rsidTr="00BD193A">
        <w:tblPrEx>
          <w:tblCellMar>
            <w:top w:w="0" w:type="dxa"/>
            <w:bottom w:w="0" w:type="dxa"/>
          </w:tblCellMar>
        </w:tblPrEx>
        <w:tc>
          <w:tcPr>
            <w:tcW w:w="1247" w:type="dxa"/>
          </w:tcPr>
          <w:p w14:paraId="087A2B73" w14:textId="77777777" w:rsidR="00BD193A" w:rsidRPr="00BD193A" w:rsidRDefault="00BD193A" w:rsidP="00BD193A">
            <w:pPr>
              <w:spacing w:line="240" w:lineRule="auto"/>
              <w:jc w:val="left"/>
              <w:rPr>
                <w:rFonts w:cs="Frankruhel"/>
                <w:sz w:val="24"/>
                <w:rtl/>
              </w:rPr>
            </w:pPr>
            <w:r>
              <w:rPr>
                <w:rFonts w:cs="Times New Roman"/>
                <w:sz w:val="24"/>
                <w:rtl/>
              </w:rPr>
              <w:t xml:space="preserve">סעיף 26יא </w:t>
            </w:r>
          </w:p>
        </w:tc>
        <w:tc>
          <w:tcPr>
            <w:tcW w:w="5669" w:type="dxa"/>
          </w:tcPr>
          <w:p w14:paraId="51E1973E" w14:textId="77777777" w:rsidR="00BD193A" w:rsidRPr="00BD193A" w:rsidRDefault="00BD193A" w:rsidP="00BD193A">
            <w:pPr>
              <w:spacing w:line="240" w:lineRule="auto"/>
              <w:jc w:val="left"/>
              <w:rPr>
                <w:rFonts w:cs="Frankruhel"/>
                <w:sz w:val="24"/>
                <w:rtl/>
              </w:rPr>
            </w:pPr>
            <w:r>
              <w:rPr>
                <w:rFonts w:cs="Times New Roman"/>
                <w:sz w:val="24"/>
                <w:rtl/>
              </w:rPr>
              <w:t>תנאים לגבי כלי השיט הגורר</w:t>
            </w:r>
          </w:p>
        </w:tc>
        <w:tc>
          <w:tcPr>
            <w:tcW w:w="567" w:type="dxa"/>
          </w:tcPr>
          <w:p w14:paraId="567415C4" w14:textId="77777777" w:rsidR="00BD193A" w:rsidRPr="00BD193A" w:rsidRDefault="00BD193A" w:rsidP="00BD193A">
            <w:pPr>
              <w:spacing w:line="240" w:lineRule="auto"/>
              <w:jc w:val="left"/>
              <w:rPr>
                <w:rStyle w:val="Hyperlink"/>
                <w:rtl/>
              </w:rPr>
            </w:pPr>
            <w:hyperlink w:anchor="Seif148" w:tooltip="תנאים לגבי כלי השיט הגורר" w:history="1">
              <w:r w:rsidRPr="00BD193A">
                <w:rPr>
                  <w:rStyle w:val="Hyperlink"/>
                </w:rPr>
                <w:t>Go</w:t>
              </w:r>
            </w:hyperlink>
          </w:p>
        </w:tc>
        <w:tc>
          <w:tcPr>
            <w:tcW w:w="850" w:type="dxa"/>
          </w:tcPr>
          <w:p w14:paraId="3E73DDCA"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Seif148</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BD193A" w:rsidRPr="00BD193A" w14:paraId="7F62DAFC" w14:textId="77777777" w:rsidTr="00BD193A">
        <w:tblPrEx>
          <w:tblCellMar>
            <w:top w:w="0" w:type="dxa"/>
            <w:bottom w:w="0" w:type="dxa"/>
          </w:tblCellMar>
        </w:tblPrEx>
        <w:tc>
          <w:tcPr>
            <w:tcW w:w="1247" w:type="dxa"/>
          </w:tcPr>
          <w:p w14:paraId="55BA8D0B" w14:textId="77777777" w:rsidR="00BD193A" w:rsidRPr="00BD193A" w:rsidRDefault="00BD193A" w:rsidP="00BD193A">
            <w:pPr>
              <w:spacing w:line="240" w:lineRule="auto"/>
              <w:jc w:val="left"/>
              <w:rPr>
                <w:rFonts w:cs="Frankruhel"/>
                <w:sz w:val="24"/>
                <w:rtl/>
              </w:rPr>
            </w:pPr>
            <w:r>
              <w:rPr>
                <w:rFonts w:cs="Times New Roman"/>
                <w:sz w:val="24"/>
                <w:rtl/>
              </w:rPr>
              <w:t xml:space="preserve">סעיף 26יב </w:t>
            </w:r>
          </w:p>
        </w:tc>
        <w:tc>
          <w:tcPr>
            <w:tcW w:w="5669" w:type="dxa"/>
          </w:tcPr>
          <w:p w14:paraId="70C1C007" w14:textId="77777777" w:rsidR="00BD193A" w:rsidRPr="00BD193A" w:rsidRDefault="00BD193A" w:rsidP="00BD193A">
            <w:pPr>
              <w:spacing w:line="240" w:lineRule="auto"/>
              <w:jc w:val="left"/>
              <w:rPr>
                <w:rFonts w:cs="Frankruhel"/>
                <w:sz w:val="24"/>
                <w:rtl/>
              </w:rPr>
            </w:pPr>
            <w:r>
              <w:rPr>
                <w:rFonts w:cs="Times New Roman"/>
                <w:sz w:val="24"/>
                <w:rtl/>
              </w:rPr>
              <w:t>גלישת סקי</w:t>
            </w:r>
          </w:p>
        </w:tc>
        <w:tc>
          <w:tcPr>
            <w:tcW w:w="567" w:type="dxa"/>
          </w:tcPr>
          <w:p w14:paraId="53F0AEFF" w14:textId="77777777" w:rsidR="00BD193A" w:rsidRPr="00BD193A" w:rsidRDefault="00BD193A" w:rsidP="00BD193A">
            <w:pPr>
              <w:spacing w:line="240" w:lineRule="auto"/>
              <w:jc w:val="left"/>
              <w:rPr>
                <w:rStyle w:val="Hyperlink"/>
                <w:rtl/>
              </w:rPr>
            </w:pPr>
            <w:hyperlink w:anchor="Seif149" w:tooltip="גלישת סקי" w:history="1">
              <w:r w:rsidRPr="00BD193A">
                <w:rPr>
                  <w:rStyle w:val="Hyperlink"/>
                </w:rPr>
                <w:t>Go</w:t>
              </w:r>
            </w:hyperlink>
          </w:p>
        </w:tc>
        <w:tc>
          <w:tcPr>
            <w:tcW w:w="850" w:type="dxa"/>
          </w:tcPr>
          <w:p w14:paraId="5376608D"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Seif149</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BD193A" w:rsidRPr="00BD193A" w14:paraId="1486901E" w14:textId="77777777" w:rsidTr="00BD193A">
        <w:tblPrEx>
          <w:tblCellMar>
            <w:top w:w="0" w:type="dxa"/>
            <w:bottom w:w="0" w:type="dxa"/>
          </w:tblCellMar>
        </w:tblPrEx>
        <w:tc>
          <w:tcPr>
            <w:tcW w:w="1247" w:type="dxa"/>
          </w:tcPr>
          <w:p w14:paraId="0E77E69E" w14:textId="77777777" w:rsidR="00BD193A" w:rsidRPr="00BD193A" w:rsidRDefault="00BD193A" w:rsidP="00BD193A">
            <w:pPr>
              <w:spacing w:line="240" w:lineRule="auto"/>
              <w:jc w:val="left"/>
              <w:rPr>
                <w:rFonts w:cs="Frankruhel"/>
                <w:sz w:val="24"/>
                <w:rtl/>
              </w:rPr>
            </w:pPr>
            <w:r>
              <w:rPr>
                <w:rFonts w:cs="Times New Roman"/>
                <w:sz w:val="24"/>
                <w:rtl/>
              </w:rPr>
              <w:t xml:space="preserve">סעיף 26יב1 </w:t>
            </w:r>
          </w:p>
        </w:tc>
        <w:tc>
          <w:tcPr>
            <w:tcW w:w="5669" w:type="dxa"/>
          </w:tcPr>
          <w:p w14:paraId="28D6F29F" w14:textId="77777777" w:rsidR="00BD193A" w:rsidRPr="00BD193A" w:rsidRDefault="00BD193A" w:rsidP="00BD193A">
            <w:pPr>
              <w:spacing w:line="240" w:lineRule="auto"/>
              <w:jc w:val="left"/>
              <w:rPr>
                <w:rFonts w:cs="Frankruhel"/>
                <w:sz w:val="24"/>
                <w:rtl/>
              </w:rPr>
            </w:pPr>
            <w:r>
              <w:rPr>
                <w:rFonts w:cs="Times New Roman"/>
                <w:sz w:val="24"/>
                <w:rtl/>
              </w:rPr>
              <w:t>תנאים לגבי כלי שיט גורר</w:t>
            </w:r>
          </w:p>
        </w:tc>
        <w:tc>
          <w:tcPr>
            <w:tcW w:w="567" w:type="dxa"/>
          </w:tcPr>
          <w:p w14:paraId="59269294" w14:textId="77777777" w:rsidR="00BD193A" w:rsidRPr="00BD193A" w:rsidRDefault="00BD193A" w:rsidP="00BD193A">
            <w:pPr>
              <w:spacing w:line="240" w:lineRule="auto"/>
              <w:jc w:val="left"/>
              <w:rPr>
                <w:rStyle w:val="Hyperlink"/>
                <w:rtl/>
              </w:rPr>
            </w:pPr>
            <w:hyperlink w:anchor="Seif156" w:tooltip="תנאים לגבי כלי שיט גורר" w:history="1">
              <w:r w:rsidRPr="00BD193A">
                <w:rPr>
                  <w:rStyle w:val="Hyperlink"/>
                </w:rPr>
                <w:t>Go</w:t>
              </w:r>
            </w:hyperlink>
          </w:p>
        </w:tc>
        <w:tc>
          <w:tcPr>
            <w:tcW w:w="850" w:type="dxa"/>
          </w:tcPr>
          <w:p w14:paraId="37D22948"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Seif156</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BD193A" w:rsidRPr="00BD193A" w14:paraId="64C8E157" w14:textId="77777777" w:rsidTr="00BD193A">
        <w:tblPrEx>
          <w:tblCellMar>
            <w:top w:w="0" w:type="dxa"/>
            <w:bottom w:w="0" w:type="dxa"/>
          </w:tblCellMar>
        </w:tblPrEx>
        <w:tc>
          <w:tcPr>
            <w:tcW w:w="1247" w:type="dxa"/>
          </w:tcPr>
          <w:p w14:paraId="09538407" w14:textId="77777777" w:rsidR="00BD193A" w:rsidRPr="00BD193A" w:rsidRDefault="00BD193A" w:rsidP="00BD193A">
            <w:pPr>
              <w:spacing w:line="240" w:lineRule="auto"/>
              <w:jc w:val="left"/>
              <w:rPr>
                <w:rFonts w:cs="Frankruhel"/>
                <w:sz w:val="24"/>
                <w:rtl/>
              </w:rPr>
            </w:pPr>
            <w:r>
              <w:rPr>
                <w:rFonts w:cs="Times New Roman"/>
                <w:sz w:val="24"/>
                <w:rtl/>
              </w:rPr>
              <w:t xml:space="preserve">סעיף 26יג </w:t>
            </w:r>
          </w:p>
        </w:tc>
        <w:tc>
          <w:tcPr>
            <w:tcW w:w="5669" w:type="dxa"/>
          </w:tcPr>
          <w:p w14:paraId="63FCABB3" w14:textId="77777777" w:rsidR="00BD193A" w:rsidRPr="00BD193A" w:rsidRDefault="00BD193A" w:rsidP="00BD193A">
            <w:pPr>
              <w:spacing w:line="240" w:lineRule="auto"/>
              <w:jc w:val="left"/>
              <w:rPr>
                <w:rFonts w:cs="Frankruhel"/>
                <w:sz w:val="24"/>
                <w:rtl/>
              </w:rPr>
            </w:pPr>
            <w:r>
              <w:rPr>
                <w:rFonts w:cs="Times New Roman"/>
                <w:sz w:val="24"/>
                <w:rtl/>
              </w:rPr>
              <w:t>התרת פעילות מאורגנת בתנאים מיוחדים</w:t>
            </w:r>
          </w:p>
        </w:tc>
        <w:tc>
          <w:tcPr>
            <w:tcW w:w="567" w:type="dxa"/>
          </w:tcPr>
          <w:p w14:paraId="6F53E3D7" w14:textId="77777777" w:rsidR="00BD193A" w:rsidRPr="00BD193A" w:rsidRDefault="00BD193A" w:rsidP="00BD193A">
            <w:pPr>
              <w:spacing w:line="240" w:lineRule="auto"/>
              <w:jc w:val="left"/>
              <w:rPr>
                <w:rStyle w:val="Hyperlink"/>
                <w:rtl/>
              </w:rPr>
            </w:pPr>
            <w:hyperlink w:anchor="Seif150" w:tooltip="התרת פעילות מאורגנת בתנאים מיוחדים" w:history="1">
              <w:r w:rsidRPr="00BD193A">
                <w:rPr>
                  <w:rStyle w:val="Hyperlink"/>
                </w:rPr>
                <w:t>Go</w:t>
              </w:r>
            </w:hyperlink>
          </w:p>
        </w:tc>
        <w:tc>
          <w:tcPr>
            <w:tcW w:w="850" w:type="dxa"/>
          </w:tcPr>
          <w:p w14:paraId="0058ABF1"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Seif150</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BD193A" w:rsidRPr="00BD193A" w14:paraId="325A3CD4" w14:textId="77777777" w:rsidTr="00BD193A">
        <w:tblPrEx>
          <w:tblCellMar>
            <w:top w:w="0" w:type="dxa"/>
            <w:bottom w:w="0" w:type="dxa"/>
          </w:tblCellMar>
        </w:tblPrEx>
        <w:tc>
          <w:tcPr>
            <w:tcW w:w="1247" w:type="dxa"/>
          </w:tcPr>
          <w:p w14:paraId="0979A791" w14:textId="77777777" w:rsidR="00BD193A" w:rsidRPr="00BD193A" w:rsidRDefault="00BD193A" w:rsidP="00BD193A">
            <w:pPr>
              <w:spacing w:line="240" w:lineRule="auto"/>
              <w:jc w:val="left"/>
              <w:rPr>
                <w:rFonts w:cs="Frankruhel"/>
                <w:sz w:val="24"/>
                <w:rtl/>
              </w:rPr>
            </w:pPr>
          </w:p>
        </w:tc>
        <w:tc>
          <w:tcPr>
            <w:tcW w:w="5669" w:type="dxa"/>
          </w:tcPr>
          <w:p w14:paraId="1B1E2930" w14:textId="77777777" w:rsidR="00BD193A" w:rsidRPr="00BD193A" w:rsidRDefault="00BD193A" w:rsidP="00BD193A">
            <w:pPr>
              <w:spacing w:line="240" w:lineRule="auto"/>
              <w:jc w:val="left"/>
              <w:rPr>
                <w:rFonts w:cs="Frankruhel"/>
                <w:sz w:val="24"/>
                <w:rtl/>
              </w:rPr>
            </w:pPr>
            <w:r>
              <w:rPr>
                <w:rFonts w:cs="Times New Roman"/>
                <w:sz w:val="24"/>
                <w:rtl/>
              </w:rPr>
              <w:t>פרק חמישי: בדיקת כלי שיט, ורישוי כלי שיט ישראלים</w:t>
            </w:r>
          </w:p>
        </w:tc>
        <w:tc>
          <w:tcPr>
            <w:tcW w:w="567" w:type="dxa"/>
          </w:tcPr>
          <w:p w14:paraId="6F1EE329" w14:textId="77777777" w:rsidR="00BD193A" w:rsidRPr="00BD193A" w:rsidRDefault="00BD193A" w:rsidP="00BD193A">
            <w:pPr>
              <w:spacing w:line="240" w:lineRule="auto"/>
              <w:jc w:val="left"/>
              <w:rPr>
                <w:rStyle w:val="Hyperlink"/>
                <w:rtl/>
              </w:rPr>
            </w:pPr>
            <w:hyperlink w:anchor="med6" w:tooltip="פרק חמישי: בדיקת כלי שיט, ורישוי כלי שיט ישראלים" w:history="1">
              <w:r w:rsidRPr="00BD193A">
                <w:rPr>
                  <w:rStyle w:val="Hyperlink"/>
                </w:rPr>
                <w:t>Go</w:t>
              </w:r>
            </w:hyperlink>
          </w:p>
        </w:tc>
        <w:tc>
          <w:tcPr>
            <w:tcW w:w="850" w:type="dxa"/>
          </w:tcPr>
          <w:p w14:paraId="0EFD9C1A"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BD193A" w:rsidRPr="00BD193A" w14:paraId="7ECED997" w14:textId="77777777" w:rsidTr="00BD193A">
        <w:tblPrEx>
          <w:tblCellMar>
            <w:top w:w="0" w:type="dxa"/>
            <w:bottom w:w="0" w:type="dxa"/>
          </w:tblCellMar>
        </w:tblPrEx>
        <w:tc>
          <w:tcPr>
            <w:tcW w:w="1247" w:type="dxa"/>
          </w:tcPr>
          <w:p w14:paraId="4ADC7160" w14:textId="77777777" w:rsidR="00BD193A" w:rsidRPr="00BD193A" w:rsidRDefault="00BD193A" w:rsidP="00BD193A">
            <w:pPr>
              <w:spacing w:line="240" w:lineRule="auto"/>
              <w:jc w:val="left"/>
              <w:rPr>
                <w:rFonts w:cs="Frankruhel"/>
                <w:sz w:val="24"/>
                <w:rtl/>
              </w:rPr>
            </w:pPr>
            <w:r>
              <w:rPr>
                <w:rFonts w:cs="Times New Roman"/>
                <w:sz w:val="24"/>
                <w:rtl/>
              </w:rPr>
              <w:t xml:space="preserve">סעיף 27 </w:t>
            </w:r>
          </w:p>
        </w:tc>
        <w:tc>
          <w:tcPr>
            <w:tcW w:w="5669" w:type="dxa"/>
          </w:tcPr>
          <w:p w14:paraId="05F639FC" w14:textId="77777777" w:rsidR="00BD193A" w:rsidRPr="00BD193A" w:rsidRDefault="00BD193A" w:rsidP="00BD193A">
            <w:pPr>
              <w:spacing w:line="240" w:lineRule="auto"/>
              <w:jc w:val="left"/>
              <w:rPr>
                <w:rFonts w:cs="Frankruhel"/>
                <w:sz w:val="24"/>
                <w:rtl/>
              </w:rPr>
            </w:pPr>
            <w:r>
              <w:rPr>
                <w:rFonts w:cs="Times New Roman"/>
                <w:sz w:val="24"/>
                <w:rtl/>
              </w:rPr>
              <w:t>בדיקה ראשונית בכלי שיט בבעלות ישראלית</w:t>
            </w:r>
          </w:p>
        </w:tc>
        <w:tc>
          <w:tcPr>
            <w:tcW w:w="567" w:type="dxa"/>
          </w:tcPr>
          <w:p w14:paraId="521B1E4F" w14:textId="77777777" w:rsidR="00BD193A" w:rsidRPr="00BD193A" w:rsidRDefault="00BD193A" w:rsidP="00BD193A">
            <w:pPr>
              <w:spacing w:line="240" w:lineRule="auto"/>
              <w:jc w:val="left"/>
              <w:rPr>
                <w:rStyle w:val="Hyperlink"/>
                <w:rtl/>
              </w:rPr>
            </w:pPr>
            <w:hyperlink w:anchor="Seif30" w:tooltip="בדיקה ראשונית בכלי שיט בבעלות ישראלית" w:history="1">
              <w:r w:rsidRPr="00BD193A">
                <w:rPr>
                  <w:rStyle w:val="Hyperlink"/>
                </w:rPr>
                <w:t>Go</w:t>
              </w:r>
            </w:hyperlink>
          </w:p>
        </w:tc>
        <w:tc>
          <w:tcPr>
            <w:tcW w:w="850" w:type="dxa"/>
          </w:tcPr>
          <w:p w14:paraId="7566AB84"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BD193A" w:rsidRPr="00BD193A" w14:paraId="5A1FC5A7" w14:textId="77777777" w:rsidTr="00BD193A">
        <w:tblPrEx>
          <w:tblCellMar>
            <w:top w:w="0" w:type="dxa"/>
            <w:bottom w:w="0" w:type="dxa"/>
          </w:tblCellMar>
        </w:tblPrEx>
        <w:tc>
          <w:tcPr>
            <w:tcW w:w="1247" w:type="dxa"/>
          </w:tcPr>
          <w:p w14:paraId="607E72C2" w14:textId="77777777" w:rsidR="00BD193A" w:rsidRPr="00BD193A" w:rsidRDefault="00BD193A" w:rsidP="00BD193A">
            <w:pPr>
              <w:spacing w:line="240" w:lineRule="auto"/>
              <w:jc w:val="left"/>
              <w:rPr>
                <w:rFonts w:cs="Frankruhel"/>
                <w:sz w:val="24"/>
                <w:rtl/>
              </w:rPr>
            </w:pPr>
            <w:r>
              <w:rPr>
                <w:rFonts w:cs="Times New Roman"/>
                <w:sz w:val="24"/>
                <w:rtl/>
              </w:rPr>
              <w:t xml:space="preserve">סעיף 27א </w:t>
            </w:r>
          </w:p>
        </w:tc>
        <w:tc>
          <w:tcPr>
            <w:tcW w:w="5669" w:type="dxa"/>
          </w:tcPr>
          <w:p w14:paraId="6E0574E2" w14:textId="77777777" w:rsidR="00BD193A" w:rsidRPr="00BD193A" w:rsidRDefault="00BD193A" w:rsidP="00BD193A">
            <w:pPr>
              <w:spacing w:line="240" w:lineRule="auto"/>
              <w:jc w:val="left"/>
              <w:rPr>
                <w:rFonts w:cs="Frankruhel"/>
                <w:sz w:val="24"/>
                <w:rtl/>
              </w:rPr>
            </w:pPr>
            <w:r>
              <w:rPr>
                <w:rFonts w:cs="Times New Roman"/>
                <w:sz w:val="24"/>
                <w:rtl/>
              </w:rPr>
              <w:t>בדיקת כלי שיט בחוץ לארץ</w:t>
            </w:r>
          </w:p>
        </w:tc>
        <w:tc>
          <w:tcPr>
            <w:tcW w:w="567" w:type="dxa"/>
          </w:tcPr>
          <w:p w14:paraId="6261FE55" w14:textId="77777777" w:rsidR="00BD193A" w:rsidRPr="00BD193A" w:rsidRDefault="00BD193A" w:rsidP="00BD193A">
            <w:pPr>
              <w:spacing w:line="240" w:lineRule="auto"/>
              <w:jc w:val="left"/>
              <w:rPr>
                <w:rStyle w:val="Hyperlink"/>
                <w:rtl/>
              </w:rPr>
            </w:pPr>
            <w:hyperlink w:anchor="Seif142" w:tooltip="בדיקת כלי שיט בחוץ לארץ" w:history="1">
              <w:r w:rsidRPr="00BD193A">
                <w:rPr>
                  <w:rStyle w:val="Hyperlink"/>
                </w:rPr>
                <w:t>Go</w:t>
              </w:r>
            </w:hyperlink>
          </w:p>
        </w:tc>
        <w:tc>
          <w:tcPr>
            <w:tcW w:w="850" w:type="dxa"/>
          </w:tcPr>
          <w:p w14:paraId="6466E303"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Seif142</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BD193A" w:rsidRPr="00BD193A" w14:paraId="3B9B2330" w14:textId="77777777" w:rsidTr="00BD193A">
        <w:tblPrEx>
          <w:tblCellMar>
            <w:top w:w="0" w:type="dxa"/>
            <w:bottom w:w="0" w:type="dxa"/>
          </w:tblCellMar>
        </w:tblPrEx>
        <w:tc>
          <w:tcPr>
            <w:tcW w:w="1247" w:type="dxa"/>
          </w:tcPr>
          <w:p w14:paraId="0FEE7029" w14:textId="77777777" w:rsidR="00BD193A" w:rsidRPr="00BD193A" w:rsidRDefault="00BD193A" w:rsidP="00BD193A">
            <w:pPr>
              <w:spacing w:line="240" w:lineRule="auto"/>
              <w:jc w:val="left"/>
              <w:rPr>
                <w:rFonts w:cs="Frankruhel"/>
                <w:sz w:val="24"/>
                <w:rtl/>
              </w:rPr>
            </w:pPr>
            <w:r>
              <w:rPr>
                <w:rFonts w:cs="Times New Roman"/>
                <w:sz w:val="24"/>
                <w:rtl/>
              </w:rPr>
              <w:t xml:space="preserve">סעיף 28 </w:t>
            </w:r>
          </w:p>
        </w:tc>
        <w:tc>
          <w:tcPr>
            <w:tcW w:w="5669" w:type="dxa"/>
          </w:tcPr>
          <w:p w14:paraId="49519C3A" w14:textId="77777777" w:rsidR="00BD193A" w:rsidRPr="00BD193A" w:rsidRDefault="00BD193A" w:rsidP="00BD193A">
            <w:pPr>
              <w:spacing w:line="240" w:lineRule="auto"/>
              <w:jc w:val="left"/>
              <w:rPr>
                <w:rFonts w:cs="Frankruhel"/>
                <w:sz w:val="24"/>
                <w:rtl/>
              </w:rPr>
            </w:pPr>
            <w:r>
              <w:rPr>
                <w:rFonts w:cs="Times New Roman"/>
                <w:sz w:val="24"/>
                <w:rtl/>
              </w:rPr>
              <w:t>מועדי הבדיקה הכללית</w:t>
            </w:r>
          </w:p>
        </w:tc>
        <w:tc>
          <w:tcPr>
            <w:tcW w:w="567" w:type="dxa"/>
          </w:tcPr>
          <w:p w14:paraId="5AE333E9" w14:textId="77777777" w:rsidR="00BD193A" w:rsidRPr="00BD193A" w:rsidRDefault="00BD193A" w:rsidP="00BD193A">
            <w:pPr>
              <w:spacing w:line="240" w:lineRule="auto"/>
              <w:jc w:val="left"/>
              <w:rPr>
                <w:rStyle w:val="Hyperlink"/>
                <w:rtl/>
              </w:rPr>
            </w:pPr>
            <w:hyperlink w:anchor="Seif31" w:tooltip="מועדי הבדיקה הכללית" w:history="1">
              <w:r w:rsidRPr="00BD193A">
                <w:rPr>
                  <w:rStyle w:val="Hyperlink"/>
                </w:rPr>
                <w:t>Go</w:t>
              </w:r>
            </w:hyperlink>
          </w:p>
        </w:tc>
        <w:tc>
          <w:tcPr>
            <w:tcW w:w="850" w:type="dxa"/>
          </w:tcPr>
          <w:p w14:paraId="594B5F7D"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BD193A" w:rsidRPr="00BD193A" w14:paraId="77929098" w14:textId="77777777" w:rsidTr="00BD193A">
        <w:tblPrEx>
          <w:tblCellMar>
            <w:top w:w="0" w:type="dxa"/>
            <w:bottom w:w="0" w:type="dxa"/>
          </w:tblCellMar>
        </w:tblPrEx>
        <w:tc>
          <w:tcPr>
            <w:tcW w:w="1247" w:type="dxa"/>
          </w:tcPr>
          <w:p w14:paraId="49A1CE0A" w14:textId="77777777" w:rsidR="00BD193A" w:rsidRPr="00BD193A" w:rsidRDefault="00BD193A" w:rsidP="00BD193A">
            <w:pPr>
              <w:spacing w:line="240" w:lineRule="auto"/>
              <w:jc w:val="left"/>
              <w:rPr>
                <w:rFonts w:cs="Frankruhel"/>
                <w:sz w:val="24"/>
                <w:rtl/>
              </w:rPr>
            </w:pPr>
            <w:r>
              <w:rPr>
                <w:rFonts w:cs="Times New Roman"/>
                <w:sz w:val="24"/>
                <w:rtl/>
              </w:rPr>
              <w:t xml:space="preserve">סעיף 29 </w:t>
            </w:r>
          </w:p>
        </w:tc>
        <w:tc>
          <w:tcPr>
            <w:tcW w:w="5669" w:type="dxa"/>
          </w:tcPr>
          <w:p w14:paraId="5F6A3B29" w14:textId="77777777" w:rsidR="00BD193A" w:rsidRPr="00BD193A" w:rsidRDefault="00BD193A" w:rsidP="00BD193A">
            <w:pPr>
              <w:spacing w:line="240" w:lineRule="auto"/>
              <w:jc w:val="left"/>
              <w:rPr>
                <w:rFonts w:cs="Frankruhel"/>
                <w:sz w:val="24"/>
                <w:rtl/>
              </w:rPr>
            </w:pPr>
            <w:r>
              <w:rPr>
                <w:rFonts w:cs="Times New Roman"/>
                <w:sz w:val="24"/>
                <w:rtl/>
              </w:rPr>
              <w:t>נושאי הבדיקה וסוגיהם</w:t>
            </w:r>
          </w:p>
        </w:tc>
        <w:tc>
          <w:tcPr>
            <w:tcW w:w="567" w:type="dxa"/>
          </w:tcPr>
          <w:p w14:paraId="096C7275" w14:textId="77777777" w:rsidR="00BD193A" w:rsidRPr="00BD193A" w:rsidRDefault="00BD193A" w:rsidP="00BD193A">
            <w:pPr>
              <w:spacing w:line="240" w:lineRule="auto"/>
              <w:jc w:val="left"/>
              <w:rPr>
                <w:rStyle w:val="Hyperlink"/>
                <w:rtl/>
              </w:rPr>
            </w:pPr>
            <w:hyperlink w:anchor="Seif32" w:tooltip="נושאי הבדיקה וסוגיהם" w:history="1">
              <w:r w:rsidRPr="00BD193A">
                <w:rPr>
                  <w:rStyle w:val="Hyperlink"/>
                </w:rPr>
                <w:t>Go</w:t>
              </w:r>
            </w:hyperlink>
          </w:p>
        </w:tc>
        <w:tc>
          <w:tcPr>
            <w:tcW w:w="850" w:type="dxa"/>
          </w:tcPr>
          <w:p w14:paraId="206FAED3"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BD193A" w:rsidRPr="00BD193A" w14:paraId="0BDA1031" w14:textId="77777777" w:rsidTr="00BD193A">
        <w:tblPrEx>
          <w:tblCellMar>
            <w:top w:w="0" w:type="dxa"/>
            <w:bottom w:w="0" w:type="dxa"/>
          </w:tblCellMar>
        </w:tblPrEx>
        <w:tc>
          <w:tcPr>
            <w:tcW w:w="1247" w:type="dxa"/>
          </w:tcPr>
          <w:p w14:paraId="4CC1FD0C" w14:textId="77777777" w:rsidR="00BD193A" w:rsidRPr="00BD193A" w:rsidRDefault="00BD193A" w:rsidP="00BD193A">
            <w:pPr>
              <w:spacing w:line="240" w:lineRule="auto"/>
              <w:jc w:val="left"/>
              <w:rPr>
                <w:rFonts w:cs="Frankruhel"/>
                <w:sz w:val="24"/>
                <w:rtl/>
              </w:rPr>
            </w:pPr>
            <w:r>
              <w:rPr>
                <w:rFonts w:cs="Times New Roman"/>
                <w:sz w:val="24"/>
                <w:rtl/>
              </w:rPr>
              <w:t xml:space="preserve">סעיף 30 </w:t>
            </w:r>
          </w:p>
        </w:tc>
        <w:tc>
          <w:tcPr>
            <w:tcW w:w="5669" w:type="dxa"/>
          </w:tcPr>
          <w:p w14:paraId="49158981" w14:textId="77777777" w:rsidR="00BD193A" w:rsidRPr="00BD193A" w:rsidRDefault="00BD193A" w:rsidP="00BD193A">
            <w:pPr>
              <w:spacing w:line="240" w:lineRule="auto"/>
              <w:jc w:val="left"/>
              <w:rPr>
                <w:rFonts w:cs="Frankruhel"/>
                <w:sz w:val="24"/>
                <w:rtl/>
              </w:rPr>
            </w:pPr>
            <w:r>
              <w:rPr>
                <w:rFonts w:cs="Times New Roman"/>
                <w:sz w:val="24"/>
                <w:rtl/>
              </w:rPr>
              <w:t>בדיקה מיוחדת</w:t>
            </w:r>
          </w:p>
        </w:tc>
        <w:tc>
          <w:tcPr>
            <w:tcW w:w="567" w:type="dxa"/>
          </w:tcPr>
          <w:p w14:paraId="5A48F307" w14:textId="77777777" w:rsidR="00BD193A" w:rsidRPr="00BD193A" w:rsidRDefault="00BD193A" w:rsidP="00BD193A">
            <w:pPr>
              <w:spacing w:line="240" w:lineRule="auto"/>
              <w:jc w:val="left"/>
              <w:rPr>
                <w:rStyle w:val="Hyperlink"/>
                <w:rtl/>
              </w:rPr>
            </w:pPr>
            <w:hyperlink w:anchor="Seif33" w:tooltip="בדיקה מיוחדת" w:history="1">
              <w:r w:rsidRPr="00BD193A">
                <w:rPr>
                  <w:rStyle w:val="Hyperlink"/>
                </w:rPr>
                <w:t>Go</w:t>
              </w:r>
            </w:hyperlink>
          </w:p>
        </w:tc>
        <w:tc>
          <w:tcPr>
            <w:tcW w:w="850" w:type="dxa"/>
          </w:tcPr>
          <w:p w14:paraId="3BA0333A"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BD193A" w:rsidRPr="00BD193A" w14:paraId="4F93A2DD" w14:textId="77777777" w:rsidTr="00BD193A">
        <w:tblPrEx>
          <w:tblCellMar>
            <w:top w:w="0" w:type="dxa"/>
            <w:bottom w:w="0" w:type="dxa"/>
          </w:tblCellMar>
        </w:tblPrEx>
        <w:tc>
          <w:tcPr>
            <w:tcW w:w="1247" w:type="dxa"/>
          </w:tcPr>
          <w:p w14:paraId="47ABCC4A" w14:textId="77777777" w:rsidR="00BD193A" w:rsidRPr="00BD193A" w:rsidRDefault="00BD193A" w:rsidP="00BD193A">
            <w:pPr>
              <w:spacing w:line="240" w:lineRule="auto"/>
              <w:jc w:val="left"/>
              <w:rPr>
                <w:rFonts w:cs="Frankruhel"/>
                <w:sz w:val="24"/>
                <w:rtl/>
              </w:rPr>
            </w:pPr>
            <w:r>
              <w:rPr>
                <w:rFonts w:cs="Times New Roman"/>
                <w:sz w:val="24"/>
                <w:rtl/>
              </w:rPr>
              <w:t xml:space="preserve">סעיף 31 </w:t>
            </w:r>
          </w:p>
        </w:tc>
        <w:tc>
          <w:tcPr>
            <w:tcW w:w="5669" w:type="dxa"/>
          </w:tcPr>
          <w:p w14:paraId="24C91E55" w14:textId="77777777" w:rsidR="00BD193A" w:rsidRPr="00BD193A" w:rsidRDefault="00BD193A" w:rsidP="00BD193A">
            <w:pPr>
              <w:spacing w:line="240" w:lineRule="auto"/>
              <w:jc w:val="left"/>
              <w:rPr>
                <w:rFonts w:cs="Frankruhel"/>
                <w:sz w:val="24"/>
                <w:rtl/>
              </w:rPr>
            </w:pPr>
            <w:r>
              <w:rPr>
                <w:rFonts w:cs="Times New Roman"/>
                <w:sz w:val="24"/>
                <w:rtl/>
              </w:rPr>
              <w:t>בדיקה כללית בכלי שיט שהופסק השימוש בו</w:t>
            </w:r>
          </w:p>
        </w:tc>
        <w:tc>
          <w:tcPr>
            <w:tcW w:w="567" w:type="dxa"/>
          </w:tcPr>
          <w:p w14:paraId="529D687D" w14:textId="77777777" w:rsidR="00BD193A" w:rsidRPr="00BD193A" w:rsidRDefault="00BD193A" w:rsidP="00BD193A">
            <w:pPr>
              <w:spacing w:line="240" w:lineRule="auto"/>
              <w:jc w:val="left"/>
              <w:rPr>
                <w:rStyle w:val="Hyperlink"/>
                <w:rtl/>
              </w:rPr>
            </w:pPr>
            <w:hyperlink w:anchor="Seif34" w:tooltip="בדיקה כללית בכלי שיט שהופסק השימוש בו" w:history="1">
              <w:r w:rsidRPr="00BD193A">
                <w:rPr>
                  <w:rStyle w:val="Hyperlink"/>
                </w:rPr>
                <w:t>Go</w:t>
              </w:r>
            </w:hyperlink>
          </w:p>
        </w:tc>
        <w:tc>
          <w:tcPr>
            <w:tcW w:w="850" w:type="dxa"/>
          </w:tcPr>
          <w:p w14:paraId="7BBE536E"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BD193A" w:rsidRPr="00BD193A" w14:paraId="46FD7A69" w14:textId="77777777" w:rsidTr="00BD193A">
        <w:tblPrEx>
          <w:tblCellMar>
            <w:top w:w="0" w:type="dxa"/>
            <w:bottom w:w="0" w:type="dxa"/>
          </w:tblCellMar>
        </w:tblPrEx>
        <w:tc>
          <w:tcPr>
            <w:tcW w:w="1247" w:type="dxa"/>
          </w:tcPr>
          <w:p w14:paraId="6DDBD485" w14:textId="77777777" w:rsidR="00BD193A" w:rsidRPr="00BD193A" w:rsidRDefault="00BD193A" w:rsidP="00BD193A">
            <w:pPr>
              <w:spacing w:line="240" w:lineRule="auto"/>
              <w:jc w:val="left"/>
              <w:rPr>
                <w:rFonts w:cs="Frankruhel"/>
                <w:sz w:val="24"/>
                <w:rtl/>
              </w:rPr>
            </w:pPr>
            <w:r>
              <w:rPr>
                <w:rFonts w:cs="Times New Roman"/>
                <w:sz w:val="24"/>
                <w:rtl/>
              </w:rPr>
              <w:t xml:space="preserve">סעיף 32 </w:t>
            </w:r>
          </w:p>
        </w:tc>
        <w:tc>
          <w:tcPr>
            <w:tcW w:w="5669" w:type="dxa"/>
          </w:tcPr>
          <w:p w14:paraId="2574E329" w14:textId="77777777" w:rsidR="00BD193A" w:rsidRPr="00BD193A" w:rsidRDefault="00BD193A" w:rsidP="00BD193A">
            <w:pPr>
              <w:spacing w:line="240" w:lineRule="auto"/>
              <w:jc w:val="left"/>
              <w:rPr>
                <w:rFonts w:cs="Frankruhel"/>
                <w:sz w:val="24"/>
                <w:rtl/>
              </w:rPr>
            </w:pPr>
            <w:r>
              <w:rPr>
                <w:rFonts w:cs="Times New Roman"/>
                <w:sz w:val="24"/>
                <w:rtl/>
              </w:rPr>
              <w:t>ביקורת בכלי שיט</w:t>
            </w:r>
          </w:p>
        </w:tc>
        <w:tc>
          <w:tcPr>
            <w:tcW w:w="567" w:type="dxa"/>
          </w:tcPr>
          <w:p w14:paraId="103B64A7" w14:textId="77777777" w:rsidR="00BD193A" w:rsidRPr="00BD193A" w:rsidRDefault="00BD193A" w:rsidP="00BD193A">
            <w:pPr>
              <w:spacing w:line="240" w:lineRule="auto"/>
              <w:jc w:val="left"/>
              <w:rPr>
                <w:rStyle w:val="Hyperlink"/>
                <w:rtl/>
              </w:rPr>
            </w:pPr>
            <w:hyperlink w:anchor="Seif35" w:tooltip="ביקורת בכלי שיט" w:history="1">
              <w:r w:rsidRPr="00BD193A">
                <w:rPr>
                  <w:rStyle w:val="Hyperlink"/>
                </w:rPr>
                <w:t>Go</w:t>
              </w:r>
            </w:hyperlink>
          </w:p>
        </w:tc>
        <w:tc>
          <w:tcPr>
            <w:tcW w:w="850" w:type="dxa"/>
          </w:tcPr>
          <w:p w14:paraId="51911C74"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BD193A" w:rsidRPr="00BD193A" w14:paraId="282FD75D" w14:textId="77777777" w:rsidTr="00BD193A">
        <w:tblPrEx>
          <w:tblCellMar>
            <w:top w:w="0" w:type="dxa"/>
            <w:bottom w:w="0" w:type="dxa"/>
          </w:tblCellMar>
        </w:tblPrEx>
        <w:tc>
          <w:tcPr>
            <w:tcW w:w="1247" w:type="dxa"/>
          </w:tcPr>
          <w:p w14:paraId="054DFA0C" w14:textId="77777777" w:rsidR="00BD193A" w:rsidRPr="00BD193A" w:rsidRDefault="00BD193A" w:rsidP="00BD193A">
            <w:pPr>
              <w:spacing w:line="240" w:lineRule="auto"/>
              <w:jc w:val="left"/>
              <w:rPr>
                <w:rFonts w:cs="Frankruhel"/>
                <w:sz w:val="24"/>
                <w:rtl/>
              </w:rPr>
            </w:pPr>
            <w:r>
              <w:rPr>
                <w:rFonts w:cs="Times New Roman"/>
                <w:sz w:val="24"/>
                <w:rtl/>
              </w:rPr>
              <w:t xml:space="preserve">סעיף 33 </w:t>
            </w:r>
          </w:p>
        </w:tc>
        <w:tc>
          <w:tcPr>
            <w:tcW w:w="5669" w:type="dxa"/>
          </w:tcPr>
          <w:p w14:paraId="1B7E410E" w14:textId="77777777" w:rsidR="00BD193A" w:rsidRPr="00BD193A" w:rsidRDefault="00BD193A" w:rsidP="00BD193A">
            <w:pPr>
              <w:spacing w:line="240" w:lineRule="auto"/>
              <w:jc w:val="left"/>
              <w:rPr>
                <w:rFonts w:cs="Frankruhel"/>
                <w:sz w:val="24"/>
                <w:rtl/>
              </w:rPr>
            </w:pPr>
            <w:r>
              <w:rPr>
                <w:rFonts w:cs="Times New Roman"/>
                <w:sz w:val="24"/>
                <w:rtl/>
              </w:rPr>
              <w:t>אניה שהוכרזה בלתי כשירה לשיט</w:t>
            </w:r>
          </w:p>
        </w:tc>
        <w:tc>
          <w:tcPr>
            <w:tcW w:w="567" w:type="dxa"/>
          </w:tcPr>
          <w:p w14:paraId="55926D62" w14:textId="77777777" w:rsidR="00BD193A" w:rsidRPr="00BD193A" w:rsidRDefault="00BD193A" w:rsidP="00BD193A">
            <w:pPr>
              <w:spacing w:line="240" w:lineRule="auto"/>
              <w:jc w:val="left"/>
              <w:rPr>
                <w:rStyle w:val="Hyperlink"/>
                <w:rtl/>
              </w:rPr>
            </w:pPr>
            <w:hyperlink w:anchor="Seif36" w:tooltip="אניה שהוכרזה בלתי כשירה לשיט" w:history="1">
              <w:r w:rsidRPr="00BD193A">
                <w:rPr>
                  <w:rStyle w:val="Hyperlink"/>
                </w:rPr>
                <w:t>Go</w:t>
              </w:r>
            </w:hyperlink>
          </w:p>
        </w:tc>
        <w:tc>
          <w:tcPr>
            <w:tcW w:w="850" w:type="dxa"/>
          </w:tcPr>
          <w:p w14:paraId="6D7B2463"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BD193A" w:rsidRPr="00BD193A" w14:paraId="59A5B94C" w14:textId="77777777" w:rsidTr="00BD193A">
        <w:tblPrEx>
          <w:tblCellMar>
            <w:top w:w="0" w:type="dxa"/>
            <w:bottom w:w="0" w:type="dxa"/>
          </w:tblCellMar>
        </w:tblPrEx>
        <w:tc>
          <w:tcPr>
            <w:tcW w:w="1247" w:type="dxa"/>
          </w:tcPr>
          <w:p w14:paraId="4E65C5C1" w14:textId="77777777" w:rsidR="00BD193A" w:rsidRPr="00BD193A" w:rsidRDefault="00BD193A" w:rsidP="00BD193A">
            <w:pPr>
              <w:spacing w:line="240" w:lineRule="auto"/>
              <w:jc w:val="left"/>
              <w:rPr>
                <w:rFonts w:cs="Frankruhel"/>
                <w:sz w:val="24"/>
                <w:rtl/>
              </w:rPr>
            </w:pPr>
            <w:r>
              <w:rPr>
                <w:rFonts w:cs="Times New Roman"/>
                <w:sz w:val="24"/>
                <w:rtl/>
              </w:rPr>
              <w:t xml:space="preserve">סעיף 34 </w:t>
            </w:r>
          </w:p>
        </w:tc>
        <w:tc>
          <w:tcPr>
            <w:tcW w:w="5669" w:type="dxa"/>
          </w:tcPr>
          <w:p w14:paraId="31605515" w14:textId="77777777" w:rsidR="00BD193A" w:rsidRPr="00BD193A" w:rsidRDefault="00BD193A" w:rsidP="00BD193A">
            <w:pPr>
              <w:spacing w:line="240" w:lineRule="auto"/>
              <w:jc w:val="left"/>
              <w:rPr>
                <w:rFonts w:cs="Frankruhel"/>
                <w:sz w:val="24"/>
                <w:rtl/>
              </w:rPr>
            </w:pPr>
            <w:r>
              <w:rPr>
                <w:rFonts w:cs="Times New Roman"/>
                <w:sz w:val="24"/>
                <w:rtl/>
              </w:rPr>
              <w:t>העמדת כלי שיט לבדיקה ולביקורת</w:t>
            </w:r>
          </w:p>
        </w:tc>
        <w:tc>
          <w:tcPr>
            <w:tcW w:w="567" w:type="dxa"/>
          </w:tcPr>
          <w:p w14:paraId="57ACC38B" w14:textId="77777777" w:rsidR="00BD193A" w:rsidRPr="00BD193A" w:rsidRDefault="00BD193A" w:rsidP="00BD193A">
            <w:pPr>
              <w:spacing w:line="240" w:lineRule="auto"/>
              <w:jc w:val="left"/>
              <w:rPr>
                <w:rStyle w:val="Hyperlink"/>
                <w:rtl/>
              </w:rPr>
            </w:pPr>
            <w:hyperlink w:anchor="Seif37" w:tooltip="העמדת כלי שיט לבדיקה ולביקורת" w:history="1">
              <w:r w:rsidRPr="00BD193A">
                <w:rPr>
                  <w:rStyle w:val="Hyperlink"/>
                </w:rPr>
                <w:t>Go</w:t>
              </w:r>
            </w:hyperlink>
          </w:p>
        </w:tc>
        <w:tc>
          <w:tcPr>
            <w:tcW w:w="850" w:type="dxa"/>
          </w:tcPr>
          <w:p w14:paraId="19D69F30"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BD193A" w:rsidRPr="00BD193A" w14:paraId="2AC0E2EF" w14:textId="77777777" w:rsidTr="00BD193A">
        <w:tblPrEx>
          <w:tblCellMar>
            <w:top w:w="0" w:type="dxa"/>
            <w:bottom w:w="0" w:type="dxa"/>
          </w:tblCellMar>
        </w:tblPrEx>
        <w:tc>
          <w:tcPr>
            <w:tcW w:w="1247" w:type="dxa"/>
          </w:tcPr>
          <w:p w14:paraId="45C26FAD" w14:textId="77777777" w:rsidR="00BD193A" w:rsidRPr="00BD193A" w:rsidRDefault="00BD193A" w:rsidP="00BD193A">
            <w:pPr>
              <w:spacing w:line="240" w:lineRule="auto"/>
              <w:jc w:val="left"/>
              <w:rPr>
                <w:rFonts w:cs="Frankruhel"/>
                <w:sz w:val="24"/>
                <w:rtl/>
              </w:rPr>
            </w:pPr>
            <w:r>
              <w:rPr>
                <w:rFonts w:cs="Times New Roman"/>
                <w:sz w:val="24"/>
                <w:rtl/>
              </w:rPr>
              <w:t xml:space="preserve">סעיף 35 </w:t>
            </w:r>
          </w:p>
        </w:tc>
        <w:tc>
          <w:tcPr>
            <w:tcW w:w="5669" w:type="dxa"/>
          </w:tcPr>
          <w:p w14:paraId="4F431C3C" w14:textId="77777777" w:rsidR="00BD193A" w:rsidRPr="00BD193A" w:rsidRDefault="00BD193A" w:rsidP="00BD193A">
            <w:pPr>
              <w:spacing w:line="240" w:lineRule="auto"/>
              <w:jc w:val="left"/>
              <w:rPr>
                <w:rFonts w:cs="Frankruhel"/>
                <w:sz w:val="24"/>
                <w:rtl/>
              </w:rPr>
            </w:pPr>
            <w:r>
              <w:rPr>
                <w:rFonts w:cs="Times New Roman"/>
                <w:sz w:val="24"/>
                <w:rtl/>
              </w:rPr>
              <w:t>הכנת כלי שיט לבדיקה</w:t>
            </w:r>
          </w:p>
        </w:tc>
        <w:tc>
          <w:tcPr>
            <w:tcW w:w="567" w:type="dxa"/>
          </w:tcPr>
          <w:p w14:paraId="5C9F0236" w14:textId="77777777" w:rsidR="00BD193A" w:rsidRPr="00BD193A" w:rsidRDefault="00BD193A" w:rsidP="00BD193A">
            <w:pPr>
              <w:spacing w:line="240" w:lineRule="auto"/>
              <w:jc w:val="left"/>
              <w:rPr>
                <w:rStyle w:val="Hyperlink"/>
                <w:rtl/>
              </w:rPr>
            </w:pPr>
            <w:hyperlink w:anchor="Seif38" w:tooltip="הכנת כלי שיט לבדיקה" w:history="1">
              <w:r w:rsidRPr="00BD193A">
                <w:rPr>
                  <w:rStyle w:val="Hyperlink"/>
                </w:rPr>
                <w:t>Go</w:t>
              </w:r>
            </w:hyperlink>
          </w:p>
        </w:tc>
        <w:tc>
          <w:tcPr>
            <w:tcW w:w="850" w:type="dxa"/>
          </w:tcPr>
          <w:p w14:paraId="5B24B858"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BD193A" w:rsidRPr="00BD193A" w14:paraId="5F70F13D" w14:textId="77777777" w:rsidTr="00BD193A">
        <w:tblPrEx>
          <w:tblCellMar>
            <w:top w:w="0" w:type="dxa"/>
            <w:bottom w:w="0" w:type="dxa"/>
          </w:tblCellMar>
        </w:tblPrEx>
        <w:tc>
          <w:tcPr>
            <w:tcW w:w="1247" w:type="dxa"/>
          </w:tcPr>
          <w:p w14:paraId="44CEB1EE" w14:textId="77777777" w:rsidR="00BD193A" w:rsidRPr="00BD193A" w:rsidRDefault="00BD193A" w:rsidP="00BD193A">
            <w:pPr>
              <w:spacing w:line="240" w:lineRule="auto"/>
              <w:jc w:val="left"/>
              <w:rPr>
                <w:rFonts w:cs="Frankruhel"/>
                <w:sz w:val="24"/>
                <w:rtl/>
              </w:rPr>
            </w:pPr>
            <w:r>
              <w:rPr>
                <w:rFonts w:cs="Times New Roman"/>
                <w:sz w:val="24"/>
                <w:rtl/>
              </w:rPr>
              <w:t xml:space="preserve">סעיף 36 </w:t>
            </w:r>
          </w:p>
        </w:tc>
        <w:tc>
          <w:tcPr>
            <w:tcW w:w="5669" w:type="dxa"/>
          </w:tcPr>
          <w:p w14:paraId="488CDFC3" w14:textId="77777777" w:rsidR="00BD193A" w:rsidRPr="00BD193A" w:rsidRDefault="00BD193A" w:rsidP="00BD193A">
            <w:pPr>
              <w:spacing w:line="240" w:lineRule="auto"/>
              <w:jc w:val="left"/>
              <w:rPr>
                <w:rFonts w:cs="Frankruhel"/>
                <w:sz w:val="24"/>
                <w:rtl/>
              </w:rPr>
            </w:pPr>
            <w:r>
              <w:rPr>
                <w:rFonts w:cs="Times New Roman"/>
                <w:sz w:val="24"/>
                <w:rtl/>
              </w:rPr>
              <w:t>איסור מתן הצהרה כוזבת על מצב כושר שיט</w:t>
            </w:r>
          </w:p>
        </w:tc>
        <w:tc>
          <w:tcPr>
            <w:tcW w:w="567" w:type="dxa"/>
          </w:tcPr>
          <w:p w14:paraId="5F710FAF" w14:textId="77777777" w:rsidR="00BD193A" w:rsidRPr="00BD193A" w:rsidRDefault="00BD193A" w:rsidP="00BD193A">
            <w:pPr>
              <w:spacing w:line="240" w:lineRule="auto"/>
              <w:jc w:val="left"/>
              <w:rPr>
                <w:rStyle w:val="Hyperlink"/>
                <w:rtl/>
              </w:rPr>
            </w:pPr>
            <w:hyperlink w:anchor="Seif39" w:tooltip="איסור מתן הצהרה כוזבת על מצב כושר שיט" w:history="1">
              <w:r w:rsidRPr="00BD193A">
                <w:rPr>
                  <w:rStyle w:val="Hyperlink"/>
                </w:rPr>
                <w:t>Go</w:t>
              </w:r>
            </w:hyperlink>
          </w:p>
        </w:tc>
        <w:tc>
          <w:tcPr>
            <w:tcW w:w="850" w:type="dxa"/>
          </w:tcPr>
          <w:p w14:paraId="0F73903B"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BD193A" w:rsidRPr="00BD193A" w14:paraId="54019CD5" w14:textId="77777777" w:rsidTr="00BD193A">
        <w:tblPrEx>
          <w:tblCellMar>
            <w:top w:w="0" w:type="dxa"/>
            <w:bottom w:w="0" w:type="dxa"/>
          </w:tblCellMar>
        </w:tblPrEx>
        <w:tc>
          <w:tcPr>
            <w:tcW w:w="1247" w:type="dxa"/>
          </w:tcPr>
          <w:p w14:paraId="0AE387C8" w14:textId="77777777" w:rsidR="00BD193A" w:rsidRPr="00BD193A" w:rsidRDefault="00BD193A" w:rsidP="00BD193A">
            <w:pPr>
              <w:spacing w:line="240" w:lineRule="auto"/>
              <w:jc w:val="left"/>
              <w:rPr>
                <w:rFonts w:cs="Frankruhel"/>
                <w:sz w:val="24"/>
                <w:rtl/>
              </w:rPr>
            </w:pPr>
            <w:r>
              <w:rPr>
                <w:rFonts w:cs="Times New Roman"/>
                <w:sz w:val="24"/>
                <w:rtl/>
              </w:rPr>
              <w:t xml:space="preserve">סעיף 37 </w:t>
            </w:r>
          </w:p>
        </w:tc>
        <w:tc>
          <w:tcPr>
            <w:tcW w:w="5669" w:type="dxa"/>
          </w:tcPr>
          <w:p w14:paraId="55DCB63B" w14:textId="77777777" w:rsidR="00BD193A" w:rsidRPr="00BD193A" w:rsidRDefault="00BD193A" w:rsidP="00BD193A">
            <w:pPr>
              <w:spacing w:line="240" w:lineRule="auto"/>
              <w:jc w:val="left"/>
              <w:rPr>
                <w:rFonts w:cs="Frankruhel"/>
                <w:sz w:val="24"/>
                <w:rtl/>
              </w:rPr>
            </w:pPr>
            <w:r>
              <w:rPr>
                <w:rFonts w:cs="Times New Roman"/>
                <w:sz w:val="24"/>
                <w:rtl/>
              </w:rPr>
              <w:t>הצהרה על בדיקה</w:t>
            </w:r>
          </w:p>
        </w:tc>
        <w:tc>
          <w:tcPr>
            <w:tcW w:w="567" w:type="dxa"/>
          </w:tcPr>
          <w:p w14:paraId="0F47E694" w14:textId="77777777" w:rsidR="00BD193A" w:rsidRPr="00BD193A" w:rsidRDefault="00BD193A" w:rsidP="00BD193A">
            <w:pPr>
              <w:spacing w:line="240" w:lineRule="auto"/>
              <w:jc w:val="left"/>
              <w:rPr>
                <w:rStyle w:val="Hyperlink"/>
                <w:rtl/>
              </w:rPr>
            </w:pPr>
            <w:hyperlink w:anchor="Seif40" w:tooltip="הצהרה על בדיקה" w:history="1">
              <w:r w:rsidRPr="00BD193A">
                <w:rPr>
                  <w:rStyle w:val="Hyperlink"/>
                </w:rPr>
                <w:t>Go</w:t>
              </w:r>
            </w:hyperlink>
          </w:p>
        </w:tc>
        <w:tc>
          <w:tcPr>
            <w:tcW w:w="850" w:type="dxa"/>
          </w:tcPr>
          <w:p w14:paraId="546579E1"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BD193A" w:rsidRPr="00BD193A" w14:paraId="4CD5DB3C" w14:textId="77777777" w:rsidTr="00BD193A">
        <w:tblPrEx>
          <w:tblCellMar>
            <w:top w:w="0" w:type="dxa"/>
            <w:bottom w:w="0" w:type="dxa"/>
          </w:tblCellMar>
        </w:tblPrEx>
        <w:tc>
          <w:tcPr>
            <w:tcW w:w="1247" w:type="dxa"/>
          </w:tcPr>
          <w:p w14:paraId="5CEA6707" w14:textId="77777777" w:rsidR="00BD193A" w:rsidRPr="00BD193A" w:rsidRDefault="00BD193A" w:rsidP="00BD193A">
            <w:pPr>
              <w:spacing w:line="240" w:lineRule="auto"/>
              <w:jc w:val="left"/>
              <w:rPr>
                <w:rFonts w:cs="Frankruhel"/>
                <w:sz w:val="24"/>
                <w:rtl/>
              </w:rPr>
            </w:pPr>
            <w:r>
              <w:rPr>
                <w:rFonts w:cs="Times New Roman"/>
                <w:sz w:val="24"/>
                <w:rtl/>
              </w:rPr>
              <w:t xml:space="preserve">סעיף 38 </w:t>
            </w:r>
          </w:p>
        </w:tc>
        <w:tc>
          <w:tcPr>
            <w:tcW w:w="5669" w:type="dxa"/>
          </w:tcPr>
          <w:p w14:paraId="277F549B" w14:textId="77777777" w:rsidR="00BD193A" w:rsidRPr="00BD193A" w:rsidRDefault="00BD193A" w:rsidP="00BD193A">
            <w:pPr>
              <w:spacing w:line="240" w:lineRule="auto"/>
              <w:jc w:val="left"/>
              <w:rPr>
                <w:rFonts w:cs="Frankruhel"/>
                <w:sz w:val="24"/>
                <w:rtl/>
              </w:rPr>
            </w:pPr>
            <w:r>
              <w:rPr>
                <w:rFonts w:cs="Times New Roman"/>
                <w:sz w:val="24"/>
                <w:rtl/>
              </w:rPr>
              <w:t>הודעה על פגיעה או תיקון פגיעה בכלי שיט ישראלי</w:t>
            </w:r>
          </w:p>
        </w:tc>
        <w:tc>
          <w:tcPr>
            <w:tcW w:w="567" w:type="dxa"/>
          </w:tcPr>
          <w:p w14:paraId="5ADD88B6" w14:textId="77777777" w:rsidR="00BD193A" w:rsidRPr="00BD193A" w:rsidRDefault="00BD193A" w:rsidP="00BD193A">
            <w:pPr>
              <w:spacing w:line="240" w:lineRule="auto"/>
              <w:jc w:val="left"/>
              <w:rPr>
                <w:rStyle w:val="Hyperlink"/>
                <w:rtl/>
              </w:rPr>
            </w:pPr>
            <w:hyperlink w:anchor="Seif41" w:tooltip="הודעה על פגיעה או תיקון פגיעה בכלי שיט ישראלי" w:history="1">
              <w:r w:rsidRPr="00BD193A">
                <w:rPr>
                  <w:rStyle w:val="Hyperlink"/>
                </w:rPr>
                <w:t>Go</w:t>
              </w:r>
            </w:hyperlink>
          </w:p>
        </w:tc>
        <w:tc>
          <w:tcPr>
            <w:tcW w:w="850" w:type="dxa"/>
          </w:tcPr>
          <w:p w14:paraId="7FD2961D"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BD193A" w:rsidRPr="00BD193A" w14:paraId="791513BB" w14:textId="77777777" w:rsidTr="00BD193A">
        <w:tblPrEx>
          <w:tblCellMar>
            <w:top w:w="0" w:type="dxa"/>
            <w:bottom w:w="0" w:type="dxa"/>
          </w:tblCellMar>
        </w:tblPrEx>
        <w:tc>
          <w:tcPr>
            <w:tcW w:w="1247" w:type="dxa"/>
          </w:tcPr>
          <w:p w14:paraId="43485AA6" w14:textId="77777777" w:rsidR="00BD193A" w:rsidRPr="00BD193A" w:rsidRDefault="00BD193A" w:rsidP="00BD193A">
            <w:pPr>
              <w:spacing w:line="240" w:lineRule="auto"/>
              <w:jc w:val="left"/>
              <w:rPr>
                <w:rFonts w:cs="Frankruhel"/>
                <w:sz w:val="24"/>
                <w:rtl/>
              </w:rPr>
            </w:pPr>
            <w:r>
              <w:rPr>
                <w:rFonts w:cs="Times New Roman"/>
                <w:sz w:val="24"/>
                <w:rtl/>
              </w:rPr>
              <w:t xml:space="preserve">סעיף 39 </w:t>
            </w:r>
          </w:p>
        </w:tc>
        <w:tc>
          <w:tcPr>
            <w:tcW w:w="5669" w:type="dxa"/>
          </w:tcPr>
          <w:p w14:paraId="49CA6194" w14:textId="77777777" w:rsidR="00BD193A" w:rsidRPr="00BD193A" w:rsidRDefault="00BD193A" w:rsidP="00BD193A">
            <w:pPr>
              <w:spacing w:line="240" w:lineRule="auto"/>
              <w:jc w:val="left"/>
              <w:rPr>
                <w:rFonts w:cs="Frankruhel"/>
                <w:sz w:val="24"/>
                <w:rtl/>
              </w:rPr>
            </w:pPr>
            <w:r>
              <w:rPr>
                <w:rFonts w:cs="Times New Roman"/>
                <w:sz w:val="24"/>
                <w:rtl/>
              </w:rPr>
              <w:t>מתן רשיון שיט</w:t>
            </w:r>
          </w:p>
        </w:tc>
        <w:tc>
          <w:tcPr>
            <w:tcW w:w="567" w:type="dxa"/>
          </w:tcPr>
          <w:p w14:paraId="740E4B58" w14:textId="77777777" w:rsidR="00BD193A" w:rsidRPr="00BD193A" w:rsidRDefault="00BD193A" w:rsidP="00BD193A">
            <w:pPr>
              <w:spacing w:line="240" w:lineRule="auto"/>
              <w:jc w:val="left"/>
              <w:rPr>
                <w:rStyle w:val="Hyperlink"/>
                <w:rtl/>
              </w:rPr>
            </w:pPr>
            <w:hyperlink w:anchor="Seif42" w:tooltip="מתן רשיון שיט" w:history="1">
              <w:r w:rsidRPr="00BD193A">
                <w:rPr>
                  <w:rStyle w:val="Hyperlink"/>
                </w:rPr>
                <w:t>Go</w:t>
              </w:r>
            </w:hyperlink>
          </w:p>
        </w:tc>
        <w:tc>
          <w:tcPr>
            <w:tcW w:w="850" w:type="dxa"/>
          </w:tcPr>
          <w:p w14:paraId="636D7457"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BD193A" w:rsidRPr="00BD193A" w14:paraId="50E30E9B" w14:textId="77777777" w:rsidTr="00BD193A">
        <w:tblPrEx>
          <w:tblCellMar>
            <w:top w:w="0" w:type="dxa"/>
            <w:bottom w:w="0" w:type="dxa"/>
          </w:tblCellMar>
        </w:tblPrEx>
        <w:tc>
          <w:tcPr>
            <w:tcW w:w="1247" w:type="dxa"/>
          </w:tcPr>
          <w:p w14:paraId="38A2DCE1" w14:textId="77777777" w:rsidR="00BD193A" w:rsidRPr="00BD193A" w:rsidRDefault="00BD193A" w:rsidP="00BD193A">
            <w:pPr>
              <w:spacing w:line="240" w:lineRule="auto"/>
              <w:jc w:val="left"/>
              <w:rPr>
                <w:rFonts w:cs="Frankruhel"/>
                <w:sz w:val="24"/>
                <w:rtl/>
              </w:rPr>
            </w:pPr>
            <w:r>
              <w:rPr>
                <w:rFonts w:cs="Times New Roman"/>
                <w:sz w:val="24"/>
                <w:rtl/>
              </w:rPr>
              <w:t xml:space="preserve">סעיף 39א </w:t>
            </w:r>
          </w:p>
        </w:tc>
        <w:tc>
          <w:tcPr>
            <w:tcW w:w="5669" w:type="dxa"/>
          </w:tcPr>
          <w:p w14:paraId="5B006599" w14:textId="77777777" w:rsidR="00BD193A" w:rsidRPr="00BD193A" w:rsidRDefault="00BD193A" w:rsidP="00BD193A">
            <w:pPr>
              <w:spacing w:line="240" w:lineRule="auto"/>
              <w:jc w:val="left"/>
              <w:rPr>
                <w:rFonts w:cs="Frankruhel"/>
                <w:sz w:val="24"/>
                <w:rtl/>
              </w:rPr>
            </w:pPr>
            <w:r>
              <w:rPr>
                <w:rFonts w:cs="Times New Roman"/>
                <w:sz w:val="24"/>
                <w:rtl/>
              </w:rPr>
              <w:t>איסור השטה בלא רישיון</w:t>
            </w:r>
          </w:p>
        </w:tc>
        <w:tc>
          <w:tcPr>
            <w:tcW w:w="567" w:type="dxa"/>
          </w:tcPr>
          <w:p w14:paraId="394691D3" w14:textId="77777777" w:rsidR="00BD193A" w:rsidRPr="00BD193A" w:rsidRDefault="00BD193A" w:rsidP="00BD193A">
            <w:pPr>
              <w:spacing w:line="240" w:lineRule="auto"/>
              <w:jc w:val="left"/>
              <w:rPr>
                <w:rStyle w:val="Hyperlink"/>
                <w:rtl/>
              </w:rPr>
            </w:pPr>
            <w:hyperlink w:anchor="Seif43" w:tooltip="איסור השטה בלא רישיון" w:history="1">
              <w:r w:rsidRPr="00BD193A">
                <w:rPr>
                  <w:rStyle w:val="Hyperlink"/>
                </w:rPr>
                <w:t>Go</w:t>
              </w:r>
            </w:hyperlink>
          </w:p>
        </w:tc>
        <w:tc>
          <w:tcPr>
            <w:tcW w:w="850" w:type="dxa"/>
          </w:tcPr>
          <w:p w14:paraId="63550D10"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BD193A" w:rsidRPr="00BD193A" w14:paraId="33A35F33" w14:textId="77777777" w:rsidTr="00BD193A">
        <w:tblPrEx>
          <w:tblCellMar>
            <w:top w:w="0" w:type="dxa"/>
            <w:bottom w:w="0" w:type="dxa"/>
          </w:tblCellMar>
        </w:tblPrEx>
        <w:tc>
          <w:tcPr>
            <w:tcW w:w="1247" w:type="dxa"/>
          </w:tcPr>
          <w:p w14:paraId="31B42A73" w14:textId="77777777" w:rsidR="00BD193A" w:rsidRPr="00BD193A" w:rsidRDefault="00BD193A" w:rsidP="00BD193A">
            <w:pPr>
              <w:spacing w:line="240" w:lineRule="auto"/>
              <w:jc w:val="left"/>
              <w:rPr>
                <w:rFonts w:cs="Frankruhel"/>
                <w:sz w:val="24"/>
                <w:rtl/>
              </w:rPr>
            </w:pPr>
            <w:r>
              <w:rPr>
                <w:rFonts w:cs="Times New Roman"/>
                <w:sz w:val="24"/>
                <w:rtl/>
              </w:rPr>
              <w:t xml:space="preserve">סעיף 40 </w:t>
            </w:r>
          </w:p>
        </w:tc>
        <w:tc>
          <w:tcPr>
            <w:tcW w:w="5669" w:type="dxa"/>
          </w:tcPr>
          <w:p w14:paraId="67CD44F5" w14:textId="77777777" w:rsidR="00BD193A" w:rsidRPr="00BD193A" w:rsidRDefault="00BD193A" w:rsidP="00BD193A">
            <w:pPr>
              <w:spacing w:line="240" w:lineRule="auto"/>
              <w:jc w:val="left"/>
              <w:rPr>
                <w:rFonts w:cs="Frankruhel"/>
                <w:sz w:val="24"/>
                <w:rtl/>
              </w:rPr>
            </w:pPr>
            <w:r>
              <w:rPr>
                <w:rFonts w:cs="Times New Roman"/>
                <w:sz w:val="24"/>
                <w:rtl/>
              </w:rPr>
              <w:t>מתן רשיון שיט לפני סיום בדיקה כללית</w:t>
            </w:r>
          </w:p>
        </w:tc>
        <w:tc>
          <w:tcPr>
            <w:tcW w:w="567" w:type="dxa"/>
          </w:tcPr>
          <w:p w14:paraId="48DB5A46" w14:textId="77777777" w:rsidR="00BD193A" w:rsidRPr="00BD193A" w:rsidRDefault="00BD193A" w:rsidP="00BD193A">
            <w:pPr>
              <w:spacing w:line="240" w:lineRule="auto"/>
              <w:jc w:val="left"/>
              <w:rPr>
                <w:rStyle w:val="Hyperlink"/>
                <w:rtl/>
              </w:rPr>
            </w:pPr>
            <w:hyperlink w:anchor="Seif44" w:tooltip="מתן רשיון שיט לפני סיום בדיקה כללית" w:history="1">
              <w:r w:rsidRPr="00BD193A">
                <w:rPr>
                  <w:rStyle w:val="Hyperlink"/>
                </w:rPr>
                <w:t>Go</w:t>
              </w:r>
            </w:hyperlink>
          </w:p>
        </w:tc>
        <w:tc>
          <w:tcPr>
            <w:tcW w:w="850" w:type="dxa"/>
          </w:tcPr>
          <w:p w14:paraId="2222FF28"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BD193A" w:rsidRPr="00BD193A" w14:paraId="5DAEC222" w14:textId="77777777" w:rsidTr="00BD193A">
        <w:tblPrEx>
          <w:tblCellMar>
            <w:top w:w="0" w:type="dxa"/>
            <w:bottom w:w="0" w:type="dxa"/>
          </w:tblCellMar>
        </w:tblPrEx>
        <w:tc>
          <w:tcPr>
            <w:tcW w:w="1247" w:type="dxa"/>
          </w:tcPr>
          <w:p w14:paraId="1D87EDD0" w14:textId="77777777" w:rsidR="00BD193A" w:rsidRPr="00BD193A" w:rsidRDefault="00BD193A" w:rsidP="00BD193A">
            <w:pPr>
              <w:spacing w:line="240" w:lineRule="auto"/>
              <w:jc w:val="left"/>
              <w:rPr>
                <w:rFonts w:cs="Frankruhel"/>
                <w:sz w:val="24"/>
                <w:rtl/>
              </w:rPr>
            </w:pPr>
            <w:r>
              <w:rPr>
                <w:rFonts w:cs="Times New Roman"/>
                <w:sz w:val="24"/>
                <w:rtl/>
              </w:rPr>
              <w:t xml:space="preserve">סעיף 41 </w:t>
            </w:r>
          </w:p>
        </w:tc>
        <w:tc>
          <w:tcPr>
            <w:tcW w:w="5669" w:type="dxa"/>
          </w:tcPr>
          <w:p w14:paraId="02BB0694" w14:textId="77777777" w:rsidR="00BD193A" w:rsidRPr="00BD193A" w:rsidRDefault="00BD193A" w:rsidP="00BD193A">
            <w:pPr>
              <w:spacing w:line="240" w:lineRule="auto"/>
              <w:jc w:val="left"/>
              <w:rPr>
                <w:rFonts w:cs="Frankruhel"/>
                <w:sz w:val="24"/>
                <w:rtl/>
              </w:rPr>
            </w:pPr>
            <w:r>
              <w:rPr>
                <w:rFonts w:cs="Times New Roman"/>
                <w:sz w:val="24"/>
                <w:rtl/>
              </w:rPr>
              <w:t>התנאת תנאים ברשיון השיט ובדיקה מיוחדת</w:t>
            </w:r>
          </w:p>
        </w:tc>
        <w:tc>
          <w:tcPr>
            <w:tcW w:w="567" w:type="dxa"/>
          </w:tcPr>
          <w:p w14:paraId="5BF81037" w14:textId="77777777" w:rsidR="00BD193A" w:rsidRPr="00BD193A" w:rsidRDefault="00BD193A" w:rsidP="00BD193A">
            <w:pPr>
              <w:spacing w:line="240" w:lineRule="auto"/>
              <w:jc w:val="left"/>
              <w:rPr>
                <w:rStyle w:val="Hyperlink"/>
                <w:rtl/>
              </w:rPr>
            </w:pPr>
            <w:hyperlink w:anchor="Seif45" w:tooltip="התנאת תנאים ברשיון השיט ובדיקה מיוחדת" w:history="1">
              <w:r w:rsidRPr="00BD193A">
                <w:rPr>
                  <w:rStyle w:val="Hyperlink"/>
                </w:rPr>
                <w:t>Go</w:t>
              </w:r>
            </w:hyperlink>
          </w:p>
        </w:tc>
        <w:tc>
          <w:tcPr>
            <w:tcW w:w="850" w:type="dxa"/>
          </w:tcPr>
          <w:p w14:paraId="5692ED84"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BD193A" w:rsidRPr="00BD193A" w14:paraId="21715383" w14:textId="77777777" w:rsidTr="00BD193A">
        <w:tblPrEx>
          <w:tblCellMar>
            <w:top w:w="0" w:type="dxa"/>
            <w:bottom w:w="0" w:type="dxa"/>
          </w:tblCellMar>
        </w:tblPrEx>
        <w:tc>
          <w:tcPr>
            <w:tcW w:w="1247" w:type="dxa"/>
          </w:tcPr>
          <w:p w14:paraId="145A82BF" w14:textId="77777777" w:rsidR="00BD193A" w:rsidRPr="00BD193A" w:rsidRDefault="00BD193A" w:rsidP="00BD193A">
            <w:pPr>
              <w:spacing w:line="240" w:lineRule="auto"/>
              <w:jc w:val="left"/>
              <w:rPr>
                <w:rFonts w:cs="Frankruhel"/>
                <w:sz w:val="24"/>
                <w:rtl/>
              </w:rPr>
            </w:pPr>
            <w:r>
              <w:rPr>
                <w:rFonts w:cs="Times New Roman"/>
                <w:sz w:val="24"/>
                <w:rtl/>
              </w:rPr>
              <w:t xml:space="preserve">סעיף 42 </w:t>
            </w:r>
          </w:p>
        </w:tc>
        <w:tc>
          <w:tcPr>
            <w:tcW w:w="5669" w:type="dxa"/>
          </w:tcPr>
          <w:p w14:paraId="6F569E8B" w14:textId="77777777" w:rsidR="00BD193A" w:rsidRPr="00BD193A" w:rsidRDefault="00BD193A" w:rsidP="00BD193A">
            <w:pPr>
              <w:spacing w:line="240" w:lineRule="auto"/>
              <w:jc w:val="left"/>
              <w:rPr>
                <w:rFonts w:cs="Frankruhel"/>
                <w:sz w:val="24"/>
                <w:rtl/>
              </w:rPr>
            </w:pPr>
            <w:r>
              <w:rPr>
                <w:rFonts w:cs="Times New Roman"/>
                <w:sz w:val="24"/>
                <w:rtl/>
              </w:rPr>
              <w:t>סירוב לתת רשיון שיט</w:t>
            </w:r>
          </w:p>
        </w:tc>
        <w:tc>
          <w:tcPr>
            <w:tcW w:w="567" w:type="dxa"/>
          </w:tcPr>
          <w:p w14:paraId="690D2D6F" w14:textId="77777777" w:rsidR="00BD193A" w:rsidRPr="00BD193A" w:rsidRDefault="00BD193A" w:rsidP="00BD193A">
            <w:pPr>
              <w:spacing w:line="240" w:lineRule="auto"/>
              <w:jc w:val="left"/>
              <w:rPr>
                <w:rStyle w:val="Hyperlink"/>
                <w:rtl/>
              </w:rPr>
            </w:pPr>
            <w:hyperlink w:anchor="Seif46" w:tooltip="סירוב לתת רשיון שיט" w:history="1">
              <w:r w:rsidRPr="00BD193A">
                <w:rPr>
                  <w:rStyle w:val="Hyperlink"/>
                </w:rPr>
                <w:t>Go</w:t>
              </w:r>
            </w:hyperlink>
          </w:p>
        </w:tc>
        <w:tc>
          <w:tcPr>
            <w:tcW w:w="850" w:type="dxa"/>
          </w:tcPr>
          <w:p w14:paraId="3994EDBE"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BD193A" w:rsidRPr="00BD193A" w14:paraId="21F62C03" w14:textId="77777777" w:rsidTr="00BD193A">
        <w:tblPrEx>
          <w:tblCellMar>
            <w:top w:w="0" w:type="dxa"/>
            <w:bottom w:w="0" w:type="dxa"/>
          </w:tblCellMar>
        </w:tblPrEx>
        <w:tc>
          <w:tcPr>
            <w:tcW w:w="1247" w:type="dxa"/>
          </w:tcPr>
          <w:p w14:paraId="139D98FE" w14:textId="77777777" w:rsidR="00BD193A" w:rsidRPr="00BD193A" w:rsidRDefault="00BD193A" w:rsidP="00BD193A">
            <w:pPr>
              <w:spacing w:line="240" w:lineRule="auto"/>
              <w:jc w:val="left"/>
              <w:rPr>
                <w:rFonts w:cs="Frankruhel"/>
                <w:sz w:val="24"/>
                <w:rtl/>
              </w:rPr>
            </w:pPr>
            <w:r>
              <w:rPr>
                <w:rFonts w:cs="Times New Roman"/>
                <w:sz w:val="24"/>
                <w:rtl/>
              </w:rPr>
              <w:t xml:space="preserve">סעיף 43 </w:t>
            </w:r>
          </w:p>
        </w:tc>
        <w:tc>
          <w:tcPr>
            <w:tcW w:w="5669" w:type="dxa"/>
          </w:tcPr>
          <w:p w14:paraId="2002F7EE" w14:textId="77777777" w:rsidR="00BD193A" w:rsidRPr="00BD193A" w:rsidRDefault="00BD193A" w:rsidP="00BD193A">
            <w:pPr>
              <w:spacing w:line="240" w:lineRule="auto"/>
              <w:jc w:val="left"/>
              <w:rPr>
                <w:rFonts w:cs="Frankruhel"/>
                <w:sz w:val="24"/>
                <w:rtl/>
              </w:rPr>
            </w:pPr>
            <w:r>
              <w:rPr>
                <w:rFonts w:cs="Times New Roman"/>
                <w:sz w:val="24"/>
                <w:rtl/>
              </w:rPr>
              <w:t>תוקף רשיון שיט</w:t>
            </w:r>
          </w:p>
        </w:tc>
        <w:tc>
          <w:tcPr>
            <w:tcW w:w="567" w:type="dxa"/>
          </w:tcPr>
          <w:p w14:paraId="2CEE2D05" w14:textId="77777777" w:rsidR="00BD193A" w:rsidRPr="00BD193A" w:rsidRDefault="00BD193A" w:rsidP="00BD193A">
            <w:pPr>
              <w:spacing w:line="240" w:lineRule="auto"/>
              <w:jc w:val="left"/>
              <w:rPr>
                <w:rStyle w:val="Hyperlink"/>
                <w:rtl/>
              </w:rPr>
            </w:pPr>
            <w:hyperlink w:anchor="Seif47" w:tooltip="תוקף רשיון שיט" w:history="1">
              <w:r w:rsidRPr="00BD193A">
                <w:rPr>
                  <w:rStyle w:val="Hyperlink"/>
                </w:rPr>
                <w:t>Go</w:t>
              </w:r>
            </w:hyperlink>
          </w:p>
        </w:tc>
        <w:tc>
          <w:tcPr>
            <w:tcW w:w="850" w:type="dxa"/>
          </w:tcPr>
          <w:p w14:paraId="4841DE33"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BD193A" w:rsidRPr="00BD193A" w14:paraId="6DD9BA86" w14:textId="77777777" w:rsidTr="00BD193A">
        <w:tblPrEx>
          <w:tblCellMar>
            <w:top w:w="0" w:type="dxa"/>
            <w:bottom w:w="0" w:type="dxa"/>
          </w:tblCellMar>
        </w:tblPrEx>
        <w:tc>
          <w:tcPr>
            <w:tcW w:w="1247" w:type="dxa"/>
          </w:tcPr>
          <w:p w14:paraId="7C032EA0" w14:textId="77777777" w:rsidR="00BD193A" w:rsidRPr="00BD193A" w:rsidRDefault="00BD193A" w:rsidP="00BD193A">
            <w:pPr>
              <w:spacing w:line="240" w:lineRule="auto"/>
              <w:jc w:val="left"/>
              <w:rPr>
                <w:rFonts w:cs="Frankruhel"/>
                <w:sz w:val="24"/>
                <w:rtl/>
              </w:rPr>
            </w:pPr>
            <w:r>
              <w:rPr>
                <w:rFonts w:cs="Times New Roman"/>
                <w:sz w:val="24"/>
                <w:rtl/>
              </w:rPr>
              <w:t xml:space="preserve">סעיף 44 </w:t>
            </w:r>
          </w:p>
        </w:tc>
        <w:tc>
          <w:tcPr>
            <w:tcW w:w="5669" w:type="dxa"/>
          </w:tcPr>
          <w:p w14:paraId="2120B187" w14:textId="77777777" w:rsidR="00BD193A" w:rsidRPr="00BD193A" w:rsidRDefault="00BD193A" w:rsidP="00BD193A">
            <w:pPr>
              <w:spacing w:line="240" w:lineRule="auto"/>
              <w:jc w:val="left"/>
              <w:rPr>
                <w:rFonts w:cs="Frankruhel"/>
                <w:sz w:val="24"/>
                <w:rtl/>
              </w:rPr>
            </w:pPr>
            <w:r>
              <w:rPr>
                <w:rFonts w:cs="Times New Roman"/>
                <w:sz w:val="24"/>
                <w:rtl/>
              </w:rPr>
              <w:t>ביטול רשיון שיט</w:t>
            </w:r>
          </w:p>
        </w:tc>
        <w:tc>
          <w:tcPr>
            <w:tcW w:w="567" w:type="dxa"/>
          </w:tcPr>
          <w:p w14:paraId="7E475631" w14:textId="77777777" w:rsidR="00BD193A" w:rsidRPr="00BD193A" w:rsidRDefault="00BD193A" w:rsidP="00BD193A">
            <w:pPr>
              <w:spacing w:line="240" w:lineRule="auto"/>
              <w:jc w:val="left"/>
              <w:rPr>
                <w:rStyle w:val="Hyperlink"/>
                <w:rtl/>
              </w:rPr>
            </w:pPr>
            <w:hyperlink w:anchor="Seif48" w:tooltip="ביטול רשיון שיט" w:history="1">
              <w:r w:rsidRPr="00BD193A">
                <w:rPr>
                  <w:rStyle w:val="Hyperlink"/>
                </w:rPr>
                <w:t>Go</w:t>
              </w:r>
            </w:hyperlink>
          </w:p>
        </w:tc>
        <w:tc>
          <w:tcPr>
            <w:tcW w:w="850" w:type="dxa"/>
          </w:tcPr>
          <w:p w14:paraId="11C280F4"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BD193A" w:rsidRPr="00BD193A" w14:paraId="39D7B92A" w14:textId="77777777" w:rsidTr="00BD193A">
        <w:tblPrEx>
          <w:tblCellMar>
            <w:top w:w="0" w:type="dxa"/>
            <w:bottom w:w="0" w:type="dxa"/>
          </w:tblCellMar>
        </w:tblPrEx>
        <w:tc>
          <w:tcPr>
            <w:tcW w:w="1247" w:type="dxa"/>
          </w:tcPr>
          <w:p w14:paraId="54D59520" w14:textId="77777777" w:rsidR="00BD193A" w:rsidRPr="00BD193A" w:rsidRDefault="00BD193A" w:rsidP="00BD193A">
            <w:pPr>
              <w:spacing w:line="240" w:lineRule="auto"/>
              <w:jc w:val="left"/>
              <w:rPr>
                <w:rFonts w:cs="Frankruhel"/>
                <w:sz w:val="24"/>
                <w:rtl/>
              </w:rPr>
            </w:pPr>
            <w:r>
              <w:rPr>
                <w:rFonts w:cs="Times New Roman"/>
                <w:sz w:val="24"/>
                <w:rtl/>
              </w:rPr>
              <w:t xml:space="preserve">סעיף 45 </w:t>
            </w:r>
          </w:p>
        </w:tc>
        <w:tc>
          <w:tcPr>
            <w:tcW w:w="5669" w:type="dxa"/>
          </w:tcPr>
          <w:p w14:paraId="20C6BC93" w14:textId="77777777" w:rsidR="00BD193A" w:rsidRPr="00BD193A" w:rsidRDefault="00BD193A" w:rsidP="00BD193A">
            <w:pPr>
              <w:spacing w:line="240" w:lineRule="auto"/>
              <w:jc w:val="left"/>
              <w:rPr>
                <w:rFonts w:cs="Frankruhel"/>
                <w:sz w:val="24"/>
                <w:rtl/>
              </w:rPr>
            </w:pPr>
            <w:r>
              <w:rPr>
                <w:rFonts w:cs="Times New Roman"/>
                <w:sz w:val="24"/>
                <w:rtl/>
              </w:rPr>
              <w:t>ביטול תעודות שניתנו לפי אמנות</w:t>
            </w:r>
          </w:p>
        </w:tc>
        <w:tc>
          <w:tcPr>
            <w:tcW w:w="567" w:type="dxa"/>
          </w:tcPr>
          <w:p w14:paraId="033D25FA" w14:textId="77777777" w:rsidR="00BD193A" w:rsidRPr="00BD193A" w:rsidRDefault="00BD193A" w:rsidP="00BD193A">
            <w:pPr>
              <w:spacing w:line="240" w:lineRule="auto"/>
              <w:jc w:val="left"/>
              <w:rPr>
                <w:rStyle w:val="Hyperlink"/>
                <w:rtl/>
              </w:rPr>
            </w:pPr>
            <w:hyperlink w:anchor="Seif49" w:tooltip="ביטול תעודות שניתנו לפי אמנות" w:history="1">
              <w:r w:rsidRPr="00BD193A">
                <w:rPr>
                  <w:rStyle w:val="Hyperlink"/>
                </w:rPr>
                <w:t>Go</w:t>
              </w:r>
            </w:hyperlink>
          </w:p>
        </w:tc>
        <w:tc>
          <w:tcPr>
            <w:tcW w:w="850" w:type="dxa"/>
          </w:tcPr>
          <w:p w14:paraId="5BE6A1BD"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BD193A" w:rsidRPr="00BD193A" w14:paraId="0DDCC63C" w14:textId="77777777" w:rsidTr="00BD193A">
        <w:tblPrEx>
          <w:tblCellMar>
            <w:top w:w="0" w:type="dxa"/>
            <w:bottom w:w="0" w:type="dxa"/>
          </w:tblCellMar>
        </w:tblPrEx>
        <w:tc>
          <w:tcPr>
            <w:tcW w:w="1247" w:type="dxa"/>
          </w:tcPr>
          <w:p w14:paraId="23E74126" w14:textId="77777777" w:rsidR="00BD193A" w:rsidRPr="00BD193A" w:rsidRDefault="00BD193A" w:rsidP="00BD193A">
            <w:pPr>
              <w:spacing w:line="240" w:lineRule="auto"/>
              <w:jc w:val="left"/>
              <w:rPr>
                <w:rFonts w:cs="Frankruhel"/>
                <w:sz w:val="24"/>
                <w:rtl/>
              </w:rPr>
            </w:pPr>
            <w:r>
              <w:rPr>
                <w:rFonts w:cs="Times New Roman"/>
                <w:sz w:val="24"/>
                <w:rtl/>
              </w:rPr>
              <w:t xml:space="preserve">סעיף 46 </w:t>
            </w:r>
          </w:p>
        </w:tc>
        <w:tc>
          <w:tcPr>
            <w:tcW w:w="5669" w:type="dxa"/>
          </w:tcPr>
          <w:p w14:paraId="79BB0DD1" w14:textId="77777777" w:rsidR="00BD193A" w:rsidRPr="00BD193A" w:rsidRDefault="00BD193A" w:rsidP="00BD193A">
            <w:pPr>
              <w:spacing w:line="240" w:lineRule="auto"/>
              <w:jc w:val="left"/>
              <w:rPr>
                <w:rFonts w:cs="Frankruhel"/>
                <w:sz w:val="24"/>
                <w:rtl/>
              </w:rPr>
            </w:pPr>
            <w:r>
              <w:rPr>
                <w:rFonts w:cs="Times New Roman"/>
                <w:sz w:val="24"/>
                <w:rtl/>
              </w:rPr>
              <w:t>הארכת תוקף רשיון השיט</w:t>
            </w:r>
          </w:p>
        </w:tc>
        <w:tc>
          <w:tcPr>
            <w:tcW w:w="567" w:type="dxa"/>
          </w:tcPr>
          <w:p w14:paraId="180E01EA" w14:textId="77777777" w:rsidR="00BD193A" w:rsidRPr="00BD193A" w:rsidRDefault="00BD193A" w:rsidP="00BD193A">
            <w:pPr>
              <w:spacing w:line="240" w:lineRule="auto"/>
              <w:jc w:val="left"/>
              <w:rPr>
                <w:rStyle w:val="Hyperlink"/>
                <w:rtl/>
              </w:rPr>
            </w:pPr>
            <w:hyperlink w:anchor="Seif50" w:tooltip="הארכת תוקף רשיון השיט" w:history="1">
              <w:r w:rsidRPr="00BD193A">
                <w:rPr>
                  <w:rStyle w:val="Hyperlink"/>
                </w:rPr>
                <w:t>Go</w:t>
              </w:r>
            </w:hyperlink>
          </w:p>
        </w:tc>
        <w:tc>
          <w:tcPr>
            <w:tcW w:w="850" w:type="dxa"/>
          </w:tcPr>
          <w:p w14:paraId="6C6C3291"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BD193A" w:rsidRPr="00BD193A" w14:paraId="7EBFDF4E" w14:textId="77777777" w:rsidTr="00BD193A">
        <w:tblPrEx>
          <w:tblCellMar>
            <w:top w:w="0" w:type="dxa"/>
            <w:bottom w:w="0" w:type="dxa"/>
          </w:tblCellMar>
        </w:tblPrEx>
        <w:tc>
          <w:tcPr>
            <w:tcW w:w="1247" w:type="dxa"/>
          </w:tcPr>
          <w:p w14:paraId="69ADB274" w14:textId="77777777" w:rsidR="00BD193A" w:rsidRPr="00BD193A" w:rsidRDefault="00BD193A" w:rsidP="00BD193A">
            <w:pPr>
              <w:spacing w:line="240" w:lineRule="auto"/>
              <w:jc w:val="left"/>
              <w:rPr>
                <w:rFonts w:cs="Frankruhel"/>
                <w:sz w:val="24"/>
                <w:rtl/>
              </w:rPr>
            </w:pPr>
            <w:r>
              <w:rPr>
                <w:rFonts w:cs="Times New Roman"/>
                <w:sz w:val="24"/>
                <w:rtl/>
              </w:rPr>
              <w:t xml:space="preserve">סעיף 47 </w:t>
            </w:r>
          </w:p>
        </w:tc>
        <w:tc>
          <w:tcPr>
            <w:tcW w:w="5669" w:type="dxa"/>
          </w:tcPr>
          <w:p w14:paraId="47A3F0FE" w14:textId="77777777" w:rsidR="00BD193A" w:rsidRPr="00BD193A" w:rsidRDefault="00BD193A" w:rsidP="00BD193A">
            <w:pPr>
              <w:spacing w:line="240" w:lineRule="auto"/>
              <w:jc w:val="left"/>
              <w:rPr>
                <w:rFonts w:cs="Frankruhel"/>
                <w:sz w:val="24"/>
                <w:rtl/>
              </w:rPr>
            </w:pPr>
            <w:r>
              <w:rPr>
                <w:rFonts w:cs="Times New Roman"/>
                <w:sz w:val="24"/>
                <w:rtl/>
              </w:rPr>
              <w:t>דחיית מועד הבדיקה הכללית</w:t>
            </w:r>
          </w:p>
        </w:tc>
        <w:tc>
          <w:tcPr>
            <w:tcW w:w="567" w:type="dxa"/>
          </w:tcPr>
          <w:p w14:paraId="77612CD7" w14:textId="77777777" w:rsidR="00BD193A" w:rsidRPr="00BD193A" w:rsidRDefault="00BD193A" w:rsidP="00BD193A">
            <w:pPr>
              <w:spacing w:line="240" w:lineRule="auto"/>
              <w:jc w:val="left"/>
              <w:rPr>
                <w:rStyle w:val="Hyperlink"/>
                <w:rtl/>
              </w:rPr>
            </w:pPr>
            <w:hyperlink w:anchor="Seif51" w:tooltip="דחיית מועד הבדיקה הכללית" w:history="1">
              <w:r w:rsidRPr="00BD193A">
                <w:rPr>
                  <w:rStyle w:val="Hyperlink"/>
                </w:rPr>
                <w:t>Go</w:t>
              </w:r>
            </w:hyperlink>
          </w:p>
        </w:tc>
        <w:tc>
          <w:tcPr>
            <w:tcW w:w="850" w:type="dxa"/>
          </w:tcPr>
          <w:p w14:paraId="66023BE0"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BD193A" w:rsidRPr="00BD193A" w14:paraId="235DC3F8" w14:textId="77777777" w:rsidTr="00BD193A">
        <w:tblPrEx>
          <w:tblCellMar>
            <w:top w:w="0" w:type="dxa"/>
            <w:bottom w:w="0" w:type="dxa"/>
          </w:tblCellMar>
        </w:tblPrEx>
        <w:tc>
          <w:tcPr>
            <w:tcW w:w="1247" w:type="dxa"/>
          </w:tcPr>
          <w:p w14:paraId="21E6B8DC" w14:textId="77777777" w:rsidR="00BD193A" w:rsidRPr="00BD193A" w:rsidRDefault="00BD193A" w:rsidP="00BD193A">
            <w:pPr>
              <w:spacing w:line="240" w:lineRule="auto"/>
              <w:jc w:val="left"/>
              <w:rPr>
                <w:rFonts w:cs="Frankruhel"/>
                <w:sz w:val="24"/>
                <w:rtl/>
              </w:rPr>
            </w:pPr>
            <w:r>
              <w:rPr>
                <w:rFonts w:cs="Times New Roman"/>
                <w:sz w:val="24"/>
                <w:rtl/>
              </w:rPr>
              <w:t xml:space="preserve">סעיף 48 </w:t>
            </w:r>
          </w:p>
        </w:tc>
        <w:tc>
          <w:tcPr>
            <w:tcW w:w="5669" w:type="dxa"/>
          </w:tcPr>
          <w:p w14:paraId="2B4E9DC6" w14:textId="77777777" w:rsidR="00BD193A" w:rsidRPr="00BD193A" w:rsidRDefault="00BD193A" w:rsidP="00BD193A">
            <w:pPr>
              <w:spacing w:line="240" w:lineRule="auto"/>
              <w:jc w:val="left"/>
              <w:rPr>
                <w:rFonts w:cs="Frankruhel"/>
                <w:sz w:val="24"/>
                <w:rtl/>
              </w:rPr>
            </w:pPr>
            <w:r>
              <w:rPr>
                <w:rFonts w:cs="Times New Roman"/>
                <w:sz w:val="24"/>
                <w:rtl/>
              </w:rPr>
              <w:t>הודעה על הפלגה לחוץ לארץ לפני הבדיקה הכללית</w:t>
            </w:r>
          </w:p>
        </w:tc>
        <w:tc>
          <w:tcPr>
            <w:tcW w:w="567" w:type="dxa"/>
          </w:tcPr>
          <w:p w14:paraId="02078435" w14:textId="77777777" w:rsidR="00BD193A" w:rsidRPr="00BD193A" w:rsidRDefault="00BD193A" w:rsidP="00BD193A">
            <w:pPr>
              <w:spacing w:line="240" w:lineRule="auto"/>
              <w:jc w:val="left"/>
              <w:rPr>
                <w:rStyle w:val="Hyperlink"/>
                <w:rtl/>
              </w:rPr>
            </w:pPr>
            <w:hyperlink w:anchor="Seif52" w:tooltip="הודעה על הפלגה לחוץ לארץ לפני הבדיקה הכללית" w:history="1">
              <w:r w:rsidRPr="00BD193A">
                <w:rPr>
                  <w:rStyle w:val="Hyperlink"/>
                </w:rPr>
                <w:t>Go</w:t>
              </w:r>
            </w:hyperlink>
          </w:p>
        </w:tc>
        <w:tc>
          <w:tcPr>
            <w:tcW w:w="850" w:type="dxa"/>
          </w:tcPr>
          <w:p w14:paraId="75679F78"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BD193A" w:rsidRPr="00BD193A" w14:paraId="6AFE8E0F" w14:textId="77777777" w:rsidTr="00BD193A">
        <w:tblPrEx>
          <w:tblCellMar>
            <w:top w:w="0" w:type="dxa"/>
            <w:bottom w:w="0" w:type="dxa"/>
          </w:tblCellMar>
        </w:tblPrEx>
        <w:tc>
          <w:tcPr>
            <w:tcW w:w="1247" w:type="dxa"/>
          </w:tcPr>
          <w:p w14:paraId="5F33D7EF" w14:textId="77777777" w:rsidR="00BD193A" w:rsidRPr="00BD193A" w:rsidRDefault="00BD193A" w:rsidP="00BD193A">
            <w:pPr>
              <w:spacing w:line="240" w:lineRule="auto"/>
              <w:jc w:val="left"/>
              <w:rPr>
                <w:rFonts w:cs="Frankruhel"/>
                <w:sz w:val="24"/>
                <w:rtl/>
              </w:rPr>
            </w:pPr>
            <w:r>
              <w:rPr>
                <w:rFonts w:cs="Times New Roman"/>
                <w:sz w:val="24"/>
                <w:rtl/>
              </w:rPr>
              <w:t xml:space="preserve">סעיף 49 </w:t>
            </w:r>
          </w:p>
        </w:tc>
        <w:tc>
          <w:tcPr>
            <w:tcW w:w="5669" w:type="dxa"/>
          </w:tcPr>
          <w:p w14:paraId="62EFD9AB" w14:textId="77777777" w:rsidR="00BD193A" w:rsidRPr="00BD193A" w:rsidRDefault="00BD193A" w:rsidP="00BD193A">
            <w:pPr>
              <w:spacing w:line="240" w:lineRule="auto"/>
              <w:jc w:val="left"/>
              <w:rPr>
                <w:rFonts w:cs="Frankruhel"/>
                <w:sz w:val="24"/>
                <w:rtl/>
              </w:rPr>
            </w:pPr>
            <w:r>
              <w:rPr>
                <w:rFonts w:cs="Times New Roman"/>
                <w:sz w:val="24"/>
                <w:rtl/>
              </w:rPr>
              <w:t>מסירת רשיון שיט שבוטל</w:t>
            </w:r>
          </w:p>
        </w:tc>
        <w:tc>
          <w:tcPr>
            <w:tcW w:w="567" w:type="dxa"/>
          </w:tcPr>
          <w:p w14:paraId="267E59E7" w14:textId="77777777" w:rsidR="00BD193A" w:rsidRPr="00BD193A" w:rsidRDefault="00BD193A" w:rsidP="00BD193A">
            <w:pPr>
              <w:spacing w:line="240" w:lineRule="auto"/>
              <w:jc w:val="left"/>
              <w:rPr>
                <w:rStyle w:val="Hyperlink"/>
                <w:rtl/>
              </w:rPr>
            </w:pPr>
            <w:hyperlink w:anchor="Seif53" w:tooltip="מסירת רשיון שיט שבוטל" w:history="1">
              <w:r w:rsidRPr="00BD193A">
                <w:rPr>
                  <w:rStyle w:val="Hyperlink"/>
                </w:rPr>
                <w:t>Go</w:t>
              </w:r>
            </w:hyperlink>
          </w:p>
        </w:tc>
        <w:tc>
          <w:tcPr>
            <w:tcW w:w="850" w:type="dxa"/>
          </w:tcPr>
          <w:p w14:paraId="584BB228"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BD193A" w:rsidRPr="00BD193A" w14:paraId="3333D0C4" w14:textId="77777777" w:rsidTr="00BD193A">
        <w:tblPrEx>
          <w:tblCellMar>
            <w:top w:w="0" w:type="dxa"/>
            <w:bottom w:w="0" w:type="dxa"/>
          </w:tblCellMar>
        </w:tblPrEx>
        <w:tc>
          <w:tcPr>
            <w:tcW w:w="1247" w:type="dxa"/>
          </w:tcPr>
          <w:p w14:paraId="429CB402" w14:textId="77777777" w:rsidR="00BD193A" w:rsidRPr="00BD193A" w:rsidRDefault="00BD193A" w:rsidP="00BD193A">
            <w:pPr>
              <w:spacing w:line="240" w:lineRule="auto"/>
              <w:jc w:val="left"/>
              <w:rPr>
                <w:rFonts w:cs="Frankruhel"/>
                <w:sz w:val="24"/>
                <w:rtl/>
              </w:rPr>
            </w:pPr>
            <w:r>
              <w:rPr>
                <w:rFonts w:cs="Times New Roman"/>
                <w:sz w:val="24"/>
                <w:rtl/>
              </w:rPr>
              <w:t xml:space="preserve">סעיף 50 </w:t>
            </w:r>
          </w:p>
        </w:tc>
        <w:tc>
          <w:tcPr>
            <w:tcW w:w="5669" w:type="dxa"/>
          </w:tcPr>
          <w:p w14:paraId="10B2938F" w14:textId="77777777" w:rsidR="00BD193A" w:rsidRPr="00BD193A" w:rsidRDefault="00BD193A" w:rsidP="00BD193A">
            <w:pPr>
              <w:spacing w:line="240" w:lineRule="auto"/>
              <w:jc w:val="left"/>
              <w:rPr>
                <w:rFonts w:cs="Frankruhel"/>
                <w:sz w:val="24"/>
                <w:rtl/>
              </w:rPr>
            </w:pPr>
            <w:r>
              <w:rPr>
                <w:rFonts w:cs="Times New Roman"/>
                <w:sz w:val="24"/>
                <w:rtl/>
              </w:rPr>
              <w:t>שינוי פרטים ברשיון השיט</w:t>
            </w:r>
          </w:p>
        </w:tc>
        <w:tc>
          <w:tcPr>
            <w:tcW w:w="567" w:type="dxa"/>
          </w:tcPr>
          <w:p w14:paraId="2DD39ED4" w14:textId="77777777" w:rsidR="00BD193A" w:rsidRPr="00BD193A" w:rsidRDefault="00BD193A" w:rsidP="00BD193A">
            <w:pPr>
              <w:spacing w:line="240" w:lineRule="auto"/>
              <w:jc w:val="left"/>
              <w:rPr>
                <w:rStyle w:val="Hyperlink"/>
                <w:rtl/>
              </w:rPr>
            </w:pPr>
            <w:hyperlink w:anchor="Seif54" w:tooltip="שינוי פרטים ברשיון השיט" w:history="1">
              <w:r w:rsidRPr="00BD193A">
                <w:rPr>
                  <w:rStyle w:val="Hyperlink"/>
                </w:rPr>
                <w:t>Go</w:t>
              </w:r>
            </w:hyperlink>
          </w:p>
        </w:tc>
        <w:tc>
          <w:tcPr>
            <w:tcW w:w="850" w:type="dxa"/>
          </w:tcPr>
          <w:p w14:paraId="2A81089A"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BD193A" w:rsidRPr="00BD193A" w14:paraId="3A32F95B" w14:textId="77777777" w:rsidTr="00BD193A">
        <w:tblPrEx>
          <w:tblCellMar>
            <w:top w:w="0" w:type="dxa"/>
            <w:bottom w:w="0" w:type="dxa"/>
          </w:tblCellMar>
        </w:tblPrEx>
        <w:tc>
          <w:tcPr>
            <w:tcW w:w="1247" w:type="dxa"/>
          </w:tcPr>
          <w:p w14:paraId="65DCBA5B" w14:textId="77777777" w:rsidR="00BD193A" w:rsidRPr="00BD193A" w:rsidRDefault="00BD193A" w:rsidP="00BD193A">
            <w:pPr>
              <w:spacing w:line="240" w:lineRule="auto"/>
              <w:jc w:val="left"/>
              <w:rPr>
                <w:rFonts w:cs="Frankruhel"/>
                <w:sz w:val="24"/>
                <w:rtl/>
              </w:rPr>
            </w:pPr>
            <w:r>
              <w:rPr>
                <w:rFonts w:cs="Times New Roman"/>
                <w:sz w:val="24"/>
                <w:rtl/>
              </w:rPr>
              <w:t xml:space="preserve">סעיף 51 </w:t>
            </w:r>
          </w:p>
        </w:tc>
        <w:tc>
          <w:tcPr>
            <w:tcW w:w="5669" w:type="dxa"/>
          </w:tcPr>
          <w:p w14:paraId="5FE61604" w14:textId="77777777" w:rsidR="00BD193A" w:rsidRPr="00BD193A" w:rsidRDefault="00BD193A" w:rsidP="00BD193A">
            <w:pPr>
              <w:spacing w:line="240" w:lineRule="auto"/>
              <w:jc w:val="left"/>
              <w:rPr>
                <w:rFonts w:cs="Frankruhel"/>
                <w:sz w:val="24"/>
                <w:rtl/>
              </w:rPr>
            </w:pPr>
            <w:r>
              <w:rPr>
                <w:rFonts w:cs="Times New Roman"/>
                <w:sz w:val="24"/>
                <w:rtl/>
              </w:rPr>
              <w:t>רשיון שיט שנשחת או אבד</w:t>
            </w:r>
          </w:p>
        </w:tc>
        <w:tc>
          <w:tcPr>
            <w:tcW w:w="567" w:type="dxa"/>
          </w:tcPr>
          <w:p w14:paraId="18E772F1" w14:textId="77777777" w:rsidR="00BD193A" w:rsidRPr="00BD193A" w:rsidRDefault="00BD193A" w:rsidP="00BD193A">
            <w:pPr>
              <w:spacing w:line="240" w:lineRule="auto"/>
              <w:jc w:val="left"/>
              <w:rPr>
                <w:rStyle w:val="Hyperlink"/>
                <w:rtl/>
              </w:rPr>
            </w:pPr>
            <w:hyperlink w:anchor="Seif55" w:tooltip="רשיון שיט שנשחת או אבד" w:history="1">
              <w:r w:rsidRPr="00BD193A">
                <w:rPr>
                  <w:rStyle w:val="Hyperlink"/>
                </w:rPr>
                <w:t>Go</w:t>
              </w:r>
            </w:hyperlink>
          </w:p>
        </w:tc>
        <w:tc>
          <w:tcPr>
            <w:tcW w:w="850" w:type="dxa"/>
          </w:tcPr>
          <w:p w14:paraId="02315914"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BD193A" w:rsidRPr="00BD193A" w14:paraId="614287FC" w14:textId="77777777" w:rsidTr="00BD193A">
        <w:tblPrEx>
          <w:tblCellMar>
            <w:top w:w="0" w:type="dxa"/>
            <w:bottom w:w="0" w:type="dxa"/>
          </w:tblCellMar>
        </w:tblPrEx>
        <w:tc>
          <w:tcPr>
            <w:tcW w:w="1247" w:type="dxa"/>
          </w:tcPr>
          <w:p w14:paraId="5094EE87" w14:textId="77777777" w:rsidR="00BD193A" w:rsidRPr="00BD193A" w:rsidRDefault="00BD193A" w:rsidP="00BD193A">
            <w:pPr>
              <w:spacing w:line="240" w:lineRule="auto"/>
              <w:jc w:val="left"/>
              <w:rPr>
                <w:rFonts w:cs="Frankruhel"/>
                <w:sz w:val="24"/>
                <w:rtl/>
              </w:rPr>
            </w:pPr>
            <w:r>
              <w:rPr>
                <w:rFonts w:cs="Times New Roman"/>
                <w:sz w:val="24"/>
                <w:rtl/>
              </w:rPr>
              <w:t xml:space="preserve">סעיף 52 </w:t>
            </w:r>
          </w:p>
        </w:tc>
        <w:tc>
          <w:tcPr>
            <w:tcW w:w="5669" w:type="dxa"/>
          </w:tcPr>
          <w:p w14:paraId="7C8F930C" w14:textId="77777777" w:rsidR="00BD193A" w:rsidRPr="00BD193A" w:rsidRDefault="00BD193A" w:rsidP="00BD193A">
            <w:pPr>
              <w:spacing w:line="240" w:lineRule="auto"/>
              <w:jc w:val="left"/>
              <w:rPr>
                <w:rFonts w:cs="Frankruhel"/>
                <w:sz w:val="24"/>
                <w:rtl/>
              </w:rPr>
            </w:pPr>
            <w:r>
              <w:rPr>
                <w:rFonts w:cs="Times New Roman"/>
                <w:sz w:val="24"/>
                <w:rtl/>
              </w:rPr>
              <w:t>הצגת רשיון</w:t>
            </w:r>
          </w:p>
        </w:tc>
        <w:tc>
          <w:tcPr>
            <w:tcW w:w="567" w:type="dxa"/>
          </w:tcPr>
          <w:p w14:paraId="2B0923AE" w14:textId="77777777" w:rsidR="00BD193A" w:rsidRPr="00BD193A" w:rsidRDefault="00BD193A" w:rsidP="00BD193A">
            <w:pPr>
              <w:spacing w:line="240" w:lineRule="auto"/>
              <w:jc w:val="left"/>
              <w:rPr>
                <w:rStyle w:val="Hyperlink"/>
                <w:rtl/>
              </w:rPr>
            </w:pPr>
            <w:hyperlink w:anchor="Seif56" w:tooltip="הצגת רשיון" w:history="1">
              <w:r w:rsidRPr="00BD193A">
                <w:rPr>
                  <w:rStyle w:val="Hyperlink"/>
                </w:rPr>
                <w:t>Go</w:t>
              </w:r>
            </w:hyperlink>
          </w:p>
        </w:tc>
        <w:tc>
          <w:tcPr>
            <w:tcW w:w="850" w:type="dxa"/>
          </w:tcPr>
          <w:p w14:paraId="18AA887B"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BD193A" w:rsidRPr="00BD193A" w14:paraId="62B464AC" w14:textId="77777777" w:rsidTr="00BD193A">
        <w:tblPrEx>
          <w:tblCellMar>
            <w:top w:w="0" w:type="dxa"/>
            <w:bottom w:w="0" w:type="dxa"/>
          </w:tblCellMar>
        </w:tblPrEx>
        <w:tc>
          <w:tcPr>
            <w:tcW w:w="1247" w:type="dxa"/>
          </w:tcPr>
          <w:p w14:paraId="5067BC51" w14:textId="77777777" w:rsidR="00BD193A" w:rsidRPr="00BD193A" w:rsidRDefault="00BD193A" w:rsidP="00BD193A">
            <w:pPr>
              <w:spacing w:line="240" w:lineRule="auto"/>
              <w:jc w:val="left"/>
              <w:rPr>
                <w:rFonts w:cs="Frankruhel"/>
                <w:sz w:val="24"/>
                <w:rtl/>
              </w:rPr>
            </w:pPr>
          </w:p>
        </w:tc>
        <w:tc>
          <w:tcPr>
            <w:tcW w:w="5669" w:type="dxa"/>
          </w:tcPr>
          <w:p w14:paraId="36B04D3D" w14:textId="77777777" w:rsidR="00BD193A" w:rsidRPr="00BD193A" w:rsidRDefault="00BD193A" w:rsidP="00BD193A">
            <w:pPr>
              <w:spacing w:line="240" w:lineRule="auto"/>
              <w:jc w:val="left"/>
              <w:rPr>
                <w:rFonts w:cs="Frankruhel"/>
                <w:sz w:val="24"/>
                <w:rtl/>
              </w:rPr>
            </w:pPr>
            <w:r>
              <w:rPr>
                <w:rFonts w:cs="Times New Roman"/>
                <w:sz w:val="24"/>
                <w:rtl/>
              </w:rPr>
              <w:t>פרק חמישי א': פיקוח ובדיקה של כלי שיט זרים</w:t>
            </w:r>
          </w:p>
        </w:tc>
        <w:tc>
          <w:tcPr>
            <w:tcW w:w="567" w:type="dxa"/>
          </w:tcPr>
          <w:p w14:paraId="248FE086" w14:textId="77777777" w:rsidR="00BD193A" w:rsidRPr="00BD193A" w:rsidRDefault="00BD193A" w:rsidP="00BD193A">
            <w:pPr>
              <w:spacing w:line="240" w:lineRule="auto"/>
              <w:jc w:val="left"/>
              <w:rPr>
                <w:rStyle w:val="Hyperlink"/>
                <w:rtl/>
              </w:rPr>
            </w:pPr>
            <w:hyperlink w:anchor="med7" w:tooltip="פרק חמישי א: פיקוח ובדיקה של כלי שיט זרים" w:history="1">
              <w:r w:rsidRPr="00BD193A">
                <w:rPr>
                  <w:rStyle w:val="Hyperlink"/>
                </w:rPr>
                <w:t>Go</w:t>
              </w:r>
            </w:hyperlink>
          </w:p>
        </w:tc>
        <w:tc>
          <w:tcPr>
            <w:tcW w:w="850" w:type="dxa"/>
          </w:tcPr>
          <w:p w14:paraId="3EA53378"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BD193A" w:rsidRPr="00BD193A" w14:paraId="5099E27A" w14:textId="77777777" w:rsidTr="00BD193A">
        <w:tblPrEx>
          <w:tblCellMar>
            <w:top w:w="0" w:type="dxa"/>
            <w:bottom w:w="0" w:type="dxa"/>
          </w:tblCellMar>
        </w:tblPrEx>
        <w:tc>
          <w:tcPr>
            <w:tcW w:w="1247" w:type="dxa"/>
          </w:tcPr>
          <w:p w14:paraId="3D8711C5" w14:textId="77777777" w:rsidR="00BD193A" w:rsidRPr="00BD193A" w:rsidRDefault="00BD193A" w:rsidP="00BD193A">
            <w:pPr>
              <w:spacing w:line="240" w:lineRule="auto"/>
              <w:jc w:val="left"/>
              <w:rPr>
                <w:rFonts w:cs="Frankruhel"/>
                <w:sz w:val="24"/>
                <w:rtl/>
              </w:rPr>
            </w:pPr>
            <w:r>
              <w:rPr>
                <w:rFonts w:cs="Times New Roman"/>
                <w:sz w:val="24"/>
                <w:rtl/>
              </w:rPr>
              <w:t xml:space="preserve">סעיף 52א </w:t>
            </w:r>
          </w:p>
        </w:tc>
        <w:tc>
          <w:tcPr>
            <w:tcW w:w="5669" w:type="dxa"/>
          </w:tcPr>
          <w:p w14:paraId="01C19301" w14:textId="77777777" w:rsidR="00BD193A" w:rsidRPr="00BD193A" w:rsidRDefault="00BD193A" w:rsidP="00BD193A">
            <w:pPr>
              <w:spacing w:line="240" w:lineRule="auto"/>
              <w:jc w:val="left"/>
              <w:rPr>
                <w:rFonts w:cs="Frankruhel"/>
                <w:sz w:val="24"/>
                <w:rtl/>
              </w:rPr>
            </w:pPr>
            <w:r>
              <w:rPr>
                <w:rFonts w:cs="Times New Roman"/>
                <w:sz w:val="24"/>
                <w:rtl/>
              </w:rPr>
              <w:t>הגדרות</w:t>
            </w:r>
          </w:p>
        </w:tc>
        <w:tc>
          <w:tcPr>
            <w:tcW w:w="567" w:type="dxa"/>
          </w:tcPr>
          <w:p w14:paraId="7A313812" w14:textId="77777777" w:rsidR="00BD193A" w:rsidRPr="00BD193A" w:rsidRDefault="00BD193A" w:rsidP="00BD193A">
            <w:pPr>
              <w:spacing w:line="240" w:lineRule="auto"/>
              <w:jc w:val="left"/>
              <w:rPr>
                <w:rStyle w:val="Hyperlink"/>
                <w:rtl/>
              </w:rPr>
            </w:pPr>
            <w:hyperlink w:anchor="Seif57" w:tooltip="הגדרות" w:history="1">
              <w:r w:rsidRPr="00BD193A">
                <w:rPr>
                  <w:rStyle w:val="Hyperlink"/>
                </w:rPr>
                <w:t>Go</w:t>
              </w:r>
            </w:hyperlink>
          </w:p>
        </w:tc>
        <w:tc>
          <w:tcPr>
            <w:tcW w:w="850" w:type="dxa"/>
          </w:tcPr>
          <w:p w14:paraId="4D40F8E9"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BD193A" w:rsidRPr="00BD193A" w14:paraId="71F50C50" w14:textId="77777777" w:rsidTr="00BD193A">
        <w:tblPrEx>
          <w:tblCellMar>
            <w:top w:w="0" w:type="dxa"/>
            <w:bottom w:w="0" w:type="dxa"/>
          </w:tblCellMar>
        </w:tblPrEx>
        <w:tc>
          <w:tcPr>
            <w:tcW w:w="1247" w:type="dxa"/>
          </w:tcPr>
          <w:p w14:paraId="3A924860" w14:textId="77777777" w:rsidR="00BD193A" w:rsidRPr="00BD193A" w:rsidRDefault="00BD193A" w:rsidP="00BD193A">
            <w:pPr>
              <w:spacing w:line="240" w:lineRule="auto"/>
              <w:jc w:val="left"/>
              <w:rPr>
                <w:rFonts w:cs="Frankruhel"/>
                <w:sz w:val="24"/>
                <w:rtl/>
              </w:rPr>
            </w:pPr>
            <w:r>
              <w:rPr>
                <w:rFonts w:cs="Times New Roman"/>
                <w:sz w:val="24"/>
                <w:rtl/>
              </w:rPr>
              <w:t xml:space="preserve">סעיף 52ב </w:t>
            </w:r>
          </w:p>
        </w:tc>
        <w:tc>
          <w:tcPr>
            <w:tcW w:w="5669" w:type="dxa"/>
          </w:tcPr>
          <w:p w14:paraId="18EF4D7D" w14:textId="77777777" w:rsidR="00BD193A" w:rsidRPr="00BD193A" w:rsidRDefault="00BD193A" w:rsidP="00BD193A">
            <w:pPr>
              <w:spacing w:line="240" w:lineRule="auto"/>
              <w:jc w:val="left"/>
              <w:rPr>
                <w:rFonts w:cs="Frankruhel"/>
                <w:sz w:val="24"/>
                <w:rtl/>
              </w:rPr>
            </w:pPr>
            <w:r>
              <w:rPr>
                <w:rFonts w:cs="Times New Roman"/>
                <w:sz w:val="24"/>
                <w:rtl/>
              </w:rPr>
              <w:t>איסור השטה</w:t>
            </w:r>
          </w:p>
        </w:tc>
        <w:tc>
          <w:tcPr>
            <w:tcW w:w="567" w:type="dxa"/>
          </w:tcPr>
          <w:p w14:paraId="2F7C7A3F" w14:textId="77777777" w:rsidR="00BD193A" w:rsidRPr="00BD193A" w:rsidRDefault="00BD193A" w:rsidP="00BD193A">
            <w:pPr>
              <w:spacing w:line="240" w:lineRule="auto"/>
              <w:jc w:val="left"/>
              <w:rPr>
                <w:rStyle w:val="Hyperlink"/>
                <w:rtl/>
              </w:rPr>
            </w:pPr>
            <w:hyperlink w:anchor="Seif58" w:tooltip="איסור השטה" w:history="1">
              <w:r w:rsidRPr="00BD193A">
                <w:rPr>
                  <w:rStyle w:val="Hyperlink"/>
                </w:rPr>
                <w:t>Go</w:t>
              </w:r>
            </w:hyperlink>
          </w:p>
        </w:tc>
        <w:tc>
          <w:tcPr>
            <w:tcW w:w="850" w:type="dxa"/>
          </w:tcPr>
          <w:p w14:paraId="556A8173"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BD193A" w:rsidRPr="00BD193A" w14:paraId="490099DB" w14:textId="77777777" w:rsidTr="00BD193A">
        <w:tblPrEx>
          <w:tblCellMar>
            <w:top w:w="0" w:type="dxa"/>
            <w:bottom w:w="0" w:type="dxa"/>
          </w:tblCellMar>
        </w:tblPrEx>
        <w:tc>
          <w:tcPr>
            <w:tcW w:w="1247" w:type="dxa"/>
          </w:tcPr>
          <w:p w14:paraId="60E65CB6" w14:textId="77777777" w:rsidR="00BD193A" w:rsidRPr="00BD193A" w:rsidRDefault="00BD193A" w:rsidP="00BD193A">
            <w:pPr>
              <w:spacing w:line="240" w:lineRule="auto"/>
              <w:jc w:val="left"/>
              <w:rPr>
                <w:rFonts w:cs="Frankruhel"/>
                <w:sz w:val="24"/>
                <w:rtl/>
              </w:rPr>
            </w:pPr>
            <w:r>
              <w:rPr>
                <w:rFonts w:cs="Times New Roman"/>
                <w:sz w:val="24"/>
                <w:rtl/>
              </w:rPr>
              <w:t xml:space="preserve">סעיף 52ג </w:t>
            </w:r>
          </w:p>
        </w:tc>
        <w:tc>
          <w:tcPr>
            <w:tcW w:w="5669" w:type="dxa"/>
          </w:tcPr>
          <w:p w14:paraId="007F9181" w14:textId="77777777" w:rsidR="00BD193A" w:rsidRPr="00BD193A" w:rsidRDefault="00BD193A" w:rsidP="00BD193A">
            <w:pPr>
              <w:spacing w:line="240" w:lineRule="auto"/>
              <w:jc w:val="left"/>
              <w:rPr>
                <w:rFonts w:cs="Frankruhel"/>
                <w:sz w:val="24"/>
                <w:rtl/>
              </w:rPr>
            </w:pPr>
            <w:r>
              <w:rPr>
                <w:rFonts w:cs="Times New Roman"/>
                <w:sz w:val="24"/>
                <w:rtl/>
              </w:rPr>
              <w:t>בדיקת תיעוד</w:t>
            </w:r>
          </w:p>
        </w:tc>
        <w:tc>
          <w:tcPr>
            <w:tcW w:w="567" w:type="dxa"/>
          </w:tcPr>
          <w:p w14:paraId="38FDBE1B" w14:textId="77777777" w:rsidR="00BD193A" w:rsidRPr="00BD193A" w:rsidRDefault="00BD193A" w:rsidP="00BD193A">
            <w:pPr>
              <w:spacing w:line="240" w:lineRule="auto"/>
              <w:jc w:val="left"/>
              <w:rPr>
                <w:rStyle w:val="Hyperlink"/>
                <w:rtl/>
              </w:rPr>
            </w:pPr>
            <w:hyperlink w:anchor="Seif59" w:tooltip="בדיקת תיעוד" w:history="1">
              <w:r w:rsidRPr="00BD193A">
                <w:rPr>
                  <w:rStyle w:val="Hyperlink"/>
                </w:rPr>
                <w:t>Go</w:t>
              </w:r>
            </w:hyperlink>
          </w:p>
        </w:tc>
        <w:tc>
          <w:tcPr>
            <w:tcW w:w="850" w:type="dxa"/>
          </w:tcPr>
          <w:p w14:paraId="7972ED25"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BD193A" w:rsidRPr="00BD193A" w14:paraId="061EC29B" w14:textId="77777777" w:rsidTr="00BD193A">
        <w:tblPrEx>
          <w:tblCellMar>
            <w:top w:w="0" w:type="dxa"/>
            <w:bottom w:w="0" w:type="dxa"/>
          </w:tblCellMar>
        </w:tblPrEx>
        <w:tc>
          <w:tcPr>
            <w:tcW w:w="1247" w:type="dxa"/>
          </w:tcPr>
          <w:p w14:paraId="371B3250" w14:textId="77777777" w:rsidR="00BD193A" w:rsidRPr="00BD193A" w:rsidRDefault="00BD193A" w:rsidP="00BD193A">
            <w:pPr>
              <w:spacing w:line="240" w:lineRule="auto"/>
              <w:jc w:val="left"/>
              <w:rPr>
                <w:rFonts w:cs="Frankruhel"/>
                <w:sz w:val="24"/>
                <w:rtl/>
              </w:rPr>
            </w:pPr>
            <w:r>
              <w:rPr>
                <w:rFonts w:cs="Times New Roman"/>
                <w:sz w:val="24"/>
                <w:rtl/>
              </w:rPr>
              <w:lastRenderedPageBreak/>
              <w:t xml:space="preserve">סעיף 52ד </w:t>
            </w:r>
          </w:p>
        </w:tc>
        <w:tc>
          <w:tcPr>
            <w:tcW w:w="5669" w:type="dxa"/>
          </w:tcPr>
          <w:p w14:paraId="2965F30B" w14:textId="77777777" w:rsidR="00BD193A" w:rsidRPr="00BD193A" w:rsidRDefault="00BD193A" w:rsidP="00BD193A">
            <w:pPr>
              <w:spacing w:line="240" w:lineRule="auto"/>
              <w:jc w:val="left"/>
              <w:rPr>
                <w:rFonts w:cs="Frankruhel"/>
                <w:sz w:val="24"/>
                <w:rtl/>
              </w:rPr>
            </w:pPr>
            <w:r>
              <w:rPr>
                <w:rFonts w:cs="Times New Roman"/>
                <w:sz w:val="24"/>
                <w:rtl/>
              </w:rPr>
              <w:t>העילות לבדיקה מפורטת</w:t>
            </w:r>
          </w:p>
        </w:tc>
        <w:tc>
          <w:tcPr>
            <w:tcW w:w="567" w:type="dxa"/>
          </w:tcPr>
          <w:p w14:paraId="4729A784" w14:textId="77777777" w:rsidR="00BD193A" w:rsidRPr="00BD193A" w:rsidRDefault="00BD193A" w:rsidP="00BD193A">
            <w:pPr>
              <w:spacing w:line="240" w:lineRule="auto"/>
              <w:jc w:val="left"/>
              <w:rPr>
                <w:rStyle w:val="Hyperlink"/>
                <w:rtl/>
              </w:rPr>
            </w:pPr>
            <w:hyperlink w:anchor="Seif60" w:tooltip="העילות לבדיקה מפורטת" w:history="1">
              <w:r w:rsidRPr="00BD193A">
                <w:rPr>
                  <w:rStyle w:val="Hyperlink"/>
                </w:rPr>
                <w:t>Go</w:t>
              </w:r>
            </w:hyperlink>
          </w:p>
        </w:tc>
        <w:tc>
          <w:tcPr>
            <w:tcW w:w="850" w:type="dxa"/>
          </w:tcPr>
          <w:p w14:paraId="240C4779"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BD193A" w:rsidRPr="00BD193A" w14:paraId="36212D1B" w14:textId="77777777" w:rsidTr="00BD193A">
        <w:tblPrEx>
          <w:tblCellMar>
            <w:top w:w="0" w:type="dxa"/>
            <w:bottom w:w="0" w:type="dxa"/>
          </w:tblCellMar>
        </w:tblPrEx>
        <w:tc>
          <w:tcPr>
            <w:tcW w:w="1247" w:type="dxa"/>
          </w:tcPr>
          <w:p w14:paraId="651C5906" w14:textId="77777777" w:rsidR="00BD193A" w:rsidRPr="00BD193A" w:rsidRDefault="00BD193A" w:rsidP="00BD193A">
            <w:pPr>
              <w:spacing w:line="240" w:lineRule="auto"/>
              <w:jc w:val="left"/>
              <w:rPr>
                <w:rFonts w:cs="Frankruhel"/>
                <w:sz w:val="24"/>
                <w:rtl/>
              </w:rPr>
            </w:pPr>
            <w:r>
              <w:rPr>
                <w:rFonts w:cs="Times New Roman"/>
                <w:sz w:val="24"/>
                <w:rtl/>
              </w:rPr>
              <w:t xml:space="preserve">סעיף 52ה </w:t>
            </w:r>
          </w:p>
        </w:tc>
        <w:tc>
          <w:tcPr>
            <w:tcW w:w="5669" w:type="dxa"/>
          </w:tcPr>
          <w:p w14:paraId="0B90152C" w14:textId="77777777" w:rsidR="00BD193A" w:rsidRPr="00BD193A" w:rsidRDefault="00BD193A" w:rsidP="00BD193A">
            <w:pPr>
              <w:spacing w:line="240" w:lineRule="auto"/>
              <w:jc w:val="left"/>
              <w:rPr>
                <w:rFonts w:cs="Frankruhel"/>
                <w:sz w:val="24"/>
                <w:rtl/>
              </w:rPr>
            </w:pPr>
            <w:r>
              <w:rPr>
                <w:rFonts w:cs="Times New Roman"/>
                <w:sz w:val="24"/>
                <w:rtl/>
              </w:rPr>
              <w:t>סייג להעמדה לבדיקה מפורטת</w:t>
            </w:r>
          </w:p>
        </w:tc>
        <w:tc>
          <w:tcPr>
            <w:tcW w:w="567" w:type="dxa"/>
          </w:tcPr>
          <w:p w14:paraId="3188F23B" w14:textId="77777777" w:rsidR="00BD193A" w:rsidRPr="00BD193A" w:rsidRDefault="00BD193A" w:rsidP="00BD193A">
            <w:pPr>
              <w:spacing w:line="240" w:lineRule="auto"/>
              <w:jc w:val="left"/>
              <w:rPr>
                <w:rStyle w:val="Hyperlink"/>
                <w:rtl/>
              </w:rPr>
            </w:pPr>
            <w:hyperlink w:anchor="Seif61" w:tooltip="סייג להעמדה לבדיקה מפורטת" w:history="1">
              <w:r w:rsidRPr="00BD193A">
                <w:rPr>
                  <w:rStyle w:val="Hyperlink"/>
                </w:rPr>
                <w:t>Go</w:t>
              </w:r>
            </w:hyperlink>
          </w:p>
        </w:tc>
        <w:tc>
          <w:tcPr>
            <w:tcW w:w="850" w:type="dxa"/>
          </w:tcPr>
          <w:p w14:paraId="6DC19294"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BD193A" w:rsidRPr="00BD193A" w14:paraId="6D1CBD44" w14:textId="77777777" w:rsidTr="00BD193A">
        <w:tblPrEx>
          <w:tblCellMar>
            <w:top w:w="0" w:type="dxa"/>
            <w:bottom w:w="0" w:type="dxa"/>
          </w:tblCellMar>
        </w:tblPrEx>
        <w:tc>
          <w:tcPr>
            <w:tcW w:w="1247" w:type="dxa"/>
          </w:tcPr>
          <w:p w14:paraId="31CC29AB" w14:textId="77777777" w:rsidR="00BD193A" w:rsidRPr="00BD193A" w:rsidRDefault="00BD193A" w:rsidP="00BD193A">
            <w:pPr>
              <w:spacing w:line="240" w:lineRule="auto"/>
              <w:jc w:val="left"/>
              <w:rPr>
                <w:rFonts w:cs="Frankruhel"/>
                <w:sz w:val="24"/>
                <w:rtl/>
              </w:rPr>
            </w:pPr>
            <w:r>
              <w:rPr>
                <w:rFonts w:cs="Times New Roman"/>
                <w:sz w:val="24"/>
                <w:rtl/>
              </w:rPr>
              <w:t xml:space="preserve">סעיף 52ו </w:t>
            </w:r>
          </w:p>
        </w:tc>
        <w:tc>
          <w:tcPr>
            <w:tcW w:w="5669" w:type="dxa"/>
          </w:tcPr>
          <w:p w14:paraId="00675C31" w14:textId="77777777" w:rsidR="00BD193A" w:rsidRPr="00BD193A" w:rsidRDefault="00BD193A" w:rsidP="00BD193A">
            <w:pPr>
              <w:spacing w:line="240" w:lineRule="auto"/>
              <w:jc w:val="left"/>
              <w:rPr>
                <w:rFonts w:cs="Frankruhel"/>
                <w:sz w:val="24"/>
                <w:rtl/>
              </w:rPr>
            </w:pPr>
            <w:r>
              <w:rPr>
                <w:rFonts w:cs="Times New Roman"/>
                <w:sz w:val="24"/>
                <w:rtl/>
              </w:rPr>
              <w:t>פריטי הבדיקה המפורטת</w:t>
            </w:r>
          </w:p>
        </w:tc>
        <w:tc>
          <w:tcPr>
            <w:tcW w:w="567" w:type="dxa"/>
          </w:tcPr>
          <w:p w14:paraId="184879D4" w14:textId="77777777" w:rsidR="00BD193A" w:rsidRPr="00BD193A" w:rsidRDefault="00BD193A" w:rsidP="00BD193A">
            <w:pPr>
              <w:spacing w:line="240" w:lineRule="auto"/>
              <w:jc w:val="left"/>
              <w:rPr>
                <w:rStyle w:val="Hyperlink"/>
                <w:rtl/>
              </w:rPr>
            </w:pPr>
            <w:hyperlink w:anchor="Seif62" w:tooltip="פריטי הבדיקה המפורטת" w:history="1">
              <w:r w:rsidRPr="00BD193A">
                <w:rPr>
                  <w:rStyle w:val="Hyperlink"/>
                </w:rPr>
                <w:t>Go</w:t>
              </w:r>
            </w:hyperlink>
          </w:p>
        </w:tc>
        <w:tc>
          <w:tcPr>
            <w:tcW w:w="850" w:type="dxa"/>
          </w:tcPr>
          <w:p w14:paraId="2F766C12"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BD193A" w:rsidRPr="00BD193A" w14:paraId="72457244" w14:textId="77777777" w:rsidTr="00BD193A">
        <w:tblPrEx>
          <w:tblCellMar>
            <w:top w:w="0" w:type="dxa"/>
            <w:bottom w:w="0" w:type="dxa"/>
          </w:tblCellMar>
        </w:tblPrEx>
        <w:tc>
          <w:tcPr>
            <w:tcW w:w="1247" w:type="dxa"/>
          </w:tcPr>
          <w:p w14:paraId="0295DE1B" w14:textId="77777777" w:rsidR="00BD193A" w:rsidRPr="00BD193A" w:rsidRDefault="00BD193A" w:rsidP="00BD193A">
            <w:pPr>
              <w:spacing w:line="240" w:lineRule="auto"/>
              <w:jc w:val="left"/>
              <w:rPr>
                <w:rFonts w:cs="Frankruhel"/>
                <w:sz w:val="24"/>
                <w:rtl/>
              </w:rPr>
            </w:pPr>
            <w:r>
              <w:rPr>
                <w:rFonts w:cs="Times New Roman"/>
                <w:sz w:val="24"/>
                <w:rtl/>
              </w:rPr>
              <w:t xml:space="preserve">סעיף 52ז </w:t>
            </w:r>
          </w:p>
        </w:tc>
        <w:tc>
          <w:tcPr>
            <w:tcW w:w="5669" w:type="dxa"/>
          </w:tcPr>
          <w:p w14:paraId="4A7663C9" w14:textId="77777777" w:rsidR="00BD193A" w:rsidRPr="00BD193A" w:rsidRDefault="00BD193A" w:rsidP="00BD193A">
            <w:pPr>
              <w:spacing w:line="240" w:lineRule="auto"/>
              <w:jc w:val="left"/>
              <w:rPr>
                <w:rFonts w:cs="Frankruhel"/>
                <w:sz w:val="24"/>
                <w:rtl/>
              </w:rPr>
            </w:pPr>
            <w:r>
              <w:rPr>
                <w:rFonts w:cs="Times New Roman"/>
                <w:sz w:val="24"/>
                <w:rtl/>
              </w:rPr>
              <w:t>תוצאות בדיקה</w:t>
            </w:r>
          </w:p>
        </w:tc>
        <w:tc>
          <w:tcPr>
            <w:tcW w:w="567" w:type="dxa"/>
          </w:tcPr>
          <w:p w14:paraId="3ADEF5C8" w14:textId="77777777" w:rsidR="00BD193A" w:rsidRPr="00BD193A" w:rsidRDefault="00BD193A" w:rsidP="00BD193A">
            <w:pPr>
              <w:spacing w:line="240" w:lineRule="auto"/>
              <w:jc w:val="left"/>
              <w:rPr>
                <w:rStyle w:val="Hyperlink"/>
                <w:rtl/>
              </w:rPr>
            </w:pPr>
            <w:hyperlink w:anchor="Seif63" w:tooltip="תוצאות בדיקה" w:history="1">
              <w:r w:rsidRPr="00BD193A">
                <w:rPr>
                  <w:rStyle w:val="Hyperlink"/>
                </w:rPr>
                <w:t>Go</w:t>
              </w:r>
            </w:hyperlink>
          </w:p>
        </w:tc>
        <w:tc>
          <w:tcPr>
            <w:tcW w:w="850" w:type="dxa"/>
          </w:tcPr>
          <w:p w14:paraId="1687C962"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BD193A" w:rsidRPr="00BD193A" w14:paraId="5CD974F6" w14:textId="77777777" w:rsidTr="00BD193A">
        <w:tblPrEx>
          <w:tblCellMar>
            <w:top w:w="0" w:type="dxa"/>
            <w:bottom w:w="0" w:type="dxa"/>
          </w:tblCellMar>
        </w:tblPrEx>
        <w:tc>
          <w:tcPr>
            <w:tcW w:w="1247" w:type="dxa"/>
          </w:tcPr>
          <w:p w14:paraId="6D3D8759" w14:textId="77777777" w:rsidR="00BD193A" w:rsidRPr="00BD193A" w:rsidRDefault="00BD193A" w:rsidP="00BD193A">
            <w:pPr>
              <w:spacing w:line="240" w:lineRule="auto"/>
              <w:jc w:val="left"/>
              <w:rPr>
                <w:rFonts w:cs="Frankruhel"/>
                <w:sz w:val="24"/>
                <w:rtl/>
              </w:rPr>
            </w:pPr>
            <w:r>
              <w:rPr>
                <w:rFonts w:cs="Times New Roman"/>
                <w:sz w:val="24"/>
                <w:rtl/>
              </w:rPr>
              <w:t xml:space="preserve">סעיף 52ח </w:t>
            </w:r>
          </w:p>
        </w:tc>
        <w:tc>
          <w:tcPr>
            <w:tcW w:w="5669" w:type="dxa"/>
          </w:tcPr>
          <w:p w14:paraId="6C7E49DB" w14:textId="77777777" w:rsidR="00BD193A" w:rsidRPr="00BD193A" w:rsidRDefault="00BD193A" w:rsidP="00BD193A">
            <w:pPr>
              <w:spacing w:line="240" w:lineRule="auto"/>
              <w:jc w:val="left"/>
              <w:rPr>
                <w:rFonts w:cs="Frankruhel"/>
                <w:sz w:val="24"/>
                <w:rtl/>
              </w:rPr>
            </w:pPr>
            <w:r>
              <w:rPr>
                <w:rFonts w:cs="Times New Roman"/>
                <w:sz w:val="24"/>
                <w:rtl/>
              </w:rPr>
              <w:t>בדיקה חוזרת</w:t>
            </w:r>
          </w:p>
        </w:tc>
        <w:tc>
          <w:tcPr>
            <w:tcW w:w="567" w:type="dxa"/>
          </w:tcPr>
          <w:p w14:paraId="43E43F62" w14:textId="77777777" w:rsidR="00BD193A" w:rsidRPr="00BD193A" w:rsidRDefault="00BD193A" w:rsidP="00BD193A">
            <w:pPr>
              <w:spacing w:line="240" w:lineRule="auto"/>
              <w:jc w:val="left"/>
              <w:rPr>
                <w:rStyle w:val="Hyperlink"/>
                <w:rtl/>
              </w:rPr>
            </w:pPr>
            <w:hyperlink w:anchor="Seif64" w:tooltip="בדיקה חוזרת" w:history="1">
              <w:r w:rsidRPr="00BD193A">
                <w:rPr>
                  <w:rStyle w:val="Hyperlink"/>
                </w:rPr>
                <w:t>Go</w:t>
              </w:r>
            </w:hyperlink>
          </w:p>
        </w:tc>
        <w:tc>
          <w:tcPr>
            <w:tcW w:w="850" w:type="dxa"/>
          </w:tcPr>
          <w:p w14:paraId="266070F0"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BD193A" w:rsidRPr="00BD193A" w14:paraId="7EEB788B" w14:textId="77777777" w:rsidTr="00BD193A">
        <w:tblPrEx>
          <w:tblCellMar>
            <w:top w:w="0" w:type="dxa"/>
            <w:bottom w:w="0" w:type="dxa"/>
          </w:tblCellMar>
        </w:tblPrEx>
        <w:tc>
          <w:tcPr>
            <w:tcW w:w="1247" w:type="dxa"/>
          </w:tcPr>
          <w:p w14:paraId="1D68F00A" w14:textId="77777777" w:rsidR="00BD193A" w:rsidRPr="00BD193A" w:rsidRDefault="00BD193A" w:rsidP="00BD193A">
            <w:pPr>
              <w:spacing w:line="240" w:lineRule="auto"/>
              <w:jc w:val="left"/>
              <w:rPr>
                <w:rFonts w:cs="Frankruhel"/>
                <w:sz w:val="24"/>
                <w:rtl/>
              </w:rPr>
            </w:pPr>
            <w:r>
              <w:rPr>
                <w:rFonts w:cs="Times New Roman"/>
                <w:sz w:val="24"/>
                <w:rtl/>
              </w:rPr>
              <w:t xml:space="preserve">סעיף 52ט </w:t>
            </w:r>
          </w:p>
        </w:tc>
        <w:tc>
          <w:tcPr>
            <w:tcW w:w="5669" w:type="dxa"/>
          </w:tcPr>
          <w:p w14:paraId="5DCD6DF9" w14:textId="77777777" w:rsidR="00BD193A" w:rsidRPr="00BD193A" w:rsidRDefault="00BD193A" w:rsidP="00BD193A">
            <w:pPr>
              <w:spacing w:line="240" w:lineRule="auto"/>
              <w:jc w:val="left"/>
              <w:rPr>
                <w:rFonts w:cs="Frankruhel"/>
                <w:sz w:val="24"/>
                <w:rtl/>
              </w:rPr>
            </w:pPr>
            <w:r>
              <w:rPr>
                <w:rFonts w:cs="Times New Roman"/>
                <w:sz w:val="24"/>
                <w:rtl/>
              </w:rPr>
              <w:t>עיכוב הפלגה</w:t>
            </w:r>
          </w:p>
        </w:tc>
        <w:tc>
          <w:tcPr>
            <w:tcW w:w="567" w:type="dxa"/>
          </w:tcPr>
          <w:p w14:paraId="2D00C818" w14:textId="77777777" w:rsidR="00BD193A" w:rsidRPr="00BD193A" w:rsidRDefault="00BD193A" w:rsidP="00BD193A">
            <w:pPr>
              <w:spacing w:line="240" w:lineRule="auto"/>
              <w:jc w:val="left"/>
              <w:rPr>
                <w:rStyle w:val="Hyperlink"/>
                <w:rtl/>
              </w:rPr>
            </w:pPr>
            <w:hyperlink w:anchor="Seif65" w:tooltip="עיכוב הפלגה" w:history="1">
              <w:r w:rsidRPr="00BD193A">
                <w:rPr>
                  <w:rStyle w:val="Hyperlink"/>
                </w:rPr>
                <w:t>Go</w:t>
              </w:r>
            </w:hyperlink>
          </w:p>
        </w:tc>
        <w:tc>
          <w:tcPr>
            <w:tcW w:w="850" w:type="dxa"/>
          </w:tcPr>
          <w:p w14:paraId="12090402"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BD193A" w:rsidRPr="00BD193A" w14:paraId="5D2FE1B8" w14:textId="77777777" w:rsidTr="00BD193A">
        <w:tblPrEx>
          <w:tblCellMar>
            <w:top w:w="0" w:type="dxa"/>
            <w:bottom w:w="0" w:type="dxa"/>
          </w:tblCellMar>
        </w:tblPrEx>
        <w:tc>
          <w:tcPr>
            <w:tcW w:w="1247" w:type="dxa"/>
          </w:tcPr>
          <w:p w14:paraId="2A7C7910" w14:textId="77777777" w:rsidR="00BD193A" w:rsidRPr="00BD193A" w:rsidRDefault="00BD193A" w:rsidP="00BD193A">
            <w:pPr>
              <w:spacing w:line="240" w:lineRule="auto"/>
              <w:jc w:val="left"/>
              <w:rPr>
                <w:rFonts w:cs="Frankruhel"/>
                <w:sz w:val="24"/>
                <w:rtl/>
              </w:rPr>
            </w:pPr>
            <w:r>
              <w:rPr>
                <w:rFonts w:cs="Times New Roman"/>
                <w:sz w:val="24"/>
                <w:rtl/>
              </w:rPr>
              <w:t xml:space="preserve">סעיף 52י </w:t>
            </w:r>
          </w:p>
        </w:tc>
        <w:tc>
          <w:tcPr>
            <w:tcW w:w="5669" w:type="dxa"/>
          </w:tcPr>
          <w:p w14:paraId="043D2B5D" w14:textId="77777777" w:rsidR="00BD193A" w:rsidRPr="00BD193A" w:rsidRDefault="00BD193A" w:rsidP="00BD193A">
            <w:pPr>
              <w:spacing w:line="240" w:lineRule="auto"/>
              <w:jc w:val="left"/>
              <w:rPr>
                <w:rFonts w:cs="Frankruhel"/>
                <w:sz w:val="24"/>
                <w:rtl/>
              </w:rPr>
            </w:pPr>
            <w:r>
              <w:rPr>
                <w:rFonts w:cs="Times New Roman"/>
                <w:sz w:val="24"/>
                <w:rtl/>
              </w:rPr>
              <w:t>איסור כניסה לתחום</w:t>
            </w:r>
          </w:p>
        </w:tc>
        <w:tc>
          <w:tcPr>
            <w:tcW w:w="567" w:type="dxa"/>
          </w:tcPr>
          <w:p w14:paraId="39B54C60" w14:textId="77777777" w:rsidR="00BD193A" w:rsidRPr="00BD193A" w:rsidRDefault="00BD193A" w:rsidP="00BD193A">
            <w:pPr>
              <w:spacing w:line="240" w:lineRule="auto"/>
              <w:jc w:val="left"/>
              <w:rPr>
                <w:rStyle w:val="Hyperlink"/>
                <w:rtl/>
              </w:rPr>
            </w:pPr>
            <w:hyperlink w:anchor="Seif66" w:tooltip="איסור כניסה לתחום" w:history="1">
              <w:r w:rsidRPr="00BD193A">
                <w:rPr>
                  <w:rStyle w:val="Hyperlink"/>
                </w:rPr>
                <w:t>Go</w:t>
              </w:r>
            </w:hyperlink>
          </w:p>
        </w:tc>
        <w:tc>
          <w:tcPr>
            <w:tcW w:w="850" w:type="dxa"/>
          </w:tcPr>
          <w:p w14:paraId="7B3FE48D"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BD193A" w:rsidRPr="00BD193A" w14:paraId="77057A85" w14:textId="77777777" w:rsidTr="00BD193A">
        <w:tblPrEx>
          <w:tblCellMar>
            <w:top w:w="0" w:type="dxa"/>
            <w:bottom w:w="0" w:type="dxa"/>
          </w:tblCellMar>
        </w:tblPrEx>
        <w:tc>
          <w:tcPr>
            <w:tcW w:w="1247" w:type="dxa"/>
          </w:tcPr>
          <w:p w14:paraId="10F32A49" w14:textId="77777777" w:rsidR="00BD193A" w:rsidRPr="00BD193A" w:rsidRDefault="00BD193A" w:rsidP="00BD193A">
            <w:pPr>
              <w:spacing w:line="240" w:lineRule="auto"/>
              <w:jc w:val="left"/>
              <w:rPr>
                <w:rFonts w:cs="Frankruhel"/>
                <w:sz w:val="24"/>
                <w:rtl/>
              </w:rPr>
            </w:pPr>
            <w:r>
              <w:rPr>
                <w:rFonts w:cs="Times New Roman"/>
                <w:sz w:val="24"/>
                <w:rtl/>
              </w:rPr>
              <w:t xml:space="preserve">סעיף 52יא </w:t>
            </w:r>
          </w:p>
        </w:tc>
        <w:tc>
          <w:tcPr>
            <w:tcW w:w="5669" w:type="dxa"/>
          </w:tcPr>
          <w:p w14:paraId="5BA9EF36" w14:textId="77777777" w:rsidR="00BD193A" w:rsidRPr="00BD193A" w:rsidRDefault="00BD193A" w:rsidP="00BD193A">
            <w:pPr>
              <w:spacing w:line="240" w:lineRule="auto"/>
              <w:jc w:val="left"/>
              <w:rPr>
                <w:rFonts w:cs="Frankruhel"/>
                <w:sz w:val="24"/>
                <w:rtl/>
              </w:rPr>
            </w:pPr>
            <w:r>
              <w:rPr>
                <w:rFonts w:cs="Times New Roman"/>
                <w:sz w:val="24"/>
                <w:rtl/>
              </w:rPr>
              <w:t>דיווח על עיכוב</w:t>
            </w:r>
          </w:p>
        </w:tc>
        <w:tc>
          <w:tcPr>
            <w:tcW w:w="567" w:type="dxa"/>
          </w:tcPr>
          <w:p w14:paraId="214AC967" w14:textId="77777777" w:rsidR="00BD193A" w:rsidRPr="00BD193A" w:rsidRDefault="00BD193A" w:rsidP="00BD193A">
            <w:pPr>
              <w:spacing w:line="240" w:lineRule="auto"/>
              <w:jc w:val="left"/>
              <w:rPr>
                <w:rStyle w:val="Hyperlink"/>
                <w:rtl/>
              </w:rPr>
            </w:pPr>
            <w:hyperlink w:anchor="Seif67" w:tooltip="דיווח על עיכוב" w:history="1">
              <w:r w:rsidRPr="00BD193A">
                <w:rPr>
                  <w:rStyle w:val="Hyperlink"/>
                </w:rPr>
                <w:t>Go</w:t>
              </w:r>
            </w:hyperlink>
          </w:p>
        </w:tc>
        <w:tc>
          <w:tcPr>
            <w:tcW w:w="850" w:type="dxa"/>
          </w:tcPr>
          <w:p w14:paraId="4D1D45A4"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BD193A" w:rsidRPr="00BD193A" w14:paraId="7FD59B68" w14:textId="77777777" w:rsidTr="00BD193A">
        <w:tblPrEx>
          <w:tblCellMar>
            <w:top w:w="0" w:type="dxa"/>
            <w:bottom w:w="0" w:type="dxa"/>
          </w:tblCellMar>
        </w:tblPrEx>
        <w:tc>
          <w:tcPr>
            <w:tcW w:w="1247" w:type="dxa"/>
          </w:tcPr>
          <w:p w14:paraId="283A2745" w14:textId="77777777" w:rsidR="00BD193A" w:rsidRPr="00BD193A" w:rsidRDefault="00BD193A" w:rsidP="00BD193A">
            <w:pPr>
              <w:spacing w:line="240" w:lineRule="auto"/>
              <w:jc w:val="left"/>
              <w:rPr>
                <w:rFonts w:cs="Frankruhel"/>
                <w:sz w:val="24"/>
                <w:rtl/>
              </w:rPr>
            </w:pPr>
            <w:r>
              <w:rPr>
                <w:rFonts w:cs="Times New Roman"/>
                <w:sz w:val="24"/>
                <w:rtl/>
              </w:rPr>
              <w:t xml:space="preserve">סעיף 52יב </w:t>
            </w:r>
          </w:p>
        </w:tc>
        <w:tc>
          <w:tcPr>
            <w:tcW w:w="5669" w:type="dxa"/>
          </w:tcPr>
          <w:p w14:paraId="5A014BB8" w14:textId="77777777" w:rsidR="00BD193A" w:rsidRPr="00BD193A" w:rsidRDefault="00BD193A" w:rsidP="00BD193A">
            <w:pPr>
              <w:spacing w:line="240" w:lineRule="auto"/>
              <w:jc w:val="left"/>
              <w:rPr>
                <w:rFonts w:cs="Frankruhel"/>
                <w:sz w:val="24"/>
                <w:rtl/>
              </w:rPr>
            </w:pPr>
            <w:r>
              <w:rPr>
                <w:rFonts w:cs="Times New Roman"/>
                <w:sz w:val="24"/>
                <w:rtl/>
              </w:rPr>
              <w:t>דיווח לנמל היעד</w:t>
            </w:r>
          </w:p>
        </w:tc>
        <w:tc>
          <w:tcPr>
            <w:tcW w:w="567" w:type="dxa"/>
          </w:tcPr>
          <w:p w14:paraId="7EC2C0E2" w14:textId="77777777" w:rsidR="00BD193A" w:rsidRPr="00BD193A" w:rsidRDefault="00BD193A" w:rsidP="00BD193A">
            <w:pPr>
              <w:spacing w:line="240" w:lineRule="auto"/>
              <w:jc w:val="left"/>
              <w:rPr>
                <w:rStyle w:val="Hyperlink"/>
                <w:rtl/>
              </w:rPr>
            </w:pPr>
            <w:hyperlink w:anchor="Seif68" w:tooltip="דיווח לנמל היעד" w:history="1">
              <w:r w:rsidRPr="00BD193A">
                <w:rPr>
                  <w:rStyle w:val="Hyperlink"/>
                </w:rPr>
                <w:t>Go</w:t>
              </w:r>
            </w:hyperlink>
          </w:p>
        </w:tc>
        <w:tc>
          <w:tcPr>
            <w:tcW w:w="850" w:type="dxa"/>
          </w:tcPr>
          <w:p w14:paraId="106EA5A6"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BD193A" w:rsidRPr="00BD193A" w14:paraId="741DAFE7" w14:textId="77777777" w:rsidTr="00BD193A">
        <w:tblPrEx>
          <w:tblCellMar>
            <w:top w:w="0" w:type="dxa"/>
            <w:bottom w:w="0" w:type="dxa"/>
          </w:tblCellMar>
        </w:tblPrEx>
        <w:tc>
          <w:tcPr>
            <w:tcW w:w="1247" w:type="dxa"/>
          </w:tcPr>
          <w:p w14:paraId="40B7D746" w14:textId="77777777" w:rsidR="00BD193A" w:rsidRPr="00BD193A" w:rsidRDefault="00BD193A" w:rsidP="00BD193A">
            <w:pPr>
              <w:spacing w:line="240" w:lineRule="auto"/>
              <w:jc w:val="left"/>
              <w:rPr>
                <w:rFonts w:cs="Frankruhel"/>
                <w:sz w:val="24"/>
                <w:rtl/>
              </w:rPr>
            </w:pPr>
            <w:r>
              <w:rPr>
                <w:rFonts w:cs="Times New Roman"/>
                <w:sz w:val="24"/>
                <w:rtl/>
              </w:rPr>
              <w:t xml:space="preserve">סעיף 52יג </w:t>
            </w:r>
          </w:p>
        </w:tc>
        <w:tc>
          <w:tcPr>
            <w:tcW w:w="5669" w:type="dxa"/>
          </w:tcPr>
          <w:p w14:paraId="67CA60E2" w14:textId="77777777" w:rsidR="00BD193A" w:rsidRPr="00BD193A" w:rsidRDefault="00BD193A" w:rsidP="00BD193A">
            <w:pPr>
              <w:spacing w:line="240" w:lineRule="auto"/>
              <w:jc w:val="left"/>
              <w:rPr>
                <w:rFonts w:cs="Frankruhel"/>
                <w:sz w:val="24"/>
                <w:rtl/>
              </w:rPr>
            </w:pPr>
            <w:r>
              <w:rPr>
                <w:rFonts w:cs="Times New Roman"/>
                <w:sz w:val="24"/>
                <w:rtl/>
              </w:rPr>
              <w:t>דיווח לאימ"ו</w:t>
            </w:r>
          </w:p>
        </w:tc>
        <w:tc>
          <w:tcPr>
            <w:tcW w:w="567" w:type="dxa"/>
          </w:tcPr>
          <w:p w14:paraId="59F3B0BE" w14:textId="77777777" w:rsidR="00BD193A" w:rsidRPr="00BD193A" w:rsidRDefault="00BD193A" w:rsidP="00BD193A">
            <w:pPr>
              <w:spacing w:line="240" w:lineRule="auto"/>
              <w:jc w:val="left"/>
              <w:rPr>
                <w:rStyle w:val="Hyperlink"/>
                <w:rtl/>
              </w:rPr>
            </w:pPr>
            <w:hyperlink w:anchor="Seif69" w:tooltip="דיווח לאימו" w:history="1">
              <w:r w:rsidRPr="00BD193A">
                <w:rPr>
                  <w:rStyle w:val="Hyperlink"/>
                </w:rPr>
                <w:t>Go</w:t>
              </w:r>
            </w:hyperlink>
          </w:p>
        </w:tc>
        <w:tc>
          <w:tcPr>
            <w:tcW w:w="850" w:type="dxa"/>
          </w:tcPr>
          <w:p w14:paraId="74D03F6A"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BD193A" w:rsidRPr="00BD193A" w14:paraId="08DFE8EE" w14:textId="77777777" w:rsidTr="00BD193A">
        <w:tblPrEx>
          <w:tblCellMar>
            <w:top w:w="0" w:type="dxa"/>
            <w:bottom w:w="0" w:type="dxa"/>
          </w:tblCellMar>
        </w:tblPrEx>
        <w:tc>
          <w:tcPr>
            <w:tcW w:w="1247" w:type="dxa"/>
          </w:tcPr>
          <w:p w14:paraId="31F22E6D" w14:textId="77777777" w:rsidR="00BD193A" w:rsidRPr="00BD193A" w:rsidRDefault="00BD193A" w:rsidP="00BD193A">
            <w:pPr>
              <w:spacing w:line="240" w:lineRule="auto"/>
              <w:jc w:val="left"/>
              <w:rPr>
                <w:rFonts w:cs="Frankruhel"/>
                <w:sz w:val="24"/>
                <w:rtl/>
              </w:rPr>
            </w:pPr>
            <w:r>
              <w:rPr>
                <w:rFonts w:cs="Times New Roman"/>
                <w:sz w:val="24"/>
                <w:rtl/>
              </w:rPr>
              <w:t xml:space="preserve">סעיף 52יד </w:t>
            </w:r>
          </w:p>
        </w:tc>
        <w:tc>
          <w:tcPr>
            <w:tcW w:w="5669" w:type="dxa"/>
          </w:tcPr>
          <w:p w14:paraId="32EBC8AA" w14:textId="77777777" w:rsidR="00BD193A" w:rsidRPr="00BD193A" w:rsidRDefault="00BD193A" w:rsidP="00BD193A">
            <w:pPr>
              <w:spacing w:line="240" w:lineRule="auto"/>
              <w:jc w:val="left"/>
              <w:rPr>
                <w:rFonts w:cs="Frankruhel"/>
                <w:sz w:val="24"/>
                <w:rtl/>
              </w:rPr>
            </w:pPr>
            <w:r>
              <w:rPr>
                <w:rFonts w:cs="Times New Roman"/>
                <w:sz w:val="24"/>
                <w:rtl/>
              </w:rPr>
              <w:t>שמירת דינים</w:t>
            </w:r>
          </w:p>
        </w:tc>
        <w:tc>
          <w:tcPr>
            <w:tcW w:w="567" w:type="dxa"/>
          </w:tcPr>
          <w:p w14:paraId="1A7DFD06" w14:textId="77777777" w:rsidR="00BD193A" w:rsidRPr="00BD193A" w:rsidRDefault="00BD193A" w:rsidP="00BD193A">
            <w:pPr>
              <w:spacing w:line="240" w:lineRule="auto"/>
              <w:jc w:val="left"/>
              <w:rPr>
                <w:rStyle w:val="Hyperlink"/>
                <w:rtl/>
              </w:rPr>
            </w:pPr>
            <w:hyperlink w:anchor="Seif70" w:tooltip="שמירת דינים" w:history="1">
              <w:r w:rsidRPr="00BD193A">
                <w:rPr>
                  <w:rStyle w:val="Hyperlink"/>
                </w:rPr>
                <w:t>Go</w:t>
              </w:r>
            </w:hyperlink>
          </w:p>
        </w:tc>
        <w:tc>
          <w:tcPr>
            <w:tcW w:w="850" w:type="dxa"/>
          </w:tcPr>
          <w:p w14:paraId="6E608BCB"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BD193A" w:rsidRPr="00BD193A" w14:paraId="4693DD7F" w14:textId="77777777" w:rsidTr="00BD193A">
        <w:tblPrEx>
          <w:tblCellMar>
            <w:top w:w="0" w:type="dxa"/>
            <w:bottom w:w="0" w:type="dxa"/>
          </w:tblCellMar>
        </w:tblPrEx>
        <w:tc>
          <w:tcPr>
            <w:tcW w:w="1247" w:type="dxa"/>
          </w:tcPr>
          <w:p w14:paraId="10F7A172" w14:textId="77777777" w:rsidR="00BD193A" w:rsidRPr="00BD193A" w:rsidRDefault="00BD193A" w:rsidP="00BD193A">
            <w:pPr>
              <w:spacing w:line="240" w:lineRule="auto"/>
              <w:jc w:val="left"/>
              <w:rPr>
                <w:rFonts w:cs="Frankruhel"/>
                <w:sz w:val="24"/>
                <w:rtl/>
              </w:rPr>
            </w:pPr>
          </w:p>
        </w:tc>
        <w:tc>
          <w:tcPr>
            <w:tcW w:w="5669" w:type="dxa"/>
          </w:tcPr>
          <w:p w14:paraId="06F9419F" w14:textId="77777777" w:rsidR="00BD193A" w:rsidRPr="00BD193A" w:rsidRDefault="00BD193A" w:rsidP="00BD193A">
            <w:pPr>
              <w:spacing w:line="240" w:lineRule="auto"/>
              <w:jc w:val="left"/>
              <w:rPr>
                <w:rFonts w:cs="Frankruhel"/>
                <w:sz w:val="24"/>
                <w:rtl/>
              </w:rPr>
            </w:pPr>
            <w:r>
              <w:rPr>
                <w:rFonts w:cs="Times New Roman"/>
                <w:sz w:val="24"/>
                <w:rtl/>
              </w:rPr>
              <w:t>פרק שישי: סימון ורישוי כלי שיט זרים</w:t>
            </w:r>
          </w:p>
        </w:tc>
        <w:tc>
          <w:tcPr>
            <w:tcW w:w="567" w:type="dxa"/>
          </w:tcPr>
          <w:p w14:paraId="235734E0" w14:textId="77777777" w:rsidR="00BD193A" w:rsidRPr="00BD193A" w:rsidRDefault="00BD193A" w:rsidP="00BD193A">
            <w:pPr>
              <w:spacing w:line="240" w:lineRule="auto"/>
              <w:jc w:val="left"/>
              <w:rPr>
                <w:rStyle w:val="Hyperlink"/>
                <w:rtl/>
              </w:rPr>
            </w:pPr>
            <w:hyperlink w:anchor="med8" w:tooltip="פרק שישי: סימון ורישוי כלי שיט זרים" w:history="1">
              <w:r w:rsidRPr="00BD193A">
                <w:rPr>
                  <w:rStyle w:val="Hyperlink"/>
                </w:rPr>
                <w:t>Go</w:t>
              </w:r>
            </w:hyperlink>
          </w:p>
        </w:tc>
        <w:tc>
          <w:tcPr>
            <w:tcW w:w="850" w:type="dxa"/>
          </w:tcPr>
          <w:p w14:paraId="63942D1F"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BD193A" w:rsidRPr="00BD193A" w14:paraId="1F5CEE6A" w14:textId="77777777" w:rsidTr="00BD193A">
        <w:tblPrEx>
          <w:tblCellMar>
            <w:top w:w="0" w:type="dxa"/>
            <w:bottom w:w="0" w:type="dxa"/>
          </w:tblCellMar>
        </w:tblPrEx>
        <w:tc>
          <w:tcPr>
            <w:tcW w:w="1247" w:type="dxa"/>
          </w:tcPr>
          <w:p w14:paraId="31A525CF" w14:textId="77777777" w:rsidR="00BD193A" w:rsidRPr="00BD193A" w:rsidRDefault="00BD193A" w:rsidP="00BD193A">
            <w:pPr>
              <w:spacing w:line="240" w:lineRule="auto"/>
              <w:jc w:val="left"/>
              <w:rPr>
                <w:rFonts w:cs="Frankruhel"/>
                <w:sz w:val="24"/>
                <w:rtl/>
              </w:rPr>
            </w:pPr>
            <w:r>
              <w:rPr>
                <w:rFonts w:cs="Times New Roman"/>
                <w:sz w:val="24"/>
                <w:rtl/>
              </w:rPr>
              <w:t xml:space="preserve">סעיף 53 </w:t>
            </w:r>
          </w:p>
        </w:tc>
        <w:tc>
          <w:tcPr>
            <w:tcW w:w="5669" w:type="dxa"/>
          </w:tcPr>
          <w:p w14:paraId="27A8336B" w14:textId="77777777" w:rsidR="00BD193A" w:rsidRPr="00BD193A" w:rsidRDefault="00BD193A" w:rsidP="00BD193A">
            <w:pPr>
              <w:spacing w:line="240" w:lineRule="auto"/>
              <w:jc w:val="left"/>
              <w:rPr>
                <w:rFonts w:cs="Frankruhel"/>
                <w:sz w:val="24"/>
                <w:rtl/>
              </w:rPr>
            </w:pPr>
            <w:r>
              <w:rPr>
                <w:rFonts w:cs="Times New Roman"/>
                <w:sz w:val="24"/>
                <w:rtl/>
              </w:rPr>
              <w:t>היתר שיט וסימון כלי שיט זרים</w:t>
            </w:r>
          </w:p>
        </w:tc>
        <w:tc>
          <w:tcPr>
            <w:tcW w:w="567" w:type="dxa"/>
          </w:tcPr>
          <w:p w14:paraId="7AC952B4" w14:textId="77777777" w:rsidR="00BD193A" w:rsidRPr="00BD193A" w:rsidRDefault="00BD193A" w:rsidP="00BD193A">
            <w:pPr>
              <w:spacing w:line="240" w:lineRule="auto"/>
              <w:jc w:val="left"/>
              <w:rPr>
                <w:rStyle w:val="Hyperlink"/>
                <w:rtl/>
              </w:rPr>
            </w:pPr>
            <w:hyperlink w:anchor="Seif71" w:tooltip="היתר שיט וסימון כלי שיט זרים" w:history="1">
              <w:r w:rsidRPr="00BD193A">
                <w:rPr>
                  <w:rStyle w:val="Hyperlink"/>
                </w:rPr>
                <w:t>Go</w:t>
              </w:r>
            </w:hyperlink>
          </w:p>
        </w:tc>
        <w:tc>
          <w:tcPr>
            <w:tcW w:w="850" w:type="dxa"/>
          </w:tcPr>
          <w:p w14:paraId="1876C47F"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BD193A" w:rsidRPr="00BD193A" w14:paraId="59AEE6D9" w14:textId="77777777" w:rsidTr="00BD193A">
        <w:tblPrEx>
          <w:tblCellMar>
            <w:top w:w="0" w:type="dxa"/>
            <w:bottom w:w="0" w:type="dxa"/>
          </w:tblCellMar>
        </w:tblPrEx>
        <w:tc>
          <w:tcPr>
            <w:tcW w:w="1247" w:type="dxa"/>
          </w:tcPr>
          <w:p w14:paraId="4B332DC7" w14:textId="77777777" w:rsidR="00BD193A" w:rsidRPr="00BD193A" w:rsidRDefault="00BD193A" w:rsidP="00BD193A">
            <w:pPr>
              <w:spacing w:line="240" w:lineRule="auto"/>
              <w:jc w:val="left"/>
              <w:rPr>
                <w:rFonts w:cs="Frankruhel"/>
                <w:sz w:val="24"/>
                <w:rtl/>
              </w:rPr>
            </w:pPr>
            <w:r>
              <w:rPr>
                <w:rFonts w:cs="Times New Roman"/>
                <w:sz w:val="24"/>
                <w:rtl/>
              </w:rPr>
              <w:t xml:space="preserve">סעיף 54 </w:t>
            </w:r>
          </w:p>
        </w:tc>
        <w:tc>
          <w:tcPr>
            <w:tcW w:w="5669" w:type="dxa"/>
          </w:tcPr>
          <w:p w14:paraId="056FF9E6" w14:textId="77777777" w:rsidR="00BD193A" w:rsidRPr="00BD193A" w:rsidRDefault="00BD193A" w:rsidP="00BD193A">
            <w:pPr>
              <w:spacing w:line="240" w:lineRule="auto"/>
              <w:jc w:val="left"/>
              <w:rPr>
                <w:rFonts w:cs="Frankruhel"/>
                <w:sz w:val="24"/>
                <w:rtl/>
              </w:rPr>
            </w:pPr>
            <w:r>
              <w:rPr>
                <w:rFonts w:cs="Times New Roman"/>
                <w:sz w:val="24"/>
                <w:rtl/>
              </w:rPr>
              <w:t>מתן היתר שיט זמני</w:t>
            </w:r>
          </w:p>
        </w:tc>
        <w:tc>
          <w:tcPr>
            <w:tcW w:w="567" w:type="dxa"/>
          </w:tcPr>
          <w:p w14:paraId="33D28E6C" w14:textId="77777777" w:rsidR="00BD193A" w:rsidRPr="00BD193A" w:rsidRDefault="00BD193A" w:rsidP="00BD193A">
            <w:pPr>
              <w:spacing w:line="240" w:lineRule="auto"/>
              <w:jc w:val="left"/>
              <w:rPr>
                <w:rStyle w:val="Hyperlink"/>
                <w:rtl/>
              </w:rPr>
            </w:pPr>
            <w:hyperlink w:anchor="Seif72" w:tooltip="מתן היתר שיט זמני" w:history="1">
              <w:r w:rsidRPr="00BD193A">
                <w:rPr>
                  <w:rStyle w:val="Hyperlink"/>
                </w:rPr>
                <w:t>Go</w:t>
              </w:r>
            </w:hyperlink>
          </w:p>
        </w:tc>
        <w:tc>
          <w:tcPr>
            <w:tcW w:w="850" w:type="dxa"/>
          </w:tcPr>
          <w:p w14:paraId="2FAEA2F9"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BD193A" w:rsidRPr="00BD193A" w14:paraId="7E360921" w14:textId="77777777" w:rsidTr="00BD193A">
        <w:tblPrEx>
          <w:tblCellMar>
            <w:top w:w="0" w:type="dxa"/>
            <w:bottom w:w="0" w:type="dxa"/>
          </w:tblCellMar>
        </w:tblPrEx>
        <w:tc>
          <w:tcPr>
            <w:tcW w:w="1247" w:type="dxa"/>
          </w:tcPr>
          <w:p w14:paraId="25DAFC1C" w14:textId="77777777" w:rsidR="00BD193A" w:rsidRPr="00BD193A" w:rsidRDefault="00BD193A" w:rsidP="00BD193A">
            <w:pPr>
              <w:spacing w:line="240" w:lineRule="auto"/>
              <w:jc w:val="left"/>
              <w:rPr>
                <w:rFonts w:cs="Frankruhel"/>
                <w:sz w:val="24"/>
                <w:rtl/>
              </w:rPr>
            </w:pPr>
            <w:r>
              <w:rPr>
                <w:rFonts w:cs="Times New Roman"/>
                <w:sz w:val="24"/>
                <w:rtl/>
              </w:rPr>
              <w:t xml:space="preserve">סעיף 55 </w:t>
            </w:r>
          </w:p>
        </w:tc>
        <w:tc>
          <w:tcPr>
            <w:tcW w:w="5669" w:type="dxa"/>
          </w:tcPr>
          <w:p w14:paraId="5D067983" w14:textId="77777777" w:rsidR="00BD193A" w:rsidRPr="00BD193A" w:rsidRDefault="00BD193A" w:rsidP="00BD193A">
            <w:pPr>
              <w:spacing w:line="240" w:lineRule="auto"/>
              <w:jc w:val="left"/>
              <w:rPr>
                <w:rFonts w:cs="Frankruhel"/>
                <w:sz w:val="24"/>
                <w:rtl/>
              </w:rPr>
            </w:pPr>
            <w:r>
              <w:rPr>
                <w:rFonts w:cs="Times New Roman"/>
                <w:sz w:val="24"/>
                <w:rtl/>
              </w:rPr>
              <w:t>תחולת תקנות מסויימות על היתר שיט זמני</w:t>
            </w:r>
          </w:p>
        </w:tc>
        <w:tc>
          <w:tcPr>
            <w:tcW w:w="567" w:type="dxa"/>
          </w:tcPr>
          <w:p w14:paraId="5C709165" w14:textId="77777777" w:rsidR="00BD193A" w:rsidRPr="00BD193A" w:rsidRDefault="00BD193A" w:rsidP="00BD193A">
            <w:pPr>
              <w:spacing w:line="240" w:lineRule="auto"/>
              <w:jc w:val="left"/>
              <w:rPr>
                <w:rStyle w:val="Hyperlink"/>
                <w:rtl/>
              </w:rPr>
            </w:pPr>
            <w:hyperlink w:anchor="Seif73" w:tooltip="תחולת תקנות מסויימות על היתר שיט זמני" w:history="1">
              <w:r w:rsidRPr="00BD193A">
                <w:rPr>
                  <w:rStyle w:val="Hyperlink"/>
                </w:rPr>
                <w:t>Go</w:t>
              </w:r>
            </w:hyperlink>
          </w:p>
        </w:tc>
        <w:tc>
          <w:tcPr>
            <w:tcW w:w="850" w:type="dxa"/>
          </w:tcPr>
          <w:p w14:paraId="6586C4BA"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Seif73</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BD193A" w:rsidRPr="00BD193A" w14:paraId="6812F87C" w14:textId="77777777" w:rsidTr="00BD193A">
        <w:tblPrEx>
          <w:tblCellMar>
            <w:top w:w="0" w:type="dxa"/>
            <w:bottom w:w="0" w:type="dxa"/>
          </w:tblCellMar>
        </w:tblPrEx>
        <w:tc>
          <w:tcPr>
            <w:tcW w:w="1247" w:type="dxa"/>
          </w:tcPr>
          <w:p w14:paraId="7A0936F6" w14:textId="77777777" w:rsidR="00BD193A" w:rsidRPr="00BD193A" w:rsidRDefault="00BD193A" w:rsidP="00BD193A">
            <w:pPr>
              <w:spacing w:line="240" w:lineRule="auto"/>
              <w:jc w:val="left"/>
              <w:rPr>
                <w:rFonts w:cs="Frankruhel"/>
                <w:sz w:val="24"/>
                <w:rtl/>
              </w:rPr>
            </w:pPr>
            <w:r>
              <w:rPr>
                <w:rFonts w:cs="Times New Roman"/>
                <w:sz w:val="24"/>
                <w:rtl/>
              </w:rPr>
              <w:t xml:space="preserve">סעיף 56 </w:t>
            </w:r>
          </w:p>
        </w:tc>
        <w:tc>
          <w:tcPr>
            <w:tcW w:w="5669" w:type="dxa"/>
          </w:tcPr>
          <w:p w14:paraId="4E8E84DC" w14:textId="77777777" w:rsidR="00BD193A" w:rsidRPr="00BD193A" w:rsidRDefault="00BD193A" w:rsidP="00BD193A">
            <w:pPr>
              <w:spacing w:line="240" w:lineRule="auto"/>
              <w:jc w:val="left"/>
              <w:rPr>
                <w:rFonts w:cs="Frankruhel"/>
                <w:sz w:val="24"/>
                <w:rtl/>
              </w:rPr>
            </w:pPr>
            <w:r>
              <w:rPr>
                <w:rFonts w:cs="Times New Roman"/>
                <w:sz w:val="24"/>
                <w:rtl/>
              </w:rPr>
              <w:t>תוקף היתר שיט זמני</w:t>
            </w:r>
          </w:p>
        </w:tc>
        <w:tc>
          <w:tcPr>
            <w:tcW w:w="567" w:type="dxa"/>
          </w:tcPr>
          <w:p w14:paraId="4C8BD1C0" w14:textId="77777777" w:rsidR="00BD193A" w:rsidRPr="00BD193A" w:rsidRDefault="00BD193A" w:rsidP="00BD193A">
            <w:pPr>
              <w:spacing w:line="240" w:lineRule="auto"/>
              <w:jc w:val="left"/>
              <w:rPr>
                <w:rStyle w:val="Hyperlink"/>
                <w:rtl/>
              </w:rPr>
            </w:pPr>
            <w:hyperlink w:anchor="Seif74" w:tooltip="תוקף היתר שיט זמני" w:history="1">
              <w:r w:rsidRPr="00BD193A">
                <w:rPr>
                  <w:rStyle w:val="Hyperlink"/>
                </w:rPr>
                <w:t>Go</w:t>
              </w:r>
            </w:hyperlink>
          </w:p>
        </w:tc>
        <w:tc>
          <w:tcPr>
            <w:tcW w:w="850" w:type="dxa"/>
          </w:tcPr>
          <w:p w14:paraId="2AFA86D2"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Seif74</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BD193A" w:rsidRPr="00BD193A" w14:paraId="49BAA719" w14:textId="77777777" w:rsidTr="00BD193A">
        <w:tblPrEx>
          <w:tblCellMar>
            <w:top w:w="0" w:type="dxa"/>
            <w:bottom w:w="0" w:type="dxa"/>
          </w:tblCellMar>
        </w:tblPrEx>
        <w:tc>
          <w:tcPr>
            <w:tcW w:w="1247" w:type="dxa"/>
          </w:tcPr>
          <w:p w14:paraId="3AD390DA" w14:textId="77777777" w:rsidR="00BD193A" w:rsidRPr="00BD193A" w:rsidRDefault="00BD193A" w:rsidP="00BD193A">
            <w:pPr>
              <w:spacing w:line="240" w:lineRule="auto"/>
              <w:jc w:val="left"/>
              <w:rPr>
                <w:rFonts w:cs="Frankruhel"/>
                <w:sz w:val="24"/>
                <w:rtl/>
              </w:rPr>
            </w:pPr>
            <w:r>
              <w:rPr>
                <w:rFonts w:cs="Times New Roman"/>
                <w:sz w:val="24"/>
                <w:rtl/>
              </w:rPr>
              <w:t xml:space="preserve">סעיף 57 </w:t>
            </w:r>
          </w:p>
        </w:tc>
        <w:tc>
          <w:tcPr>
            <w:tcW w:w="5669" w:type="dxa"/>
          </w:tcPr>
          <w:p w14:paraId="6168D2EF" w14:textId="77777777" w:rsidR="00BD193A" w:rsidRPr="00BD193A" w:rsidRDefault="00BD193A" w:rsidP="00BD193A">
            <w:pPr>
              <w:spacing w:line="240" w:lineRule="auto"/>
              <w:jc w:val="left"/>
              <w:rPr>
                <w:rFonts w:cs="Frankruhel"/>
                <w:sz w:val="24"/>
                <w:rtl/>
              </w:rPr>
            </w:pPr>
            <w:r>
              <w:rPr>
                <w:rFonts w:cs="Times New Roman"/>
                <w:sz w:val="24"/>
                <w:rtl/>
              </w:rPr>
              <w:t>דין כלי שיט זר בתום תוקף היתר שיט</w:t>
            </w:r>
          </w:p>
        </w:tc>
        <w:tc>
          <w:tcPr>
            <w:tcW w:w="567" w:type="dxa"/>
          </w:tcPr>
          <w:p w14:paraId="0D710F91" w14:textId="77777777" w:rsidR="00BD193A" w:rsidRPr="00BD193A" w:rsidRDefault="00BD193A" w:rsidP="00BD193A">
            <w:pPr>
              <w:spacing w:line="240" w:lineRule="auto"/>
              <w:jc w:val="left"/>
              <w:rPr>
                <w:rStyle w:val="Hyperlink"/>
                <w:rtl/>
              </w:rPr>
            </w:pPr>
            <w:hyperlink w:anchor="Seif75" w:tooltip="דין כלי שיט זר בתום תוקף היתר שיט" w:history="1">
              <w:r w:rsidRPr="00BD193A">
                <w:rPr>
                  <w:rStyle w:val="Hyperlink"/>
                </w:rPr>
                <w:t>Go</w:t>
              </w:r>
            </w:hyperlink>
          </w:p>
        </w:tc>
        <w:tc>
          <w:tcPr>
            <w:tcW w:w="850" w:type="dxa"/>
          </w:tcPr>
          <w:p w14:paraId="456EE100"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Seif75</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BD193A" w:rsidRPr="00BD193A" w14:paraId="21B034BF" w14:textId="77777777" w:rsidTr="00BD193A">
        <w:tblPrEx>
          <w:tblCellMar>
            <w:top w:w="0" w:type="dxa"/>
            <w:bottom w:w="0" w:type="dxa"/>
          </w:tblCellMar>
        </w:tblPrEx>
        <w:tc>
          <w:tcPr>
            <w:tcW w:w="1247" w:type="dxa"/>
          </w:tcPr>
          <w:p w14:paraId="18A94BB7" w14:textId="77777777" w:rsidR="00BD193A" w:rsidRPr="00BD193A" w:rsidRDefault="00BD193A" w:rsidP="00BD193A">
            <w:pPr>
              <w:spacing w:line="240" w:lineRule="auto"/>
              <w:jc w:val="left"/>
              <w:rPr>
                <w:rFonts w:cs="Frankruhel"/>
                <w:sz w:val="24"/>
                <w:rtl/>
              </w:rPr>
            </w:pPr>
          </w:p>
        </w:tc>
        <w:tc>
          <w:tcPr>
            <w:tcW w:w="5669" w:type="dxa"/>
          </w:tcPr>
          <w:p w14:paraId="31CA78F5" w14:textId="77777777" w:rsidR="00BD193A" w:rsidRPr="00BD193A" w:rsidRDefault="00BD193A" w:rsidP="00BD193A">
            <w:pPr>
              <w:spacing w:line="240" w:lineRule="auto"/>
              <w:jc w:val="left"/>
              <w:rPr>
                <w:rFonts w:cs="Frankruhel"/>
                <w:sz w:val="24"/>
                <w:rtl/>
              </w:rPr>
            </w:pPr>
            <w:r>
              <w:rPr>
                <w:rFonts w:cs="Times New Roman"/>
                <w:sz w:val="24"/>
                <w:rtl/>
              </w:rPr>
              <w:t>פרק שישי א': הסעת נוסעים בשכר</w:t>
            </w:r>
          </w:p>
        </w:tc>
        <w:tc>
          <w:tcPr>
            <w:tcW w:w="567" w:type="dxa"/>
          </w:tcPr>
          <w:p w14:paraId="3F8F21CD" w14:textId="77777777" w:rsidR="00BD193A" w:rsidRPr="00BD193A" w:rsidRDefault="00BD193A" w:rsidP="00BD193A">
            <w:pPr>
              <w:spacing w:line="240" w:lineRule="auto"/>
              <w:jc w:val="left"/>
              <w:rPr>
                <w:rStyle w:val="Hyperlink"/>
                <w:rtl/>
              </w:rPr>
            </w:pPr>
            <w:hyperlink w:anchor="med9" w:tooltip="פרק שישי א: הסעת נוסעים בשכר" w:history="1">
              <w:r w:rsidRPr="00BD193A">
                <w:rPr>
                  <w:rStyle w:val="Hyperlink"/>
                </w:rPr>
                <w:t>Go</w:t>
              </w:r>
            </w:hyperlink>
          </w:p>
        </w:tc>
        <w:tc>
          <w:tcPr>
            <w:tcW w:w="850" w:type="dxa"/>
          </w:tcPr>
          <w:p w14:paraId="7110844B"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BD193A" w:rsidRPr="00BD193A" w14:paraId="15B83B60" w14:textId="77777777" w:rsidTr="00BD193A">
        <w:tblPrEx>
          <w:tblCellMar>
            <w:top w:w="0" w:type="dxa"/>
            <w:bottom w:w="0" w:type="dxa"/>
          </w:tblCellMar>
        </w:tblPrEx>
        <w:tc>
          <w:tcPr>
            <w:tcW w:w="1247" w:type="dxa"/>
          </w:tcPr>
          <w:p w14:paraId="7FE454D5" w14:textId="77777777" w:rsidR="00BD193A" w:rsidRPr="00BD193A" w:rsidRDefault="00BD193A" w:rsidP="00BD193A">
            <w:pPr>
              <w:spacing w:line="240" w:lineRule="auto"/>
              <w:jc w:val="left"/>
              <w:rPr>
                <w:rFonts w:cs="Frankruhel"/>
                <w:sz w:val="24"/>
                <w:rtl/>
              </w:rPr>
            </w:pPr>
          </w:p>
        </w:tc>
        <w:tc>
          <w:tcPr>
            <w:tcW w:w="5669" w:type="dxa"/>
          </w:tcPr>
          <w:p w14:paraId="75975A39" w14:textId="77777777" w:rsidR="00BD193A" w:rsidRPr="00BD193A" w:rsidRDefault="00BD193A" w:rsidP="00BD193A">
            <w:pPr>
              <w:spacing w:line="240" w:lineRule="auto"/>
              <w:jc w:val="left"/>
              <w:rPr>
                <w:rFonts w:cs="Frankruhel"/>
                <w:sz w:val="24"/>
                <w:rtl/>
              </w:rPr>
            </w:pPr>
            <w:r>
              <w:rPr>
                <w:rFonts w:cs="Times New Roman"/>
                <w:sz w:val="24"/>
                <w:rtl/>
              </w:rPr>
              <w:t>סימן א': כללי</w:t>
            </w:r>
          </w:p>
        </w:tc>
        <w:tc>
          <w:tcPr>
            <w:tcW w:w="567" w:type="dxa"/>
          </w:tcPr>
          <w:p w14:paraId="4A6D3DCF" w14:textId="77777777" w:rsidR="00BD193A" w:rsidRPr="00BD193A" w:rsidRDefault="00BD193A" w:rsidP="00BD193A">
            <w:pPr>
              <w:spacing w:line="240" w:lineRule="auto"/>
              <w:jc w:val="left"/>
              <w:rPr>
                <w:rStyle w:val="Hyperlink"/>
                <w:rtl/>
              </w:rPr>
            </w:pPr>
            <w:hyperlink w:anchor="hed20" w:tooltip="סימן א: כללי" w:history="1">
              <w:r w:rsidRPr="00BD193A">
                <w:rPr>
                  <w:rStyle w:val="Hyperlink"/>
                </w:rPr>
                <w:t>Go</w:t>
              </w:r>
            </w:hyperlink>
          </w:p>
        </w:tc>
        <w:tc>
          <w:tcPr>
            <w:tcW w:w="850" w:type="dxa"/>
          </w:tcPr>
          <w:p w14:paraId="5BE906D7"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BD193A" w:rsidRPr="00BD193A" w14:paraId="7002EEE6" w14:textId="77777777" w:rsidTr="00BD193A">
        <w:tblPrEx>
          <w:tblCellMar>
            <w:top w:w="0" w:type="dxa"/>
            <w:bottom w:w="0" w:type="dxa"/>
          </w:tblCellMar>
        </w:tblPrEx>
        <w:tc>
          <w:tcPr>
            <w:tcW w:w="1247" w:type="dxa"/>
          </w:tcPr>
          <w:p w14:paraId="57CAA079" w14:textId="77777777" w:rsidR="00BD193A" w:rsidRPr="00BD193A" w:rsidRDefault="00BD193A" w:rsidP="00BD193A">
            <w:pPr>
              <w:spacing w:line="240" w:lineRule="auto"/>
              <w:jc w:val="left"/>
              <w:rPr>
                <w:rFonts w:cs="Frankruhel"/>
                <w:sz w:val="24"/>
                <w:rtl/>
              </w:rPr>
            </w:pPr>
            <w:r>
              <w:rPr>
                <w:rFonts w:cs="Times New Roman"/>
                <w:sz w:val="24"/>
                <w:rtl/>
              </w:rPr>
              <w:t xml:space="preserve">סעיף 57א </w:t>
            </w:r>
          </w:p>
        </w:tc>
        <w:tc>
          <w:tcPr>
            <w:tcW w:w="5669" w:type="dxa"/>
          </w:tcPr>
          <w:p w14:paraId="137B308E" w14:textId="77777777" w:rsidR="00BD193A" w:rsidRPr="00BD193A" w:rsidRDefault="00BD193A" w:rsidP="00BD193A">
            <w:pPr>
              <w:spacing w:line="240" w:lineRule="auto"/>
              <w:jc w:val="left"/>
              <w:rPr>
                <w:rFonts w:cs="Frankruhel"/>
                <w:sz w:val="24"/>
                <w:rtl/>
              </w:rPr>
            </w:pPr>
            <w:r>
              <w:rPr>
                <w:rFonts w:cs="Times New Roman"/>
                <w:sz w:val="24"/>
                <w:rtl/>
              </w:rPr>
              <w:t>הגדרות</w:t>
            </w:r>
          </w:p>
        </w:tc>
        <w:tc>
          <w:tcPr>
            <w:tcW w:w="567" w:type="dxa"/>
          </w:tcPr>
          <w:p w14:paraId="78026EF4" w14:textId="77777777" w:rsidR="00BD193A" w:rsidRPr="00BD193A" w:rsidRDefault="00BD193A" w:rsidP="00BD193A">
            <w:pPr>
              <w:spacing w:line="240" w:lineRule="auto"/>
              <w:jc w:val="left"/>
              <w:rPr>
                <w:rStyle w:val="Hyperlink"/>
                <w:rtl/>
              </w:rPr>
            </w:pPr>
            <w:hyperlink w:anchor="Seif158" w:tooltip="הגדרות" w:history="1">
              <w:r w:rsidRPr="00BD193A">
                <w:rPr>
                  <w:rStyle w:val="Hyperlink"/>
                </w:rPr>
                <w:t>Go</w:t>
              </w:r>
            </w:hyperlink>
          </w:p>
        </w:tc>
        <w:tc>
          <w:tcPr>
            <w:tcW w:w="850" w:type="dxa"/>
          </w:tcPr>
          <w:p w14:paraId="10678FC3"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Seif158</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BD193A" w:rsidRPr="00BD193A" w14:paraId="5FC12BF0" w14:textId="77777777" w:rsidTr="00BD193A">
        <w:tblPrEx>
          <w:tblCellMar>
            <w:top w:w="0" w:type="dxa"/>
            <w:bottom w:w="0" w:type="dxa"/>
          </w:tblCellMar>
        </w:tblPrEx>
        <w:tc>
          <w:tcPr>
            <w:tcW w:w="1247" w:type="dxa"/>
          </w:tcPr>
          <w:p w14:paraId="3B93DD33" w14:textId="77777777" w:rsidR="00BD193A" w:rsidRPr="00BD193A" w:rsidRDefault="00BD193A" w:rsidP="00BD193A">
            <w:pPr>
              <w:spacing w:line="240" w:lineRule="auto"/>
              <w:jc w:val="left"/>
              <w:rPr>
                <w:rFonts w:cs="Frankruhel"/>
                <w:sz w:val="24"/>
                <w:rtl/>
              </w:rPr>
            </w:pPr>
            <w:r>
              <w:rPr>
                <w:rFonts w:cs="Times New Roman"/>
                <w:sz w:val="24"/>
                <w:rtl/>
              </w:rPr>
              <w:t xml:space="preserve">סעיף 57ב </w:t>
            </w:r>
          </w:p>
        </w:tc>
        <w:tc>
          <w:tcPr>
            <w:tcW w:w="5669" w:type="dxa"/>
          </w:tcPr>
          <w:p w14:paraId="3299B9E1" w14:textId="77777777" w:rsidR="00BD193A" w:rsidRPr="00BD193A" w:rsidRDefault="00BD193A" w:rsidP="00BD193A">
            <w:pPr>
              <w:spacing w:line="240" w:lineRule="auto"/>
              <w:jc w:val="left"/>
              <w:rPr>
                <w:rFonts w:cs="Frankruhel"/>
                <w:sz w:val="24"/>
                <w:rtl/>
              </w:rPr>
            </w:pPr>
            <w:r>
              <w:rPr>
                <w:rFonts w:cs="Times New Roman"/>
                <w:sz w:val="24"/>
                <w:rtl/>
              </w:rPr>
              <w:t>התנהגות והופעה</w:t>
            </w:r>
          </w:p>
        </w:tc>
        <w:tc>
          <w:tcPr>
            <w:tcW w:w="567" w:type="dxa"/>
          </w:tcPr>
          <w:p w14:paraId="4E7CCA19" w14:textId="77777777" w:rsidR="00BD193A" w:rsidRPr="00BD193A" w:rsidRDefault="00BD193A" w:rsidP="00BD193A">
            <w:pPr>
              <w:spacing w:line="240" w:lineRule="auto"/>
              <w:jc w:val="left"/>
              <w:rPr>
                <w:rStyle w:val="Hyperlink"/>
                <w:rtl/>
              </w:rPr>
            </w:pPr>
            <w:hyperlink w:anchor="Seif159" w:tooltip="התנהגות והופעה" w:history="1">
              <w:r w:rsidRPr="00BD193A">
                <w:rPr>
                  <w:rStyle w:val="Hyperlink"/>
                </w:rPr>
                <w:t>Go</w:t>
              </w:r>
            </w:hyperlink>
          </w:p>
        </w:tc>
        <w:tc>
          <w:tcPr>
            <w:tcW w:w="850" w:type="dxa"/>
          </w:tcPr>
          <w:p w14:paraId="2462075C"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Seif159</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BD193A" w:rsidRPr="00BD193A" w14:paraId="1154E2F0" w14:textId="77777777" w:rsidTr="00BD193A">
        <w:tblPrEx>
          <w:tblCellMar>
            <w:top w:w="0" w:type="dxa"/>
            <w:bottom w:w="0" w:type="dxa"/>
          </w:tblCellMar>
        </w:tblPrEx>
        <w:tc>
          <w:tcPr>
            <w:tcW w:w="1247" w:type="dxa"/>
          </w:tcPr>
          <w:p w14:paraId="10BF7606" w14:textId="77777777" w:rsidR="00BD193A" w:rsidRPr="00BD193A" w:rsidRDefault="00BD193A" w:rsidP="00BD193A">
            <w:pPr>
              <w:spacing w:line="240" w:lineRule="auto"/>
              <w:jc w:val="left"/>
              <w:rPr>
                <w:rFonts w:cs="Frankruhel"/>
                <w:sz w:val="24"/>
                <w:rtl/>
              </w:rPr>
            </w:pPr>
            <w:r>
              <w:rPr>
                <w:rFonts w:cs="Times New Roman"/>
                <w:sz w:val="24"/>
                <w:rtl/>
              </w:rPr>
              <w:t xml:space="preserve">סעיף 57ג </w:t>
            </w:r>
          </w:p>
        </w:tc>
        <w:tc>
          <w:tcPr>
            <w:tcW w:w="5669" w:type="dxa"/>
          </w:tcPr>
          <w:p w14:paraId="1C1F83DF" w14:textId="77777777" w:rsidR="00BD193A" w:rsidRPr="00BD193A" w:rsidRDefault="00BD193A" w:rsidP="00BD193A">
            <w:pPr>
              <w:spacing w:line="240" w:lineRule="auto"/>
              <w:jc w:val="left"/>
              <w:rPr>
                <w:rFonts w:cs="Frankruhel"/>
                <w:sz w:val="24"/>
                <w:rtl/>
              </w:rPr>
            </w:pPr>
            <w:r>
              <w:rPr>
                <w:rFonts w:cs="Times New Roman"/>
                <w:sz w:val="24"/>
                <w:rtl/>
              </w:rPr>
              <w:t>חובת הזדהות</w:t>
            </w:r>
          </w:p>
        </w:tc>
        <w:tc>
          <w:tcPr>
            <w:tcW w:w="567" w:type="dxa"/>
          </w:tcPr>
          <w:p w14:paraId="0012C4A1" w14:textId="77777777" w:rsidR="00BD193A" w:rsidRPr="00BD193A" w:rsidRDefault="00BD193A" w:rsidP="00BD193A">
            <w:pPr>
              <w:spacing w:line="240" w:lineRule="auto"/>
              <w:jc w:val="left"/>
              <w:rPr>
                <w:rStyle w:val="Hyperlink"/>
                <w:rtl/>
              </w:rPr>
            </w:pPr>
            <w:hyperlink w:anchor="Seif160" w:tooltip="חובת הזדהות" w:history="1">
              <w:r w:rsidRPr="00BD193A">
                <w:rPr>
                  <w:rStyle w:val="Hyperlink"/>
                </w:rPr>
                <w:t>Go</w:t>
              </w:r>
            </w:hyperlink>
          </w:p>
        </w:tc>
        <w:tc>
          <w:tcPr>
            <w:tcW w:w="850" w:type="dxa"/>
          </w:tcPr>
          <w:p w14:paraId="6B0DF3F5"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Seif160</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BD193A" w:rsidRPr="00BD193A" w14:paraId="5E0C46C3" w14:textId="77777777" w:rsidTr="00BD193A">
        <w:tblPrEx>
          <w:tblCellMar>
            <w:top w:w="0" w:type="dxa"/>
            <w:bottom w:w="0" w:type="dxa"/>
          </w:tblCellMar>
        </w:tblPrEx>
        <w:tc>
          <w:tcPr>
            <w:tcW w:w="1247" w:type="dxa"/>
          </w:tcPr>
          <w:p w14:paraId="0092C5B7" w14:textId="77777777" w:rsidR="00BD193A" w:rsidRPr="00BD193A" w:rsidRDefault="00BD193A" w:rsidP="00BD193A">
            <w:pPr>
              <w:spacing w:line="240" w:lineRule="auto"/>
              <w:jc w:val="left"/>
              <w:rPr>
                <w:rFonts w:cs="Frankruhel"/>
                <w:sz w:val="24"/>
                <w:rtl/>
              </w:rPr>
            </w:pPr>
            <w:r>
              <w:rPr>
                <w:rFonts w:cs="Times New Roman"/>
                <w:sz w:val="24"/>
                <w:rtl/>
              </w:rPr>
              <w:t xml:space="preserve">סעיף 57ד </w:t>
            </w:r>
          </w:p>
        </w:tc>
        <w:tc>
          <w:tcPr>
            <w:tcW w:w="5669" w:type="dxa"/>
          </w:tcPr>
          <w:p w14:paraId="19B7BD9F" w14:textId="77777777" w:rsidR="00BD193A" w:rsidRPr="00BD193A" w:rsidRDefault="00BD193A" w:rsidP="00BD193A">
            <w:pPr>
              <w:spacing w:line="240" w:lineRule="auto"/>
              <w:jc w:val="left"/>
              <w:rPr>
                <w:rFonts w:cs="Frankruhel"/>
                <w:sz w:val="24"/>
                <w:rtl/>
              </w:rPr>
            </w:pPr>
            <w:r>
              <w:rPr>
                <w:rFonts w:cs="Times New Roman"/>
                <w:sz w:val="24"/>
                <w:rtl/>
              </w:rPr>
              <w:t>סיוע בעלייה וירידה</w:t>
            </w:r>
          </w:p>
        </w:tc>
        <w:tc>
          <w:tcPr>
            <w:tcW w:w="567" w:type="dxa"/>
          </w:tcPr>
          <w:p w14:paraId="38F242D2" w14:textId="77777777" w:rsidR="00BD193A" w:rsidRPr="00BD193A" w:rsidRDefault="00BD193A" w:rsidP="00BD193A">
            <w:pPr>
              <w:spacing w:line="240" w:lineRule="auto"/>
              <w:jc w:val="left"/>
              <w:rPr>
                <w:rStyle w:val="Hyperlink"/>
                <w:rtl/>
              </w:rPr>
            </w:pPr>
            <w:hyperlink w:anchor="Seif161" w:tooltip="סיוע בעלייה וירידה" w:history="1">
              <w:r w:rsidRPr="00BD193A">
                <w:rPr>
                  <w:rStyle w:val="Hyperlink"/>
                </w:rPr>
                <w:t>Go</w:t>
              </w:r>
            </w:hyperlink>
          </w:p>
        </w:tc>
        <w:tc>
          <w:tcPr>
            <w:tcW w:w="850" w:type="dxa"/>
          </w:tcPr>
          <w:p w14:paraId="40FA5143"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Seif161</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BD193A" w:rsidRPr="00BD193A" w14:paraId="061E9099" w14:textId="77777777" w:rsidTr="00BD193A">
        <w:tblPrEx>
          <w:tblCellMar>
            <w:top w:w="0" w:type="dxa"/>
            <w:bottom w:w="0" w:type="dxa"/>
          </w:tblCellMar>
        </w:tblPrEx>
        <w:tc>
          <w:tcPr>
            <w:tcW w:w="1247" w:type="dxa"/>
          </w:tcPr>
          <w:p w14:paraId="1803955D" w14:textId="77777777" w:rsidR="00BD193A" w:rsidRPr="00BD193A" w:rsidRDefault="00BD193A" w:rsidP="00BD193A">
            <w:pPr>
              <w:spacing w:line="240" w:lineRule="auto"/>
              <w:jc w:val="left"/>
              <w:rPr>
                <w:rFonts w:cs="Frankruhel"/>
                <w:sz w:val="24"/>
                <w:rtl/>
              </w:rPr>
            </w:pPr>
            <w:r>
              <w:rPr>
                <w:rFonts w:cs="Times New Roman"/>
                <w:sz w:val="24"/>
                <w:rtl/>
              </w:rPr>
              <w:t xml:space="preserve">סעיף 57ה </w:t>
            </w:r>
          </w:p>
        </w:tc>
        <w:tc>
          <w:tcPr>
            <w:tcW w:w="5669" w:type="dxa"/>
          </w:tcPr>
          <w:p w14:paraId="5C85C130" w14:textId="77777777" w:rsidR="00BD193A" w:rsidRPr="00BD193A" w:rsidRDefault="00BD193A" w:rsidP="00BD193A">
            <w:pPr>
              <w:spacing w:line="240" w:lineRule="auto"/>
              <w:jc w:val="left"/>
              <w:rPr>
                <w:rFonts w:cs="Frankruhel"/>
                <w:sz w:val="24"/>
                <w:rtl/>
              </w:rPr>
            </w:pPr>
            <w:r>
              <w:rPr>
                <w:rFonts w:cs="Times New Roman"/>
                <w:sz w:val="24"/>
                <w:rtl/>
              </w:rPr>
              <w:t>העברת נוסע מכלי שיט</w:t>
            </w:r>
          </w:p>
        </w:tc>
        <w:tc>
          <w:tcPr>
            <w:tcW w:w="567" w:type="dxa"/>
          </w:tcPr>
          <w:p w14:paraId="12513551" w14:textId="77777777" w:rsidR="00BD193A" w:rsidRPr="00BD193A" w:rsidRDefault="00BD193A" w:rsidP="00BD193A">
            <w:pPr>
              <w:spacing w:line="240" w:lineRule="auto"/>
              <w:jc w:val="left"/>
              <w:rPr>
                <w:rStyle w:val="Hyperlink"/>
                <w:rtl/>
              </w:rPr>
            </w:pPr>
            <w:hyperlink w:anchor="Seif162" w:tooltip="העברת נוסע מכלי שיט" w:history="1">
              <w:r w:rsidRPr="00BD193A">
                <w:rPr>
                  <w:rStyle w:val="Hyperlink"/>
                </w:rPr>
                <w:t>Go</w:t>
              </w:r>
            </w:hyperlink>
          </w:p>
        </w:tc>
        <w:tc>
          <w:tcPr>
            <w:tcW w:w="850" w:type="dxa"/>
          </w:tcPr>
          <w:p w14:paraId="507726F6"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Seif162</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BD193A" w:rsidRPr="00BD193A" w14:paraId="6D2DECD9" w14:textId="77777777" w:rsidTr="00BD193A">
        <w:tblPrEx>
          <w:tblCellMar>
            <w:top w:w="0" w:type="dxa"/>
            <w:bottom w:w="0" w:type="dxa"/>
          </w:tblCellMar>
        </w:tblPrEx>
        <w:tc>
          <w:tcPr>
            <w:tcW w:w="1247" w:type="dxa"/>
          </w:tcPr>
          <w:p w14:paraId="5D9E0044" w14:textId="77777777" w:rsidR="00BD193A" w:rsidRPr="00BD193A" w:rsidRDefault="00BD193A" w:rsidP="00BD193A">
            <w:pPr>
              <w:spacing w:line="240" w:lineRule="auto"/>
              <w:jc w:val="left"/>
              <w:rPr>
                <w:rFonts w:cs="Frankruhel"/>
                <w:sz w:val="24"/>
                <w:rtl/>
              </w:rPr>
            </w:pPr>
            <w:r>
              <w:rPr>
                <w:rFonts w:cs="Times New Roman"/>
                <w:sz w:val="24"/>
                <w:rtl/>
              </w:rPr>
              <w:t xml:space="preserve">סעיף 57ו </w:t>
            </w:r>
          </w:p>
        </w:tc>
        <w:tc>
          <w:tcPr>
            <w:tcW w:w="5669" w:type="dxa"/>
          </w:tcPr>
          <w:p w14:paraId="117D23DF" w14:textId="77777777" w:rsidR="00BD193A" w:rsidRPr="00BD193A" w:rsidRDefault="00BD193A" w:rsidP="00BD193A">
            <w:pPr>
              <w:spacing w:line="240" w:lineRule="auto"/>
              <w:jc w:val="left"/>
              <w:rPr>
                <w:rFonts w:cs="Frankruhel"/>
                <w:sz w:val="24"/>
                <w:rtl/>
              </w:rPr>
            </w:pPr>
            <w:r>
              <w:rPr>
                <w:rFonts w:cs="Times New Roman"/>
                <w:sz w:val="24"/>
                <w:rtl/>
              </w:rPr>
              <w:t>הסעת קטינים</w:t>
            </w:r>
          </w:p>
        </w:tc>
        <w:tc>
          <w:tcPr>
            <w:tcW w:w="567" w:type="dxa"/>
          </w:tcPr>
          <w:p w14:paraId="08D5DC76" w14:textId="77777777" w:rsidR="00BD193A" w:rsidRPr="00BD193A" w:rsidRDefault="00BD193A" w:rsidP="00BD193A">
            <w:pPr>
              <w:spacing w:line="240" w:lineRule="auto"/>
              <w:jc w:val="left"/>
              <w:rPr>
                <w:rStyle w:val="Hyperlink"/>
                <w:rtl/>
              </w:rPr>
            </w:pPr>
            <w:hyperlink w:anchor="Seif163" w:tooltip="הסעת קטינים" w:history="1">
              <w:r w:rsidRPr="00BD193A">
                <w:rPr>
                  <w:rStyle w:val="Hyperlink"/>
                </w:rPr>
                <w:t>Go</w:t>
              </w:r>
            </w:hyperlink>
          </w:p>
        </w:tc>
        <w:tc>
          <w:tcPr>
            <w:tcW w:w="850" w:type="dxa"/>
          </w:tcPr>
          <w:p w14:paraId="0F77420F"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Seif163</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BD193A" w:rsidRPr="00BD193A" w14:paraId="1BDA65B7" w14:textId="77777777" w:rsidTr="00BD193A">
        <w:tblPrEx>
          <w:tblCellMar>
            <w:top w:w="0" w:type="dxa"/>
            <w:bottom w:w="0" w:type="dxa"/>
          </w:tblCellMar>
        </w:tblPrEx>
        <w:tc>
          <w:tcPr>
            <w:tcW w:w="1247" w:type="dxa"/>
          </w:tcPr>
          <w:p w14:paraId="15E431E7" w14:textId="77777777" w:rsidR="00BD193A" w:rsidRPr="00BD193A" w:rsidRDefault="00BD193A" w:rsidP="00BD193A">
            <w:pPr>
              <w:spacing w:line="240" w:lineRule="auto"/>
              <w:jc w:val="left"/>
              <w:rPr>
                <w:rFonts w:cs="Frankruhel"/>
                <w:sz w:val="24"/>
                <w:rtl/>
              </w:rPr>
            </w:pPr>
            <w:r>
              <w:rPr>
                <w:rFonts w:cs="Times New Roman"/>
                <w:sz w:val="24"/>
                <w:rtl/>
              </w:rPr>
              <w:t xml:space="preserve">סעיף 57ז </w:t>
            </w:r>
          </w:p>
        </w:tc>
        <w:tc>
          <w:tcPr>
            <w:tcW w:w="5669" w:type="dxa"/>
          </w:tcPr>
          <w:p w14:paraId="6E5B2223" w14:textId="77777777" w:rsidR="00BD193A" w:rsidRPr="00BD193A" w:rsidRDefault="00BD193A" w:rsidP="00BD193A">
            <w:pPr>
              <w:spacing w:line="240" w:lineRule="auto"/>
              <w:jc w:val="left"/>
              <w:rPr>
                <w:rFonts w:cs="Frankruhel"/>
                <w:sz w:val="24"/>
                <w:rtl/>
              </w:rPr>
            </w:pPr>
            <w:r>
              <w:rPr>
                <w:rFonts w:cs="Times New Roman"/>
                <w:sz w:val="24"/>
                <w:rtl/>
              </w:rPr>
              <w:t>משמעת</w:t>
            </w:r>
          </w:p>
        </w:tc>
        <w:tc>
          <w:tcPr>
            <w:tcW w:w="567" w:type="dxa"/>
          </w:tcPr>
          <w:p w14:paraId="393993E6" w14:textId="77777777" w:rsidR="00BD193A" w:rsidRPr="00BD193A" w:rsidRDefault="00BD193A" w:rsidP="00BD193A">
            <w:pPr>
              <w:spacing w:line="240" w:lineRule="auto"/>
              <w:jc w:val="left"/>
              <w:rPr>
                <w:rStyle w:val="Hyperlink"/>
                <w:rtl/>
              </w:rPr>
            </w:pPr>
            <w:hyperlink w:anchor="Seif164" w:tooltip="משמעת" w:history="1">
              <w:r w:rsidRPr="00BD193A">
                <w:rPr>
                  <w:rStyle w:val="Hyperlink"/>
                </w:rPr>
                <w:t>Go</w:t>
              </w:r>
            </w:hyperlink>
          </w:p>
        </w:tc>
        <w:tc>
          <w:tcPr>
            <w:tcW w:w="850" w:type="dxa"/>
          </w:tcPr>
          <w:p w14:paraId="70EBA9B5"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Seif164</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BD193A" w:rsidRPr="00BD193A" w14:paraId="5281AA93" w14:textId="77777777" w:rsidTr="00BD193A">
        <w:tblPrEx>
          <w:tblCellMar>
            <w:top w:w="0" w:type="dxa"/>
            <w:bottom w:w="0" w:type="dxa"/>
          </w:tblCellMar>
        </w:tblPrEx>
        <w:tc>
          <w:tcPr>
            <w:tcW w:w="1247" w:type="dxa"/>
          </w:tcPr>
          <w:p w14:paraId="247CD2C2" w14:textId="77777777" w:rsidR="00BD193A" w:rsidRPr="00BD193A" w:rsidRDefault="00BD193A" w:rsidP="00BD193A">
            <w:pPr>
              <w:spacing w:line="240" w:lineRule="auto"/>
              <w:jc w:val="left"/>
              <w:rPr>
                <w:rFonts w:cs="Frankruhel"/>
                <w:sz w:val="24"/>
                <w:rtl/>
              </w:rPr>
            </w:pPr>
            <w:r>
              <w:rPr>
                <w:rFonts w:cs="Times New Roman"/>
                <w:sz w:val="24"/>
                <w:rtl/>
              </w:rPr>
              <w:t xml:space="preserve">סעיף 57ח </w:t>
            </w:r>
          </w:p>
        </w:tc>
        <w:tc>
          <w:tcPr>
            <w:tcW w:w="5669" w:type="dxa"/>
          </w:tcPr>
          <w:p w14:paraId="63AE1592" w14:textId="77777777" w:rsidR="00BD193A" w:rsidRPr="00BD193A" w:rsidRDefault="00BD193A" w:rsidP="00BD193A">
            <w:pPr>
              <w:spacing w:line="240" w:lineRule="auto"/>
              <w:jc w:val="left"/>
              <w:rPr>
                <w:rFonts w:cs="Frankruhel"/>
                <w:sz w:val="24"/>
                <w:rtl/>
              </w:rPr>
            </w:pPr>
            <w:r>
              <w:rPr>
                <w:rFonts w:cs="Times New Roman"/>
                <w:sz w:val="24"/>
                <w:rtl/>
              </w:rPr>
              <w:t>נוסע מסוכן</w:t>
            </w:r>
          </w:p>
        </w:tc>
        <w:tc>
          <w:tcPr>
            <w:tcW w:w="567" w:type="dxa"/>
          </w:tcPr>
          <w:p w14:paraId="287E6B9D" w14:textId="77777777" w:rsidR="00BD193A" w:rsidRPr="00BD193A" w:rsidRDefault="00BD193A" w:rsidP="00BD193A">
            <w:pPr>
              <w:spacing w:line="240" w:lineRule="auto"/>
              <w:jc w:val="left"/>
              <w:rPr>
                <w:rStyle w:val="Hyperlink"/>
                <w:rtl/>
              </w:rPr>
            </w:pPr>
            <w:hyperlink w:anchor="Seif165" w:tooltip="נוסע מסוכן" w:history="1">
              <w:r w:rsidRPr="00BD193A">
                <w:rPr>
                  <w:rStyle w:val="Hyperlink"/>
                </w:rPr>
                <w:t>Go</w:t>
              </w:r>
            </w:hyperlink>
          </w:p>
        </w:tc>
        <w:tc>
          <w:tcPr>
            <w:tcW w:w="850" w:type="dxa"/>
          </w:tcPr>
          <w:p w14:paraId="14F33D41"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Seif165</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BD193A" w:rsidRPr="00BD193A" w14:paraId="3703FFB7" w14:textId="77777777" w:rsidTr="00BD193A">
        <w:tblPrEx>
          <w:tblCellMar>
            <w:top w:w="0" w:type="dxa"/>
            <w:bottom w:w="0" w:type="dxa"/>
          </w:tblCellMar>
        </w:tblPrEx>
        <w:tc>
          <w:tcPr>
            <w:tcW w:w="1247" w:type="dxa"/>
          </w:tcPr>
          <w:p w14:paraId="53799993" w14:textId="77777777" w:rsidR="00BD193A" w:rsidRPr="00BD193A" w:rsidRDefault="00BD193A" w:rsidP="00BD193A">
            <w:pPr>
              <w:spacing w:line="240" w:lineRule="auto"/>
              <w:jc w:val="left"/>
              <w:rPr>
                <w:rFonts w:cs="Frankruhel"/>
                <w:sz w:val="24"/>
                <w:rtl/>
              </w:rPr>
            </w:pPr>
            <w:r>
              <w:rPr>
                <w:rFonts w:cs="Times New Roman"/>
                <w:sz w:val="24"/>
                <w:rtl/>
              </w:rPr>
              <w:t xml:space="preserve">סעיף 57ט </w:t>
            </w:r>
          </w:p>
        </w:tc>
        <w:tc>
          <w:tcPr>
            <w:tcW w:w="5669" w:type="dxa"/>
          </w:tcPr>
          <w:p w14:paraId="7B0583E0" w14:textId="77777777" w:rsidR="00BD193A" w:rsidRPr="00BD193A" w:rsidRDefault="00BD193A" w:rsidP="00BD193A">
            <w:pPr>
              <w:spacing w:line="240" w:lineRule="auto"/>
              <w:jc w:val="left"/>
              <w:rPr>
                <w:rFonts w:cs="Frankruhel"/>
                <w:sz w:val="24"/>
                <w:rtl/>
              </w:rPr>
            </w:pPr>
            <w:r>
              <w:rPr>
                <w:rFonts w:cs="Times New Roman"/>
                <w:sz w:val="24"/>
                <w:rtl/>
              </w:rPr>
              <w:t>מי שתייה</w:t>
            </w:r>
          </w:p>
        </w:tc>
        <w:tc>
          <w:tcPr>
            <w:tcW w:w="567" w:type="dxa"/>
          </w:tcPr>
          <w:p w14:paraId="1DA122A9" w14:textId="77777777" w:rsidR="00BD193A" w:rsidRPr="00BD193A" w:rsidRDefault="00BD193A" w:rsidP="00BD193A">
            <w:pPr>
              <w:spacing w:line="240" w:lineRule="auto"/>
              <w:jc w:val="left"/>
              <w:rPr>
                <w:rStyle w:val="Hyperlink"/>
                <w:rtl/>
              </w:rPr>
            </w:pPr>
            <w:hyperlink w:anchor="Seif166" w:tooltip="מי שתייה" w:history="1">
              <w:r w:rsidRPr="00BD193A">
                <w:rPr>
                  <w:rStyle w:val="Hyperlink"/>
                </w:rPr>
                <w:t>Go</w:t>
              </w:r>
            </w:hyperlink>
          </w:p>
        </w:tc>
        <w:tc>
          <w:tcPr>
            <w:tcW w:w="850" w:type="dxa"/>
          </w:tcPr>
          <w:p w14:paraId="49BB71A7"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Seif166</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BD193A" w:rsidRPr="00BD193A" w14:paraId="57D7D0C5" w14:textId="77777777" w:rsidTr="00BD193A">
        <w:tblPrEx>
          <w:tblCellMar>
            <w:top w:w="0" w:type="dxa"/>
            <w:bottom w:w="0" w:type="dxa"/>
          </w:tblCellMar>
        </w:tblPrEx>
        <w:tc>
          <w:tcPr>
            <w:tcW w:w="1247" w:type="dxa"/>
          </w:tcPr>
          <w:p w14:paraId="2F75E679" w14:textId="77777777" w:rsidR="00BD193A" w:rsidRPr="00BD193A" w:rsidRDefault="00BD193A" w:rsidP="00BD193A">
            <w:pPr>
              <w:spacing w:line="240" w:lineRule="auto"/>
              <w:jc w:val="left"/>
              <w:rPr>
                <w:rFonts w:cs="Frankruhel"/>
                <w:sz w:val="24"/>
                <w:rtl/>
              </w:rPr>
            </w:pPr>
            <w:r>
              <w:rPr>
                <w:rFonts w:cs="Times New Roman"/>
                <w:sz w:val="24"/>
                <w:rtl/>
              </w:rPr>
              <w:t xml:space="preserve">סעיף 57י </w:t>
            </w:r>
          </w:p>
        </w:tc>
        <w:tc>
          <w:tcPr>
            <w:tcW w:w="5669" w:type="dxa"/>
          </w:tcPr>
          <w:p w14:paraId="59178560" w14:textId="77777777" w:rsidR="00BD193A" w:rsidRPr="00BD193A" w:rsidRDefault="00BD193A" w:rsidP="00BD193A">
            <w:pPr>
              <w:spacing w:line="240" w:lineRule="auto"/>
              <w:jc w:val="left"/>
              <w:rPr>
                <w:rFonts w:cs="Frankruhel"/>
                <w:sz w:val="24"/>
                <w:rtl/>
              </w:rPr>
            </w:pPr>
            <w:r>
              <w:rPr>
                <w:rFonts w:cs="Times New Roman"/>
                <w:sz w:val="24"/>
                <w:rtl/>
              </w:rPr>
              <w:t>בתי שימוש וברזים</w:t>
            </w:r>
          </w:p>
        </w:tc>
        <w:tc>
          <w:tcPr>
            <w:tcW w:w="567" w:type="dxa"/>
          </w:tcPr>
          <w:p w14:paraId="76649069" w14:textId="77777777" w:rsidR="00BD193A" w:rsidRPr="00BD193A" w:rsidRDefault="00BD193A" w:rsidP="00BD193A">
            <w:pPr>
              <w:spacing w:line="240" w:lineRule="auto"/>
              <w:jc w:val="left"/>
              <w:rPr>
                <w:rStyle w:val="Hyperlink"/>
                <w:rtl/>
              </w:rPr>
            </w:pPr>
            <w:hyperlink w:anchor="Seif167" w:tooltip="בתי שימוש וברזים" w:history="1">
              <w:r w:rsidRPr="00BD193A">
                <w:rPr>
                  <w:rStyle w:val="Hyperlink"/>
                </w:rPr>
                <w:t>Go</w:t>
              </w:r>
            </w:hyperlink>
          </w:p>
        </w:tc>
        <w:tc>
          <w:tcPr>
            <w:tcW w:w="850" w:type="dxa"/>
          </w:tcPr>
          <w:p w14:paraId="0B04F280"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Seif167</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BD193A" w:rsidRPr="00BD193A" w14:paraId="616C1D76" w14:textId="77777777" w:rsidTr="00BD193A">
        <w:tblPrEx>
          <w:tblCellMar>
            <w:top w:w="0" w:type="dxa"/>
            <w:bottom w:w="0" w:type="dxa"/>
          </w:tblCellMar>
        </w:tblPrEx>
        <w:tc>
          <w:tcPr>
            <w:tcW w:w="1247" w:type="dxa"/>
          </w:tcPr>
          <w:p w14:paraId="0D70FF38" w14:textId="77777777" w:rsidR="00BD193A" w:rsidRPr="00BD193A" w:rsidRDefault="00BD193A" w:rsidP="00BD193A">
            <w:pPr>
              <w:spacing w:line="240" w:lineRule="auto"/>
              <w:jc w:val="left"/>
              <w:rPr>
                <w:rFonts w:cs="Frankruhel"/>
                <w:sz w:val="24"/>
                <w:rtl/>
              </w:rPr>
            </w:pPr>
            <w:r>
              <w:rPr>
                <w:rFonts w:cs="Times New Roman"/>
                <w:sz w:val="24"/>
                <w:rtl/>
              </w:rPr>
              <w:t xml:space="preserve">סעיף 57יא </w:t>
            </w:r>
          </w:p>
        </w:tc>
        <w:tc>
          <w:tcPr>
            <w:tcW w:w="5669" w:type="dxa"/>
          </w:tcPr>
          <w:p w14:paraId="42FBBF2A" w14:textId="77777777" w:rsidR="00BD193A" w:rsidRPr="00BD193A" w:rsidRDefault="00BD193A" w:rsidP="00BD193A">
            <w:pPr>
              <w:spacing w:line="240" w:lineRule="auto"/>
              <w:jc w:val="left"/>
              <w:rPr>
                <w:rFonts w:cs="Frankruhel"/>
                <w:sz w:val="24"/>
                <w:rtl/>
              </w:rPr>
            </w:pPr>
            <w:r>
              <w:rPr>
                <w:rFonts w:cs="Times New Roman"/>
                <w:sz w:val="24"/>
                <w:rtl/>
              </w:rPr>
              <w:t>ניקיון בכלי השיט</w:t>
            </w:r>
          </w:p>
        </w:tc>
        <w:tc>
          <w:tcPr>
            <w:tcW w:w="567" w:type="dxa"/>
          </w:tcPr>
          <w:p w14:paraId="4EE19476" w14:textId="77777777" w:rsidR="00BD193A" w:rsidRPr="00BD193A" w:rsidRDefault="00BD193A" w:rsidP="00BD193A">
            <w:pPr>
              <w:spacing w:line="240" w:lineRule="auto"/>
              <w:jc w:val="left"/>
              <w:rPr>
                <w:rStyle w:val="Hyperlink"/>
                <w:rtl/>
              </w:rPr>
            </w:pPr>
            <w:hyperlink w:anchor="Seif168" w:tooltip="ניקיון בכלי השיט" w:history="1">
              <w:r w:rsidRPr="00BD193A">
                <w:rPr>
                  <w:rStyle w:val="Hyperlink"/>
                </w:rPr>
                <w:t>Go</w:t>
              </w:r>
            </w:hyperlink>
          </w:p>
        </w:tc>
        <w:tc>
          <w:tcPr>
            <w:tcW w:w="850" w:type="dxa"/>
          </w:tcPr>
          <w:p w14:paraId="3F09436A"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Seif168</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BD193A" w:rsidRPr="00BD193A" w14:paraId="5A0D62A3" w14:textId="77777777" w:rsidTr="00BD193A">
        <w:tblPrEx>
          <w:tblCellMar>
            <w:top w:w="0" w:type="dxa"/>
            <w:bottom w:w="0" w:type="dxa"/>
          </w:tblCellMar>
        </w:tblPrEx>
        <w:tc>
          <w:tcPr>
            <w:tcW w:w="1247" w:type="dxa"/>
          </w:tcPr>
          <w:p w14:paraId="0BB31D8C" w14:textId="77777777" w:rsidR="00BD193A" w:rsidRPr="00BD193A" w:rsidRDefault="00BD193A" w:rsidP="00BD193A">
            <w:pPr>
              <w:spacing w:line="240" w:lineRule="auto"/>
              <w:jc w:val="left"/>
              <w:rPr>
                <w:rFonts w:cs="Frankruhel"/>
                <w:sz w:val="24"/>
                <w:rtl/>
              </w:rPr>
            </w:pPr>
            <w:r>
              <w:rPr>
                <w:rFonts w:cs="Times New Roman"/>
                <w:sz w:val="24"/>
                <w:rtl/>
              </w:rPr>
              <w:t xml:space="preserve">סעיף 57יב </w:t>
            </w:r>
          </w:p>
        </w:tc>
        <w:tc>
          <w:tcPr>
            <w:tcW w:w="5669" w:type="dxa"/>
          </w:tcPr>
          <w:p w14:paraId="718149FD" w14:textId="77777777" w:rsidR="00BD193A" w:rsidRPr="00BD193A" w:rsidRDefault="00BD193A" w:rsidP="00BD193A">
            <w:pPr>
              <w:spacing w:line="240" w:lineRule="auto"/>
              <w:jc w:val="left"/>
              <w:rPr>
                <w:rFonts w:cs="Frankruhel"/>
                <w:sz w:val="24"/>
                <w:rtl/>
              </w:rPr>
            </w:pPr>
            <w:r>
              <w:rPr>
                <w:rFonts w:cs="Times New Roman"/>
                <w:sz w:val="24"/>
                <w:rtl/>
              </w:rPr>
              <w:t>איסור השלכת פסולת</w:t>
            </w:r>
          </w:p>
        </w:tc>
        <w:tc>
          <w:tcPr>
            <w:tcW w:w="567" w:type="dxa"/>
          </w:tcPr>
          <w:p w14:paraId="08006FB7" w14:textId="77777777" w:rsidR="00BD193A" w:rsidRPr="00BD193A" w:rsidRDefault="00BD193A" w:rsidP="00BD193A">
            <w:pPr>
              <w:spacing w:line="240" w:lineRule="auto"/>
              <w:jc w:val="left"/>
              <w:rPr>
                <w:rStyle w:val="Hyperlink"/>
                <w:rtl/>
              </w:rPr>
            </w:pPr>
            <w:hyperlink w:anchor="Seif169" w:tooltip="איסור השלכת פסולת" w:history="1">
              <w:r w:rsidRPr="00BD193A">
                <w:rPr>
                  <w:rStyle w:val="Hyperlink"/>
                </w:rPr>
                <w:t>Go</w:t>
              </w:r>
            </w:hyperlink>
          </w:p>
        </w:tc>
        <w:tc>
          <w:tcPr>
            <w:tcW w:w="850" w:type="dxa"/>
          </w:tcPr>
          <w:p w14:paraId="13CA7C40"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Seif169</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BD193A" w:rsidRPr="00BD193A" w14:paraId="2B556553" w14:textId="77777777" w:rsidTr="00BD193A">
        <w:tblPrEx>
          <w:tblCellMar>
            <w:top w:w="0" w:type="dxa"/>
            <w:bottom w:w="0" w:type="dxa"/>
          </w:tblCellMar>
        </w:tblPrEx>
        <w:tc>
          <w:tcPr>
            <w:tcW w:w="1247" w:type="dxa"/>
          </w:tcPr>
          <w:p w14:paraId="4E8DFAAE" w14:textId="77777777" w:rsidR="00BD193A" w:rsidRPr="00BD193A" w:rsidRDefault="00BD193A" w:rsidP="00BD193A">
            <w:pPr>
              <w:spacing w:line="240" w:lineRule="auto"/>
              <w:jc w:val="left"/>
              <w:rPr>
                <w:rFonts w:cs="Frankruhel"/>
                <w:sz w:val="24"/>
                <w:rtl/>
              </w:rPr>
            </w:pPr>
            <w:r>
              <w:rPr>
                <w:rFonts w:cs="Times New Roman"/>
                <w:sz w:val="24"/>
                <w:rtl/>
              </w:rPr>
              <w:t xml:space="preserve">סעיף 57יג </w:t>
            </w:r>
          </w:p>
        </w:tc>
        <w:tc>
          <w:tcPr>
            <w:tcW w:w="5669" w:type="dxa"/>
          </w:tcPr>
          <w:p w14:paraId="37D6BB87" w14:textId="77777777" w:rsidR="00BD193A" w:rsidRPr="00BD193A" w:rsidRDefault="00BD193A" w:rsidP="00BD193A">
            <w:pPr>
              <w:spacing w:line="240" w:lineRule="auto"/>
              <w:jc w:val="left"/>
              <w:rPr>
                <w:rFonts w:cs="Frankruhel"/>
                <w:sz w:val="24"/>
                <w:rtl/>
              </w:rPr>
            </w:pPr>
            <w:r>
              <w:rPr>
                <w:rFonts w:cs="Times New Roman"/>
                <w:sz w:val="24"/>
                <w:rtl/>
              </w:rPr>
              <w:t>שילוט</w:t>
            </w:r>
          </w:p>
        </w:tc>
        <w:tc>
          <w:tcPr>
            <w:tcW w:w="567" w:type="dxa"/>
          </w:tcPr>
          <w:p w14:paraId="43E50D79" w14:textId="77777777" w:rsidR="00BD193A" w:rsidRPr="00BD193A" w:rsidRDefault="00BD193A" w:rsidP="00BD193A">
            <w:pPr>
              <w:spacing w:line="240" w:lineRule="auto"/>
              <w:jc w:val="left"/>
              <w:rPr>
                <w:rStyle w:val="Hyperlink"/>
                <w:rtl/>
              </w:rPr>
            </w:pPr>
            <w:hyperlink w:anchor="Seif170" w:tooltip="שילוט" w:history="1">
              <w:r w:rsidRPr="00BD193A">
                <w:rPr>
                  <w:rStyle w:val="Hyperlink"/>
                </w:rPr>
                <w:t>Go</w:t>
              </w:r>
            </w:hyperlink>
          </w:p>
        </w:tc>
        <w:tc>
          <w:tcPr>
            <w:tcW w:w="850" w:type="dxa"/>
          </w:tcPr>
          <w:p w14:paraId="4542B638"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Seif170</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BD193A" w:rsidRPr="00BD193A" w14:paraId="42C2B31A" w14:textId="77777777" w:rsidTr="00BD193A">
        <w:tblPrEx>
          <w:tblCellMar>
            <w:top w:w="0" w:type="dxa"/>
            <w:bottom w:w="0" w:type="dxa"/>
          </w:tblCellMar>
        </w:tblPrEx>
        <w:tc>
          <w:tcPr>
            <w:tcW w:w="1247" w:type="dxa"/>
          </w:tcPr>
          <w:p w14:paraId="061CF8F9" w14:textId="77777777" w:rsidR="00BD193A" w:rsidRPr="00BD193A" w:rsidRDefault="00BD193A" w:rsidP="00BD193A">
            <w:pPr>
              <w:spacing w:line="240" w:lineRule="auto"/>
              <w:jc w:val="left"/>
              <w:rPr>
                <w:rFonts w:cs="Frankruhel"/>
                <w:sz w:val="24"/>
                <w:rtl/>
              </w:rPr>
            </w:pPr>
            <w:r>
              <w:rPr>
                <w:rFonts w:cs="Times New Roman"/>
                <w:sz w:val="24"/>
                <w:rtl/>
              </w:rPr>
              <w:t xml:space="preserve">סעיף 57יד </w:t>
            </w:r>
          </w:p>
        </w:tc>
        <w:tc>
          <w:tcPr>
            <w:tcW w:w="5669" w:type="dxa"/>
          </w:tcPr>
          <w:p w14:paraId="20881770" w14:textId="77777777" w:rsidR="00BD193A" w:rsidRPr="00BD193A" w:rsidRDefault="00BD193A" w:rsidP="00BD193A">
            <w:pPr>
              <w:spacing w:line="240" w:lineRule="auto"/>
              <w:jc w:val="left"/>
              <w:rPr>
                <w:rFonts w:cs="Frankruhel"/>
                <w:sz w:val="24"/>
                <w:rtl/>
              </w:rPr>
            </w:pPr>
            <w:r>
              <w:rPr>
                <w:rFonts w:cs="Times New Roman"/>
                <w:sz w:val="24"/>
                <w:rtl/>
              </w:rPr>
              <w:t>מיתקנים ועוצמת הרעש בכלי השיט</w:t>
            </w:r>
          </w:p>
        </w:tc>
        <w:tc>
          <w:tcPr>
            <w:tcW w:w="567" w:type="dxa"/>
          </w:tcPr>
          <w:p w14:paraId="1FF7F942" w14:textId="77777777" w:rsidR="00BD193A" w:rsidRPr="00BD193A" w:rsidRDefault="00BD193A" w:rsidP="00BD193A">
            <w:pPr>
              <w:spacing w:line="240" w:lineRule="auto"/>
              <w:jc w:val="left"/>
              <w:rPr>
                <w:rStyle w:val="Hyperlink"/>
                <w:rtl/>
              </w:rPr>
            </w:pPr>
            <w:hyperlink w:anchor="Seif171" w:tooltip="מיתקנים ועוצמת הרעש בכלי השיט" w:history="1">
              <w:r w:rsidRPr="00BD193A">
                <w:rPr>
                  <w:rStyle w:val="Hyperlink"/>
                </w:rPr>
                <w:t>Go</w:t>
              </w:r>
            </w:hyperlink>
          </w:p>
        </w:tc>
        <w:tc>
          <w:tcPr>
            <w:tcW w:w="850" w:type="dxa"/>
          </w:tcPr>
          <w:p w14:paraId="07221D17"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Seif171</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BD193A" w:rsidRPr="00BD193A" w14:paraId="2C8721DD" w14:textId="77777777" w:rsidTr="00BD193A">
        <w:tblPrEx>
          <w:tblCellMar>
            <w:top w:w="0" w:type="dxa"/>
            <w:bottom w:w="0" w:type="dxa"/>
          </w:tblCellMar>
        </w:tblPrEx>
        <w:tc>
          <w:tcPr>
            <w:tcW w:w="1247" w:type="dxa"/>
          </w:tcPr>
          <w:p w14:paraId="425DCBAE" w14:textId="77777777" w:rsidR="00BD193A" w:rsidRPr="00BD193A" w:rsidRDefault="00BD193A" w:rsidP="00BD193A">
            <w:pPr>
              <w:spacing w:line="240" w:lineRule="auto"/>
              <w:jc w:val="left"/>
              <w:rPr>
                <w:rFonts w:cs="Frankruhel"/>
                <w:sz w:val="24"/>
                <w:rtl/>
              </w:rPr>
            </w:pPr>
          </w:p>
        </w:tc>
        <w:tc>
          <w:tcPr>
            <w:tcW w:w="5669" w:type="dxa"/>
          </w:tcPr>
          <w:p w14:paraId="235BA6E2" w14:textId="77777777" w:rsidR="00BD193A" w:rsidRPr="00BD193A" w:rsidRDefault="00BD193A" w:rsidP="00BD193A">
            <w:pPr>
              <w:spacing w:line="240" w:lineRule="auto"/>
              <w:jc w:val="left"/>
              <w:rPr>
                <w:rFonts w:cs="Frankruhel"/>
                <w:sz w:val="24"/>
                <w:rtl/>
              </w:rPr>
            </w:pPr>
            <w:r>
              <w:rPr>
                <w:rFonts w:cs="Times New Roman"/>
                <w:sz w:val="24"/>
                <w:rtl/>
              </w:rPr>
              <w:t>סימן ב': היתר פעילות לאניות נוסעים זרות המסיעות נוסעים בשכר</w:t>
            </w:r>
          </w:p>
        </w:tc>
        <w:tc>
          <w:tcPr>
            <w:tcW w:w="567" w:type="dxa"/>
          </w:tcPr>
          <w:p w14:paraId="0E1DE952" w14:textId="77777777" w:rsidR="00BD193A" w:rsidRPr="00BD193A" w:rsidRDefault="00BD193A" w:rsidP="00BD193A">
            <w:pPr>
              <w:spacing w:line="240" w:lineRule="auto"/>
              <w:jc w:val="left"/>
              <w:rPr>
                <w:rStyle w:val="Hyperlink"/>
                <w:rtl/>
              </w:rPr>
            </w:pPr>
            <w:hyperlink w:anchor="hed21" w:tooltip="סימן ב: היתר פעילות לאניות נוסעים זרות המסיעות נוסעים בשכר" w:history="1">
              <w:r w:rsidRPr="00BD193A">
                <w:rPr>
                  <w:rStyle w:val="Hyperlink"/>
                </w:rPr>
                <w:t>Go</w:t>
              </w:r>
            </w:hyperlink>
          </w:p>
        </w:tc>
        <w:tc>
          <w:tcPr>
            <w:tcW w:w="850" w:type="dxa"/>
          </w:tcPr>
          <w:p w14:paraId="2C8CB1A0"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BD193A" w:rsidRPr="00BD193A" w14:paraId="5658008D" w14:textId="77777777" w:rsidTr="00BD193A">
        <w:tblPrEx>
          <w:tblCellMar>
            <w:top w:w="0" w:type="dxa"/>
            <w:bottom w:w="0" w:type="dxa"/>
          </w:tblCellMar>
        </w:tblPrEx>
        <w:tc>
          <w:tcPr>
            <w:tcW w:w="1247" w:type="dxa"/>
          </w:tcPr>
          <w:p w14:paraId="572AF3D9" w14:textId="77777777" w:rsidR="00BD193A" w:rsidRPr="00BD193A" w:rsidRDefault="00BD193A" w:rsidP="00BD193A">
            <w:pPr>
              <w:spacing w:line="240" w:lineRule="auto"/>
              <w:jc w:val="left"/>
              <w:rPr>
                <w:rFonts w:cs="Frankruhel"/>
                <w:sz w:val="24"/>
                <w:rtl/>
              </w:rPr>
            </w:pPr>
            <w:r>
              <w:rPr>
                <w:rFonts w:cs="Times New Roman"/>
                <w:sz w:val="24"/>
                <w:rtl/>
              </w:rPr>
              <w:t xml:space="preserve">סעיף 57טו </w:t>
            </w:r>
          </w:p>
        </w:tc>
        <w:tc>
          <w:tcPr>
            <w:tcW w:w="5669" w:type="dxa"/>
          </w:tcPr>
          <w:p w14:paraId="25D9C07F" w14:textId="77777777" w:rsidR="00BD193A" w:rsidRPr="00BD193A" w:rsidRDefault="00BD193A" w:rsidP="00BD193A">
            <w:pPr>
              <w:spacing w:line="240" w:lineRule="auto"/>
              <w:jc w:val="left"/>
              <w:rPr>
                <w:rFonts w:cs="Frankruhel"/>
                <w:sz w:val="24"/>
                <w:rtl/>
              </w:rPr>
            </w:pPr>
            <w:r>
              <w:rPr>
                <w:rFonts w:cs="Times New Roman"/>
                <w:sz w:val="24"/>
                <w:rtl/>
              </w:rPr>
              <w:t>הגדרות</w:t>
            </w:r>
          </w:p>
        </w:tc>
        <w:tc>
          <w:tcPr>
            <w:tcW w:w="567" w:type="dxa"/>
          </w:tcPr>
          <w:p w14:paraId="2DBA9ADC" w14:textId="77777777" w:rsidR="00BD193A" w:rsidRPr="00BD193A" w:rsidRDefault="00BD193A" w:rsidP="00BD193A">
            <w:pPr>
              <w:spacing w:line="240" w:lineRule="auto"/>
              <w:jc w:val="left"/>
              <w:rPr>
                <w:rStyle w:val="Hyperlink"/>
                <w:rtl/>
              </w:rPr>
            </w:pPr>
            <w:hyperlink w:anchor="Seif172" w:tooltip="הגדרות" w:history="1">
              <w:r w:rsidRPr="00BD193A">
                <w:rPr>
                  <w:rStyle w:val="Hyperlink"/>
                </w:rPr>
                <w:t>Go</w:t>
              </w:r>
            </w:hyperlink>
          </w:p>
        </w:tc>
        <w:tc>
          <w:tcPr>
            <w:tcW w:w="850" w:type="dxa"/>
          </w:tcPr>
          <w:p w14:paraId="6AD3B1C7"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Seif172</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BD193A" w:rsidRPr="00BD193A" w14:paraId="6BAC1FF4" w14:textId="77777777" w:rsidTr="00BD193A">
        <w:tblPrEx>
          <w:tblCellMar>
            <w:top w:w="0" w:type="dxa"/>
            <w:bottom w:w="0" w:type="dxa"/>
          </w:tblCellMar>
        </w:tblPrEx>
        <w:tc>
          <w:tcPr>
            <w:tcW w:w="1247" w:type="dxa"/>
          </w:tcPr>
          <w:p w14:paraId="0919F260" w14:textId="77777777" w:rsidR="00BD193A" w:rsidRPr="00BD193A" w:rsidRDefault="00BD193A" w:rsidP="00BD193A">
            <w:pPr>
              <w:spacing w:line="240" w:lineRule="auto"/>
              <w:jc w:val="left"/>
              <w:rPr>
                <w:rFonts w:cs="Frankruhel"/>
                <w:sz w:val="24"/>
                <w:rtl/>
              </w:rPr>
            </w:pPr>
            <w:r>
              <w:rPr>
                <w:rFonts w:cs="Times New Roman"/>
                <w:sz w:val="24"/>
                <w:rtl/>
              </w:rPr>
              <w:t xml:space="preserve">סעיף 57טז </w:t>
            </w:r>
          </w:p>
        </w:tc>
        <w:tc>
          <w:tcPr>
            <w:tcW w:w="5669" w:type="dxa"/>
          </w:tcPr>
          <w:p w14:paraId="4373F57C" w14:textId="77777777" w:rsidR="00BD193A" w:rsidRPr="00BD193A" w:rsidRDefault="00BD193A" w:rsidP="00BD193A">
            <w:pPr>
              <w:spacing w:line="240" w:lineRule="auto"/>
              <w:jc w:val="left"/>
              <w:rPr>
                <w:rFonts w:cs="Frankruhel"/>
                <w:sz w:val="24"/>
                <w:rtl/>
              </w:rPr>
            </w:pPr>
            <w:r>
              <w:rPr>
                <w:rFonts w:cs="Times New Roman"/>
                <w:sz w:val="24"/>
                <w:rtl/>
              </w:rPr>
              <w:t>עריכת הפלגה באניית נוסעים</w:t>
            </w:r>
          </w:p>
        </w:tc>
        <w:tc>
          <w:tcPr>
            <w:tcW w:w="567" w:type="dxa"/>
          </w:tcPr>
          <w:p w14:paraId="529D811E" w14:textId="77777777" w:rsidR="00BD193A" w:rsidRPr="00BD193A" w:rsidRDefault="00BD193A" w:rsidP="00BD193A">
            <w:pPr>
              <w:spacing w:line="240" w:lineRule="auto"/>
              <w:jc w:val="left"/>
              <w:rPr>
                <w:rStyle w:val="Hyperlink"/>
                <w:rtl/>
              </w:rPr>
            </w:pPr>
            <w:hyperlink w:anchor="Seif173" w:tooltip="עריכת הפלגה באניית נוסעים" w:history="1">
              <w:r w:rsidRPr="00BD193A">
                <w:rPr>
                  <w:rStyle w:val="Hyperlink"/>
                </w:rPr>
                <w:t>Go</w:t>
              </w:r>
            </w:hyperlink>
          </w:p>
        </w:tc>
        <w:tc>
          <w:tcPr>
            <w:tcW w:w="850" w:type="dxa"/>
          </w:tcPr>
          <w:p w14:paraId="7F6F4B63"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Seif173</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BD193A" w:rsidRPr="00BD193A" w14:paraId="7CE3EBE9" w14:textId="77777777" w:rsidTr="00BD193A">
        <w:tblPrEx>
          <w:tblCellMar>
            <w:top w:w="0" w:type="dxa"/>
            <w:bottom w:w="0" w:type="dxa"/>
          </w:tblCellMar>
        </w:tblPrEx>
        <w:tc>
          <w:tcPr>
            <w:tcW w:w="1247" w:type="dxa"/>
          </w:tcPr>
          <w:p w14:paraId="4552D1BF" w14:textId="77777777" w:rsidR="00BD193A" w:rsidRPr="00BD193A" w:rsidRDefault="00BD193A" w:rsidP="00BD193A">
            <w:pPr>
              <w:spacing w:line="240" w:lineRule="auto"/>
              <w:jc w:val="left"/>
              <w:rPr>
                <w:rFonts w:cs="Frankruhel"/>
                <w:sz w:val="24"/>
                <w:rtl/>
              </w:rPr>
            </w:pPr>
            <w:r>
              <w:rPr>
                <w:rFonts w:cs="Times New Roman"/>
                <w:sz w:val="24"/>
                <w:rtl/>
              </w:rPr>
              <w:t xml:space="preserve">סעיף 57יז </w:t>
            </w:r>
          </w:p>
        </w:tc>
        <w:tc>
          <w:tcPr>
            <w:tcW w:w="5669" w:type="dxa"/>
          </w:tcPr>
          <w:p w14:paraId="15455AD7" w14:textId="77777777" w:rsidR="00BD193A" w:rsidRPr="00BD193A" w:rsidRDefault="00BD193A" w:rsidP="00BD193A">
            <w:pPr>
              <w:spacing w:line="240" w:lineRule="auto"/>
              <w:jc w:val="left"/>
              <w:rPr>
                <w:rFonts w:cs="Frankruhel"/>
                <w:sz w:val="24"/>
                <w:rtl/>
              </w:rPr>
            </w:pPr>
            <w:r>
              <w:rPr>
                <w:rFonts w:cs="Times New Roman"/>
                <w:sz w:val="24"/>
                <w:rtl/>
              </w:rPr>
              <w:t>היתר פעילות לאנייה שגילה אינו עולה על 30 שנה</w:t>
            </w:r>
          </w:p>
        </w:tc>
        <w:tc>
          <w:tcPr>
            <w:tcW w:w="567" w:type="dxa"/>
          </w:tcPr>
          <w:p w14:paraId="20BAA467" w14:textId="77777777" w:rsidR="00BD193A" w:rsidRPr="00BD193A" w:rsidRDefault="00BD193A" w:rsidP="00BD193A">
            <w:pPr>
              <w:spacing w:line="240" w:lineRule="auto"/>
              <w:jc w:val="left"/>
              <w:rPr>
                <w:rStyle w:val="Hyperlink"/>
                <w:rtl/>
              </w:rPr>
            </w:pPr>
            <w:hyperlink w:anchor="Seif174" w:tooltip="היתר פעילות לאנייה שגילה אינו עולה על 30 שנה" w:history="1">
              <w:r w:rsidRPr="00BD193A">
                <w:rPr>
                  <w:rStyle w:val="Hyperlink"/>
                </w:rPr>
                <w:t>Go</w:t>
              </w:r>
            </w:hyperlink>
          </w:p>
        </w:tc>
        <w:tc>
          <w:tcPr>
            <w:tcW w:w="850" w:type="dxa"/>
          </w:tcPr>
          <w:p w14:paraId="3341C308"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Seif174</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BD193A" w:rsidRPr="00BD193A" w14:paraId="793EDDD5" w14:textId="77777777" w:rsidTr="00BD193A">
        <w:tblPrEx>
          <w:tblCellMar>
            <w:top w:w="0" w:type="dxa"/>
            <w:bottom w:w="0" w:type="dxa"/>
          </w:tblCellMar>
        </w:tblPrEx>
        <w:tc>
          <w:tcPr>
            <w:tcW w:w="1247" w:type="dxa"/>
          </w:tcPr>
          <w:p w14:paraId="4EDE39F6" w14:textId="77777777" w:rsidR="00BD193A" w:rsidRPr="00BD193A" w:rsidRDefault="00BD193A" w:rsidP="00BD193A">
            <w:pPr>
              <w:spacing w:line="240" w:lineRule="auto"/>
              <w:jc w:val="left"/>
              <w:rPr>
                <w:rFonts w:cs="Frankruhel"/>
                <w:sz w:val="24"/>
                <w:rtl/>
              </w:rPr>
            </w:pPr>
            <w:r>
              <w:rPr>
                <w:rFonts w:cs="Times New Roman"/>
                <w:sz w:val="24"/>
                <w:rtl/>
              </w:rPr>
              <w:t xml:space="preserve">סעיף 57יח </w:t>
            </w:r>
          </w:p>
        </w:tc>
        <w:tc>
          <w:tcPr>
            <w:tcW w:w="5669" w:type="dxa"/>
          </w:tcPr>
          <w:p w14:paraId="3E6276FF" w14:textId="77777777" w:rsidR="00BD193A" w:rsidRPr="00BD193A" w:rsidRDefault="00BD193A" w:rsidP="00BD193A">
            <w:pPr>
              <w:spacing w:line="240" w:lineRule="auto"/>
              <w:jc w:val="left"/>
              <w:rPr>
                <w:rFonts w:cs="Frankruhel"/>
                <w:sz w:val="24"/>
                <w:rtl/>
              </w:rPr>
            </w:pPr>
            <w:r>
              <w:rPr>
                <w:rFonts w:cs="Times New Roman"/>
                <w:sz w:val="24"/>
                <w:rtl/>
              </w:rPr>
              <w:t>תנאים למתן היתר פעילות</w:t>
            </w:r>
          </w:p>
        </w:tc>
        <w:tc>
          <w:tcPr>
            <w:tcW w:w="567" w:type="dxa"/>
          </w:tcPr>
          <w:p w14:paraId="627BEC4D" w14:textId="77777777" w:rsidR="00BD193A" w:rsidRPr="00BD193A" w:rsidRDefault="00BD193A" w:rsidP="00BD193A">
            <w:pPr>
              <w:spacing w:line="240" w:lineRule="auto"/>
              <w:jc w:val="left"/>
              <w:rPr>
                <w:rStyle w:val="Hyperlink"/>
                <w:rtl/>
              </w:rPr>
            </w:pPr>
            <w:hyperlink w:anchor="Seif175" w:tooltip="תנאים למתן היתר פעילות" w:history="1">
              <w:r w:rsidRPr="00BD193A">
                <w:rPr>
                  <w:rStyle w:val="Hyperlink"/>
                </w:rPr>
                <w:t>Go</w:t>
              </w:r>
            </w:hyperlink>
          </w:p>
        </w:tc>
        <w:tc>
          <w:tcPr>
            <w:tcW w:w="850" w:type="dxa"/>
          </w:tcPr>
          <w:p w14:paraId="472533BE"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Seif175</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BD193A" w:rsidRPr="00BD193A" w14:paraId="647E86BC" w14:textId="77777777" w:rsidTr="00BD193A">
        <w:tblPrEx>
          <w:tblCellMar>
            <w:top w:w="0" w:type="dxa"/>
            <w:bottom w:w="0" w:type="dxa"/>
          </w:tblCellMar>
        </w:tblPrEx>
        <w:tc>
          <w:tcPr>
            <w:tcW w:w="1247" w:type="dxa"/>
          </w:tcPr>
          <w:p w14:paraId="7BD11E19" w14:textId="77777777" w:rsidR="00BD193A" w:rsidRPr="00BD193A" w:rsidRDefault="00BD193A" w:rsidP="00BD193A">
            <w:pPr>
              <w:spacing w:line="240" w:lineRule="auto"/>
              <w:jc w:val="left"/>
              <w:rPr>
                <w:rFonts w:cs="Frankruhel"/>
                <w:sz w:val="24"/>
                <w:rtl/>
              </w:rPr>
            </w:pPr>
            <w:r>
              <w:rPr>
                <w:rFonts w:cs="Times New Roman"/>
                <w:sz w:val="24"/>
                <w:rtl/>
              </w:rPr>
              <w:t xml:space="preserve">סעיף 57יט </w:t>
            </w:r>
          </w:p>
        </w:tc>
        <w:tc>
          <w:tcPr>
            <w:tcW w:w="5669" w:type="dxa"/>
          </w:tcPr>
          <w:p w14:paraId="207CB0AD" w14:textId="77777777" w:rsidR="00BD193A" w:rsidRPr="00BD193A" w:rsidRDefault="00BD193A" w:rsidP="00BD193A">
            <w:pPr>
              <w:spacing w:line="240" w:lineRule="auto"/>
              <w:jc w:val="left"/>
              <w:rPr>
                <w:rFonts w:cs="Frankruhel"/>
                <w:sz w:val="24"/>
                <w:rtl/>
              </w:rPr>
            </w:pPr>
            <w:r>
              <w:rPr>
                <w:rFonts w:cs="Times New Roman"/>
                <w:sz w:val="24"/>
                <w:rtl/>
              </w:rPr>
              <w:t>מתן היתר פעילות לאנייה שגילה עולה על 30 שנה</w:t>
            </w:r>
          </w:p>
        </w:tc>
        <w:tc>
          <w:tcPr>
            <w:tcW w:w="567" w:type="dxa"/>
          </w:tcPr>
          <w:p w14:paraId="6A929F9B" w14:textId="77777777" w:rsidR="00BD193A" w:rsidRPr="00BD193A" w:rsidRDefault="00BD193A" w:rsidP="00BD193A">
            <w:pPr>
              <w:spacing w:line="240" w:lineRule="auto"/>
              <w:jc w:val="left"/>
              <w:rPr>
                <w:rStyle w:val="Hyperlink"/>
                <w:rtl/>
              </w:rPr>
            </w:pPr>
            <w:hyperlink w:anchor="Seif176" w:tooltip="מתן היתר פעילות לאנייה שגילה עולה על 30 שנה" w:history="1">
              <w:r w:rsidRPr="00BD193A">
                <w:rPr>
                  <w:rStyle w:val="Hyperlink"/>
                </w:rPr>
                <w:t>Go</w:t>
              </w:r>
            </w:hyperlink>
          </w:p>
        </w:tc>
        <w:tc>
          <w:tcPr>
            <w:tcW w:w="850" w:type="dxa"/>
          </w:tcPr>
          <w:p w14:paraId="1601F772"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Seif176</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BD193A" w:rsidRPr="00BD193A" w14:paraId="177D6D88" w14:textId="77777777" w:rsidTr="00BD193A">
        <w:tblPrEx>
          <w:tblCellMar>
            <w:top w:w="0" w:type="dxa"/>
            <w:bottom w:w="0" w:type="dxa"/>
          </w:tblCellMar>
        </w:tblPrEx>
        <w:tc>
          <w:tcPr>
            <w:tcW w:w="1247" w:type="dxa"/>
          </w:tcPr>
          <w:p w14:paraId="6503CE95" w14:textId="77777777" w:rsidR="00BD193A" w:rsidRPr="00BD193A" w:rsidRDefault="00BD193A" w:rsidP="00BD193A">
            <w:pPr>
              <w:spacing w:line="240" w:lineRule="auto"/>
              <w:jc w:val="left"/>
              <w:rPr>
                <w:rFonts w:cs="Frankruhel"/>
                <w:sz w:val="24"/>
                <w:rtl/>
              </w:rPr>
            </w:pPr>
            <w:r>
              <w:rPr>
                <w:rFonts w:cs="Times New Roman"/>
                <w:sz w:val="24"/>
                <w:rtl/>
              </w:rPr>
              <w:t xml:space="preserve">סעיף 57כ </w:t>
            </w:r>
          </w:p>
        </w:tc>
        <w:tc>
          <w:tcPr>
            <w:tcW w:w="5669" w:type="dxa"/>
          </w:tcPr>
          <w:p w14:paraId="5E1926BC" w14:textId="77777777" w:rsidR="00BD193A" w:rsidRPr="00BD193A" w:rsidRDefault="00BD193A" w:rsidP="00BD193A">
            <w:pPr>
              <w:spacing w:line="240" w:lineRule="auto"/>
              <w:jc w:val="left"/>
              <w:rPr>
                <w:rFonts w:cs="Frankruhel"/>
                <w:sz w:val="24"/>
                <w:rtl/>
              </w:rPr>
            </w:pPr>
            <w:r>
              <w:rPr>
                <w:rFonts w:cs="Times New Roman"/>
                <w:sz w:val="24"/>
                <w:rtl/>
              </w:rPr>
              <w:t>הודעה על מתן היתר פעילות</w:t>
            </w:r>
          </w:p>
        </w:tc>
        <w:tc>
          <w:tcPr>
            <w:tcW w:w="567" w:type="dxa"/>
          </w:tcPr>
          <w:p w14:paraId="05EFD6C3" w14:textId="77777777" w:rsidR="00BD193A" w:rsidRPr="00BD193A" w:rsidRDefault="00BD193A" w:rsidP="00BD193A">
            <w:pPr>
              <w:spacing w:line="240" w:lineRule="auto"/>
              <w:jc w:val="left"/>
              <w:rPr>
                <w:rStyle w:val="Hyperlink"/>
                <w:rtl/>
              </w:rPr>
            </w:pPr>
            <w:hyperlink w:anchor="Seif177" w:tooltip="הודעה על מתן היתר פעילות" w:history="1">
              <w:r w:rsidRPr="00BD193A">
                <w:rPr>
                  <w:rStyle w:val="Hyperlink"/>
                </w:rPr>
                <w:t>Go</w:t>
              </w:r>
            </w:hyperlink>
          </w:p>
        </w:tc>
        <w:tc>
          <w:tcPr>
            <w:tcW w:w="850" w:type="dxa"/>
          </w:tcPr>
          <w:p w14:paraId="5D0EAFDC"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Seif177</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BD193A" w:rsidRPr="00BD193A" w14:paraId="48B80596" w14:textId="77777777" w:rsidTr="00BD193A">
        <w:tblPrEx>
          <w:tblCellMar>
            <w:top w:w="0" w:type="dxa"/>
            <w:bottom w:w="0" w:type="dxa"/>
          </w:tblCellMar>
        </w:tblPrEx>
        <w:tc>
          <w:tcPr>
            <w:tcW w:w="1247" w:type="dxa"/>
          </w:tcPr>
          <w:p w14:paraId="41DFAF61" w14:textId="77777777" w:rsidR="00BD193A" w:rsidRPr="00BD193A" w:rsidRDefault="00BD193A" w:rsidP="00BD193A">
            <w:pPr>
              <w:spacing w:line="240" w:lineRule="auto"/>
              <w:jc w:val="left"/>
              <w:rPr>
                <w:rFonts w:cs="Frankruhel"/>
                <w:sz w:val="24"/>
                <w:rtl/>
              </w:rPr>
            </w:pPr>
            <w:r>
              <w:rPr>
                <w:rFonts w:cs="Times New Roman"/>
                <w:sz w:val="24"/>
                <w:rtl/>
              </w:rPr>
              <w:t xml:space="preserve">סעיף 57כא </w:t>
            </w:r>
          </w:p>
        </w:tc>
        <w:tc>
          <w:tcPr>
            <w:tcW w:w="5669" w:type="dxa"/>
          </w:tcPr>
          <w:p w14:paraId="3D580630" w14:textId="77777777" w:rsidR="00BD193A" w:rsidRPr="00BD193A" w:rsidRDefault="00BD193A" w:rsidP="00BD193A">
            <w:pPr>
              <w:spacing w:line="240" w:lineRule="auto"/>
              <w:jc w:val="left"/>
              <w:rPr>
                <w:rFonts w:cs="Frankruhel"/>
                <w:sz w:val="24"/>
                <w:rtl/>
              </w:rPr>
            </w:pPr>
            <w:r>
              <w:rPr>
                <w:rFonts w:cs="Times New Roman"/>
                <w:sz w:val="24"/>
                <w:rtl/>
              </w:rPr>
              <w:t>סירוב למתן היתר פעילות או להארכת תוקפו</w:t>
            </w:r>
          </w:p>
        </w:tc>
        <w:tc>
          <w:tcPr>
            <w:tcW w:w="567" w:type="dxa"/>
          </w:tcPr>
          <w:p w14:paraId="74F23321" w14:textId="77777777" w:rsidR="00BD193A" w:rsidRPr="00BD193A" w:rsidRDefault="00BD193A" w:rsidP="00BD193A">
            <w:pPr>
              <w:spacing w:line="240" w:lineRule="auto"/>
              <w:jc w:val="left"/>
              <w:rPr>
                <w:rStyle w:val="Hyperlink"/>
                <w:rtl/>
              </w:rPr>
            </w:pPr>
            <w:hyperlink w:anchor="Seif178" w:tooltip="סירוב למתן היתר פעילות או להארכת תוקפו" w:history="1">
              <w:r w:rsidRPr="00BD193A">
                <w:rPr>
                  <w:rStyle w:val="Hyperlink"/>
                </w:rPr>
                <w:t>Go</w:t>
              </w:r>
            </w:hyperlink>
          </w:p>
        </w:tc>
        <w:tc>
          <w:tcPr>
            <w:tcW w:w="850" w:type="dxa"/>
          </w:tcPr>
          <w:p w14:paraId="0AA07513"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Seif178</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BD193A" w:rsidRPr="00BD193A" w14:paraId="28F6658A" w14:textId="77777777" w:rsidTr="00BD193A">
        <w:tblPrEx>
          <w:tblCellMar>
            <w:top w:w="0" w:type="dxa"/>
            <w:bottom w:w="0" w:type="dxa"/>
          </w:tblCellMar>
        </w:tblPrEx>
        <w:tc>
          <w:tcPr>
            <w:tcW w:w="1247" w:type="dxa"/>
          </w:tcPr>
          <w:p w14:paraId="56BB215C" w14:textId="77777777" w:rsidR="00BD193A" w:rsidRPr="00BD193A" w:rsidRDefault="00BD193A" w:rsidP="00BD193A">
            <w:pPr>
              <w:spacing w:line="240" w:lineRule="auto"/>
              <w:jc w:val="left"/>
              <w:rPr>
                <w:rFonts w:cs="Frankruhel"/>
                <w:sz w:val="24"/>
                <w:rtl/>
              </w:rPr>
            </w:pPr>
          </w:p>
        </w:tc>
        <w:tc>
          <w:tcPr>
            <w:tcW w:w="5669" w:type="dxa"/>
          </w:tcPr>
          <w:p w14:paraId="63FBA667" w14:textId="77777777" w:rsidR="00BD193A" w:rsidRPr="00BD193A" w:rsidRDefault="00BD193A" w:rsidP="00BD193A">
            <w:pPr>
              <w:spacing w:line="240" w:lineRule="auto"/>
              <w:jc w:val="left"/>
              <w:rPr>
                <w:rFonts w:cs="Frankruhel"/>
                <w:sz w:val="24"/>
                <w:rtl/>
              </w:rPr>
            </w:pPr>
            <w:r>
              <w:rPr>
                <w:rFonts w:cs="Times New Roman"/>
                <w:sz w:val="24"/>
                <w:rtl/>
              </w:rPr>
              <w:t>פרק שביעי: סימון כלי שיט</w:t>
            </w:r>
          </w:p>
        </w:tc>
        <w:tc>
          <w:tcPr>
            <w:tcW w:w="567" w:type="dxa"/>
          </w:tcPr>
          <w:p w14:paraId="482BB168" w14:textId="77777777" w:rsidR="00BD193A" w:rsidRPr="00BD193A" w:rsidRDefault="00BD193A" w:rsidP="00BD193A">
            <w:pPr>
              <w:spacing w:line="240" w:lineRule="auto"/>
              <w:jc w:val="left"/>
              <w:rPr>
                <w:rStyle w:val="Hyperlink"/>
                <w:rtl/>
              </w:rPr>
            </w:pPr>
            <w:hyperlink w:anchor="med10" w:tooltip="פרק שביעי: סימון כלי שיט" w:history="1">
              <w:r w:rsidRPr="00BD193A">
                <w:rPr>
                  <w:rStyle w:val="Hyperlink"/>
                </w:rPr>
                <w:t>Go</w:t>
              </w:r>
            </w:hyperlink>
          </w:p>
        </w:tc>
        <w:tc>
          <w:tcPr>
            <w:tcW w:w="850" w:type="dxa"/>
          </w:tcPr>
          <w:p w14:paraId="4F41C383"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BD193A" w:rsidRPr="00BD193A" w14:paraId="408FB222" w14:textId="77777777" w:rsidTr="00BD193A">
        <w:tblPrEx>
          <w:tblCellMar>
            <w:top w:w="0" w:type="dxa"/>
            <w:bottom w:w="0" w:type="dxa"/>
          </w:tblCellMar>
        </w:tblPrEx>
        <w:tc>
          <w:tcPr>
            <w:tcW w:w="1247" w:type="dxa"/>
          </w:tcPr>
          <w:p w14:paraId="0FA216A8" w14:textId="77777777" w:rsidR="00BD193A" w:rsidRPr="00BD193A" w:rsidRDefault="00BD193A" w:rsidP="00BD193A">
            <w:pPr>
              <w:spacing w:line="240" w:lineRule="auto"/>
              <w:jc w:val="left"/>
              <w:rPr>
                <w:rFonts w:cs="Frankruhel"/>
                <w:sz w:val="24"/>
                <w:rtl/>
              </w:rPr>
            </w:pPr>
            <w:r>
              <w:rPr>
                <w:rFonts w:cs="Times New Roman"/>
                <w:sz w:val="24"/>
                <w:rtl/>
              </w:rPr>
              <w:t xml:space="preserve">סעיף 58 </w:t>
            </w:r>
          </w:p>
        </w:tc>
        <w:tc>
          <w:tcPr>
            <w:tcW w:w="5669" w:type="dxa"/>
          </w:tcPr>
          <w:p w14:paraId="584BF55C" w14:textId="77777777" w:rsidR="00BD193A" w:rsidRPr="00BD193A" w:rsidRDefault="00BD193A" w:rsidP="00BD193A">
            <w:pPr>
              <w:spacing w:line="240" w:lineRule="auto"/>
              <w:jc w:val="left"/>
              <w:rPr>
                <w:rFonts w:cs="Frankruhel"/>
                <w:sz w:val="24"/>
                <w:rtl/>
              </w:rPr>
            </w:pPr>
            <w:r>
              <w:rPr>
                <w:rFonts w:cs="Times New Roman"/>
                <w:sz w:val="24"/>
                <w:rtl/>
              </w:rPr>
              <w:t>כלי שיט החייב בסימון</w:t>
            </w:r>
          </w:p>
        </w:tc>
        <w:tc>
          <w:tcPr>
            <w:tcW w:w="567" w:type="dxa"/>
          </w:tcPr>
          <w:p w14:paraId="7510AB73" w14:textId="77777777" w:rsidR="00BD193A" w:rsidRPr="00BD193A" w:rsidRDefault="00BD193A" w:rsidP="00BD193A">
            <w:pPr>
              <w:spacing w:line="240" w:lineRule="auto"/>
              <w:jc w:val="left"/>
              <w:rPr>
                <w:rStyle w:val="Hyperlink"/>
                <w:rtl/>
              </w:rPr>
            </w:pPr>
            <w:hyperlink w:anchor="Seif76" w:tooltip="כלי שיט החייב בסימון" w:history="1">
              <w:r w:rsidRPr="00BD193A">
                <w:rPr>
                  <w:rStyle w:val="Hyperlink"/>
                </w:rPr>
                <w:t>Go</w:t>
              </w:r>
            </w:hyperlink>
          </w:p>
        </w:tc>
        <w:tc>
          <w:tcPr>
            <w:tcW w:w="850" w:type="dxa"/>
          </w:tcPr>
          <w:p w14:paraId="1B8E6399"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Seif76</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BD193A" w:rsidRPr="00BD193A" w14:paraId="2A2BB256" w14:textId="77777777" w:rsidTr="00BD193A">
        <w:tblPrEx>
          <w:tblCellMar>
            <w:top w:w="0" w:type="dxa"/>
            <w:bottom w:w="0" w:type="dxa"/>
          </w:tblCellMar>
        </w:tblPrEx>
        <w:tc>
          <w:tcPr>
            <w:tcW w:w="1247" w:type="dxa"/>
          </w:tcPr>
          <w:p w14:paraId="63B19C1D" w14:textId="77777777" w:rsidR="00BD193A" w:rsidRPr="00BD193A" w:rsidRDefault="00BD193A" w:rsidP="00BD193A">
            <w:pPr>
              <w:spacing w:line="240" w:lineRule="auto"/>
              <w:jc w:val="left"/>
              <w:rPr>
                <w:rFonts w:cs="Frankruhel"/>
                <w:sz w:val="24"/>
                <w:rtl/>
              </w:rPr>
            </w:pPr>
            <w:r>
              <w:rPr>
                <w:rFonts w:cs="Times New Roman"/>
                <w:sz w:val="24"/>
                <w:rtl/>
              </w:rPr>
              <w:t xml:space="preserve">סעיף 59 </w:t>
            </w:r>
          </w:p>
        </w:tc>
        <w:tc>
          <w:tcPr>
            <w:tcW w:w="5669" w:type="dxa"/>
          </w:tcPr>
          <w:p w14:paraId="2FBEF59A" w14:textId="77777777" w:rsidR="00BD193A" w:rsidRPr="00BD193A" w:rsidRDefault="00BD193A" w:rsidP="00BD193A">
            <w:pPr>
              <w:spacing w:line="240" w:lineRule="auto"/>
              <w:jc w:val="left"/>
              <w:rPr>
                <w:rFonts w:cs="Frankruhel"/>
                <w:sz w:val="24"/>
                <w:rtl/>
              </w:rPr>
            </w:pPr>
            <w:r>
              <w:rPr>
                <w:rFonts w:cs="Times New Roman"/>
                <w:sz w:val="24"/>
                <w:rtl/>
              </w:rPr>
              <w:t>איסור השטה ללא סימון</w:t>
            </w:r>
          </w:p>
        </w:tc>
        <w:tc>
          <w:tcPr>
            <w:tcW w:w="567" w:type="dxa"/>
          </w:tcPr>
          <w:p w14:paraId="4BE0F275" w14:textId="77777777" w:rsidR="00BD193A" w:rsidRPr="00BD193A" w:rsidRDefault="00BD193A" w:rsidP="00BD193A">
            <w:pPr>
              <w:spacing w:line="240" w:lineRule="auto"/>
              <w:jc w:val="left"/>
              <w:rPr>
                <w:rStyle w:val="Hyperlink"/>
                <w:rtl/>
              </w:rPr>
            </w:pPr>
            <w:hyperlink w:anchor="Seif77" w:tooltip="איסור השטה ללא סימון" w:history="1">
              <w:r w:rsidRPr="00BD193A">
                <w:rPr>
                  <w:rStyle w:val="Hyperlink"/>
                </w:rPr>
                <w:t>Go</w:t>
              </w:r>
            </w:hyperlink>
          </w:p>
        </w:tc>
        <w:tc>
          <w:tcPr>
            <w:tcW w:w="850" w:type="dxa"/>
          </w:tcPr>
          <w:p w14:paraId="0FC2405C"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Seif77</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BD193A" w:rsidRPr="00BD193A" w14:paraId="7096C412" w14:textId="77777777" w:rsidTr="00BD193A">
        <w:tblPrEx>
          <w:tblCellMar>
            <w:top w:w="0" w:type="dxa"/>
            <w:bottom w:w="0" w:type="dxa"/>
          </w:tblCellMar>
        </w:tblPrEx>
        <w:tc>
          <w:tcPr>
            <w:tcW w:w="1247" w:type="dxa"/>
          </w:tcPr>
          <w:p w14:paraId="69654776" w14:textId="77777777" w:rsidR="00BD193A" w:rsidRPr="00BD193A" w:rsidRDefault="00BD193A" w:rsidP="00BD193A">
            <w:pPr>
              <w:spacing w:line="240" w:lineRule="auto"/>
              <w:jc w:val="left"/>
              <w:rPr>
                <w:rFonts w:cs="Frankruhel"/>
                <w:sz w:val="24"/>
                <w:rtl/>
              </w:rPr>
            </w:pPr>
            <w:r>
              <w:rPr>
                <w:rFonts w:cs="Times New Roman"/>
                <w:sz w:val="24"/>
                <w:rtl/>
              </w:rPr>
              <w:t xml:space="preserve">סעיף 60 </w:t>
            </w:r>
          </w:p>
        </w:tc>
        <w:tc>
          <w:tcPr>
            <w:tcW w:w="5669" w:type="dxa"/>
          </w:tcPr>
          <w:p w14:paraId="6D7358E0" w14:textId="77777777" w:rsidR="00BD193A" w:rsidRPr="00BD193A" w:rsidRDefault="00BD193A" w:rsidP="00BD193A">
            <w:pPr>
              <w:spacing w:line="240" w:lineRule="auto"/>
              <w:jc w:val="left"/>
              <w:rPr>
                <w:rFonts w:cs="Frankruhel"/>
                <w:sz w:val="24"/>
                <w:rtl/>
              </w:rPr>
            </w:pPr>
            <w:r>
              <w:rPr>
                <w:rFonts w:cs="Times New Roman"/>
                <w:sz w:val="24"/>
                <w:rtl/>
              </w:rPr>
              <w:t>צורת סימון כלי שיט</w:t>
            </w:r>
          </w:p>
        </w:tc>
        <w:tc>
          <w:tcPr>
            <w:tcW w:w="567" w:type="dxa"/>
          </w:tcPr>
          <w:p w14:paraId="7D256F80" w14:textId="77777777" w:rsidR="00BD193A" w:rsidRPr="00BD193A" w:rsidRDefault="00BD193A" w:rsidP="00BD193A">
            <w:pPr>
              <w:spacing w:line="240" w:lineRule="auto"/>
              <w:jc w:val="left"/>
              <w:rPr>
                <w:rStyle w:val="Hyperlink"/>
                <w:rtl/>
              </w:rPr>
            </w:pPr>
            <w:hyperlink w:anchor="Seif78" w:tooltip="צורת סימון כלי שיט" w:history="1">
              <w:r w:rsidRPr="00BD193A">
                <w:rPr>
                  <w:rStyle w:val="Hyperlink"/>
                </w:rPr>
                <w:t>Go</w:t>
              </w:r>
            </w:hyperlink>
          </w:p>
        </w:tc>
        <w:tc>
          <w:tcPr>
            <w:tcW w:w="850" w:type="dxa"/>
          </w:tcPr>
          <w:p w14:paraId="20337185"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Seif78</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BD193A" w:rsidRPr="00BD193A" w14:paraId="723DB4D8" w14:textId="77777777" w:rsidTr="00BD193A">
        <w:tblPrEx>
          <w:tblCellMar>
            <w:top w:w="0" w:type="dxa"/>
            <w:bottom w:w="0" w:type="dxa"/>
          </w:tblCellMar>
        </w:tblPrEx>
        <w:tc>
          <w:tcPr>
            <w:tcW w:w="1247" w:type="dxa"/>
          </w:tcPr>
          <w:p w14:paraId="62ECCEB0" w14:textId="77777777" w:rsidR="00BD193A" w:rsidRPr="00BD193A" w:rsidRDefault="00BD193A" w:rsidP="00BD193A">
            <w:pPr>
              <w:spacing w:line="240" w:lineRule="auto"/>
              <w:jc w:val="left"/>
              <w:rPr>
                <w:rFonts w:cs="Frankruhel"/>
                <w:sz w:val="24"/>
                <w:rtl/>
              </w:rPr>
            </w:pPr>
            <w:r>
              <w:rPr>
                <w:rFonts w:cs="Times New Roman"/>
                <w:sz w:val="24"/>
                <w:rtl/>
              </w:rPr>
              <w:t xml:space="preserve">סעיף 61 </w:t>
            </w:r>
          </w:p>
        </w:tc>
        <w:tc>
          <w:tcPr>
            <w:tcW w:w="5669" w:type="dxa"/>
          </w:tcPr>
          <w:p w14:paraId="31C2225C" w14:textId="77777777" w:rsidR="00BD193A" w:rsidRPr="00BD193A" w:rsidRDefault="00BD193A" w:rsidP="00BD193A">
            <w:pPr>
              <w:spacing w:line="240" w:lineRule="auto"/>
              <w:jc w:val="left"/>
              <w:rPr>
                <w:rFonts w:cs="Frankruhel"/>
                <w:sz w:val="24"/>
                <w:rtl/>
              </w:rPr>
            </w:pPr>
            <w:r>
              <w:rPr>
                <w:rFonts w:cs="Times New Roman"/>
                <w:sz w:val="24"/>
                <w:rtl/>
              </w:rPr>
              <w:t>חידוש צבע הסימון</w:t>
            </w:r>
          </w:p>
        </w:tc>
        <w:tc>
          <w:tcPr>
            <w:tcW w:w="567" w:type="dxa"/>
          </w:tcPr>
          <w:p w14:paraId="7FACF6E3" w14:textId="77777777" w:rsidR="00BD193A" w:rsidRPr="00BD193A" w:rsidRDefault="00BD193A" w:rsidP="00BD193A">
            <w:pPr>
              <w:spacing w:line="240" w:lineRule="auto"/>
              <w:jc w:val="left"/>
              <w:rPr>
                <w:rStyle w:val="Hyperlink"/>
                <w:rtl/>
              </w:rPr>
            </w:pPr>
            <w:hyperlink w:anchor="Seif79" w:tooltip="חידוש צבע הסימון" w:history="1">
              <w:r w:rsidRPr="00BD193A">
                <w:rPr>
                  <w:rStyle w:val="Hyperlink"/>
                </w:rPr>
                <w:t>Go</w:t>
              </w:r>
            </w:hyperlink>
          </w:p>
        </w:tc>
        <w:tc>
          <w:tcPr>
            <w:tcW w:w="850" w:type="dxa"/>
          </w:tcPr>
          <w:p w14:paraId="29887002"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Seif79</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BD193A" w:rsidRPr="00BD193A" w14:paraId="6DFA7958" w14:textId="77777777" w:rsidTr="00BD193A">
        <w:tblPrEx>
          <w:tblCellMar>
            <w:top w:w="0" w:type="dxa"/>
            <w:bottom w:w="0" w:type="dxa"/>
          </w:tblCellMar>
        </w:tblPrEx>
        <w:tc>
          <w:tcPr>
            <w:tcW w:w="1247" w:type="dxa"/>
          </w:tcPr>
          <w:p w14:paraId="444FC48B" w14:textId="77777777" w:rsidR="00BD193A" w:rsidRPr="00BD193A" w:rsidRDefault="00BD193A" w:rsidP="00BD193A">
            <w:pPr>
              <w:spacing w:line="240" w:lineRule="auto"/>
              <w:jc w:val="left"/>
              <w:rPr>
                <w:rFonts w:cs="Frankruhel"/>
                <w:sz w:val="24"/>
                <w:rtl/>
              </w:rPr>
            </w:pPr>
            <w:r>
              <w:rPr>
                <w:rFonts w:cs="Times New Roman"/>
                <w:sz w:val="24"/>
                <w:rtl/>
              </w:rPr>
              <w:t xml:space="preserve">סעיף 62 </w:t>
            </w:r>
          </w:p>
        </w:tc>
        <w:tc>
          <w:tcPr>
            <w:tcW w:w="5669" w:type="dxa"/>
          </w:tcPr>
          <w:p w14:paraId="4333EEEC" w14:textId="77777777" w:rsidR="00BD193A" w:rsidRPr="00BD193A" w:rsidRDefault="00BD193A" w:rsidP="00BD193A">
            <w:pPr>
              <w:spacing w:line="240" w:lineRule="auto"/>
              <w:jc w:val="left"/>
              <w:rPr>
                <w:rFonts w:cs="Frankruhel"/>
                <w:sz w:val="24"/>
                <w:rtl/>
              </w:rPr>
            </w:pPr>
            <w:r>
              <w:rPr>
                <w:rFonts w:cs="Times New Roman"/>
                <w:sz w:val="24"/>
                <w:rtl/>
              </w:rPr>
              <w:t>אישור שינוי בסימן</w:t>
            </w:r>
          </w:p>
        </w:tc>
        <w:tc>
          <w:tcPr>
            <w:tcW w:w="567" w:type="dxa"/>
          </w:tcPr>
          <w:p w14:paraId="3A61B930" w14:textId="77777777" w:rsidR="00BD193A" w:rsidRPr="00BD193A" w:rsidRDefault="00BD193A" w:rsidP="00BD193A">
            <w:pPr>
              <w:spacing w:line="240" w:lineRule="auto"/>
              <w:jc w:val="left"/>
              <w:rPr>
                <w:rStyle w:val="Hyperlink"/>
                <w:rtl/>
              </w:rPr>
            </w:pPr>
            <w:hyperlink w:anchor="Seif80" w:tooltip="אישור שינוי בסימן" w:history="1">
              <w:r w:rsidRPr="00BD193A">
                <w:rPr>
                  <w:rStyle w:val="Hyperlink"/>
                </w:rPr>
                <w:t>Go</w:t>
              </w:r>
            </w:hyperlink>
          </w:p>
        </w:tc>
        <w:tc>
          <w:tcPr>
            <w:tcW w:w="850" w:type="dxa"/>
          </w:tcPr>
          <w:p w14:paraId="520A3E07"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Seif80</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BD193A" w:rsidRPr="00BD193A" w14:paraId="12CDCAC0" w14:textId="77777777" w:rsidTr="00BD193A">
        <w:tblPrEx>
          <w:tblCellMar>
            <w:top w:w="0" w:type="dxa"/>
            <w:bottom w:w="0" w:type="dxa"/>
          </w:tblCellMar>
        </w:tblPrEx>
        <w:tc>
          <w:tcPr>
            <w:tcW w:w="1247" w:type="dxa"/>
          </w:tcPr>
          <w:p w14:paraId="3D0E06E7" w14:textId="77777777" w:rsidR="00BD193A" w:rsidRPr="00BD193A" w:rsidRDefault="00BD193A" w:rsidP="00BD193A">
            <w:pPr>
              <w:spacing w:line="240" w:lineRule="auto"/>
              <w:jc w:val="left"/>
              <w:rPr>
                <w:rFonts w:cs="Frankruhel"/>
                <w:sz w:val="24"/>
                <w:rtl/>
              </w:rPr>
            </w:pPr>
            <w:r>
              <w:rPr>
                <w:rFonts w:cs="Times New Roman"/>
                <w:sz w:val="24"/>
                <w:rtl/>
              </w:rPr>
              <w:t xml:space="preserve">סעיף 63 </w:t>
            </w:r>
          </w:p>
        </w:tc>
        <w:tc>
          <w:tcPr>
            <w:tcW w:w="5669" w:type="dxa"/>
          </w:tcPr>
          <w:p w14:paraId="5E2B8EFA" w14:textId="77777777" w:rsidR="00BD193A" w:rsidRPr="00BD193A" w:rsidRDefault="00BD193A" w:rsidP="00BD193A">
            <w:pPr>
              <w:spacing w:line="240" w:lineRule="auto"/>
              <w:jc w:val="left"/>
              <w:rPr>
                <w:rFonts w:cs="Frankruhel"/>
                <w:sz w:val="24"/>
                <w:rtl/>
              </w:rPr>
            </w:pPr>
            <w:r>
              <w:rPr>
                <w:rFonts w:cs="Times New Roman"/>
                <w:sz w:val="24"/>
                <w:rtl/>
              </w:rPr>
              <w:t>תו הקיבולת</w:t>
            </w:r>
          </w:p>
        </w:tc>
        <w:tc>
          <w:tcPr>
            <w:tcW w:w="567" w:type="dxa"/>
          </w:tcPr>
          <w:p w14:paraId="4818FC77" w14:textId="77777777" w:rsidR="00BD193A" w:rsidRPr="00BD193A" w:rsidRDefault="00BD193A" w:rsidP="00BD193A">
            <w:pPr>
              <w:spacing w:line="240" w:lineRule="auto"/>
              <w:jc w:val="left"/>
              <w:rPr>
                <w:rStyle w:val="Hyperlink"/>
                <w:rtl/>
              </w:rPr>
            </w:pPr>
            <w:hyperlink w:anchor="Seif81" w:tooltip="תו הקיבולת" w:history="1">
              <w:r w:rsidRPr="00BD193A">
                <w:rPr>
                  <w:rStyle w:val="Hyperlink"/>
                </w:rPr>
                <w:t>Go</w:t>
              </w:r>
            </w:hyperlink>
          </w:p>
        </w:tc>
        <w:tc>
          <w:tcPr>
            <w:tcW w:w="850" w:type="dxa"/>
          </w:tcPr>
          <w:p w14:paraId="019A2D70"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Seif81</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BD193A" w:rsidRPr="00BD193A" w14:paraId="1CE01CF7" w14:textId="77777777" w:rsidTr="00BD193A">
        <w:tblPrEx>
          <w:tblCellMar>
            <w:top w:w="0" w:type="dxa"/>
            <w:bottom w:w="0" w:type="dxa"/>
          </w:tblCellMar>
        </w:tblPrEx>
        <w:tc>
          <w:tcPr>
            <w:tcW w:w="1247" w:type="dxa"/>
          </w:tcPr>
          <w:p w14:paraId="7BE7EFE7" w14:textId="77777777" w:rsidR="00BD193A" w:rsidRPr="00BD193A" w:rsidRDefault="00BD193A" w:rsidP="00BD193A">
            <w:pPr>
              <w:spacing w:line="240" w:lineRule="auto"/>
              <w:jc w:val="left"/>
              <w:rPr>
                <w:rFonts w:cs="Frankruhel"/>
                <w:sz w:val="24"/>
                <w:rtl/>
              </w:rPr>
            </w:pPr>
          </w:p>
        </w:tc>
        <w:tc>
          <w:tcPr>
            <w:tcW w:w="5669" w:type="dxa"/>
          </w:tcPr>
          <w:p w14:paraId="0BEB798E" w14:textId="77777777" w:rsidR="00BD193A" w:rsidRPr="00BD193A" w:rsidRDefault="00BD193A" w:rsidP="00BD193A">
            <w:pPr>
              <w:spacing w:line="240" w:lineRule="auto"/>
              <w:jc w:val="left"/>
              <w:rPr>
                <w:rFonts w:cs="Frankruhel"/>
                <w:sz w:val="24"/>
                <w:rtl/>
              </w:rPr>
            </w:pPr>
            <w:r>
              <w:rPr>
                <w:rFonts w:cs="Times New Roman"/>
                <w:sz w:val="24"/>
                <w:rtl/>
              </w:rPr>
              <w:t>פרק שמיני: הודעות לימאים</w:t>
            </w:r>
          </w:p>
        </w:tc>
        <w:tc>
          <w:tcPr>
            <w:tcW w:w="567" w:type="dxa"/>
          </w:tcPr>
          <w:p w14:paraId="63A2E56C" w14:textId="77777777" w:rsidR="00BD193A" w:rsidRPr="00BD193A" w:rsidRDefault="00BD193A" w:rsidP="00BD193A">
            <w:pPr>
              <w:spacing w:line="240" w:lineRule="auto"/>
              <w:jc w:val="left"/>
              <w:rPr>
                <w:rStyle w:val="Hyperlink"/>
                <w:rtl/>
              </w:rPr>
            </w:pPr>
            <w:hyperlink w:anchor="med11" w:tooltip="פרק שמיני: הודעות לימאים" w:history="1">
              <w:r w:rsidRPr="00BD193A">
                <w:rPr>
                  <w:rStyle w:val="Hyperlink"/>
                </w:rPr>
                <w:t>Go</w:t>
              </w:r>
            </w:hyperlink>
          </w:p>
        </w:tc>
        <w:tc>
          <w:tcPr>
            <w:tcW w:w="850" w:type="dxa"/>
          </w:tcPr>
          <w:p w14:paraId="7B4839D8"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BD193A" w:rsidRPr="00BD193A" w14:paraId="4A51BB02" w14:textId="77777777" w:rsidTr="00BD193A">
        <w:tblPrEx>
          <w:tblCellMar>
            <w:top w:w="0" w:type="dxa"/>
            <w:bottom w:w="0" w:type="dxa"/>
          </w:tblCellMar>
        </w:tblPrEx>
        <w:tc>
          <w:tcPr>
            <w:tcW w:w="1247" w:type="dxa"/>
          </w:tcPr>
          <w:p w14:paraId="5CC3EF31" w14:textId="77777777" w:rsidR="00BD193A" w:rsidRPr="00BD193A" w:rsidRDefault="00BD193A" w:rsidP="00BD193A">
            <w:pPr>
              <w:spacing w:line="240" w:lineRule="auto"/>
              <w:jc w:val="left"/>
              <w:rPr>
                <w:rFonts w:cs="Frankruhel"/>
                <w:sz w:val="24"/>
                <w:rtl/>
              </w:rPr>
            </w:pPr>
            <w:r>
              <w:rPr>
                <w:rFonts w:cs="Times New Roman"/>
                <w:sz w:val="24"/>
                <w:rtl/>
              </w:rPr>
              <w:t xml:space="preserve">סעיף 64 </w:t>
            </w:r>
          </w:p>
        </w:tc>
        <w:tc>
          <w:tcPr>
            <w:tcW w:w="5669" w:type="dxa"/>
          </w:tcPr>
          <w:p w14:paraId="63BC253B" w14:textId="77777777" w:rsidR="00BD193A" w:rsidRPr="00BD193A" w:rsidRDefault="00BD193A" w:rsidP="00BD193A">
            <w:pPr>
              <w:spacing w:line="240" w:lineRule="auto"/>
              <w:jc w:val="left"/>
              <w:rPr>
                <w:rFonts w:cs="Frankruhel"/>
                <w:sz w:val="24"/>
                <w:rtl/>
              </w:rPr>
            </w:pPr>
            <w:r>
              <w:rPr>
                <w:rFonts w:cs="Times New Roman"/>
                <w:sz w:val="24"/>
                <w:rtl/>
              </w:rPr>
              <w:t>הודעות לימאים</w:t>
            </w:r>
          </w:p>
        </w:tc>
        <w:tc>
          <w:tcPr>
            <w:tcW w:w="567" w:type="dxa"/>
          </w:tcPr>
          <w:p w14:paraId="43ED40FE" w14:textId="77777777" w:rsidR="00BD193A" w:rsidRPr="00BD193A" w:rsidRDefault="00BD193A" w:rsidP="00BD193A">
            <w:pPr>
              <w:spacing w:line="240" w:lineRule="auto"/>
              <w:jc w:val="left"/>
              <w:rPr>
                <w:rStyle w:val="Hyperlink"/>
                <w:rtl/>
              </w:rPr>
            </w:pPr>
            <w:hyperlink w:anchor="Seif82" w:tooltip="הודעות לימאים" w:history="1">
              <w:r w:rsidRPr="00BD193A">
                <w:rPr>
                  <w:rStyle w:val="Hyperlink"/>
                </w:rPr>
                <w:t>Go</w:t>
              </w:r>
            </w:hyperlink>
          </w:p>
        </w:tc>
        <w:tc>
          <w:tcPr>
            <w:tcW w:w="850" w:type="dxa"/>
          </w:tcPr>
          <w:p w14:paraId="7FE33413"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Seif82</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BD193A" w:rsidRPr="00BD193A" w14:paraId="30B360FE" w14:textId="77777777" w:rsidTr="00BD193A">
        <w:tblPrEx>
          <w:tblCellMar>
            <w:top w:w="0" w:type="dxa"/>
            <w:bottom w:w="0" w:type="dxa"/>
          </w:tblCellMar>
        </w:tblPrEx>
        <w:tc>
          <w:tcPr>
            <w:tcW w:w="1247" w:type="dxa"/>
          </w:tcPr>
          <w:p w14:paraId="3C800A2D" w14:textId="77777777" w:rsidR="00BD193A" w:rsidRPr="00BD193A" w:rsidRDefault="00BD193A" w:rsidP="00BD193A">
            <w:pPr>
              <w:spacing w:line="240" w:lineRule="auto"/>
              <w:jc w:val="left"/>
              <w:rPr>
                <w:rFonts w:cs="Frankruhel"/>
                <w:sz w:val="24"/>
                <w:rtl/>
              </w:rPr>
            </w:pPr>
            <w:r>
              <w:rPr>
                <w:rFonts w:cs="Times New Roman"/>
                <w:sz w:val="24"/>
                <w:rtl/>
              </w:rPr>
              <w:t xml:space="preserve">סעיף 65 </w:t>
            </w:r>
          </w:p>
        </w:tc>
        <w:tc>
          <w:tcPr>
            <w:tcW w:w="5669" w:type="dxa"/>
          </w:tcPr>
          <w:p w14:paraId="17134102" w14:textId="77777777" w:rsidR="00BD193A" w:rsidRPr="00BD193A" w:rsidRDefault="00BD193A" w:rsidP="00BD193A">
            <w:pPr>
              <w:spacing w:line="240" w:lineRule="auto"/>
              <w:jc w:val="left"/>
              <w:rPr>
                <w:rFonts w:cs="Frankruhel"/>
                <w:sz w:val="24"/>
                <w:rtl/>
              </w:rPr>
            </w:pPr>
            <w:r>
              <w:rPr>
                <w:rFonts w:cs="Times New Roman"/>
                <w:sz w:val="24"/>
                <w:rtl/>
              </w:rPr>
              <w:t>פרסום הודעות לימאים וכניסה לתוקף</w:t>
            </w:r>
          </w:p>
        </w:tc>
        <w:tc>
          <w:tcPr>
            <w:tcW w:w="567" w:type="dxa"/>
          </w:tcPr>
          <w:p w14:paraId="58B1A957" w14:textId="77777777" w:rsidR="00BD193A" w:rsidRPr="00BD193A" w:rsidRDefault="00BD193A" w:rsidP="00BD193A">
            <w:pPr>
              <w:spacing w:line="240" w:lineRule="auto"/>
              <w:jc w:val="left"/>
              <w:rPr>
                <w:rStyle w:val="Hyperlink"/>
                <w:rtl/>
              </w:rPr>
            </w:pPr>
            <w:hyperlink w:anchor="Seif83" w:tooltip="פרסום הודעות לימאים וכניסה לתוקף" w:history="1">
              <w:r w:rsidRPr="00BD193A">
                <w:rPr>
                  <w:rStyle w:val="Hyperlink"/>
                </w:rPr>
                <w:t>Go</w:t>
              </w:r>
            </w:hyperlink>
          </w:p>
        </w:tc>
        <w:tc>
          <w:tcPr>
            <w:tcW w:w="850" w:type="dxa"/>
          </w:tcPr>
          <w:p w14:paraId="32BA509D"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Seif83</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BD193A" w:rsidRPr="00BD193A" w14:paraId="4C36F61B" w14:textId="77777777" w:rsidTr="00BD193A">
        <w:tblPrEx>
          <w:tblCellMar>
            <w:top w:w="0" w:type="dxa"/>
            <w:bottom w:w="0" w:type="dxa"/>
          </w:tblCellMar>
        </w:tblPrEx>
        <w:tc>
          <w:tcPr>
            <w:tcW w:w="1247" w:type="dxa"/>
          </w:tcPr>
          <w:p w14:paraId="6C9CAE76" w14:textId="77777777" w:rsidR="00BD193A" w:rsidRPr="00BD193A" w:rsidRDefault="00BD193A" w:rsidP="00BD193A">
            <w:pPr>
              <w:spacing w:line="240" w:lineRule="auto"/>
              <w:jc w:val="left"/>
              <w:rPr>
                <w:rFonts w:cs="Frankruhel"/>
                <w:sz w:val="24"/>
                <w:rtl/>
              </w:rPr>
            </w:pPr>
            <w:r>
              <w:rPr>
                <w:rFonts w:cs="Times New Roman"/>
                <w:sz w:val="24"/>
                <w:rtl/>
              </w:rPr>
              <w:t xml:space="preserve">סעיף 66 </w:t>
            </w:r>
          </w:p>
        </w:tc>
        <w:tc>
          <w:tcPr>
            <w:tcW w:w="5669" w:type="dxa"/>
          </w:tcPr>
          <w:p w14:paraId="51DDDBED" w14:textId="77777777" w:rsidR="00BD193A" w:rsidRPr="00BD193A" w:rsidRDefault="00BD193A" w:rsidP="00BD193A">
            <w:pPr>
              <w:spacing w:line="240" w:lineRule="auto"/>
              <w:jc w:val="left"/>
              <w:rPr>
                <w:rFonts w:cs="Frankruhel"/>
                <w:sz w:val="24"/>
                <w:rtl/>
              </w:rPr>
            </w:pPr>
            <w:r>
              <w:rPr>
                <w:rFonts w:cs="Times New Roman"/>
                <w:sz w:val="24"/>
                <w:rtl/>
              </w:rPr>
              <w:t>אחריות</w:t>
            </w:r>
          </w:p>
        </w:tc>
        <w:tc>
          <w:tcPr>
            <w:tcW w:w="567" w:type="dxa"/>
          </w:tcPr>
          <w:p w14:paraId="474B0510" w14:textId="77777777" w:rsidR="00BD193A" w:rsidRPr="00BD193A" w:rsidRDefault="00BD193A" w:rsidP="00BD193A">
            <w:pPr>
              <w:spacing w:line="240" w:lineRule="auto"/>
              <w:jc w:val="left"/>
              <w:rPr>
                <w:rStyle w:val="Hyperlink"/>
                <w:rtl/>
              </w:rPr>
            </w:pPr>
            <w:hyperlink w:anchor="Seif84" w:tooltip="אחריות" w:history="1">
              <w:r w:rsidRPr="00BD193A">
                <w:rPr>
                  <w:rStyle w:val="Hyperlink"/>
                </w:rPr>
                <w:t>Go</w:t>
              </w:r>
            </w:hyperlink>
          </w:p>
        </w:tc>
        <w:tc>
          <w:tcPr>
            <w:tcW w:w="850" w:type="dxa"/>
          </w:tcPr>
          <w:p w14:paraId="240E1B38"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Seif84</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BD193A" w:rsidRPr="00BD193A" w14:paraId="1231983A" w14:textId="77777777" w:rsidTr="00BD193A">
        <w:tblPrEx>
          <w:tblCellMar>
            <w:top w:w="0" w:type="dxa"/>
            <w:bottom w:w="0" w:type="dxa"/>
          </w:tblCellMar>
        </w:tblPrEx>
        <w:tc>
          <w:tcPr>
            <w:tcW w:w="1247" w:type="dxa"/>
          </w:tcPr>
          <w:p w14:paraId="738C3D93" w14:textId="77777777" w:rsidR="00BD193A" w:rsidRPr="00BD193A" w:rsidRDefault="00BD193A" w:rsidP="00BD193A">
            <w:pPr>
              <w:spacing w:line="240" w:lineRule="auto"/>
              <w:jc w:val="left"/>
              <w:rPr>
                <w:rFonts w:cs="Frankruhel"/>
                <w:sz w:val="24"/>
                <w:rtl/>
              </w:rPr>
            </w:pPr>
            <w:r>
              <w:rPr>
                <w:rFonts w:cs="Times New Roman"/>
                <w:sz w:val="24"/>
                <w:rtl/>
              </w:rPr>
              <w:t xml:space="preserve">סעיף 67 </w:t>
            </w:r>
          </w:p>
        </w:tc>
        <w:tc>
          <w:tcPr>
            <w:tcW w:w="5669" w:type="dxa"/>
          </w:tcPr>
          <w:p w14:paraId="66233373" w14:textId="77777777" w:rsidR="00BD193A" w:rsidRPr="00BD193A" w:rsidRDefault="00BD193A" w:rsidP="00BD193A">
            <w:pPr>
              <w:spacing w:line="240" w:lineRule="auto"/>
              <w:jc w:val="left"/>
              <w:rPr>
                <w:rFonts w:cs="Frankruhel"/>
                <w:sz w:val="24"/>
                <w:rtl/>
              </w:rPr>
            </w:pPr>
            <w:r>
              <w:rPr>
                <w:rFonts w:cs="Times New Roman"/>
                <w:sz w:val="24"/>
                <w:rtl/>
              </w:rPr>
              <w:t>אחזקת קובץ הוראות המנהל</w:t>
            </w:r>
          </w:p>
        </w:tc>
        <w:tc>
          <w:tcPr>
            <w:tcW w:w="567" w:type="dxa"/>
          </w:tcPr>
          <w:p w14:paraId="6F79B723" w14:textId="77777777" w:rsidR="00BD193A" w:rsidRPr="00BD193A" w:rsidRDefault="00BD193A" w:rsidP="00BD193A">
            <w:pPr>
              <w:spacing w:line="240" w:lineRule="auto"/>
              <w:jc w:val="left"/>
              <w:rPr>
                <w:rStyle w:val="Hyperlink"/>
                <w:rtl/>
              </w:rPr>
            </w:pPr>
            <w:hyperlink w:anchor="Seif85" w:tooltip="אחזקת קובץ הוראות המנהל" w:history="1">
              <w:r w:rsidRPr="00BD193A">
                <w:rPr>
                  <w:rStyle w:val="Hyperlink"/>
                </w:rPr>
                <w:t>Go</w:t>
              </w:r>
            </w:hyperlink>
          </w:p>
        </w:tc>
        <w:tc>
          <w:tcPr>
            <w:tcW w:w="850" w:type="dxa"/>
          </w:tcPr>
          <w:p w14:paraId="2B73BD4A"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Seif85</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BD193A" w:rsidRPr="00BD193A" w14:paraId="6EEBE725" w14:textId="77777777" w:rsidTr="00BD193A">
        <w:tblPrEx>
          <w:tblCellMar>
            <w:top w:w="0" w:type="dxa"/>
            <w:bottom w:w="0" w:type="dxa"/>
          </w:tblCellMar>
        </w:tblPrEx>
        <w:tc>
          <w:tcPr>
            <w:tcW w:w="1247" w:type="dxa"/>
          </w:tcPr>
          <w:p w14:paraId="13A9A278" w14:textId="77777777" w:rsidR="00BD193A" w:rsidRPr="00BD193A" w:rsidRDefault="00BD193A" w:rsidP="00BD193A">
            <w:pPr>
              <w:spacing w:line="240" w:lineRule="auto"/>
              <w:jc w:val="left"/>
              <w:rPr>
                <w:rFonts w:cs="Frankruhel"/>
                <w:sz w:val="24"/>
                <w:rtl/>
              </w:rPr>
            </w:pPr>
          </w:p>
        </w:tc>
        <w:tc>
          <w:tcPr>
            <w:tcW w:w="5669" w:type="dxa"/>
          </w:tcPr>
          <w:p w14:paraId="6DCA8E50" w14:textId="77777777" w:rsidR="00BD193A" w:rsidRPr="00BD193A" w:rsidRDefault="00BD193A" w:rsidP="00BD193A">
            <w:pPr>
              <w:spacing w:line="240" w:lineRule="auto"/>
              <w:jc w:val="left"/>
              <w:rPr>
                <w:rFonts w:cs="Frankruhel"/>
                <w:sz w:val="24"/>
                <w:rtl/>
              </w:rPr>
            </w:pPr>
            <w:r>
              <w:rPr>
                <w:rFonts w:cs="Times New Roman"/>
                <w:sz w:val="24"/>
                <w:rtl/>
              </w:rPr>
              <w:t>פרק תשיעי: הגבלות השיט במקומות רחצה, בנמלים וליד צוללנים</w:t>
            </w:r>
          </w:p>
        </w:tc>
        <w:tc>
          <w:tcPr>
            <w:tcW w:w="567" w:type="dxa"/>
          </w:tcPr>
          <w:p w14:paraId="0EC28029" w14:textId="77777777" w:rsidR="00BD193A" w:rsidRPr="00BD193A" w:rsidRDefault="00BD193A" w:rsidP="00BD193A">
            <w:pPr>
              <w:spacing w:line="240" w:lineRule="auto"/>
              <w:jc w:val="left"/>
              <w:rPr>
                <w:rStyle w:val="Hyperlink"/>
                <w:rtl/>
              </w:rPr>
            </w:pPr>
            <w:hyperlink w:anchor="med12" w:tooltip="פרק תשיעי: הגבלות השיט במקומות רחצה, בנמלים וליד צוללנים" w:history="1">
              <w:r w:rsidRPr="00BD193A">
                <w:rPr>
                  <w:rStyle w:val="Hyperlink"/>
                </w:rPr>
                <w:t>Go</w:t>
              </w:r>
            </w:hyperlink>
          </w:p>
        </w:tc>
        <w:tc>
          <w:tcPr>
            <w:tcW w:w="850" w:type="dxa"/>
          </w:tcPr>
          <w:p w14:paraId="56BB6A5A"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med12</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BD193A" w:rsidRPr="00BD193A" w14:paraId="4E4DB8AF" w14:textId="77777777" w:rsidTr="00BD193A">
        <w:tblPrEx>
          <w:tblCellMar>
            <w:top w:w="0" w:type="dxa"/>
            <w:bottom w:w="0" w:type="dxa"/>
          </w:tblCellMar>
        </w:tblPrEx>
        <w:tc>
          <w:tcPr>
            <w:tcW w:w="1247" w:type="dxa"/>
          </w:tcPr>
          <w:p w14:paraId="6B0F5838" w14:textId="77777777" w:rsidR="00BD193A" w:rsidRPr="00BD193A" w:rsidRDefault="00BD193A" w:rsidP="00BD193A">
            <w:pPr>
              <w:spacing w:line="240" w:lineRule="auto"/>
              <w:jc w:val="left"/>
              <w:rPr>
                <w:rFonts w:cs="Frankruhel"/>
                <w:sz w:val="24"/>
                <w:rtl/>
              </w:rPr>
            </w:pPr>
            <w:r>
              <w:rPr>
                <w:rFonts w:cs="Times New Roman"/>
                <w:sz w:val="24"/>
                <w:rtl/>
              </w:rPr>
              <w:t xml:space="preserve">סעיף 68 </w:t>
            </w:r>
          </w:p>
        </w:tc>
        <w:tc>
          <w:tcPr>
            <w:tcW w:w="5669" w:type="dxa"/>
          </w:tcPr>
          <w:p w14:paraId="46B85E32" w14:textId="77777777" w:rsidR="00BD193A" w:rsidRPr="00BD193A" w:rsidRDefault="00BD193A" w:rsidP="00BD193A">
            <w:pPr>
              <w:spacing w:line="240" w:lineRule="auto"/>
              <w:jc w:val="left"/>
              <w:rPr>
                <w:rFonts w:cs="Frankruhel"/>
                <w:sz w:val="24"/>
                <w:rtl/>
              </w:rPr>
            </w:pPr>
            <w:r>
              <w:rPr>
                <w:rFonts w:cs="Times New Roman"/>
                <w:sz w:val="24"/>
                <w:rtl/>
              </w:rPr>
              <w:t>הגבלות שיט במקום רחצה מוכרז ובאזור אחר</w:t>
            </w:r>
          </w:p>
        </w:tc>
        <w:tc>
          <w:tcPr>
            <w:tcW w:w="567" w:type="dxa"/>
          </w:tcPr>
          <w:p w14:paraId="2A0275C3" w14:textId="77777777" w:rsidR="00BD193A" w:rsidRPr="00BD193A" w:rsidRDefault="00BD193A" w:rsidP="00BD193A">
            <w:pPr>
              <w:spacing w:line="240" w:lineRule="auto"/>
              <w:jc w:val="left"/>
              <w:rPr>
                <w:rStyle w:val="Hyperlink"/>
                <w:rtl/>
              </w:rPr>
            </w:pPr>
            <w:hyperlink w:anchor="Seif86" w:tooltip="הגבלות שיט במקום רחצה מוכרז ובאזור אחר" w:history="1">
              <w:r w:rsidRPr="00BD193A">
                <w:rPr>
                  <w:rStyle w:val="Hyperlink"/>
                </w:rPr>
                <w:t>Go</w:t>
              </w:r>
            </w:hyperlink>
          </w:p>
        </w:tc>
        <w:tc>
          <w:tcPr>
            <w:tcW w:w="850" w:type="dxa"/>
          </w:tcPr>
          <w:p w14:paraId="3B6C8C43"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Seif86</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BD193A" w:rsidRPr="00BD193A" w14:paraId="79CA84F1" w14:textId="77777777" w:rsidTr="00BD193A">
        <w:tblPrEx>
          <w:tblCellMar>
            <w:top w:w="0" w:type="dxa"/>
            <w:bottom w:w="0" w:type="dxa"/>
          </w:tblCellMar>
        </w:tblPrEx>
        <w:tc>
          <w:tcPr>
            <w:tcW w:w="1247" w:type="dxa"/>
          </w:tcPr>
          <w:p w14:paraId="16B30351" w14:textId="77777777" w:rsidR="00BD193A" w:rsidRPr="00BD193A" w:rsidRDefault="00BD193A" w:rsidP="00BD193A">
            <w:pPr>
              <w:spacing w:line="240" w:lineRule="auto"/>
              <w:jc w:val="left"/>
              <w:rPr>
                <w:rFonts w:cs="Frankruhel"/>
                <w:sz w:val="24"/>
                <w:rtl/>
              </w:rPr>
            </w:pPr>
            <w:r>
              <w:rPr>
                <w:rFonts w:cs="Times New Roman"/>
                <w:sz w:val="24"/>
                <w:rtl/>
              </w:rPr>
              <w:t xml:space="preserve">סעיף 68א </w:t>
            </w:r>
          </w:p>
        </w:tc>
        <w:tc>
          <w:tcPr>
            <w:tcW w:w="5669" w:type="dxa"/>
          </w:tcPr>
          <w:p w14:paraId="6C9309EC" w14:textId="77777777" w:rsidR="00BD193A" w:rsidRPr="00BD193A" w:rsidRDefault="00BD193A" w:rsidP="00BD193A">
            <w:pPr>
              <w:spacing w:line="240" w:lineRule="auto"/>
              <w:jc w:val="left"/>
              <w:rPr>
                <w:rFonts w:cs="Frankruhel"/>
                <w:sz w:val="24"/>
                <w:rtl/>
              </w:rPr>
            </w:pPr>
            <w:r>
              <w:rPr>
                <w:rFonts w:cs="Times New Roman"/>
                <w:sz w:val="24"/>
                <w:rtl/>
              </w:rPr>
              <w:t>הוראות מיוחדות למפרץ אילת</w:t>
            </w:r>
          </w:p>
        </w:tc>
        <w:tc>
          <w:tcPr>
            <w:tcW w:w="567" w:type="dxa"/>
          </w:tcPr>
          <w:p w14:paraId="5FF09838" w14:textId="77777777" w:rsidR="00BD193A" w:rsidRPr="00BD193A" w:rsidRDefault="00BD193A" w:rsidP="00BD193A">
            <w:pPr>
              <w:spacing w:line="240" w:lineRule="auto"/>
              <w:jc w:val="left"/>
              <w:rPr>
                <w:rStyle w:val="Hyperlink"/>
                <w:rtl/>
              </w:rPr>
            </w:pPr>
            <w:hyperlink w:anchor="Seif157" w:tooltip="הוראות מיוחדות למפרץ אילת" w:history="1">
              <w:r w:rsidRPr="00BD193A">
                <w:rPr>
                  <w:rStyle w:val="Hyperlink"/>
                </w:rPr>
                <w:t>Go</w:t>
              </w:r>
            </w:hyperlink>
          </w:p>
        </w:tc>
        <w:tc>
          <w:tcPr>
            <w:tcW w:w="850" w:type="dxa"/>
          </w:tcPr>
          <w:p w14:paraId="2C0C955B"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Seif157</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BD193A" w:rsidRPr="00BD193A" w14:paraId="7880534A" w14:textId="77777777" w:rsidTr="00BD193A">
        <w:tblPrEx>
          <w:tblCellMar>
            <w:top w:w="0" w:type="dxa"/>
            <w:bottom w:w="0" w:type="dxa"/>
          </w:tblCellMar>
        </w:tblPrEx>
        <w:tc>
          <w:tcPr>
            <w:tcW w:w="1247" w:type="dxa"/>
          </w:tcPr>
          <w:p w14:paraId="695B1D4A" w14:textId="77777777" w:rsidR="00BD193A" w:rsidRPr="00BD193A" w:rsidRDefault="00BD193A" w:rsidP="00BD193A">
            <w:pPr>
              <w:spacing w:line="240" w:lineRule="auto"/>
              <w:jc w:val="left"/>
              <w:rPr>
                <w:rFonts w:cs="Frankruhel"/>
                <w:sz w:val="24"/>
                <w:rtl/>
              </w:rPr>
            </w:pPr>
            <w:r>
              <w:rPr>
                <w:rFonts w:cs="Times New Roman"/>
                <w:sz w:val="24"/>
                <w:rtl/>
              </w:rPr>
              <w:t xml:space="preserve">סעיף 69 </w:t>
            </w:r>
          </w:p>
        </w:tc>
        <w:tc>
          <w:tcPr>
            <w:tcW w:w="5669" w:type="dxa"/>
          </w:tcPr>
          <w:p w14:paraId="677F96F1" w14:textId="77777777" w:rsidR="00BD193A" w:rsidRPr="00BD193A" w:rsidRDefault="00BD193A" w:rsidP="00BD193A">
            <w:pPr>
              <w:spacing w:line="240" w:lineRule="auto"/>
              <w:jc w:val="left"/>
              <w:rPr>
                <w:rFonts w:cs="Frankruhel"/>
                <w:sz w:val="24"/>
                <w:rtl/>
              </w:rPr>
            </w:pPr>
            <w:r>
              <w:rPr>
                <w:rFonts w:cs="Times New Roman"/>
                <w:sz w:val="24"/>
                <w:rtl/>
              </w:rPr>
              <w:t>סייג</w:t>
            </w:r>
          </w:p>
        </w:tc>
        <w:tc>
          <w:tcPr>
            <w:tcW w:w="567" w:type="dxa"/>
          </w:tcPr>
          <w:p w14:paraId="24CE8D72" w14:textId="77777777" w:rsidR="00BD193A" w:rsidRPr="00BD193A" w:rsidRDefault="00BD193A" w:rsidP="00BD193A">
            <w:pPr>
              <w:spacing w:line="240" w:lineRule="auto"/>
              <w:jc w:val="left"/>
              <w:rPr>
                <w:rStyle w:val="Hyperlink"/>
                <w:rtl/>
              </w:rPr>
            </w:pPr>
            <w:hyperlink w:anchor="Seif87" w:tooltip="סייג" w:history="1">
              <w:r w:rsidRPr="00BD193A">
                <w:rPr>
                  <w:rStyle w:val="Hyperlink"/>
                </w:rPr>
                <w:t>Go</w:t>
              </w:r>
            </w:hyperlink>
          </w:p>
        </w:tc>
        <w:tc>
          <w:tcPr>
            <w:tcW w:w="850" w:type="dxa"/>
          </w:tcPr>
          <w:p w14:paraId="2315057D"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Seif87</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BD193A" w:rsidRPr="00BD193A" w14:paraId="5B543904" w14:textId="77777777" w:rsidTr="00BD193A">
        <w:tblPrEx>
          <w:tblCellMar>
            <w:top w:w="0" w:type="dxa"/>
            <w:bottom w:w="0" w:type="dxa"/>
          </w:tblCellMar>
        </w:tblPrEx>
        <w:tc>
          <w:tcPr>
            <w:tcW w:w="1247" w:type="dxa"/>
          </w:tcPr>
          <w:p w14:paraId="6E0837A4" w14:textId="77777777" w:rsidR="00BD193A" w:rsidRPr="00BD193A" w:rsidRDefault="00BD193A" w:rsidP="00BD193A">
            <w:pPr>
              <w:spacing w:line="240" w:lineRule="auto"/>
              <w:jc w:val="left"/>
              <w:rPr>
                <w:rFonts w:cs="Frankruhel"/>
                <w:sz w:val="24"/>
                <w:rtl/>
              </w:rPr>
            </w:pPr>
            <w:r>
              <w:rPr>
                <w:rFonts w:cs="Times New Roman"/>
                <w:sz w:val="24"/>
                <w:rtl/>
              </w:rPr>
              <w:t xml:space="preserve">סעיף 70 </w:t>
            </w:r>
          </w:p>
        </w:tc>
        <w:tc>
          <w:tcPr>
            <w:tcW w:w="5669" w:type="dxa"/>
          </w:tcPr>
          <w:p w14:paraId="4C4B6EDC" w14:textId="77777777" w:rsidR="00BD193A" w:rsidRPr="00BD193A" w:rsidRDefault="00BD193A" w:rsidP="00BD193A">
            <w:pPr>
              <w:spacing w:line="240" w:lineRule="auto"/>
              <w:jc w:val="left"/>
              <w:rPr>
                <w:rFonts w:cs="Frankruhel"/>
                <w:sz w:val="24"/>
                <w:rtl/>
              </w:rPr>
            </w:pPr>
            <w:r>
              <w:rPr>
                <w:rFonts w:cs="Times New Roman"/>
                <w:sz w:val="24"/>
                <w:rtl/>
              </w:rPr>
              <w:t>הגבלות בדבר שיוט כלי שיט באזור הזרמת שמנים</w:t>
            </w:r>
          </w:p>
        </w:tc>
        <w:tc>
          <w:tcPr>
            <w:tcW w:w="567" w:type="dxa"/>
          </w:tcPr>
          <w:p w14:paraId="04E8D780" w14:textId="77777777" w:rsidR="00BD193A" w:rsidRPr="00BD193A" w:rsidRDefault="00BD193A" w:rsidP="00BD193A">
            <w:pPr>
              <w:spacing w:line="240" w:lineRule="auto"/>
              <w:jc w:val="left"/>
              <w:rPr>
                <w:rStyle w:val="Hyperlink"/>
                <w:rtl/>
              </w:rPr>
            </w:pPr>
            <w:hyperlink w:anchor="Seif88" w:tooltip="הגבלות בדבר שיוט כלי שיט באזור הזרמת שמנים" w:history="1">
              <w:r w:rsidRPr="00BD193A">
                <w:rPr>
                  <w:rStyle w:val="Hyperlink"/>
                </w:rPr>
                <w:t>Go</w:t>
              </w:r>
            </w:hyperlink>
          </w:p>
        </w:tc>
        <w:tc>
          <w:tcPr>
            <w:tcW w:w="850" w:type="dxa"/>
          </w:tcPr>
          <w:p w14:paraId="739FFA5A"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Seif88</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BD193A" w:rsidRPr="00BD193A" w14:paraId="4CAA6E9F" w14:textId="77777777" w:rsidTr="00BD193A">
        <w:tblPrEx>
          <w:tblCellMar>
            <w:top w:w="0" w:type="dxa"/>
            <w:bottom w:w="0" w:type="dxa"/>
          </w:tblCellMar>
        </w:tblPrEx>
        <w:tc>
          <w:tcPr>
            <w:tcW w:w="1247" w:type="dxa"/>
          </w:tcPr>
          <w:p w14:paraId="491C4510" w14:textId="77777777" w:rsidR="00BD193A" w:rsidRPr="00BD193A" w:rsidRDefault="00BD193A" w:rsidP="00BD193A">
            <w:pPr>
              <w:spacing w:line="240" w:lineRule="auto"/>
              <w:jc w:val="left"/>
              <w:rPr>
                <w:rFonts w:cs="Frankruhel"/>
                <w:sz w:val="24"/>
                <w:rtl/>
              </w:rPr>
            </w:pPr>
            <w:r>
              <w:rPr>
                <w:rFonts w:cs="Times New Roman"/>
                <w:sz w:val="24"/>
                <w:rtl/>
              </w:rPr>
              <w:t xml:space="preserve">סעיף 71 </w:t>
            </w:r>
          </w:p>
        </w:tc>
        <w:tc>
          <w:tcPr>
            <w:tcW w:w="5669" w:type="dxa"/>
          </w:tcPr>
          <w:p w14:paraId="5C926541" w14:textId="77777777" w:rsidR="00BD193A" w:rsidRPr="00BD193A" w:rsidRDefault="00BD193A" w:rsidP="00BD193A">
            <w:pPr>
              <w:spacing w:line="240" w:lineRule="auto"/>
              <w:jc w:val="left"/>
              <w:rPr>
                <w:rFonts w:cs="Frankruhel"/>
                <w:sz w:val="24"/>
                <w:rtl/>
              </w:rPr>
            </w:pPr>
            <w:r>
              <w:rPr>
                <w:rFonts w:cs="Times New Roman"/>
                <w:sz w:val="24"/>
                <w:rtl/>
              </w:rPr>
              <w:t>הנפת דגל צוללים</w:t>
            </w:r>
          </w:p>
        </w:tc>
        <w:tc>
          <w:tcPr>
            <w:tcW w:w="567" w:type="dxa"/>
          </w:tcPr>
          <w:p w14:paraId="774364C6" w14:textId="77777777" w:rsidR="00BD193A" w:rsidRPr="00BD193A" w:rsidRDefault="00BD193A" w:rsidP="00BD193A">
            <w:pPr>
              <w:spacing w:line="240" w:lineRule="auto"/>
              <w:jc w:val="left"/>
              <w:rPr>
                <w:rStyle w:val="Hyperlink"/>
                <w:rtl/>
              </w:rPr>
            </w:pPr>
            <w:hyperlink w:anchor="Seif89" w:tooltip="הנפת דגל צוללים" w:history="1">
              <w:r w:rsidRPr="00BD193A">
                <w:rPr>
                  <w:rStyle w:val="Hyperlink"/>
                </w:rPr>
                <w:t>Go</w:t>
              </w:r>
            </w:hyperlink>
          </w:p>
        </w:tc>
        <w:tc>
          <w:tcPr>
            <w:tcW w:w="850" w:type="dxa"/>
          </w:tcPr>
          <w:p w14:paraId="6F7DEAED"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Seif89</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BD193A" w:rsidRPr="00BD193A" w14:paraId="0F972E3B" w14:textId="77777777" w:rsidTr="00BD193A">
        <w:tblPrEx>
          <w:tblCellMar>
            <w:top w:w="0" w:type="dxa"/>
            <w:bottom w:w="0" w:type="dxa"/>
          </w:tblCellMar>
        </w:tblPrEx>
        <w:tc>
          <w:tcPr>
            <w:tcW w:w="1247" w:type="dxa"/>
          </w:tcPr>
          <w:p w14:paraId="4162B296" w14:textId="77777777" w:rsidR="00BD193A" w:rsidRPr="00BD193A" w:rsidRDefault="00BD193A" w:rsidP="00BD193A">
            <w:pPr>
              <w:spacing w:line="240" w:lineRule="auto"/>
              <w:jc w:val="left"/>
              <w:rPr>
                <w:rFonts w:cs="Frankruhel"/>
                <w:sz w:val="24"/>
                <w:rtl/>
              </w:rPr>
            </w:pPr>
            <w:r>
              <w:rPr>
                <w:rFonts w:cs="Times New Roman"/>
                <w:sz w:val="24"/>
                <w:rtl/>
              </w:rPr>
              <w:t xml:space="preserve">סעיף 71א </w:t>
            </w:r>
          </w:p>
        </w:tc>
        <w:tc>
          <w:tcPr>
            <w:tcW w:w="5669" w:type="dxa"/>
          </w:tcPr>
          <w:p w14:paraId="026A02C2" w14:textId="77777777" w:rsidR="00BD193A" w:rsidRPr="00BD193A" w:rsidRDefault="00BD193A" w:rsidP="00BD193A">
            <w:pPr>
              <w:spacing w:line="240" w:lineRule="auto"/>
              <w:jc w:val="left"/>
              <w:rPr>
                <w:rFonts w:cs="Frankruhel"/>
                <w:sz w:val="24"/>
                <w:rtl/>
              </w:rPr>
            </w:pPr>
            <w:r>
              <w:rPr>
                <w:rFonts w:cs="Times New Roman"/>
                <w:sz w:val="24"/>
                <w:rtl/>
              </w:rPr>
              <w:t>צלילה מכלי שיט</w:t>
            </w:r>
          </w:p>
        </w:tc>
        <w:tc>
          <w:tcPr>
            <w:tcW w:w="567" w:type="dxa"/>
          </w:tcPr>
          <w:p w14:paraId="37F86CEC" w14:textId="77777777" w:rsidR="00BD193A" w:rsidRPr="00BD193A" w:rsidRDefault="00BD193A" w:rsidP="00BD193A">
            <w:pPr>
              <w:spacing w:line="240" w:lineRule="auto"/>
              <w:jc w:val="left"/>
              <w:rPr>
                <w:rStyle w:val="Hyperlink"/>
                <w:rtl/>
              </w:rPr>
            </w:pPr>
            <w:hyperlink w:anchor="Seif90" w:tooltip="צלילה מכלי שיט" w:history="1">
              <w:r w:rsidRPr="00BD193A">
                <w:rPr>
                  <w:rStyle w:val="Hyperlink"/>
                </w:rPr>
                <w:t>Go</w:t>
              </w:r>
            </w:hyperlink>
          </w:p>
        </w:tc>
        <w:tc>
          <w:tcPr>
            <w:tcW w:w="850" w:type="dxa"/>
          </w:tcPr>
          <w:p w14:paraId="5077662A"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Seif90</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BD193A" w:rsidRPr="00BD193A" w14:paraId="07E3A23C" w14:textId="77777777" w:rsidTr="00BD193A">
        <w:tblPrEx>
          <w:tblCellMar>
            <w:top w:w="0" w:type="dxa"/>
            <w:bottom w:w="0" w:type="dxa"/>
          </w:tblCellMar>
        </w:tblPrEx>
        <w:tc>
          <w:tcPr>
            <w:tcW w:w="1247" w:type="dxa"/>
          </w:tcPr>
          <w:p w14:paraId="35D54029" w14:textId="77777777" w:rsidR="00BD193A" w:rsidRPr="00BD193A" w:rsidRDefault="00BD193A" w:rsidP="00BD193A">
            <w:pPr>
              <w:spacing w:line="240" w:lineRule="auto"/>
              <w:jc w:val="left"/>
              <w:rPr>
                <w:rFonts w:cs="Frankruhel"/>
                <w:sz w:val="24"/>
                <w:rtl/>
              </w:rPr>
            </w:pPr>
            <w:r>
              <w:rPr>
                <w:rFonts w:cs="Times New Roman"/>
                <w:sz w:val="24"/>
                <w:rtl/>
              </w:rPr>
              <w:t xml:space="preserve">סעיף 72 </w:t>
            </w:r>
          </w:p>
        </w:tc>
        <w:tc>
          <w:tcPr>
            <w:tcW w:w="5669" w:type="dxa"/>
          </w:tcPr>
          <w:p w14:paraId="510B3D9C" w14:textId="77777777" w:rsidR="00BD193A" w:rsidRPr="00BD193A" w:rsidRDefault="00BD193A" w:rsidP="00BD193A">
            <w:pPr>
              <w:spacing w:line="240" w:lineRule="auto"/>
              <w:jc w:val="left"/>
              <w:rPr>
                <w:rFonts w:cs="Frankruhel"/>
                <w:sz w:val="24"/>
                <w:rtl/>
              </w:rPr>
            </w:pPr>
            <w:r>
              <w:rPr>
                <w:rFonts w:cs="Times New Roman"/>
                <w:sz w:val="24"/>
                <w:rtl/>
              </w:rPr>
              <w:t>אישור צלילה בתחום נמל</w:t>
            </w:r>
          </w:p>
        </w:tc>
        <w:tc>
          <w:tcPr>
            <w:tcW w:w="567" w:type="dxa"/>
          </w:tcPr>
          <w:p w14:paraId="374765E9" w14:textId="77777777" w:rsidR="00BD193A" w:rsidRPr="00BD193A" w:rsidRDefault="00BD193A" w:rsidP="00BD193A">
            <w:pPr>
              <w:spacing w:line="240" w:lineRule="auto"/>
              <w:jc w:val="left"/>
              <w:rPr>
                <w:rStyle w:val="Hyperlink"/>
                <w:rtl/>
              </w:rPr>
            </w:pPr>
            <w:hyperlink w:anchor="Seif91" w:tooltip="אישור צלילה בתחום נמל" w:history="1">
              <w:r w:rsidRPr="00BD193A">
                <w:rPr>
                  <w:rStyle w:val="Hyperlink"/>
                </w:rPr>
                <w:t>Go</w:t>
              </w:r>
            </w:hyperlink>
          </w:p>
        </w:tc>
        <w:tc>
          <w:tcPr>
            <w:tcW w:w="850" w:type="dxa"/>
          </w:tcPr>
          <w:p w14:paraId="491D661F"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Seif91</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BD193A" w:rsidRPr="00BD193A" w14:paraId="08F661B2" w14:textId="77777777" w:rsidTr="00BD193A">
        <w:tblPrEx>
          <w:tblCellMar>
            <w:top w:w="0" w:type="dxa"/>
            <w:bottom w:w="0" w:type="dxa"/>
          </w:tblCellMar>
        </w:tblPrEx>
        <w:tc>
          <w:tcPr>
            <w:tcW w:w="1247" w:type="dxa"/>
          </w:tcPr>
          <w:p w14:paraId="42D38BA6" w14:textId="77777777" w:rsidR="00BD193A" w:rsidRPr="00BD193A" w:rsidRDefault="00BD193A" w:rsidP="00BD193A">
            <w:pPr>
              <w:spacing w:line="240" w:lineRule="auto"/>
              <w:jc w:val="left"/>
              <w:rPr>
                <w:rFonts w:cs="Frankruhel"/>
                <w:sz w:val="24"/>
                <w:rtl/>
              </w:rPr>
            </w:pPr>
            <w:r>
              <w:rPr>
                <w:rFonts w:cs="Times New Roman"/>
                <w:sz w:val="24"/>
                <w:rtl/>
              </w:rPr>
              <w:t xml:space="preserve">סעיף 73 </w:t>
            </w:r>
          </w:p>
        </w:tc>
        <w:tc>
          <w:tcPr>
            <w:tcW w:w="5669" w:type="dxa"/>
          </w:tcPr>
          <w:p w14:paraId="48A12D74" w14:textId="77777777" w:rsidR="00BD193A" w:rsidRPr="00BD193A" w:rsidRDefault="00BD193A" w:rsidP="00BD193A">
            <w:pPr>
              <w:spacing w:line="240" w:lineRule="auto"/>
              <w:jc w:val="left"/>
              <w:rPr>
                <w:rFonts w:cs="Frankruhel"/>
                <w:sz w:val="24"/>
                <w:rtl/>
              </w:rPr>
            </w:pPr>
            <w:r>
              <w:rPr>
                <w:rFonts w:cs="Times New Roman"/>
                <w:sz w:val="24"/>
                <w:rtl/>
              </w:rPr>
              <w:t>איסור שיט בקרבת צוללים</w:t>
            </w:r>
          </w:p>
        </w:tc>
        <w:tc>
          <w:tcPr>
            <w:tcW w:w="567" w:type="dxa"/>
          </w:tcPr>
          <w:p w14:paraId="6A59A649" w14:textId="77777777" w:rsidR="00BD193A" w:rsidRPr="00BD193A" w:rsidRDefault="00BD193A" w:rsidP="00BD193A">
            <w:pPr>
              <w:spacing w:line="240" w:lineRule="auto"/>
              <w:jc w:val="left"/>
              <w:rPr>
                <w:rStyle w:val="Hyperlink"/>
                <w:rtl/>
              </w:rPr>
            </w:pPr>
            <w:hyperlink w:anchor="Seif92" w:tooltip="איסור שיט בקרבת צוללים" w:history="1">
              <w:r w:rsidRPr="00BD193A">
                <w:rPr>
                  <w:rStyle w:val="Hyperlink"/>
                </w:rPr>
                <w:t>Go</w:t>
              </w:r>
            </w:hyperlink>
          </w:p>
        </w:tc>
        <w:tc>
          <w:tcPr>
            <w:tcW w:w="850" w:type="dxa"/>
          </w:tcPr>
          <w:p w14:paraId="0C4D34FC"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Seif92</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BD193A" w:rsidRPr="00BD193A" w14:paraId="0074B82B" w14:textId="77777777" w:rsidTr="00BD193A">
        <w:tblPrEx>
          <w:tblCellMar>
            <w:top w:w="0" w:type="dxa"/>
            <w:bottom w:w="0" w:type="dxa"/>
          </w:tblCellMar>
        </w:tblPrEx>
        <w:tc>
          <w:tcPr>
            <w:tcW w:w="1247" w:type="dxa"/>
          </w:tcPr>
          <w:p w14:paraId="6F0E9B57" w14:textId="77777777" w:rsidR="00BD193A" w:rsidRPr="00BD193A" w:rsidRDefault="00BD193A" w:rsidP="00BD193A">
            <w:pPr>
              <w:spacing w:line="240" w:lineRule="auto"/>
              <w:jc w:val="left"/>
              <w:rPr>
                <w:rFonts w:cs="Frankruhel"/>
                <w:sz w:val="24"/>
                <w:rtl/>
              </w:rPr>
            </w:pPr>
            <w:r>
              <w:rPr>
                <w:rFonts w:cs="Times New Roman"/>
                <w:sz w:val="24"/>
                <w:rtl/>
              </w:rPr>
              <w:t xml:space="preserve">סעיף 74 </w:t>
            </w:r>
          </w:p>
        </w:tc>
        <w:tc>
          <w:tcPr>
            <w:tcW w:w="5669" w:type="dxa"/>
          </w:tcPr>
          <w:p w14:paraId="1E6A42DB" w14:textId="77777777" w:rsidR="00BD193A" w:rsidRPr="00BD193A" w:rsidRDefault="00BD193A" w:rsidP="00BD193A">
            <w:pPr>
              <w:spacing w:line="240" w:lineRule="auto"/>
              <w:jc w:val="left"/>
              <w:rPr>
                <w:rFonts w:cs="Frankruhel"/>
                <w:sz w:val="24"/>
                <w:rtl/>
              </w:rPr>
            </w:pPr>
            <w:r>
              <w:rPr>
                <w:rFonts w:cs="Times New Roman"/>
                <w:sz w:val="24"/>
                <w:rtl/>
              </w:rPr>
              <w:t>הגבלת השיט באזורי צלילה</w:t>
            </w:r>
          </w:p>
        </w:tc>
        <w:tc>
          <w:tcPr>
            <w:tcW w:w="567" w:type="dxa"/>
          </w:tcPr>
          <w:p w14:paraId="6D9394E9" w14:textId="77777777" w:rsidR="00BD193A" w:rsidRPr="00BD193A" w:rsidRDefault="00BD193A" w:rsidP="00BD193A">
            <w:pPr>
              <w:spacing w:line="240" w:lineRule="auto"/>
              <w:jc w:val="left"/>
              <w:rPr>
                <w:rStyle w:val="Hyperlink"/>
                <w:rtl/>
              </w:rPr>
            </w:pPr>
            <w:hyperlink w:anchor="Seif93" w:tooltip="הגבלת השיט באזורי צלילה" w:history="1">
              <w:r w:rsidRPr="00BD193A">
                <w:rPr>
                  <w:rStyle w:val="Hyperlink"/>
                </w:rPr>
                <w:t>Go</w:t>
              </w:r>
            </w:hyperlink>
          </w:p>
        </w:tc>
        <w:tc>
          <w:tcPr>
            <w:tcW w:w="850" w:type="dxa"/>
          </w:tcPr>
          <w:p w14:paraId="51C4A82D"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Seif93</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BD193A" w:rsidRPr="00BD193A" w14:paraId="1EA3A1C3" w14:textId="77777777" w:rsidTr="00BD193A">
        <w:tblPrEx>
          <w:tblCellMar>
            <w:top w:w="0" w:type="dxa"/>
            <w:bottom w:w="0" w:type="dxa"/>
          </w:tblCellMar>
        </w:tblPrEx>
        <w:tc>
          <w:tcPr>
            <w:tcW w:w="1247" w:type="dxa"/>
          </w:tcPr>
          <w:p w14:paraId="18C9F9BA" w14:textId="77777777" w:rsidR="00BD193A" w:rsidRPr="00BD193A" w:rsidRDefault="00BD193A" w:rsidP="00BD193A">
            <w:pPr>
              <w:spacing w:line="240" w:lineRule="auto"/>
              <w:jc w:val="left"/>
              <w:rPr>
                <w:rFonts w:cs="Frankruhel"/>
                <w:sz w:val="24"/>
                <w:rtl/>
              </w:rPr>
            </w:pPr>
            <w:r>
              <w:rPr>
                <w:rFonts w:cs="Times New Roman"/>
                <w:sz w:val="24"/>
                <w:rtl/>
              </w:rPr>
              <w:t xml:space="preserve">סעיף 75 </w:t>
            </w:r>
          </w:p>
        </w:tc>
        <w:tc>
          <w:tcPr>
            <w:tcW w:w="5669" w:type="dxa"/>
          </w:tcPr>
          <w:p w14:paraId="177E1F94" w14:textId="77777777" w:rsidR="00BD193A" w:rsidRPr="00BD193A" w:rsidRDefault="00BD193A" w:rsidP="00BD193A">
            <w:pPr>
              <w:spacing w:line="240" w:lineRule="auto"/>
              <w:jc w:val="left"/>
              <w:rPr>
                <w:rFonts w:cs="Frankruhel"/>
                <w:sz w:val="24"/>
                <w:rtl/>
              </w:rPr>
            </w:pPr>
            <w:r>
              <w:rPr>
                <w:rFonts w:cs="Times New Roman"/>
                <w:sz w:val="24"/>
                <w:rtl/>
              </w:rPr>
              <w:t>תחולה במימי חופין</w:t>
            </w:r>
          </w:p>
        </w:tc>
        <w:tc>
          <w:tcPr>
            <w:tcW w:w="567" w:type="dxa"/>
          </w:tcPr>
          <w:p w14:paraId="5C8E28EC" w14:textId="77777777" w:rsidR="00BD193A" w:rsidRPr="00BD193A" w:rsidRDefault="00BD193A" w:rsidP="00BD193A">
            <w:pPr>
              <w:spacing w:line="240" w:lineRule="auto"/>
              <w:jc w:val="left"/>
              <w:rPr>
                <w:rStyle w:val="Hyperlink"/>
                <w:rtl/>
              </w:rPr>
            </w:pPr>
            <w:hyperlink w:anchor="Seif94" w:tooltip="תחולה במימי חופין" w:history="1">
              <w:r w:rsidRPr="00BD193A">
                <w:rPr>
                  <w:rStyle w:val="Hyperlink"/>
                </w:rPr>
                <w:t>Go</w:t>
              </w:r>
            </w:hyperlink>
          </w:p>
        </w:tc>
        <w:tc>
          <w:tcPr>
            <w:tcW w:w="850" w:type="dxa"/>
          </w:tcPr>
          <w:p w14:paraId="54C4D81D"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Seif94</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BD193A" w:rsidRPr="00BD193A" w14:paraId="134F21A4" w14:textId="77777777" w:rsidTr="00BD193A">
        <w:tblPrEx>
          <w:tblCellMar>
            <w:top w:w="0" w:type="dxa"/>
            <w:bottom w:w="0" w:type="dxa"/>
          </w:tblCellMar>
        </w:tblPrEx>
        <w:tc>
          <w:tcPr>
            <w:tcW w:w="1247" w:type="dxa"/>
          </w:tcPr>
          <w:p w14:paraId="0681656C" w14:textId="77777777" w:rsidR="00BD193A" w:rsidRPr="00BD193A" w:rsidRDefault="00BD193A" w:rsidP="00BD193A">
            <w:pPr>
              <w:spacing w:line="240" w:lineRule="auto"/>
              <w:jc w:val="left"/>
              <w:rPr>
                <w:rFonts w:cs="Frankruhel"/>
                <w:sz w:val="24"/>
                <w:rtl/>
              </w:rPr>
            </w:pPr>
          </w:p>
        </w:tc>
        <w:tc>
          <w:tcPr>
            <w:tcW w:w="5669" w:type="dxa"/>
          </w:tcPr>
          <w:p w14:paraId="2D1CA0D3" w14:textId="77777777" w:rsidR="00BD193A" w:rsidRPr="00BD193A" w:rsidRDefault="00BD193A" w:rsidP="00BD193A">
            <w:pPr>
              <w:spacing w:line="240" w:lineRule="auto"/>
              <w:jc w:val="left"/>
              <w:rPr>
                <w:rFonts w:cs="Frankruhel"/>
                <w:sz w:val="24"/>
                <w:rtl/>
              </w:rPr>
            </w:pPr>
            <w:r>
              <w:rPr>
                <w:rFonts w:cs="Times New Roman"/>
                <w:sz w:val="24"/>
                <w:rtl/>
              </w:rPr>
              <w:t>פרק עשירי: ביטוח כלי שיט מפני סיכוני צד שלישי</w:t>
            </w:r>
          </w:p>
        </w:tc>
        <w:tc>
          <w:tcPr>
            <w:tcW w:w="567" w:type="dxa"/>
          </w:tcPr>
          <w:p w14:paraId="3E528828" w14:textId="77777777" w:rsidR="00BD193A" w:rsidRPr="00BD193A" w:rsidRDefault="00BD193A" w:rsidP="00BD193A">
            <w:pPr>
              <w:spacing w:line="240" w:lineRule="auto"/>
              <w:jc w:val="left"/>
              <w:rPr>
                <w:rStyle w:val="Hyperlink"/>
                <w:rtl/>
              </w:rPr>
            </w:pPr>
            <w:hyperlink w:anchor="med13" w:tooltip="פרק עשירי: ביטוח כלי שיט מפני סיכוני צד שלישי" w:history="1">
              <w:r w:rsidRPr="00BD193A">
                <w:rPr>
                  <w:rStyle w:val="Hyperlink"/>
                </w:rPr>
                <w:t>Go</w:t>
              </w:r>
            </w:hyperlink>
          </w:p>
        </w:tc>
        <w:tc>
          <w:tcPr>
            <w:tcW w:w="850" w:type="dxa"/>
          </w:tcPr>
          <w:p w14:paraId="7F3E47A3"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med13</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BD193A" w:rsidRPr="00BD193A" w14:paraId="7C0D27DF" w14:textId="77777777" w:rsidTr="00BD193A">
        <w:tblPrEx>
          <w:tblCellMar>
            <w:top w:w="0" w:type="dxa"/>
            <w:bottom w:w="0" w:type="dxa"/>
          </w:tblCellMar>
        </w:tblPrEx>
        <w:tc>
          <w:tcPr>
            <w:tcW w:w="1247" w:type="dxa"/>
          </w:tcPr>
          <w:p w14:paraId="5DCA59EE" w14:textId="77777777" w:rsidR="00BD193A" w:rsidRPr="00BD193A" w:rsidRDefault="00BD193A" w:rsidP="00BD193A">
            <w:pPr>
              <w:spacing w:line="240" w:lineRule="auto"/>
              <w:jc w:val="left"/>
              <w:rPr>
                <w:rFonts w:cs="Frankruhel"/>
                <w:sz w:val="24"/>
                <w:rtl/>
              </w:rPr>
            </w:pPr>
            <w:r>
              <w:rPr>
                <w:rFonts w:cs="Times New Roman"/>
                <w:sz w:val="24"/>
                <w:rtl/>
              </w:rPr>
              <w:t xml:space="preserve">סעיף 76 </w:t>
            </w:r>
          </w:p>
        </w:tc>
        <w:tc>
          <w:tcPr>
            <w:tcW w:w="5669" w:type="dxa"/>
          </w:tcPr>
          <w:p w14:paraId="36E8F8FF" w14:textId="77777777" w:rsidR="00BD193A" w:rsidRPr="00BD193A" w:rsidRDefault="00BD193A" w:rsidP="00BD193A">
            <w:pPr>
              <w:spacing w:line="240" w:lineRule="auto"/>
              <w:jc w:val="left"/>
              <w:rPr>
                <w:rFonts w:cs="Frankruhel"/>
                <w:sz w:val="24"/>
                <w:rtl/>
              </w:rPr>
            </w:pPr>
            <w:r>
              <w:rPr>
                <w:rFonts w:cs="Times New Roman"/>
                <w:sz w:val="24"/>
                <w:rtl/>
              </w:rPr>
              <w:t>הגדרות</w:t>
            </w:r>
          </w:p>
        </w:tc>
        <w:tc>
          <w:tcPr>
            <w:tcW w:w="567" w:type="dxa"/>
          </w:tcPr>
          <w:p w14:paraId="22A519F1" w14:textId="77777777" w:rsidR="00BD193A" w:rsidRPr="00BD193A" w:rsidRDefault="00BD193A" w:rsidP="00BD193A">
            <w:pPr>
              <w:spacing w:line="240" w:lineRule="auto"/>
              <w:jc w:val="left"/>
              <w:rPr>
                <w:rStyle w:val="Hyperlink"/>
                <w:rtl/>
              </w:rPr>
            </w:pPr>
            <w:hyperlink w:anchor="Seif95" w:tooltip="הגדרות" w:history="1">
              <w:r w:rsidRPr="00BD193A">
                <w:rPr>
                  <w:rStyle w:val="Hyperlink"/>
                </w:rPr>
                <w:t>Go</w:t>
              </w:r>
            </w:hyperlink>
          </w:p>
        </w:tc>
        <w:tc>
          <w:tcPr>
            <w:tcW w:w="850" w:type="dxa"/>
          </w:tcPr>
          <w:p w14:paraId="32E0FB15"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Seif95</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BD193A" w:rsidRPr="00BD193A" w14:paraId="14B1BABD" w14:textId="77777777" w:rsidTr="00BD193A">
        <w:tblPrEx>
          <w:tblCellMar>
            <w:top w:w="0" w:type="dxa"/>
            <w:bottom w:w="0" w:type="dxa"/>
          </w:tblCellMar>
        </w:tblPrEx>
        <w:tc>
          <w:tcPr>
            <w:tcW w:w="1247" w:type="dxa"/>
          </w:tcPr>
          <w:p w14:paraId="1FBF8EA6" w14:textId="77777777" w:rsidR="00BD193A" w:rsidRPr="00BD193A" w:rsidRDefault="00BD193A" w:rsidP="00BD193A">
            <w:pPr>
              <w:spacing w:line="240" w:lineRule="auto"/>
              <w:jc w:val="left"/>
              <w:rPr>
                <w:rFonts w:cs="Frankruhel"/>
                <w:sz w:val="24"/>
                <w:rtl/>
              </w:rPr>
            </w:pPr>
            <w:r>
              <w:rPr>
                <w:rFonts w:cs="Times New Roman"/>
                <w:sz w:val="24"/>
                <w:rtl/>
              </w:rPr>
              <w:t xml:space="preserve">סעיף 77 </w:t>
            </w:r>
          </w:p>
        </w:tc>
        <w:tc>
          <w:tcPr>
            <w:tcW w:w="5669" w:type="dxa"/>
          </w:tcPr>
          <w:p w14:paraId="12D03ADE" w14:textId="77777777" w:rsidR="00BD193A" w:rsidRPr="00BD193A" w:rsidRDefault="00BD193A" w:rsidP="00BD193A">
            <w:pPr>
              <w:spacing w:line="240" w:lineRule="auto"/>
              <w:jc w:val="left"/>
              <w:rPr>
                <w:rFonts w:cs="Frankruhel"/>
                <w:sz w:val="24"/>
                <w:rtl/>
              </w:rPr>
            </w:pPr>
            <w:r>
              <w:rPr>
                <w:rFonts w:cs="Times New Roman"/>
                <w:sz w:val="24"/>
                <w:rtl/>
              </w:rPr>
              <w:t>חובת ביטוח נזקי צד שלישי</w:t>
            </w:r>
          </w:p>
        </w:tc>
        <w:tc>
          <w:tcPr>
            <w:tcW w:w="567" w:type="dxa"/>
          </w:tcPr>
          <w:p w14:paraId="596F11D7" w14:textId="77777777" w:rsidR="00BD193A" w:rsidRPr="00BD193A" w:rsidRDefault="00BD193A" w:rsidP="00BD193A">
            <w:pPr>
              <w:spacing w:line="240" w:lineRule="auto"/>
              <w:jc w:val="left"/>
              <w:rPr>
                <w:rStyle w:val="Hyperlink"/>
                <w:rtl/>
              </w:rPr>
            </w:pPr>
            <w:hyperlink w:anchor="Seif96" w:tooltip="חובת ביטוח נזקי צד שלישי" w:history="1">
              <w:r w:rsidRPr="00BD193A">
                <w:rPr>
                  <w:rStyle w:val="Hyperlink"/>
                </w:rPr>
                <w:t>Go</w:t>
              </w:r>
            </w:hyperlink>
          </w:p>
        </w:tc>
        <w:tc>
          <w:tcPr>
            <w:tcW w:w="850" w:type="dxa"/>
          </w:tcPr>
          <w:p w14:paraId="150C51FB"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Seif96</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BD193A" w:rsidRPr="00BD193A" w14:paraId="59324153" w14:textId="77777777" w:rsidTr="00BD193A">
        <w:tblPrEx>
          <w:tblCellMar>
            <w:top w:w="0" w:type="dxa"/>
            <w:bottom w:w="0" w:type="dxa"/>
          </w:tblCellMar>
        </w:tblPrEx>
        <w:tc>
          <w:tcPr>
            <w:tcW w:w="1247" w:type="dxa"/>
          </w:tcPr>
          <w:p w14:paraId="0155B31D" w14:textId="77777777" w:rsidR="00BD193A" w:rsidRPr="00BD193A" w:rsidRDefault="00BD193A" w:rsidP="00BD193A">
            <w:pPr>
              <w:spacing w:line="240" w:lineRule="auto"/>
              <w:jc w:val="left"/>
              <w:rPr>
                <w:rFonts w:cs="Frankruhel"/>
                <w:sz w:val="24"/>
                <w:rtl/>
              </w:rPr>
            </w:pPr>
            <w:r>
              <w:rPr>
                <w:rFonts w:cs="Times New Roman"/>
                <w:sz w:val="24"/>
                <w:rtl/>
              </w:rPr>
              <w:t xml:space="preserve">סעיף 78 </w:t>
            </w:r>
          </w:p>
        </w:tc>
        <w:tc>
          <w:tcPr>
            <w:tcW w:w="5669" w:type="dxa"/>
          </w:tcPr>
          <w:p w14:paraId="4FC519D4" w14:textId="77777777" w:rsidR="00BD193A" w:rsidRPr="00BD193A" w:rsidRDefault="00BD193A" w:rsidP="00BD193A">
            <w:pPr>
              <w:spacing w:line="240" w:lineRule="auto"/>
              <w:jc w:val="left"/>
              <w:rPr>
                <w:rFonts w:cs="Frankruhel"/>
                <w:sz w:val="24"/>
                <w:rtl/>
              </w:rPr>
            </w:pPr>
            <w:r>
              <w:rPr>
                <w:rFonts w:cs="Times New Roman"/>
                <w:sz w:val="24"/>
                <w:rtl/>
              </w:rPr>
              <w:t>סכום הביטוח המזערי</w:t>
            </w:r>
          </w:p>
        </w:tc>
        <w:tc>
          <w:tcPr>
            <w:tcW w:w="567" w:type="dxa"/>
          </w:tcPr>
          <w:p w14:paraId="577CBFFE" w14:textId="77777777" w:rsidR="00BD193A" w:rsidRPr="00BD193A" w:rsidRDefault="00BD193A" w:rsidP="00BD193A">
            <w:pPr>
              <w:spacing w:line="240" w:lineRule="auto"/>
              <w:jc w:val="left"/>
              <w:rPr>
                <w:rStyle w:val="Hyperlink"/>
                <w:rtl/>
              </w:rPr>
            </w:pPr>
            <w:hyperlink w:anchor="Seif97" w:tooltip="סכום הביטוח המזערי" w:history="1">
              <w:r w:rsidRPr="00BD193A">
                <w:rPr>
                  <w:rStyle w:val="Hyperlink"/>
                </w:rPr>
                <w:t>Go</w:t>
              </w:r>
            </w:hyperlink>
          </w:p>
        </w:tc>
        <w:tc>
          <w:tcPr>
            <w:tcW w:w="850" w:type="dxa"/>
          </w:tcPr>
          <w:p w14:paraId="67DE60BE"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Seif97</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BD193A" w:rsidRPr="00BD193A" w14:paraId="6F0A9C53" w14:textId="77777777" w:rsidTr="00BD193A">
        <w:tblPrEx>
          <w:tblCellMar>
            <w:top w:w="0" w:type="dxa"/>
            <w:bottom w:w="0" w:type="dxa"/>
          </w:tblCellMar>
        </w:tblPrEx>
        <w:tc>
          <w:tcPr>
            <w:tcW w:w="1247" w:type="dxa"/>
          </w:tcPr>
          <w:p w14:paraId="7800E0FE" w14:textId="77777777" w:rsidR="00BD193A" w:rsidRPr="00BD193A" w:rsidRDefault="00BD193A" w:rsidP="00BD193A">
            <w:pPr>
              <w:spacing w:line="240" w:lineRule="auto"/>
              <w:jc w:val="left"/>
              <w:rPr>
                <w:rFonts w:cs="Frankruhel"/>
                <w:sz w:val="24"/>
                <w:rtl/>
              </w:rPr>
            </w:pPr>
            <w:r>
              <w:rPr>
                <w:rFonts w:cs="Times New Roman"/>
                <w:sz w:val="24"/>
                <w:rtl/>
              </w:rPr>
              <w:t xml:space="preserve">סעיף 79 </w:t>
            </w:r>
          </w:p>
        </w:tc>
        <w:tc>
          <w:tcPr>
            <w:tcW w:w="5669" w:type="dxa"/>
          </w:tcPr>
          <w:p w14:paraId="54C47A4A" w14:textId="77777777" w:rsidR="00BD193A" w:rsidRPr="00BD193A" w:rsidRDefault="00BD193A" w:rsidP="00BD193A">
            <w:pPr>
              <w:spacing w:line="240" w:lineRule="auto"/>
              <w:jc w:val="left"/>
              <w:rPr>
                <w:rFonts w:cs="Frankruhel"/>
                <w:sz w:val="24"/>
                <w:rtl/>
              </w:rPr>
            </w:pPr>
            <w:r>
              <w:rPr>
                <w:rFonts w:cs="Times New Roman"/>
                <w:sz w:val="24"/>
                <w:rtl/>
              </w:rPr>
              <w:t>תחולת תקנה 77 מחוץ למימי החופין</w:t>
            </w:r>
          </w:p>
        </w:tc>
        <w:tc>
          <w:tcPr>
            <w:tcW w:w="567" w:type="dxa"/>
          </w:tcPr>
          <w:p w14:paraId="10945934" w14:textId="77777777" w:rsidR="00BD193A" w:rsidRPr="00BD193A" w:rsidRDefault="00BD193A" w:rsidP="00BD193A">
            <w:pPr>
              <w:spacing w:line="240" w:lineRule="auto"/>
              <w:jc w:val="left"/>
              <w:rPr>
                <w:rStyle w:val="Hyperlink"/>
                <w:rtl/>
              </w:rPr>
            </w:pPr>
            <w:hyperlink w:anchor="Seif98" w:tooltip="תחולת תקנה 77 מחוץ למימי החופין" w:history="1">
              <w:r w:rsidRPr="00BD193A">
                <w:rPr>
                  <w:rStyle w:val="Hyperlink"/>
                </w:rPr>
                <w:t>Go</w:t>
              </w:r>
            </w:hyperlink>
          </w:p>
        </w:tc>
        <w:tc>
          <w:tcPr>
            <w:tcW w:w="850" w:type="dxa"/>
          </w:tcPr>
          <w:p w14:paraId="262EDE15"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Seif98</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BD193A" w:rsidRPr="00BD193A" w14:paraId="6A8F6283" w14:textId="77777777" w:rsidTr="00BD193A">
        <w:tblPrEx>
          <w:tblCellMar>
            <w:top w:w="0" w:type="dxa"/>
            <w:bottom w:w="0" w:type="dxa"/>
          </w:tblCellMar>
        </w:tblPrEx>
        <w:tc>
          <w:tcPr>
            <w:tcW w:w="1247" w:type="dxa"/>
          </w:tcPr>
          <w:p w14:paraId="051C0E0C" w14:textId="77777777" w:rsidR="00BD193A" w:rsidRPr="00BD193A" w:rsidRDefault="00BD193A" w:rsidP="00BD193A">
            <w:pPr>
              <w:spacing w:line="240" w:lineRule="auto"/>
              <w:jc w:val="left"/>
              <w:rPr>
                <w:rFonts w:cs="Frankruhel"/>
                <w:sz w:val="24"/>
                <w:rtl/>
              </w:rPr>
            </w:pPr>
            <w:r>
              <w:rPr>
                <w:rFonts w:cs="Times New Roman"/>
                <w:sz w:val="24"/>
                <w:rtl/>
              </w:rPr>
              <w:t xml:space="preserve">סעיף 80 </w:t>
            </w:r>
          </w:p>
        </w:tc>
        <w:tc>
          <w:tcPr>
            <w:tcW w:w="5669" w:type="dxa"/>
          </w:tcPr>
          <w:p w14:paraId="2053996F" w14:textId="77777777" w:rsidR="00BD193A" w:rsidRPr="00BD193A" w:rsidRDefault="00BD193A" w:rsidP="00BD193A">
            <w:pPr>
              <w:spacing w:line="240" w:lineRule="auto"/>
              <w:jc w:val="left"/>
              <w:rPr>
                <w:rFonts w:cs="Frankruhel"/>
                <w:sz w:val="24"/>
                <w:rtl/>
              </w:rPr>
            </w:pPr>
            <w:r>
              <w:rPr>
                <w:rFonts w:cs="Times New Roman"/>
                <w:sz w:val="24"/>
                <w:rtl/>
              </w:rPr>
              <w:t>החזקת תעודת ביטוח בכלי שיט</w:t>
            </w:r>
          </w:p>
        </w:tc>
        <w:tc>
          <w:tcPr>
            <w:tcW w:w="567" w:type="dxa"/>
          </w:tcPr>
          <w:p w14:paraId="4231FE35" w14:textId="77777777" w:rsidR="00BD193A" w:rsidRPr="00BD193A" w:rsidRDefault="00BD193A" w:rsidP="00BD193A">
            <w:pPr>
              <w:spacing w:line="240" w:lineRule="auto"/>
              <w:jc w:val="left"/>
              <w:rPr>
                <w:rStyle w:val="Hyperlink"/>
                <w:rtl/>
              </w:rPr>
            </w:pPr>
            <w:hyperlink w:anchor="Seif99" w:tooltip="החזקת תעודת ביטוח בכלי שיט" w:history="1">
              <w:r w:rsidRPr="00BD193A">
                <w:rPr>
                  <w:rStyle w:val="Hyperlink"/>
                </w:rPr>
                <w:t>Go</w:t>
              </w:r>
            </w:hyperlink>
          </w:p>
        </w:tc>
        <w:tc>
          <w:tcPr>
            <w:tcW w:w="850" w:type="dxa"/>
          </w:tcPr>
          <w:p w14:paraId="12F20AA7"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Seif99</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BD193A" w:rsidRPr="00BD193A" w14:paraId="5BDC862D" w14:textId="77777777" w:rsidTr="00BD193A">
        <w:tblPrEx>
          <w:tblCellMar>
            <w:top w:w="0" w:type="dxa"/>
            <w:bottom w:w="0" w:type="dxa"/>
          </w:tblCellMar>
        </w:tblPrEx>
        <w:tc>
          <w:tcPr>
            <w:tcW w:w="1247" w:type="dxa"/>
          </w:tcPr>
          <w:p w14:paraId="19C31E20" w14:textId="77777777" w:rsidR="00BD193A" w:rsidRPr="00BD193A" w:rsidRDefault="00BD193A" w:rsidP="00BD193A">
            <w:pPr>
              <w:spacing w:line="240" w:lineRule="auto"/>
              <w:jc w:val="left"/>
              <w:rPr>
                <w:rFonts w:cs="Frankruhel"/>
                <w:sz w:val="24"/>
                <w:rtl/>
              </w:rPr>
            </w:pPr>
            <w:r>
              <w:rPr>
                <w:rFonts w:cs="Times New Roman"/>
                <w:sz w:val="24"/>
                <w:rtl/>
              </w:rPr>
              <w:t xml:space="preserve">סעיף 81 </w:t>
            </w:r>
          </w:p>
        </w:tc>
        <w:tc>
          <w:tcPr>
            <w:tcW w:w="5669" w:type="dxa"/>
          </w:tcPr>
          <w:p w14:paraId="6D675FA1" w14:textId="77777777" w:rsidR="00BD193A" w:rsidRPr="00BD193A" w:rsidRDefault="00BD193A" w:rsidP="00BD193A">
            <w:pPr>
              <w:spacing w:line="240" w:lineRule="auto"/>
              <w:jc w:val="left"/>
              <w:rPr>
                <w:rFonts w:cs="Frankruhel"/>
                <w:sz w:val="24"/>
                <w:rtl/>
              </w:rPr>
            </w:pPr>
            <w:r>
              <w:rPr>
                <w:rFonts w:cs="Times New Roman"/>
                <w:sz w:val="24"/>
                <w:rtl/>
              </w:rPr>
              <w:t>הצגת תעודת הביטוח</w:t>
            </w:r>
          </w:p>
        </w:tc>
        <w:tc>
          <w:tcPr>
            <w:tcW w:w="567" w:type="dxa"/>
          </w:tcPr>
          <w:p w14:paraId="31CC918F" w14:textId="77777777" w:rsidR="00BD193A" w:rsidRPr="00BD193A" w:rsidRDefault="00BD193A" w:rsidP="00BD193A">
            <w:pPr>
              <w:spacing w:line="240" w:lineRule="auto"/>
              <w:jc w:val="left"/>
              <w:rPr>
                <w:rStyle w:val="Hyperlink"/>
                <w:rtl/>
              </w:rPr>
            </w:pPr>
            <w:hyperlink w:anchor="Seif100" w:tooltip="הצגת תעודת הביטוח" w:history="1">
              <w:r w:rsidRPr="00BD193A">
                <w:rPr>
                  <w:rStyle w:val="Hyperlink"/>
                </w:rPr>
                <w:t>Go</w:t>
              </w:r>
            </w:hyperlink>
          </w:p>
        </w:tc>
        <w:tc>
          <w:tcPr>
            <w:tcW w:w="850" w:type="dxa"/>
          </w:tcPr>
          <w:p w14:paraId="0FF8EE59"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Seif100</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BD193A" w:rsidRPr="00BD193A" w14:paraId="4E0082B0" w14:textId="77777777" w:rsidTr="00BD193A">
        <w:tblPrEx>
          <w:tblCellMar>
            <w:top w:w="0" w:type="dxa"/>
            <w:bottom w:w="0" w:type="dxa"/>
          </w:tblCellMar>
        </w:tblPrEx>
        <w:tc>
          <w:tcPr>
            <w:tcW w:w="1247" w:type="dxa"/>
          </w:tcPr>
          <w:p w14:paraId="36144EE1" w14:textId="77777777" w:rsidR="00BD193A" w:rsidRPr="00BD193A" w:rsidRDefault="00BD193A" w:rsidP="00BD193A">
            <w:pPr>
              <w:spacing w:line="240" w:lineRule="auto"/>
              <w:jc w:val="left"/>
              <w:rPr>
                <w:rFonts w:cs="Frankruhel"/>
                <w:sz w:val="24"/>
                <w:rtl/>
              </w:rPr>
            </w:pPr>
            <w:r>
              <w:rPr>
                <w:rFonts w:cs="Times New Roman"/>
                <w:sz w:val="24"/>
                <w:rtl/>
              </w:rPr>
              <w:t xml:space="preserve">סעיף 82 </w:t>
            </w:r>
          </w:p>
        </w:tc>
        <w:tc>
          <w:tcPr>
            <w:tcW w:w="5669" w:type="dxa"/>
          </w:tcPr>
          <w:p w14:paraId="4422E21C" w14:textId="77777777" w:rsidR="00BD193A" w:rsidRPr="00BD193A" w:rsidRDefault="00BD193A" w:rsidP="00BD193A">
            <w:pPr>
              <w:spacing w:line="240" w:lineRule="auto"/>
              <w:jc w:val="left"/>
              <w:rPr>
                <w:rFonts w:cs="Frankruhel"/>
                <w:sz w:val="24"/>
                <w:rtl/>
              </w:rPr>
            </w:pPr>
            <w:r>
              <w:rPr>
                <w:rFonts w:cs="Times New Roman"/>
                <w:sz w:val="24"/>
                <w:rtl/>
              </w:rPr>
              <w:t>חובות מי שכלי השיט בחזקתו</w:t>
            </w:r>
          </w:p>
        </w:tc>
        <w:tc>
          <w:tcPr>
            <w:tcW w:w="567" w:type="dxa"/>
          </w:tcPr>
          <w:p w14:paraId="094913E2" w14:textId="77777777" w:rsidR="00BD193A" w:rsidRPr="00BD193A" w:rsidRDefault="00BD193A" w:rsidP="00BD193A">
            <w:pPr>
              <w:spacing w:line="240" w:lineRule="auto"/>
              <w:jc w:val="left"/>
              <w:rPr>
                <w:rStyle w:val="Hyperlink"/>
                <w:rtl/>
              </w:rPr>
            </w:pPr>
            <w:hyperlink w:anchor="Seif101" w:tooltip="חובות מי שכלי השיט בחזקתו" w:history="1">
              <w:r w:rsidRPr="00BD193A">
                <w:rPr>
                  <w:rStyle w:val="Hyperlink"/>
                </w:rPr>
                <w:t>Go</w:t>
              </w:r>
            </w:hyperlink>
          </w:p>
        </w:tc>
        <w:tc>
          <w:tcPr>
            <w:tcW w:w="850" w:type="dxa"/>
          </w:tcPr>
          <w:p w14:paraId="538C720F"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Seif101</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BD193A" w:rsidRPr="00BD193A" w14:paraId="3759C143" w14:textId="77777777" w:rsidTr="00BD193A">
        <w:tblPrEx>
          <w:tblCellMar>
            <w:top w:w="0" w:type="dxa"/>
            <w:bottom w:w="0" w:type="dxa"/>
          </w:tblCellMar>
        </w:tblPrEx>
        <w:tc>
          <w:tcPr>
            <w:tcW w:w="1247" w:type="dxa"/>
          </w:tcPr>
          <w:p w14:paraId="04A28098" w14:textId="77777777" w:rsidR="00BD193A" w:rsidRPr="00BD193A" w:rsidRDefault="00BD193A" w:rsidP="00BD193A">
            <w:pPr>
              <w:spacing w:line="240" w:lineRule="auto"/>
              <w:jc w:val="left"/>
              <w:rPr>
                <w:rFonts w:cs="Frankruhel"/>
                <w:sz w:val="24"/>
                <w:rtl/>
              </w:rPr>
            </w:pPr>
            <w:r>
              <w:rPr>
                <w:rFonts w:cs="Times New Roman"/>
                <w:sz w:val="24"/>
                <w:rtl/>
              </w:rPr>
              <w:t xml:space="preserve">סעיף 83 </w:t>
            </w:r>
          </w:p>
        </w:tc>
        <w:tc>
          <w:tcPr>
            <w:tcW w:w="5669" w:type="dxa"/>
          </w:tcPr>
          <w:p w14:paraId="692BF4D9" w14:textId="77777777" w:rsidR="00BD193A" w:rsidRPr="00BD193A" w:rsidRDefault="00BD193A" w:rsidP="00BD193A">
            <w:pPr>
              <w:spacing w:line="240" w:lineRule="auto"/>
              <w:jc w:val="left"/>
              <w:rPr>
                <w:rFonts w:cs="Frankruhel"/>
                <w:sz w:val="24"/>
                <w:rtl/>
              </w:rPr>
            </w:pPr>
            <w:r>
              <w:rPr>
                <w:rFonts w:cs="Times New Roman"/>
                <w:sz w:val="24"/>
                <w:rtl/>
              </w:rPr>
              <w:t>רשיונות המשכיר כלי שיט</w:t>
            </w:r>
          </w:p>
        </w:tc>
        <w:tc>
          <w:tcPr>
            <w:tcW w:w="567" w:type="dxa"/>
          </w:tcPr>
          <w:p w14:paraId="565D1A6C" w14:textId="77777777" w:rsidR="00BD193A" w:rsidRPr="00BD193A" w:rsidRDefault="00BD193A" w:rsidP="00BD193A">
            <w:pPr>
              <w:spacing w:line="240" w:lineRule="auto"/>
              <w:jc w:val="left"/>
              <w:rPr>
                <w:rStyle w:val="Hyperlink"/>
                <w:rtl/>
              </w:rPr>
            </w:pPr>
            <w:hyperlink w:anchor="Seif102" w:tooltip="רשיונות המשכיר כלי שיט" w:history="1">
              <w:r w:rsidRPr="00BD193A">
                <w:rPr>
                  <w:rStyle w:val="Hyperlink"/>
                </w:rPr>
                <w:t>Go</w:t>
              </w:r>
            </w:hyperlink>
          </w:p>
        </w:tc>
        <w:tc>
          <w:tcPr>
            <w:tcW w:w="850" w:type="dxa"/>
          </w:tcPr>
          <w:p w14:paraId="4CCB8929"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Seif102</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BD193A" w:rsidRPr="00BD193A" w14:paraId="77CD9A23" w14:textId="77777777" w:rsidTr="00BD193A">
        <w:tblPrEx>
          <w:tblCellMar>
            <w:top w:w="0" w:type="dxa"/>
            <w:bottom w:w="0" w:type="dxa"/>
          </w:tblCellMar>
        </w:tblPrEx>
        <w:tc>
          <w:tcPr>
            <w:tcW w:w="1247" w:type="dxa"/>
          </w:tcPr>
          <w:p w14:paraId="0957F93D" w14:textId="77777777" w:rsidR="00BD193A" w:rsidRPr="00BD193A" w:rsidRDefault="00BD193A" w:rsidP="00BD193A">
            <w:pPr>
              <w:spacing w:line="240" w:lineRule="auto"/>
              <w:jc w:val="left"/>
              <w:rPr>
                <w:rFonts w:cs="Frankruhel"/>
                <w:sz w:val="24"/>
                <w:rtl/>
              </w:rPr>
            </w:pPr>
            <w:r>
              <w:rPr>
                <w:rFonts w:cs="Times New Roman"/>
                <w:sz w:val="24"/>
                <w:rtl/>
              </w:rPr>
              <w:t xml:space="preserve">סעיף 84 </w:t>
            </w:r>
          </w:p>
        </w:tc>
        <w:tc>
          <w:tcPr>
            <w:tcW w:w="5669" w:type="dxa"/>
          </w:tcPr>
          <w:p w14:paraId="0F016118" w14:textId="77777777" w:rsidR="00BD193A" w:rsidRPr="00BD193A" w:rsidRDefault="00BD193A" w:rsidP="00BD193A">
            <w:pPr>
              <w:spacing w:line="240" w:lineRule="auto"/>
              <w:jc w:val="left"/>
              <w:rPr>
                <w:rFonts w:cs="Frankruhel"/>
                <w:sz w:val="24"/>
                <w:rtl/>
              </w:rPr>
            </w:pPr>
            <w:r>
              <w:rPr>
                <w:rFonts w:cs="Times New Roman"/>
                <w:sz w:val="24"/>
                <w:rtl/>
              </w:rPr>
              <w:t>פטור מחובת ביטוח</w:t>
            </w:r>
          </w:p>
        </w:tc>
        <w:tc>
          <w:tcPr>
            <w:tcW w:w="567" w:type="dxa"/>
          </w:tcPr>
          <w:p w14:paraId="42F69795" w14:textId="77777777" w:rsidR="00BD193A" w:rsidRPr="00BD193A" w:rsidRDefault="00BD193A" w:rsidP="00BD193A">
            <w:pPr>
              <w:spacing w:line="240" w:lineRule="auto"/>
              <w:jc w:val="left"/>
              <w:rPr>
                <w:rStyle w:val="Hyperlink"/>
                <w:rtl/>
              </w:rPr>
            </w:pPr>
            <w:hyperlink w:anchor="Seif103" w:tooltip="פטור מחובת ביטוח" w:history="1">
              <w:r w:rsidRPr="00BD193A">
                <w:rPr>
                  <w:rStyle w:val="Hyperlink"/>
                </w:rPr>
                <w:t>Go</w:t>
              </w:r>
            </w:hyperlink>
          </w:p>
        </w:tc>
        <w:tc>
          <w:tcPr>
            <w:tcW w:w="850" w:type="dxa"/>
          </w:tcPr>
          <w:p w14:paraId="0921FC02"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Seif103</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BD193A" w:rsidRPr="00BD193A" w14:paraId="53418DBE" w14:textId="77777777" w:rsidTr="00BD193A">
        <w:tblPrEx>
          <w:tblCellMar>
            <w:top w:w="0" w:type="dxa"/>
            <w:bottom w:w="0" w:type="dxa"/>
          </w:tblCellMar>
        </w:tblPrEx>
        <w:tc>
          <w:tcPr>
            <w:tcW w:w="1247" w:type="dxa"/>
          </w:tcPr>
          <w:p w14:paraId="259F2083" w14:textId="77777777" w:rsidR="00BD193A" w:rsidRPr="00BD193A" w:rsidRDefault="00BD193A" w:rsidP="00BD193A">
            <w:pPr>
              <w:spacing w:line="240" w:lineRule="auto"/>
              <w:jc w:val="left"/>
              <w:rPr>
                <w:rFonts w:cs="Frankruhel"/>
                <w:sz w:val="24"/>
                <w:rtl/>
              </w:rPr>
            </w:pPr>
          </w:p>
        </w:tc>
        <w:tc>
          <w:tcPr>
            <w:tcW w:w="5669" w:type="dxa"/>
          </w:tcPr>
          <w:p w14:paraId="64AEF55D" w14:textId="77777777" w:rsidR="00BD193A" w:rsidRPr="00BD193A" w:rsidRDefault="00BD193A" w:rsidP="00BD193A">
            <w:pPr>
              <w:spacing w:line="240" w:lineRule="auto"/>
              <w:jc w:val="left"/>
              <w:rPr>
                <w:rFonts w:cs="Frankruhel"/>
                <w:sz w:val="24"/>
                <w:rtl/>
              </w:rPr>
            </w:pPr>
            <w:r>
              <w:rPr>
                <w:rFonts w:cs="Times New Roman"/>
                <w:sz w:val="24"/>
                <w:rtl/>
              </w:rPr>
              <w:t>פרק אחד עשר: הוראות מיוחדות לאגודות ספורט ימי</w:t>
            </w:r>
          </w:p>
        </w:tc>
        <w:tc>
          <w:tcPr>
            <w:tcW w:w="567" w:type="dxa"/>
          </w:tcPr>
          <w:p w14:paraId="2707DE55" w14:textId="77777777" w:rsidR="00BD193A" w:rsidRPr="00BD193A" w:rsidRDefault="00BD193A" w:rsidP="00BD193A">
            <w:pPr>
              <w:spacing w:line="240" w:lineRule="auto"/>
              <w:jc w:val="left"/>
              <w:rPr>
                <w:rStyle w:val="Hyperlink"/>
                <w:rtl/>
              </w:rPr>
            </w:pPr>
            <w:hyperlink w:anchor="med14" w:tooltip="פרק אחד עשר: הוראות מיוחדות לאגודות ספורט ימי" w:history="1">
              <w:r w:rsidRPr="00BD193A">
                <w:rPr>
                  <w:rStyle w:val="Hyperlink"/>
                </w:rPr>
                <w:t>Go</w:t>
              </w:r>
            </w:hyperlink>
          </w:p>
        </w:tc>
        <w:tc>
          <w:tcPr>
            <w:tcW w:w="850" w:type="dxa"/>
          </w:tcPr>
          <w:p w14:paraId="73E92BC8"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med14</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BD193A" w:rsidRPr="00BD193A" w14:paraId="0235D350" w14:textId="77777777" w:rsidTr="00BD193A">
        <w:tblPrEx>
          <w:tblCellMar>
            <w:top w:w="0" w:type="dxa"/>
            <w:bottom w:w="0" w:type="dxa"/>
          </w:tblCellMar>
        </w:tblPrEx>
        <w:tc>
          <w:tcPr>
            <w:tcW w:w="1247" w:type="dxa"/>
          </w:tcPr>
          <w:p w14:paraId="14E7960E" w14:textId="77777777" w:rsidR="00BD193A" w:rsidRPr="00BD193A" w:rsidRDefault="00BD193A" w:rsidP="00BD193A">
            <w:pPr>
              <w:spacing w:line="240" w:lineRule="auto"/>
              <w:jc w:val="left"/>
              <w:rPr>
                <w:rFonts w:cs="Frankruhel"/>
                <w:sz w:val="24"/>
                <w:rtl/>
              </w:rPr>
            </w:pPr>
            <w:r>
              <w:rPr>
                <w:rFonts w:cs="Times New Roman"/>
                <w:sz w:val="24"/>
                <w:rtl/>
              </w:rPr>
              <w:t xml:space="preserve">סעיף 85 </w:t>
            </w:r>
          </w:p>
        </w:tc>
        <w:tc>
          <w:tcPr>
            <w:tcW w:w="5669" w:type="dxa"/>
          </w:tcPr>
          <w:p w14:paraId="13745D5F" w14:textId="77777777" w:rsidR="00BD193A" w:rsidRPr="00BD193A" w:rsidRDefault="00BD193A" w:rsidP="00BD193A">
            <w:pPr>
              <w:spacing w:line="240" w:lineRule="auto"/>
              <w:jc w:val="left"/>
              <w:rPr>
                <w:rFonts w:cs="Frankruhel"/>
                <w:sz w:val="24"/>
                <w:rtl/>
              </w:rPr>
            </w:pPr>
            <w:r>
              <w:rPr>
                <w:rFonts w:cs="Times New Roman"/>
                <w:sz w:val="24"/>
                <w:rtl/>
              </w:rPr>
              <w:t>בקשת פטור מתשלום אגרות</w:t>
            </w:r>
          </w:p>
        </w:tc>
        <w:tc>
          <w:tcPr>
            <w:tcW w:w="567" w:type="dxa"/>
          </w:tcPr>
          <w:p w14:paraId="722EC785" w14:textId="77777777" w:rsidR="00BD193A" w:rsidRPr="00BD193A" w:rsidRDefault="00BD193A" w:rsidP="00BD193A">
            <w:pPr>
              <w:spacing w:line="240" w:lineRule="auto"/>
              <w:jc w:val="left"/>
              <w:rPr>
                <w:rStyle w:val="Hyperlink"/>
                <w:rtl/>
              </w:rPr>
            </w:pPr>
            <w:hyperlink w:anchor="Seif104" w:tooltip="בקשת פטור מתשלום אגרות" w:history="1">
              <w:r w:rsidRPr="00BD193A">
                <w:rPr>
                  <w:rStyle w:val="Hyperlink"/>
                </w:rPr>
                <w:t>Go</w:t>
              </w:r>
            </w:hyperlink>
          </w:p>
        </w:tc>
        <w:tc>
          <w:tcPr>
            <w:tcW w:w="850" w:type="dxa"/>
          </w:tcPr>
          <w:p w14:paraId="07A93A7F"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Seif104</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BD193A" w:rsidRPr="00BD193A" w14:paraId="46AD8024" w14:textId="77777777" w:rsidTr="00BD193A">
        <w:tblPrEx>
          <w:tblCellMar>
            <w:top w:w="0" w:type="dxa"/>
            <w:bottom w:w="0" w:type="dxa"/>
          </w:tblCellMar>
        </w:tblPrEx>
        <w:tc>
          <w:tcPr>
            <w:tcW w:w="1247" w:type="dxa"/>
          </w:tcPr>
          <w:p w14:paraId="65F847E0" w14:textId="77777777" w:rsidR="00BD193A" w:rsidRPr="00BD193A" w:rsidRDefault="00BD193A" w:rsidP="00BD193A">
            <w:pPr>
              <w:spacing w:line="240" w:lineRule="auto"/>
              <w:jc w:val="left"/>
              <w:rPr>
                <w:rFonts w:cs="Frankruhel"/>
                <w:sz w:val="24"/>
                <w:rtl/>
              </w:rPr>
            </w:pPr>
            <w:r>
              <w:rPr>
                <w:rFonts w:cs="Times New Roman"/>
                <w:sz w:val="24"/>
                <w:rtl/>
              </w:rPr>
              <w:t xml:space="preserve">סעיף 86 </w:t>
            </w:r>
          </w:p>
        </w:tc>
        <w:tc>
          <w:tcPr>
            <w:tcW w:w="5669" w:type="dxa"/>
          </w:tcPr>
          <w:p w14:paraId="00EA55D7" w14:textId="77777777" w:rsidR="00BD193A" w:rsidRPr="00BD193A" w:rsidRDefault="00BD193A" w:rsidP="00BD193A">
            <w:pPr>
              <w:spacing w:line="240" w:lineRule="auto"/>
              <w:jc w:val="left"/>
              <w:rPr>
                <w:rFonts w:cs="Frankruhel"/>
                <w:sz w:val="24"/>
                <w:rtl/>
              </w:rPr>
            </w:pPr>
            <w:r>
              <w:rPr>
                <w:rFonts w:cs="Times New Roman"/>
                <w:sz w:val="24"/>
                <w:rtl/>
              </w:rPr>
              <w:t>מינוי ואישור אחראי לבטיחות השיט</w:t>
            </w:r>
          </w:p>
        </w:tc>
        <w:tc>
          <w:tcPr>
            <w:tcW w:w="567" w:type="dxa"/>
          </w:tcPr>
          <w:p w14:paraId="38EBCE15" w14:textId="77777777" w:rsidR="00BD193A" w:rsidRPr="00BD193A" w:rsidRDefault="00BD193A" w:rsidP="00BD193A">
            <w:pPr>
              <w:spacing w:line="240" w:lineRule="auto"/>
              <w:jc w:val="left"/>
              <w:rPr>
                <w:rStyle w:val="Hyperlink"/>
                <w:rtl/>
              </w:rPr>
            </w:pPr>
            <w:hyperlink w:anchor="Seif105" w:tooltip="מינוי ואישור אחראי לבטיחות השיט" w:history="1">
              <w:r w:rsidRPr="00BD193A">
                <w:rPr>
                  <w:rStyle w:val="Hyperlink"/>
                </w:rPr>
                <w:t>Go</w:t>
              </w:r>
            </w:hyperlink>
          </w:p>
        </w:tc>
        <w:tc>
          <w:tcPr>
            <w:tcW w:w="850" w:type="dxa"/>
          </w:tcPr>
          <w:p w14:paraId="494DBF37"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Seif105</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BD193A" w:rsidRPr="00BD193A" w14:paraId="13416FC7" w14:textId="77777777" w:rsidTr="00BD193A">
        <w:tblPrEx>
          <w:tblCellMar>
            <w:top w:w="0" w:type="dxa"/>
            <w:bottom w:w="0" w:type="dxa"/>
          </w:tblCellMar>
        </w:tblPrEx>
        <w:tc>
          <w:tcPr>
            <w:tcW w:w="1247" w:type="dxa"/>
          </w:tcPr>
          <w:p w14:paraId="0919B2C8" w14:textId="77777777" w:rsidR="00BD193A" w:rsidRPr="00BD193A" w:rsidRDefault="00BD193A" w:rsidP="00BD193A">
            <w:pPr>
              <w:spacing w:line="240" w:lineRule="auto"/>
              <w:jc w:val="left"/>
              <w:rPr>
                <w:rFonts w:cs="Frankruhel"/>
                <w:sz w:val="24"/>
                <w:rtl/>
              </w:rPr>
            </w:pPr>
            <w:r>
              <w:rPr>
                <w:rFonts w:cs="Times New Roman"/>
                <w:sz w:val="24"/>
                <w:rtl/>
              </w:rPr>
              <w:t xml:space="preserve">סעיף 87 </w:t>
            </w:r>
          </w:p>
        </w:tc>
        <w:tc>
          <w:tcPr>
            <w:tcW w:w="5669" w:type="dxa"/>
          </w:tcPr>
          <w:p w14:paraId="39EC63FF" w14:textId="77777777" w:rsidR="00BD193A" w:rsidRPr="00BD193A" w:rsidRDefault="00BD193A" w:rsidP="00BD193A">
            <w:pPr>
              <w:spacing w:line="240" w:lineRule="auto"/>
              <w:jc w:val="left"/>
              <w:rPr>
                <w:rFonts w:cs="Frankruhel"/>
                <w:sz w:val="24"/>
                <w:rtl/>
              </w:rPr>
            </w:pPr>
            <w:r>
              <w:rPr>
                <w:rFonts w:cs="Times New Roman"/>
                <w:sz w:val="24"/>
                <w:rtl/>
              </w:rPr>
              <w:t>הגבלת מספר האחראים</w:t>
            </w:r>
          </w:p>
        </w:tc>
        <w:tc>
          <w:tcPr>
            <w:tcW w:w="567" w:type="dxa"/>
          </w:tcPr>
          <w:p w14:paraId="3CC4F019" w14:textId="77777777" w:rsidR="00BD193A" w:rsidRPr="00BD193A" w:rsidRDefault="00BD193A" w:rsidP="00BD193A">
            <w:pPr>
              <w:spacing w:line="240" w:lineRule="auto"/>
              <w:jc w:val="left"/>
              <w:rPr>
                <w:rStyle w:val="Hyperlink"/>
                <w:rtl/>
              </w:rPr>
            </w:pPr>
            <w:hyperlink w:anchor="Seif106" w:tooltip="הגבלת מספר האחראים" w:history="1">
              <w:r w:rsidRPr="00BD193A">
                <w:rPr>
                  <w:rStyle w:val="Hyperlink"/>
                </w:rPr>
                <w:t>Go</w:t>
              </w:r>
            </w:hyperlink>
          </w:p>
        </w:tc>
        <w:tc>
          <w:tcPr>
            <w:tcW w:w="850" w:type="dxa"/>
          </w:tcPr>
          <w:p w14:paraId="6A3BCD57"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Seif106</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BD193A" w:rsidRPr="00BD193A" w14:paraId="6F4DB067" w14:textId="77777777" w:rsidTr="00BD193A">
        <w:tblPrEx>
          <w:tblCellMar>
            <w:top w:w="0" w:type="dxa"/>
            <w:bottom w:w="0" w:type="dxa"/>
          </w:tblCellMar>
        </w:tblPrEx>
        <w:tc>
          <w:tcPr>
            <w:tcW w:w="1247" w:type="dxa"/>
          </w:tcPr>
          <w:p w14:paraId="5069F1B8" w14:textId="77777777" w:rsidR="00BD193A" w:rsidRPr="00BD193A" w:rsidRDefault="00BD193A" w:rsidP="00BD193A">
            <w:pPr>
              <w:spacing w:line="240" w:lineRule="auto"/>
              <w:jc w:val="left"/>
              <w:rPr>
                <w:rFonts w:cs="Frankruhel"/>
                <w:sz w:val="24"/>
                <w:rtl/>
              </w:rPr>
            </w:pPr>
            <w:r>
              <w:rPr>
                <w:rFonts w:cs="Times New Roman"/>
                <w:sz w:val="24"/>
                <w:rtl/>
              </w:rPr>
              <w:t xml:space="preserve">סעיף 88 </w:t>
            </w:r>
          </w:p>
        </w:tc>
        <w:tc>
          <w:tcPr>
            <w:tcW w:w="5669" w:type="dxa"/>
          </w:tcPr>
          <w:p w14:paraId="0B6B042D" w14:textId="77777777" w:rsidR="00BD193A" w:rsidRPr="00BD193A" w:rsidRDefault="00BD193A" w:rsidP="00BD193A">
            <w:pPr>
              <w:spacing w:line="240" w:lineRule="auto"/>
              <w:jc w:val="left"/>
              <w:rPr>
                <w:rFonts w:cs="Frankruhel"/>
                <w:sz w:val="24"/>
                <w:rtl/>
              </w:rPr>
            </w:pPr>
            <w:r>
              <w:rPr>
                <w:rFonts w:cs="Times New Roman"/>
                <w:sz w:val="24"/>
                <w:rtl/>
              </w:rPr>
              <w:t>השטת כלי באישור האחראי</w:t>
            </w:r>
          </w:p>
        </w:tc>
        <w:tc>
          <w:tcPr>
            <w:tcW w:w="567" w:type="dxa"/>
          </w:tcPr>
          <w:p w14:paraId="238BEE24" w14:textId="77777777" w:rsidR="00BD193A" w:rsidRPr="00BD193A" w:rsidRDefault="00BD193A" w:rsidP="00BD193A">
            <w:pPr>
              <w:spacing w:line="240" w:lineRule="auto"/>
              <w:jc w:val="left"/>
              <w:rPr>
                <w:rStyle w:val="Hyperlink"/>
                <w:rtl/>
              </w:rPr>
            </w:pPr>
            <w:hyperlink w:anchor="Seif107" w:tooltip="השטת כלי באישור האחראי" w:history="1">
              <w:r w:rsidRPr="00BD193A">
                <w:rPr>
                  <w:rStyle w:val="Hyperlink"/>
                </w:rPr>
                <w:t>Go</w:t>
              </w:r>
            </w:hyperlink>
          </w:p>
        </w:tc>
        <w:tc>
          <w:tcPr>
            <w:tcW w:w="850" w:type="dxa"/>
          </w:tcPr>
          <w:p w14:paraId="4A3BB2F8"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Seif107</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BD193A" w:rsidRPr="00BD193A" w14:paraId="33EE6F62" w14:textId="77777777" w:rsidTr="00BD193A">
        <w:tblPrEx>
          <w:tblCellMar>
            <w:top w:w="0" w:type="dxa"/>
            <w:bottom w:w="0" w:type="dxa"/>
          </w:tblCellMar>
        </w:tblPrEx>
        <w:tc>
          <w:tcPr>
            <w:tcW w:w="1247" w:type="dxa"/>
          </w:tcPr>
          <w:p w14:paraId="1275573B" w14:textId="77777777" w:rsidR="00BD193A" w:rsidRPr="00BD193A" w:rsidRDefault="00BD193A" w:rsidP="00BD193A">
            <w:pPr>
              <w:spacing w:line="240" w:lineRule="auto"/>
              <w:jc w:val="left"/>
              <w:rPr>
                <w:rFonts w:cs="Frankruhel"/>
                <w:sz w:val="24"/>
                <w:rtl/>
              </w:rPr>
            </w:pPr>
            <w:r>
              <w:rPr>
                <w:rFonts w:cs="Times New Roman"/>
                <w:sz w:val="24"/>
                <w:rtl/>
              </w:rPr>
              <w:t xml:space="preserve">סעיף 89 </w:t>
            </w:r>
          </w:p>
        </w:tc>
        <w:tc>
          <w:tcPr>
            <w:tcW w:w="5669" w:type="dxa"/>
          </w:tcPr>
          <w:p w14:paraId="3AA036FE" w14:textId="77777777" w:rsidR="00BD193A" w:rsidRPr="00BD193A" w:rsidRDefault="00BD193A" w:rsidP="00BD193A">
            <w:pPr>
              <w:spacing w:line="240" w:lineRule="auto"/>
              <w:jc w:val="left"/>
              <w:rPr>
                <w:rFonts w:cs="Frankruhel"/>
                <w:sz w:val="24"/>
                <w:rtl/>
              </w:rPr>
            </w:pPr>
            <w:r>
              <w:rPr>
                <w:rFonts w:cs="Times New Roman"/>
                <w:sz w:val="24"/>
                <w:rtl/>
              </w:rPr>
              <w:t>ביקורת בכלי שיט</w:t>
            </w:r>
          </w:p>
        </w:tc>
        <w:tc>
          <w:tcPr>
            <w:tcW w:w="567" w:type="dxa"/>
          </w:tcPr>
          <w:p w14:paraId="2F6A8FD5" w14:textId="77777777" w:rsidR="00BD193A" w:rsidRPr="00BD193A" w:rsidRDefault="00BD193A" w:rsidP="00BD193A">
            <w:pPr>
              <w:spacing w:line="240" w:lineRule="auto"/>
              <w:jc w:val="left"/>
              <w:rPr>
                <w:rStyle w:val="Hyperlink"/>
                <w:rtl/>
              </w:rPr>
            </w:pPr>
            <w:hyperlink w:anchor="Seif108" w:tooltip="ביקורת בכלי שיט" w:history="1">
              <w:r w:rsidRPr="00BD193A">
                <w:rPr>
                  <w:rStyle w:val="Hyperlink"/>
                </w:rPr>
                <w:t>Go</w:t>
              </w:r>
            </w:hyperlink>
          </w:p>
        </w:tc>
        <w:tc>
          <w:tcPr>
            <w:tcW w:w="850" w:type="dxa"/>
          </w:tcPr>
          <w:p w14:paraId="261CA4E3"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Seif108</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BD193A" w:rsidRPr="00BD193A" w14:paraId="047CDDDF" w14:textId="77777777" w:rsidTr="00BD193A">
        <w:tblPrEx>
          <w:tblCellMar>
            <w:top w:w="0" w:type="dxa"/>
            <w:bottom w:w="0" w:type="dxa"/>
          </w:tblCellMar>
        </w:tblPrEx>
        <w:tc>
          <w:tcPr>
            <w:tcW w:w="1247" w:type="dxa"/>
          </w:tcPr>
          <w:p w14:paraId="5D33D10D" w14:textId="77777777" w:rsidR="00BD193A" w:rsidRPr="00BD193A" w:rsidRDefault="00BD193A" w:rsidP="00BD193A">
            <w:pPr>
              <w:spacing w:line="240" w:lineRule="auto"/>
              <w:jc w:val="left"/>
              <w:rPr>
                <w:rFonts w:cs="Frankruhel"/>
                <w:sz w:val="24"/>
                <w:rtl/>
              </w:rPr>
            </w:pPr>
            <w:r>
              <w:rPr>
                <w:rFonts w:cs="Times New Roman"/>
                <w:sz w:val="24"/>
                <w:rtl/>
              </w:rPr>
              <w:t xml:space="preserve">סעיף 90 </w:t>
            </w:r>
          </w:p>
        </w:tc>
        <w:tc>
          <w:tcPr>
            <w:tcW w:w="5669" w:type="dxa"/>
          </w:tcPr>
          <w:p w14:paraId="27E7C062" w14:textId="77777777" w:rsidR="00BD193A" w:rsidRPr="00BD193A" w:rsidRDefault="00BD193A" w:rsidP="00BD193A">
            <w:pPr>
              <w:spacing w:line="240" w:lineRule="auto"/>
              <w:jc w:val="left"/>
              <w:rPr>
                <w:rFonts w:cs="Frankruhel"/>
                <w:sz w:val="24"/>
                <w:rtl/>
              </w:rPr>
            </w:pPr>
            <w:r>
              <w:rPr>
                <w:rFonts w:cs="Times New Roman"/>
                <w:sz w:val="24"/>
                <w:rtl/>
              </w:rPr>
              <w:t>אישור להפלגה מסניף</w:t>
            </w:r>
          </w:p>
        </w:tc>
        <w:tc>
          <w:tcPr>
            <w:tcW w:w="567" w:type="dxa"/>
          </w:tcPr>
          <w:p w14:paraId="00CC2F38" w14:textId="77777777" w:rsidR="00BD193A" w:rsidRPr="00BD193A" w:rsidRDefault="00BD193A" w:rsidP="00BD193A">
            <w:pPr>
              <w:spacing w:line="240" w:lineRule="auto"/>
              <w:jc w:val="left"/>
              <w:rPr>
                <w:rStyle w:val="Hyperlink"/>
                <w:rtl/>
              </w:rPr>
            </w:pPr>
            <w:hyperlink w:anchor="Seif109" w:tooltip="אישור להפלגה מסניף" w:history="1">
              <w:r w:rsidRPr="00BD193A">
                <w:rPr>
                  <w:rStyle w:val="Hyperlink"/>
                </w:rPr>
                <w:t>Go</w:t>
              </w:r>
            </w:hyperlink>
          </w:p>
        </w:tc>
        <w:tc>
          <w:tcPr>
            <w:tcW w:w="850" w:type="dxa"/>
          </w:tcPr>
          <w:p w14:paraId="343C32FD"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Seif109</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BD193A" w:rsidRPr="00BD193A" w14:paraId="5801FFAD" w14:textId="77777777" w:rsidTr="00BD193A">
        <w:tblPrEx>
          <w:tblCellMar>
            <w:top w:w="0" w:type="dxa"/>
            <w:bottom w:w="0" w:type="dxa"/>
          </w:tblCellMar>
        </w:tblPrEx>
        <w:tc>
          <w:tcPr>
            <w:tcW w:w="1247" w:type="dxa"/>
          </w:tcPr>
          <w:p w14:paraId="45585757" w14:textId="77777777" w:rsidR="00BD193A" w:rsidRPr="00BD193A" w:rsidRDefault="00BD193A" w:rsidP="00BD193A">
            <w:pPr>
              <w:spacing w:line="240" w:lineRule="auto"/>
              <w:jc w:val="left"/>
              <w:rPr>
                <w:rFonts w:cs="Frankruhel"/>
                <w:sz w:val="24"/>
                <w:rtl/>
              </w:rPr>
            </w:pPr>
            <w:r>
              <w:rPr>
                <w:rFonts w:cs="Times New Roman"/>
                <w:sz w:val="24"/>
                <w:rtl/>
              </w:rPr>
              <w:t xml:space="preserve">סעיף 91 </w:t>
            </w:r>
          </w:p>
        </w:tc>
        <w:tc>
          <w:tcPr>
            <w:tcW w:w="5669" w:type="dxa"/>
          </w:tcPr>
          <w:p w14:paraId="691B83F3" w14:textId="77777777" w:rsidR="00BD193A" w:rsidRPr="00BD193A" w:rsidRDefault="00BD193A" w:rsidP="00BD193A">
            <w:pPr>
              <w:spacing w:line="240" w:lineRule="auto"/>
              <w:jc w:val="left"/>
              <w:rPr>
                <w:rFonts w:cs="Frankruhel"/>
                <w:sz w:val="24"/>
                <w:rtl/>
              </w:rPr>
            </w:pPr>
            <w:r>
              <w:rPr>
                <w:rFonts w:cs="Times New Roman"/>
                <w:sz w:val="24"/>
                <w:rtl/>
              </w:rPr>
              <w:t>אישור תכנית הפלגה</w:t>
            </w:r>
          </w:p>
        </w:tc>
        <w:tc>
          <w:tcPr>
            <w:tcW w:w="567" w:type="dxa"/>
          </w:tcPr>
          <w:p w14:paraId="5FA1F39E" w14:textId="77777777" w:rsidR="00BD193A" w:rsidRPr="00BD193A" w:rsidRDefault="00BD193A" w:rsidP="00BD193A">
            <w:pPr>
              <w:spacing w:line="240" w:lineRule="auto"/>
              <w:jc w:val="left"/>
              <w:rPr>
                <w:rStyle w:val="Hyperlink"/>
                <w:rtl/>
              </w:rPr>
            </w:pPr>
            <w:hyperlink w:anchor="Seif110" w:tooltip="אישור תכנית הפלגה" w:history="1">
              <w:r w:rsidRPr="00BD193A">
                <w:rPr>
                  <w:rStyle w:val="Hyperlink"/>
                </w:rPr>
                <w:t>Go</w:t>
              </w:r>
            </w:hyperlink>
          </w:p>
        </w:tc>
        <w:tc>
          <w:tcPr>
            <w:tcW w:w="850" w:type="dxa"/>
          </w:tcPr>
          <w:p w14:paraId="630BD547"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Seif110</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BD193A" w:rsidRPr="00BD193A" w14:paraId="62DB4AB8" w14:textId="77777777" w:rsidTr="00BD193A">
        <w:tblPrEx>
          <w:tblCellMar>
            <w:top w:w="0" w:type="dxa"/>
            <w:bottom w:w="0" w:type="dxa"/>
          </w:tblCellMar>
        </w:tblPrEx>
        <w:tc>
          <w:tcPr>
            <w:tcW w:w="1247" w:type="dxa"/>
          </w:tcPr>
          <w:p w14:paraId="5FBA657D" w14:textId="77777777" w:rsidR="00BD193A" w:rsidRPr="00BD193A" w:rsidRDefault="00BD193A" w:rsidP="00BD193A">
            <w:pPr>
              <w:spacing w:line="240" w:lineRule="auto"/>
              <w:jc w:val="left"/>
              <w:rPr>
                <w:rFonts w:cs="Frankruhel"/>
                <w:sz w:val="24"/>
                <w:rtl/>
              </w:rPr>
            </w:pPr>
            <w:r>
              <w:rPr>
                <w:rFonts w:cs="Times New Roman"/>
                <w:sz w:val="24"/>
                <w:rtl/>
              </w:rPr>
              <w:t xml:space="preserve">סעיף 92 </w:t>
            </w:r>
          </w:p>
        </w:tc>
        <w:tc>
          <w:tcPr>
            <w:tcW w:w="5669" w:type="dxa"/>
          </w:tcPr>
          <w:p w14:paraId="0CD45DDB" w14:textId="77777777" w:rsidR="00BD193A" w:rsidRPr="00BD193A" w:rsidRDefault="00BD193A" w:rsidP="00BD193A">
            <w:pPr>
              <w:spacing w:line="240" w:lineRule="auto"/>
              <w:jc w:val="left"/>
              <w:rPr>
                <w:rFonts w:cs="Frankruhel"/>
                <w:sz w:val="24"/>
                <w:rtl/>
              </w:rPr>
            </w:pPr>
            <w:r>
              <w:rPr>
                <w:rFonts w:cs="Times New Roman"/>
                <w:sz w:val="24"/>
                <w:rtl/>
              </w:rPr>
              <w:t>משך היותו של האחראי בתפקיד</w:t>
            </w:r>
          </w:p>
        </w:tc>
        <w:tc>
          <w:tcPr>
            <w:tcW w:w="567" w:type="dxa"/>
          </w:tcPr>
          <w:p w14:paraId="4A214E2F" w14:textId="77777777" w:rsidR="00BD193A" w:rsidRPr="00BD193A" w:rsidRDefault="00BD193A" w:rsidP="00BD193A">
            <w:pPr>
              <w:spacing w:line="240" w:lineRule="auto"/>
              <w:jc w:val="left"/>
              <w:rPr>
                <w:rStyle w:val="Hyperlink"/>
                <w:rtl/>
              </w:rPr>
            </w:pPr>
            <w:hyperlink w:anchor="Seif111" w:tooltip="משך היותו של האחראי בתפקיד" w:history="1">
              <w:r w:rsidRPr="00BD193A">
                <w:rPr>
                  <w:rStyle w:val="Hyperlink"/>
                </w:rPr>
                <w:t>Go</w:t>
              </w:r>
            </w:hyperlink>
          </w:p>
        </w:tc>
        <w:tc>
          <w:tcPr>
            <w:tcW w:w="850" w:type="dxa"/>
          </w:tcPr>
          <w:p w14:paraId="7AC140AE"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Seif111</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BD193A" w:rsidRPr="00BD193A" w14:paraId="48008C5C" w14:textId="77777777" w:rsidTr="00BD193A">
        <w:tblPrEx>
          <w:tblCellMar>
            <w:top w:w="0" w:type="dxa"/>
            <w:bottom w:w="0" w:type="dxa"/>
          </w:tblCellMar>
        </w:tblPrEx>
        <w:tc>
          <w:tcPr>
            <w:tcW w:w="1247" w:type="dxa"/>
          </w:tcPr>
          <w:p w14:paraId="11CE6A42" w14:textId="77777777" w:rsidR="00BD193A" w:rsidRPr="00BD193A" w:rsidRDefault="00BD193A" w:rsidP="00BD193A">
            <w:pPr>
              <w:spacing w:line="240" w:lineRule="auto"/>
              <w:jc w:val="left"/>
              <w:rPr>
                <w:rFonts w:cs="Frankruhel"/>
                <w:sz w:val="24"/>
                <w:rtl/>
              </w:rPr>
            </w:pPr>
            <w:r>
              <w:rPr>
                <w:rFonts w:cs="Times New Roman"/>
                <w:sz w:val="24"/>
                <w:rtl/>
              </w:rPr>
              <w:t xml:space="preserve">סעיף 93 </w:t>
            </w:r>
          </w:p>
        </w:tc>
        <w:tc>
          <w:tcPr>
            <w:tcW w:w="5669" w:type="dxa"/>
          </w:tcPr>
          <w:p w14:paraId="36CF31A8" w14:textId="77777777" w:rsidR="00BD193A" w:rsidRPr="00BD193A" w:rsidRDefault="00BD193A" w:rsidP="00BD193A">
            <w:pPr>
              <w:spacing w:line="240" w:lineRule="auto"/>
              <w:jc w:val="left"/>
              <w:rPr>
                <w:rFonts w:cs="Frankruhel"/>
                <w:sz w:val="24"/>
                <w:rtl/>
              </w:rPr>
            </w:pPr>
            <w:r>
              <w:rPr>
                <w:rFonts w:cs="Times New Roman"/>
                <w:sz w:val="24"/>
                <w:rtl/>
              </w:rPr>
              <w:t>חובת ההודעה למשטרת ישראל</w:t>
            </w:r>
          </w:p>
        </w:tc>
        <w:tc>
          <w:tcPr>
            <w:tcW w:w="567" w:type="dxa"/>
          </w:tcPr>
          <w:p w14:paraId="45B0BF0A" w14:textId="77777777" w:rsidR="00BD193A" w:rsidRPr="00BD193A" w:rsidRDefault="00BD193A" w:rsidP="00BD193A">
            <w:pPr>
              <w:spacing w:line="240" w:lineRule="auto"/>
              <w:jc w:val="left"/>
              <w:rPr>
                <w:rStyle w:val="Hyperlink"/>
                <w:rtl/>
              </w:rPr>
            </w:pPr>
            <w:hyperlink w:anchor="Seif112" w:tooltip="חובת ההודעה למשטרת ישראל" w:history="1">
              <w:r w:rsidRPr="00BD193A">
                <w:rPr>
                  <w:rStyle w:val="Hyperlink"/>
                </w:rPr>
                <w:t>Go</w:t>
              </w:r>
            </w:hyperlink>
          </w:p>
        </w:tc>
        <w:tc>
          <w:tcPr>
            <w:tcW w:w="850" w:type="dxa"/>
          </w:tcPr>
          <w:p w14:paraId="289DC7A3"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Seif112</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BD193A" w:rsidRPr="00BD193A" w14:paraId="464D9713" w14:textId="77777777" w:rsidTr="00BD193A">
        <w:tblPrEx>
          <w:tblCellMar>
            <w:top w:w="0" w:type="dxa"/>
            <w:bottom w:w="0" w:type="dxa"/>
          </w:tblCellMar>
        </w:tblPrEx>
        <w:tc>
          <w:tcPr>
            <w:tcW w:w="1247" w:type="dxa"/>
          </w:tcPr>
          <w:p w14:paraId="58157E96" w14:textId="77777777" w:rsidR="00BD193A" w:rsidRPr="00BD193A" w:rsidRDefault="00BD193A" w:rsidP="00BD193A">
            <w:pPr>
              <w:spacing w:line="240" w:lineRule="auto"/>
              <w:jc w:val="left"/>
              <w:rPr>
                <w:rFonts w:cs="Frankruhel"/>
                <w:sz w:val="24"/>
                <w:rtl/>
              </w:rPr>
            </w:pPr>
            <w:r>
              <w:rPr>
                <w:rFonts w:cs="Times New Roman"/>
                <w:sz w:val="24"/>
                <w:rtl/>
              </w:rPr>
              <w:t xml:space="preserve">סעיף 94 </w:t>
            </w:r>
          </w:p>
        </w:tc>
        <w:tc>
          <w:tcPr>
            <w:tcW w:w="5669" w:type="dxa"/>
          </w:tcPr>
          <w:p w14:paraId="4BA6202D" w14:textId="77777777" w:rsidR="00BD193A" w:rsidRPr="00BD193A" w:rsidRDefault="00BD193A" w:rsidP="00BD193A">
            <w:pPr>
              <w:spacing w:line="240" w:lineRule="auto"/>
              <w:jc w:val="left"/>
              <w:rPr>
                <w:rFonts w:cs="Frankruhel"/>
                <w:sz w:val="24"/>
                <w:rtl/>
              </w:rPr>
            </w:pPr>
            <w:r>
              <w:rPr>
                <w:rFonts w:cs="Times New Roman"/>
                <w:sz w:val="24"/>
                <w:rtl/>
              </w:rPr>
              <w:t>ציוד בטיחות לכלי שיט בבעלות סניף</w:t>
            </w:r>
          </w:p>
        </w:tc>
        <w:tc>
          <w:tcPr>
            <w:tcW w:w="567" w:type="dxa"/>
          </w:tcPr>
          <w:p w14:paraId="3F2D3677" w14:textId="77777777" w:rsidR="00BD193A" w:rsidRPr="00BD193A" w:rsidRDefault="00BD193A" w:rsidP="00BD193A">
            <w:pPr>
              <w:spacing w:line="240" w:lineRule="auto"/>
              <w:jc w:val="left"/>
              <w:rPr>
                <w:rStyle w:val="Hyperlink"/>
                <w:rtl/>
              </w:rPr>
            </w:pPr>
            <w:hyperlink w:anchor="Seif113" w:tooltip="ציוד בטיחות לכלי שיט בבעלות סניף" w:history="1">
              <w:r w:rsidRPr="00BD193A">
                <w:rPr>
                  <w:rStyle w:val="Hyperlink"/>
                </w:rPr>
                <w:t>Go</w:t>
              </w:r>
            </w:hyperlink>
          </w:p>
        </w:tc>
        <w:tc>
          <w:tcPr>
            <w:tcW w:w="850" w:type="dxa"/>
          </w:tcPr>
          <w:p w14:paraId="448F3E15"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Seif113</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BD193A" w:rsidRPr="00BD193A" w14:paraId="0696F010" w14:textId="77777777" w:rsidTr="00BD193A">
        <w:tblPrEx>
          <w:tblCellMar>
            <w:top w:w="0" w:type="dxa"/>
            <w:bottom w:w="0" w:type="dxa"/>
          </w:tblCellMar>
        </w:tblPrEx>
        <w:tc>
          <w:tcPr>
            <w:tcW w:w="1247" w:type="dxa"/>
          </w:tcPr>
          <w:p w14:paraId="29A99FE0" w14:textId="77777777" w:rsidR="00BD193A" w:rsidRPr="00BD193A" w:rsidRDefault="00BD193A" w:rsidP="00BD193A">
            <w:pPr>
              <w:spacing w:line="240" w:lineRule="auto"/>
              <w:jc w:val="left"/>
              <w:rPr>
                <w:rFonts w:cs="Frankruhel"/>
                <w:sz w:val="24"/>
                <w:rtl/>
              </w:rPr>
            </w:pPr>
            <w:r>
              <w:rPr>
                <w:rFonts w:cs="Times New Roman"/>
                <w:sz w:val="24"/>
                <w:rtl/>
              </w:rPr>
              <w:t xml:space="preserve">סעיף 95 </w:t>
            </w:r>
          </w:p>
        </w:tc>
        <w:tc>
          <w:tcPr>
            <w:tcW w:w="5669" w:type="dxa"/>
          </w:tcPr>
          <w:p w14:paraId="6B672465" w14:textId="77777777" w:rsidR="00BD193A" w:rsidRPr="00BD193A" w:rsidRDefault="00BD193A" w:rsidP="00BD193A">
            <w:pPr>
              <w:spacing w:line="240" w:lineRule="auto"/>
              <w:jc w:val="left"/>
              <w:rPr>
                <w:rFonts w:cs="Frankruhel"/>
                <w:sz w:val="24"/>
                <w:rtl/>
              </w:rPr>
            </w:pPr>
            <w:r>
              <w:rPr>
                <w:rFonts w:cs="Times New Roman"/>
                <w:sz w:val="24"/>
                <w:rtl/>
              </w:rPr>
              <w:t>ביקורת בידי מפקח כלי שיט</w:t>
            </w:r>
          </w:p>
        </w:tc>
        <w:tc>
          <w:tcPr>
            <w:tcW w:w="567" w:type="dxa"/>
          </w:tcPr>
          <w:p w14:paraId="6EEC3697" w14:textId="77777777" w:rsidR="00BD193A" w:rsidRPr="00BD193A" w:rsidRDefault="00BD193A" w:rsidP="00BD193A">
            <w:pPr>
              <w:spacing w:line="240" w:lineRule="auto"/>
              <w:jc w:val="left"/>
              <w:rPr>
                <w:rStyle w:val="Hyperlink"/>
                <w:rtl/>
              </w:rPr>
            </w:pPr>
            <w:hyperlink w:anchor="Seif114" w:tooltip="ביקורת בידי מפקח כלי שיט" w:history="1">
              <w:r w:rsidRPr="00BD193A">
                <w:rPr>
                  <w:rStyle w:val="Hyperlink"/>
                </w:rPr>
                <w:t>Go</w:t>
              </w:r>
            </w:hyperlink>
          </w:p>
        </w:tc>
        <w:tc>
          <w:tcPr>
            <w:tcW w:w="850" w:type="dxa"/>
          </w:tcPr>
          <w:p w14:paraId="76F74174"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Seif114</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BD193A" w:rsidRPr="00BD193A" w14:paraId="159E7FEE" w14:textId="77777777" w:rsidTr="00BD193A">
        <w:tblPrEx>
          <w:tblCellMar>
            <w:top w:w="0" w:type="dxa"/>
            <w:bottom w:w="0" w:type="dxa"/>
          </w:tblCellMar>
        </w:tblPrEx>
        <w:tc>
          <w:tcPr>
            <w:tcW w:w="1247" w:type="dxa"/>
          </w:tcPr>
          <w:p w14:paraId="67843F19" w14:textId="77777777" w:rsidR="00BD193A" w:rsidRPr="00BD193A" w:rsidRDefault="00BD193A" w:rsidP="00BD193A">
            <w:pPr>
              <w:spacing w:line="240" w:lineRule="auto"/>
              <w:jc w:val="left"/>
              <w:rPr>
                <w:rFonts w:cs="Frankruhel"/>
                <w:sz w:val="24"/>
                <w:rtl/>
              </w:rPr>
            </w:pPr>
          </w:p>
        </w:tc>
        <w:tc>
          <w:tcPr>
            <w:tcW w:w="5669" w:type="dxa"/>
          </w:tcPr>
          <w:p w14:paraId="57757F24" w14:textId="77777777" w:rsidR="00BD193A" w:rsidRPr="00BD193A" w:rsidRDefault="00BD193A" w:rsidP="00BD193A">
            <w:pPr>
              <w:spacing w:line="240" w:lineRule="auto"/>
              <w:jc w:val="left"/>
              <w:rPr>
                <w:rFonts w:cs="Frankruhel"/>
                <w:sz w:val="24"/>
                <w:rtl/>
              </w:rPr>
            </w:pPr>
            <w:r>
              <w:rPr>
                <w:rFonts w:cs="Times New Roman"/>
                <w:sz w:val="24"/>
                <w:rtl/>
              </w:rPr>
              <w:t>פרק שנים עשר: חקירת תאונות ים</w:t>
            </w:r>
          </w:p>
        </w:tc>
        <w:tc>
          <w:tcPr>
            <w:tcW w:w="567" w:type="dxa"/>
          </w:tcPr>
          <w:p w14:paraId="519B78D8" w14:textId="77777777" w:rsidR="00BD193A" w:rsidRPr="00BD193A" w:rsidRDefault="00BD193A" w:rsidP="00BD193A">
            <w:pPr>
              <w:spacing w:line="240" w:lineRule="auto"/>
              <w:jc w:val="left"/>
              <w:rPr>
                <w:rStyle w:val="Hyperlink"/>
                <w:rtl/>
              </w:rPr>
            </w:pPr>
            <w:hyperlink w:anchor="med15" w:tooltip="פרק שנים עשר: חקירת תאונות ים" w:history="1">
              <w:r w:rsidRPr="00BD193A">
                <w:rPr>
                  <w:rStyle w:val="Hyperlink"/>
                </w:rPr>
                <w:t>Go</w:t>
              </w:r>
            </w:hyperlink>
          </w:p>
        </w:tc>
        <w:tc>
          <w:tcPr>
            <w:tcW w:w="850" w:type="dxa"/>
          </w:tcPr>
          <w:p w14:paraId="5477DE78"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med15</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BD193A" w:rsidRPr="00BD193A" w14:paraId="3E6CB6EA" w14:textId="77777777" w:rsidTr="00BD193A">
        <w:tblPrEx>
          <w:tblCellMar>
            <w:top w:w="0" w:type="dxa"/>
            <w:bottom w:w="0" w:type="dxa"/>
          </w:tblCellMar>
        </w:tblPrEx>
        <w:tc>
          <w:tcPr>
            <w:tcW w:w="1247" w:type="dxa"/>
          </w:tcPr>
          <w:p w14:paraId="7C9E9B3C" w14:textId="77777777" w:rsidR="00BD193A" w:rsidRPr="00BD193A" w:rsidRDefault="00BD193A" w:rsidP="00BD193A">
            <w:pPr>
              <w:spacing w:line="240" w:lineRule="auto"/>
              <w:jc w:val="left"/>
              <w:rPr>
                <w:rFonts w:cs="Frankruhel"/>
                <w:sz w:val="24"/>
                <w:rtl/>
              </w:rPr>
            </w:pPr>
            <w:r>
              <w:rPr>
                <w:rFonts w:cs="Times New Roman"/>
                <w:sz w:val="24"/>
                <w:rtl/>
              </w:rPr>
              <w:t xml:space="preserve">סעיף 96 </w:t>
            </w:r>
          </w:p>
        </w:tc>
        <w:tc>
          <w:tcPr>
            <w:tcW w:w="5669" w:type="dxa"/>
          </w:tcPr>
          <w:p w14:paraId="6BB63B77" w14:textId="77777777" w:rsidR="00BD193A" w:rsidRPr="00BD193A" w:rsidRDefault="00BD193A" w:rsidP="00BD193A">
            <w:pPr>
              <w:spacing w:line="240" w:lineRule="auto"/>
              <w:jc w:val="left"/>
              <w:rPr>
                <w:rFonts w:cs="Frankruhel"/>
                <w:sz w:val="24"/>
                <w:rtl/>
              </w:rPr>
            </w:pPr>
            <w:r>
              <w:rPr>
                <w:rFonts w:cs="Times New Roman"/>
                <w:sz w:val="24"/>
                <w:rtl/>
              </w:rPr>
              <w:t>הגדרת תאונת ים</w:t>
            </w:r>
          </w:p>
        </w:tc>
        <w:tc>
          <w:tcPr>
            <w:tcW w:w="567" w:type="dxa"/>
          </w:tcPr>
          <w:p w14:paraId="49142902" w14:textId="77777777" w:rsidR="00BD193A" w:rsidRPr="00BD193A" w:rsidRDefault="00BD193A" w:rsidP="00BD193A">
            <w:pPr>
              <w:spacing w:line="240" w:lineRule="auto"/>
              <w:jc w:val="left"/>
              <w:rPr>
                <w:rStyle w:val="Hyperlink"/>
                <w:rtl/>
              </w:rPr>
            </w:pPr>
            <w:hyperlink w:anchor="Seif115" w:tooltip="הגדרת תאונת ים" w:history="1">
              <w:r w:rsidRPr="00BD193A">
                <w:rPr>
                  <w:rStyle w:val="Hyperlink"/>
                </w:rPr>
                <w:t>Go</w:t>
              </w:r>
            </w:hyperlink>
          </w:p>
        </w:tc>
        <w:tc>
          <w:tcPr>
            <w:tcW w:w="850" w:type="dxa"/>
          </w:tcPr>
          <w:p w14:paraId="25761768"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Seif115</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BD193A" w:rsidRPr="00BD193A" w14:paraId="1F706598" w14:textId="77777777" w:rsidTr="00BD193A">
        <w:tblPrEx>
          <w:tblCellMar>
            <w:top w:w="0" w:type="dxa"/>
            <w:bottom w:w="0" w:type="dxa"/>
          </w:tblCellMar>
        </w:tblPrEx>
        <w:tc>
          <w:tcPr>
            <w:tcW w:w="1247" w:type="dxa"/>
          </w:tcPr>
          <w:p w14:paraId="6BB20972" w14:textId="77777777" w:rsidR="00BD193A" w:rsidRPr="00BD193A" w:rsidRDefault="00BD193A" w:rsidP="00BD193A">
            <w:pPr>
              <w:spacing w:line="240" w:lineRule="auto"/>
              <w:jc w:val="left"/>
              <w:rPr>
                <w:rFonts w:cs="Frankruhel"/>
                <w:sz w:val="24"/>
                <w:rtl/>
              </w:rPr>
            </w:pPr>
            <w:r>
              <w:rPr>
                <w:rFonts w:cs="Times New Roman"/>
                <w:sz w:val="24"/>
                <w:rtl/>
              </w:rPr>
              <w:t xml:space="preserve">סעיף 97 </w:t>
            </w:r>
          </w:p>
        </w:tc>
        <w:tc>
          <w:tcPr>
            <w:tcW w:w="5669" w:type="dxa"/>
          </w:tcPr>
          <w:p w14:paraId="28213D79" w14:textId="77777777" w:rsidR="00BD193A" w:rsidRPr="00BD193A" w:rsidRDefault="00BD193A" w:rsidP="00BD193A">
            <w:pPr>
              <w:spacing w:line="240" w:lineRule="auto"/>
              <w:jc w:val="left"/>
              <w:rPr>
                <w:rFonts w:cs="Frankruhel"/>
                <w:sz w:val="24"/>
                <w:rtl/>
              </w:rPr>
            </w:pPr>
            <w:r>
              <w:rPr>
                <w:rFonts w:cs="Times New Roman"/>
                <w:sz w:val="24"/>
                <w:rtl/>
              </w:rPr>
              <w:t>סייג להגדרת תאונת ים</w:t>
            </w:r>
          </w:p>
        </w:tc>
        <w:tc>
          <w:tcPr>
            <w:tcW w:w="567" w:type="dxa"/>
          </w:tcPr>
          <w:p w14:paraId="1E400388" w14:textId="77777777" w:rsidR="00BD193A" w:rsidRPr="00BD193A" w:rsidRDefault="00BD193A" w:rsidP="00BD193A">
            <w:pPr>
              <w:spacing w:line="240" w:lineRule="auto"/>
              <w:jc w:val="left"/>
              <w:rPr>
                <w:rStyle w:val="Hyperlink"/>
                <w:rtl/>
              </w:rPr>
            </w:pPr>
            <w:hyperlink w:anchor="Seif116" w:tooltip="סייג להגדרת תאונת ים" w:history="1">
              <w:r w:rsidRPr="00BD193A">
                <w:rPr>
                  <w:rStyle w:val="Hyperlink"/>
                </w:rPr>
                <w:t>Go</w:t>
              </w:r>
            </w:hyperlink>
          </w:p>
        </w:tc>
        <w:tc>
          <w:tcPr>
            <w:tcW w:w="850" w:type="dxa"/>
          </w:tcPr>
          <w:p w14:paraId="18D43134"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Seif116</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BD193A" w:rsidRPr="00BD193A" w14:paraId="035E3C49" w14:textId="77777777" w:rsidTr="00BD193A">
        <w:tblPrEx>
          <w:tblCellMar>
            <w:top w:w="0" w:type="dxa"/>
            <w:bottom w:w="0" w:type="dxa"/>
          </w:tblCellMar>
        </w:tblPrEx>
        <w:tc>
          <w:tcPr>
            <w:tcW w:w="1247" w:type="dxa"/>
          </w:tcPr>
          <w:p w14:paraId="35F6398F" w14:textId="77777777" w:rsidR="00BD193A" w:rsidRPr="00BD193A" w:rsidRDefault="00BD193A" w:rsidP="00BD193A">
            <w:pPr>
              <w:spacing w:line="240" w:lineRule="auto"/>
              <w:jc w:val="left"/>
              <w:rPr>
                <w:rFonts w:cs="Frankruhel"/>
                <w:sz w:val="24"/>
                <w:rtl/>
              </w:rPr>
            </w:pPr>
            <w:r>
              <w:rPr>
                <w:rFonts w:cs="Times New Roman"/>
                <w:sz w:val="24"/>
                <w:rtl/>
              </w:rPr>
              <w:t xml:space="preserve">סעיף 98 </w:t>
            </w:r>
          </w:p>
        </w:tc>
        <w:tc>
          <w:tcPr>
            <w:tcW w:w="5669" w:type="dxa"/>
          </w:tcPr>
          <w:p w14:paraId="420AE569" w14:textId="77777777" w:rsidR="00BD193A" w:rsidRPr="00BD193A" w:rsidRDefault="00BD193A" w:rsidP="00BD193A">
            <w:pPr>
              <w:spacing w:line="240" w:lineRule="auto"/>
              <w:jc w:val="left"/>
              <w:rPr>
                <w:rFonts w:cs="Frankruhel"/>
                <w:sz w:val="24"/>
                <w:rtl/>
              </w:rPr>
            </w:pPr>
            <w:r>
              <w:rPr>
                <w:rFonts w:cs="Times New Roman"/>
                <w:sz w:val="24"/>
                <w:rtl/>
              </w:rPr>
              <w:t>מסירת הודעה על תאונה</w:t>
            </w:r>
          </w:p>
        </w:tc>
        <w:tc>
          <w:tcPr>
            <w:tcW w:w="567" w:type="dxa"/>
          </w:tcPr>
          <w:p w14:paraId="370FCB68" w14:textId="77777777" w:rsidR="00BD193A" w:rsidRPr="00BD193A" w:rsidRDefault="00BD193A" w:rsidP="00BD193A">
            <w:pPr>
              <w:spacing w:line="240" w:lineRule="auto"/>
              <w:jc w:val="left"/>
              <w:rPr>
                <w:rStyle w:val="Hyperlink"/>
                <w:rtl/>
              </w:rPr>
            </w:pPr>
            <w:hyperlink w:anchor="Seif117" w:tooltip="מסירת הודעה על תאונה" w:history="1">
              <w:r w:rsidRPr="00BD193A">
                <w:rPr>
                  <w:rStyle w:val="Hyperlink"/>
                </w:rPr>
                <w:t>Go</w:t>
              </w:r>
            </w:hyperlink>
          </w:p>
        </w:tc>
        <w:tc>
          <w:tcPr>
            <w:tcW w:w="850" w:type="dxa"/>
          </w:tcPr>
          <w:p w14:paraId="73FB1B96"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Seif117</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BD193A" w:rsidRPr="00BD193A" w14:paraId="6342FE69" w14:textId="77777777" w:rsidTr="00BD193A">
        <w:tblPrEx>
          <w:tblCellMar>
            <w:top w:w="0" w:type="dxa"/>
            <w:bottom w:w="0" w:type="dxa"/>
          </w:tblCellMar>
        </w:tblPrEx>
        <w:tc>
          <w:tcPr>
            <w:tcW w:w="1247" w:type="dxa"/>
          </w:tcPr>
          <w:p w14:paraId="513B7A7C" w14:textId="77777777" w:rsidR="00BD193A" w:rsidRPr="00BD193A" w:rsidRDefault="00BD193A" w:rsidP="00BD193A">
            <w:pPr>
              <w:spacing w:line="240" w:lineRule="auto"/>
              <w:jc w:val="left"/>
              <w:rPr>
                <w:rFonts w:cs="Frankruhel"/>
                <w:sz w:val="24"/>
                <w:rtl/>
              </w:rPr>
            </w:pPr>
            <w:r>
              <w:rPr>
                <w:rFonts w:cs="Times New Roman"/>
                <w:sz w:val="24"/>
                <w:rtl/>
              </w:rPr>
              <w:t xml:space="preserve">סעיף 99 </w:t>
            </w:r>
          </w:p>
        </w:tc>
        <w:tc>
          <w:tcPr>
            <w:tcW w:w="5669" w:type="dxa"/>
          </w:tcPr>
          <w:p w14:paraId="71D6C933" w14:textId="77777777" w:rsidR="00BD193A" w:rsidRPr="00BD193A" w:rsidRDefault="00BD193A" w:rsidP="00BD193A">
            <w:pPr>
              <w:spacing w:line="240" w:lineRule="auto"/>
              <w:jc w:val="left"/>
              <w:rPr>
                <w:rFonts w:cs="Frankruhel"/>
                <w:sz w:val="24"/>
                <w:rtl/>
              </w:rPr>
            </w:pPr>
            <w:r>
              <w:rPr>
                <w:rFonts w:cs="Times New Roman"/>
                <w:sz w:val="24"/>
                <w:rtl/>
              </w:rPr>
              <w:t>מינוי חוקר תאונה</w:t>
            </w:r>
          </w:p>
        </w:tc>
        <w:tc>
          <w:tcPr>
            <w:tcW w:w="567" w:type="dxa"/>
          </w:tcPr>
          <w:p w14:paraId="57F1A7C8" w14:textId="77777777" w:rsidR="00BD193A" w:rsidRPr="00BD193A" w:rsidRDefault="00BD193A" w:rsidP="00BD193A">
            <w:pPr>
              <w:spacing w:line="240" w:lineRule="auto"/>
              <w:jc w:val="left"/>
              <w:rPr>
                <w:rStyle w:val="Hyperlink"/>
                <w:rtl/>
              </w:rPr>
            </w:pPr>
            <w:hyperlink w:anchor="Seif118" w:tooltip="מינוי חוקר תאונה" w:history="1">
              <w:r w:rsidRPr="00BD193A">
                <w:rPr>
                  <w:rStyle w:val="Hyperlink"/>
                </w:rPr>
                <w:t>Go</w:t>
              </w:r>
            </w:hyperlink>
          </w:p>
        </w:tc>
        <w:tc>
          <w:tcPr>
            <w:tcW w:w="850" w:type="dxa"/>
          </w:tcPr>
          <w:p w14:paraId="6CBE800A"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Seif118</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BD193A" w:rsidRPr="00BD193A" w14:paraId="5020FEE6" w14:textId="77777777" w:rsidTr="00BD193A">
        <w:tblPrEx>
          <w:tblCellMar>
            <w:top w:w="0" w:type="dxa"/>
            <w:bottom w:w="0" w:type="dxa"/>
          </w:tblCellMar>
        </w:tblPrEx>
        <w:tc>
          <w:tcPr>
            <w:tcW w:w="1247" w:type="dxa"/>
          </w:tcPr>
          <w:p w14:paraId="1C26E8E0" w14:textId="77777777" w:rsidR="00BD193A" w:rsidRPr="00BD193A" w:rsidRDefault="00BD193A" w:rsidP="00BD193A">
            <w:pPr>
              <w:spacing w:line="240" w:lineRule="auto"/>
              <w:jc w:val="left"/>
              <w:rPr>
                <w:rFonts w:cs="Frankruhel"/>
                <w:sz w:val="24"/>
                <w:rtl/>
              </w:rPr>
            </w:pPr>
            <w:r>
              <w:rPr>
                <w:rFonts w:cs="Times New Roman"/>
                <w:sz w:val="24"/>
                <w:rtl/>
              </w:rPr>
              <w:t xml:space="preserve">סעיף 100 </w:t>
            </w:r>
          </w:p>
        </w:tc>
        <w:tc>
          <w:tcPr>
            <w:tcW w:w="5669" w:type="dxa"/>
          </w:tcPr>
          <w:p w14:paraId="1BC08DFA" w14:textId="77777777" w:rsidR="00BD193A" w:rsidRPr="00BD193A" w:rsidRDefault="00BD193A" w:rsidP="00BD193A">
            <w:pPr>
              <w:spacing w:line="240" w:lineRule="auto"/>
              <w:jc w:val="left"/>
              <w:rPr>
                <w:rFonts w:cs="Frankruhel"/>
                <w:sz w:val="24"/>
                <w:rtl/>
              </w:rPr>
            </w:pPr>
            <w:r>
              <w:rPr>
                <w:rFonts w:cs="Times New Roman"/>
                <w:sz w:val="24"/>
                <w:rtl/>
              </w:rPr>
              <w:t>סמכויות החוקר</w:t>
            </w:r>
          </w:p>
        </w:tc>
        <w:tc>
          <w:tcPr>
            <w:tcW w:w="567" w:type="dxa"/>
          </w:tcPr>
          <w:p w14:paraId="451376ED" w14:textId="77777777" w:rsidR="00BD193A" w:rsidRPr="00BD193A" w:rsidRDefault="00BD193A" w:rsidP="00BD193A">
            <w:pPr>
              <w:spacing w:line="240" w:lineRule="auto"/>
              <w:jc w:val="left"/>
              <w:rPr>
                <w:rStyle w:val="Hyperlink"/>
                <w:rtl/>
              </w:rPr>
            </w:pPr>
            <w:hyperlink w:anchor="Seif119" w:tooltip="סמכויות החוקר" w:history="1">
              <w:r w:rsidRPr="00BD193A">
                <w:rPr>
                  <w:rStyle w:val="Hyperlink"/>
                </w:rPr>
                <w:t>Go</w:t>
              </w:r>
            </w:hyperlink>
          </w:p>
        </w:tc>
        <w:tc>
          <w:tcPr>
            <w:tcW w:w="850" w:type="dxa"/>
          </w:tcPr>
          <w:p w14:paraId="16C64A67"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Seif119</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BD193A" w:rsidRPr="00BD193A" w14:paraId="2436C092" w14:textId="77777777" w:rsidTr="00BD193A">
        <w:tblPrEx>
          <w:tblCellMar>
            <w:top w:w="0" w:type="dxa"/>
            <w:bottom w:w="0" w:type="dxa"/>
          </w:tblCellMar>
        </w:tblPrEx>
        <w:tc>
          <w:tcPr>
            <w:tcW w:w="1247" w:type="dxa"/>
          </w:tcPr>
          <w:p w14:paraId="1CDFA136" w14:textId="77777777" w:rsidR="00BD193A" w:rsidRPr="00BD193A" w:rsidRDefault="00BD193A" w:rsidP="00BD193A">
            <w:pPr>
              <w:spacing w:line="240" w:lineRule="auto"/>
              <w:jc w:val="left"/>
              <w:rPr>
                <w:rFonts w:cs="Frankruhel"/>
                <w:sz w:val="24"/>
                <w:rtl/>
              </w:rPr>
            </w:pPr>
            <w:r>
              <w:rPr>
                <w:rFonts w:cs="Times New Roman"/>
                <w:sz w:val="24"/>
                <w:rtl/>
              </w:rPr>
              <w:t xml:space="preserve">סעיף 101 </w:t>
            </w:r>
          </w:p>
        </w:tc>
        <w:tc>
          <w:tcPr>
            <w:tcW w:w="5669" w:type="dxa"/>
          </w:tcPr>
          <w:p w14:paraId="4A385E6C" w14:textId="77777777" w:rsidR="00BD193A" w:rsidRPr="00BD193A" w:rsidRDefault="00BD193A" w:rsidP="00BD193A">
            <w:pPr>
              <w:spacing w:line="240" w:lineRule="auto"/>
              <w:jc w:val="left"/>
              <w:rPr>
                <w:rFonts w:cs="Frankruhel"/>
                <w:sz w:val="24"/>
                <w:rtl/>
              </w:rPr>
            </w:pPr>
            <w:r>
              <w:rPr>
                <w:rFonts w:cs="Times New Roman"/>
                <w:sz w:val="24"/>
                <w:rtl/>
              </w:rPr>
              <w:t>דין וחשבון על החקירה</w:t>
            </w:r>
          </w:p>
        </w:tc>
        <w:tc>
          <w:tcPr>
            <w:tcW w:w="567" w:type="dxa"/>
          </w:tcPr>
          <w:p w14:paraId="6F8B2BD9" w14:textId="77777777" w:rsidR="00BD193A" w:rsidRPr="00BD193A" w:rsidRDefault="00BD193A" w:rsidP="00BD193A">
            <w:pPr>
              <w:spacing w:line="240" w:lineRule="auto"/>
              <w:jc w:val="left"/>
              <w:rPr>
                <w:rStyle w:val="Hyperlink"/>
                <w:rtl/>
              </w:rPr>
            </w:pPr>
            <w:hyperlink w:anchor="Seif120" w:tooltip="דין וחשבון על החקירה" w:history="1">
              <w:r w:rsidRPr="00BD193A">
                <w:rPr>
                  <w:rStyle w:val="Hyperlink"/>
                </w:rPr>
                <w:t>Go</w:t>
              </w:r>
            </w:hyperlink>
          </w:p>
        </w:tc>
        <w:tc>
          <w:tcPr>
            <w:tcW w:w="850" w:type="dxa"/>
          </w:tcPr>
          <w:p w14:paraId="491E2323"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Seif120</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BD193A" w:rsidRPr="00BD193A" w14:paraId="35261E2E" w14:textId="77777777" w:rsidTr="00BD193A">
        <w:tblPrEx>
          <w:tblCellMar>
            <w:top w:w="0" w:type="dxa"/>
            <w:bottom w:w="0" w:type="dxa"/>
          </w:tblCellMar>
        </w:tblPrEx>
        <w:tc>
          <w:tcPr>
            <w:tcW w:w="1247" w:type="dxa"/>
          </w:tcPr>
          <w:p w14:paraId="6386661F" w14:textId="77777777" w:rsidR="00BD193A" w:rsidRPr="00BD193A" w:rsidRDefault="00BD193A" w:rsidP="00BD193A">
            <w:pPr>
              <w:spacing w:line="240" w:lineRule="auto"/>
              <w:jc w:val="left"/>
              <w:rPr>
                <w:rFonts w:cs="Frankruhel"/>
                <w:sz w:val="24"/>
                <w:rtl/>
              </w:rPr>
            </w:pPr>
            <w:r>
              <w:rPr>
                <w:rFonts w:cs="Times New Roman"/>
                <w:sz w:val="24"/>
                <w:rtl/>
              </w:rPr>
              <w:t xml:space="preserve">סעיף 102 </w:t>
            </w:r>
          </w:p>
        </w:tc>
        <w:tc>
          <w:tcPr>
            <w:tcW w:w="5669" w:type="dxa"/>
          </w:tcPr>
          <w:p w14:paraId="36089F3C" w14:textId="77777777" w:rsidR="00BD193A" w:rsidRPr="00BD193A" w:rsidRDefault="00BD193A" w:rsidP="00BD193A">
            <w:pPr>
              <w:spacing w:line="240" w:lineRule="auto"/>
              <w:jc w:val="left"/>
              <w:rPr>
                <w:rFonts w:cs="Frankruhel"/>
                <w:sz w:val="24"/>
                <w:rtl/>
              </w:rPr>
            </w:pPr>
            <w:r>
              <w:rPr>
                <w:rFonts w:cs="Times New Roman"/>
                <w:sz w:val="24"/>
                <w:rtl/>
              </w:rPr>
              <w:t>קיום הוראות  בין לאומיות לגבי כלי שיט זרים</w:t>
            </w:r>
          </w:p>
        </w:tc>
        <w:tc>
          <w:tcPr>
            <w:tcW w:w="567" w:type="dxa"/>
          </w:tcPr>
          <w:p w14:paraId="03D190D3" w14:textId="77777777" w:rsidR="00BD193A" w:rsidRPr="00BD193A" w:rsidRDefault="00BD193A" w:rsidP="00BD193A">
            <w:pPr>
              <w:spacing w:line="240" w:lineRule="auto"/>
              <w:jc w:val="left"/>
              <w:rPr>
                <w:rStyle w:val="Hyperlink"/>
                <w:rtl/>
              </w:rPr>
            </w:pPr>
            <w:hyperlink w:anchor="Seif121" w:tooltip="קיום הוראות  בין לאומיות לגבי כלי שיט זרים" w:history="1">
              <w:r w:rsidRPr="00BD193A">
                <w:rPr>
                  <w:rStyle w:val="Hyperlink"/>
                </w:rPr>
                <w:t>Go</w:t>
              </w:r>
            </w:hyperlink>
          </w:p>
        </w:tc>
        <w:tc>
          <w:tcPr>
            <w:tcW w:w="850" w:type="dxa"/>
          </w:tcPr>
          <w:p w14:paraId="19ADA1D5"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Seif121</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BD193A" w:rsidRPr="00BD193A" w14:paraId="5C54ACD9" w14:textId="77777777" w:rsidTr="00BD193A">
        <w:tblPrEx>
          <w:tblCellMar>
            <w:top w:w="0" w:type="dxa"/>
            <w:bottom w:w="0" w:type="dxa"/>
          </w:tblCellMar>
        </w:tblPrEx>
        <w:tc>
          <w:tcPr>
            <w:tcW w:w="1247" w:type="dxa"/>
          </w:tcPr>
          <w:p w14:paraId="12608E39" w14:textId="77777777" w:rsidR="00BD193A" w:rsidRPr="00BD193A" w:rsidRDefault="00BD193A" w:rsidP="00BD193A">
            <w:pPr>
              <w:spacing w:line="240" w:lineRule="auto"/>
              <w:jc w:val="left"/>
              <w:rPr>
                <w:rFonts w:cs="Frankruhel"/>
                <w:sz w:val="24"/>
                <w:rtl/>
              </w:rPr>
            </w:pPr>
          </w:p>
        </w:tc>
        <w:tc>
          <w:tcPr>
            <w:tcW w:w="5669" w:type="dxa"/>
          </w:tcPr>
          <w:p w14:paraId="1D3CED70" w14:textId="77777777" w:rsidR="00BD193A" w:rsidRPr="00BD193A" w:rsidRDefault="00BD193A" w:rsidP="00BD193A">
            <w:pPr>
              <w:spacing w:line="240" w:lineRule="auto"/>
              <w:jc w:val="left"/>
              <w:rPr>
                <w:rFonts w:cs="Frankruhel"/>
                <w:sz w:val="24"/>
                <w:rtl/>
              </w:rPr>
            </w:pPr>
            <w:r>
              <w:rPr>
                <w:rFonts w:cs="Times New Roman"/>
                <w:sz w:val="24"/>
                <w:rtl/>
              </w:rPr>
              <w:t>פרק שלושה עשר: הוראות כלליות</w:t>
            </w:r>
          </w:p>
        </w:tc>
        <w:tc>
          <w:tcPr>
            <w:tcW w:w="567" w:type="dxa"/>
          </w:tcPr>
          <w:p w14:paraId="456D952A" w14:textId="77777777" w:rsidR="00BD193A" w:rsidRPr="00BD193A" w:rsidRDefault="00BD193A" w:rsidP="00BD193A">
            <w:pPr>
              <w:spacing w:line="240" w:lineRule="auto"/>
              <w:jc w:val="left"/>
              <w:rPr>
                <w:rStyle w:val="Hyperlink"/>
                <w:rtl/>
              </w:rPr>
            </w:pPr>
            <w:hyperlink w:anchor="med16" w:tooltip="פרק שלושה עשר: הוראות כלליות" w:history="1">
              <w:r w:rsidRPr="00BD193A">
                <w:rPr>
                  <w:rStyle w:val="Hyperlink"/>
                </w:rPr>
                <w:t>Go</w:t>
              </w:r>
            </w:hyperlink>
          </w:p>
        </w:tc>
        <w:tc>
          <w:tcPr>
            <w:tcW w:w="850" w:type="dxa"/>
          </w:tcPr>
          <w:p w14:paraId="18003DEF"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med16</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BD193A" w:rsidRPr="00BD193A" w14:paraId="2BF55FDA" w14:textId="77777777" w:rsidTr="00BD193A">
        <w:tblPrEx>
          <w:tblCellMar>
            <w:top w:w="0" w:type="dxa"/>
            <w:bottom w:w="0" w:type="dxa"/>
          </w:tblCellMar>
        </w:tblPrEx>
        <w:tc>
          <w:tcPr>
            <w:tcW w:w="1247" w:type="dxa"/>
          </w:tcPr>
          <w:p w14:paraId="3777F56C" w14:textId="77777777" w:rsidR="00BD193A" w:rsidRPr="00BD193A" w:rsidRDefault="00BD193A" w:rsidP="00BD193A">
            <w:pPr>
              <w:spacing w:line="240" w:lineRule="auto"/>
              <w:jc w:val="left"/>
              <w:rPr>
                <w:rFonts w:cs="Frankruhel"/>
                <w:sz w:val="24"/>
                <w:rtl/>
              </w:rPr>
            </w:pPr>
            <w:r>
              <w:rPr>
                <w:rFonts w:cs="Times New Roman"/>
                <w:sz w:val="24"/>
                <w:rtl/>
              </w:rPr>
              <w:t xml:space="preserve">סעיף 103 </w:t>
            </w:r>
          </w:p>
        </w:tc>
        <w:tc>
          <w:tcPr>
            <w:tcW w:w="5669" w:type="dxa"/>
          </w:tcPr>
          <w:p w14:paraId="100EFBFD" w14:textId="77777777" w:rsidR="00BD193A" w:rsidRPr="00BD193A" w:rsidRDefault="00BD193A" w:rsidP="00BD193A">
            <w:pPr>
              <w:spacing w:line="240" w:lineRule="auto"/>
              <w:jc w:val="left"/>
              <w:rPr>
                <w:rFonts w:cs="Frankruhel"/>
                <w:sz w:val="24"/>
                <w:rtl/>
              </w:rPr>
            </w:pPr>
            <w:r>
              <w:rPr>
                <w:rFonts w:cs="Times New Roman"/>
                <w:sz w:val="24"/>
                <w:rtl/>
              </w:rPr>
              <w:t>אגרות והצמדה למדד</w:t>
            </w:r>
          </w:p>
        </w:tc>
        <w:tc>
          <w:tcPr>
            <w:tcW w:w="567" w:type="dxa"/>
          </w:tcPr>
          <w:p w14:paraId="29E5E4E4" w14:textId="77777777" w:rsidR="00BD193A" w:rsidRPr="00BD193A" w:rsidRDefault="00BD193A" w:rsidP="00BD193A">
            <w:pPr>
              <w:spacing w:line="240" w:lineRule="auto"/>
              <w:jc w:val="left"/>
              <w:rPr>
                <w:rStyle w:val="Hyperlink"/>
                <w:rtl/>
              </w:rPr>
            </w:pPr>
            <w:hyperlink w:anchor="Seif122" w:tooltip="אגרות והצמדה למדד" w:history="1">
              <w:r w:rsidRPr="00BD193A">
                <w:rPr>
                  <w:rStyle w:val="Hyperlink"/>
                </w:rPr>
                <w:t>Go</w:t>
              </w:r>
            </w:hyperlink>
          </w:p>
        </w:tc>
        <w:tc>
          <w:tcPr>
            <w:tcW w:w="850" w:type="dxa"/>
          </w:tcPr>
          <w:p w14:paraId="738AB958"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Seif122</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BD193A" w:rsidRPr="00BD193A" w14:paraId="7DEF344F" w14:textId="77777777" w:rsidTr="00BD193A">
        <w:tblPrEx>
          <w:tblCellMar>
            <w:top w:w="0" w:type="dxa"/>
            <w:bottom w:w="0" w:type="dxa"/>
          </w:tblCellMar>
        </w:tblPrEx>
        <w:tc>
          <w:tcPr>
            <w:tcW w:w="1247" w:type="dxa"/>
          </w:tcPr>
          <w:p w14:paraId="7F6B03D6" w14:textId="77777777" w:rsidR="00BD193A" w:rsidRPr="00BD193A" w:rsidRDefault="00BD193A" w:rsidP="00BD193A">
            <w:pPr>
              <w:spacing w:line="240" w:lineRule="auto"/>
              <w:jc w:val="left"/>
              <w:rPr>
                <w:rFonts w:cs="Frankruhel"/>
                <w:sz w:val="24"/>
                <w:rtl/>
              </w:rPr>
            </w:pPr>
            <w:r>
              <w:rPr>
                <w:rFonts w:cs="Times New Roman"/>
                <w:sz w:val="24"/>
                <w:rtl/>
              </w:rPr>
              <w:t xml:space="preserve">סעיף 104 </w:t>
            </w:r>
          </w:p>
        </w:tc>
        <w:tc>
          <w:tcPr>
            <w:tcW w:w="5669" w:type="dxa"/>
          </w:tcPr>
          <w:p w14:paraId="477F1A2F" w14:textId="77777777" w:rsidR="00BD193A" w:rsidRPr="00BD193A" w:rsidRDefault="00BD193A" w:rsidP="00BD193A">
            <w:pPr>
              <w:spacing w:line="240" w:lineRule="auto"/>
              <w:jc w:val="left"/>
              <w:rPr>
                <w:rFonts w:cs="Frankruhel"/>
                <w:sz w:val="24"/>
                <w:rtl/>
              </w:rPr>
            </w:pPr>
            <w:r>
              <w:rPr>
                <w:rFonts w:cs="Times New Roman"/>
                <w:sz w:val="24"/>
                <w:rtl/>
              </w:rPr>
              <w:t>פטור</w:t>
            </w:r>
          </w:p>
        </w:tc>
        <w:tc>
          <w:tcPr>
            <w:tcW w:w="567" w:type="dxa"/>
          </w:tcPr>
          <w:p w14:paraId="721C5736" w14:textId="77777777" w:rsidR="00BD193A" w:rsidRPr="00BD193A" w:rsidRDefault="00BD193A" w:rsidP="00BD193A">
            <w:pPr>
              <w:spacing w:line="240" w:lineRule="auto"/>
              <w:jc w:val="left"/>
              <w:rPr>
                <w:rStyle w:val="Hyperlink"/>
                <w:rtl/>
              </w:rPr>
            </w:pPr>
            <w:hyperlink w:anchor="Seif123" w:tooltip="פטור" w:history="1">
              <w:r w:rsidRPr="00BD193A">
                <w:rPr>
                  <w:rStyle w:val="Hyperlink"/>
                </w:rPr>
                <w:t>Go</w:t>
              </w:r>
            </w:hyperlink>
          </w:p>
        </w:tc>
        <w:tc>
          <w:tcPr>
            <w:tcW w:w="850" w:type="dxa"/>
          </w:tcPr>
          <w:p w14:paraId="444AA02A"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Seif123</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BD193A" w:rsidRPr="00BD193A" w14:paraId="27B95E97" w14:textId="77777777" w:rsidTr="00BD193A">
        <w:tblPrEx>
          <w:tblCellMar>
            <w:top w:w="0" w:type="dxa"/>
            <w:bottom w:w="0" w:type="dxa"/>
          </w:tblCellMar>
        </w:tblPrEx>
        <w:tc>
          <w:tcPr>
            <w:tcW w:w="1247" w:type="dxa"/>
          </w:tcPr>
          <w:p w14:paraId="5CB6BEB9" w14:textId="77777777" w:rsidR="00BD193A" w:rsidRPr="00BD193A" w:rsidRDefault="00BD193A" w:rsidP="00BD193A">
            <w:pPr>
              <w:spacing w:line="240" w:lineRule="auto"/>
              <w:jc w:val="left"/>
              <w:rPr>
                <w:rFonts w:cs="Frankruhel"/>
                <w:sz w:val="24"/>
                <w:rtl/>
              </w:rPr>
            </w:pPr>
            <w:r>
              <w:rPr>
                <w:rFonts w:cs="Times New Roman"/>
                <w:sz w:val="24"/>
                <w:rtl/>
              </w:rPr>
              <w:t xml:space="preserve">סעיף 105 </w:t>
            </w:r>
          </w:p>
        </w:tc>
        <w:tc>
          <w:tcPr>
            <w:tcW w:w="5669" w:type="dxa"/>
          </w:tcPr>
          <w:p w14:paraId="69BF9B24" w14:textId="77777777" w:rsidR="00BD193A" w:rsidRPr="00BD193A" w:rsidRDefault="00BD193A" w:rsidP="00BD193A">
            <w:pPr>
              <w:spacing w:line="240" w:lineRule="auto"/>
              <w:jc w:val="left"/>
              <w:rPr>
                <w:rFonts w:cs="Frankruhel"/>
                <w:sz w:val="24"/>
                <w:rtl/>
              </w:rPr>
            </w:pPr>
            <w:r>
              <w:rPr>
                <w:rFonts w:cs="Times New Roman"/>
                <w:sz w:val="24"/>
                <w:rtl/>
              </w:rPr>
              <w:t>האחריות לקיום חובה המוטלת לגבי כלי שיט</w:t>
            </w:r>
          </w:p>
        </w:tc>
        <w:tc>
          <w:tcPr>
            <w:tcW w:w="567" w:type="dxa"/>
          </w:tcPr>
          <w:p w14:paraId="76AFAF68" w14:textId="77777777" w:rsidR="00BD193A" w:rsidRPr="00BD193A" w:rsidRDefault="00BD193A" w:rsidP="00BD193A">
            <w:pPr>
              <w:spacing w:line="240" w:lineRule="auto"/>
              <w:jc w:val="left"/>
              <w:rPr>
                <w:rStyle w:val="Hyperlink"/>
                <w:rtl/>
              </w:rPr>
            </w:pPr>
            <w:hyperlink w:anchor="Seif124" w:tooltip="האחריות לקיום חובה המוטלת לגבי כלי שיט" w:history="1">
              <w:r w:rsidRPr="00BD193A">
                <w:rPr>
                  <w:rStyle w:val="Hyperlink"/>
                </w:rPr>
                <w:t>Go</w:t>
              </w:r>
            </w:hyperlink>
          </w:p>
        </w:tc>
        <w:tc>
          <w:tcPr>
            <w:tcW w:w="850" w:type="dxa"/>
          </w:tcPr>
          <w:p w14:paraId="4CE9283C"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Seif124</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BD193A" w:rsidRPr="00BD193A" w14:paraId="34678A38" w14:textId="77777777" w:rsidTr="00BD193A">
        <w:tblPrEx>
          <w:tblCellMar>
            <w:top w:w="0" w:type="dxa"/>
            <w:bottom w:w="0" w:type="dxa"/>
          </w:tblCellMar>
        </w:tblPrEx>
        <w:tc>
          <w:tcPr>
            <w:tcW w:w="1247" w:type="dxa"/>
          </w:tcPr>
          <w:p w14:paraId="0D6E83B3" w14:textId="77777777" w:rsidR="00BD193A" w:rsidRPr="00BD193A" w:rsidRDefault="00BD193A" w:rsidP="00BD193A">
            <w:pPr>
              <w:spacing w:line="240" w:lineRule="auto"/>
              <w:jc w:val="left"/>
              <w:rPr>
                <w:rFonts w:cs="Frankruhel"/>
                <w:sz w:val="24"/>
                <w:rtl/>
              </w:rPr>
            </w:pPr>
            <w:r>
              <w:rPr>
                <w:rFonts w:cs="Times New Roman"/>
                <w:sz w:val="24"/>
                <w:rtl/>
              </w:rPr>
              <w:t xml:space="preserve">סעיף 106 </w:t>
            </w:r>
          </w:p>
        </w:tc>
        <w:tc>
          <w:tcPr>
            <w:tcW w:w="5669" w:type="dxa"/>
          </w:tcPr>
          <w:p w14:paraId="63BF3062" w14:textId="77777777" w:rsidR="00BD193A" w:rsidRPr="00BD193A" w:rsidRDefault="00BD193A" w:rsidP="00BD193A">
            <w:pPr>
              <w:spacing w:line="240" w:lineRule="auto"/>
              <w:jc w:val="left"/>
              <w:rPr>
                <w:rFonts w:cs="Frankruhel"/>
                <w:sz w:val="24"/>
                <w:rtl/>
              </w:rPr>
            </w:pPr>
            <w:r>
              <w:rPr>
                <w:rFonts w:cs="Times New Roman"/>
                <w:sz w:val="24"/>
                <w:rtl/>
              </w:rPr>
              <w:t>אחריות הבעלים והקברניט</w:t>
            </w:r>
          </w:p>
        </w:tc>
        <w:tc>
          <w:tcPr>
            <w:tcW w:w="567" w:type="dxa"/>
          </w:tcPr>
          <w:p w14:paraId="38B00EF2" w14:textId="77777777" w:rsidR="00BD193A" w:rsidRPr="00BD193A" w:rsidRDefault="00BD193A" w:rsidP="00BD193A">
            <w:pPr>
              <w:spacing w:line="240" w:lineRule="auto"/>
              <w:jc w:val="left"/>
              <w:rPr>
                <w:rStyle w:val="Hyperlink"/>
                <w:rtl/>
              </w:rPr>
            </w:pPr>
            <w:hyperlink w:anchor="Seif125" w:tooltip="אחריות הבעלים והקברניט" w:history="1">
              <w:r w:rsidRPr="00BD193A">
                <w:rPr>
                  <w:rStyle w:val="Hyperlink"/>
                </w:rPr>
                <w:t>Go</w:t>
              </w:r>
            </w:hyperlink>
          </w:p>
        </w:tc>
        <w:tc>
          <w:tcPr>
            <w:tcW w:w="850" w:type="dxa"/>
          </w:tcPr>
          <w:p w14:paraId="553A309B"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Seif125</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BD193A" w:rsidRPr="00BD193A" w14:paraId="49DED7FA" w14:textId="77777777" w:rsidTr="00BD193A">
        <w:tblPrEx>
          <w:tblCellMar>
            <w:top w:w="0" w:type="dxa"/>
            <w:bottom w:w="0" w:type="dxa"/>
          </w:tblCellMar>
        </w:tblPrEx>
        <w:tc>
          <w:tcPr>
            <w:tcW w:w="1247" w:type="dxa"/>
          </w:tcPr>
          <w:p w14:paraId="032E4D01" w14:textId="77777777" w:rsidR="00BD193A" w:rsidRPr="00BD193A" w:rsidRDefault="00BD193A" w:rsidP="00BD193A">
            <w:pPr>
              <w:spacing w:line="240" w:lineRule="auto"/>
              <w:jc w:val="left"/>
              <w:rPr>
                <w:rFonts w:cs="Frankruhel"/>
                <w:sz w:val="24"/>
                <w:rtl/>
              </w:rPr>
            </w:pPr>
            <w:r>
              <w:rPr>
                <w:rFonts w:cs="Times New Roman"/>
                <w:sz w:val="24"/>
                <w:rtl/>
              </w:rPr>
              <w:t xml:space="preserve">סעיף 106א </w:t>
            </w:r>
          </w:p>
        </w:tc>
        <w:tc>
          <w:tcPr>
            <w:tcW w:w="5669" w:type="dxa"/>
          </w:tcPr>
          <w:p w14:paraId="224CDDDB" w14:textId="77777777" w:rsidR="00BD193A" w:rsidRPr="00BD193A" w:rsidRDefault="00BD193A" w:rsidP="00BD193A">
            <w:pPr>
              <w:spacing w:line="240" w:lineRule="auto"/>
              <w:jc w:val="left"/>
              <w:rPr>
                <w:rFonts w:cs="Frankruhel"/>
                <w:sz w:val="24"/>
                <w:rtl/>
              </w:rPr>
            </w:pPr>
            <w:r>
              <w:rPr>
                <w:rFonts w:cs="Times New Roman"/>
                <w:sz w:val="24"/>
                <w:rtl/>
              </w:rPr>
              <w:t>אחריות קפידה</w:t>
            </w:r>
          </w:p>
        </w:tc>
        <w:tc>
          <w:tcPr>
            <w:tcW w:w="567" w:type="dxa"/>
          </w:tcPr>
          <w:p w14:paraId="79E7E0C4" w14:textId="77777777" w:rsidR="00BD193A" w:rsidRPr="00BD193A" w:rsidRDefault="00BD193A" w:rsidP="00BD193A">
            <w:pPr>
              <w:spacing w:line="240" w:lineRule="auto"/>
              <w:jc w:val="left"/>
              <w:rPr>
                <w:rStyle w:val="Hyperlink"/>
                <w:rtl/>
              </w:rPr>
            </w:pPr>
            <w:hyperlink w:anchor="Seif179" w:tooltip="אחריות קפידה" w:history="1">
              <w:r w:rsidRPr="00BD193A">
                <w:rPr>
                  <w:rStyle w:val="Hyperlink"/>
                </w:rPr>
                <w:t>Go</w:t>
              </w:r>
            </w:hyperlink>
          </w:p>
        </w:tc>
        <w:tc>
          <w:tcPr>
            <w:tcW w:w="850" w:type="dxa"/>
          </w:tcPr>
          <w:p w14:paraId="4FA6B79D"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Seif179</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BD193A" w:rsidRPr="00BD193A" w14:paraId="07A06C53" w14:textId="77777777" w:rsidTr="00BD193A">
        <w:tblPrEx>
          <w:tblCellMar>
            <w:top w:w="0" w:type="dxa"/>
            <w:bottom w:w="0" w:type="dxa"/>
          </w:tblCellMar>
        </w:tblPrEx>
        <w:tc>
          <w:tcPr>
            <w:tcW w:w="1247" w:type="dxa"/>
          </w:tcPr>
          <w:p w14:paraId="051078C7" w14:textId="77777777" w:rsidR="00BD193A" w:rsidRPr="00BD193A" w:rsidRDefault="00BD193A" w:rsidP="00BD193A">
            <w:pPr>
              <w:spacing w:line="240" w:lineRule="auto"/>
              <w:jc w:val="left"/>
              <w:rPr>
                <w:rFonts w:cs="Frankruhel"/>
                <w:sz w:val="24"/>
                <w:rtl/>
              </w:rPr>
            </w:pPr>
            <w:r>
              <w:rPr>
                <w:rFonts w:cs="Times New Roman"/>
                <w:sz w:val="24"/>
                <w:rtl/>
              </w:rPr>
              <w:t xml:space="preserve">סעיף 107 </w:t>
            </w:r>
          </w:p>
        </w:tc>
        <w:tc>
          <w:tcPr>
            <w:tcW w:w="5669" w:type="dxa"/>
          </w:tcPr>
          <w:p w14:paraId="63F60D6F" w14:textId="77777777" w:rsidR="00BD193A" w:rsidRPr="00BD193A" w:rsidRDefault="00BD193A" w:rsidP="00BD193A">
            <w:pPr>
              <w:spacing w:line="240" w:lineRule="auto"/>
              <w:jc w:val="left"/>
              <w:rPr>
                <w:rFonts w:cs="Frankruhel"/>
                <w:sz w:val="24"/>
                <w:rtl/>
              </w:rPr>
            </w:pPr>
            <w:r>
              <w:rPr>
                <w:rFonts w:cs="Times New Roman"/>
                <w:sz w:val="24"/>
                <w:rtl/>
              </w:rPr>
              <w:t>אחריות הקברניט ואיש צוות לכל פעולה בעת בדיקה</w:t>
            </w:r>
          </w:p>
        </w:tc>
        <w:tc>
          <w:tcPr>
            <w:tcW w:w="567" w:type="dxa"/>
          </w:tcPr>
          <w:p w14:paraId="716E3C6E" w14:textId="77777777" w:rsidR="00BD193A" w:rsidRPr="00BD193A" w:rsidRDefault="00BD193A" w:rsidP="00BD193A">
            <w:pPr>
              <w:spacing w:line="240" w:lineRule="auto"/>
              <w:jc w:val="left"/>
              <w:rPr>
                <w:rStyle w:val="Hyperlink"/>
                <w:rtl/>
              </w:rPr>
            </w:pPr>
            <w:hyperlink w:anchor="Seif126" w:tooltip="אחריות הקברניט ואיש צוות לכל פעולה בעת בדיקה" w:history="1">
              <w:r w:rsidRPr="00BD193A">
                <w:rPr>
                  <w:rStyle w:val="Hyperlink"/>
                </w:rPr>
                <w:t>Go</w:t>
              </w:r>
            </w:hyperlink>
          </w:p>
        </w:tc>
        <w:tc>
          <w:tcPr>
            <w:tcW w:w="850" w:type="dxa"/>
          </w:tcPr>
          <w:p w14:paraId="2D113163"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Seif126</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BD193A" w:rsidRPr="00BD193A" w14:paraId="32B9484D" w14:textId="77777777" w:rsidTr="00BD193A">
        <w:tblPrEx>
          <w:tblCellMar>
            <w:top w:w="0" w:type="dxa"/>
            <w:bottom w:w="0" w:type="dxa"/>
          </w:tblCellMar>
        </w:tblPrEx>
        <w:tc>
          <w:tcPr>
            <w:tcW w:w="1247" w:type="dxa"/>
          </w:tcPr>
          <w:p w14:paraId="306858F6" w14:textId="77777777" w:rsidR="00BD193A" w:rsidRPr="00BD193A" w:rsidRDefault="00BD193A" w:rsidP="00BD193A">
            <w:pPr>
              <w:spacing w:line="240" w:lineRule="auto"/>
              <w:jc w:val="left"/>
              <w:rPr>
                <w:rFonts w:cs="Frankruhel"/>
                <w:sz w:val="24"/>
                <w:rtl/>
              </w:rPr>
            </w:pPr>
            <w:r>
              <w:rPr>
                <w:rFonts w:cs="Times New Roman"/>
                <w:sz w:val="24"/>
                <w:rtl/>
              </w:rPr>
              <w:t xml:space="preserve">סעיף 108 </w:t>
            </w:r>
          </w:p>
        </w:tc>
        <w:tc>
          <w:tcPr>
            <w:tcW w:w="5669" w:type="dxa"/>
          </w:tcPr>
          <w:p w14:paraId="2E29A0AC" w14:textId="77777777" w:rsidR="00BD193A" w:rsidRPr="00BD193A" w:rsidRDefault="00BD193A" w:rsidP="00BD193A">
            <w:pPr>
              <w:spacing w:line="240" w:lineRule="auto"/>
              <w:jc w:val="left"/>
              <w:rPr>
                <w:rFonts w:cs="Frankruhel"/>
                <w:sz w:val="24"/>
                <w:rtl/>
              </w:rPr>
            </w:pPr>
            <w:r>
              <w:rPr>
                <w:rFonts w:cs="Times New Roman"/>
                <w:sz w:val="24"/>
                <w:rtl/>
              </w:rPr>
              <w:t>אחריות חבר בני אדם</w:t>
            </w:r>
          </w:p>
        </w:tc>
        <w:tc>
          <w:tcPr>
            <w:tcW w:w="567" w:type="dxa"/>
          </w:tcPr>
          <w:p w14:paraId="0E05AF05" w14:textId="77777777" w:rsidR="00BD193A" w:rsidRPr="00BD193A" w:rsidRDefault="00BD193A" w:rsidP="00BD193A">
            <w:pPr>
              <w:spacing w:line="240" w:lineRule="auto"/>
              <w:jc w:val="left"/>
              <w:rPr>
                <w:rStyle w:val="Hyperlink"/>
                <w:rtl/>
              </w:rPr>
            </w:pPr>
            <w:hyperlink w:anchor="Seif127" w:tooltip="אחריות חבר בני אדם" w:history="1">
              <w:r w:rsidRPr="00BD193A">
                <w:rPr>
                  <w:rStyle w:val="Hyperlink"/>
                </w:rPr>
                <w:t>Go</w:t>
              </w:r>
            </w:hyperlink>
          </w:p>
        </w:tc>
        <w:tc>
          <w:tcPr>
            <w:tcW w:w="850" w:type="dxa"/>
          </w:tcPr>
          <w:p w14:paraId="0B17FFB4"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Seif127</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BD193A" w:rsidRPr="00BD193A" w14:paraId="001D87FB" w14:textId="77777777" w:rsidTr="00BD193A">
        <w:tblPrEx>
          <w:tblCellMar>
            <w:top w:w="0" w:type="dxa"/>
            <w:bottom w:w="0" w:type="dxa"/>
          </w:tblCellMar>
        </w:tblPrEx>
        <w:tc>
          <w:tcPr>
            <w:tcW w:w="1247" w:type="dxa"/>
          </w:tcPr>
          <w:p w14:paraId="09177663" w14:textId="77777777" w:rsidR="00BD193A" w:rsidRPr="00BD193A" w:rsidRDefault="00BD193A" w:rsidP="00BD193A">
            <w:pPr>
              <w:spacing w:line="240" w:lineRule="auto"/>
              <w:jc w:val="left"/>
              <w:rPr>
                <w:rFonts w:cs="Frankruhel"/>
                <w:sz w:val="24"/>
                <w:rtl/>
              </w:rPr>
            </w:pPr>
            <w:r>
              <w:rPr>
                <w:rFonts w:cs="Times New Roman"/>
                <w:sz w:val="24"/>
                <w:rtl/>
              </w:rPr>
              <w:t xml:space="preserve">סעיף 109 </w:t>
            </w:r>
          </w:p>
        </w:tc>
        <w:tc>
          <w:tcPr>
            <w:tcW w:w="5669" w:type="dxa"/>
          </w:tcPr>
          <w:p w14:paraId="64256138" w14:textId="77777777" w:rsidR="00BD193A" w:rsidRPr="00BD193A" w:rsidRDefault="00BD193A" w:rsidP="00BD193A">
            <w:pPr>
              <w:spacing w:line="240" w:lineRule="auto"/>
              <w:jc w:val="left"/>
              <w:rPr>
                <w:rFonts w:cs="Frankruhel"/>
                <w:sz w:val="24"/>
                <w:rtl/>
              </w:rPr>
            </w:pPr>
            <w:r>
              <w:rPr>
                <w:rFonts w:cs="Times New Roman"/>
                <w:sz w:val="24"/>
                <w:rtl/>
              </w:rPr>
              <w:t>סייג</w:t>
            </w:r>
          </w:p>
        </w:tc>
        <w:tc>
          <w:tcPr>
            <w:tcW w:w="567" w:type="dxa"/>
          </w:tcPr>
          <w:p w14:paraId="090F9676" w14:textId="77777777" w:rsidR="00BD193A" w:rsidRPr="00BD193A" w:rsidRDefault="00BD193A" w:rsidP="00BD193A">
            <w:pPr>
              <w:spacing w:line="240" w:lineRule="auto"/>
              <w:jc w:val="left"/>
              <w:rPr>
                <w:rStyle w:val="Hyperlink"/>
                <w:rtl/>
              </w:rPr>
            </w:pPr>
            <w:hyperlink w:anchor="Seif128" w:tooltip="סייג" w:history="1">
              <w:r w:rsidRPr="00BD193A">
                <w:rPr>
                  <w:rStyle w:val="Hyperlink"/>
                </w:rPr>
                <w:t>Go</w:t>
              </w:r>
            </w:hyperlink>
          </w:p>
        </w:tc>
        <w:tc>
          <w:tcPr>
            <w:tcW w:w="850" w:type="dxa"/>
          </w:tcPr>
          <w:p w14:paraId="360BDCAC"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Seif128</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BD193A" w:rsidRPr="00BD193A" w14:paraId="5F09A2FD" w14:textId="77777777" w:rsidTr="00BD193A">
        <w:tblPrEx>
          <w:tblCellMar>
            <w:top w:w="0" w:type="dxa"/>
            <w:bottom w:w="0" w:type="dxa"/>
          </w:tblCellMar>
        </w:tblPrEx>
        <w:tc>
          <w:tcPr>
            <w:tcW w:w="1247" w:type="dxa"/>
          </w:tcPr>
          <w:p w14:paraId="07F66554" w14:textId="77777777" w:rsidR="00BD193A" w:rsidRPr="00BD193A" w:rsidRDefault="00BD193A" w:rsidP="00BD193A">
            <w:pPr>
              <w:spacing w:line="240" w:lineRule="auto"/>
              <w:jc w:val="left"/>
              <w:rPr>
                <w:rFonts w:cs="Frankruhel"/>
                <w:sz w:val="24"/>
                <w:rtl/>
              </w:rPr>
            </w:pPr>
            <w:r>
              <w:rPr>
                <w:rFonts w:cs="Times New Roman"/>
                <w:sz w:val="24"/>
                <w:rtl/>
              </w:rPr>
              <w:t xml:space="preserve">סעיף 110 </w:t>
            </w:r>
          </w:p>
        </w:tc>
        <w:tc>
          <w:tcPr>
            <w:tcW w:w="5669" w:type="dxa"/>
          </w:tcPr>
          <w:p w14:paraId="129A0363" w14:textId="77777777" w:rsidR="00BD193A" w:rsidRPr="00BD193A" w:rsidRDefault="00BD193A" w:rsidP="00BD193A">
            <w:pPr>
              <w:spacing w:line="240" w:lineRule="auto"/>
              <w:jc w:val="left"/>
              <w:rPr>
                <w:rFonts w:cs="Frankruhel"/>
                <w:sz w:val="24"/>
                <w:rtl/>
              </w:rPr>
            </w:pPr>
            <w:r>
              <w:rPr>
                <w:rFonts w:cs="Times New Roman"/>
                <w:sz w:val="24"/>
                <w:rtl/>
              </w:rPr>
              <w:t>עונשין</w:t>
            </w:r>
          </w:p>
        </w:tc>
        <w:tc>
          <w:tcPr>
            <w:tcW w:w="567" w:type="dxa"/>
          </w:tcPr>
          <w:p w14:paraId="3980B3D7" w14:textId="77777777" w:rsidR="00BD193A" w:rsidRPr="00BD193A" w:rsidRDefault="00BD193A" w:rsidP="00BD193A">
            <w:pPr>
              <w:spacing w:line="240" w:lineRule="auto"/>
              <w:jc w:val="left"/>
              <w:rPr>
                <w:rStyle w:val="Hyperlink"/>
                <w:rtl/>
              </w:rPr>
            </w:pPr>
            <w:hyperlink w:anchor="Seif129" w:tooltip="עונשין" w:history="1">
              <w:r w:rsidRPr="00BD193A">
                <w:rPr>
                  <w:rStyle w:val="Hyperlink"/>
                </w:rPr>
                <w:t>Go</w:t>
              </w:r>
            </w:hyperlink>
          </w:p>
        </w:tc>
        <w:tc>
          <w:tcPr>
            <w:tcW w:w="850" w:type="dxa"/>
          </w:tcPr>
          <w:p w14:paraId="19800341"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Seif129</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BD193A" w:rsidRPr="00BD193A" w14:paraId="3729A9B7" w14:textId="77777777" w:rsidTr="00BD193A">
        <w:tblPrEx>
          <w:tblCellMar>
            <w:top w:w="0" w:type="dxa"/>
            <w:bottom w:w="0" w:type="dxa"/>
          </w:tblCellMar>
        </w:tblPrEx>
        <w:tc>
          <w:tcPr>
            <w:tcW w:w="1247" w:type="dxa"/>
          </w:tcPr>
          <w:p w14:paraId="0FBE9D9A" w14:textId="77777777" w:rsidR="00BD193A" w:rsidRPr="00BD193A" w:rsidRDefault="00BD193A" w:rsidP="00BD193A">
            <w:pPr>
              <w:spacing w:line="240" w:lineRule="auto"/>
              <w:jc w:val="left"/>
              <w:rPr>
                <w:rFonts w:cs="Frankruhel"/>
                <w:sz w:val="24"/>
                <w:rtl/>
              </w:rPr>
            </w:pPr>
            <w:r>
              <w:rPr>
                <w:rFonts w:cs="Times New Roman"/>
                <w:sz w:val="24"/>
                <w:rtl/>
              </w:rPr>
              <w:t xml:space="preserve">סעיף 111 </w:t>
            </w:r>
          </w:p>
        </w:tc>
        <w:tc>
          <w:tcPr>
            <w:tcW w:w="5669" w:type="dxa"/>
          </w:tcPr>
          <w:p w14:paraId="1EB0E0AF" w14:textId="77777777" w:rsidR="00BD193A" w:rsidRPr="00BD193A" w:rsidRDefault="00BD193A" w:rsidP="00BD193A">
            <w:pPr>
              <w:spacing w:line="240" w:lineRule="auto"/>
              <w:jc w:val="left"/>
              <w:rPr>
                <w:rFonts w:cs="Frankruhel"/>
                <w:sz w:val="24"/>
                <w:rtl/>
              </w:rPr>
            </w:pPr>
            <w:r>
              <w:rPr>
                <w:rFonts w:cs="Times New Roman"/>
                <w:sz w:val="24"/>
                <w:rtl/>
              </w:rPr>
              <w:t>ערובה לקיום חובות בעלי כלי שיט ישראליים וקברניטיהן</w:t>
            </w:r>
          </w:p>
        </w:tc>
        <w:tc>
          <w:tcPr>
            <w:tcW w:w="567" w:type="dxa"/>
          </w:tcPr>
          <w:p w14:paraId="02A854D9" w14:textId="77777777" w:rsidR="00BD193A" w:rsidRPr="00BD193A" w:rsidRDefault="00BD193A" w:rsidP="00BD193A">
            <w:pPr>
              <w:spacing w:line="240" w:lineRule="auto"/>
              <w:jc w:val="left"/>
              <w:rPr>
                <w:rStyle w:val="Hyperlink"/>
                <w:rtl/>
              </w:rPr>
            </w:pPr>
            <w:hyperlink w:anchor="Seif130" w:tooltip="ערובה לקיום חובות בעלי כלי שיט ישראליים וקברניטיהן" w:history="1">
              <w:r w:rsidRPr="00BD193A">
                <w:rPr>
                  <w:rStyle w:val="Hyperlink"/>
                </w:rPr>
                <w:t>Go</w:t>
              </w:r>
            </w:hyperlink>
          </w:p>
        </w:tc>
        <w:tc>
          <w:tcPr>
            <w:tcW w:w="850" w:type="dxa"/>
          </w:tcPr>
          <w:p w14:paraId="0ECBAFF3"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Seif130</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BD193A" w:rsidRPr="00BD193A" w14:paraId="0E4608C3" w14:textId="77777777" w:rsidTr="00BD193A">
        <w:tblPrEx>
          <w:tblCellMar>
            <w:top w:w="0" w:type="dxa"/>
            <w:bottom w:w="0" w:type="dxa"/>
          </w:tblCellMar>
        </w:tblPrEx>
        <w:tc>
          <w:tcPr>
            <w:tcW w:w="1247" w:type="dxa"/>
          </w:tcPr>
          <w:p w14:paraId="546090F2" w14:textId="77777777" w:rsidR="00BD193A" w:rsidRPr="00BD193A" w:rsidRDefault="00BD193A" w:rsidP="00BD193A">
            <w:pPr>
              <w:spacing w:line="240" w:lineRule="auto"/>
              <w:jc w:val="left"/>
              <w:rPr>
                <w:rFonts w:cs="Frankruhel"/>
                <w:sz w:val="24"/>
                <w:rtl/>
              </w:rPr>
            </w:pPr>
            <w:r>
              <w:rPr>
                <w:rFonts w:cs="Times New Roman"/>
                <w:sz w:val="24"/>
                <w:rtl/>
              </w:rPr>
              <w:t xml:space="preserve">סעיף 112 </w:t>
            </w:r>
          </w:p>
        </w:tc>
        <w:tc>
          <w:tcPr>
            <w:tcW w:w="5669" w:type="dxa"/>
          </w:tcPr>
          <w:p w14:paraId="17A567FD" w14:textId="77777777" w:rsidR="00BD193A" w:rsidRPr="00BD193A" w:rsidRDefault="00BD193A" w:rsidP="00BD193A">
            <w:pPr>
              <w:spacing w:line="240" w:lineRule="auto"/>
              <w:jc w:val="left"/>
              <w:rPr>
                <w:rFonts w:cs="Frankruhel"/>
                <w:sz w:val="24"/>
                <w:rtl/>
              </w:rPr>
            </w:pPr>
            <w:r>
              <w:rPr>
                <w:rFonts w:cs="Times New Roman"/>
                <w:sz w:val="24"/>
                <w:rtl/>
              </w:rPr>
              <w:t>חילוט</w:t>
            </w:r>
          </w:p>
        </w:tc>
        <w:tc>
          <w:tcPr>
            <w:tcW w:w="567" w:type="dxa"/>
          </w:tcPr>
          <w:p w14:paraId="3F9300BE" w14:textId="77777777" w:rsidR="00BD193A" w:rsidRPr="00BD193A" w:rsidRDefault="00BD193A" w:rsidP="00BD193A">
            <w:pPr>
              <w:spacing w:line="240" w:lineRule="auto"/>
              <w:jc w:val="left"/>
              <w:rPr>
                <w:rStyle w:val="Hyperlink"/>
                <w:rtl/>
              </w:rPr>
            </w:pPr>
            <w:hyperlink w:anchor="Seif131" w:tooltip="חילוט" w:history="1">
              <w:r w:rsidRPr="00BD193A">
                <w:rPr>
                  <w:rStyle w:val="Hyperlink"/>
                </w:rPr>
                <w:t>Go</w:t>
              </w:r>
            </w:hyperlink>
          </w:p>
        </w:tc>
        <w:tc>
          <w:tcPr>
            <w:tcW w:w="850" w:type="dxa"/>
          </w:tcPr>
          <w:p w14:paraId="05905CD5"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Seif131</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BD193A" w:rsidRPr="00BD193A" w14:paraId="14D78460" w14:textId="77777777" w:rsidTr="00BD193A">
        <w:tblPrEx>
          <w:tblCellMar>
            <w:top w:w="0" w:type="dxa"/>
            <w:bottom w:w="0" w:type="dxa"/>
          </w:tblCellMar>
        </w:tblPrEx>
        <w:tc>
          <w:tcPr>
            <w:tcW w:w="1247" w:type="dxa"/>
          </w:tcPr>
          <w:p w14:paraId="2FCAC8DA" w14:textId="77777777" w:rsidR="00BD193A" w:rsidRPr="00BD193A" w:rsidRDefault="00BD193A" w:rsidP="00BD193A">
            <w:pPr>
              <w:spacing w:line="240" w:lineRule="auto"/>
              <w:jc w:val="left"/>
              <w:rPr>
                <w:rFonts w:cs="Frankruhel"/>
                <w:sz w:val="24"/>
                <w:rtl/>
              </w:rPr>
            </w:pPr>
            <w:r>
              <w:rPr>
                <w:rFonts w:cs="Times New Roman"/>
                <w:sz w:val="24"/>
                <w:rtl/>
              </w:rPr>
              <w:t xml:space="preserve">סעיף 113 </w:t>
            </w:r>
          </w:p>
        </w:tc>
        <w:tc>
          <w:tcPr>
            <w:tcW w:w="5669" w:type="dxa"/>
          </w:tcPr>
          <w:p w14:paraId="11882CE3" w14:textId="77777777" w:rsidR="00BD193A" w:rsidRPr="00BD193A" w:rsidRDefault="00BD193A" w:rsidP="00BD193A">
            <w:pPr>
              <w:spacing w:line="240" w:lineRule="auto"/>
              <w:jc w:val="left"/>
              <w:rPr>
                <w:rFonts w:cs="Frankruhel"/>
                <w:sz w:val="24"/>
                <w:rtl/>
              </w:rPr>
            </w:pPr>
            <w:r>
              <w:rPr>
                <w:rFonts w:cs="Times New Roman"/>
                <w:sz w:val="24"/>
                <w:rtl/>
              </w:rPr>
              <w:t>ביטול</w:t>
            </w:r>
          </w:p>
        </w:tc>
        <w:tc>
          <w:tcPr>
            <w:tcW w:w="567" w:type="dxa"/>
          </w:tcPr>
          <w:p w14:paraId="302EC434" w14:textId="77777777" w:rsidR="00BD193A" w:rsidRPr="00BD193A" w:rsidRDefault="00BD193A" w:rsidP="00BD193A">
            <w:pPr>
              <w:spacing w:line="240" w:lineRule="auto"/>
              <w:jc w:val="left"/>
              <w:rPr>
                <w:rStyle w:val="Hyperlink"/>
                <w:rtl/>
              </w:rPr>
            </w:pPr>
            <w:hyperlink w:anchor="Seif132" w:tooltip="ביטול" w:history="1">
              <w:r w:rsidRPr="00BD193A">
                <w:rPr>
                  <w:rStyle w:val="Hyperlink"/>
                </w:rPr>
                <w:t>Go</w:t>
              </w:r>
            </w:hyperlink>
          </w:p>
        </w:tc>
        <w:tc>
          <w:tcPr>
            <w:tcW w:w="850" w:type="dxa"/>
          </w:tcPr>
          <w:p w14:paraId="0D29BA2A"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Seif132</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BD193A" w:rsidRPr="00BD193A" w14:paraId="6918C35B" w14:textId="77777777" w:rsidTr="00BD193A">
        <w:tblPrEx>
          <w:tblCellMar>
            <w:top w:w="0" w:type="dxa"/>
            <w:bottom w:w="0" w:type="dxa"/>
          </w:tblCellMar>
        </w:tblPrEx>
        <w:tc>
          <w:tcPr>
            <w:tcW w:w="1247" w:type="dxa"/>
          </w:tcPr>
          <w:p w14:paraId="2AFE034F" w14:textId="77777777" w:rsidR="00BD193A" w:rsidRPr="00BD193A" w:rsidRDefault="00BD193A" w:rsidP="00BD193A">
            <w:pPr>
              <w:spacing w:line="240" w:lineRule="auto"/>
              <w:jc w:val="left"/>
              <w:rPr>
                <w:rFonts w:cs="Frankruhel"/>
                <w:sz w:val="24"/>
                <w:rtl/>
              </w:rPr>
            </w:pPr>
            <w:r>
              <w:rPr>
                <w:rFonts w:cs="Times New Roman"/>
                <w:sz w:val="24"/>
                <w:rtl/>
              </w:rPr>
              <w:t xml:space="preserve">סעיף 114 </w:t>
            </w:r>
          </w:p>
        </w:tc>
        <w:tc>
          <w:tcPr>
            <w:tcW w:w="5669" w:type="dxa"/>
          </w:tcPr>
          <w:p w14:paraId="6DD1BC85" w14:textId="77777777" w:rsidR="00BD193A" w:rsidRPr="00BD193A" w:rsidRDefault="00BD193A" w:rsidP="00BD193A">
            <w:pPr>
              <w:spacing w:line="240" w:lineRule="auto"/>
              <w:jc w:val="left"/>
              <w:rPr>
                <w:rFonts w:cs="Frankruhel"/>
                <w:sz w:val="24"/>
                <w:rtl/>
              </w:rPr>
            </w:pPr>
            <w:r>
              <w:rPr>
                <w:rFonts w:cs="Times New Roman"/>
                <w:sz w:val="24"/>
                <w:rtl/>
              </w:rPr>
              <w:t>הוראות מעבר</w:t>
            </w:r>
          </w:p>
        </w:tc>
        <w:tc>
          <w:tcPr>
            <w:tcW w:w="567" w:type="dxa"/>
          </w:tcPr>
          <w:p w14:paraId="223A3DD1" w14:textId="77777777" w:rsidR="00BD193A" w:rsidRPr="00BD193A" w:rsidRDefault="00BD193A" w:rsidP="00BD193A">
            <w:pPr>
              <w:spacing w:line="240" w:lineRule="auto"/>
              <w:jc w:val="left"/>
              <w:rPr>
                <w:rStyle w:val="Hyperlink"/>
                <w:rtl/>
              </w:rPr>
            </w:pPr>
            <w:hyperlink w:anchor="Seif133" w:tooltip="הוראות מעבר" w:history="1">
              <w:r w:rsidRPr="00BD193A">
                <w:rPr>
                  <w:rStyle w:val="Hyperlink"/>
                </w:rPr>
                <w:t>Go</w:t>
              </w:r>
            </w:hyperlink>
          </w:p>
        </w:tc>
        <w:tc>
          <w:tcPr>
            <w:tcW w:w="850" w:type="dxa"/>
          </w:tcPr>
          <w:p w14:paraId="2F624C60"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Seif133</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BD193A" w:rsidRPr="00BD193A" w14:paraId="120C7E17" w14:textId="77777777" w:rsidTr="00BD193A">
        <w:tblPrEx>
          <w:tblCellMar>
            <w:top w:w="0" w:type="dxa"/>
            <w:bottom w:w="0" w:type="dxa"/>
          </w:tblCellMar>
        </w:tblPrEx>
        <w:tc>
          <w:tcPr>
            <w:tcW w:w="1247" w:type="dxa"/>
          </w:tcPr>
          <w:p w14:paraId="760B7B02" w14:textId="77777777" w:rsidR="00BD193A" w:rsidRPr="00BD193A" w:rsidRDefault="00BD193A" w:rsidP="00BD193A">
            <w:pPr>
              <w:spacing w:line="240" w:lineRule="auto"/>
              <w:jc w:val="left"/>
              <w:rPr>
                <w:rFonts w:cs="Frankruhel"/>
                <w:sz w:val="24"/>
                <w:rtl/>
              </w:rPr>
            </w:pPr>
            <w:r>
              <w:rPr>
                <w:rFonts w:cs="Times New Roman"/>
                <w:sz w:val="24"/>
                <w:rtl/>
              </w:rPr>
              <w:t xml:space="preserve">סעיף 115 </w:t>
            </w:r>
          </w:p>
        </w:tc>
        <w:tc>
          <w:tcPr>
            <w:tcW w:w="5669" w:type="dxa"/>
          </w:tcPr>
          <w:p w14:paraId="317AECB8" w14:textId="77777777" w:rsidR="00BD193A" w:rsidRPr="00BD193A" w:rsidRDefault="00BD193A" w:rsidP="00BD193A">
            <w:pPr>
              <w:spacing w:line="240" w:lineRule="auto"/>
              <w:jc w:val="left"/>
              <w:rPr>
                <w:rFonts w:cs="Frankruhel"/>
                <w:sz w:val="24"/>
                <w:rtl/>
              </w:rPr>
            </w:pPr>
            <w:r>
              <w:rPr>
                <w:rFonts w:cs="Times New Roman"/>
                <w:sz w:val="24"/>
                <w:rtl/>
              </w:rPr>
              <w:t>תחילה</w:t>
            </w:r>
          </w:p>
        </w:tc>
        <w:tc>
          <w:tcPr>
            <w:tcW w:w="567" w:type="dxa"/>
          </w:tcPr>
          <w:p w14:paraId="53D82563" w14:textId="77777777" w:rsidR="00BD193A" w:rsidRPr="00BD193A" w:rsidRDefault="00BD193A" w:rsidP="00BD193A">
            <w:pPr>
              <w:spacing w:line="240" w:lineRule="auto"/>
              <w:jc w:val="left"/>
              <w:rPr>
                <w:rStyle w:val="Hyperlink"/>
                <w:rtl/>
              </w:rPr>
            </w:pPr>
            <w:hyperlink w:anchor="Seif134" w:tooltip="תחילה" w:history="1">
              <w:r w:rsidRPr="00BD193A">
                <w:rPr>
                  <w:rStyle w:val="Hyperlink"/>
                </w:rPr>
                <w:t>Go</w:t>
              </w:r>
            </w:hyperlink>
          </w:p>
        </w:tc>
        <w:tc>
          <w:tcPr>
            <w:tcW w:w="850" w:type="dxa"/>
          </w:tcPr>
          <w:p w14:paraId="261F18F0"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Seif134</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BD193A" w:rsidRPr="00BD193A" w14:paraId="6707CC25" w14:textId="77777777" w:rsidTr="00BD193A">
        <w:tblPrEx>
          <w:tblCellMar>
            <w:top w:w="0" w:type="dxa"/>
            <w:bottom w:w="0" w:type="dxa"/>
          </w:tblCellMar>
        </w:tblPrEx>
        <w:tc>
          <w:tcPr>
            <w:tcW w:w="1247" w:type="dxa"/>
          </w:tcPr>
          <w:p w14:paraId="044DF61A" w14:textId="77777777" w:rsidR="00BD193A" w:rsidRPr="00BD193A" w:rsidRDefault="00BD193A" w:rsidP="00BD193A">
            <w:pPr>
              <w:spacing w:line="240" w:lineRule="auto"/>
              <w:jc w:val="left"/>
              <w:rPr>
                <w:rFonts w:cs="Frankruhel"/>
                <w:sz w:val="24"/>
                <w:rtl/>
              </w:rPr>
            </w:pPr>
            <w:r>
              <w:rPr>
                <w:rFonts w:cs="Times New Roman"/>
                <w:sz w:val="24"/>
                <w:rtl/>
              </w:rPr>
              <w:t xml:space="preserve">סעיף 116 </w:t>
            </w:r>
          </w:p>
        </w:tc>
        <w:tc>
          <w:tcPr>
            <w:tcW w:w="5669" w:type="dxa"/>
          </w:tcPr>
          <w:p w14:paraId="3DE6EA55" w14:textId="77777777" w:rsidR="00BD193A" w:rsidRPr="00BD193A" w:rsidRDefault="00BD193A" w:rsidP="00BD193A">
            <w:pPr>
              <w:spacing w:line="240" w:lineRule="auto"/>
              <w:jc w:val="left"/>
              <w:rPr>
                <w:rFonts w:cs="Frankruhel"/>
                <w:sz w:val="24"/>
                <w:rtl/>
              </w:rPr>
            </w:pPr>
            <w:r>
              <w:rPr>
                <w:rFonts w:cs="Times New Roman"/>
                <w:sz w:val="24"/>
                <w:rtl/>
              </w:rPr>
              <w:t>התייעצות</w:t>
            </w:r>
          </w:p>
        </w:tc>
        <w:tc>
          <w:tcPr>
            <w:tcW w:w="567" w:type="dxa"/>
          </w:tcPr>
          <w:p w14:paraId="5EB8A322" w14:textId="77777777" w:rsidR="00BD193A" w:rsidRPr="00BD193A" w:rsidRDefault="00BD193A" w:rsidP="00BD193A">
            <w:pPr>
              <w:spacing w:line="240" w:lineRule="auto"/>
              <w:jc w:val="left"/>
              <w:rPr>
                <w:rStyle w:val="Hyperlink"/>
                <w:rtl/>
              </w:rPr>
            </w:pPr>
            <w:hyperlink w:anchor="Seif135" w:tooltip="התייעצות" w:history="1">
              <w:r w:rsidRPr="00BD193A">
                <w:rPr>
                  <w:rStyle w:val="Hyperlink"/>
                </w:rPr>
                <w:t>Go</w:t>
              </w:r>
            </w:hyperlink>
          </w:p>
        </w:tc>
        <w:tc>
          <w:tcPr>
            <w:tcW w:w="850" w:type="dxa"/>
          </w:tcPr>
          <w:p w14:paraId="6C572A89"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Seif135</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BD193A" w:rsidRPr="00BD193A" w14:paraId="2BB860D0" w14:textId="77777777" w:rsidTr="00BD193A">
        <w:tblPrEx>
          <w:tblCellMar>
            <w:top w:w="0" w:type="dxa"/>
            <w:bottom w:w="0" w:type="dxa"/>
          </w:tblCellMar>
        </w:tblPrEx>
        <w:tc>
          <w:tcPr>
            <w:tcW w:w="1247" w:type="dxa"/>
          </w:tcPr>
          <w:p w14:paraId="312F8361" w14:textId="77777777" w:rsidR="00BD193A" w:rsidRPr="00BD193A" w:rsidRDefault="00BD193A" w:rsidP="00BD193A">
            <w:pPr>
              <w:spacing w:line="240" w:lineRule="auto"/>
              <w:jc w:val="left"/>
              <w:rPr>
                <w:rFonts w:cs="Frankruhel"/>
                <w:sz w:val="24"/>
                <w:rtl/>
              </w:rPr>
            </w:pPr>
          </w:p>
        </w:tc>
        <w:tc>
          <w:tcPr>
            <w:tcW w:w="5669" w:type="dxa"/>
          </w:tcPr>
          <w:p w14:paraId="06CFF536" w14:textId="77777777" w:rsidR="00BD193A" w:rsidRPr="00BD193A" w:rsidRDefault="00BD193A" w:rsidP="00BD193A">
            <w:pPr>
              <w:spacing w:line="240" w:lineRule="auto"/>
              <w:jc w:val="left"/>
              <w:rPr>
                <w:rFonts w:cs="Frankruhel"/>
                <w:sz w:val="24"/>
                <w:rtl/>
              </w:rPr>
            </w:pPr>
            <w:r>
              <w:rPr>
                <w:rFonts w:cs="Times New Roman"/>
                <w:sz w:val="24"/>
                <w:rtl/>
              </w:rPr>
              <w:t>תוספות 1 עד 18</w:t>
            </w:r>
          </w:p>
        </w:tc>
        <w:tc>
          <w:tcPr>
            <w:tcW w:w="567" w:type="dxa"/>
          </w:tcPr>
          <w:p w14:paraId="72FECB57" w14:textId="77777777" w:rsidR="00BD193A" w:rsidRPr="00BD193A" w:rsidRDefault="00BD193A" w:rsidP="00BD193A">
            <w:pPr>
              <w:spacing w:line="240" w:lineRule="auto"/>
              <w:jc w:val="left"/>
              <w:rPr>
                <w:rStyle w:val="Hyperlink"/>
                <w:rtl/>
              </w:rPr>
            </w:pPr>
            <w:hyperlink w:anchor="med17" w:tooltip="תוספות 1 עד 18" w:history="1">
              <w:r w:rsidRPr="00BD193A">
                <w:rPr>
                  <w:rStyle w:val="Hyperlink"/>
                </w:rPr>
                <w:t>G</w:t>
              </w:r>
              <w:r w:rsidRPr="00BD193A">
                <w:rPr>
                  <w:rStyle w:val="Hyperlink"/>
                </w:rPr>
                <w:t>o</w:t>
              </w:r>
            </w:hyperlink>
          </w:p>
        </w:tc>
        <w:tc>
          <w:tcPr>
            <w:tcW w:w="850" w:type="dxa"/>
          </w:tcPr>
          <w:p w14:paraId="33CBC7AF"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med17</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BD193A" w:rsidRPr="00BD193A" w14:paraId="5F359238" w14:textId="77777777" w:rsidTr="00BD193A">
        <w:tblPrEx>
          <w:tblCellMar>
            <w:top w:w="0" w:type="dxa"/>
            <w:bottom w:w="0" w:type="dxa"/>
          </w:tblCellMar>
        </w:tblPrEx>
        <w:tc>
          <w:tcPr>
            <w:tcW w:w="1247" w:type="dxa"/>
          </w:tcPr>
          <w:p w14:paraId="5B66D60A" w14:textId="77777777" w:rsidR="00BD193A" w:rsidRPr="00BD193A" w:rsidRDefault="00BD193A" w:rsidP="00BD193A">
            <w:pPr>
              <w:spacing w:line="240" w:lineRule="auto"/>
              <w:jc w:val="left"/>
              <w:rPr>
                <w:rFonts w:cs="Frankruhel"/>
                <w:sz w:val="24"/>
                <w:rtl/>
              </w:rPr>
            </w:pPr>
          </w:p>
        </w:tc>
        <w:tc>
          <w:tcPr>
            <w:tcW w:w="5669" w:type="dxa"/>
          </w:tcPr>
          <w:p w14:paraId="132E2C9B" w14:textId="77777777" w:rsidR="00BD193A" w:rsidRPr="00BD193A" w:rsidRDefault="00BD193A" w:rsidP="00BD193A">
            <w:pPr>
              <w:spacing w:line="240" w:lineRule="auto"/>
              <w:jc w:val="left"/>
              <w:rPr>
                <w:rFonts w:cs="Frankruhel"/>
                <w:sz w:val="24"/>
                <w:rtl/>
              </w:rPr>
            </w:pPr>
            <w:r>
              <w:rPr>
                <w:rFonts w:cs="Times New Roman"/>
                <w:sz w:val="24"/>
                <w:rtl/>
              </w:rPr>
              <w:t>תוספת תשע-עשרה</w:t>
            </w:r>
          </w:p>
        </w:tc>
        <w:tc>
          <w:tcPr>
            <w:tcW w:w="567" w:type="dxa"/>
          </w:tcPr>
          <w:p w14:paraId="6D71EA28" w14:textId="77777777" w:rsidR="00BD193A" w:rsidRPr="00BD193A" w:rsidRDefault="00BD193A" w:rsidP="00BD193A">
            <w:pPr>
              <w:spacing w:line="240" w:lineRule="auto"/>
              <w:jc w:val="left"/>
              <w:rPr>
                <w:rStyle w:val="Hyperlink"/>
                <w:rtl/>
              </w:rPr>
            </w:pPr>
            <w:hyperlink w:anchor="med18" w:tooltip="תוספת תשע-עשרה" w:history="1">
              <w:r w:rsidRPr="00BD193A">
                <w:rPr>
                  <w:rStyle w:val="Hyperlink"/>
                </w:rPr>
                <w:t>Go</w:t>
              </w:r>
            </w:hyperlink>
          </w:p>
        </w:tc>
        <w:tc>
          <w:tcPr>
            <w:tcW w:w="850" w:type="dxa"/>
          </w:tcPr>
          <w:p w14:paraId="4630F50B"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med18</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BD193A" w:rsidRPr="00BD193A" w14:paraId="50A2056A" w14:textId="77777777" w:rsidTr="00BD193A">
        <w:tblPrEx>
          <w:tblCellMar>
            <w:top w:w="0" w:type="dxa"/>
            <w:bottom w:w="0" w:type="dxa"/>
          </w:tblCellMar>
        </w:tblPrEx>
        <w:tc>
          <w:tcPr>
            <w:tcW w:w="1247" w:type="dxa"/>
          </w:tcPr>
          <w:p w14:paraId="2537456A" w14:textId="77777777" w:rsidR="00BD193A" w:rsidRPr="00BD193A" w:rsidRDefault="00BD193A" w:rsidP="00BD193A">
            <w:pPr>
              <w:spacing w:line="240" w:lineRule="auto"/>
              <w:jc w:val="left"/>
              <w:rPr>
                <w:rFonts w:cs="Frankruhel"/>
                <w:sz w:val="24"/>
                <w:rtl/>
              </w:rPr>
            </w:pPr>
          </w:p>
        </w:tc>
        <w:tc>
          <w:tcPr>
            <w:tcW w:w="5669" w:type="dxa"/>
          </w:tcPr>
          <w:p w14:paraId="546EA988" w14:textId="77777777" w:rsidR="00BD193A" w:rsidRPr="00BD193A" w:rsidRDefault="00BD193A" w:rsidP="00BD193A">
            <w:pPr>
              <w:spacing w:line="240" w:lineRule="auto"/>
              <w:jc w:val="left"/>
              <w:rPr>
                <w:rFonts w:cs="Frankruhel"/>
                <w:sz w:val="24"/>
                <w:rtl/>
              </w:rPr>
            </w:pPr>
            <w:r>
              <w:rPr>
                <w:rFonts w:cs="Times New Roman"/>
                <w:sz w:val="24"/>
                <w:rtl/>
              </w:rPr>
              <w:t>תוספת עשרים</w:t>
            </w:r>
          </w:p>
        </w:tc>
        <w:tc>
          <w:tcPr>
            <w:tcW w:w="567" w:type="dxa"/>
          </w:tcPr>
          <w:p w14:paraId="346A9ED3" w14:textId="77777777" w:rsidR="00BD193A" w:rsidRPr="00BD193A" w:rsidRDefault="00BD193A" w:rsidP="00BD193A">
            <w:pPr>
              <w:spacing w:line="240" w:lineRule="auto"/>
              <w:jc w:val="left"/>
              <w:rPr>
                <w:rStyle w:val="Hyperlink"/>
                <w:rtl/>
              </w:rPr>
            </w:pPr>
            <w:hyperlink w:anchor="med19" w:tooltip="תוספת עשרים" w:history="1">
              <w:r w:rsidRPr="00BD193A">
                <w:rPr>
                  <w:rStyle w:val="Hyperlink"/>
                </w:rPr>
                <w:t>Go</w:t>
              </w:r>
            </w:hyperlink>
          </w:p>
        </w:tc>
        <w:tc>
          <w:tcPr>
            <w:tcW w:w="850" w:type="dxa"/>
          </w:tcPr>
          <w:p w14:paraId="795BC503"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med19</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BD193A" w:rsidRPr="00BD193A" w14:paraId="1C47708F" w14:textId="77777777" w:rsidTr="00BD193A">
        <w:tblPrEx>
          <w:tblCellMar>
            <w:top w:w="0" w:type="dxa"/>
            <w:bottom w:w="0" w:type="dxa"/>
          </w:tblCellMar>
        </w:tblPrEx>
        <w:tc>
          <w:tcPr>
            <w:tcW w:w="1247" w:type="dxa"/>
          </w:tcPr>
          <w:p w14:paraId="72B6A120" w14:textId="77777777" w:rsidR="00BD193A" w:rsidRPr="00BD193A" w:rsidRDefault="00BD193A" w:rsidP="00BD193A">
            <w:pPr>
              <w:spacing w:line="240" w:lineRule="auto"/>
              <w:jc w:val="left"/>
              <w:rPr>
                <w:rFonts w:cs="Frankruhel"/>
                <w:sz w:val="24"/>
                <w:rtl/>
              </w:rPr>
            </w:pPr>
          </w:p>
        </w:tc>
        <w:tc>
          <w:tcPr>
            <w:tcW w:w="5669" w:type="dxa"/>
          </w:tcPr>
          <w:p w14:paraId="63503EDC" w14:textId="77777777" w:rsidR="00BD193A" w:rsidRPr="00BD193A" w:rsidRDefault="00BD193A" w:rsidP="00BD193A">
            <w:pPr>
              <w:spacing w:line="240" w:lineRule="auto"/>
              <w:jc w:val="left"/>
              <w:rPr>
                <w:rFonts w:cs="Frankruhel"/>
                <w:sz w:val="24"/>
                <w:rtl/>
              </w:rPr>
            </w:pPr>
            <w:r>
              <w:rPr>
                <w:rFonts w:cs="Times New Roman"/>
                <w:sz w:val="24"/>
                <w:rtl/>
              </w:rPr>
              <w:t>טבלה מס' 1</w:t>
            </w:r>
          </w:p>
        </w:tc>
        <w:tc>
          <w:tcPr>
            <w:tcW w:w="567" w:type="dxa"/>
          </w:tcPr>
          <w:p w14:paraId="1888700A" w14:textId="77777777" w:rsidR="00BD193A" w:rsidRPr="00BD193A" w:rsidRDefault="00BD193A" w:rsidP="00BD193A">
            <w:pPr>
              <w:spacing w:line="240" w:lineRule="auto"/>
              <w:jc w:val="left"/>
              <w:rPr>
                <w:rStyle w:val="Hyperlink"/>
                <w:rtl/>
              </w:rPr>
            </w:pPr>
            <w:hyperlink w:anchor="hed22" w:tooltip="טבלה מס 1" w:history="1">
              <w:r w:rsidRPr="00BD193A">
                <w:rPr>
                  <w:rStyle w:val="Hyperlink"/>
                </w:rPr>
                <w:t>Go</w:t>
              </w:r>
            </w:hyperlink>
          </w:p>
        </w:tc>
        <w:tc>
          <w:tcPr>
            <w:tcW w:w="850" w:type="dxa"/>
          </w:tcPr>
          <w:p w14:paraId="453EFB9C"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BD193A" w:rsidRPr="00BD193A" w14:paraId="7AD1D286" w14:textId="77777777" w:rsidTr="00BD193A">
        <w:tblPrEx>
          <w:tblCellMar>
            <w:top w:w="0" w:type="dxa"/>
            <w:bottom w:w="0" w:type="dxa"/>
          </w:tblCellMar>
        </w:tblPrEx>
        <w:tc>
          <w:tcPr>
            <w:tcW w:w="1247" w:type="dxa"/>
          </w:tcPr>
          <w:p w14:paraId="7BB5CC1A" w14:textId="77777777" w:rsidR="00BD193A" w:rsidRPr="00BD193A" w:rsidRDefault="00BD193A" w:rsidP="00BD193A">
            <w:pPr>
              <w:spacing w:line="240" w:lineRule="auto"/>
              <w:jc w:val="left"/>
              <w:rPr>
                <w:rFonts w:cs="Frankruhel"/>
                <w:sz w:val="24"/>
                <w:rtl/>
              </w:rPr>
            </w:pPr>
          </w:p>
        </w:tc>
        <w:tc>
          <w:tcPr>
            <w:tcW w:w="5669" w:type="dxa"/>
          </w:tcPr>
          <w:p w14:paraId="0863FD75" w14:textId="77777777" w:rsidR="00BD193A" w:rsidRPr="00BD193A" w:rsidRDefault="00BD193A" w:rsidP="00BD193A">
            <w:pPr>
              <w:spacing w:line="240" w:lineRule="auto"/>
              <w:jc w:val="left"/>
              <w:rPr>
                <w:rFonts w:cs="Frankruhel"/>
                <w:sz w:val="24"/>
                <w:rtl/>
              </w:rPr>
            </w:pPr>
            <w:r>
              <w:rPr>
                <w:rFonts w:cs="Times New Roman"/>
                <w:sz w:val="24"/>
                <w:rtl/>
              </w:rPr>
              <w:t>טבלה מס' 2</w:t>
            </w:r>
          </w:p>
        </w:tc>
        <w:tc>
          <w:tcPr>
            <w:tcW w:w="567" w:type="dxa"/>
          </w:tcPr>
          <w:p w14:paraId="7EFF164A" w14:textId="77777777" w:rsidR="00BD193A" w:rsidRPr="00BD193A" w:rsidRDefault="00BD193A" w:rsidP="00BD193A">
            <w:pPr>
              <w:spacing w:line="240" w:lineRule="auto"/>
              <w:jc w:val="left"/>
              <w:rPr>
                <w:rStyle w:val="Hyperlink"/>
                <w:rtl/>
              </w:rPr>
            </w:pPr>
            <w:hyperlink w:anchor="hed23" w:tooltip="טבלה מס 2" w:history="1">
              <w:r w:rsidRPr="00BD193A">
                <w:rPr>
                  <w:rStyle w:val="Hyperlink"/>
                </w:rPr>
                <w:t>Go</w:t>
              </w:r>
            </w:hyperlink>
          </w:p>
        </w:tc>
        <w:tc>
          <w:tcPr>
            <w:tcW w:w="850" w:type="dxa"/>
          </w:tcPr>
          <w:p w14:paraId="1B071C35"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BD193A" w:rsidRPr="00BD193A" w14:paraId="512C6C49" w14:textId="77777777" w:rsidTr="00BD193A">
        <w:tblPrEx>
          <w:tblCellMar>
            <w:top w:w="0" w:type="dxa"/>
            <w:bottom w:w="0" w:type="dxa"/>
          </w:tblCellMar>
        </w:tblPrEx>
        <w:tc>
          <w:tcPr>
            <w:tcW w:w="1247" w:type="dxa"/>
          </w:tcPr>
          <w:p w14:paraId="5E866480" w14:textId="77777777" w:rsidR="00BD193A" w:rsidRPr="00BD193A" w:rsidRDefault="00BD193A" w:rsidP="00BD193A">
            <w:pPr>
              <w:spacing w:line="240" w:lineRule="auto"/>
              <w:jc w:val="left"/>
              <w:rPr>
                <w:rFonts w:cs="Frankruhel"/>
                <w:sz w:val="24"/>
                <w:rtl/>
              </w:rPr>
            </w:pPr>
          </w:p>
        </w:tc>
        <w:tc>
          <w:tcPr>
            <w:tcW w:w="5669" w:type="dxa"/>
          </w:tcPr>
          <w:p w14:paraId="64CA6C39" w14:textId="77777777" w:rsidR="00BD193A" w:rsidRPr="00BD193A" w:rsidRDefault="00BD193A" w:rsidP="00BD193A">
            <w:pPr>
              <w:spacing w:line="240" w:lineRule="auto"/>
              <w:jc w:val="left"/>
              <w:rPr>
                <w:rFonts w:cs="Frankruhel"/>
                <w:sz w:val="24"/>
                <w:rtl/>
              </w:rPr>
            </w:pPr>
            <w:r>
              <w:rPr>
                <w:rFonts w:cs="Times New Roman"/>
                <w:sz w:val="24"/>
                <w:rtl/>
              </w:rPr>
              <w:t>טבלה מס' 3</w:t>
            </w:r>
          </w:p>
        </w:tc>
        <w:tc>
          <w:tcPr>
            <w:tcW w:w="567" w:type="dxa"/>
          </w:tcPr>
          <w:p w14:paraId="44A6ABDC" w14:textId="77777777" w:rsidR="00BD193A" w:rsidRPr="00BD193A" w:rsidRDefault="00BD193A" w:rsidP="00BD193A">
            <w:pPr>
              <w:spacing w:line="240" w:lineRule="auto"/>
              <w:jc w:val="left"/>
              <w:rPr>
                <w:rStyle w:val="Hyperlink"/>
                <w:rtl/>
              </w:rPr>
            </w:pPr>
            <w:hyperlink w:anchor="hed24" w:tooltip="טבלה מס 3" w:history="1">
              <w:r w:rsidRPr="00BD193A">
                <w:rPr>
                  <w:rStyle w:val="Hyperlink"/>
                </w:rPr>
                <w:t>Go</w:t>
              </w:r>
            </w:hyperlink>
          </w:p>
        </w:tc>
        <w:tc>
          <w:tcPr>
            <w:tcW w:w="850" w:type="dxa"/>
          </w:tcPr>
          <w:p w14:paraId="491BF901"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BD193A" w:rsidRPr="00BD193A" w14:paraId="5F658C47" w14:textId="77777777" w:rsidTr="00BD193A">
        <w:tblPrEx>
          <w:tblCellMar>
            <w:top w:w="0" w:type="dxa"/>
            <w:bottom w:w="0" w:type="dxa"/>
          </w:tblCellMar>
        </w:tblPrEx>
        <w:tc>
          <w:tcPr>
            <w:tcW w:w="1247" w:type="dxa"/>
          </w:tcPr>
          <w:p w14:paraId="30430CF4" w14:textId="77777777" w:rsidR="00BD193A" w:rsidRPr="00BD193A" w:rsidRDefault="00BD193A" w:rsidP="00BD193A">
            <w:pPr>
              <w:spacing w:line="240" w:lineRule="auto"/>
              <w:jc w:val="left"/>
              <w:rPr>
                <w:rFonts w:cs="Frankruhel"/>
                <w:sz w:val="24"/>
                <w:rtl/>
              </w:rPr>
            </w:pPr>
          </w:p>
        </w:tc>
        <w:tc>
          <w:tcPr>
            <w:tcW w:w="5669" w:type="dxa"/>
          </w:tcPr>
          <w:p w14:paraId="1754BDB7" w14:textId="77777777" w:rsidR="00BD193A" w:rsidRPr="00BD193A" w:rsidRDefault="00BD193A" w:rsidP="00BD193A">
            <w:pPr>
              <w:spacing w:line="240" w:lineRule="auto"/>
              <w:jc w:val="left"/>
              <w:rPr>
                <w:rFonts w:cs="Frankruhel"/>
                <w:sz w:val="24"/>
                <w:rtl/>
              </w:rPr>
            </w:pPr>
            <w:r>
              <w:rPr>
                <w:rFonts w:cs="Times New Roman"/>
                <w:sz w:val="24"/>
                <w:rtl/>
              </w:rPr>
              <w:t>טבלה מס' 4</w:t>
            </w:r>
          </w:p>
        </w:tc>
        <w:tc>
          <w:tcPr>
            <w:tcW w:w="567" w:type="dxa"/>
          </w:tcPr>
          <w:p w14:paraId="28FEDD7D" w14:textId="77777777" w:rsidR="00BD193A" w:rsidRPr="00BD193A" w:rsidRDefault="00BD193A" w:rsidP="00BD193A">
            <w:pPr>
              <w:spacing w:line="240" w:lineRule="auto"/>
              <w:jc w:val="left"/>
              <w:rPr>
                <w:rStyle w:val="Hyperlink"/>
                <w:rtl/>
              </w:rPr>
            </w:pPr>
            <w:hyperlink w:anchor="hed25" w:tooltip="טבלה מס 4" w:history="1">
              <w:r w:rsidRPr="00BD193A">
                <w:rPr>
                  <w:rStyle w:val="Hyperlink"/>
                </w:rPr>
                <w:t>Go</w:t>
              </w:r>
            </w:hyperlink>
          </w:p>
        </w:tc>
        <w:tc>
          <w:tcPr>
            <w:tcW w:w="850" w:type="dxa"/>
          </w:tcPr>
          <w:p w14:paraId="5483CD3D"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BD193A" w:rsidRPr="00BD193A" w14:paraId="6521596F" w14:textId="77777777" w:rsidTr="00BD193A">
        <w:tblPrEx>
          <w:tblCellMar>
            <w:top w:w="0" w:type="dxa"/>
            <w:bottom w:w="0" w:type="dxa"/>
          </w:tblCellMar>
        </w:tblPrEx>
        <w:tc>
          <w:tcPr>
            <w:tcW w:w="1247" w:type="dxa"/>
          </w:tcPr>
          <w:p w14:paraId="55C367F1" w14:textId="77777777" w:rsidR="00BD193A" w:rsidRPr="00BD193A" w:rsidRDefault="00BD193A" w:rsidP="00BD193A">
            <w:pPr>
              <w:spacing w:line="240" w:lineRule="auto"/>
              <w:jc w:val="left"/>
              <w:rPr>
                <w:rFonts w:cs="Frankruhel"/>
                <w:sz w:val="24"/>
                <w:rtl/>
              </w:rPr>
            </w:pPr>
          </w:p>
        </w:tc>
        <w:tc>
          <w:tcPr>
            <w:tcW w:w="5669" w:type="dxa"/>
          </w:tcPr>
          <w:p w14:paraId="447774D2" w14:textId="77777777" w:rsidR="00BD193A" w:rsidRPr="00BD193A" w:rsidRDefault="00BD193A" w:rsidP="00BD193A">
            <w:pPr>
              <w:spacing w:line="240" w:lineRule="auto"/>
              <w:jc w:val="left"/>
              <w:rPr>
                <w:rFonts w:cs="Frankruhel"/>
                <w:sz w:val="24"/>
                <w:rtl/>
              </w:rPr>
            </w:pPr>
            <w:r>
              <w:rPr>
                <w:rFonts w:cs="Times New Roman"/>
                <w:sz w:val="24"/>
                <w:rtl/>
              </w:rPr>
              <w:t>תוספת עשרים ואחת</w:t>
            </w:r>
          </w:p>
        </w:tc>
        <w:tc>
          <w:tcPr>
            <w:tcW w:w="567" w:type="dxa"/>
          </w:tcPr>
          <w:p w14:paraId="35C98830" w14:textId="77777777" w:rsidR="00BD193A" w:rsidRPr="00BD193A" w:rsidRDefault="00BD193A" w:rsidP="00BD193A">
            <w:pPr>
              <w:spacing w:line="240" w:lineRule="auto"/>
              <w:jc w:val="left"/>
              <w:rPr>
                <w:rStyle w:val="Hyperlink"/>
                <w:rtl/>
              </w:rPr>
            </w:pPr>
            <w:hyperlink w:anchor="med20" w:tooltip="תוספת עשרים ואחת" w:history="1">
              <w:r w:rsidRPr="00BD193A">
                <w:rPr>
                  <w:rStyle w:val="Hyperlink"/>
                </w:rPr>
                <w:t>Go</w:t>
              </w:r>
            </w:hyperlink>
          </w:p>
        </w:tc>
        <w:tc>
          <w:tcPr>
            <w:tcW w:w="850" w:type="dxa"/>
          </w:tcPr>
          <w:p w14:paraId="0F7A627F"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med20</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BD193A" w:rsidRPr="00BD193A" w14:paraId="722CD7BA" w14:textId="77777777" w:rsidTr="00BD193A">
        <w:tblPrEx>
          <w:tblCellMar>
            <w:top w:w="0" w:type="dxa"/>
            <w:bottom w:w="0" w:type="dxa"/>
          </w:tblCellMar>
        </w:tblPrEx>
        <w:tc>
          <w:tcPr>
            <w:tcW w:w="1247" w:type="dxa"/>
          </w:tcPr>
          <w:p w14:paraId="4B70D31C" w14:textId="77777777" w:rsidR="00BD193A" w:rsidRPr="00BD193A" w:rsidRDefault="00BD193A" w:rsidP="00BD193A">
            <w:pPr>
              <w:spacing w:line="240" w:lineRule="auto"/>
              <w:jc w:val="left"/>
              <w:rPr>
                <w:rFonts w:cs="Frankruhel"/>
                <w:sz w:val="24"/>
                <w:rtl/>
              </w:rPr>
            </w:pPr>
          </w:p>
        </w:tc>
        <w:tc>
          <w:tcPr>
            <w:tcW w:w="5669" w:type="dxa"/>
          </w:tcPr>
          <w:p w14:paraId="425FC691" w14:textId="77777777" w:rsidR="00BD193A" w:rsidRPr="00BD193A" w:rsidRDefault="00BD193A" w:rsidP="00BD193A">
            <w:pPr>
              <w:spacing w:line="240" w:lineRule="auto"/>
              <w:jc w:val="left"/>
              <w:rPr>
                <w:rFonts w:cs="Frankruhel"/>
                <w:sz w:val="24"/>
                <w:rtl/>
              </w:rPr>
            </w:pPr>
            <w:r>
              <w:rPr>
                <w:rFonts w:cs="Times New Roman"/>
                <w:sz w:val="24"/>
                <w:rtl/>
              </w:rPr>
              <w:t>תוספת עשרים ושתיים</w:t>
            </w:r>
          </w:p>
        </w:tc>
        <w:tc>
          <w:tcPr>
            <w:tcW w:w="567" w:type="dxa"/>
          </w:tcPr>
          <w:p w14:paraId="6F518A01" w14:textId="77777777" w:rsidR="00BD193A" w:rsidRPr="00BD193A" w:rsidRDefault="00BD193A" w:rsidP="00BD193A">
            <w:pPr>
              <w:spacing w:line="240" w:lineRule="auto"/>
              <w:jc w:val="left"/>
              <w:rPr>
                <w:rStyle w:val="Hyperlink"/>
                <w:rtl/>
              </w:rPr>
            </w:pPr>
            <w:hyperlink w:anchor="med21" w:tooltip="תוספת עשרים ושתיים" w:history="1">
              <w:r w:rsidRPr="00BD193A">
                <w:rPr>
                  <w:rStyle w:val="Hyperlink"/>
                </w:rPr>
                <w:t>Go</w:t>
              </w:r>
            </w:hyperlink>
          </w:p>
        </w:tc>
        <w:tc>
          <w:tcPr>
            <w:tcW w:w="850" w:type="dxa"/>
          </w:tcPr>
          <w:p w14:paraId="262846B2"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med21</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BD193A" w:rsidRPr="00BD193A" w14:paraId="726B50C3" w14:textId="77777777" w:rsidTr="00BD193A">
        <w:tblPrEx>
          <w:tblCellMar>
            <w:top w:w="0" w:type="dxa"/>
            <w:bottom w:w="0" w:type="dxa"/>
          </w:tblCellMar>
        </w:tblPrEx>
        <w:tc>
          <w:tcPr>
            <w:tcW w:w="1247" w:type="dxa"/>
          </w:tcPr>
          <w:p w14:paraId="3D5CFC32" w14:textId="77777777" w:rsidR="00BD193A" w:rsidRPr="00BD193A" w:rsidRDefault="00BD193A" w:rsidP="00BD193A">
            <w:pPr>
              <w:spacing w:line="240" w:lineRule="auto"/>
              <w:jc w:val="left"/>
              <w:rPr>
                <w:rFonts w:cs="Frankruhel"/>
                <w:sz w:val="24"/>
                <w:rtl/>
              </w:rPr>
            </w:pPr>
          </w:p>
        </w:tc>
        <w:tc>
          <w:tcPr>
            <w:tcW w:w="5669" w:type="dxa"/>
          </w:tcPr>
          <w:p w14:paraId="3343ED4C" w14:textId="77777777" w:rsidR="00BD193A" w:rsidRPr="00BD193A" w:rsidRDefault="00BD193A" w:rsidP="00BD193A">
            <w:pPr>
              <w:spacing w:line="240" w:lineRule="auto"/>
              <w:jc w:val="left"/>
              <w:rPr>
                <w:rFonts w:cs="Frankruhel"/>
                <w:sz w:val="24"/>
                <w:rtl/>
              </w:rPr>
            </w:pPr>
            <w:r>
              <w:rPr>
                <w:rFonts w:cs="Times New Roman"/>
                <w:sz w:val="24"/>
                <w:rtl/>
              </w:rPr>
              <w:t>תוספת עשרים ושלוש</w:t>
            </w:r>
          </w:p>
        </w:tc>
        <w:tc>
          <w:tcPr>
            <w:tcW w:w="567" w:type="dxa"/>
          </w:tcPr>
          <w:p w14:paraId="4FF33C00" w14:textId="77777777" w:rsidR="00BD193A" w:rsidRPr="00BD193A" w:rsidRDefault="00BD193A" w:rsidP="00BD193A">
            <w:pPr>
              <w:spacing w:line="240" w:lineRule="auto"/>
              <w:jc w:val="left"/>
              <w:rPr>
                <w:rStyle w:val="Hyperlink"/>
                <w:rtl/>
              </w:rPr>
            </w:pPr>
            <w:hyperlink w:anchor="med22" w:tooltip="תוספת עשרים ושלוש" w:history="1">
              <w:r w:rsidRPr="00BD193A">
                <w:rPr>
                  <w:rStyle w:val="Hyperlink"/>
                </w:rPr>
                <w:t>Go</w:t>
              </w:r>
            </w:hyperlink>
          </w:p>
        </w:tc>
        <w:tc>
          <w:tcPr>
            <w:tcW w:w="850" w:type="dxa"/>
          </w:tcPr>
          <w:p w14:paraId="4151991A" w14:textId="77777777" w:rsidR="00BD193A" w:rsidRPr="00BD193A" w:rsidRDefault="00BD193A" w:rsidP="00BD19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med22</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bl>
    <w:p w14:paraId="1A062C46" w14:textId="77777777" w:rsidR="000042DC" w:rsidRDefault="000042DC">
      <w:pPr>
        <w:pStyle w:val="big-header"/>
        <w:ind w:left="0" w:right="1134"/>
        <w:rPr>
          <w:rtl/>
        </w:rPr>
      </w:pPr>
    </w:p>
    <w:p w14:paraId="79DD2E67" w14:textId="77777777" w:rsidR="000042DC" w:rsidRDefault="000042DC" w:rsidP="00DC6C78">
      <w:pPr>
        <w:pStyle w:val="big-header"/>
        <w:ind w:left="0" w:right="1134"/>
        <w:rPr>
          <w:rStyle w:val="default"/>
          <w:rFonts w:cs="FrankRuehl" w:hint="cs"/>
          <w:rtl/>
        </w:rPr>
      </w:pPr>
      <w:r>
        <w:rPr>
          <w:rtl/>
        </w:rPr>
        <w:br w:type="page"/>
        <w:t>ת</w:t>
      </w:r>
      <w:r>
        <w:rPr>
          <w:rFonts w:hint="cs"/>
          <w:rtl/>
        </w:rPr>
        <w:t>קנות הנמלים (בטיחות השיט), תשמ"ג-1982</w:t>
      </w:r>
      <w:r>
        <w:rPr>
          <w:rStyle w:val="default"/>
          <w:rtl/>
        </w:rPr>
        <w:footnoteReference w:customMarkFollows="1" w:id="1"/>
        <w:t>*</w:t>
      </w:r>
      <w:r w:rsidR="00CB3951">
        <w:rPr>
          <w:rStyle w:val="a7"/>
          <w:szCs w:val="26"/>
          <w:rtl/>
        </w:rPr>
        <w:footnoteReference w:id="2"/>
      </w:r>
    </w:p>
    <w:p w14:paraId="354A0F5E" w14:textId="77777777" w:rsidR="000042DC" w:rsidRDefault="000042DC">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תוקף סמכותי לפי סעיף 60 לפקודת הנמלים [נוסח חדש], תשל"א-1971, ובאישור ועדת הכספים של הכנסת לפי סעיף 1(ב) לחוק-יסוד: משק המדינה, אני מתקין תקנות אלה:</w:t>
      </w:r>
    </w:p>
    <w:p w14:paraId="753C5CFE" w14:textId="77777777" w:rsidR="000042DC" w:rsidRDefault="000042DC">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ראשון: פרשנות</w:t>
      </w:r>
    </w:p>
    <w:p w14:paraId="27C85FEE" w14:textId="77777777" w:rsidR="000042DC" w:rsidRDefault="000042DC" w:rsidP="00C2533C">
      <w:pPr>
        <w:pStyle w:val="P00"/>
        <w:spacing w:before="72"/>
        <w:ind w:left="0" w:right="1134"/>
        <w:rPr>
          <w:rStyle w:val="default"/>
          <w:rFonts w:cs="FrankRuehl" w:hint="cs"/>
          <w:rtl/>
        </w:rPr>
      </w:pPr>
      <w:bookmarkStart w:id="1" w:name="Seif1"/>
      <w:bookmarkEnd w:id="1"/>
      <w:r>
        <w:rPr>
          <w:lang w:val="he-IL"/>
        </w:rPr>
        <w:pict w14:anchorId="50E746A2">
          <v:rect id="_x0000_s2050" style="position:absolute;left:0;text-align:left;margin-left:464.5pt;margin-top:8.05pt;width:75.05pt;height:10pt;z-index:251504640" o:allowincell="f" filled="f" stroked="f" strokecolor="lime" strokeweight=".25pt">
            <v:textbox style="mso-next-textbox:#_x0000_s2050" inset="0,0,0,0">
              <w:txbxContent>
                <w:p w14:paraId="393B29F6" w14:textId="77777777" w:rsidR="00270B7E" w:rsidRDefault="00270B7E">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sidRPr="00A03C46">
        <w:rPr>
          <w:rStyle w:val="default"/>
          <w:rFonts w:cs="FrankRuehl"/>
          <w:rtl/>
        </w:rPr>
        <w:t>.</w:t>
      </w:r>
      <w:r w:rsidRPr="00A03C46">
        <w:rPr>
          <w:rStyle w:val="default"/>
          <w:rFonts w:cs="FrankRuehl"/>
          <w:rtl/>
        </w:rPr>
        <w:tab/>
      </w:r>
      <w:r>
        <w:rPr>
          <w:rStyle w:val="default"/>
          <w:rFonts w:cs="FrankRuehl"/>
          <w:rtl/>
        </w:rPr>
        <w:t>ב</w:t>
      </w:r>
      <w:r w:rsidR="007664E4">
        <w:rPr>
          <w:rStyle w:val="default"/>
          <w:rFonts w:cs="FrankRuehl" w:hint="cs"/>
          <w:rtl/>
        </w:rPr>
        <w:t xml:space="preserve">תקנות אלה </w:t>
      </w:r>
      <w:r w:rsidR="007664E4">
        <w:rPr>
          <w:rStyle w:val="default"/>
          <w:rFonts w:cs="FrankRuehl"/>
          <w:rtl/>
        </w:rPr>
        <w:t>–</w:t>
      </w:r>
    </w:p>
    <w:p w14:paraId="4D14F76A" w14:textId="77777777" w:rsidR="00A03C46" w:rsidRDefault="00A03C46" w:rsidP="00A03C46">
      <w:pPr>
        <w:pStyle w:val="P00"/>
        <w:spacing w:before="72"/>
        <w:ind w:left="0" w:right="1134"/>
        <w:rPr>
          <w:rStyle w:val="default"/>
          <w:rFonts w:cs="FrankRuehl" w:hint="cs"/>
          <w:rtl/>
        </w:rPr>
      </w:pPr>
      <w:r>
        <w:rPr>
          <w:lang w:eastAsia="en-US"/>
        </w:rPr>
        <w:pict w14:anchorId="538D95E2">
          <v:shapetype id="_x0000_t202" coordsize="21600,21600" o:spt="202" path="m,l,21600r21600,l21600,xe">
            <v:stroke joinstyle="miter"/>
            <v:path gradientshapeok="t" o:connecttype="rect"/>
          </v:shapetype>
          <v:shape id="_x0000_s2424" type="#_x0000_t202" style="position:absolute;left:0;text-align:left;margin-left:470.35pt;margin-top:7.1pt;width:1in;height:11.2pt;z-index:251769856" filled="f" stroked="f">
            <v:textbox inset="1mm,0,1mm,0">
              <w:txbxContent>
                <w:p w14:paraId="0F5D0212" w14:textId="77777777" w:rsidR="00270B7E" w:rsidRDefault="00270B7E" w:rsidP="00A03C46">
                  <w:pPr>
                    <w:spacing w:line="160" w:lineRule="exact"/>
                    <w:jc w:val="left"/>
                    <w:rPr>
                      <w:rFonts w:cs="Miriam" w:hint="cs"/>
                      <w:noProof/>
                      <w:szCs w:val="18"/>
                      <w:rtl/>
                    </w:rPr>
                  </w:pPr>
                  <w:r>
                    <w:rPr>
                      <w:rFonts w:cs="Miriam" w:hint="cs"/>
                      <w:szCs w:val="18"/>
                      <w:rtl/>
                    </w:rPr>
                    <w:t>תק' תשע"ו-2016</w:t>
                  </w:r>
                </w:p>
              </w:txbxContent>
            </v:textbox>
            <w10:anchorlock/>
          </v:shape>
        </w:pict>
      </w:r>
      <w:r>
        <w:rPr>
          <w:rtl/>
        </w:rPr>
        <w:tab/>
      </w:r>
      <w:r>
        <w:rPr>
          <w:rStyle w:val="default"/>
          <w:rFonts w:cs="FrankRuehl"/>
          <w:rtl/>
        </w:rPr>
        <w:t>"</w:t>
      </w:r>
      <w:r>
        <w:rPr>
          <w:rStyle w:val="default"/>
          <w:rFonts w:cs="FrankRuehl" w:hint="cs"/>
          <w:rtl/>
        </w:rPr>
        <w:t xml:space="preserve">ארגון מוכר" </w:t>
      </w:r>
      <w:r>
        <w:rPr>
          <w:rStyle w:val="default"/>
          <w:rFonts w:cs="FrankRuehl"/>
          <w:rtl/>
        </w:rPr>
        <w:t>–</w:t>
      </w:r>
      <w:r>
        <w:rPr>
          <w:rStyle w:val="default"/>
          <w:rFonts w:cs="FrankRuehl" w:hint="cs"/>
          <w:rtl/>
        </w:rPr>
        <w:t xml:space="preserve"> גוף שמדינת הדגל הכירה בו ואישרה לו לבצע בשמה בדיקות ולהוציא בשמה תעודות לכלי שיט לפי אמנות בין-לאומיות של אימ"ו ולפי החקיקה הפנימית של אותה מדינת דגל בתחום הימי;</w:t>
      </w:r>
    </w:p>
    <w:p w14:paraId="38648210" w14:textId="77777777" w:rsidR="00A03C46" w:rsidRPr="00DC5144" w:rsidRDefault="00A03C46" w:rsidP="00A03C46">
      <w:pPr>
        <w:pStyle w:val="P00"/>
        <w:spacing w:before="0"/>
        <w:ind w:left="0" w:right="1134"/>
        <w:rPr>
          <w:rFonts w:hint="cs"/>
          <w:vanish/>
          <w:color w:val="FF0000"/>
          <w:szCs w:val="20"/>
          <w:shd w:val="clear" w:color="auto" w:fill="FFFF99"/>
          <w:rtl/>
        </w:rPr>
      </w:pPr>
      <w:bookmarkStart w:id="2" w:name="Rov318"/>
      <w:r w:rsidRPr="00DC5144">
        <w:rPr>
          <w:rFonts w:hint="cs"/>
          <w:vanish/>
          <w:color w:val="FF0000"/>
          <w:szCs w:val="20"/>
          <w:shd w:val="clear" w:color="auto" w:fill="FFFF99"/>
          <w:rtl/>
        </w:rPr>
        <w:t>מיום 13.5.2016</w:t>
      </w:r>
    </w:p>
    <w:p w14:paraId="02DE7084" w14:textId="77777777" w:rsidR="00A03C46" w:rsidRPr="00DC5144" w:rsidRDefault="00A03C46" w:rsidP="00A03C46">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תשע"ו-2016</w:t>
      </w:r>
    </w:p>
    <w:p w14:paraId="2A8F1D1F" w14:textId="77777777" w:rsidR="00A03C46" w:rsidRPr="00DC5144" w:rsidRDefault="00A03C46" w:rsidP="00A03C46">
      <w:pPr>
        <w:pStyle w:val="P00"/>
        <w:spacing w:before="0"/>
        <w:ind w:left="0" w:right="1134"/>
        <w:rPr>
          <w:rFonts w:hint="cs"/>
          <w:vanish/>
          <w:szCs w:val="20"/>
          <w:shd w:val="clear" w:color="auto" w:fill="FFFF99"/>
          <w:rtl/>
        </w:rPr>
      </w:pPr>
      <w:hyperlink r:id="rId7" w:history="1">
        <w:r w:rsidRPr="00DC5144">
          <w:rPr>
            <w:rStyle w:val="Hyperlink"/>
            <w:rFonts w:hint="cs"/>
            <w:vanish/>
            <w:szCs w:val="20"/>
            <w:shd w:val="clear" w:color="auto" w:fill="FFFF99"/>
            <w:rtl/>
          </w:rPr>
          <w:t>ק"ת תשע"ו מס' 7630</w:t>
        </w:r>
      </w:hyperlink>
      <w:r w:rsidRPr="00DC5144">
        <w:rPr>
          <w:rFonts w:hint="cs"/>
          <w:vanish/>
          <w:szCs w:val="20"/>
          <w:shd w:val="clear" w:color="auto" w:fill="FFFF99"/>
          <w:rtl/>
        </w:rPr>
        <w:t xml:space="preserve"> מיום 14.3.2016 עמ' 830</w:t>
      </w:r>
    </w:p>
    <w:p w14:paraId="4F5CE556" w14:textId="77777777" w:rsidR="00A03C46" w:rsidRPr="00A03C46" w:rsidRDefault="00A03C46" w:rsidP="00A03C46">
      <w:pPr>
        <w:pStyle w:val="P00"/>
        <w:spacing w:before="0"/>
        <w:ind w:left="0" w:right="1134"/>
        <w:rPr>
          <w:rFonts w:hint="cs"/>
          <w:sz w:val="2"/>
          <w:szCs w:val="2"/>
          <w:shd w:val="clear" w:color="auto" w:fill="FFFF99"/>
          <w:rtl/>
        </w:rPr>
      </w:pPr>
      <w:r w:rsidRPr="00DC5144">
        <w:rPr>
          <w:rFonts w:hint="cs"/>
          <w:b/>
          <w:bCs/>
          <w:vanish/>
          <w:szCs w:val="20"/>
          <w:shd w:val="clear" w:color="auto" w:fill="FFFF99"/>
          <w:rtl/>
        </w:rPr>
        <w:t>הוספת הגדרת "ארגון מוכר"</w:t>
      </w:r>
      <w:bookmarkEnd w:id="2"/>
    </w:p>
    <w:p w14:paraId="39D6F221" w14:textId="77777777" w:rsidR="00A03C46" w:rsidRDefault="00A03C46" w:rsidP="00A03C46">
      <w:pPr>
        <w:pStyle w:val="P00"/>
        <w:spacing w:before="72"/>
        <w:ind w:left="0" w:right="1134"/>
        <w:rPr>
          <w:rStyle w:val="default"/>
          <w:rFonts w:cs="FrankRuehl" w:hint="cs"/>
          <w:rtl/>
        </w:rPr>
      </w:pPr>
      <w:r>
        <w:rPr>
          <w:lang w:eastAsia="en-US"/>
        </w:rPr>
        <w:pict w14:anchorId="79BBE18E">
          <v:shape id="_x0000_s2425" type="#_x0000_t202" style="position:absolute;left:0;text-align:left;margin-left:470.35pt;margin-top:7.1pt;width:1in;height:11.2pt;z-index:251770880" filled="f" stroked="f">
            <v:textbox inset="1mm,0,1mm,0">
              <w:txbxContent>
                <w:p w14:paraId="70A352A0" w14:textId="77777777" w:rsidR="00270B7E" w:rsidRDefault="00270B7E" w:rsidP="00A03C46">
                  <w:pPr>
                    <w:spacing w:line="160" w:lineRule="exact"/>
                    <w:jc w:val="left"/>
                    <w:rPr>
                      <w:rFonts w:cs="Miriam" w:hint="cs"/>
                      <w:noProof/>
                      <w:szCs w:val="18"/>
                      <w:rtl/>
                    </w:rPr>
                  </w:pPr>
                  <w:r>
                    <w:rPr>
                      <w:rFonts w:cs="Miriam" w:hint="cs"/>
                      <w:szCs w:val="18"/>
                      <w:rtl/>
                    </w:rPr>
                    <w:t>תק' תשע"ו-2016</w:t>
                  </w:r>
                </w:p>
              </w:txbxContent>
            </v:textbox>
            <w10:anchorlock/>
          </v:shape>
        </w:pict>
      </w:r>
      <w:r>
        <w:rPr>
          <w:rtl/>
        </w:rPr>
        <w:tab/>
      </w:r>
      <w:r>
        <w:rPr>
          <w:rStyle w:val="default"/>
          <w:rFonts w:cs="FrankRuehl"/>
          <w:rtl/>
        </w:rPr>
        <w:t>"</w:t>
      </w:r>
      <w:r>
        <w:rPr>
          <w:rStyle w:val="default"/>
          <w:rFonts w:cs="FrankRuehl" w:hint="cs"/>
          <w:rtl/>
        </w:rPr>
        <w:t xml:space="preserve">חוק הספנות (כלי שיט)" </w:t>
      </w:r>
      <w:r>
        <w:rPr>
          <w:rStyle w:val="default"/>
          <w:rFonts w:cs="FrankRuehl"/>
          <w:rtl/>
        </w:rPr>
        <w:t>–</w:t>
      </w:r>
      <w:r>
        <w:rPr>
          <w:rStyle w:val="default"/>
          <w:rFonts w:cs="FrankRuehl" w:hint="cs"/>
          <w:rtl/>
        </w:rPr>
        <w:t xml:space="preserve"> חוק הספנות (כלי שיט), התש"ך-1960;</w:t>
      </w:r>
    </w:p>
    <w:p w14:paraId="0613A652" w14:textId="77777777" w:rsidR="00A03C46" w:rsidRPr="00DC5144" w:rsidRDefault="00A03C46" w:rsidP="00A03C46">
      <w:pPr>
        <w:pStyle w:val="P00"/>
        <w:spacing w:before="0"/>
        <w:ind w:left="0" w:right="1134"/>
        <w:rPr>
          <w:rFonts w:hint="cs"/>
          <w:vanish/>
          <w:color w:val="FF0000"/>
          <w:szCs w:val="20"/>
          <w:shd w:val="clear" w:color="auto" w:fill="FFFF99"/>
          <w:rtl/>
        </w:rPr>
      </w:pPr>
      <w:bookmarkStart w:id="3" w:name="Rov319"/>
      <w:r w:rsidRPr="00DC5144">
        <w:rPr>
          <w:rFonts w:hint="cs"/>
          <w:vanish/>
          <w:color w:val="FF0000"/>
          <w:szCs w:val="20"/>
          <w:shd w:val="clear" w:color="auto" w:fill="FFFF99"/>
          <w:rtl/>
        </w:rPr>
        <w:t>מיום 13.5.2016</w:t>
      </w:r>
    </w:p>
    <w:p w14:paraId="3AE05275" w14:textId="77777777" w:rsidR="00A03C46" w:rsidRPr="00DC5144" w:rsidRDefault="00A03C46" w:rsidP="00A03C46">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תשע"ו-2016</w:t>
      </w:r>
    </w:p>
    <w:p w14:paraId="4AC834F6" w14:textId="77777777" w:rsidR="00A03C46" w:rsidRPr="00DC5144" w:rsidRDefault="00A03C46" w:rsidP="00A03C46">
      <w:pPr>
        <w:pStyle w:val="P00"/>
        <w:spacing w:before="0"/>
        <w:ind w:left="0" w:right="1134"/>
        <w:rPr>
          <w:rFonts w:hint="cs"/>
          <w:vanish/>
          <w:szCs w:val="20"/>
          <w:shd w:val="clear" w:color="auto" w:fill="FFFF99"/>
          <w:rtl/>
        </w:rPr>
      </w:pPr>
      <w:hyperlink r:id="rId8" w:history="1">
        <w:r w:rsidRPr="00DC5144">
          <w:rPr>
            <w:rStyle w:val="Hyperlink"/>
            <w:rFonts w:hint="cs"/>
            <w:vanish/>
            <w:szCs w:val="20"/>
            <w:shd w:val="clear" w:color="auto" w:fill="FFFF99"/>
            <w:rtl/>
          </w:rPr>
          <w:t>ק"ת תשע"ו מס' 7630</w:t>
        </w:r>
      </w:hyperlink>
      <w:r w:rsidRPr="00DC5144">
        <w:rPr>
          <w:rFonts w:hint="cs"/>
          <w:vanish/>
          <w:szCs w:val="20"/>
          <w:shd w:val="clear" w:color="auto" w:fill="FFFF99"/>
          <w:rtl/>
        </w:rPr>
        <w:t xml:space="preserve"> מיום 14.3.2016 עמ' 830</w:t>
      </w:r>
    </w:p>
    <w:p w14:paraId="7DA48EC4" w14:textId="77777777" w:rsidR="00A03C46" w:rsidRPr="00A03C46" w:rsidRDefault="00A03C46" w:rsidP="00A03C46">
      <w:pPr>
        <w:pStyle w:val="P00"/>
        <w:spacing w:before="0"/>
        <w:ind w:left="0" w:right="1134"/>
        <w:rPr>
          <w:rFonts w:hint="cs"/>
          <w:sz w:val="2"/>
          <w:szCs w:val="2"/>
          <w:shd w:val="clear" w:color="auto" w:fill="FFFF99"/>
          <w:rtl/>
        </w:rPr>
      </w:pPr>
      <w:r w:rsidRPr="00DC5144">
        <w:rPr>
          <w:rFonts w:hint="cs"/>
          <w:b/>
          <w:bCs/>
          <w:vanish/>
          <w:szCs w:val="20"/>
          <w:shd w:val="clear" w:color="auto" w:fill="FFFF99"/>
          <w:rtl/>
        </w:rPr>
        <w:t>הוספת הגדרת "חוק הספנות (כלי שיט)"</w:t>
      </w:r>
      <w:bookmarkEnd w:id="3"/>
    </w:p>
    <w:p w14:paraId="2D05E765" w14:textId="77777777" w:rsidR="00A03C46" w:rsidRDefault="00A03C46" w:rsidP="00A03C46">
      <w:pPr>
        <w:pStyle w:val="P00"/>
        <w:spacing w:before="72"/>
        <w:ind w:left="0" w:right="1134"/>
        <w:rPr>
          <w:rStyle w:val="default"/>
          <w:rFonts w:cs="FrankRuehl" w:hint="cs"/>
          <w:rtl/>
        </w:rPr>
      </w:pPr>
      <w:r>
        <w:rPr>
          <w:lang w:eastAsia="en-US"/>
        </w:rPr>
        <w:pict w14:anchorId="37C8F85A">
          <v:shape id="_x0000_s2426" type="#_x0000_t202" style="position:absolute;left:0;text-align:left;margin-left:470.35pt;margin-top:7.1pt;width:1in;height:11.2pt;z-index:251771904" filled="f" stroked="f">
            <v:textbox inset="1mm,0,1mm,0">
              <w:txbxContent>
                <w:p w14:paraId="21EBCFFF" w14:textId="77777777" w:rsidR="00270B7E" w:rsidRDefault="00270B7E" w:rsidP="00A03C46">
                  <w:pPr>
                    <w:spacing w:line="160" w:lineRule="exact"/>
                    <w:jc w:val="left"/>
                    <w:rPr>
                      <w:rFonts w:cs="Miriam" w:hint="cs"/>
                      <w:noProof/>
                      <w:szCs w:val="18"/>
                      <w:rtl/>
                    </w:rPr>
                  </w:pPr>
                  <w:r>
                    <w:rPr>
                      <w:rFonts w:cs="Miriam" w:hint="cs"/>
                      <w:szCs w:val="18"/>
                      <w:rtl/>
                    </w:rPr>
                    <w:t>תק' תשע"ו-2016</w:t>
                  </w:r>
                </w:p>
              </w:txbxContent>
            </v:textbox>
            <w10:anchorlock/>
          </v:shape>
        </w:pict>
      </w:r>
      <w:r>
        <w:rPr>
          <w:rtl/>
        </w:rPr>
        <w:tab/>
      </w:r>
      <w:r>
        <w:rPr>
          <w:rStyle w:val="default"/>
          <w:rFonts w:cs="FrankRuehl"/>
          <w:rtl/>
        </w:rPr>
        <w:t>"</w:t>
      </w:r>
      <w:r>
        <w:rPr>
          <w:rStyle w:val="default"/>
          <w:rFonts w:cs="FrankRuehl" w:hint="cs"/>
          <w:rtl/>
        </w:rPr>
        <w:t xml:space="preserve">כלי שיט זר" </w:t>
      </w:r>
      <w:r>
        <w:rPr>
          <w:rStyle w:val="default"/>
          <w:rFonts w:cs="FrankRuehl"/>
          <w:rtl/>
        </w:rPr>
        <w:t>–</w:t>
      </w:r>
      <w:r>
        <w:rPr>
          <w:rStyle w:val="default"/>
          <w:rFonts w:cs="FrankRuehl" w:hint="cs"/>
          <w:rtl/>
        </w:rPr>
        <w:t xml:space="preserve"> כלי שיט שאינו רשום במרשם הישראלי לפי חוק הספנות (כלי שיט);</w:t>
      </w:r>
    </w:p>
    <w:p w14:paraId="568AE0A3" w14:textId="77777777" w:rsidR="00A03C46" w:rsidRPr="00DC5144" w:rsidRDefault="00A03C46" w:rsidP="00A03C46">
      <w:pPr>
        <w:pStyle w:val="P00"/>
        <w:spacing w:before="0"/>
        <w:ind w:left="0" w:right="1134"/>
        <w:rPr>
          <w:rFonts w:hint="cs"/>
          <w:vanish/>
          <w:color w:val="FF0000"/>
          <w:szCs w:val="20"/>
          <w:shd w:val="clear" w:color="auto" w:fill="FFFF99"/>
          <w:rtl/>
        </w:rPr>
      </w:pPr>
      <w:bookmarkStart w:id="4" w:name="Rov320"/>
      <w:r w:rsidRPr="00DC5144">
        <w:rPr>
          <w:rFonts w:hint="cs"/>
          <w:vanish/>
          <w:color w:val="FF0000"/>
          <w:szCs w:val="20"/>
          <w:shd w:val="clear" w:color="auto" w:fill="FFFF99"/>
          <w:rtl/>
        </w:rPr>
        <w:t>מיום 13.5.2016</w:t>
      </w:r>
    </w:p>
    <w:p w14:paraId="28D8A9FA" w14:textId="77777777" w:rsidR="00A03C46" w:rsidRPr="00DC5144" w:rsidRDefault="00A03C46" w:rsidP="00A03C46">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תשע"ו-2016</w:t>
      </w:r>
    </w:p>
    <w:p w14:paraId="1AFDB0B7" w14:textId="77777777" w:rsidR="00A03C46" w:rsidRPr="00DC5144" w:rsidRDefault="00A03C46" w:rsidP="00A03C46">
      <w:pPr>
        <w:pStyle w:val="P00"/>
        <w:spacing w:before="0"/>
        <w:ind w:left="0" w:right="1134"/>
        <w:rPr>
          <w:rFonts w:hint="cs"/>
          <w:vanish/>
          <w:szCs w:val="20"/>
          <w:shd w:val="clear" w:color="auto" w:fill="FFFF99"/>
          <w:rtl/>
        </w:rPr>
      </w:pPr>
      <w:hyperlink r:id="rId9" w:history="1">
        <w:r w:rsidRPr="00DC5144">
          <w:rPr>
            <w:rStyle w:val="Hyperlink"/>
            <w:rFonts w:hint="cs"/>
            <w:vanish/>
            <w:szCs w:val="20"/>
            <w:shd w:val="clear" w:color="auto" w:fill="FFFF99"/>
            <w:rtl/>
          </w:rPr>
          <w:t>ק"ת תשע"ו מס' 7630</w:t>
        </w:r>
      </w:hyperlink>
      <w:r w:rsidRPr="00DC5144">
        <w:rPr>
          <w:rFonts w:hint="cs"/>
          <w:vanish/>
          <w:szCs w:val="20"/>
          <w:shd w:val="clear" w:color="auto" w:fill="FFFF99"/>
          <w:rtl/>
        </w:rPr>
        <w:t xml:space="preserve"> מיום 14.3.2016 עמ' 830</w:t>
      </w:r>
    </w:p>
    <w:p w14:paraId="11712E9B" w14:textId="77777777" w:rsidR="00A03C46" w:rsidRPr="00A03C46" w:rsidRDefault="00A03C46" w:rsidP="00A03C46">
      <w:pPr>
        <w:pStyle w:val="P00"/>
        <w:spacing w:before="0"/>
        <w:ind w:left="0" w:right="1134"/>
        <w:rPr>
          <w:rFonts w:hint="cs"/>
          <w:sz w:val="2"/>
          <w:szCs w:val="2"/>
          <w:shd w:val="clear" w:color="auto" w:fill="FFFF99"/>
          <w:rtl/>
        </w:rPr>
      </w:pPr>
      <w:r w:rsidRPr="00DC5144">
        <w:rPr>
          <w:rFonts w:hint="cs"/>
          <w:b/>
          <w:bCs/>
          <w:vanish/>
          <w:szCs w:val="20"/>
          <w:shd w:val="clear" w:color="auto" w:fill="FFFF99"/>
          <w:rtl/>
        </w:rPr>
        <w:t>הוספת הגדרת "כלי שיט זר"</w:t>
      </w:r>
      <w:bookmarkEnd w:id="4"/>
    </w:p>
    <w:p w14:paraId="3E15A6C8" w14:textId="77777777" w:rsidR="00A03C46" w:rsidRDefault="00A03C46" w:rsidP="00A03C46">
      <w:pPr>
        <w:pStyle w:val="P00"/>
        <w:spacing w:before="72"/>
        <w:ind w:left="0" w:right="1134"/>
        <w:rPr>
          <w:rStyle w:val="default"/>
          <w:rFonts w:cs="FrankRuehl" w:hint="cs"/>
          <w:rtl/>
        </w:rPr>
      </w:pPr>
      <w:r>
        <w:rPr>
          <w:lang w:eastAsia="en-US"/>
        </w:rPr>
        <w:pict w14:anchorId="33EC6099">
          <v:shape id="_x0000_s2423" type="#_x0000_t202" style="position:absolute;left:0;text-align:left;margin-left:470.35pt;margin-top:7.1pt;width:1in;height:11.2pt;z-index:251768832" filled="f" stroked="f">
            <v:textbox inset="1mm,0,1mm,0">
              <w:txbxContent>
                <w:p w14:paraId="3710CA07" w14:textId="77777777" w:rsidR="00270B7E" w:rsidRDefault="00270B7E" w:rsidP="00A03C46">
                  <w:pPr>
                    <w:spacing w:line="160" w:lineRule="exact"/>
                    <w:jc w:val="left"/>
                    <w:rPr>
                      <w:rFonts w:cs="Miriam" w:hint="cs"/>
                      <w:noProof/>
                      <w:szCs w:val="18"/>
                      <w:rtl/>
                    </w:rPr>
                  </w:pPr>
                  <w:r>
                    <w:rPr>
                      <w:rFonts w:cs="Miriam" w:hint="cs"/>
                      <w:szCs w:val="18"/>
                      <w:rtl/>
                    </w:rPr>
                    <w:t>תק' תשע"ו-2016</w:t>
                  </w:r>
                </w:p>
              </w:txbxContent>
            </v:textbox>
            <w10:anchorlock/>
          </v:shape>
        </w:pict>
      </w:r>
      <w:r>
        <w:rPr>
          <w:rtl/>
        </w:rPr>
        <w:tab/>
      </w:r>
      <w:r>
        <w:rPr>
          <w:rStyle w:val="default"/>
          <w:rFonts w:cs="FrankRuehl"/>
          <w:rtl/>
        </w:rPr>
        <w:t>"</w:t>
      </w:r>
      <w:r>
        <w:rPr>
          <w:rStyle w:val="default"/>
          <w:rFonts w:cs="FrankRuehl" w:hint="cs"/>
          <w:rtl/>
        </w:rPr>
        <w:t xml:space="preserve">מדינת הדגל" </w:t>
      </w:r>
      <w:r>
        <w:rPr>
          <w:rStyle w:val="default"/>
          <w:rFonts w:cs="FrankRuehl"/>
          <w:rtl/>
        </w:rPr>
        <w:t>–</w:t>
      </w:r>
      <w:r>
        <w:rPr>
          <w:rStyle w:val="default"/>
          <w:rFonts w:cs="FrankRuehl" w:hint="cs"/>
          <w:rtl/>
        </w:rPr>
        <w:t xml:space="preserve"> המדינה אשר במרשם כלי השיט שלה רשום כלי השיט הזר, ואשר את דגלה הוא מניף;</w:t>
      </w:r>
    </w:p>
    <w:p w14:paraId="5FAC2284" w14:textId="77777777" w:rsidR="007664E4" w:rsidRPr="00DC5144" w:rsidRDefault="007664E4" w:rsidP="007664E4">
      <w:pPr>
        <w:pStyle w:val="P00"/>
        <w:spacing w:before="0"/>
        <w:ind w:left="0" w:right="1134"/>
        <w:rPr>
          <w:rFonts w:hint="cs"/>
          <w:vanish/>
          <w:color w:val="FF0000"/>
          <w:szCs w:val="20"/>
          <w:shd w:val="clear" w:color="auto" w:fill="FFFF99"/>
          <w:rtl/>
        </w:rPr>
      </w:pPr>
      <w:bookmarkStart w:id="5" w:name="Rov321"/>
      <w:r w:rsidRPr="00DC5144">
        <w:rPr>
          <w:rFonts w:hint="cs"/>
          <w:vanish/>
          <w:color w:val="FF0000"/>
          <w:szCs w:val="20"/>
          <w:shd w:val="clear" w:color="auto" w:fill="FFFF99"/>
          <w:rtl/>
        </w:rPr>
        <w:t>מיום 13.5.2016</w:t>
      </w:r>
    </w:p>
    <w:p w14:paraId="69B51651" w14:textId="77777777" w:rsidR="007664E4" w:rsidRPr="00DC5144" w:rsidRDefault="007664E4" w:rsidP="007664E4">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תשע"ו-2016</w:t>
      </w:r>
    </w:p>
    <w:p w14:paraId="6325FEA2" w14:textId="77777777" w:rsidR="007664E4" w:rsidRPr="00DC5144" w:rsidRDefault="007664E4" w:rsidP="007664E4">
      <w:pPr>
        <w:pStyle w:val="P00"/>
        <w:spacing w:before="0"/>
        <w:ind w:left="0" w:right="1134"/>
        <w:rPr>
          <w:rFonts w:hint="cs"/>
          <w:vanish/>
          <w:szCs w:val="20"/>
          <w:shd w:val="clear" w:color="auto" w:fill="FFFF99"/>
          <w:rtl/>
        </w:rPr>
      </w:pPr>
      <w:hyperlink r:id="rId10" w:history="1">
        <w:r w:rsidRPr="00DC5144">
          <w:rPr>
            <w:rStyle w:val="Hyperlink"/>
            <w:rFonts w:hint="cs"/>
            <w:vanish/>
            <w:szCs w:val="20"/>
            <w:shd w:val="clear" w:color="auto" w:fill="FFFF99"/>
            <w:rtl/>
          </w:rPr>
          <w:t>ק"ת תשע"ו מס' 7630</w:t>
        </w:r>
      </w:hyperlink>
      <w:r w:rsidRPr="00DC5144">
        <w:rPr>
          <w:rFonts w:hint="cs"/>
          <w:vanish/>
          <w:szCs w:val="20"/>
          <w:shd w:val="clear" w:color="auto" w:fill="FFFF99"/>
          <w:rtl/>
        </w:rPr>
        <w:t xml:space="preserve"> מיום 14.3.2016 עמ' 830</w:t>
      </w:r>
    </w:p>
    <w:p w14:paraId="43A68B8E" w14:textId="77777777" w:rsidR="007664E4" w:rsidRPr="00A03C46" w:rsidRDefault="007664E4" w:rsidP="00A03C46">
      <w:pPr>
        <w:pStyle w:val="P00"/>
        <w:spacing w:before="0"/>
        <w:ind w:left="0" w:right="1134"/>
        <w:rPr>
          <w:rFonts w:hint="cs"/>
          <w:sz w:val="2"/>
          <w:szCs w:val="2"/>
          <w:shd w:val="clear" w:color="auto" w:fill="FFFF99"/>
          <w:rtl/>
        </w:rPr>
      </w:pPr>
      <w:r w:rsidRPr="00DC5144">
        <w:rPr>
          <w:rFonts w:hint="cs"/>
          <w:b/>
          <w:bCs/>
          <w:vanish/>
          <w:szCs w:val="20"/>
          <w:shd w:val="clear" w:color="auto" w:fill="FFFF99"/>
          <w:rtl/>
        </w:rPr>
        <w:t>הוספת הגדרת "</w:t>
      </w:r>
      <w:r w:rsidR="00A03C46" w:rsidRPr="00DC5144">
        <w:rPr>
          <w:rFonts w:hint="cs"/>
          <w:b/>
          <w:bCs/>
          <w:vanish/>
          <w:szCs w:val="20"/>
          <w:shd w:val="clear" w:color="auto" w:fill="FFFF99"/>
          <w:rtl/>
        </w:rPr>
        <w:t>מדינת הדגל</w:t>
      </w:r>
      <w:r w:rsidRPr="00DC5144">
        <w:rPr>
          <w:rFonts w:hint="cs"/>
          <w:b/>
          <w:bCs/>
          <w:vanish/>
          <w:szCs w:val="20"/>
          <w:shd w:val="clear" w:color="auto" w:fill="FFFF99"/>
          <w:rtl/>
        </w:rPr>
        <w:t>"</w:t>
      </w:r>
      <w:bookmarkEnd w:id="5"/>
    </w:p>
    <w:p w14:paraId="6744A658" w14:textId="77777777" w:rsidR="000042DC" w:rsidRDefault="000042DC">
      <w:pPr>
        <w:pStyle w:val="P00"/>
        <w:spacing w:before="72"/>
        <w:ind w:left="0" w:right="1134"/>
        <w:rPr>
          <w:rStyle w:val="default"/>
          <w:rFonts w:cs="FrankRuehl" w:hint="cs"/>
          <w:rtl/>
        </w:rPr>
      </w:pPr>
      <w:r>
        <w:rPr>
          <w:lang w:val="he-IL"/>
        </w:rPr>
        <w:pict w14:anchorId="0E42A780">
          <v:rect id="_x0000_s2051" style="position:absolute;left:0;text-align:left;margin-left:464.5pt;margin-top:8.05pt;width:75.05pt;height:30pt;z-index:251505664" o:allowincell="f" filled="f" stroked="f" strokecolor="lime" strokeweight=".25pt">
            <v:textbox style="mso-next-textbox:#_x0000_s2051" inset="0,0,0,0">
              <w:txbxContent>
                <w:p w14:paraId="52F3936F" w14:textId="77777777" w:rsidR="00270B7E" w:rsidRDefault="00270B7E">
                  <w:pPr>
                    <w:spacing w:line="160" w:lineRule="exact"/>
                    <w:jc w:val="left"/>
                    <w:rPr>
                      <w:rFonts w:cs="Miriam"/>
                      <w:szCs w:val="18"/>
                      <w:rtl/>
                    </w:rPr>
                  </w:pPr>
                  <w:r>
                    <w:rPr>
                      <w:rFonts w:cs="Miriam"/>
                      <w:szCs w:val="18"/>
                      <w:rtl/>
                    </w:rPr>
                    <w:t>ת</w:t>
                  </w:r>
                  <w:r>
                    <w:rPr>
                      <w:rFonts w:cs="Miriam" w:hint="cs"/>
                      <w:szCs w:val="18"/>
                      <w:rtl/>
                    </w:rPr>
                    <w:t>ק' (מס</w:t>
                  </w:r>
                  <w:r>
                    <w:rPr>
                      <w:rFonts w:cs="Miriam"/>
                      <w:szCs w:val="18"/>
                      <w:rtl/>
                    </w:rPr>
                    <w:t xml:space="preserve">' 2) </w:t>
                  </w:r>
                </w:p>
                <w:p w14:paraId="656BE376"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שמ"ה-1985</w:t>
                  </w:r>
                </w:p>
                <w:p w14:paraId="77021369" w14:textId="77777777" w:rsidR="00270B7E" w:rsidRDefault="00270B7E">
                  <w:pPr>
                    <w:spacing w:line="160" w:lineRule="exact"/>
                    <w:jc w:val="left"/>
                    <w:rPr>
                      <w:rFonts w:cs="Miriam" w:hint="cs"/>
                      <w:noProof/>
                      <w:szCs w:val="18"/>
                      <w:rtl/>
                    </w:rPr>
                  </w:pPr>
                  <w:r>
                    <w:rPr>
                      <w:rFonts w:cs="Miriam" w:hint="cs"/>
                      <w:noProof/>
                      <w:szCs w:val="18"/>
                      <w:rtl/>
                    </w:rPr>
                    <w:t>תק' תשס"ו-2005</w:t>
                  </w:r>
                </w:p>
              </w:txbxContent>
            </v:textbox>
            <w10:anchorlock/>
          </v:rect>
        </w:pict>
      </w:r>
      <w:r>
        <w:rPr>
          <w:rtl/>
        </w:rPr>
        <w:tab/>
      </w:r>
      <w:r>
        <w:rPr>
          <w:rStyle w:val="default"/>
          <w:rFonts w:cs="FrankRuehl"/>
          <w:rtl/>
        </w:rPr>
        <w:t>"</w:t>
      </w:r>
      <w:r>
        <w:rPr>
          <w:rStyle w:val="default"/>
          <w:rFonts w:cs="FrankRuehl" w:hint="cs"/>
          <w:rtl/>
        </w:rPr>
        <w:t xml:space="preserve">מנהל הרשות" </w:t>
      </w:r>
      <w:r w:rsidR="007664E4">
        <w:rPr>
          <w:rStyle w:val="default"/>
          <w:rFonts w:cs="FrankRuehl"/>
          <w:rtl/>
        </w:rPr>
        <w:t>–</w:t>
      </w:r>
      <w:r>
        <w:rPr>
          <w:rStyle w:val="default"/>
          <w:rFonts w:cs="FrankRuehl" w:hint="cs"/>
          <w:rtl/>
        </w:rPr>
        <w:t xml:space="preserve"> מנהל רשות הספנות והנמלים במשרד</w:t>
      </w:r>
      <w:r>
        <w:rPr>
          <w:rStyle w:val="default"/>
          <w:rFonts w:cs="FrankRuehl"/>
          <w:rtl/>
        </w:rPr>
        <w:t xml:space="preserve"> </w:t>
      </w:r>
      <w:r>
        <w:rPr>
          <w:rStyle w:val="default"/>
          <w:rFonts w:cs="FrankRuehl" w:hint="cs"/>
          <w:rtl/>
        </w:rPr>
        <w:t>התחבורה, לרבות מי שהוא אצל לו סמכות דרך כלל או לענין מסוים או לסוג ענינים;</w:t>
      </w:r>
    </w:p>
    <w:p w14:paraId="4FAE5D0D" w14:textId="77777777" w:rsidR="00AA521F" w:rsidRPr="00DC5144" w:rsidRDefault="00AA521F" w:rsidP="00F11145">
      <w:pPr>
        <w:pStyle w:val="P00"/>
        <w:tabs>
          <w:tab w:val="clear" w:pos="6259"/>
        </w:tabs>
        <w:spacing w:before="0"/>
        <w:ind w:left="0" w:right="1134"/>
        <w:rPr>
          <w:rFonts w:hint="cs"/>
          <w:vanish/>
          <w:szCs w:val="20"/>
          <w:shd w:val="clear" w:color="auto" w:fill="FFFF99"/>
          <w:rtl/>
        </w:rPr>
      </w:pPr>
      <w:bookmarkStart w:id="6" w:name="Rov193"/>
      <w:r w:rsidRPr="00DC5144">
        <w:rPr>
          <w:rFonts w:hint="cs"/>
          <w:vanish/>
          <w:color w:val="FF0000"/>
          <w:szCs w:val="20"/>
          <w:shd w:val="clear" w:color="auto" w:fill="FFFF99"/>
          <w:rtl/>
        </w:rPr>
        <w:t xml:space="preserve">מיום </w:t>
      </w:r>
      <w:r w:rsidR="00F11145" w:rsidRPr="00DC5144">
        <w:rPr>
          <w:rFonts w:hint="cs"/>
          <w:vanish/>
          <w:color w:val="FF0000"/>
          <w:szCs w:val="20"/>
          <w:shd w:val="clear" w:color="auto" w:fill="FFFF99"/>
          <w:rtl/>
        </w:rPr>
        <w:t>7.7.1985</w:t>
      </w:r>
    </w:p>
    <w:p w14:paraId="6F34A8D1" w14:textId="77777777" w:rsidR="00AA521F" w:rsidRPr="00DC5144" w:rsidRDefault="00AA521F" w:rsidP="00AA521F">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 xml:space="preserve">תק' </w:t>
      </w:r>
      <w:r w:rsidR="00F11145" w:rsidRPr="00DC5144">
        <w:rPr>
          <w:rFonts w:hint="cs"/>
          <w:b/>
          <w:bCs/>
          <w:vanish/>
          <w:szCs w:val="20"/>
          <w:shd w:val="clear" w:color="auto" w:fill="FFFF99"/>
          <w:rtl/>
        </w:rPr>
        <w:t xml:space="preserve">(מס' 2) </w:t>
      </w:r>
      <w:r w:rsidRPr="00DC5144">
        <w:rPr>
          <w:rFonts w:hint="cs"/>
          <w:b/>
          <w:bCs/>
          <w:vanish/>
          <w:szCs w:val="20"/>
          <w:shd w:val="clear" w:color="auto" w:fill="FFFF99"/>
          <w:rtl/>
        </w:rPr>
        <w:t>תשמ"ה-1985</w:t>
      </w:r>
    </w:p>
    <w:p w14:paraId="523D45BF" w14:textId="77777777" w:rsidR="00AA521F" w:rsidRPr="00DC5144" w:rsidRDefault="00F11145" w:rsidP="00F11145">
      <w:pPr>
        <w:pStyle w:val="P00"/>
        <w:spacing w:before="0"/>
        <w:ind w:left="0" w:right="1134"/>
        <w:rPr>
          <w:rFonts w:hint="cs"/>
          <w:vanish/>
          <w:szCs w:val="20"/>
          <w:shd w:val="clear" w:color="auto" w:fill="FFFF99"/>
          <w:rtl/>
        </w:rPr>
      </w:pPr>
      <w:hyperlink r:id="rId11" w:history="1">
        <w:r w:rsidR="00AA521F" w:rsidRPr="00DC5144">
          <w:rPr>
            <w:rStyle w:val="Hyperlink"/>
            <w:rFonts w:hint="cs"/>
            <w:vanish/>
            <w:szCs w:val="20"/>
            <w:shd w:val="clear" w:color="auto" w:fill="FFFF99"/>
            <w:rtl/>
          </w:rPr>
          <w:t xml:space="preserve">ק"ת תשמ"ה מס' </w:t>
        </w:r>
        <w:r w:rsidRPr="00DC5144">
          <w:rPr>
            <w:rStyle w:val="Hyperlink"/>
            <w:rFonts w:hint="cs"/>
            <w:vanish/>
            <w:szCs w:val="20"/>
            <w:shd w:val="clear" w:color="auto" w:fill="FFFF99"/>
            <w:rtl/>
          </w:rPr>
          <w:t>4833</w:t>
        </w:r>
      </w:hyperlink>
      <w:r w:rsidR="00AA521F" w:rsidRPr="00DC5144">
        <w:rPr>
          <w:rFonts w:hint="cs"/>
          <w:vanish/>
          <w:szCs w:val="20"/>
          <w:shd w:val="clear" w:color="auto" w:fill="FFFF99"/>
          <w:rtl/>
        </w:rPr>
        <w:t xml:space="preserve"> מיום </w:t>
      </w:r>
      <w:r w:rsidRPr="00DC5144">
        <w:rPr>
          <w:rFonts w:hint="cs"/>
          <w:vanish/>
          <w:szCs w:val="20"/>
          <w:shd w:val="clear" w:color="auto" w:fill="FFFF99"/>
          <w:rtl/>
        </w:rPr>
        <w:t>7.7.1985</w:t>
      </w:r>
      <w:r w:rsidR="00AA521F" w:rsidRPr="00DC5144">
        <w:rPr>
          <w:rFonts w:hint="cs"/>
          <w:vanish/>
          <w:szCs w:val="20"/>
          <w:shd w:val="clear" w:color="auto" w:fill="FFFF99"/>
          <w:rtl/>
        </w:rPr>
        <w:t xml:space="preserve"> עמ' </w:t>
      </w:r>
      <w:r w:rsidRPr="00DC5144">
        <w:rPr>
          <w:rFonts w:hint="cs"/>
          <w:vanish/>
          <w:szCs w:val="20"/>
          <w:shd w:val="clear" w:color="auto" w:fill="FFFF99"/>
          <w:rtl/>
        </w:rPr>
        <w:t>1687</w:t>
      </w:r>
    </w:p>
    <w:p w14:paraId="13A998EA" w14:textId="77777777" w:rsidR="00AA521F" w:rsidRPr="00DC5144" w:rsidRDefault="00F11145" w:rsidP="00AA521F">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החלפת הגדרת "מנהל האגף" בהגדרת "מנהל המינהל"</w:t>
      </w:r>
    </w:p>
    <w:p w14:paraId="6C5C0B64" w14:textId="77777777" w:rsidR="00F11145" w:rsidRPr="00DC5144" w:rsidRDefault="00F11145" w:rsidP="00F11145">
      <w:pPr>
        <w:pStyle w:val="P00"/>
        <w:ind w:left="0" w:right="1134"/>
        <w:rPr>
          <w:rFonts w:hint="cs"/>
          <w:vanish/>
          <w:szCs w:val="20"/>
          <w:shd w:val="clear" w:color="auto" w:fill="FFFF99"/>
          <w:rtl/>
        </w:rPr>
      </w:pPr>
      <w:r w:rsidRPr="00DC5144">
        <w:rPr>
          <w:rFonts w:hint="cs"/>
          <w:vanish/>
          <w:szCs w:val="20"/>
          <w:shd w:val="clear" w:color="auto" w:fill="FFFF99"/>
          <w:rtl/>
        </w:rPr>
        <w:t>הנוסח הקודם:</w:t>
      </w:r>
    </w:p>
    <w:p w14:paraId="222DF8FC" w14:textId="77777777" w:rsidR="00F11145" w:rsidRPr="00DC5144" w:rsidRDefault="00F11145" w:rsidP="00AA521F">
      <w:pPr>
        <w:pStyle w:val="P00"/>
        <w:spacing w:before="0"/>
        <w:ind w:left="0" w:right="1134"/>
        <w:rPr>
          <w:rFonts w:hint="cs"/>
          <w:strike/>
          <w:vanish/>
          <w:sz w:val="22"/>
          <w:szCs w:val="22"/>
          <w:shd w:val="clear" w:color="auto" w:fill="FFFF99"/>
          <w:rtl/>
        </w:rPr>
      </w:pPr>
      <w:r w:rsidRPr="00DC5144">
        <w:rPr>
          <w:rFonts w:hint="cs"/>
          <w:vanish/>
          <w:sz w:val="22"/>
          <w:szCs w:val="22"/>
          <w:shd w:val="clear" w:color="auto" w:fill="FFFF99"/>
          <w:rtl/>
        </w:rPr>
        <w:tab/>
      </w:r>
      <w:r w:rsidRPr="00DC5144">
        <w:rPr>
          <w:rFonts w:hint="cs"/>
          <w:strike/>
          <w:vanish/>
          <w:sz w:val="22"/>
          <w:szCs w:val="22"/>
          <w:shd w:val="clear" w:color="auto" w:fill="FFFF99"/>
          <w:rtl/>
        </w:rPr>
        <w:t xml:space="preserve">"מנהל האגף" </w:t>
      </w:r>
      <w:r w:rsidRPr="00DC5144">
        <w:rPr>
          <w:strike/>
          <w:vanish/>
          <w:sz w:val="22"/>
          <w:szCs w:val="22"/>
          <w:shd w:val="clear" w:color="auto" w:fill="FFFF99"/>
          <w:rtl/>
        </w:rPr>
        <w:t>–</w:t>
      </w:r>
      <w:r w:rsidRPr="00DC5144">
        <w:rPr>
          <w:rFonts w:hint="cs"/>
          <w:strike/>
          <w:vanish/>
          <w:sz w:val="22"/>
          <w:szCs w:val="22"/>
          <w:shd w:val="clear" w:color="auto" w:fill="FFFF99"/>
          <w:rtl/>
        </w:rPr>
        <w:t xml:space="preserve"> מנהל אגף הספנות והנמלים במשרד התחבורה, לרבות מי שהוא אצל לו סמכות דרך כלל, או לענין מסויים או לסוג ענינים;</w:t>
      </w:r>
    </w:p>
    <w:p w14:paraId="58B5A68D" w14:textId="77777777" w:rsidR="00AA521F" w:rsidRPr="00DC5144" w:rsidRDefault="00AA521F">
      <w:pPr>
        <w:pStyle w:val="P00"/>
        <w:spacing w:before="0"/>
        <w:ind w:left="0" w:right="1134"/>
        <w:rPr>
          <w:rFonts w:hint="cs"/>
          <w:vanish/>
          <w:color w:val="FF0000"/>
          <w:szCs w:val="20"/>
          <w:shd w:val="clear" w:color="auto" w:fill="FFFF99"/>
          <w:rtl/>
        </w:rPr>
      </w:pPr>
    </w:p>
    <w:p w14:paraId="4BC3423E" w14:textId="77777777" w:rsidR="000042DC" w:rsidRPr="00DC5144" w:rsidRDefault="000042DC">
      <w:pPr>
        <w:pStyle w:val="P00"/>
        <w:spacing w:before="0"/>
        <w:ind w:left="0" w:right="1134"/>
        <w:rPr>
          <w:rFonts w:hint="cs"/>
          <w:vanish/>
          <w:color w:val="FF0000"/>
          <w:szCs w:val="20"/>
          <w:shd w:val="clear" w:color="auto" w:fill="FFFF99"/>
          <w:rtl/>
        </w:rPr>
      </w:pPr>
      <w:r w:rsidRPr="00DC5144">
        <w:rPr>
          <w:rFonts w:hint="cs"/>
          <w:vanish/>
          <w:color w:val="FF0000"/>
          <w:szCs w:val="20"/>
          <w:shd w:val="clear" w:color="auto" w:fill="FFFF99"/>
          <w:rtl/>
        </w:rPr>
        <w:t>מיום 24.11.2005</w:t>
      </w:r>
    </w:p>
    <w:p w14:paraId="1CD12841" w14:textId="77777777" w:rsidR="000042DC" w:rsidRPr="00DC5144" w:rsidRDefault="000042DC">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תשס"ו-2005</w:t>
      </w:r>
    </w:p>
    <w:p w14:paraId="1F021663" w14:textId="77777777" w:rsidR="000042DC" w:rsidRPr="00DC5144" w:rsidRDefault="000042DC">
      <w:pPr>
        <w:pStyle w:val="P00"/>
        <w:spacing w:before="0"/>
        <w:ind w:left="0" w:right="1134"/>
        <w:rPr>
          <w:rFonts w:hint="cs"/>
          <w:vanish/>
          <w:szCs w:val="20"/>
          <w:shd w:val="clear" w:color="auto" w:fill="FFFF99"/>
          <w:rtl/>
        </w:rPr>
      </w:pPr>
      <w:hyperlink r:id="rId12" w:history="1">
        <w:r w:rsidRPr="00DC5144">
          <w:rPr>
            <w:rStyle w:val="Hyperlink"/>
            <w:rFonts w:hint="cs"/>
            <w:vanish/>
            <w:szCs w:val="20"/>
            <w:shd w:val="clear" w:color="auto" w:fill="FFFF99"/>
            <w:rtl/>
          </w:rPr>
          <w:t>ק"ת תשס"ו מס' 6438</w:t>
        </w:r>
      </w:hyperlink>
      <w:r w:rsidRPr="00DC5144">
        <w:rPr>
          <w:rFonts w:hint="cs"/>
          <w:vanish/>
          <w:szCs w:val="20"/>
          <w:shd w:val="clear" w:color="auto" w:fill="FFFF99"/>
          <w:rtl/>
        </w:rPr>
        <w:t xml:space="preserve"> מיום 24.11.2005 עמ' 107</w:t>
      </w:r>
    </w:p>
    <w:p w14:paraId="2E21A676" w14:textId="77777777" w:rsidR="000042DC" w:rsidRPr="00BD4FBA" w:rsidRDefault="000042DC" w:rsidP="009515F1">
      <w:pPr>
        <w:pStyle w:val="P00"/>
        <w:ind w:left="0" w:right="1134"/>
        <w:rPr>
          <w:rStyle w:val="default"/>
          <w:rFonts w:cs="FrankRuehl" w:hint="cs"/>
          <w:sz w:val="2"/>
          <w:szCs w:val="2"/>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 xml:space="preserve">מנהל </w:t>
      </w:r>
      <w:r w:rsidRPr="00DC5144">
        <w:rPr>
          <w:rStyle w:val="default"/>
          <w:rFonts w:cs="FrankRuehl" w:hint="cs"/>
          <w:strike/>
          <w:vanish/>
          <w:sz w:val="22"/>
          <w:szCs w:val="22"/>
          <w:shd w:val="clear" w:color="auto" w:fill="FFFF99"/>
          <w:rtl/>
        </w:rPr>
        <w:t>המינהל</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הרשות</w:t>
      </w:r>
      <w:r w:rsidRPr="00DC5144">
        <w:rPr>
          <w:rStyle w:val="default"/>
          <w:rFonts w:cs="FrankRuehl" w:hint="cs"/>
          <w:vanish/>
          <w:sz w:val="22"/>
          <w:szCs w:val="22"/>
          <w:shd w:val="clear" w:color="auto" w:fill="FFFF99"/>
          <w:rtl/>
        </w:rPr>
        <w:t xml:space="preserve">" </w:t>
      </w:r>
      <w:r w:rsidR="00A03C46"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 xml:space="preserve"> מנהל </w:t>
      </w:r>
      <w:r w:rsidRPr="00DC5144">
        <w:rPr>
          <w:rStyle w:val="default"/>
          <w:rFonts w:cs="FrankRuehl" w:hint="cs"/>
          <w:strike/>
          <w:vanish/>
          <w:sz w:val="22"/>
          <w:szCs w:val="22"/>
          <w:shd w:val="clear" w:color="auto" w:fill="FFFF99"/>
          <w:rtl/>
        </w:rPr>
        <w:t>מינהל</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רשות</w:t>
      </w:r>
      <w:r w:rsidRPr="00DC5144">
        <w:rPr>
          <w:rStyle w:val="default"/>
          <w:rFonts w:cs="FrankRuehl" w:hint="cs"/>
          <w:vanish/>
          <w:sz w:val="22"/>
          <w:szCs w:val="22"/>
          <w:shd w:val="clear" w:color="auto" w:fill="FFFF99"/>
          <w:rtl/>
        </w:rPr>
        <w:t xml:space="preserve"> הספנות והנמלים במשרד</w:t>
      </w:r>
      <w:r w:rsidRPr="00DC5144">
        <w:rPr>
          <w:rStyle w:val="default"/>
          <w:rFonts w:cs="FrankRuehl"/>
          <w:vanish/>
          <w:sz w:val="22"/>
          <w:szCs w:val="22"/>
          <w:shd w:val="clear" w:color="auto" w:fill="FFFF99"/>
          <w:rtl/>
        </w:rPr>
        <w:t xml:space="preserve"> </w:t>
      </w:r>
      <w:r w:rsidRPr="00DC5144">
        <w:rPr>
          <w:rStyle w:val="default"/>
          <w:rFonts w:cs="FrankRuehl" w:hint="cs"/>
          <w:vanish/>
          <w:sz w:val="22"/>
          <w:szCs w:val="22"/>
          <w:shd w:val="clear" w:color="auto" w:fill="FFFF99"/>
          <w:rtl/>
        </w:rPr>
        <w:t>התחבורה, לרבות מי שהוא אצל לו סמכות דרך כלל או לענין מסוים או לסוג ענינים;</w:t>
      </w:r>
      <w:bookmarkEnd w:id="6"/>
    </w:p>
    <w:p w14:paraId="5BFBD62E" w14:textId="77777777" w:rsidR="000042DC" w:rsidRDefault="000042DC">
      <w:pPr>
        <w:pStyle w:val="P00"/>
        <w:spacing w:before="72"/>
        <w:ind w:left="0" w:right="1134"/>
        <w:rPr>
          <w:rStyle w:val="default"/>
          <w:rFonts w:cs="FrankRuehl" w:hint="cs"/>
          <w:rtl/>
        </w:rPr>
      </w:pPr>
      <w:r>
        <w:rPr>
          <w:lang w:val="he-IL"/>
        </w:rPr>
        <w:pict w14:anchorId="2E208BC7">
          <v:rect id="_x0000_s2052" style="position:absolute;left:0;text-align:left;margin-left:464.5pt;margin-top:8.05pt;width:75.05pt;height:37.25pt;z-index:251506688" o:allowincell="f" filled="f" stroked="f" strokecolor="lime" strokeweight=".25pt">
            <v:textbox style="mso-next-textbox:#_x0000_s2052" inset="0,0,0,0">
              <w:txbxContent>
                <w:p w14:paraId="5B90BC4E"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ק' (</w:t>
                  </w:r>
                  <w:r>
                    <w:rPr>
                      <w:rFonts w:cs="Miriam"/>
                      <w:szCs w:val="18"/>
                      <w:rtl/>
                    </w:rPr>
                    <w:t>מ</w:t>
                  </w:r>
                  <w:r>
                    <w:rPr>
                      <w:rFonts w:cs="Miriam" w:hint="cs"/>
                      <w:szCs w:val="18"/>
                      <w:rtl/>
                    </w:rPr>
                    <w:t>ס' 2)</w:t>
                  </w:r>
                </w:p>
                <w:p w14:paraId="5A94E755"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שמ"ה-1985</w:t>
                  </w:r>
                </w:p>
                <w:p w14:paraId="1D7B9068" w14:textId="77777777" w:rsidR="00270B7E" w:rsidRDefault="00270B7E">
                  <w:pPr>
                    <w:spacing w:line="160" w:lineRule="exact"/>
                    <w:jc w:val="left"/>
                    <w:rPr>
                      <w:rFonts w:cs="Miriam" w:hint="cs"/>
                      <w:szCs w:val="18"/>
                      <w:rtl/>
                    </w:rPr>
                  </w:pPr>
                  <w:r>
                    <w:rPr>
                      <w:rFonts w:cs="Miriam"/>
                      <w:szCs w:val="18"/>
                      <w:rtl/>
                    </w:rPr>
                    <w:t>ת</w:t>
                  </w:r>
                  <w:r>
                    <w:rPr>
                      <w:rFonts w:cs="Miriam" w:hint="cs"/>
                      <w:szCs w:val="18"/>
                      <w:rtl/>
                    </w:rPr>
                    <w:t>ק' תשנ"ד-1994</w:t>
                  </w:r>
                </w:p>
                <w:p w14:paraId="285FA82B" w14:textId="77777777" w:rsidR="00270B7E" w:rsidRDefault="00270B7E">
                  <w:pPr>
                    <w:spacing w:line="160" w:lineRule="exact"/>
                    <w:jc w:val="left"/>
                    <w:rPr>
                      <w:rFonts w:cs="Miriam"/>
                      <w:noProof/>
                      <w:szCs w:val="18"/>
                      <w:rtl/>
                    </w:rPr>
                  </w:pPr>
                  <w:r>
                    <w:rPr>
                      <w:rFonts w:cs="Miriam" w:hint="cs"/>
                      <w:szCs w:val="18"/>
                      <w:rtl/>
                    </w:rPr>
                    <w:t>תק' תשס"ו-2005</w:t>
                  </w:r>
                </w:p>
              </w:txbxContent>
            </v:textbox>
            <w10:anchorlock/>
          </v:rect>
        </w:pict>
      </w:r>
      <w:r>
        <w:rPr>
          <w:rtl/>
        </w:rPr>
        <w:tab/>
      </w:r>
      <w:r>
        <w:rPr>
          <w:rStyle w:val="default"/>
          <w:rFonts w:cs="FrankRuehl"/>
          <w:rtl/>
        </w:rPr>
        <w:t>"</w:t>
      </w:r>
      <w:r>
        <w:rPr>
          <w:rStyle w:val="default"/>
          <w:rFonts w:cs="FrankRuehl" w:hint="cs"/>
          <w:rtl/>
        </w:rPr>
        <w:t xml:space="preserve">המנהל" </w:t>
      </w:r>
      <w:r w:rsidR="00A03C46">
        <w:rPr>
          <w:rStyle w:val="default"/>
          <w:rFonts w:cs="FrankRuehl"/>
          <w:rtl/>
        </w:rPr>
        <w:t>–</w:t>
      </w:r>
      <w:r>
        <w:rPr>
          <w:rStyle w:val="default"/>
          <w:rFonts w:cs="FrankRuehl" w:hint="cs"/>
          <w:rtl/>
        </w:rPr>
        <w:t xml:space="preserve"> סגן מנהל הרשות לענינים טכניים לגבי אניה, גוררת, ספינת </w:t>
      </w:r>
      <w:r>
        <w:rPr>
          <w:rStyle w:val="default"/>
          <w:rFonts w:cs="FrankRuehl"/>
          <w:rtl/>
        </w:rPr>
        <w:t>נ</w:t>
      </w:r>
      <w:r>
        <w:rPr>
          <w:rStyle w:val="default"/>
          <w:rFonts w:cs="FrankRuehl" w:hint="cs"/>
          <w:rtl/>
        </w:rPr>
        <w:t xml:space="preserve">וסעים בשכר וספינת מכמורת, ולגבי כלי שיט אחר </w:t>
      </w:r>
      <w:r w:rsidR="00A03C46">
        <w:rPr>
          <w:rStyle w:val="default"/>
          <w:rFonts w:cs="FrankRuehl"/>
          <w:rtl/>
        </w:rPr>
        <w:t>–</w:t>
      </w:r>
      <w:r>
        <w:rPr>
          <w:rStyle w:val="default"/>
          <w:rFonts w:cs="FrankRuehl" w:hint="cs"/>
          <w:rtl/>
        </w:rPr>
        <w:t xml:space="preserve"> הממונה הארצי על כלי שיט קטנים ומעגנות ברשות הספנות והנמלים במשרד התחבורה;</w:t>
      </w:r>
    </w:p>
    <w:p w14:paraId="67549054" w14:textId="77777777" w:rsidR="00F11145" w:rsidRPr="00DC5144" w:rsidRDefault="00F11145" w:rsidP="00F11145">
      <w:pPr>
        <w:pStyle w:val="P00"/>
        <w:tabs>
          <w:tab w:val="clear" w:pos="6259"/>
        </w:tabs>
        <w:spacing w:before="0"/>
        <w:ind w:left="0" w:right="1134"/>
        <w:rPr>
          <w:rFonts w:hint="cs"/>
          <w:vanish/>
          <w:szCs w:val="20"/>
          <w:shd w:val="clear" w:color="auto" w:fill="FFFF99"/>
          <w:rtl/>
        </w:rPr>
      </w:pPr>
      <w:bookmarkStart w:id="7" w:name="Rov194"/>
      <w:r w:rsidRPr="00DC5144">
        <w:rPr>
          <w:rFonts w:hint="cs"/>
          <w:vanish/>
          <w:color w:val="FF0000"/>
          <w:szCs w:val="20"/>
          <w:shd w:val="clear" w:color="auto" w:fill="FFFF99"/>
          <w:rtl/>
        </w:rPr>
        <w:t>מיום 7.7.1985</w:t>
      </w:r>
    </w:p>
    <w:p w14:paraId="3231DCC1" w14:textId="77777777" w:rsidR="00F11145" w:rsidRPr="00DC5144" w:rsidRDefault="00F11145" w:rsidP="00F11145">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(מס' 2) תשמ"ה-1985</w:t>
      </w:r>
    </w:p>
    <w:p w14:paraId="3DEEA3B7" w14:textId="77777777" w:rsidR="00F11145" w:rsidRPr="00DC5144" w:rsidRDefault="00F11145" w:rsidP="00F11145">
      <w:pPr>
        <w:pStyle w:val="P00"/>
        <w:spacing w:before="0"/>
        <w:ind w:left="0" w:right="1134"/>
        <w:rPr>
          <w:rFonts w:hint="cs"/>
          <w:vanish/>
          <w:szCs w:val="20"/>
          <w:shd w:val="clear" w:color="auto" w:fill="FFFF99"/>
          <w:rtl/>
        </w:rPr>
      </w:pPr>
      <w:hyperlink r:id="rId13" w:history="1">
        <w:r w:rsidRPr="00DC5144">
          <w:rPr>
            <w:rStyle w:val="Hyperlink"/>
            <w:rFonts w:hint="cs"/>
            <w:vanish/>
            <w:szCs w:val="20"/>
            <w:shd w:val="clear" w:color="auto" w:fill="FFFF99"/>
            <w:rtl/>
          </w:rPr>
          <w:t>ק"ת תשמ"ה מס' 4833</w:t>
        </w:r>
      </w:hyperlink>
      <w:r w:rsidRPr="00DC5144">
        <w:rPr>
          <w:rFonts w:hint="cs"/>
          <w:vanish/>
          <w:szCs w:val="20"/>
          <w:shd w:val="clear" w:color="auto" w:fill="FFFF99"/>
          <w:rtl/>
        </w:rPr>
        <w:t xml:space="preserve"> מיום 7.7.1985 עמ' 1687</w:t>
      </w:r>
    </w:p>
    <w:p w14:paraId="070B87E3" w14:textId="77777777" w:rsidR="00F11145" w:rsidRPr="00DC5144" w:rsidRDefault="00F11145" w:rsidP="00F11145">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החלפת הגדרת "המנהל"</w:t>
      </w:r>
    </w:p>
    <w:p w14:paraId="6068D239" w14:textId="77777777" w:rsidR="00F11145" w:rsidRPr="00DC5144" w:rsidRDefault="00F11145" w:rsidP="00F11145">
      <w:pPr>
        <w:pStyle w:val="P00"/>
        <w:ind w:left="0" w:right="1134"/>
        <w:rPr>
          <w:rFonts w:hint="cs"/>
          <w:vanish/>
          <w:szCs w:val="20"/>
          <w:shd w:val="clear" w:color="auto" w:fill="FFFF99"/>
          <w:rtl/>
        </w:rPr>
      </w:pPr>
      <w:r w:rsidRPr="00DC5144">
        <w:rPr>
          <w:rFonts w:hint="cs"/>
          <w:vanish/>
          <w:szCs w:val="20"/>
          <w:shd w:val="clear" w:color="auto" w:fill="FFFF99"/>
          <w:rtl/>
        </w:rPr>
        <w:t>הנוסח הקודם:</w:t>
      </w:r>
    </w:p>
    <w:p w14:paraId="3055CED7" w14:textId="77777777" w:rsidR="00F11145" w:rsidRPr="00DC5144" w:rsidRDefault="00F11145" w:rsidP="00F11145">
      <w:pPr>
        <w:pStyle w:val="P00"/>
        <w:spacing w:before="0"/>
        <w:ind w:left="0" w:right="1134"/>
        <w:rPr>
          <w:rFonts w:hint="cs"/>
          <w:strike/>
          <w:vanish/>
          <w:sz w:val="22"/>
          <w:szCs w:val="22"/>
          <w:shd w:val="clear" w:color="auto" w:fill="FFFF99"/>
          <w:rtl/>
        </w:rPr>
      </w:pPr>
      <w:r w:rsidRPr="00DC5144">
        <w:rPr>
          <w:rFonts w:hint="cs"/>
          <w:vanish/>
          <w:sz w:val="22"/>
          <w:szCs w:val="22"/>
          <w:shd w:val="clear" w:color="auto" w:fill="FFFF99"/>
          <w:rtl/>
        </w:rPr>
        <w:tab/>
      </w:r>
      <w:r w:rsidRPr="00DC5144">
        <w:rPr>
          <w:rFonts w:hint="cs"/>
          <w:strike/>
          <w:vanish/>
          <w:sz w:val="22"/>
          <w:szCs w:val="22"/>
          <w:shd w:val="clear" w:color="auto" w:fill="FFFF99"/>
          <w:rtl/>
        </w:rPr>
        <w:t xml:space="preserve">"המנהל" </w:t>
      </w:r>
      <w:r w:rsidRPr="00DC5144">
        <w:rPr>
          <w:strike/>
          <w:vanish/>
          <w:sz w:val="22"/>
          <w:szCs w:val="22"/>
          <w:shd w:val="clear" w:color="auto" w:fill="FFFF99"/>
          <w:rtl/>
        </w:rPr>
        <w:t>–</w:t>
      </w:r>
      <w:r w:rsidRPr="00DC5144">
        <w:rPr>
          <w:rFonts w:hint="cs"/>
          <w:strike/>
          <w:vanish/>
          <w:sz w:val="22"/>
          <w:szCs w:val="22"/>
          <w:shd w:val="clear" w:color="auto" w:fill="FFFF99"/>
          <w:rtl/>
        </w:rPr>
        <w:t xml:space="preserve"> סגן מנהל האגף לענינים טכניים;</w:t>
      </w:r>
    </w:p>
    <w:p w14:paraId="66ECEACA" w14:textId="77777777" w:rsidR="00676911" w:rsidRPr="00DC5144" w:rsidRDefault="00676911" w:rsidP="00676911">
      <w:pPr>
        <w:pStyle w:val="P00"/>
        <w:tabs>
          <w:tab w:val="clear" w:pos="6259"/>
        </w:tabs>
        <w:spacing w:before="0"/>
        <w:ind w:left="0" w:right="1134"/>
        <w:rPr>
          <w:rFonts w:hint="cs"/>
          <w:vanish/>
          <w:color w:val="FF0000"/>
          <w:szCs w:val="20"/>
          <w:shd w:val="clear" w:color="auto" w:fill="FFFF99"/>
          <w:rtl/>
        </w:rPr>
      </w:pPr>
    </w:p>
    <w:p w14:paraId="29F83BAC" w14:textId="77777777" w:rsidR="00676911" w:rsidRPr="00DC5144" w:rsidRDefault="00676911" w:rsidP="00676911">
      <w:pPr>
        <w:pStyle w:val="P00"/>
        <w:tabs>
          <w:tab w:val="clear" w:pos="6259"/>
        </w:tabs>
        <w:spacing w:before="0"/>
        <w:ind w:left="0" w:right="1134"/>
        <w:rPr>
          <w:rFonts w:hint="cs"/>
          <w:vanish/>
          <w:szCs w:val="20"/>
          <w:shd w:val="clear" w:color="auto" w:fill="FFFF99"/>
          <w:rtl/>
        </w:rPr>
      </w:pPr>
      <w:r w:rsidRPr="00DC5144">
        <w:rPr>
          <w:rFonts w:hint="cs"/>
          <w:vanish/>
          <w:color w:val="FF0000"/>
          <w:szCs w:val="20"/>
          <w:shd w:val="clear" w:color="auto" w:fill="FFFF99"/>
          <w:rtl/>
        </w:rPr>
        <w:t>מיום 17.9.1994</w:t>
      </w:r>
    </w:p>
    <w:p w14:paraId="33160BBA" w14:textId="77777777" w:rsidR="00676911" w:rsidRPr="00DC5144" w:rsidRDefault="00676911" w:rsidP="00676911">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תשנ"ד-1994</w:t>
      </w:r>
    </w:p>
    <w:p w14:paraId="6FCCBB07" w14:textId="77777777" w:rsidR="00676911" w:rsidRPr="00DC5144" w:rsidRDefault="00676911" w:rsidP="00676911">
      <w:pPr>
        <w:pStyle w:val="P00"/>
        <w:spacing w:before="0"/>
        <w:ind w:left="0" w:right="1134"/>
        <w:rPr>
          <w:rFonts w:hint="cs"/>
          <w:vanish/>
          <w:szCs w:val="20"/>
          <w:shd w:val="clear" w:color="auto" w:fill="FFFF99"/>
          <w:rtl/>
        </w:rPr>
      </w:pPr>
      <w:hyperlink r:id="rId14" w:history="1">
        <w:r w:rsidRPr="00DC5144">
          <w:rPr>
            <w:rStyle w:val="Hyperlink"/>
            <w:rFonts w:hint="cs"/>
            <w:vanish/>
            <w:szCs w:val="20"/>
            <w:shd w:val="clear" w:color="auto" w:fill="FFFF99"/>
            <w:rtl/>
          </w:rPr>
          <w:t>ק"ת תשנ"ד מס' 5618</w:t>
        </w:r>
      </w:hyperlink>
      <w:r w:rsidRPr="00DC5144">
        <w:rPr>
          <w:rFonts w:hint="cs"/>
          <w:vanish/>
          <w:szCs w:val="20"/>
          <w:shd w:val="clear" w:color="auto" w:fill="FFFF99"/>
          <w:rtl/>
        </w:rPr>
        <w:t xml:space="preserve"> מיום 18.8.1994 עמ' 1261</w:t>
      </w:r>
    </w:p>
    <w:p w14:paraId="1C30014B" w14:textId="77777777" w:rsidR="00676911" w:rsidRPr="00DC5144" w:rsidRDefault="00676911" w:rsidP="00676911">
      <w:pPr>
        <w:pStyle w:val="P00"/>
        <w:ind w:left="0" w:right="1134"/>
        <w:rPr>
          <w:rStyle w:val="default"/>
          <w:rFonts w:cs="FrankRuehl" w:hint="cs"/>
          <w:vanish/>
          <w:sz w:val="2"/>
          <w:szCs w:val="2"/>
          <w:shd w:val="clear" w:color="auto" w:fill="FFFF99"/>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 xml:space="preserve">המנהל" - סגן מנהל המינהל לענינים טכניים לגבי אניה, גוררת, </w:t>
      </w:r>
      <w:r w:rsidRPr="00DC5144">
        <w:rPr>
          <w:rStyle w:val="default"/>
          <w:rFonts w:cs="FrankRuehl" w:hint="cs"/>
          <w:vanish/>
          <w:sz w:val="22"/>
          <w:szCs w:val="22"/>
          <w:u w:val="single"/>
          <w:shd w:val="clear" w:color="auto" w:fill="FFFF99"/>
          <w:rtl/>
        </w:rPr>
        <w:t xml:space="preserve">ספינת </w:t>
      </w:r>
      <w:r w:rsidRPr="00DC5144">
        <w:rPr>
          <w:rStyle w:val="default"/>
          <w:rFonts w:cs="FrankRuehl"/>
          <w:vanish/>
          <w:sz w:val="22"/>
          <w:szCs w:val="22"/>
          <w:u w:val="single"/>
          <w:shd w:val="clear" w:color="auto" w:fill="FFFF99"/>
          <w:rtl/>
        </w:rPr>
        <w:t>נ</w:t>
      </w:r>
      <w:r w:rsidRPr="00DC5144">
        <w:rPr>
          <w:rStyle w:val="default"/>
          <w:rFonts w:cs="FrankRuehl" w:hint="cs"/>
          <w:vanish/>
          <w:sz w:val="22"/>
          <w:szCs w:val="22"/>
          <w:u w:val="single"/>
          <w:shd w:val="clear" w:color="auto" w:fill="FFFF99"/>
          <w:rtl/>
        </w:rPr>
        <w:t>וסעים בשכר</w:t>
      </w:r>
      <w:r w:rsidRPr="00DC5144">
        <w:rPr>
          <w:rStyle w:val="default"/>
          <w:rFonts w:cs="FrankRuehl" w:hint="cs"/>
          <w:vanish/>
          <w:sz w:val="22"/>
          <w:szCs w:val="22"/>
          <w:shd w:val="clear" w:color="auto" w:fill="FFFF99"/>
          <w:rtl/>
        </w:rPr>
        <w:t xml:space="preserve"> וספינת מכמורת, ולגבי כלי שיט אחר - הממונה הארצי על כלי שיט קטנים ומעגנות במינהל הספנות והנמלים במשרד התחבורה;</w:t>
      </w:r>
    </w:p>
    <w:p w14:paraId="78AE568F" w14:textId="77777777" w:rsidR="00F11145" w:rsidRPr="00DC5144" w:rsidRDefault="00F11145">
      <w:pPr>
        <w:pStyle w:val="P00"/>
        <w:spacing w:before="0"/>
        <w:ind w:left="0" w:right="1134"/>
        <w:rPr>
          <w:rFonts w:hint="cs"/>
          <w:vanish/>
          <w:color w:val="FF0000"/>
          <w:szCs w:val="20"/>
          <w:shd w:val="clear" w:color="auto" w:fill="FFFF99"/>
          <w:rtl/>
        </w:rPr>
      </w:pPr>
    </w:p>
    <w:p w14:paraId="533BB49E" w14:textId="77777777" w:rsidR="000042DC" w:rsidRPr="00DC5144" w:rsidRDefault="000042DC">
      <w:pPr>
        <w:pStyle w:val="P00"/>
        <w:spacing w:before="0"/>
        <w:ind w:left="0" w:right="1134"/>
        <w:rPr>
          <w:rFonts w:hint="cs"/>
          <w:vanish/>
          <w:color w:val="FF0000"/>
          <w:szCs w:val="20"/>
          <w:shd w:val="clear" w:color="auto" w:fill="FFFF99"/>
          <w:rtl/>
        </w:rPr>
      </w:pPr>
      <w:r w:rsidRPr="00DC5144">
        <w:rPr>
          <w:rFonts w:hint="cs"/>
          <w:vanish/>
          <w:color w:val="FF0000"/>
          <w:szCs w:val="20"/>
          <w:shd w:val="clear" w:color="auto" w:fill="FFFF99"/>
          <w:rtl/>
        </w:rPr>
        <w:t>מיום 24.11.2005</w:t>
      </w:r>
    </w:p>
    <w:p w14:paraId="348CF73A" w14:textId="77777777" w:rsidR="000042DC" w:rsidRPr="00DC5144" w:rsidRDefault="000042DC">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תשס"ו-2005</w:t>
      </w:r>
    </w:p>
    <w:p w14:paraId="1EF54024" w14:textId="77777777" w:rsidR="000042DC" w:rsidRPr="00DC5144" w:rsidRDefault="000042DC">
      <w:pPr>
        <w:pStyle w:val="P00"/>
        <w:spacing w:before="0"/>
        <w:ind w:left="0" w:right="1134"/>
        <w:rPr>
          <w:rFonts w:hint="cs"/>
          <w:vanish/>
          <w:szCs w:val="20"/>
          <w:shd w:val="clear" w:color="auto" w:fill="FFFF99"/>
          <w:rtl/>
        </w:rPr>
      </w:pPr>
      <w:hyperlink r:id="rId15" w:history="1">
        <w:r w:rsidRPr="00DC5144">
          <w:rPr>
            <w:rStyle w:val="Hyperlink"/>
            <w:rFonts w:hint="cs"/>
            <w:vanish/>
            <w:szCs w:val="20"/>
            <w:shd w:val="clear" w:color="auto" w:fill="FFFF99"/>
            <w:rtl/>
          </w:rPr>
          <w:t>ק"ת תשס"ו מס' 6438</w:t>
        </w:r>
      </w:hyperlink>
      <w:r w:rsidRPr="00DC5144">
        <w:rPr>
          <w:rFonts w:hint="cs"/>
          <w:vanish/>
          <w:szCs w:val="20"/>
          <w:shd w:val="clear" w:color="auto" w:fill="FFFF99"/>
          <w:rtl/>
        </w:rPr>
        <w:t xml:space="preserve"> מיום 24.11.2005 עמ' 107</w:t>
      </w:r>
    </w:p>
    <w:p w14:paraId="41AA7746" w14:textId="77777777" w:rsidR="000042DC" w:rsidRPr="00BD4FBA" w:rsidRDefault="000042DC" w:rsidP="009515F1">
      <w:pPr>
        <w:pStyle w:val="P00"/>
        <w:ind w:left="0" w:right="1134"/>
        <w:rPr>
          <w:rStyle w:val="default"/>
          <w:rFonts w:cs="FrankRuehl" w:hint="cs"/>
          <w:sz w:val="2"/>
          <w:szCs w:val="2"/>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 xml:space="preserve">המנהל" </w:t>
      </w:r>
      <w:r w:rsidR="00A03C46"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 xml:space="preserve"> סגן מנהל </w:t>
      </w:r>
      <w:r w:rsidRPr="00DC5144">
        <w:rPr>
          <w:rStyle w:val="default"/>
          <w:rFonts w:cs="FrankRuehl" w:hint="cs"/>
          <w:strike/>
          <w:vanish/>
          <w:sz w:val="22"/>
          <w:szCs w:val="22"/>
          <w:shd w:val="clear" w:color="auto" w:fill="FFFF99"/>
          <w:rtl/>
        </w:rPr>
        <w:t>המינהל</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הרשות</w:t>
      </w:r>
      <w:r w:rsidRPr="00DC5144">
        <w:rPr>
          <w:rStyle w:val="default"/>
          <w:rFonts w:cs="FrankRuehl" w:hint="cs"/>
          <w:vanish/>
          <w:sz w:val="22"/>
          <w:szCs w:val="22"/>
          <w:shd w:val="clear" w:color="auto" w:fill="FFFF99"/>
          <w:rtl/>
        </w:rPr>
        <w:t xml:space="preserve"> לענינים טכניים לגבי אניה, גוררת, ספינת </w:t>
      </w:r>
      <w:r w:rsidRPr="00DC5144">
        <w:rPr>
          <w:rStyle w:val="default"/>
          <w:rFonts w:cs="FrankRuehl"/>
          <w:vanish/>
          <w:sz w:val="22"/>
          <w:szCs w:val="22"/>
          <w:shd w:val="clear" w:color="auto" w:fill="FFFF99"/>
          <w:rtl/>
        </w:rPr>
        <w:t>נ</w:t>
      </w:r>
      <w:r w:rsidRPr="00DC5144">
        <w:rPr>
          <w:rStyle w:val="default"/>
          <w:rFonts w:cs="FrankRuehl" w:hint="cs"/>
          <w:vanish/>
          <w:sz w:val="22"/>
          <w:szCs w:val="22"/>
          <w:shd w:val="clear" w:color="auto" w:fill="FFFF99"/>
          <w:rtl/>
        </w:rPr>
        <w:t xml:space="preserve">וסעים בשכר וספינת מכמורת, ולגבי כלי שיט אחר </w:t>
      </w:r>
      <w:r w:rsidR="00A03C46"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 xml:space="preserve"> הממונה הארצי על כלי שיט קטנים ומעגנות </w:t>
      </w:r>
      <w:r w:rsidRPr="00DC5144">
        <w:rPr>
          <w:rStyle w:val="default"/>
          <w:rFonts w:cs="FrankRuehl" w:hint="cs"/>
          <w:strike/>
          <w:vanish/>
          <w:sz w:val="22"/>
          <w:szCs w:val="22"/>
          <w:shd w:val="clear" w:color="auto" w:fill="FFFF99"/>
          <w:rtl/>
        </w:rPr>
        <w:t>במינהל</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ברשות</w:t>
      </w:r>
      <w:r w:rsidRPr="00DC5144">
        <w:rPr>
          <w:rStyle w:val="default"/>
          <w:rFonts w:cs="FrankRuehl" w:hint="cs"/>
          <w:vanish/>
          <w:sz w:val="22"/>
          <w:szCs w:val="22"/>
          <w:shd w:val="clear" w:color="auto" w:fill="FFFF99"/>
          <w:rtl/>
        </w:rPr>
        <w:t xml:space="preserve"> הספנות והנמלים במשרד התחבורה;</w:t>
      </w:r>
      <w:bookmarkEnd w:id="7"/>
    </w:p>
    <w:p w14:paraId="43AE9C3C" w14:textId="77777777" w:rsidR="00A03C46" w:rsidRDefault="00A03C46" w:rsidP="00A03C46">
      <w:pPr>
        <w:pStyle w:val="P00"/>
        <w:spacing w:before="72"/>
        <w:ind w:left="0" w:right="1134"/>
        <w:rPr>
          <w:rStyle w:val="default"/>
          <w:rFonts w:cs="FrankRuehl" w:hint="cs"/>
          <w:rtl/>
        </w:rPr>
      </w:pPr>
      <w:r>
        <w:rPr>
          <w:lang w:eastAsia="en-US"/>
        </w:rPr>
        <w:pict w14:anchorId="319F2690">
          <v:shape id="_x0000_s2427" type="#_x0000_t202" style="position:absolute;left:0;text-align:left;margin-left:470.35pt;margin-top:7.1pt;width:1in;height:11.2pt;z-index:251772928" filled="f" stroked="f">
            <v:textbox inset="1mm,0,1mm,0">
              <w:txbxContent>
                <w:p w14:paraId="7803EBEF" w14:textId="77777777" w:rsidR="00270B7E" w:rsidRDefault="00270B7E" w:rsidP="00A03C46">
                  <w:pPr>
                    <w:spacing w:line="160" w:lineRule="exact"/>
                    <w:jc w:val="left"/>
                    <w:rPr>
                      <w:rFonts w:cs="Miriam" w:hint="cs"/>
                      <w:noProof/>
                      <w:szCs w:val="18"/>
                      <w:rtl/>
                    </w:rPr>
                  </w:pPr>
                  <w:r>
                    <w:rPr>
                      <w:rFonts w:cs="Miriam" w:hint="cs"/>
                      <w:szCs w:val="18"/>
                      <w:rtl/>
                    </w:rPr>
                    <w:t>תק' תשע"ו-2016</w:t>
                  </w:r>
                </w:p>
              </w:txbxContent>
            </v:textbox>
            <w10:anchorlock/>
          </v:shape>
        </w:pict>
      </w:r>
      <w:r>
        <w:rPr>
          <w:rtl/>
        </w:rPr>
        <w:tab/>
      </w:r>
      <w:r>
        <w:rPr>
          <w:rStyle w:val="default"/>
          <w:rFonts w:cs="FrankRuehl"/>
          <w:rtl/>
        </w:rPr>
        <w:t>"</w:t>
      </w:r>
      <w:r>
        <w:rPr>
          <w:rStyle w:val="default"/>
          <w:rFonts w:cs="FrankRuehl" w:hint="cs"/>
          <w:rtl/>
        </w:rPr>
        <w:t xml:space="preserve">חברת סיווג" </w:t>
      </w:r>
      <w:r>
        <w:rPr>
          <w:rStyle w:val="default"/>
          <w:rFonts w:cs="FrankRuehl"/>
          <w:rtl/>
        </w:rPr>
        <w:t>–</w:t>
      </w:r>
      <w:r>
        <w:rPr>
          <w:rStyle w:val="default"/>
          <w:rFonts w:cs="FrankRuehl" w:hint="cs"/>
          <w:rtl/>
        </w:rPr>
        <w:t xml:space="preserve"> גוף שעיסוקו סיווג, בדיקה, סקירה של כלי שיט ופיקוח עליהם, החבר באיגוד חברות הסיווג הבין-לאומי (</w:t>
      </w:r>
      <w:r>
        <w:rPr>
          <w:rStyle w:val="default"/>
          <w:rFonts w:cs="FrankRuehl"/>
        </w:rPr>
        <w:t>IACS</w:t>
      </w:r>
      <w:r>
        <w:rPr>
          <w:rStyle w:val="default"/>
          <w:rFonts w:cs="FrankRuehl" w:hint="cs"/>
          <w:rtl/>
        </w:rPr>
        <w:t>);</w:t>
      </w:r>
    </w:p>
    <w:p w14:paraId="1CAC818A" w14:textId="77777777" w:rsidR="00A03C46" w:rsidRPr="00DC5144" w:rsidRDefault="00A03C46" w:rsidP="00A03C46">
      <w:pPr>
        <w:pStyle w:val="P00"/>
        <w:spacing w:before="0"/>
        <w:ind w:left="0" w:right="1134"/>
        <w:rPr>
          <w:rFonts w:hint="cs"/>
          <w:vanish/>
          <w:color w:val="FF0000"/>
          <w:szCs w:val="20"/>
          <w:shd w:val="clear" w:color="auto" w:fill="FFFF99"/>
          <w:rtl/>
        </w:rPr>
      </w:pPr>
      <w:bookmarkStart w:id="8" w:name="Rov322"/>
      <w:r w:rsidRPr="00DC5144">
        <w:rPr>
          <w:rFonts w:hint="cs"/>
          <w:vanish/>
          <w:color w:val="FF0000"/>
          <w:szCs w:val="20"/>
          <w:shd w:val="clear" w:color="auto" w:fill="FFFF99"/>
          <w:rtl/>
        </w:rPr>
        <w:t>מיום 13.5.2016</w:t>
      </w:r>
    </w:p>
    <w:p w14:paraId="20F25983" w14:textId="77777777" w:rsidR="00A03C46" w:rsidRPr="00DC5144" w:rsidRDefault="00A03C46" w:rsidP="00A03C46">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תשע"ו-2016</w:t>
      </w:r>
    </w:p>
    <w:p w14:paraId="0C60A9EB" w14:textId="77777777" w:rsidR="00A03C46" w:rsidRPr="00DC5144" w:rsidRDefault="00A03C46" w:rsidP="00A03C46">
      <w:pPr>
        <w:pStyle w:val="P00"/>
        <w:spacing w:before="0"/>
        <w:ind w:left="0" w:right="1134"/>
        <w:rPr>
          <w:rFonts w:hint="cs"/>
          <w:vanish/>
          <w:szCs w:val="20"/>
          <w:shd w:val="clear" w:color="auto" w:fill="FFFF99"/>
          <w:rtl/>
        </w:rPr>
      </w:pPr>
      <w:hyperlink r:id="rId16" w:history="1">
        <w:r w:rsidRPr="00DC5144">
          <w:rPr>
            <w:rStyle w:val="Hyperlink"/>
            <w:rFonts w:hint="cs"/>
            <w:vanish/>
            <w:szCs w:val="20"/>
            <w:shd w:val="clear" w:color="auto" w:fill="FFFF99"/>
            <w:rtl/>
          </w:rPr>
          <w:t>ק"ת תשע"ו מס' 7630</w:t>
        </w:r>
      </w:hyperlink>
      <w:r w:rsidRPr="00DC5144">
        <w:rPr>
          <w:rFonts w:hint="cs"/>
          <w:vanish/>
          <w:szCs w:val="20"/>
          <w:shd w:val="clear" w:color="auto" w:fill="FFFF99"/>
          <w:rtl/>
        </w:rPr>
        <w:t xml:space="preserve"> מיום 14.3.2016 עמ' 831</w:t>
      </w:r>
    </w:p>
    <w:p w14:paraId="7363601A" w14:textId="77777777" w:rsidR="00A03C46" w:rsidRPr="00A03C46" w:rsidRDefault="00A03C46" w:rsidP="00A03C46">
      <w:pPr>
        <w:pStyle w:val="P00"/>
        <w:spacing w:before="0"/>
        <w:ind w:left="0" w:right="1134"/>
        <w:rPr>
          <w:rFonts w:hint="cs"/>
          <w:sz w:val="2"/>
          <w:szCs w:val="2"/>
          <w:shd w:val="clear" w:color="auto" w:fill="FFFF99"/>
          <w:rtl/>
        </w:rPr>
      </w:pPr>
      <w:r w:rsidRPr="00DC5144">
        <w:rPr>
          <w:rFonts w:hint="cs"/>
          <w:b/>
          <w:bCs/>
          <w:vanish/>
          <w:szCs w:val="20"/>
          <w:shd w:val="clear" w:color="auto" w:fill="FFFF99"/>
          <w:rtl/>
        </w:rPr>
        <w:t>הוספת הגדרת "חברת סיווג"</w:t>
      </w:r>
      <w:bookmarkEnd w:id="8"/>
    </w:p>
    <w:p w14:paraId="466ACD71" w14:textId="77777777" w:rsidR="000042DC" w:rsidRDefault="00311800" w:rsidP="00311800">
      <w:pPr>
        <w:pStyle w:val="P00"/>
        <w:spacing w:before="72"/>
        <w:ind w:left="0" w:right="1134"/>
        <w:rPr>
          <w:rStyle w:val="default"/>
          <w:rFonts w:cs="FrankRuehl" w:hint="cs"/>
          <w:rtl/>
        </w:rPr>
      </w:pPr>
      <w:r>
        <w:rPr>
          <w:rtl/>
          <w:lang w:eastAsia="en-US"/>
        </w:rPr>
        <w:pict w14:anchorId="419730EA">
          <v:shape id="_x0000_s2372" type="#_x0000_t202" style="position:absolute;left:0;text-align:left;margin-left:470.25pt;margin-top:7.1pt;width:1in;height:28pt;z-index:251730944" filled="f" stroked="f">
            <v:textbox inset="1mm,0,1mm,0">
              <w:txbxContent>
                <w:p w14:paraId="2D516616" w14:textId="77777777" w:rsidR="00270B7E" w:rsidRDefault="00270B7E" w:rsidP="00311800">
                  <w:pPr>
                    <w:spacing w:line="160" w:lineRule="exact"/>
                    <w:jc w:val="left"/>
                    <w:rPr>
                      <w:rFonts w:cs="Miriam"/>
                      <w:szCs w:val="18"/>
                      <w:rtl/>
                    </w:rPr>
                  </w:pPr>
                  <w:r>
                    <w:rPr>
                      <w:rFonts w:cs="Miriam"/>
                      <w:szCs w:val="18"/>
                      <w:rtl/>
                    </w:rPr>
                    <w:t>ת</w:t>
                  </w:r>
                  <w:r>
                    <w:rPr>
                      <w:rFonts w:cs="Miriam" w:hint="cs"/>
                      <w:szCs w:val="18"/>
                      <w:rtl/>
                    </w:rPr>
                    <w:t>ק' (מס</w:t>
                  </w:r>
                  <w:r>
                    <w:rPr>
                      <w:rFonts w:cs="Miriam"/>
                      <w:szCs w:val="18"/>
                      <w:rtl/>
                    </w:rPr>
                    <w:t xml:space="preserve">' 2) </w:t>
                  </w:r>
                </w:p>
                <w:p w14:paraId="26C6315C" w14:textId="77777777" w:rsidR="00270B7E" w:rsidRDefault="00270B7E" w:rsidP="00311800">
                  <w:pPr>
                    <w:spacing w:line="160" w:lineRule="exact"/>
                    <w:jc w:val="left"/>
                    <w:rPr>
                      <w:rFonts w:cs="Miriam"/>
                      <w:noProof/>
                      <w:szCs w:val="18"/>
                      <w:rtl/>
                    </w:rPr>
                  </w:pPr>
                  <w:r>
                    <w:rPr>
                      <w:rFonts w:cs="Miriam"/>
                      <w:szCs w:val="18"/>
                      <w:rtl/>
                    </w:rPr>
                    <w:t>ת</w:t>
                  </w:r>
                  <w:r>
                    <w:rPr>
                      <w:rFonts w:cs="Miriam" w:hint="cs"/>
                      <w:szCs w:val="18"/>
                      <w:rtl/>
                    </w:rPr>
                    <w:t>שמ"ה-1985</w:t>
                  </w:r>
                </w:p>
                <w:p w14:paraId="1C606852" w14:textId="77777777" w:rsidR="00270B7E" w:rsidRDefault="00270B7E" w:rsidP="00311800">
                  <w:pPr>
                    <w:spacing w:line="160" w:lineRule="exact"/>
                    <w:jc w:val="left"/>
                    <w:rPr>
                      <w:rFonts w:cs="Miriam" w:hint="cs"/>
                      <w:noProof/>
                      <w:szCs w:val="18"/>
                      <w:rtl/>
                    </w:rPr>
                  </w:pPr>
                  <w:r>
                    <w:rPr>
                      <w:rFonts w:cs="Miriam" w:hint="cs"/>
                      <w:noProof/>
                      <w:szCs w:val="18"/>
                      <w:rtl/>
                    </w:rPr>
                    <w:t>תק' תשס"ו-2005</w:t>
                  </w:r>
                </w:p>
              </w:txbxContent>
            </v:textbox>
          </v:shape>
        </w:pict>
      </w:r>
      <w:r w:rsidR="000042DC">
        <w:rPr>
          <w:rtl/>
        </w:rPr>
        <w:tab/>
      </w:r>
      <w:r w:rsidR="000042DC">
        <w:rPr>
          <w:rStyle w:val="default"/>
          <w:rFonts w:cs="FrankRuehl"/>
          <w:rtl/>
        </w:rPr>
        <w:t>"</w:t>
      </w:r>
      <w:r w:rsidR="000042DC">
        <w:rPr>
          <w:rStyle w:val="default"/>
          <w:rFonts w:cs="FrankRuehl" w:hint="cs"/>
          <w:rtl/>
        </w:rPr>
        <w:t xml:space="preserve">מפקח" </w:t>
      </w:r>
      <w:r w:rsidR="00A03C46">
        <w:rPr>
          <w:rStyle w:val="default"/>
          <w:rFonts w:cs="FrankRuehl"/>
          <w:rtl/>
        </w:rPr>
        <w:t>–</w:t>
      </w:r>
      <w:r w:rsidR="000042DC">
        <w:rPr>
          <w:rStyle w:val="default"/>
          <w:rFonts w:cs="FrankRuehl" w:hint="cs"/>
          <w:rtl/>
        </w:rPr>
        <w:t xml:space="preserve"> מי שנתמנה </w:t>
      </w:r>
      <w:r w:rsidR="000042DC" w:rsidRPr="00311800">
        <w:rPr>
          <w:rStyle w:val="default"/>
          <w:rFonts w:cs="FrankRuehl" w:hint="cs"/>
          <w:rtl/>
        </w:rPr>
        <w:t xml:space="preserve">בידי מנהל </w:t>
      </w:r>
      <w:r w:rsidRPr="00311800">
        <w:rPr>
          <w:rStyle w:val="default"/>
          <w:rFonts w:cs="FrankRuehl" w:hint="cs"/>
          <w:rtl/>
        </w:rPr>
        <w:t>הרשות</w:t>
      </w:r>
      <w:r w:rsidR="000042DC" w:rsidRPr="00311800">
        <w:rPr>
          <w:rStyle w:val="default"/>
          <w:rFonts w:cs="FrankRuehl" w:hint="cs"/>
          <w:rtl/>
        </w:rPr>
        <w:t xml:space="preserve"> לפי סעיף 3</w:t>
      </w:r>
      <w:r w:rsidR="000042DC">
        <w:rPr>
          <w:rStyle w:val="default"/>
          <w:rFonts w:cs="FrankRuehl" w:hint="cs"/>
          <w:rtl/>
        </w:rPr>
        <w:t xml:space="preserve"> לחוק הספנות (ימאים), תשל"ג-1973;</w:t>
      </w:r>
    </w:p>
    <w:p w14:paraId="0A58359B" w14:textId="77777777" w:rsidR="00685D3A" w:rsidRPr="00DC5144" w:rsidRDefault="00685D3A" w:rsidP="00685D3A">
      <w:pPr>
        <w:pStyle w:val="P00"/>
        <w:tabs>
          <w:tab w:val="clear" w:pos="6259"/>
        </w:tabs>
        <w:spacing w:before="0"/>
        <w:ind w:left="0" w:right="1134"/>
        <w:rPr>
          <w:rFonts w:hint="cs"/>
          <w:vanish/>
          <w:szCs w:val="20"/>
          <w:shd w:val="clear" w:color="auto" w:fill="FFFF99"/>
          <w:rtl/>
        </w:rPr>
      </w:pPr>
      <w:bookmarkStart w:id="9" w:name="Rov195"/>
      <w:r w:rsidRPr="00DC5144">
        <w:rPr>
          <w:rFonts w:hint="cs"/>
          <w:vanish/>
          <w:color w:val="FF0000"/>
          <w:szCs w:val="20"/>
          <w:shd w:val="clear" w:color="auto" w:fill="FFFF99"/>
          <w:rtl/>
        </w:rPr>
        <w:t>מיום 7.7.1985</w:t>
      </w:r>
    </w:p>
    <w:p w14:paraId="750D2EB5" w14:textId="77777777" w:rsidR="00685D3A" w:rsidRPr="00DC5144" w:rsidRDefault="00685D3A" w:rsidP="00685D3A">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(מס' 2) תשמ"ה-1985</w:t>
      </w:r>
    </w:p>
    <w:p w14:paraId="15C5C6D3" w14:textId="77777777" w:rsidR="00685D3A" w:rsidRPr="00DC5144" w:rsidRDefault="00685D3A" w:rsidP="00685D3A">
      <w:pPr>
        <w:pStyle w:val="P00"/>
        <w:spacing w:before="0"/>
        <w:ind w:left="0" w:right="1134"/>
        <w:rPr>
          <w:rFonts w:hint="cs"/>
          <w:vanish/>
          <w:szCs w:val="20"/>
          <w:shd w:val="clear" w:color="auto" w:fill="FFFF99"/>
          <w:rtl/>
        </w:rPr>
      </w:pPr>
      <w:hyperlink r:id="rId17" w:history="1">
        <w:r w:rsidRPr="00DC5144">
          <w:rPr>
            <w:rStyle w:val="Hyperlink"/>
            <w:rFonts w:hint="cs"/>
            <w:vanish/>
            <w:szCs w:val="20"/>
            <w:shd w:val="clear" w:color="auto" w:fill="FFFF99"/>
            <w:rtl/>
          </w:rPr>
          <w:t>ק"ת תשמ"ה מס' 4833</w:t>
        </w:r>
      </w:hyperlink>
      <w:r w:rsidRPr="00DC5144">
        <w:rPr>
          <w:rFonts w:hint="cs"/>
          <w:vanish/>
          <w:szCs w:val="20"/>
          <w:shd w:val="clear" w:color="auto" w:fill="FFFF99"/>
          <w:rtl/>
        </w:rPr>
        <w:t xml:space="preserve"> מיום 7.7.1985 עמ' 1687</w:t>
      </w:r>
    </w:p>
    <w:p w14:paraId="5F6943DF" w14:textId="77777777" w:rsidR="00685D3A" w:rsidRPr="00DC5144" w:rsidRDefault="00685D3A" w:rsidP="00685D3A">
      <w:pPr>
        <w:pStyle w:val="P00"/>
        <w:ind w:left="0" w:right="1134"/>
        <w:rPr>
          <w:rStyle w:val="default"/>
          <w:rFonts w:cs="FrankRuehl" w:hint="cs"/>
          <w:vanish/>
          <w:sz w:val="22"/>
          <w:szCs w:val="22"/>
          <w:shd w:val="clear" w:color="auto" w:fill="FFFF99"/>
          <w:rtl/>
        </w:rPr>
      </w:pPr>
      <w:r w:rsidRPr="00DC5144">
        <w:rPr>
          <w:vanish/>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 xml:space="preserve">מפקח" - מי שנתמנה בידי </w:t>
      </w:r>
      <w:r w:rsidRPr="00DC5144">
        <w:rPr>
          <w:rStyle w:val="default"/>
          <w:rFonts w:cs="FrankRuehl" w:hint="cs"/>
          <w:strike/>
          <w:vanish/>
          <w:sz w:val="22"/>
          <w:szCs w:val="22"/>
          <w:shd w:val="clear" w:color="auto" w:fill="FFFF99"/>
          <w:rtl/>
        </w:rPr>
        <w:t>מנהל האגף</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מנהל המינהל</w:t>
      </w:r>
      <w:r w:rsidRPr="00DC5144">
        <w:rPr>
          <w:rStyle w:val="default"/>
          <w:rFonts w:cs="FrankRuehl" w:hint="cs"/>
          <w:vanish/>
          <w:sz w:val="22"/>
          <w:szCs w:val="22"/>
          <w:shd w:val="clear" w:color="auto" w:fill="FFFF99"/>
          <w:rtl/>
        </w:rPr>
        <w:t xml:space="preserve"> לפי סעיף 3 לחוק הספנות (ימאים), תשל"ג-1973;</w:t>
      </w:r>
    </w:p>
    <w:p w14:paraId="645DBD31" w14:textId="77777777" w:rsidR="00461CC1" w:rsidRPr="00DC5144" w:rsidRDefault="00461CC1" w:rsidP="00461CC1">
      <w:pPr>
        <w:pStyle w:val="P00"/>
        <w:spacing w:before="0"/>
        <w:ind w:left="0" w:right="1134"/>
        <w:rPr>
          <w:rFonts w:hint="cs"/>
          <w:vanish/>
          <w:color w:val="FF0000"/>
          <w:szCs w:val="20"/>
          <w:shd w:val="clear" w:color="auto" w:fill="FFFF99"/>
          <w:rtl/>
        </w:rPr>
      </w:pPr>
    </w:p>
    <w:p w14:paraId="7B2FF250" w14:textId="77777777" w:rsidR="00461CC1" w:rsidRPr="00DC5144" w:rsidRDefault="00461CC1" w:rsidP="00461CC1">
      <w:pPr>
        <w:pStyle w:val="P00"/>
        <w:spacing w:before="0"/>
        <w:ind w:left="0" w:right="1134"/>
        <w:rPr>
          <w:rFonts w:hint="cs"/>
          <w:vanish/>
          <w:color w:val="FF0000"/>
          <w:szCs w:val="20"/>
          <w:shd w:val="clear" w:color="auto" w:fill="FFFF99"/>
          <w:rtl/>
        </w:rPr>
      </w:pPr>
      <w:r w:rsidRPr="00DC5144">
        <w:rPr>
          <w:rFonts w:hint="cs"/>
          <w:vanish/>
          <w:color w:val="FF0000"/>
          <w:szCs w:val="20"/>
          <w:shd w:val="clear" w:color="auto" w:fill="FFFF99"/>
          <w:rtl/>
        </w:rPr>
        <w:t>מיום 24.11.2005</w:t>
      </w:r>
    </w:p>
    <w:p w14:paraId="796FEE61" w14:textId="77777777" w:rsidR="00461CC1" w:rsidRPr="00DC5144" w:rsidRDefault="00461CC1" w:rsidP="00461CC1">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תשס"ו-2005</w:t>
      </w:r>
    </w:p>
    <w:p w14:paraId="5619013D" w14:textId="77777777" w:rsidR="00461CC1" w:rsidRPr="00DC5144" w:rsidRDefault="00461CC1" w:rsidP="00461CC1">
      <w:pPr>
        <w:pStyle w:val="P00"/>
        <w:spacing w:before="0"/>
        <w:ind w:left="0" w:right="1134"/>
        <w:rPr>
          <w:rFonts w:hint="cs"/>
          <w:vanish/>
          <w:szCs w:val="20"/>
          <w:shd w:val="clear" w:color="auto" w:fill="FFFF99"/>
          <w:rtl/>
        </w:rPr>
      </w:pPr>
      <w:hyperlink r:id="rId18" w:history="1">
        <w:r w:rsidRPr="00DC5144">
          <w:rPr>
            <w:rStyle w:val="Hyperlink"/>
            <w:rFonts w:hint="cs"/>
            <w:vanish/>
            <w:szCs w:val="20"/>
            <w:shd w:val="clear" w:color="auto" w:fill="FFFF99"/>
            <w:rtl/>
          </w:rPr>
          <w:t>ק"ת תשס"ו מס' 6438</w:t>
        </w:r>
      </w:hyperlink>
      <w:r w:rsidRPr="00DC5144">
        <w:rPr>
          <w:rFonts w:hint="cs"/>
          <w:vanish/>
          <w:szCs w:val="20"/>
          <w:shd w:val="clear" w:color="auto" w:fill="FFFF99"/>
          <w:rtl/>
        </w:rPr>
        <w:t xml:space="preserve"> מיום 24.11.2005 עמ' 107</w:t>
      </w:r>
    </w:p>
    <w:p w14:paraId="185160B2" w14:textId="77777777" w:rsidR="00461CC1" w:rsidRPr="00BD4FBA" w:rsidRDefault="00461CC1" w:rsidP="009515F1">
      <w:pPr>
        <w:pStyle w:val="P00"/>
        <w:ind w:left="0" w:right="1134"/>
        <w:rPr>
          <w:rStyle w:val="default"/>
          <w:rFonts w:cs="FrankRuehl" w:hint="cs"/>
          <w:sz w:val="2"/>
          <w:szCs w:val="2"/>
          <w:rtl/>
        </w:rPr>
      </w:pPr>
      <w:r w:rsidRPr="00DC5144">
        <w:rPr>
          <w:vanish/>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 xml:space="preserve">מפקח" </w:t>
      </w:r>
      <w:r w:rsidR="00A03C46"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 xml:space="preserve"> מי שנתמנה בידי מנהל </w:t>
      </w:r>
      <w:r w:rsidRPr="00DC5144">
        <w:rPr>
          <w:rStyle w:val="default"/>
          <w:rFonts w:cs="FrankRuehl" w:hint="cs"/>
          <w:strike/>
          <w:vanish/>
          <w:sz w:val="22"/>
          <w:szCs w:val="22"/>
          <w:shd w:val="clear" w:color="auto" w:fill="FFFF99"/>
          <w:rtl/>
        </w:rPr>
        <w:t>המינהל</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הרשות</w:t>
      </w:r>
      <w:r w:rsidRPr="00DC5144">
        <w:rPr>
          <w:rStyle w:val="default"/>
          <w:rFonts w:cs="FrankRuehl" w:hint="cs"/>
          <w:vanish/>
          <w:sz w:val="22"/>
          <w:szCs w:val="22"/>
          <w:shd w:val="clear" w:color="auto" w:fill="FFFF99"/>
          <w:rtl/>
        </w:rPr>
        <w:t xml:space="preserve"> לפי סעיף 3 לחוק הספנות (ימאים), תשל"ג-1973;</w:t>
      </w:r>
      <w:bookmarkEnd w:id="9"/>
    </w:p>
    <w:p w14:paraId="04F756D9" w14:textId="77777777" w:rsidR="000042DC" w:rsidRDefault="000042DC" w:rsidP="00C2533C">
      <w:pPr>
        <w:pStyle w:val="P00"/>
        <w:spacing w:before="72"/>
        <w:ind w:left="0" w:right="1134"/>
        <w:rPr>
          <w:rStyle w:val="default"/>
          <w:rFonts w:cs="FrankRuehl" w:hint="cs"/>
          <w:rtl/>
        </w:rPr>
      </w:pPr>
      <w:r>
        <w:rPr>
          <w:lang w:val="he-IL"/>
        </w:rPr>
        <w:pict w14:anchorId="603C493D">
          <v:rect id="_x0000_s2053" style="position:absolute;left:0;text-align:left;margin-left:464.5pt;margin-top:8.05pt;width:75.05pt;height:15pt;z-index:251507712" o:allowincell="f" filled="f" stroked="f" strokecolor="lime" strokeweight=".25pt">
            <v:textbox style="mso-next-textbox:#_x0000_s2053" inset="0,0,0,0">
              <w:txbxContent>
                <w:p w14:paraId="38435012" w14:textId="77777777" w:rsidR="00270B7E" w:rsidRDefault="00270B7E" w:rsidP="00311800">
                  <w:pPr>
                    <w:spacing w:line="160" w:lineRule="exact"/>
                    <w:jc w:val="left"/>
                    <w:rPr>
                      <w:rFonts w:cs="Miriam" w:hint="cs"/>
                      <w:noProof/>
                      <w:szCs w:val="18"/>
                      <w:rtl/>
                    </w:rPr>
                  </w:pPr>
                  <w:r>
                    <w:rPr>
                      <w:rFonts w:cs="Miriam"/>
                      <w:szCs w:val="18"/>
                      <w:rtl/>
                    </w:rPr>
                    <w:t>ת</w:t>
                  </w:r>
                  <w:r>
                    <w:rPr>
                      <w:rFonts w:cs="Miriam" w:hint="cs"/>
                      <w:szCs w:val="18"/>
                      <w:rtl/>
                    </w:rPr>
                    <w:t>ק' תשס"ט-2009</w:t>
                  </w:r>
                </w:p>
              </w:txbxContent>
            </v:textbox>
            <w10:anchorlock/>
          </v:rect>
        </w:pict>
      </w:r>
      <w:r>
        <w:rPr>
          <w:rtl/>
        </w:rPr>
        <w:tab/>
      </w:r>
      <w:r>
        <w:rPr>
          <w:rStyle w:val="default"/>
          <w:rFonts w:cs="FrankRuehl"/>
          <w:rtl/>
        </w:rPr>
        <w:t>"</w:t>
      </w:r>
      <w:r>
        <w:rPr>
          <w:rStyle w:val="default"/>
          <w:rFonts w:cs="FrankRuehl" w:hint="cs"/>
          <w:rtl/>
        </w:rPr>
        <w:t xml:space="preserve">מפקח כלי שיט" </w:t>
      </w:r>
      <w:r w:rsidR="00C2533C">
        <w:rPr>
          <w:rStyle w:val="default"/>
          <w:rFonts w:cs="FrankRuehl"/>
          <w:rtl/>
        </w:rPr>
        <w:t>–</w:t>
      </w:r>
      <w:r>
        <w:rPr>
          <w:rStyle w:val="default"/>
          <w:rFonts w:cs="FrankRuehl" w:hint="cs"/>
          <w:rtl/>
        </w:rPr>
        <w:t xml:space="preserve"> </w:t>
      </w:r>
      <w:r w:rsidR="00C2533C">
        <w:rPr>
          <w:rStyle w:val="default"/>
          <w:rFonts w:cs="FrankRuehl" w:hint="cs"/>
          <w:rtl/>
        </w:rPr>
        <w:t xml:space="preserve">מי שמנהל הרשות מינה, לעניין כלי שיט למפקח </w:t>
      </w:r>
      <w:r w:rsidR="00C2533C">
        <w:rPr>
          <w:rStyle w:val="default"/>
          <w:rFonts w:cs="FrankRuehl"/>
          <w:rtl/>
        </w:rPr>
        <w:t>–</w:t>
      </w:r>
    </w:p>
    <w:p w14:paraId="1FCB6F91" w14:textId="77777777" w:rsidR="00C2533C" w:rsidRDefault="00C2533C" w:rsidP="00C2533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במינוי כללי, ובלבד שנתקיים בו אחד מאלה:</w:t>
      </w:r>
    </w:p>
    <w:p w14:paraId="5A83D202" w14:textId="77777777" w:rsidR="00C2533C" w:rsidRDefault="00C2533C" w:rsidP="00C2533C">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הוא בעל תעודת הסמכה של רב חובל או קצין מכונות ראשי;</w:t>
      </w:r>
    </w:p>
    <w:p w14:paraId="0E1C89BF" w14:textId="77777777" w:rsidR="00C2533C" w:rsidRDefault="00C2533C" w:rsidP="00C2533C">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הוא בעל תעודת הסמכה של קצין רדיו ואלקטרוניקה ושירת באניית הצי הסוחר הישראלי בתפקיד כאמור במשך שנה לפחות;</w:t>
      </w:r>
    </w:p>
    <w:p w14:paraId="77DD10E4" w14:textId="77777777" w:rsidR="00C2533C" w:rsidRDefault="00C2533C" w:rsidP="00C2533C">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הוא בעל תעודת הסמכה של קצין חשמל דרגה א' או קצין חשמל דרגה ב' ונתקיימו בו שני אלה:</w:t>
      </w:r>
    </w:p>
    <w:p w14:paraId="76DDF6FB" w14:textId="77777777" w:rsidR="00C2533C" w:rsidRDefault="00C2533C" w:rsidP="00C2533C">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המציא תעודה שהכיר בה מנהל הרשות המעידה על היותו הנדסי חשמל או מהנדס מכונות;</w:t>
      </w:r>
    </w:p>
    <w:p w14:paraId="3C58FAA3" w14:textId="77777777" w:rsidR="00C2533C" w:rsidRDefault="00C2533C" w:rsidP="00C2533C">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שירת באניית הצי הסוחר בתפקיד קצין חשמל במשך שלוש שנים לפחות, שמתוכן שנה אחת לפחות באניית הצי הסוחר הישראלי;</w:t>
      </w:r>
    </w:p>
    <w:p w14:paraId="3C941801" w14:textId="77777777" w:rsidR="00C2533C" w:rsidRDefault="00C2533C" w:rsidP="00C2533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במינוי מסויג לגבי סירות, ספינות וארבות או לגבי סניטציה וציוד רפואי, ובלבד שהוא בעל ידע וניסיון מספקים בתחום הימי, להנחת דעתו של מנהל הרשות;</w:t>
      </w:r>
    </w:p>
    <w:p w14:paraId="1869C192" w14:textId="77777777" w:rsidR="00685D3A" w:rsidRPr="00DC5144" w:rsidRDefault="00685D3A" w:rsidP="00685D3A">
      <w:pPr>
        <w:pStyle w:val="P00"/>
        <w:tabs>
          <w:tab w:val="clear" w:pos="6259"/>
        </w:tabs>
        <w:spacing w:before="0"/>
        <w:ind w:left="0" w:right="1134"/>
        <w:rPr>
          <w:rFonts w:hint="cs"/>
          <w:vanish/>
          <w:szCs w:val="20"/>
          <w:shd w:val="clear" w:color="auto" w:fill="FFFF99"/>
          <w:rtl/>
        </w:rPr>
      </w:pPr>
      <w:bookmarkStart w:id="10" w:name="Rov297"/>
      <w:r w:rsidRPr="00DC5144">
        <w:rPr>
          <w:rFonts w:hint="cs"/>
          <w:vanish/>
          <w:color w:val="FF0000"/>
          <w:szCs w:val="20"/>
          <w:shd w:val="clear" w:color="auto" w:fill="FFFF99"/>
          <w:rtl/>
        </w:rPr>
        <w:t>מיום 7.7.1985</w:t>
      </w:r>
    </w:p>
    <w:p w14:paraId="2C33C466" w14:textId="77777777" w:rsidR="00685D3A" w:rsidRPr="00DC5144" w:rsidRDefault="00685D3A" w:rsidP="00685D3A">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(מס' 2) תשמ"ה-1985</w:t>
      </w:r>
    </w:p>
    <w:p w14:paraId="59024609" w14:textId="77777777" w:rsidR="00685D3A" w:rsidRPr="00DC5144" w:rsidRDefault="00685D3A" w:rsidP="00685D3A">
      <w:pPr>
        <w:pStyle w:val="P00"/>
        <w:spacing w:before="0"/>
        <w:ind w:left="0" w:right="1134"/>
        <w:rPr>
          <w:rFonts w:hint="cs"/>
          <w:vanish/>
          <w:szCs w:val="20"/>
          <w:shd w:val="clear" w:color="auto" w:fill="FFFF99"/>
          <w:rtl/>
        </w:rPr>
      </w:pPr>
      <w:hyperlink r:id="rId19" w:history="1">
        <w:r w:rsidRPr="00DC5144">
          <w:rPr>
            <w:rStyle w:val="Hyperlink"/>
            <w:rFonts w:hint="cs"/>
            <w:vanish/>
            <w:szCs w:val="20"/>
            <w:shd w:val="clear" w:color="auto" w:fill="FFFF99"/>
            <w:rtl/>
          </w:rPr>
          <w:t>ק"ת תשמ"ה מס' 4833</w:t>
        </w:r>
      </w:hyperlink>
      <w:r w:rsidRPr="00DC5144">
        <w:rPr>
          <w:rFonts w:hint="cs"/>
          <w:vanish/>
          <w:szCs w:val="20"/>
          <w:shd w:val="clear" w:color="auto" w:fill="FFFF99"/>
          <w:rtl/>
        </w:rPr>
        <w:t xml:space="preserve"> מיום 7.7.1985 עמ' 1687</w:t>
      </w:r>
    </w:p>
    <w:p w14:paraId="47459DF6" w14:textId="77777777" w:rsidR="00685D3A" w:rsidRPr="00DC5144" w:rsidRDefault="00685D3A" w:rsidP="00685D3A">
      <w:pPr>
        <w:pStyle w:val="P00"/>
        <w:ind w:left="0" w:right="1134"/>
        <w:rPr>
          <w:rStyle w:val="default"/>
          <w:rFonts w:cs="FrankRuehl" w:hint="cs"/>
          <w:vanish/>
          <w:sz w:val="22"/>
          <w:szCs w:val="22"/>
          <w:shd w:val="clear" w:color="auto" w:fill="FFFF99"/>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 xml:space="preserve">מפקח כלי שיט" - מי שנתמנה בידי </w:t>
      </w:r>
      <w:r w:rsidRPr="00DC5144">
        <w:rPr>
          <w:rStyle w:val="default"/>
          <w:rFonts w:cs="FrankRuehl" w:hint="cs"/>
          <w:strike/>
          <w:vanish/>
          <w:sz w:val="22"/>
          <w:szCs w:val="22"/>
          <w:shd w:val="clear" w:color="auto" w:fill="FFFF99"/>
          <w:rtl/>
        </w:rPr>
        <w:t>מנהל האגף</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מנהל המינהל</w:t>
      </w:r>
      <w:r w:rsidRPr="00DC5144">
        <w:rPr>
          <w:rStyle w:val="default"/>
          <w:rFonts w:cs="FrankRuehl" w:hint="cs"/>
          <w:vanish/>
          <w:sz w:val="22"/>
          <w:szCs w:val="22"/>
          <w:shd w:val="clear" w:color="auto" w:fill="FFFF99"/>
          <w:rtl/>
        </w:rPr>
        <w:t xml:space="preserve"> להיות מפקח כלי שיט לצורך תק</w:t>
      </w:r>
      <w:r w:rsidRPr="00DC5144">
        <w:rPr>
          <w:rStyle w:val="default"/>
          <w:rFonts w:cs="FrankRuehl"/>
          <w:vanish/>
          <w:sz w:val="22"/>
          <w:szCs w:val="22"/>
          <w:shd w:val="clear" w:color="auto" w:fill="FFFF99"/>
          <w:rtl/>
        </w:rPr>
        <w:t>נ</w:t>
      </w:r>
      <w:r w:rsidRPr="00DC5144">
        <w:rPr>
          <w:rStyle w:val="default"/>
          <w:rFonts w:cs="FrankRuehl" w:hint="cs"/>
          <w:vanish/>
          <w:sz w:val="22"/>
          <w:szCs w:val="22"/>
          <w:shd w:val="clear" w:color="auto" w:fill="FFFF99"/>
          <w:rtl/>
        </w:rPr>
        <w:t xml:space="preserve">ות אלה והוא בעל תעודת הסמכה של רב חובל או קצין מכונות ראשי או קצין רדיו ראשי; או מי </w:t>
      </w:r>
      <w:r w:rsidRPr="00DC5144">
        <w:rPr>
          <w:rStyle w:val="default"/>
          <w:rFonts w:cs="FrankRuehl" w:hint="cs"/>
          <w:strike/>
          <w:vanish/>
          <w:sz w:val="22"/>
          <w:szCs w:val="22"/>
          <w:shd w:val="clear" w:color="auto" w:fill="FFFF99"/>
          <w:rtl/>
        </w:rPr>
        <w:t>שמנהל האגף</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שמנהל המינהל</w:t>
      </w:r>
      <w:r w:rsidRPr="00DC5144">
        <w:rPr>
          <w:rStyle w:val="default"/>
          <w:rFonts w:cs="FrankRuehl" w:hint="cs"/>
          <w:vanish/>
          <w:sz w:val="22"/>
          <w:szCs w:val="22"/>
          <w:shd w:val="clear" w:color="auto" w:fill="FFFF99"/>
          <w:rtl/>
        </w:rPr>
        <w:t xml:space="preserve"> מינהו במינוי מסוייג לגבי סירות, ספינות וארבות;</w:t>
      </w:r>
    </w:p>
    <w:p w14:paraId="54C9C646" w14:textId="77777777" w:rsidR="00895E82" w:rsidRPr="00DC5144" w:rsidRDefault="00895E82" w:rsidP="00895E82">
      <w:pPr>
        <w:pStyle w:val="P00"/>
        <w:tabs>
          <w:tab w:val="clear" w:pos="6259"/>
        </w:tabs>
        <w:spacing w:before="0"/>
        <w:ind w:left="0" w:right="1134"/>
        <w:rPr>
          <w:rFonts w:hint="cs"/>
          <w:vanish/>
          <w:color w:val="FF0000"/>
          <w:szCs w:val="20"/>
          <w:shd w:val="clear" w:color="auto" w:fill="FFFF99"/>
          <w:rtl/>
        </w:rPr>
      </w:pPr>
    </w:p>
    <w:p w14:paraId="5BC85873" w14:textId="77777777" w:rsidR="00895E82" w:rsidRPr="00DC5144" w:rsidRDefault="00895E82" w:rsidP="00895E82">
      <w:pPr>
        <w:pStyle w:val="P00"/>
        <w:tabs>
          <w:tab w:val="clear" w:pos="6259"/>
        </w:tabs>
        <w:spacing w:before="0"/>
        <w:ind w:left="0" w:right="1134"/>
        <w:rPr>
          <w:rFonts w:hint="cs"/>
          <w:vanish/>
          <w:szCs w:val="20"/>
          <w:shd w:val="clear" w:color="auto" w:fill="FFFF99"/>
          <w:rtl/>
        </w:rPr>
      </w:pPr>
      <w:r w:rsidRPr="00DC5144">
        <w:rPr>
          <w:rFonts w:hint="cs"/>
          <w:vanish/>
          <w:color w:val="FF0000"/>
          <w:szCs w:val="20"/>
          <w:shd w:val="clear" w:color="auto" w:fill="FFFF99"/>
          <w:rtl/>
        </w:rPr>
        <w:t>מיום 7.11.1991</w:t>
      </w:r>
    </w:p>
    <w:p w14:paraId="2FF618A2" w14:textId="77777777" w:rsidR="00895E82" w:rsidRPr="00DC5144" w:rsidRDefault="00895E82" w:rsidP="00895E82">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תשנ"ב-1991</w:t>
      </w:r>
    </w:p>
    <w:p w14:paraId="0F1BC510" w14:textId="77777777" w:rsidR="00895E82" w:rsidRPr="00DC5144" w:rsidRDefault="00895E82" w:rsidP="00895E82">
      <w:pPr>
        <w:pStyle w:val="P00"/>
        <w:spacing w:before="0"/>
        <w:ind w:left="0" w:right="1134"/>
        <w:rPr>
          <w:rFonts w:hint="cs"/>
          <w:vanish/>
          <w:szCs w:val="20"/>
          <w:shd w:val="clear" w:color="auto" w:fill="FFFF99"/>
          <w:rtl/>
        </w:rPr>
      </w:pPr>
      <w:hyperlink r:id="rId20" w:history="1">
        <w:r w:rsidRPr="00DC5144">
          <w:rPr>
            <w:rStyle w:val="Hyperlink"/>
            <w:rFonts w:hint="cs"/>
            <w:vanish/>
            <w:szCs w:val="20"/>
            <w:shd w:val="clear" w:color="auto" w:fill="FFFF99"/>
            <w:rtl/>
          </w:rPr>
          <w:t>ק"ת תשנ"ב מס' 5396</w:t>
        </w:r>
      </w:hyperlink>
      <w:r w:rsidRPr="00DC5144">
        <w:rPr>
          <w:rFonts w:hint="cs"/>
          <w:vanish/>
          <w:szCs w:val="20"/>
          <w:shd w:val="clear" w:color="auto" w:fill="FFFF99"/>
          <w:rtl/>
        </w:rPr>
        <w:t xml:space="preserve"> מיום 7.11.1991 עמ' 402</w:t>
      </w:r>
    </w:p>
    <w:p w14:paraId="3763B1DB" w14:textId="77777777" w:rsidR="00895E82" w:rsidRPr="00DC5144" w:rsidRDefault="00895E82" w:rsidP="00895E82">
      <w:pPr>
        <w:pStyle w:val="P00"/>
        <w:ind w:left="0" w:right="1134"/>
        <w:rPr>
          <w:rStyle w:val="default"/>
          <w:rFonts w:cs="FrankRuehl" w:hint="cs"/>
          <w:vanish/>
          <w:sz w:val="22"/>
          <w:szCs w:val="22"/>
          <w:shd w:val="clear" w:color="auto" w:fill="FFFF99"/>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מפקח כלי שיט" - מי שנתמנה בידי מנהל המינהל להיות מפקח כלי שיט לצורך תק</w:t>
      </w:r>
      <w:r w:rsidRPr="00DC5144">
        <w:rPr>
          <w:rStyle w:val="default"/>
          <w:rFonts w:cs="FrankRuehl"/>
          <w:vanish/>
          <w:sz w:val="22"/>
          <w:szCs w:val="22"/>
          <w:shd w:val="clear" w:color="auto" w:fill="FFFF99"/>
          <w:rtl/>
        </w:rPr>
        <w:t>נ</w:t>
      </w:r>
      <w:r w:rsidRPr="00DC5144">
        <w:rPr>
          <w:rStyle w:val="default"/>
          <w:rFonts w:cs="FrankRuehl" w:hint="cs"/>
          <w:vanish/>
          <w:sz w:val="22"/>
          <w:szCs w:val="22"/>
          <w:shd w:val="clear" w:color="auto" w:fill="FFFF99"/>
          <w:rtl/>
        </w:rPr>
        <w:t xml:space="preserve">ות אלה והוא בעל תעודת הסמכה של רב חובל או קצין מכונות ראשי או קצין רדיו ראשי; או מי שמנהל המינהל מינהו במינוי מסוייג לגבי סירות, ספינות וארבות </w:t>
      </w:r>
      <w:r w:rsidRPr="00DC5144">
        <w:rPr>
          <w:rStyle w:val="default"/>
          <w:rFonts w:cs="FrankRuehl" w:hint="cs"/>
          <w:vanish/>
          <w:sz w:val="22"/>
          <w:szCs w:val="22"/>
          <w:u w:val="single"/>
          <w:shd w:val="clear" w:color="auto" w:fill="FFFF99"/>
          <w:rtl/>
        </w:rPr>
        <w:t>או לגבי סניטציה וציוד רפואי</w:t>
      </w:r>
      <w:r w:rsidRPr="00DC5144">
        <w:rPr>
          <w:rStyle w:val="default"/>
          <w:rFonts w:cs="FrankRuehl" w:hint="cs"/>
          <w:vanish/>
          <w:sz w:val="22"/>
          <w:szCs w:val="22"/>
          <w:shd w:val="clear" w:color="auto" w:fill="FFFF99"/>
          <w:rtl/>
        </w:rPr>
        <w:t>;</w:t>
      </w:r>
    </w:p>
    <w:p w14:paraId="06AAFD7F" w14:textId="77777777" w:rsidR="00461CC1" w:rsidRPr="00DC5144" w:rsidRDefault="00461CC1" w:rsidP="00461CC1">
      <w:pPr>
        <w:pStyle w:val="P00"/>
        <w:spacing w:before="0"/>
        <w:ind w:left="0" w:right="1134"/>
        <w:rPr>
          <w:rFonts w:hint="cs"/>
          <w:vanish/>
          <w:color w:val="FF0000"/>
          <w:szCs w:val="20"/>
          <w:shd w:val="clear" w:color="auto" w:fill="FFFF99"/>
          <w:rtl/>
        </w:rPr>
      </w:pPr>
    </w:p>
    <w:p w14:paraId="68CBA9EE" w14:textId="77777777" w:rsidR="00461CC1" w:rsidRPr="00DC5144" w:rsidRDefault="00461CC1" w:rsidP="00461CC1">
      <w:pPr>
        <w:pStyle w:val="P00"/>
        <w:spacing w:before="0"/>
        <w:ind w:left="0" w:right="1134"/>
        <w:rPr>
          <w:rFonts w:hint="cs"/>
          <w:vanish/>
          <w:color w:val="FF0000"/>
          <w:szCs w:val="20"/>
          <w:shd w:val="clear" w:color="auto" w:fill="FFFF99"/>
          <w:rtl/>
        </w:rPr>
      </w:pPr>
      <w:r w:rsidRPr="00DC5144">
        <w:rPr>
          <w:rFonts w:hint="cs"/>
          <w:vanish/>
          <w:color w:val="FF0000"/>
          <w:szCs w:val="20"/>
          <w:shd w:val="clear" w:color="auto" w:fill="FFFF99"/>
          <w:rtl/>
        </w:rPr>
        <w:t>מיום 24.11.2005</w:t>
      </w:r>
    </w:p>
    <w:p w14:paraId="68430386" w14:textId="77777777" w:rsidR="00461CC1" w:rsidRPr="00DC5144" w:rsidRDefault="00461CC1" w:rsidP="00461CC1">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תשס"ו-2005</w:t>
      </w:r>
    </w:p>
    <w:p w14:paraId="6DEB1361" w14:textId="77777777" w:rsidR="00461CC1" w:rsidRPr="00DC5144" w:rsidRDefault="00461CC1" w:rsidP="00461CC1">
      <w:pPr>
        <w:pStyle w:val="P00"/>
        <w:spacing w:before="0"/>
        <w:ind w:left="0" w:right="1134"/>
        <w:rPr>
          <w:rFonts w:hint="cs"/>
          <w:vanish/>
          <w:szCs w:val="20"/>
          <w:shd w:val="clear" w:color="auto" w:fill="FFFF99"/>
          <w:rtl/>
        </w:rPr>
      </w:pPr>
      <w:hyperlink r:id="rId21" w:history="1">
        <w:r w:rsidRPr="00DC5144">
          <w:rPr>
            <w:rStyle w:val="Hyperlink"/>
            <w:rFonts w:hint="cs"/>
            <w:vanish/>
            <w:szCs w:val="20"/>
            <w:shd w:val="clear" w:color="auto" w:fill="FFFF99"/>
            <w:rtl/>
          </w:rPr>
          <w:t>ק"ת תשס"ו מס' 6438</w:t>
        </w:r>
      </w:hyperlink>
      <w:r w:rsidRPr="00DC5144">
        <w:rPr>
          <w:rFonts w:hint="cs"/>
          <w:vanish/>
          <w:szCs w:val="20"/>
          <w:shd w:val="clear" w:color="auto" w:fill="FFFF99"/>
          <w:rtl/>
        </w:rPr>
        <w:t xml:space="preserve"> מיום 24.11.2005 עמ' 107</w:t>
      </w:r>
    </w:p>
    <w:p w14:paraId="6E53590F" w14:textId="77777777" w:rsidR="00461CC1" w:rsidRPr="00DC5144" w:rsidRDefault="00461CC1" w:rsidP="009515F1">
      <w:pPr>
        <w:pStyle w:val="P00"/>
        <w:ind w:left="0" w:right="1134"/>
        <w:rPr>
          <w:rStyle w:val="default"/>
          <w:rFonts w:cs="FrankRuehl" w:hint="cs"/>
          <w:vanish/>
          <w:sz w:val="22"/>
          <w:szCs w:val="22"/>
          <w:shd w:val="clear" w:color="auto" w:fill="FFFF99"/>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 xml:space="preserve">מפקח כלי שיט" - מי שנתמנה בידי מנהל </w:t>
      </w:r>
      <w:r w:rsidR="00FF4210" w:rsidRPr="00DC5144">
        <w:rPr>
          <w:rStyle w:val="default"/>
          <w:rFonts w:cs="FrankRuehl" w:hint="cs"/>
          <w:strike/>
          <w:vanish/>
          <w:sz w:val="22"/>
          <w:szCs w:val="22"/>
          <w:shd w:val="clear" w:color="auto" w:fill="FFFF99"/>
          <w:rtl/>
        </w:rPr>
        <w:t>המינהל</w:t>
      </w:r>
      <w:r w:rsidR="00FF4210" w:rsidRPr="00DC5144">
        <w:rPr>
          <w:rStyle w:val="default"/>
          <w:rFonts w:cs="FrankRuehl" w:hint="cs"/>
          <w:vanish/>
          <w:sz w:val="22"/>
          <w:szCs w:val="22"/>
          <w:shd w:val="clear" w:color="auto" w:fill="FFFF99"/>
          <w:rtl/>
        </w:rPr>
        <w:t xml:space="preserve"> </w:t>
      </w:r>
      <w:r w:rsidR="00FF4210" w:rsidRPr="00DC5144">
        <w:rPr>
          <w:rStyle w:val="default"/>
          <w:rFonts w:cs="FrankRuehl" w:hint="cs"/>
          <w:vanish/>
          <w:sz w:val="22"/>
          <w:szCs w:val="22"/>
          <w:u w:val="single"/>
          <w:shd w:val="clear" w:color="auto" w:fill="FFFF99"/>
          <w:rtl/>
        </w:rPr>
        <w:t>הרשות</w:t>
      </w:r>
      <w:r w:rsidRPr="00DC5144">
        <w:rPr>
          <w:rStyle w:val="default"/>
          <w:rFonts w:cs="FrankRuehl" w:hint="cs"/>
          <w:vanish/>
          <w:sz w:val="22"/>
          <w:szCs w:val="22"/>
          <w:shd w:val="clear" w:color="auto" w:fill="FFFF99"/>
          <w:rtl/>
        </w:rPr>
        <w:t xml:space="preserve"> להיות מפקח כלי שיט לצורך תק</w:t>
      </w:r>
      <w:r w:rsidRPr="00DC5144">
        <w:rPr>
          <w:rStyle w:val="default"/>
          <w:rFonts w:cs="FrankRuehl"/>
          <w:vanish/>
          <w:sz w:val="22"/>
          <w:szCs w:val="22"/>
          <w:shd w:val="clear" w:color="auto" w:fill="FFFF99"/>
          <w:rtl/>
        </w:rPr>
        <w:t>נ</w:t>
      </w:r>
      <w:r w:rsidRPr="00DC5144">
        <w:rPr>
          <w:rStyle w:val="default"/>
          <w:rFonts w:cs="FrankRuehl" w:hint="cs"/>
          <w:vanish/>
          <w:sz w:val="22"/>
          <w:szCs w:val="22"/>
          <w:shd w:val="clear" w:color="auto" w:fill="FFFF99"/>
          <w:rtl/>
        </w:rPr>
        <w:t xml:space="preserve">ות אלה והוא בעל תעודת הסמכה של רב חובל או קצין מכונות ראשי או קצין רדיו ראשי; או מי שמנהל </w:t>
      </w:r>
      <w:r w:rsidRPr="00DC5144">
        <w:rPr>
          <w:rStyle w:val="default"/>
          <w:rFonts w:cs="FrankRuehl" w:hint="cs"/>
          <w:strike/>
          <w:vanish/>
          <w:sz w:val="22"/>
          <w:szCs w:val="22"/>
          <w:shd w:val="clear" w:color="auto" w:fill="FFFF99"/>
          <w:rtl/>
        </w:rPr>
        <w:t>המינהל</w:t>
      </w:r>
      <w:r w:rsidR="00FF4210" w:rsidRPr="00DC5144">
        <w:rPr>
          <w:rStyle w:val="default"/>
          <w:rFonts w:cs="FrankRuehl" w:hint="cs"/>
          <w:vanish/>
          <w:sz w:val="22"/>
          <w:szCs w:val="22"/>
          <w:shd w:val="clear" w:color="auto" w:fill="FFFF99"/>
          <w:rtl/>
        </w:rPr>
        <w:t xml:space="preserve"> </w:t>
      </w:r>
      <w:r w:rsidR="00FF4210" w:rsidRPr="00DC5144">
        <w:rPr>
          <w:rStyle w:val="default"/>
          <w:rFonts w:cs="FrankRuehl" w:hint="cs"/>
          <w:vanish/>
          <w:sz w:val="22"/>
          <w:szCs w:val="22"/>
          <w:u w:val="single"/>
          <w:shd w:val="clear" w:color="auto" w:fill="FFFF99"/>
          <w:rtl/>
        </w:rPr>
        <w:t>הרשות</w:t>
      </w:r>
      <w:r w:rsidRPr="00DC5144">
        <w:rPr>
          <w:rStyle w:val="default"/>
          <w:rFonts w:cs="FrankRuehl" w:hint="cs"/>
          <w:vanish/>
          <w:sz w:val="22"/>
          <w:szCs w:val="22"/>
          <w:shd w:val="clear" w:color="auto" w:fill="FFFF99"/>
          <w:rtl/>
        </w:rPr>
        <w:t xml:space="preserve"> מינהו במינוי מסוייג לגבי סירות, ספינות וארבות או לגבי סניטציה וציוד רפואי;</w:t>
      </w:r>
    </w:p>
    <w:p w14:paraId="0E8C9927" w14:textId="77777777" w:rsidR="00C2533C" w:rsidRPr="00DC5144" w:rsidRDefault="00C2533C" w:rsidP="00C2533C">
      <w:pPr>
        <w:pStyle w:val="P00"/>
        <w:spacing w:before="0"/>
        <w:ind w:left="0" w:right="1134"/>
        <w:rPr>
          <w:rFonts w:hint="cs"/>
          <w:vanish/>
          <w:szCs w:val="20"/>
          <w:shd w:val="clear" w:color="auto" w:fill="FFFF99"/>
          <w:rtl/>
        </w:rPr>
      </w:pPr>
    </w:p>
    <w:p w14:paraId="42DC14A8" w14:textId="77777777" w:rsidR="00C2533C" w:rsidRPr="00DC5144" w:rsidRDefault="00C2533C" w:rsidP="00C2533C">
      <w:pPr>
        <w:pStyle w:val="P00"/>
        <w:spacing w:before="0"/>
        <w:ind w:left="0" w:right="1134"/>
        <w:rPr>
          <w:rFonts w:hint="cs"/>
          <w:vanish/>
          <w:color w:val="FF0000"/>
          <w:szCs w:val="20"/>
          <w:shd w:val="clear" w:color="auto" w:fill="FFFF99"/>
          <w:rtl/>
        </w:rPr>
      </w:pPr>
      <w:r w:rsidRPr="00DC5144">
        <w:rPr>
          <w:rFonts w:hint="cs"/>
          <w:vanish/>
          <w:color w:val="FF0000"/>
          <w:szCs w:val="20"/>
          <w:shd w:val="clear" w:color="auto" w:fill="FFFF99"/>
          <w:rtl/>
        </w:rPr>
        <w:t>מיום 2.4.2009</w:t>
      </w:r>
    </w:p>
    <w:p w14:paraId="1011404F" w14:textId="77777777" w:rsidR="00C2533C" w:rsidRPr="00DC5144" w:rsidRDefault="00C2533C" w:rsidP="00C2533C">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תשס"ט-2009</w:t>
      </w:r>
    </w:p>
    <w:p w14:paraId="00DCD0EC" w14:textId="77777777" w:rsidR="00C2533C" w:rsidRPr="00DC5144" w:rsidRDefault="00C2533C" w:rsidP="00C2533C">
      <w:pPr>
        <w:pStyle w:val="P00"/>
        <w:spacing w:before="0"/>
        <w:ind w:left="0" w:right="1134"/>
        <w:rPr>
          <w:rFonts w:hint="cs"/>
          <w:vanish/>
          <w:szCs w:val="20"/>
          <w:shd w:val="clear" w:color="auto" w:fill="FFFF99"/>
          <w:rtl/>
        </w:rPr>
      </w:pPr>
      <w:hyperlink r:id="rId22" w:history="1">
        <w:r w:rsidRPr="00DC5144">
          <w:rPr>
            <w:rStyle w:val="Hyperlink"/>
            <w:rFonts w:hint="cs"/>
            <w:vanish/>
            <w:szCs w:val="20"/>
            <w:shd w:val="clear" w:color="auto" w:fill="FFFF99"/>
            <w:rtl/>
          </w:rPr>
          <w:t>ק"ת תשס"ט מס' 6762</w:t>
        </w:r>
      </w:hyperlink>
      <w:r w:rsidRPr="00DC5144">
        <w:rPr>
          <w:rFonts w:hint="cs"/>
          <w:vanish/>
          <w:szCs w:val="20"/>
          <w:shd w:val="clear" w:color="auto" w:fill="FFFF99"/>
          <w:rtl/>
        </w:rPr>
        <w:t xml:space="preserve"> מיום 3.3.2009 עמ' 588</w:t>
      </w:r>
    </w:p>
    <w:p w14:paraId="3247A662" w14:textId="77777777" w:rsidR="00C2533C" w:rsidRPr="00DC5144" w:rsidRDefault="00C2533C" w:rsidP="00C2533C">
      <w:pPr>
        <w:pStyle w:val="P00"/>
        <w:spacing w:before="0"/>
        <w:ind w:left="0" w:right="1134"/>
        <w:rPr>
          <w:rFonts w:hint="cs"/>
          <w:vanish/>
          <w:szCs w:val="20"/>
          <w:shd w:val="clear" w:color="auto" w:fill="FFFF99"/>
          <w:rtl/>
        </w:rPr>
      </w:pPr>
      <w:r w:rsidRPr="00DC5144">
        <w:rPr>
          <w:rFonts w:hint="cs"/>
          <w:b/>
          <w:bCs/>
          <w:vanish/>
          <w:szCs w:val="20"/>
          <w:shd w:val="clear" w:color="auto" w:fill="FFFF99"/>
          <w:rtl/>
        </w:rPr>
        <w:t>החלפת הגדרת "מפקח כלי שיט"</w:t>
      </w:r>
    </w:p>
    <w:p w14:paraId="01C6BD5F" w14:textId="77777777" w:rsidR="00C2533C" w:rsidRPr="00DC5144" w:rsidRDefault="00C2533C" w:rsidP="00C2533C">
      <w:pPr>
        <w:pStyle w:val="P00"/>
        <w:ind w:left="0" w:right="1134"/>
        <w:rPr>
          <w:rFonts w:hint="cs"/>
          <w:vanish/>
          <w:szCs w:val="20"/>
          <w:shd w:val="clear" w:color="auto" w:fill="FFFF99"/>
          <w:rtl/>
        </w:rPr>
      </w:pPr>
      <w:r w:rsidRPr="00DC5144">
        <w:rPr>
          <w:rFonts w:hint="cs"/>
          <w:vanish/>
          <w:szCs w:val="20"/>
          <w:shd w:val="clear" w:color="auto" w:fill="FFFF99"/>
          <w:rtl/>
        </w:rPr>
        <w:t>הנוסח הקודם:</w:t>
      </w:r>
    </w:p>
    <w:p w14:paraId="405B943B" w14:textId="77777777" w:rsidR="00C2533C" w:rsidRPr="00C2533C" w:rsidRDefault="00C2533C" w:rsidP="00C2533C">
      <w:pPr>
        <w:pStyle w:val="P00"/>
        <w:spacing w:before="0"/>
        <w:ind w:left="0" w:right="1134"/>
        <w:rPr>
          <w:rStyle w:val="default"/>
          <w:rFonts w:cs="FrankRuehl" w:hint="cs"/>
          <w:strike/>
          <w:sz w:val="2"/>
          <w:szCs w:val="2"/>
          <w:shd w:val="clear" w:color="auto" w:fill="FFFF99"/>
          <w:rtl/>
        </w:rPr>
      </w:pPr>
      <w:r w:rsidRPr="00DC5144">
        <w:rPr>
          <w:vanish/>
          <w:sz w:val="22"/>
          <w:szCs w:val="22"/>
          <w:shd w:val="clear" w:color="auto" w:fill="FFFF99"/>
          <w:rtl/>
        </w:rPr>
        <w:tab/>
      </w:r>
      <w:r w:rsidRPr="00DC5144">
        <w:rPr>
          <w:rStyle w:val="default"/>
          <w:rFonts w:cs="FrankRuehl"/>
          <w:strike/>
          <w:vanish/>
          <w:sz w:val="22"/>
          <w:szCs w:val="22"/>
          <w:shd w:val="clear" w:color="auto" w:fill="FFFF99"/>
          <w:rtl/>
        </w:rPr>
        <w:t>"</w:t>
      </w:r>
      <w:r w:rsidRPr="00DC5144">
        <w:rPr>
          <w:rStyle w:val="default"/>
          <w:rFonts w:cs="FrankRuehl" w:hint="cs"/>
          <w:strike/>
          <w:vanish/>
          <w:sz w:val="22"/>
          <w:szCs w:val="22"/>
          <w:shd w:val="clear" w:color="auto" w:fill="FFFF99"/>
          <w:rtl/>
        </w:rPr>
        <w:t>מפקח כלי שיט" - מי שנתמנה בידי מנהל הרשות להיות מפקח כלי שיט לצורך תק</w:t>
      </w:r>
      <w:r w:rsidRPr="00DC5144">
        <w:rPr>
          <w:rStyle w:val="default"/>
          <w:rFonts w:cs="FrankRuehl"/>
          <w:strike/>
          <w:vanish/>
          <w:sz w:val="22"/>
          <w:szCs w:val="22"/>
          <w:shd w:val="clear" w:color="auto" w:fill="FFFF99"/>
          <w:rtl/>
        </w:rPr>
        <w:t>נ</w:t>
      </w:r>
      <w:r w:rsidRPr="00DC5144">
        <w:rPr>
          <w:rStyle w:val="default"/>
          <w:rFonts w:cs="FrankRuehl" w:hint="cs"/>
          <w:strike/>
          <w:vanish/>
          <w:sz w:val="22"/>
          <w:szCs w:val="22"/>
          <w:shd w:val="clear" w:color="auto" w:fill="FFFF99"/>
          <w:rtl/>
        </w:rPr>
        <w:t>ות אלה והוא בעל תעודת הסמכה של רב חובל או קצין מכונות ראשי או קצין רדיו ראשי; או מי שמנהל הרשות מינהו במינוי מסוייג לגבי סירות, ספינות וארבות או לגבי סניטציה וציוד רפואי;</w:t>
      </w:r>
      <w:bookmarkEnd w:id="10"/>
    </w:p>
    <w:p w14:paraId="14526BCD" w14:textId="77777777" w:rsidR="00A03C46" w:rsidRDefault="00A03C46" w:rsidP="00A03C46">
      <w:pPr>
        <w:pStyle w:val="P00"/>
        <w:spacing w:before="72"/>
        <w:ind w:left="0" w:right="1134"/>
        <w:rPr>
          <w:rStyle w:val="default"/>
          <w:rFonts w:cs="FrankRuehl" w:hint="cs"/>
          <w:rtl/>
        </w:rPr>
      </w:pPr>
      <w:r>
        <w:rPr>
          <w:lang w:eastAsia="en-US"/>
        </w:rPr>
        <w:pict w14:anchorId="03D286E6">
          <v:shape id="_x0000_s2428" type="#_x0000_t202" style="position:absolute;left:0;text-align:left;margin-left:470.35pt;margin-top:7.1pt;width:1in;height:11.2pt;z-index:251773952" filled="f" stroked="f">
            <v:textbox inset="1mm,0,1mm,0">
              <w:txbxContent>
                <w:p w14:paraId="4B81BD48" w14:textId="77777777" w:rsidR="00270B7E" w:rsidRDefault="00270B7E" w:rsidP="00A03C46">
                  <w:pPr>
                    <w:spacing w:line="160" w:lineRule="exact"/>
                    <w:jc w:val="left"/>
                    <w:rPr>
                      <w:rFonts w:cs="Miriam" w:hint="cs"/>
                      <w:noProof/>
                      <w:szCs w:val="18"/>
                      <w:rtl/>
                    </w:rPr>
                  </w:pPr>
                  <w:r>
                    <w:rPr>
                      <w:rFonts w:cs="Miriam" w:hint="cs"/>
                      <w:szCs w:val="18"/>
                      <w:rtl/>
                    </w:rPr>
                    <w:t>תק' תשע"ו-2016</w:t>
                  </w:r>
                </w:p>
              </w:txbxContent>
            </v:textbox>
            <w10:anchorlock/>
          </v:shape>
        </w:pict>
      </w:r>
      <w:r>
        <w:rPr>
          <w:rtl/>
        </w:rPr>
        <w:tab/>
      </w:r>
      <w:r>
        <w:rPr>
          <w:rStyle w:val="default"/>
          <w:rFonts w:cs="FrankRuehl"/>
          <w:rtl/>
        </w:rPr>
        <w:t>"</w:t>
      </w:r>
      <w:r>
        <w:rPr>
          <w:rStyle w:val="default"/>
          <w:rFonts w:cs="FrankRuehl" w:hint="cs"/>
          <w:rtl/>
        </w:rPr>
        <w:t xml:space="preserve">מנהל אגף הנדסה" </w:t>
      </w:r>
      <w:r>
        <w:rPr>
          <w:rStyle w:val="default"/>
          <w:rFonts w:cs="FrankRuehl"/>
          <w:rtl/>
        </w:rPr>
        <w:t>–</w:t>
      </w:r>
      <w:r>
        <w:rPr>
          <w:rStyle w:val="default"/>
          <w:rFonts w:cs="FrankRuehl" w:hint="cs"/>
          <w:rtl/>
        </w:rPr>
        <w:t xml:space="preserve"> מנהל אגף האחראי על תחום הנדסה ותפעול נמלים ברשות הספנות והנמלים, או מי שהוא הסמיך לכך;</w:t>
      </w:r>
    </w:p>
    <w:p w14:paraId="38FE476D" w14:textId="77777777" w:rsidR="00A03C46" w:rsidRPr="00DC5144" w:rsidRDefault="00A03C46" w:rsidP="00A03C46">
      <w:pPr>
        <w:pStyle w:val="P00"/>
        <w:spacing w:before="0"/>
        <w:ind w:left="0" w:right="1134"/>
        <w:rPr>
          <w:rFonts w:hint="cs"/>
          <w:vanish/>
          <w:color w:val="FF0000"/>
          <w:szCs w:val="20"/>
          <w:shd w:val="clear" w:color="auto" w:fill="FFFF99"/>
          <w:rtl/>
        </w:rPr>
      </w:pPr>
      <w:bookmarkStart w:id="11" w:name="Rov323"/>
      <w:r w:rsidRPr="00DC5144">
        <w:rPr>
          <w:rFonts w:hint="cs"/>
          <w:vanish/>
          <w:color w:val="FF0000"/>
          <w:szCs w:val="20"/>
          <w:shd w:val="clear" w:color="auto" w:fill="FFFF99"/>
          <w:rtl/>
        </w:rPr>
        <w:t>מיום 13.5.2016</w:t>
      </w:r>
    </w:p>
    <w:p w14:paraId="0E070408" w14:textId="77777777" w:rsidR="00A03C46" w:rsidRPr="00DC5144" w:rsidRDefault="00A03C46" w:rsidP="00A03C46">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תשע"ו-2016</w:t>
      </w:r>
    </w:p>
    <w:p w14:paraId="3E325BCE" w14:textId="77777777" w:rsidR="00A03C46" w:rsidRPr="00DC5144" w:rsidRDefault="00A03C46" w:rsidP="00A03C46">
      <w:pPr>
        <w:pStyle w:val="P00"/>
        <w:spacing w:before="0"/>
        <w:ind w:left="0" w:right="1134"/>
        <w:rPr>
          <w:rFonts w:hint="cs"/>
          <w:vanish/>
          <w:szCs w:val="20"/>
          <w:shd w:val="clear" w:color="auto" w:fill="FFFF99"/>
          <w:rtl/>
        </w:rPr>
      </w:pPr>
      <w:hyperlink r:id="rId23" w:history="1">
        <w:r w:rsidRPr="00DC5144">
          <w:rPr>
            <w:rStyle w:val="Hyperlink"/>
            <w:rFonts w:hint="cs"/>
            <w:vanish/>
            <w:szCs w:val="20"/>
            <w:shd w:val="clear" w:color="auto" w:fill="FFFF99"/>
            <w:rtl/>
          </w:rPr>
          <w:t>ק"ת תשע"ו מס' 7630</w:t>
        </w:r>
      </w:hyperlink>
      <w:r w:rsidRPr="00DC5144">
        <w:rPr>
          <w:rFonts w:hint="cs"/>
          <w:vanish/>
          <w:szCs w:val="20"/>
          <w:shd w:val="clear" w:color="auto" w:fill="FFFF99"/>
          <w:rtl/>
        </w:rPr>
        <w:t xml:space="preserve"> מיום 14.3.2016 עמ' 831</w:t>
      </w:r>
    </w:p>
    <w:p w14:paraId="2CF8D0D1" w14:textId="77777777" w:rsidR="00A03C46" w:rsidRPr="00A03C46" w:rsidRDefault="00A03C46" w:rsidP="00A03C46">
      <w:pPr>
        <w:pStyle w:val="P00"/>
        <w:spacing w:before="0"/>
        <w:ind w:left="0" w:right="1134"/>
        <w:rPr>
          <w:rFonts w:hint="cs"/>
          <w:sz w:val="2"/>
          <w:szCs w:val="2"/>
          <w:shd w:val="clear" w:color="auto" w:fill="FFFF99"/>
          <w:rtl/>
        </w:rPr>
      </w:pPr>
      <w:r w:rsidRPr="00DC5144">
        <w:rPr>
          <w:rFonts w:hint="cs"/>
          <w:b/>
          <w:bCs/>
          <w:vanish/>
          <w:szCs w:val="20"/>
          <w:shd w:val="clear" w:color="auto" w:fill="FFFF99"/>
          <w:rtl/>
        </w:rPr>
        <w:t>הוספת הגדרת "מנהל אגף הנדסה"</w:t>
      </w:r>
      <w:bookmarkEnd w:id="11"/>
    </w:p>
    <w:p w14:paraId="606FB9BD" w14:textId="77777777" w:rsidR="00A03C46" w:rsidRDefault="00A03C46" w:rsidP="00A03C46">
      <w:pPr>
        <w:pStyle w:val="P00"/>
        <w:spacing w:before="72"/>
        <w:ind w:left="0" w:right="1134"/>
        <w:rPr>
          <w:rStyle w:val="default"/>
          <w:rFonts w:cs="FrankRuehl" w:hint="cs"/>
          <w:rtl/>
        </w:rPr>
      </w:pPr>
      <w:r>
        <w:rPr>
          <w:lang w:eastAsia="en-US"/>
        </w:rPr>
        <w:pict w14:anchorId="3E8DE1F3">
          <v:shape id="_x0000_s2429" type="#_x0000_t202" style="position:absolute;left:0;text-align:left;margin-left:470.35pt;margin-top:7.1pt;width:1in;height:11.2pt;z-index:251774976" filled="f" stroked="f">
            <v:textbox inset="1mm,0,1mm,0">
              <w:txbxContent>
                <w:p w14:paraId="0CABDE6B" w14:textId="77777777" w:rsidR="00270B7E" w:rsidRDefault="00270B7E" w:rsidP="00A03C46">
                  <w:pPr>
                    <w:spacing w:line="160" w:lineRule="exact"/>
                    <w:jc w:val="left"/>
                    <w:rPr>
                      <w:rFonts w:cs="Miriam" w:hint="cs"/>
                      <w:noProof/>
                      <w:szCs w:val="18"/>
                      <w:rtl/>
                    </w:rPr>
                  </w:pPr>
                  <w:r>
                    <w:rPr>
                      <w:rFonts w:cs="Miriam" w:hint="cs"/>
                      <w:szCs w:val="18"/>
                      <w:rtl/>
                    </w:rPr>
                    <w:t>תק' תשע"ו-2016</w:t>
                  </w:r>
                </w:p>
              </w:txbxContent>
            </v:textbox>
            <w10:anchorlock/>
          </v:shape>
        </w:pict>
      </w:r>
      <w:r>
        <w:rPr>
          <w:rtl/>
        </w:rPr>
        <w:tab/>
      </w:r>
      <w:r>
        <w:rPr>
          <w:rStyle w:val="default"/>
          <w:rFonts w:cs="FrankRuehl"/>
          <w:rtl/>
        </w:rPr>
        <w:t>"</w:t>
      </w:r>
      <w:r>
        <w:rPr>
          <w:rStyle w:val="default"/>
          <w:rFonts w:cs="FrankRuehl" w:hint="cs"/>
          <w:rtl/>
        </w:rPr>
        <w:t xml:space="preserve">משרד התחבורה" </w:t>
      </w:r>
      <w:r>
        <w:rPr>
          <w:rStyle w:val="default"/>
          <w:rFonts w:cs="FrankRuehl"/>
          <w:rtl/>
        </w:rPr>
        <w:t>–</w:t>
      </w:r>
      <w:r>
        <w:rPr>
          <w:rStyle w:val="default"/>
          <w:rFonts w:cs="FrankRuehl" w:hint="cs"/>
          <w:rtl/>
        </w:rPr>
        <w:t xml:space="preserve"> משרד התחבורה והבטיחות בדרכים;</w:t>
      </w:r>
    </w:p>
    <w:p w14:paraId="3935835E" w14:textId="77777777" w:rsidR="00A03C46" w:rsidRPr="00DC5144" w:rsidRDefault="00A03C46" w:rsidP="00A03C46">
      <w:pPr>
        <w:pStyle w:val="P00"/>
        <w:spacing w:before="0"/>
        <w:ind w:left="0" w:right="1134"/>
        <w:rPr>
          <w:rFonts w:hint="cs"/>
          <w:vanish/>
          <w:color w:val="FF0000"/>
          <w:szCs w:val="20"/>
          <w:shd w:val="clear" w:color="auto" w:fill="FFFF99"/>
          <w:rtl/>
        </w:rPr>
      </w:pPr>
      <w:bookmarkStart w:id="12" w:name="Rov324"/>
      <w:r w:rsidRPr="00DC5144">
        <w:rPr>
          <w:rFonts w:hint="cs"/>
          <w:vanish/>
          <w:color w:val="FF0000"/>
          <w:szCs w:val="20"/>
          <w:shd w:val="clear" w:color="auto" w:fill="FFFF99"/>
          <w:rtl/>
        </w:rPr>
        <w:t>מיום 13.5.2016</w:t>
      </w:r>
    </w:p>
    <w:p w14:paraId="54FD82B7" w14:textId="77777777" w:rsidR="00A03C46" w:rsidRPr="00DC5144" w:rsidRDefault="00A03C46" w:rsidP="00A03C46">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תשע"ו-2016</w:t>
      </w:r>
    </w:p>
    <w:p w14:paraId="1C8C90F5" w14:textId="77777777" w:rsidR="00A03C46" w:rsidRPr="00DC5144" w:rsidRDefault="00A03C46" w:rsidP="00A03C46">
      <w:pPr>
        <w:pStyle w:val="P00"/>
        <w:spacing w:before="0"/>
        <w:ind w:left="0" w:right="1134"/>
        <w:rPr>
          <w:rFonts w:hint="cs"/>
          <w:vanish/>
          <w:szCs w:val="20"/>
          <w:shd w:val="clear" w:color="auto" w:fill="FFFF99"/>
          <w:rtl/>
        </w:rPr>
      </w:pPr>
      <w:hyperlink r:id="rId24" w:history="1">
        <w:r w:rsidRPr="00DC5144">
          <w:rPr>
            <w:rStyle w:val="Hyperlink"/>
            <w:rFonts w:hint="cs"/>
            <w:vanish/>
            <w:szCs w:val="20"/>
            <w:shd w:val="clear" w:color="auto" w:fill="FFFF99"/>
            <w:rtl/>
          </w:rPr>
          <w:t>ק"ת תשע"ו מס' 7630</w:t>
        </w:r>
      </w:hyperlink>
      <w:r w:rsidRPr="00DC5144">
        <w:rPr>
          <w:rFonts w:hint="cs"/>
          <w:vanish/>
          <w:szCs w:val="20"/>
          <w:shd w:val="clear" w:color="auto" w:fill="FFFF99"/>
          <w:rtl/>
        </w:rPr>
        <w:t xml:space="preserve"> מיום 14.3.2016 עמ' 831</w:t>
      </w:r>
    </w:p>
    <w:p w14:paraId="57A1BEC0" w14:textId="77777777" w:rsidR="00A03C46" w:rsidRPr="00A03C46" w:rsidRDefault="00A03C46" w:rsidP="00A03C46">
      <w:pPr>
        <w:pStyle w:val="P00"/>
        <w:spacing w:before="0"/>
        <w:ind w:left="0" w:right="1134"/>
        <w:rPr>
          <w:rFonts w:hint="cs"/>
          <w:sz w:val="2"/>
          <w:szCs w:val="2"/>
          <w:shd w:val="clear" w:color="auto" w:fill="FFFF99"/>
          <w:rtl/>
        </w:rPr>
      </w:pPr>
      <w:r w:rsidRPr="00DC5144">
        <w:rPr>
          <w:rFonts w:hint="cs"/>
          <w:b/>
          <w:bCs/>
          <w:vanish/>
          <w:szCs w:val="20"/>
          <w:shd w:val="clear" w:color="auto" w:fill="FFFF99"/>
          <w:rtl/>
        </w:rPr>
        <w:t>הוספת הגדרת "משרד התחבורה"</w:t>
      </w:r>
      <w:bookmarkEnd w:id="12"/>
    </w:p>
    <w:p w14:paraId="731FAAFB"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כלי שיט" </w:t>
      </w:r>
      <w:r w:rsidR="00A03C46">
        <w:rPr>
          <w:rStyle w:val="default"/>
          <w:rFonts w:cs="FrankRuehl"/>
          <w:rtl/>
        </w:rPr>
        <w:t>–</w:t>
      </w:r>
      <w:r>
        <w:rPr>
          <w:rStyle w:val="default"/>
          <w:rFonts w:cs="FrankRuehl" w:hint="cs"/>
          <w:rtl/>
        </w:rPr>
        <w:t xml:space="preserve"> אניה, ארבה, ספינה או סירה;</w:t>
      </w:r>
    </w:p>
    <w:p w14:paraId="20EF5A38" w14:textId="77777777" w:rsidR="000042DC" w:rsidRDefault="000042DC">
      <w:pPr>
        <w:pStyle w:val="P00"/>
        <w:spacing w:before="72"/>
        <w:ind w:left="0" w:right="1134"/>
        <w:rPr>
          <w:rStyle w:val="default"/>
          <w:rFonts w:cs="FrankRuehl" w:hint="cs"/>
          <w:rtl/>
        </w:rPr>
      </w:pPr>
      <w:r>
        <w:rPr>
          <w:lang w:val="he-IL"/>
        </w:rPr>
        <w:pict w14:anchorId="6421EA30">
          <v:rect id="_x0000_s2054" style="position:absolute;left:0;text-align:left;margin-left:464.5pt;margin-top:8.05pt;width:75.05pt;height:30pt;z-index:251508736" o:allowincell="f" filled="f" stroked="f" strokecolor="lime" strokeweight=".25pt">
            <v:textbox style="mso-next-textbox:#_x0000_s2054" inset="0,0,0,0">
              <w:txbxContent>
                <w:p w14:paraId="333DBFFE" w14:textId="77777777" w:rsidR="00270B7E" w:rsidRDefault="00270B7E" w:rsidP="00E861FC">
                  <w:pPr>
                    <w:spacing w:line="160" w:lineRule="exact"/>
                    <w:jc w:val="left"/>
                    <w:rPr>
                      <w:rFonts w:cs="Miriam"/>
                      <w:noProof/>
                      <w:szCs w:val="18"/>
                      <w:rtl/>
                    </w:rPr>
                  </w:pPr>
                  <w:r>
                    <w:rPr>
                      <w:rFonts w:cs="Miriam"/>
                      <w:szCs w:val="18"/>
                      <w:rtl/>
                    </w:rPr>
                    <w:t>ת</w:t>
                  </w:r>
                  <w:r>
                    <w:rPr>
                      <w:rFonts w:cs="Miriam" w:hint="cs"/>
                      <w:szCs w:val="18"/>
                      <w:rtl/>
                    </w:rPr>
                    <w:t>ק' (מס' 2)</w:t>
                  </w:r>
                </w:p>
                <w:p w14:paraId="62FB42FF"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שמ"ח-1987</w:t>
                  </w:r>
                </w:p>
              </w:txbxContent>
            </v:textbox>
            <w10:anchorlock/>
          </v:rect>
        </w:pict>
      </w:r>
      <w:r>
        <w:rPr>
          <w:rtl/>
        </w:rPr>
        <w:tab/>
      </w:r>
      <w:r>
        <w:rPr>
          <w:rStyle w:val="default"/>
          <w:rFonts w:cs="FrankRuehl"/>
          <w:rtl/>
        </w:rPr>
        <w:t>"</w:t>
      </w:r>
      <w:r>
        <w:rPr>
          <w:rStyle w:val="default"/>
          <w:rFonts w:cs="FrankRuehl" w:hint="cs"/>
          <w:rtl/>
        </w:rPr>
        <w:t xml:space="preserve">אניה" </w:t>
      </w:r>
      <w:r w:rsidR="00A03C46">
        <w:rPr>
          <w:rStyle w:val="default"/>
          <w:rFonts w:cs="FrankRuehl"/>
          <w:rtl/>
        </w:rPr>
        <w:t>–</w:t>
      </w:r>
      <w:r>
        <w:rPr>
          <w:rStyle w:val="default"/>
          <w:rFonts w:cs="FrankRuehl" w:hint="cs"/>
          <w:rtl/>
        </w:rPr>
        <w:t xml:space="preserve"> כלי שיט</w:t>
      </w:r>
      <w:r>
        <w:rPr>
          <w:rStyle w:val="default"/>
          <w:rFonts w:cs="FrankRuehl"/>
          <w:rtl/>
        </w:rPr>
        <w:t xml:space="preserve"> </w:t>
      </w:r>
      <w:r>
        <w:rPr>
          <w:rStyle w:val="default"/>
          <w:rFonts w:cs="FrankRuehl" w:hint="cs"/>
          <w:rtl/>
        </w:rPr>
        <w:t xml:space="preserve">העשוי לשוט והמונע בכוח מנוע, אשר תפוסתו ברוטו עולה על 100 או שארכו המרבי עולה על </w:t>
      </w:r>
      <w:smartTag w:uri="urn:schemas-microsoft-com:office:smarttags" w:element="metricconverter">
        <w:smartTagPr>
          <w:attr w:name="ProductID" w:val="24 מטר"/>
        </w:smartTagPr>
        <w:r>
          <w:rPr>
            <w:rStyle w:val="default"/>
            <w:rFonts w:cs="FrankRuehl" w:hint="cs"/>
            <w:rtl/>
          </w:rPr>
          <w:t>24 מטר</w:t>
        </w:r>
      </w:smartTag>
      <w:r>
        <w:rPr>
          <w:rStyle w:val="default"/>
          <w:rFonts w:cs="FrankRuehl" w:hint="cs"/>
          <w:rtl/>
        </w:rPr>
        <w:t>, לפי הענין;</w:t>
      </w:r>
    </w:p>
    <w:p w14:paraId="1964D3B6" w14:textId="77777777" w:rsidR="00E861FC" w:rsidRPr="00DC5144" w:rsidRDefault="00E861FC" w:rsidP="00E861FC">
      <w:pPr>
        <w:pStyle w:val="P00"/>
        <w:tabs>
          <w:tab w:val="clear" w:pos="6259"/>
        </w:tabs>
        <w:spacing w:before="0"/>
        <w:ind w:left="0" w:right="1134"/>
        <w:rPr>
          <w:rFonts w:hint="cs"/>
          <w:vanish/>
          <w:szCs w:val="20"/>
          <w:shd w:val="clear" w:color="auto" w:fill="FFFF99"/>
          <w:rtl/>
        </w:rPr>
      </w:pPr>
      <w:bookmarkStart w:id="13" w:name="Rov197"/>
      <w:r w:rsidRPr="00DC5144">
        <w:rPr>
          <w:rFonts w:hint="cs"/>
          <w:vanish/>
          <w:color w:val="FF0000"/>
          <w:szCs w:val="20"/>
          <w:shd w:val="clear" w:color="auto" w:fill="FFFF99"/>
          <w:rtl/>
        </w:rPr>
        <w:t>מיום 19.11.1987</w:t>
      </w:r>
    </w:p>
    <w:p w14:paraId="4C1ABDE4" w14:textId="77777777" w:rsidR="00E861FC" w:rsidRPr="00DC5144" w:rsidRDefault="00E861FC" w:rsidP="00E861FC">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(מס' 2) תשמ"ח-1987</w:t>
      </w:r>
    </w:p>
    <w:p w14:paraId="38F3A653" w14:textId="77777777" w:rsidR="00E861FC" w:rsidRPr="00DC5144" w:rsidRDefault="00E861FC" w:rsidP="00E861FC">
      <w:pPr>
        <w:pStyle w:val="P00"/>
        <w:spacing w:before="0"/>
        <w:ind w:left="0" w:right="1134"/>
        <w:rPr>
          <w:rFonts w:hint="cs"/>
          <w:vanish/>
          <w:szCs w:val="20"/>
          <w:shd w:val="clear" w:color="auto" w:fill="FFFF99"/>
          <w:rtl/>
        </w:rPr>
      </w:pPr>
      <w:hyperlink r:id="rId25" w:history="1">
        <w:r w:rsidRPr="00DC5144">
          <w:rPr>
            <w:rStyle w:val="Hyperlink"/>
            <w:rFonts w:hint="cs"/>
            <w:vanish/>
            <w:szCs w:val="20"/>
            <w:shd w:val="clear" w:color="auto" w:fill="FFFF99"/>
            <w:rtl/>
          </w:rPr>
          <w:t>ק"ת תשמ"ח מס' 5066</w:t>
        </w:r>
      </w:hyperlink>
      <w:r w:rsidRPr="00DC5144">
        <w:rPr>
          <w:rFonts w:hint="cs"/>
          <w:vanish/>
          <w:szCs w:val="20"/>
          <w:shd w:val="clear" w:color="auto" w:fill="FFFF99"/>
          <w:rtl/>
        </w:rPr>
        <w:t xml:space="preserve"> מיום 19.111.1987 עמ' 177</w:t>
      </w:r>
    </w:p>
    <w:p w14:paraId="76409777" w14:textId="77777777" w:rsidR="00E861FC" w:rsidRPr="00BD4FBA" w:rsidRDefault="00E861FC" w:rsidP="009515F1">
      <w:pPr>
        <w:pStyle w:val="P00"/>
        <w:ind w:left="0" w:right="1134"/>
        <w:rPr>
          <w:rStyle w:val="default"/>
          <w:rFonts w:cs="FrankRuehl" w:hint="cs"/>
          <w:sz w:val="2"/>
          <w:szCs w:val="2"/>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 xml:space="preserve">אניה" </w:t>
      </w:r>
      <w:r w:rsidR="00A03C46"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 xml:space="preserve"> כלי שיט</w:t>
      </w:r>
      <w:r w:rsidRPr="00DC5144">
        <w:rPr>
          <w:rStyle w:val="default"/>
          <w:rFonts w:cs="FrankRuehl"/>
          <w:vanish/>
          <w:sz w:val="22"/>
          <w:szCs w:val="22"/>
          <w:shd w:val="clear" w:color="auto" w:fill="FFFF99"/>
          <w:rtl/>
        </w:rPr>
        <w:t xml:space="preserve"> </w:t>
      </w:r>
      <w:r w:rsidRPr="00DC5144">
        <w:rPr>
          <w:rStyle w:val="default"/>
          <w:rFonts w:cs="FrankRuehl" w:hint="cs"/>
          <w:vanish/>
          <w:sz w:val="22"/>
          <w:szCs w:val="22"/>
          <w:shd w:val="clear" w:color="auto" w:fill="FFFF99"/>
          <w:rtl/>
        </w:rPr>
        <w:t xml:space="preserve">העשוי לשוט והמונע בכוח מנוע, אשר תפוסתו ברוטו עולה על 100 </w:t>
      </w:r>
      <w:r w:rsidRPr="00DC5144">
        <w:rPr>
          <w:rStyle w:val="default"/>
          <w:rFonts w:cs="FrankRuehl" w:hint="cs"/>
          <w:strike/>
          <w:vanish/>
          <w:sz w:val="22"/>
          <w:szCs w:val="22"/>
          <w:shd w:val="clear" w:color="auto" w:fill="FFFF99"/>
          <w:rtl/>
        </w:rPr>
        <w:t>טון</w:t>
      </w:r>
      <w:r w:rsidRPr="00DC5144">
        <w:rPr>
          <w:rStyle w:val="default"/>
          <w:rFonts w:cs="FrankRuehl" w:hint="cs"/>
          <w:vanish/>
          <w:sz w:val="22"/>
          <w:szCs w:val="22"/>
          <w:shd w:val="clear" w:color="auto" w:fill="FFFF99"/>
          <w:rtl/>
        </w:rPr>
        <w:t xml:space="preserve"> או שארכו המרבי עולה על </w:t>
      </w:r>
      <w:smartTag w:uri="urn:schemas-microsoft-com:office:smarttags" w:element="metricconverter">
        <w:smartTagPr>
          <w:attr w:name="ProductID" w:val="24 מטר"/>
        </w:smartTagPr>
        <w:r w:rsidRPr="00DC5144">
          <w:rPr>
            <w:rStyle w:val="default"/>
            <w:rFonts w:cs="FrankRuehl" w:hint="cs"/>
            <w:vanish/>
            <w:sz w:val="22"/>
            <w:szCs w:val="22"/>
            <w:shd w:val="clear" w:color="auto" w:fill="FFFF99"/>
            <w:rtl/>
          </w:rPr>
          <w:t>24 מטר</w:t>
        </w:r>
      </w:smartTag>
      <w:r w:rsidRPr="00DC5144">
        <w:rPr>
          <w:rStyle w:val="default"/>
          <w:rFonts w:cs="FrankRuehl" w:hint="cs"/>
          <w:vanish/>
          <w:sz w:val="22"/>
          <w:szCs w:val="22"/>
          <w:shd w:val="clear" w:color="auto" w:fill="FFFF99"/>
          <w:rtl/>
        </w:rPr>
        <w:t>, לפי הענין;</w:t>
      </w:r>
      <w:bookmarkEnd w:id="13"/>
    </w:p>
    <w:p w14:paraId="26FF9DDA" w14:textId="77777777" w:rsidR="000042DC" w:rsidRDefault="000042DC">
      <w:pPr>
        <w:pStyle w:val="P00"/>
        <w:spacing w:before="72"/>
        <w:ind w:left="0" w:right="1134"/>
        <w:rPr>
          <w:rStyle w:val="default"/>
          <w:rFonts w:cs="FrankRuehl" w:hint="cs"/>
          <w:rtl/>
        </w:rPr>
      </w:pPr>
      <w:r>
        <w:rPr>
          <w:rtl/>
          <w:lang w:val="he-IL"/>
        </w:rPr>
        <w:pict w14:anchorId="04221526">
          <v:shape id="_x0000_s2233" type="#_x0000_t202" style="position:absolute;left:0;text-align:left;margin-left:470.25pt;margin-top:6.5pt;width:1in;height:11.2pt;z-index:251685888" filled="f" stroked="f">
            <v:textbox inset="1mm,0,1mm,0">
              <w:txbxContent>
                <w:p w14:paraId="0793AA68" w14:textId="77777777" w:rsidR="00270B7E" w:rsidRDefault="00270B7E">
                  <w:pPr>
                    <w:spacing w:line="160" w:lineRule="exact"/>
                    <w:jc w:val="left"/>
                    <w:rPr>
                      <w:rFonts w:cs="Miriam" w:hint="cs"/>
                      <w:szCs w:val="18"/>
                      <w:rtl/>
                    </w:rPr>
                  </w:pPr>
                  <w:r>
                    <w:rPr>
                      <w:rFonts w:cs="Miriam" w:hint="cs"/>
                      <w:szCs w:val="18"/>
                      <w:rtl/>
                    </w:rPr>
                    <w:t>תק' תשס"ד-2004</w:t>
                  </w:r>
                </w:p>
              </w:txbxContent>
            </v:textbox>
            <w10:anchorlock/>
          </v:shape>
        </w:pict>
      </w:r>
      <w:r>
        <w:rPr>
          <w:rStyle w:val="default"/>
          <w:rFonts w:cs="FrankRuehl" w:hint="cs"/>
          <w:rtl/>
        </w:rPr>
        <w:tab/>
        <w:t xml:space="preserve">"אניית נוסעים קטנה" </w:t>
      </w:r>
      <w:r>
        <w:rPr>
          <w:rStyle w:val="default"/>
          <w:rFonts w:cs="FrankRuehl"/>
          <w:rtl/>
        </w:rPr>
        <w:t>–</w:t>
      </w:r>
      <w:r>
        <w:rPr>
          <w:rStyle w:val="default"/>
          <w:rFonts w:cs="FrankRuehl" w:hint="cs"/>
          <w:rtl/>
        </w:rPr>
        <w:t xml:space="preserve"> אניה שתפוסתה ברוטו אינה עולה על 500 טון ואורכה המרבי אינו עולה על </w:t>
      </w:r>
      <w:smartTag w:uri="urn:schemas-microsoft-com:office:smarttags" w:element="metricconverter">
        <w:smartTagPr>
          <w:attr w:name="ProductID" w:val="36 מטרים"/>
        </w:smartTagPr>
        <w:r>
          <w:rPr>
            <w:rStyle w:val="default"/>
            <w:rFonts w:cs="FrankRuehl" w:hint="cs"/>
            <w:rtl/>
          </w:rPr>
          <w:t>36 מטרים</w:t>
        </w:r>
      </w:smartTag>
      <w:r>
        <w:rPr>
          <w:rStyle w:val="default"/>
          <w:rFonts w:cs="FrankRuehl" w:hint="cs"/>
          <w:rtl/>
        </w:rPr>
        <w:t xml:space="preserve">, המסיעה או מיועדת להסיע בשכר עד 220 נוסעים במימי החופין של ישראל, ובים סוף </w:t>
      </w:r>
      <w:r>
        <w:rPr>
          <w:rStyle w:val="default"/>
          <w:rFonts w:cs="FrankRuehl"/>
          <w:rtl/>
        </w:rPr>
        <w:t>–</w:t>
      </w:r>
      <w:r>
        <w:rPr>
          <w:rStyle w:val="default"/>
          <w:rFonts w:cs="FrankRuehl" w:hint="cs"/>
          <w:rtl/>
        </w:rPr>
        <w:t xml:space="preserve"> צפונה מקו רוחב 29 מעלות 27 דקות צפון;</w:t>
      </w:r>
    </w:p>
    <w:p w14:paraId="37578425" w14:textId="77777777" w:rsidR="001305F3" w:rsidRPr="00DC5144" w:rsidRDefault="001305F3" w:rsidP="001305F3">
      <w:pPr>
        <w:pStyle w:val="P00"/>
        <w:tabs>
          <w:tab w:val="clear" w:pos="6259"/>
        </w:tabs>
        <w:spacing w:before="0"/>
        <w:ind w:left="0" w:right="1134"/>
        <w:rPr>
          <w:rFonts w:hint="cs"/>
          <w:vanish/>
          <w:szCs w:val="20"/>
          <w:shd w:val="clear" w:color="auto" w:fill="FFFF99"/>
          <w:rtl/>
        </w:rPr>
      </w:pPr>
      <w:bookmarkStart w:id="14" w:name="Rov198"/>
      <w:r w:rsidRPr="00DC5144">
        <w:rPr>
          <w:rFonts w:hint="cs"/>
          <w:vanish/>
          <w:color w:val="FF0000"/>
          <w:szCs w:val="20"/>
          <w:shd w:val="clear" w:color="auto" w:fill="FFFF99"/>
          <w:rtl/>
        </w:rPr>
        <w:t xml:space="preserve">מיום </w:t>
      </w:r>
      <w:r w:rsidR="001E3EF8" w:rsidRPr="00DC5144">
        <w:rPr>
          <w:rFonts w:hint="cs"/>
          <w:vanish/>
          <w:color w:val="FF0000"/>
          <w:szCs w:val="20"/>
          <w:shd w:val="clear" w:color="auto" w:fill="FFFF99"/>
          <w:rtl/>
        </w:rPr>
        <w:t>30.4.2004</w:t>
      </w:r>
    </w:p>
    <w:p w14:paraId="33755203" w14:textId="77777777" w:rsidR="001305F3" w:rsidRPr="00DC5144" w:rsidRDefault="001305F3" w:rsidP="001305F3">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תשס"ד-2004</w:t>
      </w:r>
    </w:p>
    <w:p w14:paraId="36D81D60" w14:textId="77777777" w:rsidR="001305F3" w:rsidRPr="00DC5144" w:rsidRDefault="001305F3" w:rsidP="001305F3">
      <w:pPr>
        <w:pStyle w:val="P00"/>
        <w:spacing w:before="0"/>
        <w:ind w:left="0" w:right="1134"/>
        <w:rPr>
          <w:rFonts w:hint="cs"/>
          <w:vanish/>
          <w:szCs w:val="20"/>
          <w:shd w:val="clear" w:color="auto" w:fill="FFFF99"/>
          <w:rtl/>
        </w:rPr>
      </w:pPr>
      <w:hyperlink r:id="rId26" w:history="1">
        <w:r w:rsidRPr="00DC5144">
          <w:rPr>
            <w:rStyle w:val="Hyperlink"/>
            <w:rFonts w:hint="cs"/>
            <w:vanish/>
            <w:szCs w:val="20"/>
            <w:shd w:val="clear" w:color="auto" w:fill="FFFF99"/>
            <w:rtl/>
          </w:rPr>
          <w:t>ק"ת תשס"ד מס' 6301</w:t>
        </w:r>
      </w:hyperlink>
      <w:r w:rsidRPr="00DC5144">
        <w:rPr>
          <w:rFonts w:hint="cs"/>
          <w:vanish/>
          <w:szCs w:val="20"/>
          <w:shd w:val="clear" w:color="auto" w:fill="FFFF99"/>
          <w:rtl/>
        </w:rPr>
        <w:t xml:space="preserve"> מיום 31.3.2004 עמ' 342</w:t>
      </w:r>
    </w:p>
    <w:p w14:paraId="1BEBAF03" w14:textId="77777777" w:rsidR="001305F3" w:rsidRPr="00BD4FBA" w:rsidRDefault="001305F3" w:rsidP="00BD4FBA">
      <w:pPr>
        <w:pStyle w:val="P00"/>
        <w:spacing w:before="0"/>
        <w:ind w:left="0" w:right="1134"/>
        <w:rPr>
          <w:rFonts w:hint="cs"/>
          <w:b/>
          <w:bCs/>
          <w:sz w:val="2"/>
          <w:szCs w:val="2"/>
          <w:rtl/>
        </w:rPr>
      </w:pPr>
      <w:r w:rsidRPr="00DC5144">
        <w:rPr>
          <w:rFonts w:hint="cs"/>
          <w:b/>
          <w:bCs/>
          <w:vanish/>
          <w:szCs w:val="20"/>
          <w:shd w:val="clear" w:color="auto" w:fill="FFFF99"/>
          <w:rtl/>
        </w:rPr>
        <w:t>הוספת הגדרת "אניית נוסעים קטנה"</w:t>
      </w:r>
      <w:bookmarkEnd w:id="14"/>
    </w:p>
    <w:p w14:paraId="3BA5D657"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ארבה" </w:t>
      </w:r>
      <w:r w:rsidR="00A03C46">
        <w:rPr>
          <w:rStyle w:val="default"/>
          <w:rFonts w:cs="FrankRuehl"/>
          <w:rtl/>
        </w:rPr>
        <w:t>–</w:t>
      </w:r>
      <w:r>
        <w:rPr>
          <w:rStyle w:val="default"/>
          <w:rFonts w:cs="FrankRuehl" w:hint="cs"/>
          <w:rtl/>
        </w:rPr>
        <w:t xml:space="preserve"> כלי שיט העשוי לשוט ואשר אין לו אמצעי הנעה;</w:t>
      </w:r>
    </w:p>
    <w:p w14:paraId="641C8FAF" w14:textId="77777777" w:rsidR="000042DC" w:rsidRDefault="000042D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ארבה שומטת" </w:t>
      </w:r>
      <w:r w:rsidR="00A03C46">
        <w:rPr>
          <w:rStyle w:val="default"/>
          <w:rFonts w:cs="FrankRuehl"/>
          <w:rtl/>
        </w:rPr>
        <w:t>–</w:t>
      </w:r>
      <w:r>
        <w:rPr>
          <w:rStyle w:val="default"/>
          <w:rFonts w:cs="FrankRuehl" w:hint="cs"/>
          <w:rtl/>
        </w:rPr>
        <w:t xml:space="preserve"> ארבה השומטת את מטענה דרך התחתית;</w:t>
      </w:r>
    </w:p>
    <w:p w14:paraId="36C122BD" w14:textId="77777777" w:rsidR="0075457C" w:rsidRDefault="0075457C" w:rsidP="0075457C">
      <w:pPr>
        <w:pStyle w:val="P00"/>
        <w:spacing w:before="72"/>
        <w:ind w:left="0" w:right="1134"/>
        <w:rPr>
          <w:rStyle w:val="default"/>
          <w:rFonts w:cs="FrankRuehl" w:hint="cs"/>
          <w:rtl/>
        </w:rPr>
      </w:pPr>
      <w:r w:rsidRPr="009054E7">
        <w:rPr>
          <w:lang w:val="he-IL"/>
        </w:rPr>
        <w:pict w14:anchorId="2A9200E3">
          <v:rect id="_x0000_s2397" style="position:absolute;left:0;text-align:left;margin-left:464.5pt;margin-top:8.05pt;width:75.05pt;height:10pt;z-index:251754496" o:allowincell="f" filled="f" stroked="f" strokecolor="lime" strokeweight=".25pt">
            <v:textbox style="mso-next-textbox:#_x0000_s2397" inset="0,0,0,0">
              <w:txbxContent>
                <w:p w14:paraId="76D35B8E" w14:textId="77777777" w:rsidR="00270B7E" w:rsidRDefault="00270B7E" w:rsidP="0075457C">
                  <w:pPr>
                    <w:spacing w:line="160" w:lineRule="exact"/>
                    <w:jc w:val="left"/>
                    <w:rPr>
                      <w:rFonts w:cs="Miriam"/>
                      <w:noProof/>
                      <w:szCs w:val="18"/>
                      <w:rtl/>
                    </w:rPr>
                  </w:pPr>
                  <w:r>
                    <w:rPr>
                      <w:rFonts w:cs="Miriam"/>
                      <w:szCs w:val="18"/>
                      <w:rtl/>
                    </w:rPr>
                    <w:t>ת</w:t>
                  </w:r>
                  <w:r>
                    <w:rPr>
                      <w:rFonts w:cs="Miriam" w:hint="cs"/>
                      <w:szCs w:val="18"/>
                      <w:rtl/>
                    </w:rPr>
                    <w:t>ק' תשע"א-2010</w:t>
                  </w:r>
                </w:p>
              </w:txbxContent>
            </v:textbox>
            <w10:anchorlock/>
          </v:rect>
        </w:pict>
      </w:r>
      <w:r w:rsidRPr="009054E7">
        <w:rPr>
          <w:rtl/>
        </w:rPr>
        <w:tab/>
      </w:r>
      <w:r w:rsidRPr="009054E7">
        <w:rPr>
          <w:rStyle w:val="default"/>
          <w:rFonts w:cs="FrankRuehl"/>
          <w:rtl/>
        </w:rPr>
        <w:t>"</w:t>
      </w:r>
      <w:r>
        <w:rPr>
          <w:rStyle w:val="default"/>
          <w:rFonts w:cs="FrankRuehl" w:hint="cs"/>
          <w:rtl/>
        </w:rPr>
        <w:t xml:space="preserve">אופנוע ים" </w:t>
      </w:r>
      <w:r>
        <w:rPr>
          <w:rStyle w:val="default"/>
          <w:rFonts w:cs="FrankRuehl"/>
          <w:rtl/>
        </w:rPr>
        <w:t>–</w:t>
      </w:r>
      <w:r>
        <w:rPr>
          <w:rStyle w:val="default"/>
          <w:rFonts w:cs="FrankRuehl" w:hint="cs"/>
          <w:rtl/>
        </w:rPr>
        <w:t xml:space="preserve"> כלי שיט המונע על ידי מנוע שאיבת מים (סילון), המסוגל להשיט עד שלושה אנשים, שהפעלתו נעשית ברכיבה או בעמידה וניהוגו באמצעות מוט רוחבי</w:t>
      </w:r>
      <w:r w:rsidRPr="009054E7">
        <w:rPr>
          <w:rStyle w:val="default"/>
          <w:rFonts w:cs="FrankRuehl" w:hint="cs"/>
          <w:rtl/>
        </w:rPr>
        <w:t>;</w:t>
      </w:r>
    </w:p>
    <w:p w14:paraId="2A5E714C" w14:textId="77777777" w:rsidR="0075457C" w:rsidRPr="00DC5144" w:rsidRDefault="0075457C" w:rsidP="0075457C">
      <w:pPr>
        <w:pStyle w:val="P00"/>
        <w:spacing w:before="0"/>
        <w:ind w:left="0" w:right="1134"/>
        <w:rPr>
          <w:rFonts w:hint="cs"/>
          <w:vanish/>
          <w:color w:val="FF0000"/>
          <w:szCs w:val="20"/>
          <w:shd w:val="clear" w:color="auto" w:fill="FFFF99"/>
          <w:rtl/>
        </w:rPr>
      </w:pPr>
      <w:bookmarkStart w:id="15" w:name="Rov301"/>
      <w:r w:rsidRPr="00DC5144">
        <w:rPr>
          <w:rFonts w:hint="cs"/>
          <w:vanish/>
          <w:color w:val="FF0000"/>
          <w:szCs w:val="20"/>
          <w:shd w:val="clear" w:color="auto" w:fill="FFFF99"/>
          <w:rtl/>
        </w:rPr>
        <w:t>מיום 26.7.2012</w:t>
      </w:r>
    </w:p>
    <w:p w14:paraId="042D32C6" w14:textId="77777777" w:rsidR="0075457C" w:rsidRPr="00DC5144" w:rsidRDefault="0075457C" w:rsidP="0075457C">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תשע"ב-2012</w:t>
      </w:r>
    </w:p>
    <w:p w14:paraId="55019851" w14:textId="77777777" w:rsidR="0075457C" w:rsidRPr="00DC5144" w:rsidRDefault="0075457C" w:rsidP="0075457C">
      <w:pPr>
        <w:pStyle w:val="P00"/>
        <w:spacing w:before="0"/>
        <w:ind w:left="0" w:right="1134"/>
        <w:rPr>
          <w:rFonts w:hint="cs"/>
          <w:vanish/>
          <w:szCs w:val="20"/>
          <w:shd w:val="clear" w:color="auto" w:fill="FFFF99"/>
          <w:rtl/>
        </w:rPr>
      </w:pPr>
      <w:hyperlink r:id="rId27" w:history="1">
        <w:r w:rsidRPr="00DC5144">
          <w:rPr>
            <w:rStyle w:val="Hyperlink"/>
            <w:rFonts w:hint="cs"/>
            <w:vanish/>
            <w:szCs w:val="20"/>
            <w:shd w:val="clear" w:color="auto" w:fill="FFFF99"/>
            <w:rtl/>
          </w:rPr>
          <w:t>ק"ת תשע"ב מס' 7143</w:t>
        </w:r>
      </w:hyperlink>
      <w:r w:rsidRPr="00DC5144">
        <w:rPr>
          <w:rFonts w:hint="cs"/>
          <w:vanish/>
          <w:szCs w:val="20"/>
          <w:shd w:val="clear" w:color="auto" w:fill="FFFF99"/>
          <w:rtl/>
        </w:rPr>
        <w:t xml:space="preserve"> מיום 19.7.2012 עמ' 1472</w:t>
      </w:r>
    </w:p>
    <w:p w14:paraId="393D32B8" w14:textId="77777777" w:rsidR="0075457C" w:rsidRPr="0075457C" w:rsidRDefault="0075457C" w:rsidP="0075457C">
      <w:pPr>
        <w:pStyle w:val="P00"/>
        <w:spacing w:before="0"/>
        <w:ind w:left="0" w:right="1134"/>
        <w:rPr>
          <w:rFonts w:hint="cs"/>
          <w:sz w:val="2"/>
          <w:szCs w:val="2"/>
          <w:shd w:val="clear" w:color="auto" w:fill="FFFF99"/>
          <w:rtl/>
        </w:rPr>
      </w:pPr>
      <w:r w:rsidRPr="00DC5144">
        <w:rPr>
          <w:rFonts w:hint="cs"/>
          <w:b/>
          <w:bCs/>
          <w:vanish/>
          <w:szCs w:val="20"/>
          <w:shd w:val="clear" w:color="auto" w:fill="FFFF99"/>
          <w:rtl/>
        </w:rPr>
        <w:t>הוספת הגדרת "אופנוע ים"</w:t>
      </w:r>
      <w:bookmarkEnd w:id="15"/>
    </w:p>
    <w:p w14:paraId="7BCF87C5"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גוררת" </w:t>
      </w:r>
      <w:r w:rsidR="00A03C46">
        <w:rPr>
          <w:rStyle w:val="default"/>
          <w:rFonts w:cs="FrankRuehl"/>
          <w:rtl/>
        </w:rPr>
        <w:t>–</w:t>
      </w:r>
      <w:r>
        <w:rPr>
          <w:rStyle w:val="default"/>
          <w:rFonts w:cs="FrankRuehl" w:hint="cs"/>
          <w:rtl/>
        </w:rPr>
        <w:t xml:space="preserve"> כלי שיט שנתמלאו בו כל אלה:</w:t>
      </w:r>
    </w:p>
    <w:p w14:paraId="639882FB" w14:textId="77777777" w:rsidR="000042DC" w:rsidRDefault="000042D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המנהל אישר </w:t>
      </w:r>
      <w:r>
        <w:rPr>
          <w:rStyle w:val="default"/>
          <w:rFonts w:cs="FrankRuehl"/>
          <w:rtl/>
        </w:rPr>
        <w:t>א</w:t>
      </w:r>
      <w:r>
        <w:rPr>
          <w:rStyle w:val="default"/>
          <w:rFonts w:cs="FrankRuehl" w:hint="cs"/>
          <w:rtl/>
        </w:rPr>
        <w:t>ותו ככשיר לשמש גוררת;</w:t>
      </w:r>
    </w:p>
    <w:p w14:paraId="6CE5BF1B" w14:textId="77777777" w:rsidR="000042DC" w:rsidRDefault="000042DC">
      <w:pPr>
        <w:pStyle w:val="P22"/>
        <w:spacing w:before="72"/>
        <w:ind w:left="1021" w:right="1134"/>
        <w:rPr>
          <w:rStyle w:val="default"/>
          <w:rFonts w:cs="FrankRuehl"/>
          <w:rtl/>
        </w:rPr>
      </w:pPr>
      <w:r>
        <w:rPr>
          <w:lang w:val="he-IL"/>
        </w:rPr>
        <w:pict w14:anchorId="3E38D324">
          <v:rect id="_x0000_s2055" style="position:absolute;left:0;text-align:left;margin-left:464.5pt;margin-top:8.05pt;width:75.05pt;height:18.25pt;z-index:251509760" o:allowincell="f" filled="f" stroked="f" strokecolor="lime" strokeweight=".25pt">
            <v:textbox style="mso-next-textbox:#_x0000_s2055" inset="0,0,0,0">
              <w:txbxContent>
                <w:p w14:paraId="4924CB4D" w14:textId="77777777" w:rsidR="00270B7E" w:rsidRDefault="00270B7E" w:rsidP="00E861FC">
                  <w:pPr>
                    <w:spacing w:line="160" w:lineRule="exact"/>
                    <w:jc w:val="left"/>
                    <w:rPr>
                      <w:rFonts w:cs="Miriam"/>
                      <w:noProof/>
                      <w:szCs w:val="18"/>
                      <w:rtl/>
                    </w:rPr>
                  </w:pPr>
                  <w:r>
                    <w:rPr>
                      <w:rFonts w:cs="Miriam"/>
                      <w:szCs w:val="18"/>
                      <w:rtl/>
                    </w:rPr>
                    <w:t>ת</w:t>
                  </w:r>
                  <w:r>
                    <w:rPr>
                      <w:rFonts w:cs="Miriam" w:hint="cs"/>
                      <w:szCs w:val="18"/>
                      <w:rtl/>
                    </w:rPr>
                    <w:t>ק' (מס' 2)</w:t>
                  </w:r>
                </w:p>
                <w:p w14:paraId="2398230A" w14:textId="77777777" w:rsidR="00270B7E" w:rsidRDefault="00270B7E" w:rsidP="00CB3951">
                  <w:pPr>
                    <w:spacing w:line="160" w:lineRule="exact"/>
                    <w:jc w:val="left"/>
                    <w:rPr>
                      <w:rFonts w:cs="Miriam"/>
                      <w:noProof/>
                      <w:szCs w:val="18"/>
                      <w:rtl/>
                    </w:rPr>
                  </w:pPr>
                  <w:r>
                    <w:rPr>
                      <w:rFonts w:cs="Miriam"/>
                      <w:szCs w:val="18"/>
                      <w:rtl/>
                    </w:rPr>
                    <w:t>ת</w:t>
                  </w:r>
                  <w:r>
                    <w:rPr>
                      <w:rFonts w:cs="Miriam" w:hint="cs"/>
                      <w:szCs w:val="18"/>
                      <w:rtl/>
                    </w:rPr>
                    <w:t>שמ"ח-1987</w:t>
                  </w:r>
                </w:p>
              </w:txbxContent>
            </v:textbox>
            <w10:anchorlock/>
          </v:rect>
        </w:pict>
      </w:r>
      <w:r>
        <w:rPr>
          <w:rStyle w:val="default"/>
          <w:rFonts w:cs="FrankRuehl"/>
          <w:rtl/>
        </w:rPr>
        <w:t>(2)</w:t>
      </w:r>
      <w:r>
        <w:rPr>
          <w:rStyle w:val="default"/>
          <w:rFonts w:cs="FrankRuehl"/>
          <w:rtl/>
        </w:rPr>
        <w:tab/>
      </w:r>
      <w:r>
        <w:rPr>
          <w:rStyle w:val="default"/>
          <w:rFonts w:cs="FrankRuehl" w:hint="cs"/>
          <w:rtl/>
        </w:rPr>
        <w:t>תפוסתו אינה עולה על 500;</w:t>
      </w:r>
    </w:p>
    <w:p w14:paraId="44E16C8A" w14:textId="77777777" w:rsidR="000042DC" w:rsidRDefault="000042DC">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עצמת המנועים המשמשים להנעת כלי השיט עולה על 370 קילווט;</w:t>
      </w:r>
    </w:p>
    <w:p w14:paraId="170DBC2F" w14:textId="77777777" w:rsidR="00E861FC" w:rsidRPr="00DC5144" w:rsidRDefault="00E861FC" w:rsidP="00E861FC">
      <w:pPr>
        <w:pStyle w:val="P00"/>
        <w:tabs>
          <w:tab w:val="clear" w:pos="6259"/>
        </w:tabs>
        <w:spacing w:before="0"/>
        <w:ind w:left="0" w:right="1134"/>
        <w:rPr>
          <w:rFonts w:hint="cs"/>
          <w:vanish/>
          <w:szCs w:val="20"/>
          <w:shd w:val="clear" w:color="auto" w:fill="FFFF99"/>
          <w:rtl/>
        </w:rPr>
      </w:pPr>
      <w:bookmarkStart w:id="16" w:name="Rov199"/>
      <w:r w:rsidRPr="00DC5144">
        <w:rPr>
          <w:rFonts w:hint="cs"/>
          <w:vanish/>
          <w:color w:val="FF0000"/>
          <w:szCs w:val="20"/>
          <w:shd w:val="clear" w:color="auto" w:fill="FFFF99"/>
          <w:rtl/>
        </w:rPr>
        <w:t>מיום 19.11.1987</w:t>
      </w:r>
    </w:p>
    <w:p w14:paraId="04F90695" w14:textId="77777777" w:rsidR="00E861FC" w:rsidRPr="00DC5144" w:rsidRDefault="00E861FC" w:rsidP="00E861FC">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(מס' 2) תשמ"ח-1987</w:t>
      </w:r>
    </w:p>
    <w:p w14:paraId="607E3BBF" w14:textId="77777777" w:rsidR="00E861FC" w:rsidRPr="00DC5144" w:rsidRDefault="00E861FC" w:rsidP="00E861FC">
      <w:pPr>
        <w:pStyle w:val="P00"/>
        <w:spacing w:before="0"/>
        <w:ind w:left="0" w:right="1134"/>
        <w:rPr>
          <w:rFonts w:hint="cs"/>
          <w:vanish/>
          <w:szCs w:val="20"/>
          <w:shd w:val="clear" w:color="auto" w:fill="FFFF99"/>
          <w:rtl/>
        </w:rPr>
      </w:pPr>
      <w:hyperlink r:id="rId28" w:history="1">
        <w:r w:rsidRPr="00DC5144">
          <w:rPr>
            <w:rStyle w:val="Hyperlink"/>
            <w:rFonts w:hint="cs"/>
            <w:vanish/>
            <w:szCs w:val="20"/>
            <w:shd w:val="clear" w:color="auto" w:fill="FFFF99"/>
            <w:rtl/>
          </w:rPr>
          <w:t>ק"ת תשמ"ח מס' 5066</w:t>
        </w:r>
      </w:hyperlink>
      <w:r w:rsidRPr="00DC5144">
        <w:rPr>
          <w:rFonts w:hint="cs"/>
          <w:vanish/>
          <w:szCs w:val="20"/>
          <w:shd w:val="clear" w:color="auto" w:fill="FFFF99"/>
          <w:rtl/>
        </w:rPr>
        <w:t xml:space="preserve"> מיום 19.111.1987 עמ' 177</w:t>
      </w:r>
    </w:p>
    <w:p w14:paraId="65C70260" w14:textId="77777777" w:rsidR="00E861FC" w:rsidRPr="00DC5144" w:rsidRDefault="00E861FC" w:rsidP="00E861FC">
      <w:pPr>
        <w:pStyle w:val="P00"/>
        <w:ind w:left="0" w:right="1134"/>
        <w:rPr>
          <w:rStyle w:val="default"/>
          <w:rFonts w:cs="FrankRuehl"/>
          <w:vanish/>
          <w:sz w:val="22"/>
          <w:szCs w:val="22"/>
          <w:shd w:val="clear" w:color="auto" w:fill="FFFF99"/>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 xml:space="preserve">גוררת" </w:t>
      </w:r>
      <w:r w:rsidR="00A03C46"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 xml:space="preserve"> כלי שיט שנתמלאו בו כל אלה:</w:t>
      </w:r>
    </w:p>
    <w:p w14:paraId="1EB2FD9C" w14:textId="77777777" w:rsidR="00E861FC" w:rsidRPr="00DC5144" w:rsidRDefault="00E861FC" w:rsidP="00E861FC">
      <w:pPr>
        <w:pStyle w:val="P22"/>
        <w:spacing w:before="0"/>
        <w:ind w:left="1021"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(1)</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המנהל אישר </w:t>
      </w:r>
      <w:r w:rsidRPr="00DC5144">
        <w:rPr>
          <w:rStyle w:val="default"/>
          <w:rFonts w:cs="FrankRuehl"/>
          <w:vanish/>
          <w:sz w:val="22"/>
          <w:szCs w:val="22"/>
          <w:shd w:val="clear" w:color="auto" w:fill="FFFF99"/>
          <w:rtl/>
        </w:rPr>
        <w:t>א</w:t>
      </w:r>
      <w:r w:rsidRPr="00DC5144">
        <w:rPr>
          <w:rStyle w:val="default"/>
          <w:rFonts w:cs="FrankRuehl" w:hint="cs"/>
          <w:vanish/>
          <w:sz w:val="22"/>
          <w:szCs w:val="22"/>
          <w:shd w:val="clear" w:color="auto" w:fill="FFFF99"/>
          <w:rtl/>
        </w:rPr>
        <w:t>ותו ככשיר לשמש גוררת;</w:t>
      </w:r>
    </w:p>
    <w:p w14:paraId="53B81041" w14:textId="77777777" w:rsidR="00E861FC" w:rsidRPr="00DC5144" w:rsidRDefault="00E861FC" w:rsidP="00E861FC">
      <w:pPr>
        <w:pStyle w:val="P22"/>
        <w:spacing w:before="0"/>
        <w:ind w:left="1021"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(2)</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תפוסתו אינה עולה על 500 </w:t>
      </w:r>
      <w:r w:rsidRPr="00DC5144">
        <w:rPr>
          <w:rStyle w:val="default"/>
          <w:rFonts w:cs="FrankRuehl" w:hint="cs"/>
          <w:strike/>
          <w:vanish/>
          <w:sz w:val="22"/>
          <w:szCs w:val="22"/>
          <w:shd w:val="clear" w:color="auto" w:fill="FFFF99"/>
          <w:rtl/>
        </w:rPr>
        <w:t>טון</w:t>
      </w:r>
      <w:r w:rsidRPr="00DC5144">
        <w:rPr>
          <w:rStyle w:val="default"/>
          <w:rFonts w:cs="FrankRuehl" w:hint="cs"/>
          <w:vanish/>
          <w:sz w:val="22"/>
          <w:szCs w:val="22"/>
          <w:shd w:val="clear" w:color="auto" w:fill="FFFF99"/>
          <w:rtl/>
        </w:rPr>
        <w:t>;</w:t>
      </w:r>
    </w:p>
    <w:p w14:paraId="57546B7F" w14:textId="77777777" w:rsidR="00E861FC" w:rsidRPr="00BD4FBA" w:rsidRDefault="00E861FC" w:rsidP="00BD4FBA">
      <w:pPr>
        <w:pStyle w:val="P22"/>
        <w:spacing w:before="0"/>
        <w:ind w:left="1021" w:right="1134"/>
        <w:rPr>
          <w:rStyle w:val="default"/>
          <w:rFonts w:cs="FrankRuehl" w:hint="cs"/>
          <w:sz w:val="2"/>
          <w:szCs w:val="2"/>
          <w:rtl/>
        </w:rPr>
      </w:pPr>
      <w:r w:rsidRPr="00DC5144">
        <w:rPr>
          <w:rStyle w:val="default"/>
          <w:rFonts w:cs="FrankRuehl"/>
          <w:vanish/>
          <w:sz w:val="22"/>
          <w:szCs w:val="22"/>
          <w:shd w:val="clear" w:color="auto" w:fill="FFFF99"/>
          <w:rtl/>
        </w:rPr>
        <w:t>(3)</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עצמת המנועים המשמשים להנעת כלי השיט עולה על 370 קילווט;</w:t>
      </w:r>
      <w:bookmarkEnd w:id="16"/>
    </w:p>
    <w:p w14:paraId="5CACD7D4" w14:textId="77777777" w:rsidR="001C3F23" w:rsidRPr="009054E7" w:rsidRDefault="001C3F23" w:rsidP="001C3F23">
      <w:pPr>
        <w:pStyle w:val="P00"/>
        <w:spacing w:before="72"/>
        <w:ind w:left="0" w:right="1134"/>
        <w:rPr>
          <w:rStyle w:val="default"/>
          <w:rFonts w:cs="FrankRuehl" w:hint="cs"/>
          <w:rtl/>
        </w:rPr>
      </w:pPr>
      <w:r w:rsidRPr="009054E7">
        <w:rPr>
          <w:lang w:val="he-IL"/>
        </w:rPr>
        <w:pict w14:anchorId="2508DB48">
          <v:rect id="_x0000_s2394" style="position:absolute;left:0;text-align:left;margin-left:464.5pt;margin-top:8.05pt;width:75.05pt;height:10pt;z-index:251753472" o:allowincell="f" filled="f" stroked="f" strokecolor="lime" strokeweight=".25pt">
            <v:textbox style="mso-next-textbox:#_x0000_s2394" inset="0,0,0,0">
              <w:txbxContent>
                <w:p w14:paraId="6DFEAFDB" w14:textId="77777777" w:rsidR="00270B7E" w:rsidRDefault="00270B7E" w:rsidP="001C3F23">
                  <w:pPr>
                    <w:spacing w:line="160" w:lineRule="exact"/>
                    <w:jc w:val="left"/>
                    <w:rPr>
                      <w:rFonts w:cs="Miriam"/>
                      <w:noProof/>
                      <w:szCs w:val="18"/>
                      <w:rtl/>
                    </w:rPr>
                  </w:pPr>
                  <w:r>
                    <w:rPr>
                      <w:rFonts w:cs="Miriam"/>
                      <w:szCs w:val="18"/>
                      <w:rtl/>
                    </w:rPr>
                    <w:t>ת</w:t>
                  </w:r>
                  <w:r>
                    <w:rPr>
                      <w:rFonts w:cs="Miriam" w:hint="cs"/>
                      <w:szCs w:val="18"/>
                      <w:rtl/>
                    </w:rPr>
                    <w:t>ק' תשע"א-2010</w:t>
                  </w:r>
                </w:p>
              </w:txbxContent>
            </v:textbox>
            <w10:anchorlock/>
          </v:rect>
        </w:pict>
      </w:r>
      <w:r w:rsidRPr="009054E7">
        <w:rPr>
          <w:rtl/>
        </w:rPr>
        <w:tab/>
      </w:r>
      <w:r w:rsidRPr="009054E7">
        <w:rPr>
          <w:rStyle w:val="default"/>
          <w:rFonts w:cs="FrankRuehl"/>
          <w:rtl/>
        </w:rPr>
        <w:t>"</w:t>
      </w:r>
      <w:r w:rsidRPr="009054E7">
        <w:rPr>
          <w:rStyle w:val="default"/>
          <w:rFonts w:cs="FrankRuehl" w:hint="cs"/>
          <w:rtl/>
        </w:rPr>
        <w:t xml:space="preserve">מכלית גז" </w:t>
      </w:r>
      <w:r w:rsidRPr="009054E7">
        <w:rPr>
          <w:rStyle w:val="default"/>
          <w:rFonts w:cs="FrankRuehl"/>
          <w:rtl/>
        </w:rPr>
        <w:t>–</w:t>
      </w:r>
      <w:r w:rsidRPr="009054E7">
        <w:rPr>
          <w:rStyle w:val="default"/>
          <w:rFonts w:cs="FrankRuehl" w:hint="cs"/>
          <w:rtl/>
        </w:rPr>
        <w:t xml:space="preserve"> כלי שיט שנבנה או הותאם בעיקרו להובלת גז בצובר במצב צבירה נוזלי או להובלת מוצרים אחרים המפורטים בפרק 19 של קודקס של אימ"ו מספר 15 שבתוספת השבע עשרה;</w:t>
      </w:r>
    </w:p>
    <w:p w14:paraId="6DE0C10C" w14:textId="77777777" w:rsidR="001C3F23" w:rsidRPr="00DC5144" w:rsidRDefault="001C3F23" w:rsidP="001C3F23">
      <w:pPr>
        <w:pStyle w:val="P00"/>
        <w:spacing w:before="0"/>
        <w:ind w:left="0" w:right="1134"/>
        <w:rPr>
          <w:rFonts w:hint="cs"/>
          <w:vanish/>
          <w:color w:val="FF0000"/>
          <w:szCs w:val="20"/>
          <w:shd w:val="clear" w:color="auto" w:fill="FFFF99"/>
          <w:rtl/>
        </w:rPr>
      </w:pPr>
      <w:bookmarkStart w:id="17" w:name="Rov298"/>
      <w:r w:rsidRPr="00DC5144">
        <w:rPr>
          <w:rFonts w:hint="cs"/>
          <w:vanish/>
          <w:color w:val="FF0000"/>
          <w:szCs w:val="20"/>
          <w:shd w:val="clear" w:color="auto" w:fill="FFFF99"/>
          <w:rtl/>
        </w:rPr>
        <w:t>מיום 21.12.2010</w:t>
      </w:r>
    </w:p>
    <w:p w14:paraId="625ACBD0" w14:textId="77777777" w:rsidR="001C3F23" w:rsidRPr="00DC5144" w:rsidRDefault="001C3F23" w:rsidP="001C3F23">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תשע"א-2010</w:t>
      </w:r>
    </w:p>
    <w:p w14:paraId="5049DE7A" w14:textId="77777777" w:rsidR="001C3F23" w:rsidRPr="00DC5144" w:rsidRDefault="001C3F23" w:rsidP="001C3F23">
      <w:pPr>
        <w:pStyle w:val="P00"/>
        <w:spacing w:before="0"/>
        <w:ind w:left="0" w:right="1134"/>
        <w:rPr>
          <w:rFonts w:hint="cs"/>
          <w:vanish/>
          <w:szCs w:val="20"/>
          <w:shd w:val="clear" w:color="auto" w:fill="FFFF99"/>
          <w:rtl/>
        </w:rPr>
      </w:pPr>
      <w:hyperlink r:id="rId29" w:history="1">
        <w:r w:rsidRPr="00DC5144">
          <w:rPr>
            <w:rStyle w:val="Hyperlink"/>
            <w:rFonts w:hint="cs"/>
            <w:vanish/>
            <w:szCs w:val="20"/>
            <w:shd w:val="clear" w:color="auto" w:fill="FFFF99"/>
            <w:rtl/>
          </w:rPr>
          <w:t>ק"ת תשע"א מס' 6931</w:t>
        </w:r>
      </w:hyperlink>
      <w:r w:rsidRPr="00DC5144">
        <w:rPr>
          <w:rFonts w:hint="cs"/>
          <w:vanish/>
          <w:szCs w:val="20"/>
          <w:shd w:val="clear" w:color="auto" w:fill="FFFF99"/>
          <w:rtl/>
        </w:rPr>
        <w:t xml:space="preserve"> מיום 21.9.2010 עמ' 51</w:t>
      </w:r>
    </w:p>
    <w:p w14:paraId="3CE8C816" w14:textId="77777777" w:rsidR="001C3F23" w:rsidRPr="009054E7" w:rsidRDefault="001C3F23" w:rsidP="009054E7">
      <w:pPr>
        <w:pStyle w:val="P00"/>
        <w:spacing w:before="0"/>
        <w:ind w:left="0" w:right="1134"/>
        <w:rPr>
          <w:rFonts w:hint="cs"/>
          <w:b/>
          <w:bCs/>
          <w:sz w:val="2"/>
          <w:szCs w:val="2"/>
          <w:shd w:val="clear" w:color="auto" w:fill="FFFF99"/>
          <w:rtl/>
        </w:rPr>
      </w:pPr>
      <w:r w:rsidRPr="00DC5144">
        <w:rPr>
          <w:rFonts w:hint="cs"/>
          <w:b/>
          <w:bCs/>
          <w:vanish/>
          <w:szCs w:val="20"/>
          <w:shd w:val="clear" w:color="auto" w:fill="FFFF99"/>
          <w:rtl/>
        </w:rPr>
        <w:t>הוספת הגדרת "מכלית גז"</w:t>
      </w:r>
      <w:bookmarkEnd w:id="17"/>
    </w:p>
    <w:p w14:paraId="4950BEB2" w14:textId="77777777" w:rsidR="007F7A61" w:rsidRDefault="007F7A61" w:rsidP="00EC0473">
      <w:pPr>
        <w:pStyle w:val="P00"/>
        <w:spacing w:before="72"/>
        <w:ind w:left="0" w:right="1134"/>
        <w:rPr>
          <w:rStyle w:val="default"/>
          <w:rFonts w:cs="FrankRuehl" w:hint="cs"/>
          <w:rtl/>
        </w:rPr>
      </w:pPr>
      <w:r>
        <w:rPr>
          <w:lang w:val="he-IL"/>
        </w:rPr>
        <w:pict w14:anchorId="5FD10C68">
          <v:rect id="_x0000_s2365" style="position:absolute;left:0;text-align:left;margin-left:464.5pt;margin-top:8.05pt;width:75.05pt;height:10pt;z-index:251726848" o:allowincell="f" filled="f" stroked="f" strokecolor="lime" strokeweight=".25pt">
            <v:textbox style="mso-next-textbox:#_x0000_s2365" inset="0,0,0,0">
              <w:txbxContent>
                <w:p w14:paraId="3B6CF0B1" w14:textId="77777777" w:rsidR="00270B7E" w:rsidRDefault="00270B7E" w:rsidP="00EC0473">
                  <w:pPr>
                    <w:spacing w:line="160" w:lineRule="exact"/>
                    <w:jc w:val="left"/>
                    <w:rPr>
                      <w:rFonts w:cs="Miriam"/>
                      <w:noProof/>
                      <w:szCs w:val="18"/>
                      <w:rtl/>
                    </w:rPr>
                  </w:pPr>
                  <w:r>
                    <w:rPr>
                      <w:rFonts w:cs="Miriam"/>
                      <w:szCs w:val="18"/>
                      <w:rtl/>
                    </w:rPr>
                    <w:t>ת</w:t>
                  </w:r>
                  <w:r>
                    <w:rPr>
                      <w:rFonts w:cs="Miriam" w:hint="cs"/>
                      <w:szCs w:val="18"/>
                      <w:rtl/>
                    </w:rPr>
                    <w:t>ק' תשס"ב-2002</w:t>
                  </w:r>
                </w:p>
              </w:txbxContent>
            </v:textbox>
            <w10:anchorlock/>
          </v:rect>
        </w:pict>
      </w:r>
      <w:r>
        <w:rPr>
          <w:rtl/>
        </w:rPr>
        <w:tab/>
      </w:r>
      <w:r>
        <w:rPr>
          <w:rStyle w:val="default"/>
          <w:rFonts w:cs="FrankRuehl"/>
          <w:rtl/>
        </w:rPr>
        <w:t>"</w:t>
      </w:r>
      <w:r>
        <w:rPr>
          <w:rStyle w:val="default"/>
          <w:rFonts w:cs="FrankRuehl" w:hint="cs"/>
          <w:rtl/>
        </w:rPr>
        <w:t xml:space="preserve">מכלית </w:t>
      </w:r>
      <w:r w:rsidR="00EC0473">
        <w:rPr>
          <w:rStyle w:val="default"/>
          <w:rFonts w:cs="FrankRuehl" w:hint="cs"/>
          <w:rtl/>
        </w:rPr>
        <w:t xml:space="preserve">כימיקלים" </w:t>
      </w:r>
      <w:r w:rsidR="00EC0473">
        <w:rPr>
          <w:rStyle w:val="default"/>
          <w:rFonts w:cs="FrankRuehl"/>
          <w:rtl/>
        </w:rPr>
        <w:t>–</w:t>
      </w:r>
      <w:r w:rsidR="00EC0473">
        <w:rPr>
          <w:rStyle w:val="default"/>
          <w:rFonts w:cs="FrankRuehl" w:hint="cs"/>
          <w:rtl/>
        </w:rPr>
        <w:t xml:space="preserve"> כלי שיט שנבנה או הותאם בעיקרו לנשיאת חומר מן החומרים המפורטים בקודקס מספר 3 ומספר 4 שבתוספת השבע עשרה</w:t>
      </w:r>
      <w:r>
        <w:rPr>
          <w:rStyle w:val="default"/>
          <w:rFonts w:cs="FrankRuehl" w:hint="cs"/>
          <w:rtl/>
        </w:rPr>
        <w:t>;</w:t>
      </w:r>
    </w:p>
    <w:p w14:paraId="39B0902D" w14:textId="77777777" w:rsidR="007F7A61" w:rsidRPr="00DC5144" w:rsidRDefault="007F7A61" w:rsidP="007F7A61">
      <w:pPr>
        <w:pStyle w:val="P00"/>
        <w:spacing w:before="0"/>
        <w:ind w:left="0" w:right="1134"/>
        <w:rPr>
          <w:rFonts w:hint="cs"/>
          <w:vanish/>
          <w:color w:val="FF0000"/>
          <w:szCs w:val="20"/>
          <w:shd w:val="clear" w:color="auto" w:fill="FFFF99"/>
          <w:rtl/>
        </w:rPr>
      </w:pPr>
      <w:bookmarkStart w:id="18" w:name="Rov284"/>
      <w:r w:rsidRPr="00DC5144">
        <w:rPr>
          <w:rFonts w:hint="cs"/>
          <w:vanish/>
          <w:color w:val="FF0000"/>
          <w:szCs w:val="20"/>
          <w:shd w:val="clear" w:color="auto" w:fill="FFFF99"/>
          <w:rtl/>
        </w:rPr>
        <w:t>מיום 18.2.2003</w:t>
      </w:r>
    </w:p>
    <w:p w14:paraId="4597DC33" w14:textId="77777777" w:rsidR="007F7A61" w:rsidRPr="00DC5144" w:rsidRDefault="007F7A61" w:rsidP="007F7A61">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תשס"ב-2002</w:t>
      </w:r>
    </w:p>
    <w:p w14:paraId="6DE75FCD" w14:textId="77777777" w:rsidR="007F7A61" w:rsidRPr="00DC5144" w:rsidRDefault="00EC0473" w:rsidP="007F7A61">
      <w:pPr>
        <w:pStyle w:val="P00"/>
        <w:spacing w:before="0"/>
        <w:ind w:left="0" w:right="1134"/>
        <w:rPr>
          <w:rFonts w:hint="cs"/>
          <w:vanish/>
          <w:szCs w:val="20"/>
          <w:shd w:val="clear" w:color="auto" w:fill="FFFF99"/>
          <w:rtl/>
        </w:rPr>
      </w:pPr>
      <w:hyperlink r:id="rId30" w:history="1">
        <w:r w:rsidR="007F7A61" w:rsidRPr="00DC5144">
          <w:rPr>
            <w:rStyle w:val="Hyperlink"/>
            <w:rFonts w:hint="cs"/>
            <w:vanish/>
            <w:szCs w:val="20"/>
            <w:shd w:val="clear" w:color="auto" w:fill="FFFF99"/>
            <w:rtl/>
          </w:rPr>
          <w:t>ק"ת תשס"ב מס' 6153</w:t>
        </w:r>
      </w:hyperlink>
      <w:r w:rsidR="007F7A61" w:rsidRPr="00DC5144">
        <w:rPr>
          <w:rFonts w:hint="cs"/>
          <w:vanish/>
          <w:szCs w:val="20"/>
          <w:shd w:val="clear" w:color="auto" w:fill="FFFF99"/>
          <w:rtl/>
        </w:rPr>
        <w:t xml:space="preserve"> מיום 18.2.2002 עמ' 445</w:t>
      </w:r>
    </w:p>
    <w:p w14:paraId="60531C0E" w14:textId="77777777" w:rsidR="007F7A61" w:rsidRPr="00CC4156" w:rsidRDefault="007F7A61" w:rsidP="00CC4156">
      <w:pPr>
        <w:pStyle w:val="P00"/>
        <w:spacing w:before="0"/>
        <w:ind w:left="0" w:right="1134"/>
        <w:rPr>
          <w:rFonts w:hint="cs"/>
          <w:b/>
          <w:bCs/>
          <w:sz w:val="2"/>
          <w:szCs w:val="2"/>
          <w:rtl/>
        </w:rPr>
      </w:pPr>
      <w:r w:rsidRPr="00DC5144">
        <w:rPr>
          <w:rFonts w:hint="cs"/>
          <w:b/>
          <w:bCs/>
          <w:vanish/>
          <w:szCs w:val="20"/>
          <w:shd w:val="clear" w:color="auto" w:fill="FFFF99"/>
          <w:rtl/>
        </w:rPr>
        <w:t>הוספת הגדרת "מכלית כימיקלים"</w:t>
      </w:r>
      <w:bookmarkEnd w:id="18"/>
    </w:p>
    <w:p w14:paraId="6F68242B" w14:textId="77777777" w:rsidR="000042DC" w:rsidRDefault="000042DC" w:rsidP="00EC0473">
      <w:pPr>
        <w:pStyle w:val="P00"/>
        <w:spacing w:before="72"/>
        <w:ind w:left="0" w:right="1134"/>
        <w:rPr>
          <w:rStyle w:val="default"/>
          <w:rFonts w:cs="FrankRuehl" w:hint="cs"/>
          <w:rtl/>
        </w:rPr>
      </w:pPr>
      <w:r>
        <w:rPr>
          <w:lang w:val="he-IL"/>
        </w:rPr>
        <w:pict w14:anchorId="71D5D4E9">
          <v:rect id="_x0000_s2056" style="position:absolute;left:0;text-align:left;margin-left:464.5pt;margin-top:8.05pt;width:75.05pt;height:10pt;z-index:251510784" o:allowincell="f" filled="f" stroked="f" strokecolor="lime" strokeweight=".25pt">
            <v:textbox style="mso-next-textbox:#_x0000_s2056" inset="0,0,0,0">
              <w:txbxContent>
                <w:p w14:paraId="778C18E9" w14:textId="77777777" w:rsidR="00270B7E" w:rsidRDefault="00270B7E" w:rsidP="00EC0473">
                  <w:pPr>
                    <w:spacing w:line="160" w:lineRule="exact"/>
                    <w:jc w:val="left"/>
                    <w:rPr>
                      <w:rFonts w:cs="Miriam"/>
                      <w:noProof/>
                      <w:szCs w:val="18"/>
                      <w:rtl/>
                    </w:rPr>
                  </w:pPr>
                  <w:r>
                    <w:rPr>
                      <w:rFonts w:cs="Miriam"/>
                      <w:szCs w:val="18"/>
                      <w:rtl/>
                    </w:rPr>
                    <w:t>ת</w:t>
                  </w:r>
                  <w:r>
                    <w:rPr>
                      <w:rFonts w:cs="Miriam" w:hint="cs"/>
                      <w:szCs w:val="18"/>
                      <w:rtl/>
                    </w:rPr>
                    <w:t>ק' תשס"ב-2002</w:t>
                  </w:r>
                </w:p>
              </w:txbxContent>
            </v:textbox>
            <w10:anchorlock/>
          </v:rect>
        </w:pict>
      </w:r>
      <w:r>
        <w:rPr>
          <w:rtl/>
        </w:rPr>
        <w:tab/>
      </w:r>
      <w:r>
        <w:rPr>
          <w:rStyle w:val="default"/>
          <w:rFonts w:cs="FrankRuehl"/>
          <w:rtl/>
        </w:rPr>
        <w:t>"</w:t>
      </w:r>
      <w:r>
        <w:rPr>
          <w:rStyle w:val="default"/>
          <w:rFonts w:cs="FrankRuehl" w:hint="cs"/>
          <w:rtl/>
        </w:rPr>
        <w:t xml:space="preserve">מכלית שמן" </w:t>
      </w:r>
      <w:r w:rsidR="00EC0473">
        <w:rPr>
          <w:rStyle w:val="default"/>
          <w:rFonts w:cs="FrankRuehl"/>
          <w:rtl/>
        </w:rPr>
        <w:t>–</w:t>
      </w:r>
      <w:r>
        <w:rPr>
          <w:rStyle w:val="default"/>
          <w:rFonts w:cs="FrankRuehl" w:hint="cs"/>
          <w:rtl/>
        </w:rPr>
        <w:t xml:space="preserve"> כלי שיט שנבנה</w:t>
      </w:r>
      <w:r w:rsidR="00EC0473">
        <w:rPr>
          <w:rStyle w:val="default"/>
          <w:rFonts w:cs="FrankRuehl" w:hint="cs"/>
          <w:rtl/>
        </w:rPr>
        <w:t xml:space="preserve"> או הותאם בעיקרו להובלת שמן</w:t>
      </w:r>
      <w:r>
        <w:rPr>
          <w:rStyle w:val="default"/>
          <w:rFonts w:cs="FrankRuehl" w:hint="cs"/>
          <w:rtl/>
        </w:rPr>
        <w:t>;</w:t>
      </w:r>
    </w:p>
    <w:p w14:paraId="094072B8" w14:textId="77777777" w:rsidR="00676911" w:rsidRPr="00DC5144" w:rsidRDefault="00676911" w:rsidP="00676911">
      <w:pPr>
        <w:pStyle w:val="P00"/>
        <w:tabs>
          <w:tab w:val="clear" w:pos="6259"/>
        </w:tabs>
        <w:spacing w:before="0"/>
        <w:ind w:left="0" w:right="1134"/>
        <w:rPr>
          <w:rFonts w:hint="cs"/>
          <w:vanish/>
          <w:szCs w:val="20"/>
          <w:shd w:val="clear" w:color="auto" w:fill="FFFF99"/>
          <w:rtl/>
        </w:rPr>
      </w:pPr>
      <w:bookmarkStart w:id="19" w:name="Rov283"/>
      <w:r w:rsidRPr="00DC5144">
        <w:rPr>
          <w:rFonts w:hint="cs"/>
          <w:vanish/>
          <w:color w:val="FF0000"/>
          <w:szCs w:val="20"/>
          <w:shd w:val="clear" w:color="auto" w:fill="FFFF99"/>
          <w:rtl/>
        </w:rPr>
        <w:t>מיום 17.9.1994</w:t>
      </w:r>
    </w:p>
    <w:p w14:paraId="087DC24E" w14:textId="77777777" w:rsidR="00676911" w:rsidRPr="00DC5144" w:rsidRDefault="00676911" w:rsidP="00676911">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תשנ"ד-1994</w:t>
      </w:r>
    </w:p>
    <w:p w14:paraId="5B93EC6C" w14:textId="77777777" w:rsidR="00676911" w:rsidRPr="00DC5144" w:rsidRDefault="00676911" w:rsidP="00676911">
      <w:pPr>
        <w:pStyle w:val="P00"/>
        <w:spacing w:before="0"/>
        <w:ind w:left="0" w:right="1134"/>
        <w:rPr>
          <w:rFonts w:hint="cs"/>
          <w:vanish/>
          <w:szCs w:val="20"/>
          <w:shd w:val="clear" w:color="auto" w:fill="FFFF99"/>
          <w:rtl/>
        </w:rPr>
      </w:pPr>
      <w:hyperlink r:id="rId31" w:history="1">
        <w:r w:rsidRPr="00DC5144">
          <w:rPr>
            <w:rStyle w:val="Hyperlink"/>
            <w:rFonts w:hint="cs"/>
            <w:vanish/>
            <w:szCs w:val="20"/>
            <w:shd w:val="clear" w:color="auto" w:fill="FFFF99"/>
            <w:rtl/>
          </w:rPr>
          <w:t>ק"ת תשנ"ד מס' 5618</w:t>
        </w:r>
      </w:hyperlink>
      <w:r w:rsidRPr="00DC5144">
        <w:rPr>
          <w:rFonts w:hint="cs"/>
          <w:vanish/>
          <w:szCs w:val="20"/>
          <w:shd w:val="clear" w:color="auto" w:fill="FFFF99"/>
          <w:rtl/>
        </w:rPr>
        <w:t xml:space="preserve"> מיום 18.8.1994 עמ' 1261</w:t>
      </w:r>
    </w:p>
    <w:p w14:paraId="54E1CD04" w14:textId="77777777" w:rsidR="00676911" w:rsidRPr="00DC5144" w:rsidRDefault="00676911" w:rsidP="00BD4FBA">
      <w:pPr>
        <w:pStyle w:val="P00"/>
        <w:spacing w:before="0"/>
        <w:ind w:left="0" w:right="1134"/>
        <w:rPr>
          <w:rFonts w:hint="cs"/>
          <w:vanish/>
          <w:szCs w:val="20"/>
          <w:shd w:val="clear" w:color="auto" w:fill="FFFF99"/>
          <w:rtl/>
        </w:rPr>
      </w:pPr>
      <w:r w:rsidRPr="00DC5144">
        <w:rPr>
          <w:rFonts w:hint="cs"/>
          <w:b/>
          <w:bCs/>
          <w:vanish/>
          <w:szCs w:val="20"/>
          <w:shd w:val="clear" w:color="auto" w:fill="FFFF99"/>
          <w:rtl/>
        </w:rPr>
        <w:t>הוספת הגדרת "מכלית שמן"</w:t>
      </w:r>
    </w:p>
    <w:p w14:paraId="7582EDDD" w14:textId="77777777" w:rsidR="00EC0473" w:rsidRPr="00DC5144" w:rsidRDefault="00EC0473" w:rsidP="00BD4FBA">
      <w:pPr>
        <w:pStyle w:val="P00"/>
        <w:spacing w:before="0"/>
        <w:ind w:left="0" w:right="1134"/>
        <w:rPr>
          <w:rFonts w:hint="cs"/>
          <w:vanish/>
          <w:szCs w:val="20"/>
          <w:shd w:val="clear" w:color="auto" w:fill="FFFF99"/>
          <w:rtl/>
        </w:rPr>
      </w:pPr>
    </w:p>
    <w:p w14:paraId="3AEC2834" w14:textId="77777777" w:rsidR="00EC0473" w:rsidRPr="00DC5144" w:rsidRDefault="00EC0473" w:rsidP="00EC0473">
      <w:pPr>
        <w:pStyle w:val="P00"/>
        <w:spacing w:before="0"/>
        <w:ind w:left="0" w:right="1134"/>
        <w:rPr>
          <w:rFonts w:hint="cs"/>
          <w:vanish/>
          <w:color w:val="FF0000"/>
          <w:szCs w:val="20"/>
          <w:shd w:val="clear" w:color="auto" w:fill="FFFF99"/>
          <w:rtl/>
        </w:rPr>
      </w:pPr>
      <w:r w:rsidRPr="00DC5144">
        <w:rPr>
          <w:rFonts w:hint="cs"/>
          <w:vanish/>
          <w:color w:val="FF0000"/>
          <w:szCs w:val="20"/>
          <w:shd w:val="clear" w:color="auto" w:fill="FFFF99"/>
          <w:rtl/>
        </w:rPr>
        <w:t>מיום 18.2.2003</w:t>
      </w:r>
    </w:p>
    <w:p w14:paraId="10CF228B" w14:textId="77777777" w:rsidR="00EC0473" w:rsidRPr="00DC5144" w:rsidRDefault="00EC0473" w:rsidP="00EC0473">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תשס"ב-2002</w:t>
      </w:r>
    </w:p>
    <w:p w14:paraId="756CE531" w14:textId="77777777" w:rsidR="00EC0473" w:rsidRPr="00DC5144" w:rsidRDefault="00EC0473" w:rsidP="00EC0473">
      <w:pPr>
        <w:pStyle w:val="P00"/>
        <w:spacing w:before="0"/>
        <w:ind w:left="0" w:right="1134"/>
        <w:rPr>
          <w:rFonts w:hint="cs"/>
          <w:vanish/>
          <w:szCs w:val="20"/>
          <w:shd w:val="clear" w:color="auto" w:fill="FFFF99"/>
          <w:rtl/>
        </w:rPr>
      </w:pPr>
      <w:hyperlink r:id="rId32" w:history="1">
        <w:r w:rsidRPr="00DC5144">
          <w:rPr>
            <w:rStyle w:val="Hyperlink"/>
            <w:rFonts w:hint="cs"/>
            <w:vanish/>
            <w:szCs w:val="20"/>
            <w:shd w:val="clear" w:color="auto" w:fill="FFFF99"/>
            <w:rtl/>
          </w:rPr>
          <w:t>ק"ת תשס"ב מס' 6153</w:t>
        </w:r>
      </w:hyperlink>
      <w:r w:rsidRPr="00DC5144">
        <w:rPr>
          <w:rFonts w:hint="cs"/>
          <w:vanish/>
          <w:szCs w:val="20"/>
          <w:shd w:val="clear" w:color="auto" w:fill="FFFF99"/>
          <w:rtl/>
        </w:rPr>
        <w:t xml:space="preserve"> מיום 18.2.2002 עמ' 445</w:t>
      </w:r>
    </w:p>
    <w:p w14:paraId="6DA17991" w14:textId="77777777" w:rsidR="00EC0473" w:rsidRPr="00DC5144" w:rsidRDefault="00EC0473" w:rsidP="00EC0473">
      <w:pPr>
        <w:pStyle w:val="P00"/>
        <w:spacing w:before="0"/>
        <w:ind w:left="0" w:right="1134"/>
        <w:rPr>
          <w:rFonts w:hint="cs"/>
          <w:vanish/>
          <w:szCs w:val="20"/>
          <w:shd w:val="clear" w:color="auto" w:fill="FFFF99"/>
          <w:rtl/>
        </w:rPr>
      </w:pPr>
      <w:r w:rsidRPr="00DC5144">
        <w:rPr>
          <w:rFonts w:hint="cs"/>
          <w:b/>
          <w:bCs/>
          <w:vanish/>
          <w:szCs w:val="20"/>
          <w:shd w:val="clear" w:color="auto" w:fill="FFFF99"/>
          <w:rtl/>
        </w:rPr>
        <w:t>החלפת הגדרת "מכלית שמן"</w:t>
      </w:r>
    </w:p>
    <w:p w14:paraId="66C197C0" w14:textId="77777777" w:rsidR="00EC0473" w:rsidRPr="00DC5144" w:rsidRDefault="00EC0473" w:rsidP="00EC0473">
      <w:pPr>
        <w:pStyle w:val="P00"/>
        <w:ind w:left="0" w:right="1134"/>
        <w:rPr>
          <w:rFonts w:hint="cs"/>
          <w:vanish/>
          <w:szCs w:val="20"/>
          <w:shd w:val="clear" w:color="auto" w:fill="FFFF99"/>
          <w:rtl/>
        </w:rPr>
      </w:pPr>
      <w:r w:rsidRPr="00DC5144">
        <w:rPr>
          <w:rFonts w:hint="cs"/>
          <w:vanish/>
          <w:szCs w:val="20"/>
          <w:shd w:val="clear" w:color="auto" w:fill="FFFF99"/>
          <w:rtl/>
        </w:rPr>
        <w:t>הנוסח הקודם:</w:t>
      </w:r>
    </w:p>
    <w:p w14:paraId="2BE78621" w14:textId="77777777" w:rsidR="00EC0473" w:rsidRPr="00CC4156" w:rsidRDefault="00EC0473" w:rsidP="00CC4156">
      <w:pPr>
        <w:pStyle w:val="P00"/>
        <w:spacing w:before="0"/>
        <w:ind w:left="0" w:right="1134"/>
        <w:rPr>
          <w:rStyle w:val="default"/>
          <w:rFonts w:cs="FrankRuehl" w:hint="cs"/>
          <w:strike/>
          <w:sz w:val="2"/>
          <w:szCs w:val="2"/>
          <w:rtl/>
        </w:rPr>
      </w:pPr>
      <w:r w:rsidRPr="00DC5144">
        <w:rPr>
          <w:vanish/>
          <w:sz w:val="22"/>
          <w:szCs w:val="22"/>
          <w:shd w:val="clear" w:color="auto" w:fill="FFFF99"/>
          <w:rtl/>
        </w:rPr>
        <w:tab/>
      </w:r>
      <w:r w:rsidRPr="00DC5144">
        <w:rPr>
          <w:rStyle w:val="default"/>
          <w:rFonts w:cs="FrankRuehl"/>
          <w:strike/>
          <w:vanish/>
          <w:sz w:val="22"/>
          <w:szCs w:val="22"/>
          <w:shd w:val="clear" w:color="auto" w:fill="FFFF99"/>
          <w:rtl/>
        </w:rPr>
        <w:t>"</w:t>
      </w:r>
      <w:r w:rsidRPr="00DC5144">
        <w:rPr>
          <w:rStyle w:val="default"/>
          <w:rFonts w:cs="FrankRuehl" w:hint="cs"/>
          <w:strike/>
          <w:vanish/>
          <w:sz w:val="22"/>
          <w:szCs w:val="22"/>
          <w:shd w:val="clear" w:color="auto" w:fill="FFFF99"/>
          <w:rtl/>
        </w:rPr>
        <w:t>מכלית שמן" - כלי שיט שנבנה, או הותאם בעיקרו, לנשיאת שמן בצובר, לרבות מובלת רב-שימושית ומכלית כ</w:t>
      </w:r>
      <w:r w:rsidRPr="00DC5144">
        <w:rPr>
          <w:rStyle w:val="default"/>
          <w:rFonts w:cs="FrankRuehl"/>
          <w:strike/>
          <w:vanish/>
          <w:sz w:val="22"/>
          <w:szCs w:val="22"/>
          <w:shd w:val="clear" w:color="auto" w:fill="FFFF99"/>
          <w:rtl/>
        </w:rPr>
        <w:t>י</w:t>
      </w:r>
      <w:r w:rsidRPr="00DC5144">
        <w:rPr>
          <w:rStyle w:val="default"/>
          <w:rFonts w:cs="FrankRuehl" w:hint="cs"/>
          <w:strike/>
          <w:vanish/>
          <w:sz w:val="22"/>
          <w:szCs w:val="22"/>
          <w:shd w:val="clear" w:color="auto" w:fill="FFFF99"/>
          <w:rtl/>
        </w:rPr>
        <w:t>מיקלים;</w:t>
      </w:r>
      <w:bookmarkEnd w:id="19"/>
    </w:p>
    <w:p w14:paraId="6C11709C" w14:textId="77777777" w:rsidR="000042DC" w:rsidRDefault="000042D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ספינה" </w:t>
      </w:r>
      <w:r w:rsidR="00A03C46">
        <w:rPr>
          <w:rStyle w:val="default"/>
          <w:rFonts w:cs="FrankRuehl"/>
          <w:rtl/>
        </w:rPr>
        <w:t>–</w:t>
      </w:r>
      <w:r>
        <w:rPr>
          <w:rStyle w:val="default"/>
          <w:rFonts w:cs="FrankRuehl" w:hint="cs"/>
          <w:rtl/>
        </w:rPr>
        <w:t xml:space="preserve"> כלי שיט שאינו אניה או ארבה וארכו המרבי עולה על 7 מטר, למעט כלי שיט המונע במשוטים בלבד;</w:t>
      </w:r>
    </w:p>
    <w:p w14:paraId="7419FB97" w14:textId="77777777" w:rsidR="000042DC" w:rsidRDefault="000042DC">
      <w:pPr>
        <w:pStyle w:val="P00"/>
        <w:spacing w:before="72"/>
        <w:ind w:left="0" w:right="1134"/>
        <w:rPr>
          <w:rStyle w:val="default"/>
          <w:rFonts w:cs="FrankRuehl" w:hint="cs"/>
          <w:rtl/>
        </w:rPr>
      </w:pPr>
      <w:r>
        <w:rPr>
          <w:rtl/>
          <w:lang w:val="he-IL"/>
        </w:rPr>
        <w:pict w14:anchorId="3355D466">
          <v:shape id="_x0000_s2235" type="#_x0000_t202" style="position:absolute;left:0;text-align:left;margin-left:470.25pt;margin-top:6.7pt;width:1in;height:11.2pt;z-index:251687936" filled="f" stroked="f">
            <v:textbox inset="1mm,0,1mm,0">
              <w:txbxContent>
                <w:p w14:paraId="481FB200" w14:textId="77777777" w:rsidR="00270B7E" w:rsidRDefault="00270B7E">
                  <w:pPr>
                    <w:spacing w:line="160" w:lineRule="exact"/>
                    <w:jc w:val="left"/>
                    <w:rPr>
                      <w:rFonts w:cs="Miriam" w:hint="cs"/>
                      <w:szCs w:val="18"/>
                      <w:rtl/>
                    </w:rPr>
                  </w:pPr>
                  <w:r>
                    <w:rPr>
                      <w:rFonts w:cs="Miriam" w:hint="cs"/>
                      <w:szCs w:val="18"/>
                      <w:rtl/>
                    </w:rPr>
                    <w:t>תק' תשס"ד-2004</w:t>
                  </w:r>
                </w:p>
              </w:txbxContent>
            </v:textbox>
            <w10:anchorlock/>
          </v:shape>
        </w:pict>
      </w:r>
      <w:r>
        <w:rPr>
          <w:rStyle w:val="default"/>
          <w:rFonts w:cs="FrankRuehl" w:hint="cs"/>
          <w:rtl/>
        </w:rPr>
        <w:tab/>
        <w:t xml:space="preserve">"ספינה מכמורת" </w:t>
      </w:r>
      <w:r>
        <w:rPr>
          <w:rStyle w:val="default"/>
          <w:rFonts w:cs="FrankRuehl"/>
          <w:rtl/>
        </w:rPr>
        <w:t>–</w:t>
      </w:r>
      <w:r>
        <w:rPr>
          <w:rStyle w:val="default"/>
          <w:rFonts w:cs="FrankRuehl" w:hint="cs"/>
          <w:rtl/>
        </w:rPr>
        <w:t xml:space="preserve"> ספינה המשמשת לדיג מכמורת;</w:t>
      </w:r>
    </w:p>
    <w:p w14:paraId="23D5D7DA" w14:textId="77777777" w:rsidR="001305F3" w:rsidRPr="00DC5144" w:rsidRDefault="001305F3" w:rsidP="001305F3">
      <w:pPr>
        <w:pStyle w:val="P00"/>
        <w:tabs>
          <w:tab w:val="clear" w:pos="6259"/>
        </w:tabs>
        <w:spacing w:before="0"/>
        <w:ind w:left="0" w:right="1134"/>
        <w:rPr>
          <w:rFonts w:hint="cs"/>
          <w:vanish/>
          <w:szCs w:val="20"/>
          <w:shd w:val="clear" w:color="auto" w:fill="FFFF99"/>
          <w:rtl/>
        </w:rPr>
      </w:pPr>
      <w:bookmarkStart w:id="20" w:name="Rov201"/>
      <w:r w:rsidRPr="00DC5144">
        <w:rPr>
          <w:rFonts w:hint="cs"/>
          <w:vanish/>
          <w:color w:val="FF0000"/>
          <w:szCs w:val="20"/>
          <w:shd w:val="clear" w:color="auto" w:fill="FFFF99"/>
          <w:rtl/>
        </w:rPr>
        <w:t xml:space="preserve">מיום </w:t>
      </w:r>
      <w:r w:rsidR="001E3EF8" w:rsidRPr="00DC5144">
        <w:rPr>
          <w:rFonts w:hint="cs"/>
          <w:vanish/>
          <w:color w:val="FF0000"/>
          <w:szCs w:val="20"/>
          <w:shd w:val="clear" w:color="auto" w:fill="FFFF99"/>
          <w:rtl/>
        </w:rPr>
        <w:t>30.4.2004</w:t>
      </w:r>
    </w:p>
    <w:p w14:paraId="5DC693BF" w14:textId="77777777" w:rsidR="001305F3" w:rsidRPr="00DC5144" w:rsidRDefault="001305F3" w:rsidP="001305F3">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תשס"ד-2004</w:t>
      </w:r>
    </w:p>
    <w:p w14:paraId="261EE027" w14:textId="77777777" w:rsidR="001305F3" w:rsidRPr="00DC5144" w:rsidRDefault="001305F3" w:rsidP="001305F3">
      <w:pPr>
        <w:pStyle w:val="P00"/>
        <w:spacing w:before="0"/>
        <w:ind w:left="0" w:right="1134"/>
        <w:rPr>
          <w:rFonts w:hint="cs"/>
          <w:vanish/>
          <w:szCs w:val="20"/>
          <w:shd w:val="clear" w:color="auto" w:fill="FFFF99"/>
          <w:rtl/>
        </w:rPr>
      </w:pPr>
      <w:hyperlink r:id="rId33" w:history="1">
        <w:r w:rsidRPr="00DC5144">
          <w:rPr>
            <w:rStyle w:val="Hyperlink"/>
            <w:rFonts w:hint="cs"/>
            <w:vanish/>
            <w:szCs w:val="20"/>
            <w:shd w:val="clear" w:color="auto" w:fill="FFFF99"/>
            <w:rtl/>
          </w:rPr>
          <w:t>ק"ת תשס"ד מס' 6301</w:t>
        </w:r>
      </w:hyperlink>
      <w:r w:rsidRPr="00DC5144">
        <w:rPr>
          <w:rFonts w:hint="cs"/>
          <w:vanish/>
          <w:szCs w:val="20"/>
          <w:shd w:val="clear" w:color="auto" w:fill="FFFF99"/>
          <w:rtl/>
        </w:rPr>
        <w:t xml:space="preserve"> מיום 31.3.2004 עמ' 342</w:t>
      </w:r>
    </w:p>
    <w:p w14:paraId="098A02E0" w14:textId="77777777" w:rsidR="001305F3" w:rsidRPr="00BD4FBA" w:rsidRDefault="001305F3" w:rsidP="00BD4FBA">
      <w:pPr>
        <w:pStyle w:val="P00"/>
        <w:spacing w:before="0"/>
        <w:ind w:left="0" w:right="1134"/>
        <w:rPr>
          <w:rFonts w:hint="cs"/>
          <w:b/>
          <w:bCs/>
          <w:sz w:val="2"/>
          <w:szCs w:val="2"/>
          <w:rtl/>
        </w:rPr>
      </w:pPr>
      <w:r w:rsidRPr="00DC5144">
        <w:rPr>
          <w:rFonts w:hint="cs"/>
          <w:b/>
          <w:bCs/>
          <w:vanish/>
          <w:szCs w:val="20"/>
          <w:shd w:val="clear" w:color="auto" w:fill="FFFF99"/>
          <w:rtl/>
        </w:rPr>
        <w:t>הוספת הגדרת "ספינה מכמורת"</w:t>
      </w:r>
      <w:bookmarkEnd w:id="20"/>
    </w:p>
    <w:p w14:paraId="0E9D0287"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ספינת מפרש" </w:t>
      </w:r>
      <w:r w:rsidR="00A03C46">
        <w:rPr>
          <w:rStyle w:val="default"/>
          <w:rFonts w:cs="FrankRuehl"/>
          <w:rtl/>
        </w:rPr>
        <w:t>–</w:t>
      </w:r>
      <w:r>
        <w:rPr>
          <w:rStyle w:val="default"/>
          <w:rFonts w:cs="FrankRuehl" w:hint="cs"/>
          <w:rtl/>
        </w:rPr>
        <w:t xml:space="preserve"> ספינה המונעת על ידי מפרשים;</w:t>
      </w:r>
    </w:p>
    <w:p w14:paraId="38769C88"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ספינת מנוע" </w:t>
      </w:r>
      <w:r w:rsidR="00A03C46">
        <w:rPr>
          <w:rStyle w:val="default"/>
          <w:rFonts w:cs="FrankRuehl"/>
          <w:rtl/>
        </w:rPr>
        <w:t>–</w:t>
      </w:r>
      <w:r>
        <w:rPr>
          <w:rStyle w:val="default"/>
          <w:rFonts w:cs="FrankRuehl" w:hint="cs"/>
          <w:rtl/>
        </w:rPr>
        <w:t xml:space="preserve"> ספינה המונעת בכח מנוע חיצוני או פנימי;</w:t>
      </w:r>
    </w:p>
    <w:p w14:paraId="395FDCAE" w14:textId="77777777" w:rsidR="000042DC" w:rsidRDefault="000042DC">
      <w:pPr>
        <w:pStyle w:val="P00"/>
        <w:spacing w:before="72"/>
        <w:ind w:left="0" w:right="1134"/>
        <w:rPr>
          <w:rStyle w:val="default"/>
          <w:rFonts w:cs="FrankRuehl" w:hint="cs"/>
          <w:rtl/>
        </w:rPr>
      </w:pPr>
      <w:r>
        <w:rPr>
          <w:lang w:val="he-IL"/>
        </w:rPr>
        <w:pict w14:anchorId="7EC21A4D">
          <v:rect id="_x0000_s2057" style="position:absolute;left:0;text-align:left;margin-left:464.5pt;margin-top:8.05pt;width:75.05pt;height:10pt;z-index:251511808" o:allowincell="f" filled="f" stroked="f" strokecolor="lime" strokeweight=".25pt">
            <v:textbox style="mso-next-textbox:#_x0000_s2057" inset="0,0,0,0">
              <w:txbxContent>
                <w:p w14:paraId="2B43CD53" w14:textId="77777777" w:rsidR="00270B7E" w:rsidRDefault="00270B7E" w:rsidP="00CB3951">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tl/>
        </w:rPr>
        <w:tab/>
      </w:r>
      <w:r>
        <w:rPr>
          <w:rStyle w:val="default"/>
          <w:rFonts w:cs="FrankRuehl"/>
          <w:rtl/>
        </w:rPr>
        <w:t>"</w:t>
      </w:r>
      <w:r>
        <w:rPr>
          <w:rStyle w:val="default"/>
          <w:rFonts w:cs="FrankRuehl" w:hint="cs"/>
          <w:rtl/>
        </w:rPr>
        <w:t xml:space="preserve">ספינת נוסעים בשכר" </w:t>
      </w:r>
      <w:r w:rsidR="00A03C46">
        <w:rPr>
          <w:rStyle w:val="default"/>
          <w:rFonts w:cs="FrankRuehl"/>
          <w:rtl/>
        </w:rPr>
        <w:t>–</w:t>
      </w:r>
      <w:r>
        <w:rPr>
          <w:rStyle w:val="default"/>
          <w:rFonts w:cs="FrankRuehl" w:hint="cs"/>
          <w:rtl/>
        </w:rPr>
        <w:t xml:space="preserve"> ספינה המ</w:t>
      </w:r>
      <w:r>
        <w:rPr>
          <w:rStyle w:val="default"/>
          <w:rFonts w:cs="FrankRuehl"/>
          <w:rtl/>
        </w:rPr>
        <w:t>ס</w:t>
      </w:r>
      <w:r>
        <w:rPr>
          <w:rStyle w:val="default"/>
          <w:rFonts w:cs="FrankRuehl" w:hint="cs"/>
          <w:rtl/>
        </w:rPr>
        <w:t>יעה או המיועדת להסיע יותר משנים עשר נוסעים בשכר;</w:t>
      </w:r>
    </w:p>
    <w:p w14:paraId="2DA1DFCC" w14:textId="77777777" w:rsidR="00676911" w:rsidRPr="00DC5144" w:rsidRDefault="00676911" w:rsidP="00676911">
      <w:pPr>
        <w:pStyle w:val="P00"/>
        <w:tabs>
          <w:tab w:val="clear" w:pos="6259"/>
        </w:tabs>
        <w:spacing w:before="0"/>
        <w:ind w:left="0" w:right="1134"/>
        <w:rPr>
          <w:rFonts w:hint="cs"/>
          <w:vanish/>
          <w:szCs w:val="20"/>
          <w:shd w:val="clear" w:color="auto" w:fill="FFFF99"/>
          <w:rtl/>
        </w:rPr>
      </w:pPr>
      <w:bookmarkStart w:id="21" w:name="Rov202"/>
      <w:r w:rsidRPr="00DC5144">
        <w:rPr>
          <w:rFonts w:hint="cs"/>
          <w:vanish/>
          <w:color w:val="FF0000"/>
          <w:szCs w:val="20"/>
          <w:shd w:val="clear" w:color="auto" w:fill="FFFF99"/>
          <w:rtl/>
        </w:rPr>
        <w:t>מיום 17.9.1994</w:t>
      </w:r>
    </w:p>
    <w:p w14:paraId="36134DC2" w14:textId="77777777" w:rsidR="00676911" w:rsidRPr="00DC5144" w:rsidRDefault="00676911" w:rsidP="00676911">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תשנ"ד-1994</w:t>
      </w:r>
    </w:p>
    <w:p w14:paraId="1D9ACB3E" w14:textId="77777777" w:rsidR="00676911" w:rsidRPr="00DC5144" w:rsidRDefault="00676911" w:rsidP="00676911">
      <w:pPr>
        <w:pStyle w:val="P00"/>
        <w:spacing w:before="0"/>
        <w:ind w:left="0" w:right="1134"/>
        <w:rPr>
          <w:rFonts w:hint="cs"/>
          <w:vanish/>
          <w:szCs w:val="20"/>
          <w:shd w:val="clear" w:color="auto" w:fill="FFFF99"/>
          <w:rtl/>
        </w:rPr>
      </w:pPr>
      <w:hyperlink r:id="rId34" w:history="1">
        <w:r w:rsidRPr="00DC5144">
          <w:rPr>
            <w:rStyle w:val="Hyperlink"/>
            <w:rFonts w:hint="cs"/>
            <w:vanish/>
            <w:szCs w:val="20"/>
            <w:shd w:val="clear" w:color="auto" w:fill="FFFF99"/>
            <w:rtl/>
          </w:rPr>
          <w:t>ק"ת תשנ"ד מס' 5618</w:t>
        </w:r>
      </w:hyperlink>
      <w:r w:rsidRPr="00DC5144">
        <w:rPr>
          <w:rFonts w:hint="cs"/>
          <w:vanish/>
          <w:szCs w:val="20"/>
          <w:shd w:val="clear" w:color="auto" w:fill="FFFF99"/>
          <w:rtl/>
        </w:rPr>
        <w:t xml:space="preserve"> מיום 18.8.1994 עמ' 1261</w:t>
      </w:r>
    </w:p>
    <w:p w14:paraId="5673D31A" w14:textId="77777777" w:rsidR="00676911" w:rsidRPr="00BD4FBA" w:rsidRDefault="00676911" w:rsidP="00BD4FBA">
      <w:pPr>
        <w:pStyle w:val="P00"/>
        <w:spacing w:before="0"/>
        <w:ind w:left="0" w:right="1134"/>
        <w:rPr>
          <w:rFonts w:hint="cs"/>
          <w:b/>
          <w:bCs/>
          <w:sz w:val="2"/>
          <w:szCs w:val="2"/>
          <w:rtl/>
        </w:rPr>
      </w:pPr>
      <w:r w:rsidRPr="00DC5144">
        <w:rPr>
          <w:rFonts w:hint="cs"/>
          <w:b/>
          <w:bCs/>
          <w:vanish/>
          <w:szCs w:val="20"/>
          <w:shd w:val="clear" w:color="auto" w:fill="FFFF99"/>
          <w:rtl/>
        </w:rPr>
        <w:t>הוספת הגדרת "ספינת נוסעים בשכר"</w:t>
      </w:r>
      <w:bookmarkEnd w:id="21"/>
    </w:p>
    <w:p w14:paraId="34767486"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סירה" </w:t>
      </w:r>
      <w:r w:rsidR="00A03C46">
        <w:rPr>
          <w:rStyle w:val="default"/>
          <w:rFonts w:cs="FrankRuehl"/>
          <w:rtl/>
        </w:rPr>
        <w:t>–</w:t>
      </w:r>
      <w:r>
        <w:rPr>
          <w:rStyle w:val="default"/>
          <w:rFonts w:cs="FrankRuehl" w:hint="cs"/>
          <w:rtl/>
        </w:rPr>
        <w:t xml:space="preserve"> כלי שיט שאינו אניה או ספינה או ארבה;</w:t>
      </w:r>
    </w:p>
    <w:p w14:paraId="3F60F79F"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סירת משוטים" </w:t>
      </w:r>
      <w:r w:rsidR="00A03C46">
        <w:rPr>
          <w:rStyle w:val="default"/>
          <w:rFonts w:cs="FrankRuehl"/>
          <w:rtl/>
        </w:rPr>
        <w:t>–</w:t>
      </w:r>
      <w:r>
        <w:rPr>
          <w:rStyle w:val="default"/>
          <w:rFonts w:cs="FrankRuehl" w:hint="cs"/>
          <w:rtl/>
        </w:rPr>
        <w:t xml:space="preserve"> סירה המונעת בכוח משוטים בלבד;</w:t>
      </w:r>
    </w:p>
    <w:p w14:paraId="0608586C"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סירת מפרש" </w:t>
      </w:r>
      <w:r w:rsidR="00A03C46">
        <w:rPr>
          <w:rStyle w:val="default"/>
          <w:rFonts w:cs="FrankRuehl"/>
          <w:rtl/>
        </w:rPr>
        <w:t>–</w:t>
      </w:r>
      <w:r>
        <w:rPr>
          <w:rStyle w:val="default"/>
          <w:rFonts w:cs="FrankRuehl" w:hint="cs"/>
          <w:rtl/>
        </w:rPr>
        <w:t xml:space="preserve"> סירה המונעת בכוח מפרשים;</w:t>
      </w:r>
    </w:p>
    <w:p w14:paraId="0934C98E" w14:textId="77777777" w:rsidR="000042DC" w:rsidRDefault="008D376D">
      <w:pPr>
        <w:pStyle w:val="P00"/>
        <w:spacing w:before="72"/>
        <w:ind w:left="0" w:right="1134"/>
        <w:rPr>
          <w:rStyle w:val="default"/>
          <w:rFonts w:cs="FrankRuehl" w:hint="cs"/>
          <w:rtl/>
        </w:rPr>
      </w:pPr>
      <w:r>
        <w:rPr>
          <w:rtl/>
          <w:lang w:eastAsia="en-US"/>
        </w:rPr>
        <w:pict w14:anchorId="77780696">
          <v:shape id="_x0000_s2283" type="#_x0000_t202" style="position:absolute;left:0;text-align:left;margin-left:470.25pt;margin-top:7.1pt;width:1in;height:11.2pt;z-index:251719680" filled="f" stroked="f">
            <v:textbox inset="1mm,0,1mm,0">
              <w:txbxContent>
                <w:p w14:paraId="2A667A23" w14:textId="77777777" w:rsidR="00270B7E" w:rsidRDefault="00270B7E" w:rsidP="008D376D">
                  <w:pPr>
                    <w:spacing w:line="160" w:lineRule="exact"/>
                    <w:jc w:val="left"/>
                    <w:rPr>
                      <w:rFonts w:cs="Miriam"/>
                      <w:noProof/>
                      <w:szCs w:val="18"/>
                      <w:rtl/>
                    </w:rPr>
                  </w:pPr>
                  <w:r>
                    <w:rPr>
                      <w:rFonts w:cs="Miriam"/>
                      <w:szCs w:val="18"/>
                      <w:rtl/>
                    </w:rPr>
                    <w:t>ת</w:t>
                  </w:r>
                  <w:r>
                    <w:rPr>
                      <w:rFonts w:cs="Miriam" w:hint="cs"/>
                      <w:szCs w:val="18"/>
                      <w:rtl/>
                    </w:rPr>
                    <w:t>ק' תשס"ח-2008</w:t>
                  </w:r>
                </w:p>
              </w:txbxContent>
            </v:textbox>
          </v:shape>
        </w:pict>
      </w:r>
      <w:r w:rsidR="000042DC">
        <w:rPr>
          <w:rtl/>
        </w:rPr>
        <w:tab/>
      </w:r>
      <w:r w:rsidR="000042DC">
        <w:rPr>
          <w:rStyle w:val="default"/>
          <w:rFonts w:cs="FrankRuehl"/>
          <w:rtl/>
        </w:rPr>
        <w:t>"</w:t>
      </w:r>
      <w:r w:rsidR="000042DC">
        <w:rPr>
          <w:rStyle w:val="default"/>
          <w:rFonts w:cs="FrankRuehl" w:hint="cs"/>
          <w:rtl/>
        </w:rPr>
        <w:t xml:space="preserve">סירת מנוע" </w:t>
      </w:r>
      <w:r w:rsidR="00A03C46">
        <w:rPr>
          <w:rStyle w:val="default"/>
          <w:rFonts w:cs="FrankRuehl"/>
          <w:rtl/>
        </w:rPr>
        <w:t>–</w:t>
      </w:r>
      <w:r w:rsidR="000042DC">
        <w:rPr>
          <w:rStyle w:val="default"/>
          <w:rFonts w:cs="FrankRuehl" w:hint="cs"/>
          <w:rtl/>
        </w:rPr>
        <w:t xml:space="preserve"> סירה המונעת בכוח מנוע חיצוני או פנימי</w:t>
      </w:r>
      <w:r>
        <w:rPr>
          <w:rStyle w:val="default"/>
          <w:rFonts w:cs="FrankRuehl" w:hint="cs"/>
          <w:rtl/>
        </w:rPr>
        <w:t xml:space="preserve"> </w:t>
      </w:r>
      <w:r w:rsidRPr="008D376D">
        <w:rPr>
          <w:rStyle w:val="default"/>
          <w:rFonts w:cs="FrankRuehl" w:hint="cs"/>
          <w:rtl/>
        </w:rPr>
        <w:t>לרבות אופנוע ים כהגדרתו בתקנות הספנות (ימאים) (משיטי כלי שיט קטנים), התשנ"ח-1998</w:t>
      </w:r>
      <w:r w:rsidR="000042DC">
        <w:rPr>
          <w:rStyle w:val="default"/>
          <w:rFonts w:cs="FrankRuehl" w:hint="cs"/>
          <w:rtl/>
        </w:rPr>
        <w:t>;</w:t>
      </w:r>
    </w:p>
    <w:p w14:paraId="49250768" w14:textId="77777777" w:rsidR="008D376D" w:rsidRPr="00DC5144" w:rsidRDefault="008D376D" w:rsidP="008D376D">
      <w:pPr>
        <w:pStyle w:val="P00"/>
        <w:spacing w:before="0"/>
        <w:ind w:left="0" w:right="1134"/>
        <w:rPr>
          <w:rStyle w:val="default"/>
          <w:rFonts w:cs="FrankRuehl" w:hint="cs"/>
          <w:vanish/>
          <w:color w:val="FF0000"/>
          <w:szCs w:val="20"/>
          <w:shd w:val="clear" w:color="auto" w:fill="FFFF99"/>
          <w:rtl/>
        </w:rPr>
      </w:pPr>
      <w:bookmarkStart w:id="22" w:name="Rov186"/>
      <w:r w:rsidRPr="00DC5144">
        <w:rPr>
          <w:rStyle w:val="default"/>
          <w:rFonts w:cs="FrankRuehl" w:hint="cs"/>
          <w:vanish/>
          <w:color w:val="FF0000"/>
          <w:szCs w:val="20"/>
          <w:shd w:val="clear" w:color="auto" w:fill="FFFF99"/>
          <w:rtl/>
        </w:rPr>
        <w:t>מיום 17.6.2008</w:t>
      </w:r>
    </w:p>
    <w:p w14:paraId="2C99EAD0" w14:textId="77777777" w:rsidR="008D376D" w:rsidRPr="00DC5144" w:rsidRDefault="008D376D" w:rsidP="008D376D">
      <w:pPr>
        <w:pStyle w:val="P00"/>
        <w:spacing w:before="0"/>
        <w:ind w:left="0" w:right="1134"/>
        <w:rPr>
          <w:rStyle w:val="default"/>
          <w:rFonts w:cs="FrankRuehl" w:hint="cs"/>
          <w:vanish/>
          <w:szCs w:val="20"/>
          <w:shd w:val="clear" w:color="auto" w:fill="FFFF99"/>
          <w:rtl/>
        </w:rPr>
      </w:pPr>
      <w:r w:rsidRPr="00DC5144">
        <w:rPr>
          <w:rStyle w:val="default"/>
          <w:rFonts w:cs="FrankRuehl" w:hint="cs"/>
          <w:b/>
          <w:bCs/>
          <w:vanish/>
          <w:szCs w:val="20"/>
          <w:shd w:val="clear" w:color="auto" w:fill="FFFF99"/>
          <w:rtl/>
        </w:rPr>
        <w:t>תק' תשס"ח-2008</w:t>
      </w:r>
    </w:p>
    <w:p w14:paraId="27D1F2B9" w14:textId="77777777" w:rsidR="008D376D" w:rsidRPr="00DC5144" w:rsidRDefault="008D376D" w:rsidP="008D376D">
      <w:pPr>
        <w:pStyle w:val="P00"/>
        <w:spacing w:before="0"/>
        <w:ind w:left="0" w:right="1134"/>
        <w:rPr>
          <w:rStyle w:val="default"/>
          <w:rFonts w:cs="FrankRuehl" w:hint="cs"/>
          <w:vanish/>
          <w:szCs w:val="20"/>
          <w:shd w:val="clear" w:color="auto" w:fill="FFFF99"/>
          <w:rtl/>
        </w:rPr>
      </w:pPr>
      <w:hyperlink r:id="rId35" w:history="1">
        <w:r w:rsidRPr="00DC5144">
          <w:rPr>
            <w:rStyle w:val="Hyperlink"/>
            <w:rFonts w:hint="cs"/>
            <w:vanish/>
            <w:szCs w:val="20"/>
            <w:shd w:val="clear" w:color="auto" w:fill="FFFF99"/>
            <w:rtl/>
          </w:rPr>
          <w:t>ק"ת תשס"ח מס' 6672</w:t>
        </w:r>
      </w:hyperlink>
      <w:r w:rsidRPr="00DC5144">
        <w:rPr>
          <w:rStyle w:val="default"/>
          <w:rFonts w:cs="FrankRuehl" w:hint="cs"/>
          <w:vanish/>
          <w:szCs w:val="20"/>
          <w:shd w:val="clear" w:color="auto" w:fill="FFFF99"/>
          <w:rtl/>
        </w:rPr>
        <w:t xml:space="preserve"> מיום 18.5.2008 עמ' 886</w:t>
      </w:r>
    </w:p>
    <w:p w14:paraId="3C596FC9" w14:textId="77777777" w:rsidR="008D376D" w:rsidRPr="00274B2C" w:rsidRDefault="008D376D" w:rsidP="00274B2C">
      <w:pPr>
        <w:pStyle w:val="P00"/>
        <w:ind w:left="0" w:right="1134"/>
        <w:rPr>
          <w:rStyle w:val="default"/>
          <w:rFonts w:cs="FrankRuehl" w:hint="cs"/>
          <w:sz w:val="2"/>
          <w:szCs w:val="2"/>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 xml:space="preserve">סירת מנוע" </w:t>
      </w:r>
      <w:r w:rsidR="00A03C46"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 xml:space="preserve"> סירה המונעת בכוח מנוע חיצוני או פנימי </w:t>
      </w:r>
      <w:r w:rsidRPr="00DC5144">
        <w:rPr>
          <w:rStyle w:val="default"/>
          <w:rFonts w:cs="FrankRuehl" w:hint="cs"/>
          <w:vanish/>
          <w:sz w:val="22"/>
          <w:szCs w:val="22"/>
          <w:u w:val="single"/>
          <w:shd w:val="clear" w:color="auto" w:fill="FFFF99"/>
          <w:rtl/>
        </w:rPr>
        <w:t>לרבות אופנוע ים כהגדרתו בתקנות הספנות (ימאים) (משיטי כלי שיט קטנים), התשנ"ח-1998</w:t>
      </w:r>
      <w:r w:rsidRPr="00DC5144">
        <w:rPr>
          <w:rStyle w:val="default"/>
          <w:rFonts w:cs="FrankRuehl" w:hint="cs"/>
          <w:vanish/>
          <w:sz w:val="22"/>
          <w:szCs w:val="22"/>
          <w:shd w:val="clear" w:color="auto" w:fill="FFFF99"/>
          <w:rtl/>
        </w:rPr>
        <w:t>;</w:t>
      </w:r>
      <w:bookmarkEnd w:id="22"/>
    </w:p>
    <w:p w14:paraId="4E223DEC" w14:textId="77777777" w:rsidR="000042DC" w:rsidRDefault="000042DC" w:rsidP="00403A31">
      <w:pPr>
        <w:pStyle w:val="P00"/>
        <w:spacing w:before="72"/>
        <w:ind w:left="0" w:right="1134"/>
        <w:rPr>
          <w:rStyle w:val="default"/>
          <w:rFonts w:cs="FrankRuehl" w:hint="cs"/>
          <w:rtl/>
        </w:rPr>
      </w:pPr>
      <w:r>
        <w:rPr>
          <w:lang w:val="he-IL"/>
        </w:rPr>
        <w:pict w14:anchorId="52A1AA31">
          <v:rect id="_x0000_s2058" style="position:absolute;left:0;text-align:left;margin-left:464.5pt;margin-top:8.05pt;width:75.05pt;height:23.35pt;z-index:251512832" o:allowincell="f" filled="f" stroked="f" strokecolor="lime" strokeweight=".25pt">
            <v:textbox style="mso-next-textbox:#_x0000_s2058" inset="0,0,0,0">
              <w:txbxContent>
                <w:p w14:paraId="14C7898F" w14:textId="77777777" w:rsidR="00270B7E" w:rsidRDefault="00270B7E">
                  <w:pPr>
                    <w:spacing w:line="160" w:lineRule="exact"/>
                    <w:jc w:val="left"/>
                    <w:rPr>
                      <w:rFonts w:cs="Miriam" w:hint="cs"/>
                      <w:noProof/>
                      <w:szCs w:val="18"/>
                      <w:rtl/>
                    </w:rPr>
                  </w:pPr>
                  <w:r>
                    <w:rPr>
                      <w:rFonts w:cs="Miriam"/>
                      <w:szCs w:val="18"/>
                      <w:rtl/>
                    </w:rPr>
                    <w:t>ת</w:t>
                  </w:r>
                  <w:r>
                    <w:rPr>
                      <w:rFonts w:cs="Miriam" w:hint="cs"/>
                      <w:szCs w:val="18"/>
                      <w:rtl/>
                    </w:rPr>
                    <w:t>ק' תשמ"ה-1985</w:t>
                  </w:r>
                </w:p>
                <w:p w14:paraId="45F4F782" w14:textId="77777777" w:rsidR="00270B7E" w:rsidRDefault="00270B7E">
                  <w:pPr>
                    <w:spacing w:line="160" w:lineRule="exact"/>
                    <w:jc w:val="left"/>
                    <w:rPr>
                      <w:rFonts w:cs="Miriam" w:hint="cs"/>
                      <w:noProof/>
                      <w:szCs w:val="18"/>
                      <w:rtl/>
                    </w:rPr>
                  </w:pPr>
                  <w:r>
                    <w:rPr>
                      <w:rFonts w:cs="Miriam" w:hint="cs"/>
                      <w:noProof/>
                      <w:szCs w:val="18"/>
                      <w:rtl/>
                    </w:rPr>
                    <w:t>תק' תשע"ו-2016</w:t>
                  </w:r>
                </w:p>
              </w:txbxContent>
            </v:textbox>
            <w10:anchorlock/>
          </v:rect>
        </w:pict>
      </w:r>
      <w:r>
        <w:rPr>
          <w:rtl/>
        </w:rPr>
        <w:tab/>
      </w:r>
      <w:r>
        <w:rPr>
          <w:rStyle w:val="default"/>
          <w:rFonts w:cs="FrankRuehl"/>
          <w:rtl/>
        </w:rPr>
        <w:t>"</w:t>
      </w:r>
      <w:r>
        <w:rPr>
          <w:rStyle w:val="default"/>
          <w:rFonts w:cs="FrankRuehl" w:hint="cs"/>
          <w:rtl/>
        </w:rPr>
        <w:t xml:space="preserve">כלי שיט ישראלי", בפרק השנים עשר לתקנות אלה ולענין איסור ומניעת השטתו בהיותו מחוץ לישראל </w:t>
      </w:r>
      <w:r w:rsidR="00A03C46">
        <w:rPr>
          <w:rStyle w:val="default"/>
          <w:rFonts w:cs="FrankRuehl"/>
          <w:rtl/>
        </w:rPr>
        <w:t>–</w:t>
      </w:r>
      <w:r>
        <w:rPr>
          <w:rStyle w:val="default"/>
          <w:rFonts w:cs="FrankRuehl" w:hint="cs"/>
          <w:rtl/>
        </w:rPr>
        <w:t xml:space="preserve"> כלי שיט הרשום בישראל לפי חוק הספנות (כלי שיט), ולכל ענין אחר </w:t>
      </w:r>
      <w:r w:rsidR="00A03C46">
        <w:rPr>
          <w:rStyle w:val="default"/>
          <w:rFonts w:cs="FrankRuehl"/>
          <w:rtl/>
        </w:rPr>
        <w:t>–</w:t>
      </w:r>
      <w:r>
        <w:rPr>
          <w:rStyle w:val="default"/>
          <w:rFonts w:cs="FrankRuehl" w:hint="cs"/>
          <w:rtl/>
        </w:rPr>
        <w:t xml:space="preserve"> לרבות כלי שיט החייב ברישום לפי החוק האמור או שהופטר ממנו </w:t>
      </w:r>
      <w:r>
        <w:rPr>
          <w:rStyle w:val="default"/>
          <w:rFonts w:cs="FrankRuehl"/>
          <w:rtl/>
        </w:rPr>
        <w:t>ו</w:t>
      </w:r>
      <w:r>
        <w:rPr>
          <w:rStyle w:val="default"/>
          <w:rFonts w:cs="FrankRuehl" w:hint="cs"/>
          <w:rtl/>
        </w:rPr>
        <w:t xml:space="preserve">כן כל כלי שיט אחר שהוא בבעלותו של תאגיד ישראלי כהגדרת מונח זה בחוק האמור, או של אזרח ישראלי, או של תושב קבוע בישראל, או בשליטתו של אחד מאלה; לענין זה, "שליטה בכלי שיט" </w:t>
      </w:r>
      <w:r w:rsidR="00A03C46">
        <w:rPr>
          <w:rStyle w:val="default"/>
          <w:rFonts w:cs="FrankRuehl"/>
          <w:rtl/>
        </w:rPr>
        <w:t>–</w:t>
      </w:r>
      <w:r>
        <w:rPr>
          <w:rStyle w:val="default"/>
          <w:rFonts w:cs="FrankRuehl" w:hint="cs"/>
          <w:rtl/>
        </w:rPr>
        <w:t xml:space="preserve"> לרבות הבעלות במניה או בזכות אחרת בתאגיד שעל שמו רשומה הבעלות בכלי השיט או בחלק ממנו,</w:t>
      </w:r>
      <w:r>
        <w:rPr>
          <w:rStyle w:val="default"/>
          <w:rFonts w:cs="FrankRuehl"/>
          <w:rtl/>
        </w:rPr>
        <w:t xml:space="preserve"> א</w:t>
      </w:r>
      <w:r>
        <w:rPr>
          <w:rStyle w:val="default"/>
          <w:rFonts w:cs="FrankRuehl" w:hint="cs"/>
          <w:rtl/>
        </w:rPr>
        <w:t>ו הזכות להורות, במישרין או בעקיפין, לתאגיד כאמור על הדרך להפעלת זכויות התאגיד בכלי השיט;</w:t>
      </w:r>
    </w:p>
    <w:p w14:paraId="12AE60A7" w14:textId="77777777" w:rsidR="00F37BE6" w:rsidRPr="00DC5144" w:rsidRDefault="00F37BE6" w:rsidP="00F37BE6">
      <w:pPr>
        <w:pStyle w:val="P00"/>
        <w:tabs>
          <w:tab w:val="clear" w:pos="6259"/>
        </w:tabs>
        <w:spacing w:before="0"/>
        <w:ind w:left="0" w:right="1134"/>
        <w:rPr>
          <w:rFonts w:hint="cs"/>
          <w:vanish/>
          <w:szCs w:val="20"/>
          <w:shd w:val="clear" w:color="auto" w:fill="FFFF99"/>
          <w:rtl/>
        </w:rPr>
      </w:pPr>
      <w:bookmarkStart w:id="23" w:name="Rov325"/>
      <w:r w:rsidRPr="00DC5144">
        <w:rPr>
          <w:rFonts w:hint="cs"/>
          <w:vanish/>
          <w:color w:val="FF0000"/>
          <w:szCs w:val="20"/>
          <w:shd w:val="clear" w:color="auto" w:fill="FFFF99"/>
          <w:rtl/>
        </w:rPr>
        <w:t>מיום 17.1.1985</w:t>
      </w:r>
    </w:p>
    <w:p w14:paraId="46BE98F2" w14:textId="77777777" w:rsidR="00F37BE6" w:rsidRPr="00DC5144" w:rsidRDefault="00F37BE6" w:rsidP="00F37BE6">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תשמ"ה-1985</w:t>
      </w:r>
    </w:p>
    <w:p w14:paraId="18FE512F" w14:textId="77777777" w:rsidR="00F37BE6" w:rsidRPr="00DC5144" w:rsidRDefault="00F37BE6" w:rsidP="00F37BE6">
      <w:pPr>
        <w:pStyle w:val="P00"/>
        <w:spacing w:before="0"/>
        <w:ind w:left="0" w:right="1134"/>
        <w:rPr>
          <w:rFonts w:hint="cs"/>
          <w:vanish/>
          <w:szCs w:val="20"/>
          <w:shd w:val="clear" w:color="auto" w:fill="FFFF99"/>
          <w:rtl/>
        </w:rPr>
      </w:pPr>
      <w:hyperlink r:id="rId36" w:history="1">
        <w:r w:rsidRPr="00DC5144">
          <w:rPr>
            <w:rStyle w:val="Hyperlink"/>
            <w:rFonts w:hint="cs"/>
            <w:vanish/>
            <w:szCs w:val="20"/>
            <w:shd w:val="clear" w:color="auto" w:fill="FFFF99"/>
            <w:rtl/>
          </w:rPr>
          <w:t>ק"ת תשמ"ה מס' 4747</w:t>
        </w:r>
      </w:hyperlink>
      <w:r w:rsidRPr="00DC5144">
        <w:rPr>
          <w:rFonts w:hint="cs"/>
          <w:vanish/>
          <w:szCs w:val="20"/>
          <w:shd w:val="clear" w:color="auto" w:fill="FFFF99"/>
          <w:rtl/>
        </w:rPr>
        <w:t xml:space="preserve"> מיום 17.1.1985 עמ' 515</w:t>
      </w:r>
    </w:p>
    <w:p w14:paraId="6F7D46AC" w14:textId="77777777" w:rsidR="00F37BE6" w:rsidRPr="00DC5144" w:rsidRDefault="00F37BE6" w:rsidP="00F37BE6">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החלפת הגדרת "כלי שיט ישראלי"</w:t>
      </w:r>
    </w:p>
    <w:p w14:paraId="340D2314" w14:textId="77777777" w:rsidR="00F37BE6" w:rsidRPr="00DC5144" w:rsidRDefault="00F37BE6" w:rsidP="00F37BE6">
      <w:pPr>
        <w:pStyle w:val="P00"/>
        <w:ind w:left="0" w:right="1134"/>
        <w:rPr>
          <w:rFonts w:hint="cs"/>
          <w:vanish/>
          <w:szCs w:val="20"/>
          <w:shd w:val="clear" w:color="auto" w:fill="FFFF99"/>
          <w:rtl/>
        </w:rPr>
      </w:pPr>
      <w:r w:rsidRPr="00DC5144">
        <w:rPr>
          <w:rFonts w:hint="cs"/>
          <w:vanish/>
          <w:szCs w:val="20"/>
          <w:shd w:val="clear" w:color="auto" w:fill="FFFF99"/>
          <w:rtl/>
        </w:rPr>
        <w:t>הנוסח הקודם:</w:t>
      </w:r>
    </w:p>
    <w:p w14:paraId="770793FF" w14:textId="77777777" w:rsidR="00F37BE6" w:rsidRPr="00DC5144" w:rsidRDefault="00F37BE6" w:rsidP="00BD4FBA">
      <w:pPr>
        <w:pStyle w:val="P00"/>
        <w:spacing w:before="0"/>
        <w:ind w:left="0" w:right="1134"/>
        <w:rPr>
          <w:rFonts w:hint="cs"/>
          <w:vanish/>
          <w:sz w:val="22"/>
          <w:szCs w:val="22"/>
          <w:shd w:val="clear" w:color="auto" w:fill="FFFF99"/>
          <w:rtl/>
        </w:rPr>
      </w:pPr>
      <w:r w:rsidRPr="00DC5144">
        <w:rPr>
          <w:rFonts w:hint="cs"/>
          <w:vanish/>
          <w:sz w:val="22"/>
          <w:szCs w:val="22"/>
          <w:shd w:val="clear" w:color="auto" w:fill="FFFF99"/>
          <w:rtl/>
        </w:rPr>
        <w:tab/>
      </w:r>
      <w:r w:rsidRPr="00DC5144">
        <w:rPr>
          <w:rFonts w:hint="cs"/>
          <w:strike/>
          <w:vanish/>
          <w:sz w:val="22"/>
          <w:szCs w:val="22"/>
          <w:shd w:val="clear" w:color="auto" w:fill="FFFF99"/>
          <w:rtl/>
        </w:rPr>
        <w:t xml:space="preserve">"כלי שיט ישראלי", בפרק השנים עשר בתקנות אלה ולענין איסור ומניעת השטתו בהיותו מחוץ לישראל </w:t>
      </w:r>
      <w:r w:rsidRPr="00DC5144">
        <w:rPr>
          <w:strike/>
          <w:vanish/>
          <w:sz w:val="22"/>
          <w:szCs w:val="22"/>
          <w:shd w:val="clear" w:color="auto" w:fill="FFFF99"/>
          <w:rtl/>
        </w:rPr>
        <w:t>–</w:t>
      </w:r>
      <w:r w:rsidRPr="00DC5144">
        <w:rPr>
          <w:rFonts w:hint="cs"/>
          <w:strike/>
          <w:vanish/>
          <w:sz w:val="22"/>
          <w:szCs w:val="22"/>
          <w:shd w:val="clear" w:color="auto" w:fill="FFFF99"/>
          <w:rtl/>
        </w:rPr>
        <w:t xml:space="preserve"> כלי השיט הרשום בישראל לפי חוק הספנות (כלי שיט), התש"ך-1960 ולכל ענין אחר </w:t>
      </w:r>
      <w:r w:rsidRPr="00DC5144">
        <w:rPr>
          <w:strike/>
          <w:vanish/>
          <w:sz w:val="22"/>
          <w:szCs w:val="22"/>
          <w:shd w:val="clear" w:color="auto" w:fill="FFFF99"/>
          <w:rtl/>
        </w:rPr>
        <w:t>–</w:t>
      </w:r>
      <w:r w:rsidRPr="00DC5144">
        <w:rPr>
          <w:rFonts w:hint="cs"/>
          <w:strike/>
          <w:vanish/>
          <w:sz w:val="22"/>
          <w:szCs w:val="22"/>
          <w:shd w:val="clear" w:color="auto" w:fill="FFFF99"/>
          <w:rtl/>
        </w:rPr>
        <w:t xml:space="preserve"> לרבות כלי שיט החייב ברישום לפי החוק האמור וכן כל כלי שיט אחר שהוא בבעלות תאגיד ישראלי כהגדרת מונח זה בחוק האמור או אזרח ישראלי או תושב קבוע בישראל;</w:t>
      </w:r>
    </w:p>
    <w:p w14:paraId="78C5A6C1" w14:textId="77777777" w:rsidR="00A03C46" w:rsidRPr="00DC5144" w:rsidRDefault="00A03C46" w:rsidP="00BD4FBA">
      <w:pPr>
        <w:pStyle w:val="P00"/>
        <w:spacing w:before="0"/>
        <w:ind w:left="0" w:right="1134"/>
        <w:rPr>
          <w:rFonts w:hint="cs"/>
          <w:vanish/>
          <w:szCs w:val="20"/>
          <w:shd w:val="clear" w:color="auto" w:fill="FFFF99"/>
          <w:rtl/>
        </w:rPr>
      </w:pPr>
    </w:p>
    <w:p w14:paraId="519B2389" w14:textId="77777777" w:rsidR="00A03C46" w:rsidRPr="00DC5144" w:rsidRDefault="00A03C46" w:rsidP="00A03C46">
      <w:pPr>
        <w:pStyle w:val="P00"/>
        <w:spacing w:before="0"/>
        <w:ind w:left="0" w:right="1134"/>
        <w:rPr>
          <w:rFonts w:hint="cs"/>
          <w:vanish/>
          <w:color w:val="FF0000"/>
          <w:szCs w:val="20"/>
          <w:shd w:val="clear" w:color="auto" w:fill="FFFF99"/>
          <w:rtl/>
        </w:rPr>
      </w:pPr>
      <w:r w:rsidRPr="00DC5144">
        <w:rPr>
          <w:rFonts w:hint="cs"/>
          <w:vanish/>
          <w:color w:val="FF0000"/>
          <w:szCs w:val="20"/>
          <w:shd w:val="clear" w:color="auto" w:fill="FFFF99"/>
          <w:rtl/>
        </w:rPr>
        <w:t>מיום 13.5.2016</w:t>
      </w:r>
    </w:p>
    <w:p w14:paraId="47AF2E7D" w14:textId="77777777" w:rsidR="00A03C46" w:rsidRPr="00DC5144" w:rsidRDefault="00A03C46" w:rsidP="00A03C46">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תשע"ו-2016</w:t>
      </w:r>
    </w:p>
    <w:p w14:paraId="26974495" w14:textId="77777777" w:rsidR="00A03C46" w:rsidRPr="00DC5144" w:rsidRDefault="00A03C46" w:rsidP="00A03C46">
      <w:pPr>
        <w:pStyle w:val="P00"/>
        <w:spacing w:before="0"/>
        <w:ind w:left="0" w:right="1134"/>
        <w:rPr>
          <w:rFonts w:hint="cs"/>
          <w:vanish/>
          <w:szCs w:val="20"/>
          <w:shd w:val="clear" w:color="auto" w:fill="FFFF99"/>
          <w:rtl/>
        </w:rPr>
      </w:pPr>
      <w:hyperlink r:id="rId37" w:history="1">
        <w:r w:rsidRPr="00DC5144">
          <w:rPr>
            <w:rStyle w:val="Hyperlink"/>
            <w:rFonts w:hint="cs"/>
            <w:vanish/>
            <w:szCs w:val="20"/>
            <w:shd w:val="clear" w:color="auto" w:fill="FFFF99"/>
            <w:rtl/>
          </w:rPr>
          <w:t>ק"ת תשע"ו מס' 7630</w:t>
        </w:r>
      </w:hyperlink>
      <w:r w:rsidRPr="00DC5144">
        <w:rPr>
          <w:rFonts w:hint="cs"/>
          <w:vanish/>
          <w:szCs w:val="20"/>
          <w:shd w:val="clear" w:color="auto" w:fill="FFFF99"/>
          <w:rtl/>
        </w:rPr>
        <w:t xml:space="preserve"> מיום 14.3.2016 עמ' 831</w:t>
      </w:r>
    </w:p>
    <w:p w14:paraId="142ED36F" w14:textId="77777777" w:rsidR="00A03C46" w:rsidRPr="00403A31" w:rsidRDefault="00A03C46" w:rsidP="00403A31">
      <w:pPr>
        <w:pStyle w:val="P00"/>
        <w:ind w:left="0" w:right="1134"/>
        <w:rPr>
          <w:rStyle w:val="default"/>
          <w:rFonts w:cs="FrankRuehl" w:hint="cs"/>
          <w:sz w:val="2"/>
          <w:szCs w:val="2"/>
          <w:shd w:val="clear" w:color="auto" w:fill="FFFF99"/>
          <w:rtl/>
        </w:rPr>
      </w:pPr>
      <w:r w:rsidRPr="00DC5144">
        <w:rPr>
          <w:rStyle w:val="default"/>
          <w:rFonts w:cs="FrankRuehl"/>
          <w:vanish/>
          <w:sz w:val="22"/>
          <w:szCs w:val="22"/>
          <w:shd w:val="clear" w:color="auto" w:fill="FFFF99"/>
          <w:rtl/>
        </w:rPr>
        <w:tab/>
        <w:t>"</w:t>
      </w:r>
      <w:r w:rsidRPr="00DC5144">
        <w:rPr>
          <w:rStyle w:val="default"/>
          <w:rFonts w:cs="FrankRuehl" w:hint="cs"/>
          <w:vanish/>
          <w:sz w:val="22"/>
          <w:szCs w:val="22"/>
          <w:shd w:val="clear" w:color="auto" w:fill="FFFF99"/>
          <w:rtl/>
        </w:rPr>
        <w:t xml:space="preserve">כלי שיט ישראלי", בפרק השנים עשר לתקנות אלה ולענין איסור ומניעת השטתו בהיותו מחוץ לישראל </w:t>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 xml:space="preserve"> כלי שיט הרשום בישראל לפי חוק הספנות (כלי שיט), </w:t>
      </w:r>
      <w:r w:rsidRPr="00DC5144">
        <w:rPr>
          <w:rStyle w:val="default"/>
          <w:rFonts w:cs="FrankRuehl" w:hint="cs"/>
          <w:strike/>
          <w:vanish/>
          <w:sz w:val="22"/>
          <w:szCs w:val="22"/>
          <w:shd w:val="clear" w:color="auto" w:fill="FFFF99"/>
          <w:rtl/>
        </w:rPr>
        <w:t>תש"ך-1960,</w:t>
      </w:r>
      <w:r w:rsidRPr="00DC5144">
        <w:rPr>
          <w:rStyle w:val="default"/>
          <w:rFonts w:cs="FrankRuehl" w:hint="cs"/>
          <w:vanish/>
          <w:sz w:val="22"/>
          <w:szCs w:val="22"/>
          <w:shd w:val="clear" w:color="auto" w:fill="FFFF99"/>
          <w:rtl/>
        </w:rPr>
        <w:t xml:space="preserve"> ולכל ענין אחר </w:t>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 xml:space="preserve"> לרבות כלי שיט החייב ברישום לפי החוק האמור או שהופטר ממנו </w:t>
      </w:r>
      <w:r w:rsidRPr="00DC5144">
        <w:rPr>
          <w:rStyle w:val="default"/>
          <w:rFonts w:cs="FrankRuehl"/>
          <w:vanish/>
          <w:sz w:val="22"/>
          <w:szCs w:val="22"/>
          <w:shd w:val="clear" w:color="auto" w:fill="FFFF99"/>
          <w:rtl/>
        </w:rPr>
        <w:t>ו</w:t>
      </w:r>
      <w:r w:rsidRPr="00DC5144">
        <w:rPr>
          <w:rStyle w:val="default"/>
          <w:rFonts w:cs="FrankRuehl" w:hint="cs"/>
          <w:vanish/>
          <w:sz w:val="22"/>
          <w:szCs w:val="22"/>
          <w:shd w:val="clear" w:color="auto" w:fill="FFFF99"/>
          <w:rtl/>
        </w:rPr>
        <w:t xml:space="preserve">כן כל כלי שיט אחר שהוא בבעלותו של תאגיד ישראלי כהגדרת מונח זה בחוק האמור, או של אזרח ישראלי, או של תושב קבוע בישראל, או בשליטתו של אחד מאלה; לענין זה, "שליטה בכלי שיט" </w:t>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 xml:space="preserve"> לרבות הבעלות במניה או בזכות אחרת בתאגיד שעל שמו רשומה הבעלות בכלי השיט או בחלק ממנו,</w:t>
      </w:r>
      <w:r w:rsidRPr="00DC5144">
        <w:rPr>
          <w:rStyle w:val="default"/>
          <w:rFonts w:cs="FrankRuehl"/>
          <w:vanish/>
          <w:sz w:val="22"/>
          <w:szCs w:val="22"/>
          <w:shd w:val="clear" w:color="auto" w:fill="FFFF99"/>
          <w:rtl/>
        </w:rPr>
        <w:t xml:space="preserve"> א</w:t>
      </w:r>
      <w:r w:rsidRPr="00DC5144">
        <w:rPr>
          <w:rStyle w:val="default"/>
          <w:rFonts w:cs="FrankRuehl" w:hint="cs"/>
          <w:vanish/>
          <w:sz w:val="22"/>
          <w:szCs w:val="22"/>
          <w:shd w:val="clear" w:color="auto" w:fill="FFFF99"/>
          <w:rtl/>
        </w:rPr>
        <w:t>ו הזכות להורות, במישרין או בעקיפין, לתאגיד כאמור על הדרך להפעלת זכויות התאגיד בכלי השיט;</w:t>
      </w:r>
      <w:bookmarkEnd w:id="23"/>
    </w:p>
    <w:p w14:paraId="637211DA" w14:textId="77777777" w:rsidR="000042DC" w:rsidRDefault="000042DC" w:rsidP="0031180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חפרת" </w:t>
      </w:r>
      <w:r w:rsidR="00403A31">
        <w:rPr>
          <w:rStyle w:val="default"/>
          <w:rFonts w:cs="FrankRuehl"/>
          <w:rtl/>
        </w:rPr>
        <w:t>–</w:t>
      </w:r>
      <w:r>
        <w:rPr>
          <w:rStyle w:val="default"/>
          <w:rFonts w:cs="FrankRuehl" w:hint="cs"/>
          <w:rtl/>
        </w:rPr>
        <w:t xml:space="preserve"> ארבה המשמשת בסיס למיתקן חפירה תת-ימי והמיתקן מוצב ארעית או בקביעות;</w:t>
      </w:r>
    </w:p>
    <w:p w14:paraId="2A23D1CE"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בעל" </w:t>
      </w:r>
      <w:r w:rsidR="00403A31">
        <w:rPr>
          <w:rStyle w:val="default"/>
          <w:rFonts w:cs="FrankRuehl"/>
          <w:rtl/>
        </w:rPr>
        <w:t>–</w:t>
      </w:r>
      <w:r>
        <w:rPr>
          <w:rStyle w:val="default"/>
          <w:rFonts w:cs="FrankRuehl" w:hint="cs"/>
          <w:rtl/>
        </w:rPr>
        <w:t xml:space="preserve"> לרבות סוכן או מי שרשום בפנקס הרישום כבעל כלי השיט וכן מי שכלי השיט נמצא בחזקתו</w:t>
      </w:r>
      <w:r>
        <w:rPr>
          <w:rStyle w:val="default"/>
          <w:rFonts w:cs="FrankRuehl"/>
          <w:rtl/>
        </w:rPr>
        <w:t xml:space="preserve"> </w:t>
      </w:r>
      <w:r>
        <w:rPr>
          <w:rStyle w:val="default"/>
          <w:rFonts w:cs="FrankRuehl" w:hint="cs"/>
          <w:rtl/>
        </w:rPr>
        <w:t>או בשליטתו;</w:t>
      </w:r>
    </w:p>
    <w:p w14:paraId="3B349E1C" w14:textId="77777777" w:rsidR="000042DC" w:rsidRDefault="000042D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האמנה" </w:t>
      </w:r>
      <w:r w:rsidR="00403A31">
        <w:rPr>
          <w:rStyle w:val="default"/>
          <w:rFonts w:cs="FrankRuehl"/>
          <w:rtl/>
        </w:rPr>
        <w:t>–</w:t>
      </w:r>
      <w:r>
        <w:rPr>
          <w:rStyle w:val="default"/>
          <w:rFonts w:cs="FrankRuehl" w:hint="cs"/>
          <w:rtl/>
        </w:rPr>
        <w:t xml:space="preserve"> האמנה הבינלאומית בדבר בטיחות החיים בים 1974, אשר נחתמה בלונדון ביום 1 בנובמבר 1974 ואשר ישראל צד לה;</w:t>
      </w:r>
    </w:p>
    <w:p w14:paraId="6CA25C94" w14:textId="77777777" w:rsidR="000042DC" w:rsidRDefault="000042DC">
      <w:pPr>
        <w:pStyle w:val="P00"/>
        <w:spacing w:before="72"/>
        <w:ind w:left="0" w:right="1134"/>
        <w:rPr>
          <w:rStyle w:val="default"/>
          <w:rFonts w:cs="FrankRuehl" w:hint="cs"/>
          <w:sz w:val="26"/>
          <w:rtl/>
        </w:rPr>
      </w:pPr>
      <w:r>
        <w:rPr>
          <w:rtl/>
          <w:lang w:val="he-IL"/>
        </w:rPr>
        <w:pict w14:anchorId="1F0B03D4">
          <v:shape id="_x0000_s2234" type="#_x0000_t202" style="position:absolute;left:0;text-align:left;margin-left:470.25pt;margin-top:7.5pt;width:1in;height:11.2pt;z-index:251686912" filled="f" stroked="f">
            <v:textbox inset="1mm,0,1mm,0">
              <w:txbxContent>
                <w:p w14:paraId="54454087" w14:textId="77777777" w:rsidR="00270B7E" w:rsidRDefault="00270B7E">
                  <w:pPr>
                    <w:spacing w:line="160" w:lineRule="exact"/>
                    <w:jc w:val="left"/>
                    <w:rPr>
                      <w:rFonts w:cs="Miriam" w:hint="cs"/>
                      <w:szCs w:val="18"/>
                      <w:rtl/>
                    </w:rPr>
                  </w:pPr>
                  <w:r>
                    <w:rPr>
                      <w:rFonts w:cs="Miriam" w:hint="cs"/>
                      <w:szCs w:val="18"/>
                      <w:rtl/>
                    </w:rPr>
                    <w:t>תק' תשס"ד-2004</w:t>
                  </w:r>
                </w:p>
              </w:txbxContent>
            </v:textbox>
            <w10:anchorlock/>
          </v:shape>
        </w:pict>
      </w:r>
      <w:r>
        <w:rPr>
          <w:rStyle w:val="default"/>
          <w:rFonts w:cs="FrankRuehl" w:hint="cs"/>
          <w:rtl/>
        </w:rPr>
        <w:tab/>
        <w:t xml:space="preserve">"האמנה להכשרה והסמכה" </w:t>
      </w:r>
      <w:r>
        <w:rPr>
          <w:rStyle w:val="default"/>
          <w:rFonts w:cs="FrankRuehl"/>
          <w:rtl/>
        </w:rPr>
        <w:t>–</w:t>
      </w:r>
      <w:r>
        <w:rPr>
          <w:rStyle w:val="default"/>
          <w:rFonts w:cs="FrankRuehl" w:hint="cs"/>
          <w:rtl/>
        </w:rPr>
        <w:t xml:space="preserve"> האמנה הבין-לאומית בדבר תקנים להכשרה, להסמכה ולקיום משמרות ליורדי ים (</w:t>
      </w:r>
      <w:r>
        <w:rPr>
          <w:rStyle w:val="default"/>
          <w:rFonts w:cs="FrankRuehl"/>
          <w:szCs w:val="20"/>
        </w:rPr>
        <w:t>STCW</w:t>
      </w:r>
      <w:r>
        <w:rPr>
          <w:rStyle w:val="default"/>
          <w:rFonts w:cs="FrankRuehl" w:hint="cs"/>
          <w:sz w:val="26"/>
          <w:rtl/>
        </w:rPr>
        <w:t>), משנת 1978, שערך ארגון הספנות הבין-לאומי, כפי שתוקנה בשנת 1995, אשר ישראל צד לה, המופקדת לעיון הציבור במשרד המנהל בחיפה ובמשרד התחבורה בירושלים;</w:t>
      </w:r>
    </w:p>
    <w:p w14:paraId="2BC693C0" w14:textId="77777777" w:rsidR="001305F3" w:rsidRPr="00DC5144" w:rsidRDefault="001305F3" w:rsidP="001305F3">
      <w:pPr>
        <w:pStyle w:val="P00"/>
        <w:tabs>
          <w:tab w:val="clear" w:pos="6259"/>
        </w:tabs>
        <w:spacing w:before="0"/>
        <w:ind w:left="0" w:right="1134"/>
        <w:rPr>
          <w:rFonts w:hint="cs"/>
          <w:vanish/>
          <w:szCs w:val="20"/>
          <w:shd w:val="clear" w:color="auto" w:fill="FFFF99"/>
          <w:rtl/>
        </w:rPr>
      </w:pPr>
      <w:bookmarkStart w:id="24" w:name="Rov204"/>
      <w:r w:rsidRPr="00DC5144">
        <w:rPr>
          <w:rFonts w:hint="cs"/>
          <w:vanish/>
          <w:color w:val="FF0000"/>
          <w:szCs w:val="20"/>
          <w:shd w:val="clear" w:color="auto" w:fill="FFFF99"/>
          <w:rtl/>
        </w:rPr>
        <w:t xml:space="preserve">מיום </w:t>
      </w:r>
      <w:r w:rsidR="001E3EF8" w:rsidRPr="00DC5144">
        <w:rPr>
          <w:rFonts w:hint="cs"/>
          <w:vanish/>
          <w:color w:val="FF0000"/>
          <w:szCs w:val="20"/>
          <w:shd w:val="clear" w:color="auto" w:fill="FFFF99"/>
          <w:rtl/>
        </w:rPr>
        <w:t>30.4.2004</w:t>
      </w:r>
    </w:p>
    <w:p w14:paraId="7C1EFB7F" w14:textId="77777777" w:rsidR="001305F3" w:rsidRPr="00DC5144" w:rsidRDefault="001305F3" w:rsidP="001305F3">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תשס"ד-2004</w:t>
      </w:r>
    </w:p>
    <w:p w14:paraId="4BA333AB" w14:textId="77777777" w:rsidR="001305F3" w:rsidRPr="00DC5144" w:rsidRDefault="001305F3" w:rsidP="001305F3">
      <w:pPr>
        <w:pStyle w:val="P00"/>
        <w:spacing w:before="0"/>
        <w:ind w:left="0" w:right="1134"/>
        <w:rPr>
          <w:rFonts w:hint="cs"/>
          <w:vanish/>
          <w:szCs w:val="20"/>
          <w:shd w:val="clear" w:color="auto" w:fill="FFFF99"/>
          <w:rtl/>
        </w:rPr>
      </w:pPr>
      <w:hyperlink r:id="rId38" w:history="1">
        <w:r w:rsidRPr="00DC5144">
          <w:rPr>
            <w:rStyle w:val="Hyperlink"/>
            <w:rFonts w:hint="cs"/>
            <w:vanish/>
            <w:szCs w:val="20"/>
            <w:shd w:val="clear" w:color="auto" w:fill="FFFF99"/>
            <w:rtl/>
          </w:rPr>
          <w:t>ק"ת תשס"ד מס' 6301</w:t>
        </w:r>
      </w:hyperlink>
      <w:r w:rsidRPr="00DC5144">
        <w:rPr>
          <w:rFonts w:hint="cs"/>
          <w:vanish/>
          <w:szCs w:val="20"/>
          <w:shd w:val="clear" w:color="auto" w:fill="FFFF99"/>
          <w:rtl/>
        </w:rPr>
        <w:t xml:space="preserve"> מיום 31.3.2004 עמ' 342</w:t>
      </w:r>
    </w:p>
    <w:p w14:paraId="4F01FCC3" w14:textId="77777777" w:rsidR="001305F3" w:rsidRPr="00BD4FBA" w:rsidRDefault="001305F3" w:rsidP="00BD4FBA">
      <w:pPr>
        <w:pStyle w:val="P00"/>
        <w:spacing w:before="0"/>
        <w:ind w:left="0" w:right="1134"/>
        <w:rPr>
          <w:rFonts w:hint="cs"/>
          <w:b/>
          <w:bCs/>
          <w:sz w:val="2"/>
          <w:szCs w:val="2"/>
          <w:rtl/>
        </w:rPr>
      </w:pPr>
      <w:r w:rsidRPr="00DC5144">
        <w:rPr>
          <w:rFonts w:hint="cs"/>
          <w:b/>
          <w:bCs/>
          <w:vanish/>
          <w:szCs w:val="20"/>
          <w:shd w:val="clear" w:color="auto" w:fill="FFFF99"/>
          <w:rtl/>
        </w:rPr>
        <w:t>הוספת הגדרת "האמנה להכשרה והסמכה"</w:t>
      </w:r>
      <w:bookmarkEnd w:id="24"/>
    </w:p>
    <w:p w14:paraId="1A4AB649"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האמנה לקווי טעינה" </w:t>
      </w:r>
      <w:r w:rsidR="00403A31">
        <w:rPr>
          <w:rStyle w:val="default"/>
          <w:rFonts w:cs="FrankRuehl"/>
          <w:rtl/>
        </w:rPr>
        <w:t>–</w:t>
      </w:r>
      <w:r>
        <w:rPr>
          <w:rStyle w:val="default"/>
          <w:rFonts w:cs="FrankRuehl" w:hint="cs"/>
          <w:rtl/>
        </w:rPr>
        <w:t xml:space="preserve"> האמנה הבינלאומית לקווי טעינה 1966, אשר נערכה בלונדון ביום 5 באפריל 1966;</w:t>
      </w:r>
    </w:p>
    <w:p w14:paraId="3F3FC225"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נוסע" </w:t>
      </w:r>
      <w:r w:rsidR="00403A31">
        <w:rPr>
          <w:rStyle w:val="default"/>
          <w:rFonts w:cs="FrankRuehl"/>
          <w:rtl/>
        </w:rPr>
        <w:t>–</w:t>
      </w:r>
      <w:r>
        <w:rPr>
          <w:rStyle w:val="default"/>
          <w:rFonts w:cs="FrankRuehl" w:hint="cs"/>
          <w:rtl/>
        </w:rPr>
        <w:t xml:space="preserve"> כל אדם הנמצא בכלי שיט, למ</w:t>
      </w:r>
      <w:r>
        <w:rPr>
          <w:rStyle w:val="default"/>
          <w:rFonts w:cs="FrankRuehl"/>
          <w:rtl/>
        </w:rPr>
        <w:t>ע</w:t>
      </w:r>
      <w:r>
        <w:rPr>
          <w:rStyle w:val="default"/>
          <w:rFonts w:cs="FrankRuehl" w:hint="cs"/>
          <w:rtl/>
        </w:rPr>
        <w:t>ט קברניט וכל אדם אחר המשרת או מועסק בתפקיד כלשהו בכלי השיט;</w:t>
      </w:r>
    </w:p>
    <w:p w14:paraId="0C07E50E" w14:textId="77777777" w:rsidR="000042DC" w:rsidRDefault="000042DC" w:rsidP="008D376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ימאי" </w:t>
      </w:r>
      <w:r w:rsidR="00403A31">
        <w:rPr>
          <w:rStyle w:val="default"/>
          <w:rFonts w:cs="FrankRuehl"/>
          <w:rtl/>
        </w:rPr>
        <w:t>–</w:t>
      </w:r>
      <w:r>
        <w:rPr>
          <w:rStyle w:val="default"/>
          <w:rFonts w:cs="FrankRuehl" w:hint="cs"/>
          <w:rtl/>
        </w:rPr>
        <w:t xml:space="preserve"> אדם המשרת בצוות כלי שיט והוא מחזיק בפנקס ימאי או תעודת משיט שניתנו לו או שהוכר בהם בהתאם לחוק הספנות (ימאים), תשל"ג-1973, והתקנות שהותקנו על פיו;</w:t>
      </w:r>
    </w:p>
    <w:p w14:paraId="25EAF4DF" w14:textId="77777777" w:rsidR="008D376D" w:rsidRDefault="008D376D" w:rsidP="008D376D">
      <w:pPr>
        <w:pStyle w:val="P00"/>
        <w:spacing w:before="72"/>
        <w:ind w:left="0" w:right="1134"/>
        <w:rPr>
          <w:rStyle w:val="default"/>
          <w:rFonts w:cs="FrankRuehl" w:hint="cs"/>
          <w:rtl/>
        </w:rPr>
      </w:pPr>
      <w:r>
        <w:rPr>
          <w:rtl/>
          <w:lang w:eastAsia="en-US"/>
        </w:rPr>
        <w:pict w14:anchorId="049E9052">
          <v:shape id="_x0000_s2284" type="#_x0000_t202" style="position:absolute;left:0;text-align:left;margin-left:470.25pt;margin-top:7.1pt;width:1in;height:11.2pt;z-index:251720704" filled="f" stroked="f">
            <v:textbox inset="1mm,0,1mm,0">
              <w:txbxContent>
                <w:p w14:paraId="695A18D1" w14:textId="77777777" w:rsidR="00270B7E" w:rsidRDefault="00270B7E" w:rsidP="008D376D">
                  <w:pPr>
                    <w:spacing w:line="160" w:lineRule="exact"/>
                    <w:jc w:val="left"/>
                    <w:rPr>
                      <w:rFonts w:cs="Miriam"/>
                      <w:noProof/>
                      <w:szCs w:val="18"/>
                      <w:rtl/>
                    </w:rPr>
                  </w:pPr>
                  <w:r>
                    <w:rPr>
                      <w:rFonts w:cs="Miriam"/>
                      <w:szCs w:val="18"/>
                      <w:rtl/>
                    </w:rPr>
                    <w:t>ת</w:t>
                  </w:r>
                  <w:r>
                    <w:rPr>
                      <w:rFonts w:cs="Miriam" w:hint="cs"/>
                      <w:szCs w:val="18"/>
                      <w:rtl/>
                    </w:rPr>
                    <w:t>ק' תשס"ח-2008</w:t>
                  </w:r>
                </w:p>
              </w:txbxContent>
            </v:textbox>
          </v:shape>
        </w:pict>
      </w:r>
      <w:r>
        <w:rPr>
          <w:rtl/>
        </w:rPr>
        <w:tab/>
      </w:r>
      <w:r>
        <w:rPr>
          <w:rStyle w:val="default"/>
          <w:rFonts w:cs="FrankRuehl"/>
          <w:rtl/>
        </w:rPr>
        <w:t>"</w:t>
      </w:r>
      <w:r>
        <w:rPr>
          <w:rStyle w:val="default"/>
          <w:rFonts w:cs="FrankRuehl" w:hint="cs"/>
          <w:rtl/>
        </w:rPr>
        <w:t xml:space="preserve">מיתקן ימי" </w:t>
      </w:r>
      <w:r>
        <w:rPr>
          <w:rStyle w:val="default"/>
          <w:rFonts w:cs="FrankRuehl"/>
          <w:rtl/>
        </w:rPr>
        <w:t>–</w:t>
      </w:r>
      <w:r>
        <w:rPr>
          <w:rStyle w:val="default"/>
          <w:rFonts w:cs="FrankRuehl" w:hint="cs"/>
          <w:rtl/>
        </w:rPr>
        <w:t xml:space="preserve"> מיתקן או כלי שיט המוצב בים באופן קבוע, לרבות באמצעות עמודים, מערכת עוגנים או כל אמצעי אחר, כגון שובר גלים, רציף, מצוף, כלוב לגידול דגים, דוברה וכן צינורות או כבלים העוברים בים;</w:t>
      </w:r>
    </w:p>
    <w:p w14:paraId="41C0DDFD" w14:textId="77777777" w:rsidR="008D376D" w:rsidRPr="00DC5144" w:rsidRDefault="008D376D" w:rsidP="008D376D">
      <w:pPr>
        <w:pStyle w:val="P00"/>
        <w:spacing w:before="0"/>
        <w:ind w:left="0" w:right="1134"/>
        <w:rPr>
          <w:rStyle w:val="default"/>
          <w:rFonts w:cs="FrankRuehl" w:hint="cs"/>
          <w:vanish/>
          <w:color w:val="FF0000"/>
          <w:szCs w:val="20"/>
          <w:shd w:val="clear" w:color="auto" w:fill="FFFF99"/>
          <w:rtl/>
        </w:rPr>
      </w:pPr>
      <w:bookmarkStart w:id="25" w:name="Rov187"/>
      <w:r w:rsidRPr="00DC5144">
        <w:rPr>
          <w:rStyle w:val="default"/>
          <w:rFonts w:cs="FrankRuehl" w:hint="cs"/>
          <w:vanish/>
          <w:color w:val="FF0000"/>
          <w:szCs w:val="20"/>
          <w:shd w:val="clear" w:color="auto" w:fill="FFFF99"/>
          <w:rtl/>
        </w:rPr>
        <w:t>מיום 17.6.2008</w:t>
      </w:r>
    </w:p>
    <w:p w14:paraId="1F10F79F" w14:textId="77777777" w:rsidR="008D376D" w:rsidRPr="00DC5144" w:rsidRDefault="008D376D" w:rsidP="008D376D">
      <w:pPr>
        <w:pStyle w:val="P00"/>
        <w:spacing w:before="0"/>
        <w:ind w:left="0" w:right="1134"/>
        <w:rPr>
          <w:rStyle w:val="default"/>
          <w:rFonts w:cs="FrankRuehl" w:hint="cs"/>
          <w:vanish/>
          <w:szCs w:val="20"/>
          <w:shd w:val="clear" w:color="auto" w:fill="FFFF99"/>
          <w:rtl/>
        </w:rPr>
      </w:pPr>
      <w:r w:rsidRPr="00DC5144">
        <w:rPr>
          <w:rStyle w:val="default"/>
          <w:rFonts w:cs="FrankRuehl" w:hint="cs"/>
          <w:b/>
          <w:bCs/>
          <w:vanish/>
          <w:szCs w:val="20"/>
          <w:shd w:val="clear" w:color="auto" w:fill="FFFF99"/>
          <w:rtl/>
        </w:rPr>
        <w:t>תק' תשס"ח-2008</w:t>
      </w:r>
    </w:p>
    <w:p w14:paraId="68F857E4" w14:textId="77777777" w:rsidR="008D376D" w:rsidRPr="00DC5144" w:rsidRDefault="008D376D" w:rsidP="008D376D">
      <w:pPr>
        <w:pStyle w:val="P00"/>
        <w:spacing w:before="0"/>
        <w:ind w:left="0" w:right="1134"/>
        <w:rPr>
          <w:rStyle w:val="default"/>
          <w:rFonts w:cs="FrankRuehl" w:hint="cs"/>
          <w:vanish/>
          <w:szCs w:val="20"/>
          <w:shd w:val="clear" w:color="auto" w:fill="FFFF99"/>
          <w:rtl/>
        </w:rPr>
      </w:pPr>
      <w:hyperlink r:id="rId39" w:history="1">
        <w:r w:rsidRPr="00DC5144">
          <w:rPr>
            <w:rStyle w:val="Hyperlink"/>
            <w:rFonts w:hint="cs"/>
            <w:vanish/>
            <w:szCs w:val="20"/>
            <w:shd w:val="clear" w:color="auto" w:fill="FFFF99"/>
            <w:rtl/>
          </w:rPr>
          <w:t>ק"ת תשס"ח מס' 6672</w:t>
        </w:r>
      </w:hyperlink>
      <w:r w:rsidRPr="00DC5144">
        <w:rPr>
          <w:rStyle w:val="default"/>
          <w:rFonts w:cs="FrankRuehl" w:hint="cs"/>
          <w:vanish/>
          <w:szCs w:val="20"/>
          <w:shd w:val="clear" w:color="auto" w:fill="FFFF99"/>
          <w:rtl/>
        </w:rPr>
        <w:t xml:space="preserve"> מיום 18.5.2008 עמ' 886</w:t>
      </w:r>
    </w:p>
    <w:p w14:paraId="1A50AA76" w14:textId="77777777" w:rsidR="008D376D" w:rsidRPr="00274B2C" w:rsidRDefault="008D376D" w:rsidP="00274B2C">
      <w:pPr>
        <w:pStyle w:val="P00"/>
        <w:spacing w:before="0"/>
        <w:ind w:left="0" w:right="1134"/>
        <w:rPr>
          <w:rStyle w:val="default"/>
          <w:rFonts w:cs="FrankRuehl" w:hint="cs"/>
          <w:b/>
          <w:bCs/>
          <w:sz w:val="2"/>
          <w:szCs w:val="2"/>
          <w:rtl/>
        </w:rPr>
      </w:pPr>
      <w:r w:rsidRPr="00DC5144">
        <w:rPr>
          <w:rStyle w:val="default"/>
          <w:rFonts w:cs="FrankRuehl" w:hint="cs"/>
          <w:b/>
          <w:bCs/>
          <w:vanish/>
          <w:szCs w:val="20"/>
          <w:shd w:val="clear" w:color="auto" w:fill="FFFF99"/>
          <w:rtl/>
        </w:rPr>
        <w:t>הוספת הגדרת "מיתקן ימי"</w:t>
      </w:r>
      <w:bookmarkEnd w:id="25"/>
    </w:p>
    <w:p w14:paraId="23A8222C" w14:textId="77777777" w:rsidR="000042DC" w:rsidRDefault="000042DC" w:rsidP="00CC4156">
      <w:pPr>
        <w:pStyle w:val="P00"/>
        <w:spacing w:before="72"/>
        <w:ind w:left="0" w:right="1134"/>
        <w:rPr>
          <w:rStyle w:val="default"/>
          <w:rFonts w:cs="FrankRuehl" w:hint="cs"/>
          <w:rtl/>
        </w:rPr>
      </w:pPr>
      <w:r>
        <w:rPr>
          <w:lang w:val="he-IL"/>
        </w:rPr>
        <w:pict w14:anchorId="52134506">
          <v:rect id="_x0000_s2059" style="position:absolute;left:0;text-align:left;margin-left:464.5pt;margin-top:8.05pt;width:75.05pt;height:20pt;z-index:251513856" o:allowincell="f" filled="f" stroked="f" strokecolor="lime" strokeweight=".25pt">
            <v:textbox style="mso-next-textbox:#_x0000_s2059" inset="0,0,0,0">
              <w:txbxContent>
                <w:p w14:paraId="2D151BFA" w14:textId="77777777" w:rsidR="00270B7E" w:rsidRDefault="00270B7E" w:rsidP="00E861FC">
                  <w:pPr>
                    <w:spacing w:line="160" w:lineRule="exact"/>
                    <w:jc w:val="left"/>
                    <w:rPr>
                      <w:rFonts w:cs="Miriam"/>
                      <w:noProof/>
                      <w:szCs w:val="18"/>
                      <w:rtl/>
                    </w:rPr>
                  </w:pPr>
                  <w:r>
                    <w:rPr>
                      <w:rFonts w:cs="Miriam"/>
                      <w:szCs w:val="18"/>
                      <w:rtl/>
                    </w:rPr>
                    <w:t>ת</w:t>
                  </w:r>
                  <w:r>
                    <w:rPr>
                      <w:rFonts w:cs="Miriam" w:hint="cs"/>
                      <w:szCs w:val="18"/>
                      <w:rtl/>
                    </w:rPr>
                    <w:t>ק' (מס' 2)</w:t>
                  </w:r>
                </w:p>
                <w:p w14:paraId="1DDF23B5" w14:textId="77777777" w:rsidR="00270B7E" w:rsidRDefault="00270B7E" w:rsidP="00CB3951">
                  <w:pPr>
                    <w:spacing w:line="160" w:lineRule="exact"/>
                    <w:jc w:val="left"/>
                    <w:rPr>
                      <w:rFonts w:cs="Miriam"/>
                      <w:noProof/>
                      <w:szCs w:val="18"/>
                      <w:rtl/>
                    </w:rPr>
                  </w:pPr>
                  <w:r>
                    <w:rPr>
                      <w:rFonts w:cs="Miriam"/>
                      <w:szCs w:val="18"/>
                      <w:rtl/>
                    </w:rPr>
                    <w:t>ת</w:t>
                  </w:r>
                  <w:r>
                    <w:rPr>
                      <w:rFonts w:cs="Miriam" w:hint="cs"/>
                      <w:szCs w:val="18"/>
                      <w:rtl/>
                    </w:rPr>
                    <w:t>שמ"ח-1987</w:t>
                  </w:r>
                </w:p>
              </w:txbxContent>
            </v:textbox>
            <w10:anchorlock/>
          </v:rect>
        </w:pict>
      </w:r>
      <w:r>
        <w:rPr>
          <w:rtl/>
        </w:rPr>
        <w:tab/>
      </w:r>
      <w:r>
        <w:rPr>
          <w:rStyle w:val="default"/>
          <w:rFonts w:cs="FrankRuehl"/>
          <w:rtl/>
        </w:rPr>
        <w:t>"</w:t>
      </w:r>
      <w:r>
        <w:rPr>
          <w:rStyle w:val="default"/>
          <w:rFonts w:cs="FrankRuehl" w:hint="cs"/>
          <w:rtl/>
        </w:rPr>
        <w:t>מסע בין-</w:t>
      </w:r>
      <w:r>
        <w:rPr>
          <w:rStyle w:val="default"/>
          <w:rFonts w:cs="FrankRuehl"/>
          <w:rtl/>
        </w:rPr>
        <w:t>ל</w:t>
      </w:r>
      <w:r>
        <w:rPr>
          <w:rStyle w:val="default"/>
          <w:rFonts w:cs="FrankRuehl" w:hint="cs"/>
          <w:rtl/>
        </w:rPr>
        <w:t xml:space="preserve">אומי" </w:t>
      </w:r>
      <w:r w:rsidR="00403A31">
        <w:rPr>
          <w:rStyle w:val="default"/>
          <w:rFonts w:cs="FrankRuehl"/>
          <w:rtl/>
        </w:rPr>
        <w:t>–</w:t>
      </w:r>
      <w:r>
        <w:rPr>
          <w:rStyle w:val="default"/>
          <w:rFonts w:cs="FrankRuehl" w:hint="cs"/>
          <w:rtl/>
        </w:rPr>
        <w:t xml:space="preserve"> מסע מכל מקום במדינה אחת למדינה אחרת לרבות מסע מכל מקום בישראל למרחק העולה על חמישה עשר מילין ימיים אל מחוץ למימי החופין;</w:t>
      </w:r>
    </w:p>
    <w:p w14:paraId="0433B965" w14:textId="77777777" w:rsidR="00E861FC" w:rsidRPr="00DC5144" w:rsidRDefault="00E861FC" w:rsidP="00E861FC">
      <w:pPr>
        <w:pStyle w:val="P00"/>
        <w:tabs>
          <w:tab w:val="clear" w:pos="6259"/>
        </w:tabs>
        <w:spacing w:before="0"/>
        <w:ind w:left="0" w:right="1134"/>
        <w:rPr>
          <w:rFonts w:hint="cs"/>
          <w:vanish/>
          <w:szCs w:val="20"/>
          <w:shd w:val="clear" w:color="auto" w:fill="FFFF99"/>
          <w:rtl/>
        </w:rPr>
      </w:pPr>
      <w:bookmarkStart w:id="26" w:name="Rov205"/>
      <w:r w:rsidRPr="00DC5144">
        <w:rPr>
          <w:rFonts w:hint="cs"/>
          <w:vanish/>
          <w:color w:val="FF0000"/>
          <w:szCs w:val="20"/>
          <w:shd w:val="clear" w:color="auto" w:fill="FFFF99"/>
          <w:rtl/>
        </w:rPr>
        <w:t>מיום 19.11.1987</w:t>
      </w:r>
    </w:p>
    <w:p w14:paraId="4F5C0F23" w14:textId="77777777" w:rsidR="00E861FC" w:rsidRPr="00DC5144" w:rsidRDefault="00E861FC" w:rsidP="00E861FC">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(מס' 2) תשמ"ח-1987</w:t>
      </w:r>
    </w:p>
    <w:p w14:paraId="19BD9B71" w14:textId="77777777" w:rsidR="00E861FC" w:rsidRPr="00DC5144" w:rsidRDefault="00E861FC" w:rsidP="00E861FC">
      <w:pPr>
        <w:pStyle w:val="P00"/>
        <w:spacing w:before="0"/>
        <w:ind w:left="0" w:right="1134"/>
        <w:rPr>
          <w:rFonts w:hint="cs"/>
          <w:vanish/>
          <w:szCs w:val="20"/>
          <w:shd w:val="clear" w:color="auto" w:fill="FFFF99"/>
          <w:rtl/>
        </w:rPr>
      </w:pPr>
      <w:hyperlink r:id="rId40" w:history="1">
        <w:r w:rsidRPr="00DC5144">
          <w:rPr>
            <w:rStyle w:val="Hyperlink"/>
            <w:rFonts w:hint="cs"/>
            <w:vanish/>
            <w:szCs w:val="20"/>
            <w:shd w:val="clear" w:color="auto" w:fill="FFFF99"/>
            <w:rtl/>
          </w:rPr>
          <w:t>ק"ת תשמ"ח מס' 5066</w:t>
        </w:r>
      </w:hyperlink>
      <w:r w:rsidRPr="00DC5144">
        <w:rPr>
          <w:rFonts w:hint="cs"/>
          <w:vanish/>
          <w:szCs w:val="20"/>
          <w:shd w:val="clear" w:color="auto" w:fill="FFFF99"/>
          <w:rtl/>
        </w:rPr>
        <w:t xml:space="preserve"> מיום 19.111.1987 עמ' 177</w:t>
      </w:r>
    </w:p>
    <w:p w14:paraId="1A00FCD8" w14:textId="77777777" w:rsidR="00E861FC" w:rsidRPr="00BD4FBA" w:rsidRDefault="00E861FC" w:rsidP="00C22E7C">
      <w:pPr>
        <w:pStyle w:val="P00"/>
        <w:ind w:left="0" w:right="1134"/>
        <w:rPr>
          <w:rStyle w:val="default"/>
          <w:rFonts w:cs="FrankRuehl" w:hint="cs"/>
          <w:sz w:val="2"/>
          <w:szCs w:val="2"/>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 xml:space="preserve">מסע בין- </w:t>
      </w:r>
      <w:r w:rsidRPr="00DC5144">
        <w:rPr>
          <w:rStyle w:val="default"/>
          <w:rFonts w:cs="FrankRuehl"/>
          <w:vanish/>
          <w:sz w:val="22"/>
          <w:szCs w:val="22"/>
          <w:shd w:val="clear" w:color="auto" w:fill="FFFF99"/>
          <w:rtl/>
        </w:rPr>
        <w:t>ל</w:t>
      </w:r>
      <w:r w:rsidRPr="00DC5144">
        <w:rPr>
          <w:rStyle w:val="default"/>
          <w:rFonts w:cs="FrankRuehl" w:hint="cs"/>
          <w:vanish/>
          <w:sz w:val="22"/>
          <w:szCs w:val="22"/>
          <w:shd w:val="clear" w:color="auto" w:fill="FFFF99"/>
          <w:rtl/>
        </w:rPr>
        <w:t xml:space="preserve">אומי" </w:t>
      </w:r>
      <w:r w:rsidR="00403A31"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 xml:space="preserve"> מסע מכל מקום במדינה אחת למדינה אחרת לרבות מסע מכל מקום בישראל למרחק העולה על </w:t>
      </w:r>
      <w:r w:rsidRPr="00DC5144">
        <w:rPr>
          <w:rStyle w:val="default"/>
          <w:rFonts w:cs="FrankRuehl" w:hint="cs"/>
          <w:strike/>
          <w:vanish/>
          <w:sz w:val="22"/>
          <w:szCs w:val="22"/>
          <w:shd w:val="clear" w:color="auto" w:fill="FFFF99"/>
          <w:rtl/>
        </w:rPr>
        <w:t>מיל ימי אחד</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חמישה עשר מילין ימיים</w:t>
      </w:r>
      <w:r w:rsidRPr="00DC5144">
        <w:rPr>
          <w:rStyle w:val="default"/>
          <w:rFonts w:cs="FrankRuehl" w:hint="cs"/>
          <w:vanish/>
          <w:sz w:val="22"/>
          <w:szCs w:val="22"/>
          <w:shd w:val="clear" w:color="auto" w:fill="FFFF99"/>
          <w:rtl/>
        </w:rPr>
        <w:t xml:space="preserve"> אל מחוץ למימי החופין;</w:t>
      </w:r>
      <w:bookmarkEnd w:id="26"/>
    </w:p>
    <w:p w14:paraId="32F0A630"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מסע לאומי" </w:t>
      </w:r>
      <w:r w:rsidR="00403A31">
        <w:rPr>
          <w:rStyle w:val="default"/>
          <w:rFonts w:cs="FrankRuehl"/>
          <w:rtl/>
        </w:rPr>
        <w:t>–</w:t>
      </w:r>
      <w:r>
        <w:rPr>
          <w:rStyle w:val="default"/>
          <w:rFonts w:cs="FrankRuehl" w:hint="cs"/>
          <w:rtl/>
        </w:rPr>
        <w:t xml:space="preserve"> מסע שאינו בינלאומי;</w:t>
      </w:r>
    </w:p>
    <w:p w14:paraId="5524505C"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רשיון שיט" </w:t>
      </w:r>
      <w:r w:rsidR="00403A31">
        <w:rPr>
          <w:rStyle w:val="default"/>
          <w:rFonts w:cs="FrankRuehl"/>
          <w:rtl/>
        </w:rPr>
        <w:t>–</w:t>
      </w:r>
      <w:r>
        <w:rPr>
          <w:rStyle w:val="default"/>
          <w:rFonts w:cs="FrankRuehl" w:hint="cs"/>
          <w:rtl/>
        </w:rPr>
        <w:t xml:space="preserve"> תעודה אשר ניתנה לכלי שיט בהתאם לתקנות אלה;</w:t>
      </w:r>
    </w:p>
    <w:p w14:paraId="6D2BB9DA"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אימ"ו" </w:t>
      </w:r>
      <w:r w:rsidR="00403A31">
        <w:rPr>
          <w:rStyle w:val="default"/>
          <w:rFonts w:cs="FrankRuehl"/>
          <w:rtl/>
        </w:rPr>
        <w:t>–</w:t>
      </w:r>
      <w:r>
        <w:rPr>
          <w:rStyle w:val="default"/>
          <w:rFonts w:cs="FrankRuehl" w:hint="cs"/>
          <w:rtl/>
        </w:rPr>
        <w:t xml:space="preserve"> הארגון הבינממשלתי לעני</w:t>
      </w:r>
      <w:r>
        <w:rPr>
          <w:rStyle w:val="default"/>
          <w:rFonts w:cs="FrankRuehl"/>
          <w:rtl/>
        </w:rPr>
        <w:t>נ</w:t>
      </w:r>
      <w:r>
        <w:rPr>
          <w:rStyle w:val="default"/>
          <w:rFonts w:cs="FrankRuehl" w:hint="cs"/>
          <w:rtl/>
        </w:rPr>
        <w:t>י ספנות שישראל חברה בו;</w:t>
      </w:r>
    </w:p>
    <w:p w14:paraId="4185D7A2" w14:textId="77777777" w:rsidR="000042DC" w:rsidRDefault="000042DC">
      <w:pPr>
        <w:pStyle w:val="P00"/>
        <w:spacing w:before="72"/>
        <w:ind w:left="0" w:right="1134"/>
        <w:rPr>
          <w:rStyle w:val="default"/>
          <w:rFonts w:cs="FrankRuehl" w:hint="cs"/>
          <w:rtl/>
        </w:rPr>
      </w:pPr>
      <w:r>
        <w:rPr>
          <w:lang w:val="he-IL"/>
        </w:rPr>
        <w:pict w14:anchorId="484BC99A">
          <v:rect id="_x0000_s2060" style="position:absolute;left:0;text-align:left;margin-left:464.5pt;margin-top:8.05pt;width:75.05pt;height:27.65pt;z-index:251514880" o:allowincell="f" filled="f" stroked="f" strokecolor="lime" strokeweight=".25pt">
            <v:textbox style="mso-next-textbox:#_x0000_s2060" inset="0,0,0,0">
              <w:txbxContent>
                <w:p w14:paraId="335583AA"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ק' (מס' 2)</w:t>
                  </w:r>
                </w:p>
                <w:p w14:paraId="72A8CCD9" w14:textId="77777777" w:rsidR="00270B7E" w:rsidRDefault="00270B7E">
                  <w:pPr>
                    <w:spacing w:line="160" w:lineRule="exact"/>
                    <w:jc w:val="left"/>
                    <w:rPr>
                      <w:rFonts w:cs="Miriam" w:hint="cs"/>
                      <w:szCs w:val="18"/>
                      <w:rtl/>
                    </w:rPr>
                  </w:pPr>
                  <w:r>
                    <w:rPr>
                      <w:rFonts w:cs="Miriam"/>
                      <w:szCs w:val="18"/>
                      <w:rtl/>
                    </w:rPr>
                    <w:t>ת</w:t>
                  </w:r>
                  <w:r>
                    <w:rPr>
                      <w:rFonts w:cs="Miriam" w:hint="cs"/>
                      <w:szCs w:val="18"/>
                      <w:rtl/>
                    </w:rPr>
                    <w:t>שמ"ה-1985</w:t>
                  </w:r>
                </w:p>
                <w:p w14:paraId="50C79498" w14:textId="77777777" w:rsidR="00270B7E" w:rsidRDefault="00270B7E">
                  <w:pPr>
                    <w:spacing w:line="160" w:lineRule="exact"/>
                    <w:jc w:val="left"/>
                    <w:rPr>
                      <w:rFonts w:cs="Miriam"/>
                      <w:noProof/>
                      <w:szCs w:val="18"/>
                      <w:rtl/>
                    </w:rPr>
                  </w:pPr>
                  <w:r>
                    <w:rPr>
                      <w:rFonts w:cs="Miriam" w:hint="cs"/>
                      <w:szCs w:val="18"/>
                      <w:rtl/>
                    </w:rPr>
                    <w:t>תק' תשס"ד-2004</w:t>
                  </w:r>
                </w:p>
              </w:txbxContent>
            </v:textbox>
            <w10:anchorlock/>
          </v:rect>
        </w:pict>
      </w:r>
      <w:r>
        <w:rPr>
          <w:rtl/>
        </w:rPr>
        <w:tab/>
      </w:r>
      <w:r>
        <w:rPr>
          <w:rStyle w:val="default"/>
          <w:rFonts w:cs="FrankRuehl"/>
          <w:rtl/>
        </w:rPr>
        <w:t>"</w:t>
      </w:r>
      <w:r>
        <w:rPr>
          <w:rStyle w:val="default"/>
          <w:rFonts w:cs="FrankRuehl" w:hint="cs"/>
          <w:rtl/>
        </w:rPr>
        <w:t xml:space="preserve">קודקס של אימ"ו" </w:t>
      </w:r>
      <w:r w:rsidR="00403A31">
        <w:rPr>
          <w:rStyle w:val="default"/>
          <w:rFonts w:cs="FrankRuehl"/>
          <w:rtl/>
        </w:rPr>
        <w:t>–</w:t>
      </w:r>
      <w:r>
        <w:rPr>
          <w:rStyle w:val="default"/>
          <w:rFonts w:cs="FrankRuehl" w:hint="cs"/>
          <w:rtl/>
        </w:rPr>
        <w:t xml:space="preserve"> הקודקס הבינלאומי הימי או החלטת אסיפה של אימ"ו (</w:t>
      </w:r>
      <w:r>
        <w:rPr>
          <w:rStyle w:val="default"/>
          <w:rFonts w:cs="FrankRuehl"/>
          <w:szCs w:val="20"/>
        </w:rPr>
        <w:t>IMO Resolution</w:t>
      </w:r>
      <w:r>
        <w:rPr>
          <w:rStyle w:val="default"/>
          <w:rFonts w:cs="FrankRuehl" w:hint="cs"/>
          <w:sz w:val="26"/>
          <w:rtl/>
        </w:rPr>
        <w:t>) המתאימים לענין</w:t>
      </w:r>
      <w:r>
        <w:rPr>
          <w:rStyle w:val="default"/>
          <w:rFonts w:cs="FrankRuehl" w:hint="cs"/>
          <w:rtl/>
        </w:rPr>
        <w:t>, כמפורט בתוספת השבע- עשרה;</w:t>
      </w:r>
    </w:p>
    <w:p w14:paraId="46AE2A02" w14:textId="77777777" w:rsidR="004D7686" w:rsidRPr="00DC5144" w:rsidRDefault="004D7686" w:rsidP="004D7686">
      <w:pPr>
        <w:pStyle w:val="P00"/>
        <w:tabs>
          <w:tab w:val="clear" w:pos="6259"/>
        </w:tabs>
        <w:spacing w:before="0"/>
        <w:ind w:left="0" w:right="1134"/>
        <w:rPr>
          <w:rFonts w:hint="cs"/>
          <w:vanish/>
          <w:szCs w:val="20"/>
          <w:shd w:val="clear" w:color="auto" w:fill="FFFF99"/>
          <w:rtl/>
        </w:rPr>
      </w:pPr>
      <w:bookmarkStart w:id="27" w:name="Rov206"/>
      <w:r w:rsidRPr="00DC5144">
        <w:rPr>
          <w:rFonts w:hint="cs"/>
          <w:vanish/>
          <w:color w:val="FF0000"/>
          <w:szCs w:val="20"/>
          <w:shd w:val="clear" w:color="auto" w:fill="FFFF99"/>
          <w:rtl/>
        </w:rPr>
        <w:t>מיום 7.7.1985</w:t>
      </w:r>
    </w:p>
    <w:p w14:paraId="228E657F" w14:textId="77777777" w:rsidR="004D7686" w:rsidRPr="00DC5144" w:rsidRDefault="004D7686" w:rsidP="004D7686">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(מס' 2) תשמ"ה-1985</w:t>
      </w:r>
    </w:p>
    <w:p w14:paraId="4BD879A6" w14:textId="77777777" w:rsidR="004D7686" w:rsidRPr="00DC5144" w:rsidRDefault="004D7686" w:rsidP="004D7686">
      <w:pPr>
        <w:pStyle w:val="P00"/>
        <w:spacing w:before="0"/>
        <w:ind w:left="0" w:right="1134"/>
        <w:rPr>
          <w:rFonts w:hint="cs"/>
          <w:vanish/>
          <w:szCs w:val="20"/>
          <w:shd w:val="clear" w:color="auto" w:fill="FFFF99"/>
          <w:rtl/>
        </w:rPr>
      </w:pPr>
      <w:hyperlink r:id="rId41" w:history="1">
        <w:r w:rsidRPr="00DC5144">
          <w:rPr>
            <w:rStyle w:val="Hyperlink"/>
            <w:rFonts w:hint="cs"/>
            <w:vanish/>
            <w:szCs w:val="20"/>
            <w:shd w:val="clear" w:color="auto" w:fill="FFFF99"/>
            <w:rtl/>
          </w:rPr>
          <w:t>ק"ת תשמ"ה מס' 4833</w:t>
        </w:r>
      </w:hyperlink>
      <w:r w:rsidRPr="00DC5144">
        <w:rPr>
          <w:rFonts w:hint="cs"/>
          <w:vanish/>
          <w:szCs w:val="20"/>
          <w:shd w:val="clear" w:color="auto" w:fill="FFFF99"/>
          <w:rtl/>
        </w:rPr>
        <w:t xml:space="preserve"> מיום 7.7.1985 עמ' 1687</w:t>
      </w:r>
    </w:p>
    <w:p w14:paraId="4ABFBE34" w14:textId="77777777" w:rsidR="004D7686" w:rsidRPr="00DC5144" w:rsidRDefault="004D7686" w:rsidP="004D7686">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החלפת הגדרת "קודקס של אימ"ו"</w:t>
      </w:r>
    </w:p>
    <w:p w14:paraId="38F0B61F" w14:textId="77777777" w:rsidR="004D7686" w:rsidRPr="00DC5144" w:rsidRDefault="004D7686" w:rsidP="00685D3A">
      <w:pPr>
        <w:pStyle w:val="P00"/>
        <w:ind w:left="0" w:right="1134"/>
        <w:rPr>
          <w:rFonts w:hint="cs"/>
          <w:vanish/>
          <w:szCs w:val="20"/>
          <w:shd w:val="clear" w:color="auto" w:fill="FFFF99"/>
          <w:rtl/>
        </w:rPr>
      </w:pPr>
      <w:r w:rsidRPr="00DC5144">
        <w:rPr>
          <w:rFonts w:hint="cs"/>
          <w:vanish/>
          <w:szCs w:val="20"/>
          <w:shd w:val="clear" w:color="auto" w:fill="FFFF99"/>
          <w:rtl/>
        </w:rPr>
        <w:t>הנוסח הקודם:</w:t>
      </w:r>
    </w:p>
    <w:p w14:paraId="058785F4" w14:textId="77777777" w:rsidR="004D7686" w:rsidRPr="00DC5144" w:rsidRDefault="004D7686" w:rsidP="004D7686">
      <w:pPr>
        <w:pStyle w:val="P00"/>
        <w:spacing w:before="0"/>
        <w:ind w:left="0" w:right="1134"/>
        <w:rPr>
          <w:rFonts w:hint="cs"/>
          <w:strike/>
          <w:vanish/>
          <w:sz w:val="22"/>
          <w:szCs w:val="22"/>
          <w:shd w:val="clear" w:color="auto" w:fill="FFFF99"/>
          <w:rtl/>
        </w:rPr>
      </w:pPr>
      <w:r w:rsidRPr="00DC5144">
        <w:rPr>
          <w:rFonts w:hint="cs"/>
          <w:vanish/>
          <w:sz w:val="22"/>
          <w:szCs w:val="22"/>
          <w:shd w:val="clear" w:color="auto" w:fill="FFFF99"/>
          <w:rtl/>
        </w:rPr>
        <w:tab/>
      </w:r>
      <w:r w:rsidRPr="00DC5144">
        <w:rPr>
          <w:rFonts w:hint="cs"/>
          <w:strike/>
          <w:vanish/>
          <w:sz w:val="22"/>
          <w:szCs w:val="22"/>
          <w:shd w:val="clear" w:color="auto" w:fill="FFFF99"/>
          <w:rtl/>
        </w:rPr>
        <w:t xml:space="preserve">"קודקס של אימ"ו" </w:t>
      </w:r>
      <w:r w:rsidR="00685D3A" w:rsidRPr="00DC5144">
        <w:rPr>
          <w:strike/>
          <w:vanish/>
          <w:sz w:val="22"/>
          <w:szCs w:val="22"/>
          <w:shd w:val="clear" w:color="auto" w:fill="FFFF99"/>
          <w:rtl/>
        </w:rPr>
        <w:t>–</w:t>
      </w:r>
      <w:r w:rsidR="00685D3A" w:rsidRPr="00DC5144">
        <w:rPr>
          <w:rFonts w:hint="cs"/>
          <w:strike/>
          <w:vanish/>
          <w:sz w:val="22"/>
          <w:szCs w:val="22"/>
          <w:shd w:val="clear" w:color="auto" w:fill="FFFF99"/>
          <w:rtl/>
        </w:rPr>
        <w:t xml:space="preserve"> הקודקס הבינלאומי הימי למטענים מסוכנים או הקודקס לשיטה בטוחה למטענים בצובר, לפי הענין, שפרסם אימ"ו;</w:t>
      </w:r>
    </w:p>
    <w:p w14:paraId="3B2A8814" w14:textId="77777777" w:rsidR="001305F3" w:rsidRPr="00DC5144" w:rsidRDefault="001305F3" w:rsidP="001305F3">
      <w:pPr>
        <w:pStyle w:val="P00"/>
        <w:tabs>
          <w:tab w:val="clear" w:pos="6259"/>
        </w:tabs>
        <w:spacing w:before="0"/>
        <w:ind w:left="0" w:right="1134"/>
        <w:rPr>
          <w:rFonts w:hint="cs"/>
          <w:vanish/>
          <w:color w:val="FF0000"/>
          <w:szCs w:val="20"/>
          <w:shd w:val="clear" w:color="auto" w:fill="FFFF99"/>
          <w:rtl/>
        </w:rPr>
      </w:pPr>
    </w:p>
    <w:p w14:paraId="69B34812" w14:textId="77777777" w:rsidR="001305F3" w:rsidRPr="00DC5144" w:rsidRDefault="001305F3" w:rsidP="001305F3">
      <w:pPr>
        <w:pStyle w:val="P00"/>
        <w:tabs>
          <w:tab w:val="clear" w:pos="6259"/>
        </w:tabs>
        <w:spacing w:before="0"/>
        <w:ind w:left="0" w:right="1134"/>
        <w:rPr>
          <w:rFonts w:hint="cs"/>
          <w:vanish/>
          <w:szCs w:val="20"/>
          <w:shd w:val="clear" w:color="auto" w:fill="FFFF99"/>
          <w:rtl/>
        </w:rPr>
      </w:pPr>
      <w:r w:rsidRPr="00DC5144">
        <w:rPr>
          <w:rFonts w:hint="cs"/>
          <w:vanish/>
          <w:color w:val="FF0000"/>
          <w:szCs w:val="20"/>
          <w:shd w:val="clear" w:color="auto" w:fill="FFFF99"/>
          <w:rtl/>
        </w:rPr>
        <w:t xml:space="preserve">מיום </w:t>
      </w:r>
      <w:r w:rsidR="001E3EF8" w:rsidRPr="00DC5144">
        <w:rPr>
          <w:rFonts w:hint="cs"/>
          <w:vanish/>
          <w:color w:val="FF0000"/>
          <w:szCs w:val="20"/>
          <w:shd w:val="clear" w:color="auto" w:fill="FFFF99"/>
          <w:rtl/>
        </w:rPr>
        <w:t>30.4.2004</w:t>
      </w:r>
    </w:p>
    <w:p w14:paraId="1DE0CE75" w14:textId="77777777" w:rsidR="001305F3" w:rsidRPr="00DC5144" w:rsidRDefault="001305F3" w:rsidP="001305F3">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תשס"ד-2004</w:t>
      </w:r>
    </w:p>
    <w:p w14:paraId="545D11E7" w14:textId="77777777" w:rsidR="001305F3" w:rsidRPr="00DC5144" w:rsidRDefault="001305F3" w:rsidP="001305F3">
      <w:pPr>
        <w:pStyle w:val="P00"/>
        <w:spacing w:before="0"/>
        <w:ind w:left="0" w:right="1134"/>
        <w:rPr>
          <w:rFonts w:hint="cs"/>
          <w:vanish/>
          <w:szCs w:val="20"/>
          <w:shd w:val="clear" w:color="auto" w:fill="FFFF99"/>
          <w:rtl/>
        </w:rPr>
      </w:pPr>
      <w:hyperlink r:id="rId42" w:history="1">
        <w:r w:rsidRPr="00DC5144">
          <w:rPr>
            <w:rStyle w:val="Hyperlink"/>
            <w:rFonts w:hint="cs"/>
            <w:vanish/>
            <w:szCs w:val="20"/>
            <w:shd w:val="clear" w:color="auto" w:fill="FFFF99"/>
            <w:rtl/>
          </w:rPr>
          <w:t>ק"ת תשס"ד מס' 6301</w:t>
        </w:r>
      </w:hyperlink>
      <w:r w:rsidRPr="00DC5144">
        <w:rPr>
          <w:rFonts w:hint="cs"/>
          <w:vanish/>
          <w:szCs w:val="20"/>
          <w:shd w:val="clear" w:color="auto" w:fill="FFFF99"/>
          <w:rtl/>
        </w:rPr>
        <w:t xml:space="preserve"> מיום 31.3.2004 עמ' 342</w:t>
      </w:r>
    </w:p>
    <w:p w14:paraId="1184BBFD" w14:textId="77777777" w:rsidR="001305F3" w:rsidRPr="00BD4FBA" w:rsidRDefault="001305F3" w:rsidP="00C22E7C">
      <w:pPr>
        <w:pStyle w:val="P00"/>
        <w:ind w:left="0" w:right="1134"/>
        <w:rPr>
          <w:rStyle w:val="default"/>
          <w:rFonts w:cs="FrankRuehl" w:hint="cs"/>
          <w:sz w:val="2"/>
          <w:szCs w:val="2"/>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 xml:space="preserve">קודקס של אימ"ו" </w:t>
      </w:r>
      <w:r w:rsidR="00403A31"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 xml:space="preserve"> הקודקס הבינלאומי הימי </w:t>
      </w:r>
      <w:r w:rsidRPr="00DC5144">
        <w:rPr>
          <w:rStyle w:val="default"/>
          <w:rFonts w:cs="FrankRuehl" w:hint="cs"/>
          <w:vanish/>
          <w:sz w:val="22"/>
          <w:szCs w:val="22"/>
          <w:u w:val="single"/>
          <w:shd w:val="clear" w:color="auto" w:fill="FFFF99"/>
          <w:rtl/>
        </w:rPr>
        <w:t>או החלטת אסיפה של אימ"ו (</w:t>
      </w:r>
      <w:r w:rsidRPr="00DC5144">
        <w:rPr>
          <w:rStyle w:val="default"/>
          <w:rFonts w:cs="FrankRuehl"/>
          <w:vanish/>
          <w:sz w:val="18"/>
          <w:szCs w:val="18"/>
          <w:u w:val="single"/>
          <w:shd w:val="clear" w:color="auto" w:fill="FFFF99"/>
        </w:rPr>
        <w:t>IMO Resolution</w:t>
      </w:r>
      <w:r w:rsidRPr="00DC5144">
        <w:rPr>
          <w:rStyle w:val="default"/>
          <w:rFonts w:cs="FrankRuehl" w:hint="cs"/>
          <w:vanish/>
          <w:sz w:val="22"/>
          <w:szCs w:val="22"/>
          <w:u w:val="single"/>
          <w:shd w:val="clear" w:color="auto" w:fill="FFFF99"/>
          <w:rtl/>
        </w:rPr>
        <w:t>) המתאימים לענין, כמפורט בתוספת השבע- עשרה</w:t>
      </w:r>
      <w:r w:rsidRPr="00DC5144">
        <w:rPr>
          <w:rStyle w:val="default"/>
          <w:rFonts w:cs="FrankRuehl" w:hint="cs"/>
          <w:vanish/>
          <w:sz w:val="22"/>
          <w:szCs w:val="22"/>
          <w:shd w:val="clear" w:color="auto" w:fill="FFFF99"/>
          <w:rtl/>
        </w:rPr>
        <w:t>;</w:t>
      </w:r>
      <w:bookmarkEnd w:id="27"/>
    </w:p>
    <w:p w14:paraId="2C2C900F" w14:textId="77777777" w:rsidR="00A25FA8" w:rsidRDefault="00A25FA8" w:rsidP="00A25FA8">
      <w:pPr>
        <w:pStyle w:val="P00"/>
        <w:spacing w:before="72"/>
        <w:ind w:left="0" w:right="1134"/>
        <w:rPr>
          <w:rStyle w:val="default"/>
          <w:rFonts w:cs="FrankRuehl" w:hint="cs"/>
          <w:rtl/>
        </w:rPr>
      </w:pPr>
      <w:r>
        <w:rPr>
          <w:lang w:val="he-IL"/>
        </w:rPr>
        <w:pict w14:anchorId="1E81EB4B">
          <v:rect id="_x0000_s2487" style="position:absolute;left:0;text-align:left;margin-left:464.5pt;margin-top:8.05pt;width:75.05pt;height:12.2pt;z-index:251810816" o:allowincell="f" filled="f" stroked="f" strokecolor="lime" strokeweight=".25pt">
            <v:textbox style="mso-next-textbox:#_x0000_s2487" inset="0,0,0,0">
              <w:txbxContent>
                <w:p w14:paraId="7586D7F5" w14:textId="77777777" w:rsidR="00A25FA8" w:rsidRDefault="00A25FA8" w:rsidP="00A25FA8">
                  <w:pPr>
                    <w:spacing w:line="160" w:lineRule="exact"/>
                    <w:jc w:val="left"/>
                    <w:rPr>
                      <w:rFonts w:cs="Miriam"/>
                      <w:noProof/>
                      <w:szCs w:val="18"/>
                      <w:rtl/>
                    </w:rPr>
                  </w:pPr>
                  <w:r>
                    <w:rPr>
                      <w:rFonts w:cs="Miriam"/>
                      <w:szCs w:val="18"/>
                      <w:rtl/>
                    </w:rPr>
                    <w:t>ת</w:t>
                  </w:r>
                  <w:r>
                    <w:rPr>
                      <w:rFonts w:cs="Miriam" w:hint="cs"/>
                      <w:szCs w:val="18"/>
                      <w:rtl/>
                    </w:rPr>
                    <w:t>ק' תשע"ז-2016</w:t>
                  </w:r>
                </w:p>
              </w:txbxContent>
            </v:textbox>
            <w10:anchorlock/>
          </v:rect>
        </w:pict>
      </w:r>
      <w:r>
        <w:rPr>
          <w:rtl/>
        </w:rPr>
        <w:tab/>
      </w:r>
      <w:r>
        <w:rPr>
          <w:rStyle w:val="default"/>
          <w:rFonts w:cs="FrankRuehl"/>
          <w:rtl/>
        </w:rPr>
        <w:t>"</w:t>
      </w:r>
      <w:r>
        <w:rPr>
          <w:rStyle w:val="default"/>
          <w:rFonts w:cs="FrankRuehl" w:hint="cs"/>
          <w:rtl/>
        </w:rPr>
        <w:t xml:space="preserve">שטעון" </w:t>
      </w:r>
      <w:r>
        <w:rPr>
          <w:rStyle w:val="default"/>
          <w:rFonts w:cs="FrankRuehl"/>
          <w:rtl/>
        </w:rPr>
        <w:t>–</w:t>
      </w:r>
      <w:r>
        <w:rPr>
          <w:rStyle w:val="default"/>
          <w:rFonts w:cs="FrankRuehl" w:hint="cs"/>
          <w:rtl/>
        </w:rPr>
        <w:t xml:space="preserve"> העברת מטענים שיעדם או מקורם אינו בישראל מאנייה לאנייה בנמל לרבות מטענים שנפרקו מאנייה באחד מנמלי חיפה, אשדוד או אילת והועברו ישירות לנמל אחר מנמלי חיפה, אשדוד או אילת לצורך הטענתם על אנייה והעברתם באמצעותה;</w:t>
      </w:r>
    </w:p>
    <w:p w14:paraId="449F5D4D" w14:textId="77777777" w:rsidR="00A25FA8" w:rsidRPr="00DC5144" w:rsidRDefault="00A25FA8" w:rsidP="00A25FA8">
      <w:pPr>
        <w:pStyle w:val="P00"/>
        <w:spacing w:before="0"/>
        <w:ind w:left="0" w:right="1134"/>
        <w:rPr>
          <w:rFonts w:hint="cs"/>
          <w:vanish/>
          <w:color w:val="FF0000"/>
          <w:szCs w:val="20"/>
          <w:shd w:val="clear" w:color="auto" w:fill="FFFF99"/>
          <w:rtl/>
        </w:rPr>
      </w:pPr>
      <w:bookmarkStart w:id="28" w:name="Rov372"/>
      <w:r w:rsidRPr="00DC5144">
        <w:rPr>
          <w:rFonts w:hint="cs"/>
          <w:vanish/>
          <w:color w:val="FF0000"/>
          <w:szCs w:val="20"/>
          <w:shd w:val="clear" w:color="auto" w:fill="FFFF99"/>
          <w:rtl/>
        </w:rPr>
        <w:t>מיום 1.11.2016</w:t>
      </w:r>
    </w:p>
    <w:p w14:paraId="30CB223F" w14:textId="77777777" w:rsidR="00A25FA8" w:rsidRPr="00DC5144" w:rsidRDefault="00A25FA8" w:rsidP="00A25FA8">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תשע"ז-2016</w:t>
      </w:r>
    </w:p>
    <w:p w14:paraId="7BEDAB77" w14:textId="77777777" w:rsidR="00A25FA8" w:rsidRPr="00DC5144" w:rsidRDefault="00A25FA8" w:rsidP="00A25FA8">
      <w:pPr>
        <w:pStyle w:val="P00"/>
        <w:spacing w:before="0"/>
        <w:ind w:left="0" w:right="1134"/>
        <w:rPr>
          <w:rFonts w:hint="cs"/>
          <w:vanish/>
          <w:szCs w:val="20"/>
          <w:shd w:val="clear" w:color="auto" w:fill="FFFF99"/>
          <w:rtl/>
        </w:rPr>
      </w:pPr>
      <w:hyperlink r:id="rId43" w:history="1">
        <w:r w:rsidRPr="00DC5144">
          <w:rPr>
            <w:rStyle w:val="Hyperlink"/>
            <w:rFonts w:hint="cs"/>
            <w:vanish/>
            <w:szCs w:val="20"/>
            <w:shd w:val="clear" w:color="auto" w:fill="FFFF99"/>
            <w:rtl/>
          </w:rPr>
          <w:t>ק"ת תשע"ז מס' 7723</w:t>
        </w:r>
      </w:hyperlink>
      <w:r w:rsidRPr="00DC5144">
        <w:rPr>
          <w:rFonts w:hint="cs"/>
          <w:vanish/>
          <w:szCs w:val="20"/>
          <w:shd w:val="clear" w:color="auto" w:fill="FFFF99"/>
          <w:rtl/>
        </w:rPr>
        <w:t xml:space="preserve"> מיום 1.11.2016 עמ' 51</w:t>
      </w:r>
    </w:p>
    <w:p w14:paraId="67D7F99A" w14:textId="77777777" w:rsidR="00A25FA8" w:rsidRPr="00A25FA8" w:rsidRDefault="00A25FA8" w:rsidP="00A25FA8">
      <w:pPr>
        <w:pStyle w:val="P00"/>
        <w:spacing w:before="0"/>
        <w:ind w:left="0" w:right="1134"/>
        <w:rPr>
          <w:rFonts w:hint="cs"/>
          <w:sz w:val="2"/>
          <w:szCs w:val="2"/>
          <w:shd w:val="clear" w:color="auto" w:fill="FFFF99"/>
          <w:rtl/>
        </w:rPr>
      </w:pPr>
      <w:r w:rsidRPr="00DC5144">
        <w:rPr>
          <w:rFonts w:hint="cs"/>
          <w:b/>
          <w:bCs/>
          <w:vanish/>
          <w:szCs w:val="20"/>
          <w:shd w:val="clear" w:color="auto" w:fill="FFFF99"/>
          <w:rtl/>
        </w:rPr>
        <w:t>הוספת הגדרת "שטעון"</w:t>
      </w:r>
      <w:bookmarkEnd w:id="28"/>
    </w:p>
    <w:p w14:paraId="638F6F12" w14:textId="77777777" w:rsidR="00CC4156" w:rsidRDefault="00CC4156" w:rsidP="00CC4156">
      <w:pPr>
        <w:pStyle w:val="P00"/>
        <w:spacing w:before="72"/>
        <w:ind w:left="0" w:right="1134"/>
        <w:rPr>
          <w:rStyle w:val="default"/>
          <w:rFonts w:cs="FrankRuehl" w:hint="cs"/>
          <w:rtl/>
        </w:rPr>
      </w:pPr>
      <w:r>
        <w:rPr>
          <w:lang w:val="he-IL"/>
        </w:rPr>
        <w:pict w14:anchorId="792C679F">
          <v:rect id="_x0000_s2368" style="position:absolute;left:0;text-align:left;margin-left:464.5pt;margin-top:8.05pt;width:75.05pt;height:13.55pt;z-index:251727872" o:allowincell="f" filled="f" stroked="f" strokecolor="lime" strokeweight=".25pt">
            <v:textbox style="mso-next-textbox:#_x0000_s2368" inset="0,0,0,0">
              <w:txbxContent>
                <w:p w14:paraId="19BA0F13" w14:textId="77777777" w:rsidR="00270B7E" w:rsidRDefault="00270B7E" w:rsidP="00CC4156">
                  <w:pPr>
                    <w:spacing w:line="160" w:lineRule="exact"/>
                    <w:jc w:val="left"/>
                    <w:rPr>
                      <w:rFonts w:cs="Miriam"/>
                      <w:noProof/>
                      <w:szCs w:val="18"/>
                      <w:rtl/>
                    </w:rPr>
                  </w:pPr>
                  <w:r>
                    <w:rPr>
                      <w:rFonts w:cs="Miriam"/>
                      <w:szCs w:val="18"/>
                      <w:rtl/>
                    </w:rPr>
                    <w:t>ת</w:t>
                  </w:r>
                  <w:r>
                    <w:rPr>
                      <w:rFonts w:cs="Miriam" w:hint="cs"/>
                      <w:szCs w:val="18"/>
                      <w:rtl/>
                    </w:rPr>
                    <w:t>ק' תשס"ב-2002</w:t>
                  </w:r>
                </w:p>
              </w:txbxContent>
            </v:textbox>
            <w10:anchorlock/>
          </v:rect>
        </w:pict>
      </w:r>
      <w:r>
        <w:rPr>
          <w:rtl/>
        </w:rPr>
        <w:tab/>
      </w:r>
      <w:r>
        <w:rPr>
          <w:rStyle w:val="default"/>
          <w:rFonts w:cs="FrankRuehl"/>
          <w:rtl/>
        </w:rPr>
        <w:t>"</w:t>
      </w:r>
      <w:r>
        <w:rPr>
          <w:rStyle w:val="default"/>
          <w:rFonts w:cs="FrankRuehl" w:hint="cs"/>
          <w:rtl/>
        </w:rPr>
        <w:t xml:space="preserve">שמן" </w:t>
      </w:r>
      <w:r>
        <w:rPr>
          <w:rStyle w:val="default"/>
          <w:rFonts w:cs="FrankRuehl"/>
          <w:rtl/>
        </w:rPr>
        <w:t>–</w:t>
      </w:r>
      <w:r>
        <w:rPr>
          <w:rStyle w:val="default"/>
          <w:rFonts w:cs="FrankRuehl" w:hint="cs"/>
          <w:rtl/>
        </w:rPr>
        <w:t xml:space="preserve"> שמן או דלק מכל סוג, לרבות שמן אדמה גולמי ותזקיקיו, ולמעט שמנים מהחי והצומח;</w:t>
      </w:r>
    </w:p>
    <w:p w14:paraId="10A4F57C" w14:textId="77777777" w:rsidR="00CC4156" w:rsidRPr="00DC5144" w:rsidRDefault="00CC4156" w:rsidP="00CC4156">
      <w:pPr>
        <w:pStyle w:val="P00"/>
        <w:spacing w:before="0"/>
        <w:ind w:left="0" w:right="1134"/>
        <w:rPr>
          <w:rFonts w:hint="cs"/>
          <w:vanish/>
          <w:color w:val="FF0000"/>
          <w:szCs w:val="20"/>
          <w:shd w:val="clear" w:color="auto" w:fill="FFFF99"/>
          <w:rtl/>
        </w:rPr>
      </w:pPr>
      <w:bookmarkStart w:id="29" w:name="Rov285"/>
      <w:r w:rsidRPr="00DC5144">
        <w:rPr>
          <w:rFonts w:hint="cs"/>
          <w:vanish/>
          <w:color w:val="FF0000"/>
          <w:szCs w:val="20"/>
          <w:shd w:val="clear" w:color="auto" w:fill="FFFF99"/>
          <w:rtl/>
        </w:rPr>
        <w:t>מיום 18.2.2003</w:t>
      </w:r>
    </w:p>
    <w:p w14:paraId="236A57C3" w14:textId="77777777" w:rsidR="00CC4156" w:rsidRPr="00DC5144" w:rsidRDefault="00CC4156" w:rsidP="00CC4156">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תשס"ב-2002</w:t>
      </w:r>
    </w:p>
    <w:p w14:paraId="41B592C8" w14:textId="77777777" w:rsidR="00CC4156" w:rsidRPr="00DC5144" w:rsidRDefault="00CC4156" w:rsidP="00CC4156">
      <w:pPr>
        <w:pStyle w:val="P00"/>
        <w:spacing w:before="0"/>
        <w:ind w:left="0" w:right="1134"/>
        <w:rPr>
          <w:rFonts w:hint="cs"/>
          <w:vanish/>
          <w:szCs w:val="20"/>
          <w:shd w:val="clear" w:color="auto" w:fill="FFFF99"/>
          <w:rtl/>
        </w:rPr>
      </w:pPr>
      <w:hyperlink r:id="rId44" w:history="1">
        <w:r w:rsidRPr="00DC5144">
          <w:rPr>
            <w:rStyle w:val="Hyperlink"/>
            <w:rFonts w:hint="cs"/>
            <w:vanish/>
            <w:szCs w:val="20"/>
            <w:shd w:val="clear" w:color="auto" w:fill="FFFF99"/>
            <w:rtl/>
          </w:rPr>
          <w:t>ק"ת תשס"ב מס' 6153</w:t>
        </w:r>
      </w:hyperlink>
      <w:r w:rsidRPr="00DC5144">
        <w:rPr>
          <w:rFonts w:hint="cs"/>
          <w:vanish/>
          <w:szCs w:val="20"/>
          <w:shd w:val="clear" w:color="auto" w:fill="FFFF99"/>
          <w:rtl/>
        </w:rPr>
        <w:t xml:space="preserve"> מיום 18.2.2002 עמ' 446</w:t>
      </w:r>
    </w:p>
    <w:p w14:paraId="6DCCCC4F" w14:textId="77777777" w:rsidR="00CC4156" w:rsidRPr="00CC4156" w:rsidRDefault="00CC4156" w:rsidP="00CC4156">
      <w:pPr>
        <w:pStyle w:val="P00"/>
        <w:spacing w:before="0"/>
        <w:ind w:left="0" w:right="1134"/>
        <w:rPr>
          <w:rFonts w:hint="cs"/>
          <w:b/>
          <w:bCs/>
          <w:sz w:val="2"/>
          <w:szCs w:val="2"/>
          <w:rtl/>
        </w:rPr>
      </w:pPr>
      <w:r w:rsidRPr="00DC5144">
        <w:rPr>
          <w:rFonts w:hint="cs"/>
          <w:b/>
          <w:bCs/>
          <w:vanish/>
          <w:szCs w:val="20"/>
          <w:shd w:val="clear" w:color="auto" w:fill="FFFF99"/>
          <w:rtl/>
        </w:rPr>
        <w:t>הוספת הגדרת "שמן"</w:t>
      </w:r>
      <w:bookmarkEnd w:id="29"/>
    </w:p>
    <w:p w14:paraId="64C6E1BE" w14:textId="77777777" w:rsidR="00CC4156" w:rsidRDefault="00CC4156" w:rsidP="009054E7">
      <w:pPr>
        <w:pStyle w:val="P00"/>
        <w:spacing w:before="72"/>
        <w:ind w:left="0" w:right="1134"/>
        <w:rPr>
          <w:rStyle w:val="default"/>
          <w:rFonts w:cs="FrankRuehl" w:hint="cs"/>
          <w:rtl/>
        </w:rPr>
      </w:pPr>
      <w:r>
        <w:rPr>
          <w:lang w:val="he-IL"/>
        </w:rPr>
        <w:pict w14:anchorId="379034A0">
          <v:rect id="_x0000_s2369" style="position:absolute;left:0;text-align:left;margin-left:464.5pt;margin-top:8.05pt;width:75.05pt;height:8.2pt;z-index:251728896" o:allowincell="f" filled="f" stroked="f" strokecolor="lime" strokeweight=".25pt">
            <v:textbox style="mso-next-textbox:#_x0000_s2369" inset="0,0,0,0">
              <w:txbxContent>
                <w:p w14:paraId="7F0E2547" w14:textId="77777777" w:rsidR="00270B7E" w:rsidRDefault="00270B7E" w:rsidP="00CC4156">
                  <w:pPr>
                    <w:spacing w:line="160" w:lineRule="exact"/>
                    <w:jc w:val="left"/>
                    <w:rPr>
                      <w:rFonts w:cs="Miriam"/>
                      <w:noProof/>
                      <w:szCs w:val="18"/>
                      <w:rtl/>
                    </w:rPr>
                  </w:pPr>
                  <w:r>
                    <w:rPr>
                      <w:rFonts w:cs="Miriam" w:hint="cs"/>
                      <w:szCs w:val="18"/>
                      <w:rtl/>
                    </w:rPr>
                    <w:t>תק' תשע"א-2010</w:t>
                  </w:r>
                </w:p>
              </w:txbxContent>
            </v:textbox>
            <w10:anchorlock/>
          </v:rect>
        </w:pict>
      </w:r>
      <w:r>
        <w:rPr>
          <w:rtl/>
        </w:rPr>
        <w:tab/>
      </w:r>
      <w:r>
        <w:rPr>
          <w:rStyle w:val="default"/>
          <w:rFonts w:cs="FrankRuehl"/>
          <w:rtl/>
        </w:rPr>
        <w:t>"</w:t>
      </w:r>
      <w:r>
        <w:rPr>
          <w:rStyle w:val="default"/>
          <w:rFonts w:cs="FrankRuehl" w:hint="cs"/>
          <w:rtl/>
        </w:rPr>
        <w:t xml:space="preserve">שמן עמיד" </w:t>
      </w:r>
      <w:r>
        <w:rPr>
          <w:rStyle w:val="default"/>
          <w:rFonts w:cs="FrankRuehl"/>
          <w:rtl/>
        </w:rPr>
        <w:t>–</w:t>
      </w:r>
      <w:r>
        <w:rPr>
          <w:rStyle w:val="default"/>
          <w:rFonts w:cs="FrankRuehl" w:hint="cs"/>
          <w:rtl/>
        </w:rPr>
        <w:t xml:space="preserve"> </w:t>
      </w:r>
      <w:r w:rsidR="009054E7">
        <w:rPr>
          <w:rStyle w:val="default"/>
          <w:rFonts w:cs="FrankRuehl" w:hint="cs"/>
          <w:rtl/>
        </w:rPr>
        <w:t>(נמחקה)</w:t>
      </w:r>
      <w:r>
        <w:rPr>
          <w:rStyle w:val="default"/>
          <w:rFonts w:cs="FrankRuehl" w:hint="cs"/>
          <w:rtl/>
        </w:rPr>
        <w:t>;</w:t>
      </w:r>
    </w:p>
    <w:p w14:paraId="3CCF175B" w14:textId="77777777" w:rsidR="00CC4156" w:rsidRPr="00DC5144" w:rsidRDefault="00CC4156" w:rsidP="00CC4156">
      <w:pPr>
        <w:pStyle w:val="P00"/>
        <w:spacing w:before="0"/>
        <w:ind w:left="0" w:right="1134"/>
        <w:rPr>
          <w:rFonts w:hint="cs"/>
          <w:vanish/>
          <w:color w:val="FF0000"/>
          <w:szCs w:val="20"/>
          <w:shd w:val="clear" w:color="auto" w:fill="FFFF99"/>
          <w:rtl/>
        </w:rPr>
      </w:pPr>
      <w:bookmarkStart w:id="30" w:name="Rov299"/>
      <w:r w:rsidRPr="00DC5144">
        <w:rPr>
          <w:rFonts w:hint="cs"/>
          <w:vanish/>
          <w:color w:val="FF0000"/>
          <w:szCs w:val="20"/>
          <w:shd w:val="clear" w:color="auto" w:fill="FFFF99"/>
          <w:rtl/>
        </w:rPr>
        <w:t>מיום 18.2.2003</w:t>
      </w:r>
    </w:p>
    <w:p w14:paraId="6FBFD606" w14:textId="77777777" w:rsidR="00CC4156" w:rsidRPr="00DC5144" w:rsidRDefault="00CC4156" w:rsidP="00CC4156">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תשס"ב-2002</w:t>
      </w:r>
    </w:p>
    <w:p w14:paraId="2D828776" w14:textId="77777777" w:rsidR="00CC4156" w:rsidRPr="00DC5144" w:rsidRDefault="00CC4156" w:rsidP="00CC4156">
      <w:pPr>
        <w:pStyle w:val="P00"/>
        <w:spacing w:before="0"/>
        <w:ind w:left="0" w:right="1134"/>
        <w:rPr>
          <w:rFonts w:hint="cs"/>
          <w:vanish/>
          <w:szCs w:val="20"/>
          <w:shd w:val="clear" w:color="auto" w:fill="FFFF99"/>
          <w:rtl/>
        </w:rPr>
      </w:pPr>
      <w:hyperlink r:id="rId45" w:history="1">
        <w:r w:rsidRPr="00DC5144">
          <w:rPr>
            <w:rStyle w:val="Hyperlink"/>
            <w:rFonts w:hint="cs"/>
            <w:vanish/>
            <w:szCs w:val="20"/>
            <w:shd w:val="clear" w:color="auto" w:fill="FFFF99"/>
            <w:rtl/>
          </w:rPr>
          <w:t>ק"ת תשס"ב מס' 6153</w:t>
        </w:r>
      </w:hyperlink>
      <w:r w:rsidRPr="00DC5144">
        <w:rPr>
          <w:rFonts w:hint="cs"/>
          <w:vanish/>
          <w:szCs w:val="20"/>
          <w:shd w:val="clear" w:color="auto" w:fill="FFFF99"/>
          <w:rtl/>
        </w:rPr>
        <w:t xml:space="preserve"> מיום 18.2.2002 עמ' 446</w:t>
      </w:r>
    </w:p>
    <w:p w14:paraId="03938746" w14:textId="77777777" w:rsidR="00CC4156" w:rsidRPr="00DC5144" w:rsidRDefault="00CC4156" w:rsidP="00CC4156">
      <w:pPr>
        <w:pStyle w:val="P00"/>
        <w:spacing w:before="0"/>
        <w:ind w:left="0" w:right="1134"/>
        <w:rPr>
          <w:rFonts w:hint="cs"/>
          <w:vanish/>
          <w:szCs w:val="20"/>
          <w:shd w:val="clear" w:color="auto" w:fill="FFFF99"/>
          <w:rtl/>
        </w:rPr>
      </w:pPr>
      <w:r w:rsidRPr="00DC5144">
        <w:rPr>
          <w:rFonts w:hint="cs"/>
          <w:b/>
          <w:bCs/>
          <w:vanish/>
          <w:szCs w:val="20"/>
          <w:shd w:val="clear" w:color="auto" w:fill="FFFF99"/>
          <w:rtl/>
        </w:rPr>
        <w:t>הוספת הגדרת "שמן עמיד"</w:t>
      </w:r>
    </w:p>
    <w:p w14:paraId="4DB92DE5" w14:textId="77777777" w:rsidR="001C3F23" w:rsidRPr="00DC5144" w:rsidRDefault="001C3F23" w:rsidP="00CC4156">
      <w:pPr>
        <w:pStyle w:val="P00"/>
        <w:spacing w:before="0"/>
        <w:ind w:left="0" w:right="1134"/>
        <w:rPr>
          <w:rFonts w:hint="cs"/>
          <w:vanish/>
          <w:szCs w:val="20"/>
          <w:shd w:val="clear" w:color="auto" w:fill="FFFF99"/>
          <w:rtl/>
        </w:rPr>
      </w:pPr>
    </w:p>
    <w:p w14:paraId="54227D23" w14:textId="77777777" w:rsidR="001C3F23" w:rsidRPr="00DC5144" w:rsidRDefault="001C3F23" w:rsidP="001C3F23">
      <w:pPr>
        <w:pStyle w:val="P00"/>
        <w:spacing w:before="0"/>
        <w:ind w:left="0" w:right="1134"/>
        <w:rPr>
          <w:rFonts w:hint="cs"/>
          <w:vanish/>
          <w:color w:val="FF0000"/>
          <w:szCs w:val="20"/>
          <w:shd w:val="clear" w:color="auto" w:fill="FFFF99"/>
          <w:rtl/>
        </w:rPr>
      </w:pPr>
      <w:r w:rsidRPr="00DC5144">
        <w:rPr>
          <w:rFonts w:hint="cs"/>
          <w:vanish/>
          <w:color w:val="FF0000"/>
          <w:szCs w:val="20"/>
          <w:shd w:val="clear" w:color="auto" w:fill="FFFF99"/>
          <w:rtl/>
        </w:rPr>
        <w:t>מיום 21.12.2010</w:t>
      </w:r>
    </w:p>
    <w:p w14:paraId="4A27847A" w14:textId="77777777" w:rsidR="001C3F23" w:rsidRPr="00DC5144" w:rsidRDefault="001C3F23" w:rsidP="001C3F23">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תשע"א-2010</w:t>
      </w:r>
    </w:p>
    <w:p w14:paraId="69121136" w14:textId="77777777" w:rsidR="001C3F23" w:rsidRPr="00DC5144" w:rsidRDefault="001C3F23" w:rsidP="001C3F23">
      <w:pPr>
        <w:pStyle w:val="P00"/>
        <w:spacing w:before="0"/>
        <w:ind w:left="0" w:right="1134"/>
        <w:rPr>
          <w:rFonts w:hint="cs"/>
          <w:vanish/>
          <w:szCs w:val="20"/>
          <w:shd w:val="clear" w:color="auto" w:fill="FFFF99"/>
          <w:rtl/>
        </w:rPr>
      </w:pPr>
      <w:hyperlink r:id="rId46" w:history="1">
        <w:r w:rsidRPr="00DC5144">
          <w:rPr>
            <w:rStyle w:val="Hyperlink"/>
            <w:rFonts w:hint="cs"/>
            <w:vanish/>
            <w:szCs w:val="20"/>
            <w:shd w:val="clear" w:color="auto" w:fill="FFFF99"/>
            <w:rtl/>
          </w:rPr>
          <w:t>ק"ת תשע"א מס' 6931</w:t>
        </w:r>
      </w:hyperlink>
      <w:r w:rsidRPr="00DC5144">
        <w:rPr>
          <w:rFonts w:hint="cs"/>
          <w:vanish/>
          <w:szCs w:val="20"/>
          <w:shd w:val="clear" w:color="auto" w:fill="FFFF99"/>
          <w:rtl/>
        </w:rPr>
        <w:t xml:space="preserve"> מיום 21.9.2010 עמ' 51</w:t>
      </w:r>
    </w:p>
    <w:p w14:paraId="752B3D19" w14:textId="77777777" w:rsidR="001C3F23" w:rsidRPr="00DC5144" w:rsidRDefault="001C3F23" w:rsidP="001C3F23">
      <w:pPr>
        <w:pStyle w:val="P00"/>
        <w:spacing w:before="0"/>
        <w:ind w:left="0" w:right="1134"/>
        <w:rPr>
          <w:rFonts w:hint="cs"/>
          <w:vanish/>
          <w:szCs w:val="20"/>
          <w:shd w:val="clear" w:color="auto" w:fill="FFFF99"/>
          <w:rtl/>
        </w:rPr>
      </w:pPr>
      <w:r w:rsidRPr="00DC5144">
        <w:rPr>
          <w:rFonts w:hint="cs"/>
          <w:b/>
          <w:bCs/>
          <w:vanish/>
          <w:szCs w:val="20"/>
          <w:shd w:val="clear" w:color="auto" w:fill="FFFF99"/>
          <w:rtl/>
        </w:rPr>
        <w:t>מחיקת הגדרת "שמן עמיד"</w:t>
      </w:r>
    </w:p>
    <w:p w14:paraId="16D3EB49" w14:textId="77777777" w:rsidR="001C3F23" w:rsidRPr="00DC5144" w:rsidRDefault="001C3F23" w:rsidP="001C3F23">
      <w:pPr>
        <w:pStyle w:val="P00"/>
        <w:ind w:left="0" w:right="1134"/>
        <w:rPr>
          <w:rFonts w:hint="cs"/>
          <w:vanish/>
          <w:szCs w:val="20"/>
          <w:shd w:val="clear" w:color="auto" w:fill="FFFF99"/>
          <w:rtl/>
        </w:rPr>
      </w:pPr>
      <w:r w:rsidRPr="00DC5144">
        <w:rPr>
          <w:rFonts w:hint="cs"/>
          <w:vanish/>
          <w:szCs w:val="20"/>
          <w:shd w:val="clear" w:color="auto" w:fill="FFFF99"/>
          <w:rtl/>
        </w:rPr>
        <w:t>הנוסח הקודם:</w:t>
      </w:r>
    </w:p>
    <w:p w14:paraId="5AF60518" w14:textId="77777777" w:rsidR="001C3F23" w:rsidRPr="001C3F23" w:rsidRDefault="001C3F23" w:rsidP="001C3F23">
      <w:pPr>
        <w:pStyle w:val="P00"/>
        <w:spacing w:before="0"/>
        <w:ind w:left="0" w:right="1134"/>
        <w:rPr>
          <w:rStyle w:val="default"/>
          <w:rFonts w:cs="FrankRuehl" w:hint="cs"/>
          <w:strike/>
          <w:sz w:val="2"/>
          <w:szCs w:val="2"/>
          <w:rtl/>
        </w:rPr>
      </w:pPr>
      <w:r w:rsidRPr="00DC5144">
        <w:rPr>
          <w:vanish/>
          <w:sz w:val="22"/>
          <w:szCs w:val="22"/>
          <w:shd w:val="clear" w:color="auto" w:fill="FFFF99"/>
          <w:rtl/>
        </w:rPr>
        <w:tab/>
      </w:r>
      <w:r w:rsidRPr="00DC5144">
        <w:rPr>
          <w:rStyle w:val="default"/>
          <w:rFonts w:cs="FrankRuehl"/>
          <w:strike/>
          <w:vanish/>
          <w:sz w:val="22"/>
          <w:szCs w:val="22"/>
          <w:shd w:val="clear" w:color="auto" w:fill="FFFF99"/>
          <w:rtl/>
        </w:rPr>
        <w:t>"</w:t>
      </w:r>
      <w:r w:rsidRPr="00DC5144">
        <w:rPr>
          <w:rStyle w:val="default"/>
          <w:rFonts w:cs="FrankRuehl" w:hint="cs"/>
          <w:strike/>
          <w:vanish/>
          <w:sz w:val="22"/>
          <w:szCs w:val="22"/>
          <w:shd w:val="clear" w:color="auto" w:fill="FFFF99"/>
          <w:rtl/>
        </w:rPr>
        <w:t xml:space="preserve">שמן עמיד" </w:t>
      </w:r>
      <w:r w:rsidRPr="00DC5144">
        <w:rPr>
          <w:rStyle w:val="default"/>
          <w:rFonts w:cs="FrankRuehl"/>
          <w:strike/>
          <w:vanish/>
          <w:sz w:val="22"/>
          <w:szCs w:val="22"/>
          <w:shd w:val="clear" w:color="auto" w:fill="FFFF99"/>
          <w:rtl/>
        </w:rPr>
        <w:t>–</w:t>
      </w:r>
      <w:r w:rsidRPr="00DC5144">
        <w:rPr>
          <w:rStyle w:val="default"/>
          <w:rFonts w:cs="FrankRuehl" w:hint="cs"/>
          <w:strike/>
          <w:vanish/>
          <w:sz w:val="22"/>
          <w:szCs w:val="22"/>
          <w:shd w:val="clear" w:color="auto" w:fill="FFFF99"/>
          <w:rtl/>
        </w:rPr>
        <w:t xml:space="preserve"> שמן מינרלי פחמימני עמיד לסוגיו, לרבות שמן גולמי, שמן דיזל כבד ושמן סיכה;</w:t>
      </w:r>
      <w:bookmarkEnd w:id="30"/>
    </w:p>
    <w:p w14:paraId="2B2E3EB0"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תאונה ימית" </w:t>
      </w:r>
      <w:r w:rsidR="00403A31">
        <w:rPr>
          <w:rStyle w:val="default"/>
          <w:rFonts w:cs="FrankRuehl"/>
          <w:rtl/>
        </w:rPr>
        <w:t>–</w:t>
      </w:r>
      <w:r>
        <w:rPr>
          <w:rStyle w:val="default"/>
          <w:rFonts w:cs="FrankRuehl" w:hint="cs"/>
          <w:rtl/>
        </w:rPr>
        <w:t xml:space="preserve"> מקרה של נזק בכלי השיט הפוגע, או עשוי לפגוע, בכושר השיט שלו או בבני אדם הנמצאים </w:t>
      </w:r>
      <w:r>
        <w:rPr>
          <w:rStyle w:val="default"/>
          <w:rFonts w:cs="FrankRuehl"/>
          <w:rtl/>
        </w:rPr>
        <w:t>ב</w:t>
      </w:r>
      <w:r>
        <w:rPr>
          <w:rStyle w:val="default"/>
          <w:rFonts w:cs="FrankRuehl" w:hint="cs"/>
          <w:rtl/>
        </w:rPr>
        <w:t>כלי השיט או מחוצה לו והנובע מכלי השיט, כמפורט בפרק השנים- עשר לתקנות אלה;</w:t>
      </w:r>
    </w:p>
    <w:p w14:paraId="2827BF07" w14:textId="77777777" w:rsidR="000042DC" w:rsidRDefault="00403A31" w:rsidP="00403A31">
      <w:pPr>
        <w:pStyle w:val="P00"/>
        <w:spacing w:before="72"/>
        <w:ind w:left="0" w:right="1134"/>
        <w:rPr>
          <w:rStyle w:val="default"/>
          <w:rFonts w:cs="FrankRuehl" w:hint="cs"/>
          <w:rtl/>
        </w:rPr>
      </w:pPr>
      <w:r>
        <w:rPr>
          <w:rtl/>
          <w:lang w:eastAsia="en-US"/>
        </w:rPr>
        <w:pict w14:anchorId="323FAD53">
          <v:shape id="_x0000_s2433" type="#_x0000_t202" style="position:absolute;left:0;text-align:left;margin-left:470.35pt;margin-top:7.1pt;width:1in;height:11.2pt;z-index:251776000" filled="f" stroked="f">
            <v:textbox inset="1mm,0,1mm,0">
              <w:txbxContent>
                <w:p w14:paraId="440B24F0" w14:textId="77777777" w:rsidR="00270B7E" w:rsidRDefault="00270B7E" w:rsidP="00403A31">
                  <w:pPr>
                    <w:spacing w:line="160" w:lineRule="exact"/>
                    <w:jc w:val="left"/>
                    <w:rPr>
                      <w:rFonts w:cs="Miriam"/>
                      <w:noProof/>
                      <w:szCs w:val="18"/>
                      <w:rtl/>
                    </w:rPr>
                  </w:pPr>
                  <w:r>
                    <w:rPr>
                      <w:rFonts w:cs="Miriam" w:hint="cs"/>
                      <w:szCs w:val="18"/>
                      <w:rtl/>
                    </w:rPr>
                    <w:t>תק' תשע"ו-2016</w:t>
                  </w:r>
                </w:p>
              </w:txbxContent>
            </v:textbox>
            <w10:anchorlock/>
          </v:shape>
        </w:pict>
      </w:r>
      <w:r w:rsidR="000042DC">
        <w:rPr>
          <w:rtl/>
        </w:rPr>
        <w:tab/>
      </w:r>
      <w:r w:rsidR="000042DC">
        <w:rPr>
          <w:rStyle w:val="default"/>
          <w:rFonts w:cs="FrankRuehl"/>
          <w:rtl/>
        </w:rPr>
        <w:t>"</w:t>
      </w:r>
      <w:r w:rsidR="000042DC">
        <w:rPr>
          <w:rStyle w:val="default"/>
          <w:rFonts w:cs="FrankRuehl" w:hint="cs"/>
          <w:rtl/>
        </w:rPr>
        <w:t xml:space="preserve">קברניט" </w:t>
      </w:r>
      <w:r>
        <w:rPr>
          <w:rStyle w:val="default"/>
          <w:rFonts w:cs="FrankRuehl"/>
          <w:rtl/>
        </w:rPr>
        <w:t>–</w:t>
      </w:r>
      <w:r w:rsidR="000042DC">
        <w:rPr>
          <w:rStyle w:val="default"/>
          <w:rFonts w:cs="FrankRuehl" w:hint="cs"/>
          <w:rtl/>
        </w:rPr>
        <w:t xml:space="preserve"> כמשמעותו בחוק הספנות (כלי שיט);</w:t>
      </w:r>
    </w:p>
    <w:p w14:paraId="17D84843" w14:textId="77777777" w:rsidR="00403A31" w:rsidRPr="00DC5144" w:rsidRDefault="00403A31" w:rsidP="00403A31">
      <w:pPr>
        <w:pStyle w:val="P00"/>
        <w:spacing w:before="0"/>
        <w:ind w:left="0" w:right="1134"/>
        <w:rPr>
          <w:rFonts w:hint="cs"/>
          <w:vanish/>
          <w:color w:val="FF0000"/>
          <w:szCs w:val="20"/>
          <w:shd w:val="clear" w:color="auto" w:fill="FFFF99"/>
          <w:rtl/>
        </w:rPr>
      </w:pPr>
      <w:bookmarkStart w:id="31" w:name="Rov326"/>
      <w:r w:rsidRPr="00DC5144">
        <w:rPr>
          <w:rFonts w:hint="cs"/>
          <w:vanish/>
          <w:color w:val="FF0000"/>
          <w:szCs w:val="20"/>
          <w:shd w:val="clear" w:color="auto" w:fill="FFFF99"/>
          <w:rtl/>
        </w:rPr>
        <w:t>מיום 13.5.2016</w:t>
      </w:r>
    </w:p>
    <w:p w14:paraId="5F58E836" w14:textId="77777777" w:rsidR="00403A31" w:rsidRPr="00DC5144" w:rsidRDefault="00403A31" w:rsidP="00403A31">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תשע"ו-2016</w:t>
      </w:r>
    </w:p>
    <w:p w14:paraId="70D15075" w14:textId="77777777" w:rsidR="00403A31" w:rsidRPr="00DC5144" w:rsidRDefault="00403A31" w:rsidP="00403A31">
      <w:pPr>
        <w:pStyle w:val="P00"/>
        <w:spacing w:before="0"/>
        <w:ind w:left="0" w:right="1134"/>
        <w:rPr>
          <w:rFonts w:hint="cs"/>
          <w:vanish/>
          <w:szCs w:val="20"/>
          <w:shd w:val="clear" w:color="auto" w:fill="FFFF99"/>
          <w:rtl/>
        </w:rPr>
      </w:pPr>
      <w:hyperlink r:id="rId47" w:history="1">
        <w:r w:rsidRPr="00DC5144">
          <w:rPr>
            <w:rStyle w:val="Hyperlink"/>
            <w:rFonts w:hint="cs"/>
            <w:vanish/>
            <w:szCs w:val="20"/>
            <w:shd w:val="clear" w:color="auto" w:fill="FFFF99"/>
            <w:rtl/>
          </w:rPr>
          <w:t>ק"ת תשע"ו מס' 7630</w:t>
        </w:r>
      </w:hyperlink>
      <w:r w:rsidRPr="00DC5144">
        <w:rPr>
          <w:rFonts w:hint="cs"/>
          <w:vanish/>
          <w:szCs w:val="20"/>
          <w:shd w:val="clear" w:color="auto" w:fill="FFFF99"/>
          <w:rtl/>
        </w:rPr>
        <w:t xml:space="preserve"> מיום 14.3.2016 עמ' 831</w:t>
      </w:r>
    </w:p>
    <w:p w14:paraId="29088779" w14:textId="77777777" w:rsidR="00403A31" w:rsidRPr="00403A31" w:rsidRDefault="00403A31" w:rsidP="00403A31">
      <w:pPr>
        <w:pStyle w:val="P00"/>
        <w:ind w:left="0" w:right="1134"/>
        <w:rPr>
          <w:rStyle w:val="default"/>
          <w:rFonts w:cs="FrankRuehl" w:hint="cs"/>
          <w:sz w:val="2"/>
          <w:szCs w:val="2"/>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 xml:space="preserve">קברניט" </w:t>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 xml:space="preserve"> כמשמעותו בחוק הספנות (כלי שיט)</w:t>
      </w:r>
      <w:r w:rsidRPr="00DC5144">
        <w:rPr>
          <w:rStyle w:val="default"/>
          <w:rFonts w:cs="FrankRuehl" w:hint="cs"/>
          <w:strike/>
          <w:vanish/>
          <w:sz w:val="22"/>
          <w:szCs w:val="22"/>
          <w:shd w:val="clear" w:color="auto" w:fill="FFFF99"/>
          <w:rtl/>
        </w:rPr>
        <w:t>, תש"ך-1960</w:t>
      </w:r>
      <w:r w:rsidRPr="00DC5144">
        <w:rPr>
          <w:rStyle w:val="default"/>
          <w:rFonts w:cs="FrankRuehl" w:hint="cs"/>
          <w:vanish/>
          <w:sz w:val="22"/>
          <w:szCs w:val="22"/>
          <w:shd w:val="clear" w:color="auto" w:fill="FFFF99"/>
          <w:rtl/>
        </w:rPr>
        <w:t>;</w:t>
      </w:r>
      <w:bookmarkEnd w:id="31"/>
    </w:p>
    <w:p w14:paraId="4742073F" w14:textId="77777777" w:rsidR="000042DC" w:rsidRDefault="000042DC">
      <w:pPr>
        <w:pStyle w:val="P00"/>
        <w:spacing w:before="72"/>
        <w:ind w:left="0" w:right="1134"/>
        <w:rPr>
          <w:rStyle w:val="default"/>
          <w:rFonts w:cs="FrankRuehl" w:hint="cs"/>
          <w:rtl/>
        </w:rPr>
      </w:pPr>
      <w:r>
        <w:rPr>
          <w:rtl/>
          <w:lang w:val="he-IL"/>
        </w:rPr>
        <w:pict w14:anchorId="4FE922C4">
          <v:shape id="_x0000_s2236" type="#_x0000_t202" style="position:absolute;left:0;text-align:left;margin-left:470.25pt;margin-top:7.1pt;width:1in;height:11.2pt;z-index:251688960" filled="f" stroked="f">
            <v:textbox inset="1mm,0,1mm,0">
              <w:txbxContent>
                <w:p w14:paraId="3C5CB824" w14:textId="77777777" w:rsidR="00270B7E" w:rsidRDefault="00270B7E">
                  <w:pPr>
                    <w:spacing w:line="160" w:lineRule="exact"/>
                    <w:jc w:val="left"/>
                    <w:rPr>
                      <w:rFonts w:cs="Miriam" w:hint="cs"/>
                      <w:szCs w:val="18"/>
                      <w:rtl/>
                    </w:rPr>
                  </w:pPr>
                  <w:r>
                    <w:rPr>
                      <w:rFonts w:cs="Miriam" w:hint="cs"/>
                      <w:szCs w:val="18"/>
                      <w:rtl/>
                    </w:rPr>
                    <w:t>תק' תשס"ד-2004</w:t>
                  </w:r>
                </w:p>
              </w:txbxContent>
            </v:textbox>
            <w10:anchorlock/>
          </v:shape>
        </w:pict>
      </w:r>
      <w:r>
        <w:rPr>
          <w:rStyle w:val="default"/>
          <w:rFonts w:cs="FrankRuehl" w:hint="cs"/>
          <w:rtl/>
        </w:rPr>
        <w:tab/>
        <w:t xml:space="preserve">"צוות בטיחות" </w:t>
      </w:r>
      <w:r>
        <w:rPr>
          <w:rStyle w:val="default"/>
          <w:rFonts w:cs="FrankRuehl"/>
          <w:rtl/>
        </w:rPr>
        <w:t>–</w:t>
      </w:r>
      <w:r>
        <w:rPr>
          <w:rStyle w:val="default"/>
          <w:rFonts w:cs="FrankRuehl" w:hint="cs"/>
          <w:rtl/>
        </w:rPr>
        <w:t xml:space="preserve"> מספר מזערי של אנשי צוות בדרגות הסמכה שונות כמפורט בתקנות הספנות (ימאים), התשס"ב-2002, בתקנות הטלגרף האלחוטי (רי</w:t>
      </w:r>
      <w:r w:rsidR="00A22D51">
        <w:rPr>
          <w:rStyle w:val="default"/>
          <w:rFonts w:cs="FrankRuehl" w:hint="cs"/>
          <w:rtl/>
        </w:rPr>
        <w:t>ש</w:t>
      </w:r>
      <w:r>
        <w:rPr>
          <w:rStyle w:val="default"/>
          <w:rFonts w:cs="FrankRuehl" w:hint="cs"/>
          <w:rtl/>
        </w:rPr>
        <w:t>יונות, תעודות ואגרות), התשמ"ז-1987, או בתקנות הספנות (ימאים) (משיטי כלי שיט קטנים), התשנ"ח-1998, החייבים להיות בכלי שיט לשם הבטחת השטתו הבטוחה, כפי שנקבע בתוספת השניה או כפי שהורה המנהל במסגרת הסמכויות המסורות לו על פי תקנות אלה;</w:t>
      </w:r>
    </w:p>
    <w:p w14:paraId="4B1CD101" w14:textId="77777777" w:rsidR="001305F3" w:rsidRPr="00DC5144" w:rsidRDefault="001305F3" w:rsidP="001305F3">
      <w:pPr>
        <w:pStyle w:val="P00"/>
        <w:tabs>
          <w:tab w:val="clear" w:pos="6259"/>
        </w:tabs>
        <w:spacing w:before="0"/>
        <w:ind w:left="0" w:right="1134"/>
        <w:rPr>
          <w:rFonts w:hint="cs"/>
          <w:vanish/>
          <w:szCs w:val="20"/>
          <w:shd w:val="clear" w:color="auto" w:fill="FFFF99"/>
          <w:rtl/>
        </w:rPr>
      </w:pPr>
      <w:bookmarkStart w:id="32" w:name="Rov207"/>
      <w:r w:rsidRPr="00DC5144">
        <w:rPr>
          <w:rFonts w:hint="cs"/>
          <w:vanish/>
          <w:color w:val="FF0000"/>
          <w:szCs w:val="20"/>
          <w:shd w:val="clear" w:color="auto" w:fill="FFFF99"/>
          <w:rtl/>
        </w:rPr>
        <w:t xml:space="preserve">מיום </w:t>
      </w:r>
      <w:r w:rsidR="001E3EF8" w:rsidRPr="00DC5144">
        <w:rPr>
          <w:rFonts w:hint="cs"/>
          <w:vanish/>
          <w:color w:val="FF0000"/>
          <w:szCs w:val="20"/>
          <w:shd w:val="clear" w:color="auto" w:fill="FFFF99"/>
          <w:rtl/>
        </w:rPr>
        <w:t>30.4.2004</w:t>
      </w:r>
    </w:p>
    <w:p w14:paraId="2B8AFA64" w14:textId="77777777" w:rsidR="001305F3" w:rsidRPr="00DC5144" w:rsidRDefault="001305F3" w:rsidP="001305F3">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תשס"ד-2004</w:t>
      </w:r>
    </w:p>
    <w:p w14:paraId="0DB49ECE" w14:textId="77777777" w:rsidR="001305F3" w:rsidRPr="00DC5144" w:rsidRDefault="001305F3" w:rsidP="001305F3">
      <w:pPr>
        <w:pStyle w:val="P00"/>
        <w:spacing w:before="0"/>
        <w:ind w:left="0" w:right="1134"/>
        <w:rPr>
          <w:rFonts w:hint="cs"/>
          <w:vanish/>
          <w:szCs w:val="20"/>
          <w:shd w:val="clear" w:color="auto" w:fill="FFFF99"/>
          <w:rtl/>
        </w:rPr>
      </w:pPr>
      <w:hyperlink r:id="rId48" w:history="1">
        <w:r w:rsidRPr="00DC5144">
          <w:rPr>
            <w:rStyle w:val="Hyperlink"/>
            <w:rFonts w:hint="cs"/>
            <w:vanish/>
            <w:szCs w:val="20"/>
            <w:shd w:val="clear" w:color="auto" w:fill="FFFF99"/>
            <w:rtl/>
          </w:rPr>
          <w:t>ק"ת תשס"ד מס' 6301</w:t>
        </w:r>
      </w:hyperlink>
      <w:r w:rsidRPr="00DC5144">
        <w:rPr>
          <w:rFonts w:hint="cs"/>
          <w:vanish/>
          <w:szCs w:val="20"/>
          <w:shd w:val="clear" w:color="auto" w:fill="FFFF99"/>
          <w:rtl/>
        </w:rPr>
        <w:t xml:space="preserve"> מיום 31.3.2004 עמ' 342</w:t>
      </w:r>
    </w:p>
    <w:p w14:paraId="653CFB75" w14:textId="77777777" w:rsidR="001305F3" w:rsidRPr="00BD4FBA" w:rsidRDefault="001305F3" w:rsidP="00BD4FBA">
      <w:pPr>
        <w:pStyle w:val="P00"/>
        <w:spacing w:before="0"/>
        <w:ind w:left="0" w:right="1134"/>
        <w:rPr>
          <w:rFonts w:hint="cs"/>
          <w:b/>
          <w:bCs/>
          <w:sz w:val="2"/>
          <w:szCs w:val="2"/>
          <w:rtl/>
        </w:rPr>
      </w:pPr>
      <w:r w:rsidRPr="00DC5144">
        <w:rPr>
          <w:rFonts w:hint="cs"/>
          <w:b/>
          <w:bCs/>
          <w:vanish/>
          <w:szCs w:val="20"/>
          <w:shd w:val="clear" w:color="auto" w:fill="FFFF99"/>
          <w:rtl/>
        </w:rPr>
        <w:t>הוספת הגדרת "צוות בטיחות"</w:t>
      </w:r>
      <w:bookmarkEnd w:id="32"/>
    </w:p>
    <w:p w14:paraId="6F87A14D" w14:textId="77777777" w:rsidR="000042DC" w:rsidRDefault="000042DC">
      <w:pPr>
        <w:pStyle w:val="P00"/>
        <w:spacing w:before="72"/>
        <w:ind w:left="0" w:right="1134"/>
        <w:rPr>
          <w:rStyle w:val="default"/>
          <w:rFonts w:cs="FrankRuehl" w:hint="cs"/>
          <w:rtl/>
        </w:rPr>
      </w:pPr>
      <w:r>
        <w:rPr>
          <w:rtl/>
          <w:lang w:val="he-IL"/>
        </w:rPr>
        <w:pict w14:anchorId="3DE79C55">
          <v:shape id="_x0000_s2237" type="#_x0000_t202" style="position:absolute;left:0;text-align:left;margin-left:470.25pt;margin-top:5.65pt;width:1in;height:11.2pt;z-index:251689984" filled="f" stroked="f">
            <v:textbox inset="1mm,0,1mm,0">
              <w:txbxContent>
                <w:p w14:paraId="43396E9E" w14:textId="77777777" w:rsidR="00270B7E" w:rsidRDefault="00270B7E">
                  <w:pPr>
                    <w:spacing w:line="160" w:lineRule="exact"/>
                    <w:jc w:val="left"/>
                    <w:rPr>
                      <w:rFonts w:cs="Miriam" w:hint="cs"/>
                      <w:szCs w:val="18"/>
                      <w:rtl/>
                    </w:rPr>
                  </w:pPr>
                  <w:r>
                    <w:rPr>
                      <w:rFonts w:cs="Miriam" w:hint="cs"/>
                      <w:szCs w:val="18"/>
                      <w:rtl/>
                    </w:rPr>
                    <w:t>תק' תשס"ד-2004</w:t>
                  </w:r>
                </w:p>
              </w:txbxContent>
            </v:textbox>
            <w10:anchorlock/>
          </v:shape>
        </w:pict>
      </w:r>
      <w:r>
        <w:rPr>
          <w:rStyle w:val="default"/>
          <w:rFonts w:cs="FrankRuehl" w:hint="cs"/>
          <w:rtl/>
        </w:rPr>
        <w:tab/>
        <w:t xml:space="preserve">"צוות משלים" </w:t>
      </w:r>
      <w:r>
        <w:rPr>
          <w:rStyle w:val="default"/>
          <w:rFonts w:cs="FrankRuehl"/>
          <w:rtl/>
        </w:rPr>
        <w:t>–</w:t>
      </w:r>
      <w:r>
        <w:rPr>
          <w:rStyle w:val="default"/>
          <w:rFonts w:cs="FrankRuehl" w:hint="cs"/>
          <w:rtl/>
        </w:rPr>
        <w:t xml:space="preserve"> אנשי צוות נוספים על צוות הבטיחות הקבוע לכלי שיט, במספר ובדרגה שהורה עליהם הקברניט או בעל כלי השיט, בהתאם להוראות תקנה 26ב;</w:t>
      </w:r>
    </w:p>
    <w:p w14:paraId="4143F318" w14:textId="77777777" w:rsidR="001305F3" w:rsidRPr="00DC5144" w:rsidRDefault="001305F3" w:rsidP="001305F3">
      <w:pPr>
        <w:pStyle w:val="P00"/>
        <w:tabs>
          <w:tab w:val="clear" w:pos="6259"/>
        </w:tabs>
        <w:spacing w:before="0"/>
        <w:ind w:left="0" w:right="1134"/>
        <w:rPr>
          <w:rFonts w:hint="cs"/>
          <w:vanish/>
          <w:szCs w:val="20"/>
          <w:shd w:val="clear" w:color="auto" w:fill="FFFF99"/>
          <w:rtl/>
        </w:rPr>
      </w:pPr>
      <w:bookmarkStart w:id="33" w:name="Rov208"/>
      <w:r w:rsidRPr="00DC5144">
        <w:rPr>
          <w:rFonts w:hint="cs"/>
          <w:vanish/>
          <w:color w:val="FF0000"/>
          <w:szCs w:val="20"/>
          <w:shd w:val="clear" w:color="auto" w:fill="FFFF99"/>
          <w:rtl/>
        </w:rPr>
        <w:t xml:space="preserve">מיום </w:t>
      </w:r>
      <w:r w:rsidR="001E3EF8" w:rsidRPr="00DC5144">
        <w:rPr>
          <w:rFonts w:hint="cs"/>
          <w:vanish/>
          <w:color w:val="FF0000"/>
          <w:szCs w:val="20"/>
          <w:shd w:val="clear" w:color="auto" w:fill="FFFF99"/>
          <w:rtl/>
        </w:rPr>
        <w:t>30.4.2004</w:t>
      </w:r>
    </w:p>
    <w:p w14:paraId="66D1BDC0" w14:textId="77777777" w:rsidR="001305F3" w:rsidRPr="00DC5144" w:rsidRDefault="001305F3" w:rsidP="001305F3">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תשס"ד-2004</w:t>
      </w:r>
    </w:p>
    <w:p w14:paraId="17696D62" w14:textId="77777777" w:rsidR="001305F3" w:rsidRPr="00DC5144" w:rsidRDefault="001305F3" w:rsidP="001305F3">
      <w:pPr>
        <w:pStyle w:val="P00"/>
        <w:spacing w:before="0"/>
        <w:ind w:left="0" w:right="1134"/>
        <w:rPr>
          <w:rFonts w:hint="cs"/>
          <w:vanish/>
          <w:szCs w:val="20"/>
          <w:shd w:val="clear" w:color="auto" w:fill="FFFF99"/>
          <w:rtl/>
        </w:rPr>
      </w:pPr>
      <w:hyperlink r:id="rId49" w:history="1">
        <w:r w:rsidRPr="00DC5144">
          <w:rPr>
            <w:rStyle w:val="Hyperlink"/>
            <w:rFonts w:hint="cs"/>
            <w:vanish/>
            <w:szCs w:val="20"/>
            <w:shd w:val="clear" w:color="auto" w:fill="FFFF99"/>
            <w:rtl/>
          </w:rPr>
          <w:t>ק"ת תשס"ד מס' 6301</w:t>
        </w:r>
      </w:hyperlink>
      <w:r w:rsidRPr="00DC5144">
        <w:rPr>
          <w:rFonts w:hint="cs"/>
          <w:vanish/>
          <w:szCs w:val="20"/>
          <w:shd w:val="clear" w:color="auto" w:fill="FFFF99"/>
          <w:rtl/>
        </w:rPr>
        <w:t xml:space="preserve"> מיום 31.3.2004 עמ' 343</w:t>
      </w:r>
    </w:p>
    <w:p w14:paraId="4295FB07" w14:textId="77777777" w:rsidR="001305F3" w:rsidRPr="00BD4FBA" w:rsidRDefault="001305F3" w:rsidP="00BD4FBA">
      <w:pPr>
        <w:pStyle w:val="P00"/>
        <w:spacing w:before="0"/>
        <w:ind w:left="0" w:right="1134"/>
        <w:rPr>
          <w:rFonts w:hint="cs"/>
          <w:b/>
          <w:bCs/>
          <w:sz w:val="2"/>
          <w:szCs w:val="2"/>
          <w:rtl/>
        </w:rPr>
      </w:pPr>
      <w:r w:rsidRPr="00DC5144">
        <w:rPr>
          <w:rFonts w:hint="cs"/>
          <w:b/>
          <w:bCs/>
          <w:vanish/>
          <w:szCs w:val="20"/>
          <w:shd w:val="clear" w:color="auto" w:fill="FFFF99"/>
          <w:rtl/>
        </w:rPr>
        <w:t>הוספת הגדרת "צוות משלים"</w:t>
      </w:r>
      <w:bookmarkEnd w:id="33"/>
    </w:p>
    <w:p w14:paraId="0ECC1EC0" w14:textId="77777777" w:rsidR="008D376D" w:rsidRDefault="008D376D" w:rsidP="00274B2C">
      <w:pPr>
        <w:pStyle w:val="P00"/>
        <w:spacing w:before="72"/>
        <w:ind w:left="0" w:right="1134"/>
        <w:rPr>
          <w:rStyle w:val="default"/>
          <w:rFonts w:cs="FrankRuehl" w:hint="cs"/>
          <w:rtl/>
        </w:rPr>
      </w:pPr>
      <w:r>
        <w:rPr>
          <w:rtl/>
          <w:lang w:eastAsia="en-US"/>
        </w:rPr>
        <w:pict w14:anchorId="79654EA1">
          <v:shape id="_x0000_s2285" type="#_x0000_t202" style="position:absolute;left:0;text-align:left;margin-left:470.25pt;margin-top:7.1pt;width:1in;height:11.2pt;z-index:251721728" filled="f" stroked="f">
            <v:textbox inset="1mm,0,1mm,0">
              <w:txbxContent>
                <w:p w14:paraId="22E36825" w14:textId="77777777" w:rsidR="00270B7E" w:rsidRDefault="00270B7E" w:rsidP="008D376D">
                  <w:pPr>
                    <w:spacing w:line="160" w:lineRule="exact"/>
                    <w:jc w:val="left"/>
                    <w:rPr>
                      <w:rFonts w:cs="Miriam"/>
                      <w:noProof/>
                      <w:szCs w:val="18"/>
                      <w:rtl/>
                    </w:rPr>
                  </w:pPr>
                  <w:r>
                    <w:rPr>
                      <w:rFonts w:cs="Miriam"/>
                      <w:szCs w:val="18"/>
                      <w:rtl/>
                    </w:rPr>
                    <w:t>ת</w:t>
                  </w:r>
                  <w:r>
                    <w:rPr>
                      <w:rFonts w:cs="Miriam" w:hint="cs"/>
                      <w:szCs w:val="18"/>
                      <w:rtl/>
                    </w:rPr>
                    <w:t>ק' תשס"ח-2008</w:t>
                  </w:r>
                </w:p>
              </w:txbxContent>
            </v:textbox>
          </v:shape>
        </w:pict>
      </w:r>
      <w:r>
        <w:rPr>
          <w:rtl/>
        </w:rPr>
        <w:tab/>
      </w:r>
      <w:r>
        <w:rPr>
          <w:rStyle w:val="default"/>
          <w:rFonts w:cs="FrankRuehl"/>
          <w:rtl/>
        </w:rPr>
        <w:t>"</w:t>
      </w:r>
      <w:r w:rsidR="00274B2C">
        <w:rPr>
          <w:rStyle w:val="default"/>
          <w:rFonts w:cs="FrankRuehl" w:hint="cs"/>
          <w:rtl/>
        </w:rPr>
        <w:t>ציוד בטיחות</w:t>
      </w:r>
      <w:r>
        <w:rPr>
          <w:rStyle w:val="default"/>
          <w:rFonts w:cs="FrankRuehl" w:hint="cs"/>
          <w:rtl/>
        </w:rPr>
        <w:t xml:space="preserve">" </w:t>
      </w:r>
      <w:r w:rsidR="00274B2C">
        <w:rPr>
          <w:rStyle w:val="default"/>
          <w:rFonts w:cs="FrankRuehl"/>
          <w:rtl/>
        </w:rPr>
        <w:t>–</w:t>
      </w:r>
      <w:r w:rsidR="00274B2C">
        <w:rPr>
          <w:rStyle w:val="default"/>
          <w:rFonts w:cs="FrankRuehl" w:hint="cs"/>
          <w:rtl/>
        </w:rPr>
        <w:t xml:space="preserve"> ציוד, מערכות ומיתקנים שכלי שיט צריך שיהיה מצויד בהם לצורך הפלגתו הבטוחה, ולצורך הבטחת חייהם ובריאותם של בני האדם המפליגים בו, לפי צורכי השיט של כלי השיט; לעניין זה, "צורכי השיט" </w:t>
      </w:r>
      <w:r w:rsidR="00274B2C">
        <w:rPr>
          <w:rStyle w:val="default"/>
          <w:rFonts w:cs="FrankRuehl"/>
          <w:rtl/>
        </w:rPr>
        <w:t>–</w:t>
      </w:r>
      <w:r w:rsidR="00274B2C">
        <w:rPr>
          <w:rStyle w:val="default"/>
          <w:rFonts w:cs="FrankRuehl" w:hint="cs"/>
          <w:rtl/>
        </w:rPr>
        <w:t xml:space="preserve"> לרבות ייעוד כלי השיט, ממדיו, מבנהו, תחום השיט, שעות השיט, סוג הסמכת הקברניט, צוות הבטיחות, מספר הנוסעים והצוות המרבי, משך ההפלגה, וסידורי האוטומציה, המיתקנים והציוד המיוחד של כלי השיט</w:t>
      </w:r>
      <w:r>
        <w:rPr>
          <w:rStyle w:val="default"/>
          <w:rFonts w:cs="FrankRuehl" w:hint="cs"/>
          <w:rtl/>
        </w:rPr>
        <w:t>;</w:t>
      </w:r>
    </w:p>
    <w:p w14:paraId="47C4721C" w14:textId="77777777" w:rsidR="008D376D" w:rsidRPr="00DC5144" w:rsidRDefault="008D376D" w:rsidP="008D376D">
      <w:pPr>
        <w:pStyle w:val="P00"/>
        <w:spacing w:before="0"/>
        <w:ind w:left="0" w:right="1134"/>
        <w:rPr>
          <w:rStyle w:val="default"/>
          <w:rFonts w:cs="FrankRuehl" w:hint="cs"/>
          <w:vanish/>
          <w:color w:val="FF0000"/>
          <w:szCs w:val="20"/>
          <w:shd w:val="clear" w:color="auto" w:fill="FFFF99"/>
          <w:rtl/>
        </w:rPr>
      </w:pPr>
      <w:bookmarkStart w:id="34" w:name="Rov188"/>
      <w:r w:rsidRPr="00DC5144">
        <w:rPr>
          <w:rStyle w:val="default"/>
          <w:rFonts w:cs="FrankRuehl" w:hint="cs"/>
          <w:vanish/>
          <w:color w:val="FF0000"/>
          <w:szCs w:val="20"/>
          <w:shd w:val="clear" w:color="auto" w:fill="FFFF99"/>
          <w:rtl/>
        </w:rPr>
        <w:t>מיום 17.6.2008</w:t>
      </w:r>
    </w:p>
    <w:p w14:paraId="565A6527" w14:textId="77777777" w:rsidR="008D376D" w:rsidRPr="00DC5144" w:rsidRDefault="008D376D" w:rsidP="008D376D">
      <w:pPr>
        <w:pStyle w:val="P00"/>
        <w:spacing w:before="0"/>
        <w:ind w:left="0" w:right="1134"/>
        <w:rPr>
          <w:rStyle w:val="default"/>
          <w:rFonts w:cs="FrankRuehl" w:hint="cs"/>
          <w:vanish/>
          <w:szCs w:val="20"/>
          <w:shd w:val="clear" w:color="auto" w:fill="FFFF99"/>
          <w:rtl/>
        </w:rPr>
      </w:pPr>
      <w:r w:rsidRPr="00DC5144">
        <w:rPr>
          <w:rStyle w:val="default"/>
          <w:rFonts w:cs="FrankRuehl" w:hint="cs"/>
          <w:b/>
          <w:bCs/>
          <w:vanish/>
          <w:szCs w:val="20"/>
          <w:shd w:val="clear" w:color="auto" w:fill="FFFF99"/>
          <w:rtl/>
        </w:rPr>
        <w:t>תק' תשס"ח-2008</w:t>
      </w:r>
    </w:p>
    <w:p w14:paraId="64E75FDC" w14:textId="77777777" w:rsidR="008D376D" w:rsidRPr="00DC5144" w:rsidRDefault="008D376D" w:rsidP="008D376D">
      <w:pPr>
        <w:pStyle w:val="P00"/>
        <w:spacing w:before="0"/>
        <w:ind w:left="0" w:right="1134"/>
        <w:rPr>
          <w:rStyle w:val="default"/>
          <w:rFonts w:cs="FrankRuehl" w:hint="cs"/>
          <w:vanish/>
          <w:szCs w:val="20"/>
          <w:shd w:val="clear" w:color="auto" w:fill="FFFF99"/>
          <w:rtl/>
        </w:rPr>
      </w:pPr>
      <w:hyperlink r:id="rId50" w:history="1">
        <w:r w:rsidRPr="00DC5144">
          <w:rPr>
            <w:rStyle w:val="Hyperlink"/>
            <w:rFonts w:hint="cs"/>
            <w:vanish/>
            <w:szCs w:val="20"/>
            <w:shd w:val="clear" w:color="auto" w:fill="FFFF99"/>
            <w:rtl/>
          </w:rPr>
          <w:t>ק"ת תשס"ח מס' 6672</w:t>
        </w:r>
      </w:hyperlink>
      <w:r w:rsidRPr="00DC5144">
        <w:rPr>
          <w:rStyle w:val="default"/>
          <w:rFonts w:cs="FrankRuehl" w:hint="cs"/>
          <w:vanish/>
          <w:szCs w:val="20"/>
          <w:shd w:val="clear" w:color="auto" w:fill="FFFF99"/>
          <w:rtl/>
        </w:rPr>
        <w:t xml:space="preserve"> מיום 18.5.2008 עמ' 886</w:t>
      </w:r>
    </w:p>
    <w:p w14:paraId="1B555AD5" w14:textId="77777777" w:rsidR="008D376D" w:rsidRPr="00274B2C" w:rsidRDefault="008D376D" w:rsidP="00274B2C">
      <w:pPr>
        <w:pStyle w:val="P00"/>
        <w:spacing w:before="0"/>
        <w:ind w:left="0" w:right="1134"/>
        <w:rPr>
          <w:rStyle w:val="default"/>
          <w:rFonts w:cs="FrankRuehl" w:hint="cs"/>
          <w:b/>
          <w:bCs/>
          <w:sz w:val="2"/>
          <w:szCs w:val="2"/>
          <w:rtl/>
        </w:rPr>
      </w:pPr>
      <w:r w:rsidRPr="00DC5144">
        <w:rPr>
          <w:rStyle w:val="default"/>
          <w:rFonts w:cs="FrankRuehl" w:hint="cs"/>
          <w:b/>
          <w:bCs/>
          <w:vanish/>
          <w:szCs w:val="20"/>
          <w:shd w:val="clear" w:color="auto" w:fill="FFFF99"/>
          <w:rtl/>
        </w:rPr>
        <w:t>הוספת הגדרת "</w:t>
      </w:r>
      <w:r w:rsidR="00274B2C" w:rsidRPr="00DC5144">
        <w:rPr>
          <w:rStyle w:val="default"/>
          <w:rFonts w:cs="FrankRuehl" w:hint="cs"/>
          <w:b/>
          <w:bCs/>
          <w:vanish/>
          <w:szCs w:val="20"/>
          <w:shd w:val="clear" w:color="auto" w:fill="FFFF99"/>
          <w:rtl/>
        </w:rPr>
        <w:t>ציוד בטיחות</w:t>
      </w:r>
      <w:r w:rsidRPr="00DC5144">
        <w:rPr>
          <w:rStyle w:val="default"/>
          <w:rFonts w:cs="FrankRuehl" w:hint="cs"/>
          <w:b/>
          <w:bCs/>
          <w:vanish/>
          <w:szCs w:val="20"/>
          <w:shd w:val="clear" w:color="auto" w:fill="FFFF99"/>
          <w:rtl/>
        </w:rPr>
        <w:t>"</w:t>
      </w:r>
      <w:bookmarkEnd w:id="34"/>
    </w:p>
    <w:p w14:paraId="348A640A" w14:textId="77777777" w:rsidR="000042DC" w:rsidRDefault="000042DC">
      <w:pPr>
        <w:pStyle w:val="P00"/>
        <w:spacing w:before="72"/>
        <w:ind w:left="0" w:right="1134"/>
        <w:rPr>
          <w:rStyle w:val="default"/>
          <w:rFonts w:cs="FrankRuehl" w:hint="cs"/>
          <w:rtl/>
        </w:rPr>
      </w:pPr>
      <w:r>
        <w:rPr>
          <w:rtl/>
          <w:lang w:val="he-IL"/>
        </w:rPr>
        <w:pict w14:anchorId="3E8669F4">
          <v:shape id="_x0000_s2238" type="#_x0000_t202" style="position:absolute;left:0;text-align:left;margin-left:470.25pt;margin-top:6.85pt;width:1in;height:11.2pt;z-index:251691008" filled="f" stroked="f">
            <v:textbox inset="1mm,0,1mm,0">
              <w:txbxContent>
                <w:p w14:paraId="0A80C732" w14:textId="77777777" w:rsidR="00270B7E" w:rsidRDefault="00270B7E">
                  <w:pPr>
                    <w:spacing w:line="160" w:lineRule="exact"/>
                    <w:jc w:val="left"/>
                    <w:rPr>
                      <w:rFonts w:cs="Miriam" w:hint="cs"/>
                      <w:szCs w:val="18"/>
                      <w:rtl/>
                    </w:rPr>
                  </w:pPr>
                  <w:r>
                    <w:rPr>
                      <w:rFonts w:cs="Miriam" w:hint="cs"/>
                      <w:szCs w:val="18"/>
                      <w:rtl/>
                    </w:rPr>
                    <w:t>תק' תשס"ד-2004</w:t>
                  </w:r>
                </w:p>
              </w:txbxContent>
            </v:textbox>
            <w10:anchorlock/>
          </v:shape>
        </w:pict>
      </w:r>
      <w:r>
        <w:rPr>
          <w:rStyle w:val="default"/>
          <w:rFonts w:cs="FrankRuehl" w:hint="cs"/>
          <w:rtl/>
        </w:rPr>
        <w:tab/>
        <w:t xml:space="preserve">"תקנות הבניה" </w:t>
      </w:r>
      <w:r>
        <w:rPr>
          <w:rStyle w:val="default"/>
          <w:rFonts w:cs="FrankRuehl"/>
          <w:rtl/>
        </w:rPr>
        <w:t>–</w:t>
      </w:r>
      <w:r>
        <w:rPr>
          <w:rStyle w:val="default"/>
          <w:rFonts w:cs="FrankRuehl" w:hint="cs"/>
          <w:rtl/>
        </w:rPr>
        <w:t xml:space="preserve"> תקנות הספנות (כלי שיט) (בניה ורכישה של כלי שיט ומשכנתאות עליהם), התשס"ב-2002.</w:t>
      </w:r>
    </w:p>
    <w:p w14:paraId="3C2C9220" w14:textId="77777777" w:rsidR="001305F3" w:rsidRPr="00DC5144" w:rsidRDefault="001305F3" w:rsidP="001305F3">
      <w:pPr>
        <w:pStyle w:val="P00"/>
        <w:tabs>
          <w:tab w:val="clear" w:pos="6259"/>
        </w:tabs>
        <w:spacing w:before="0"/>
        <w:ind w:left="0" w:right="1134"/>
        <w:rPr>
          <w:rFonts w:hint="cs"/>
          <w:vanish/>
          <w:szCs w:val="20"/>
          <w:shd w:val="clear" w:color="auto" w:fill="FFFF99"/>
          <w:rtl/>
        </w:rPr>
      </w:pPr>
      <w:bookmarkStart w:id="35" w:name="Rov209"/>
      <w:r w:rsidRPr="00DC5144">
        <w:rPr>
          <w:rFonts w:hint="cs"/>
          <w:vanish/>
          <w:color w:val="FF0000"/>
          <w:szCs w:val="20"/>
          <w:shd w:val="clear" w:color="auto" w:fill="FFFF99"/>
          <w:rtl/>
        </w:rPr>
        <w:t xml:space="preserve">מיום </w:t>
      </w:r>
      <w:r w:rsidR="001E3EF8" w:rsidRPr="00DC5144">
        <w:rPr>
          <w:rFonts w:hint="cs"/>
          <w:vanish/>
          <w:color w:val="FF0000"/>
          <w:szCs w:val="20"/>
          <w:shd w:val="clear" w:color="auto" w:fill="FFFF99"/>
          <w:rtl/>
        </w:rPr>
        <w:t>30.4.2004</w:t>
      </w:r>
    </w:p>
    <w:p w14:paraId="14EE9BD6" w14:textId="77777777" w:rsidR="001305F3" w:rsidRPr="00DC5144" w:rsidRDefault="001305F3" w:rsidP="001305F3">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תשס"ד-2004</w:t>
      </w:r>
    </w:p>
    <w:p w14:paraId="20DD1BCA" w14:textId="77777777" w:rsidR="001305F3" w:rsidRPr="00DC5144" w:rsidRDefault="001305F3" w:rsidP="001305F3">
      <w:pPr>
        <w:pStyle w:val="P00"/>
        <w:spacing w:before="0"/>
        <w:ind w:left="0" w:right="1134"/>
        <w:rPr>
          <w:rFonts w:hint="cs"/>
          <w:vanish/>
          <w:szCs w:val="20"/>
          <w:shd w:val="clear" w:color="auto" w:fill="FFFF99"/>
          <w:rtl/>
        </w:rPr>
      </w:pPr>
      <w:hyperlink r:id="rId51" w:history="1">
        <w:r w:rsidRPr="00DC5144">
          <w:rPr>
            <w:rStyle w:val="Hyperlink"/>
            <w:rFonts w:hint="cs"/>
            <w:vanish/>
            <w:szCs w:val="20"/>
            <w:shd w:val="clear" w:color="auto" w:fill="FFFF99"/>
            <w:rtl/>
          </w:rPr>
          <w:t>ק"ת תשס"ד מס' 6301</w:t>
        </w:r>
      </w:hyperlink>
      <w:r w:rsidRPr="00DC5144">
        <w:rPr>
          <w:rFonts w:hint="cs"/>
          <w:vanish/>
          <w:szCs w:val="20"/>
          <w:shd w:val="clear" w:color="auto" w:fill="FFFF99"/>
          <w:rtl/>
        </w:rPr>
        <w:t xml:space="preserve"> מיום 31.3.2004 עמ' 343</w:t>
      </w:r>
    </w:p>
    <w:p w14:paraId="5D7FCCF4" w14:textId="77777777" w:rsidR="001305F3" w:rsidRPr="00BD4FBA" w:rsidRDefault="001305F3" w:rsidP="00BD4FBA">
      <w:pPr>
        <w:pStyle w:val="P00"/>
        <w:spacing w:before="0"/>
        <w:ind w:left="0" w:right="1134"/>
        <w:rPr>
          <w:rFonts w:hint="cs"/>
          <w:b/>
          <w:bCs/>
          <w:sz w:val="2"/>
          <w:szCs w:val="2"/>
          <w:rtl/>
        </w:rPr>
      </w:pPr>
      <w:r w:rsidRPr="00DC5144">
        <w:rPr>
          <w:rFonts w:hint="cs"/>
          <w:b/>
          <w:bCs/>
          <w:vanish/>
          <w:szCs w:val="20"/>
          <w:shd w:val="clear" w:color="auto" w:fill="FFFF99"/>
          <w:rtl/>
        </w:rPr>
        <w:t>הוספת הגדרת "תקנות הבניה"</w:t>
      </w:r>
      <w:bookmarkEnd w:id="35"/>
    </w:p>
    <w:p w14:paraId="0AE68BCE" w14:textId="77777777" w:rsidR="000042DC" w:rsidRDefault="000042DC">
      <w:pPr>
        <w:pStyle w:val="medium2-header"/>
        <w:keepLines w:val="0"/>
        <w:spacing w:before="72"/>
        <w:ind w:left="0" w:right="1134"/>
        <w:rPr>
          <w:noProof/>
          <w:sz w:val="20"/>
          <w:rtl/>
        </w:rPr>
      </w:pPr>
      <w:bookmarkStart w:id="36" w:name="med1"/>
      <w:bookmarkEnd w:id="36"/>
      <w:r>
        <w:rPr>
          <w:noProof/>
          <w:sz w:val="20"/>
          <w:rtl/>
        </w:rPr>
        <w:t>פ</w:t>
      </w:r>
      <w:r>
        <w:rPr>
          <w:rFonts w:hint="cs"/>
          <w:noProof/>
          <w:sz w:val="20"/>
          <w:rtl/>
        </w:rPr>
        <w:t>רק שני: כלי שיט הראויים לשיט</w:t>
      </w:r>
    </w:p>
    <w:p w14:paraId="498E052C" w14:textId="77777777" w:rsidR="000042DC" w:rsidRDefault="000042DC" w:rsidP="001C3F23">
      <w:pPr>
        <w:pStyle w:val="P00"/>
        <w:spacing w:before="72"/>
        <w:ind w:left="0" w:right="1134"/>
        <w:rPr>
          <w:rStyle w:val="default"/>
          <w:rFonts w:cs="FrankRuehl"/>
          <w:rtl/>
        </w:rPr>
      </w:pPr>
      <w:bookmarkStart w:id="37" w:name="Seif2"/>
      <w:bookmarkEnd w:id="37"/>
      <w:r>
        <w:rPr>
          <w:lang w:val="he-IL"/>
        </w:rPr>
        <w:pict w14:anchorId="459B8C08">
          <v:rect id="_x0000_s2061" style="position:absolute;left:0;text-align:left;margin-left:464.5pt;margin-top:8.05pt;width:75.05pt;height:20pt;z-index:251515904" o:allowincell="f" filled="f" stroked="f" strokecolor="lime" strokeweight=".25pt">
            <v:textbox style="mso-next-textbox:#_x0000_s2061" inset="0,0,0,0">
              <w:txbxContent>
                <w:p w14:paraId="3D2CE137" w14:textId="77777777" w:rsidR="00270B7E" w:rsidRDefault="00270B7E" w:rsidP="00CB3951">
                  <w:pPr>
                    <w:spacing w:line="160" w:lineRule="exact"/>
                    <w:jc w:val="left"/>
                    <w:rPr>
                      <w:rFonts w:cs="Miriam"/>
                      <w:noProof/>
                      <w:szCs w:val="18"/>
                      <w:rtl/>
                    </w:rPr>
                  </w:pPr>
                  <w:r>
                    <w:rPr>
                      <w:rFonts w:cs="Miriam"/>
                      <w:szCs w:val="18"/>
                      <w:rtl/>
                    </w:rPr>
                    <w:t>כ</w:t>
                  </w:r>
                  <w:r>
                    <w:rPr>
                      <w:rFonts w:cs="Miriam" w:hint="cs"/>
                      <w:szCs w:val="18"/>
                      <w:rtl/>
                    </w:rPr>
                    <w:t xml:space="preserve">שירות שיט של </w:t>
                  </w:r>
                  <w:r>
                    <w:rPr>
                      <w:rFonts w:cs="Miriam"/>
                      <w:szCs w:val="18"/>
                      <w:rtl/>
                    </w:rPr>
                    <w:t>כ</w:t>
                  </w:r>
                  <w:r>
                    <w:rPr>
                      <w:rFonts w:cs="Miriam" w:hint="cs"/>
                      <w:szCs w:val="18"/>
                      <w:rtl/>
                    </w:rPr>
                    <w:t>לי שיט ישראלי</w:t>
                  </w:r>
                </w:p>
              </w:txbxContent>
            </v:textbox>
            <w10:anchorlock/>
          </v:rect>
        </w:pict>
      </w:r>
      <w:r>
        <w:rPr>
          <w:rStyle w:val="big-number"/>
          <w:rFonts w:cs="Miriam"/>
          <w:rtl/>
        </w:rPr>
        <w:t>2.</w:t>
      </w:r>
      <w:r>
        <w:rPr>
          <w:rStyle w:val="big-number"/>
          <w:rFonts w:cs="Miriam"/>
          <w:rtl/>
        </w:rPr>
        <w:tab/>
      </w:r>
      <w:r>
        <w:rPr>
          <w:rStyle w:val="default"/>
          <w:rFonts w:cs="FrankRuehl"/>
          <w:rtl/>
        </w:rPr>
        <w:t>ל</w:t>
      </w:r>
      <w:r>
        <w:rPr>
          <w:rStyle w:val="default"/>
          <w:rFonts w:cs="FrankRuehl" w:hint="cs"/>
          <w:rtl/>
        </w:rPr>
        <w:t>א יושט כלי שיט ישראלי מכל מקום מוצא או עגינה אלא אם הוא כשי</w:t>
      </w:r>
      <w:r>
        <w:rPr>
          <w:rStyle w:val="default"/>
          <w:rFonts w:cs="FrankRuehl"/>
          <w:rtl/>
        </w:rPr>
        <w:t>ר</w:t>
      </w:r>
      <w:r>
        <w:rPr>
          <w:rStyle w:val="default"/>
          <w:rFonts w:cs="FrankRuehl" w:hint="cs"/>
          <w:rtl/>
        </w:rPr>
        <w:t xml:space="preserve"> לשיט בהתאם לצרכי השיט שלו.</w:t>
      </w:r>
    </w:p>
    <w:p w14:paraId="686950AF" w14:textId="77777777" w:rsidR="000042DC" w:rsidRDefault="000042DC" w:rsidP="001C3F23">
      <w:pPr>
        <w:pStyle w:val="P00"/>
        <w:spacing w:before="72"/>
        <w:ind w:left="0" w:right="1134"/>
        <w:rPr>
          <w:rStyle w:val="default"/>
          <w:rFonts w:cs="FrankRuehl"/>
          <w:rtl/>
        </w:rPr>
      </w:pPr>
      <w:bookmarkStart w:id="38" w:name="Seif3"/>
      <w:bookmarkEnd w:id="38"/>
      <w:r>
        <w:rPr>
          <w:lang w:val="he-IL"/>
        </w:rPr>
        <w:pict w14:anchorId="7B57F94D">
          <v:rect id="_x0000_s2062" style="position:absolute;left:0;text-align:left;margin-left:464.5pt;margin-top:8.05pt;width:75.05pt;height:20pt;z-index:251516928" o:allowincell="f" filled="f" stroked="f" strokecolor="lime" strokeweight=".25pt">
            <v:textbox style="mso-next-textbox:#_x0000_s2062" inset="0,0,0,0">
              <w:txbxContent>
                <w:p w14:paraId="1AB0A3F3" w14:textId="77777777" w:rsidR="00270B7E" w:rsidRDefault="00270B7E" w:rsidP="00CB3951">
                  <w:pPr>
                    <w:spacing w:line="160" w:lineRule="exact"/>
                    <w:jc w:val="left"/>
                    <w:rPr>
                      <w:rFonts w:cs="Miriam"/>
                      <w:noProof/>
                      <w:szCs w:val="18"/>
                      <w:rtl/>
                    </w:rPr>
                  </w:pPr>
                  <w:r>
                    <w:rPr>
                      <w:rFonts w:cs="Miriam"/>
                      <w:szCs w:val="18"/>
                      <w:rtl/>
                    </w:rPr>
                    <w:t>ס</w:t>
                  </w:r>
                  <w:r>
                    <w:rPr>
                      <w:rFonts w:cs="Miriam" w:hint="cs"/>
                      <w:szCs w:val="18"/>
                      <w:rtl/>
                    </w:rPr>
                    <w:t xml:space="preserve">ייג לכשירות </w:t>
                  </w:r>
                  <w:r>
                    <w:rPr>
                      <w:rFonts w:cs="Miriam"/>
                      <w:szCs w:val="18"/>
                      <w:rtl/>
                    </w:rPr>
                    <w:t>ל</w:t>
                  </w:r>
                  <w:r>
                    <w:rPr>
                      <w:rFonts w:cs="Miriam" w:hint="cs"/>
                      <w:szCs w:val="18"/>
                      <w:rtl/>
                    </w:rPr>
                    <w:t>שיט</w:t>
                  </w:r>
                </w:p>
              </w:txbxContent>
            </v:textbox>
            <w10:anchorlock/>
          </v:rect>
        </w:pict>
      </w:r>
      <w:r>
        <w:rPr>
          <w:rStyle w:val="big-number"/>
          <w:rFonts w:cs="Miriam"/>
          <w:rtl/>
        </w:rPr>
        <w:t>3.</w:t>
      </w:r>
      <w:r>
        <w:rPr>
          <w:rStyle w:val="big-number"/>
          <w:rFonts w:cs="Miriam"/>
          <w:rtl/>
        </w:rPr>
        <w:tab/>
      </w:r>
      <w:r>
        <w:rPr>
          <w:rStyle w:val="default"/>
          <w:rFonts w:cs="FrankRuehl"/>
          <w:rtl/>
        </w:rPr>
        <w:t>ה</w:t>
      </w:r>
      <w:r>
        <w:rPr>
          <w:rStyle w:val="default"/>
          <w:rFonts w:cs="FrankRuehl" w:hint="cs"/>
          <w:rtl/>
        </w:rPr>
        <w:t xml:space="preserve">וראת תקנה 2 לא תחול במקרה שהשטת כלי השיט באה כדי למנוע או להפחית סכנה הנשקפת לכלי השיט או לשלומם של בני אדם שבו, ובלבד שלא היתה כל דרך אחרת למנוע או להפחית את הסכנה האמורה, או שהשטת כלי השיט באה על מנת </w:t>
      </w:r>
      <w:r>
        <w:rPr>
          <w:rStyle w:val="default"/>
          <w:rFonts w:cs="FrankRuehl"/>
          <w:rtl/>
        </w:rPr>
        <w:t>ל</w:t>
      </w:r>
      <w:r>
        <w:rPr>
          <w:rStyle w:val="default"/>
          <w:rFonts w:cs="FrankRuehl" w:hint="cs"/>
          <w:rtl/>
        </w:rPr>
        <w:t>הושיט עזרה לאדם הנמצא בים ונתון לסכנה רצינית בלי שהדבר מסכן את כלי השיט והאנשים שבו.</w:t>
      </w:r>
    </w:p>
    <w:p w14:paraId="2B493267" w14:textId="77777777" w:rsidR="000042DC" w:rsidRDefault="000042DC" w:rsidP="001C3F23">
      <w:pPr>
        <w:pStyle w:val="P00"/>
        <w:spacing w:before="72"/>
        <w:ind w:left="0" w:right="1134"/>
        <w:rPr>
          <w:rStyle w:val="default"/>
          <w:rFonts w:cs="FrankRuehl"/>
          <w:rtl/>
        </w:rPr>
      </w:pPr>
      <w:bookmarkStart w:id="39" w:name="Seif4"/>
      <w:bookmarkEnd w:id="39"/>
      <w:r>
        <w:rPr>
          <w:lang w:val="he-IL"/>
        </w:rPr>
        <w:pict w14:anchorId="7903FC79">
          <v:rect id="_x0000_s2063" style="position:absolute;left:0;text-align:left;margin-left:464.5pt;margin-top:8.05pt;width:75.05pt;height:10pt;z-index:251517952" o:allowincell="f" filled="f" stroked="f" strokecolor="lime" strokeweight=".25pt">
            <v:textbox style="mso-next-textbox:#_x0000_s2063" inset="0,0,0,0">
              <w:txbxContent>
                <w:p w14:paraId="41C6313B" w14:textId="77777777" w:rsidR="00270B7E" w:rsidRDefault="00270B7E">
                  <w:pPr>
                    <w:spacing w:line="160" w:lineRule="exact"/>
                    <w:jc w:val="left"/>
                    <w:rPr>
                      <w:rFonts w:cs="Miriam"/>
                      <w:noProof/>
                      <w:szCs w:val="18"/>
                      <w:rtl/>
                    </w:rPr>
                  </w:pPr>
                  <w:r>
                    <w:rPr>
                      <w:rFonts w:cs="Miriam"/>
                      <w:szCs w:val="18"/>
                      <w:rtl/>
                    </w:rPr>
                    <w:t>ה</w:t>
                  </w:r>
                  <w:r>
                    <w:rPr>
                      <w:rFonts w:cs="Miriam" w:hint="cs"/>
                      <w:szCs w:val="18"/>
                      <w:rtl/>
                    </w:rPr>
                    <w:t>תנאים לכשירות</w:t>
                  </w:r>
                </w:p>
              </w:txbxContent>
            </v:textbox>
            <w10:anchorlock/>
          </v:rect>
        </w:pict>
      </w:r>
      <w:r>
        <w:rPr>
          <w:rStyle w:val="big-number"/>
          <w:rFonts w:cs="Miriam"/>
          <w:rtl/>
        </w:rPr>
        <w:t>4.</w:t>
      </w:r>
      <w:r>
        <w:rPr>
          <w:rStyle w:val="big-number"/>
          <w:rFonts w:cs="Miriam"/>
          <w:rtl/>
        </w:rPr>
        <w:tab/>
      </w:r>
      <w:r>
        <w:rPr>
          <w:rStyle w:val="default"/>
          <w:rFonts w:cs="FrankRuehl"/>
          <w:rtl/>
        </w:rPr>
        <w:t>ב</w:t>
      </w:r>
      <w:r>
        <w:rPr>
          <w:rStyle w:val="default"/>
          <w:rFonts w:cs="FrankRuehl" w:hint="cs"/>
          <w:rtl/>
        </w:rPr>
        <w:t>לי לגרוע מכלליות הוראת תקנה 2, לא יראו כלי שיט ישראלי לצורך אותה תקנה, כשיר לשיט אם לא נתמלאו בו התנאים שבתקנות 5 עד 8.</w:t>
      </w:r>
    </w:p>
    <w:p w14:paraId="321F5151" w14:textId="77777777" w:rsidR="000042DC" w:rsidRDefault="000042DC" w:rsidP="001C3F23">
      <w:pPr>
        <w:pStyle w:val="P00"/>
        <w:spacing w:before="72"/>
        <w:ind w:left="0" w:right="1134"/>
        <w:rPr>
          <w:rStyle w:val="default"/>
          <w:rFonts w:cs="FrankRuehl" w:hint="cs"/>
          <w:rtl/>
        </w:rPr>
      </w:pPr>
      <w:bookmarkStart w:id="40" w:name="Seif5"/>
      <w:bookmarkEnd w:id="40"/>
      <w:r>
        <w:rPr>
          <w:lang w:val="he-IL"/>
        </w:rPr>
        <w:pict w14:anchorId="28F9B7C0">
          <v:rect id="_x0000_s2064" style="position:absolute;left:0;text-align:left;margin-left:464.5pt;margin-top:8.05pt;width:75.05pt;height:10pt;z-index:251518976" o:allowincell="f" filled="f" stroked="f" strokecolor="lime" strokeweight=".25pt">
            <v:textbox style="mso-next-textbox:#_x0000_s2064" inset="0,0,0,0">
              <w:txbxContent>
                <w:p w14:paraId="3166C553" w14:textId="77777777" w:rsidR="00270B7E" w:rsidRDefault="00270B7E">
                  <w:pPr>
                    <w:spacing w:line="160" w:lineRule="exact"/>
                    <w:jc w:val="left"/>
                    <w:rPr>
                      <w:rFonts w:cs="Miriam"/>
                      <w:noProof/>
                      <w:szCs w:val="18"/>
                      <w:rtl/>
                    </w:rPr>
                  </w:pPr>
                  <w:r>
                    <w:rPr>
                      <w:rFonts w:cs="Miriam"/>
                      <w:szCs w:val="18"/>
                      <w:rtl/>
                    </w:rPr>
                    <w:t>כ</w:t>
                  </w:r>
                  <w:r>
                    <w:rPr>
                      <w:rFonts w:cs="Miriam" w:hint="cs"/>
                      <w:szCs w:val="18"/>
                      <w:rtl/>
                    </w:rPr>
                    <w:t>שירות אניה</w:t>
                  </w:r>
                </w:p>
              </w:txbxContent>
            </v:textbox>
            <w10:anchorlock/>
          </v:rect>
        </w:pict>
      </w:r>
      <w:r>
        <w:rPr>
          <w:rStyle w:val="big-number"/>
          <w:rFonts w:cs="Miriam"/>
          <w:rtl/>
        </w:rPr>
        <w:t>5.</w:t>
      </w:r>
      <w:r>
        <w:rPr>
          <w:rStyle w:val="big-number"/>
          <w:rFonts w:cs="Miriam"/>
          <w:rtl/>
        </w:rPr>
        <w:tab/>
      </w:r>
      <w:r>
        <w:rPr>
          <w:rStyle w:val="default"/>
          <w:rFonts w:cs="FrankRuehl"/>
          <w:rtl/>
        </w:rPr>
        <w:t>ת</w:t>
      </w:r>
      <w:r>
        <w:rPr>
          <w:rStyle w:val="default"/>
          <w:rFonts w:cs="FrankRuehl" w:hint="cs"/>
          <w:rtl/>
        </w:rPr>
        <w:t>נאי הכשיר</w:t>
      </w:r>
      <w:r>
        <w:rPr>
          <w:rStyle w:val="default"/>
          <w:rFonts w:cs="FrankRuehl"/>
          <w:rtl/>
        </w:rPr>
        <w:t>ו</w:t>
      </w:r>
      <w:r w:rsidR="00403A31">
        <w:rPr>
          <w:rStyle w:val="default"/>
          <w:rFonts w:cs="FrankRuehl" w:hint="cs"/>
          <w:rtl/>
        </w:rPr>
        <w:t xml:space="preserve">ת לגבי אניה הם </w:t>
      </w:r>
      <w:r w:rsidR="00403A31">
        <w:rPr>
          <w:rStyle w:val="default"/>
          <w:rFonts w:cs="FrankRuehl"/>
          <w:rtl/>
        </w:rPr>
        <w:t>–</w:t>
      </w:r>
    </w:p>
    <w:p w14:paraId="767F573B" w14:textId="77777777" w:rsidR="000042DC" w:rsidRDefault="000042DC" w:rsidP="00403A31">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גוף האניה במצב תקין בהתאם לצרכי השיט;</w:t>
      </w:r>
    </w:p>
    <w:p w14:paraId="0E42653A" w14:textId="77777777" w:rsidR="000042DC" w:rsidRDefault="000042DC" w:rsidP="00403A31">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היא מצויידת במכונות, במכשירים, במיתקנים, באבזרים ובאמצעי הצלה די הצורך, המתאימים לשירות, שבו היא משמשת או עתידה לשמש, ובהתאם לצרכי השיט, והם במצב תקין;</w:t>
      </w:r>
    </w:p>
    <w:p w14:paraId="2432200A" w14:textId="77777777" w:rsidR="000042DC" w:rsidRDefault="000042DC" w:rsidP="00403A31">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היא מצויידת ברשיון שיט בהתאם לטופס </w:t>
      </w:r>
      <w:r>
        <w:rPr>
          <w:rStyle w:val="default"/>
          <w:rFonts w:cs="FrankRuehl"/>
          <w:rtl/>
        </w:rPr>
        <w:t>א</w:t>
      </w:r>
      <w:r>
        <w:rPr>
          <w:rStyle w:val="default"/>
          <w:rFonts w:cs="FrankRuehl" w:hint="cs"/>
          <w:rtl/>
        </w:rPr>
        <w:t>' שבתוספת הראשונה;</w:t>
      </w:r>
    </w:p>
    <w:p w14:paraId="3203DB6D" w14:textId="77777777" w:rsidR="000042DC" w:rsidRDefault="000042DC" w:rsidP="00403A31">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מספר בני אדם הנמצאים בה אינו עולה על המספר המותר לפי רשיון השיט;</w:t>
      </w:r>
    </w:p>
    <w:p w14:paraId="5905BC7D" w14:textId="77777777" w:rsidR="000042DC" w:rsidRDefault="000042DC" w:rsidP="00403A31">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נתמלאו בה כל שאר התנאים וההגבלות שברשיון השיט;</w:t>
      </w:r>
    </w:p>
    <w:p w14:paraId="4C1CE3B9" w14:textId="77777777" w:rsidR="000042DC" w:rsidRDefault="000042DC" w:rsidP="00403A31">
      <w:pPr>
        <w:pStyle w:val="P22"/>
        <w:tabs>
          <w:tab w:val="left" w:pos="624"/>
          <w:tab w:val="left" w:pos="1021"/>
        </w:tabs>
        <w:spacing w:before="72"/>
        <w:ind w:left="624" w:right="1134"/>
        <w:rPr>
          <w:rStyle w:val="default"/>
          <w:rFonts w:cs="FrankRuehl" w:hint="cs"/>
          <w:rtl/>
        </w:rPr>
      </w:pPr>
      <w:r>
        <w:rPr>
          <w:lang w:val="he-IL"/>
        </w:rPr>
        <w:pict w14:anchorId="0F0B1C17">
          <v:rect id="_x0000_s2065" style="position:absolute;left:0;text-align:left;margin-left:464.5pt;margin-top:8.05pt;width:75.05pt;height:31.9pt;z-index:251520000" o:allowincell="f" filled="f" stroked="f" strokecolor="lime" strokeweight=".25pt">
            <v:textbox style="mso-next-textbox:#_x0000_s2065" inset="0,0,0,0">
              <w:txbxContent>
                <w:p w14:paraId="57AD9BB4"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ק' (מס' 5)</w:t>
                  </w:r>
                </w:p>
                <w:p w14:paraId="3A3B32DD" w14:textId="77777777" w:rsidR="00270B7E" w:rsidRDefault="00270B7E">
                  <w:pPr>
                    <w:spacing w:line="160" w:lineRule="exact"/>
                    <w:jc w:val="left"/>
                    <w:rPr>
                      <w:rFonts w:cs="Miriam" w:hint="cs"/>
                      <w:szCs w:val="18"/>
                      <w:rtl/>
                    </w:rPr>
                  </w:pPr>
                  <w:r>
                    <w:rPr>
                      <w:rFonts w:cs="Miriam"/>
                      <w:szCs w:val="18"/>
                      <w:rtl/>
                    </w:rPr>
                    <w:t>ת</w:t>
                  </w:r>
                  <w:r>
                    <w:rPr>
                      <w:rFonts w:cs="Miriam" w:hint="cs"/>
                      <w:szCs w:val="18"/>
                      <w:rtl/>
                    </w:rPr>
                    <w:t>שמ"ח-1987</w:t>
                  </w:r>
                </w:p>
                <w:p w14:paraId="0C1B2666" w14:textId="77777777" w:rsidR="00270B7E" w:rsidRDefault="00270B7E">
                  <w:pPr>
                    <w:spacing w:line="160" w:lineRule="exact"/>
                    <w:jc w:val="left"/>
                    <w:rPr>
                      <w:rFonts w:cs="Miriam"/>
                      <w:noProof/>
                      <w:szCs w:val="18"/>
                      <w:rtl/>
                    </w:rPr>
                  </w:pPr>
                  <w:r>
                    <w:rPr>
                      <w:rFonts w:cs="Miriam" w:hint="cs"/>
                      <w:szCs w:val="18"/>
                      <w:rtl/>
                    </w:rPr>
                    <w:t>תק' תשס"ד-2004</w:t>
                  </w:r>
                </w:p>
              </w:txbxContent>
            </v:textbox>
            <w10:anchorlock/>
          </v:rect>
        </w:pict>
      </w:r>
      <w:r>
        <w:rPr>
          <w:rStyle w:val="default"/>
          <w:rFonts w:cs="FrankRuehl"/>
          <w:rtl/>
        </w:rPr>
        <w:t>(6)</w:t>
      </w:r>
      <w:r>
        <w:rPr>
          <w:rStyle w:val="default"/>
          <w:rFonts w:cs="FrankRuehl"/>
          <w:rtl/>
        </w:rPr>
        <w:tab/>
      </w:r>
      <w:r>
        <w:rPr>
          <w:rStyle w:val="default"/>
          <w:rFonts w:cs="FrankRuehl" w:hint="cs"/>
          <w:rtl/>
        </w:rPr>
        <w:t>היא מצויידת בכל תעודה או מסמך כנדרש וכמפורט בהודעות לימאים או בהתאם לקודקס של אימ"ו ובהתאם לכ</w:t>
      </w:r>
      <w:r>
        <w:rPr>
          <w:rStyle w:val="default"/>
          <w:rFonts w:cs="FrankRuehl"/>
          <w:rtl/>
        </w:rPr>
        <w:t>ל</w:t>
      </w:r>
      <w:r>
        <w:rPr>
          <w:rStyle w:val="default"/>
          <w:rFonts w:cs="FrankRuehl" w:hint="cs"/>
          <w:rtl/>
        </w:rPr>
        <w:t xml:space="preserve"> אמנה בין-לאומית שישראל צד לה וכן במכונות, במכשירים, במיתקנים, באבזרים ובאמצעי הצלה הנדרשים בהודעות לימאים ובאותה אמנה, וכן באלה המפורטים בתעודה או במסמך האמורים, והם במצב תקין;</w:t>
      </w:r>
    </w:p>
    <w:p w14:paraId="0B5901A8" w14:textId="77777777" w:rsidR="006B2989" w:rsidRPr="00DC5144" w:rsidRDefault="006B2989" w:rsidP="00403A31">
      <w:pPr>
        <w:pStyle w:val="P00"/>
        <w:tabs>
          <w:tab w:val="clear" w:pos="6259"/>
        </w:tabs>
        <w:spacing w:before="0"/>
        <w:ind w:left="624" w:right="1134"/>
        <w:rPr>
          <w:rFonts w:hint="cs"/>
          <w:vanish/>
          <w:szCs w:val="20"/>
          <w:shd w:val="clear" w:color="auto" w:fill="FFFF99"/>
          <w:rtl/>
        </w:rPr>
      </w:pPr>
      <w:bookmarkStart w:id="41" w:name="Rov288"/>
      <w:r w:rsidRPr="00DC5144">
        <w:rPr>
          <w:rFonts w:hint="cs"/>
          <w:vanish/>
          <w:color w:val="FF0000"/>
          <w:szCs w:val="20"/>
          <w:shd w:val="clear" w:color="auto" w:fill="FFFF99"/>
          <w:rtl/>
        </w:rPr>
        <w:t>מיום 19.11.1987</w:t>
      </w:r>
    </w:p>
    <w:p w14:paraId="70A14E83" w14:textId="77777777" w:rsidR="006B2989" w:rsidRPr="00DC5144" w:rsidRDefault="006B2989" w:rsidP="00403A31">
      <w:pPr>
        <w:pStyle w:val="P00"/>
        <w:spacing w:before="0"/>
        <w:ind w:left="624" w:right="1134"/>
        <w:rPr>
          <w:rFonts w:hint="cs"/>
          <w:b/>
          <w:bCs/>
          <w:vanish/>
          <w:szCs w:val="20"/>
          <w:shd w:val="clear" w:color="auto" w:fill="FFFF99"/>
          <w:rtl/>
        </w:rPr>
      </w:pPr>
      <w:r w:rsidRPr="00DC5144">
        <w:rPr>
          <w:rFonts w:hint="cs"/>
          <w:b/>
          <w:bCs/>
          <w:vanish/>
          <w:szCs w:val="20"/>
          <w:shd w:val="clear" w:color="auto" w:fill="FFFF99"/>
          <w:rtl/>
        </w:rPr>
        <w:t>תק' (מס' 2) תשמ"ח-1987</w:t>
      </w:r>
    </w:p>
    <w:p w14:paraId="774DF88A" w14:textId="77777777" w:rsidR="006B2989" w:rsidRPr="00DC5144" w:rsidRDefault="006B2989" w:rsidP="00403A31">
      <w:pPr>
        <w:pStyle w:val="P00"/>
        <w:spacing w:before="0"/>
        <w:ind w:left="624" w:right="1134"/>
        <w:rPr>
          <w:rFonts w:hint="cs"/>
          <w:vanish/>
          <w:szCs w:val="20"/>
          <w:shd w:val="clear" w:color="auto" w:fill="FFFF99"/>
          <w:rtl/>
        </w:rPr>
      </w:pPr>
      <w:hyperlink r:id="rId52" w:history="1">
        <w:r w:rsidRPr="00DC5144">
          <w:rPr>
            <w:rStyle w:val="Hyperlink"/>
            <w:rFonts w:hint="cs"/>
            <w:vanish/>
            <w:szCs w:val="20"/>
            <w:shd w:val="clear" w:color="auto" w:fill="FFFF99"/>
            <w:rtl/>
          </w:rPr>
          <w:t>ק"ת תשמ"ח מס' 5066</w:t>
        </w:r>
      </w:hyperlink>
      <w:r w:rsidRPr="00DC5144">
        <w:rPr>
          <w:rFonts w:hint="cs"/>
          <w:vanish/>
          <w:szCs w:val="20"/>
          <w:shd w:val="clear" w:color="auto" w:fill="FFFF99"/>
          <w:rtl/>
        </w:rPr>
        <w:t xml:space="preserve"> מיום 19.111.1987 עמ' 177</w:t>
      </w:r>
    </w:p>
    <w:p w14:paraId="0544B734" w14:textId="77777777" w:rsidR="006B2989" w:rsidRPr="00DC5144" w:rsidRDefault="006B2989" w:rsidP="00403A31">
      <w:pPr>
        <w:pStyle w:val="P22"/>
        <w:tabs>
          <w:tab w:val="left" w:pos="624"/>
          <w:tab w:val="left" w:pos="1021"/>
        </w:tabs>
        <w:ind w:left="624" w:right="1134"/>
        <w:rPr>
          <w:rStyle w:val="default"/>
          <w:rFonts w:cs="FrankRuehl" w:hint="cs"/>
          <w:vanish/>
          <w:sz w:val="22"/>
          <w:szCs w:val="22"/>
          <w:shd w:val="clear" w:color="auto" w:fill="FFFF99"/>
          <w:rtl/>
        </w:rPr>
      </w:pPr>
      <w:r w:rsidRPr="00DC5144">
        <w:rPr>
          <w:rStyle w:val="default"/>
          <w:rFonts w:cs="FrankRuehl"/>
          <w:vanish/>
          <w:sz w:val="22"/>
          <w:szCs w:val="22"/>
          <w:shd w:val="clear" w:color="auto" w:fill="FFFF99"/>
          <w:rtl/>
        </w:rPr>
        <w:t>(6)</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היא מצויידת בכל תעודה כנדרש וכמפורט בהודעות לימאים </w:t>
      </w:r>
      <w:r w:rsidRPr="00DC5144">
        <w:rPr>
          <w:rStyle w:val="default"/>
          <w:rFonts w:cs="FrankRuehl" w:hint="cs"/>
          <w:vanish/>
          <w:sz w:val="22"/>
          <w:szCs w:val="22"/>
          <w:u w:val="single"/>
          <w:shd w:val="clear" w:color="auto" w:fill="FFFF99"/>
          <w:rtl/>
        </w:rPr>
        <w:t>או בהתאם לקודקס של אימ"ו</w:t>
      </w:r>
      <w:r w:rsidRPr="00DC5144">
        <w:rPr>
          <w:rStyle w:val="default"/>
          <w:rFonts w:cs="FrankRuehl" w:hint="cs"/>
          <w:vanish/>
          <w:sz w:val="22"/>
          <w:szCs w:val="22"/>
          <w:shd w:val="clear" w:color="auto" w:fill="FFFF99"/>
          <w:rtl/>
        </w:rPr>
        <w:t xml:space="preserve"> ובהתאם לכ</w:t>
      </w:r>
      <w:r w:rsidRPr="00DC5144">
        <w:rPr>
          <w:rStyle w:val="default"/>
          <w:rFonts w:cs="FrankRuehl"/>
          <w:vanish/>
          <w:sz w:val="22"/>
          <w:szCs w:val="22"/>
          <w:shd w:val="clear" w:color="auto" w:fill="FFFF99"/>
          <w:rtl/>
        </w:rPr>
        <w:t>ל</w:t>
      </w:r>
      <w:r w:rsidRPr="00DC5144">
        <w:rPr>
          <w:rStyle w:val="default"/>
          <w:rFonts w:cs="FrankRuehl" w:hint="cs"/>
          <w:vanish/>
          <w:sz w:val="22"/>
          <w:szCs w:val="22"/>
          <w:shd w:val="clear" w:color="auto" w:fill="FFFF99"/>
          <w:rtl/>
        </w:rPr>
        <w:t xml:space="preserve"> אמנה בין-לאומית שישראל צד לה וכן במכונות, במכשירים, במיתקנים, באבזרים ובאמצעי הצלה הנדרשים בהודעות לימאים ובאותה אמנה, וכן באלה המפורטים בתעודה האמורה, והם במצב תקין;</w:t>
      </w:r>
    </w:p>
    <w:p w14:paraId="3834FD1D" w14:textId="77777777" w:rsidR="006B2989" w:rsidRPr="00DC5144" w:rsidRDefault="006B2989" w:rsidP="00403A31">
      <w:pPr>
        <w:pStyle w:val="P00"/>
        <w:spacing w:before="0"/>
        <w:ind w:left="624" w:right="1134"/>
        <w:rPr>
          <w:rFonts w:hint="cs"/>
          <w:vanish/>
          <w:szCs w:val="20"/>
          <w:shd w:val="clear" w:color="auto" w:fill="FFFF99"/>
          <w:rtl/>
        </w:rPr>
      </w:pPr>
    </w:p>
    <w:p w14:paraId="63DF165A" w14:textId="77777777" w:rsidR="006B2989" w:rsidRPr="00DC5144" w:rsidRDefault="006B2989" w:rsidP="00403A31">
      <w:pPr>
        <w:pStyle w:val="P00"/>
        <w:tabs>
          <w:tab w:val="clear" w:pos="6259"/>
        </w:tabs>
        <w:spacing w:before="0"/>
        <w:ind w:left="624" w:right="1134"/>
        <w:rPr>
          <w:rFonts w:hint="cs"/>
          <w:vanish/>
          <w:szCs w:val="20"/>
          <w:shd w:val="clear" w:color="auto" w:fill="FFFF99"/>
          <w:rtl/>
        </w:rPr>
      </w:pPr>
      <w:r w:rsidRPr="00DC5144">
        <w:rPr>
          <w:rFonts w:hint="cs"/>
          <w:vanish/>
          <w:color w:val="FF0000"/>
          <w:szCs w:val="20"/>
          <w:shd w:val="clear" w:color="auto" w:fill="FFFF99"/>
          <w:rtl/>
        </w:rPr>
        <w:t>מיום 30.4.2004</w:t>
      </w:r>
    </w:p>
    <w:p w14:paraId="00696C37" w14:textId="77777777" w:rsidR="006B2989" w:rsidRPr="00DC5144" w:rsidRDefault="006B2989" w:rsidP="00403A31">
      <w:pPr>
        <w:pStyle w:val="P00"/>
        <w:spacing w:before="0"/>
        <w:ind w:left="624" w:right="1134"/>
        <w:rPr>
          <w:rFonts w:hint="cs"/>
          <w:b/>
          <w:bCs/>
          <w:vanish/>
          <w:szCs w:val="20"/>
          <w:shd w:val="clear" w:color="auto" w:fill="FFFF99"/>
          <w:rtl/>
        </w:rPr>
      </w:pPr>
      <w:r w:rsidRPr="00DC5144">
        <w:rPr>
          <w:rFonts w:hint="cs"/>
          <w:b/>
          <w:bCs/>
          <w:vanish/>
          <w:szCs w:val="20"/>
          <w:shd w:val="clear" w:color="auto" w:fill="FFFF99"/>
          <w:rtl/>
        </w:rPr>
        <w:t>תק' תשס"ד-2004</w:t>
      </w:r>
    </w:p>
    <w:p w14:paraId="67693493" w14:textId="77777777" w:rsidR="006B2989" w:rsidRPr="00DC5144" w:rsidRDefault="006B2989" w:rsidP="00403A31">
      <w:pPr>
        <w:pStyle w:val="P00"/>
        <w:spacing w:before="0"/>
        <w:ind w:left="624" w:right="1134"/>
        <w:rPr>
          <w:rFonts w:hint="cs"/>
          <w:vanish/>
          <w:szCs w:val="20"/>
          <w:shd w:val="clear" w:color="auto" w:fill="FFFF99"/>
          <w:rtl/>
        </w:rPr>
      </w:pPr>
      <w:hyperlink r:id="rId53" w:history="1">
        <w:r w:rsidRPr="00DC5144">
          <w:rPr>
            <w:rStyle w:val="Hyperlink"/>
            <w:rFonts w:hint="cs"/>
            <w:vanish/>
            <w:szCs w:val="20"/>
            <w:shd w:val="clear" w:color="auto" w:fill="FFFF99"/>
            <w:rtl/>
          </w:rPr>
          <w:t>ק"ת תשס"ד מס' 6301</w:t>
        </w:r>
      </w:hyperlink>
      <w:r w:rsidRPr="00DC5144">
        <w:rPr>
          <w:rFonts w:hint="cs"/>
          <w:vanish/>
          <w:szCs w:val="20"/>
          <w:shd w:val="clear" w:color="auto" w:fill="FFFF99"/>
          <w:rtl/>
        </w:rPr>
        <w:t xml:space="preserve"> מיום 31.3.2004 עמ' 343</w:t>
      </w:r>
    </w:p>
    <w:p w14:paraId="4A12C6E4" w14:textId="77777777" w:rsidR="006B2989" w:rsidRPr="006B2989" w:rsidRDefault="006B2989" w:rsidP="00403A31">
      <w:pPr>
        <w:pStyle w:val="P22"/>
        <w:tabs>
          <w:tab w:val="left" w:pos="624"/>
          <w:tab w:val="left" w:pos="1021"/>
        </w:tabs>
        <w:ind w:left="624" w:right="1134"/>
        <w:rPr>
          <w:rStyle w:val="default"/>
          <w:rFonts w:cs="FrankRuehl" w:hint="cs"/>
          <w:sz w:val="2"/>
          <w:szCs w:val="2"/>
          <w:shd w:val="clear" w:color="auto" w:fill="FFFF99"/>
          <w:rtl/>
        </w:rPr>
      </w:pPr>
      <w:r w:rsidRPr="00DC5144">
        <w:rPr>
          <w:rStyle w:val="default"/>
          <w:rFonts w:cs="FrankRuehl"/>
          <w:vanish/>
          <w:sz w:val="22"/>
          <w:szCs w:val="22"/>
          <w:shd w:val="clear" w:color="auto" w:fill="FFFF99"/>
          <w:rtl/>
        </w:rPr>
        <w:t>(6)</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היא מצויידת בכל תעודה </w:t>
      </w:r>
      <w:r w:rsidRPr="00DC5144">
        <w:rPr>
          <w:rStyle w:val="default"/>
          <w:rFonts w:cs="FrankRuehl" w:hint="cs"/>
          <w:vanish/>
          <w:sz w:val="22"/>
          <w:szCs w:val="22"/>
          <w:u w:val="single"/>
          <w:shd w:val="clear" w:color="auto" w:fill="FFFF99"/>
          <w:rtl/>
        </w:rPr>
        <w:t>או מסמך</w:t>
      </w:r>
      <w:r w:rsidRPr="00DC5144">
        <w:rPr>
          <w:rStyle w:val="default"/>
          <w:rFonts w:cs="FrankRuehl" w:hint="cs"/>
          <w:vanish/>
          <w:sz w:val="22"/>
          <w:szCs w:val="22"/>
          <w:shd w:val="clear" w:color="auto" w:fill="FFFF99"/>
          <w:rtl/>
        </w:rPr>
        <w:t xml:space="preserve"> כנדרש וכמפורט בהודעות לימאים או בהתאם לקודקס של אימ"ו ובהתאם לכ</w:t>
      </w:r>
      <w:r w:rsidRPr="00DC5144">
        <w:rPr>
          <w:rStyle w:val="default"/>
          <w:rFonts w:cs="FrankRuehl"/>
          <w:vanish/>
          <w:sz w:val="22"/>
          <w:szCs w:val="22"/>
          <w:shd w:val="clear" w:color="auto" w:fill="FFFF99"/>
          <w:rtl/>
        </w:rPr>
        <w:t>ל</w:t>
      </w:r>
      <w:r w:rsidRPr="00DC5144">
        <w:rPr>
          <w:rStyle w:val="default"/>
          <w:rFonts w:cs="FrankRuehl" w:hint="cs"/>
          <w:vanish/>
          <w:sz w:val="22"/>
          <w:szCs w:val="22"/>
          <w:shd w:val="clear" w:color="auto" w:fill="FFFF99"/>
          <w:rtl/>
        </w:rPr>
        <w:t xml:space="preserve"> אמנה בין-לאומית שישראל צד לה וכן במכונות, במכשירים, במיתקנים, באבזרים ובאמצעי הצלה הנדרשים בהודעות לימאים ובאותה אמנה, וכן באלה המפורטים </w:t>
      </w:r>
      <w:r w:rsidRPr="00DC5144">
        <w:rPr>
          <w:rStyle w:val="default"/>
          <w:rFonts w:cs="FrankRuehl" w:hint="cs"/>
          <w:strike/>
          <w:vanish/>
          <w:sz w:val="22"/>
          <w:szCs w:val="22"/>
          <w:shd w:val="clear" w:color="auto" w:fill="FFFF99"/>
          <w:rtl/>
        </w:rPr>
        <w:t>בתעודה האמורה</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בתעודה או במסמך האמורים</w:t>
      </w:r>
      <w:r w:rsidRPr="00DC5144">
        <w:rPr>
          <w:rStyle w:val="default"/>
          <w:rFonts w:cs="FrankRuehl" w:hint="cs"/>
          <w:vanish/>
          <w:sz w:val="22"/>
          <w:szCs w:val="22"/>
          <w:shd w:val="clear" w:color="auto" w:fill="FFFF99"/>
          <w:rtl/>
        </w:rPr>
        <w:t>, והם במצב תקין;</w:t>
      </w:r>
      <w:bookmarkEnd w:id="41"/>
    </w:p>
    <w:p w14:paraId="4D64F8BC" w14:textId="77777777" w:rsidR="000042DC" w:rsidRDefault="000042DC" w:rsidP="00403A31">
      <w:pPr>
        <w:pStyle w:val="P22"/>
        <w:tabs>
          <w:tab w:val="left" w:pos="624"/>
          <w:tab w:val="left" w:pos="1021"/>
        </w:tabs>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 xml:space="preserve">שטחם, ממדיהם, מיתקניהם, ציודם ורמת אחזקתם של המקומות </w:t>
      </w:r>
      <w:r>
        <w:rPr>
          <w:rStyle w:val="default"/>
          <w:rFonts w:cs="FrankRuehl"/>
          <w:rtl/>
        </w:rPr>
        <w:t>ב</w:t>
      </w:r>
      <w:r>
        <w:rPr>
          <w:rStyle w:val="default"/>
          <w:rFonts w:cs="FrankRuehl" w:hint="cs"/>
          <w:rtl/>
        </w:rPr>
        <w:t>אניה המשמשים או המיועדים לשמש את בני האדם המשרתים באניה או הנוסעים בה, לפי מטרת יעודם או שימושם, מבטיחים את חייהם ובריאותם של אותם אנשים;</w:t>
      </w:r>
    </w:p>
    <w:p w14:paraId="35A73152" w14:textId="77777777" w:rsidR="000042DC" w:rsidRDefault="000042DC" w:rsidP="00403A31">
      <w:pPr>
        <w:pStyle w:val="P22"/>
        <w:tabs>
          <w:tab w:val="left" w:pos="624"/>
          <w:tab w:val="left" w:pos="1021"/>
        </w:tabs>
        <w:spacing w:before="72"/>
        <w:ind w:left="624" w:right="1134"/>
        <w:rPr>
          <w:rStyle w:val="default"/>
          <w:rFonts w:cs="FrankRuehl" w:hint="cs"/>
          <w:rtl/>
        </w:rPr>
      </w:pPr>
      <w:r w:rsidRPr="00403A31">
        <w:rPr>
          <w:rStyle w:val="default"/>
          <w:rFonts w:cs="FrankRuehl"/>
        </w:rPr>
        <w:pict w14:anchorId="384161F1">
          <v:rect id="_x0000_s2066" style="position:absolute;left:0;text-align:left;margin-left:464.5pt;margin-top:8.05pt;width:75.05pt;height:10pt;z-index:251521024" o:allowincell="f" filled="f" stroked="f" strokecolor="lime" strokeweight=".25pt">
            <v:textbox style="mso-next-textbox:#_x0000_s2066" inset="0,0,0,0">
              <w:txbxContent>
                <w:p w14:paraId="02E18BC5" w14:textId="77777777" w:rsidR="00270B7E" w:rsidRDefault="00270B7E">
                  <w:pPr>
                    <w:spacing w:line="160" w:lineRule="exact"/>
                    <w:jc w:val="left"/>
                    <w:rPr>
                      <w:rFonts w:cs="Miriam" w:hint="cs"/>
                      <w:noProof/>
                      <w:szCs w:val="18"/>
                      <w:rtl/>
                    </w:rPr>
                  </w:pPr>
                  <w:r>
                    <w:rPr>
                      <w:rFonts w:cs="Miriam" w:hint="cs"/>
                      <w:szCs w:val="18"/>
                      <w:rtl/>
                    </w:rPr>
                    <w:t>תק' תשס"ד-2004</w:t>
                  </w:r>
                </w:p>
              </w:txbxContent>
            </v:textbox>
            <w10:anchorlock/>
          </v:rect>
        </w:pict>
      </w:r>
      <w:r>
        <w:rPr>
          <w:rStyle w:val="default"/>
          <w:rFonts w:cs="FrankRuehl"/>
          <w:rtl/>
        </w:rPr>
        <w:t>(8)</w:t>
      </w:r>
      <w:r>
        <w:rPr>
          <w:rStyle w:val="default"/>
          <w:rFonts w:cs="FrankRuehl"/>
          <w:rtl/>
        </w:rPr>
        <w:tab/>
      </w:r>
      <w:r>
        <w:rPr>
          <w:rStyle w:val="default"/>
          <w:rFonts w:cs="FrankRuehl" w:hint="cs"/>
          <w:rtl/>
        </w:rPr>
        <w:t>היא מצוותת בצוות בטיחות, מצוותת בצוות משלים ומאוישת במשמרות לפי הוראות תקנה 26ג;</w:t>
      </w:r>
    </w:p>
    <w:p w14:paraId="6A1BD547" w14:textId="77777777" w:rsidR="006B2989" w:rsidRPr="00DC5144" w:rsidRDefault="006B2989" w:rsidP="00403A31">
      <w:pPr>
        <w:pStyle w:val="P00"/>
        <w:tabs>
          <w:tab w:val="clear" w:pos="6259"/>
        </w:tabs>
        <w:spacing w:before="0"/>
        <w:ind w:left="624" w:right="1134"/>
        <w:rPr>
          <w:rFonts w:hint="cs"/>
          <w:vanish/>
          <w:szCs w:val="20"/>
          <w:shd w:val="clear" w:color="auto" w:fill="FFFF99"/>
          <w:rtl/>
        </w:rPr>
      </w:pPr>
      <w:bookmarkStart w:id="42" w:name="Rov289"/>
      <w:r w:rsidRPr="00DC5144">
        <w:rPr>
          <w:rFonts w:hint="cs"/>
          <w:vanish/>
          <w:color w:val="FF0000"/>
          <w:szCs w:val="20"/>
          <w:shd w:val="clear" w:color="auto" w:fill="FFFF99"/>
          <w:rtl/>
        </w:rPr>
        <w:t>מיום 7.11.1991</w:t>
      </w:r>
    </w:p>
    <w:p w14:paraId="48D1F15D" w14:textId="77777777" w:rsidR="006B2989" w:rsidRPr="00DC5144" w:rsidRDefault="006B2989" w:rsidP="00403A31">
      <w:pPr>
        <w:pStyle w:val="P00"/>
        <w:spacing w:before="0"/>
        <w:ind w:left="624" w:right="1134"/>
        <w:rPr>
          <w:rFonts w:hint="cs"/>
          <w:b/>
          <w:bCs/>
          <w:vanish/>
          <w:szCs w:val="20"/>
          <w:shd w:val="clear" w:color="auto" w:fill="FFFF99"/>
          <w:rtl/>
        </w:rPr>
      </w:pPr>
      <w:r w:rsidRPr="00DC5144">
        <w:rPr>
          <w:rFonts w:hint="cs"/>
          <w:b/>
          <w:bCs/>
          <w:vanish/>
          <w:szCs w:val="20"/>
          <w:shd w:val="clear" w:color="auto" w:fill="FFFF99"/>
          <w:rtl/>
        </w:rPr>
        <w:t>תק' תשנ"ב-1991</w:t>
      </w:r>
    </w:p>
    <w:p w14:paraId="39255E31" w14:textId="77777777" w:rsidR="006B2989" w:rsidRPr="00DC5144" w:rsidRDefault="006B2989" w:rsidP="00403A31">
      <w:pPr>
        <w:pStyle w:val="P00"/>
        <w:spacing w:before="0"/>
        <w:ind w:left="624" w:right="1134"/>
        <w:rPr>
          <w:rFonts w:hint="cs"/>
          <w:vanish/>
          <w:szCs w:val="20"/>
          <w:shd w:val="clear" w:color="auto" w:fill="FFFF99"/>
          <w:rtl/>
        </w:rPr>
      </w:pPr>
      <w:hyperlink r:id="rId54" w:history="1">
        <w:r w:rsidRPr="00DC5144">
          <w:rPr>
            <w:rStyle w:val="Hyperlink"/>
            <w:rFonts w:hint="cs"/>
            <w:vanish/>
            <w:szCs w:val="20"/>
            <w:shd w:val="clear" w:color="auto" w:fill="FFFF99"/>
            <w:rtl/>
          </w:rPr>
          <w:t>ק"ת תשנ"ב מס' 5396</w:t>
        </w:r>
      </w:hyperlink>
      <w:r w:rsidRPr="00DC5144">
        <w:rPr>
          <w:rFonts w:hint="cs"/>
          <w:vanish/>
          <w:szCs w:val="20"/>
          <w:shd w:val="clear" w:color="auto" w:fill="FFFF99"/>
          <w:rtl/>
        </w:rPr>
        <w:t xml:space="preserve"> מיום 7.11.1991 עמ' 402</w:t>
      </w:r>
    </w:p>
    <w:p w14:paraId="699B5CBC" w14:textId="77777777" w:rsidR="006B2989" w:rsidRPr="00DC5144" w:rsidRDefault="006B2989" w:rsidP="00403A31">
      <w:pPr>
        <w:pStyle w:val="P22"/>
        <w:tabs>
          <w:tab w:val="left" w:pos="624"/>
          <w:tab w:val="left" w:pos="1021"/>
        </w:tabs>
        <w:ind w:left="624"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(8)</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משרתים בה קברניט וימאים בתפקיד, בדרגה ובמספר כפי שנקבע בתוספת השניה </w:t>
      </w:r>
      <w:r w:rsidRPr="00DC5144">
        <w:rPr>
          <w:rStyle w:val="default"/>
          <w:rFonts w:cs="FrankRuehl" w:hint="cs"/>
          <w:vanish/>
          <w:sz w:val="22"/>
          <w:szCs w:val="22"/>
          <w:u w:val="single"/>
          <w:shd w:val="clear" w:color="auto" w:fill="FFFF99"/>
          <w:rtl/>
        </w:rPr>
        <w:t xml:space="preserve">ולגבי אניה שאינה נקובה בטבלאות שבתוספת השניה </w:t>
      </w:r>
      <w:r w:rsidRPr="00DC5144">
        <w:rPr>
          <w:rStyle w:val="default"/>
          <w:rFonts w:cs="FrankRuehl"/>
          <w:vanish/>
          <w:sz w:val="22"/>
          <w:szCs w:val="22"/>
          <w:u w:val="single"/>
          <w:shd w:val="clear" w:color="auto" w:fill="FFFF99"/>
          <w:rtl/>
        </w:rPr>
        <w:t>–</w:t>
      </w:r>
      <w:r w:rsidRPr="00DC5144">
        <w:rPr>
          <w:rStyle w:val="default"/>
          <w:rFonts w:cs="FrankRuehl" w:hint="cs"/>
          <w:vanish/>
          <w:sz w:val="22"/>
          <w:szCs w:val="22"/>
          <w:u w:val="single"/>
          <w:shd w:val="clear" w:color="auto" w:fill="FFFF99"/>
          <w:rtl/>
        </w:rPr>
        <w:t xml:space="preserve"> כפי שיקבע המנהל</w:t>
      </w:r>
      <w:r w:rsidRPr="00DC5144">
        <w:rPr>
          <w:rStyle w:val="default"/>
          <w:rFonts w:cs="FrankRuehl" w:hint="cs"/>
          <w:vanish/>
          <w:sz w:val="22"/>
          <w:szCs w:val="22"/>
          <w:shd w:val="clear" w:color="auto" w:fill="FFFF99"/>
          <w:rtl/>
        </w:rPr>
        <w:t>;</w:t>
      </w:r>
    </w:p>
    <w:p w14:paraId="08417776" w14:textId="77777777" w:rsidR="006B2989" w:rsidRPr="00DC5144" w:rsidRDefault="006B2989" w:rsidP="00403A31">
      <w:pPr>
        <w:pStyle w:val="P00"/>
        <w:spacing w:before="0"/>
        <w:ind w:left="624" w:right="1134"/>
        <w:rPr>
          <w:rFonts w:hint="cs"/>
          <w:vanish/>
          <w:szCs w:val="20"/>
          <w:shd w:val="clear" w:color="auto" w:fill="FFFF99"/>
          <w:rtl/>
        </w:rPr>
      </w:pPr>
    </w:p>
    <w:p w14:paraId="52909134" w14:textId="77777777" w:rsidR="006B2989" w:rsidRPr="00DC5144" w:rsidRDefault="006B2989" w:rsidP="00403A31">
      <w:pPr>
        <w:pStyle w:val="P00"/>
        <w:tabs>
          <w:tab w:val="clear" w:pos="6259"/>
        </w:tabs>
        <w:spacing w:before="0"/>
        <w:ind w:left="624" w:right="1134"/>
        <w:rPr>
          <w:rFonts w:hint="cs"/>
          <w:vanish/>
          <w:szCs w:val="20"/>
          <w:shd w:val="clear" w:color="auto" w:fill="FFFF99"/>
          <w:rtl/>
        </w:rPr>
      </w:pPr>
      <w:r w:rsidRPr="00DC5144">
        <w:rPr>
          <w:rFonts w:hint="cs"/>
          <w:vanish/>
          <w:color w:val="FF0000"/>
          <w:szCs w:val="20"/>
          <w:shd w:val="clear" w:color="auto" w:fill="FFFF99"/>
          <w:rtl/>
        </w:rPr>
        <w:t>מיום 30.4.2004</w:t>
      </w:r>
    </w:p>
    <w:p w14:paraId="0F1F5F98" w14:textId="77777777" w:rsidR="006B2989" w:rsidRPr="00DC5144" w:rsidRDefault="006B2989" w:rsidP="00403A31">
      <w:pPr>
        <w:pStyle w:val="P00"/>
        <w:spacing w:before="0"/>
        <w:ind w:left="624" w:right="1134"/>
        <w:rPr>
          <w:rFonts w:hint="cs"/>
          <w:b/>
          <w:bCs/>
          <w:vanish/>
          <w:szCs w:val="20"/>
          <w:shd w:val="clear" w:color="auto" w:fill="FFFF99"/>
          <w:rtl/>
        </w:rPr>
      </w:pPr>
      <w:r w:rsidRPr="00DC5144">
        <w:rPr>
          <w:rFonts w:hint="cs"/>
          <w:b/>
          <w:bCs/>
          <w:vanish/>
          <w:szCs w:val="20"/>
          <w:shd w:val="clear" w:color="auto" w:fill="FFFF99"/>
          <w:rtl/>
        </w:rPr>
        <w:t>תק' תשס"ד-2004</w:t>
      </w:r>
    </w:p>
    <w:p w14:paraId="41A30CAE" w14:textId="77777777" w:rsidR="006B2989" w:rsidRPr="00DC5144" w:rsidRDefault="006B2989" w:rsidP="00403A31">
      <w:pPr>
        <w:pStyle w:val="P00"/>
        <w:spacing w:before="0"/>
        <w:ind w:left="624" w:right="1134"/>
        <w:rPr>
          <w:rFonts w:hint="cs"/>
          <w:vanish/>
          <w:szCs w:val="20"/>
          <w:shd w:val="clear" w:color="auto" w:fill="FFFF99"/>
          <w:rtl/>
        </w:rPr>
      </w:pPr>
      <w:hyperlink r:id="rId55" w:history="1">
        <w:r w:rsidRPr="00DC5144">
          <w:rPr>
            <w:rStyle w:val="Hyperlink"/>
            <w:rFonts w:hint="cs"/>
            <w:vanish/>
            <w:szCs w:val="20"/>
            <w:shd w:val="clear" w:color="auto" w:fill="FFFF99"/>
            <w:rtl/>
          </w:rPr>
          <w:t>ק"ת תשס"ד מס' 6301</w:t>
        </w:r>
      </w:hyperlink>
      <w:r w:rsidRPr="00DC5144">
        <w:rPr>
          <w:rFonts w:hint="cs"/>
          <w:vanish/>
          <w:szCs w:val="20"/>
          <w:shd w:val="clear" w:color="auto" w:fill="FFFF99"/>
          <w:rtl/>
        </w:rPr>
        <w:t xml:space="preserve"> מיום 31.3.2004 עמ' 343</w:t>
      </w:r>
    </w:p>
    <w:p w14:paraId="272A4D79" w14:textId="77777777" w:rsidR="006B2989" w:rsidRPr="00DC5144" w:rsidRDefault="006B2989" w:rsidP="00403A31">
      <w:pPr>
        <w:pStyle w:val="P00"/>
        <w:spacing w:before="0"/>
        <w:ind w:left="624" w:right="1134"/>
        <w:rPr>
          <w:rFonts w:hint="cs"/>
          <w:vanish/>
          <w:szCs w:val="20"/>
          <w:shd w:val="clear" w:color="auto" w:fill="FFFF99"/>
          <w:rtl/>
        </w:rPr>
      </w:pPr>
      <w:r w:rsidRPr="00DC5144">
        <w:rPr>
          <w:rFonts w:hint="cs"/>
          <w:b/>
          <w:bCs/>
          <w:vanish/>
          <w:szCs w:val="20"/>
          <w:shd w:val="clear" w:color="auto" w:fill="FFFF99"/>
          <w:rtl/>
        </w:rPr>
        <w:t>החלפת פסקה 5(8)</w:t>
      </w:r>
    </w:p>
    <w:p w14:paraId="1CEAE1C4" w14:textId="77777777" w:rsidR="006B2989" w:rsidRPr="00DC5144" w:rsidRDefault="006B2989" w:rsidP="00403A31">
      <w:pPr>
        <w:pStyle w:val="P00"/>
        <w:ind w:left="624" w:right="1134"/>
        <w:rPr>
          <w:rFonts w:hint="cs"/>
          <w:vanish/>
          <w:szCs w:val="20"/>
          <w:shd w:val="clear" w:color="auto" w:fill="FFFF99"/>
          <w:rtl/>
        </w:rPr>
      </w:pPr>
      <w:r w:rsidRPr="00DC5144">
        <w:rPr>
          <w:rFonts w:hint="cs"/>
          <w:vanish/>
          <w:szCs w:val="20"/>
          <w:shd w:val="clear" w:color="auto" w:fill="FFFF99"/>
          <w:rtl/>
        </w:rPr>
        <w:t>הנוסח הקודם:</w:t>
      </w:r>
    </w:p>
    <w:p w14:paraId="79E3E8A0" w14:textId="77777777" w:rsidR="006B2989" w:rsidRPr="006B2989" w:rsidRDefault="006B2989" w:rsidP="00403A31">
      <w:pPr>
        <w:pStyle w:val="P22"/>
        <w:tabs>
          <w:tab w:val="left" w:pos="624"/>
          <w:tab w:val="left" w:pos="1021"/>
        </w:tabs>
        <w:spacing w:before="0"/>
        <w:ind w:left="624" w:right="1134"/>
        <w:rPr>
          <w:rStyle w:val="default"/>
          <w:rFonts w:cs="FrankRuehl"/>
          <w:strike/>
          <w:sz w:val="2"/>
          <w:szCs w:val="2"/>
          <w:shd w:val="clear" w:color="auto" w:fill="FFFF99"/>
          <w:rtl/>
        </w:rPr>
      </w:pPr>
      <w:r w:rsidRPr="00DC5144">
        <w:rPr>
          <w:rStyle w:val="default"/>
          <w:rFonts w:cs="FrankRuehl"/>
          <w:strike/>
          <w:vanish/>
          <w:sz w:val="22"/>
          <w:szCs w:val="22"/>
          <w:shd w:val="clear" w:color="auto" w:fill="FFFF99"/>
          <w:rtl/>
        </w:rPr>
        <w:t>(8)</w:t>
      </w:r>
      <w:r w:rsidRPr="00DC5144">
        <w:rPr>
          <w:rStyle w:val="default"/>
          <w:rFonts w:cs="FrankRuehl"/>
          <w:strike/>
          <w:vanish/>
          <w:sz w:val="22"/>
          <w:szCs w:val="22"/>
          <w:shd w:val="clear" w:color="auto" w:fill="FFFF99"/>
          <w:rtl/>
        </w:rPr>
        <w:tab/>
      </w:r>
      <w:r w:rsidRPr="00DC5144">
        <w:rPr>
          <w:rStyle w:val="default"/>
          <w:rFonts w:cs="FrankRuehl" w:hint="cs"/>
          <w:strike/>
          <w:vanish/>
          <w:sz w:val="22"/>
          <w:szCs w:val="22"/>
          <w:shd w:val="clear" w:color="auto" w:fill="FFFF99"/>
          <w:rtl/>
        </w:rPr>
        <w:t xml:space="preserve">משרתים בה קברניט וימאים בתפקיד, בדרגה ובמספר כפי שנקבע בתוספת השניה ולגבי אניה שאינה נקובה בטבלאות שבתוספת השניה </w:t>
      </w:r>
      <w:r w:rsidRPr="00DC5144">
        <w:rPr>
          <w:rStyle w:val="default"/>
          <w:rFonts w:cs="FrankRuehl"/>
          <w:strike/>
          <w:vanish/>
          <w:sz w:val="22"/>
          <w:szCs w:val="22"/>
          <w:shd w:val="clear" w:color="auto" w:fill="FFFF99"/>
          <w:rtl/>
        </w:rPr>
        <w:t>–</w:t>
      </w:r>
      <w:r w:rsidRPr="00DC5144">
        <w:rPr>
          <w:rStyle w:val="default"/>
          <w:rFonts w:cs="FrankRuehl" w:hint="cs"/>
          <w:strike/>
          <w:vanish/>
          <w:sz w:val="22"/>
          <w:szCs w:val="22"/>
          <w:shd w:val="clear" w:color="auto" w:fill="FFFF99"/>
          <w:rtl/>
        </w:rPr>
        <w:t xml:space="preserve"> כפי שיקבע המנהל;</w:t>
      </w:r>
      <w:bookmarkEnd w:id="42"/>
    </w:p>
    <w:p w14:paraId="37604CD1" w14:textId="77777777" w:rsidR="000042DC" w:rsidRDefault="000042DC" w:rsidP="00403A31">
      <w:pPr>
        <w:pStyle w:val="P22"/>
        <w:tabs>
          <w:tab w:val="left" w:pos="624"/>
          <w:tab w:val="left" w:pos="1021"/>
        </w:tabs>
        <w:spacing w:before="72"/>
        <w:ind w:left="624" w:right="1134"/>
        <w:rPr>
          <w:rStyle w:val="default"/>
          <w:rFonts w:cs="FrankRuehl"/>
          <w:rtl/>
        </w:rPr>
      </w:pPr>
      <w:r>
        <w:rPr>
          <w:lang w:val="he-IL"/>
        </w:rPr>
        <w:pict w14:anchorId="3F572E3F">
          <v:rect id="_x0000_s2067" style="position:absolute;left:0;text-align:left;margin-left:464.5pt;margin-top:8.05pt;width:75.05pt;height:20pt;z-index:251522048" o:allowincell="f" filled="f" stroked="f" strokecolor="lime" strokeweight=".25pt">
            <v:textbox style="mso-next-textbox:#_x0000_s2067" inset="0,0,0,0">
              <w:txbxContent>
                <w:p w14:paraId="3B05FEDC"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ק' (מס' 2)</w:t>
                  </w:r>
                </w:p>
                <w:p w14:paraId="700F094C" w14:textId="77777777" w:rsidR="00270B7E" w:rsidRDefault="00270B7E">
                  <w:pPr>
                    <w:spacing w:line="160" w:lineRule="exact"/>
                    <w:jc w:val="left"/>
                    <w:rPr>
                      <w:rFonts w:cs="Miriam" w:hint="cs"/>
                      <w:noProof/>
                      <w:szCs w:val="18"/>
                      <w:rtl/>
                    </w:rPr>
                  </w:pPr>
                  <w:r>
                    <w:rPr>
                      <w:rFonts w:cs="Miriam"/>
                      <w:szCs w:val="18"/>
                      <w:rtl/>
                    </w:rPr>
                    <w:t>ת</w:t>
                  </w:r>
                  <w:r>
                    <w:rPr>
                      <w:rFonts w:cs="Miriam" w:hint="cs"/>
                      <w:szCs w:val="18"/>
                      <w:rtl/>
                    </w:rPr>
                    <w:t>שמ"ה-1985</w:t>
                  </w:r>
                </w:p>
              </w:txbxContent>
            </v:textbox>
            <w10:anchorlock/>
          </v:rect>
        </w:pict>
      </w:r>
      <w:r>
        <w:rPr>
          <w:rStyle w:val="default"/>
          <w:rFonts w:cs="FrankRuehl"/>
          <w:rtl/>
        </w:rPr>
        <w:t>(9)</w:t>
      </w:r>
      <w:r>
        <w:rPr>
          <w:rStyle w:val="default"/>
          <w:rFonts w:cs="FrankRuehl"/>
          <w:rtl/>
        </w:rPr>
        <w:tab/>
      </w:r>
      <w:r>
        <w:rPr>
          <w:rStyle w:val="default"/>
          <w:rFonts w:cs="FrankRuehl" w:hint="cs"/>
          <w:rtl/>
        </w:rPr>
        <w:t>טיבם וספנם של המטענים, הזיבורית, הציוד והמיתקנים יש בהם להבטיח יציבות מספקת ולמנוע מאמץ רב מדי של המבנה;</w:t>
      </w:r>
    </w:p>
    <w:p w14:paraId="046FD029" w14:textId="77777777" w:rsidR="000042DC" w:rsidRDefault="000042DC" w:rsidP="00403A31">
      <w:pPr>
        <w:pStyle w:val="P22"/>
        <w:tabs>
          <w:tab w:val="left" w:pos="624"/>
          <w:tab w:val="left" w:pos="1021"/>
        </w:tabs>
        <w:spacing w:before="72"/>
        <w:ind w:left="624" w:right="1134"/>
        <w:rPr>
          <w:rStyle w:val="default"/>
          <w:rFonts w:cs="FrankRuehl" w:hint="cs"/>
          <w:rtl/>
        </w:rPr>
      </w:pPr>
      <w:r>
        <w:rPr>
          <w:rStyle w:val="default"/>
          <w:rFonts w:cs="FrankRuehl"/>
          <w:rtl/>
        </w:rPr>
        <w:t>י</w:t>
      </w:r>
      <w:r>
        <w:rPr>
          <w:rStyle w:val="default"/>
          <w:rFonts w:cs="FrankRuehl" w:hint="cs"/>
          <w:rtl/>
        </w:rPr>
        <w:t>ציבות מספקת כאמור תהא בהתאם לספר היציבות של האניה אשר אישר המנהל ואשר פרטיו וצ</w:t>
      </w:r>
      <w:r>
        <w:rPr>
          <w:rStyle w:val="default"/>
          <w:rFonts w:cs="FrankRuehl"/>
          <w:rtl/>
        </w:rPr>
        <w:t>ו</w:t>
      </w:r>
      <w:r>
        <w:rPr>
          <w:rStyle w:val="default"/>
          <w:rFonts w:cs="FrankRuehl" w:hint="cs"/>
          <w:rtl/>
        </w:rPr>
        <w:t>רתו מפורטים בהודעות לימאים;</w:t>
      </w:r>
    </w:p>
    <w:p w14:paraId="50916D64" w14:textId="77777777" w:rsidR="006B2989" w:rsidRPr="00DC5144" w:rsidRDefault="006B2989" w:rsidP="00403A31">
      <w:pPr>
        <w:pStyle w:val="P00"/>
        <w:tabs>
          <w:tab w:val="clear" w:pos="6259"/>
        </w:tabs>
        <w:spacing w:before="0"/>
        <w:ind w:left="624" w:right="1134"/>
        <w:rPr>
          <w:rFonts w:hint="cs"/>
          <w:vanish/>
          <w:szCs w:val="20"/>
          <w:shd w:val="clear" w:color="auto" w:fill="FFFF99"/>
          <w:rtl/>
        </w:rPr>
      </w:pPr>
      <w:bookmarkStart w:id="43" w:name="Rov290"/>
      <w:r w:rsidRPr="00DC5144">
        <w:rPr>
          <w:rFonts w:hint="cs"/>
          <w:vanish/>
          <w:color w:val="FF0000"/>
          <w:szCs w:val="20"/>
          <w:shd w:val="clear" w:color="auto" w:fill="FFFF99"/>
          <w:rtl/>
        </w:rPr>
        <w:t>מיום 7.7.1985</w:t>
      </w:r>
    </w:p>
    <w:p w14:paraId="761E6D84" w14:textId="77777777" w:rsidR="006B2989" w:rsidRPr="00DC5144" w:rsidRDefault="006B2989" w:rsidP="00403A31">
      <w:pPr>
        <w:pStyle w:val="P00"/>
        <w:spacing w:before="0"/>
        <w:ind w:left="624" w:right="1134"/>
        <w:rPr>
          <w:rFonts w:hint="cs"/>
          <w:b/>
          <w:bCs/>
          <w:vanish/>
          <w:szCs w:val="20"/>
          <w:shd w:val="clear" w:color="auto" w:fill="FFFF99"/>
          <w:rtl/>
        </w:rPr>
      </w:pPr>
      <w:r w:rsidRPr="00DC5144">
        <w:rPr>
          <w:rFonts w:hint="cs"/>
          <w:b/>
          <w:bCs/>
          <w:vanish/>
          <w:szCs w:val="20"/>
          <w:shd w:val="clear" w:color="auto" w:fill="FFFF99"/>
          <w:rtl/>
        </w:rPr>
        <w:t>תק' (מס' 2) תשמ"ה-1985</w:t>
      </w:r>
    </w:p>
    <w:p w14:paraId="085C5924" w14:textId="77777777" w:rsidR="006B2989" w:rsidRPr="00DC5144" w:rsidRDefault="006B2989" w:rsidP="00403A31">
      <w:pPr>
        <w:pStyle w:val="P00"/>
        <w:spacing w:before="0"/>
        <w:ind w:left="624" w:right="1134"/>
        <w:rPr>
          <w:rFonts w:hint="cs"/>
          <w:vanish/>
          <w:szCs w:val="20"/>
          <w:shd w:val="clear" w:color="auto" w:fill="FFFF99"/>
          <w:rtl/>
        </w:rPr>
      </w:pPr>
      <w:hyperlink r:id="rId56" w:history="1">
        <w:r w:rsidRPr="00DC5144">
          <w:rPr>
            <w:rStyle w:val="Hyperlink"/>
            <w:rFonts w:hint="cs"/>
            <w:vanish/>
            <w:szCs w:val="20"/>
            <w:shd w:val="clear" w:color="auto" w:fill="FFFF99"/>
            <w:rtl/>
          </w:rPr>
          <w:t>ק"ת תשמ"ה מס' 4833</w:t>
        </w:r>
      </w:hyperlink>
      <w:r w:rsidRPr="00DC5144">
        <w:rPr>
          <w:rFonts w:hint="cs"/>
          <w:vanish/>
          <w:szCs w:val="20"/>
          <w:shd w:val="clear" w:color="auto" w:fill="FFFF99"/>
          <w:rtl/>
        </w:rPr>
        <w:t xml:space="preserve"> מיום 7.7.1985 עמ' 1687</w:t>
      </w:r>
    </w:p>
    <w:p w14:paraId="59D47B0A" w14:textId="77777777" w:rsidR="006B2989" w:rsidRPr="00DC5144" w:rsidRDefault="006B2989" w:rsidP="00403A31">
      <w:pPr>
        <w:pStyle w:val="P00"/>
        <w:spacing w:before="0"/>
        <w:ind w:left="624" w:right="1134"/>
        <w:rPr>
          <w:rFonts w:hint="cs"/>
          <w:b/>
          <w:bCs/>
          <w:vanish/>
          <w:szCs w:val="20"/>
          <w:shd w:val="clear" w:color="auto" w:fill="FFFF99"/>
          <w:rtl/>
        </w:rPr>
      </w:pPr>
      <w:r w:rsidRPr="00DC5144">
        <w:rPr>
          <w:rFonts w:hint="cs"/>
          <w:b/>
          <w:bCs/>
          <w:vanish/>
          <w:szCs w:val="20"/>
          <w:shd w:val="clear" w:color="auto" w:fill="FFFF99"/>
          <w:rtl/>
        </w:rPr>
        <w:t>החלפת פסקה 5(9)</w:t>
      </w:r>
    </w:p>
    <w:p w14:paraId="47811AFB" w14:textId="77777777" w:rsidR="006B2989" w:rsidRPr="00DC5144" w:rsidRDefault="006B2989" w:rsidP="00403A31">
      <w:pPr>
        <w:pStyle w:val="P00"/>
        <w:ind w:left="624" w:right="1134"/>
        <w:rPr>
          <w:rFonts w:hint="cs"/>
          <w:vanish/>
          <w:szCs w:val="20"/>
          <w:shd w:val="clear" w:color="auto" w:fill="FFFF99"/>
          <w:rtl/>
        </w:rPr>
      </w:pPr>
      <w:r w:rsidRPr="00DC5144">
        <w:rPr>
          <w:rFonts w:hint="cs"/>
          <w:vanish/>
          <w:szCs w:val="20"/>
          <w:shd w:val="clear" w:color="auto" w:fill="FFFF99"/>
          <w:rtl/>
        </w:rPr>
        <w:t>הנוסח הקודם:</w:t>
      </w:r>
    </w:p>
    <w:p w14:paraId="3EF4DBB0" w14:textId="77777777" w:rsidR="006B2989" w:rsidRPr="006B2989" w:rsidRDefault="006B2989" w:rsidP="00403A31">
      <w:pPr>
        <w:pStyle w:val="P00"/>
        <w:spacing w:before="0"/>
        <w:ind w:left="624" w:right="1134"/>
        <w:rPr>
          <w:rFonts w:hint="cs"/>
          <w:strike/>
          <w:sz w:val="2"/>
          <w:szCs w:val="2"/>
          <w:shd w:val="clear" w:color="auto" w:fill="FFFF99"/>
          <w:rtl/>
        </w:rPr>
      </w:pPr>
      <w:r w:rsidRPr="00DC5144">
        <w:rPr>
          <w:rFonts w:hint="cs"/>
          <w:strike/>
          <w:vanish/>
          <w:sz w:val="22"/>
          <w:szCs w:val="22"/>
          <w:shd w:val="clear" w:color="auto" w:fill="FFFF99"/>
          <w:rtl/>
        </w:rPr>
        <w:t>(9)</w:t>
      </w:r>
      <w:r w:rsidRPr="00DC5144">
        <w:rPr>
          <w:rFonts w:hint="cs"/>
          <w:strike/>
          <w:vanish/>
          <w:sz w:val="22"/>
          <w:szCs w:val="22"/>
          <w:shd w:val="clear" w:color="auto" w:fill="FFFF99"/>
          <w:rtl/>
        </w:rPr>
        <w:tab/>
        <w:t>טיבם וספנם של המטענים, הזיבורית, הציוד והמיתקנים יש בהם כדי להבטיח יציבות מספקת ולמנוע מאמץ רב מדי של המבנה;</w:t>
      </w:r>
      <w:bookmarkEnd w:id="43"/>
    </w:p>
    <w:p w14:paraId="529CB3DF" w14:textId="77777777" w:rsidR="000042DC" w:rsidRDefault="000042DC" w:rsidP="00403A31">
      <w:pPr>
        <w:pStyle w:val="P22"/>
        <w:tabs>
          <w:tab w:val="left" w:pos="624"/>
          <w:tab w:val="left" w:pos="1021"/>
        </w:tabs>
        <w:spacing w:before="72"/>
        <w:ind w:left="624"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בידי הקברניט מידע מספק ומאושר בידי רשות מוסמכת כדי לאפשר לו להסדיר את טעינת המטען והזיבורית באנייתו באופן שימנע את מבנה האניה מלהיות נתון במאמצים בלתי סבירים, בהתאם לדרישות האמנה, האמנה לקווי טעינה</w:t>
      </w:r>
      <w:r>
        <w:rPr>
          <w:rStyle w:val="default"/>
          <w:rFonts w:cs="FrankRuehl"/>
          <w:rtl/>
        </w:rPr>
        <w:t xml:space="preserve"> </w:t>
      </w:r>
      <w:r>
        <w:rPr>
          <w:rStyle w:val="default"/>
          <w:rFonts w:cs="FrankRuehl" w:hint="cs"/>
          <w:rtl/>
        </w:rPr>
        <w:t>והקודקס של אימ"ו;</w:t>
      </w:r>
    </w:p>
    <w:p w14:paraId="60AD500C" w14:textId="77777777" w:rsidR="000042DC" w:rsidRDefault="000042DC" w:rsidP="00403A31">
      <w:pPr>
        <w:pStyle w:val="P22"/>
        <w:tabs>
          <w:tab w:val="left" w:pos="624"/>
          <w:tab w:val="left" w:pos="1021"/>
        </w:tabs>
        <w:spacing w:before="72"/>
        <w:ind w:left="624" w:right="1134"/>
        <w:rPr>
          <w:rStyle w:val="default"/>
          <w:rFonts w:cs="FrankRuehl" w:hint="cs"/>
          <w:rtl/>
        </w:rPr>
      </w:pPr>
      <w:r w:rsidRPr="00403A31">
        <w:rPr>
          <w:rStyle w:val="default"/>
          <w:rFonts w:cs="FrankRuehl"/>
        </w:rPr>
        <w:pict w14:anchorId="0E95FC9C">
          <v:rect id="_x0000_s2068" style="position:absolute;left:0;text-align:left;margin-left:464.5pt;margin-top:8.05pt;width:75.05pt;height:20pt;z-index:251523072" o:allowincell="f" filled="f" stroked="f" strokecolor="lime" strokeweight=".25pt">
            <v:textbox style="mso-next-textbox:#_x0000_s2068" inset="0,0,0,0">
              <w:txbxContent>
                <w:p w14:paraId="5CA05728" w14:textId="77777777" w:rsidR="00270B7E" w:rsidRDefault="00270B7E" w:rsidP="005B224B">
                  <w:pPr>
                    <w:spacing w:line="160" w:lineRule="exact"/>
                    <w:jc w:val="left"/>
                    <w:rPr>
                      <w:rFonts w:cs="Miriam"/>
                      <w:noProof/>
                      <w:szCs w:val="18"/>
                      <w:rtl/>
                    </w:rPr>
                  </w:pPr>
                  <w:r>
                    <w:rPr>
                      <w:rFonts w:cs="Miriam"/>
                      <w:szCs w:val="18"/>
                      <w:rtl/>
                    </w:rPr>
                    <w:t>ת</w:t>
                  </w:r>
                  <w:r>
                    <w:rPr>
                      <w:rFonts w:cs="Miriam" w:hint="cs"/>
                      <w:szCs w:val="18"/>
                      <w:rtl/>
                    </w:rPr>
                    <w:t>ק' (</w:t>
                  </w:r>
                  <w:r>
                    <w:rPr>
                      <w:rFonts w:cs="Miriam"/>
                      <w:szCs w:val="18"/>
                      <w:rtl/>
                    </w:rPr>
                    <w:t>מ</w:t>
                  </w:r>
                  <w:r>
                    <w:rPr>
                      <w:rFonts w:cs="Miriam" w:hint="cs"/>
                      <w:szCs w:val="18"/>
                      <w:rtl/>
                    </w:rPr>
                    <w:t>ס' 2)</w:t>
                  </w:r>
                </w:p>
                <w:p w14:paraId="0E3C7326" w14:textId="77777777" w:rsidR="00270B7E" w:rsidRDefault="00270B7E" w:rsidP="00CB3951">
                  <w:pPr>
                    <w:spacing w:line="160" w:lineRule="exact"/>
                    <w:jc w:val="left"/>
                    <w:rPr>
                      <w:rFonts w:cs="Miriam" w:hint="cs"/>
                      <w:noProof/>
                      <w:szCs w:val="18"/>
                      <w:rtl/>
                    </w:rPr>
                  </w:pPr>
                  <w:r>
                    <w:rPr>
                      <w:rFonts w:cs="Miriam"/>
                      <w:szCs w:val="18"/>
                      <w:rtl/>
                    </w:rPr>
                    <w:t>ת</w:t>
                  </w:r>
                  <w:r>
                    <w:rPr>
                      <w:rFonts w:cs="Miriam" w:hint="cs"/>
                      <w:szCs w:val="18"/>
                      <w:rtl/>
                    </w:rPr>
                    <w:t>שמ"ח-1987</w:t>
                  </w:r>
                </w:p>
              </w:txbxContent>
            </v:textbox>
            <w10:anchorlock/>
          </v:rect>
        </w:pict>
      </w:r>
      <w:r>
        <w:rPr>
          <w:rStyle w:val="default"/>
          <w:rFonts w:cs="FrankRuehl"/>
          <w:rtl/>
        </w:rPr>
        <w:t>(11)</w:t>
      </w:r>
      <w:r>
        <w:rPr>
          <w:rStyle w:val="default"/>
          <w:rFonts w:cs="FrankRuehl"/>
          <w:rtl/>
        </w:rPr>
        <w:tab/>
      </w:r>
      <w:r>
        <w:rPr>
          <w:rStyle w:val="default"/>
          <w:rFonts w:cs="FrankRuehl" w:hint="cs"/>
          <w:rtl/>
        </w:rPr>
        <w:t>בידי הקברניט מידע מאושר בידי רשות מוסמכת על יציבות בהתאם לנדרש באמנה או בקודקס של אימ"ו;</w:t>
      </w:r>
    </w:p>
    <w:p w14:paraId="73E4B49F" w14:textId="77777777" w:rsidR="006B2989" w:rsidRPr="00DC5144" w:rsidRDefault="006B2989" w:rsidP="00403A31">
      <w:pPr>
        <w:pStyle w:val="P00"/>
        <w:tabs>
          <w:tab w:val="clear" w:pos="6259"/>
        </w:tabs>
        <w:spacing w:before="0"/>
        <w:ind w:left="624" w:right="1134"/>
        <w:rPr>
          <w:rFonts w:hint="cs"/>
          <w:vanish/>
          <w:szCs w:val="20"/>
          <w:shd w:val="clear" w:color="auto" w:fill="FFFF99"/>
          <w:rtl/>
        </w:rPr>
      </w:pPr>
      <w:bookmarkStart w:id="44" w:name="Rov291"/>
      <w:r w:rsidRPr="00DC5144">
        <w:rPr>
          <w:rFonts w:hint="cs"/>
          <w:vanish/>
          <w:color w:val="FF0000"/>
          <w:szCs w:val="20"/>
          <w:shd w:val="clear" w:color="auto" w:fill="FFFF99"/>
          <w:rtl/>
        </w:rPr>
        <w:t>מיום 19.11.1987</w:t>
      </w:r>
    </w:p>
    <w:p w14:paraId="27F236EB" w14:textId="77777777" w:rsidR="006B2989" w:rsidRPr="00DC5144" w:rsidRDefault="006B2989" w:rsidP="00403A31">
      <w:pPr>
        <w:pStyle w:val="P00"/>
        <w:spacing w:before="0"/>
        <w:ind w:left="624" w:right="1134"/>
        <w:rPr>
          <w:rFonts w:hint="cs"/>
          <w:b/>
          <w:bCs/>
          <w:vanish/>
          <w:szCs w:val="20"/>
          <w:shd w:val="clear" w:color="auto" w:fill="FFFF99"/>
          <w:rtl/>
        </w:rPr>
      </w:pPr>
      <w:r w:rsidRPr="00DC5144">
        <w:rPr>
          <w:rFonts w:hint="cs"/>
          <w:b/>
          <w:bCs/>
          <w:vanish/>
          <w:szCs w:val="20"/>
          <w:shd w:val="clear" w:color="auto" w:fill="FFFF99"/>
          <w:rtl/>
        </w:rPr>
        <w:t>תק' (מס' 2) תשמ"ח-1987</w:t>
      </w:r>
    </w:p>
    <w:p w14:paraId="1231924A" w14:textId="77777777" w:rsidR="006B2989" w:rsidRPr="00DC5144" w:rsidRDefault="006B2989" w:rsidP="00403A31">
      <w:pPr>
        <w:pStyle w:val="P00"/>
        <w:spacing w:before="0"/>
        <w:ind w:left="624" w:right="1134"/>
        <w:rPr>
          <w:rFonts w:hint="cs"/>
          <w:vanish/>
          <w:szCs w:val="20"/>
          <w:shd w:val="clear" w:color="auto" w:fill="FFFF99"/>
          <w:rtl/>
        </w:rPr>
      </w:pPr>
      <w:hyperlink r:id="rId57" w:history="1">
        <w:r w:rsidRPr="00DC5144">
          <w:rPr>
            <w:rStyle w:val="Hyperlink"/>
            <w:rFonts w:hint="cs"/>
            <w:vanish/>
            <w:szCs w:val="20"/>
            <w:shd w:val="clear" w:color="auto" w:fill="FFFF99"/>
            <w:rtl/>
          </w:rPr>
          <w:t>ק"ת תשמ"ח מס' 5066</w:t>
        </w:r>
      </w:hyperlink>
      <w:r w:rsidRPr="00DC5144">
        <w:rPr>
          <w:rFonts w:hint="cs"/>
          <w:vanish/>
          <w:szCs w:val="20"/>
          <w:shd w:val="clear" w:color="auto" w:fill="FFFF99"/>
          <w:rtl/>
        </w:rPr>
        <w:t xml:space="preserve"> מיום 19.111.1987 עמ' 177</w:t>
      </w:r>
    </w:p>
    <w:p w14:paraId="12C5EE36" w14:textId="77777777" w:rsidR="006B2989" w:rsidRPr="006B2989" w:rsidRDefault="006B2989" w:rsidP="00403A31">
      <w:pPr>
        <w:pStyle w:val="P22"/>
        <w:tabs>
          <w:tab w:val="left" w:pos="624"/>
          <w:tab w:val="left" w:pos="1021"/>
        </w:tabs>
        <w:ind w:left="624" w:right="1134"/>
        <w:rPr>
          <w:rStyle w:val="default"/>
          <w:rFonts w:cs="FrankRuehl" w:hint="cs"/>
          <w:sz w:val="2"/>
          <w:szCs w:val="2"/>
          <w:shd w:val="clear" w:color="auto" w:fill="FFFF99"/>
          <w:rtl/>
        </w:rPr>
      </w:pPr>
      <w:r w:rsidRPr="00DC5144">
        <w:rPr>
          <w:rStyle w:val="default"/>
          <w:rFonts w:cs="FrankRuehl"/>
          <w:vanish/>
          <w:sz w:val="22"/>
          <w:szCs w:val="22"/>
          <w:shd w:val="clear" w:color="auto" w:fill="FFFF99"/>
          <w:rtl/>
        </w:rPr>
        <w:t>(11)</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בידי הקברניט מידע מאושר בידי רשות מוסמכת על יציבות בהתאם לנדרש באמנה או </w:t>
      </w:r>
      <w:r w:rsidRPr="00DC5144">
        <w:rPr>
          <w:rStyle w:val="default"/>
          <w:rFonts w:cs="FrankRuehl" w:hint="cs"/>
          <w:vanish/>
          <w:sz w:val="22"/>
          <w:szCs w:val="22"/>
          <w:u w:val="single"/>
          <w:shd w:val="clear" w:color="auto" w:fill="FFFF99"/>
          <w:rtl/>
        </w:rPr>
        <w:t>בקודקס של אימ"ו</w:t>
      </w:r>
      <w:r w:rsidRPr="00DC5144">
        <w:rPr>
          <w:rStyle w:val="default"/>
          <w:rFonts w:cs="FrankRuehl" w:hint="cs"/>
          <w:vanish/>
          <w:sz w:val="22"/>
          <w:szCs w:val="22"/>
          <w:shd w:val="clear" w:color="auto" w:fill="FFFF99"/>
          <w:rtl/>
        </w:rPr>
        <w:t>;</w:t>
      </w:r>
      <w:bookmarkEnd w:id="44"/>
    </w:p>
    <w:p w14:paraId="4E50527A" w14:textId="77777777" w:rsidR="000042DC" w:rsidRDefault="000042DC" w:rsidP="00403A31">
      <w:pPr>
        <w:pStyle w:val="P22"/>
        <w:tabs>
          <w:tab w:val="left" w:pos="624"/>
          <w:tab w:val="left" w:pos="1021"/>
        </w:tabs>
        <w:spacing w:before="72"/>
        <w:ind w:left="624" w:right="1134"/>
        <w:rPr>
          <w:rStyle w:val="default"/>
          <w:rFonts w:cs="FrankRuehl"/>
          <w:rtl/>
        </w:rPr>
      </w:pPr>
      <w:r>
        <w:rPr>
          <w:rStyle w:val="default"/>
          <w:rFonts w:cs="FrankRuehl"/>
          <w:rtl/>
        </w:rPr>
        <w:t>(12)</w:t>
      </w:r>
      <w:r>
        <w:rPr>
          <w:rStyle w:val="default"/>
          <w:rFonts w:cs="FrankRuehl"/>
          <w:rtl/>
        </w:rPr>
        <w:tab/>
      </w:r>
      <w:r>
        <w:rPr>
          <w:rStyle w:val="default"/>
          <w:rFonts w:cs="FrankRuehl" w:hint="cs"/>
          <w:rtl/>
        </w:rPr>
        <w:t>מערכת האוטומציה בכלי השיט עונה על דרישות המנהל כפי שהתפרסמו בכפוף לפרק השמיני לתקנות אלה;</w:t>
      </w:r>
    </w:p>
    <w:p w14:paraId="7A78E962" w14:textId="77777777" w:rsidR="000042DC" w:rsidRDefault="000042DC" w:rsidP="00403A31">
      <w:pPr>
        <w:pStyle w:val="P22"/>
        <w:tabs>
          <w:tab w:val="left" w:pos="624"/>
          <w:tab w:val="left" w:pos="1021"/>
        </w:tabs>
        <w:spacing w:before="72"/>
        <w:ind w:left="624" w:right="1134"/>
        <w:rPr>
          <w:rStyle w:val="default"/>
          <w:rFonts w:cs="FrankRuehl" w:hint="cs"/>
          <w:rtl/>
        </w:rPr>
      </w:pPr>
      <w:r w:rsidRPr="00403A31">
        <w:rPr>
          <w:rStyle w:val="default"/>
          <w:rFonts w:cs="FrankRuehl"/>
        </w:rPr>
        <w:pict w14:anchorId="2B08985B">
          <v:rect id="_x0000_s2069" style="position:absolute;left:0;text-align:left;margin-left:464.5pt;margin-top:8.05pt;width:75.05pt;height:10pt;z-index:251524096" o:allowincell="f" filled="f" stroked="f" strokecolor="lime" strokeweight=".25pt">
            <v:textbox style="mso-next-textbox:#_x0000_s2069" inset="0,0,0,0">
              <w:txbxContent>
                <w:p w14:paraId="488607CB" w14:textId="77777777" w:rsidR="00270B7E" w:rsidRDefault="00270B7E">
                  <w:pPr>
                    <w:spacing w:line="160" w:lineRule="exact"/>
                    <w:jc w:val="left"/>
                    <w:rPr>
                      <w:rFonts w:cs="Miriam" w:hint="cs"/>
                      <w:noProof/>
                      <w:szCs w:val="18"/>
                      <w:rtl/>
                    </w:rPr>
                  </w:pPr>
                  <w:r>
                    <w:rPr>
                      <w:rFonts w:cs="Miriam"/>
                      <w:szCs w:val="18"/>
                      <w:rtl/>
                    </w:rPr>
                    <w:t>ת</w:t>
                  </w:r>
                  <w:r>
                    <w:rPr>
                      <w:rFonts w:cs="Miriam" w:hint="cs"/>
                      <w:szCs w:val="18"/>
                      <w:rtl/>
                    </w:rPr>
                    <w:t>ק' תשנ"ב-1991</w:t>
                  </w:r>
                </w:p>
              </w:txbxContent>
            </v:textbox>
            <w10:anchorlock/>
          </v:rect>
        </w:pict>
      </w:r>
      <w:r>
        <w:rPr>
          <w:rStyle w:val="default"/>
          <w:rFonts w:cs="FrankRuehl"/>
          <w:rtl/>
        </w:rPr>
        <w:t>(13)</w:t>
      </w:r>
      <w:r>
        <w:rPr>
          <w:rStyle w:val="default"/>
          <w:rFonts w:cs="FrankRuehl"/>
          <w:rtl/>
        </w:rPr>
        <w:tab/>
      </w:r>
      <w:r>
        <w:rPr>
          <w:rStyle w:val="default"/>
          <w:rFonts w:cs="FrankRuehl" w:hint="cs"/>
          <w:rtl/>
        </w:rPr>
        <w:t>אם תפוסתה פחות מ</w:t>
      </w:r>
      <w:r>
        <w:rPr>
          <w:rStyle w:val="default"/>
          <w:rFonts w:cs="FrankRuehl"/>
          <w:rtl/>
        </w:rPr>
        <w:t xml:space="preserve">-500 </w:t>
      </w:r>
      <w:r>
        <w:rPr>
          <w:rStyle w:val="default"/>
          <w:rFonts w:cs="FrankRuehl" w:hint="cs"/>
          <w:rtl/>
        </w:rPr>
        <w:t xml:space="preserve">ברוטו </w:t>
      </w:r>
      <w:r w:rsidR="00403A31">
        <w:rPr>
          <w:rStyle w:val="default"/>
          <w:rFonts w:cs="FrankRuehl"/>
          <w:rtl/>
        </w:rPr>
        <w:t>–</w:t>
      </w:r>
      <w:r>
        <w:rPr>
          <w:rStyle w:val="default"/>
          <w:rFonts w:cs="FrankRuehl" w:hint="cs"/>
          <w:rtl/>
        </w:rPr>
        <w:t xml:space="preserve"> יש בה חדר חולים או ארון תרופות שתכולתו נקבעה בהתאם לתקנה 24, ואם תפוסתה עולה על 500 </w:t>
      </w:r>
      <w:r w:rsidR="00403A31">
        <w:rPr>
          <w:rStyle w:val="default"/>
          <w:rFonts w:cs="FrankRuehl"/>
          <w:rtl/>
        </w:rPr>
        <w:t>–</w:t>
      </w:r>
      <w:r>
        <w:rPr>
          <w:rStyle w:val="default"/>
          <w:rFonts w:cs="FrankRuehl" w:hint="cs"/>
          <w:rtl/>
        </w:rPr>
        <w:t xml:space="preserve"> יש בה חדר חולים וארון תרופות מצויידים בהתאם לקודקס של אימ"ו וכפי שיקבע המנהל בהודעות לימאים;</w:t>
      </w:r>
    </w:p>
    <w:p w14:paraId="0B9E575B" w14:textId="77777777" w:rsidR="006B2989" w:rsidRPr="00DC5144" w:rsidRDefault="006B2989" w:rsidP="00403A31">
      <w:pPr>
        <w:pStyle w:val="P00"/>
        <w:tabs>
          <w:tab w:val="clear" w:pos="6259"/>
        </w:tabs>
        <w:spacing w:before="0"/>
        <w:ind w:left="624" w:right="1134"/>
        <w:rPr>
          <w:rFonts w:hint="cs"/>
          <w:vanish/>
          <w:szCs w:val="20"/>
          <w:shd w:val="clear" w:color="auto" w:fill="FFFF99"/>
          <w:rtl/>
        </w:rPr>
      </w:pPr>
      <w:bookmarkStart w:id="45" w:name="Rov292"/>
      <w:r w:rsidRPr="00DC5144">
        <w:rPr>
          <w:rFonts w:hint="cs"/>
          <w:vanish/>
          <w:color w:val="FF0000"/>
          <w:szCs w:val="20"/>
          <w:shd w:val="clear" w:color="auto" w:fill="FFFF99"/>
          <w:rtl/>
        </w:rPr>
        <w:t>מיום 7.11.1991</w:t>
      </w:r>
    </w:p>
    <w:p w14:paraId="5489F02F" w14:textId="77777777" w:rsidR="006B2989" w:rsidRPr="00DC5144" w:rsidRDefault="006B2989" w:rsidP="00403A31">
      <w:pPr>
        <w:pStyle w:val="P00"/>
        <w:spacing w:before="0"/>
        <w:ind w:left="624" w:right="1134"/>
        <w:rPr>
          <w:rFonts w:hint="cs"/>
          <w:b/>
          <w:bCs/>
          <w:vanish/>
          <w:szCs w:val="20"/>
          <w:shd w:val="clear" w:color="auto" w:fill="FFFF99"/>
          <w:rtl/>
        </w:rPr>
      </w:pPr>
      <w:r w:rsidRPr="00DC5144">
        <w:rPr>
          <w:rFonts w:hint="cs"/>
          <w:b/>
          <w:bCs/>
          <w:vanish/>
          <w:szCs w:val="20"/>
          <w:shd w:val="clear" w:color="auto" w:fill="FFFF99"/>
          <w:rtl/>
        </w:rPr>
        <w:t>תק' תשנ"ב-1991</w:t>
      </w:r>
    </w:p>
    <w:p w14:paraId="4AD028C5" w14:textId="77777777" w:rsidR="006B2989" w:rsidRPr="00DC5144" w:rsidRDefault="006B2989" w:rsidP="00403A31">
      <w:pPr>
        <w:pStyle w:val="P00"/>
        <w:spacing w:before="0"/>
        <w:ind w:left="624" w:right="1134"/>
        <w:rPr>
          <w:rFonts w:hint="cs"/>
          <w:vanish/>
          <w:szCs w:val="20"/>
          <w:shd w:val="clear" w:color="auto" w:fill="FFFF99"/>
          <w:rtl/>
        </w:rPr>
      </w:pPr>
      <w:hyperlink r:id="rId58" w:history="1">
        <w:r w:rsidRPr="00DC5144">
          <w:rPr>
            <w:rStyle w:val="Hyperlink"/>
            <w:rFonts w:hint="cs"/>
            <w:vanish/>
            <w:szCs w:val="20"/>
            <w:shd w:val="clear" w:color="auto" w:fill="FFFF99"/>
            <w:rtl/>
          </w:rPr>
          <w:t>ק"ת תשנ"ב מס' 5396</w:t>
        </w:r>
      </w:hyperlink>
      <w:r w:rsidRPr="00DC5144">
        <w:rPr>
          <w:rFonts w:hint="cs"/>
          <w:vanish/>
          <w:szCs w:val="20"/>
          <w:shd w:val="clear" w:color="auto" w:fill="FFFF99"/>
          <w:rtl/>
        </w:rPr>
        <w:t xml:space="preserve"> מיום 7.11.1991 עמ' 402</w:t>
      </w:r>
    </w:p>
    <w:p w14:paraId="2EB8E469" w14:textId="77777777" w:rsidR="006B2989" w:rsidRPr="006B2989" w:rsidRDefault="006B2989" w:rsidP="00403A31">
      <w:pPr>
        <w:pStyle w:val="P00"/>
        <w:spacing w:before="0"/>
        <w:ind w:left="624" w:right="1134"/>
        <w:rPr>
          <w:rFonts w:hint="cs"/>
          <w:b/>
          <w:bCs/>
          <w:sz w:val="2"/>
          <w:szCs w:val="2"/>
          <w:shd w:val="clear" w:color="auto" w:fill="FFFF99"/>
          <w:rtl/>
        </w:rPr>
      </w:pPr>
      <w:r w:rsidRPr="00DC5144">
        <w:rPr>
          <w:rFonts w:hint="cs"/>
          <w:b/>
          <w:bCs/>
          <w:vanish/>
          <w:szCs w:val="20"/>
          <w:shd w:val="clear" w:color="auto" w:fill="FFFF99"/>
          <w:rtl/>
        </w:rPr>
        <w:t>הוספת פסקה 5(13)</w:t>
      </w:r>
      <w:bookmarkEnd w:id="45"/>
    </w:p>
    <w:p w14:paraId="061F57A1" w14:textId="77777777" w:rsidR="000042DC" w:rsidRDefault="000042DC" w:rsidP="00403A31">
      <w:pPr>
        <w:pStyle w:val="P22"/>
        <w:tabs>
          <w:tab w:val="left" w:pos="624"/>
          <w:tab w:val="left" w:pos="1021"/>
        </w:tabs>
        <w:spacing w:before="72"/>
        <w:ind w:left="624" w:right="1134"/>
        <w:rPr>
          <w:rStyle w:val="default"/>
          <w:rFonts w:cs="FrankRuehl" w:hint="cs"/>
          <w:rtl/>
        </w:rPr>
      </w:pPr>
      <w:r>
        <w:rPr>
          <w:lang w:val="he-IL"/>
        </w:rPr>
        <w:pict w14:anchorId="03C9B0EE">
          <v:rect id="_x0000_s2070" style="position:absolute;left:0;text-align:left;margin-left:464.5pt;margin-top:8.05pt;width:75.05pt;height:22.6pt;z-index:251525120" o:allowincell="f" filled="f" stroked="f" strokecolor="lime" strokeweight=".25pt">
            <v:textbox style="mso-next-textbox:#_x0000_s2070" inset="0,0,0,0">
              <w:txbxContent>
                <w:p w14:paraId="01973227" w14:textId="77777777" w:rsidR="00270B7E" w:rsidRDefault="00270B7E" w:rsidP="00CC4156">
                  <w:pPr>
                    <w:spacing w:line="160" w:lineRule="exact"/>
                    <w:jc w:val="left"/>
                    <w:rPr>
                      <w:rFonts w:cs="Miriam" w:hint="cs"/>
                      <w:szCs w:val="18"/>
                      <w:rtl/>
                    </w:rPr>
                  </w:pPr>
                  <w:r>
                    <w:rPr>
                      <w:rFonts w:cs="Miriam"/>
                      <w:szCs w:val="18"/>
                      <w:rtl/>
                    </w:rPr>
                    <w:t>ת</w:t>
                  </w:r>
                  <w:r>
                    <w:rPr>
                      <w:rFonts w:cs="Miriam" w:hint="cs"/>
                      <w:szCs w:val="18"/>
                      <w:rtl/>
                    </w:rPr>
                    <w:t>ק' תשנ"ד-1994</w:t>
                  </w:r>
                </w:p>
                <w:p w14:paraId="206BBF3D" w14:textId="77777777" w:rsidR="00270B7E" w:rsidRDefault="00270B7E" w:rsidP="00CC4156">
                  <w:pPr>
                    <w:spacing w:line="160" w:lineRule="exact"/>
                    <w:jc w:val="left"/>
                    <w:rPr>
                      <w:rFonts w:cs="Miriam"/>
                      <w:noProof/>
                      <w:szCs w:val="18"/>
                      <w:rtl/>
                    </w:rPr>
                  </w:pPr>
                  <w:r>
                    <w:rPr>
                      <w:rFonts w:cs="Miriam" w:hint="cs"/>
                      <w:szCs w:val="18"/>
                      <w:rtl/>
                    </w:rPr>
                    <w:t>תק' תשס"ב-2002</w:t>
                  </w:r>
                </w:p>
              </w:txbxContent>
            </v:textbox>
            <w10:anchorlock/>
          </v:rect>
        </w:pict>
      </w:r>
      <w:r>
        <w:rPr>
          <w:rStyle w:val="default"/>
          <w:rFonts w:cs="FrankRuehl"/>
          <w:rtl/>
        </w:rPr>
        <w:t>(14)</w:t>
      </w:r>
      <w:r>
        <w:rPr>
          <w:rStyle w:val="default"/>
          <w:rFonts w:cs="FrankRuehl"/>
          <w:rtl/>
        </w:rPr>
        <w:tab/>
      </w:r>
      <w:r>
        <w:rPr>
          <w:rStyle w:val="default"/>
          <w:rFonts w:cs="FrankRuehl" w:hint="cs"/>
          <w:rtl/>
        </w:rPr>
        <w:t>אם היא מכלית שמן</w:t>
      </w:r>
      <w:r w:rsidR="00CC4156">
        <w:rPr>
          <w:rStyle w:val="default"/>
          <w:rFonts w:cs="FrankRuehl" w:hint="cs"/>
          <w:rtl/>
        </w:rPr>
        <w:t xml:space="preserve"> או מכלית כימיקלים</w:t>
      </w:r>
      <w:r>
        <w:rPr>
          <w:rStyle w:val="default"/>
          <w:rFonts w:cs="FrankRuehl" w:hint="cs"/>
          <w:rtl/>
        </w:rPr>
        <w:t xml:space="preserve"> </w:t>
      </w:r>
      <w:r w:rsidR="00403A31">
        <w:rPr>
          <w:rStyle w:val="default"/>
          <w:rFonts w:cs="FrankRuehl"/>
          <w:rtl/>
        </w:rPr>
        <w:t>–</w:t>
      </w:r>
      <w:r>
        <w:rPr>
          <w:rStyle w:val="default"/>
          <w:rFonts w:cs="FrankRuehl" w:hint="cs"/>
          <w:rtl/>
        </w:rPr>
        <w:t xml:space="preserve"> היא פועלת בהתאם למדר</w:t>
      </w:r>
      <w:r>
        <w:rPr>
          <w:rStyle w:val="default"/>
          <w:rFonts w:cs="FrankRuehl"/>
          <w:rtl/>
        </w:rPr>
        <w:t>י</w:t>
      </w:r>
      <w:r>
        <w:rPr>
          <w:rStyle w:val="default"/>
          <w:rFonts w:cs="FrankRuehl" w:hint="cs"/>
          <w:rtl/>
        </w:rPr>
        <w:t>ך בטיחות בינלאומי למכליות שמן ומסופים אשר הוציאו לשכת הספנות הבינלאומית והפורום הבינלאומי של חברות נפט, והוא מצוי בידי קברניטה;</w:t>
      </w:r>
    </w:p>
    <w:p w14:paraId="7B7179E6" w14:textId="77777777" w:rsidR="006B2989" w:rsidRPr="00DC5144" w:rsidRDefault="006B2989" w:rsidP="00403A31">
      <w:pPr>
        <w:pStyle w:val="P00"/>
        <w:tabs>
          <w:tab w:val="clear" w:pos="6259"/>
        </w:tabs>
        <w:spacing w:before="0"/>
        <w:ind w:left="624" w:right="1134"/>
        <w:rPr>
          <w:rFonts w:hint="cs"/>
          <w:vanish/>
          <w:szCs w:val="20"/>
          <w:shd w:val="clear" w:color="auto" w:fill="FFFF99"/>
          <w:rtl/>
        </w:rPr>
      </w:pPr>
      <w:bookmarkStart w:id="46" w:name="Rov293"/>
      <w:r w:rsidRPr="00DC5144">
        <w:rPr>
          <w:rFonts w:hint="cs"/>
          <w:vanish/>
          <w:color w:val="FF0000"/>
          <w:szCs w:val="20"/>
          <w:shd w:val="clear" w:color="auto" w:fill="FFFF99"/>
          <w:rtl/>
        </w:rPr>
        <w:t>מיום 17.9.1994</w:t>
      </w:r>
    </w:p>
    <w:p w14:paraId="4B5E7885" w14:textId="77777777" w:rsidR="006B2989" w:rsidRPr="00DC5144" w:rsidRDefault="006B2989" w:rsidP="00403A31">
      <w:pPr>
        <w:pStyle w:val="P00"/>
        <w:spacing w:before="0"/>
        <w:ind w:left="624" w:right="1134"/>
        <w:rPr>
          <w:rFonts w:hint="cs"/>
          <w:b/>
          <w:bCs/>
          <w:vanish/>
          <w:szCs w:val="20"/>
          <w:shd w:val="clear" w:color="auto" w:fill="FFFF99"/>
          <w:rtl/>
        </w:rPr>
      </w:pPr>
      <w:r w:rsidRPr="00DC5144">
        <w:rPr>
          <w:rFonts w:hint="cs"/>
          <w:b/>
          <w:bCs/>
          <w:vanish/>
          <w:szCs w:val="20"/>
          <w:shd w:val="clear" w:color="auto" w:fill="FFFF99"/>
          <w:rtl/>
        </w:rPr>
        <w:t>תק' תשנ"ד-1994</w:t>
      </w:r>
    </w:p>
    <w:p w14:paraId="02426BD9" w14:textId="77777777" w:rsidR="006B2989" w:rsidRPr="00DC5144" w:rsidRDefault="006B2989" w:rsidP="00403A31">
      <w:pPr>
        <w:pStyle w:val="P00"/>
        <w:spacing w:before="0"/>
        <w:ind w:left="624" w:right="1134"/>
        <w:rPr>
          <w:rFonts w:hint="cs"/>
          <w:vanish/>
          <w:szCs w:val="20"/>
          <w:shd w:val="clear" w:color="auto" w:fill="FFFF99"/>
          <w:rtl/>
        </w:rPr>
      </w:pPr>
      <w:hyperlink r:id="rId59" w:history="1">
        <w:r w:rsidRPr="00DC5144">
          <w:rPr>
            <w:rStyle w:val="Hyperlink"/>
            <w:rFonts w:hint="cs"/>
            <w:vanish/>
            <w:szCs w:val="20"/>
            <w:shd w:val="clear" w:color="auto" w:fill="FFFF99"/>
            <w:rtl/>
          </w:rPr>
          <w:t>ק"ת תשנ"ד מס' 5618</w:t>
        </w:r>
      </w:hyperlink>
      <w:r w:rsidRPr="00DC5144">
        <w:rPr>
          <w:rFonts w:hint="cs"/>
          <w:vanish/>
          <w:szCs w:val="20"/>
          <w:shd w:val="clear" w:color="auto" w:fill="FFFF99"/>
          <w:rtl/>
        </w:rPr>
        <w:t xml:space="preserve"> מיום 18.8.1994 עמ' 1261</w:t>
      </w:r>
    </w:p>
    <w:p w14:paraId="49301C07" w14:textId="77777777" w:rsidR="006B2989" w:rsidRPr="00DC5144" w:rsidRDefault="006B2989" w:rsidP="00403A31">
      <w:pPr>
        <w:pStyle w:val="P00"/>
        <w:spacing w:before="0"/>
        <w:ind w:left="624" w:right="1134"/>
        <w:rPr>
          <w:rFonts w:hint="cs"/>
          <w:b/>
          <w:bCs/>
          <w:vanish/>
          <w:szCs w:val="20"/>
          <w:shd w:val="clear" w:color="auto" w:fill="FFFF99"/>
          <w:rtl/>
        </w:rPr>
      </w:pPr>
      <w:r w:rsidRPr="00DC5144">
        <w:rPr>
          <w:rFonts w:hint="cs"/>
          <w:b/>
          <w:bCs/>
          <w:vanish/>
          <w:szCs w:val="20"/>
          <w:shd w:val="clear" w:color="auto" w:fill="FFFF99"/>
          <w:rtl/>
        </w:rPr>
        <w:t>הוספת פסקה 5(14)</w:t>
      </w:r>
    </w:p>
    <w:p w14:paraId="55B01B3A" w14:textId="77777777" w:rsidR="006B2989" w:rsidRPr="00DC5144" w:rsidRDefault="006B2989" w:rsidP="00403A31">
      <w:pPr>
        <w:pStyle w:val="P00"/>
        <w:spacing w:before="0"/>
        <w:ind w:left="624" w:right="1134"/>
        <w:rPr>
          <w:rFonts w:hint="cs"/>
          <w:vanish/>
          <w:szCs w:val="20"/>
          <w:shd w:val="clear" w:color="auto" w:fill="FFFF99"/>
          <w:rtl/>
        </w:rPr>
      </w:pPr>
    </w:p>
    <w:p w14:paraId="60115304" w14:textId="77777777" w:rsidR="006B2989" w:rsidRPr="00DC5144" w:rsidRDefault="006B2989" w:rsidP="00403A31">
      <w:pPr>
        <w:pStyle w:val="P00"/>
        <w:spacing w:before="0"/>
        <w:ind w:left="624" w:right="1134"/>
        <w:rPr>
          <w:rFonts w:hint="cs"/>
          <w:vanish/>
          <w:color w:val="FF0000"/>
          <w:szCs w:val="20"/>
          <w:shd w:val="clear" w:color="auto" w:fill="FFFF99"/>
          <w:rtl/>
        </w:rPr>
      </w:pPr>
      <w:r w:rsidRPr="00DC5144">
        <w:rPr>
          <w:rFonts w:hint="cs"/>
          <w:vanish/>
          <w:color w:val="FF0000"/>
          <w:szCs w:val="20"/>
          <w:shd w:val="clear" w:color="auto" w:fill="FFFF99"/>
          <w:rtl/>
        </w:rPr>
        <w:t>מיום 18.2.2003</w:t>
      </w:r>
    </w:p>
    <w:p w14:paraId="13AA9D38" w14:textId="77777777" w:rsidR="006B2989" w:rsidRPr="00DC5144" w:rsidRDefault="006B2989" w:rsidP="00403A31">
      <w:pPr>
        <w:pStyle w:val="P00"/>
        <w:spacing w:before="0"/>
        <w:ind w:left="624" w:right="1134"/>
        <w:rPr>
          <w:rFonts w:hint="cs"/>
          <w:vanish/>
          <w:szCs w:val="20"/>
          <w:shd w:val="clear" w:color="auto" w:fill="FFFF99"/>
          <w:rtl/>
        </w:rPr>
      </w:pPr>
      <w:r w:rsidRPr="00DC5144">
        <w:rPr>
          <w:rFonts w:hint="cs"/>
          <w:b/>
          <w:bCs/>
          <w:vanish/>
          <w:szCs w:val="20"/>
          <w:shd w:val="clear" w:color="auto" w:fill="FFFF99"/>
          <w:rtl/>
        </w:rPr>
        <w:t>תק' תשס"ב-2002</w:t>
      </w:r>
    </w:p>
    <w:p w14:paraId="135E1BE1" w14:textId="77777777" w:rsidR="006B2989" w:rsidRPr="00DC5144" w:rsidRDefault="006B2989" w:rsidP="00403A31">
      <w:pPr>
        <w:pStyle w:val="P00"/>
        <w:spacing w:before="0"/>
        <w:ind w:left="624" w:right="1134"/>
        <w:rPr>
          <w:rFonts w:hint="cs"/>
          <w:vanish/>
          <w:szCs w:val="20"/>
          <w:shd w:val="clear" w:color="auto" w:fill="FFFF99"/>
          <w:rtl/>
        </w:rPr>
      </w:pPr>
      <w:hyperlink r:id="rId60" w:history="1">
        <w:r w:rsidRPr="00DC5144">
          <w:rPr>
            <w:rStyle w:val="Hyperlink"/>
            <w:rFonts w:hint="cs"/>
            <w:vanish/>
            <w:szCs w:val="20"/>
            <w:shd w:val="clear" w:color="auto" w:fill="FFFF99"/>
            <w:rtl/>
          </w:rPr>
          <w:t>ק"ת תשס"ב מס' 6153</w:t>
        </w:r>
      </w:hyperlink>
      <w:r w:rsidRPr="00DC5144">
        <w:rPr>
          <w:rFonts w:hint="cs"/>
          <w:vanish/>
          <w:szCs w:val="20"/>
          <w:shd w:val="clear" w:color="auto" w:fill="FFFF99"/>
          <w:rtl/>
        </w:rPr>
        <w:t xml:space="preserve"> מיום 18.2.2002 עמ' 446</w:t>
      </w:r>
    </w:p>
    <w:p w14:paraId="1C603280" w14:textId="77777777" w:rsidR="006B2989" w:rsidRPr="006B2989" w:rsidRDefault="006B2989" w:rsidP="00403A31">
      <w:pPr>
        <w:pStyle w:val="P22"/>
        <w:tabs>
          <w:tab w:val="left" w:pos="624"/>
          <w:tab w:val="left" w:pos="1021"/>
        </w:tabs>
        <w:ind w:left="624" w:right="1134"/>
        <w:rPr>
          <w:rStyle w:val="default"/>
          <w:rFonts w:cs="FrankRuehl" w:hint="cs"/>
          <w:sz w:val="2"/>
          <w:szCs w:val="2"/>
          <w:shd w:val="clear" w:color="auto" w:fill="FFFF99"/>
          <w:rtl/>
        </w:rPr>
      </w:pPr>
      <w:r w:rsidRPr="00DC5144">
        <w:rPr>
          <w:rStyle w:val="default"/>
          <w:rFonts w:cs="FrankRuehl"/>
          <w:vanish/>
          <w:sz w:val="22"/>
          <w:szCs w:val="22"/>
          <w:shd w:val="clear" w:color="auto" w:fill="FFFF99"/>
          <w:rtl/>
        </w:rPr>
        <w:t>(14)</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אם היא </w:t>
      </w:r>
      <w:r w:rsidRPr="00DC5144">
        <w:rPr>
          <w:rStyle w:val="default"/>
          <w:rFonts w:cs="FrankRuehl" w:hint="cs"/>
          <w:strike/>
          <w:vanish/>
          <w:sz w:val="22"/>
          <w:szCs w:val="22"/>
          <w:shd w:val="clear" w:color="auto" w:fill="FFFF99"/>
          <w:rtl/>
        </w:rPr>
        <w:t>מכלית שמן</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מכלית שמן או מכלית כימיקלים</w:t>
      </w:r>
      <w:r w:rsidRPr="00DC5144">
        <w:rPr>
          <w:rStyle w:val="default"/>
          <w:rFonts w:cs="FrankRuehl" w:hint="cs"/>
          <w:vanish/>
          <w:sz w:val="22"/>
          <w:szCs w:val="22"/>
          <w:shd w:val="clear" w:color="auto" w:fill="FFFF99"/>
          <w:rtl/>
        </w:rPr>
        <w:t xml:space="preserve"> </w:t>
      </w:r>
      <w:r w:rsidR="00403A31"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 xml:space="preserve"> היא פועלת בהתאם למדר</w:t>
      </w:r>
      <w:r w:rsidRPr="00DC5144">
        <w:rPr>
          <w:rStyle w:val="default"/>
          <w:rFonts w:cs="FrankRuehl"/>
          <w:vanish/>
          <w:sz w:val="22"/>
          <w:szCs w:val="22"/>
          <w:shd w:val="clear" w:color="auto" w:fill="FFFF99"/>
          <w:rtl/>
        </w:rPr>
        <w:t>י</w:t>
      </w:r>
      <w:r w:rsidRPr="00DC5144">
        <w:rPr>
          <w:rStyle w:val="default"/>
          <w:rFonts w:cs="FrankRuehl" w:hint="cs"/>
          <w:vanish/>
          <w:sz w:val="22"/>
          <w:szCs w:val="22"/>
          <w:shd w:val="clear" w:color="auto" w:fill="FFFF99"/>
          <w:rtl/>
        </w:rPr>
        <w:t>ך בטיחות בינלאומי למכליות שמן ומסופים אשר הוציאו לשכת הספנות הבינלאומית והפורום הבינלאומי של חברות נפט, והוא מצוי בידי קברניטה;</w:t>
      </w:r>
      <w:bookmarkEnd w:id="46"/>
    </w:p>
    <w:p w14:paraId="317E0EF9" w14:textId="77777777" w:rsidR="000042DC" w:rsidRDefault="000042DC" w:rsidP="00403A31">
      <w:pPr>
        <w:pStyle w:val="P22"/>
        <w:tabs>
          <w:tab w:val="left" w:pos="624"/>
          <w:tab w:val="left" w:pos="1021"/>
        </w:tabs>
        <w:spacing w:before="72"/>
        <w:ind w:left="624" w:right="1134"/>
        <w:rPr>
          <w:rStyle w:val="default"/>
          <w:rFonts w:cs="FrankRuehl" w:hint="cs"/>
          <w:rtl/>
        </w:rPr>
      </w:pPr>
      <w:r>
        <w:rPr>
          <w:rtl/>
          <w:lang w:val="he-IL"/>
        </w:rPr>
        <w:pict w14:anchorId="6B955414">
          <v:shape id="_x0000_s2239" type="#_x0000_t202" style="position:absolute;left:0;text-align:left;margin-left:470.25pt;margin-top:7.1pt;width:1in;height:15.3pt;z-index:251692032" filled="f" stroked="f">
            <v:textbox style="mso-next-textbox:#_x0000_s2239" inset="1mm,0,1mm,0">
              <w:txbxContent>
                <w:p w14:paraId="31D0F9EF" w14:textId="77777777" w:rsidR="00270B7E" w:rsidRDefault="00270B7E">
                  <w:pPr>
                    <w:spacing w:line="160" w:lineRule="exact"/>
                    <w:jc w:val="left"/>
                    <w:rPr>
                      <w:rFonts w:cs="Miriam" w:hint="cs"/>
                      <w:szCs w:val="18"/>
                      <w:rtl/>
                    </w:rPr>
                  </w:pPr>
                  <w:r>
                    <w:rPr>
                      <w:rFonts w:cs="Miriam" w:hint="cs"/>
                      <w:szCs w:val="18"/>
                      <w:rtl/>
                    </w:rPr>
                    <w:t>תק' תשס"ד-2004</w:t>
                  </w:r>
                </w:p>
                <w:p w14:paraId="391105F7" w14:textId="77777777" w:rsidR="00270B7E" w:rsidRDefault="00270B7E">
                  <w:pPr>
                    <w:spacing w:line="160" w:lineRule="exact"/>
                    <w:jc w:val="left"/>
                    <w:rPr>
                      <w:rFonts w:cs="Miriam" w:hint="cs"/>
                      <w:szCs w:val="18"/>
                      <w:rtl/>
                    </w:rPr>
                  </w:pPr>
                  <w:r>
                    <w:rPr>
                      <w:rFonts w:cs="Miriam" w:hint="cs"/>
                      <w:szCs w:val="18"/>
                      <w:rtl/>
                    </w:rPr>
                    <w:t>תק' תשע"ו-2016</w:t>
                  </w:r>
                </w:p>
              </w:txbxContent>
            </v:textbox>
            <w10:anchorlock/>
          </v:shape>
        </w:pict>
      </w:r>
      <w:r>
        <w:rPr>
          <w:rStyle w:val="default"/>
          <w:rFonts w:cs="FrankRuehl" w:hint="cs"/>
          <w:rtl/>
        </w:rPr>
        <w:t>(15)</w:t>
      </w:r>
      <w:r>
        <w:rPr>
          <w:rStyle w:val="default"/>
          <w:rFonts w:cs="FrankRuehl" w:hint="cs"/>
          <w:rtl/>
        </w:rPr>
        <w:tab/>
        <w:t xml:space="preserve">אם תפוסתה מעל 500 טון ברוטו </w:t>
      </w:r>
      <w:r>
        <w:rPr>
          <w:rStyle w:val="default"/>
          <w:rFonts w:cs="FrankRuehl"/>
          <w:rtl/>
        </w:rPr>
        <w:t>–</w:t>
      </w:r>
      <w:r>
        <w:rPr>
          <w:rStyle w:val="default"/>
          <w:rFonts w:cs="FrankRuehl" w:hint="cs"/>
          <w:rtl/>
        </w:rPr>
        <w:t xml:space="preserve"> יש לה אישור סיווג מאת ארגון מוכר, ואם תפוסתה עד 500 טון ברוטו </w:t>
      </w:r>
      <w:r>
        <w:rPr>
          <w:rStyle w:val="default"/>
          <w:rFonts w:cs="FrankRuehl"/>
          <w:rtl/>
        </w:rPr>
        <w:t>–</w:t>
      </w:r>
      <w:r>
        <w:rPr>
          <w:rStyle w:val="default"/>
          <w:rFonts w:cs="FrankRuehl" w:hint="cs"/>
          <w:rtl/>
        </w:rPr>
        <w:t xml:space="preserve"> יש לה אישור סיווג כאמור אם הורה על כך המנהל;</w:t>
      </w:r>
    </w:p>
    <w:p w14:paraId="4C114252" w14:textId="77777777" w:rsidR="006B2989" w:rsidRPr="00DC5144" w:rsidRDefault="006B2989" w:rsidP="00403A31">
      <w:pPr>
        <w:pStyle w:val="P00"/>
        <w:tabs>
          <w:tab w:val="clear" w:pos="6259"/>
        </w:tabs>
        <w:spacing w:before="0"/>
        <w:ind w:left="624" w:right="1134"/>
        <w:rPr>
          <w:rFonts w:hint="cs"/>
          <w:vanish/>
          <w:szCs w:val="20"/>
          <w:shd w:val="clear" w:color="auto" w:fill="FFFF99"/>
          <w:rtl/>
        </w:rPr>
      </w:pPr>
      <w:bookmarkStart w:id="47" w:name="Rov327"/>
      <w:r w:rsidRPr="00DC5144">
        <w:rPr>
          <w:rFonts w:hint="cs"/>
          <w:vanish/>
          <w:color w:val="FF0000"/>
          <w:szCs w:val="20"/>
          <w:shd w:val="clear" w:color="auto" w:fill="FFFF99"/>
          <w:rtl/>
        </w:rPr>
        <w:t>מיום 30.4.2004</w:t>
      </w:r>
    </w:p>
    <w:p w14:paraId="4D2A11CA" w14:textId="77777777" w:rsidR="006B2989" w:rsidRPr="00DC5144" w:rsidRDefault="006B2989" w:rsidP="00403A31">
      <w:pPr>
        <w:pStyle w:val="P00"/>
        <w:spacing w:before="0"/>
        <w:ind w:left="624" w:right="1134"/>
        <w:rPr>
          <w:rFonts w:hint="cs"/>
          <w:b/>
          <w:bCs/>
          <w:vanish/>
          <w:szCs w:val="20"/>
          <w:shd w:val="clear" w:color="auto" w:fill="FFFF99"/>
          <w:rtl/>
        </w:rPr>
      </w:pPr>
      <w:r w:rsidRPr="00DC5144">
        <w:rPr>
          <w:rFonts w:hint="cs"/>
          <w:b/>
          <w:bCs/>
          <w:vanish/>
          <w:szCs w:val="20"/>
          <w:shd w:val="clear" w:color="auto" w:fill="FFFF99"/>
          <w:rtl/>
        </w:rPr>
        <w:t>תק' תשס"ד-2004</w:t>
      </w:r>
    </w:p>
    <w:p w14:paraId="61F94F98" w14:textId="77777777" w:rsidR="006B2989" w:rsidRPr="00DC5144" w:rsidRDefault="006B2989" w:rsidP="00403A31">
      <w:pPr>
        <w:pStyle w:val="P00"/>
        <w:spacing w:before="0"/>
        <w:ind w:left="624" w:right="1134"/>
        <w:rPr>
          <w:rFonts w:hint="cs"/>
          <w:vanish/>
          <w:szCs w:val="20"/>
          <w:shd w:val="clear" w:color="auto" w:fill="FFFF99"/>
          <w:rtl/>
        </w:rPr>
      </w:pPr>
      <w:hyperlink r:id="rId61" w:history="1">
        <w:r w:rsidRPr="00DC5144">
          <w:rPr>
            <w:rStyle w:val="Hyperlink"/>
            <w:rFonts w:hint="cs"/>
            <w:vanish/>
            <w:szCs w:val="20"/>
            <w:shd w:val="clear" w:color="auto" w:fill="FFFF99"/>
            <w:rtl/>
          </w:rPr>
          <w:t>ק"ת תשס"ד מס' 6301</w:t>
        </w:r>
      </w:hyperlink>
      <w:r w:rsidRPr="00DC5144">
        <w:rPr>
          <w:rFonts w:hint="cs"/>
          <w:vanish/>
          <w:szCs w:val="20"/>
          <w:shd w:val="clear" w:color="auto" w:fill="FFFF99"/>
          <w:rtl/>
        </w:rPr>
        <w:t xml:space="preserve"> מיום 31.3.2004 עמ' 343</w:t>
      </w:r>
    </w:p>
    <w:p w14:paraId="346F528F" w14:textId="77777777" w:rsidR="006B2989" w:rsidRPr="00DC5144" w:rsidRDefault="006B2989" w:rsidP="00403A31">
      <w:pPr>
        <w:pStyle w:val="P00"/>
        <w:spacing w:before="0"/>
        <w:ind w:left="624" w:right="1134"/>
        <w:rPr>
          <w:rFonts w:hint="cs"/>
          <w:vanish/>
          <w:szCs w:val="20"/>
          <w:shd w:val="clear" w:color="auto" w:fill="FFFF99"/>
          <w:rtl/>
        </w:rPr>
      </w:pPr>
      <w:r w:rsidRPr="00DC5144">
        <w:rPr>
          <w:rFonts w:hint="cs"/>
          <w:b/>
          <w:bCs/>
          <w:vanish/>
          <w:szCs w:val="20"/>
          <w:shd w:val="clear" w:color="auto" w:fill="FFFF99"/>
          <w:rtl/>
        </w:rPr>
        <w:t>הוספת פסקה 5(15)</w:t>
      </w:r>
    </w:p>
    <w:p w14:paraId="2DBF17B6" w14:textId="77777777" w:rsidR="00403A31" w:rsidRPr="00DC5144" w:rsidRDefault="00403A31" w:rsidP="00403A31">
      <w:pPr>
        <w:pStyle w:val="P00"/>
        <w:spacing w:before="0"/>
        <w:ind w:left="624" w:right="1134"/>
        <w:rPr>
          <w:rFonts w:hint="cs"/>
          <w:vanish/>
          <w:szCs w:val="20"/>
          <w:shd w:val="clear" w:color="auto" w:fill="FFFF99"/>
          <w:rtl/>
        </w:rPr>
      </w:pPr>
    </w:p>
    <w:p w14:paraId="16FD59D7" w14:textId="77777777" w:rsidR="00403A31" w:rsidRPr="00DC5144" w:rsidRDefault="00403A31" w:rsidP="00403A31">
      <w:pPr>
        <w:pStyle w:val="P00"/>
        <w:spacing w:before="0"/>
        <w:ind w:left="624" w:right="1134"/>
        <w:rPr>
          <w:rFonts w:hint="cs"/>
          <w:vanish/>
          <w:color w:val="FF0000"/>
          <w:szCs w:val="20"/>
          <w:shd w:val="clear" w:color="auto" w:fill="FFFF99"/>
          <w:rtl/>
        </w:rPr>
      </w:pPr>
      <w:r w:rsidRPr="00DC5144">
        <w:rPr>
          <w:rFonts w:hint="cs"/>
          <w:vanish/>
          <w:color w:val="FF0000"/>
          <w:szCs w:val="20"/>
          <w:shd w:val="clear" w:color="auto" w:fill="FFFF99"/>
          <w:rtl/>
        </w:rPr>
        <w:t>מיום 13.5.2016</w:t>
      </w:r>
    </w:p>
    <w:p w14:paraId="106C53D7" w14:textId="77777777" w:rsidR="00403A31" w:rsidRPr="00DC5144" w:rsidRDefault="00403A31" w:rsidP="00403A31">
      <w:pPr>
        <w:pStyle w:val="P00"/>
        <w:spacing w:before="0"/>
        <w:ind w:left="624" w:right="1134"/>
        <w:rPr>
          <w:rFonts w:hint="cs"/>
          <w:vanish/>
          <w:szCs w:val="20"/>
          <w:shd w:val="clear" w:color="auto" w:fill="FFFF99"/>
          <w:rtl/>
        </w:rPr>
      </w:pPr>
      <w:r w:rsidRPr="00DC5144">
        <w:rPr>
          <w:rFonts w:hint="cs"/>
          <w:b/>
          <w:bCs/>
          <w:vanish/>
          <w:szCs w:val="20"/>
          <w:shd w:val="clear" w:color="auto" w:fill="FFFF99"/>
          <w:rtl/>
        </w:rPr>
        <w:t>תק' תשע"ו-2016</w:t>
      </w:r>
    </w:p>
    <w:p w14:paraId="26D92491" w14:textId="77777777" w:rsidR="00403A31" w:rsidRPr="00DC5144" w:rsidRDefault="00403A31" w:rsidP="00403A31">
      <w:pPr>
        <w:pStyle w:val="P00"/>
        <w:spacing w:before="0"/>
        <w:ind w:left="624" w:right="1134"/>
        <w:rPr>
          <w:rFonts w:hint="cs"/>
          <w:vanish/>
          <w:szCs w:val="20"/>
          <w:shd w:val="clear" w:color="auto" w:fill="FFFF99"/>
          <w:rtl/>
        </w:rPr>
      </w:pPr>
      <w:hyperlink r:id="rId62" w:history="1">
        <w:r w:rsidRPr="00DC5144">
          <w:rPr>
            <w:rStyle w:val="Hyperlink"/>
            <w:rFonts w:hint="cs"/>
            <w:vanish/>
            <w:szCs w:val="20"/>
            <w:shd w:val="clear" w:color="auto" w:fill="FFFF99"/>
            <w:rtl/>
          </w:rPr>
          <w:t>ק"ת תשע"ו מס' 7630</w:t>
        </w:r>
      </w:hyperlink>
      <w:r w:rsidRPr="00DC5144">
        <w:rPr>
          <w:rFonts w:hint="cs"/>
          <w:vanish/>
          <w:szCs w:val="20"/>
          <w:shd w:val="clear" w:color="auto" w:fill="FFFF99"/>
          <w:rtl/>
        </w:rPr>
        <w:t xml:space="preserve"> מיום 14.3.2016 עמ' 831</w:t>
      </w:r>
    </w:p>
    <w:p w14:paraId="735C90C2" w14:textId="77777777" w:rsidR="00403A31" w:rsidRPr="00403A31" w:rsidRDefault="00403A31" w:rsidP="00403A31">
      <w:pPr>
        <w:pStyle w:val="P22"/>
        <w:tabs>
          <w:tab w:val="left" w:pos="624"/>
          <w:tab w:val="left" w:pos="1021"/>
        </w:tabs>
        <w:ind w:left="624" w:right="1134"/>
        <w:rPr>
          <w:rStyle w:val="default"/>
          <w:rFonts w:cs="FrankRuehl" w:hint="cs"/>
          <w:sz w:val="2"/>
          <w:szCs w:val="2"/>
          <w:shd w:val="clear" w:color="auto" w:fill="FFFF99"/>
          <w:rtl/>
        </w:rPr>
      </w:pPr>
      <w:r w:rsidRPr="00DC5144">
        <w:rPr>
          <w:rStyle w:val="default"/>
          <w:rFonts w:cs="FrankRuehl" w:hint="cs"/>
          <w:vanish/>
          <w:sz w:val="22"/>
          <w:szCs w:val="22"/>
          <w:shd w:val="clear" w:color="auto" w:fill="FFFF99"/>
          <w:rtl/>
        </w:rPr>
        <w:t>(15)</w:t>
      </w:r>
      <w:r w:rsidRPr="00DC5144">
        <w:rPr>
          <w:rStyle w:val="default"/>
          <w:rFonts w:cs="FrankRuehl" w:hint="cs"/>
          <w:vanish/>
          <w:sz w:val="22"/>
          <w:szCs w:val="22"/>
          <w:shd w:val="clear" w:color="auto" w:fill="FFFF99"/>
          <w:rtl/>
        </w:rPr>
        <w:tab/>
        <w:t xml:space="preserve">אם תפוסתה מעל 500 טון ברוטו </w:t>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 xml:space="preserve"> יש לה אישור סיווג מאת ארגון מוכר </w:t>
      </w:r>
      <w:r w:rsidRPr="00DC5144">
        <w:rPr>
          <w:rStyle w:val="default"/>
          <w:rFonts w:cs="FrankRuehl" w:hint="cs"/>
          <w:strike/>
          <w:vanish/>
          <w:sz w:val="22"/>
          <w:szCs w:val="22"/>
          <w:shd w:val="clear" w:color="auto" w:fill="FFFF99"/>
          <w:rtl/>
        </w:rPr>
        <w:t>כהגדרתו בתקנות הבניה</w:t>
      </w:r>
      <w:r w:rsidRPr="00DC5144">
        <w:rPr>
          <w:rStyle w:val="default"/>
          <w:rFonts w:cs="FrankRuehl" w:hint="cs"/>
          <w:vanish/>
          <w:sz w:val="22"/>
          <w:szCs w:val="22"/>
          <w:shd w:val="clear" w:color="auto" w:fill="FFFF99"/>
          <w:rtl/>
        </w:rPr>
        <w:t xml:space="preserve">, ואם תפוסתה עד 500 טון ברוטו </w:t>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 xml:space="preserve"> יש לה אישור סיווג כאמור אם הורה על כך המנהל;</w:t>
      </w:r>
      <w:bookmarkEnd w:id="47"/>
    </w:p>
    <w:p w14:paraId="412A6A9F" w14:textId="77777777" w:rsidR="000042DC" w:rsidRDefault="000042DC" w:rsidP="00403A31">
      <w:pPr>
        <w:pStyle w:val="P22"/>
        <w:tabs>
          <w:tab w:val="left" w:pos="624"/>
          <w:tab w:val="left" w:pos="1021"/>
        </w:tabs>
        <w:spacing w:before="72"/>
        <w:ind w:left="624" w:right="1134"/>
        <w:rPr>
          <w:rStyle w:val="default"/>
          <w:rFonts w:cs="FrankRuehl" w:hint="cs"/>
          <w:rtl/>
        </w:rPr>
      </w:pPr>
      <w:r>
        <w:rPr>
          <w:rtl/>
          <w:lang w:val="he-IL"/>
        </w:rPr>
        <w:pict w14:anchorId="5AC77741">
          <v:shape id="_x0000_s2240" type="#_x0000_t202" style="position:absolute;left:0;text-align:left;margin-left:470.25pt;margin-top:7.45pt;width:1in;height:11.2pt;z-index:251693056" filled="f" stroked="f">
            <v:textbox style="mso-next-textbox:#_x0000_s2240" inset="1mm,0,1mm,0">
              <w:txbxContent>
                <w:p w14:paraId="7A250ADA" w14:textId="77777777" w:rsidR="00270B7E" w:rsidRDefault="00270B7E">
                  <w:pPr>
                    <w:spacing w:line="160" w:lineRule="exact"/>
                    <w:jc w:val="left"/>
                    <w:rPr>
                      <w:rFonts w:cs="Miriam" w:hint="cs"/>
                      <w:szCs w:val="18"/>
                      <w:rtl/>
                    </w:rPr>
                  </w:pPr>
                  <w:r>
                    <w:rPr>
                      <w:rFonts w:cs="Miriam" w:hint="cs"/>
                      <w:szCs w:val="18"/>
                      <w:rtl/>
                    </w:rPr>
                    <w:t>תק' תשס"ד-2004</w:t>
                  </w:r>
                </w:p>
              </w:txbxContent>
            </v:textbox>
            <w10:anchorlock/>
          </v:shape>
        </w:pict>
      </w:r>
      <w:r>
        <w:rPr>
          <w:rStyle w:val="default"/>
          <w:rFonts w:cs="FrankRuehl" w:hint="cs"/>
          <w:rtl/>
        </w:rPr>
        <w:t>(16)</w:t>
      </w:r>
      <w:r>
        <w:rPr>
          <w:rStyle w:val="default"/>
          <w:rFonts w:cs="FrankRuehl" w:hint="cs"/>
          <w:rtl/>
        </w:rPr>
        <w:tab/>
        <w:t xml:space="preserve">אם היא אניית נוסעים קטנה </w:t>
      </w:r>
      <w:r>
        <w:rPr>
          <w:rStyle w:val="default"/>
          <w:rFonts w:cs="FrankRuehl"/>
          <w:rtl/>
        </w:rPr>
        <w:t>–</w:t>
      </w:r>
      <w:r>
        <w:rPr>
          <w:rStyle w:val="default"/>
          <w:rFonts w:cs="FrankRuehl" w:hint="cs"/>
          <w:rtl/>
        </w:rPr>
        <w:t xml:space="preserve"> היא מצוידת באבזרים ובאמצעי הצלה, כמפורט בתוספת השמונה עשרה.</w:t>
      </w:r>
    </w:p>
    <w:p w14:paraId="13493141" w14:textId="77777777" w:rsidR="006B2989" w:rsidRPr="00DC5144" w:rsidRDefault="006B2989" w:rsidP="00403A31">
      <w:pPr>
        <w:pStyle w:val="P00"/>
        <w:tabs>
          <w:tab w:val="clear" w:pos="6259"/>
        </w:tabs>
        <w:spacing w:before="0"/>
        <w:ind w:left="624" w:right="1134"/>
        <w:rPr>
          <w:rFonts w:hint="cs"/>
          <w:vanish/>
          <w:szCs w:val="20"/>
          <w:shd w:val="clear" w:color="auto" w:fill="FFFF99"/>
          <w:rtl/>
        </w:rPr>
      </w:pPr>
      <w:bookmarkStart w:id="48" w:name="Rov295"/>
      <w:r w:rsidRPr="00DC5144">
        <w:rPr>
          <w:rFonts w:hint="cs"/>
          <w:vanish/>
          <w:color w:val="FF0000"/>
          <w:szCs w:val="20"/>
          <w:shd w:val="clear" w:color="auto" w:fill="FFFF99"/>
          <w:rtl/>
        </w:rPr>
        <w:t>מיום 30.4.2004</w:t>
      </w:r>
    </w:p>
    <w:p w14:paraId="79F335C5" w14:textId="77777777" w:rsidR="006B2989" w:rsidRPr="00DC5144" w:rsidRDefault="006B2989" w:rsidP="00403A31">
      <w:pPr>
        <w:pStyle w:val="P00"/>
        <w:spacing w:before="0"/>
        <w:ind w:left="624" w:right="1134"/>
        <w:rPr>
          <w:rFonts w:hint="cs"/>
          <w:b/>
          <w:bCs/>
          <w:vanish/>
          <w:szCs w:val="20"/>
          <w:shd w:val="clear" w:color="auto" w:fill="FFFF99"/>
          <w:rtl/>
        </w:rPr>
      </w:pPr>
      <w:r w:rsidRPr="00DC5144">
        <w:rPr>
          <w:rFonts w:hint="cs"/>
          <w:b/>
          <w:bCs/>
          <w:vanish/>
          <w:szCs w:val="20"/>
          <w:shd w:val="clear" w:color="auto" w:fill="FFFF99"/>
          <w:rtl/>
        </w:rPr>
        <w:t>תק' תשס"ד-2004</w:t>
      </w:r>
    </w:p>
    <w:p w14:paraId="0262B863" w14:textId="77777777" w:rsidR="006B2989" w:rsidRPr="00DC5144" w:rsidRDefault="006B2989" w:rsidP="00403A31">
      <w:pPr>
        <w:pStyle w:val="P00"/>
        <w:spacing w:before="0"/>
        <w:ind w:left="624" w:right="1134"/>
        <w:rPr>
          <w:rFonts w:hint="cs"/>
          <w:vanish/>
          <w:szCs w:val="20"/>
          <w:shd w:val="clear" w:color="auto" w:fill="FFFF99"/>
          <w:rtl/>
        </w:rPr>
      </w:pPr>
      <w:hyperlink r:id="rId63" w:history="1">
        <w:r w:rsidRPr="00DC5144">
          <w:rPr>
            <w:rStyle w:val="Hyperlink"/>
            <w:rFonts w:hint="cs"/>
            <w:vanish/>
            <w:szCs w:val="20"/>
            <w:shd w:val="clear" w:color="auto" w:fill="FFFF99"/>
            <w:rtl/>
          </w:rPr>
          <w:t>ק"ת תשס"ד מס' 6301</w:t>
        </w:r>
      </w:hyperlink>
      <w:r w:rsidRPr="00DC5144">
        <w:rPr>
          <w:rFonts w:hint="cs"/>
          <w:vanish/>
          <w:szCs w:val="20"/>
          <w:shd w:val="clear" w:color="auto" w:fill="FFFF99"/>
          <w:rtl/>
        </w:rPr>
        <w:t xml:space="preserve"> מיום 31.3.2004 עמ' 343</w:t>
      </w:r>
    </w:p>
    <w:p w14:paraId="20485E25" w14:textId="77777777" w:rsidR="006B2989" w:rsidRPr="006B2989" w:rsidRDefault="006B2989" w:rsidP="00403A31">
      <w:pPr>
        <w:pStyle w:val="P00"/>
        <w:spacing w:before="0"/>
        <w:ind w:left="624" w:right="1134"/>
        <w:rPr>
          <w:rFonts w:hint="cs"/>
          <w:b/>
          <w:bCs/>
          <w:sz w:val="2"/>
          <w:szCs w:val="2"/>
          <w:shd w:val="clear" w:color="auto" w:fill="FFFF99"/>
          <w:rtl/>
        </w:rPr>
      </w:pPr>
      <w:r w:rsidRPr="00DC5144">
        <w:rPr>
          <w:rFonts w:hint="cs"/>
          <w:b/>
          <w:bCs/>
          <w:vanish/>
          <w:szCs w:val="20"/>
          <w:shd w:val="clear" w:color="auto" w:fill="FFFF99"/>
          <w:rtl/>
        </w:rPr>
        <w:t>הוספת פסקה 5(16)</w:t>
      </w:r>
      <w:bookmarkEnd w:id="48"/>
    </w:p>
    <w:p w14:paraId="1350836B" w14:textId="77777777" w:rsidR="000042DC" w:rsidRDefault="000042DC" w:rsidP="001C3F23">
      <w:pPr>
        <w:pStyle w:val="P00"/>
        <w:spacing w:before="72"/>
        <w:ind w:left="0" w:right="1134"/>
        <w:rPr>
          <w:rStyle w:val="default"/>
          <w:rFonts w:cs="FrankRuehl" w:hint="cs"/>
          <w:rtl/>
        </w:rPr>
      </w:pPr>
      <w:bookmarkStart w:id="49" w:name="Seif6"/>
      <w:bookmarkEnd w:id="49"/>
      <w:r>
        <w:rPr>
          <w:lang w:val="he-IL"/>
        </w:rPr>
        <w:pict w14:anchorId="3136D959">
          <v:rect id="_x0000_s2071" style="position:absolute;left:0;text-align:left;margin-left:464.5pt;margin-top:8.05pt;width:75.05pt;height:39.4pt;z-index:251526144" o:allowincell="f" filled="f" stroked="f" strokecolor="lime" strokeweight=".25pt">
            <v:textbox style="mso-next-textbox:#_x0000_s2071" inset="0,0,0,0">
              <w:txbxContent>
                <w:p w14:paraId="73CBFEFE" w14:textId="77777777" w:rsidR="00270B7E" w:rsidRDefault="00270B7E">
                  <w:pPr>
                    <w:spacing w:line="160" w:lineRule="exact"/>
                    <w:jc w:val="left"/>
                    <w:rPr>
                      <w:rFonts w:cs="Miriam" w:hint="cs"/>
                      <w:szCs w:val="18"/>
                      <w:rtl/>
                    </w:rPr>
                  </w:pPr>
                  <w:r>
                    <w:rPr>
                      <w:rFonts w:cs="Miriam" w:hint="cs"/>
                      <w:szCs w:val="18"/>
                      <w:rtl/>
                    </w:rPr>
                    <w:t>כשירות גוררת ספינת מכמורת או ספינת נוסעים בשכר</w:t>
                  </w:r>
                </w:p>
                <w:p w14:paraId="7402586C" w14:textId="77777777" w:rsidR="00270B7E" w:rsidRDefault="00270B7E">
                  <w:pPr>
                    <w:spacing w:line="160" w:lineRule="exact"/>
                    <w:jc w:val="left"/>
                    <w:rPr>
                      <w:rFonts w:cs="Miriam" w:hint="cs"/>
                      <w:noProof/>
                      <w:szCs w:val="18"/>
                      <w:rtl/>
                    </w:rPr>
                  </w:pPr>
                  <w:r>
                    <w:rPr>
                      <w:rFonts w:cs="Miriam" w:hint="cs"/>
                      <w:szCs w:val="18"/>
                      <w:rtl/>
                    </w:rPr>
                    <w:t>תק' תשס"ד-2004</w:t>
                  </w:r>
                </w:p>
              </w:txbxContent>
            </v:textbox>
            <w10:anchorlock/>
          </v:rect>
        </w:pict>
      </w:r>
      <w:r>
        <w:rPr>
          <w:rStyle w:val="big-number"/>
          <w:rFonts w:cs="Miriam"/>
          <w:rtl/>
        </w:rPr>
        <w:t>6.</w:t>
      </w:r>
      <w:r>
        <w:rPr>
          <w:rStyle w:val="big-number"/>
          <w:rFonts w:cs="Miriam"/>
          <w:rtl/>
        </w:rPr>
        <w:tab/>
      </w:r>
      <w:r>
        <w:rPr>
          <w:rStyle w:val="default"/>
          <w:rFonts w:cs="FrankRuehl" w:hint="cs"/>
          <w:rtl/>
        </w:rPr>
        <w:t>תנאי הכשירות לגוררת, ספינת מכמורת וספינת נוסעים בשכר הם:</w:t>
      </w:r>
    </w:p>
    <w:p w14:paraId="12CE5F6A" w14:textId="77777777" w:rsidR="000042DC" w:rsidRDefault="000042D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התנאים המפורטים בתקנה 5 בשינויים המחויבים, כפי שיורה המנהל בהודעות לימאים;</w:t>
      </w:r>
    </w:p>
    <w:p w14:paraId="122F1A2F" w14:textId="77777777" w:rsidR="000042DC" w:rsidRDefault="000042D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היא מצוותת בצוות בטיחות, מצוותת בצוות משלים ומאוישת במשמרות לפי הוראות תקנה 26ג;</w:t>
      </w:r>
    </w:p>
    <w:p w14:paraId="340C4B27" w14:textId="77777777" w:rsidR="000042DC" w:rsidRDefault="000042D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לספינה המובילה נוסעים בשכר בחופי ישראל, בתחום השיט של המים הפנימיים של ישראל, בים התיכון עד 7 מיל מהחוף ובים סוף צפונה מקו רוחב 29 מעלות ו-27 דקות צפון </w:t>
      </w:r>
      <w:r>
        <w:rPr>
          <w:rStyle w:val="default"/>
          <w:rFonts w:cs="FrankRuehl"/>
          <w:rtl/>
        </w:rPr>
        <w:t>–</w:t>
      </w:r>
      <w:r>
        <w:rPr>
          <w:rStyle w:val="default"/>
          <w:rFonts w:cs="FrankRuehl" w:hint="cs"/>
          <w:rtl/>
        </w:rPr>
        <w:t xml:space="preserve"> היא מצוידת באבזרים ובאמצעי הצלה, כמפורט בתוספת השמונה עשרה.</w:t>
      </w:r>
    </w:p>
    <w:p w14:paraId="56ABD4FC" w14:textId="77777777" w:rsidR="005B224B" w:rsidRPr="00DC5144" w:rsidRDefault="005B224B" w:rsidP="005B224B">
      <w:pPr>
        <w:pStyle w:val="P00"/>
        <w:tabs>
          <w:tab w:val="clear" w:pos="6259"/>
        </w:tabs>
        <w:spacing w:before="0"/>
        <w:ind w:left="0" w:right="1134"/>
        <w:rPr>
          <w:rFonts w:hint="cs"/>
          <w:vanish/>
          <w:szCs w:val="20"/>
          <w:shd w:val="clear" w:color="auto" w:fill="FFFF99"/>
          <w:rtl/>
        </w:rPr>
      </w:pPr>
      <w:bookmarkStart w:id="50" w:name="Rov211"/>
      <w:r w:rsidRPr="00DC5144">
        <w:rPr>
          <w:rFonts w:hint="cs"/>
          <w:vanish/>
          <w:color w:val="FF0000"/>
          <w:szCs w:val="20"/>
          <w:shd w:val="clear" w:color="auto" w:fill="FFFF99"/>
          <w:rtl/>
        </w:rPr>
        <w:t>מיום 19.11.1987</w:t>
      </w:r>
    </w:p>
    <w:p w14:paraId="19169BC5" w14:textId="77777777" w:rsidR="005B224B" w:rsidRPr="00DC5144" w:rsidRDefault="005B224B" w:rsidP="005B224B">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(מס' 2) תשמ"ח-1987</w:t>
      </w:r>
    </w:p>
    <w:p w14:paraId="13628E57" w14:textId="77777777" w:rsidR="005B224B" w:rsidRPr="00DC5144" w:rsidRDefault="005B224B" w:rsidP="005B224B">
      <w:pPr>
        <w:pStyle w:val="P00"/>
        <w:spacing w:before="0"/>
        <w:ind w:left="0" w:right="1134"/>
        <w:rPr>
          <w:rFonts w:hint="cs"/>
          <w:vanish/>
          <w:szCs w:val="20"/>
          <w:shd w:val="clear" w:color="auto" w:fill="FFFF99"/>
          <w:rtl/>
        </w:rPr>
      </w:pPr>
      <w:hyperlink r:id="rId64" w:history="1">
        <w:r w:rsidRPr="00DC5144">
          <w:rPr>
            <w:rStyle w:val="Hyperlink"/>
            <w:rFonts w:hint="cs"/>
            <w:vanish/>
            <w:szCs w:val="20"/>
            <w:shd w:val="clear" w:color="auto" w:fill="FFFF99"/>
            <w:rtl/>
          </w:rPr>
          <w:t>ק"ת תשמ"ח מס' 5066</w:t>
        </w:r>
      </w:hyperlink>
      <w:r w:rsidRPr="00DC5144">
        <w:rPr>
          <w:rFonts w:hint="cs"/>
          <w:vanish/>
          <w:szCs w:val="20"/>
          <w:shd w:val="clear" w:color="auto" w:fill="FFFF99"/>
          <w:rtl/>
        </w:rPr>
        <w:t xml:space="preserve"> מיום 19.111.1987 עמ' 177</w:t>
      </w:r>
    </w:p>
    <w:p w14:paraId="46FB54CE" w14:textId="77777777" w:rsidR="005B224B" w:rsidRPr="00DC5144" w:rsidRDefault="005B224B" w:rsidP="005B224B">
      <w:pPr>
        <w:pStyle w:val="P00"/>
        <w:ind w:left="0" w:right="1134"/>
        <w:rPr>
          <w:rFonts w:hint="cs"/>
          <w:vanish/>
          <w:sz w:val="22"/>
          <w:szCs w:val="22"/>
          <w:shd w:val="clear" w:color="auto" w:fill="FFFF99"/>
          <w:rtl/>
        </w:rPr>
      </w:pPr>
      <w:r w:rsidRPr="00DC5144">
        <w:rPr>
          <w:rFonts w:hint="cs"/>
          <w:vanish/>
          <w:sz w:val="22"/>
          <w:szCs w:val="22"/>
          <w:shd w:val="clear" w:color="auto" w:fill="FFFF99"/>
          <w:rtl/>
        </w:rPr>
        <w:t>6.</w:t>
      </w:r>
      <w:r w:rsidRPr="00DC5144">
        <w:rPr>
          <w:rFonts w:hint="cs"/>
          <w:vanish/>
          <w:sz w:val="22"/>
          <w:szCs w:val="22"/>
          <w:shd w:val="clear" w:color="auto" w:fill="FFFF99"/>
          <w:rtl/>
        </w:rPr>
        <w:tab/>
        <w:t xml:space="preserve">תנאי הכשירות לגבי סירת מנוע וספינת מנוע הם </w:t>
      </w:r>
      <w:r w:rsidRPr="00DC5144">
        <w:rPr>
          <w:vanish/>
          <w:sz w:val="22"/>
          <w:szCs w:val="22"/>
          <w:shd w:val="clear" w:color="auto" w:fill="FFFF99"/>
          <w:rtl/>
        </w:rPr>
        <w:t>–</w:t>
      </w:r>
    </w:p>
    <w:p w14:paraId="32F13B54" w14:textId="77777777" w:rsidR="005B224B" w:rsidRPr="00DC5144" w:rsidRDefault="005B224B" w:rsidP="005B224B">
      <w:pPr>
        <w:pStyle w:val="P00"/>
        <w:spacing w:before="0"/>
        <w:ind w:left="624" w:right="1134"/>
        <w:rPr>
          <w:rFonts w:hint="cs"/>
          <w:vanish/>
          <w:sz w:val="22"/>
          <w:szCs w:val="22"/>
          <w:shd w:val="clear" w:color="auto" w:fill="FFFF99"/>
          <w:rtl/>
        </w:rPr>
      </w:pPr>
      <w:r w:rsidRPr="00DC5144">
        <w:rPr>
          <w:rFonts w:hint="cs"/>
          <w:vanish/>
          <w:sz w:val="22"/>
          <w:szCs w:val="22"/>
          <w:shd w:val="clear" w:color="auto" w:fill="FFFF99"/>
          <w:rtl/>
        </w:rPr>
        <w:t>(1)</w:t>
      </w:r>
      <w:r w:rsidRPr="00DC5144">
        <w:rPr>
          <w:rFonts w:hint="cs"/>
          <w:vanish/>
          <w:sz w:val="22"/>
          <w:szCs w:val="22"/>
          <w:shd w:val="clear" w:color="auto" w:fill="FFFF99"/>
          <w:rtl/>
        </w:rPr>
        <w:tab/>
        <w:t xml:space="preserve">התנאים המפורטים בתקנה 5, בשינויים המחוייבים, </w:t>
      </w:r>
      <w:r w:rsidRPr="00DC5144">
        <w:rPr>
          <w:rFonts w:hint="cs"/>
          <w:strike/>
          <w:vanish/>
          <w:sz w:val="22"/>
          <w:szCs w:val="22"/>
          <w:shd w:val="clear" w:color="auto" w:fill="FFFF99"/>
          <w:rtl/>
        </w:rPr>
        <w:t>למעט התנאים המפורטים בפסקה (6) שבה</w:t>
      </w:r>
      <w:r w:rsidRPr="00DC5144">
        <w:rPr>
          <w:rFonts w:hint="cs"/>
          <w:vanish/>
          <w:sz w:val="22"/>
          <w:szCs w:val="22"/>
          <w:shd w:val="clear" w:color="auto" w:fill="FFFF99"/>
          <w:rtl/>
        </w:rPr>
        <w:t xml:space="preserve"> </w:t>
      </w:r>
      <w:r w:rsidRPr="00DC5144">
        <w:rPr>
          <w:rFonts w:hint="cs"/>
          <w:vanish/>
          <w:sz w:val="22"/>
          <w:szCs w:val="22"/>
          <w:u w:val="single"/>
          <w:shd w:val="clear" w:color="auto" w:fill="FFFF99"/>
          <w:rtl/>
        </w:rPr>
        <w:t>כפי שיקבע המנהל בהודעות לימאים</w:t>
      </w:r>
      <w:r w:rsidRPr="00DC5144">
        <w:rPr>
          <w:rFonts w:hint="cs"/>
          <w:vanish/>
          <w:sz w:val="22"/>
          <w:szCs w:val="22"/>
          <w:shd w:val="clear" w:color="auto" w:fill="FFFF99"/>
          <w:rtl/>
        </w:rPr>
        <w:t>;</w:t>
      </w:r>
    </w:p>
    <w:p w14:paraId="6B7DCCD8" w14:textId="77777777" w:rsidR="005B224B" w:rsidRPr="00DC5144" w:rsidRDefault="005B224B" w:rsidP="005B224B">
      <w:pPr>
        <w:pStyle w:val="P00"/>
        <w:spacing w:before="0"/>
        <w:ind w:left="624" w:right="1134"/>
        <w:rPr>
          <w:rFonts w:hint="cs"/>
          <w:vanish/>
          <w:sz w:val="22"/>
          <w:szCs w:val="22"/>
          <w:shd w:val="clear" w:color="auto" w:fill="FFFF99"/>
          <w:rtl/>
        </w:rPr>
      </w:pPr>
      <w:r w:rsidRPr="00DC5144">
        <w:rPr>
          <w:rFonts w:hint="cs"/>
          <w:vanish/>
          <w:sz w:val="22"/>
          <w:szCs w:val="22"/>
          <w:shd w:val="clear" w:color="auto" w:fill="FFFF99"/>
          <w:rtl/>
        </w:rPr>
        <w:t>(2)</w:t>
      </w:r>
      <w:r w:rsidRPr="00DC5144">
        <w:rPr>
          <w:rFonts w:hint="cs"/>
          <w:vanish/>
          <w:sz w:val="22"/>
          <w:szCs w:val="22"/>
          <w:shd w:val="clear" w:color="auto" w:fill="FFFF99"/>
          <w:rtl/>
        </w:rPr>
        <w:tab/>
        <w:t xml:space="preserve">משרתים בהם קברניט ימאים בתפקיד, בדרגה ובמספר כפי שנקבע בתוספת השניה; ולגבי אותם סוגים של סירות מנוע וספינות מנוע שאינם נקובים בתוספת השניה </w:t>
      </w:r>
      <w:r w:rsidRPr="00DC5144">
        <w:rPr>
          <w:vanish/>
          <w:sz w:val="22"/>
          <w:szCs w:val="22"/>
          <w:shd w:val="clear" w:color="auto" w:fill="FFFF99"/>
          <w:rtl/>
        </w:rPr>
        <w:t>–</w:t>
      </w:r>
      <w:r w:rsidR="00C4256A" w:rsidRPr="00DC5144">
        <w:rPr>
          <w:rFonts w:hint="cs"/>
          <w:vanish/>
          <w:sz w:val="22"/>
          <w:szCs w:val="22"/>
          <w:shd w:val="clear" w:color="auto" w:fill="FFFF99"/>
          <w:rtl/>
        </w:rPr>
        <w:t xml:space="preserve"> מפעיליה ממלאים אחר</w:t>
      </w:r>
      <w:r w:rsidRPr="00DC5144">
        <w:rPr>
          <w:rFonts w:hint="cs"/>
          <w:vanish/>
          <w:sz w:val="22"/>
          <w:szCs w:val="22"/>
          <w:shd w:val="clear" w:color="auto" w:fill="FFFF99"/>
          <w:rtl/>
        </w:rPr>
        <w:t xml:space="preserve"> הוראת כל דין הקובע את סגולות ההכשרה והרישוי הנדרשים מהם.</w:t>
      </w:r>
    </w:p>
    <w:p w14:paraId="542877AC" w14:textId="77777777" w:rsidR="001305F3" w:rsidRPr="00DC5144" w:rsidRDefault="001305F3" w:rsidP="001305F3">
      <w:pPr>
        <w:pStyle w:val="P00"/>
        <w:tabs>
          <w:tab w:val="clear" w:pos="6259"/>
        </w:tabs>
        <w:spacing w:before="0"/>
        <w:ind w:left="1021" w:right="1134"/>
        <w:rPr>
          <w:rFonts w:hint="cs"/>
          <w:vanish/>
          <w:color w:val="FF0000"/>
          <w:szCs w:val="20"/>
          <w:shd w:val="clear" w:color="auto" w:fill="FFFF99"/>
          <w:rtl/>
        </w:rPr>
      </w:pPr>
    </w:p>
    <w:p w14:paraId="2F83EF68" w14:textId="77777777" w:rsidR="001305F3" w:rsidRPr="00DC5144" w:rsidRDefault="001305F3" w:rsidP="001305F3">
      <w:pPr>
        <w:pStyle w:val="P00"/>
        <w:tabs>
          <w:tab w:val="clear" w:pos="6259"/>
        </w:tabs>
        <w:spacing w:before="0"/>
        <w:ind w:left="0" w:right="1134"/>
        <w:rPr>
          <w:rFonts w:hint="cs"/>
          <w:vanish/>
          <w:szCs w:val="20"/>
          <w:shd w:val="clear" w:color="auto" w:fill="FFFF99"/>
          <w:rtl/>
        </w:rPr>
      </w:pPr>
      <w:r w:rsidRPr="00DC5144">
        <w:rPr>
          <w:rFonts w:hint="cs"/>
          <w:vanish/>
          <w:color w:val="FF0000"/>
          <w:szCs w:val="20"/>
          <w:shd w:val="clear" w:color="auto" w:fill="FFFF99"/>
          <w:rtl/>
        </w:rPr>
        <w:t xml:space="preserve">מיום </w:t>
      </w:r>
      <w:r w:rsidR="001E3EF8" w:rsidRPr="00DC5144">
        <w:rPr>
          <w:rFonts w:hint="cs"/>
          <w:vanish/>
          <w:color w:val="FF0000"/>
          <w:szCs w:val="20"/>
          <w:shd w:val="clear" w:color="auto" w:fill="FFFF99"/>
          <w:rtl/>
        </w:rPr>
        <w:t>30.4.2004</w:t>
      </w:r>
    </w:p>
    <w:p w14:paraId="73842E29" w14:textId="77777777" w:rsidR="001305F3" w:rsidRPr="00DC5144" w:rsidRDefault="001305F3" w:rsidP="001305F3">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תשס"ד-2004</w:t>
      </w:r>
    </w:p>
    <w:p w14:paraId="30EBE2BE" w14:textId="77777777" w:rsidR="001305F3" w:rsidRPr="00DC5144" w:rsidRDefault="001305F3" w:rsidP="001305F3">
      <w:pPr>
        <w:pStyle w:val="P00"/>
        <w:spacing w:before="0"/>
        <w:ind w:left="0" w:right="1134"/>
        <w:rPr>
          <w:rFonts w:hint="cs"/>
          <w:vanish/>
          <w:szCs w:val="20"/>
          <w:shd w:val="clear" w:color="auto" w:fill="FFFF99"/>
          <w:rtl/>
        </w:rPr>
      </w:pPr>
      <w:hyperlink r:id="rId65" w:history="1">
        <w:r w:rsidRPr="00DC5144">
          <w:rPr>
            <w:rStyle w:val="Hyperlink"/>
            <w:rFonts w:hint="cs"/>
            <w:vanish/>
            <w:szCs w:val="20"/>
            <w:shd w:val="clear" w:color="auto" w:fill="FFFF99"/>
            <w:rtl/>
          </w:rPr>
          <w:t>ק"ת תשס"ד מס' 6301</w:t>
        </w:r>
      </w:hyperlink>
      <w:r w:rsidRPr="00DC5144">
        <w:rPr>
          <w:rFonts w:hint="cs"/>
          <w:vanish/>
          <w:szCs w:val="20"/>
          <w:shd w:val="clear" w:color="auto" w:fill="FFFF99"/>
          <w:rtl/>
        </w:rPr>
        <w:t xml:space="preserve"> מיום 31.3.2004 עמ' 343</w:t>
      </w:r>
    </w:p>
    <w:p w14:paraId="646652A3" w14:textId="77777777" w:rsidR="001305F3" w:rsidRPr="00DC5144" w:rsidRDefault="001305F3" w:rsidP="001305F3">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החלפת תקנה 6</w:t>
      </w:r>
    </w:p>
    <w:p w14:paraId="447D1939" w14:textId="77777777" w:rsidR="001305F3" w:rsidRPr="00DC5144" w:rsidRDefault="001305F3" w:rsidP="005F6474">
      <w:pPr>
        <w:pStyle w:val="P00"/>
        <w:ind w:left="0" w:right="1134"/>
        <w:rPr>
          <w:rFonts w:hint="cs"/>
          <w:vanish/>
          <w:szCs w:val="20"/>
          <w:shd w:val="clear" w:color="auto" w:fill="FFFF99"/>
          <w:rtl/>
        </w:rPr>
      </w:pPr>
      <w:r w:rsidRPr="00DC5144">
        <w:rPr>
          <w:rFonts w:hint="cs"/>
          <w:vanish/>
          <w:szCs w:val="20"/>
          <w:shd w:val="clear" w:color="auto" w:fill="FFFF99"/>
          <w:rtl/>
        </w:rPr>
        <w:t>הנוסח הקודם:</w:t>
      </w:r>
    </w:p>
    <w:p w14:paraId="0E3D69AA" w14:textId="77777777" w:rsidR="005F6474" w:rsidRPr="00DC5144" w:rsidRDefault="005F6474" w:rsidP="005F6474">
      <w:pPr>
        <w:pStyle w:val="P00"/>
        <w:spacing w:before="20"/>
        <w:ind w:left="0" w:right="1134"/>
        <w:rPr>
          <w:rFonts w:cs="Miriam" w:hint="cs"/>
          <w:strike/>
          <w:vanish/>
          <w:sz w:val="16"/>
          <w:szCs w:val="16"/>
          <w:shd w:val="clear" w:color="auto" w:fill="FFFF99"/>
          <w:rtl/>
        </w:rPr>
      </w:pPr>
      <w:r w:rsidRPr="00DC5144">
        <w:rPr>
          <w:rFonts w:cs="Miriam" w:hint="cs"/>
          <w:strike/>
          <w:vanish/>
          <w:sz w:val="16"/>
          <w:szCs w:val="16"/>
          <w:shd w:val="clear" w:color="auto" w:fill="FFFF99"/>
          <w:rtl/>
        </w:rPr>
        <w:t>כשירות סירת מנוע וספינת מנוע</w:t>
      </w:r>
    </w:p>
    <w:p w14:paraId="650B5CF2" w14:textId="77777777" w:rsidR="005F6474" w:rsidRPr="00DC5144" w:rsidRDefault="005F6474" w:rsidP="005F6474">
      <w:pPr>
        <w:pStyle w:val="P00"/>
        <w:spacing w:before="0"/>
        <w:ind w:left="0" w:right="1134"/>
        <w:rPr>
          <w:rFonts w:hint="cs"/>
          <w:strike/>
          <w:vanish/>
          <w:sz w:val="22"/>
          <w:szCs w:val="22"/>
          <w:shd w:val="clear" w:color="auto" w:fill="FFFF99"/>
          <w:rtl/>
        </w:rPr>
      </w:pPr>
      <w:r w:rsidRPr="00DC5144">
        <w:rPr>
          <w:rFonts w:hint="cs"/>
          <w:strike/>
          <w:vanish/>
          <w:sz w:val="22"/>
          <w:szCs w:val="22"/>
          <w:shd w:val="clear" w:color="auto" w:fill="FFFF99"/>
          <w:rtl/>
        </w:rPr>
        <w:t>6.</w:t>
      </w:r>
      <w:r w:rsidRPr="00DC5144">
        <w:rPr>
          <w:rFonts w:hint="cs"/>
          <w:strike/>
          <w:vanish/>
          <w:sz w:val="22"/>
          <w:szCs w:val="22"/>
          <w:shd w:val="clear" w:color="auto" w:fill="FFFF99"/>
          <w:rtl/>
        </w:rPr>
        <w:tab/>
        <w:t xml:space="preserve">תנאי הכשירות לגבי סירת מנוע וספינת מנוע הם </w:t>
      </w:r>
      <w:r w:rsidRPr="00DC5144">
        <w:rPr>
          <w:strike/>
          <w:vanish/>
          <w:sz w:val="22"/>
          <w:szCs w:val="22"/>
          <w:shd w:val="clear" w:color="auto" w:fill="FFFF99"/>
          <w:rtl/>
        </w:rPr>
        <w:t>–</w:t>
      </w:r>
    </w:p>
    <w:p w14:paraId="7FF9A6F9" w14:textId="77777777" w:rsidR="005F6474" w:rsidRPr="00DC5144" w:rsidRDefault="005F6474" w:rsidP="005F6474">
      <w:pPr>
        <w:pStyle w:val="P00"/>
        <w:spacing w:before="0"/>
        <w:ind w:left="624" w:right="1134"/>
        <w:rPr>
          <w:rFonts w:hint="cs"/>
          <w:strike/>
          <w:vanish/>
          <w:sz w:val="22"/>
          <w:szCs w:val="22"/>
          <w:shd w:val="clear" w:color="auto" w:fill="FFFF99"/>
          <w:rtl/>
        </w:rPr>
      </w:pPr>
      <w:r w:rsidRPr="00DC5144">
        <w:rPr>
          <w:rFonts w:hint="cs"/>
          <w:strike/>
          <w:vanish/>
          <w:sz w:val="22"/>
          <w:szCs w:val="22"/>
          <w:shd w:val="clear" w:color="auto" w:fill="FFFF99"/>
          <w:rtl/>
        </w:rPr>
        <w:t>(1)</w:t>
      </w:r>
      <w:r w:rsidRPr="00DC5144">
        <w:rPr>
          <w:rFonts w:hint="cs"/>
          <w:strike/>
          <w:vanish/>
          <w:sz w:val="22"/>
          <w:szCs w:val="22"/>
          <w:shd w:val="clear" w:color="auto" w:fill="FFFF99"/>
          <w:rtl/>
        </w:rPr>
        <w:tab/>
        <w:t>התנאים המפורטים בתקנה 5, בשינויים המחוייבים, כפי שיקבע המנהל בהודעות לימאים;</w:t>
      </w:r>
    </w:p>
    <w:p w14:paraId="2787905A" w14:textId="77777777" w:rsidR="005F6474" w:rsidRPr="00BD4FBA" w:rsidRDefault="005F6474" w:rsidP="00BD4FBA">
      <w:pPr>
        <w:pStyle w:val="P00"/>
        <w:spacing w:before="0"/>
        <w:ind w:left="624" w:right="1134"/>
        <w:rPr>
          <w:rFonts w:hint="cs"/>
          <w:strike/>
          <w:sz w:val="2"/>
          <w:szCs w:val="2"/>
          <w:rtl/>
        </w:rPr>
      </w:pPr>
      <w:r w:rsidRPr="00DC5144">
        <w:rPr>
          <w:rFonts w:hint="cs"/>
          <w:strike/>
          <w:vanish/>
          <w:sz w:val="22"/>
          <w:szCs w:val="22"/>
          <w:shd w:val="clear" w:color="auto" w:fill="FFFF99"/>
          <w:rtl/>
        </w:rPr>
        <w:t>(2)</w:t>
      </w:r>
      <w:r w:rsidRPr="00DC5144">
        <w:rPr>
          <w:rFonts w:hint="cs"/>
          <w:strike/>
          <w:vanish/>
          <w:sz w:val="22"/>
          <w:szCs w:val="22"/>
          <w:shd w:val="clear" w:color="auto" w:fill="FFFF99"/>
          <w:rtl/>
        </w:rPr>
        <w:tab/>
        <w:t xml:space="preserve">משרתים בהם קברניט ימאים בתפקיד, בדרגה ובמספר כפי שנקבע בתוספת השניה; ולגבי אותם סוגים של סירות מנוע וספינות מנוע שאינם נקובים בתוספת השניה </w:t>
      </w:r>
      <w:r w:rsidRPr="00DC5144">
        <w:rPr>
          <w:strike/>
          <w:vanish/>
          <w:sz w:val="22"/>
          <w:szCs w:val="22"/>
          <w:shd w:val="clear" w:color="auto" w:fill="FFFF99"/>
          <w:rtl/>
        </w:rPr>
        <w:t>–</w:t>
      </w:r>
      <w:r w:rsidRPr="00DC5144">
        <w:rPr>
          <w:rFonts w:hint="cs"/>
          <w:strike/>
          <w:vanish/>
          <w:sz w:val="22"/>
          <w:szCs w:val="22"/>
          <w:shd w:val="clear" w:color="auto" w:fill="FFFF99"/>
          <w:rtl/>
        </w:rPr>
        <w:t xml:space="preserve"> מפעיליה ממלאים אחר הוראת כל דין הקובע את סגולות ההכשרה והרישוי הנדרשים מהם.</w:t>
      </w:r>
      <w:bookmarkEnd w:id="50"/>
    </w:p>
    <w:p w14:paraId="16B983C5" w14:textId="77777777" w:rsidR="00C4256A" w:rsidRDefault="006B2989" w:rsidP="001C3F23">
      <w:pPr>
        <w:pStyle w:val="P00"/>
        <w:spacing w:before="72"/>
        <w:ind w:left="0" w:right="1134"/>
        <w:rPr>
          <w:rStyle w:val="default"/>
          <w:rFonts w:cs="FrankRuehl" w:hint="cs"/>
          <w:rtl/>
        </w:rPr>
      </w:pPr>
      <w:r>
        <w:rPr>
          <w:rFonts w:cs="Miriam"/>
          <w:szCs w:val="32"/>
          <w:rtl/>
          <w:lang w:eastAsia="en-US"/>
        </w:rPr>
        <w:pict w14:anchorId="203CF1EB">
          <v:shape id="_x0000_s2373" type="#_x0000_t202" style="position:absolute;left:0;text-align:left;margin-left:470.25pt;margin-top:7.1pt;width:1in;height:11.2pt;z-index:251731968" filled="f" stroked="f">
            <v:textbox inset="1mm,0,1mm,0">
              <w:txbxContent>
                <w:p w14:paraId="3FB225C4" w14:textId="77777777" w:rsidR="00270B7E" w:rsidRDefault="00270B7E" w:rsidP="006B2989">
                  <w:pPr>
                    <w:spacing w:line="160" w:lineRule="exact"/>
                    <w:jc w:val="left"/>
                    <w:rPr>
                      <w:rFonts w:cs="Miriam" w:hint="cs"/>
                      <w:noProof/>
                      <w:szCs w:val="18"/>
                      <w:rtl/>
                    </w:rPr>
                  </w:pPr>
                  <w:r>
                    <w:rPr>
                      <w:rFonts w:cs="Miriam" w:hint="cs"/>
                      <w:szCs w:val="18"/>
                      <w:rtl/>
                    </w:rPr>
                    <w:t>תק' תשס"ד-2004</w:t>
                  </w:r>
                </w:p>
              </w:txbxContent>
            </v:textbox>
          </v:shape>
        </w:pict>
      </w:r>
      <w:r w:rsidR="00C4256A">
        <w:rPr>
          <w:rStyle w:val="big-number"/>
          <w:rFonts w:cs="Miriam" w:hint="cs"/>
          <w:rtl/>
        </w:rPr>
        <w:t>6</w:t>
      </w:r>
      <w:r w:rsidR="00C4256A">
        <w:rPr>
          <w:rStyle w:val="big-number"/>
          <w:rFonts w:cs="FrankRuehl" w:hint="cs"/>
          <w:sz w:val="26"/>
          <w:szCs w:val="26"/>
          <w:rtl/>
        </w:rPr>
        <w:t>א</w:t>
      </w:r>
      <w:r w:rsidR="00C4256A">
        <w:rPr>
          <w:rStyle w:val="big-number"/>
          <w:rFonts w:cs="Miriam"/>
          <w:rtl/>
        </w:rPr>
        <w:t>.</w:t>
      </w:r>
      <w:r w:rsidR="00C4256A">
        <w:rPr>
          <w:rStyle w:val="big-number"/>
          <w:rFonts w:cs="Miriam"/>
          <w:rtl/>
        </w:rPr>
        <w:tab/>
      </w:r>
      <w:r w:rsidR="00C4256A">
        <w:rPr>
          <w:rStyle w:val="default"/>
          <w:rFonts w:cs="FrankRuehl" w:hint="cs"/>
          <w:rtl/>
        </w:rPr>
        <w:t>(בוטלה).</w:t>
      </w:r>
    </w:p>
    <w:p w14:paraId="6600E372" w14:textId="77777777" w:rsidR="00C4256A" w:rsidRPr="00DC5144" w:rsidRDefault="00C4256A" w:rsidP="00C4256A">
      <w:pPr>
        <w:pStyle w:val="P00"/>
        <w:tabs>
          <w:tab w:val="clear" w:pos="6259"/>
        </w:tabs>
        <w:spacing w:before="0"/>
        <w:ind w:left="0" w:right="1134"/>
        <w:rPr>
          <w:rFonts w:hint="cs"/>
          <w:vanish/>
          <w:szCs w:val="20"/>
          <w:shd w:val="clear" w:color="auto" w:fill="FFFF99"/>
          <w:rtl/>
        </w:rPr>
      </w:pPr>
      <w:bookmarkStart w:id="51" w:name="Rov212"/>
      <w:r w:rsidRPr="00DC5144">
        <w:rPr>
          <w:rFonts w:hint="cs"/>
          <w:vanish/>
          <w:color w:val="FF0000"/>
          <w:szCs w:val="20"/>
          <w:shd w:val="clear" w:color="auto" w:fill="FFFF99"/>
          <w:rtl/>
        </w:rPr>
        <w:t>מיום 19.9.1996</w:t>
      </w:r>
    </w:p>
    <w:p w14:paraId="4B22862C" w14:textId="77777777" w:rsidR="00C4256A" w:rsidRPr="00DC5144" w:rsidRDefault="00C4256A" w:rsidP="00C4256A">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תשנ"ז-1996</w:t>
      </w:r>
    </w:p>
    <w:p w14:paraId="06822632" w14:textId="77777777" w:rsidR="00C4256A" w:rsidRPr="00DC5144" w:rsidRDefault="00C4256A" w:rsidP="00C4256A">
      <w:pPr>
        <w:pStyle w:val="P00"/>
        <w:spacing w:before="0"/>
        <w:ind w:left="0" w:right="1134"/>
        <w:rPr>
          <w:rFonts w:hint="cs"/>
          <w:vanish/>
          <w:szCs w:val="20"/>
          <w:shd w:val="clear" w:color="auto" w:fill="FFFF99"/>
          <w:rtl/>
        </w:rPr>
      </w:pPr>
      <w:hyperlink r:id="rId66" w:history="1">
        <w:r w:rsidRPr="00DC5144">
          <w:rPr>
            <w:rStyle w:val="Hyperlink"/>
            <w:rFonts w:hint="cs"/>
            <w:vanish/>
            <w:szCs w:val="20"/>
            <w:shd w:val="clear" w:color="auto" w:fill="FFFF99"/>
            <w:rtl/>
          </w:rPr>
          <w:t>ק"ת תשנ"ז מס' 5784</w:t>
        </w:r>
      </w:hyperlink>
      <w:r w:rsidRPr="00DC5144">
        <w:rPr>
          <w:rFonts w:hint="cs"/>
          <w:vanish/>
          <w:szCs w:val="20"/>
          <w:shd w:val="clear" w:color="auto" w:fill="FFFF99"/>
          <w:rtl/>
        </w:rPr>
        <w:t xml:space="preserve"> מיום 19.9.1996 עמ' 3</w:t>
      </w:r>
    </w:p>
    <w:p w14:paraId="4A000855" w14:textId="77777777" w:rsidR="00C4256A" w:rsidRPr="00DC5144" w:rsidRDefault="00C4256A" w:rsidP="00C4256A">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הוספת תקנה 6א</w:t>
      </w:r>
    </w:p>
    <w:p w14:paraId="7E4C793F" w14:textId="77777777" w:rsidR="005F6474" w:rsidRPr="00DC5144" w:rsidRDefault="005F6474" w:rsidP="005F6474">
      <w:pPr>
        <w:pStyle w:val="P00"/>
        <w:tabs>
          <w:tab w:val="clear" w:pos="6259"/>
        </w:tabs>
        <w:spacing w:before="0"/>
        <w:ind w:left="0" w:right="1134"/>
        <w:rPr>
          <w:rFonts w:hint="cs"/>
          <w:vanish/>
          <w:color w:val="FF0000"/>
          <w:szCs w:val="20"/>
          <w:shd w:val="clear" w:color="auto" w:fill="FFFF99"/>
          <w:rtl/>
        </w:rPr>
      </w:pPr>
    </w:p>
    <w:p w14:paraId="56D453F5" w14:textId="77777777" w:rsidR="005F6474" w:rsidRPr="00DC5144" w:rsidRDefault="005F6474" w:rsidP="005F6474">
      <w:pPr>
        <w:pStyle w:val="P00"/>
        <w:tabs>
          <w:tab w:val="clear" w:pos="6259"/>
        </w:tabs>
        <w:spacing w:before="0"/>
        <w:ind w:left="0" w:right="1134"/>
        <w:rPr>
          <w:rFonts w:hint="cs"/>
          <w:vanish/>
          <w:szCs w:val="20"/>
          <w:shd w:val="clear" w:color="auto" w:fill="FFFF99"/>
          <w:rtl/>
        </w:rPr>
      </w:pPr>
      <w:r w:rsidRPr="00DC5144">
        <w:rPr>
          <w:rFonts w:hint="cs"/>
          <w:vanish/>
          <w:color w:val="FF0000"/>
          <w:szCs w:val="20"/>
          <w:shd w:val="clear" w:color="auto" w:fill="FFFF99"/>
          <w:rtl/>
        </w:rPr>
        <w:t xml:space="preserve">מיום </w:t>
      </w:r>
      <w:r w:rsidR="001E3EF8" w:rsidRPr="00DC5144">
        <w:rPr>
          <w:rFonts w:hint="cs"/>
          <w:vanish/>
          <w:color w:val="FF0000"/>
          <w:szCs w:val="20"/>
          <w:shd w:val="clear" w:color="auto" w:fill="FFFF99"/>
          <w:rtl/>
        </w:rPr>
        <w:t>30.4.2004</w:t>
      </w:r>
    </w:p>
    <w:p w14:paraId="2AA5B167" w14:textId="77777777" w:rsidR="005F6474" w:rsidRPr="00DC5144" w:rsidRDefault="005F6474" w:rsidP="005F6474">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תשס"ד-2004</w:t>
      </w:r>
    </w:p>
    <w:p w14:paraId="31937644" w14:textId="77777777" w:rsidR="005F6474" w:rsidRPr="00DC5144" w:rsidRDefault="005F6474" w:rsidP="005F6474">
      <w:pPr>
        <w:pStyle w:val="P00"/>
        <w:spacing w:before="0"/>
        <w:ind w:left="0" w:right="1134"/>
        <w:rPr>
          <w:rFonts w:hint="cs"/>
          <w:vanish/>
          <w:szCs w:val="20"/>
          <w:shd w:val="clear" w:color="auto" w:fill="FFFF99"/>
          <w:rtl/>
        </w:rPr>
      </w:pPr>
      <w:hyperlink r:id="rId67" w:history="1">
        <w:r w:rsidRPr="00DC5144">
          <w:rPr>
            <w:rStyle w:val="Hyperlink"/>
            <w:rFonts w:hint="cs"/>
            <w:vanish/>
            <w:szCs w:val="20"/>
            <w:shd w:val="clear" w:color="auto" w:fill="FFFF99"/>
            <w:rtl/>
          </w:rPr>
          <w:t>ק"ת תשס"ד מס' 6301</w:t>
        </w:r>
      </w:hyperlink>
      <w:r w:rsidRPr="00DC5144">
        <w:rPr>
          <w:rFonts w:hint="cs"/>
          <w:vanish/>
          <w:szCs w:val="20"/>
          <w:shd w:val="clear" w:color="auto" w:fill="FFFF99"/>
          <w:rtl/>
        </w:rPr>
        <w:t xml:space="preserve"> מיום 31.3.2004 עמ' 343</w:t>
      </w:r>
    </w:p>
    <w:p w14:paraId="012CCAE0" w14:textId="77777777" w:rsidR="005F6474" w:rsidRPr="00DC5144" w:rsidRDefault="005F6474" w:rsidP="005F6474">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ביטול תקנה 6א</w:t>
      </w:r>
    </w:p>
    <w:p w14:paraId="2E6FA162" w14:textId="77777777" w:rsidR="005F6474" w:rsidRPr="00DC5144" w:rsidRDefault="005F6474" w:rsidP="005F6474">
      <w:pPr>
        <w:pStyle w:val="P00"/>
        <w:ind w:left="0" w:right="1134"/>
        <w:rPr>
          <w:rFonts w:hint="cs"/>
          <w:vanish/>
          <w:szCs w:val="20"/>
          <w:shd w:val="clear" w:color="auto" w:fill="FFFF99"/>
          <w:rtl/>
        </w:rPr>
      </w:pPr>
      <w:r w:rsidRPr="00DC5144">
        <w:rPr>
          <w:rFonts w:hint="cs"/>
          <w:vanish/>
          <w:szCs w:val="20"/>
          <w:shd w:val="clear" w:color="auto" w:fill="FFFF99"/>
          <w:rtl/>
        </w:rPr>
        <w:t>הנוסח הקודם:</w:t>
      </w:r>
    </w:p>
    <w:p w14:paraId="0B8EF450" w14:textId="77777777" w:rsidR="00C4256A" w:rsidRPr="00DC5144" w:rsidRDefault="00C4256A" w:rsidP="00C22E7C">
      <w:pPr>
        <w:pStyle w:val="P00"/>
        <w:spacing w:before="20"/>
        <w:ind w:left="0" w:right="1134"/>
        <w:rPr>
          <w:rFonts w:cs="Miriam" w:hint="cs"/>
          <w:strike/>
          <w:vanish/>
          <w:sz w:val="16"/>
          <w:szCs w:val="16"/>
          <w:shd w:val="clear" w:color="auto" w:fill="FFFF99"/>
          <w:rtl/>
        </w:rPr>
      </w:pPr>
      <w:r w:rsidRPr="00DC5144">
        <w:rPr>
          <w:rFonts w:cs="Miriam" w:hint="cs"/>
          <w:strike/>
          <w:vanish/>
          <w:sz w:val="16"/>
          <w:szCs w:val="16"/>
          <w:shd w:val="clear" w:color="auto" w:fill="FFFF99"/>
          <w:rtl/>
        </w:rPr>
        <w:t>כשירות ספינות נוסעים בשכר</w:t>
      </w:r>
    </w:p>
    <w:p w14:paraId="063F5986" w14:textId="77777777" w:rsidR="00C4256A" w:rsidRPr="00DC5144" w:rsidRDefault="00C4256A" w:rsidP="00C4256A">
      <w:pPr>
        <w:pStyle w:val="P00"/>
        <w:spacing w:before="0"/>
        <w:ind w:left="0" w:right="1134"/>
        <w:rPr>
          <w:rFonts w:hint="cs"/>
          <w:strike/>
          <w:vanish/>
          <w:sz w:val="22"/>
          <w:szCs w:val="22"/>
          <w:shd w:val="clear" w:color="auto" w:fill="FFFF99"/>
          <w:rtl/>
        </w:rPr>
      </w:pPr>
      <w:r w:rsidRPr="00DC5144">
        <w:rPr>
          <w:rFonts w:hint="cs"/>
          <w:strike/>
          <w:vanish/>
          <w:sz w:val="22"/>
          <w:szCs w:val="22"/>
          <w:shd w:val="clear" w:color="auto" w:fill="FFFF99"/>
          <w:rtl/>
        </w:rPr>
        <w:t>6א.</w:t>
      </w:r>
      <w:r w:rsidRPr="00DC5144">
        <w:rPr>
          <w:rFonts w:hint="cs"/>
          <w:strike/>
          <w:vanish/>
          <w:sz w:val="22"/>
          <w:szCs w:val="22"/>
          <w:shd w:val="clear" w:color="auto" w:fill="FFFF99"/>
          <w:rtl/>
        </w:rPr>
        <w:tab/>
        <w:t>תנאי הכשירות לגבי ספינת נוסעים בשכר הם:</w:t>
      </w:r>
    </w:p>
    <w:p w14:paraId="475A2B34" w14:textId="77777777" w:rsidR="00C4256A" w:rsidRPr="00DC5144" w:rsidRDefault="00C4256A" w:rsidP="00C4256A">
      <w:pPr>
        <w:pStyle w:val="P00"/>
        <w:spacing w:before="0"/>
        <w:ind w:left="624" w:right="1134"/>
        <w:rPr>
          <w:rFonts w:hint="cs"/>
          <w:strike/>
          <w:vanish/>
          <w:sz w:val="22"/>
          <w:szCs w:val="22"/>
          <w:shd w:val="clear" w:color="auto" w:fill="FFFF99"/>
          <w:rtl/>
        </w:rPr>
      </w:pPr>
      <w:r w:rsidRPr="00DC5144">
        <w:rPr>
          <w:rFonts w:hint="cs"/>
          <w:strike/>
          <w:vanish/>
          <w:sz w:val="22"/>
          <w:szCs w:val="22"/>
          <w:shd w:val="clear" w:color="auto" w:fill="FFFF99"/>
          <w:rtl/>
        </w:rPr>
        <w:t>(1)</w:t>
      </w:r>
      <w:r w:rsidRPr="00DC5144">
        <w:rPr>
          <w:rFonts w:hint="cs"/>
          <w:strike/>
          <w:vanish/>
          <w:sz w:val="22"/>
          <w:szCs w:val="22"/>
          <w:shd w:val="clear" w:color="auto" w:fill="FFFF99"/>
          <w:rtl/>
        </w:rPr>
        <w:tab/>
        <w:t>התנאים המפורטים בתקנה 5, בשינויים המחויבים, כפי שיקבע המנהל בהודעות לימאים;</w:t>
      </w:r>
    </w:p>
    <w:p w14:paraId="693850F4" w14:textId="77777777" w:rsidR="00C4256A" w:rsidRPr="00DC5144" w:rsidRDefault="00C4256A" w:rsidP="00C4256A">
      <w:pPr>
        <w:pStyle w:val="P00"/>
        <w:spacing w:before="0"/>
        <w:ind w:left="624" w:right="1134"/>
        <w:rPr>
          <w:rFonts w:hint="cs"/>
          <w:strike/>
          <w:vanish/>
          <w:sz w:val="22"/>
          <w:szCs w:val="22"/>
          <w:shd w:val="clear" w:color="auto" w:fill="FFFF99"/>
          <w:rtl/>
        </w:rPr>
      </w:pPr>
      <w:r w:rsidRPr="00DC5144">
        <w:rPr>
          <w:rFonts w:hint="cs"/>
          <w:strike/>
          <w:vanish/>
          <w:sz w:val="22"/>
          <w:szCs w:val="22"/>
          <w:shd w:val="clear" w:color="auto" w:fill="FFFF99"/>
          <w:rtl/>
        </w:rPr>
        <w:t>(2)</w:t>
      </w:r>
      <w:r w:rsidRPr="00DC5144">
        <w:rPr>
          <w:rFonts w:hint="cs"/>
          <w:strike/>
          <w:vanish/>
          <w:sz w:val="22"/>
          <w:szCs w:val="22"/>
          <w:shd w:val="clear" w:color="auto" w:fill="FFFF99"/>
          <w:rtl/>
        </w:rPr>
        <w:tab/>
        <w:t xml:space="preserve">משרתים בה קברניט וימאים בתפקיד בדרגה ובמספר כפי שנקבע בתוספת השניה; ולגבי אותם סוגים של ספינות נוסעים בשכר שאינם נקובים בתוספת השניה </w:t>
      </w:r>
      <w:r w:rsidRPr="00DC5144">
        <w:rPr>
          <w:strike/>
          <w:vanish/>
          <w:sz w:val="22"/>
          <w:szCs w:val="22"/>
          <w:shd w:val="clear" w:color="auto" w:fill="FFFF99"/>
          <w:rtl/>
        </w:rPr>
        <w:t>–</w:t>
      </w:r>
      <w:r w:rsidRPr="00DC5144">
        <w:rPr>
          <w:rFonts w:hint="cs"/>
          <w:strike/>
          <w:vanish/>
          <w:sz w:val="22"/>
          <w:szCs w:val="22"/>
          <w:shd w:val="clear" w:color="auto" w:fill="FFFF99"/>
          <w:rtl/>
        </w:rPr>
        <w:t xml:space="preserve"> מפעיליה ממלאים אחר הוראות כל דין הקובע את סגולות ההכשרה והרישוי הנדרשים מהם;</w:t>
      </w:r>
    </w:p>
    <w:p w14:paraId="308687BE" w14:textId="77777777" w:rsidR="00C4256A" w:rsidRPr="009515F1" w:rsidRDefault="00C4256A" w:rsidP="009515F1">
      <w:pPr>
        <w:pStyle w:val="P00"/>
        <w:spacing w:before="0"/>
        <w:ind w:left="624" w:right="1134"/>
        <w:rPr>
          <w:rFonts w:hint="cs"/>
          <w:strike/>
          <w:sz w:val="2"/>
          <w:szCs w:val="2"/>
          <w:rtl/>
        </w:rPr>
      </w:pPr>
      <w:r w:rsidRPr="00DC5144">
        <w:rPr>
          <w:rFonts w:hint="cs"/>
          <w:strike/>
          <w:vanish/>
          <w:sz w:val="22"/>
          <w:szCs w:val="22"/>
          <w:shd w:val="clear" w:color="auto" w:fill="FFFF99"/>
          <w:rtl/>
        </w:rPr>
        <w:t>(3)</w:t>
      </w:r>
      <w:r w:rsidRPr="00DC5144">
        <w:rPr>
          <w:rFonts w:hint="cs"/>
          <w:strike/>
          <w:vanish/>
          <w:sz w:val="22"/>
          <w:szCs w:val="22"/>
          <w:shd w:val="clear" w:color="auto" w:fill="FFFF99"/>
          <w:rtl/>
        </w:rPr>
        <w:tab/>
        <w:t xml:space="preserve">לספינה המובילה נוסעים בשכר בחופי ישראל, בתחום השיט של המים הפנימיים של ישראל, בים התיכון עד 7 מיל מהחוף ובים סוף צפונה מקו רוחב 29 מעלות ו-27 דקות צפון </w:t>
      </w:r>
      <w:r w:rsidRPr="00DC5144">
        <w:rPr>
          <w:strike/>
          <w:vanish/>
          <w:sz w:val="22"/>
          <w:szCs w:val="22"/>
          <w:shd w:val="clear" w:color="auto" w:fill="FFFF99"/>
          <w:rtl/>
        </w:rPr>
        <w:t>–</w:t>
      </w:r>
      <w:r w:rsidRPr="00DC5144">
        <w:rPr>
          <w:rFonts w:hint="cs"/>
          <w:strike/>
          <w:vanish/>
          <w:sz w:val="22"/>
          <w:szCs w:val="22"/>
          <w:shd w:val="clear" w:color="auto" w:fill="FFFF99"/>
          <w:rtl/>
        </w:rPr>
        <w:t xml:space="preserve"> היא מצוידת באבזרים ובאמצעי הצלה, כמפורט בתוספת השמונה עשרה.</w:t>
      </w:r>
      <w:bookmarkEnd w:id="51"/>
    </w:p>
    <w:p w14:paraId="34125B77" w14:textId="77777777" w:rsidR="000042DC" w:rsidRDefault="000042DC" w:rsidP="001C3F23">
      <w:pPr>
        <w:pStyle w:val="P00"/>
        <w:spacing w:before="72"/>
        <w:ind w:left="0" w:right="1134"/>
        <w:rPr>
          <w:rStyle w:val="default"/>
          <w:rFonts w:cs="FrankRuehl" w:hint="cs"/>
          <w:rtl/>
        </w:rPr>
      </w:pPr>
      <w:bookmarkStart w:id="52" w:name="Seif7"/>
      <w:bookmarkEnd w:id="52"/>
      <w:r>
        <w:rPr>
          <w:lang w:val="he-IL"/>
        </w:rPr>
        <w:pict w14:anchorId="5D197BE4">
          <v:rect id="_x0000_s2073" style="position:absolute;left:0;text-align:left;margin-left:462pt;margin-top:8.05pt;width:77.55pt;height:30.15pt;z-index:251527168" filled="f" stroked="f" strokecolor="lime" strokeweight=".25pt">
            <v:textbox style="mso-next-textbox:#_x0000_s2073" inset="0,0,0,0">
              <w:txbxContent>
                <w:p w14:paraId="613097FC" w14:textId="77777777" w:rsidR="00270B7E" w:rsidRDefault="00270B7E">
                  <w:pPr>
                    <w:spacing w:line="160" w:lineRule="exact"/>
                    <w:jc w:val="left"/>
                    <w:rPr>
                      <w:rFonts w:cs="Miriam" w:hint="cs"/>
                      <w:szCs w:val="18"/>
                      <w:rtl/>
                    </w:rPr>
                  </w:pPr>
                  <w:r>
                    <w:rPr>
                      <w:rFonts w:cs="Miriam" w:hint="cs"/>
                      <w:szCs w:val="18"/>
                      <w:rtl/>
                    </w:rPr>
                    <w:t>כשירות סירה או ספינה</w:t>
                  </w:r>
                </w:p>
                <w:p w14:paraId="20438F17" w14:textId="77777777" w:rsidR="00270B7E" w:rsidRDefault="00270B7E">
                  <w:pPr>
                    <w:spacing w:line="160" w:lineRule="exact"/>
                    <w:jc w:val="left"/>
                    <w:rPr>
                      <w:rFonts w:cs="Miriam" w:hint="cs"/>
                      <w:noProof/>
                      <w:szCs w:val="18"/>
                      <w:rtl/>
                    </w:rPr>
                  </w:pPr>
                  <w:r>
                    <w:rPr>
                      <w:rFonts w:cs="Miriam" w:hint="cs"/>
                      <w:szCs w:val="18"/>
                      <w:rtl/>
                    </w:rPr>
                    <w:t>תק' תשס"ד-2004</w:t>
                  </w:r>
                </w:p>
              </w:txbxContent>
            </v:textbox>
            <w10:anchorlock/>
          </v:rect>
        </w:pict>
      </w:r>
      <w:r>
        <w:rPr>
          <w:rStyle w:val="big-number"/>
          <w:rFonts w:cs="Miriam"/>
          <w:rtl/>
        </w:rPr>
        <w:t>7.</w:t>
      </w:r>
      <w:r>
        <w:rPr>
          <w:rStyle w:val="big-number"/>
          <w:rFonts w:cs="Miriam"/>
          <w:rtl/>
        </w:rPr>
        <w:tab/>
      </w:r>
      <w:r>
        <w:rPr>
          <w:rStyle w:val="default"/>
          <w:rFonts w:cs="FrankRuehl" w:hint="cs"/>
          <w:rtl/>
        </w:rPr>
        <w:t>תנאי הכשירות לסירה או ספינה הם:</w:t>
      </w:r>
    </w:p>
    <w:p w14:paraId="3F4BBD19" w14:textId="77777777" w:rsidR="00D012ED" w:rsidRDefault="00D012ED" w:rsidP="00D012E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התנאים המפורטים בתקנה 5 בשינויים המחויבים, כפי שיורה המנהל בהודעות לימאים;</w:t>
      </w:r>
    </w:p>
    <w:p w14:paraId="57A22BE4" w14:textId="77777777" w:rsidR="00D012ED" w:rsidRDefault="00D012ED" w:rsidP="00D012E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היא מצוותת בצוות בטיחות, ואם לא נקבע לה צוות בטיחות </w:t>
      </w:r>
      <w:r>
        <w:rPr>
          <w:rStyle w:val="default"/>
          <w:rFonts w:cs="FrankRuehl"/>
          <w:rtl/>
        </w:rPr>
        <w:t>–</w:t>
      </w:r>
      <w:r>
        <w:rPr>
          <w:rStyle w:val="default"/>
          <w:rFonts w:cs="FrankRuehl" w:hint="cs"/>
          <w:rtl/>
        </w:rPr>
        <w:t xml:space="preserve"> מפעיליה ממלאים אחר הוראות כל דין הקובע את סגולות ההכשרה והרישוי הנדרשים מהם;</w:t>
      </w:r>
    </w:p>
    <w:p w14:paraId="037AB26F" w14:textId="77777777" w:rsidR="00D012ED" w:rsidRDefault="00D012ED" w:rsidP="00D012ED">
      <w:pPr>
        <w:pStyle w:val="P00"/>
        <w:spacing w:before="72"/>
        <w:ind w:left="624" w:right="1134"/>
        <w:rPr>
          <w:rStyle w:val="default"/>
          <w:rFonts w:cs="FrankRuehl" w:hint="cs"/>
          <w:rtl/>
        </w:rPr>
      </w:pPr>
      <w:r>
        <w:rPr>
          <w:rtl/>
          <w:lang w:eastAsia="en-US"/>
        </w:rPr>
        <w:pict w14:anchorId="35B2CA85">
          <v:shape id="_x0000_s2289" type="#_x0000_t202" style="position:absolute;left:0;text-align:left;margin-left:470.25pt;margin-top:7.1pt;width:1in;height:11.2pt;z-index:251722752" filled="f" stroked="f">
            <v:textbox inset="1mm,0,1mm,0">
              <w:txbxContent>
                <w:p w14:paraId="40E37E7A" w14:textId="77777777" w:rsidR="00270B7E" w:rsidRDefault="00270B7E" w:rsidP="00D012ED">
                  <w:pPr>
                    <w:spacing w:line="160" w:lineRule="exact"/>
                    <w:jc w:val="left"/>
                    <w:rPr>
                      <w:rFonts w:cs="Miriam" w:hint="cs"/>
                      <w:noProof/>
                      <w:szCs w:val="18"/>
                      <w:rtl/>
                    </w:rPr>
                  </w:pPr>
                  <w:r>
                    <w:rPr>
                      <w:rFonts w:cs="Miriam" w:hint="cs"/>
                      <w:szCs w:val="18"/>
                      <w:rtl/>
                    </w:rPr>
                    <w:t>תק' תשס"ח-2008</w:t>
                  </w:r>
                </w:p>
              </w:txbxContent>
            </v:textbox>
          </v:shape>
        </w:pict>
      </w:r>
      <w:r>
        <w:rPr>
          <w:rStyle w:val="default"/>
          <w:rFonts w:cs="FrankRuehl" w:hint="cs"/>
          <w:rtl/>
        </w:rPr>
        <w:t>(3)</w:t>
      </w:r>
      <w:r>
        <w:rPr>
          <w:rStyle w:val="default"/>
          <w:rFonts w:cs="FrankRuehl" w:hint="cs"/>
          <w:rtl/>
        </w:rPr>
        <w:tab/>
        <w:t>היא מצוידת בציוד בטיחות מן הסוגים והדגמים כמפורט בתוספת העשרים לפחות, ובכמות שלא תפחת מהאמור בה ובהפלגה אל מחוץ למימי החופין של ישראל, היא מצוידת גם בציוד הקבוע בתקנה 13א(1) ו-(2); הוראה זו לא תחול על כלי השיט האמורים בתקנה 6.</w:t>
      </w:r>
    </w:p>
    <w:p w14:paraId="151BEF52" w14:textId="77777777" w:rsidR="005B224B" w:rsidRPr="00DC5144" w:rsidRDefault="005B224B" w:rsidP="005B224B">
      <w:pPr>
        <w:pStyle w:val="P00"/>
        <w:tabs>
          <w:tab w:val="clear" w:pos="6259"/>
        </w:tabs>
        <w:spacing w:before="0"/>
        <w:ind w:left="0" w:right="1134"/>
        <w:rPr>
          <w:rFonts w:hint="cs"/>
          <w:vanish/>
          <w:szCs w:val="20"/>
          <w:shd w:val="clear" w:color="auto" w:fill="FFFF99"/>
          <w:rtl/>
        </w:rPr>
      </w:pPr>
      <w:bookmarkStart w:id="53" w:name="Rov213"/>
      <w:r w:rsidRPr="00DC5144">
        <w:rPr>
          <w:rFonts w:hint="cs"/>
          <w:vanish/>
          <w:color w:val="FF0000"/>
          <w:szCs w:val="20"/>
          <w:shd w:val="clear" w:color="auto" w:fill="FFFF99"/>
          <w:rtl/>
        </w:rPr>
        <w:t>מיום 19.11.1987</w:t>
      </w:r>
    </w:p>
    <w:p w14:paraId="6BB8C998" w14:textId="77777777" w:rsidR="005B224B" w:rsidRPr="00DC5144" w:rsidRDefault="005B224B" w:rsidP="005B224B">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(מס' 2) תשמ"ח-1987</w:t>
      </w:r>
    </w:p>
    <w:p w14:paraId="2B1ABDE3" w14:textId="77777777" w:rsidR="005B224B" w:rsidRPr="00DC5144" w:rsidRDefault="005B224B" w:rsidP="005B224B">
      <w:pPr>
        <w:pStyle w:val="P00"/>
        <w:spacing w:before="0"/>
        <w:ind w:left="0" w:right="1134"/>
        <w:rPr>
          <w:rFonts w:hint="cs"/>
          <w:vanish/>
          <w:szCs w:val="20"/>
          <w:shd w:val="clear" w:color="auto" w:fill="FFFF99"/>
          <w:rtl/>
        </w:rPr>
      </w:pPr>
      <w:hyperlink r:id="rId68" w:history="1">
        <w:r w:rsidRPr="00DC5144">
          <w:rPr>
            <w:rStyle w:val="Hyperlink"/>
            <w:rFonts w:hint="cs"/>
            <w:vanish/>
            <w:szCs w:val="20"/>
            <w:shd w:val="clear" w:color="auto" w:fill="FFFF99"/>
            <w:rtl/>
          </w:rPr>
          <w:t>ק"ת תשמ"ח מס' 5066</w:t>
        </w:r>
      </w:hyperlink>
      <w:r w:rsidRPr="00DC5144">
        <w:rPr>
          <w:rFonts w:hint="cs"/>
          <w:vanish/>
          <w:szCs w:val="20"/>
          <w:shd w:val="clear" w:color="auto" w:fill="FFFF99"/>
          <w:rtl/>
        </w:rPr>
        <w:t xml:space="preserve"> מיום 19.111.1987 עמ' 177</w:t>
      </w:r>
    </w:p>
    <w:p w14:paraId="3BF37612" w14:textId="77777777" w:rsidR="005B224B" w:rsidRPr="00DC5144" w:rsidRDefault="005B224B" w:rsidP="005B224B">
      <w:pPr>
        <w:pStyle w:val="P00"/>
        <w:ind w:left="0" w:right="1134"/>
        <w:rPr>
          <w:rFonts w:hint="cs"/>
          <w:vanish/>
          <w:sz w:val="22"/>
          <w:szCs w:val="22"/>
          <w:shd w:val="clear" w:color="auto" w:fill="FFFF99"/>
          <w:rtl/>
        </w:rPr>
      </w:pPr>
      <w:r w:rsidRPr="00DC5144">
        <w:rPr>
          <w:rFonts w:hint="cs"/>
          <w:vanish/>
          <w:sz w:val="22"/>
          <w:szCs w:val="22"/>
          <w:shd w:val="clear" w:color="auto" w:fill="FFFF99"/>
          <w:rtl/>
        </w:rPr>
        <w:t>7.</w:t>
      </w:r>
      <w:r w:rsidRPr="00DC5144">
        <w:rPr>
          <w:rFonts w:hint="cs"/>
          <w:vanish/>
          <w:sz w:val="22"/>
          <w:szCs w:val="22"/>
          <w:shd w:val="clear" w:color="auto" w:fill="FFFF99"/>
          <w:rtl/>
        </w:rPr>
        <w:tab/>
        <w:t xml:space="preserve">תנאי הכשירות לגבי ספינת מפרש, סירת מפרש וסירת משוטים הם </w:t>
      </w:r>
      <w:r w:rsidRPr="00DC5144">
        <w:rPr>
          <w:vanish/>
          <w:sz w:val="22"/>
          <w:szCs w:val="22"/>
          <w:shd w:val="clear" w:color="auto" w:fill="FFFF99"/>
          <w:rtl/>
        </w:rPr>
        <w:t>–</w:t>
      </w:r>
    </w:p>
    <w:p w14:paraId="06056AC2" w14:textId="77777777" w:rsidR="005B224B" w:rsidRPr="00DC5144" w:rsidRDefault="005B224B" w:rsidP="005B224B">
      <w:pPr>
        <w:pStyle w:val="P00"/>
        <w:spacing w:before="0"/>
        <w:ind w:left="624" w:right="1134"/>
        <w:rPr>
          <w:rFonts w:hint="cs"/>
          <w:vanish/>
          <w:sz w:val="22"/>
          <w:szCs w:val="22"/>
          <w:shd w:val="clear" w:color="auto" w:fill="FFFF99"/>
          <w:rtl/>
        </w:rPr>
      </w:pPr>
      <w:r w:rsidRPr="00DC5144">
        <w:rPr>
          <w:rFonts w:hint="cs"/>
          <w:vanish/>
          <w:sz w:val="22"/>
          <w:szCs w:val="22"/>
          <w:shd w:val="clear" w:color="auto" w:fill="FFFF99"/>
          <w:rtl/>
        </w:rPr>
        <w:t>(1)</w:t>
      </w:r>
      <w:r w:rsidRPr="00DC5144">
        <w:rPr>
          <w:rFonts w:hint="cs"/>
          <w:vanish/>
          <w:sz w:val="22"/>
          <w:szCs w:val="22"/>
          <w:shd w:val="clear" w:color="auto" w:fill="FFFF99"/>
          <w:rtl/>
        </w:rPr>
        <w:tab/>
        <w:t xml:space="preserve">התנאים המפורטים לגבי אניה בתקנה 5, בשינויים המחוייבים, </w:t>
      </w:r>
      <w:r w:rsidRPr="00DC5144">
        <w:rPr>
          <w:rFonts w:hint="cs"/>
          <w:strike/>
          <w:vanish/>
          <w:sz w:val="22"/>
          <w:szCs w:val="22"/>
          <w:shd w:val="clear" w:color="auto" w:fill="FFFF99"/>
          <w:rtl/>
        </w:rPr>
        <w:t>למעט התנאים המפורטים בפסקאות (6) ו-(9) שבה</w:t>
      </w:r>
      <w:r w:rsidRPr="00DC5144">
        <w:rPr>
          <w:rFonts w:hint="cs"/>
          <w:vanish/>
          <w:sz w:val="22"/>
          <w:szCs w:val="22"/>
          <w:shd w:val="clear" w:color="auto" w:fill="FFFF99"/>
          <w:rtl/>
        </w:rPr>
        <w:t xml:space="preserve"> </w:t>
      </w:r>
      <w:r w:rsidRPr="00DC5144">
        <w:rPr>
          <w:rFonts w:hint="cs"/>
          <w:vanish/>
          <w:sz w:val="22"/>
          <w:szCs w:val="22"/>
          <w:u w:val="single"/>
          <w:shd w:val="clear" w:color="auto" w:fill="FFFF99"/>
          <w:rtl/>
        </w:rPr>
        <w:t>כפי שיקבע המנהל בהודעות לימאים</w:t>
      </w:r>
      <w:r w:rsidRPr="00DC5144">
        <w:rPr>
          <w:rFonts w:hint="cs"/>
          <w:vanish/>
          <w:sz w:val="22"/>
          <w:szCs w:val="22"/>
          <w:shd w:val="clear" w:color="auto" w:fill="FFFF99"/>
          <w:rtl/>
        </w:rPr>
        <w:t>;</w:t>
      </w:r>
    </w:p>
    <w:p w14:paraId="18DD3C44" w14:textId="77777777" w:rsidR="005B224B" w:rsidRPr="00DC5144" w:rsidRDefault="005B224B" w:rsidP="005B224B">
      <w:pPr>
        <w:pStyle w:val="P00"/>
        <w:spacing w:before="0"/>
        <w:ind w:left="624" w:right="1134"/>
        <w:rPr>
          <w:rFonts w:hint="cs"/>
          <w:vanish/>
          <w:sz w:val="22"/>
          <w:szCs w:val="22"/>
          <w:shd w:val="clear" w:color="auto" w:fill="FFFF99"/>
          <w:rtl/>
        </w:rPr>
      </w:pPr>
      <w:r w:rsidRPr="00DC5144">
        <w:rPr>
          <w:rFonts w:hint="cs"/>
          <w:vanish/>
          <w:sz w:val="22"/>
          <w:szCs w:val="22"/>
          <w:shd w:val="clear" w:color="auto" w:fill="FFFF99"/>
          <w:rtl/>
        </w:rPr>
        <w:t>(2)</w:t>
      </w:r>
      <w:r w:rsidRPr="00DC5144">
        <w:rPr>
          <w:rFonts w:hint="cs"/>
          <w:vanish/>
          <w:sz w:val="22"/>
          <w:szCs w:val="22"/>
          <w:shd w:val="clear" w:color="auto" w:fill="FFFF99"/>
          <w:rtl/>
        </w:rPr>
        <w:tab/>
        <w:t>מפעיליה ממלאים אחר הוראת כל דין הקובע את סגולות ההכשרה והרישוי הנדרשים מהם.</w:t>
      </w:r>
    </w:p>
    <w:p w14:paraId="7A5DC17C" w14:textId="77777777" w:rsidR="005F6474" w:rsidRPr="00DC5144" w:rsidRDefault="005F6474" w:rsidP="005F6474">
      <w:pPr>
        <w:pStyle w:val="P00"/>
        <w:tabs>
          <w:tab w:val="clear" w:pos="6259"/>
        </w:tabs>
        <w:spacing w:before="0"/>
        <w:ind w:left="0" w:right="1134"/>
        <w:rPr>
          <w:rFonts w:hint="cs"/>
          <w:vanish/>
          <w:color w:val="FF0000"/>
          <w:szCs w:val="20"/>
          <w:shd w:val="clear" w:color="auto" w:fill="FFFF99"/>
          <w:rtl/>
        </w:rPr>
      </w:pPr>
    </w:p>
    <w:p w14:paraId="79D4A881" w14:textId="77777777" w:rsidR="005F6474" w:rsidRPr="00DC5144" w:rsidRDefault="005F6474" w:rsidP="005F6474">
      <w:pPr>
        <w:pStyle w:val="P00"/>
        <w:tabs>
          <w:tab w:val="clear" w:pos="6259"/>
        </w:tabs>
        <w:spacing w:before="0"/>
        <w:ind w:left="0" w:right="1134"/>
        <w:rPr>
          <w:rFonts w:hint="cs"/>
          <w:vanish/>
          <w:szCs w:val="20"/>
          <w:shd w:val="clear" w:color="auto" w:fill="FFFF99"/>
          <w:rtl/>
        </w:rPr>
      </w:pPr>
      <w:r w:rsidRPr="00DC5144">
        <w:rPr>
          <w:rFonts w:hint="cs"/>
          <w:vanish/>
          <w:color w:val="FF0000"/>
          <w:szCs w:val="20"/>
          <w:shd w:val="clear" w:color="auto" w:fill="FFFF99"/>
          <w:rtl/>
        </w:rPr>
        <w:t xml:space="preserve">מיום </w:t>
      </w:r>
      <w:r w:rsidR="001E3EF8" w:rsidRPr="00DC5144">
        <w:rPr>
          <w:rFonts w:hint="cs"/>
          <w:vanish/>
          <w:color w:val="FF0000"/>
          <w:szCs w:val="20"/>
          <w:shd w:val="clear" w:color="auto" w:fill="FFFF99"/>
          <w:rtl/>
        </w:rPr>
        <w:t>30.4.2004</w:t>
      </w:r>
    </w:p>
    <w:p w14:paraId="6E5163CE" w14:textId="77777777" w:rsidR="005F6474" w:rsidRPr="00DC5144" w:rsidRDefault="005F6474" w:rsidP="005F6474">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תשס"ד-2004</w:t>
      </w:r>
    </w:p>
    <w:p w14:paraId="436EDB49" w14:textId="77777777" w:rsidR="005F6474" w:rsidRPr="00DC5144" w:rsidRDefault="005F6474" w:rsidP="005F6474">
      <w:pPr>
        <w:pStyle w:val="P00"/>
        <w:spacing w:before="0"/>
        <w:ind w:left="0" w:right="1134"/>
        <w:rPr>
          <w:rFonts w:hint="cs"/>
          <w:vanish/>
          <w:szCs w:val="20"/>
          <w:shd w:val="clear" w:color="auto" w:fill="FFFF99"/>
          <w:rtl/>
        </w:rPr>
      </w:pPr>
      <w:hyperlink r:id="rId69" w:history="1">
        <w:r w:rsidRPr="00DC5144">
          <w:rPr>
            <w:rStyle w:val="Hyperlink"/>
            <w:rFonts w:hint="cs"/>
            <w:vanish/>
            <w:szCs w:val="20"/>
            <w:shd w:val="clear" w:color="auto" w:fill="FFFF99"/>
            <w:rtl/>
          </w:rPr>
          <w:t>ק"ת תשס"ד מס' 6301</w:t>
        </w:r>
      </w:hyperlink>
      <w:r w:rsidRPr="00DC5144">
        <w:rPr>
          <w:rFonts w:hint="cs"/>
          <w:vanish/>
          <w:szCs w:val="20"/>
          <w:shd w:val="clear" w:color="auto" w:fill="FFFF99"/>
          <w:rtl/>
        </w:rPr>
        <w:t xml:space="preserve"> מיום 31.3.2004 עמ' 343</w:t>
      </w:r>
    </w:p>
    <w:p w14:paraId="0EDF4655" w14:textId="77777777" w:rsidR="005F6474" w:rsidRPr="00DC5144" w:rsidRDefault="005F6474" w:rsidP="005F6474">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החלפת תקנה 7</w:t>
      </w:r>
    </w:p>
    <w:p w14:paraId="2699D0F2" w14:textId="77777777" w:rsidR="005F6474" w:rsidRPr="00DC5144" w:rsidRDefault="005F6474" w:rsidP="005F6474">
      <w:pPr>
        <w:pStyle w:val="P00"/>
        <w:ind w:left="0" w:right="1134"/>
        <w:rPr>
          <w:rFonts w:hint="cs"/>
          <w:vanish/>
          <w:szCs w:val="20"/>
          <w:shd w:val="clear" w:color="auto" w:fill="FFFF99"/>
          <w:rtl/>
        </w:rPr>
      </w:pPr>
      <w:r w:rsidRPr="00DC5144">
        <w:rPr>
          <w:rFonts w:hint="cs"/>
          <w:vanish/>
          <w:szCs w:val="20"/>
          <w:shd w:val="clear" w:color="auto" w:fill="FFFF99"/>
          <w:rtl/>
        </w:rPr>
        <w:t>הנוסח הקודם:</w:t>
      </w:r>
    </w:p>
    <w:p w14:paraId="75F191E0" w14:textId="77777777" w:rsidR="005F6474" w:rsidRPr="00DC5144" w:rsidRDefault="005F6474" w:rsidP="005F6474">
      <w:pPr>
        <w:pStyle w:val="P00"/>
        <w:spacing w:before="20"/>
        <w:ind w:left="0" w:right="1134"/>
        <w:rPr>
          <w:rFonts w:cs="Miriam" w:hint="cs"/>
          <w:strike/>
          <w:vanish/>
          <w:sz w:val="16"/>
          <w:szCs w:val="16"/>
          <w:shd w:val="clear" w:color="auto" w:fill="FFFF99"/>
          <w:rtl/>
        </w:rPr>
      </w:pPr>
      <w:r w:rsidRPr="00DC5144">
        <w:rPr>
          <w:rFonts w:cs="Miriam" w:hint="cs"/>
          <w:strike/>
          <w:vanish/>
          <w:sz w:val="16"/>
          <w:szCs w:val="16"/>
          <w:shd w:val="clear" w:color="auto" w:fill="FFFF99"/>
          <w:rtl/>
        </w:rPr>
        <w:t>כשירות סירה וספינה</w:t>
      </w:r>
    </w:p>
    <w:p w14:paraId="4F7646E5" w14:textId="77777777" w:rsidR="005F6474" w:rsidRPr="00DC5144" w:rsidRDefault="005F6474" w:rsidP="005F6474">
      <w:pPr>
        <w:pStyle w:val="P00"/>
        <w:spacing w:before="0"/>
        <w:ind w:left="0" w:right="1134"/>
        <w:rPr>
          <w:rFonts w:hint="cs"/>
          <w:strike/>
          <w:vanish/>
          <w:sz w:val="22"/>
          <w:szCs w:val="22"/>
          <w:shd w:val="clear" w:color="auto" w:fill="FFFF99"/>
          <w:rtl/>
        </w:rPr>
      </w:pPr>
      <w:r w:rsidRPr="00DC5144">
        <w:rPr>
          <w:rFonts w:hint="cs"/>
          <w:strike/>
          <w:vanish/>
          <w:sz w:val="22"/>
          <w:szCs w:val="22"/>
          <w:shd w:val="clear" w:color="auto" w:fill="FFFF99"/>
          <w:rtl/>
        </w:rPr>
        <w:t>7.</w:t>
      </w:r>
      <w:r w:rsidRPr="00DC5144">
        <w:rPr>
          <w:rFonts w:hint="cs"/>
          <w:strike/>
          <w:vanish/>
          <w:sz w:val="22"/>
          <w:szCs w:val="22"/>
          <w:shd w:val="clear" w:color="auto" w:fill="FFFF99"/>
          <w:rtl/>
        </w:rPr>
        <w:tab/>
        <w:t xml:space="preserve">תנאי הכשירות לגבי ספינת מפרש, סירת מפרש וסירת משוטים הם </w:t>
      </w:r>
      <w:r w:rsidRPr="00DC5144">
        <w:rPr>
          <w:strike/>
          <w:vanish/>
          <w:sz w:val="22"/>
          <w:szCs w:val="22"/>
          <w:shd w:val="clear" w:color="auto" w:fill="FFFF99"/>
          <w:rtl/>
        </w:rPr>
        <w:t>–</w:t>
      </w:r>
    </w:p>
    <w:p w14:paraId="078A973C" w14:textId="77777777" w:rsidR="005F6474" w:rsidRPr="00DC5144" w:rsidRDefault="005F6474" w:rsidP="005F6474">
      <w:pPr>
        <w:pStyle w:val="P00"/>
        <w:spacing w:before="0"/>
        <w:ind w:left="624" w:right="1134"/>
        <w:rPr>
          <w:rFonts w:hint="cs"/>
          <w:strike/>
          <w:vanish/>
          <w:sz w:val="22"/>
          <w:szCs w:val="22"/>
          <w:shd w:val="clear" w:color="auto" w:fill="FFFF99"/>
          <w:rtl/>
        </w:rPr>
      </w:pPr>
      <w:r w:rsidRPr="00DC5144">
        <w:rPr>
          <w:rFonts w:hint="cs"/>
          <w:strike/>
          <w:vanish/>
          <w:sz w:val="22"/>
          <w:szCs w:val="22"/>
          <w:shd w:val="clear" w:color="auto" w:fill="FFFF99"/>
          <w:rtl/>
        </w:rPr>
        <w:t>(1)</w:t>
      </w:r>
      <w:r w:rsidRPr="00DC5144">
        <w:rPr>
          <w:rFonts w:hint="cs"/>
          <w:strike/>
          <w:vanish/>
          <w:sz w:val="22"/>
          <w:szCs w:val="22"/>
          <w:shd w:val="clear" w:color="auto" w:fill="FFFF99"/>
          <w:rtl/>
        </w:rPr>
        <w:tab/>
        <w:t>התנאים המפורטים לגבי אניה בתקנה 5, בשינויים המחוייבים, כפי שיקבע המנהל בהודעות לימאים;</w:t>
      </w:r>
    </w:p>
    <w:p w14:paraId="6AD89CAE" w14:textId="77777777" w:rsidR="005F6474" w:rsidRPr="00DC5144" w:rsidRDefault="005F6474" w:rsidP="005F6474">
      <w:pPr>
        <w:pStyle w:val="P00"/>
        <w:spacing w:before="0"/>
        <w:ind w:left="624" w:right="1134"/>
        <w:rPr>
          <w:rFonts w:hint="cs"/>
          <w:strike/>
          <w:vanish/>
          <w:sz w:val="22"/>
          <w:szCs w:val="22"/>
          <w:shd w:val="clear" w:color="auto" w:fill="FFFF99"/>
          <w:rtl/>
        </w:rPr>
      </w:pPr>
      <w:r w:rsidRPr="00DC5144">
        <w:rPr>
          <w:rFonts w:hint="cs"/>
          <w:strike/>
          <w:vanish/>
          <w:sz w:val="22"/>
          <w:szCs w:val="22"/>
          <w:shd w:val="clear" w:color="auto" w:fill="FFFF99"/>
          <w:rtl/>
        </w:rPr>
        <w:t>(2)</w:t>
      </w:r>
      <w:r w:rsidRPr="00DC5144">
        <w:rPr>
          <w:rFonts w:hint="cs"/>
          <w:strike/>
          <w:vanish/>
          <w:sz w:val="22"/>
          <w:szCs w:val="22"/>
          <w:shd w:val="clear" w:color="auto" w:fill="FFFF99"/>
          <w:rtl/>
        </w:rPr>
        <w:tab/>
        <w:t>מפעיליה ממלאים אחר הוראת כל דין הקובע את סגולות ההכשרה והרישוי הנדרשים מהם.</w:t>
      </w:r>
    </w:p>
    <w:p w14:paraId="12FFAEC8" w14:textId="77777777" w:rsidR="005B224B" w:rsidRPr="00DC5144" w:rsidRDefault="005B224B" w:rsidP="00D012ED">
      <w:pPr>
        <w:pStyle w:val="P00"/>
        <w:spacing w:before="0"/>
        <w:ind w:left="624" w:right="1134"/>
        <w:rPr>
          <w:rStyle w:val="default"/>
          <w:rFonts w:cs="FrankRuehl" w:hint="cs"/>
          <w:vanish/>
          <w:color w:val="FF0000"/>
          <w:szCs w:val="20"/>
          <w:shd w:val="clear" w:color="auto" w:fill="FFFF99"/>
          <w:rtl/>
        </w:rPr>
      </w:pPr>
    </w:p>
    <w:p w14:paraId="75E0F3F6" w14:textId="77777777" w:rsidR="00D012ED" w:rsidRPr="00DC5144" w:rsidRDefault="00D012ED" w:rsidP="00D012ED">
      <w:pPr>
        <w:pStyle w:val="P00"/>
        <w:spacing w:before="0"/>
        <w:ind w:left="624" w:right="1134"/>
        <w:rPr>
          <w:rStyle w:val="default"/>
          <w:rFonts w:cs="FrankRuehl" w:hint="cs"/>
          <w:vanish/>
          <w:color w:val="FF0000"/>
          <w:szCs w:val="20"/>
          <w:shd w:val="clear" w:color="auto" w:fill="FFFF99"/>
          <w:rtl/>
        </w:rPr>
      </w:pPr>
      <w:r w:rsidRPr="00DC5144">
        <w:rPr>
          <w:rStyle w:val="default"/>
          <w:rFonts w:cs="FrankRuehl" w:hint="cs"/>
          <w:vanish/>
          <w:color w:val="FF0000"/>
          <w:szCs w:val="20"/>
          <w:shd w:val="clear" w:color="auto" w:fill="FFFF99"/>
          <w:rtl/>
        </w:rPr>
        <w:t>מיום 17.6.2008</w:t>
      </w:r>
    </w:p>
    <w:p w14:paraId="51FC253E" w14:textId="77777777" w:rsidR="00D012ED" w:rsidRPr="00DC5144" w:rsidRDefault="00D012ED" w:rsidP="00D012ED">
      <w:pPr>
        <w:pStyle w:val="P00"/>
        <w:spacing w:before="0"/>
        <w:ind w:left="624" w:right="1134"/>
        <w:rPr>
          <w:rStyle w:val="default"/>
          <w:rFonts w:cs="FrankRuehl" w:hint="cs"/>
          <w:vanish/>
          <w:szCs w:val="20"/>
          <w:shd w:val="clear" w:color="auto" w:fill="FFFF99"/>
          <w:rtl/>
        </w:rPr>
      </w:pPr>
      <w:r w:rsidRPr="00DC5144">
        <w:rPr>
          <w:rStyle w:val="default"/>
          <w:rFonts w:cs="FrankRuehl" w:hint="cs"/>
          <w:b/>
          <w:bCs/>
          <w:vanish/>
          <w:szCs w:val="20"/>
          <w:shd w:val="clear" w:color="auto" w:fill="FFFF99"/>
          <w:rtl/>
        </w:rPr>
        <w:t>תק' תשס"ח-2008</w:t>
      </w:r>
    </w:p>
    <w:p w14:paraId="512DA58C" w14:textId="77777777" w:rsidR="00D012ED" w:rsidRPr="00DC5144" w:rsidRDefault="00D012ED" w:rsidP="00D012ED">
      <w:pPr>
        <w:pStyle w:val="P00"/>
        <w:spacing w:before="0"/>
        <w:ind w:left="624" w:right="1134"/>
        <w:rPr>
          <w:rStyle w:val="default"/>
          <w:rFonts w:cs="FrankRuehl" w:hint="cs"/>
          <w:vanish/>
          <w:szCs w:val="20"/>
          <w:shd w:val="clear" w:color="auto" w:fill="FFFF99"/>
          <w:rtl/>
        </w:rPr>
      </w:pPr>
      <w:hyperlink r:id="rId70" w:history="1">
        <w:r w:rsidRPr="00DC5144">
          <w:rPr>
            <w:rStyle w:val="Hyperlink"/>
            <w:rFonts w:hint="cs"/>
            <w:vanish/>
            <w:szCs w:val="20"/>
            <w:shd w:val="clear" w:color="auto" w:fill="FFFF99"/>
            <w:rtl/>
          </w:rPr>
          <w:t>ק"ת תשס"ח מס' 6672</w:t>
        </w:r>
      </w:hyperlink>
      <w:r w:rsidRPr="00DC5144">
        <w:rPr>
          <w:rStyle w:val="default"/>
          <w:rFonts w:cs="FrankRuehl" w:hint="cs"/>
          <w:vanish/>
          <w:szCs w:val="20"/>
          <w:shd w:val="clear" w:color="auto" w:fill="FFFF99"/>
          <w:rtl/>
        </w:rPr>
        <w:t xml:space="preserve"> מיום 18.5.2008 עמ' 886</w:t>
      </w:r>
    </w:p>
    <w:p w14:paraId="5F34C685" w14:textId="77777777" w:rsidR="00D012ED" w:rsidRPr="009515F1" w:rsidRDefault="00D012ED" w:rsidP="009515F1">
      <w:pPr>
        <w:pStyle w:val="P00"/>
        <w:spacing w:before="0"/>
        <w:ind w:left="624" w:right="1134"/>
        <w:rPr>
          <w:rStyle w:val="default"/>
          <w:rFonts w:cs="FrankRuehl" w:hint="cs"/>
          <w:sz w:val="2"/>
          <w:szCs w:val="2"/>
          <w:rtl/>
        </w:rPr>
      </w:pPr>
      <w:r w:rsidRPr="00DC5144">
        <w:rPr>
          <w:rStyle w:val="default"/>
          <w:rFonts w:cs="FrankRuehl" w:hint="cs"/>
          <w:b/>
          <w:bCs/>
          <w:vanish/>
          <w:szCs w:val="20"/>
          <w:shd w:val="clear" w:color="auto" w:fill="FFFF99"/>
          <w:rtl/>
        </w:rPr>
        <w:t>הוספת פסקה 7(3)</w:t>
      </w:r>
      <w:bookmarkEnd w:id="53"/>
    </w:p>
    <w:p w14:paraId="06B0D448" w14:textId="77777777" w:rsidR="00D012ED" w:rsidRDefault="00D012ED" w:rsidP="001C3F23">
      <w:pPr>
        <w:pStyle w:val="P00"/>
        <w:spacing w:before="72"/>
        <w:ind w:left="0" w:right="1134"/>
        <w:rPr>
          <w:rStyle w:val="default"/>
          <w:rFonts w:cs="FrankRuehl" w:hint="cs"/>
          <w:rtl/>
        </w:rPr>
      </w:pPr>
      <w:bookmarkStart w:id="54" w:name="Seif151"/>
      <w:bookmarkEnd w:id="54"/>
      <w:r>
        <w:rPr>
          <w:lang w:val="he-IL"/>
        </w:rPr>
        <w:pict w14:anchorId="2710315A">
          <v:rect id="_x0000_s2290" style="position:absolute;left:0;text-align:left;margin-left:462pt;margin-top:8.05pt;width:77.55pt;height:29.1pt;z-index:251723776" filled="f" stroked="f" strokecolor="lime" strokeweight=".25pt">
            <v:textbox style="mso-next-textbox:#_x0000_s2290" inset="0,0,0,0">
              <w:txbxContent>
                <w:p w14:paraId="7B185553" w14:textId="77777777" w:rsidR="00270B7E" w:rsidRDefault="00270B7E" w:rsidP="00D012ED">
                  <w:pPr>
                    <w:spacing w:line="160" w:lineRule="exact"/>
                    <w:jc w:val="left"/>
                    <w:rPr>
                      <w:rFonts w:cs="Miriam" w:hint="cs"/>
                      <w:szCs w:val="18"/>
                      <w:rtl/>
                    </w:rPr>
                  </w:pPr>
                  <w:r>
                    <w:rPr>
                      <w:rFonts w:cs="Miriam" w:hint="cs"/>
                      <w:szCs w:val="18"/>
                      <w:rtl/>
                    </w:rPr>
                    <w:t>הוראות לגבי ציוד בטיחות</w:t>
                  </w:r>
                </w:p>
                <w:p w14:paraId="6F8E4D75" w14:textId="77777777" w:rsidR="00270B7E" w:rsidRDefault="00270B7E" w:rsidP="00D012ED">
                  <w:pPr>
                    <w:spacing w:line="160" w:lineRule="exact"/>
                    <w:jc w:val="left"/>
                    <w:rPr>
                      <w:rFonts w:cs="Miriam" w:hint="cs"/>
                      <w:noProof/>
                      <w:szCs w:val="18"/>
                      <w:rtl/>
                    </w:rPr>
                  </w:pPr>
                  <w:r>
                    <w:rPr>
                      <w:rFonts w:cs="Miriam" w:hint="cs"/>
                      <w:szCs w:val="18"/>
                      <w:rtl/>
                    </w:rPr>
                    <w:t>תק' תשס"ח-2008</w:t>
                  </w:r>
                </w:p>
              </w:txbxContent>
            </v:textbox>
            <w10:anchorlock/>
          </v:rect>
        </w:pict>
      </w:r>
      <w:r>
        <w:rPr>
          <w:rStyle w:val="big-number"/>
          <w:rFonts w:cs="Miriam"/>
          <w:rtl/>
        </w:rPr>
        <w:t>7</w:t>
      </w:r>
      <w:r>
        <w:rPr>
          <w:rStyle w:val="default"/>
          <w:rFonts w:cs="FrankRuehl" w:hint="cs"/>
          <w:rtl/>
        </w:rPr>
        <w:t>א</w:t>
      </w:r>
      <w:r w:rsidRPr="00D012ED">
        <w:rPr>
          <w:rStyle w:val="default"/>
          <w:rFonts w:cs="FrankRuehl"/>
          <w:rtl/>
        </w:rPr>
        <w:t>.</w:t>
      </w:r>
      <w:r w:rsidRPr="00D012ED">
        <w:rPr>
          <w:rStyle w:val="default"/>
          <w:rFonts w:cs="FrankRuehl"/>
          <w:rtl/>
        </w:rPr>
        <w:tab/>
      </w:r>
      <w:r>
        <w:rPr>
          <w:rStyle w:val="default"/>
          <w:rFonts w:cs="FrankRuehl" w:hint="cs"/>
          <w:rtl/>
        </w:rPr>
        <w:t>(א)</w:t>
      </w:r>
      <w:r>
        <w:rPr>
          <w:rStyle w:val="default"/>
          <w:rFonts w:cs="FrankRuehl" w:hint="cs"/>
          <w:rtl/>
        </w:rPr>
        <w:tab/>
        <w:t>המנהל רשאי להורות, לכלי שיט ישראלי מסוים מסוג כנקוב בתוספת העשרים על ציוד בטיחות השונה בסוג, בדגם או בכמות מהקבוע לכך בתוספת האמורה, ובלבד שהורה כאמור להבטחת בטיחות השיט, בהתחשב בצורכי השיט של כלי השיט.</w:t>
      </w:r>
    </w:p>
    <w:p w14:paraId="48CC7A37" w14:textId="77777777" w:rsidR="00D012ED" w:rsidRDefault="00D012ED" w:rsidP="00D012E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7777D4">
        <w:rPr>
          <w:rStyle w:val="default"/>
          <w:rFonts w:cs="FrankRuehl" w:hint="cs"/>
          <w:rtl/>
        </w:rPr>
        <w:t>הורה המנהל על תקן ציוד בטיחות לפי תקנת משנה (א) ולאחר מכן חל שינוי בצורכי השיט של כלי השיט, יודיע בעלו או קברניטו של כלי השיט למנהל מיד על השינוי.</w:t>
      </w:r>
    </w:p>
    <w:p w14:paraId="67796253" w14:textId="77777777" w:rsidR="007777D4" w:rsidRDefault="007777D4" w:rsidP="007777D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סירה או ספינה אשר אינה כלולה בסוגים המתוארים בתוספת העשרים, ואינה ספינת נוסעים בשכר, רשאי המנהל להורות לה על תקן ציוד בטיחות.</w:t>
      </w:r>
    </w:p>
    <w:p w14:paraId="36BDFBE5" w14:textId="77777777" w:rsidR="007777D4" w:rsidRDefault="007777D4" w:rsidP="007777D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החלטת המנהל לפי תקנה זו, רשאי בעל כלי השיט לערור לפני מנהל הרשות בתוך 45 ימים מיום קבלת ההחלטה; מנהל הרשות ייתן החלטתו בערר בתוך 14 ימים; כל עוד לא החליט מנהל הרשות אחרת, תעמוד החלטת המנהל בתוקפה.</w:t>
      </w:r>
    </w:p>
    <w:p w14:paraId="31754FB1" w14:textId="77777777" w:rsidR="007777D4" w:rsidRDefault="007777D4" w:rsidP="007777D4">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בתקנה זו, "המנהל" </w:t>
      </w:r>
      <w:r>
        <w:rPr>
          <w:rStyle w:val="default"/>
          <w:rFonts w:cs="FrankRuehl"/>
          <w:rtl/>
        </w:rPr>
        <w:t>–</w:t>
      </w:r>
      <w:r>
        <w:rPr>
          <w:rStyle w:val="default"/>
          <w:rFonts w:cs="FrankRuehl" w:hint="cs"/>
          <w:rtl/>
        </w:rPr>
        <w:t xml:space="preserve"> לרבות מפקח כלי שיט שהוא הסמיך לעניין זה.</w:t>
      </w:r>
    </w:p>
    <w:p w14:paraId="7C7F086C" w14:textId="77777777" w:rsidR="00D012ED" w:rsidRPr="00DC5144" w:rsidRDefault="00D012ED" w:rsidP="00D012ED">
      <w:pPr>
        <w:pStyle w:val="P00"/>
        <w:spacing w:before="0"/>
        <w:ind w:left="0" w:right="1134"/>
        <w:rPr>
          <w:rStyle w:val="default"/>
          <w:rFonts w:cs="FrankRuehl" w:hint="cs"/>
          <w:vanish/>
          <w:color w:val="FF0000"/>
          <w:szCs w:val="20"/>
          <w:shd w:val="clear" w:color="auto" w:fill="FFFF99"/>
          <w:rtl/>
        </w:rPr>
      </w:pPr>
      <w:bookmarkStart w:id="55" w:name="Rov190"/>
      <w:r w:rsidRPr="00DC5144">
        <w:rPr>
          <w:rStyle w:val="default"/>
          <w:rFonts w:cs="FrankRuehl" w:hint="cs"/>
          <w:vanish/>
          <w:color w:val="FF0000"/>
          <w:szCs w:val="20"/>
          <w:shd w:val="clear" w:color="auto" w:fill="FFFF99"/>
          <w:rtl/>
        </w:rPr>
        <w:t>מיום 17.6.2008</w:t>
      </w:r>
    </w:p>
    <w:p w14:paraId="3073103F" w14:textId="77777777" w:rsidR="00D012ED" w:rsidRPr="00DC5144" w:rsidRDefault="00D012ED" w:rsidP="00D012ED">
      <w:pPr>
        <w:pStyle w:val="P00"/>
        <w:spacing w:before="0"/>
        <w:ind w:left="0" w:right="1134"/>
        <w:rPr>
          <w:rStyle w:val="default"/>
          <w:rFonts w:cs="FrankRuehl" w:hint="cs"/>
          <w:vanish/>
          <w:szCs w:val="20"/>
          <w:shd w:val="clear" w:color="auto" w:fill="FFFF99"/>
          <w:rtl/>
        </w:rPr>
      </w:pPr>
      <w:r w:rsidRPr="00DC5144">
        <w:rPr>
          <w:rStyle w:val="default"/>
          <w:rFonts w:cs="FrankRuehl" w:hint="cs"/>
          <w:b/>
          <w:bCs/>
          <w:vanish/>
          <w:szCs w:val="20"/>
          <w:shd w:val="clear" w:color="auto" w:fill="FFFF99"/>
          <w:rtl/>
        </w:rPr>
        <w:t>תק' תשס"ח-2008</w:t>
      </w:r>
    </w:p>
    <w:p w14:paraId="494301D9" w14:textId="77777777" w:rsidR="00D012ED" w:rsidRPr="00DC5144" w:rsidRDefault="00D012ED" w:rsidP="00D012ED">
      <w:pPr>
        <w:pStyle w:val="P00"/>
        <w:spacing w:before="0"/>
        <w:ind w:left="0" w:right="1134"/>
        <w:rPr>
          <w:rStyle w:val="default"/>
          <w:rFonts w:cs="FrankRuehl" w:hint="cs"/>
          <w:vanish/>
          <w:szCs w:val="20"/>
          <w:shd w:val="clear" w:color="auto" w:fill="FFFF99"/>
          <w:rtl/>
        </w:rPr>
      </w:pPr>
      <w:hyperlink r:id="rId71" w:history="1">
        <w:r w:rsidRPr="00DC5144">
          <w:rPr>
            <w:rStyle w:val="Hyperlink"/>
            <w:rFonts w:hint="cs"/>
            <w:vanish/>
            <w:szCs w:val="20"/>
            <w:shd w:val="clear" w:color="auto" w:fill="FFFF99"/>
            <w:rtl/>
          </w:rPr>
          <w:t>ק"ת תשס"ח מס' 6672</w:t>
        </w:r>
      </w:hyperlink>
      <w:r w:rsidRPr="00DC5144">
        <w:rPr>
          <w:rStyle w:val="default"/>
          <w:rFonts w:cs="FrankRuehl" w:hint="cs"/>
          <w:vanish/>
          <w:szCs w:val="20"/>
          <w:shd w:val="clear" w:color="auto" w:fill="FFFF99"/>
          <w:rtl/>
        </w:rPr>
        <w:t xml:space="preserve"> מיום 18.5.2008 עמ' 886</w:t>
      </w:r>
    </w:p>
    <w:p w14:paraId="2AAACE2E" w14:textId="77777777" w:rsidR="00D012ED" w:rsidRPr="00806452" w:rsidRDefault="00D012ED" w:rsidP="00806452">
      <w:pPr>
        <w:pStyle w:val="P00"/>
        <w:spacing w:before="0"/>
        <w:ind w:left="0" w:right="1134"/>
        <w:rPr>
          <w:rStyle w:val="default"/>
          <w:rFonts w:cs="FrankRuehl" w:hint="cs"/>
          <w:b/>
          <w:bCs/>
          <w:sz w:val="2"/>
          <w:szCs w:val="2"/>
          <w:rtl/>
        </w:rPr>
      </w:pPr>
      <w:r w:rsidRPr="00DC5144">
        <w:rPr>
          <w:rStyle w:val="default"/>
          <w:rFonts w:cs="FrankRuehl" w:hint="cs"/>
          <w:b/>
          <w:bCs/>
          <w:vanish/>
          <w:szCs w:val="20"/>
          <w:shd w:val="clear" w:color="auto" w:fill="FFFF99"/>
          <w:rtl/>
        </w:rPr>
        <w:t>הוספת תקנה 7א</w:t>
      </w:r>
      <w:bookmarkEnd w:id="55"/>
    </w:p>
    <w:p w14:paraId="75B48736" w14:textId="77777777" w:rsidR="000042DC" w:rsidRDefault="000042DC" w:rsidP="001C3F23">
      <w:pPr>
        <w:pStyle w:val="P00"/>
        <w:spacing w:before="72"/>
        <w:ind w:left="0" w:right="1134"/>
        <w:rPr>
          <w:rStyle w:val="default"/>
          <w:rFonts w:cs="FrankRuehl" w:hint="cs"/>
          <w:rtl/>
        </w:rPr>
      </w:pPr>
      <w:bookmarkStart w:id="56" w:name="Seif8"/>
      <w:bookmarkEnd w:id="56"/>
      <w:r>
        <w:rPr>
          <w:lang w:val="he-IL"/>
        </w:rPr>
        <w:pict w14:anchorId="334205CA">
          <v:rect id="_x0000_s2075" style="position:absolute;left:0;text-align:left;margin-left:464.5pt;margin-top:8.05pt;width:75.05pt;height:38.85pt;z-index:251528192" o:allowincell="f" filled="f" stroked="f" strokecolor="lime" strokeweight=".25pt">
            <v:textbox style="mso-next-textbox:#_x0000_s2075" inset="0,0,0,0">
              <w:txbxContent>
                <w:p w14:paraId="123CF9F5" w14:textId="77777777" w:rsidR="00270B7E" w:rsidRDefault="00270B7E">
                  <w:pPr>
                    <w:spacing w:line="160" w:lineRule="exact"/>
                    <w:jc w:val="left"/>
                    <w:rPr>
                      <w:rFonts w:cs="Miriam"/>
                      <w:noProof/>
                      <w:szCs w:val="18"/>
                      <w:rtl/>
                    </w:rPr>
                  </w:pPr>
                  <w:r>
                    <w:rPr>
                      <w:rFonts w:cs="Miriam"/>
                      <w:szCs w:val="18"/>
                      <w:rtl/>
                    </w:rPr>
                    <w:t>כ</w:t>
                  </w:r>
                  <w:r>
                    <w:rPr>
                      <w:rFonts w:cs="Miriam" w:hint="cs"/>
                      <w:szCs w:val="18"/>
                      <w:rtl/>
                    </w:rPr>
                    <w:t>שירות ארבה</w:t>
                  </w:r>
                </w:p>
                <w:p w14:paraId="484DE998" w14:textId="77777777" w:rsidR="00270B7E" w:rsidRDefault="00270B7E" w:rsidP="005B224B">
                  <w:pPr>
                    <w:spacing w:line="160" w:lineRule="exact"/>
                    <w:jc w:val="left"/>
                    <w:rPr>
                      <w:rFonts w:cs="Miriam"/>
                      <w:noProof/>
                      <w:szCs w:val="18"/>
                      <w:rtl/>
                    </w:rPr>
                  </w:pPr>
                  <w:r>
                    <w:rPr>
                      <w:rFonts w:cs="Miriam"/>
                      <w:szCs w:val="18"/>
                      <w:rtl/>
                    </w:rPr>
                    <w:t>ת</w:t>
                  </w:r>
                  <w:r>
                    <w:rPr>
                      <w:rFonts w:cs="Miriam" w:hint="cs"/>
                      <w:szCs w:val="18"/>
                      <w:rtl/>
                    </w:rPr>
                    <w:t>ק' (מס' 2)</w:t>
                  </w:r>
                </w:p>
                <w:p w14:paraId="700751E5" w14:textId="77777777" w:rsidR="00270B7E" w:rsidRDefault="00270B7E" w:rsidP="00CB3951">
                  <w:pPr>
                    <w:spacing w:line="160" w:lineRule="exact"/>
                    <w:jc w:val="left"/>
                    <w:rPr>
                      <w:rFonts w:cs="Miriam"/>
                      <w:noProof/>
                      <w:szCs w:val="18"/>
                      <w:rtl/>
                    </w:rPr>
                  </w:pPr>
                  <w:r>
                    <w:rPr>
                      <w:rFonts w:cs="Miriam"/>
                      <w:szCs w:val="18"/>
                      <w:rtl/>
                    </w:rPr>
                    <w:t>ת</w:t>
                  </w:r>
                  <w:r>
                    <w:rPr>
                      <w:rFonts w:cs="Miriam" w:hint="cs"/>
                      <w:szCs w:val="18"/>
                      <w:rtl/>
                    </w:rPr>
                    <w:t>שמ"ח-1987</w:t>
                  </w:r>
                </w:p>
                <w:p w14:paraId="63DDAAB0"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Fonts w:cs="Miriam"/>
          <w:rtl/>
        </w:rPr>
        <w:t>8.</w:t>
      </w:r>
      <w:r>
        <w:rPr>
          <w:rStyle w:val="big-number"/>
          <w:rFonts w:cs="Miriam"/>
          <w:rtl/>
        </w:rPr>
        <w:tab/>
      </w:r>
      <w:r>
        <w:rPr>
          <w:rStyle w:val="default"/>
          <w:rFonts w:cs="FrankRuehl"/>
          <w:rtl/>
        </w:rPr>
        <w:t>ת</w:t>
      </w:r>
      <w:r>
        <w:rPr>
          <w:rStyle w:val="default"/>
          <w:rFonts w:cs="FrankRuehl" w:hint="cs"/>
          <w:rtl/>
        </w:rPr>
        <w:t>נאי הכשירות לגבי ארבה הם אלה</w:t>
      </w:r>
      <w:r>
        <w:rPr>
          <w:rStyle w:val="default"/>
          <w:rFonts w:cs="FrankRuehl"/>
          <w:rtl/>
        </w:rPr>
        <w:t xml:space="preserve"> </w:t>
      </w:r>
      <w:r>
        <w:rPr>
          <w:rStyle w:val="default"/>
          <w:rFonts w:cs="FrankRuehl" w:hint="cs"/>
          <w:rtl/>
        </w:rPr>
        <w:t>המפורטים לגבי אניה בתקנה 5, בשינויים המחוייבים, למעט התנאים המפורטים בפסקאות (6), (8) ו-(13) שבה.</w:t>
      </w:r>
    </w:p>
    <w:p w14:paraId="29B40DEB" w14:textId="77777777" w:rsidR="005B224B" w:rsidRPr="00DC5144" w:rsidRDefault="005B224B" w:rsidP="005B224B">
      <w:pPr>
        <w:pStyle w:val="P00"/>
        <w:tabs>
          <w:tab w:val="clear" w:pos="6259"/>
        </w:tabs>
        <w:spacing w:before="0"/>
        <w:ind w:left="0" w:right="1134"/>
        <w:rPr>
          <w:rFonts w:hint="cs"/>
          <w:vanish/>
          <w:szCs w:val="20"/>
          <w:shd w:val="clear" w:color="auto" w:fill="FFFF99"/>
          <w:rtl/>
        </w:rPr>
      </w:pPr>
      <w:bookmarkStart w:id="57" w:name="Rov214"/>
      <w:r w:rsidRPr="00DC5144">
        <w:rPr>
          <w:rFonts w:hint="cs"/>
          <w:vanish/>
          <w:color w:val="FF0000"/>
          <w:szCs w:val="20"/>
          <w:shd w:val="clear" w:color="auto" w:fill="FFFF99"/>
          <w:rtl/>
        </w:rPr>
        <w:t>מיום 19.11.1987</w:t>
      </w:r>
    </w:p>
    <w:p w14:paraId="7B86A80A" w14:textId="77777777" w:rsidR="005B224B" w:rsidRPr="00DC5144" w:rsidRDefault="005B224B" w:rsidP="005B224B">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(מס' 2) תשמ"ח-1987</w:t>
      </w:r>
    </w:p>
    <w:p w14:paraId="77E98642" w14:textId="77777777" w:rsidR="005B224B" w:rsidRPr="00DC5144" w:rsidRDefault="005B224B" w:rsidP="005B224B">
      <w:pPr>
        <w:pStyle w:val="P00"/>
        <w:spacing w:before="0"/>
        <w:ind w:left="0" w:right="1134"/>
        <w:rPr>
          <w:rFonts w:hint="cs"/>
          <w:vanish/>
          <w:szCs w:val="20"/>
          <w:shd w:val="clear" w:color="auto" w:fill="FFFF99"/>
          <w:rtl/>
        </w:rPr>
      </w:pPr>
      <w:hyperlink r:id="rId72" w:history="1">
        <w:r w:rsidRPr="00DC5144">
          <w:rPr>
            <w:rStyle w:val="Hyperlink"/>
            <w:rFonts w:hint="cs"/>
            <w:vanish/>
            <w:szCs w:val="20"/>
            <w:shd w:val="clear" w:color="auto" w:fill="FFFF99"/>
            <w:rtl/>
          </w:rPr>
          <w:t>ק"ת תשמ"ח מס' 5066</w:t>
        </w:r>
      </w:hyperlink>
      <w:r w:rsidRPr="00DC5144">
        <w:rPr>
          <w:rFonts w:hint="cs"/>
          <w:vanish/>
          <w:szCs w:val="20"/>
          <w:shd w:val="clear" w:color="auto" w:fill="FFFF99"/>
          <w:rtl/>
        </w:rPr>
        <w:t xml:space="preserve"> מיום 19.111.1987 עמ' 177</w:t>
      </w:r>
    </w:p>
    <w:p w14:paraId="54D09147" w14:textId="77777777" w:rsidR="005B224B" w:rsidRPr="00DC5144" w:rsidRDefault="005B224B" w:rsidP="005B224B">
      <w:pPr>
        <w:pStyle w:val="P00"/>
        <w:ind w:left="0" w:right="1134"/>
        <w:rPr>
          <w:rStyle w:val="default"/>
          <w:rFonts w:cs="FrankRuehl" w:hint="cs"/>
          <w:vanish/>
          <w:sz w:val="22"/>
          <w:szCs w:val="22"/>
          <w:shd w:val="clear" w:color="auto" w:fill="FFFF99"/>
          <w:rtl/>
        </w:rPr>
      </w:pPr>
      <w:r w:rsidRPr="00DC5144">
        <w:rPr>
          <w:rStyle w:val="big-number"/>
          <w:rFonts w:cs="FrankRuehl"/>
          <w:vanish/>
          <w:sz w:val="22"/>
          <w:szCs w:val="22"/>
          <w:shd w:val="clear" w:color="auto" w:fill="FFFF99"/>
          <w:rtl/>
        </w:rPr>
        <w:t>8.</w:t>
      </w:r>
      <w:r w:rsidRPr="00DC5144">
        <w:rPr>
          <w:rStyle w:val="big-number"/>
          <w:rFonts w:cs="FrankRuehl"/>
          <w:vanish/>
          <w:sz w:val="22"/>
          <w:szCs w:val="22"/>
          <w:shd w:val="clear" w:color="auto" w:fill="FFFF99"/>
          <w:rtl/>
        </w:rPr>
        <w:tab/>
      </w:r>
      <w:r w:rsidRPr="00DC5144">
        <w:rPr>
          <w:rStyle w:val="default"/>
          <w:rFonts w:cs="FrankRuehl"/>
          <w:vanish/>
          <w:sz w:val="22"/>
          <w:szCs w:val="22"/>
          <w:shd w:val="clear" w:color="auto" w:fill="FFFF99"/>
          <w:rtl/>
        </w:rPr>
        <w:t>ת</w:t>
      </w:r>
      <w:r w:rsidRPr="00DC5144">
        <w:rPr>
          <w:rStyle w:val="default"/>
          <w:rFonts w:cs="FrankRuehl" w:hint="cs"/>
          <w:vanish/>
          <w:sz w:val="22"/>
          <w:szCs w:val="22"/>
          <w:shd w:val="clear" w:color="auto" w:fill="FFFF99"/>
          <w:rtl/>
        </w:rPr>
        <w:t>נאי הכשירות לגבי ארבה הם אלה</w:t>
      </w:r>
      <w:r w:rsidRPr="00DC5144">
        <w:rPr>
          <w:rStyle w:val="default"/>
          <w:rFonts w:cs="FrankRuehl"/>
          <w:vanish/>
          <w:sz w:val="22"/>
          <w:szCs w:val="22"/>
          <w:shd w:val="clear" w:color="auto" w:fill="FFFF99"/>
          <w:rtl/>
        </w:rPr>
        <w:t xml:space="preserve"> </w:t>
      </w:r>
      <w:r w:rsidRPr="00DC5144">
        <w:rPr>
          <w:rStyle w:val="default"/>
          <w:rFonts w:cs="FrankRuehl" w:hint="cs"/>
          <w:vanish/>
          <w:sz w:val="22"/>
          <w:szCs w:val="22"/>
          <w:shd w:val="clear" w:color="auto" w:fill="FFFF99"/>
          <w:rtl/>
        </w:rPr>
        <w:t>המפורטים לגבי אניה בתקנה 5, בשינויים המחוייבים, למעט התנאים המפורטים בפסקאות (6)</w:t>
      </w:r>
      <w:r w:rsidRPr="00DC5144">
        <w:rPr>
          <w:rStyle w:val="default"/>
          <w:rFonts w:cs="FrankRuehl" w:hint="cs"/>
          <w:strike/>
          <w:vanish/>
          <w:sz w:val="22"/>
          <w:szCs w:val="22"/>
          <w:shd w:val="clear" w:color="auto" w:fill="FFFF99"/>
          <w:rtl/>
        </w:rPr>
        <w:t>, (7)</w:t>
      </w:r>
      <w:r w:rsidRPr="00DC5144">
        <w:rPr>
          <w:rStyle w:val="default"/>
          <w:rFonts w:cs="FrankRuehl" w:hint="cs"/>
          <w:vanish/>
          <w:sz w:val="22"/>
          <w:szCs w:val="22"/>
          <w:shd w:val="clear" w:color="auto" w:fill="FFFF99"/>
          <w:rtl/>
        </w:rPr>
        <w:t xml:space="preserve"> ו-(8) שבה.</w:t>
      </w:r>
    </w:p>
    <w:p w14:paraId="60624202" w14:textId="77777777" w:rsidR="00895E82" w:rsidRPr="00DC5144" w:rsidRDefault="00895E82" w:rsidP="00895E82">
      <w:pPr>
        <w:pStyle w:val="P00"/>
        <w:tabs>
          <w:tab w:val="clear" w:pos="6259"/>
        </w:tabs>
        <w:spacing w:before="0"/>
        <w:ind w:left="1021" w:right="1134"/>
        <w:rPr>
          <w:rFonts w:hint="cs"/>
          <w:vanish/>
          <w:color w:val="FF0000"/>
          <w:szCs w:val="20"/>
          <w:shd w:val="clear" w:color="auto" w:fill="FFFF99"/>
          <w:rtl/>
        </w:rPr>
      </w:pPr>
    </w:p>
    <w:p w14:paraId="348B322D" w14:textId="77777777" w:rsidR="00895E82" w:rsidRPr="00DC5144" w:rsidRDefault="00895E82" w:rsidP="00895E82">
      <w:pPr>
        <w:pStyle w:val="P00"/>
        <w:tabs>
          <w:tab w:val="clear" w:pos="6259"/>
        </w:tabs>
        <w:spacing w:before="0"/>
        <w:ind w:left="0" w:right="1134"/>
        <w:rPr>
          <w:rFonts w:hint="cs"/>
          <w:vanish/>
          <w:szCs w:val="20"/>
          <w:shd w:val="clear" w:color="auto" w:fill="FFFF99"/>
          <w:rtl/>
        </w:rPr>
      </w:pPr>
      <w:r w:rsidRPr="00DC5144">
        <w:rPr>
          <w:rFonts w:hint="cs"/>
          <w:vanish/>
          <w:color w:val="FF0000"/>
          <w:szCs w:val="20"/>
          <w:shd w:val="clear" w:color="auto" w:fill="FFFF99"/>
          <w:rtl/>
        </w:rPr>
        <w:t>מיום 7.11.1991</w:t>
      </w:r>
    </w:p>
    <w:p w14:paraId="5B10ADF4" w14:textId="77777777" w:rsidR="00895E82" w:rsidRPr="00DC5144" w:rsidRDefault="00895E82" w:rsidP="00895E82">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תשנ"ב-1991</w:t>
      </w:r>
    </w:p>
    <w:p w14:paraId="29EE6007" w14:textId="77777777" w:rsidR="00895E82" w:rsidRPr="00DC5144" w:rsidRDefault="00895E82" w:rsidP="00895E82">
      <w:pPr>
        <w:pStyle w:val="P00"/>
        <w:spacing w:before="0"/>
        <w:ind w:left="0" w:right="1134"/>
        <w:rPr>
          <w:rFonts w:hint="cs"/>
          <w:vanish/>
          <w:szCs w:val="20"/>
          <w:shd w:val="clear" w:color="auto" w:fill="FFFF99"/>
          <w:rtl/>
        </w:rPr>
      </w:pPr>
      <w:hyperlink r:id="rId73" w:history="1">
        <w:r w:rsidRPr="00DC5144">
          <w:rPr>
            <w:rStyle w:val="Hyperlink"/>
            <w:rFonts w:hint="cs"/>
            <w:vanish/>
            <w:szCs w:val="20"/>
            <w:shd w:val="clear" w:color="auto" w:fill="FFFF99"/>
            <w:rtl/>
          </w:rPr>
          <w:t>ק"ת תשנ"ב מס' 5396</w:t>
        </w:r>
      </w:hyperlink>
      <w:r w:rsidRPr="00DC5144">
        <w:rPr>
          <w:rFonts w:hint="cs"/>
          <w:vanish/>
          <w:szCs w:val="20"/>
          <w:shd w:val="clear" w:color="auto" w:fill="FFFF99"/>
          <w:rtl/>
        </w:rPr>
        <w:t xml:space="preserve"> מיום 7.11.1991 עמ' 402</w:t>
      </w:r>
    </w:p>
    <w:p w14:paraId="38E6C615" w14:textId="77777777" w:rsidR="00895E82" w:rsidRPr="009515F1" w:rsidRDefault="00895E82" w:rsidP="00C22E7C">
      <w:pPr>
        <w:pStyle w:val="P00"/>
        <w:ind w:left="0" w:right="1134"/>
        <w:rPr>
          <w:rStyle w:val="default"/>
          <w:rFonts w:cs="FrankRuehl" w:hint="cs"/>
          <w:sz w:val="2"/>
          <w:szCs w:val="2"/>
          <w:rtl/>
        </w:rPr>
      </w:pPr>
      <w:r w:rsidRPr="00DC5144">
        <w:rPr>
          <w:rStyle w:val="big-number"/>
          <w:rFonts w:cs="FrankRuehl"/>
          <w:vanish/>
          <w:sz w:val="22"/>
          <w:szCs w:val="22"/>
          <w:shd w:val="clear" w:color="auto" w:fill="FFFF99"/>
          <w:rtl/>
        </w:rPr>
        <w:t>8.</w:t>
      </w:r>
      <w:r w:rsidRPr="00DC5144">
        <w:rPr>
          <w:rStyle w:val="big-number"/>
          <w:rFonts w:cs="FrankRuehl"/>
          <w:vanish/>
          <w:sz w:val="22"/>
          <w:szCs w:val="22"/>
          <w:shd w:val="clear" w:color="auto" w:fill="FFFF99"/>
          <w:rtl/>
        </w:rPr>
        <w:tab/>
      </w:r>
      <w:r w:rsidRPr="00DC5144">
        <w:rPr>
          <w:rStyle w:val="default"/>
          <w:rFonts w:cs="FrankRuehl"/>
          <w:vanish/>
          <w:sz w:val="22"/>
          <w:szCs w:val="22"/>
          <w:shd w:val="clear" w:color="auto" w:fill="FFFF99"/>
          <w:rtl/>
        </w:rPr>
        <w:t>ת</w:t>
      </w:r>
      <w:r w:rsidRPr="00DC5144">
        <w:rPr>
          <w:rStyle w:val="default"/>
          <w:rFonts w:cs="FrankRuehl" w:hint="cs"/>
          <w:vanish/>
          <w:sz w:val="22"/>
          <w:szCs w:val="22"/>
          <w:shd w:val="clear" w:color="auto" w:fill="FFFF99"/>
          <w:rtl/>
        </w:rPr>
        <w:t>נאי הכשירות לגבי ארבה הם אלה</w:t>
      </w:r>
      <w:r w:rsidRPr="00DC5144">
        <w:rPr>
          <w:rStyle w:val="default"/>
          <w:rFonts w:cs="FrankRuehl"/>
          <w:vanish/>
          <w:sz w:val="22"/>
          <w:szCs w:val="22"/>
          <w:shd w:val="clear" w:color="auto" w:fill="FFFF99"/>
          <w:rtl/>
        </w:rPr>
        <w:t xml:space="preserve"> </w:t>
      </w:r>
      <w:r w:rsidRPr="00DC5144">
        <w:rPr>
          <w:rStyle w:val="default"/>
          <w:rFonts w:cs="FrankRuehl" w:hint="cs"/>
          <w:vanish/>
          <w:sz w:val="22"/>
          <w:szCs w:val="22"/>
          <w:shd w:val="clear" w:color="auto" w:fill="FFFF99"/>
          <w:rtl/>
        </w:rPr>
        <w:t xml:space="preserve">המפורטים לגבי אניה בתקנה 5, בשינויים המחוייבים, למעט התנאים המפורטים </w:t>
      </w:r>
      <w:r w:rsidRPr="00DC5144">
        <w:rPr>
          <w:rStyle w:val="default"/>
          <w:rFonts w:cs="FrankRuehl" w:hint="cs"/>
          <w:strike/>
          <w:vanish/>
          <w:sz w:val="22"/>
          <w:szCs w:val="22"/>
          <w:shd w:val="clear" w:color="auto" w:fill="FFFF99"/>
          <w:rtl/>
        </w:rPr>
        <w:t>בפסקאות (6) ו-(8) שבה</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בפסקאות (6), (8) ו-(13) שבה</w:t>
      </w:r>
      <w:r w:rsidRPr="00DC5144">
        <w:rPr>
          <w:rStyle w:val="default"/>
          <w:rFonts w:cs="FrankRuehl" w:hint="cs"/>
          <w:vanish/>
          <w:sz w:val="22"/>
          <w:szCs w:val="22"/>
          <w:shd w:val="clear" w:color="auto" w:fill="FFFF99"/>
          <w:rtl/>
        </w:rPr>
        <w:t>.</w:t>
      </w:r>
      <w:bookmarkEnd w:id="57"/>
    </w:p>
    <w:p w14:paraId="0849EFCB" w14:textId="77777777" w:rsidR="005B224B" w:rsidRDefault="005B224B" w:rsidP="003B4B48">
      <w:pPr>
        <w:pStyle w:val="P00"/>
        <w:spacing w:before="72"/>
        <w:ind w:left="0" w:right="1134"/>
        <w:rPr>
          <w:rStyle w:val="default"/>
          <w:rFonts w:cs="FrankRuehl"/>
          <w:rtl/>
        </w:rPr>
      </w:pPr>
    </w:p>
    <w:p w14:paraId="17810242" w14:textId="77777777" w:rsidR="000042DC" w:rsidRDefault="000042DC" w:rsidP="001C3F23">
      <w:pPr>
        <w:pStyle w:val="P00"/>
        <w:spacing w:before="72"/>
        <w:ind w:left="0" w:right="1134"/>
        <w:rPr>
          <w:rStyle w:val="default"/>
          <w:rFonts w:cs="FrankRuehl"/>
          <w:rtl/>
        </w:rPr>
      </w:pPr>
      <w:bookmarkStart w:id="58" w:name="Seif9"/>
      <w:bookmarkEnd w:id="58"/>
      <w:r>
        <w:rPr>
          <w:lang w:val="he-IL"/>
        </w:rPr>
        <w:pict w14:anchorId="06E4E3CA">
          <v:rect id="_x0000_s2076" style="position:absolute;left:0;text-align:left;margin-left:464.5pt;margin-top:8.05pt;width:75.05pt;height:20pt;z-index:251529216" o:allowincell="f" filled="f" stroked="f" strokecolor="lime" strokeweight=".25pt">
            <v:textbox style="mso-next-textbox:#_x0000_s2076" inset="0,0,0,0">
              <w:txbxContent>
                <w:p w14:paraId="3083D1EE" w14:textId="77777777" w:rsidR="00270B7E" w:rsidRDefault="00270B7E" w:rsidP="00CB3951">
                  <w:pPr>
                    <w:spacing w:line="160" w:lineRule="exact"/>
                    <w:jc w:val="left"/>
                    <w:rPr>
                      <w:rFonts w:cs="Miriam"/>
                      <w:noProof/>
                      <w:szCs w:val="18"/>
                      <w:rtl/>
                    </w:rPr>
                  </w:pPr>
                  <w:r>
                    <w:rPr>
                      <w:rFonts w:cs="Miriam"/>
                      <w:szCs w:val="18"/>
                      <w:rtl/>
                    </w:rPr>
                    <w:t>ש</w:t>
                  </w:r>
                  <w:r>
                    <w:rPr>
                      <w:rFonts w:cs="Miriam" w:hint="cs"/>
                      <w:szCs w:val="18"/>
                      <w:rtl/>
                    </w:rPr>
                    <w:t xml:space="preserve">ינוי הוראות </w:t>
                  </w:r>
                  <w:r>
                    <w:rPr>
                      <w:rFonts w:cs="Miriam"/>
                      <w:szCs w:val="18"/>
                      <w:rtl/>
                    </w:rPr>
                    <w:t>ה</w:t>
                  </w:r>
                  <w:r>
                    <w:rPr>
                      <w:rFonts w:cs="Miriam" w:hint="cs"/>
                      <w:szCs w:val="18"/>
                      <w:rtl/>
                    </w:rPr>
                    <w:t>תוספת השניה</w:t>
                  </w:r>
                </w:p>
              </w:txbxContent>
            </v:textbox>
            <w10:anchorlock/>
          </v:rect>
        </w:pict>
      </w:r>
      <w:r>
        <w:rPr>
          <w:rStyle w:val="big-number"/>
          <w:rFonts w:cs="Miriam"/>
          <w:rtl/>
        </w:rPr>
        <w:t>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המנהל רשאי לקבוע, דרך כלל או לתקופה מוגבלת, לגבי כלי שיט ישראלי מהסוגים הנקובים בתוספת השניה, תקן בטיחותי של אנשי צוות </w:t>
      </w:r>
      <w:r>
        <w:rPr>
          <w:rStyle w:val="default"/>
          <w:rFonts w:cs="FrankRuehl"/>
          <w:rtl/>
        </w:rPr>
        <w:t>ב</w:t>
      </w:r>
      <w:r>
        <w:rPr>
          <w:rStyle w:val="default"/>
          <w:rFonts w:cs="FrankRuehl" w:hint="cs"/>
          <w:rtl/>
        </w:rPr>
        <w:t>מספר ובדרגה השונה מהתקן שנקבע לכך בתוספת האמורה, בהתחשב באזורי ההפלגה של כלי השיט, בטיפוס כלי השיט, בסידורי אוטומציה או במיתקנים וציוד מיוחדים שבכלי השיט.</w:t>
      </w:r>
    </w:p>
    <w:p w14:paraId="4B406AB4" w14:textId="77777777" w:rsidR="000042DC" w:rsidRDefault="000042D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מספר ימאים בתפקיד ובדרגה, שקבע המנהל לכלי שיט ישראלי על פי תקנת משנה (א), יראו אותו לענין תקנות</w:t>
      </w:r>
      <w:r>
        <w:rPr>
          <w:rStyle w:val="default"/>
          <w:rFonts w:cs="FrankRuehl"/>
          <w:rtl/>
        </w:rPr>
        <w:t xml:space="preserve"> 2 </w:t>
      </w:r>
      <w:r>
        <w:rPr>
          <w:rStyle w:val="default"/>
          <w:rFonts w:cs="FrankRuehl" w:hint="cs"/>
          <w:rtl/>
        </w:rPr>
        <w:t>עד 8 כאילו נקבע בתוספת השניה.</w:t>
      </w:r>
    </w:p>
    <w:p w14:paraId="014A553C" w14:textId="77777777" w:rsidR="000042DC" w:rsidRDefault="000042DC">
      <w:pPr>
        <w:pStyle w:val="P00"/>
        <w:spacing w:before="72"/>
        <w:ind w:left="0" w:right="1134"/>
        <w:rPr>
          <w:rStyle w:val="default"/>
          <w:rFonts w:cs="FrankRuehl" w:hint="cs"/>
          <w:rtl/>
        </w:rPr>
      </w:pPr>
      <w:r>
        <w:rPr>
          <w:rtl/>
          <w:lang w:val="he-IL"/>
        </w:rPr>
        <w:pict w14:anchorId="160361DA">
          <v:shape id="_x0000_s2241" type="#_x0000_t202" style="position:absolute;left:0;text-align:left;margin-left:470.25pt;margin-top:8.35pt;width:1in;height:11.2pt;z-index:251694080" filled="f" stroked="f">
            <v:textbox inset="1mm,0,1mm,0">
              <w:txbxContent>
                <w:p w14:paraId="07DA201D" w14:textId="77777777" w:rsidR="00270B7E" w:rsidRDefault="00270B7E">
                  <w:pPr>
                    <w:spacing w:line="160" w:lineRule="exact"/>
                    <w:jc w:val="left"/>
                    <w:rPr>
                      <w:rFonts w:cs="Miriam" w:hint="cs"/>
                      <w:szCs w:val="18"/>
                      <w:rtl/>
                    </w:rPr>
                  </w:pPr>
                  <w:r>
                    <w:rPr>
                      <w:rFonts w:cs="Miriam" w:hint="cs"/>
                      <w:szCs w:val="18"/>
                      <w:rtl/>
                    </w:rPr>
                    <w:t>תק' תשס"ד-2004</w:t>
                  </w:r>
                </w:p>
              </w:txbxContent>
            </v:textbox>
            <w10:anchorlock/>
          </v:shape>
        </w:pict>
      </w:r>
      <w:r>
        <w:rPr>
          <w:rStyle w:val="default"/>
          <w:rFonts w:cs="FrankRuehl" w:hint="cs"/>
          <w:rtl/>
        </w:rPr>
        <w:tab/>
        <w:t>(ג)</w:t>
      </w:r>
      <w:r>
        <w:rPr>
          <w:rStyle w:val="default"/>
          <w:rFonts w:cs="FrankRuehl" w:hint="cs"/>
          <w:rtl/>
        </w:rPr>
        <w:tab/>
        <w:t>הורה המנהל על תקן צוות בטיחות לפי תקנת משנה (א) ולאחר מכן חל שינוי באזורי ההפלגה של כלי השיט, בסידורי אוטומציה או במיתקנים וציוד מיוחדים שבכלי השיט, יודיע בעלו או קברניטו של כלי השיט למנהל מיד על אודות השינוי.</w:t>
      </w:r>
    </w:p>
    <w:p w14:paraId="1BB48A1C" w14:textId="77777777" w:rsidR="005F6474" w:rsidRPr="00DC5144" w:rsidRDefault="005F6474" w:rsidP="005F6474">
      <w:pPr>
        <w:pStyle w:val="P00"/>
        <w:tabs>
          <w:tab w:val="clear" w:pos="6259"/>
        </w:tabs>
        <w:spacing w:before="0"/>
        <w:ind w:left="0" w:right="1134"/>
        <w:rPr>
          <w:rFonts w:hint="cs"/>
          <w:vanish/>
          <w:szCs w:val="20"/>
          <w:shd w:val="clear" w:color="auto" w:fill="FFFF99"/>
          <w:rtl/>
        </w:rPr>
      </w:pPr>
      <w:bookmarkStart w:id="59" w:name="Rov215"/>
      <w:r w:rsidRPr="00DC5144">
        <w:rPr>
          <w:rFonts w:hint="cs"/>
          <w:vanish/>
          <w:color w:val="FF0000"/>
          <w:szCs w:val="20"/>
          <w:shd w:val="clear" w:color="auto" w:fill="FFFF99"/>
          <w:rtl/>
        </w:rPr>
        <w:t xml:space="preserve">מיום </w:t>
      </w:r>
      <w:r w:rsidR="001E3EF8" w:rsidRPr="00DC5144">
        <w:rPr>
          <w:rFonts w:hint="cs"/>
          <w:vanish/>
          <w:color w:val="FF0000"/>
          <w:szCs w:val="20"/>
          <w:shd w:val="clear" w:color="auto" w:fill="FFFF99"/>
          <w:rtl/>
        </w:rPr>
        <w:t>30.4.2004</w:t>
      </w:r>
    </w:p>
    <w:p w14:paraId="78230732" w14:textId="77777777" w:rsidR="005F6474" w:rsidRPr="00DC5144" w:rsidRDefault="005F6474" w:rsidP="005F6474">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תשס"ד-2004</w:t>
      </w:r>
    </w:p>
    <w:p w14:paraId="72D80940" w14:textId="77777777" w:rsidR="005F6474" w:rsidRPr="00DC5144" w:rsidRDefault="005F6474" w:rsidP="005F6474">
      <w:pPr>
        <w:pStyle w:val="P00"/>
        <w:spacing w:before="0"/>
        <w:ind w:left="0" w:right="1134"/>
        <w:rPr>
          <w:rFonts w:hint="cs"/>
          <w:vanish/>
          <w:szCs w:val="20"/>
          <w:shd w:val="clear" w:color="auto" w:fill="FFFF99"/>
          <w:rtl/>
        </w:rPr>
      </w:pPr>
      <w:hyperlink r:id="rId74" w:history="1">
        <w:r w:rsidRPr="00DC5144">
          <w:rPr>
            <w:rStyle w:val="Hyperlink"/>
            <w:rFonts w:hint="cs"/>
            <w:vanish/>
            <w:szCs w:val="20"/>
            <w:shd w:val="clear" w:color="auto" w:fill="FFFF99"/>
            <w:rtl/>
          </w:rPr>
          <w:t>ק"ת תשס"ד מס' 6301</w:t>
        </w:r>
      </w:hyperlink>
      <w:r w:rsidRPr="00DC5144">
        <w:rPr>
          <w:rFonts w:hint="cs"/>
          <w:vanish/>
          <w:szCs w:val="20"/>
          <w:shd w:val="clear" w:color="auto" w:fill="FFFF99"/>
          <w:rtl/>
        </w:rPr>
        <w:t xml:space="preserve"> מיום 31.3.2004 עמ' </w:t>
      </w:r>
      <w:r w:rsidR="000B6E4F" w:rsidRPr="00DC5144">
        <w:rPr>
          <w:rFonts w:hint="cs"/>
          <w:vanish/>
          <w:szCs w:val="20"/>
          <w:shd w:val="clear" w:color="auto" w:fill="FFFF99"/>
          <w:rtl/>
        </w:rPr>
        <w:t>344</w:t>
      </w:r>
    </w:p>
    <w:p w14:paraId="64E7DD0D" w14:textId="77777777" w:rsidR="005F6474" w:rsidRPr="009515F1" w:rsidRDefault="005F6474" w:rsidP="009515F1">
      <w:pPr>
        <w:pStyle w:val="P00"/>
        <w:spacing w:before="0"/>
        <w:ind w:left="0" w:right="1134"/>
        <w:rPr>
          <w:rFonts w:hint="cs"/>
          <w:b/>
          <w:bCs/>
          <w:sz w:val="2"/>
          <w:szCs w:val="2"/>
          <w:rtl/>
        </w:rPr>
      </w:pPr>
      <w:r w:rsidRPr="00DC5144">
        <w:rPr>
          <w:rFonts w:hint="cs"/>
          <w:b/>
          <w:bCs/>
          <w:vanish/>
          <w:szCs w:val="20"/>
          <w:shd w:val="clear" w:color="auto" w:fill="FFFF99"/>
          <w:rtl/>
        </w:rPr>
        <w:t>הוספת תקנת משנה 9(ג)</w:t>
      </w:r>
      <w:bookmarkEnd w:id="59"/>
    </w:p>
    <w:p w14:paraId="2E181EDB" w14:textId="77777777" w:rsidR="000042DC" w:rsidRDefault="000042DC" w:rsidP="001C3F23">
      <w:pPr>
        <w:pStyle w:val="P00"/>
        <w:spacing w:before="72"/>
        <w:ind w:left="0" w:right="1134"/>
        <w:rPr>
          <w:rStyle w:val="default"/>
          <w:rFonts w:cs="FrankRuehl" w:hint="cs"/>
          <w:rtl/>
        </w:rPr>
      </w:pPr>
      <w:bookmarkStart w:id="60" w:name="Seif10"/>
      <w:bookmarkEnd w:id="60"/>
      <w:r>
        <w:rPr>
          <w:lang w:val="he-IL"/>
        </w:rPr>
        <w:pict w14:anchorId="1ACD94C8">
          <v:rect id="_x0000_s2077" style="position:absolute;left:0;text-align:left;margin-left:464.5pt;margin-top:8.05pt;width:75.05pt;height:20pt;z-index:251530240" o:allowincell="f" filled="f" stroked="f" strokecolor="lime" strokeweight=".25pt">
            <v:textbox style="mso-next-textbox:#_x0000_s2077" inset="0,0,0,0">
              <w:txbxContent>
                <w:p w14:paraId="0B54477D" w14:textId="77777777" w:rsidR="00270B7E" w:rsidRDefault="00270B7E">
                  <w:pPr>
                    <w:spacing w:line="160" w:lineRule="exact"/>
                    <w:jc w:val="left"/>
                    <w:rPr>
                      <w:rFonts w:cs="Miriam"/>
                      <w:noProof/>
                      <w:szCs w:val="18"/>
                      <w:rtl/>
                    </w:rPr>
                  </w:pPr>
                  <w:r>
                    <w:rPr>
                      <w:rFonts w:cs="Miriam"/>
                      <w:szCs w:val="18"/>
                      <w:rtl/>
                    </w:rPr>
                    <w:t>צ</w:t>
                  </w:r>
                  <w:r>
                    <w:rPr>
                      <w:rFonts w:cs="Miriam" w:hint="cs"/>
                      <w:szCs w:val="18"/>
                      <w:rtl/>
                    </w:rPr>
                    <w:t>וות בטיחות</w:t>
                  </w:r>
                </w:p>
                <w:p w14:paraId="3B474FEA" w14:textId="77777777" w:rsidR="00270B7E" w:rsidRDefault="00270B7E">
                  <w:pPr>
                    <w:spacing w:line="160" w:lineRule="exact"/>
                    <w:jc w:val="left"/>
                    <w:rPr>
                      <w:rFonts w:cs="Miriam" w:hint="cs"/>
                      <w:noProof/>
                      <w:szCs w:val="18"/>
                      <w:rtl/>
                    </w:rPr>
                  </w:pPr>
                  <w:r>
                    <w:rPr>
                      <w:rFonts w:cs="Miriam"/>
                      <w:szCs w:val="18"/>
                      <w:rtl/>
                    </w:rPr>
                    <w:t>ת</w:t>
                  </w:r>
                  <w:r>
                    <w:rPr>
                      <w:rFonts w:cs="Miriam" w:hint="cs"/>
                      <w:szCs w:val="18"/>
                      <w:rtl/>
                    </w:rPr>
                    <w:t>ק' תשנ"ב-1991</w:t>
                  </w:r>
                </w:p>
              </w:txbxContent>
            </v:textbox>
            <w10:anchorlock/>
          </v:rect>
        </w:pict>
      </w:r>
      <w:r>
        <w:rPr>
          <w:rStyle w:val="big-number"/>
          <w:rFonts w:cs="Miriam"/>
          <w:rtl/>
        </w:rPr>
        <w:t>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כלי שיט אשר אינו כלול בסוגים המתוארים בתוספת השניה, רשאי המנהל לקבוע לגביו, דרך כלל או לתקופה מוגבלת, תקן צוות בטיחות.</w:t>
      </w:r>
    </w:p>
    <w:p w14:paraId="6E6476F2" w14:textId="77777777" w:rsidR="00895E82" w:rsidRPr="00DC5144" w:rsidRDefault="00895E82" w:rsidP="00895E82">
      <w:pPr>
        <w:pStyle w:val="P00"/>
        <w:tabs>
          <w:tab w:val="clear" w:pos="6259"/>
        </w:tabs>
        <w:spacing w:before="0"/>
        <w:ind w:left="0" w:right="1134"/>
        <w:rPr>
          <w:rFonts w:hint="cs"/>
          <w:vanish/>
          <w:szCs w:val="20"/>
          <w:shd w:val="clear" w:color="auto" w:fill="FFFF99"/>
          <w:rtl/>
        </w:rPr>
      </w:pPr>
      <w:bookmarkStart w:id="61" w:name="Rov216"/>
      <w:r w:rsidRPr="00DC5144">
        <w:rPr>
          <w:rFonts w:hint="cs"/>
          <w:vanish/>
          <w:color w:val="FF0000"/>
          <w:szCs w:val="20"/>
          <w:shd w:val="clear" w:color="auto" w:fill="FFFF99"/>
          <w:rtl/>
        </w:rPr>
        <w:t>מיום 7.11.1991</w:t>
      </w:r>
    </w:p>
    <w:p w14:paraId="1F341562" w14:textId="77777777" w:rsidR="00895E82" w:rsidRPr="00DC5144" w:rsidRDefault="00895E82" w:rsidP="00895E82">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תשנ"ב-1991</w:t>
      </w:r>
    </w:p>
    <w:p w14:paraId="2C2500A2" w14:textId="77777777" w:rsidR="00895E82" w:rsidRPr="00DC5144" w:rsidRDefault="00895E82" w:rsidP="00895E82">
      <w:pPr>
        <w:pStyle w:val="P00"/>
        <w:spacing w:before="0"/>
        <w:ind w:left="0" w:right="1134"/>
        <w:rPr>
          <w:rFonts w:hint="cs"/>
          <w:vanish/>
          <w:szCs w:val="20"/>
          <w:shd w:val="clear" w:color="auto" w:fill="FFFF99"/>
          <w:rtl/>
        </w:rPr>
      </w:pPr>
      <w:hyperlink r:id="rId75" w:history="1">
        <w:r w:rsidRPr="00DC5144">
          <w:rPr>
            <w:rStyle w:val="Hyperlink"/>
            <w:rFonts w:hint="cs"/>
            <w:vanish/>
            <w:szCs w:val="20"/>
            <w:shd w:val="clear" w:color="auto" w:fill="FFFF99"/>
            <w:rtl/>
          </w:rPr>
          <w:t>ק"ת תשנ"ב מס' 5396</w:t>
        </w:r>
      </w:hyperlink>
      <w:r w:rsidRPr="00DC5144">
        <w:rPr>
          <w:rFonts w:hint="cs"/>
          <w:vanish/>
          <w:szCs w:val="20"/>
          <w:shd w:val="clear" w:color="auto" w:fill="FFFF99"/>
          <w:rtl/>
        </w:rPr>
        <w:t xml:space="preserve"> מיום 7.11.1991 עמ' 402</w:t>
      </w:r>
    </w:p>
    <w:p w14:paraId="22960AE3" w14:textId="77777777" w:rsidR="00895E82" w:rsidRPr="009515F1" w:rsidRDefault="00895E82" w:rsidP="009515F1">
      <w:pPr>
        <w:pStyle w:val="P00"/>
        <w:spacing w:before="0"/>
        <w:ind w:left="0" w:right="1134"/>
        <w:rPr>
          <w:rFonts w:hint="cs"/>
          <w:b/>
          <w:bCs/>
          <w:sz w:val="2"/>
          <w:szCs w:val="2"/>
          <w:rtl/>
        </w:rPr>
      </w:pPr>
      <w:r w:rsidRPr="00DC5144">
        <w:rPr>
          <w:rFonts w:hint="cs"/>
          <w:b/>
          <w:bCs/>
          <w:vanish/>
          <w:szCs w:val="20"/>
          <w:shd w:val="clear" w:color="auto" w:fill="FFFF99"/>
          <w:rtl/>
        </w:rPr>
        <w:t>הוספת תקנה 9א</w:t>
      </w:r>
      <w:bookmarkEnd w:id="61"/>
    </w:p>
    <w:p w14:paraId="712C7D9B" w14:textId="77777777" w:rsidR="000042DC" w:rsidRDefault="000042DC" w:rsidP="001C3F23">
      <w:pPr>
        <w:pStyle w:val="P00"/>
        <w:spacing w:before="72"/>
        <w:ind w:left="0" w:right="1134"/>
        <w:rPr>
          <w:rStyle w:val="default"/>
          <w:rFonts w:cs="FrankRuehl"/>
          <w:rtl/>
        </w:rPr>
      </w:pPr>
      <w:bookmarkStart w:id="62" w:name="Seif11"/>
      <w:bookmarkEnd w:id="62"/>
      <w:r>
        <w:rPr>
          <w:lang w:val="he-IL"/>
        </w:rPr>
        <w:pict w14:anchorId="5BD1730E">
          <v:rect id="_x0000_s2078" style="position:absolute;left:0;text-align:left;margin-left:464.5pt;margin-top:8.05pt;width:75.05pt;height:30pt;z-index:251531264" o:allowincell="f" filled="f" stroked="f" strokecolor="lime" strokeweight=".25pt">
            <v:textbox style="mso-next-textbox:#_x0000_s2078" inset="0,0,0,0">
              <w:txbxContent>
                <w:p w14:paraId="3AB832F6" w14:textId="77777777" w:rsidR="00270B7E" w:rsidRDefault="00270B7E" w:rsidP="00CB3951">
                  <w:pPr>
                    <w:spacing w:line="160" w:lineRule="exact"/>
                    <w:jc w:val="left"/>
                    <w:rPr>
                      <w:rFonts w:cs="Miriam" w:hint="cs"/>
                      <w:noProof/>
                      <w:szCs w:val="18"/>
                      <w:rtl/>
                    </w:rPr>
                  </w:pPr>
                  <w:r>
                    <w:rPr>
                      <w:rFonts w:cs="Miriam"/>
                      <w:szCs w:val="18"/>
                      <w:rtl/>
                    </w:rPr>
                    <w:t>ה</w:t>
                  </w:r>
                  <w:r>
                    <w:rPr>
                      <w:rFonts w:cs="Miriam" w:hint="cs"/>
                      <w:szCs w:val="18"/>
                      <w:rtl/>
                    </w:rPr>
                    <w:t xml:space="preserve">ודעה על אי </w:t>
                  </w:r>
                  <w:r>
                    <w:rPr>
                      <w:rFonts w:cs="Miriam"/>
                      <w:szCs w:val="18"/>
                      <w:rtl/>
                    </w:rPr>
                    <w:t>כ</w:t>
                  </w:r>
                  <w:r>
                    <w:rPr>
                      <w:rFonts w:cs="Miriam" w:hint="cs"/>
                      <w:szCs w:val="18"/>
                      <w:rtl/>
                    </w:rPr>
                    <w:t>שירות כלי שיט</w:t>
                  </w:r>
                  <w:r>
                    <w:rPr>
                      <w:rFonts w:cs="Miriam" w:hint="cs"/>
                      <w:noProof/>
                      <w:szCs w:val="18"/>
                      <w:rtl/>
                    </w:rPr>
                    <w:t xml:space="preserve"> </w:t>
                  </w:r>
                  <w:r>
                    <w:rPr>
                      <w:rFonts w:cs="Miriam"/>
                      <w:szCs w:val="18"/>
                      <w:rtl/>
                    </w:rPr>
                    <w:t>י</w:t>
                  </w:r>
                  <w:r>
                    <w:rPr>
                      <w:rFonts w:cs="Miriam" w:hint="cs"/>
                      <w:szCs w:val="18"/>
                      <w:rtl/>
                    </w:rPr>
                    <w:t>שראלי לשיט</w:t>
                  </w:r>
                </w:p>
              </w:txbxContent>
            </v:textbox>
            <w10:anchorlock/>
          </v:rect>
        </w:pict>
      </w:r>
      <w:r>
        <w:rPr>
          <w:rStyle w:val="big-number"/>
          <w:rFonts w:cs="Miriam"/>
          <w:rtl/>
        </w:rPr>
        <w:t>10.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נמסרה לבעל או לקברניט של כלי שיט ישראלי הודעה מנומקת בכתב מטעם המנהל הקובעת כי כלי שיט אינו כשיר לשיט לצמיתות או עד אשר יתמלאו לגביו, להנחת דעתו של מפקח כלי שיט, התנאים הנקובים באותה הודעה, יראו את כלי השיט האמור כבלתי כשיר לשיט בהתאם לאמור בהודע</w:t>
      </w:r>
      <w:r>
        <w:rPr>
          <w:rStyle w:val="default"/>
          <w:rFonts w:cs="FrankRuehl"/>
          <w:rtl/>
        </w:rPr>
        <w:t>ה</w:t>
      </w:r>
      <w:r>
        <w:rPr>
          <w:rStyle w:val="default"/>
          <w:rFonts w:cs="FrankRuehl" w:hint="cs"/>
          <w:rtl/>
        </w:rPr>
        <w:t>.</w:t>
      </w:r>
    </w:p>
    <w:p w14:paraId="52DB86AA" w14:textId="77777777" w:rsidR="000042DC" w:rsidRPr="0089702D" w:rsidRDefault="0089702D" w:rsidP="0089702D">
      <w:pPr>
        <w:pStyle w:val="P00"/>
        <w:spacing w:before="72"/>
        <w:ind w:left="0" w:right="1134"/>
        <w:rPr>
          <w:rStyle w:val="default"/>
          <w:rFonts w:cs="FrankRuehl"/>
          <w:rtl/>
        </w:rPr>
      </w:pPr>
      <w:r>
        <w:rPr>
          <w:rtl/>
          <w:lang w:eastAsia="en-US"/>
        </w:rPr>
        <w:pict w14:anchorId="0D37B4FC">
          <v:shape id="_x0000_s2374" type="#_x0000_t202" style="position:absolute;left:0;text-align:left;margin-left:470.25pt;margin-top:7.1pt;width:1in;height:28pt;z-index:251732992" filled="f" stroked="f">
            <v:textbox inset="1mm,0,1mm,0">
              <w:txbxContent>
                <w:p w14:paraId="405C3C82" w14:textId="77777777" w:rsidR="00270B7E" w:rsidRDefault="00270B7E" w:rsidP="0089702D">
                  <w:pPr>
                    <w:spacing w:line="160" w:lineRule="exact"/>
                    <w:jc w:val="left"/>
                    <w:rPr>
                      <w:rFonts w:cs="Miriam" w:hint="cs"/>
                      <w:szCs w:val="18"/>
                      <w:rtl/>
                    </w:rPr>
                  </w:pPr>
                  <w:r>
                    <w:rPr>
                      <w:rFonts w:cs="Miriam" w:hint="cs"/>
                      <w:szCs w:val="18"/>
                      <w:rtl/>
                    </w:rPr>
                    <w:t>תק' (מס' 2) תשמ"ה-1985</w:t>
                  </w:r>
                </w:p>
                <w:p w14:paraId="2D8A16A7" w14:textId="77777777" w:rsidR="00270B7E" w:rsidRDefault="00270B7E" w:rsidP="0089702D">
                  <w:pPr>
                    <w:spacing w:line="160" w:lineRule="exact"/>
                    <w:jc w:val="left"/>
                    <w:rPr>
                      <w:rFonts w:cs="Miriam" w:hint="cs"/>
                      <w:szCs w:val="18"/>
                      <w:rtl/>
                    </w:rPr>
                  </w:pPr>
                  <w:r>
                    <w:rPr>
                      <w:rFonts w:cs="Miriam" w:hint="cs"/>
                      <w:szCs w:val="18"/>
                      <w:rtl/>
                    </w:rPr>
                    <w:t>תק' תשס"ו-2005</w:t>
                  </w:r>
                </w:p>
              </w:txbxContent>
            </v:textbox>
          </v:shape>
        </w:pict>
      </w:r>
      <w:r w:rsidR="000042DC">
        <w:rPr>
          <w:rtl/>
        </w:rPr>
        <w:tab/>
      </w:r>
      <w:r w:rsidR="000042DC" w:rsidRPr="0089702D">
        <w:rPr>
          <w:rStyle w:val="default"/>
          <w:rFonts w:cs="FrankRuehl"/>
          <w:rtl/>
        </w:rPr>
        <w:t>(</w:t>
      </w:r>
      <w:r w:rsidR="000042DC" w:rsidRPr="0089702D">
        <w:rPr>
          <w:rStyle w:val="default"/>
          <w:rFonts w:cs="FrankRuehl" w:hint="cs"/>
          <w:rtl/>
        </w:rPr>
        <w:t>ב)</w:t>
      </w:r>
      <w:r w:rsidR="000042DC" w:rsidRPr="0089702D">
        <w:rPr>
          <w:rStyle w:val="default"/>
          <w:rFonts w:cs="FrankRuehl"/>
          <w:rtl/>
        </w:rPr>
        <w:tab/>
      </w:r>
      <w:r w:rsidR="000042DC" w:rsidRPr="0089702D">
        <w:rPr>
          <w:rStyle w:val="default"/>
          <w:rFonts w:cs="FrankRuehl" w:hint="cs"/>
          <w:rtl/>
        </w:rPr>
        <w:t xml:space="preserve">בעלו או קברניטו של כלי שיט ישראלי שנמסרה לו הודעה כאמור בתקנת משנה (א), רשאי לערור עליה לפני מנהל </w:t>
      </w:r>
      <w:r w:rsidRPr="0089702D">
        <w:rPr>
          <w:rStyle w:val="default"/>
          <w:rFonts w:cs="FrankRuehl" w:hint="cs"/>
          <w:rtl/>
        </w:rPr>
        <w:t>הרשות</w:t>
      </w:r>
      <w:r w:rsidR="000042DC" w:rsidRPr="0089702D">
        <w:rPr>
          <w:rStyle w:val="default"/>
          <w:rFonts w:cs="FrankRuehl" w:hint="cs"/>
          <w:rtl/>
        </w:rPr>
        <w:t xml:space="preserve"> תוך 15 ימים מיום קבלת ההודעה.</w:t>
      </w:r>
    </w:p>
    <w:p w14:paraId="4AC9FC34" w14:textId="77777777" w:rsidR="000042DC" w:rsidRDefault="0089702D" w:rsidP="0089702D">
      <w:pPr>
        <w:pStyle w:val="P00"/>
        <w:spacing w:before="72"/>
        <w:ind w:left="0" w:right="1134"/>
        <w:rPr>
          <w:rStyle w:val="default"/>
          <w:rFonts w:cs="FrankRuehl" w:hint="cs"/>
          <w:rtl/>
        </w:rPr>
      </w:pPr>
      <w:r>
        <w:rPr>
          <w:rtl/>
          <w:lang w:eastAsia="en-US"/>
        </w:rPr>
        <w:pict w14:anchorId="2D26D34E">
          <v:shape id="_x0000_s2375" type="#_x0000_t202" style="position:absolute;left:0;text-align:left;margin-left:470.25pt;margin-top:7.1pt;width:1in;height:28pt;z-index:251734016" filled="f" stroked="f">
            <v:textbox inset="1mm,0,1mm,0">
              <w:txbxContent>
                <w:p w14:paraId="3225916C" w14:textId="77777777" w:rsidR="00270B7E" w:rsidRDefault="00270B7E" w:rsidP="0089702D">
                  <w:pPr>
                    <w:spacing w:line="160" w:lineRule="exact"/>
                    <w:jc w:val="left"/>
                    <w:rPr>
                      <w:rFonts w:cs="Miriam" w:hint="cs"/>
                      <w:szCs w:val="18"/>
                      <w:rtl/>
                    </w:rPr>
                  </w:pPr>
                  <w:r>
                    <w:rPr>
                      <w:rFonts w:cs="Miriam" w:hint="cs"/>
                      <w:szCs w:val="18"/>
                      <w:rtl/>
                    </w:rPr>
                    <w:t>תק' (מס' 2) תשמ"ה-1985</w:t>
                  </w:r>
                </w:p>
                <w:p w14:paraId="66489CBF" w14:textId="77777777" w:rsidR="00270B7E" w:rsidRDefault="00270B7E" w:rsidP="0089702D">
                  <w:pPr>
                    <w:spacing w:line="160" w:lineRule="exact"/>
                    <w:jc w:val="left"/>
                    <w:rPr>
                      <w:rFonts w:cs="Miriam" w:hint="cs"/>
                      <w:szCs w:val="18"/>
                      <w:rtl/>
                    </w:rPr>
                  </w:pPr>
                  <w:r>
                    <w:rPr>
                      <w:rFonts w:cs="Miriam" w:hint="cs"/>
                      <w:szCs w:val="18"/>
                      <w:rtl/>
                    </w:rPr>
                    <w:t>תק' תשס"ו-2005</w:t>
                  </w:r>
                </w:p>
              </w:txbxContent>
            </v:textbox>
          </v:shape>
        </w:pict>
      </w:r>
      <w:r w:rsidR="000042DC" w:rsidRPr="0089702D">
        <w:rPr>
          <w:rtl/>
        </w:rPr>
        <w:tab/>
      </w:r>
      <w:r w:rsidR="000042DC" w:rsidRPr="0089702D">
        <w:rPr>
          <w:rStyle w:val="default"/>
          <w:rFonts w:cs="FrankRuehl"/>
          <w:rtl/>
        </w:rPr>
        <w:t>(</w:t>
      </w:r>
      <w:r w:rsidR="000042DC" w:rsidRPr="0089702D">
        <w:rPr>
          <w:rStyle w:val="default"/>
          <w:rFonts w:cs="FrankRuehl" w:hint="cs"/>
          <w:rtl/>
        </w:rPr>
        <w:t>ג)</w:t>
      </w:r>
      <w:r w:rsidR="000042DC" w:rsidRPr="0089702D">
        <w:rPr>
          <w:rStyle w:val="default"/>
          <w:rFonts w:cs="FrankRuehl"/>
          <w:rtl/>
        </w:rPr>
        <w:tab/>
      </w:r>
      <w:r w:rsidR="000042DC" w:rsidRPr="0089702D">
        <w:rPr>
          <w:rStyle w:val="default"/>
          <w:rFonts w:cs="FrankRuehl" w:hint="cs"/>
          <w:rtl/>
        </w:rPr>
        <w:t xml:space="preserve">מנהל </w:t>
      </w:r>
      <w:r w:rsidRPr="0089702D">
        <w:rPr>
          <w:rStyle w:val="default"/>
          <w:rFonts w:cs="FrankRuehl" w:hint="cs"/>
          <w:rtl/>
        </w:rPr>
        <w:t>הרשות</w:t>
      </w:r>
      <w:r w:rsidR="000042DC" w:rsidRPr="0089702D">
        <w:rPr>
          <w:rStyle w:val="default"/>
          <w:rFonts w:cs="FrankRuehl" w:hint="cs"/>
          <w:rtl/>
        </w:rPr>
        <w:t xml:space="preserve"> יתן החלטתו בערר תוך 24 שעות מרגע הגשתו.</w:t>
      </w:r>
    </w:p>
    <w:p w14:paraId="41DD2591" w14:textId="77777777" w:rsidR="0089702D" w:rsidRPr="0089702D" w:rsidRDefault="0089702D" w:rsidP="0089702D">
      <w:pPr>
        <w:pStyle w:val="P00"/>
        <w:spacing w:before="72"/>
        <w:ind w:left="0" w:right="1134"/>
        <w:rPr>
          <w:rStyle w:val="default"/>
          <w:rFonts w:cs="FrankRuehl"/>
          <w:rtl/>
        </w:rPr>
      </w:pPr>
    </w:p>
    <w:p w14:paraId="5BF6FAE0" w14:textId="77777777" w:rsidR="000042DC" w:rsidRDefault="0089702D" w:rsidP="0089702D">
      <w:pPr>
        <w:pStyle w:val="P00"/>
        <w:spacing w:before="72"/>
        <w:ind w:left="0" w:right="1134"/>
        <w:rPr>
          <w:rStyle w:val="default"/>
          <w:rFonts w:cs="FrankRuehl" w:hint="cs"/>
          <w:rtl/>
        </w:rPr>
      </w:pPr>
      <w:r>
        <w:rPr>
          <w:rtl/>
          <w:lang w:eastAsia="en-US"/>
        </w:rPr>
        <w:pict w14:anchorId="4585342C">
          <v:shape id="_x0000_s2376" type="#_x0000_t202" style="position:absolute;left:0;text-align:left;margin-left:470.25pt;margin-top:7.1pt;width:1in;height:28pt;z-index:251735040" filled="f" stroked="f">
            <v:textbox inset="1mm,0,1mm,0">
              <w:txbxContent>
                <w:p w14:paraId="718CB9BF" w14:textId="77777777" w:rsidR="00270B7E" w:rsidRDefault="00270B7E" w:rsidP="0089702D">
                  <w:pPr>
                    <w:spacing w:line="160" w:lineRule="exact"/>
                    <w:jc w:val="left"/>
                    <w:rPr>
                      <w:rFonts w:cs="Miriam" w:hint="cs"/>
                      <w:szCs w:val="18"/>
                      <w:rtl/>
                    </w:rPr>
                  </w:pPr>
                  <w:r>
                    <w:rPr>
                      <w:rFonts w:cs="Miriam" w:hint="cs"/>
                      <w:szCs w:val="18"/>
                      <w:rtl/>
                    </w:rPr>
                    <w:t>תק' (מס' 2) תשמ"ה-1985</w:t>
                  </w:r>
                </w:p>
                <w:p w14:paraId="3EBEBD70" w14:textId="77777777" w:rsidR="00270B7E" w:rsidRDefault="00270B7E" w:rsidP="0089702D">
                  <w:pPr>
                    <w:spacing w:line="160" w:lineRule="exact"/>
                    <w:jc w:val="left"/>
                    <w:rPr>
                      <w:rFonts w:cs="Miriam" w:hint="cs"/>
                      <w:szCs w:val="18"/>
                      <w:rtl/>
                    </w:rPr>
                  </w:pPr>
                  <w:r>
                    <w:rPr>
                      <w:rFonts w:cs="Miriam" w:hint="cs"/>
                      <w:szCs w:val="18"/>
                      <w:rtl/>
                    </w:rPr>
                    <w:t>תק' תשס"ו-2005</w:t>
                  </w:r>
                </w:p>
              </w:txbxContent>
            </v:textbox>
          </v:shape>
        </w:pict>
      </w:r>
      <w:r w:rsidR="000042DC" w:rsidRPr="0089702D">
        <w:rPr>
          <w:rtl/>
        </w:rPr>
        <w:tab/>
      </w:r>
      <w:r w:rsidR="000042DC" w:rsidRPr="0089702D">
        <w:rPr>
          <w:rStyle w:val="default"/>
          <w:rFonts w:cs="FrankRuehl"/>
          <w:rtl/>
        </w:rPr>
        <w:t>(</w:t>
      </w:r>
      <w:r w:rsidR="000042DC" w:rsidRPr="0089702D">
        <w:rPr>
          <w:rStyle w:val="default"/>
          <w:rFonts w:cs="FrankRuehl" w:hint="cs"/>
          <w:rtl/>
        </w:rPr>
        <w:t>ד)</w:t>
      </w:r>
      <w:r w:rsidR="000042DC" w:rsidRPr="0089702D">
        <w:rPr>
          <w:rStyle w:val="default"/>
          <w:rFonts w:cs="FrankRuehl"/>
          <w:rtl/>
        </w:rPr>
        <w:tab/>
      </w:r>
      <w:r w:rsidR="000042DC" w:rsidRPr="0089702D">
        <w:rPr>
          <w:rStyle w:val="default"/>
          <w:rFonts w:cs="FrankRuehl" w:hint="cs"/>
          <w:rtl/>
        </w:rPr>
        <w:t xml:space="preserve">החלטת מנהל </w:t>
      </w:r>
      <w:r w:rsidRPr="0089702D">
        <w:rPr>
          <w:rStyle w:val="default"/>
          <w:rFonts w:cs="FrankRuehl" w:hint="cs"/>
          <w:rtl/>
        </w:rPr>
        <w:t>הרשות</w:t>
      </w:r>
      <w:r w:rsidR="000042DC" w:rsidRPr="0089702D">
        <w:rPr>
          <w:rStyle w:val="default"/>
          <w:rFonts w:cs="FrankRuehl" w:hint="cs"/>
          <w:rtl/>
        </w:rPr>
        <w:t xml:space="preserve"> בערר היא סופית; כל עוד לא החליט מנהל </w:t>
      </w:r>
      <w:r w:rsidRPr="0089702D">
        <w:rPr>
          <w:rStyle w:val="default"/>
          <w:rFonts w:cs="FrankRuehl" w:hint="cs"/>
          <w:rtl/>
        </w:rPr>
        <w:t>הרשות</w:t>
      </w:r>
      <w:r w:rsidR="000042DC" w:rsidRPr="0089702D">
        <w:rPr>
          <w:rStyle w:val="default"/>
          <w:rFonts w:cs="FrankRuehl" w:hint="cs"/>
          <w:rtl/>
        </w:rPr>
        <w:t xml:space="preserve"> אחרת,</w:t>
      </w:r>
      <w:r w:rsidR="000042DC">
        <w:rPr>
          <w:rStyle w:val="default"/>
          <w:rFonts w:cs="FrankRuehl" w:hint="cs"/>
          <w:rtl/>
        </w:rPr>
        <w:t xml:space="preserve"> תעמוד הודעת המנהל לפי תקנת משנה (א) בתקפה.</w:t>
      </w:r>
    </w:p>
    <w:p w14:paraId="2D033CFE" w14:textId="77777777" w:rsidR="000F32F4" w:rsidRPr="00DC5144" w:rsidRDefault="000F32F4" w:rsidP="000F32F4">
      <w:pPr>
        <w:pStyle w:val="P00"/>
        <w:tabs>
          <w:tab w:val="clear" w:pos="6259"/>
        </w:tabs>
        <w:spacing w:before="0"/>
        <w:ind w:left="0" w:right="1134"/>
        <w:rPr>
          <w:rFonts w:hint="cs"/>
          <w:vanish/>
          <w:szCs w:val="20"/>
          <w:shd w:val="clear" w:color="auto" w:fill="FFFF99"/>
          <w:rtl/>
        </w:rPr>
      </w:pPr>
      <w:bookmarkStart w:id="63" w:name="Rov217"/>
      <w:r w:rsidRPr="00DC5144">
        <w:rPr>
          <w:rFonts w:hint="cs"/>
          <w:vanish/>
          <w:color w:val="FF0000"/>
          <w:szCs w:val="20"/>
          <w:shd w:val="clear" w:color="auto" w:fill="FFFF99"/>
          <w:rtl/>
        </w:rPr>
        <w:t>מיום 7.7.1985</w:t>
      </w:r>
    </w:p>
    <w:p w14:paraId="7047990A" w14:textId="77777777" w:rsidR="000F32F4" w:rsidRPr="00DC5144" w:rsidRDefault="000F32F4" w:rsidP="000F32F4">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(מס' 2) תשמ"ה-1985</w:t>
      </w:r>
    </w:p>
    <w:p w14:paraId="05C6FA64" w14:textId="77777777" w:rsidR="000F32F4" w:rsidRPr="00DC5144" w:rsidRDefault="000F32F4" w:rsidP="000F32F4">
      <w:pPr>
        <w:pStyle w:val="P00"/>
        <w:spacing w:before="0"/>
        <w:ind w:left="0" w:right="1134"/>
        <w:rPr>
          <w:rFonts w:hint="cs"/>
          <w:vanish/>
          <w:szCs w:val="20"/>
          <w:shd w:val="clear" w:color="auto" w:fill="FFFF99"/>
          <w:rtl/>
        </w:rPr>
      </w:pPr>
      <w:hyperlink r:id="rId76" w:history="1">
        <w:r w:rsidRPr="00DC5144">
          <w:rPr>
            <w:rStyle w:val="Hyperlink"/>
            <w:rFonts w:hint="cs"/>
            <w:vanish/>
            <w:szCs w:val="20"/>
            <w:shd w:val="clear" w:color="auto" w:fill="FFFF99"/>
            <w:rtl/>
          </w:rPr>
          <w:t>ק"ת תשמ"ה מס' 4833</w:t>
        </w:r>
      </w:hyperlink>
      <w:r w:rsidRPr="00DC5144">
        <w:rPr>
          <w:rFonts w:hint="cs"/>
          <w:vanish/>
          <w:szCs w:val="20"/>
          <w:shd w:val="clear" w:color="auto" w:fill="FFFF99"/>
          <w:rtl/>
        </w:rPr>
        <w:t xml:space="preserve"> מיום 7.7.1985 עמ' 1687</w:t>
      </w:r>
    </w:p>
    <w:p w14:paraId="3D807537" w14:textId="77777777" w:rsidR="000F32F4" w:rsidRPr="00DC5144" w:rsidRDefault="000F32F4" w:rsidP="006B2989">
      <w:pPr>
        <w:pStyle w:val="P00"/>
        <w:ind w:left="0" w:right="1134"/>
        <w:rPr>
          <w:rStyle w:val="default"/>
          <w:rFonts w:cs="FrankRuehl"/>
          <w:vanish/>
          <w:sz w:val="22"/>
          <w:szCs w:val="22"/>
          <w:shd w:val="clear" w:color="auto" w:fill="FFFF99"/>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ב)</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בעלו או קברניטו של כלי שיט ישראלי שנמסרה לו הודעה כאמור בתקנת משנה (א), רשאי לערור עליה לפני </w:t>
      </w:r>
      <w:r w:rsidRPr="00DC5144">
        <w:rPr>
          <w:rStyle w:val="default"/>
          <w:rFonts w:cs="FrankRuehl" w:hint="cs"/>
          <w:strike/>
          <w:vanish/>
          <w:sz w:val="22"/>
          <w:szCs w:val="22"/>
          <w:shd w:val="clear" w:color="auto" w:fill="FFFF99"/>
          <w:rtl/>
        </w:rPr>
        <w:t>מנהל האגף</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מנהל המינהל</w:t>
      </w:r>
      <w:r w:rsidRPr="00DC5144">
        <w:rPr>
          <w:rStyle w:val="default"/>
          <w:rFonts w:cs="FrankRuehl" w:hint="cs"/>
          <w:vanish/>
          <w:sz w:val="22"/>
          <w:szCs w:val="22"/>
          <w:shd w:val="clear" w:color="auto" w:fill="FFFF99"/>
          <w:rtl/>
        </w:rPr>
        <w:t xml:space="preserve"> תוך 15 ימים מיום קבלת ההודעה.</w:t>
      </w:r>
    </w:p>
    <w:p w14:paraId="041DA33D" w14:textId="77777777" w:rsidR="000F32F4" w:rsidRPr="00DC5144" w:rsidRDefault="000F32F4" w:rsidP="000F32F4">
      <w:pPr>
        <w:pStyle w:val="P00"/>
        <w:spacing w:before="0"/>
        <w:ind w:left="0" w:right="1134"/>
        <w:rPr>
          <w:rStyle w:val="default"/>
          <w:rFonts w:cs="FrankRuehl"/>
          <w:vanish/>
          <w:sz w:val="22"/>
          <w:szCs w:val="22"/>
          <w:shd w:val="clear" w:color="auto" w:fill="FFFF99"/>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ג)</w:t>
      </w:r>
      <w:r w:rsidRPr="00DC5144">
        <w:rPr>
          <w:rStyle w:val="default"/>
          <w:rFonts w:cs="FrankRuehl"/>
          <w:vanish/>
          <w:sz w:val="22"/>
          <w:szCs w:val="22"/>
          <w:shd w:val="clear" w:color="auto" w:fill="FFFF99"/>
          <w:rtl/>
        </w:rPr>
        <w:tab/>
      </w:r>
      <w:r w:rsidRPr="00DC5144">
        <w:rPr>
          <w:rStyle w:val="default"/>
          <w:rFonts w:cs="FrankRuehl" w:hint="cs"/>
          <w:strike/>
          <w:vanish/>
          <w:sz w:val="22"/>
          <w:szCs w:val="22"/>
          <w:shd w:val="clear" w:color="auto" w:fill="FFFF99"/>
          <w:rtl/>
        </w:rPr>
        <w:t>מנהל האגף</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מנהל המינהל</w:t>
      </w:r>
      <w:r w:rsidRPr="00DC5144">
        <w:rPr>
          <w:rStyle w:val="default"/>
          <w:rFonts w:cs="FrankRuehl" w:hint="cs"/>
          <w:vanish/>
          <w:sz w:val="22"/>
          <w:szCs w:val="22"/>
          <w:shd w:val="clear" w:color="auto" w:fill="FFFF99"/>
          <w:rtl/>
        </w:rPr>
        <w:t xml:space="preserve"> יתן החלטתו בערר תוך 24 שעות מרגע הגשתו.</w:t>
      </w:r>
    </w:p>
    <w:p w14:paraId="000C0FFD" w14:textId="77777777" w:rsidR="000F32F4" w:rsidRPr="00DC5144" w:rsidRDefault="000F32F4" w:rsidP="000F32F4">
      <w:pPr>
        <w:pStyle w:val="P00"/>
        <w:spacing w:before="0"/>
        <w:ind w:left="0" w:right="1134"/>
        <w:rPr>
          <w:rStyle w:val="default"/>
          <w:rFonts w:cs="FrankRuehl" w:hint="cs"/>
          <w:vanish/>
          <w:sz w:val="22"/>
          <w:szCs w:val="22"/>
          <w:shd w:val="clear" w:color="auto" w:fill="FFFF99"/>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ד)</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החלטת </w:t>
      </w:r>
      <w:r w:rsidRPr="00DC5144">
        <w:rPr>
          <w:rStyle w:val="default"/>
          <w:rFonts w:cs="FrankRuehl" w:hint="cs"/>
          <w:strike/>
          <w:vanish/>
          <w:sz w:val="22"/>
          <w:szCs w:val="22"/>
          <w:shd w:val="clear" w:color="auto" w:fill="FFFF99"/>
          <w:rtl/>
        </w:rPr>
        <w:t>מנהל האגף</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מנהל המינהל</w:t>
      </w:r>
      <w:r w:rsidRPr="00DC5144">
        <w:rPr>
          <w:rStyle w:val="default"/>
          <w:rFonts w:cs="FrankRuehl" w:hint="cs"/>
          <w:vanish/>
          <w:sz w:val="22"/>
          <w:szCs w:val="22"/>
          <w:shd w:val="clear" w:color="auto" w:fill="FFFF99"/>
          <w:rtl/>
        </w:rPr>
        <w:t xml:space="preserve"> בערר היא סופית; כל עוד לא החליט </w:t>
      </w:r>
      <w:r w:rsidRPr="00DC5144">
        <w:rPr>
          <w:rStyle w:val="default"/>
          <w:rFonts w:cs="FrankRuehl" w:hint="cs"/>
          <w:strike/>
          <w:vanish/>
          <w:sz w:val="22"/>
          <w:szCs w:val="22"/>
          <w:shd w:val="clear" w:color="auto" w:fill="FFFF99"/>
          <w:rtl/>
        </w:rPr>
        <w:t>מנהל הא</w:t>
      </w:r>
      <w:r w:rsidRPr="00DC5144">
        <w:rPr>
          <w:rStyle w:val="default"/>
          <w:rFonts w:cs="FrankRuehl"/>
          <w:strike/>
          <w:vanish/>
          <w:sz w:val="22"/>
          <w:szCs w:val="22"/>
          <w:shd w:val="clear" w:color="auto" w:fill="FFFF99"/>
          <w:rtl/>
        </w:rPr>
        <w:t>ג</w:t>
      </w:r>
      <w:r w:rsidRPr="00DC5144">
        <w:rPr>
          <w:rStyle w:val="default"/>
          <w:rFonts w:cs="FrankRuehl" w:hint="cs"/>
          <w:strike/>
          <w:vanish/>
          <w:sz w:val="22"/>
          <w:szCs w:val="22"/>
          <w:shd w:val="clear" w:color="auto" w:fill="FFFF99"/>
          <w:rtl/>
        </w:rPr>
        <w:t>ף</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מנהל המינהל</w:t>
      </w:r>
      <w:r w:rsidRPr="00DC5144">
        <w:rPr>
          <w:rStyle w:val="default"/>
          <w:rFonts w:cs="FrankRuehl" w:hint="cs"/>
          <w:vanish/>
          <w:sz w:val="22"/>
          <w:szCs w:val="22"/>
          <w:shd w:val="clear" w:color="auto" w:fill="FFFF99"/>
          <w:rtl/>
        </w:rPr>
        <w:t xml:space="preserve"> אחרת, תעמוד הודעת המנהל לפי תקנת משנה (א) בתקפה.</w:t>
      </w:r>
    </w:p>
    <w:p w14:paraId="69CE128E" w14:textId="77777777" w:rsidR="00FF4210" w:rsidRPr="00DC5144" w:rsidRDefault="00FF4210" w:rsidP="00FF4210">
      <w:pPr>
        <w:pStyle w:val="P00"/>
        <w:spacing w:before="0"/>
        <w:ind w:left="0" w:right="1134"/>
        <w:rPr>
          <w:rFonts w:hint="cs"/>
          <w:vanish/>
          <w:color w:val="FF0000"/>
          <w:szCs w:val="20"/>
          <w:shd w:val="clear" w:color="auto" w:fill="FFFF99"/>
          <w:rtl/>
        </w:rPr>
      </w:pPr>
    </w:p>
    <w:p w14:paraId="21AAD3E4" w14:textId="77777777" w:rsidR="00FF4210" w:rsidRPr="00DC5144" w:rsidRDefault="00FF4210" w:rsidP="00FF4210">
      <w:pPr>
        <w:pStyle w:val="P00"/>
        <w:spacing w:before="0"/>
        <w:ind w:left="0" w:right="1134"/>
        <w:rPr>
          <w:rFonts w:hint="cs"/>
          <w:vanish/>
          <w:color w:val="FF0000"/>
          <w:szCs w:val="20"/>
          <w:shd w:val="clear" w:color="auto" w:fill="FFFF99"/>
          <w:rtl/>
        </w:rPr>
      </w:pPr>
      <w:r w:rsidRPr="00DC5144">
        <w:rPr>
          <w:rFonts w:hint="cs"/>
          <w:vanish/>
          <w:color w:val="FF0000"/>
          <w:szCs w:val="20"/>
          <w:shd w:val="clear" w:color="auto" w:fill="FFFF99"/>
          <w:rtl/>
        </w:rPr>
        <w:t>מיום 24.11.2005</w:t>
      </w:r>
    </w:p>
    <w:p w14:paraId="318F8E12" w14:textId="77777777" w:rsidR="00FF4210" w:rsidRPr="00DC5144" w:rsidRDefault="00FF4210" w:rsidP="00FF4210">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תשס"ו-2005</w:t>
      </w:r>
    </w:p>
    <w:p w14:paraId="6B4A23E0" w14:textId="77777777" w:rsidR="00FF4210" w:rsidRPr="00DC5144" w:rsidRDefault="00FF4210" w:rsidP="00FF4210">
      <w:pPr>
        <w:pStyle w:val="P00"/>
        <w:spacing w:before="0"/>
        <w:ind w:left="0" w:right="1134"/>
        <w:rPr>
          <w:rFonts w:hint="cs"/>
          <w:vanish/>
          <w:szCs w:val="20"/>
          <w:shd w:val="clear" w:color="auto" w:fill="FFFF99"/>
          <w:rtl/>
        </w:rPr>
      </w:pPr>
      <w:hyperlink r:id="rId77" w:history="1">
        <w:r w:rsidRPr="00DC5144">
          <w:rPr>
            <w:rStyle w:val="Hyperlink"/>
            <w:rFonts w:hint="cs"/>
            <w:vanish/>
            <w:szCs w:val="20"/>
            <w:shd w:val="clear" w:color="auto" w:fill="FFFF99"/>
            <w:rtl/>
          </w:rPr>
          <w:t>ק"ת תשס"ו מס' 6438</w:t>
        </w:r>
      </w:hyperlink>
      <w:r w:rsidRPr="00DC5144">
        <w:rPr>
          <w:rFonts w:hint="cs"/>
          <w:vanish/>
          <w:szCs w:val="20"/>
          <w:shd w:val="clear" w:color="auto" w:fill="FFFF99"/>
          <w:rtl/>
        </w:rPr>
        <w:t xml:space="preserve"> מיום 24.11.2005 עמ' 107</w:t>
      </w:r>
    </w:p>
    <w:p w14:paraId="164F3254" w14:textId="77777777" w:rsidR="00FF4210" w:rsidRPr="00DC5144" w:rsidRDefault="00FF4210" w:rsidP="0089702D">
      <w:pPr>
        <w:pStyle w:val="P00"/>
        <w:ind w:left="0" w:right="1134"/>
        <w:rPr>
          <w:rStyle w:val="default"/>
          <w:rFonts w:cs="FrankRuehl"/>
          <w:vanish/>
          <w:sz w:val="22"/>
          <w:szCs w:val="22"/>
          <w:shd w:val="clear" w:color="auto" w:fill="FFFF99"/>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ב)</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בעלו או קברניטו של כלי שיט ישראלי שנמסרה לו הודעה כאמור בתקנת משנה (א), רשאי לערור עליה לפני מנהל </w:t>
      </w:r>
      <w:r w:rsidRPr="00DC5144">
        <w:rPr>
          <w:rStyle w:val="default"/>
          <w:rFonts w:cs="FrankRuehl" w:hint="cs"/>
          <w:strike/>
          <w:vanish/>
          <w:sz w:val="22"/>
          <w:szCs w:val="22"/>
          <w:shd w:val="clear" w:color="auto" w:fill="FFFF99"/>
          <w:rtl/>
        </w:rPr>
        <w:t>המינהל</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הרשות</w:t>
      </w:r>
      <w:r w:rsidRPr="00DC5144">
        <w:rPr>
          <w:rStyle w:val="default"/>
          <w:rFonts w:cs="FrankRuehl" w:hint="cs"/>
          <w:vanish/>
          <w:sz w:val="22"/>
          <w:szCs w:val="22"/>
          <w:shd w:val="clear" w:color="auto" w:fill="FFFF99"/>
          <w:rtl/>
        </w:rPr>
        <w:t xml:space="preserve"> תוך 15 ימים מיום קבלת ההודעה.</w:t>
      </w:r>
    </w:p>
    <w:p w14:paraId="774A6DFE" w14:textId="77777777" w:rsidR="00FF4210" w:rsidRPr="00DC5144" w:rsidRDefault="00FF4210" w:rsidP="00FF4210">
      <w:pPr>
        <w:pStyle w:val="P00"/>
        <w:spacing w:before="0"/>
        <w:ind w:left="0" w:right="1134"/>
        <w:rPr>
          <w:rStyle w:val="default"/>
          <w:rFonts w:cs="FrankRuehl"/>
          <w:vanish/>
          <w:sz w:val="22"/>
          <w:szCs w:val="22"/>
          <w:shd w:val="clear" w:color="auto" w:fill="FFFF99"/>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ג)</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מנהל </w:t>
      </w:r>
      <w:r w:rsidRPr="00DC5144">
        <w:rPr>
          <w:rStyle w:val="default"/>
          <w:rFonts w:cs="FrankRuehl" w:hint="cs"/>
          <w:strike/>
          <w:vanish/>
          <w:sz w:val="22"/>
          <w:szCs w:val="22"/>
          <w:shd w:val="clear" w:color="auto" w:fill="FFFF99"/>
          <w:rtl/>
        </w:rPr>
        <w:t>המינהל</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הרשות</w:t>
      </w:r>
      <w:r w:rsidRPr="00DC5144">
        <w:rPr>
          <w:rStyle w:val="default"/>
          <w:rFonts w:cs="FrankRuehl" w:hint="cs"/>
          <w:vanish/>
          <w:sz w:val="22"/>
          <w:szCs w:val="22"/>
          <w:shd w:val="clear" w:color="auto" w:fill="FFFF99"/>
          <w:rtl/>
        </w:rPr>
        <w:t xml:space="preserve"> יתן החלטתו בערר תוך 24 שעות מרגע הגשתו.</w:t>
      </w:r>
    </w:p>
    <w:p w14:paraId="7D6AB34A" w14:textId="77777777" w:rsidR="00FF4210" w:rsidRPr="009515F1" w:rsidRDefault="00FF4210" w:rsidP="009515F1">
      <w:pPr>
        <w:pStyle w:val="P00"/>
        <w:spacing w:before="0"/>
        <w:ind w:left="0" w:right="1134"/>
        <w:rPr>
          <w:rStyle w:val="default"/>
          <w:rFonts w:cs="FrankRuehl" w:hint="cs"/>
          <w:sz w:val="2"/>
          <w:szCs w:val="2"/>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ד)</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החלטת מנהל </w:t>
      </w:r>
      <w:r w:rsidRPr="00DC5144">
        <w:rPr>
          <w:rStyle w:val="default"/>
          <w:rFonts w:cs="FrankRuehl" w:hint="cs"/>
          <w:strike/>
          <w:vanish/>
          <w:sz w:val="22"/>
          <w:szCs w:val="22"/>
          <w:shd w:val="clear" w:color="auto" w:fill="FFFF99"/>
          <w:rtl/>
        </w:rPr>
        <w:t>המינהל</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הרשות</w:t>
      </w:r>
      <w:r w:rsidRPr="00DC5144">
        <w:rPr>
          <w:rStyle w:val="default"/>
          <w:rFonts w:cs="FrankRuehl" w:hint="cs"/>
          <w:vanish/>
          <w:sz w:val="22"/>
          <w:szCs w:val="22"/>
          <w:shd w:val="clear" w:color="auto" w:fill="FFFF99"/>
          <w:rtl/>
        </w:rPr>
        <w:t xml:space="preserve"> בערר היא סופית; כל עוד לא החליט מנהל </w:t>
      </w:r>
      <w:r w:rsidRPr="00DC5144">
        <w:rPr>
          <w:rStyle w:val="default"/>
          <w:rFonts w:cs="FrankRuehl" w:hint="cs"/>
          <w:strike/>
          <w:vanish/>
          <w:sz w:val="22"/>
          <w:szCs w:val="22"/>
          <w:shd w:val="clear" w:color="auto" w:fill="FFFF99"/>
          <w:rtl/>
        </w:rPr>
        <w:t>המינהל</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הרשות</w:t>
      </w:r>
      <w:r w:rsidRPr="00DC5144">
        <w:rPr>
          <w:rStyle w:val="default"/>
          <w:rFonts w:cs="FrankRuehl" w:hint="cs"/>
          <w:vanish/>
          <w:sz w:val="22"/>
          <w:szCs w:val="22"/>
          <w:shd w:val="clear" w:color="auto" w:fill="FFFF99"/>
          <w:rtl/>
        </w:rPr>
        <w:t xml:space="preserve"> אחרת, תעמוד הודעת המנהל לפי תקנת משנה (א) בתקפה.</w:t>
      </w:r>
      <w:bookmarkEnd w:id="63"/>
    </w:p>
    <w:p w14:paraId="016D0E34" w14:textId="77777777" w:rsidR="000042DC" w:rsidRDefault="000042DC" w:rsidP="001C3F23">
      <w:pPr>
        <w:pStyle w:val="P00"/>
        <w:spacing w:before="72"/>
        <w:ind w:left="0" w:right="1134"/>
        <w:rPr>
          <w:rStyle w:val="default"/>
          <w:rFonts w:cs="FrankRuehl"/>
          <w:rtl/>
        </w:rPr>
      </w:pPr>
      <w:bookmarkStart w:id="64" w:name="Seif12"/>
      <w:bookmarkEnd w:id="64"/>
      <w:r>
        <w:rPr>
          <w:lang w:val="he-IL"/>
        </w:rPr>
        <w:pict w14:anchorId="222F57D9">
          <v:rect id="_x0000_s2079" style="position:absolute;left:0;text-align:left;margin-left:464.5pt;margin-top:8.05pt;width:75.05pt;height:27.65pt;z-index:251532288" o:allowincell="f" filled="f" stroked="f" strokecolor="lime" strokeweight=".25pt">
            <v:textbox style="mso-next-textbox:#_x0000_s2079" inset="0,0,0,0">
              <w:txbxContent>
                <w:p w14:paraId="714DE1F5" w14:textId="77777777" w:rsidR="00270B7E" w:rsidRDefault="00270B7E">
                  <w:pPr>
                    <w:spacing w:line="160" w:lineRule="exact"/>
                    <w:jc w:val="left"/>
                    <w:rPr>
                      <w:rFonts w:cs="Miriam"/>
                      <w:noProof/>
                      <w:szCs w:val="18"/>
                      <w:rtl/>
                    </w:rPr>
                  </w:pPr>
                  <w:r>
                    <w:rPr>
                      <w:rFonts w:cs="Miriam"/>
                      <w:szCs w:val="18"/>
                      <w:rtl/>
                    </w:rPr>
                    <w:t>ה</w:t>
                  </w:r>
                  <w:r>
                    <w:rPr>
                      <w:rFonts w:cs="Miriam" w:hint="cs"/>
                      <w:szCs w:val="18"/>
                      <w:rtl/>
                    </w:rPr>
                    <w:t>יתר לכלי שיט ישראלי במקרים מסויימים</w:t>
                  </w:r>
                </w:p>
              </w:txbxContent>
            </v:textbox>
            <w10:anchorlock/>
          </v:rect>
        </w:pict>
      </w:r>
      <w:r>
        <w:rPr>
          <w:rStyle w:val="big-number"/>
          <w:rFonts w:cs="Miriam"/>
          <w:rtl/>
        </w:rPr>
        <w:t>11.</w:t>
      </w:r>
      <w:r>
        <w:rPr>
          <w:rStyle w:val="big-number"/>
          <w:rFonts w:cs="Miriam"/>
          <w:rtl/>
        </w:rPr>
        <w:tab/>
      </w:r>
      <w:r>
        <w:rPr>
          <w:rStyle w:val="default"/>
          <w:rFonts w:cs="FrankRuehl"/>
          <w:rtl/>
        </w:rPr>
        <w:t>ע</w:t>
      </w:r>
      <w:r>
        <w:rPr>
          <w:rStyle w:val="default"/>
          <w:rFonts w:cs="FrankRuehl" w:hint="cs"/>
          <w:rtl/>
        </w:rPr>
        <w:t xml:space="preserve">ל אף האמור בתקנה 2, רשאי המנהל להתיר, בהודעה בכתב לפי טופס ה' שבתוספת הראשונה, לבעלו או לקברניטו של כלי שיט ישראלי, את השטתו של כלי השיט למסע אחד בכפוף לתנאים </w:t>
      </w:r>
      <w:r>
        <w:rPr>
          <w:rStyle w:val="default"/>
          <w:rFonts w:cs="FrankRuehl"/>
          <w:rtl/>
        </w:rPr>
        <w:t>א</w:t>
      </w:r>
      <w:r>
        <w:rPr>
          <w:rStyle w:val="default"/>
          <w:rFonts w:cs="FrankRuehl" w:hint="cs"/>
          <w:rtl/>
        </w:rPr>
        <w:t>חרים כפי שימצא לנכון ואשר יפורטו באותה הודעה, גם אם יש בו מכונות, מכשירים, מתקנים, אבזרים או כל דבר אחר - פגומים, חסרים או בלתי מתאימים, לאחר שהוכח להנחת דעתו שאין הדבר מהווה או עלול להוות סכנה לכלי השיט, לשלומם של בני האדם הנמצאים בו או לבטיחות השיט בכל</w:t>
      </w:r>
      <w:r>
        <w:rPr>
          <w:rStyle w:val="default"/>
          <w:rFonts w:cs="FrankRuehl"/>
          <w:rtl/>
        </w:rPr>
        <w:t>ל.</w:t>
      </w:r>
    </w:p>
    <w:p w14:paraId="4FC69F28" w14:textId="77777777" w:rsidR="000042DC" w:rsidRDefault="000042DC" w:rsidP="001C3F23">
      <w:pPr>
        <w:pStyle w:val="P00"/>
        <w:spacing w:before="72"/>
        <w:ind w:left="0" w:right="1134"/>
        <w:rPr>
          <w:rStyle w:val="default"/>
          <w:rFonts w:cs="FrankRuehl" w:hint="cs"/>
          <w:rtl/>
        </w:rPr>
      </w:pPr>
      <w:bookmarkStart w:id="65" w:name="Seif13"/>
      <w:bookmarkEnd w:id="65"/>
      <w:r>
        <w:rPr>
          <w:lang w:val="he-IL"/>
        </w:rPr>
        <w:pict w14:anchorId="0D49EDD6">
          <v:rect id="_x0000_s2080" style="position:absolute;left:0;text-align:left;margin-left:464.5pt;margin-top:8.05pt;width:75.05pt;height:10pt;z-index:251533312" o:allowincell="f" filled="f" stroked="f" strokecolor="lime" strokeweight=".25pt">
            <v:textbox style="mso-next-textbox:#_x0000_s2080" inset="0,0,0,0">
              <w:txbxContent>
                <w:p w14:paraId="2E7D4A70" w14:textId="77777777" w:rsidR="00270B7E" w:rsidRDefault="00270B7E">
                  <w:pPr>
                    <w:spacing w:line="160" w:lineRule="exact"/>
                    <w:jc w:val="left"/>
                    <w:rPr>
                      <w:rFonts w:cs="Miriam"/>
                      <w:noProof/>
                      <w:szCs w:val="18"/>
                      <w:rtl/>
                    </w:rPr>
                  </w:pPr>
                  <w:r>
                    <w:rPr>
                      <w:rFonts w:cs="Miriam"/>
                      <w:szCs w:val="18"/>
                      <w:rtl/>
                    </w:rPr>
                    <w:t>ג</w:t>
                  </w:r>
                  <w:r>
                    <w:rPr>
                      <w:rFonts w:cs="Miriam" w:hint="cs"/>
                      <w:szCs w:val="18"/>
                      <w:rtl/>
                    </w:rPr>
                    <w:t>רירת כלי שיט</w:t>
                  </w:r>
                </w:p>
              </w:txbxContent>
            </v:textbox>
            <w10:anchorlock/>
          </v:rect>
        </w:pict>
      </w:r>
      <w:r>
        <w:rPr>
          <w:rStyle w:val="big-number"/>
          <w:rFonts w:cs="Miriam"/>
          <w:rtl/>
        </w:rPr>
        <w:t>12.</w:t>
      </w:r>
      <w:r>
        <w:rPr>
          <w:rStyle w:val="big-number"/>
          <w:rFonts w:cs="Miriam"/>
          <w:rtl/>
        </w:rPr>
        <w:tab/>
      </w:r>
      <w:r>
        <w:rPr>
          <w:rStyle w:val="default"/>
          <w:rFonts w:cs="FrankRuehl"/>
          <w:rtl/>
        </w:rPr>
        <w:t>ע</w:t>
      </w:r>
      <w:r>
        <w:rPr>
          <w:rStyle w:val="default"/>
          <w:rFonts w:cs="FrankRuehl" w:hint="cs"/>
          <w:rtl/>
        </w:rPr>
        <w:t>ל אף האמור בתקנה 2, מותר במקרה של אבדן כושר התנעה של כלי שיט ישראלי, לגרור את כלי השיט על ידי כלי שיט אחר המתאים לגרירה, לאחר שנעשו כל הסידורים לשם בטיחות כלי השיט הגורר והנגרר, הבטחת שלומם של בני האדם הנמצאים בהם ובטיחות השיט בכלל.</w:t>
      </w:r>
    </w:p>
    <w:p w14:paraId="11D49934" w14:textId="77777777" w:rsidR="000042DC" w:rsidRDefault="000042DC" w:rsidP="001C3F23">
      <w:pPr>
        <w:pStyle w:val="P00"/>
        <w:spacing w:before="72"/>
        <w:ind w:left="0" w:right="1134"/>
        <w:rPr>
          <w:rStyle w:val="default"/>
          <w:rFonts w:cs="FrankRuehl" w:hint="cs"/>
          <w:rtl/>
        </w:rPr>
      </w:pPr>
      <w:bookmarkStart w:id="66" w:name="Seif136"/>
      <w:bookmarkEnd w:id="66"/>
      <w:r>
        <w:rPr>
          <w:rFonts w:cs="Miriam"/>
          <w:szCs w:val="32"/>
          <w:rtl/>
          <w:lang w:val="he-IL"/>
        </w:rPr>
        <w:pict w14:anchorId="6835E196">
          <v:shape id="_x0000_s2242" type="#_x0000_t202" style="position:absolute;left:0;text-align:left;margin-left:470.25pt;margin-top:7.1pt;width:1in;height:28pt;z-index:251695104" filled="f" stroked="f">
            <v:textbox inset="1mm,0,1mm,0">
              <w:txbxContent>
                <w:p w14:paraId="0EAA7AF9" w14:textId="77777777" w:rsidR="00270B7E" w:rsidRDefault="00270B7E">
                  <w:pPr>
                    <w:spacing w:line="160" w:lineRule="exact"/>
                    <w:jc w:val="left"/>
                    <w:rPr>
                      <w:rFonts w:cs="Miriam" w:hint="cs"/>
                      <w:szCs w:val="18"/>
                      <w:rtl/>
                    </w:rPr>
                  </w:pPr>
                  <w:r>
                    <w:rPr>
                      <w:rFonts w:cs="Miriam" w:hint="cs"/>
                      <w:szCs w:val="18"/>
                      <w:rtl/>
                    </w:rPr>
                    <w:t xml:space="preserve">כשירות למסע </w:t>
                  </w:r>
                  <w:r>
                    <w:rPr>
                      <w:rFonts w:cs="Miriam"/>
                      <w:szCs w:val="18"/>
                      <w:rtl/>
                    </w:rPr>
                    <w:br/>
                  </w:r>
                  <w:r>
                    <w:rPr>
                      <w:rFonts w:cs="Miriam" w:hint="cs"/>
                      <w:szCs w:val="18"/>
                      <w:rtl/>
                    </w:rPr>
                    <w:t>בין-לאומי</w:t>
                  </w:r>
                </w:p>
                <w:p w14:paraId="3D3C4E11" w14:textId="77777777" w:rsidR="00270B7E" w:rsidRDefault="00270B7E">
                  <w:pPr>
                    <w:spacing w:line="160" w:lineRule="exact"/>
                    <w:jc w:val="left"/>
                    <w:rPr>
                      <w:rFonts w:cs="Miriam" w:hint="cs"/>
                      <w:szCs w:val="18"/>
                      <w:rtl/>
                    </w:rPr>
                  </w:pPr>
                  <w:r>
                    <w:rPr>
                      <w:rFonts w:cs="Miriam" w:hint="cs"/>
                      <w:szCs w:val="18"/>
                      <w:rtl/>
                    </w:rPr>
                    <w:t>תק' תשס"ד-2004</w:t>
                  </w:r>
                </w:p>
              </w:txbxContent>
            </v:textbox>
            <w10:anchorlock/>
          </v:shape>
        </w:pict>
      </w:r>
      <w:r>
        <w:rPr>
          <w:rStyle w:val="default"/>
          <w:rFonts w:cs="Miriam" w:hint="cs"/>
          <w:sz w:val="32"/>
          <w:szCs w:val="32"/>
          <w:rtl/>
        </w:rPr>
        <w:t>12</w:t>
      </w:r>
      <w:r>
        <w:rPr>
          <w:rStyle w:val="default"/>
          <w:rFonts w:cs="FrankRuehl" w:hint="cs"/>
          <w:rtl/>
        </w:rPr>
        <w:t>א.</w:t>
      </w:r>
      <w:r>
        <w:rPr>
          <w:rStyle w:val="default"/>
          <w:rFonts w:cs="FrankRuehl" w:hint="cs"/>
          <w:rtl/>
        </w:rPr>
        <w:tab/>
        <w:t>על אף האמור בתקנה 7, סירה אינה כשירה לשיט במסע בין-לאומי ולא יינתן לסירה רישיון שיט למסע בין-לאומי.</w:t>
      </w:r>
    </w:p>
    <w:p w14:paraId="24060C66" w14:textId="77777777" w:rsidR="005F6474" w:rsidRPr="00DC5144" w:rsidRDefault="005F6474" w:rsidP="005F6474">
      <w:pPr>
        <w:pStyle w:val="P00"/>
        <w:tabs>
          <w:tab w:val="clear" w:pos="6259"/>
        </w:tabs>
        <w:spacing w:before="0"/>
        <w:ind w:left="0" w:right="1134"/>
        <w:rPr>
          <w:rFonts w:hint="cs"/>
          <w:vanish/>
          <w:szCs w:val="20"/>
          <w:shd w:val="clear" w:color="auto" w:fill="FFFF99"/>
          <w:rtl/>
        </w:rPr>
      </w:pPr>
      <w:bookmarkStart w:id="67" w:name="Rov218"/>
      <w:r w:rsidRPr="00DC5144">
        <w:rPr>
          <w:rFonts w:hint="cs"/>
          <w:vanish/>
          <w:color w:val="FF0000"/>
          <w:szCs w:val="20"/>
          <w:shd w:val="clear" w:color="auto" w:fill="FFFF99"/>
          <w:rtl/>
        </w:rPr>
        <w:t xml:space="preserve">מיום </w:t>
      </w:r>
      <w:r w:rsidR="001E3EF8" w:rsidRPr="00DC5144">
        <w:rPr>
          <w:rFonts w:hint="cs"/>
          <w:vanish/>
          <w:color w:val="FF0000"/>
          <w:szCs w:val="20"/>
          <w:shd w:val="clear" w:color="auto" w:fill="FFFF99"/>
          <w:rtl/>
        </w:rPr>
        <w:t>30.4.2004</w:t>
      </w:r>
    </w:p>
    <w:p w14:paraId="17167ADA" w14:textId="77777777" w:rsidR="005F6474" w:rsidRPr="00DC5144" w:rsidRDefault="005F6474" w:rsidP="005F6474">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תשס"ד-2004</w:t>
      </w:r>
    </w:p>
    <w:p w14:paraId="5473AFD9" w14:textId="77777777" w:rsidR="005F6474" w:rsidRPr="00DC5144" w:rsidRDefault="005F6474" w:rsidP="005F6474">
      <w:pPr>
        <w:pStyle w:val="P00"/>
        <w:spacing w:before="0"/>
        <w:ind w:left="0" w:right="1134"/>
        <w:rPr>
          <w:rFonts w:hint="cs"/>
          <w:vanish/>
          <w:szCs w:val="20"/>
          <w:shd w:val="clear" w:color="auto" w:fill="FFFF99"/>
          <w:rtl/>
        </w:rPr>
      </w:pPr>
      <w:hyperlink r:id="rId78" w:history="1">
        <w:r w:rsidRPr="00DC5144">
          <w:rPr>
            <w:rStyle w:val="Hyperlink"/>
            <w:rFonts w:hint="cs"/>
            <w:vanish/>
            <w:szCs w:val="20"/>
            <w:shd w:val="clear" w:color="auto" w:fill="FFFF99"/>
            <w:rtl/>
          </w:rPr>
          <w:t>ק"ת תשס"ד מס' 6301</w:t>
        </w:r>
      </w:hyperlink>
      <w:r w:rsidRPr="00DC5144">
        <w:rPr>
          <w:rFonts w:hint="cs"/>
          <w:vanish/>
          <w:szCs w:val="20"/>
          <w:shd w:val="clear" w:color="auto" w:fill="FFFF99"/>
          <w:rtl/>
        </w:rPr>
        <w:t xml:space="preserve"> מיום 31.3.2004 עמ' </w:t>
      </w:r>
      <w:r w:rsidR="000B6E4F" w:rsidRPr="00DC5144">
        <w:rPr>
          <w:rFonts w:hint="cs"/>
          <w:vanish/>
          <w:szCs w:val="20"/>
          <w:shd w:val="clear" w:color="auto" w:fill="FFFF99"/>
          <w:rtl/>
        </w:rPr>
        <w:t>344</w:t>
      </w:r>
    </w:p>
    <w:p w14:paraId="752DE993" w14:textId="77777777" w:rsidR="005F6474" w:rsidRPr="009515F1" w:rsidRDefault="005F6474" w:rsidP="009515F1">
      <w:pPr>
        <w:pStyle w:val="P00"/>
        <w:spacing w:before="0"/>
        <w:ind w:left="0" w:right="1134"/>
        <w:rPr>
          <w:rFonts w:hint="cs"/>
          <w:b/>
          <w:bCs/>
          <w:sz w:val="2"/>
          <w:szCs w:val="2"/>
          <w:rtl/>
        </w:rPr>
      </w:pPr>
      <w:r w:rsidRPr="00DC5144">
        <w:rPr>
          <w:rFonts w:hint="cs"/>
          <w:b/>
          <w:bCs/>
          <w:vanish/>
          <w:szCs w:val="20"/>
          <w:shd w:val="clear" w:color="auto" w:fill="FFFF99"/>
          <w:rtl/>
        </w:rPr>
        <w:t>הוספת תקנה 12א</w:t>
      </w:r>
      <w:bookmarkEnd w:id="67"/>
    </w:p>
    <w:p w14:paraId="7D66B31F" w14:textId="77777777" w:rsidR="000042DC" w:rsidRDefault="000042DC" w:rsidP="001C3F23">
      <w:pPr>
        <w:pStyle w:val="P00"/>
        <w:spacing w:before="72"/>
        <w:ind w:left="0" w:right="1134"/>
        <w:rPr>
          <w:rStyle w:val="default"/>
          <w:rFonts w:cs="FrankRuehl"/>
          <w:rtl/>
        </w:rPr>
      </w:pPr>
      <w:bookmarkStart w:id="68" w:name="Seif14"/>
      <w:bookmarkEnd w:id="68"/>
      <w:r>
        <w:rPr>
          <w:lang w:val="he-IL"/>
        </w:rPr>
        <w:pict w14:anchorId="761C3631">
          <v:rect id="_x0000_s2081" style="position:absolute;left:0;text-align:left;margin-left:464.5pt;margin-top:8.05pt;width:75.05pt;height:40pt;z-index:251534336" o:allowincell="f" filled="f" stroked="f" strokecolor="lime" strokeweight=".25pt">
            <v:textbox style="mso-next-textbox:#_x0000_s2081" inset="0,0,0,0">
              <w:txbxContent>
                <w:p w14:paraId="03150A03" w14:textId="77777777" w:rsidR="00270B7E" w:rsidRDefault="00270B7E" w:rsidP="00CB3951">
                  <w:pPr>
                    <w:spacing w:line="160" w:lineRule="exact"/>
                    <w:jc w:val="left"/>
                    <w:rPr>
                      <w:rFonts w:cs="Miriam"/>
                      <w:noProof/>
                      <w:szCs w:val="18"/>
                      <w:rtl/>
                    </w:rPr>
                  </w:pPr>
                  <w:r>
                    <w:rPr>
                      <w:rFonts w:cs="Miriam"/>
                      <w:szCs w:val="18"/>
                      <w:rtl/>
                    </w:rPr>
                    <w:t>ה</w:t>
                  </w:r>
                  <w:r>
                    <w:rPr>
                      <w:rFonts w:cs="Miriam" w:hint="cs"/>
                      <w:szCs w:val="18"/>
                      <w:rtl/>
                    </w:rPr>
                    <w:t>יתר</w:t>
                  </w:r>
                  <w:r>
                    <w:rPr>
                      <w:rFonts w:cs="Miriam"/>
                      <w:szCs w:val="18"/>
                      <w:rtl/>
                    </w:rPr>
                    <w:t xml:space="preserve"> </w:t>
                  </w:r>
                  <w:r>
                    <w:rPr>
                      <w:rFonts w:cs="Miriam" w:hint="cs"/>
                      <w:szCs w:val="18"/>
                      <w:rtl/>
                    </w:rPr>
                    <w:t xml:space="preserve">להפלגה </w:t>
                  </w:r>
                  <w:r>
                    <w:rPr>
                      <w:rFonts w:cs="Miriam" w:hint="cs"/>
                      <w:szCs w:val="18"/>
                      <w:rtl/>
                    </w:rPr>
                    <w:br/>
                  </w:r>
                  <w:r>
                    <w:rPr>
                      <w:rFonts w:cs="Miriam"/>
                      <w:szCs w:val="18"/>
                      <w:rtl/>
                    </w:rPr>
                    <w:t>ב</w:t>
                  </w:r>
                  <w:r>
                    <w:rPr>
                      <w:rFonts w:cs="Miriam" w:hint="cs"/>
                      <w:szCs w:val="18"/>
                      <w:rtl/>
                    </w:rPr>
                    <w:t>ין-לאומית</w:t>
                  </w:r>
                </w:p>
                <w:p w14:paraId="592DBBFA" w14:textId="77777777" w:rsidR="00270B7E" w:rsidRDefault="00270B7E">
                  <w:pPr>
                    <w:spacing w:line="160" w:lineRule="exact"/>
                    <w:jc w:val="left"/>
                    <w:rPr>
                      <w:rFonts w:cs="Miriam"/>
                      <w:szCs w:val="18"/>
                      <w:rtl/>
                    </w:rPr>
                  </w:pPr>
                  <w:r>
                    <w:rPr>
                      <w:rFonts w:cs="Miriam"/>
                      <w:szCs w:val="18"/>
                      <w:rtl/>
                    </w:rPr>
                    <w:t>ת</w:t>
                  </w:r>
                  <w:r>
                    <w:rPr>
                      <w:rFonts w:cs="Miriam" w:hint="cs"/>
                      <w:szCs w:val="18"/>
                      <w:rtl/>
                    </w:rPr>
                    <w:t>ק' תשנ"ב-1991</w:t>
                  </w:r>
                </w:p>
                <w:p w14:paraId="4A914A14" w14:textId="77777777" w:rsidR="00270B7E" w:rsidRDefault="00270B7E" w:rsidP="00CB3951">
                  <w:pPr>
                    <w:spacing w:line="160" w:lineRule="exact"/>
                    <w:jc w:val="left"/>
                    <w:rPr>
                      <w:rFonts w:cs="Miriam"/>
                      <w:noProof/>
                      <w:szCs w:val="18"/>
                      <w:rtl/>
                    </w:rPr>
                  </w:pPr>
                  <w:r>
                    <w:rPr>
                      <w:rFonts w:cs="Miriam"/>
                      <w:szCs w:val="18"/>
                      <w:rtl/>
                    </w:rPr>
                    <w:t>ת</w:t>
                  </w:r>
                  <w:r>
                    <w:rPr>
                      <w:rFonts w:cs="Miriam" w:hint="cs"/>
                      <w:szCs w:val="18"/>
                      <w:rtl/>
                    </w:rPr>
                    <w:t>ק' תשס"א-2001</w:t>
                  </w:r>
                </w:p>
              </w:txbxContent>
            </v:textbox>
            <w10:anchorlock/>
          </v:rect>
        </w:pict>
      </w:r>
      <w:r>
        <w:rPr>
          <w:rStyle w:val="big-number"/>
          <w:rFonts w:cs="Miriam"/>
          <w:rtl/>
        </w:rPr>
        <w:t>13.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יפליג כלי שיט ישראלי למסע בינלאומי מישראל, אלא אם כן יש בידי הקברניט היתר להפלגה בינלאומית חתום ביד מפקח, לפי הטופס המתאים שבתוספת השלישית.</w:t>
      </w:r>
    </w:p>
    <w:p w14:paraId="67F29CE0"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יתן מפקח היתר הפלגה כאמור, אם יש לו</w:t>
      </w:r>
      <w:r>
        <w:rPr>
          <w:rStyle w:val="default"/>
          <w:rFonts w:cs="FrankRuehl"/>
          <w:rtl/>
        </w:rPr>
        <w:t xml:space="preserve"> </w:t>
      </w:r>
      <w:r>
        <w:rPr>
          <w:rStyle w:val="default"/>
          <w:rFonts w:cs="FrankRuehl" w:hint="cs"/>
          <w:rtl/>
        </w:rPr>
        <w:t>יסוד סביר להאמין שכלי השיט אינו כשיר לשיט בהתאם לתקנות אלה.</w:t>
      </w:r>
    </w:p>
    <w:p w14:paraId="61793DE0" w14:textId="77777777" w:rsidR="000042DC" w:rsidRDefault="000042DC">
      <w:pPr>
        <w:pStyle w:val="P00"/>
        <w:spacing w:before="72"/>
        <w:ind w:left="0" w:right="1134"/>
        <w:rPr>
          <w:rStyle w:val="default"/>
          <w:rFonts w:cs="FrankRuehl" w:hint="cs"/>
          <w:rtl/>
        </w:rPr>
      </w:pPr>
      <w:r>
        <w:rPr>
          <w:lang w:val="he-IL"/>
        </w:rPr>
        <w:pict w14:anchorId="3357FBEC">
          <v:rect id="_x0000_s2082" style="position:absolute;left:0;text-align:left;margin-left:464.5pt;margin-top:8.05pt;width:75.05pt;height:18.7pt;z-index:251535360" o:allowincell="f" filled="f" stroked="f" strokecolor="lime" strokeweight=".25pt">
            <v:textbox style="mso-next-textbox:#_x0000_s2082" inset="0,0,0,0">
              <w:txbxContent>
                <w:p w14:paraId="4DA444AA" w14:textId="77777777" w:rsidR="00270B7E" w:rsidRDefault="00270B7E">
                  <w:pPr>
                    <w:spacing w:line="160" w:lineRule="exact"/>
                    <w:jc w:val="left"/>
                    <w:rPr>
                      <w:rFonts w:cs="Miriam" w:hint="cs"/>
                      <w:szCs w:val="18"/>
                      <w:rtl/>
                    </w:rPr>
                  </w:pPr>
                  <w:r>
                    <w:rPr>
                      <w:rFonts w:cs="Miriam"/>
                      <w:szCs w:val="18"/>
                      <w:rtl/>
                    </w:rPr>
                    <w:t>ת</w:t>
                  </w:r>
                  <w:r>
                    <w:rPr>
                      <w:rFonts w:cs="Miriam" w:hint="cs"/>
                      <w:szCs w:val="18"/>
                      <w:rtl/>
                    </w:rPr>
                    <w:t>ק' תשס"א-2001</w:t>
                  </w:r>
                </w:p>
                <w:p w14:paraId="31EB0A85" w14:textId="77777777" w:rsidR="00270B7E" w:rsidRDefault="00270B7E">
                  <w:pPr>
                    <w:spacing w:line="160" w:lineRule="exact"/>
                    <w:jc w:val="left"/>
                    <w:rPr>
                      <w:rFonts w:cs="Miriam"/>
                      <w:noProof/>
                      <w:szCs w:val="18"/>
                      <w:rtl/>
                    </w:rPr>
                  </w:pPr>
                  <w:r>
                    <w:rPr>
                      <w:rFonts w:cs="Miriam" w:hint="cs"/>
                      <w:szCs w:val="18"/>
                      <w:rtl/>
                    </w:rPr>
                    <w:t>תק' תשס"ד-2004</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הוראות תקנות משנה (א) ו-(ב) לא יחולו על ספינה, אלא אם כן היא משמשת למטרות מסחריות או למטרות לימוד.</w:t>
      </w:r>
    </w:p>
    <w:p w14:paraId="0347A7ED" w14:textId="77777777" w:rsidR="00895E82" w:rsidRPr="00DC5144" w:rsidRDefault="00895E82" w:rsidP="00895E82">
      <w:pPr>
        <w:pStyle w:val="P00"/>
        <w:tabs>
          <w:tab w:val="clear" w:pos="6259"/>
        </w:tabs>
        <w:spacing w:before="0"/>
        <w:ind w:left="0" w:right="1134"/>
        <w:rPr>
          <w:rFonts w:hint="cs"/>
          <w:vanish/>
          <w:szCs w:val="20"/>
          <w:shd w:val="clear" w:color="auto" w:fill="FFFF99"/>
          <w:rtl/>
        </w:rPr>
      </w:pPr>
      <w:bookmarkStart w:id="69" w:name="Rov219"/>
      <w:r w:rsidRPr="00DC5144">
        <w:rPr>
          <w:rFonts w:hint="cs"/>
          <w:vanish/>
          <w:color w:val="FF0000"/>
          <w:szCs w:val="20"/>
          <w:shd w:val="clear" w:color="auto" w:fill="FFFF99"/>
          <w:rtl/>
        </w:rPr>
        <w:t>מיום 7.11.1991</w:t>
      </w:r>
    </w:p>
    <w:p w14:paraId="6F01D1A3" w14:textId="77777777" w:rsidR="00895E82" w:rsidRPr="00DC5144" w:rsidRDefault="00895E82" w:rsidP="00895E82">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תשנ"ב-1991</w:t>
      </w:r>
    </w:p>
    <w:p w14:paraId="33D4504E" w14:textId="77777777" w:rsidR="00895E82" w:rsidRPr="00DC5144" w:rsidRDefault="00895E82" w:rsidP="00895E82">
      <w:pPr>
        <w:pStyle w:val="P00"/>
        <w:spacing w:before="0"/>
        <w:ind w:left="0" w:right="1134"/>
        <w:rPr>
          <w:rFonts w:hint="cs"/>
          <w:vanish/>
          <w:szCs w:val="20"/>
          <w:shd w:val="clear" w:color="auto" w:fill="FFFF99"/>
          <w:rtl/>
        </w:rPr>
      </w:pPr>
      <w:hyperlink r:id="rId79" w:history="1">
        <w:r w:rsidRPr="00DC5144">
          <w:rPr>
            <w:rStyle w:val="Hyperlink"/>
            <w:rFonts w:hint="cs"/>
            <w:vanish/>
            <w:szCs w:val="20"/>
            <w:shd w:val="clear" w:color="auto" w:fill="FFFF99"/>
            <w:rtl/>
          </w:rPr>
          <w:t>ק"ת תשנ"ב מ</w:t>
        </w:r>
        <w:r w:rsidRPr="00DC5144">
          <w:rPr>
            <w:rStyle w:val="Hyperlink"/>
            <w:rFonts w:hint="cs"/>
            <w:vanish/>
            <w:szCs w:val="20"/>
            <w:shd w:val="clear" w:color="auto" w:fill="FFFF99"/>
            <w:rtl/>
          </w:rPr>
          <w:t>ס' 5396</w:t>
        </w:r>
      </w:hyperlink>
      <w:r w:rsidRPr="00DC5144">
        <w:rPr>
          <w:rFonts w:hint="cs"/>
          <w:vanish/>
          <w:szCs w:val="20"/>
          <w:shd w:val="clear" w:color="auto" w:fill="FFFF99"/>
          <w:rtl/>
        </w:rPr>
        <w:t xml:space="preserve"> מיום 7.11.1991 עמ' 402</w:t>
      </w:r>
    </w:p>
    <w:p w14:paraId="73199514" w14:textId="77777777" w:rsidR="00895E82" w:rsidRPr="00DC5144" w:rsidRDefault="00895E82" w:rsidP="00895E82">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החלפת תקנה 13</w:t>
      </w:r>
    </w:p>
    <w:p w14:paraId="37790AD1" w14:textId="77777777" w:rsidR="00895E82" w:rsidRPr="00DC5144" w:rsidRDefault="00895E82" w:rsidP="00C47138">
      <w:pPr>
        <w:pStyle w:val="P00"/>
        <w:ind w:left="0" w:right="1134"/>
        <w:rPr>
          <w:rFonts w:hint="cs"/>
          <w:vanish/>
          <w:szCs w:val="20"/>
          <w:shd w:val="clear" w:color="auto" w:fill="FFFF99"/>
          <w:rtl/>
        </w:rPr>
      </w:pPr>
      <w:r w:rsidRPr="00DC5144">
        <w:rPr>
          <w:rFonts w:hint="cs"/>
          <w:vanish/>
          <w:szCs w:val="20"/>
          <w:shd w:val="clear" w:color="auto" w:fill="FFFF99"/>
          <w:rtl/>
        </w:rPr>
        <w:t>הנוסח הקודם:</w:t>
      </w:r>
    </w:p>
    <w:p w14:paraId="39A0B2CB" w14:textId="77777777" w:rsidR="00895E82" w:rsidRPr="00DC5144" w:rsidRDefault="00895E82" w:rsidP="00895E82">
      <w:pPr>
        <w:pStyle w:val="P00"/>
        <w:spacing w:before="0"/>
        <w:ind w:left="0" w:right="1134"/>
        <w:rPr>
          <w:rFonts w:hint="cs"/>
          <w:strike/>
          <w:vanish/>
          <w:sz w:val="22"/>
          <w:szCs w:val="22"/>
          <w:shd w:val="clear" w:color="auto" w:fill="FFFF99"/>
          <w:rtl/>
        </w:rPr>
      </w:pPr>
      <w:r w:rsidRPr="00DC5144">
        <w:rPr>
          <w:rFonts w:hint="cs"/>
          <w:strike/>
          <w:vanish/>
          <w:sz w:val="22"/>
          <w:szCs w:val="22"/>
          <w:shd w:val="clear" w:color="auto" w:fill="FFFF99"/>
          <w:rtl/>
        </w:rPr>
        <w:t>13.</w:t>
      </w:r>
      <w:r w:rsidRPr="00DC5144">
        <w:rPr>
          <w:rFonts w:hint="cs"/>
          <w:strike/>
          <w:vanish/>
          <w:sz w:val="22"/>
          <w:szCs w:val="22"/>
          <w:shd w:val="clear" w:color="auto" w:fill="FFFF99"/>
          <w:rtl/>
        </w:rPr>
        <w:tab/>
      </w:r>
      <w:r w:rsidR="00C47138" w:rsidRPr="00DC5144">
        <w:rPr>
          <w:rFonts w:hint="cs"/>
          <w:strike/>
          <w:vanish/>
          <w:sz w:val="22"/>
          <w:szCs w:val="22"/>
          <w:shd w:val="clear" w:color="auto" w:fill="FFFF99"/>
          <w:rtl/>
        </w:rPr>
        <w:t>(א)</w:t>
      </w:r>
      <w:r w:rsidR="00C47138" w:rsidRPr="00DC5144">
        <w:rPr>
          <w:rFonts w:hint="cs"/>
          <w:strike/>
          <w:vanish/>
          <w:sz w:val="22"/>
          <w:szCs w:val="22"/>
          <w:shd w:val="clear" w:color="auto" w:fill="FFFF99"/>
          <w:rtl/>
        </w:rPr>
        <w:tab/>
        <w:t>לא יפליג כלי שיט ישראלי במסע בין-לאומי מישראל אלא אם נמצא ביד קברניטו היתר להפלגה בין-לאומית חתום ביד מפקח, לפי הטופס שבתוספת השלישית.</w:t>
      </w:r>
    </w:p>
    <w:p w14:paraId="64F7D86E" w14:textId="77777777" w:rsidR="00C47138" w:rsidRPr="00DC5144" w:rsidRDefault="00C47138" w:rsidP="00895E82">
      <w:pPr>
        <w:pStyle w:val="P00"/>
        <w:spacing w:before="0"/>
        <w:ind w:left="0" w:right="1134"/>
        <w:rPr>
          <w:rFonts w:hint="cs"/>
          <w:strike/>
          <w:vanish/>
          <w:sz w:val="22"/>
          <w:szCs w:val="22"/>
          <w:shd w:val="clear" w:color="auto" w:fill="FFFF99"/>
          <w:rtl/>
        </w:rPr>
      </w:pPr>
      <w:r w:rsidRPr="00DC5144">
        <w:rPr>
          <w:rFonts w:hint="cs"/>
          <w:vanish/>
          <w:sz w:val="22"/>
          <w:szCs w:val="22"/>
          <w:shd w:val="clear" w:color="auto" w:fill="FFFF99"/>
          <w:rtl/>
        </w:rPr>
        <w:tab/>
      </w:r>
      <w:r w:rsidRPr="00DC5144">
        <w:rPr>
          <w:rFonts w:hint="cs"/>
          <w:strike/>
          <w:vanish/>
          <w:sz w:val="22"/>
          <w:szCs w:val="22"/>
          <w:shd w:val="clear" w:color="auto" w:fill="FFFF99"/>
          <w:rtl/>
        </w:rPr>
        <w:t>(ב)</w:t>
      </w:r>
      <w:r w:rsidRPr="00DC5144">
        <w:rPr>
          <w:rFonts w:hint="cs"/>
          <w:strike/>
          <w:vanish/>
          <w:sz w:val="22"/>
          <w:szCs w:val="22"/>
          <w:shd w:val="clear" w:color="auto" w:fill="FFFF99"/>
          <w:rtl/>
        </w:rPr>
        <w:tab/>
        <w:t>לא יתן המפקח היתר להפלגה בין-לאומית, אם יש לו יסוד סביר להאמין שכלי השיט אינו כשיר לשיט בהתאם לתקנות אלה.</w:t>
      </w:r>
    </w:p>
    <w:p w14:paraId="1336E721" w14:textId="77777777" w:rsidR="00BF553E" w:rsidRPr="00DC5144" w:rsidRDefault="00BF553E" w:rsidP="00BF553E">
      <w:pPr>
        <w:pStyle w:val="P00"/>
        <w:tabs>
          <w:tab w:val="clear" w:pos="6259"/>
        </w:tabs>
        <w:spacing w:before="0"/>
        <w:ind w:left="0" w:right="1134"/>
        <w:rPr>
          <w:rFonts w:hint="cs"/>
          <w:vanish/>
          <w:color w:val="FF0000"/>
          <w:szCs w:val="20"/>
          <w:shd w:val="clear" w:color="auto" w:fill="FFFF99"/>
          <w:rtl/>
        </w:rPr>
      </w:pPr>
    </w:p>
    <w:p w14:paraId="3C4D976F" w14:textId="77777777" w:rsidR="00BF553E" w:rsidRPr="00DC5144" w:rsidRDefault="00BF553E" w:rsidP="00BF553E">
      <w:pPr>
        <w:pStyle w:val="P00"/>
        <w:tabs>
          <w:tab w:val="clear" w:pos="6259"/>
        </w:tabs>
        <w:spacing w:before="0"/>
        <w:ind w:left="0" w:right="1134"/>
        <w:rPr>
          <w:rFonts w:hint="cs"/>
          <w:vanish/>
          <w:szCs w:val="20"/>
          <w:shd w:val="clear" w:color="auto" w:fill="FFFF99"/>
          <w:rtl/>
        </w:rPr>
      </w:pPr>
      <w:r w:rsidRPr="00DC5144">
        <w:rPr>
          <w:rFonts w:hint="cs"/>
          <w:vanish/>
          <w:color w:val="FF0000"/>
          <w:szCs w:val="20"/>
          <w:shd w:val="clear" w:color="auto" w:fill="FFFF99"/>
          <w:rtl/>
        </w:rPr>
        <w:t>מיום 17.3.2001</w:t>
      </w:r>
    </w:p>
    <w:p w14:paraId="07B74AE1" w14:textId="77777777" w:rsidR="00BF553E" w:rsidRPr="00DC5144" w:rsidRDefault="00BF553E" w:rsidP="00BF553E">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תשס"א-2001</w:t>
      </w:r>
    </w:p>
    <w:p w14:paraId="1DC04D24" w14:textId="77777777" w:rsidR="00BF553E" w:rsidRPr="00DC5144" w:rsidRDefault="00BF553E" w:rsidP="00BF553E">
      <w:pPr>
        <w:pStyle w:val="P00"/>
        <w:spacing w:before="0"/>
        <w:ind w:left="0" w:right="1134"/>
        <w:rPr>
          <w:rFonts w:hint="cs"/>
          <w:vanish/>
          <w:szCs w:val="20"/>
          <w:shd w:val="clear" w:color="auto" w:fill="FFFF99"/>
          <w:rtl/>
        </w:rPr>
      </w:pPr>
      <w:hyperlink r:id="rId80" w:history="1">
        <w:r w:rsidRPr="00DC5144">
          <w:rPr>
            <w:rStyle w:val="Hyperlink"/>
            <w:rFonts w:hint="cs"/>
            <w:vanish/>
            <w:szCs w:val="20"/>
            <w:shd w:val="clear" w:color="auto" w:fill="FFFF99"/>
            <w:rtl/>
          </w:rPr>
          <w:t>ק"ת תשס"א מס' 6078</w:t>
        </w:r>
      </w:hyperlink>
      <w:r w:rsidRPr="00DC5144">
        <w:rPr>
          <w:rFonts w:hint="cs"/>
          <w:vanish/>
          <w:szCs w:val="20"/>
          <w:shd w:val="clear" w:color="auto" w:fill="FFFF99"/>
          <w:rtl/>
        </w:rPr>
        <w:t xml:space="preserve"> מיום 16.1.2001 עמ' 285</w:t>
      </w:r>
    </w:p>
    <w:p w14:paraId="755C28C7" w14:textId="77777777" w:rsidR="00BF553E" w:rsidRPr="00DC5144" w:rsidRDefault="00BF553E" w:rsidP="00BF553E">
      <w:pPr>
        <w:pStyle w:val="P00"/>
        <w:ind w:left="0" w:right="1134"/>
        <w:rPr>
          <w:rStyle w:val="default"/>
          <w:rFonts w:cs="FrankRuehl"/>
          <w:vanish/>
          <w:sz w:val="22"/>
          <w:szCs w:val="22"/>
          <w:shd w:val="clear" w:color="auto" w:fill="FFFF99"/>
          <w:rtl/>
        </w:rPr>
      </w:pPr>
      <w:r w:rsidRPr="00DC5144">
        <w:rPr>
          <w:rStyle w:val="big-number"/>
          <w:rFonts w:cs="FrankRuehl"/>
          <w:vanish/>
          <w:sz w:val="22"/>
          <w:szCs w:val="22"/>
          <w:shd w:val="clear" w:color="auto" w:fill="FFFF99"/>
          <w:rtl/>
        </w:rPr>
        <w:t>13.</w:t>
      </w:r>
      <w:r w:rsidRPr="00DC5144">
        <w:rPr>
          <w:rStyle w:val="big-number"/>
          <w:rFonts w:cs="FrankRuehl"/>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א)</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לא יפליג כלי שיט ישראלי למסע בינלאומי מישראל, </w:t>
      </w:r>
      <w:r w:rsidRPr="00DC5144">
        <w:rPr>
          <w:rStyle w:val="default"/>
          <w:rFonts w:cs="FrankRuehl" w:hint="cs"/>
          <w:strike/>
          <w:vanish/>
          <w:sz w:val="22"/>
          <w:szCs w:val="22"/>
          <w:shd w:val="clear" w:color="auto" w:fill="FFFF99"/>
          <w:rtl/>
        </w:rPr>
        <w:t>ולא תפליג אניה למסע לאומי בישראל,</w:t>
      </w:r>
      <w:r w:rsidRPr="00DC5144">
        <w:rPr>
          <w:rStyle w:val="default"/>
          <w:rFonts w:cs="FrankRuehl" w:hint="cs"/>
          <w:vanish/>
          <w:sz w:val="22"/>
          <w:szCs w:val="22"/>
          <w:shd w:val="clear" w:color="auto" w:fill="FFFF99"/>
          <w:rtl/>
        </w:rPr>
        <w:t xml:space="preserve">  אלא אם כן יש בידי הקברניט היתר להפלגה בינלאומית חתום ביד מפקח, לפי הטופס המתאים שבתוספת השלישית.</w:t>
      </w:r>
    </w:p>
    <w:p w14:paraId="6B955E2A" w14:textId="77777777" w:rsidR="00BF553E" w:rsidRPr="00DC5144" w:rsidRDefault="00BF553E" w:rsidP="00BF553E">
      <w:pPr>
        <w:pStyle w:val="P00"/>
        <w:spacing w:before="0"/>
        <w:ind w:left="0" w:right="1134"/>
        <w:rPr>
          <w:rStyle w:val="default"/>
          <w:rFonts w:cs="FrankRuehl"/>
          <w:vanish/>
          <w:sz w:val="22"/>
          <w:szCs w:val="22"/>
          <w:shd w:val="clear" w:color="auto" w:fill="FFFF99"/>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ב)</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לא יתן מפקח היתר הפלגה כאמור, אם יש לו</w:t>
      </w:r>
      <w:r w:rsidRPr="00DC5144">
        <w:rPr>
          <w:rStyle w:val="default"/>
          <w:rFonts w:cs="FrankRuehl"/>
          <w:vanish/>
          <w:sz w:val="22"/>
          <w:szCs w:val="22"/>
          <w:shd w:val="clear" w:color="auto" w:fill="FFFF99"/>
          <w:rtl/>
        </w:rPr>
        <w:t xml:space="preserve"> </w:t>
      </w:r>
      <w:r w:rsidRPr="00DC5144">
        <w:rPr>
          <w:rStyle w:val="default"/>
          <w:rFonts w:cs="FrankRuehl" w:hint="cs"/>
          <w:vanish/>
          <w:sz w:val="22"/>
          <w:szCs w:val="22"/>
          <w:shd w:val="clear" w:color="auto" w:fill="FFFF99"/>
          <w:rtl/>
        </w:rPr>
        <w:t>יסוד סביר להאמין שכלי השיט אינו כשיר לשיט בהתאם לתקנות אלה.</w:t>
      </w:r>
    </w:p>
    <w:p w14:paraId="5C4A6578" w14:textId="77777777" w:rsidR="00BF553E" w:rsidRPr="00DC5144" w:rsidRDefault="00BF553E" w:rsidP="00BF553E">
      <w:pPr>
        <w:pStyle w:val="P00"/>
        <w:spacing w:before="0"/>
        <w:ind w:left="0" w:right="1134"/>
        <w:rPr>
          <w:rStyle w:val="default"/>
          <w:rFonts w:cs="FrankRuehl" w:hint="cs"/>
          <w:vanish/>
          <w:sz w:val="22"/>
          <w:szCs w:val="22"/>
          <w:u w:val="single"/>
          <w:shd w:val="clear" w:color="auto" w:fill="FFFF99"/>
          <w:rtl/>
        </w:rPr>
      </w:pPr>
      <w:r w:rsidRPr="00DC5144">
        <w:rPr>
          <w:vanish/>
          <w:sz w:val="22"/>
          <w:szCs w:val="22"/>
          <w:shd w:val="clear" w:color="auto" w:fill="FFFF99"/>
          <w:rtl/>
        </w:rPr>
        <w:tab/>
      </w:r>
      <w:r w:rsidRPr="00DC5144">
        <w:rPr>
          <w:rStyle w:val="default"/>
          <w:rFonts w:cs="FrankRuehl"/>
          <w:vanish/>
          <w:sz w:val="22"/>
          <w:szCs w:val="22"/>
          <w:u w:val="single"/>
          <w:shd w:val="clear" w:color="auto" w:fill="FFFF99"/>
          <w:rtl/>
        </w:rPr>
        <w:t>(</w:t>
      </w:r>
      <w:r w:rsidRPr="00DC5144">
        <w:rPr>
          <w:rStyle w:val="default"/>
          <w:rFonts w:cs="FrankRuehl" w:hint="cs"/>
          <w:vanish/>
          <w:sz w:val="22"/>
          <w:szCs w:val="22"/>
          <w:u w:val="single"/>
          <w:shd w:val="clear" w:color="auto" w:fill="FFFF99"/>
          <w:rtl/>
        </w:rPr>
        <w:t>ג)</w:t>
      </w:r>
      <w:r w:rsidRPr="00DC5144">
        <w:rPr>
          <w:rStyle w:val="default"/>
          <w:rFonts w:cs="FrankRuehl"/>
          <w:vanish/>
          <w:sz w:val="22"/>
          <w:szCs w:val="22"/>
          <w:u w:val="single"/>
          <w:shd w:val="clear" w:color="auto" w:fill="FFFF99"/>
          <w:rtl/>
        </w:rPr>
        <w:tab/>
      </w:r>
      <w:r w:rsidRPr="00DC5144">
        <w:rPr>
          <w:rStyle w:val="default"/>
          <w:rFonts w:cs="FrankRuehl" w:hint="cs"/>
          <w:vanish/>
          <w:sz w:val="22"/>
          <w:szCs w:val="22"/>
          <w:u w:val="single"/>
          <w:shd w:val="clear" w:color="auto" w:fill="FFFF99"/>
          <w:rtl/>
        </w:rPr>
        <w:t>הוראות תקנות משנה (א) ו-(ב) לא יחולו על סירה או ספינה, אלא אם כן היא משמשת למטרות מסחריות או למטרות לימוד.</w:t>
      </w:r>
    </w:p>
    <w:p w14:paraId="2D23A24F" w14:textId="77777777" w:rsidR="005F6474" w:rsidRPr="00DC5144" w:rsidRDefault="005F6474" w:rsidP="005F6474">
      <w:pPr>
        <w:pStyle w:val="P00"/>
        <w:tabs>
          <w:tab w:val="clear" w:pos="6259"/>
        </w:tabs>
        <w:spacing w:before="0"/>
        <w:ind w:left="0" w:right="1134"/>
        <w:rPr>
          <w:rFonts w:hint="cs"/>
          <w:vanish/>
          <w:color w:val="FF0000"/>
          <w:szCs w:val="20"/>
          <w:shd w:val="clear" w:color="auto" w:fill="FFFF99"/>
          <w:rtl/>
        </w:rPr>
      </w:pPr>
    </w:p>
    <w:p w14:paraId="4B1671E3" w14:textId="77777777" w:rsidR="005F6474" w:rsidRPr="00DC5144" w:rsidRDefault="005F6474" w:rsidP="005F6474">
      <w:pPr>
        <w:pStyle w:val="P00"/>
        <w:tabs>
          <w:tab w:val="clear" w:pos="6259"/>
        </w:tabs>
        <w:spacing w:before="0"/>
        <w:ind w:left="0" w:right="1134"/>
        <w:rPr>
          <w:rFonts w:hint="cs"/>
          <w:vanish/>
          <w:szCs w:val="20"/>
          <w:shd w:val="clear" w:color="auto" w:fill="FFFF99"/>
          <w:rtl/>
        </w:rPr>
      </w:pPr>
      <w:r w:rsidRPr="00DC5144">
        <w:rPr>
          <w:rFonts w:hint="cs"/>
          <w:vanish/>
          <w:color w:val="FF0000"/>
          <w:szCs w:val="20"/>
          <w:shd w:val="clear" w:color="auto" w:fill="FFFF99"/>
          <w:rtl/>
        </w:rPr>
        <w:t xml:space="preserve">מיום </w:t>
      </w:r>
      <w:r w:rsidR="001E3EF8" w:rsidRPr="00DC5144">
        <w:rPr>
          <w:rFonts w:hint="cs"/>
          <w:vanish/>
          <w:color w:val="FF0000"/>
          <w:szCs w:val="20"/>
          <w:shd w:val="clear" w:color="auto" w:fill="FFFF99"/>
          <w:rtl/>
        </w:rPr>
        <w:t>30.4.2004</w:t>
      </w:r>
    </w:p>
    <w:p w14:paraId="371BEC5B" w14:textId="77777777" w:rsidR="005F6474" w:rsidRPr="00DC5144" w:rsidRDefault="005F6474" w:rsidP="005F6474">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תשס"ד-2004</w:t>
      </w:r>
    </w:p>
    <w:p w14:paraId="45471F32" w14:textId="77777777" w:rsidR="005F6474" w:rsidRPr="00DC5144" w:rsidRDefault="005F6474" w:rsidP="005F6474">
      <w:pPr>
        <w:pStyle w:val="P00"/>
        <w:spacing w:before="0"/>
        <w:ind w:left="0" w:right="1134"/>
        <w:rPr>
          <w:rFonts w:hint="cs"/>
          <w:vanish/>
          <w:szCs w:val="20"/>
          <w:shd w:val="clear" w:color="auto" w:fill="FFFF99"/>
          <w:rtl/>
        </w:rPr>
      </w:pPr>
      <w:hyperlink r:id="rId81" w:history="1">
        <w:r w:rsidRPr="00DC5144">
          <w:rPr>
            <w:rStyle w:val="Hyperlink"/>
            <w:rFonts w:hint="cs"/>
            <w:vanish/>
            <w:szCs w:val="20"/>
            <w:shd w:val="clear" w:color="auto" w:fill="FFFF99"/>
            <w:rtl/>
          </w:rPr>
          <w:t>ק"ת תשס"ד מס' 6301</w:t>
        </w:r>
      </w:hyperlink>
      <w:r w:rsidRPr="00DC5144">
        <w:rPr>
          <w:rFonts w:hint="cs"/>
          <w:vanish/>
          <w:szCs w:val="20"/>
          <w:shd w:val="clear" w:color="auto" w:fill="FFFF99"/>
          <w:rtl/>
        </w:rPr>
        <w:t xml:space="preserve"> מיום 31.3.2004 עמ' </w:t>
      </w:r>
      <w:r w:rsidR="000B6E4F" w:rsidRPr="00DC5144">
        <w:rPr>
          <w:rFonts w:hint="cs"/>
          <w:vanish/>
          <w:szCs w:val="20"/>
          <w:shd w:val="clear" w:color="auto" w:fill="FFFF99"/>
          <w:rtl/>
        </w:rPr>
        <w:t>344</w:t>
      </w:r>
    </w:p>
    <w:p w14:paraId="5484AD96" w14:textId="77777777" w:rsidR="005F6474" w:rsidRPr="009515F1" w:rsidRDefault="005F6474" w:rsidP="00C22E7C">
      <w:pPr>
        <w:pStyle w:val="P00"/>
        <w:ind w:left="0" w:right="1134"/>
        <w:rPr>
          <w:rStyle w:val="default"/>
          <w:rFonts w:cs="FrankRuehl" w:hint="cs"/>
          <w:sz w:val="2"/>
          <w:szCs w:val="2"/>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ג)</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הוראות תקנות משנה (א) ו-(ב) לא יחולו על </w:t>
      </w:r>
      <w:r w:rsidRPr="00DC5144">
        <w:rPr>
          <w:rStyle w:val="default"/>
          <w:rFonts w:cs="FrankRuehl" w:hint="cs"/>
          <w:strike/>
          <w:vanish/>
          <w:sz w:val="22"/>
          <w:szCs w:val="22"/>
          <w:shd w:val="clear" w:color="auto" w:fill="FFFF99"/>
          <w:rtl/>
        </w:rPr>
        <w:t>סירה או</w:t>
      </w:r>
      <w:r w:rsidRPr="00DC5144">
        <w:rPr>
          <w:rStyle w:val="default"/>
          <w:rFonts w:cs="FrankRuehl" w:hint="cs"/>
          <w:vanish/>
          <w:sz w:val="22"/>
          <w:szCs w:val="22"/>
          <w:shd w:val="clear" w:color="auto" w:fill="FFFF99"/>
          <w:rtl/>
        </w:rPr>
        <w:t xml:space="preserve"> ספינה, אלא אם כן היא משמשת למטרות מסחריות או למטרות לימוד.</w:t>
      </w:r>
      <w:bookmarkEnd w:id="69"/>
    </w:p>
    <w:p w14:paraId="010426F7" w14:textId="77777777" w:rsidR="00806452" w:rsidRDefault="00806452" w:rsidP="001C3F23">
      <w:pPr>
        <w:pStyle w:val="P00"/>
        <w:spacing w:before="72"/>
        <w:ind w:left="0" w:right="1134"/>
        <w:rPr>
          <w:rStyle w:val="default"/>
          <w:rFonts w:cs="FrankRuehl" w:hint="cs"/>
          <w:rtl/>
        </w:rPr>
      </w:pPr>
      <w:bookmarkStart w:id="70" w:name="Seif152"/>
      <w:bookmarkEnd w:id="70"/>
      <w:r>
        <w:rPr>
          <w:lang w:val="he-IL"/>
        </w:rPr>
        <w:pict w14:anchorId="51686BF8">
          <v:rect id="_x0000_s2291" style="position:absolute;left:0;text-align:left;margin-left:462pt;margin-top:8.05pt;width:77.55pt;height:43.5pt;z-index:251724800" filled="f" stroked="f" strokecolor="lime" strokeweight=".25pt">
            <v:textbox style="mso-next-textbox:#_x0000_s2291" inset="0,0,0,0">
              <w:txbxContent>
                <w:p w14:paraId="00DA9ABE" w14:textId="77777777" w:rsidR="00270B7E" w:rsidRDefault="00270B7E" w:rsidP="00806452">
                  <w:pPr>
                    <w:spacing w:line="160" w:lineRule="exact"/>
                    <w:jc w:val="left"/>
                    <w:rPr>
                      <w:rFonts w:cs="Miriam" w:hint="cs"/>
                      <w:szCs w:val="18"/>
                      <w:rtl/>
                    </w:rPr>
                  </w:pPr>
                  <w:r>
                    <w:rPr>
                      <w:rFonts w:cs="Miriam" w:hint="cs"/>
                      <w:szCs w:val="18"/>
                      <w:rtl/>
                    </w:rPr>
                    <w:t>איסור הפלגת ספינה אל מחוץ למימי החופין בלא ציוד בטיחות נוסף</w:t>
                  </w:r>
                </w:p>
                <w:p w14:paraId="5D6F217F" w14:textId="77777777" w:rsidR="00270B7E" w:rsidRDefault="00270B7E" w:rsidP="00806452">
                  <w:pPr>
                    <w:spacing w:line="160" w:lineRule="exact"/>
                    <w:jc w:val="left"/>
                    <w:rPr>
                      <w:rFonts w:cs="Miriam" w:hint="cs"/>
                      <w:noProof/>
                      <w:szCs w:val="18"/>
                      <w:rtl/>
                    </w:rPr>
                  </w:pPr>
                  <w:r>
                    <w:rPr>
                      <w:rFonts w:cs="Miriam" w:hint="cs"/>
                      <w:szCs w:val="18"/>
                      <w:rtl/>
                    </w:rPr>
                    <w:t>תק' תשס"ח-2008</w:t>
                  </w:r>
                </w:p>
              </w:txbxContent>
            </v:textbox>
            <w10:anchorlock/>
          </v:rect>
        </w:pict>
      </w:r>
      <w:r>
        <w:rPr>
          <w:rStyle w:val="big-number"/>
          <w:rFonts w:cs="Miriam" w:hint="cs"/>
          <w:rtl/>
        </w:rPr>
        <w:t>13</w:t>
      </w:r>
      <w:r>
        <w:rPr>
          <w:rStyle w:val="default"/>
          <w:rFonts w:cs="FrankRuehl" w:hint="cs"/>
          <w:rtl/>
        </w:rPr>
        <w:t>א</w:t>
      </w:r>
      <w:r w:rsidRPr="00D012ED">
        <w:rPr>
          <w:rStyle w:val="default"/>
          <w:rFonts w:cs="FrankRuehl"/>
          <w:rtl/>
        </w:rPr>
        <w:t>.</w:t>
      </w:r>
      <w:r w:rsidRPr="00D012ED">
        <w:rPr>
          <w:rStyle w:val="default"/>
          <w:rFonts w:cs="FrankRuehl"/>
          <w:rtl/>
        </w:rPr>
        <w:tab/>
      </w:r>
      <w:r>
        <w:rPr>
          <w:rStyle w:val="default"/>
          <w:rFonts w:cs="FrankRuehl" w:hint="cs"/>
          <w:rtl/>
        </w:rPr>
        <w:t>לא ישיט אדם ספינה אל מחוץ למימי החופין של ישראל אלא אם כן היא מצוידת, נוסף על ציוד הבטיחות הקבוע בתוספת העשרים, בכל אלה:</w:t>
      </w:r>
    </w:p>
    <w:p w14:paraId="1757928C" w14:textId="77777777" w:rsidR="00806452" w:rsidRDefault="00806452" w:rsidP="003912A5">
      <w:pPr>
        <w:pStyle w:val="P00"/>
        <w:spacing w:before="72"/>
        <w:ind w:left="624" w:right="1134"/>
        <w:rPr>
          <w:rStyle w:val="default"/>
          <w:rFonts w:cs="FrankRuehl" w:hint="cs"/>
          <w:rtl/>
        </w:rPr>
      </w:pPr>
      <w:r>
        <w:rPr>
          <w:rStyle w:val="default"/>
          <w:rFonts w:cs="FrankRuehl" w:hint="cs"/>
          <w:rtl/>
        </w:rPr>
        <w:t>(1)</w:t>
      </w:r>
      <w:r w:rsidR="00AB2CCF">
        <w:rPr>
          <w:rStyle w:val="a7"/>
          <w:rtl/>
        </w:rPr>
        <w:footnoteReference w:id="3"/>
      </w:r>
      <w:r>
        <w:rPr>
          <w:rStyle w:val="default"/>
          <w:rFonts w:cs="FrankRuehl" w:hint="cs"/>
          <w:rtl/>
        </w:rPr>
        <w:tab/>
        <w:t>משואת ביות חירום (</w:t>
      </w:r>
      <w:r>
        <w:rPr>
          <w:rStyle w:val="default"/>
          <w:rFonts w:cs="FrankRuehl"/>
        </w:rPr>
        <w:t>E.P.I.R.B.</w:t>
      </w:r>
      <w:r>
        <w:rPr>
          <w:rStyle w:val="default"/>
          <w:rFonts w:cs="FrankRuehl" w:hint="cs"/>
          <w:rtl/>
        </w:rPr>
        <w:t>);</w:t>
      </w:r>
    </w:p>
    <w:p w14:paraId="159DBCE9" w14:textId="77777777" w:rsidR="00806452" w:rsidRDefault="00806452" w:rsidP="003912A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אסדת הצלה עם תעודת תוקף, המיועדת למספר בני אדם שאינו פחות ממספר המפליגים בספינה בפועל; על אסדת הצלה כאמור יחולו ההוראות המסומנות (1) ו-(3) בטור ההערות מול סודר 3 בטבלה מס' 1 בתוספת העשרים.</w:t>
      </w:r>
    </w:p>
    <w:p w14:paraId="5F64F086" w14:textId="77777777" w:rsidR="00806452" w:rsidRPr="00DC5144" w:rsidRDefault="00806452" w:rsidP="00806452">
      <w:pPr>
        <w:pStyle w:val="P00"/>
        <w:spacing w:before="0"/>
        <w:ind w:left="0" w:right="1134"/>
        <w:rPr>
          <w:rStyle w:val="default"/>
          <w:rFonts w:cs="FrankRuehl" w:hint="cs"/>
          <w:vanish/>
          <w:color w:val="FF0000"/>
          <w:szCs w:val="20"/>
          <w:shd w:val="clear" w:color="auto" w:fill="FFFF99"/>
          <w:rtl/>
        </w:rPr>
      </w:pPr>
      <w:bookmarkStart w:id="71" w:name="Rov191"/>
      <w:r w:rsidRPr="00DC5144">
        <w:rPr>
          <w:rStyle w:val="default"/>
          <w:rFonts w:cs="FrankRuehl" w:hint="cs"/>
          <w:vanish/>
          <w:color w:val="FF0000"/>
          <w:szCs w:val="20"/>
          <w:shd w:val="clear" w:color="auto" w:fill="FFFF99"/>
          <w:rtl/>
        </w:rPr>
        <w:t>מיום 17.6.2008</w:t>
      </w:r>
    </w:p>
    <w:p w14:paraId="3E6C3DE0" w14:textId="77777777" w:rsidR="00806452" w:rsidRPr="00DC5144" w:rsidRDefault="00806452" w:rsidP="00806452">
      <w:pPr>
        <w:pStyle w:val="P00"/>
        <w:spacing w:before="0"/>
        <w:ind w:left="0" w:right="1134"/>
        <w:rPr>
          <w:rStyle w:val="default"/>
          <w:rFonts w:cs="FrankRuehl" w:hint="cs"/>
          <w:vanish/>
          <w:szCs w:val="20"/>
          <w:shd w:val="clear" w:color="auto" w:fill="FFFF99"/>
          <w:rtl/>
        </w:rPr>
      </w:pPr>
      <w:r w:rsidRPr="00DC5144">
        <w:rPr>
          <w:rStyle w:val="default"/>
          <w:rFonts w:cs="FrankRuehl" w:hint="cs"/>
          <w:b/>
          <w:bCs/>
          <w:vanish/>
          <w:szCs w:val="20"/>
          <w:shd w:val="clear" w:color="auto" w:fill="FFFF99"/>
          <w:rtl/>
        </w:rPr>
        <w:t>תק' תשס"ח-2008</w:t>
      </w:r>
    </w:p>
    <w:p w14:paraId="598E9FD4" w14:textId="77777777" w:rsidR="00806452" w:rsidRPr="00DC5144" w:rsidRDefault="00806452" w:rsidP="00806452">
      <w:pPr>
        <w:pStyle w:val="P00"/>
        <w:spacing w:before="0"/>
        <w:ind w:left="0" w:right="1134"/>
        <w:rPr>
          <w:rStyle w:val="default"/>
          <w:rFonts w:cs="FrankRuehl" w:hint="cs"/>
          <w:vanish/>
          <w:szCs w:val="20"/>
          <w:shd w:val="clear" w:color="auto" w:fill="FFFF99"/>
          <w:rtl/>
        </w:rPr>
      </w:pPr>
      <w:hyperlink r:id="rId82" w:history="1">
        <w:r w:rsidRPr="00DC5144">
          <w:rPr>
            <w:rStyle w:val="Hyperlink"/>
            <w:rFonts w:hint="cs"/>
            <w:vanish/>
            <w:szCs w:val="20"/>
            <w:shd w:val="clear" w:color="auto" w:fill="FFFF99"/>
            <w:rtl/>
          </w:rPr>
          <w:t>ק"ת תשס"ח מס' 6672</w:t>
        </w:r>
      </w:hyperlink>
      <w:r w:rsidR="003912A5" w:rsidRPr="00DC5144">
        <w:rPr>
          <w:rStyle w:val="default"/>
          <w:rFonts w:cs="FrankRuehl" w:hint="cs"/>
          <w:vanish/>
          <w:szCs w:val="20"/>
          <w:shd w:val="clear" w:color="auto" w:fill="FFFF99"/>
          <w:rtl/>
        </w:rPr>
        <w:t xml:space="preserve"> מיום 18.5.2008 עמ' 887</w:t>
      </w:r>
    </w:p>
    <w:p w14:paraId="4F965F9B" w14:textId="77777777" w:rsidR="00806452" w:rsidRPr="003912A5" w:rsidRDefault="00806452" w:rsidP="003912A5">
      <w:pPr>
        <w:pStyle w:val="P00"/>
        <w:spacing w:before="0"/>
        <w:ind w:left="0" w:right="1134"/>
        <w:rPr>
          <w:rStyle w:val="default"/>
          <w:rFonts w:cs="FrankRuehl" w:hint="cs"/>
          <w:sz w:val="2"/>
          <w:szCs w:val="2"/>
          <w:rtl/>
        </w:rPr>
      </w:pPr>
      <w:r w:rsidRPr="00DC5144">
        <w:rPr>
          <w:rStyle w:val="default"/>
          <w:rFonts w:cs="FrankRuehl" w:hint="cs"/>
          <w:b/>
          <w:bCs/>
          <w:vanish/>
          <w:szCs w:val="20"/>
          <w:shd w:val="clear" w:color="auto" w:fill="FFFF99"/>
          <w:rtl/>
        </w:rPr>
        <w:t>הוספת תקנה 13א</w:t>
      </w:r>
      <w:bookmarkEnd w:id="71"/>
    </w:p>
    <w:p w14:paraId="56DEA41C" w14:textId="77777777" w:rsidR="000042DC" w:rsidRDefault="000042DC" w:rsidP="001C3F23">
      <w:pPr>
        <w:pStyle w:val="P00"/>
        <w:spacing w:before="72"/>
        <w:ind w:left="0" w:right="1134"/>
        <w:rPr>
          <w:rStyle w:val="default"/>
          <w:rFonts w:cs="FrankRuehl" w:hint="cs"/>
          <w:rtl/>
        </w:rPr>
      </w:pPr>
      <w:bookmarkStart w:id="72" w:name="Seif15"/>
      <w:bookmarkEnd w:id="72"/>
      <w:r>
        <w:rPr>
          <w:lang w:val="he-IL"/>
        </w:rPr>
        <w:pict w14:anchorId="2E02DDC4">
          <v:rect id="_x0000_s2083" style="position:absolute;left:0;text-align:left;margin-left:464.5pt;margin-top:8.05pt;width:75.05pt;height:27.6pt;z-index:251536384" o:allowincell="f" filled="f" stroked="f" strokecolor="lime" strokeweight=".25pt">
            <v:textbox style="mso-next-textbox:#_x0000_s2083" inset="0,0,0,0">
              <w:txbxContent>
                <w:p w14:paraId="38189677" w14:textId="77777777" w:rsidR="00270B7E" w:rsidRDefault="00270B7E" w:rsidP="0075457C">
                  <w:pPr>
                    <w:spacing w:line="160" w:lineRule="exact"/>
                    <w:jc w:val="left"/>
                    <w:rPr>
                      <w:rFonts w:cs="Miriam" w:hint="cs"/>
                      <w:szCs w:val="18"/>
                      <w:rtl/>
                    </w:rPr>
                  </w:pPr>
                  <w:r>
                    <w:rPr>
                      <w:rFonts w:cs="Miriam"/>
                      <w:szCs w:val="18"/>
                      <w:rtl/>
                    </w:rPr>
                    <w:t>צ</w:t>
                  </w:r>
                  <w:r>
                    <w:rPr>
                      <w:rFonts w:cs="Miriam" w:hint="cs"/>
                      <w:szCs w:val="18"/>
                      <w:rtl/>
                    </w:rPr>
                    <w:t>וות בטיחות</w:t>
                  </w:r>
                </w:p>
                <w:p w14:paraId="2251286D" w14:textId="77777777" w:rsidR="00270B7E" w:rsidRDefault="00270B7E" w:rsidP="0075457C">
                  <w:pPr>
                    <w:spacing w:line="160" w:lineRule="exact"/>
                    <w:jc w:val="left"/>
                    <w:rPr>
                      <w:rFonts w:cs="Miriam" w:hint="cs"/>
                      <w:szCs w:val="18"/>
                      <w:rtl/>
                    </w:rPr>
                  </w:pPr>
                  <w:r>
                    <w:rPr>
                      <w:rFonts w:cs="Miriam" w:hint="cs"/>
                      <w:szCs w:val="18"/>
                      <w:rtl/>
                    </w:rPr>
                    <w:t>תק' תשס"ד-2004</w:t>
                  </w:r>
                </w:p>
                <w:p w14:paraId="1E88A53B" w14:textId="77777777" w:rsidR="00270B7E" w:rsidRDefault="00270B7E" w:rsidP="0075457C">
                  <w:pPr>
                    <w:spacing w:line="160" w:lineRule="exact"/>
                    <w:jc w:val="left"/>
                    <w:rPr>
                      <w:rFonts w:cs="Miriam"/>
                      <w:noProof/>
                      <w:szCs w:val="18"/>
                      <w:rtl/>
                    </w:rPr>
                  </w:pPr>
                  <w:r>
                    <w:rPr>
                      <w:rFonts w:cs="Miriam" w:hint="cs"/>
                      <w:szCs w:val="18"/>
                      <w:rtl/>
                    </w:rPr>
                    <w:t>תק' תשע"ב-2012</w:t>
                  </w:r>
                </w:p>
              </w:txbxContent>
            </v:textbox>
            <w10:anchorlock/>
          </v:rect>
        </w:pict>
      </w:r>
      <w:r>
        <w:rPr>
          <w:rStyle w:val="big-number"/>
          <w:rFonts w:cs="Miriam"/>
          <w:rtl/>
        </w:rPr>
        <w:t>14.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יושט כלי שיט ישראלי אלא אם כן נמצא בכלי השיט צוות בטיחות.</w:t>
      </w:r>
    </w:p>
    <w:p w14:paraId="364AA81B" w14:textId="77777777" w:rsidR="006203A6" w:rsidRDefault="006203A6" w:rsidP="006203A6">
      <w:pPr>
        <w:pStyle w:val="P00"/>
        <w:spacing w:before="72"/>
        <w:ind w:left="0" w:right="1134"/>
        <w:rPr>
          <w:rStyle w:val="default"/>
          <w:rFonts w:cs="FrankRuehl" w:hint="cs"/>
          <w:rtl/>
        </w:rPr>
      </w:pPr>
    </w:p>
    <w:p w14:paraId="691FD6CB" w14:textId="77777777" w:rsidR="000042DC" w:rsidRDefault="006203A6">
      <w:pPr>
        <w:pStyle w:val="P00"/>
        <w:spacing w:before="72"/>
        <w:ind w:left="0" w:right="1134"/>
        <w:rPr>
          <w:rStyle w:val="default"/>
          <w:rFonts w:cs="FrankRuehl" w:hint="cs"/>
          <w:rtl/>
        </w:rPr>
      </w:pPr>
      <w:r>
        <w:rPr>
          <w:rtl/>
          <w:lang w:eastAsia="en-US"/>
        </w:rPr>
        <w:pict w14:anchorId="3F02656C">
          <v:shape id="_x0000_s2377" type="#_x0000_t202" style="position:absolute;left:0;text-align:left;margin-left:470.25pt;margin-top:7.1pt;width:1in;height:11.2pt;z-index:251736064" filled="f" stroked="f">
            <v:textbox inset="1mm,0,1mm,0">
              <w:txbxContent>
                <w:p w14:paraId="1E53C062" w14:textId="77777777" w:rsidR="00270B7E" w:rsidRDefault="00270B7E" w:rsidP="006203A6">
                  <w:pPr>
                    <w:spacing w:line="160" w:lineRule="exact"/>
                    <w:jc w:val="left"/>
                    <w:rPr>
                      <w:rFonts w:cs="Miriam"/>
                      <w:noProof/>
                      <w:szCs w:val="18"/>
                      <w:rtl/>
                    </w:rPr>
                  </w:pPr>
                  <w:r>
                    <w:rPr>
                      <w:rFonts w:cs="Miriam" w:hint="cs"/>
                      <w:szCs w:val="18"/>
                      <w:rtl/>
                    </w:rPr>
                    <w:t>תק' תשס"ד-2004</w:t>
                  </w:r>
                </w:p>
              </w:txbxContent>
            </v:textbox>
          </v:shape>
        </w:pict>
      </w:r>
      <w:r w:rsidR="000042DC">
        <w:rPr>
          <w:rtl/>
        </w:rPr>
        <w:tab/>
      </w:r>
      <w:r w:rsidR="000042DC">
        <w:rPr>
          <w:rStyle w:val="default"/>
          <w:rFonts w:cs="FrankRuehl"/>
          <w:rtl/>
        </w:rPr>
        <w:t>(</w:t>
      </w:r>
      <w:r w:rsidR="000042DC">
        <w:rPr>
          <w:rStyle w:val="default"/>
          <w:rFonts w:cs="FrankRuehl" w:hint="cs"/>
          <w:rtl/>
        </w:rPr>
        <w:t>ב)</w:t>
      </w:r>
      <w:r w:rsidR="000042DC">
        <w:rPr>
          <w:rStyle w:val="default"/>
          <w:rFonts w:cs="FrankRuehl"/>
          <w:rtl/>
        </w:rPr>
        <w:tab/>
      </w:r>
      <w:r w:rsidR="000042DC">
        <w:rPr>
          <w:rStyle w:val="default"/>
          <w:rFonts w:cs="FrankRuehl" w:hint="cs"/>
          <w:rtl/>
        </w:rPr>
        <w:t>(נמחקה).</w:t>
      </w:r>
    </w:p>
    <w:p w14:paraId="0580126D" w14:textId="77777777" w:rsidR="00C47138" w:rsidRPr="00DC5144" w:rsidRDefault="00C47138" w:rsidP="00C47138">
      <w:pPr>
        <w:pStyle w:val="P00"/>
        <w:tabs>
          <w:tab w:val="clear" w:pos="6259"/>
        </w:tabs>
        <w:spacing w:before="0"/>
        <w:ind w:left="0" w:right="1134"/>
        <w:rPr>
          <w:rFonts w:hint="cs"/>
          <w:vanish/>
          <w:szCs w:val="20"/>
          <w:shd w:val="clear" w:color="auto" w:fill="FFFF99"/>
          <w:rtl/>
        </w:rPr>
      </w:pPr>
      <w:bookmarkStart w:id="73" w:name="Rov302"/>
      <w:r w:rsidRPr="00DC5144">
        <w:rPr>
          <w:rFonts w:hint="cs"/>
          <w:vanish/>
          <w:color w:val="FF0000"/>
          <w:szCs w:val="20"/>
          <w:shd w:val="clear" w:color="auto" w:fill="FFFF99"/>
          <w:rtl/>
        </w:rPr>
        <w:t>מיום 7.11.1991</w:t>
      </w:r>
    </w:p>
    <w:p w14:paraId="1D4F898F" w14:textId="77777777" w:rsidR="00C47138" w:rsidRPr="00DC5144" w:rsidRDefault="00C47138" w:rsidP="00C47138">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תשנ"ב-1991</w:t>
      </w:r>
    </w:p>
    <w:p w14:paraId="0F5D0200" w14:textId="77777777" w:rsidR="00C47138" w:rsidRPr="00DC5144" w:rsidRDefault="00C47138" w:rsidP="00C47138">
      <w:pPr>
        <w:pStyle w:val="P00"/>
        <w:spacing w:before="0"/>
        <w:ind w:left="0" w:right="1134"/>
        <w:rPr>
          <w:rFonts w:hint="cs"/>
          <w:vanish/>
          <w:szCs w:val="20"/>
          <w:shd w:val="clear" w:color="auto" w:fill="FFFF99"/>
          <w:rtl/>
        </w:rPr>
      </w:pPr>
      <w:hyperlink r:id="rId83" w:history="1">
        <w:r w:rsidRPr="00DC5144">
          <w:rPr>
            <w:rStyle w:val="Hyperlink"/>
            <w:rFonts w:hint="cs"/>
            <w:vanish/>
            <w:szCs w:val="20"/>
            <w:shd w:val="clear" w:color="auto" w:fill="FFFF99"/>
            <w:rtl/>
          </w:rPr>
          <w:t>ק"ת תשנ"ב מס' 5396</w:t>
        </w:r>
      </w:hyperlink>
      <w:r w:rsidRPr="00DC5144">
        <w:rPr>
          <w:rFonts w:hint="cs"/>
          <w:vanish/>
          <w:szCs w:val="20"/>
          <w:shd w:val="clear" w:color="auto" w:fill="FFFF99"/>
          <w:rtl/>
        </w:rPr>
        <w:t xml:space="preserve"> מיום 7.11.1991 עמ' 402</w:t>
      </w:r>
    </w:p>
    <w:p w14:paraId="7E2285AD" w14:textId="77777777" w:rsidR="00C47138" w:rsidRPr="00DC5144" w:rsidRDefault="00C47138" w:rsidP="00C47138">
      <w:pPr>
        <w:pStyle w:val="P00"/>
        <w:ind w:left="0" w:right="1134"/>
        <w:rPr>
          <w:rStyle w:val="default"/>
          <w:rFonts w:cs="FrankRuehl"/>
          <w:vanish/>
          <w:sz w:val="22"/>
          <w:szCs w:val="22"/>
          <w:shd w:val="clear" w:color="auto" w:fill="FFFF99"/>
          <w:rtl/>
        </w:rPr>
      </w:pPr>
      <w:r w:rsidRPr="00DC5144">
        <w:rPr>
          <w:rStyle w:val="big-number"/>
          <w:rFonts w:cs="FrankRuehl"/>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א)</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לא יושט כלי שיט ישראלי במימי החופין או במים פנימיים של ישראל אלא אם נמצא בכלי השיט צוות בטיחות בהתאם להוראות התוספת השניה </w:t>
      </w:r>
      <w:r w:rsidRPr="00DC5144">
        <w:rPr>
          <w:rStyle w:val="default"/>
          <w:rFonts w:cs="FrankRuehl" w:hint="cs"/>
          <w:vanish/>
          <w:sz w:val="22"/>
          <w:szCs w:val="22"/>
          <w:u w:val="single"/>
          <w:shd w:val="clear" w:color="auto" w:fill="FFFF99"/>
          <w:rtl/>
        </w:rPr>
        <w:t xml:space="preserve">ולגבי כלי שיט שאינו מנוי בתוספת השניה </w:t>
      </w:r>
      <w:r w:rsidRPr="00DC5144">
        <w:rPr>
          <w:rStyle w:val="default"/>
          <w:rFonts w:cs="FrankRuehl"/>
          <w:vanish/>
          <w:sz w:val="22"/>
          <w:szCs w:val="22"/>
          <w:u w:val="single"/>
          <w:shd w:val="clear" w:color="auto" w:fill="FFFF99"/>
          <w:rtl/>
        </w:rPr>
        <w:t>–</w:t>
      </w:r>
      <w:r w:rsidRPr="00DC5144">
        <w:rPr>
          <w:rStyle w:val="default"/>
          <w:rFonts w:cs="FrankRuehl" w:hint="cs"/>
          <w:vanish/>
          <w:sz w:val="22"/>
          <w:szCs w:val="22"/>
          <w:u w:val="single"/>
          <w:shd w:val="clear" w:color="auto" w:fill="FFFF99"/>
          <w:rtl/>
        </w:rPr>
        <w:t xml:space="preserve"> כפי שיקבע המנהל</w:t>
      </w:r>
      <w:r w:rsidRPr="00DC5144">
        <w:rPr>
          <w:rStyle w:val="default"/>
          <w:rFonts w:cs="FrankRuehl" w:hint="cs"/>
          <w:vanish/>
          <w:sz w:val="22"/>
          <w:szCs w:val="22"/>
          <w:shd w:val="clear" w:color="auto" w:fill="FFFF99"/>
          <w:rtl/>
        </w:rPr>
        <w:t>.</w:t>
      </w:r>
    </w:p>
    <w:p w14:paraId="0D6F2939" w14:textId="77777777" w:rsidR="005F6474" w:rsidRPr="00DC5144" w:rsidRDefault="005F6474" w:rsidP="005F6474">
      <w:pPr>
        <w:pStyle w:val="P00"/>
        <w:tabs>
          <w:tab w:val="clear" w:pos="6259"/>
        </w:tabs>
        <w:spacing w:before="0"/>
        <w:ind w:left="0" w:right="1134"/>
        <w:rPr>
          <w:rFonts w:hint="cs"/>
          <w:vanish/>
          <w:color w:val="FF0000"/>
          <w:szCs w:val="20"/>
          <w:shd w:val="clear" w:color="auto" w:fill="FFFF99"/>
          <w:rtl/>
        </w:rPr>
      </w:pPr>
    </w:p>
    <w:p w14:paraId="7C8D2E6B" w14:textId="77777777" w:rsidR="005F6474" w:rsidRPr="00DC5144" w:rsidRDefault="005F6474" w:rsidP="005F6474">
      <w:pPr>
        <w:pStyle w:val="P00"/>
        <w:tabs>
          <w:tab w:val="clear" w:pos="6259"/>
        </w:tabs>
        <w:spacing w:before="0"/>
        <w:ind w:left="0" w:right="1134"/>
        <w:rPr>
          <w:rFonts w:hint="cs"/>
          <w:vanish/>
          <w:szCs w:val="20"/>
          <w:shd w:val="clear" w:color="auto" w:fill="FFFF99"/>
          <w:rtl/>
        </w:rPr>
      </w:pPr>
      <w:r w:rsidRPr="00DC5144">
        <w:rPr>
          <w:rFonts w:hint="cs"/>
          <w:vanish/>
          <w:color w:val="FF0000"/>
          <w:szCs w:val="20"/>
          <w:shd w:val="clear" w:color="auto" w:fill="FFFF99"/>
          <w:rtl/>
        </w:rPr>
        <w:t xml:space="preserve">מיום </w:t>
      </w:r>
      <w:r w:rsidR="001E3EF8" w:rsidRPr="00DC5144">
        <w:rPr>
          <w:rFonts w:hint="cs"/>
          <w:vanish/>
          <w:color w:val="FF0000"/>
          <w:szCs w:val="20"/>
          <w:shd w:val="clear" w:color="auto" w:fill="FFFF99"/>
          <w:rtl/>
        </w:rPr>
        <w:t>30.4.2004</w:t>
      </w:r>
    </w:p>
    <w:p w14:paraId="4F3AC059" w14:textId="77777777" w:rsidR="005F6474" w:rsidRPr="00DC5144" w:rsidRDefault="005F6474" w:rsidP="005F6474">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תשס"ד-2004</w:t>
      </w:r>
    </w:p>
    <w:p w14:paraId="1BF1EB61" w14:textId="77777777" w:rsidR="005F6474" w:rsidRPr="00DC5144" w:rsidRDefault="005F6474" w:rsidP="005F6474">
      <w:pPr>
        <w:pStyle w:val="P00"/>
        <w:spacing w:before="0"/>
        <w:ind w:left="0" w:right="1134"/>
        <w:rPr>
          <w:rFonts w:hint="cs"/>
          <w:vanish/>
          <w:szCs w:val="20"/>
          <w:shd w:val="clear" w:color="auto" w:fill="FFFF99"/>
          <w:rtl/>
        </w:rPr>
      </w:pPr>
      <w:hyperlink r:id="rId84" w:history="1">
        <w:r w:rsidRPr="00DC5144">
          <w:rPr>
            <w:rStyle w:val="Hyperlink"/>
            <w:rFonts w:hint="cs"/>
            <w:vanish/>
            <w:szCs w:val="20"/>
            <w:shd w:val="clear" w:color="auto" w:fill="FFFF99"/>
            <w:rtl/>
          </w:rPr>
          <w:t>ק"ת תשס"ד מס' 6301</w:t>
        </w:r>
      </w:hyperlink>
      <w:r w:rsidRPr="00DC5144">
        <w:rPr>
          <w:rFonts w:hint="cs"/>
          <w:vanish/>
          <w:szCs w:val="20"/>
          <w:shd w:val="clear" w:color="auto" w:fill="FFFF99"/>
          <w:rtl/>
        </w:rPr>
        <w:t xml:space="preserve"> מיום 31.3.2004 עמ' </w:t>
      </w:r>
      <w:r w:rsidR="000B6E4F" w:rsidRPr="00DC5144">
        <w:rPr>
          <w:rFonts w:hint="cs"/>
          <w:vanish/>
          <w:szCs w:val="20"/>
          <w:shd w:val="clear" w:color="auto" w:fill="FFFF99"/>
          <w:rtl/>
        </w:rPr>
        <w:t>344</w:t>
      </w:r>
    </w:p>
    <w:p w14:paraId="2ADFA1EF" w14:textId="77777777" w:rsidR="005F6474" w:rsidRPr="00DC5144" w:rsidRDefault="005F6474" w:rsidP="005F6474">
      <w:pPr>
        <w:pStyle w:val="P00"/>
        <w:ind w:left="0" w:right="1134"/>
        <w:rPr>
          <w:rStyle w:val="default"/>
          <w:rFonts w:cs="FrankRuehl" w:hint="cs"/>
          <w:strike/>
          <w:vanish/>
          <w:sz w:val="22"/>
          <w:szCs w:val="22"/>
          <w:shd w:val="clear" w:color="auto" w:fill="FFFF99"/>
          <w:rtl/>
        </w:rPr>
      </w:pPr>
      <w:r w:rsidRPr="00DC5144">
        <w:rPr>
          <w:rStyle w:val="big-number"/>
          <w:rFonts w:cs="FrankRuehl"/>
          <w:vanish/>
          <w:sz w:val="22"/>
          <w:szCs w:val="22"/>
          <w:shd w:val="clear" w:color="auto" w:fill="FFFF99"/>
          <w:rtl/>
        </w:rPr>
        <w:tab/>
      </w:r>
      <w:r w:rsidRPr="00DC5144">
        <w:rPr>
          <w:rStyle w:val="default"/>
          <w:rFonts w:cs="FrankRuehl"/>
          <w:strike/>
          <w:vanish/>
          <w:sz w:val="22"/>
          <w:szCs w:val="22"/>
          <w:shd w:val="clear" w:color="auto" w:fill="FFFF99"/>
          <w:rtl/>
        </w:rPr>
        <w:t>(</w:t>
      </w:r>
      <w:r w:rsidRPr="00DC5144">
        <w:rPr>
          <w:rStyle w:val="default"/>
          <w:rFonts w:cs="FrankRuehl" w:hint="cs"/>
          <w:strike/>
          <w:vanish/>
          <w:sz w:val="22"/>
          <w:szCs w:val="22"/>
          <w:shd w:val="clear" w:color="auto" w:fill="FFFF99"/>
          <w:rtl/>
        </w:rPr>
        <w:t>א)</w:t>
      </w:r>
      <w:r w:rsidRPr="00DC5144">
        <w:rPr>
          <w:rStyle w:val="default"/>
          <w:rFonts w:cs="FrankRuehl"/>
          <w:strike/>
          <w:vanish/>
          <w:sz w:val="22"/>
          <w:szCs w:val="22"/>
          <w:shd w:val="clear" w:color="auto" w:fill="FFFF99"/>
          <w:rtl/>
        </w:rPr>
        <w:tab/>
      </w:r>
      <w:r w:rsidRPr="00DC5144">
        <w:rPr>
          <w:rStyle w:val="default"/>
          <w:rFonts w:cs="FrankRuehl" w:hint="cs"/>
          <w:strike/>
          <w:vanish/>
          <w:sz w:val="22"/>
          <w:szCs w:val="22"/>
          <w:shd w:val="clear" w:color="auto" w:fill="FFFF99"/>
          <w:rtl/>
        </w:rPr>
        <w:t xml:space="preserve">לא יושט כלי שיט ישראלי במימי החופין או במים פנימיים של ישראל אלא אם נמצא בכלי השיט צוות בטיחות בהתאם להוראות התוספת השניה ולגבי כלי שיט שאינו מנוי בתוספת השניה </w:t>
      </w:r>
      <w:r w:rsidRPr="00DC5144">
        <w:rPr>
          <w:rStyle w:val="default"/>
          <w:rFonts w:cs="FrankRuehl"/>
          <w:strike/>
          <w:vanish/>
          <w:sz w:val="22"/>
          <w:szCs w:val="22"/>
          <w:shd w:val="clear" w:color="auto" w:fill="FFFF99"/>
          <w:rtl/>
        </w:rPr>
        <w:t>–</w:t>
      </w:r>
      <w:r w:rsidRPr="00DC5144">
        <w:rPr>
          <w:rStyle w:val="default"/>
          <w:rFonts w:cs="FrankRuehl" w:hint="cs"/>
          <w:strike/>
          <w:vanish/>
          <w:sz w:val="22"/>
          <w:szCs w:val="22"/>
          <w:shd w:val="clear" w:color="auto" w:fill="FFFF99"/>
          <w:rtl/>
        </w:rPr>
        <w:t xml:space="preserve"> כפי שיקבע המנהל.</w:t>
      </w:r>
    </w:p>
    <w:p w14:paraId="6054226B" w14:textId="77777777" w:rsidR="005F6474" w:rsidRPr="00DC5144" w:rsidRDefault="005F6474" w:rsidP="005F6474">
      <w:pPr>
        <w:pStyle w:val="P00"/>
        <w:spacing w:before="0"/>
        <w:ind w:left="0" w:right="1134"/>
        <w:rPr>
          <w:rStyle w:val="default"/>
          <w:rFonts w:cs="FrankRuehl" w:hint="cs"/>
          <w:vanish/>
          <w:sz w:val="22"/>
          <w:szCs w:val="22"/>
          <w:u w:val="single"/>
          <w:shd w:val="clear" w:color="auto" w:fill="FFFF99"/>
          <w:rtl/>
        </w:rPr>
      </w:pPr>
      <w:r w:rsidRPr="00DC5144">
        <w:rPr>
          <w:rStyle w:val="default"/>
          <w:rFonts w:cs="FrankRuehl" w:hint="cs"/>
          <w:vanish/>
          <w:sz w:val="22"/>
          <w:szCs w:val="22"/>
          <w:shd w:val="clear" w:color="auto" w:fill="FFFF99"/>
          <w:rtl/>
        </w:rPr>
        <w:tab/>
      </w:r>
      <w:r w:rsidRPr="00DC5144">
        <w:rPr>
          <w:rStyle w:val="default"/>
          <w:rFonts w:cs="FrankRuehl" w:hint="cs"/>
          <w:vanish/>
          <w:sz w:val="22"/>
          <w:szCs w:val="22"/>
          <w:u w:val="single"/>
          <w:shd w:val="clear" w:color="auto" w:fill="FFFF99"/>
          <w:rtl/>
        </w:rPr>
        <w:t>(א)</w:t>
      </w:r>
      <w:r w:rsidRPr="00DC5144">
        <w:rPr>
          <w:rStyle w:val="default"/>
          <w:rFonts w:cs="FrankRuehl" w:hint="cs"/>
          <w:vanish/>
          <w:sz w:val="22"/>
          <w:szCs w:val="22"/>
          <w:u w:val="single"/>
          <w:shd w:val="clear" w:color="auto" w:fill="FFFF99"/>
          <w:rtl/>
        </w:rPr>
        <w:tab/>
        <w:t>לא יושט כלי שיט ישראלי אלא אם כן נמצא בכלי השיט צוות בטיחות.</w:t>
      </w:r>
    </w:p>
    <w:p w14:paraId="16B93F7C" w14:textId="77777777" w:rsidR="005F6474" w:rsidRPr="00DC5144" w:rsidRDefault="005F6474" w:rsidP="009515F1">
      <w:pPr>
        <w:pStyle w:val="P00"/>
        <w:spacing w:before="0"/>
        <w:ind w:left="0" w:right="1134"/>
        <w:rPr>
          <w:rStyle w:val="default"/>
          <w:rFonts w:cs="FrankRuehl" w:hint="cs"/>
          <w:vanish/>
          <w:sz w:val="22"/>
          <w:szCs w:val="22"/>
          <w:shd w:val="clear" w:color="auto" w:fill="FFFF99"/>
          <w:rtl/>
        </w:rPr>
      </w:pPr>
      <w:r w:rsidRPr="00DC5144">
        <w:rPr>
          <w:rStyle w:val="default"/>
          <w:rFonts w:cs="FrankRuehl" w:hint="cs"/>
          <w:vanish/>
          <w:sz w:val="22"/>
          <w:szCs w:val="22"/>
          <w:shd w:val="clear" w:color="auto" w:fill="FFFF99"/>
          <w:rtl/>
        </w:rPr>
        <w:tab/>
      </w:r>
      <w:r w:rsidRPr="00DC5144">
        <w:rPr>
          <w:rStyle w:val="default"/>
          <w:rFonts w:cs="FrankRuehl" w:hint="cs"/>
          <w:strike/>
          <w:vanish/>
          <w:sz w:val="22"/>
          <w:szCs w:val="22"/>
          <w:shd w:val="clear" w:color="auto" w:fill="FFFF99"/>
          <w:rtl/>
        </w:rPr>
        <w:t>(ב)</w:t>
      </w:r>
      <w:r w:rsidRPr="00DC5144">
        <w:rPr>
          <w:rStyle w:val="default"/>
          <w:rFonts w:cs="FrankRuehl" w:hint="cs"/>
          <w:strike/>
          <w:vanish/>
          <w:sz w:val="22"/>
          <w:szCs w:val="22"/>
          <w:shd w:val="clear" w:color="auto" w:fill="FFFF99"/>
          <w:rtl/>
        </w:rPr>
        <w:tab/>
      </w:r>
      <w:r w:rsidR="000B6E4F" w:rsidRPr="00DC5144">
        <w:rPr>
          <w:rStyle w:val="default"/>
          <w:rFonts w:cs="FrankRuehl" w:hint="cs"/>
          <w:strike/>
          <w:vanish/>
          <w:sz w:val="22"/>
          <w:szCs w:val="22"/>
          <w:shd w:val="clear" w:color="auto" w:fill="FFFF99"/>
          <w:rtl/>
        </w:rPr>
        <w:t>לא תעגון אניה אלא אם יש בה מספר האנשים כפי שנקבע בתוספת השניה; אין האמור משחרר את הקברניט מחובותיו על פי כללי הימאות הטובה, הנוהג הימי וכללי הבטיחות הנהוגים, בכל הקשור לצוות.</w:t>
      </w:r>
    </w:p>
    <w:p w14:paraId="5BC53F01" w14:textId="77777777" w:rsidR="0075457C" w:rsidRPr="00DC5144" w:rsidRDefault="0075457C" w:rsidP="009515F1">
      <w:pPr>
        <w:pStyle w:val="P00"/>
        <w:spacing w:before="0"/>
        <w:ind w:left="0" w:right="1134"/>
        <w:rPr>
          <w:rStyle w:val="default"/>
          <w:rFonts w:cs="FrankRuehl" w:hint="cs"/>
          <w:vanish/>
          <w:szCs w:val="20"/>
          <w:shd w:val="clear" w:color="auto" w:fill="FFFF99"/>
          <w:rtl/>
        </w:rPr>
      </w:pPr>
    </w:p>
    <w:p w14:paraId="390EE3BA" w14:textId="77777777" w:rsidR="0075457C" w:rsidRPr="00DC5144" w:rsidRDefault="0075457C" w:rsidP="0075457C">
      <w:pPr>
        <w:pStyle w:val="P00"/>
        <w:spacing w:before="0"/>
        <w:ind w:left="0" w:right="1134"/>
        <w:rPr>
          <w:rFonts w:hint="cs"/>
          <w:vanish/>
          <w:color w:val="FF0000"/>
          <w:szCs w:val="20"/>
          <w:shd w:val="clear" w:color="auto" w:fill="FFFF99"/>
          <w:rtl/>
        </w:rPr>
      </w:pPr>
      <w:r w:rsidRPr="00DC5144">
        <w:rPr>
          <w:rFonts w:hint="cs"/>
          <w:vanish/>
          <w:color w:val="FF0000"/>
          <w:szCs w:val="20"/>
          <w:shd w:val="clear" w:color="auto" w:fill="FFFF99"/>
          <w:rtl/>
        </w:rPr>
        <w:t>מיום 26.7.2012</w:t>
      </w:r>
    </w:p>
    <w:p w14:paraId="0B4332A9" w14:textId="77777777" w:rsidR="0075457C" w:rsidRPr="00DC5144" w:rsidRDefault="0075457C" w:rsidP="0075457C">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תשע"ב-2012</w:t>
      </w:r>
    </w:p>
    <w:p w14:paraId="2BFB39F0" w14:textId="77777777" w:rsidR="0075457C" w:rsidRPr="00DC5144" w:rsidRDefault="0075457C" w:rsidP="0075457C">
      <w:pPr>
        <w:pStyle w:val="P00"/>
        <w:spacing w:before="0"/>
        <w:ind w:left="0" w:right="1134"/>
        <w:rPr>
          <w:rFonts w:hint="cs"/>
          <w:vanish/>
          <w:szCs w:val="20"/>
          <w:shd w:val="clear" w:color="auto" w:fill="FFFF99"/>
          <w:rtl/>
        </w:rPr>
      </w:pPr>
      <w:hyperlink r:id="rId85" w:history="1">
        <w:r w:rsidRPr="00DC5144">
          <w:rPr>
            <w:rStyle w:val="Hyperlink"/>
            <w:rFonts w:hint="cs"/>
            <w:vanish/>
            <w:szCs w:val="20"/>
            <w:shd w:val="clear" w:color="auto" w:fill="FFFF99"/>
            <w:rtl/>
          </w:rPr>
          <w:t>ק"ת תשע"ב מס' 7143</w:t>
        </w:r>
      </w:hyperlink>
      <w:r w:rsidRPr="00DC5144">
        <w:rPr>
          <w:rFonts w:hint="cs"/>
          <w:vanish/>
          <w:szCs w:val="20"/>
          <w:shd w:val="clear" w:color="auto" w:fill="FFFF99"/>
          <w:rtl/>
        </w:rPr>
        <w:t xml:space="preserve"> מיום 19.7.2012 עמ' 1472</w:t>
      </w:r>
    </w:p>
    <w:p w14:paraId="5FEA7D09" w14:textId="77777777" w:rsidR="0075457C" w:rsidRPr="0075457C" w:rsidRDefault="0075457C" w:rsidP="0075457C">
      <w:pPr>
        <w:pStyle w:val="P00"/>
        <w:ind w:left="0" w:right="1134"/>
        <w:rPr>
          <w:rStyle w:val="default"/>
          <w:rFonts w:cs="Miriam" w:hint="cs"/>
          <w:sz w:val="2"/>
          <w:szCs w:val="2"/>
          <w:shd w:val="clear" w:color="auto" w:fill="FFFF99"/>
          <w:rtl/>
        </w:rPr>
      </w:pPr>
      <w:r w:rsidRPr="00DC5144">
        <w:rPr>
          <w:rStyle w:val="default"/>
          <w:rFonts w:cs="Miriam" w:hint="cs"/>
          <w:vanish/>
          <w:sz w:val="16"/>
          <w:szCs w:val="16"/>
          <w:shd w:val="clear" w:color="auto" w:fill="FFFF99"/>
          <w:rtl/>
        </w:rPr>
        <w:t xml:space="preserve">צוות בטיחות </w:t>
      </w:r>
      <w:r w:rsidRPr="00DC5144">
        <w:rPr>
          <w:rStyle w:val="default"/>
          <w:rFonts w:cs="Miriam" w:hint="cs"/>
          <w:strike/>
          <w:vanish/>
          <w:sz w:val="16"/>
          <w:szCs w:val="16"/>
          <w:shd w:val="clear" w:color="auto" w:fill="FFFF99"/>
          <w:rtl/>
        </w:rPr>
        <w:t>במסע לאומי ובאניה בעת עגינה</w:t>
      </w:r>
      <w:bookmarkEnd w:id="73"/>
    </w:p>
    <w:p w14:paraId="41CB9BBC" w14:textId="77777777" w:rsidR="000042DC" w:rsidRDefault="000042DC" w:rsidP="001C3F23">
      <w:pPr>
        <w:pStyle w:val="P00"/>
        <w:spacing w:before="72"/>
        <w:ind w:left="0" w:right="1134"/>
        <w:rPr>
          <w:rStyle w:val="default"/>
          <w:rFonts w:cs="FrankRuehl" w:hint="cs"/>
          <w:rtl/>
        </w:rPr>
      </w:pPr>
      <w:bookmarkStart w:id="74" w:name="Seif16"/>
      <w:bookmarkEnd w:id="74"/>
      <w:r>
        <w:rPr>
          <w:lang w:val="he-IL"/>
        </w:rPr>
        <w:pict w14:anchorId="59F9A312">
          <v:rect id="_x0000_s2084" style="position:absolute;left:0;text-align:left;margin-left:464.5pt;margin-top:8.05pt;width:75.05pt;height:23.75pt;z-index:251537408" o:allowincell="f" filled="f" stroked="f" strokecolor="lime" strokeweight=".25pt">
            <v:textbox style="mso-next-textbox:#_x0000_s2084" inset="0,0,0,0">
              <w:txbxContent>
                <w:p w14:paraId="6B197235" w14:textId="77777777" w:rsidR="00270B7E" w:rsidRDefault="00270B7E" w:rsidP="00CB3951">
                  <w:pPr>
                    <w:spacing w:line="160" w:lineRule="exact"/>
                    <w:jc w:val="left"/>
                    <w:rPr>
                      <w:rFonts w:cs="Miriam"/>
                      <w:noProof/>
                      <w:szCs w:val="18"/>
                      <w:rtl/>
                    </w:rPr>
                  </w:pPr>
                  <w:r>
                    <w:rPr>
                      <w:rFonts w:cs="Miriam"/>
                      <w:szCs w:val="18"/>
                      <w:rtl/>
                    </w:rPr>
                    <w:t>א</w:t>
                  </w:r>
                  <w:r>
                    <w:rPr>
                      <w:rFonts w:cs="Miriam" w:hint="cs"/>
                      <w:szCs w:val="18"/>
                      <w:rtl/>
                    </w:rPr>
                    <w:t xml:space="preserve">יסור השטה </w:t>
                  </w:r>
                  <w:r>
                    <w:rPr>
                      <w:rFonts w:cs="Miriam"/>
                      <w:szCs w:val="18"/>
                      <w:rtl/>
                    </w:rPr>
                    <w:t>ש</w:t>
                  </w:r>
                  <w:r>
                    <w:rPr>
                      <w:rFonts w:cs="Miriam" w:hint="cs"/>
                      <w:szCs w:val="18"/>
                      <w:rtl/>
                    </w:rPr>
                    <w:t xml:space="preserve">ל כלי שיט </w:t>
                  </w:r>
                  <w:r>
                    <w:rPr>
                      <w:rFonts w:cs="Miriam"/>
                      <w:szCs w:val="18"/>
                      <w:rtl/>
                    </w:rPr>
                    <w:t>ש</w:t>
                  </w:r>
                  <w:r>
                    <w:rPr>
                      <w:rFonts w:cs="Miriam" w:hint="cs"/>
                      <w:szCs w:val="18"/>
                      <w:rtl/>
                    </w:rPr>
                    <w:t>אינו ישראלי</w:t>
                  </w:r>
                </w:p>
              </w:txbxContent>
            </v:textbox>
            <w10:anchorlock/>
          </v:rect>
        </w:pict>
      </w:r>
      <w:r>
        <w:rPr>
          <w:rStyle w:val="big-number"/>
          <w:rFonts w:cs="Miriam"/>
          <w:rtl/>
        </w:rPr>
        <w:t>15.</w:t>
      </w:r>
      <w:r>
        <w:rPr>
          <w:rStyle w:val="big-number"/>
          <w:rFonts w:cs="Miriam"/>
          <w:rtl/>
        </w:rPr>
        <w:tab/>
      </w:r>
      <w:r>
        <w:rPr>
          <w:rStyle w:val="default"/>
          <w:rFonts w:cs="FrankRuehl"/>
          <w:rtl/>
        </w:rPr>
        <w:t>ל</w:t>
      </w:r>
      <w:r>
        <w:rPr>
          <w:rStyle w:val="default"/>
          <w:rFonts w:cs="FrankRuehl" w:hint="cs"/>
          <w:rtl/>
        </w:rPr>
        <w:t>א יושט כלי שיט שאינו ישראלי בהיותו במימי החופין של ישראל אם, לדעת המנהל, א</w:t>
      </w:r>
      <w:r>
        <w:rPr>
          <w:rStyle w:val="default"/>
          <w:rFonts w:cs="FrankRuehl"/>
          <w:rtl/>
        </w:rPr>
        <w:t>י</w:t>
      </w:r>
      <w:r>
        <w:rPr>
          <w:rStyle w:val="default"/>
          <w:rFonts w:cs="FrankRuehl" w:hint="cs"/>
          <w:rtl/>
        </w:rPr>
        <w:t>נו כשיר לשיט באופן המהווה או עלול להוות סכנה לכלי שיט, לשלומם של בני אדם שבו או לסביבה הימית או לבטיחות השיט בכלל, או אם אין הוא ממלא, לדעת מפקח כלי שיט, אחר התנאי האמור בתקנה 5(7).</w:t>
      </w:r>
    </w:p>
    <w:p w14:paraId="3B22507E" w14:textId="77777777" w:rsidR="00CC4156" w:rsidRDefault="00CC4156" w:rsidP="009054E7">
      <w:pPr>
        <w:pStyle w:val="P00"/>
        <w:spacing w:before="72"/>
        <w:ind w:left="0" w:right="1134"/>
        <w:rPr>
          <w:rStyle w:val="default"/>
          <w:rFonts w:cs="FrankRuehl" w:hint="cs"/>
          <w:rtl/>
        </w:rPr>
      </w:pPr>
      <w:bookmarkStart w:id="75" w:name="Seif153"/>
      <w:bookmarkEnd w:id="75"/>
      <w:r>
        <w:rPr>
          <w:lang w:val="he-IL"/>
        </w:rPr>
        <w:pict w14:anchorId="58F1C447">
          <v:rect id="_x0000_s2370" style="position:absolute;left:0;text-align:left;margin-left:464.5pt;margin-top:8.05pt;width:75.05pt;height:28.75pt;z-index:251729920" o:allowincell="f" filled="f" stroked="f" strokecolor="lime" strokeweight=".25pt">
            <v:textbox style="mso-next-textbox:#_x0000_s2370" inset="0,0,0,0">
              <w:txbxContent>
                <w:p w14:paraId="7B4E2D21" w14:textId="77777777" w:rsidR="00270B7E" w:rsidRDefault="00270B7E" w:rsidP="00CC4156">
                  <w:pPr>
                    <w:spacing w:line="160" w:lineRule="exact"/>
                    <w:jc w:val="left"/>
                    <w:rPr>
                      <w:rFonts w:cs="Miriam" w:hint="cs"/>
                      <w:noProof/>
                      <w:szCs w:val="18"/>
                      <w:rtl/>
                    </w:rPr>
                  </w:pPr>
                  <w:r>
                    <w:rPr>
                      <w:rFonts w:cs="Miriam" w:hint="cs"/>
                      <w:szCs w:val="18"/>
                      <w:rtl/>
                    </w:rPr>
                    <w:t>הובלת מטענים בצובר נוזלי</w:t>
                  </w:r>
                </w:p>
                <w:p w14:paraId="012633E4" w14:textId="77777777" w:rsidR="00270B7E" w:rsidRDefault="00270B7E" w:rsidP="00CC4156">
                  <w:pPr>
                    <w:spacing w:line="160" w:lineRule="exact"/>
                    <w:jc w:val="left"/>
                    <w:rPr>
                      <w:rFonts w:cs="Miriam" w:hint="cs"/>
                      <w:noProof/>
                      <w:szCs w:val="18"/>
                      <w:rtl/>
                    </w:rPr>
                  </w:pPr>
                  <w:r>
                    <w:rPr>
                      <w:rFonts w:cs="Miriam" w:hint="cs"/>
                      <w:noProof/>
                      <w:szCs w:val="18"/>
                      <w:rtl/>
                    </w:rPr>
                    <w:t>תק' תשע"א-2010</w:t>
                  </w:r>
                </w:p>
              </w:txbxContent>
            </v:textbox>
            <w10:anchorlock/>
          </v:rect>
        </w:pict>
      </w:r>
      <w:r>
        <w:rPr>
          <w:rStyle w:val="big-number"/>
          <w:rFonts w:cs="Miriam"/>
          <w:rtl/>
        </w:rPr>
        <w:t>15</w:t>
      </w:r>
      <w:r w:rsidRPr="00CC4156">
        <w:rPr>
          <w:rStyle w:val="default"/>
          <w:rFonts w:cs="FrankRuehl" w:hint="cs"/>
          <w:rtl/>
        </w:rPr>
        <w:t>א</w:t>
      </w:r>
      <w:r w:rsidRPr="00CC4156">
        <w:rPr>
          <w:rStyle w:val="default"/>
          <w:rFonts w:cs="FrankRuehl"/>
          <w:rtl/>
        </w:rPr>
        <w:t>.</w:t>
      </w:r>
      <w:r w:rsidRPr="00CC4156">
        <w:rPr>
          <w:rStyle w:val="default"/>
          <w:rFonts w:cs="FrankRuehl"/>
          <w:rtl/>
        </w:rPr>
        <w:tab/>
      </w:r>
      <w:r>
        <w:rPr>
          <w:rStyle w:val="default"/>
          <w:rFonts w:cs="FrankRuehl" w:hint="cs"/>
          <w:rtl/>
        </w:rPr>
        <w:t>(א)</w:t>
      </w:r>
      <w:r>
        <w:rPr>
          <w:rStyle w:val="default"/>
          <w:rFonts w:cs="FrankRuehl" w:hint="cs"/>
          <w:rtl/>
        </w:rPr>
        <w:tab/>
      </w:r>
      <w:r w:rsidR="009054E7" w:rsidRPr="009054E7">
        <w:rPr>
          <w:rStyle w:val="default"/>
          <w:rFonts w:cs="FrankRuehl" w:hint="cs"/>
          <w:rtl/>
        </w:rPr>
        <w:t xml:space="preserve">בתקנה זו, "מכלית" </w:t>
      </w:r>
      <w:r w:rsidR="009054E7" w:rsidRPr="009054E7">
        <w:rPr>
          <w:rStyle w:val="default"/>
          <w:rFonts w:cs="FrankRuehl"/>
          <w:rtl/>
        </w:rPr>
        <w:t>–</w:t>
      </w:r>
      <w:r w:rsidR="009054E7" w:rsidRPr="009054E7">
        <w:rPr>
          <w:rStyle w:val="default"/>
          <w:rFonts w:cs="FrankRuehl" w:hint="cs"/>
          <w:rtl/>
        </w:rPr>
        <w:t xml:space="preserve"> כלי שיט שנבנה או הותאם בעיקרו להובלת מטענים בצובר נוזלי, לרבות מכלית שמן ומוצריו, מכלית שמן גולמי, מכלית כימיקלים ומכלית גז</w:t>
      </w:r>
      <w:r>
        <w:rPr>
          <w:rStyle w:val="default"/>
          <w:rFonts w:cs="FrankRuehl" w:hint="cs"/>
          <w:rtl/>
        </w:rPr>
        <w:t>.</w:t>
      </w:r>
    </w:p>
    <w:p w14:paraId="2E76B968" w14:textId="77777777" w:rsidR="00CC4156" w:rsidRDefault="00CC4156" w:rsidP="009054E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9054E7" w:rsidRPr="009054E7">
        <w:rPr>
          <w:rStyle w:val="default"/>
          <w:rFonts w:cs="FrankRuehl" w:hint="cs"/>
          <w:rtl/>
        </w:rPr>
        <w:t>לא ישיט אדם ולא ירשה לאחר להשיט מכלית בתחום מימי החופין של ישראל אלא אם כן מותקנים בה מכלים ייעודיים למי נטל (</w:t>
      </w:r>
      <w:r w:rsidR="009054E7" w:rsidRPr="009054E7">
        <w:rPr>
          <w:rStyle w:val="default"/>
          <w:rFonts w:cs="FrankRuehl"/>
        </w:rPr>
        <w:t>Segregated Ballast Tanks</w:t>
      </w:r>
      <w:r w:rsidR="009054E7" w:rsidRPr="009054E7">
        <w:rPr>
          <w:rStyle w:val="default"/>
          <w:rFonts w:cs="FrankRuehl" w:hint="cs"/>
          <w:rtl/>
        </w:rPr>
        <w:t>) וכל מי שהנטל נמצאים באותם מכלים, ואם גיל המכלית אינו עולה על 20 שנה</w:t>
      </w:r>
      <w:r>
        <w:rPr>
          <w:rStyle w:val="default"/>
          <w:rFonts w:cs="FrankRuehl" w:hint="cs"/>
          <w:rtl/>
        </w:rPr>
        <w:t>.</w:t>
      </w:r>
    </w:p>
    <w:p w14:paraId="1BB39723" w14:textId="77777777" w:rsidR="00CC4156" w:rsidRDefault="00CC4156" w:rsidP="009054E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9054E7" w:rsidRPr="009054E7">
        <w:rPr>
          <w:rStyle w:val="default"/>
          <w:rFonts w:cs="FrankRuehl" w:hint="cs"/>
          <w:rtl/>
        </w:rPr>
        <w:t>לא ישיט אדם ולא ירשה לאחר להשיט בתחום מימי החופין של ישראל מכלית שהיא אחת מאלה</w:t>
      </w:r>
      <w:r>
        <w:rPr>
          <w:rStyle w:val="default"/>
          <w:rFonts w:cs="FrankRuehl" w:hint="cs"/>
          <w:rtl/>
        </w:rPr>
        <w:t>:</w:t>
      </w:r>
    </w:p>
    <w:p w14:paraId="53B9D0B6" w14:textId="77777777" w:rsidR="00CC4156" w:rsidRDefault="00CC4156" w:rsidP="009054E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9054E7" w:rsidRPr="009054E7">
        <w:rPr>
          <w:rStyle w:val="default"/>
          <w:rFonts w:cs="FrankRuehl" w:hint="cs"/>
          <w:rtl/>
        </w:rPr>
        <w:t>מכלית גז, אלא אם כן היא בנויה לפי הוראות קודקס של אימ"ו מספר 15 שבתוספת השבע עשרה</w:t>
      </w:r>
      <w:r>
        <w:rPr>
          <w:rStyle w:val="default"/>
          <w:rFonts w:cs="FrankRuehl" w:hint="cs"/>
          <w:rtl/>
        </w:rPr>
        <w:t>;</w:t>
      </w:r>
    </w:p>
    <w:p w14:paraId="1A88BC66" w14:textId="77777777" w:rsidR="00CC4156" w:rsidRDefault="00CC4156" w:rsidP="009054E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9054E7" w:rsidRPr="009054E7">
        <w:rPr>
          <w:rStyle w:val="default"/>
          <w:rFonts w:cs="FrankRuehl" w:hint="cs"/>
          <w:rtl/>
        </w:rPr>
        <w:t>מכלית כימיקלים, אלא אם כן היא בנויה לפי הוראות קודקס של אימ"ו מספר 3 שבתוספת השבע עשרה</w:t>
      </w:r>
      <w:r>
        <w:rPr>
          <w:rStyle w:val="default"/>
          <w:rFonts w:cs="FrankRuehl" w:hint="cs"/>
          <w:rtl/>
        </w:rPr>
        <w:t>.</w:t>
      </w:r>
    </w:p>
    <w:p w14:paraId="0AB04636" w14:textId="77777777" w:rsidR="00CC4156" w:rsidRPr="00DC5144" w:rsidRDefault="00CC4156" w:rsidP="00CC4156">
      <w:pPr>
        <w:pStyle w:val="P00"/>
        <w:spacing w:before="0"/>
        <w:ind w:left="0" w:right="1134"/>
        <w:rPr>
          <w:rFonts w:hint="cs"/>
          <w:vanish/>
          <w:color w:val="FF0000"/>
          <w:szCs w:val="20"/>
          <w:shd w:val="clear" w:color="auto" w:fill="FFFF99"/>
          <w:rtl/>
        </w:rPr>
      </w:pPr>
      <w:bookmarkStart w:id="76" w:name="Rov300"/>
      <w:r w:rsidRPr="00DC5144">
        <w:rPr>
          <w:rFonts w:hint="cs"/>
          <w:vanish/>
          <w:color w:val="FF0000"/>
          <w:szCs w:val="20"/>
          <w:shd w:val="clear" w:color="auto" w:fill="FFFF99"/>
          <w:rtl/>
        </w:rPr>
        <w:t>מיום 18.2.2003</w:t>
      </w:r>
    </w:p>
    <w:p w14:paraId="27823F17" w14:textId="77777777" w:rsidR="00CC4156" w:rsidRPr="00DC5144" w:rsidRDefault="00CC4156" w:rsidP="00CC4156">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תשס"ב-2002</w:t>
      </w:r>
    </w:p>
    <w:p w14:paraId="4ABB150B" w14:textId="77777777" w:rsidR="00CC4156" w:rsidRPr="00DC5144" w:rsidRDefault="00CC4156" w:rsidP="00CC4156">
      <w:pPr>
        <w:pStyle w:val="P00"/>
        <w:spacing w:before="0"/>
        <w:ind w:left="0" w:right="1134"/>
        <w:rPr>
          <w:rFonts w:hint="cs"/>
          <w:vanish/>
          <w:szCs w:val="20"/>
          <w:shd w:val="clear" w:color="auto" w:fill="FFFF99"/>
          <w:rtl/>
        </w:rPr>
      </w:pPr>
      <w:hyperlink r:id="rId86" w:history="1">
        <w:r w:rsidRPr="00DC5144">
          <w:rPr>
            <w:rStyle w:val="Hyperlink"/>
            <w:rFonts w:hint="cs"/>
            <w:vanish/>
            <w:szCs w:val="20"/>
            <w:shd w:val="clear" w:color="auto" w:fill="FFFF99"/>
            <w:rtl/>
          </w:rPr>
          <w:t>ק"ת תשס"ב מס' 6153</w:t>
        </w:r>
      </w:hyperlink>
      <w:r w:rsidRPr="00DC5144">
        <w:rPr>
          <w:rFonts w:hint="cs"/>
          <w:vanish/>
          <w:szCs w:val="20"/>
          <w:shd w:val="clear" w:color="auto" w:fill="FFFF99"/>
          <w:rtl/>
        </w:rPr>
        <w:t xml:space="preserve"> מיום 18.2.2002 עמ' 446</w:t>
      </w:r>
    </w:p>
    <w:p w14:paraId="06232FF9" w14:textId="77777777" w:rsidR="00CC4156" w:rsidRPr="00DC5144" w:rsidRDefault="00CC4156" w:rsidP="00CC4156">
      <w:pPr>
        <w:pStyle w:val="P00"/>
        <w:spacing w:before="0"/>
        <w:ind w:left="0" w:right="1134"/>
        <w:rPr>
          <w:rFonts w:hint="cs"/>
          <w:vanish/>
          <w:szCs w:val="20"/>
          <w:shd w:val="clear" w:color="auto" w:fill="FFFF99"/>
          <w:rtl/>
        </w:rPr>
      </w:pPr>
      <w:r w:rsidRPr="00DC5144">
        <w:rPr>
          <w:rFonts w:hint="cs"/>
          <w:b/>
          <w:bCs/>
          <w:vanish/>
          <w:szCs w:val="20"/>
          <w:shd w:val="clear" w:color="auto" w:fill="FFFF99"/>
          <w:rtl/>
        </w:rPr>
        <w:t>הוספת תקנה 15א</w:t>
      </w:r>
    </w:p>
    <w:p w14:paraId="0EF4294B" w14:textId="77777777" w:rsidR="001C3F23" w:rsidRPr="00DC5144" w:rsidRDefault="001C3F23" w:rsidP="001C3F23">
      <w:pPr>
        <w:pStyle w:val="P00"/>
        <w:spacing w:before="0"/>
        <w:ind w:left="0" w:right="1134"/>
        <w:rPr>
          <w:rFonts w:hint="cs"/>
          <w:vanish/>
          <w:szCs w:val="20"/>
          <w:shd w:val="clear" w:color="auto" w:fill="FFFF99"/>
          <w:rtl/>
        </w:rPr>
      </w:pPr>
    </w:p>
    <w:p w14:paraId="47E0E0D0" w14:textId="77777777" w:rsidR="001C3F23" w:rsidRPr="00DC5144" w:rsidRDefault="001C3F23" w:rsidP="001C3F23">
      <w:pPr>
        <w:pStyle w:val="P00"/>
        <w:spacing w:before="0"/>
        <w:ind w:left="0" w:right="1134"/>
        <w:rPr>
          <w:rFonts w:hint="cs"/>
          <w:vanish/>
          <w:color w:val="FF0000"/>
          <w:szCs w:val="20"/>
          <w:shd w:val="clear" w:color="auto" w:fill="FFFF99"/>
          <w:rtl/>
        </w:rPr>
      </w:pPr>
      <w:r w:rsidRPr="00DC5144">
        <w:rPr>
          <w:rFonts w:hint="cs"/>
          <w:vanish/>
          <w:color w:val="FF0000"/>
          <w:szCs w:val="20"/>
          <w:shd w:val="clear" w:color="auto" w:fill="FFFF99"/>
          <w:rtl/>
        </w:rPr>
        <w:t>מיום 21.12.2010</w:t>
      </w:r>
    </w:p>
    <w:p w14:paraId="191D58BE" w14:textId="77777777" w:rsidR="001C3F23" w:rsidRPr="00DC5144" w:rsidRDefault="001C3F23" w:rsidP="001C3F23">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תשע"א-2010</w:t>
      </w:r>
    </w:p>
    <w:p w14:paraId="15E227F3" w14:textId="77777777" w:rsidR="001C3F23" w:rsidRPr="00DC5144" w:rsidRDefault="001C3F23" w:rsidP="001C3F23">
      <w:pPr>
        <w:pStyle w:val="P00"/>
        <w:spacing w:before="0"/>
        <w:ind w:left="0" w:right="1134"/>
        <w:rPr>
          <w:rFonts w:hint="cs"/>
          <w:vanish/>
          <w:szCs w:val="20"/>
          <w:shd w:val="clear" w:color="auto" w:fill="FFFF99"/>
          <w:rtl/>
        </w:rPr>
      </w:pPr>
      <w:hyperlink r:id="rId87" w:history="1">
        <w:r w:rsidRPr="00DC5144">
          <w:rPr>
            <w:rStyle w:val="Hyperlink"/>
            <w:rFonts w:hint="cs"/>
            <w:vanish/>
            <w:szCs w:val="20"/>
            <w:shd w:val="clear" w:color="auto" w:fill="FFFF99"/>
            <w:rtl/>
          </w:rPr>
          <w:t>ק"ת תשע"א מס' 6931</w:t>
        </w:r>
      </w:hyperlink>
      <w:r w:rsidRPr="00DC5144">
        <w:rPr>
          <w:rFonts w:hint="cs"/>
          <w:vanish/>
          <w:szCs w:val="20"/>
          <w:shd w:val="clear" w:color="auto" w:fill="FFFF99"/>
          <w:rtl/>
        </w:rPr>
        <w:t xml:space="preserve"> מיום 21.9.2010 עמ' 51</w:t>
      </w:r>
    </w:p>
    <w:p w14:paraId="20234E3A" w14:textId="77777777" w:rsidR="001C3F23" w:rsidRPr="00DC5144" w:rsidRDefault="001C3F23" w:rsidP="001C3F23">
      <w:pPr>
        <w:pStyle w:val="P00"/>
        <w:spacing w:before="0"/>
        <w:ind w:left="0" w:right="1134"/>
        <w:rPr>
          <w:rFonts w:hint="cs"/>
          <w:vanish/>
          <w:szCs w:val="20"/>
          <w:shd w:val="clear" w:color="auto" w:fill="FFFF99"/>
          <w:rtl/>
        </w:rPr>
      </w:pPr>
      <w:r w:rsidRPr="00DC5144">
        <w:rPr>
          <w:rFonts w:hint="cs"/>
          <w:b/>
          <w:bCs/>
          <w:vanish/>
          <w:szCs w:val="20"/>
          <w:shd w:val="clear" w:color="auto" w:fill="FFFF99"/>
          <w:rtl/>
        </w:rPr>
        <w:t>החלפת תקנה 15א</w:t>
      </w:r>
    </w:p>
    <w:p w14:paraId="057CBC59" w14:textId="77777777" w:rsidR="001C3F23" w:rsidRPr="00DC5144" w:rsidRDefault="001C3F23" w:rsidP="001C3F23">
      <w:pPr>
        <w:pStyle w:val="P00"/>
        <w:ind w:left="0" w:right="1134"/>
        <w:rPr>
          <w:rFonts w:hint="cs"/>
          <w:vanish/>
          <w:szCs w:val="20"/>
          <w:shd w:val="clear" w:color="auto" w:fill="FFFF99"/>
          <w:rtl/>
        </w:rPr>
      </w:pPr>
      <w:r w:rsidRPr="00DC5144">
        <w:rPr>
          <w:rFonts w:hint="cs"/>
          <w:vanish/>
          <w:szCs w:val="20"/>
          <w:shd w:val="clear" w:color="auto" w:fill="FFFF99"/>
          <w:rtl/>
        </w:rPr>
        <w:t>הנוסח הקודם:</w:t>
      </w:r>
    </w:p>
    <w:p w14:paraId="1D525B6E" w14:textId="77777777" w:rsidR="001C3F23" w:rsidRPr="00DC5144" w:rsidRDefault="001C3F23" w:rsidP="001C3F23">
      <w:pPr>
        <w:pStyle w:val="P00"/>
        <w:spacing w:before="20"/>
        <w:ind w:left="0" w:right="1134"/>
        <w:rPr>
          <w:rStyle w:val="big-number"/>
          <w:rFonts w:cs="Miriam" w:hint="cs"/>
          <w:strike/>
          <w:vanish/>
          <w:sz w:val="16"/>
          <w:szCs w:val="16"/>
          <w:shd w:val="clear" w:color="auto" w:fill="FFFF99"/>
          <w:rtl/>
        </w:rPr>
      </w:pPr>
      <w:r w:rsidRPr="00DC5144">
        <w:rPr>
          <w:rStyle w:val="big-number"/>
          <w:rFonts w:cs="Miriam" w:hint="cs"/>
          <w:strike/>
          <w:vanish/>
          <w:sz w:val="16"/>
          <w:szCs w:val="16"/>
          <w:shd w:val="clear" w:color="auto" w:fill="FFFF99"/>
          <w:rtl/>
        </w:rPr>
        <w:t>מי נטל</w:t>
      </w:r>
    </w:p>
    <w:p w14:paraId="7B8A4E2B" w14:textId="77777777" w:rsidR="001C3F23" w:rsidRPr="00DC5144" w:rsidRDefault="001C3F23" w:rsidP="001C3F23">
      <w:pPr>
        <w:pStyle w:val="P00"/>
        <w:spacing w:before="0"/>
        <w:ind w:left="0" w:right="1134"/>
        <w:rPr>
          <w:rStyle w:val="default"/>
          <w:rFonts w:cs="FrankRuehl" w:hint="cs"/>
          <w:strike/>
          <w:vanish/>
          <w:sz w:val="18"/>
          <w:szCs w:val="22"/>
          <w:shd w:val="clear" w:color="auto" w:fill="FFFF99"/>
          <w:rtl/>
        </w:rPr>
      </w:pPr>
      <w:r w:rsidRPr="00DC5144">
        <w:rPr>
          <w:rStyle w:val="big-number"/>
          <w:rFonts w:cs="FrankRuehl"/>
          <w:strike/>
          <w:vanish/>
          <w:sz w:val="18"/>
          <w:szCs w:val="22"/>
          <w:shd w:val="clear" w:color="auto" w:fill="FFFF99"/>
          <w:rtl/>
        </w:rPr>
        <w:t>15</w:t>
      </w:r>
      <w:r w:rsidRPr="00DC5144">
        <w:rPr>
          <w:rStyle w:val="default"/>
          <w:rFonts w:cs="FrankRuehl" w:hint="cs"/>
          <w:strike/>
          <w:vanish/>
          <w:sz w:val="18"/>
          <w:szCs w:val="22"/>
          <w:shd w:val="clear" w:color="auto" w:fill="FFFF99"/>
          <w:rtl/>
        </w:rPr>
        <w:t>א</w:t>
      </w:r>
      <w:r w:rsidRPr="00DC5144">
        <w:rPr>
          <w:rStyle w:val="default"/>
          <w:rFonts w:cs="FrankRuehl"/>
          <w:strike/>
          <w:vanish/>
          <w:sz w:val="18"/>
          <w:szCs w:val="22"/>
          <w:shd w:val="clear" w:color="auto" w:fill="FFFF99"/>
          <w:rtl/>
        </w:rPr>
        <w:t>.</w:t>
      </w:r>
      <w:r w:rsidRPr="00DC5144">
        <w:rPr>
          <w:rStyle w:val="default"/>
          <w:rFonts w:cs="FrankRuehl"/>
          <w:strike/>
          <w:vanish/>
          <w:sz w:val="18"/>
          <w:szCs w:val="22"/>
          <w:shd w:val="clear" w:color="auto" w:fill="FFFF99"/>
          <w:rtl/>
        </w:rPr>
        <w:tab/>
      </w:r>
      <w:r w:rsidRPr="00DC5144">
        <w:rPr>
          <w:rStyle w:val="default"/>
          <w:rFonts w:cs="FrankRuehl" w:hint="cs"/>
          <w:strike/>
          <w:vanish/>
          <w:sz w:val="18"/>
          <w:szCs w:val="22"/>
          <w:shd w:val="clear" w:color="auto" w:fill="FFFF99"/>
          <w:rtl/>
        </w:rPr>
        <w:t>(א)</w:t>
      </w:r>
      <w:r w:rsidRPr="00DC5144">
        <w:rPr>
          <w:rStyle w:val="default"/>
          <w:rFonts w:cs="FrankRuehl" w:hint="cs"/>
          <w:strike/>
          <w:vanish/>
          <w:sz w:val="18"/>
          <w:szCs w:val="22"/>
          <w:shd w:val="clear" w:color="auto" w:fill="FFFF99"/>
          <w:rtl/>
        </w:rPr>
        <w:tab/>
        <w:t xml:space="preserve">בתקנה זו, "מסוף" </w:t>
      </w:r>
      <w:r w:rsidRPr="00DC5144">
        <w:rPr>
          <w:rStyle w:val="default"/>
          <w:rFonts w:cs="FrankRuehl"/>
          <w:strike/>
          <w:vanish/>
          <w:sz w:val="18"/>
          <w:szCs w:val="22"/>
          <w:shd w:val="clear" w:color="auto" w:fill="FFFF99"/>
          <w:rtl/>
        </w:rPr>
        <w:t>–</w:t>
      </w:r>
      <w:r w:rsidRPr="00DC5144">
        <w:rPr>
          <w:rStyle w:val="default"/>
          <w:rFonts w:cs="FrankRuehl" w:hint="cs"/>
          <w:strike/>
          <w:vanish/>
          <w:sz w:val="18"/>
          <w:szCs w:val="22"/>
          <w:shd w:val="clear" w:color="auto" w:fill="FFFF99"/>
          <w:rtl/>
        </w:rPr>
        <w:t xml:space="preserve"> מקום בנמל שהחליט מנהל הנמל, המצויד במיתקנים לפריקה, טעינה ואחסון של שמן.</w:t>
      </w:r>
    </w:p>
    <w:p w14:paraId="03E5C534" w14:textId="77777777" w:rsidR="001C3F23" w:rsidRPr="00DC5144" w:rsidRDefault="001C3F23" w:rsidP="001C3F23">
      <w:pPr>
        <w:pStyle w:val="P00"/>
        <w:spacing w:before="0"/>
        <w:ind w:left="0" w:right="1134"/>
        <w:rPr>
          <w:rStyle w:val="default"/>
          <w:rFonts w:cs="FrankRuehl" w:hint="cs"/>
          <w:strike/>
          <w:vanish/>
          <w:sz w:val="18"/>
          <w:szCs w:val="22"/>
          <w:shd w:val="clear" w:color="auto" w:fill="FFFF99"/>
          <w:rtl/>
        </w:rPr>
      </w:pPr>
      <w:r w:rsidRPr="00DC5144">
        <w:rPr>
          <w:rStyle w:val="default"/>
          <w:rFonts w:cs="FrankRuehl" w:hint="cs"/>
          <w:vanish/>
          <w:sz w:val="18"/>
          <w:szCs w:val="22"/>
          <w:shd w:val="clear" w:color="auto" w:fill="FFFF99"/>
          <w:rtl/>
        </w:rPr>
        <w:tab/>
      </w:r>
      <w:r w:rsidRPr="00DC5144">
        <w:rPr>
          <w:rStyle w:val="default"/>
          <w:rFonts w:cs="FrankRuehl" w:hint="cs"/>
          <w:strike/>
          <w:vanish/>
          <w:sz w:val="18"/>
          <w:szCs w:val="22"/>
          <w:shd w:val="clear" w:color="auto" w:fill="FFFF99"/>
          <w:rtl/>
        </w:rPr>
        <w:t>(ב)</w:t>
      </w:r>
      <w:r w:rsidRPr="00DC5144">
        <w:rPr>
          <w:rStyle w:val="default"/>
          <w:rFonts w:cs="FrankRuehl" w:hint="cs"/>
          <w:strike/>
          <w:vanish/>
          <w:sz w:val="18"/>
          <w:szCs w:val="22"/>
          <w:shd w:val="clear" w:color="auto" w:fill="FFFF99"/>
          <w:rtl/>
        </w:rPr>
        <w:tab/>
        <w:t>לא ישיט אדם ולא ירשה לאחר להשיט בתחום מימי החופין של ישראל מכלית כימיקלים אלא אם כן מותקנים בה מכלים ייעודיים למי נטל (</w:t>
      </w:r>
      <w:r w:rsidRPr="00DC5144">
        <w:rPr>
          <w:rStyle w:val="default"/>
          <w:rFonts w:cs="FrankRuehl"/>
          <w:strike/>
          <w:vanish/>
          <w:sz w:val="18"/>
          <w:szCs w:val="22"/>
          <w:shd w:val="clear" w:color="auto" w:fill="FFFF99"/>
        </w:rPr>
        <w:t>Segregated Ballast Tanks</w:t>
      </w:r>
      <w:r w:rsidRPr="00DC5144">
        <w:rPr>
          <w:rStyle w:val="default"/>
          <w:rFonts w:cs="FrankRuehl" w:hint="cs"/>
          <w:strike/>
          <w:vanish/>
          <w:sz w:val="18"/>
          <w:szCs w:val="22"/>
          <w:shd w:val="clear" w:color="auto" w:fill="FFFF99"/>
          <w:rtl/>
        </w:rPr>
        <w:t>) וכל מי הנטל נמצאים באותם מכלים.</w:t>
      </w:r>
    </w:p>
    <w:p w14:paraId="20CB1FDA" w14:textId="77777777" w:rsidR="001C3F23" w:rsidRPr="00DC5144" w:rsidRDefault="001C3F23" w:rsidP="001C3F23">
      <w:pPr>
        <w:pStyle w:val="P00"/>
        <w:spacing w:before="0"/>
        <w:ind w:left="0" w:right="1134"/>
        <w:rPr>
          <w:rStyle w:val="default"/>
          <w:rFonts w:cs="FrankRuehl" w:hint="cs"/>
          <w:strike/>
          <w:vanish/>
          <w:sz w:val="18"/>
          <w:szCs w:val="22"/>
          <w:shd w:val="clear" w:color="auto" w:fill="FFFF99"/>
          <w:rtl/>
        </w:rPr>
      </w:pPr>
      <w:r w:rsidRPr="00DC5144">
        <w:rPr>
          <w:rStyle w:val="default"/>
          <w:rFonts w:cs="FrankRuehl" w:hint="cs"/>
          <w:vanish/>
          <w:sz w:val="18"/>
          <w:szCs w:val="22"/>
          <w:shd w:val="clear" w:color="auto" w:fill="FFFF99"/>
          <w:rtl/>
        </w:rPr>
        <w:tab/>
      </w:r>
      <w:r w:rsidRPr="00DC5144">
        <w:rPr>
          <w:rStyle w:val="default"/>
          <w:rFonts w:cs="FrankRuehl" w:hint="cs"/>
          <w:strike/>
          <w:vanish/>
          <w:sz w:val="18"/>
          <w:szCs w:val="22"/>
          <w:shd w:val="clear" w:color="auto" w:fill="FFFF99"/>
          <w:rtl/>
        </w:rPr>
        <w:t>(ג)</w:t>
      </w:r>
      <w:r w:rsidRPr="00DC5144">
        <w:rPr>
          <w:rStyle w:val="default"/>
          <w:rFonts w:cs="FrankRuehl" w:hint="cs"/>
          <w:strike/>
          <w:vanish/>
          <w:sz w:val="18"/>
          <w:szCs w:val="22"/>
          <w:shd w:val="clear" w:color="auto" w:fill="FFFF99"/>
          <w:rtl/>
        </w:rPr>
        <w:tab/>
        <w:t>לא ישיט אדם ולא ירשה לאחר להשיט בתחום מימי החופין של ישראל מכלית שמן אלא אם כן מותקנים בה מכלים ייעודיים למי נטל וכל מי הנטל נמצאים באותם מכלים, ואולם מנהל הנמל אותו היא פוקדת רשאי, לבקשת קברניט המכלית טרם כניסתה למימי החופין של ישראל, לאשר כניסתה כאמור, גם אם אין לה מכלים ייעודיים למי נטל, או שלא כל מי הנטל נמצאים באותם מכלים ובלבד שנתקיים אחד מאלה:</w:t>
      </w:r>
    </w:p>
    <w:p w14:paraId="2B91BE5F" w14:textId="77777777" w:rsidR="001C3F23" w:rsidRPr="00DC5144" w:rsidRDefault="001C3F23" w:rsidP="001C3F23">
      <w:pPr>
        <w:pStyle w:val="P00"/>
        <w:spacing w:before="0"/>
        <w:ind w:left="1021" w:right="1134"/>
        <w:rPr>
          <w:rStyle w:val="default"/>
          <w:rFonts w:cs="FrankRuehl" w:hint="cs"/>
          <w:strike/>
          <w:vanish/>
          <w:sz w:val="18"/>
          <w:szCs w:val="22"/>
          <w:shd w:val="clear" w:color="auto" w:fill="FFFF99"/>
          <w:rtl/>
        </w:rPr>
      </w:pPr>
      <w:r w:rsidRPr="00DC5144">
        <w:rPr>
          <w:rStyle w:val="default"/>
          <w:rFonts w:cs="FrankRuehl" w:hint="cs"/>
          <w:strike/>
          <w:vanish/>
          <w:sz w:val="18"/>
          <w:szCs w:val="22"/>
          <w:shd w:val="clear" w:color="auto" w:fill="FFFF99"/>
          <w:rtl/>
        </w:rPr>
        <w:t>(1)</w:t>
      </w:r>
      <w:r w:rsidRPr="00DC5144">
        <w:rPr>
          <w:rStyle w:val="default"/>
          <w:rFonts w:cs="FrankRuehl" w:hint="cs"/>
          <w:strike/>
          <w:vanish/>
          <w:sz w:val="18"/>
          <w:szCs w:val="22"/>
          <w:shd w:val="clear" w:color="auto" w:fill="FFFF99"/>
          <w:rtl/>
        </w:rPr>
        <w:tab/>
        <w:t>המסוף מצויד במיתקני לקליטה ולטיפול במי הנטל שבמכלית;</w:t>
      </w:r>
    </w:p>
    <w:p w14:paraId="114103A1" w14:textId="77777777" w:rsidR="001C3F23" w:rsidRPr="00DC5144" w:rsidRDefault="001C3F23" w:rsidP="001C3F23">
      <w:pPr>
        <w:pStyle w:val="P00"/>
        <w:spacing w:before="0"/>
        <w:ind w:left="1021" w:right="1134"/>
        <w:rPr>
          <w:rStyle w:val="default"/>
          <w:rFonts w:cs="FrankRuehl" w:hint="cs"/>
          <w:strike/>
          <w:vanish/>
          <w:sz w:val="18"/>
          <w:szCs w:val="22"/>
          <w:shd w:val="clear" w:color="auto" w:fill="FFFF99"/>
          <w:rtl/>
        </w:rPr>
      </w:pPr>
      <w:r w:rsidRPr="00DC5144">
        <w:rPr>
          <w:rStyle w:val="default"/>
          <w:rFonts w:cs="FrankRuehl" w:hint="cs"/>
          <w:strike/>
          <w:vanish/>
          <w:sz w:val="18"/>
          <w:szCs w:val="22"/>
          <w:shd w:val="clear" w:color="auto" w:fill="FFFF99"/>
          <w:rtl/>
        </w:rPr>
        <w:t>(2)</w:t>
      </w:r>
      <w:r w:rsidRPr="00DC5144">
        <w:rPr>
          <w:rStyle w:val="default"/>
          <w:rFonts w:cs="FrankRuehl" w:hint="cs"/>
          <w:strike/>
          <w:vanish/>
          <w:sz w:val="18"/>
          <w:szCs w:val="22"/>
          <w:shd w:val="clear" w:color="auto" w:fill="FFFF99"/>
          <w:rtl/>
        </w:rPr>
        <w:tab/>
        <w:t>הקברניט הודיע למנהל הנמל כי כמות המטען שבמכלית מבטלת את הצורך במי נטל והיא אינה נושאת אותם.</w:t>
      </w:r>
    </w:p>
    <w:p w14:paraId="0634E50C" w14:textId="77777777" w:rsidR="001C3F23" w:rsidRPr="00DC5144" w:rsidRDefault="001C3F23" w:rsidP="001C3F23">
      <w:pPr>
        <w:pStyle w:val="P00"/>
        <w:spacing w:before="0"/>
        <w:ind w:left="0" w:right="1134"/>
        <w:rPr>
          <w:rStyle w:val="default"/>
          <w:rFonts w:cs="FrankRuehl" w:hint="cs"/>
          <w:strike/>
          <w:vanish/>
          <w:sz w:val="18"/>
          <w:szCs w:val="22"/>
          <w:shd w:val="clear" w:color="auto" w:fill="FFFF99"/>
          <w:rtl/>
        </w:rPr>
      </w:pPr>
      <w:r w:rsidRPr="00DC5144">
        <w:rPr>
          <w:rStyle w:val="default"/>
          <w:rFonts w:cs="FrankRuehl" w:hint="cs"/>
          <w:vanish/>
          <w:sz w:val="18"/>
          <w:szCs w:val="22"/>
          <w:shd w:val="clear" w:color="auto" w:fill="FFFF99"/>
          <w:rtl/>
        </w:rPr>
        <w:tab/>
      </w:r>
      <w:r w:rsidRPr="00DC5144">
        <w:rPr>
          <w:rStyle w:val="default"/>
          <w:rFonts w:cs="FrankRuehl" w:hint="cs"/>
          <w:strike/>
          <w:vanish/>
          <w:sz w:val="18"/>
          <w:szCs w:val="22"/>
          <w:shd w:val="clear" w:color="auto" w:fill="FFFF99"/>
          <w:rtl/>
        </w:rPr>
        <w:t>(ד)</w:t>
      </w:r>
      <w:r w:rsidRPr="00DC5144">
        <w:rPr>
          <w:rStyle w:val="default"/>
          <w:rFonts w:cs="FrankRuehl" w:hint="cs"/>
          <w:strike/>
          <w:vanish/>
          <w:sz w:val="18"/>
          <w:szCs w:val="22"/>
          <w:shd w:val="clear" w:color="auto" w:fill="FFFF99"/>
          <w:rtl/>
        </w:rPr>
        <w:tab/>
        <w:t xml:space="preserve">על אף האמור בתקנת משנה (ג) לא ישיט אדם ולא ירשה לאחר להשיט מכלית שמן המובילה שמן עמיד בתחום מימי החופין של ישראל, אלא אם כן מותקנים במכלית מכלים ייעודיים למי נטל וכל מי הנטל נמצאים באותם מכלים, וכן </w:t>
      </w:r>
      <w:r w:rsidRPr="00DC5144">
        <w:rPr>
          <w:rStyle w:val="default"/>
          <w:rFonts w:cs="FrankRuehl"/>
          <w:strike/>
          <w:vanish/>
          <w:sz w:val="18"/>
          <w:szCs w:val="22"/>
          <w:shd w:val="clear" w:color="auto" w:fill="FFFF99"/>
          <w:rtl/>
        </w:rPr>
        <w:t>–</w:t>
      </w:r>
    </w:p>
    <w:p w14:paraId="3643C19F" w14:textId="77777777" w:rsidR="001C3F23" w:rsidRPr="00DC5144" w:rsidRDefault="001C3F23" w:rsidP="001C3F23">
      <w:pPr>
        <w:pStyle w:val="P00"/>
        <w:spacing w:before="0"/>
        <w:ind w:left="1021" w:right="1134"/>
        <w:rPr>
          <w:rStyle w:val="default"/>
          <w:rFonts w:cs="FrankRuehl" w:hint="cs"/>
          <w:strike/>
          <w:vanish/>
          <w:sz w:val="18"/>
          <w:szCs w:val="22"/>
          <w:shd w:val="clear" w:color="auto" w:fill="FFFF99"/>
          <w:rtl/>
        </w:rPr>
      </w:pPr>
      <w:r w:rsidRPr="00DC5144">
        <w:rPr>
          <w:rStyle w:val="default"/>
          <w:rFonts w:cs="FrankRuehl" w:hint="cs"/>
          <w:strike/>
          <w:vanish/>
          <w:sz w:val="18"/>
          <w:szCs w:val="22"/>
          <w:shd w:val="clear" w:color="auto" w:fill="FFFF99"/>
          <w:rtl/>
        </w:rPr>
        <w:t>(1)</w:t>
      </w:r>
      <w:r w:rsidRPr="00DC5144">
        <w:rPr>
          <w:rStyle w:val="default"/>
          <w:rFonts w:cs="FrankRuehl" w:hint="cs"/>
          <w:strike/>
          <w:vanish/>
          <w:sz w:val="18"/>
          <w:szCs w:val="22"/>
          <w:shd w:val="clear" w:color="auto" w:fill="FFFF99"/>
          <w:rtl/>
        </w:rPr>
        <w:tab/>
        <w:t xml:space="preserve">לגבי מכלית המיועדת לפקוד את נמל אילת </w:t>
      </w:r>
      <w:r w:rsidRPr="00DC5144">
        <w:rPr>
          <w:rStyle w:val="default"/>
          <w:rFonts w:cs="FrankRuehl"/>
          <w:strike/>
          <w:vanish/>
          <w:sz w:val="18"/>
          <w:szCs w:val="22"/>
          <w:shd w:val="clear" w:color="auto" w:fill="FFFF99"/>
          <w:rtl/>
        </w:rPr>
        <w:t>–</w:t>
      </w:r>
      <w:r w:rsidRPr="00DC5144">
        <w:rPr>
          <w:rStyle w:val="default"/>
          <w:rFonts w:cs="FrankRuehl" w:hint="cs"/>
          <w:strike/>
          <w:vanish/>
          <w:sz w:val="18"/>
          <w:szCs w:val="22"/>
          <w:shd w:val="clear" w:color="auto" w:fill="FFFF99"/>
          <w:rtl/>
        </w:rPr>
        <w:t xml:space="preserve"> גיל המכלית אינו עולה על 20 שנה;</w:t>
      </w:r>
    </w:p>
    <w:p w14:paraId="6067B672" w14:textId="77777777" w:rsidR="001C3F23" w:rsidRPr="001C3F23" w:rsidRDefault="001C3F23" w:rsidP="001C3F23">
      <w:pPr>
        <w:pStyle w:val="P00"/>
        <w:spacing w:before="0"/>
        <w:ind w:left="1021" w:right="1134"/>
        <w:rPr>
          <w:rStyle w:val="default"/>
          <w:rFonts w:cs="FrankRuehl" w:hint="cs"/>
          <w:sz w:val="2"/>
          <w:szCs w:val="2"/>
          <w:rtl/>
        </w:rPr>
      </w:pPr>
      <w:r w:rsidRPr="00DC5144">
        <w:rPr>
          <w:rStyle w:val="default"/>
          <w:rFonts w:cs="FrankRuehl" w:hint="cs"/>
          <w:strike/>
          <w:vanish/>
          <w:sz w:val="18"/>
          <w:szCs w:val="22"/>
          <w:shd w:val="clear" w:color="auto" w:fill="FFFF99"/>
          <w:rtl/>
        </w:rPr>
        <w:t>(2)</w:t>
      </w:r>
      <w:r w:rsidRPr="00DC5144">
        <w:rPr>
          <w:rStyle w:val="default"/>
          <w:rFonts w:cs="FrankRuehl" w:hint="cs"/>
          <w:strike/>
          <w:vanish/>
          <w:sz w:val="18"/>
          <w:szCs w:val="22"/>
          <w:shd w:val="clear" w:color="auto" w:fill="FFFF99"/>
          <w:rtl/>
        </w:rPr>
        <w:tab/>
        <w:t xml:space="preserve">לגבי מכלית המיועדת לפקוד נמל אחר </w:t>
      </w:r>
      <w:r w:rsidRPr="00DC5144">
        <w:rPr>
          <w:rStyle w:val="default"/>
          <w:rFonts w:cs="FrankRuehl"/>
          <w:strike/>
          <w:vanish/>
          <w:sz w:val="18"/>
          <w:szCs w:val="22"/>
          <w:shd w:val="clear" w:color="auto" w:fill="FFFF99"/>
          <w:rtl/>
        </w:rPr>
        <w:t>–</w:t>
      </w:r>
      <w:r w:rsidRPr="00DC5144">
        <w:rPr>
          <w:rStyle w:val="default"/>
          <w:rFonts w:cs="FrankRuehl" w:hint="cs"/>
          <w:strike/>
          <w:vanish/>
          <w:sz w:val="18"/>
          <w:szCs w:val="22"/>
          <w:shd w:val="clear" w:color="auto" w:fill="FFFF99"/>
          <w:rtl/>
        </w:rPr>
        <w:t xml:space="preserve"> גיל המכלית אינו עולה על 25 שנה.</w:t>
      </w:r>
      <w:bookmarkEnd w:id="76"/>
    </w:p>
    <w:p w14:paraId="05CF0A69" w14:textId="77777777" w:rsidR="000042DC" w:rsidRDefault="000042DC">
      <w:pPr>
        <w:pStyle w:val="medium2-header"/>
        <w:keepLines w:val="0"/>
        <w:spacing w:before="72"/>
        <w:ind w:left="0" w:right="1134"/>
        <w:rPr>
          <w:noProof/>
          <w:sz w:val="20"/>
          <w:rtl/>
        </w:rPr>
      </w:pPr>
      <w:bookmarkStart w:id="77" w:name="med2"/>
      <w:bookmarkEnd w:id="77"/>
      <w:r>
        <w:rPr>
          <w:noProof/>
          <w:sz w:val="20"/>
          <w:rtl/>
        </w:rPr>
        <w:t>פ</w:t>
      </w:r>
      <w:r>
        <w:rPr>
          <w:rFonts w:hint="cs"/>
          <w:noProof/>
          <w:sz w:val="20"/>
          <w:rtl/>
        </w:rPr>
        <w:t>רק שלישי: הובלת מטענים מסוכנים ומטענים בצובר</w:t>
      </w:r>
    </w:p>
    <w:p w14:paraId="72CF0D32" w14:textId="77777777" w:rsidR="000042DC" w:rsidRDefault="000042DC" w:rsidP="001C3F23">
      <w:pPr>
        <w:pStyle w:val="P00"/>
        <w:spacing w:before="72"/>
        <w:ind w:left="0" w:right="1134"/>
        <w:rPr>
          <w:rStyle w:val="default"/>
          <w:rFonts w:cs="FrankRuehl"/>
          <w:rtl/>
        </w:rPr>
      </w:pPr>
      <w:bookmarkStart w:id="78" w:name="Seif17"/>
      <w:bookmarkEnd w:id="78"/>
      <w:r>
        <w:rPr>
          <w:lang w:val="he-IL"/>
        </w:rPr>
        <w:pict w14:anchorId="4E03B05C">
          <v:rect id="_x0000_s2085" style="position:absolute;left:0;text-align:left;margin-left:464.5pt;margin-top:8.05pt;width:75.05pt;height:30pt;z-index:251538432" o:allowincell="f" filled="f" stroked="f" strokecolor="lime" strokeweight=".25pt">
            <v:textbox style="mso-next-textbox:#_x0000_s2085" inset="0,0,0,0">
              <w:txbxContent>
                <w:p w14:paraId="196D1F5B" w14:textId="77777777" w:rsidR="00270B7E" w:rsidRDefault="00270B7E">
                  <w:pPr>
                    <w:spacing w:line="160" w:lineRule="exact"/>
                    <w:jc w:val="left"/>
                    <w:rPr>
                      <w:rFonts w:cs="Miriam"/>
                      <w:noProof/>
                      <w:szCs w:val="18"/>
                      <w:rtl/>
                    </w:rPr>
                  </w:pPr>
                  <w:r>
                    <w:rPr>
                      <w:rFonts w:cs="Miriam"/>
                      <w:szCs w:val="18"/>
                      <w:rtl/>
                    </w:rPr>
                    <w:t>ה</w:t>
                  </w:r>
                  <w:r>
                    <w:rPr>
                      <w:rFonts w:cs="Miriam" w:hint="cs"/>
                      <w:szCs w:val="18"/>
                      <w:rtl/>
                    </w:rPr>
                    <w:t>יתר טעינה</w:t>
                  </w:r>
                </w:p>
                <w:p w14:paraId="0A589800"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ק' (מס' 2)</w:t>
                  </w:r>
                </w:p>
                <w:p w14:paraId="03CC0119" w14:textId="77777777" w:rsidR="00270B7E" w:rsidRDefault="00270B7E" w:rsidP="00CB3951">
                  <w:pPr>
                    <w:spacing w:line="160" w:lineRule="exact"/>
                    <w:jc w:val="left"/>
                    <w:rPr>
                      <w:rFonts w:cs="Miriam"/>
                      <w:noProof/>
                      <w:szCs w:val="18"/>
                      <w:rtl/>
                    </w:rPr>
                  </w:pPr>
                  <w:r>
                    <w:rPr>
                      <w:rFonts w:cs="Miriam"/>
                      <w:szCs w:val="18"/>
                      <w:rtl/>
                    </w:rPr>
                    <w:t>ת</w:t>
                  </w:r>
                  <w:r>
                    <w:rPr>
                      <w:rFonts w:cs="Miriam" w:hint="cs"/>
                      <w:szCs w:val="18"/>
                      <w:rtl/>
                    </w:rPr>
                    <w:t>שמ"</w:t>
                  </w:r>
                  <w:r>
                    <w:rPr>
                      <w:rFonts w:cs="Miriam"/>
                      <w:szCs w:val="18"/>
                      <w:rtl/>
                    </w:rPr>
                    <w:t>ה</w:t>
                  </w:r>
                  <w:r>
                    <w:rPr>
                      <w:rFonts w:cs="Miriam" w:hint="cs"/>
                      <w:szCs w:val="18"/>
                      <w:rtl/>
                    </w:rPr>
                    <w:t>-1985</w:t>
                  </w:r>
                </w:p>
              </w:txbxContent>
            </v:textbox>
            <w10:anchorlock/>
          </v:rect>
        </w:pict>
      </w:r>
      <w:r>
        <w:rPr>
          <w:rStyle w:val="big-number"/>
          <w:rFonts w:cs="Miriam"/>
          <w:rtl/>
        </w:rPr>
        <w:t>16.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יוטענו על כלי שיט בישראל מטענים מסוכנים או מטענים בצובר כמשמעותם באמנה או בקודקס של אימ"ו או בהודעות לימאים, ולא יפליג כלי שיט כאמור, אלא אם יש ביד קברניטו של כלי השיט היתר טעינה חתום ביד מפקח כלי שיט לפי טופס הבקשה להיתר שבתוספת הרבי</w:t>
      </w:r>
      <w:r>
        <w:rPr>
          <w:rStyle w:val="default"/>
          <w:rFonts w:cs="FrankRuehl"/>
          <w:rtl/>
        </w:rPr>
        <w:t>ע</w:t>
      </w:r>
      <w:r>
        <w:rPr>
          <w:rStyle w:val="default"/>
          <w:rFonts w:cs="FrankRuehl" w:hint="cs"/>
          <w:rtl/>
        </w:rPr>
        <w:t>ית, ובהתאם לתנאי ההיתר.</w:t>
      </w:r>
    </w:p>
    <w:p w14:paraId="0C3A3A11"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בקשה למתן היתר טעינת מטענים מסוכנים יש להגיש למפקח כלי שיט בטופס א' שבתוספת הרביעית, כאשר נילווים אליה המסמכים הבאים:</w:t>
      </w:r>
    </w:p>
    <w:p w14:paraId="30D25E3E" w14:textId="77777777" w:rsidR="000042DC" w:rsidRDefault="000042D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רשימת מטענים מסוכנים על גבי הטופס שבתוספת החמישית;</w:t>
      </w:r>
    </w:p>
    <w:p w14:paraId="11762F9E" w14:textId="77777777" w:rsidR="000042DC" w:rsidRDefault="000042D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תוכנית הספן, בשני עתקים;</w:t>
      </w:r>
    </w:p>
    <w:p w14:paraId="7E0D719F" w14:textId="77777777" w:rsidR="000042DC" w:rsidRDefault="000042DC" w:rsidP="00403A31">
      <w:pPr>
        <w:pStyle w:val="P22"/>
        <w:spacing w:before="72"/>
        <w:ind w:left="1021" w:right="1134"/>
        <w:rPr>
          <w:rStyle w:val="default"/>
          <w:rFonts w:cs="FrankRuehl"/>
          <w:rtl/>
        </w:rPr>
      </w:pPr>
      <w:r>
        <w:rPr>
          <w:lang w:val="he-IL"/>
        </w:rPr>
        <w:pict w14:anchorId="7E9187B8">
          <v:rect id="_x0000_s2086" style="position:absolute;left:0;text-align:left;margin-left:464.5pt;margin-top:8.05pt;width:75.05pt;height:20pt;z-index:251539456" o:allowincell="f" filled="f" stroked="f" strokecolor="lime" strokeweight=".25pt">
            <v:textbox style="mso-next-textbox:#_x0000_s2086" inset="0,0,0,0">
              <w:txbxContent>
                <w:p w14:paraId="3629D71F"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ק' (מס' 2)</w:t>
                  </w:r>
                </w:p>
                <w:p w14:paraId="7E2E8771" w14:textId="77777777" w:rsidR="00270B7E" w:rsidRDefault="00270B7E" w:rsidP="00CB3951">
                  <w:pPr>
                    <w:spacing w:line="160" w:lineRule="exact"/>
                    <w:jc w:val="left"/>
                    <w:rPr>
                      <w:rFonts w:cs="Miriam"/>
                      <w:noProof/>
                      <w:szCs w:val="18"/>
                      <w:rtl/>
                    </w:rPr>
                  </w:pPr>
                  <w:r>
                    <w:rPr>
                      <w:rFonts w:cs="Miriam"/>
                      <w:szCs w:val="18"/>
                      <w:rtl/>
                    </w:rPr>
                    <w:t>ת</w:t>
                  </w:r>
                  <w:r>
                    <w:rPr>
                      <w:rFonts w:cs="Miriam" w:hint="cs"/>
                      <w:szCs w:val="18"/>
                      <w:rtl/>
                    </w:rPr>
                    <w:t>שמ"ה-1985</w:t>
                  </w:r>
                </w:p>
              </w:txbxContent>
            </v:textbox>
            <w10:anchorlock/>
          </v:rect>
        </w:pict>
      </w:r>
      <w:r>
        <w:rPr>
          <w:rStyle w:val="default"/>
          <w:rFonts w:cs="FrankRuehl"/>
          <w:rtl/>
        </w:rPr>
        <w:t>(3)</w:t>
      </w:r>
      <w:r>
        <w:rPr>
          <w:rStyle w:val="default"/>
          <w:rFonts w:cs="FrankRuehl"/>
          <w:rtl/>
        </w:rPr>
        <w:tab/>
      </w:r>
      <w:r>
        <w:rPr>
          <w:rStyle w:val="default"/>
          <w:rFonts w:cs="FrankRuehl" w:hint="cs"/>
          <w:rtl/>
        </w:rPr>
        <w:t>תעודת המכלה, אם המטען במכולה, לפי הטופס</w:t>
      </w:r>
      <w:r>
        <w:rPr>
          <w:rStyle w:val="default"/>
          <w:rFonts w:cs="FrankRuehl"/>
          <w:rtl/>
        </w:rPr>
        <w:t xml:space="preserve"> </w:t>
      </w:r>
      <w:r>
        <w:rPr>
          <w:rStyle w:val="default"/>
          <w:rFonts w:cs="FrankRuehl" w:hint="cs"/>
          <w:rtl/>
        </w:rPr>
        <w:t>שבתוספת השישית; או הצהרת שוגר לפי הטופס המתאים שבתוספת השביעית, לפי הענין;</w:t>
      </w:r>
    </w:p>
    <w:p w14:paraId="64CCEDED" w14:textId="77777777" w:rsidR="000042DC" w:rsidRDefault="000042DC">
      <w:pPr>
        <w:pStyle w:val="P22"/>
        <w:spacing w:before="72"/>
        <w:ind w:left="1021" w:right="1134"/>
        <w:rPr>
          <w:rStyle w:val="default"/>
          <w:rFonts w:cs="FrankRuehl"/>
          <w:rtl/>
        </w:rPr>
      </w:pPr>
      <w:r>
        <w:rPr>
          <w:lang w:val="he-IL"/>
        </w:rPr>
        <w:pict w14:anchorId="301096EE">
          <v:rect id="_x0000_s2087" style="position:absolute;left:0;text-align:left;margin-left:464.5pt;margin-top:8.05pt;width:75.05pt;height:20pt;z-index:251540480" o:allowincell="f" filled="f" stroked="f" strokecolor="lime" strokeweight=".25pt">
            <v:textbox style="mso-next-textbox:#_x0000_s2087" inset="0,0,0,0">
              <w:txbxContent>
                <w:p w14:paraId="0919BE97"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ק' (מס' 2)</w:t>
                  </w:r>
                </w:p>
                <w:p w14:paraId="3BB16B7E" w14:textId="77777777" w:rsidR="00270B7E" w:rsidRDefault="00270B7E" w:rsidP="00CB3951">
                  <w:pPr>
                    <w:spacing w:line="160" w:lineRule="exact"/>
                    <w:jc w:val="left"/>
                    <w:rPr>
                      <w:rFonts w:cs="Miriam"/>
                      <w:noProof/>
                      <w:szCs w:val="18"/>
                      <w:rtl/>
                    </w:rPr>
                  </w:pPr>
                  <w:r>
                    <w:rPr>
                      <w:rFonts w:cs="Miriam"/>
                      <w:szCs w:val="18"/>
                      <w:rtl/>
                    </w:rPr>
                    <w:t>ת</w:t>
                  </w:r>
                  <w:r>
                    <w:rPr>
                      <w:rFonts w:cs="Miriam" w:hint="cs"/>
                      <w:szCs w:val="18"/>
                      <w:rtl/>
                    </w:rPr>
                    <w:t>שמ"ה-1985</w:t>
                  </w:r>
                </w:p>
              </w:txbxContent>
            </v:textbox>
            <w10:anchorlock/>
          </v:rect>
        </w:pict>
      </w:r>
      <w:r>
        <w:rPr>
          <w:rStyle w:val="default"/>
          <w:rFonts w:cs="FrankRuehl"/>
          <w:rtl/>
        </w:rPr>
        <w:t>(4)</w:t>
      </w:r>
      <w:r>
        <w:rPr>
          <w:rStyle w:val="default"/>
          <w:rFonts w:cs="FrankRuehl"/>
          <w:rtl/>
        </w:rPr>
        <w:tab/>
      </w:r>
      <w:r>
        <w:rPr>
          <w:rStyle w:val="default"/>
          <w:rFonts w:cs="FrankRuehl" w:hint="cs"/>
          <w:rtl/>
        </w:rPr>
        <w:t xml:space="preserve">אם המטען הוא מסוג קבוצת סיווג 1 של קודקס אימ"ו </w:t>
      </w:r>
      <w:r w:rsidR="00403A31">
        <w:rPr>
          <w:rStyle w:val="default"/>
          <w:rFonts w:cs="FrankRuehl"/>
          <w:rtl/>
        </w:rPr>
        <w:t>–</w:t>
      </w:r>
      <w:r>
        <w:rPr>
          <w:rStyle w:val="default"/>
          <w:rFonts w:cs="FrankRuehl" w:hint="cs"/>
          <w:rtl/>
        </w:rPr>
        <w:t xml:space="preserve"> בקשה מאושרת לבדיקת מתקן חשמלי לפי הטופס שבתוספת השמינ</w:t>
      </w:r>
      <w:r>
        <w:rPr>
          <w:rStyle w:val="default"/>
          <w:rFonts w:cs="FrankRuehl"/>
          <w:rtl/>
        </w:rPr>
        <w:t>י</w:t>
      </w:r>
      <w:r>
        <w:rPr>
          <w:rStyle w:val="default"/>
          <w:rFonts w:cs="FrankRuehl" w:hint="cs"/>
          <w:rtl/>
        </w:rPr>
        <w:t>ת.</w:t>
      </w:r>
    </w:p>
    <w:p w14:paraId="24D07F08" w14:textId="77777777" w:rsidR="000042DC" w:rsidRDefault="000042DC" w:rsidP="006203A6">
      <w:pPr>
        <w:pStyle w:val="P00"/>
        <w:spacing w:before="72"/>
        <w:ind w:left="0" w:right="1134"/>
        <w:rPr>
          <w:rStyle w:val="default"/>
          <w:rFonts w:cs="FrankRuehl"/>
          <w:rtl/>
        </w:rPr>
      </w:pPr>
      <w:r>
        <w:rPr>
          <w:lang w:val="he-IL"/>
        </w:rPr>
        <w:pict w14:anchorId="077AF052">
          <v:rect id="_x0000_s2088" style="position:absolute;left:0;text-align:left;margin-left:464.5pt;margin-top:8.05pt;width:75.05pt;height:20pt;z-index:251541504" o:allowincell="f" filled="f" stroked="f" strokecolor="lime" strokeweight=".25pt">
            <v:textbox style="mso-next-textbox:#_x0000_s2088" inset="0,0,0,0">
              <w:txbxContent>
                <w:p w14:paraId="572CF393"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w:t>
                  </w:r>
                  <w:r>
                    <w:rPr>
                      <w:rFonts w:cs="Miriam" w:hint="cs"/>
                      <w:szCs w:val="18"/>
                      <w:rtl/>
                    </w:rPr>
                    <w:t>מס' 2)</w:t>
                  </w:r>
                </w:p>
                <w:p w14:paraId="728925B1" w14:textId="77777777" w:rsidR="00270B7E" w:rsidRDefault="00270B7E" w:rsidP="00CB3951">
                  <w:pPr>
                    <w:spacing w:line="160" w:lineRule="exact"/>
                    <w:jc w:val="left"/>
                    <w:rPr>
                      <w:rFonts w:cs="Miriam"/>
                      <w:noProof/>
                      <w:szCs w:val="18"/>
                      <w:rtl/>
                    </w:rPr>
                  </w:pPr>
                  <w:r>
                    <w:rPr>
                      <w:rFonts w:cs="Miriam"/>
                      <w:szCs w:val="18"/>
                      <w:rtl/>
                    </w:rPr>
                    <w:t>ת</w:t>
                  </w:r>
                  <w:r>
                    <w:rPr>
                      <w:rFonts w:cs="Miriam" w:hint="cs"/>
                      <w:szCs w:val="18"/>
                      <w:rtl/>
                    </w:rPr>
                    <w:t>שמ"ה-1985</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תיעשה המכלה, לא תוצא תעודת המכלה ולא תוגש תעודת המכלה למפקח כלי שיט אלא אם כן מסר שוגר המטען הצהרת שוגר לידי מוציא תעודת המכלה, או שטר מטען לפי סעיף 19ד לצו הפיקוח על מצרכים ושירותים (שירותי</w:t>
      </w:r>
      <w:r>
        <w:rPr>
          <w:rStyle w:val="default"/>
          <w:rFonts w:cs="FrankRuehl"/>
          <w:rtl/>
        </w:rPr>
        <w:t xml:space="preserve"> </w:t>
      </w:r>
      <w:r>
        <w:rPr>
          <w:rStyle w:val="default"/>
          <w:rFonts w:cs="FrankRuehl" w:hint="cs"/>
          <w:rtl/>
        </w:rPr>
        <w:t>הובלה ושירותי גרורים), תשל"ט-1978;</w:t>
      </w:r>
    </w:p>
    <w:p w14:paraId="6DA618E4" w14:textId="77777777" w:rsidR="000042DC" w:rsidRDefault="000042DC">
      <w:pPr>
        <w:pStyle w:val="P00"/>
        <w:spacing w:before="72"/>
        <w:ind w:left="0" w:right="1134"/>
        <w:rPr>
          <w:rStyle w:val="default"/>
          <w:rFonts w:cs="FrankRuehl"/>
          <w:rtl/>
        </w:rPr>
      </w:pPr>
      <w:r>
        <w:rPr>
          <w:rtl/>
        </w:rPr>
        <w:tab/>
      </w:r>
      <w:r>
        <w:rPr>
          <w:rStyle w:val="default"/>
          <w:rFonts w:cs="FrankRuehl"/>
          <w:rtl/>
        </w:rPr>
        <w:t>מ</w:t>
      </w:r>
      <w:r>
        <w:rPr>
          <w:rStyle w:val="default"/>
          <w:rFonts w:cs="FrankRuehl" w:hint="cs"/>
          <w:rtl/>
        </w:rPr>
        <w:t>גיש בקשה למתן היתר טעינת מטענים מסוכנים, כאמור בתקנת משנה (א), יקבל לידיו הצהרת שוגר ויחזיק בה כל עוד נמצא המטען המסוכן במכולה.</w:t>
      </w:r>
    </w:p>
    <w:p w14:paraId="1815CB81" w14:textId="77777777" w:rsidR="000042DC" w:rsidRDefault="000042DC" w:rsidP="006203A6">
      <w:pPr>
        <w:pStyle w:val="P00"/>
        <w:spacing w:before="72"/>
        <w:ind w:left="0" w:right="1134"/>
        <w:rPr>
          <w:rStyle w:val="default"/>
          <w:rFonts w:cs="FrankRuehl"/>
          <w:rtl/>
        </w:rPr>
      </w:pPr>
      <w:r>
        <w:rPr>
          <w:lang w:val="he-IL"/>
        </w:rPr>
        <w:pict w14:anchorId="126234B0">
          <v:rect id="_x0000_s2089" style="position:absolute;left:0;text-align:left;margin-left:464.5pt;margin-top:8.05pt;width:75.05pt;height:10pt;z-index:251542528" o:allowincell="f" filled="f" stroked="f" strokecolor="lime" strokeweight=".25pt">
            <v:textbox style="mso-next-textbox:#_x0000_s2089" inset="0,0,0,0">
              <w:txbxContent>
                <w:p w14:paraId="1D22DB46" w14:textId="77777777" w:rsidR="00270B7E" w:rsidRDefault="00270B7E" w:rsidP="00CB3951">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לא תיעשה המכלה, לא תוצא תעודת המכלה ולא תוגש תעודת המכלה למפקח כל</w:t>
      </w:r>
      <w:r>
        <w:rPr>
          <w:rStyle w:val="default"/>
          <w:rFonts w:cs="FrankRuehl"/>
          <w:rtl/>
        </w:rPr>
        <w:t>י</w:t>
      </w:r>
      <w:r>
        <w:rPr>
          <w:rStyle w:val="default"/>
          <w:rFonts w:cs="FrankRuehl" w:hint="cs"/>
          <w:rtl/>
        </w:rPr>
        <w:t xml:space="preserve"> שיט, אלא אם כן המכולה כשירה לתובלה בינלאומית בהתאם לתקנות הנמלים (בטיחות מכולות), תשמ"ג-1982.</w:t>
      </w:r>
    </w:p>
    <w:p w14:paraId="172CE444" w14:textId="77777777" w:rsidR="000042DC" w:rsidRDefault="004C7604">
      <w:pPr>
        <w:pStyle w:val="P00"/>
        <w:spacing w:before="72"/>
        <w:ind w:left="0" w:right="1134"/>
        <w:rPr>
          <w:rStyle w:val="default"/>
          <w:rFonts w:cs="FrankRuehl"/>
          <w:rtl/>
        </w:rPr>
      </w:pPr>
      <w:r>
        <w:rPr>
          <w:rtl/>
          <w:lang w:eastAsia="en-US"/>
        </w:rPr>
        <w:pict w14:anchorId="5C8BEE92">
          <v:shape id="_x0000_s2378" type="#_x0000_t202" style="position:absolute;left:0;text-align:left;margin-left:470.25pt;margin-top:7.1pt;width:1in;height:28pt;z-index:251737088" filled="f" stroked="f">
            <v:textbox inset="1mm,0,1mm,0">
              <w:txbxContent>
                <w:p w14:paraId="66E280C4" w14:textId="77777777" w:rsidR="00270B7E" w:rsidRDefault="00270B7E" w:rsidP="004C7604">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w:t>
                  </w:r>
                  <w:r>
                    <w:rPr>
                      <w:rFonts w:cs="Miriam" w:hint="cs"/>
                      <w:szCs w:val="18"/>
                      <w:rtl/>
                    </w:rPr>
                    <w:t>מס' 2)</w:t>
                  </w:r>
                </w:p>
                <w:p w14:paraId="1A72DB96" w14:textId="77777777" w:rsidR="00270B7E" w:rsidRDefault="00270B7E" w:rsidP="004C7604">
                  <w:pPr>
                    <w:spacing w:line="160" w:lineRule="exact"/>
                    <w:jc w:val="left"/>
                    <w:rPr>
                      <w:rFonts w:cs="Miriam" w:hint="cs"/>
                      <w:noProof/>
                      <w:szCs w:val="18"/>
                      <w:rtl/>
                    </w:rPr>
                  </w:pPr>
                  <w:r>
                    <w:rPr>
                      <w:rFonts w:cs="Miriam"/>
                      <w:szCs w:val="18"/>
                      <w:rtl/>
                    </w:rPr>
                    <w:t>ת</w:t>
                  </w:r>
                  <w:r>
                    <w:rPr>
                      <w:rFonts w:cs="Miriam" w:hint="cs"/>
                      <w:szCs w:val="18"/>
                      <w:rtl/>
                    </w:rPr>
                    <w:t>שמ"ה-1985</w:t>
                  </w:r>
                </w:p>
                <w:p w14:paraId="435ED10D" w14:textId="77777777" w:rsidR="00270B7E" w:rsidRDefault="00270B7E" w:rsidP="004C7604">
                  <w:pPr>
                    <w:spacing w:line="160" w:lineRule="exact"/>
                    <w:jc w:val="left"/>
                    <w:rPr>
                      <w:rFonts w:cs="Miriam"/>
                      <w:noProof/>
                      <w:szCs w:val="18"/>
                      <w:rtl/>
                    </w:rPr>
                  </w:pPr>
                  <w:r>
                    <w:rPr>
                      <w:rFonts w:cs="Miriam"/>
                      <w:szCs w:val="18"/>
                      <w:rtl/>
                    </w:rPr>
                    <w:t>ת</w:t>
                  </w:r>
                  <w:r>
                    <w:rPr>
                      <w:rFonts w:cs="Miriam" w:hint="cs"/>
                      <w:szCs w:val="18"/>
                      <w:rtl/>
                    </w:rPr>
                    <w:t>ק' תשנ"ב-1991</w:t>
                  </w:r>
                </w:p>
              </w:txbxContent>
            </v:textbox>
          </v:shape>
        </w:pict>
      </w:r>
      <w:r w:rsidR="000042DC">
        <w:rPr>
          <w:rtl/>
        </w:rPr>
        <w:tab/>
      </w:r>
      <w:r w:rsidR="000042DC">
        <w:rPr>
          <w:rStyle w:val="default"/>
          <w:rFonts w:cs="FrankRuehl"/>
          <w:rtl/>
        </w:rPr>
        <w:t>(</w:t>
      </w:r>
      <w:r w:rsidR="000042DC">
        <w:rPr>
          <w:rStyle w:val="default"/>
          <w:rFonts w:cs="FrankRuehl" w:hint="cs"/>
          <w:rtl/>
        </w:rPr>
        <w:t>ה)</w:t>
      </w:r>
      <w:r w:rsidR="000042DC">
        <w:rPr>
          <w:rStyle w:val="default"/>
          <w:rFonts w:cs="FrankRuehl"/>
          <w:rtl/>
        </w:rPr>
        <w:tab/>
      </w:r>
      <w:r w:rsidR="000042DC">
        <w:rPr>
          <w:rStyle w:val="default"/>
          <w:rFonts w:cs="FrankRuehl" w:hint="cs"/>
          <w:rtl/>
        </w:rPr>
        <w:t>בקשה למתן היתר לטעינת מטענים בצובר יש להגיש למפקח כלי שיט לפי טופס ב' שבתוספת הרביעית, כאשר נילווים אליה המסמכים הבאים:</w:t>
      </w:r>
    </w:p>
    <w:p w14:paraId="303DB45C" w14:textId="77777777" w:rsidR="000042DC" w:rsidRDefault="000042D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תוכנית הטעינה, בשני עתקים;</w:t>
      </w:r>
    </w:p>
    <w:p w14:paraId="4A3CF4FA" w14:textId="77777777" w:rsidR="000042DC" w:rsidRDefault="000042D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אם המטען מסווג כמטען מסוכן </w:t>
      </w:r>
      <w:r w:rsidR="00403A31">
        <w:rPr>
          <w:rStyle w:val="default"/>
          <w:rFonts w:cs="FrankRuehl"/>
          <w:rtl/>
        </w:rPr>
        <w:t>–</w:t>
      </w:r>
      <w:r>
        <w:rPr>
          <w:rStyle w:val="default"/>
          <w:rFonts w:cs="FrankRuehl" w:hint="cs"/>
          <w:rtl/>
        </w:rPr>
        <w:t xml:space="preserve"> מסמכים כאמור בתקנת משנה (ב)(1) עד (4).</w:t>
      </w:r>
    </w:p>
    <w:p w14:paraId="1F8F0692" w14:textId="77777777" w:rsidR="000042DC" w:rsidRDefault="00EE4BA3" w:rsidP="006203A6">
      <w:pPr>
        <w:pStyle w:val="P00"/>
        <w:spacing w:before="72"/>
        <w:ind w:left="0" w:right="1134"/>
        <w:rPr>
          <w:rStyle w:val="default"/>
          <w:rFonts w:cs="FrankRuehl"/>
          <w:rtl/>
        </w:rPr>
      </w:pPr>
      <w:r>
        <w:rPr>
          <w:rtl/>
          <w:lang w:eastAsia="en-US"/>
        </w:rPr>
        <w:pict w14:anchorId="7F4C3E70">
          <v:shape id="_x0000_s2379" type="#_x0000_t202" style="position:absolute;left:0;text-align:left;margin-left:470.25pt;margin-top:7.1pt;width:1in;height:28pt;z-index:251738112" filled="f" stroked="f">
            <v:textbox inset="1mm,0,1mm,0">
              <w:txbxContent>
                <w:p w14:paraId="7378DE4A" w14:textId="77777777" w:rsidR="00270B7E" w:rsidRDefault="00270B7E" w:rsidP="00EE4BA3">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w:t>
                  </w:r>
                  <w:r>
                    <w:rPr>
                      <w:rFonts w:cs="Miriam" w:hint="cs"/>
                      <w:szCs w:val="18"/>
                      <w:rtl/>
                    </w:rPr>
                    <w:t>מס' 2)</w:t>
                  </w:r>
                </w:p>
                <w:p w14:paraId="7EF4A2C8" w14:textId="77777777" w:rsidR="00270B7E" w:rsidRDefault="00270B7E" w:rsidP="00EE4BA3">
                  <w:pPr>
                    <w:spacing w:line="160" w:lineRule="exact"/>
                    <w:jc w:val="left"/>
                    <w:rPr>
                      <w:rFonts w:cs="Miriam" w:hint="cs"/>
                      <w:noProof/>
                      <w:szCs w:val="18"/>
                      <w:rtl/>
                    </w:rPr>
                  </w:pPr>
                  <w:r>
                    <w:rPr>
                      <w:rFonts w:cs="Miriam"/>
                      <w:szCs w:val="18"/>
                      <w:rtl/>
                    </w:rPr>
                    <w:t>ת</w:t>
                  </w:r>
                  <w:r>
                    <w:rPr>
                      <w:rFonts w:cs="Miriam" w:hint="cs"/>
                      <w:szCs w:val="18"/>
                      <w:rtl/>
                    </w:rPr>
                    <w:t>שמ"ה-1985</w:t>
                  </w:r>
                </w:p>
                <w:p w14:paraId="0A15D410" w14:textId="77777777" w:rsidR="00270B7E" w:rsidRDefault="00270B7E" w:rsidP="00EE4BA3">
                  <w:pPr>
                    <w:spacing w:line="160" w:lineRule="exact"/>
                    <w:jc w:val="left"/>
                    <w:rPr>
                      <w:rFonts w:cs="Miriam"/>
                      <w:noProof/>
                      <w:szCs w:val="18"/>
                      <w:rtl/>
                    </w:rPr>
                  </w:pPr>
                  <w:r>
                    <w:rPr>
                      <w:rFonts w:cs="Miriam"/>
                      <w:szCs w:val="18"/>
                      <w:rtl/>
                    </w:rPr>
                    <w:t>ת</w:t>
                  </w:r>
                  <w:r>
                    <w:rPr>
                      <w:rFonts w:cs="Miriam" w:hint="cs"/>
                      <w:szCs w:val="18"/>
                      <w:rtl/>
                    </w:rPr>
                    <w:t>ק' תשנ"ב-1991</w:t>
                  </w:r>
                </w:p>
              </w:txbxContent>
            </v:textbox>
          </v:shape>
        </w:pict>
      </w:r>
      <w:r w:rsidR="000042DC">
        <w:rPr>
          <w:rtl/>
        </w:rPr>
        <w:tab/>
      </w:r>
      <w:r w:rsidR="000042DC">
        <w:rPr>
          <w:rStyle w:val="default"/>
          <w:rFonts w:cs="FrankRuehl"/>
          <w:rtl/>
        </w:rPr>
        <w:t>(</w:t>
      </w:r>
      <w:r w:rsidR="000042DC">
        <w:rPr>
          <w:rStyle w:val="default"/>
          <w:rFonts w:cs="FrankRuehl" w:hint="cs"/>
          <w:rtl/>
        </w:rPr>
        <w:t>ו)</w:t>
      </w:r>
      <w:r w:rsidR="000042DC">
        <w:rPr>
          <w:rStyle w:val="default"/>
          <w:rFonts w:cs="FrankRuehl"/>
          <w:rtl/>
        </w:rPr>
        <w:tab/>
      </w:r>
      <w:r w:rsidR="000042DC">
        <w:rPr>
          <w:rStyle w:val="default"/>
          <w:rFonts w:cs="FrankRuehl" w:hint="cs"/>
          <w:rtl/>
        </w:rPr>
        <w:t>נוסף לנדרש בתקנות משנה (ב) ו-(ג), רשאי מפקח כלי שיט לדרוש הצהרה חתומה ביד שוגר המטען לגבי תכונות המטען כלהלן:</w:t>
      </w:r>
    </w:p>
    <w:p w14:paraId="4CFBCA28" w14:textId="77777777" w:rsidR="000042DC" w:rsidRDefault="000042D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תכולת הלחות;</w:t>
      </w:r>
    </w:p>
    <w:p w14:paraId="7287466E" w14:textId="77777777" w:rsidR="000042DC" w:rsidRDefault="000042D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מקדם טעינה;</w:t>
      </w:r>
    </w:p>
    <w:p w14:paraId="4AA5EB5D" w14:textId="77777777" w:rsidR="000042DC" w:rsidRDefault="000042D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זוית דרדור;</w:t>
      </w:r>
    </w:p>
    <w:p w14:paraId="5A431CEF" w14:textId="77777777" w:rsidR="000042DC" w:rsidRDefault="000042D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נקודת הזרימה בלחות</w:t>
      </w:r>
      <w:r>
        <w:rPr>
          <w:rStyle w:val="default"/>
          <w:rFonts w:cs="FrankRuehl"/>
          <w:rtl/>
        </w:rPr>
        <w:t>;</w:t>
      </w:r>
    </w:p>
    <w:p w14:paraId="5BB9E7F8" w14:textId="77777777" w:rsidR="000042DC" w:rsidRDefault="000042DC">
      <w:pPr>
        <w:pStyle w:val="P22"/>
        <w:spacing w:before="72"/>
        <w:ind w:left="1021"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גבול הלחות הניתן להובלה.</w:t>
      </w:r>
    </w:p>
    <w:p w14:paraId="06050B8F" w14:textId="77777777" w:rsidR="007B1819" w:rsidRPr="00DC5144" w:rsidRDefault="007B1819" w:rsidP="007B1819">
      <w:pPr>
        <w:pStyle w:val="P00"/>
        <w:tabs>
          <w:tab w:val="clear" w:pos="6259"/>
        </w:tabs>
        <w:spacing w:before="0"/>
        <w:ind w:left="0" w:right="1134"/>
        <w:rPr>
          <w:rFonts w:hint="cs"/>
          <w:vanish/>
          <w:szCs w:val="20"/>
          <w:shd w:val="clear" w:color="auto" w:fill="FFFF99"/>
          <w:rtl/>
        </w:rPr>
      </w:pPr>
      <w:bookmarkStart w:id="79" w:name="Rov221"/>
      <w:r w:rsidRPr="00DC5144">
        <w:rPr>
          <w:rFonts w:hint="cs"/>
          <w:vanish/>
          <w:color w:val="FF0000"/>
          <w:szCs w:val="20"/>
          <w:shd w:val="clear" w:color="auto" w:fill="FFFF99"/>
          <w:rtl/>
        </w:rPr>
        <w:t>מיום 7.7.1985</w:t>
      </w:r>
    </w:p>
    <w:p w14:paraId="0A992719" w14:textId="77777777" w:rsidR="007B1819" w:rsidRPr="00DC5144" w:rsidRDefault="007B1819" w:rsidP="007B1819">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(מס' 2) תשמ"ה-1985</w:t>
      </w:r>
    </w:p>
    <w:p w14:paraId="307D9BC3" w14:textId="77777777" w:rsidR="007B1819" w:rsidRPr="00DC5144" w:rsidRDefault="007B1819" w:rsidP="007B1819">
      <w:pPr>
        <w:pStyle w:val="P00"/>
        <w:spacing w:before="0"/>
        <w:ind w:left="0" w:right="1134"/>
        <w:rPr>
          <w:rFonts w:hint="cs"/>
          <w:vanish/>
          <w:szCs w:val="20"/>
          <w:shd w:val="clear" w:color="auto" w:fill="FFFF99"/>
          <w:rtl/>
        </w:rPr>
      </w:pPr>
      <w:hyperlink r:id="rId88" w:history="1">
        <w:r w:rsidRPr="00DC5144">
          <w:rPr>
            <w:rStyle w:val="Hyperlink"/>
            <w:rFonts w:hint="cs"/>
            <w:vanish/>
            <w:szCs w:val="20"/>
            <w:shd w:val="clear" w:color="auto" w:fill="FFFF99"/>
            <w:rtl/>
          </w:rPr>
          <w:t>ק"ת תשמ"ה מס' 4833</w:t>
        </w:r>
      </w:hyperlink>
      <w:r w:rsidRPr="00DC5144">
        <w:rPr>
          <w:rFonts w:hint="cs"/>
          <w:vanish/>
          <w:szCs w:val="20"/>
          <w:shd w:val="clear" w:color="auto" w:fill="FFFF99"/>
          <w:rtl/>
        </w:rPr>
        <w:t xml:space="preserve"> מיום 7.7.1985 עמ' 1687</w:t>
      </w:r>
    </w:p>
    <w:p w14:paraId="5DCD4BB9" w14:textId="77777777" w:rsidR="007B1819" w:rsidRPr="00DC5144" w:rsidRDefault="007B1819" w:rsidP="007B1819">
      <w:pPr>
        <w:pStyle w:val="P00"/>
        <w:ind w:left="0" w:right="1134"/>
        <w:rPr>
          <w:rStyle w:val="default"/>
          <w:rFonts w:cs="FrankRuehl"/>
          <w:vanish/>
          <w:sz w:val="22"/>
          <w:szCs w:val="22"/>
          <w:shd w:val="clear" w:color="auto" w:fill="FFFF99"/>
          <w:rtl/>
        </w:rPr>
      </w:pPr>
      <w:r w:rsidRPr="00DC5144">
        <w:rPr>
          <w:rStyle w:val="big-number"/>
          <w:rFonts w:cs="FrankRuehl"/>
          <w:vanish/>
          <w:sz w:val="22"/>
          <w:szCs w:val="22"/>
          <w:shd w:val="clear" w:color="auto" w:fill="FFFF99"/>
          <w:rtl/>
        </w:rPr>
        <w:t>16.</w:t>
      </w:r>
      <w:r w:rsidRPr="00DC5144">
        <w:rPr>
          <w:rStyle w:val="big-number"/>
          <w:rFonts w:cs="FrankRuehl"/>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א)</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לא יוטענו על כלי שיט בישראל מטענים מסוכנים או מטענים בצובר כמשמעותם באמנה או בקודקס של אימ"ו או בהודעות לימאים, </w:t>
      </w:r>
      <w:r w:rsidRPr="00DC5144">
        <w:rPr>
          <w:rStyle w:val="default"/>
          <w:rFonts w:cs="FrankRuehl" w:hint="cs"/>
          <w:vanish/>
          <w:sz w:val="22"/>
          <w:szCs w:val="22"/>
          <w:u w:val="single"/>
          <w:shd w:val="clear" w:color="auto" w:fill="FFFF99"/>
          <w:rtl/>
        </w:rPr>
        <w:t>ולא יפליג כלי שיט כאמור,</w:t>
      </w:r>
      <w:r w:rsidRPr="00DC5144">
        <w:rPr>
          <w:rStyle w:val="default"/>
          <w:rFonts w:cs="FrankRuehl" w:hint="cs"/>
          <w:vanish/>
          <w:sz w:val="22"/>
          <w:szCs w:val="22"/>
          <w:shd w:val="clear" w:color="auto" w:fill="FFFF99"/>
          <w:rtl/>
        </w:rPr>
        <w:t xml:space="preserve"> אלא אם יש ביד קברניטו של כלי השיט היתר טעינה חתום ביד מפקח כלי שיט לפי טופס הבקשה להיתר שבתוספת הרבי</w:t>
      </w:r>
      <w:r w:rsidRPr="00DC5144">
        <w:rPr>
          <w:rStyle w:val="default"/>
          <w:rFonts w:cs="FrankRuehl"/>
          <w:vanish/>
          <w:sz w:val="22"/>
          <w:szCs w:val="22"/>
          <w:shd w:val="clear" w:color="auto" w:fill="FFFF99"/>
          <w:rtl/>
        </w:rPr>
        <w:t>ע</w:t>
      </w:r>
      <w:r w:rsidRPr="00DC5144">
        <w:rPr>
          <w:rStyle w:val="default"/>
          <w:rFonts w:cs="FrankRuehl" w:hint="cs"/>
          <w:vanish/>
          <w:sz w:val="22"/>
          <w:szCs w:val="22"/>
          <w:shd w:val="clear" w:color="auto" w:fill="FFFF99"/>
          <w:rtl/>
        </w:rPr>
        <w:t>ית, ובהתאם לתנאי ההיתר.</w:t>
      </w:r>
    </w:p>
    <w:p w14:paraId="27DEE7C7" w14:textId="77777777" w:rsidR="007B1819" w:rsidRPr="00DC5144" w:rsidRDefault="007B1819" w:rsidP="007B1819">
      <w:pPr>
        <w:pStyle w:val="P00"/>
        <w:spacing w:before="0"/>
        <w:ind w:left="0" w:right="1134"/>
        <w:rPr>
          <w:rStyle w:val="default"/>
          <w:rFonts w:cs="FrankRuehl"/>
          <w:vanish/>
          <w:sz w:val="22"/>
          <w:szCs w:val="22"/>
          <w:shd w:val="clear" w:color="auto" w:fill="FFFF99"/>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ב)</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בקשה למתן היתר טעינת מטענים מסוכנים יש להגיש למפקח כלי שיט בטופס א' שבתוספת הרביעית, כאשר נילווים אליה המסמכים הבאים:</w:t>
      </w:r>
    </w:p>
    <w:p w14:paraId="2D6E8287" w14:textId="77777777" w:rsidR="007B1819" w:rsidRPr="00DC5144" w:rsidRDefault="007B1819" w:rsidP="007B1819">
      <w:pPr>
        <w:pStyle w:val="P22"/>
        <w:spacing w:before="0"/>
        <w:ind w:left="1021"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(1)</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רשימת מטענים מסוכנים על גבי הטופס שבתוספת החמישית;</w:t>
      </w:r>
    </w:p>
    <w:p w14:paraId="03924898" w14:textId="77777777" w:rsidR="007B1819" w:rsidRPr="00DC5144" w:rsidRDefault="007B1819" w:rsidP="007B1819">
      <w:pPr>
        <w:pStyle w:val="P22"/>
        <w:spacing w:before="0"/>
        <w:ind w:left="1021"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(2)</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תוכנית הספן, בשני עתקים;</w:t>
      </w:r>
    </w:p>
    <w:p w14:paraId="1DF790A4" w14:textId="77777777" w:rsidR="007B1819" w:rsidRPr="00DC5144" w:rsidRDefault="007B1819" w:rsidP="007B1819">
      <w:pPr>
        <w:pStyle w:val="P22"/>
        <w:spacing w:before="0"/>
        <w:ind w:left="1021" w:right="1134"/>
        <w:rPr>
          <w:rStyle w:val="default"/>
          <w:rFonts w:cs="FrankRuehl" w:hint="cs"/>
          <w:vanish/>
          <w:sz w:val="22"/>
          <w:szCs w:val="22"/>
          <w:shd w:val="clear" w:color="auto" w:fill="FFFF99"/>
          <w:rtl/>
        </w:rPr>
      </w:pPr>
      <w:r w:rsidRPr="00DC5144">
        <w:rPr>
          <w:rStyle w:val="default"/>
          <w:rFonts w:cs="FrankRuehl"/>
          <w:vanish/>
          <w:sz w:val="22"/>
          <w:szCs w:val="22"/>
          <w:shd w:val="clear" w:color="auto" w:fill="FFFF99"/>
          <w:rtl/>
        </w:rPr>
        <w:t>(3)</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תעודת המכלה, אם המטען במכולה, לפי הטופס</w:t>
      </w:r>
      <w:r w:rsidRPr="00DC5144">
        <w:rPr>
          <w:rStyle w:val="default"/>
          <w:rFonts w:cs="FrankRuehl"/>
          <w:vanish/>
          <w:sz w:val="22"/>
          <w:szCs w:val="22"/>
          <w:shd w:val="clear" w:color="auto" w:fill="FFFF99"/>
          <w:rtl/>
        </w:rPr>
        <w:t xml:space="preserve"> </w:t>
      </w:r>
      <w:r w:rsidRPr="00DC5144">
        <w:rPr>
          <w:rStyle w:val="default"/>
          <w:rFonts w:cs="FrankRuehl" w:hint="cs"/>
          <w:vanish/>
          <w:sz w:val="22"/>
          <w:szCs w:val="22"/>
          <w:shd w:val="clear" w:color="auto" w:fill="FFFF99"/>
          <w:rtl/>
        </w:rPr>
        <w:t xml:space="preserve">שבתוספת השישית; </w:t>
      </w:r>
      <w:r w:rsidRPr="00DC5144">
        <w:rPr>
          <w:rStyle w:val="default"/>
          <w:rFonts w:cs="FrankRuehl" w:hint="cs"/>
          <w:vanish/>
          <w:sz w:val="22"/>
          <w:szCs w:val="22"/>
          <w:u w:val="single"/>
          <w:shd w:val="clear" w:color="auto" w:fill="FFFF99"/>
          <w:rtl/>
        </w:rPr>
        <w:t>או הצהרת שוגר לפי הטופס המתאים שבתוספת השביעית, לפי הענין;</w:t>
      </w:r>
    </w:p>
    <w:p w14:paraId="3D749781" w14:textId="77777777" w:rsidR="007B1819" w:rsidRPr="00DC5144" w:rsidRDefault="007B1819" w:rsidP="007B1819">
      <w:pPr>
        <w:pStyle w:val="P22"/>
        <w:spacing w:before="0"/>
        <w:ind w:left="1021" w:right="1134"/>
        <w:rPr>
          <w:rStyle w:val="default"/>
          <w:rFonts w:cs="FrankRuehl" w:hint="cs"/>
          <w:strike/>
          <w:vanish/>
          <w:sz w:val="22"/>
          <w:szCs w:val="22"/>
          <w:shd w:val="clear" w:color="auto" w:fill="FFFF99"/>
          <w:rtl/>
        </w:rPr>
      </w:pPr>
      <w:r w:rsidRPr="00DC5144">
        <w:rPr>
          <w:rStyle w:val="default"/>
          <w:rFonts w:cs="FrankRuehl" w:hint="cs"/>
          <w:strike/>
          <w:vanish/>
          <w:sz w:val="22"/>
          <w:szCs w:val="22"/>
          <w:shd w:val="clear" w:color="auto" w:fill="FFFF99"/>
          <w:rtl/>
        </w:rPr>
        <w:t>(4)</w:t>
      </w:r>
      <w:r w:rsidRPr="00DC5144">
        <w:rPr>
          <w:rStyle w:val="default"/>
          <w:rFonts w:cs="FrankRuehl" w:hint="cs"/>
          <w:strike/>
          <w:vanish/>
          <w:sz w:val="22"/>
          <w:szCs w:val="22"/>
          <w:shd w:val="clear" w:color="auto" w:fill="FFFF99"/>
          <w:rtl/>
        </w:rPr>
        <w:tab/>
        <w:t xml:space="preserve">אם המטען הוא מסוג קבוצת סיווג 1 של קודקס אימ"ו </w:t>
      </w:r>
      <w:r w:rsidRPr="00DC5144">
        <w:rPr>
          <w:rStyle w:val="default"/>
          <w:rFonts w:cs="FrankRuehl"/>
          <w:strike/>
          <w:vanish/>
          <w:sz w:val="22"/>
          <w:szCs w:val="22"/>
          <w:shd w:val="clear" w:color="auto" w:fill="FFFF99"/>
          <w:rtl/>
        </w:rPr>
        <w:t>–</w:t>
      </w:r>
    </w:p>
    <w:p w14:paraId="3CE504FB" w14:textId="77777777" w:rsidR="007B1819" w:rsidRPr="00DC5144" w:rsidRDefault="007B1819" w:rsidP="007B1819">
      <w:pPr>
        <w:pStyle w:val="P22"/>
        <w:spacing w:before="0"/>
        <w:ind w:left="1474" w:right="1134"/>
        <w:rPr>
          <w:rStyle w:val="default"/>
          <w:rFonts w:cs="FrankRuehl" w:hint="cs"/>
          <w:strike/>
          <w:vanish/>
          <w:sz w:val="22"/>
          <w:szCs w:val="22"/>
          <w:shd w:val="clear" w:color="auto" w:fill="FFFF99"/>
          <w:rtl/>
        </w:rPr>
      </w:pPr>
      <w:r w:rsidRPr="00DC5144">
        <w:rPr>
          <w:rStyle w:val="default"/>
          <w:rFonts w:cs="FrankRuehl" w:hint="cs"/>
          <w:strike/>
          <w:vanish/>
          <w:sz w:val="22"/>
          <w:szCs w:val="22"/>
          <w:shd w:val="clear" w:color="auto" w:fill="FFFF99"/>
          <w:rtl/>
        </w:rPr>
        <w:t>(א)</w:t>
      </w:r>
      <w:r w:rsidRPr="00DC5144">
        <w:rPr>
          <w:rStyle w:val="default"/>
          <w:rFonts w:cs="FrankRuehl" w:hint="cs"/>
          <w:strike/>
          <w:vanish/>
          <w:sz w:val="22"/>
          <w:szCs w:val="22"/>
          <w:shd w:val="clear" w:color="auto" w:fill="FFFF99"/>
          <w:rtl/>
        </w:rPr>
        <w:tab/>
        <w:t>הצהרת שוגר לפי טופס א' או ב' שבתוספת השביעית לפי הענין;</w:t>
      </w:r>
    </w:p>
    <w:p w14:paraId="38FCF836" w14:textId="77777777" w:rsidR="007B1819" w:rsidRPr="00DC5144" w:rsidRDefault="007B1819" w:rsidP="007B1819">
      <w:pPr>
        <w:pStyle w:val="P22"/>
        <w:spacing w:before="0"/>
        <w:ind w:left="1474" w:right="1134"/>
        <w:rPr>
          <w:rStyle w:val="default"/>
          <w:rFonts w:cs="FrankRuehl" w:hint="cs"/>
          <w:strike/>
          <w:vanish/>
          <w:sz w:val="22"/>
          <w:szCs w:val="22"/>
          <w:shd w:val="clear" w:color="auto" w:fill="FFFF99"/>
          <w:rtl/>
        </w:rPr>
      </w:pPr>
      <w:r w:rsidRPr="00DC5144">
        <w:rPr>
          <w:rStyle w:val="default"/>
          <w:rFonts w:cs="FrankRuehl" w:hint="cs"/>
          <w:strike/>
          <w:vanish/>
          <w:sz w:val="22"/>
          <w:szCs w:val="22"/>
          <w:shd w:val="clear" w:color="auto" w:fill="FFFF99"/>
          <w:rtl/>
        </w:rPr>
        <w:t>(ב)</w:t>
      </w:r>
      <w:r w:rsidRPr="00DC5144">
        <w:rPr>
          <w:rStyle w:val="default"/>
          <w:rFonts w:cs="FrankRuehl" w:hint="cs"/>
          <w:strike/>
          <w:vanish/>
          <w:sz w:val="22"/>
          <w:szCs w:val="22"/>
          <w:shd w:val="clear" w:color="auto" w:fill="FFFF99"/>
          <w:rtl/>
        </w:rPr>
        <w:tab/>
        <w:t>בקשה מאושרת לבדיקת מיתקן חשמלי לפי הטופס שבתוספת השמינית.</w:t>
      </w:r>
    </w:p>
    <w:p w14:paraId="5BCB0017" w14:textId="77777777" w:rsidR="007B1819" w:rsidRPr="00DC5144" w:rsidRDefault="007B1819" w:rsidP="007B1819">
      <w:pPr>
        <w:pStyle w:val="P22"/>
        <w:spacing w:before="0"/>
        <w:ind w:left="1021" w:right="1134"/>
        <w:rPr>
          <w:rStyle w:val="default"/>
          <w:rFonts w:cs="FrankRuehl"/>
          <w:vanish/>
          <w:sz w:val="22"/>
          <w:szCs w:val="22"/>
          <w:u w:val="single"/>
          <w:shd w:val="clear" w:color="auto" w:fill="FFFF99"/>
          <w:rtl/>
        </w:rPr>
      </w:pPr>
      <w:r w:rsidRPr="00DC5144">
        <w:rPr>
          <w:rStyle w:val="default"/>
          <w:rFonts w:cs="FrankRuehl"/>
          <w:vanish/>
          <w:sz w:val="22"/>
          <w:szCs w:val="22"/>
          <w:u w:val="single"/>
          <w:shd w:val="clear" w:color="auto" w:fill="FFFF99"/>
          <w:rtl/>
        </w:rPr>
        <w:t>(4)</w:t>
      </w:r>
      <w:r w:rsidRPr="00DC5144">
        <w:rPr>
          <w:rStyle w:val="default"/>
          <w:rFonts w:cs="FrankRuehl"/>
          <w:vanish/>
          <w:sz w:val="22"/>
          <w:szCs w:val="22"/>
          <w:u w:val="single"/>
          <w:shd w:val="clear" w:color="auto" w:fill="FFFF99"/>
          <w:rtl/>
        </w:rPr>
        <w:tab/>
      </w:r>
      <w:r w:rsidRPr="00DC5144">
        <w:rPr>
          <w:rStyle w:val="default"/>
          <w:rFonts w:cs="FrankRuehl" w:hint="cs"/>
          <w:vanish/>
          <w:sz w:val="22"/>
          <w:szCs w:val="22"/>
          <w:u w:val="single"/>
          <w:shd w:val="clear" w:color="auto" w:fill="FFFF99"/>
          <w:rtl/>
        </w:rPr>
        <w:t xml:space="preserve">אם המטען הוא מסוג קבוצת סיווג 1 של קודקס אימ"ו </w:t>
      </w:r>
      <w:r w:rsidR="00403A31" w:rsidRPr="00DC5144">
        <w:rPr>
          <w:rStyle w:val="default"/>
          <w:rFonts w:cs="FrankRuehl"/>
          <w:vanish/>
          <w:sz w:val="22"/>
          <w:szCs w:val="22"/>
          <w:u w:val="single"/>
          <w:shd w:val="clear" w:color="auto" w:fill="FFFF99"/>
          <w:rtl/>
        </w:rPr>
        <w:t>–</w:t>
      </w:r>
      <w:r w:rsidRPr="00DC5144">
        <w:rPr>
          <w:rStyle w:val="default"/>
          <w:rFonts w:cs="FrankRuehl" w:hint="cs"/>
          <w:vanish/>
          <w:sz w:val="22"/>
          <w:szCs w:val="22"/>
          <w:u w:val="single"/>
          <w:shd w:val="clear" w:color="auto" w:fill="FFFF99"/>
          <w:rtl/>
        </w:rPr>
        <w:t xml:space="preserve"> בקשה מאושרת לבדיקת מתקן חשמלי לפי הטופס שבתוספת השמינ</w:t>
      </w:r>
      <w:r w:rsidRPr="00DC5144">
        <w:rPr>
          <w:rStyle w:val="default"/>
          <w:rFonts w:cs="FrankRuehl"/>
          <w:vanish/>
          <w:sz w:val="22"/>
          <w:szCs w:val="22"/>
          <w:u w:val="single"/>
          <w:shd w:val="clear" w:color="auto" w:fill="FFFF99"/>
          <w:rtl/>
        </w:rPr>
        <w:t>י</w:t>
      </w:r>
      <w:r w:rsidRPr="00DC5144">
        <w:rPr>
          <w:rStyle w:val="default"/>
          <w:rFonts w:cs="FrankRuehl" w:hint="cs"/>
          <w:vanish/>
          <w:sz w:val="22"/>
          <w:szCs w:val="22"/>
          <w:u w:val="single"/>
          <w:shd w:val="clear" w:color="auto" w:fill="FFFF99"/>
          <w:rtl/>
        </w:rPr>
        <w:t>ת.</w:t>
      </w:r>
    </w:p>
    <w:p w14:paraId="15CF4F58" w14:textId="77777777" w:rsidR="007B1819" w:rsidRPr="00DC5144" w:rsidRDefault="007B1819" w:rsidP="006203A6">
      <w:pPr>
        <w:pStyle w:val="P00"/>
        <w:spacing w:before="0"/>
        <w:ind w:left="0" w:right="1134"/>
        <w:rPr>
          <w:rStyle w:val="default"/>
          <w:rFonts w:cs="FrankRuehl"/>
          <w:vanish/>
          <w:sz w:val="22"/>
          <w:szCs w:val="22"/>
          <w:shd w:val="clear" w:color="auto" w:fill="FFFF99"/>
          <w:rtl/>
        </w:rPr>
      </w:pPr>
      <w:r w:rsidRPr="00DC5144">
        <w:rPr>
          <w:vanish/>
          <w:shd w:val="clear" w:color="auto" w:fill="FFFF99"/>
          <w:rtl/>
        </w:rPr>
        <w:tab/>
      </w:r>
      <w:r w:rsidRPr="00DC5144">
        <w:rPr>
          <w:rStyle w:val="default"/>
          <w:rFonts w:cs="FrankRuehl"/>
          <w:vanish/>
          <w:sz w:val="22"/>
          <w:szCs w:val="22"/>
          <w:u w:val="single"/>
          <w:shd w:val="clear" w:color="auto" w:fill="FFFF99"/>
          <w:rtl/>
        </w:rPr>
        <w:t>(</w:t>
      </w:r>
      <w:r w:rsidRPr="00DC5144">
        <w:rPr>
          <w:rStyle w:val="default"/>
          <w:rFonts w:cs="FrankRuehl" w:hint="cs"/>
          <w:vanish/>
          <w:sz w:val="22"/>
          <w:szCs w:val="22"/>
          <w:u w:val="single"/>
          <w:shd w:val="clear" w:color="auto" w:fill="FFFF99"/>
          <w:rtl/>
        </w:rPr>
        <w:t>ג)</w:t>
      </w:r>
      <w:r w:rsidRPr="00DC5144">
        <w:rPr>
          <w:rStyle w:val="default"/>
          <w:rFonts w:cs="FrankRuehl"/>
          <w:vanish/>
          <w:sz w:val="22"/>
          <w:szCs w:val="22"/>
          <w:u w:val="single"/>
          <w:shd w:val="clear" w:color="auto" w:fill="FFFF99"/>
          <w:rtl/>
        </w:rPr>
        <w:tab/>
      </w:r>
      <w:r w:rsidRPr="00DC5144">
        <w:rPr>
          <w:rStyle w:val="default"/>
          <w:rFonts w:cs="FrankRuehl" w:hint="cs"/>
          <w:vanish/>
          <w:sz w:val="22"/>
          <w:szCs w:val="22"/>
          <w:u w:val="single"/>
          <w:shd w:val="clear" w:color="auto" w:fill="FFFF99"/>
          <w:rtl/>
        </w:rPr>
        <w:t>לא תיעשה המכלה, לא תוצא תעודת המכלה ולא תוגש תעודת המכלה למפקח כלי שיט אלא אם כן מסר שוגר המטען הצהרת שוגר לידי מוציא תעודת המכלה, או שטר מטען לפי סעיף 19ד לצו הפיקוח על מצרכים ושירותים (שירותי</w:t>
      </w:r>
      <w:r w:rsidRPr="00DC5144">
        <w:rPr>
          <w:rStyle w:val="default"/>
          <w:rFonts w:cs="FrankRuehl"/>
          <w:vanish/>
          <w:sz w:val="22"/>
          <w:szCs w:val="22"/>
          <w:u w:val="single"/>
          <w:shd w:val="clear" w:color="auto" w:fill="FFFF99"/>
          <w:rtl/>
        </w:rPr>
        <w:t xml:space="preserve"> </w:t>
      </w:r>
      <w:r w:rsidRPr="00DC5144">
        <w:rPr>
          <w:rStyle w:val="default"/>
          <w:rFonts w:cs="FrankRuehl" w:hint="cs"/>
          <w:vanish/>
          <w:sz w:val="22"/>
          <w:szCs w:val="22"/>
          <w:u w:val="single"/>
          <w:shd w:val="clear" w:color="auto" w:fill="FFFF99"/>
          <w:rtl/>
        </w:rPr>
        <w:t>הובלה ושירותי גרורים), תשל"ט-1978;</w:t>
      </w:r>
    </w:p>
    <w:p w14:paraId="4D23A667" w14:textId="77777777" w:rsidR="007B1819" w:rsidRPr="00DC5144" w:rsidRDefault="007B1819" w:rsidP="007B1819">
      <w:pPr>
        <w:pStyle w:val="P00"/>
        <w:spacing w:before="0"/>
        <w:ind w:left="0" w:right="1134"/>
        <w:rPr>
          <w:rStyle w:val="default"/>
          <w:rFonts w:cs="FrankRuehl"/>
          <w:vanish/>
          <w:sz w:val="22"/>
          <w:szCs w:val="22"/>
          <w:u w:val="single"/>
          <w:shd w:val="clear" w:color="auto" w:fill="FFFF99"/>
          <w:rtl/>
        </w:rPr>
      </w:pPr>
      <w:r w:rsidRPr="00DC5144">
        <w:rPr>
          <w:vanish/>
          <w:sz w:val="22"/>
          <w:szCs w:val="22"/>
          <w:shd w:val="clear" w:color="auto" w:fill="FFFF99"/>
          <w:rtl/>
        </w:rPr>
        <w:tab/>
      </w:r>
      <w:r w:rsidRPr="00DC5144">
        <w:rPr>
          <w:rStyle w:val="default"/>
          <w:rFonts w:cs="FrankRuehl"/>
          <w:vanish/>
          <w:sz w:val="22"/>
          <w:szCs w:val="22"/>
          <w:u w:val="single"/>
          <w:shd w:val="clear" w:color="auto" w:fill="FFFF99"/>
          <w:rtl/>
        </w:rPr>
        <w:t>מ</w:t>
      </w:r>
      <w:r w:rsidRPr="00DC5144">
        <w:rPr>
          <w:rStyle w:val="default"/>
          <w:rFonts w:cs="FrankRuehl" w:hint="cs"/>
          <w:vanish/>
          <w:sz w:val="22"/>
          <w:szCs w:val="22"/>
          <w:u w:val="single"/>
          <w:shd w:val="clear" w:color="auto" w:fill="FFFF99"/>
          <w:rtl/>
        </w:rPr>
        <w:t>גיש בקשה למתן היתר טעינת מטענים מסוכנים, כאמור בתקנת משנה (א), יקבל לידיו הצהרת שוגר ויחזיק בה כל עוד נמצא המטען המסוכן במכולה.</w:t>
      </w:r>
    </w:p>
    <w:p w14:paraId="6BB3A98A" w14:textId="77777777" w:rsidR="007B1819" w:rsidRPr="00DC5144" w:rsidRDefault="007B1819" w:rsidP="007B1819">
      <w:pPr>
        <w:pStyle w:val="P00"/>
        <w:spacing w:before="0"/>
        <w:ind w:left="0" w:right="1134"/>
        <w:rPr>
          <w:rStyle w:val="default"/>
          <w:rFonts w:cs="FrankRuehl"/>
          <w:vanish/>
          <w:sz w:val="22"/>
          <w:szCs w:val="22"/>
          <w:shd w:val="clear" w:color="auto" w:fill="FFFF99"/>
          <w:rtl/>
        </w:rPr>
      </w:pPr>
      <w:r w:rsidRPr="00DC5144">
        <w:rPr>
          <w:vanish/>
          <w:sz w:val="22"/>
          <w:szCs w:val="22"/>
          <w:shd w:val="clear" w:color="auto" w:fill="FFFF99"/>
          <w:rtl/>
        </w:rPr>
        <w:tab/>
      </w:r>
      <w:r w:rsidRPr="00DC5144">
        <w:rPr>
          <w:rStyle w:val="default"/>
          <w:rFonts w:cs="FrankRuehl" w:hint="cs"/>
          <w:strike/>
          <w:vanish/>
          <w:sz w:val="22"/>
          <w:szCs w:val="22"/>
          <w:shd w:val="clear" w:color="auto" w:fill="FFFF99"/>
          <w:rtl/>
        </w:rPr>
        <w:t>(ג)</w:t>
      </w:r>
      <w:r w:rsidRPr="00DC5144">
        <w:rPr>
          <w:rStyle w:val="default"/>
          <w:rFonts w:cs="FrankRuehl" w:hint="cs"/>
          <w:vanish/>
          <w:sz w:val="22"/>
          <w:szCs w:val="22"/>
          <w:shd w:val="clear" w:color="auto" w:fill="FFFF99"/>
          <w:rtl/>
        </w:rPr>
        <w:t xml:space="preserve"> </w:t>
      </w:r>
      <w:r w:rsidRPr="00DC5144">
        <w:rPr>
          <w:rStyle w:val="default"/>
          <w:rFonts w:cs="FrankRuehl"/>
          <w:vanish/>
          <w:sz w:val="22"/>
          <w:szCs w:val="22"/>
          <w:u w:val="single"/>
          <w:shd w:val="clear" w:color="auto" w:fill="FFFF99"/>
          <w:rtl/>
        </w:rPr>
        <w:t>(</w:t>
      </w:r>
      <w:r w:rsidRPr="00DC5144">
        <w:rPr>
          <w:rStyle w:val="default"/>
          <w:rFonts w:cs="FrankRuehl" w:hint="cs"/>
          <w:vanish/>
          <w:sz w:val="22"/>
          <w:szCs w:val="22"/>
          <w:u w:val="single"/>
          <w:shd w:val="clear" w:color="auto" w:fill="FFFF99"/>
          <w:rtl/>
        </w:rPr>
        <w:t>ד)</w:t>
      </w:r>
      <w:r w:rsidR="006203A6"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shd w:val="clear" w:color="auto" w:fill="FFFF99"/>
          <w:rtl/>
        </w:rPr>
        <w:t>בקשה למתן היתר לטעינת מטענים בצובר יש להגיש למפקח כלי שיט לפי טופס ב' שבתוספת הרביעית, כאשר נילווים אליה המסמכים הבאים:</w:t>
      </w:r>
    </w:p>
    <w:p w14:paraId="667BF117" w14:textId="77777777" w:rsidR="007B1819" w:rsidRPr="00DC5144" w:rsidRDefault="007B1819" w:rsidP="007B1819">
      <w:pPr>
        <w:pStyle w:val="P22"/>
        <w:spacing w:before="0"/>
        <w:ind w:left="1021"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(1)</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תוכנית הטעינה, בשני עתקים;</w:t>
      </w:r>
    </w:p>
    <w:p w14:paraId="3BDCF72B" w14:textId="77777777" w:rsidR="007B1819" w:rsidRPr="00DC5144" w:rsidRDefault="007B1819" w:rsidP="007B1819">
      <w:pPr>
        <w:pStyle w:val="P22"/>
        <w:spacing w:before="0"/>
        <w:ind w:left="1021"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(2)</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אם המטען מסווג כמטען מסוכן </w:t>
      </w:r>
      <w:r w:rsidR="00403A31"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 xml:space="preserve"> מסמכים כאמור בתקנת משנה (ב)(1) עד (4).</w:t>
      </w:r>
    </w:p>
    <w:p w14:paraId="2702F11B" w14:textId="77777777" w:rsidR="007B1819" w:rsidRPr="00DC5144" w:rsidRDefault="007B1819" w:rsidP="006203A6">
      <w:pPr>
        <w:pStyle w:val="P00"/>
        <w:spacing w:before="0"/>
        <w:ind w:left="0" w:right="1134"/>
        <w:rPr>
          <w:rStyle w:val="default"/>
          <w:rFonts w:cs="FrankRuehl"/>
          <w:vanish/>
          <w:sz w:val="22"/>
          <w:szCs w:val="22"/>
          <w:shd w:val="clear" w:color="auto" w:fill="FFFF99"/>
          <w:rtl/>
        </w:rPr>
      </w:pPr>
      <w:r w:rsidRPr="00DC5144">
        <w:rPr>
          <w:vanish/>
          <w:sz w:val="22"/>
          <w:szCs w:val="22"/>
          <w:shd w:val="clear" w:color="auto" w:fill="FFFF99"/>
          <w:rtl/>
        </w:rPr>
        <w:tab/>
      </w:r>
      <w:r w:rsidRPr="00DC5144">
        <w:rPr>
          <w:rStyle w:val="default"/>
          <w:rFonts w:cs="FrankRuehl" w:hint="cs"/>
          <w:strike/>
          <w:vanish/>
          <w:sz w:val="22"/>
          <w:szCs w:val="22"/>
          <w:shd w:val="clear" w:color="auto" w:fill="FFFF99"/>
          <w:rtl/>
        </w:rPr>
        <w:t>(ד)</w:t>
      </w:r>
      <w:r w:rsidRPr="00DC5144">
        <w:rPr>
          <w:rStyle w:val="default"/>
          <w:rFonts w:cs="FrankRuehl" w:hint="cs"/>
          <w:vanish/>
          <w:sz w:val="22"/>
          <w:szCs w:val="22"/>
          <w:shd w:val="clear" w:color="auto" w:fill="FFFF99"/>
          <w:rtl/>
        </w:rPr>
        <w:t xml:space="preserve"> </w:t>
      </w:r>
      <w:r w:rsidRPr="00DC5144">
        <w:rPr>
          <w:rStyle w:val="default"/>
          <w:rFonts w:cs="FrankRuehl"/>
          <w:vanish/>
          <w:sz w:val="22"/>
          <w:szCs w:val="22"/>
          <w:u w:val="single"/>
          <w:shd w:val="clear" w:color="auto" w:fill="FFFF99"/>
          <w:rtl/>
        </w:rPr>
        <w:t>(</w:t>
      </w:r>
      <w:r w:rsidRPr="00DC5144">
        <w:rPr>
          <w:rStyle w:val="default"/>
          <w:rFonts w:cs="FrankRuehl" w:hint="cs"/>
          <w:vanish/>
          <w:sz w:val="22"/>
          <w:szCs w:val="22"/>
          <w:u w:val="single"/>
          <w:shd w:val="clear" w:color="auto" w:fill="FFFF99"/>
          <w:rtl/>
        </w:rPr>
        <w:t>ה)</w:t>
      </w:r>
      <w:r w:rsidR="006203A6"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shd w:val="clear" w:color="auto" w:fill="FFFF99"/>
          <w:rtl/>
        </w:rPr>
        <w:t>נוסף לנדרש בתקנות משנה (ב) ו-(ג), רשאי מפקח כלי שיט לדרוש הצהרה חתומה ביד שוגר המטען לגבי תכונות המטען כלהלן:</w:t>
      </w:r>
    </w:p>
    <w:p w14:paraId="36E87366" w14:textId="77777777" w:rsidR="007B1819" w:rsidRPr="00DC5144" w:rsidRDefault="007B1819" w:rsidP="007B1819">
      <w:pPr>
        <w:pStyle w:val="P22"/>
        <w:spacing w:before="0"/>
        <w:ind w:left="1021"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(1)</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תכולת הלחות;</w:t>
      </w:r>
    </w:p>
    <w:p w14:paraId="0E9FDAB0" w14:textId="77777777" w:rsidR="007B1819" w:rsidRPr="00DC5144" w:rsidRDefault="007B1819" w:rsidP="007B1819">
      <w:pPr>
        <w:pStyle w:val="P22"/>
        <w:spacing w:before="0"/>
        <w:ind w:left="1021"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(2)</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מקדם טעינה;</w:t>
      </w:r>
    </w:p>
    <w:p w14:paraId="2595421E" w14:textId="77777777" w:rsidR="007B1819" w:rsidRPr="00DC5144" w:rsidRDefault="007B1819" w:rsidP="007B1819">
      <w:pPr>
        <w:pStyle w:val="P22"/>
        <w:spacing w:before="0"/>
        <w:ind w:left="1021"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(3)</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זוית דרדור;</w:t>
      </w:r>
    </w:p>
    <w:p w14:paraId="6A164ADE" w14:textId="77777777" w:rsidR="007B1819" w:rsidRPr="00DC5144" w:rsidRDefault="007B1819" w:rsidP="007B1819">
      <w:pPr>
        <w:pStyle w:val="P22"/>
        <w:spacing w:before="0"/>
        <w:ind w:left="1021"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(4)</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נקודת הזרימה בלחות</w:t>
      </w:r>
      <w:r w:rsidRPr="00DC5144">
        <w:rPr>
          <w:rStyle w:val="default"/>
          <w:rFonts w:cs="FrankRuehl"/>
          <w:vanish/>
          <w:sz w:val="22"/>
          <w:szCs w:val="22"/>
          <w:shd w:val="clear" w:color="auto" w:fill="FFFF99"/>
          <w:rtl/>
        </w:rPr>
        <w:t>;</w:t>
      </w:r>
    </w:p>
    <w:p w14:paraId="74431BE9" w14:textId="77777777" w:rsidR="007B1819" w:rsidRPr="00DC5144" w:rsidRDefault="007B1819" w:rsidP="007B1819">
      <w:pPr>
        <w:pStyle w:val="P22"/>
        <w:spacing w:before="0"/>
        <w:ind w:left="1021" w:right="1134"/>
        <w:rPr>
          <w:rStyle w:val="default"/>
          <w:rFonts w:cs="FrankRuehl" w:hint="cs"/>
          <w:vanish/>
          <w:sz w:val="22"/>
          <w:szCs w:val="22"/>
          <w:shd w:val="clear" w:color="auto" w:fill="FFFF99"/>
          <w:rtl/>
        </w:rPr>
      </w:pPr>
      <w:r w:rsidRPr="00DC5144">
        <w:rPr>
          <w:rStyle w:val="default"/>
          <w:rFonts w:cs="FrankRuehl"/>
          <w:vanish/>
          <w:sz w:val="22"/>
          <w:szCs w:val="22"/>
          <w:shd w:val="clear" w:color="auto" w:fill="FFFF99"/>
          <w:rtl/>
        </w:rPr>
        <w:t>(5)</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גבול הלחות הניתן להובלה.</w:t>
      </w:r>
    </w:p>
    <w:p w14:paraId="4D929DC0" w14:textId="77777777" w:rsidR="00C47138" w:rsidRPr="00DC5144" w:rsidRDefault="00C47138" w:rsidP="00C47138">
      <w:pPr>
        <w:pStyle w:val="P00"/>
        <w:tabs>
          <w:tab w:val="clear" w:pos="6259"/>
        </w:tabs>
        <w:spacing w:before="0"/>
        <w:ind w:left="0" w:right="1134"/>
        <w:rPr>
          <w:rFonts w:hint="cs"/>
          <w:vanish/>
          <w:color w:val="FF0000"/>
          <w:szCs w:val="20"/>
          <w:shd w:val="clear" w:color="auto" w:fill="FFFF99"/>
          <w:rtl/>
        </w:rPr>
      </w:pPr>
    </w:p>
    <w:p w14:paraId="0CBA9C01" w14:textId="77777777" w:rsidR="00C47138" w:rsidRPr="00DC5144" w:rsidRDefault="00C47138" w:rsidP="00C47138">
      <w:pPr>
        <w:pStyle w:val="P00"/>
        <w:tabs>
          <w:tab w:val="clear" w:pos="6259"/>
        </w:tabs>
        <w:spacing w:before="0"/>
        <w:ind w:left="0" w:right="1134"/>
        <w:rPr>
          <w:rFonts w:hint="cs"/>
          <w:vanish/>
          <w:szCs w:val="20"/>
          <w:shd w:val="clear" w:color="auto" w:fill="FFFF99"/>
          <w:rtl/>
        </w:rPr>
      </w:pPr>
      <w:r w:rsidRPr="00DC5144">
        <w:rPr>
          <w:rFonts w:hint="cs"/>
          <w:vanish/>
          <w:color w:val="FF0000"/>
          <w:szCs w:val="20"/>
          <w:shd w:val="clear" w:color="auto" w:fill="FFFF99"/>
          <w:rtl/>
        </w:rPr>
        <w:t>מיום 7.11.1991</w:t>
      </w:r>
    </w:p>
    <w:p w14:paraId="6DFF9040" w14:textId="77777777" w:rsidR="00C47138" w:rsidRPr="00DC5144" w:rsidRDefault="00C47138" w:rsidP="00C47138">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תשנ"ב-1991</w:t>
      </w:r>
    </w:p>
    <w:p w14:paraId="004DE8CE" w14:textId="77777777" w:rsidR="00C47138" w:rsidRPr="00DC5144" w:rsidRDefault="00C47138" w:rsidP="00C47138">
      <w:pPr>
        <w:pStyle w:val="P00"/>
        <w:spacing w:before="0"/>
        <w:ind w:left="0" w:right="1134"/>
        <w:rPr>
          <w:rFonts w:hint="cs"/>
          <w:vanish/>
          <w:szCs w:val="20"/>
          <w:shd w:val="clear" w:color="auto" w:fill="FFFF99"/>
          <w:rtl/>
        </w:rPr>
      </w:pPr>
      <w:hyperlink r:id="rId89" w:history="1">
        <w:r w:rsidRPr="00DC5144">
          <w:rPr>
            <w:rStyle w:val="Hyperlink"/>
            <w:rFonts w:hint="cs"/>
            <w:vanish/>
            <w:szCs w:val="20"/>
            <w:shd w:val="clear" w:color="auto" w:fill="FFFF99"/>
            <w:rtl/>
          </w:rPr>
          <w:t>ק"ת תשנ"ב מס' 5396</w:t>
        </w:r>
      </w:hyperlink>
      <w:r w:rsidRPr="00DC5144">
        <w:rPr>
          <w:rFonts w:hint="cs"/>
          <w:vanish/>
          <w:szCs w:val="20"/>
          <w:shd w:val="clear" w:color="auto" w:fill="FFFF99"/>
          <w:rtl/>
        </w:rPr>
        <w:t xml:space="preserve"> מיום 7.11.1991 עמ' 402</w:t>
      </w:r>
    </w:p>
    <w:p w14:paraId="47E8DC8F" w14:textId="77777777" w:rsidR="00C47138" w:rsidRPr="00DC5144" w:rsidRDefault="00C47138" w:rsidP="004C7604">
      <w:pPr>
        <w:pStyle w:val="P00"/>
        <w:ind w:left="0" w:right="1134"/>
        <w:rPr>
          <w:rStyle w:val="default"/>
          <w:rFonts w:cs="FrankRuehl"/>
          <w:vanish/>
          <w:sz w:val="22"/>
          <w:szCs w:val="22"/>
          <w:u w:val="single"/>
          <w:shd w:val="clear" w:color="auto" w:fill="FFFF99"/>
          <w:rtl/>
        </w:rPr>
      </w:pPr>
      <w:r w:rsidRPr="00DC5144">
        <w:rPr>
          <w:vanish/>
          <w:sz w:val="22"/>
          <w:szCs w:val="22"/>
          <w:shd w:val="clear" w:color="auto" w:fill="FFFF99"/>
          <w:rtl/>
        </w:rPr>
        <w:tab/>
      </w:r>
      <w:r w:rsidRPr="00DC5144">
        <w:rPr>
          <w:rStyle w:val="default"/>
          <w:rFonts w:cs="FrankRuehl"/>
          <w:vanish/>
          <w:sz w:val="22"/>
          <w:szCs w:val="22"/>
          <w:u w:val="single"/>
          <w:shd w:val="clear" w:color="auto" w:fill="FFFF99"/>
          <w:rtl/>
        </w:rPr>
        <w:t>(</w:t>
      </w:r>
      <w:r w:rsidRPr="00DC5144">
        <w:rPr>
          <w:rStyle w:val="default"/>
          <w:rFonts w:cs="FrankRuehl" w:hint="cs"/>
          <w:vanish/>
          <w:sz w:val="22"/>
          <w:szCs w:val="22"/>
          <w:u w:val="single"/>
          <w:shd w:val="clear" w:color="auto" w:fill="FFFF99"/>
          <w:rtl/>
        </w:rPr>
        <w:t>ד)</w:t>
      </w:r>
      <w:r w:rsidRPr="00DC5144">
        <w:rPr>
          <w:rStyle w:val="default"/>
          <w:rFonts w:cs="FrankRuehl"/>
          <w:vanish/>
          <w:sz w:val="22"/>
          <w:szCs w:val="22"/>
          <w:u w:val="single"/>
          <w:shd w:val="clear" w:color="auto" w:fill="FFFF99"/>
          <w:rtl/>
        </w:rPr>
        <w:tab/>
      </w:r>
      <w:r w:rsidRPr="00DC5144">
        <w:rPr>
          <w:rStyle w:val="default"/>
          <w:rFonts w:cs="FrankRuehl" w:hint="cs"/>
          <w:vanish/>
          <w:sz w:val="22"/>
          <w:szCs w:val="22"/>
          <w:u w:val="single"/>
          <w:shd w:val="clear" w:color="auto" w:fill="FFFF99"/>
          <w:rtl/>
        </w:rPr>
        <w:t>לא תיעשה המכלה, לא תוצא תעודת המכלה ולא תוגש תעודת המכלה למפקח כל</w:t>
      </w:r>
      <w:r w:rsidRPr="00DC5144">
        <w:rPr>
          <w:rStyle w:val="default"/>
          <w:rFonts w:cs="FrankRuehl"/>
          <w:vanish/>
          <w:sz w:val="22"/>
          <w:szCs w:val="22"/>
          <w:u w:val="single"/>
          <w:shd w:val="clear" w:color="auto" w:fill="FFFF99"/>
          <w:rtl/>
        </w:rPr>
        <w:t>י</w:t>
      </w:r>
      <w:r w:rsidRPr="00DC5144">
        <w:rPr>
          <w:rStyle w:val="default"/>
          <w:rFonts w:cs="FrankRuehl" w:hint="cs"/>
          <w:vanish/>
          <w:sz w:val="22"/>
          <w:szCs w:val="22"/>
          <w:u w:val="single"/>
          <w:shd w:val="clear" w:color="auto" w:fill="FFFF99"/>
          <w:rtl/>
        </w:rPr>
        <w:t xml:space="preserve"> שיט, אלא אם כן המכולה כשירה לתובלה בינלאומית בהתאם לתקנות הנמלים (בטיחות מכולות), תשמ"ג-1982.</w:t>
      </w:r>
    </w:p>
    <w:p w14:paraId="4B623CDB" w14:textId="77777777" w:rsidR="00C47138" w:rsidRPr="00DC5144" w:rsidRDefault="00C47138" w:rsidP="00C47138">
      <w:pPr>
        <w:pStyle w:val="P00"/>
        <w:spacing w:before="0"/>
        <w:ind w:left="0" w:right="1134"/>
        <w:rPr>
          <w:rStyle w:val="default"/>
          <w:rFonts w:cs="FrankRuehl"/>
          <w:vanish/>
          <w:sz w:val="22"/>
          <w:szCs w:val="22"/>
          <w:shd w:val="clear" w:color="auto" w:fill="FFFF99"/>
          <w:rtl/>
        </w:rPr>
      </w:pPr>
      <w:r w:rsidRPr="00DC5144">
        <w:rPr>
          <w:vanish/>
          <w:sz w:val="22"/>
          <w:szCs w:val="22"/>
          <w:shd w:val="clear" w:color="auto" w:fill="FFFF99"/>
          <w:rtl/>
        </w:rPr>
        <w:tab/>
      </w:r>
      <w:r w:rsidRPr="00DC5144">
        <w:rPr>
          <w:rStyle w:val="default"/>
          <w:rFonts w:cs="FrankRuehl" w:hint="cs"/>
          <w:strike/>
          <w:vanish/>
          <w:sz w:val="22"/>
          <w:szCs w:val="22"/>
          <w:shd w:val="clear" w:color="auto" w:fill="FFFF99"/>
          <w:rtl/>
        </w:rPr>
        <w:t>(ד)</w:t>
      </w:r>
      <w:r w:rsidRPr="00DC5144">
        <w:rPr>
          <w:rStyle w:val="default"/>
          <w:rFonts w:cs="FrankRuehl" w:hint="cs"/>
          <w:vanish/>
          <w:sz w:val="22"/>
          <w:szCs w:val="22"/>
          <w:shd w:val="clear" w:color="auto" w:fill="FFFF99"/>
          <w:rtl/>
        </w:rPr>
        <w:t xml:space="preserve"> </w:t>
      </w:r>
      <w:r w:rsidRPr="00DC5144">
        <w:rPr>
          <w:rStyle w:val="default"/>
          <w:rFonts w:cs="FrankRuehl"/>
          <w:vanish/>
          <w:sz w:val="22"/>
          <w:szCs w:val="22"/>
          <w:u w:val="single"/>
          <w:shd w:val="clear" w:color="auto" w:fill="FFFF99"/>
          <w:rtl/>
        </w:rPr>
        <w:t>(</w:t>
      </w:r>
      <w:r w:rsidRPr="00DC5144">
        <w:rPr>
          <w:rStyle w:val="default"/>
          <w:rFonts w:cs="FrankRuehl" w:hint="cs"/>
          <w:vanish/>
          <w:sz w:val="22"/>
          <w:szCs w:val="22"/>
          <w:u w:val="single"/>
          <w:shd w:val="clear" w:color="auto" w:fill="FFFF99"/>
          <w:rtl/>
        </w:rPr>
        <w:t>ה)</w:t>
      </w:r>
      <w:r w:rsidR="006203A6"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shd w:val="clear" w:color="auto" w:fill="FFFF99"/>
          <w:rtl/>
        </w:rPr>
        <w:t>בקשה למתן היתר לטעינת מטענים בצובר יש להגיש למפקח כלי שיט לפי טופס ב' שבתוספת הרביעית, כאשר נילווים אליה המסמכים הבאים:</w:t>
      </w:r>
    </w:p>
    <w:p w14:paraId="12C57CCC" w14:textId="77777777" w:rsidR="00C47138" w:rsidRPr="00DC5144" w:rsidRDefault="00C47138" w:rsidP="00C47138">
      <w:pPr>
        <w:pStyle w:val="P22"/>
        <w:spacing w:before="0"/>
        <w:ind w:left="1021"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(1)</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תוכנית הטעינה, בשני עתקים;</w:t>
      </w:r>
    </w:p>
    <w:p w14:paraId="3D514C6A" w14:textId="77777777" w:rsidR="00C47138" w:rsidRPr="00DC5144" w:rsidRDefault="00C47138" w:rsidP="00C47138">
      <w:pPr>
        <w:pStyle w:val="P22"/>
        <w:spacing w:before="0"/>
        <w:ind w:left="1021"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(2)</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אם המטען מסווג כמטען מסוכן </w:t>
      </w:r>
      <w:r w:rsidR="00403A31"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 xml:space="preserve"> מסמכים כאמור בתקנת משנה (ב)(1) עד (4).</w:t>
      </w:r>
    </w:p>
    <w:p w14:paraId="72ED6216" w14:textId="77777777" w:rsidR="00C47138" w:rsidRPr="00DC5144" w:rsidRDefault="00C47138" w:rsidP="006203A6">
      <w:pPr>
        <w:pStyle w:val="P00"/>
        <w:spacing w:before="0"/>
        <w:ind w:left="0" w:right="1134"/>
        <w:rPr>
          <w:rStyle w:val="default"/>
          <w:rFonts w:cs="FrankRuehl"/>
          <w:vanish/>
          <w:sz w:val="22"/>
          <w:szCs w:val="22"/>
          <w:shd w:val="clear" w:color="auto" w:fill="FFFF99"/>
          <w:rtl/>
        </w:rPr>
      </w:pPr>
      <w:r w:rsidRPr="00DC5144">
        <w:rPr>
          <w:vanish/>
          <w:sz w:val="22"/>
          <w:szCs w:val="22"/>
          <w:shd w:val="clear" w:color="auto" w:fill="FFFF99"/>
          <w:rtl/>
        </w:rPr>
        <w:tab/>
      </w:r>
      <w:r w:rsidRPr="00DC5144">
        <w:rPr>
          <w:rStyle w:val="default"/>
          <w:rFonts w:cs="FrankRuehl" w:hint="cs"/>
          <w:strike/>
          <w:vanish/>
          <w:sz w:val="22"/>
          <w:szCs w:val="22"/>
          <w:shd w:val="clear" w:color="auto" w:fill="FFFF99"/>
          <w:rtl/>
        </w:rPr>
        <w:t>(ה)</w:t>
      </w:r>
      <w:r w:rsidRPr="00DC5144">
        <w:rPr>
          <w:rStyle w:val="default"/>
          <w:rFonts w:cs="FrankRuehl" w:hint="cs"/>
          <w:vanish/>
          <w:sz w:val="22"/>
          <w:szCs w:val="22"/>
          <w:shd w:val="clear" w:color="auto" w:fill="FFFF99"/>
          <w:rtl/>
        </w:rPr>
        <w:t xml:space="preserve"> </w:t>
      </w:r>
      <w:r w:rsidRPr="00DC5144">
        <w:rPr>
          <w:rStyle w:val="default"/>
          <w:rFonts w:cs="FrankRuehl"/>
          <w:vanish/>
          <w:sz w:val="22"/>
          <w:szCs w:val="22"/>
          <w:u w:val="single"/>
          <w:shd w:val="clear" w:color="auto" w:fill="FFFF99"/>
          <w:rtl/>
        </w:rPr>
        <w:t>(</w:t>
      </w:r>
      <w:r w:rsidRPr="00DC5144">
        <w:rPr>
          <w:rStyle w:val="default"/>
          <w:rFonts w:cs="FrankRuehl" w:hint="cs"/>
          <w:vanish/>
          <w:sz w:val="22"/>
          <w:szCs w:val="22"/>
          <w:u w:val="single"/>
          <w:shd w:val="clear" w:color="auto" w:fill="FFFF99"/>
          <w:rtl/>
        </w:rPr>
        <w:t>ו)</w:t>
      </w:r>
      <w:r w:rsidR="006203A6"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shd w:val="clear" w:color="auto" w:fill="FFFF99"/>
          <w:rtl/>
        </w:rPr>
        <w:t>נוסף לנדרש בתקנות משנה (ב) ו-(ג), רשאי מפקח כלי שיט לדרוש הצהרה חתומה ביד שוגר המטען לגבי תכונות המטען כלהלן:</w:t>
      </w:r>
    </w:p>
    <w:p w14:paraId="17D8CF32" w14:textId="77777777" w:rsidR="00C47138" w:rsidRPr="00DC5144" w:rsidRDefault="00C47138" w:rsidP="00C47138">
      <w:pPr>
        <w:pStyle w:val="P22"/>
        <w:spacing w:before="0"/>
        <w:ind w:left="1021"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(1)</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תכולת הלחות;</w:t>
      </w:r>
    </w:p>
    <w:p w14:paraId="73916589" w14:textId="77777777" w:rsidR="00C47138" w:rsidRPr="00DC5144" w:rsidRDefault="00C47138" w:rsidP="00C47138">
      <w:pPr>
        <w:pStyle w:val="P22"/>
        <w:spacing w:before="0"/>
        <w:ind w:left="1021"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(2)</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מקדם טעינה;</w:t>
      </w:r>
    </w:p>
    <w:p w14:paraId="2BF137B3" w14:textId="77777777" w:rsidR="00C47138" w:rsidRPr="00DC5144" w:rsidRDefault="00C47138" w:rsidP="00C47138">
      <w:pPr>
        <w:pStyle w:val="P22"/>
        <w:spacing w:before="0"/>
        <w:ind w:left="1021"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(3)</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זוית דרדור;</w:t>
      </w:r>
    </w:p>
    <w:p w14:paraId="5FF29C7A" w14:textId="77777777" w:rsidR="00C47138" w:rsidRPr="00DC5144" w:rsidRDefault="00C47138" w:rsidP="00C47138">
      <w:pPr>
        <w:pStyle w:val="P22"/>
        <w:spacing w:before="0"/>
        <w:ind w:left="1021"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(4)</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נקודת הזרימה בלחות</w:t>
      </w:r>
      <w:r w:rsidRPr="00DC5144">
        <w:rPr>
          <w:rStyle w:val="default"/>
          <w:rFonts w:cs="FrankRuehl"/>
          <w:vanish/>
          <w:sz w:val="22"/>
          <w:szCs w:val="22"/>
          <w:shd w:val="clear" w:color="auto" w:fill="FFFF99"/>
          <w:rtl/>
        </w:rPr>
        <w:t>;</w:t>
      </w:r>
    </w:p>
    <w:p w14:paraId="7969D4FA" w14:textId="77777777" w:rsidR="00C47138" w:rsidRPr="009515F1" w:rsidRDefault="00C47138" w:rsidP="009515F1">
      <w:pPr>
        <w:pStyle w:val="P22"/>
        <w:spacing w:before="0"/>
        <w:ind w:left="1021" w:right="1134"/>
        <w:rPr>
          <w:rStyle w:val="default"/>
          <w:rFonts w:cs="FrankRuehl" w:hint="cs"/>
          <w:sz w:val="2"/>
          <w:szCs w:val="2"/>
          <w:rtl/>
        </w:rPr>
      </w:pPr>
      <w:r w:rsidRPr="00DC5144">
        <w:rPr>
          <w:rStyle w:val="default"/>
          <w:rFonts w:cs="FrankRuehl"/>
          <w:vanish/>
          <w:sz w:val="22"/>
          <w:szCs w:val="22"/>
          <w:shd w:val="clear" w:color="auto" w:fill="FFFF99"/>
          <w:rtl/>
        </w:rPr>
        <w:t>(5)</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גבול הלחות הניתן להובלה.</w:t>
      </w:r>
      <w:bookmarkEnd w:id="79"/>
    </w:p>
    <w:p w14:paraId="6C1C60CC" w14:textId="77777777" w:rsidR="000042DC" w:rsidRDefault="000042DC" w:rsidP="001C3F23">
      <w:pPr>
        <w:pStyle w:val="P00"/>
        <w:spacing w:before="72"/>
        <w:ind w:left="0" w:right="1134"/>
        <w:rPr>
          <w:rStyle w:val="default"/>
          <w:rFonts w:cs="FrankRuehl"/>
          <w:rtl/>
        </w:rPr>
      </w:pPr>
      <w:bookmarkStart w:id="80" w:name="Seif18"/>
      <w:bookmarkEnd w:id="80"/>
      <w:r>
        <w:rPr>
          <w:lang w:val="he-IL"/>
        </w:rPr>
        <w:pict w14:anchorId="2B044201">
          <v:rect id="_x0000_s2090" style="position:absolute;left:0;text-align:left;margin-left:464.5pt;margin-top:8.05pt;width:75.05pt;height:20pt;z-index:251543552" o:allowincell="f" filled="f" stroked="f" strokecolor="lime" strokeweight=".25pt">
            <v:textbox style="mso-next-textbox:#_x0000_s2090" inset="0,0,0,0">
              <w:txbxContent>
                <w:p w14:paraId="603105BA" w14:textId="77777777" w:rsidR="00270B7E" w:rsidRDefault="00270B7E">
                  <w:pPr>
                    <w:spacing w:line="160" w:lineRule="exact"/>
                    <w:jc w:val="left"/>
                    <w:rPr>
                      <w:rFonts w:cs="Miriam"/>
                      <w:szCs w:val="18"/>
                      <w:rtl/>
                    </w:rPr>
                  </w:pPr>
                  <w:r>
                    <w:rPr>
                      <w:rFonts w:cs="Miriam"/>
                      <w:szCs w:val="18"/>
                      <w:rtl/>
                    </w:rPr>
                    <w:t>מ</w:t>
                  </w:r>
                  <w:r>
                    <w:rPr>
                      <w:rFonts w:cs="Miriam" w:hint="cs"/>
                      <w:szCs w:val="18"/>
                      <w:rtl/>
                    </w:rPr>
                    <w:t>תן היתר טעינה</w:t>
                  </w:r>
                </w:p>
                <w:p w14:paraId="53B5A709" w14:textId="77777777" w:rsidR="00270B7E" w:rsidRDefault="00270B7E" w:rsidP="00CB3951">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big-number"/>
          <w:rFonts w:cs="Miriam"/>
          <w:rtl/>
        </w:rPr>
        <w:t>17.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הוגשה בקשה למתן היתר טעינה לפי תקנה 16(ב) או (ה), יתן מפקח כלי שיט היתר טעינה, אם נתמלאו להנחת דעתו כל התנאים האלה:</w:t>
      </w:r>
    </w:p>
    <w:p w14:paraId="17BA5431" w14:textId="77777777" w:rsidR="000042DC" w:rsidRDefault="000042D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תכנית הטעינה היא בהתאם להוראות המפורטות באמנה, באמנה לקווי טעי</w:t>
      </w:r>
      <w:r>
        <w:rPr>
          <w:rStyle w:val="default"/>
          <w:rFonts w:cs="FrankRuehl"/>
          <w:rtl/>
        </w:rPr>
        <w:t>נ</w:t>
      </w:r>
      <w:r>
        <w:rPr>
          <w:rStyle w:val="default"/>
          <w:rFonts w:cs="FrankRuehl" w:hint="cs"/>
          <w:rtl/>
        </w:rPr>
        <w:t>ה בקודקס של אימ"ו, ובהודעות לימאים הנוגעות לענין;</w:t>
      </w:r>
    </w:p>
    <w:p w14:paraId="623CACCC" w14:textId="77777777" w:rsidR="000042DC" w:rsidRDefault="000042DC" w:rsidP="00EE4BA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כלי השיט מצוייד בכל הציוד והמיתקנים הנדרשים,</w:t>
      </w:r>
      <w:r>
        <w:rPr>
          <w:rStyle w:val="default"/>
          <w:rFonts w:cs="FrankRuehl"/>
          <w:rtl/>
        </w:rPr>
        <w:t xml:space="preserve"> </w:t>
      </w:r>
      <w:r>
        <w:rPr>
          <w:rStyle w:val="default"/>
          <w:rFonts w:cs="FrankRuehl" w:hint="cs"/>
          <w:rtl/>
        </w:rPr>
        <w:t>בהתאם לאמנה ולאמנה לקווי טעינה, לקודקס של אימ"ו,</w:t>
      </w:r>
      <w:r>
        <w:rPr>
          <w:rStyle w:val="default"/>
          <w:rFonts w:cs="FrankRuehl"/>
          <w:rtl/>
        </w:rPr>
        <w:t xml:space="preserve"> </w:t>
      </w:r>
      <w:r>
        <w:rPr>
          <w:rStyle w:val="default"/>
          <w:rFonts w:cs="FrankRuehl" w:hint="cs"/>
          <w:rtl/>
        </w:rPr>
        <w:t>ולהודעות לימאים לשם הטעינה וההובלה של המטען.</w:t>
      </w:r>
    </w:p>
    <w:p w14:paraId="4CBDF583" w14:textId="77777777" w:rsidR="000042DC" w:rsidRDefault="000042D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המנהל רשאי לתת היתר טעינה בכפוף לתנאים שקבע.</w:t>
      </w:r>
    </w:p>
    <w:p w14:paraId="2E806F8B" w14:textId="77777777" w:rsidR="00E51C6D" w:rsidRPr="00DC5144" w:rsidRDefault="00E51C6D" w:rsidP="00E51C6D">
      <w:pPr>
        <w:pStyle w:val="P00"/>
        <w:tabs>
          <w:tab w:val="clear" w:pos="6259"/>
        </w:tabs>
        <w:spacing w:before="0"/>
        <w:ind w:left="0" w:right="1134"/>
        <w:rPr>
          <w:rFonts w:hint="cs"/>
          <w:vanish/>
          <w:szCs w:val="20"/>
          <w:shd w:val="clear" w:color="auto" w:fill="FFFF99"/>
          <w:rtl/>
        </w:rPr>
      </w:pPr>
      <w:bookmarkStart w:id="81" w:name="Rov296"/>
      <w:r w:rsidRPr="00DC5144">
        <w:rPr>
          <w:rFonts w:hint="cs"/>
          <w:vanish/>
          <w:color w:val="FF0000"/>
          <w:szCs w:val="20"/>
          <w:shd w:val="clear" w:color="auto" w:fill="FFFF99"/>
          <w:rtl/>
        </w:rPr>
        <w:t>מיום 1.3.1999</w:t>
      </w:r>
    </w:p>
    <w:p w14:paraId="1043EFE1" w14:textId="77777777" w:rsidR="00E51C6D" w:rsidRPr="00DC5144" w:rsidRDefault="00E51C6D" w:rsidP="00E51C6D">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תשנ"ט-1999</w:t>
      </w:r>
    </w:p>
    <w:p w14:paraId="1956500D" w14:textId="77777777" w:rsidR="00E51C6D" w:rsidRPr="00DC5144" w:rsidRDefault="00E51C6D" w:rsidP="00E51C6D">
      <w:pPr>
        <w:pStyle w:val="P00"/>
        <w:spacing w:before="0"/>
        <w:ind w:left="0" w:right="1134"/>
        <w:rPr>
          <w:rFonts w:hint="cs"/>
          <w:vanish/>
          <w:szCs w:val="20"/>
          <w:shd w:val="clear" w:color="auto" w:fill="FFFF99"/>
          <w:rtl/>
        </w:rPr>
      </w:pPr>
      <w:hyperlink r:id="rId90" w:history="1">
        <w:r w:rsidRPr="00DC5144">
          <w:rPr>
            <w:rStyle w:val="Hyperlink"/>
            <w:rFonts w:hint="cs"/>
            <w:vanish/>
            <w:szCs w:val="20"/>
            <w:shd w:val="clear" w:color="auto" w:fill="FFFF99"/>
            <w:rtl/>
          </w:rPr>
          <w:t>ק"ת תשנ"ט מס' 5957</w:t>
        </w:r>
      </w:hyperlink>
      <w:r w:rsidRPr="00DC5144">
        <w:rPr>
          <w:rFonts w:hint="cs"/>
          <w:vanish/>
          <w:szCs w:val="20"/>
          <w:shd w:val="clear" w:color="auto" w:fill="FFFF99"/>
          <w:rtl/>
        </w:rPr>
        <w:t xml:space="preserve"> מיום 1.3.1999 עמ' 456</w:t>
      </w:r>
    </w:p>
    <w:p w14:paraId="1F49B6E0" w14:textId="77777777" w:rsidR="00E51C6D" w:rsidRPr="00EE4BA3" w:rsidRDefault="00E51C6D" w:rsidP="00EE4BA3">
      <w:pPr>
        <w:pStyle w:val="P00"/>
        <w:ind w:left="0" w:right="1134"/>
        <w:rPr>
          <w:rStyle w:val="default"/>
          <w:rFonts w:cs="FrankRuehl"/>
          <w:sz w:val="2"/>
          <w:szCs w:val="2"/>
          <w:shd w:val="clear" w:color="auto" w:fill="FFFF99"/>
          <w:rtl/>
        </w:rPr>
      </w:pPr>
      <w:r w:rsidRPr="00DC5144">
        <w:rPr>
          <w:rStyle w:val="big-number"/>
          <w:rFonts w:cs="FrankRuehl"/>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א)</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הוגשה בקשה למתן היתר טעינה לפי </w:t>
      </w:r>
      <w:r w:rsidRPr="00DC5144">
        <w:rPr>
          <w:rStyle w:val="default"/>
          <w:rFonts w:cs="FrankRuehl" w:hint="cs"/>
          <w:strike/>
          <w:vanish/>
          <w:sz w:val="22"/>
          <w:szCs w:val="22"/>
          <w:shd w:val="clear" w:color="auto" w:fill="FFFF99"/>
          <w:rtl/>
        </w:rPr>
        <w:t>תקנה 16(ב) או (ג)</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תקנה 16(ב) או (ה)</w:t>
      </w:r>
      <w:r w:rsidRPr="00DC5144">
        <w:rPr>
          <w:rStyle w:val="default"/>
          <w:rFonts w:cs="FrankRuehl" w:hint="cs"/>
          <w:vanish/>
          <w:sz w:val="22"/>
          <w:szCs w:val="22"/>
          <w:shd w:val="clear" w:color="auto" w:fill="FFFF99"/>
          <w:rtl/>
        </w:rPr>
        <w:t>, יתן מפקח כלי שיט היתר טעינה, אם נתמלאו להנחת דעתו כל התנאים האלה:</w:t>
      </w:r>
      <w:bookmarkEnd w:id="81"/>
    </w:p>
    <w:p w14:paraId="69F97308" w14:textId="77777777" w:rsidR="000042DC" w:rsidRDefault="000042DC" w:rsidP="001C3F23">
      <w:pPr>
        <w:pStyle w:val="P00"/>
        <w:spacing w:before="72"/>
        <w:ind w:left="0" w:right="1134"/>
        <w:rPr>
          <w:rStyle w:val="default"/>
          <w:rFonts w:cs="FrankRuehl"/>
          <w:rtl/>
        </w:rPr>
      </w:pPr>
      <w:bookmarkStart w:id="82" w:name="Seif19"/>
      <w:bookmarkEnd w:id="82"/>
      <w:r>
        <w:rPr>
          <w:lang w:val="he-IL"/>
        </w:rPr>
        <w:pict w14:anchorId="5D64E8D1">
          <v:rect id="_x0000_s2091" style="position:absolute;left:0;text-align:left;margin-left:464.5pt;margin-top:8.05pt;width:75.05pt;height:24.25pt;z-index:251544576" o:allowincell="f" filled="f" stroked="f" strokecolor="lime" strokeweight=".25pt">
            <v:textbox style="mso-next-textbox:#_x0000_s2091" inset="0,0,0,0">
              <w:txbxContent>
                <w:p w14:paraId="786938D8" w14:textId="77777777" w:rsidR="00270B7E" w:rsidRDefault="00270B7E" w:rsidP="00CB3951">
                  <w:pPr>
                    <w:spacing w:line="160" w:lineRule="exact"/>
                    <w:jc w:val="left"/>
                    <w:rPr>
                      <w:rFonts w:cs="Miriam"/>
                      <w:noProof/>
                      <w:szCs w:val="18"/>
                      <w:rtl/>
                    </w:rPr>
                  </w:pPr>
                  <w:r>
                    <w:rPr>
                      <w:rFonts w:cs="Miriam"/>
                      <w:szCs w:val="18"/>
                      <w:rtl/>
                    </w:rPr>
                    <w:t>ה</w:t>
                  </w:r>
                  <w:r>
                    <w:rPr>
                      <w:rFonts w:cs="Miriam" w:hint="cs"/>
                      <w:szCs w:val="18"/>
                      <w:rtl/>
                    </w:rPr>
                    <w:t xml:space="preserve">שגחת מפקח </w:t>
                  </w:r>
                  <w:r>
                    <w:rPr>
                      <w:rFonts w:cs="Miriam"/>
                      <w:szCs w:val="18"/>
                      <w:rtl/>
                    </w:rPr>
                    <w:t>כ</w:t>
                  </w:r>
                  <w:r>
                    <w:rPr>
                      <w:rFonts w:cs="Miriam" w:hint="cs"/>
                      <w:szCs w:val="18"/>
                      <w:rtl/>
                    </w:rPr>
                    <w:t>לי שיט</w:t>
                  </w:r>
                  <w:r>
                    <w:rPr>
                      <w:rFonts w:cs="Miriam" w:hint="cs"/>
                      <w:noProof/>
                      <w:szCs w:val="18"/>
                      <w:rtl/>
                    </w:rPr>
                    <w:t xml:space="preserve"> </w:t>
                  </w:r>
                  <w:r>
                    <w:rPr>
                      <w:rFonts w:cs="Miriam"/>
                      <w:szCs w:val="18"/>
                      <w:rtl/>
                    </w:rPr>
                    <w:t>ע</w:t>
                  </w:r>
                  <w:r>
                    <w:rPr>
                      <w:rFonts w:cs="Miriam" w:hint="cs"/>
                      <w:szCs w:val="18"/>
                      <w:rtl/>
                    </w:rPr>
                    <w:t>ל טעינה</w:t>
                  </w:r>
                </w:p>
              </w:txbxContent>
            </v:textbox>
            <w10:anchorlock/>
          </v:rect>
        </w:pict>
      </w:r>
      <w:r>
        <w:rPr>
          <w:rStyle w:val="big-number"/>
          <w:rFonts w:cs="Miriam"/>
          <w:rtl/>
        </w:rPr>
        <w:t>18.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יוטענו על כלי שיט בישראל חמרים מקבוצת סיווג 1 של הקודקס של אימ"ו, אלא בהשגחת מפקח כלי שיט.</w:t>
      </w:r>
    </w:p>
    <w:p w14:paraId="21BEFAEF"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יוטענו על כלי שיט בישראל מטענים בצובר מהסוגים שפורטו ופורסמו בהודעות לימאים, אלא בהשגחת מפקח כלי ש</w:t>
      </w:r>
      <w:r>
        <w:rPr>
          <w:rStyle w:val="default"/>
          <w:rFonts w:cs="FrankRuehl"/>
          <w:rtl/>
        </w:rPr>
        <w:t>י</w:t>
      </w:r>
      <w:r>
        <w:rPr>
          <w:rStyle w:val="default"/>
          <w:rFonts w:cs="FrankRuehl" w:hint="cs"/>
          <w:rtl/>
        </w:rPr>
        <w:t>ט.</w:t>
      </w:r>
    </w:p>
    <w:p w14:paraId="36AD746C"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תוטען על כלי שיט בישראל תבואה בצובר, אלא בהתאם להוראות הפרק השישי לאמנה ובהשגחת מפקח כלי שיט.</w:t>
      </w:r>
    </w:p>
    <w:p w14:paraId="375825A8"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מטענים מסוכנים ומטענים בצובר, למעט מטענים המוזכרים בתקנות משנה (א), (ב) או (ג), יוטענו בכלי שיט בישראל בהשגחתו של מפקח כלי שיט, אם לדעת המנהל דרו</w:t>
      </w:r>
      <w:r>
        <w:rPr>
          <w:rStyle w:val="default"/>
          <w:rFonts w:cs="FrankRuehl"/>
          <w:rtl/>
        </w:rPr>
        <w:t>ש</w:t>
      </w:r>
      <w:r>
        <w:rPr>
          <w:rStyle w:val="default"/>
          <w:rFonts w:cs="FrankRuehl" w:hint="cs"/>
          <w:rtl/>
        </w:rPr>
        <w:t xml:space="preserve"> הדבר מטעמים שבבטיחות השיט או לשם הבטחת שלומם של בני אדם שבו, והודעה על חובת השגחה ניתנה לבעל כלי השיט או לקברניטו, לפי הטופס שבתוספת הרביעית.</w:t>
      </w:r>
    </w:p>
    <w:p w14:paraId="4BA97061" w14:textId="77777777" w:rsidR="000042DC" w:rsidRDefault="000042DC" w:rsidP="001C3F23">
      <w:pPr>
        <w:pStyle w:val="P00"/>
        <w:spacing w:before="72"/>
        <w:ind w:left="0" w:right="1134"/>
        <w:rPr>
          <w:rStyle w:val="default"/>
          <w:rFonts w:cs="FrankRuehl"/>
          <w:rtl/>
        </w:rPr>
      </w:pPr>
      <w:bookmarkStart w:id="83" w:name="Seif20"/>
      <w:bookmarkEnd w:id="83"/>
      <w:r>
        <w:rPr>
          <w:lang w:val="he-IL"/>
        </w:rPr>
        <w:pict w14:anchorId="03448C92">
          <v:rect id="_x0000_s2092" style="position:absolute;left:0;text-align:left;margin-left:464.5pt;margin-top:8.05pt;width:75.05pt;height:20pt;z-index:251545600" o:allowincell="f" filled="f" stroked="f" strokecolor="lime" strokeweight=".25pt">
            <v:textbox style="mso-next-textbox:#_x0000_s2092" inset="0,0,0,0">
              <w:txbxContent>
                <w:p w14:paraId="3465DA72" w14:textId="77777777" w:rsidR="00270B7E" w:rsidRDefault="00270B7E" w:rsidP="00CB3951">
                  <w:pPr>
                    <w:spacing w:line="160" w:lineRule="exact"/>
                    <w:jc w:val="left"/>
                    <w:rPr>
                      <w:rFonts w:cs="Miriam"/>
                      <w:noProof/>
                      <w:szCs w:val="18"/>
                      <w:rtl/>
                    </w:rPr>
                  </w:pPr>
                  <w:r>
                    <w:rPr>
                      <w:rFonts w:cs="Miriam"/>
                      <w:szCs w:val="18"/>
                      <w:rtl/>
                    </w:rPr>
                    <w:t>ח</w:t>
                  </w:r>
                  <w:r>
                    <w:rPr>
                      <w:rFonts w:cs="Miriam" w:hint="cs"/>
                      <w:szCs w:val="18"/>
                      <w:rtl/>
                    </w:rPr>
                    <w:t xml:space="preserve">ובת טעינה </w:t>
                  </w:r>
                  <w:r>
                    <w:rPr>
                      <w:rFonts w:cs="Miriam"/>
                      <w:szCs w:val="18"/>
                      <w:rtl/>
                    </w:rPr>
                    <w:t>כ</w:t>
                  </w:r>
                  <w:r>
                    <w:rPr>
                      <w:rFonts w:cs="Miriam" w:hint="cs"/>
                      <w:szCs w:val="18"/>
                      <w:rtl/>
                    </w:rPr>
                    <w:t>הלכה</w:t>
                  </w:r>
                </w:p>
              </w:txbxContent>
            </v:textbox>
            <w10:anchorlock/>
          </v:rect>
        </w:pict>
      </w:r>
      <w:r>
        <w:rPr>
          <w:rStyle w:val="big-number"/>
          <w:rFonts w:cs="Miriam"/>
          <w:rtl/>
        </w:rPr>
        <w:t>19.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יפליג מנמל בישראל כלי שיט שטענו בו מטענים שטעינתם חייבת בהשגחה לפי תקנה 18, אלא א</w:t>
      </w:r>
      <w:r>
        <w:rPr>
          <w:rStyle w:val="default"/>
          <w:rFonts w:cs="FrankRuehl"/>
          <w:rtl/>
        </w:rPr>
        <w:t>ם</w:t>
      </w:r>
      <w:r>
        <w:rPr>
          <w:rStyle w:val="default"/>
          <w:rFonts w:cs="FrankRuehl" w:hint="cs"/>
          <w:rtl/>
        </w:rPr>
        <w:t xml:space="preserve"> יש ביד קברניטו תעודת טעינה חתומה ביד מפקח כלי שיט לפי הטופס שבתוספת התשיעית.</w:t>
      </w:r>
    </w:p>
    <w:p w14:paraId="3E49049E" w14:textId="77777777" w:rsidR="000042DC" w:rsidRDefault="000042DC" w:rsidP="0040038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יפליג מנמל זר כלי שיט ישראלי שטענו בו מטענים</w:t>
      </w:r>
      <w:r>
        <w:rPr>
          <w:rStyle w:val="default"/>
          <w:rFonts w:cs="FrankRuehl"/>
          <w:rtl/>
        </w:rPr>
        <w:t xml:space="preserve"> </w:t>
      </w:r>
      <w:r>
        <w:rPr>
          <w:rStyle w:val="default"/>
          <w:rFonts w:cs="FrankRuehl" w:hint="cs"/>
          <w:rtl/>
        </w:rPr>
        <w:t>המפורטים בתקנה 16(א), אלא אם הוא טעון כהלכה.</w:t>
      </w:r>
    </w:p>
    <w:p w14:paraId="1242F0E7"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יכנס כלי שיט לנמל בישראל, אלא אם הוא טעון כהלכה לפי הוראות תקנות אלה.</w:t>
      </w:r>
    </w:p>
    <w:p w14:paraId="2D2076AE" w14:textId="77777777" w:rsidR="000042DC" w:rsidRDefault="000042DC">
      <w:pPr>
        <w:pStyle w:val="medium2-header"/>
        <w:keepLines w:val="0"/>
        <w:spacing w:before="72"/>
        <w:ind w:left="0" w:right="1134"/>
        <w:rPr>
          <w:noProof/>
          <w:sz w:val="20"/>
          <w:rtl/>
        </w:rPr>
      </w:pPr>
      <w:bookmarkStart w:id="84" w:name="med3"/>
      <w:bookmarkEnd w:id="84"/>
      <w:r>
        <w:rPr>
          <w:noProof/>
          <w:sz w:val="20"/>
          <w:rtl/>
        </w:rPr>
        <w:t>פ</w:t>
      </w:r>
      <w:r>
        <w:rPr>
          <w:rFonts w:hint="cs"/>
          <w:noProof/>
          <w:sz w:val="20"/>
          <w:rtl/>
        </w:rPr>
        <w:t>רק רביעי: טעינה כהלכה ובטיחות כלי שיט</w:t>
      </w:r>
    </w:p>
    <w:p w14:paraId="5175C3DB" w14:textId="77777777" w:rsidR="000042DC" w:rsidRDefault="000042DC" w:rsidP="001C3F23">
      <w:pPr>
        <w:pStyle w:val="P00"/>
        <w:spacing w:before="72"/>
        <w:ind w:left="0" w:right="1134"/>
        <w:rPr>
          <w:rStyle w:val="default"/>
          <w:rFonts w:cs="FrankRuehl"/>
          <w:rtl/>
        </w:rPr>
      </w:pPr>
      <w:bookmarkStart w:id="85" w:name="Seif21"/>
      <w:bookmarkEnd w:id="85"/>
      <w:r>
        <w:rPr>
          <w:lang w:val="he-IL"/>
        </w:rPr>
        <w:pict w14:anchorId="77D16D11">
          <v:rect id="_x0000_s2093" style="position:absolute;left:0;text-align:left;margin-left:464.5pt;margin-top:8.05pt;width:75.05pt;height:16.6pt;z-index:251546624" o:allowincell="f" filled="f" stroked="f" strokecolor="lime" strokeweight=".25pt">
            <v:textbox style="mso-next-textbox:#_x0000_s2093" inset="0,0,0,0">
              <w:txbxContent>
                <w:p w14:paraId="5E0ABDF2" w14:textId="77777777" w:rsidR="00270B7E" w:rsidRDefault="00270B7E" w:rsidP="00CB3951">
                  <w:pPr>
                    <w:spacing w:line="160" w:lineRule="exact"/>
                    <w:jc w:val="left"/>
                    <w:rPr>
                      <w:rFonts w:cs="Miriam"/>
                      <w:noProof/>
                      <w:szCs w:val="18"/>
                      <w:rtl/>
                    </w:rPr>
                  </w:pPr>
                  <w:r>
                    <w:rPr>
                      <w:rFonts w:cs="Miriam"/>
                      <w:szCs w:val="18"/>
                      <w:rtl/>
                    </w:rPr>
                    <w:t>ט</w:t>
                  </w:r>
                  <w:r>
                    <w:rPr>
                      <w:rFonts w:cs="Miriam" w:hint="cs"/>
                      <w:szCs w:val="18"/>
                      <w:rtl/>
                    </w:rPr>
                    <w:t xml:space="preserve">עינה כהלכה </w:t>
                  </w:r>
                  <w:r>
                    <w:rPr>
                      <w:rFonts w:cs="Miriam"/>
                      <w:szCs w:val="18"/>
                      <w:rtl/>
                    </w:rPr>
                    <w:t>ש</w:t>
                  </w:r>
                  <w:r>
                    <w:rPr>
                      <w:rFonts w:cs="Miriam" w:hint="cs"/>
                      <w:szCs w:val="18"/>
                      <w:rtl/>
                    </w:rPr>
                    <w:t>ל אניה</w:t>
                  </w:r>
                </w:p>
              </w:txbxContent>
            </v:textbox>
            <w10:anchorlock/>
          </v:rect>
        </w:pict>
      </w:r>
      <w:r>
        <w:rPr>
          <w:rStyle w:val="big-number"/>
          <w:rFonts w:cs="Miriam"/>
          <w:rtl/>
        </w:rPr>
        <w:t>20.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יראו אניה טעונה כהלכה אם נתקיימו בה כל אלה:</w:t>
      </w:r>
    </w:p>
    <w:p w14:paraId="2DE78FD0" w14:textId="77777777" w:rsidR="000042DC" w:rsidRDefault="00EE4BA3" w:rsidP="00EE4BA3">
      <w:pPr>
        <w:pStyle w:val="P22"/>
        <w:spacing w:before="72"/>
        <w:ind w:left="1021" w:right="1134"/>
        <w:rPr>
          <w:rStyle w:val="default"/>
          <w:rFonts w:cs="FrankRuehl"/>
          <w:rtl/>
        </w:rPr>
      </w:pPr>
      <w:r>
        <w:rPr>
          <w:rtl/>
          <w:lang w:eastAsia="en-US"/>
        </w:rPr>
        <w:pict w14:anchorId="38520F94">
          <v:shape id="_x0000_s2380" type="#_x0000_t202" style="position:absolute;left:0;text-align:left;margin-left:470.25pt;margin-top:7.1pt;width:1in;height:16.8pt;z-index:251739136" filled="f" stroked="f">
            <v:textbox inset="1mm,0,1mm,0">
              <w:txbxContent>
                <w:p w14:paraId="0EA55C03" w14:textId="77777777" w:rsidR="00270B7E" w:rsidRDefault="00270B7E" w:rsidP="00EE4BA3">
                  <w:pPr>
                    <w:spacing w:line="160" w:lineRule="exact"/>
                    <w:jc w:val="left"/>
                    <w:rPr>
                      <w:rFonts w:cs="Miriam"/>
                      <w:noProof/>
                      <w:szCs w:val="18"/>
                      <w:rtl/>
                    </w:rPr>
                  </w:pPr>
                  <w:r>
                    <w:rPr>
                      <w:rFonts w:cs="Miriam"/>
                      <w:szCs w:val="18"/>
                      <w:rtl/>
                    </w:rPr>
                    <w:t>ת</w:t>
                  </w:r>
                  <w:r>
                    <w:rPr>
                      <w:rFonts w:cs="Miriam" w:hint="cs"/>
                      <w:szCs w:val="18"/>
                      <w:rtl/>
                    </w:rPr>
                    <w:t>ק' (מס' 2)</w:t>
                  </w:r>
                </w:p>
                <w:p w14:paraId="78C78E11" w14:textId="77777777" w:rsidR="00270B7E" w:rsidRDefault="00270B7E" w:rsidP="00EE4BA3">
                  <w:pPr>
                    <w:spacing w:line="160" w:lineRule="exact"/>
                    <w:jc w:val="left"/>
                    <w:rPr>
                      <w:rFonts w:cs="Miriam"/>
                      <w:noProof/>
                      <w:szCs w:val="18"/>
                      <w:rtl/>
                    </w:rPr>
                  </w:pPr>
                  <w:r>
                    <w:rPr>
                      <w:rFonts w:cs="Miriam"/>
                      <w:szCs w:val="18"/>
                      <w:rtl/>
                    </w:rPr>
                    <w:t>ת</w:t>
                  </w:r>
                  <w:r>
                    <w:rPr>
                      <w:rFonts w:cs="Miriam" w:hint="cs"/>
                      <w:szCs w:val="18"/>
                      <w:rtl/>
                    </w:rPr>
                    <w:t>שמ"ה-1985</w:t>
                  </w:r>
                </w:p>
              </w:txbxContent>
            </v:textbox>
          </v:shape>
        </w:pict>
      </w:r>
      <w:r w:rsidR="000042DC">
        <w:rPr>
          <w:rStyle w:val="default"/>
          <w:rFonts w:cs="FrankRuehl"/>
          <w:rtl/>
        </w:rPr>
        <w:t>(1)</w:t>
      </w:r>
      <w:r w:rsidR="000042DC">
        <w:rPr>
          <w:rStyle w:val="default"/>
          <w:rFonts w:cs="FrankRuehl"/>
          <w:rtl/>
        </w:rPr>
        <w:tab/>
      </w:r>
      <w:r w:rsidR="000042DC">
        <w:rPr>
          <w:rStyle w:val="default"/>
          <w:rFonts w:cs="FrankRuehl" w:hint="cs"/>
          <w:rtl/>
        </w:rPr>
        <w:t>יש לה תעודת קו טעינה בין-לאומית תקפה, על פי טופס כדוגמת הטופס המצוי בנספח ג' לאמנה לקווי טעינה, וכן תעודת התאמה ל</w:t>
      </w:r>
      <w:r w:rsidR="000042DC">
        <w:rPr>
          <w:rStyle w:val="default"/>
          <w:rFonts w:cs="FrankRuehl"/>
          <w:rtl/>
        </w:rPr>
        <w:t>פ</w:t>
      </w:r>
      <w:r w:rsidR="000042DC">
        <w:rPr>
          <w:rStyle w:val="default"/>
          <w:rFonts w:cs="FrankRuehl" w:hint="cs"/>
          <w:rtl/>
        </w:rPr>
        <w:t>י הטופס המתאים בקודקס של אימ"ו לפי הענין;</w:t>
      </w:r>
    </w:p>
    <w:p w14:paraId="2784DD94" w14:textId="77777777" w:rsidR="000042DC" w:rsidRDefault="000042D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היא עומדת בתנאים לקביעת קווי טעינה שנקבעו באמנה לקווי טעינה;</w:t>
      </w:r>
    </w:p>
    <w:p w14:paraId="2F354764" w14:textId="77777777" w:rsidR="000042DC" w:rsidRDefault="000042DC" w:rsidP="00EE4BA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היא טעונה בהתאם למאושר, לפי תעודת קו טעינה</w:t>
      </w:r>
      <w:r>
        <w:rPr>
          <w:rStyle w:val="default"/>
          <w:rFonts w:cs="FrankRuehl"/>
          <w:rtl/>
        </w:rPr>
        <w:t xml:space="preserve"> </w:t>
      </w:r>
      <w:r>
        <w:rPr>
          <w:rStyle w:val="default"/>
          <w:rFonts w:cs="FrankRuehl" w:hint="cs"/>
          <w:rtl/>
        </w:rPr>
        <w:t>בין-לאומית אשר ברשותה ושניתנה בהתאם לאמנה לקווי</w:t>
      </w:r>
      <w:r>
        <w:rPr>
          <w:rStyle w:val="default"/>
          <w:rFonts w:cs="FrankRuehl"/>
          <w:rtl/>
        </w:rPr>
        <w:t xml:space="preserve"> </w:t>
      </w:r>
      <w:r>
        <w:rPr>
          <w:rStyle w:val="default"/>
          <w:rFonts w:cs="FrankRuehl" w:hint="cs"/>
          <w:rtl/>
        </w:rPr>
        <w:t>טעינה, בהתיחסות לאיזור אחד מאלה:</w:t>
      </w:r>
    </w:p>
    <w:p w14:paraId="2A008BE4" w14:textId="77777777" w:rsidR="000042DC" w:rsidRDefault="000042DC">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לאיזור שבו נמ</w:t>
      </w:r>
      <w:r>
        <w:rPr>
          <w:rStyle w:val="default"/>
          <w:rFonts w:cs="FrankRuehl"/>
          <w:rtl/>
        </w:rPr>
        <w:t>צ</w:t>
      </w:r>
      <w:r>
        <w:rPr>
          <w:rStyle w:val="default"/>
          <w:rFonts w:cs="FrankRuehl" w:hint="cs"/>
          <w:rtl/>
        </w:rPr>
        <w:t>א נמל הטעינה;</w:t>
      </w:r>
    </w:p>
    <w:p w14:paraId="72036505" w14:textId="77777777" w:rsidR="000042DC" w:rsidRDefault="000042DC">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לאחד האזורים שבו תעבור האניה בעת הפלגתה לנמל הפריקה;</w:t>
      </w:r>
    </w:p>
    <w:p w14:paraId="07475DB1" w14:textId="77777777" w:rsidR="000042DC" w:rsidRDefault="000042DC">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לאיזור שבו נמל הפריקה.</w:t>
      </w:r>
    </w:p>
    <w:p w14:paraId="57E1FFEE" w14:textId="77777777" w:rsidR="000042DC" w:rsidRDefault="000042DC">
      <w:pPr>
        <w:pStyle w:val="P22"/>
        <w:spacing w:before="72"/>
        <w:ind w:left="1021" w:right="1134"/>
        <w:rPr>
          <w:rStyle w:val="default"/>
          <w:rFonts w:cs="FrankRuehl"/>
          <w:rtl/>
        </w:rPr>
      </w:pPr>
      <w:r>
        <w:rPr>
          <w:rStyle w:val="default"/>
          <w:rFonts w:cs="FrankRuehl"/>
          <w:rtl/>
        </w:rPr>
        <w:t>ב</w:t>
      </w:r>
      <w:r>
        <w:rPr>
          <w:rStyle w:val="default"/>
          <w:rFonts w:cs="FrankRuehl" w:hint="cs"/>
          <w:rtl/>
        </w:rPr>
        <w:t xml:space="preserve">תקנה זו, "איזור" </w:t>
      </w:r>
      <w:r w:rsidR="00403A31">
        <w:rPr>
          <w:rStyle w:val="default"/>
          <w:rFonts w:cs="FrankRuehl"/>
          <w:rtl/>
        </w:rPr>
        <w:t>–</w:t>
      </w:r>
      <w:r>
        <w:rPr>
          <w:rStyle w:val="default"/>
          <w:rFonts w:cs="FrankRuehl" w:hint="cs"/>
          <w:rtl/>
        </w:rPr>
        <w:t xml:space="preserve"> כפי שנקבע בנספח ב' לאמנה לקווי טעינה;</w:t>
      </w:r>
    </w:p>
    <w:p w14:paraId="142422E2" w14:textId="77777777" w:rsidR="000042DC" w:rsidRDefault="000042DC" w:rsidP="00EE4BA3">
      <w:pPr>
        <w:pStyle w:val="P22"/>
        <w:spacing w:before="72"/>
        <w:ind w:left="1021" w:right="1134"/>
        <w:rPr>
          <w:rStyle w:val="default"/>
          <w:rFonts w:cs="FrankRuehl"/>
          <w:rtl/>
        </w:rPr>
      </w:pPr>
      <w:r>
        <w:rPr>
          <w:lang w:val="he-IL"/>
        </w:rPr>
        <w:pict w14:anchorId="3F2C689F">
          <v:rect id="_x0000_s2094" style="position:absolute;left:0;text-align:left;margin-left:464.5pt;margin-top:8.05pt;width:75.05pt;height:20pt;z-index:251547648" o:allowincell="f" filled="f" stroked="f" strokecolor="lime" strokeweight=".25pt">
            <v:textbox style="mso-next-textbox:#_x0000_s2094" inset="0,0,0,0">
              <w:txbxContent>
                <w:p w14:paraId="5869DC6E"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ק' (מס' 2)</w:t>
                  </w:r>
                </w:p>
                <w:p w14:paraId="703A5401"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שמ"ה-1985</w:t>
                  </w:r>
                </w:p>
              </w:txbxContent>
            </v:textbox>
            <w10:anchorlock/>
          </v:rect>
        </w:pict>
      </w:r>
      <w:r>
        <w:rPr>
          <w:rStyle w:val="default"/>
          <w:rFonts w:cs="FrankRuehl"/>
          <w:rtl/>
        </w:rPr>
        <w:t>(4)</w:t>
      </w:r>
      <w:r>
        <w:rPr>
          <w:rStyle w:val="default"/>
          <w:rFonts w:cs="FrankRuehl"/>
          <w:rtl/>
        </w:rPr>
        <w:tab/>
      </w:r>
      <w:r>
        <w:rPr>
          <w:rStyle w:val="default"/>
          <w:rFonts w:cs="FrankRuehl" w:hint="cs"/>
          <w:rtl/>
        </w:rPr>
        <w:t>יציבות האניה חושבה בהתאם למשקל הכולל של</w:t>
      </w:r>
      <w:r>
        <w:rPr>
          <w:rStyle w:val="default"/>
          <w:rFonts w:cs="FrankRuehl"/>
          <w:rtl/>
        </w:rPr>
        <w:t xml:space="preserve"> מ</w:t>
      </w:r>
      <w:r>
        <w:rPr>
          <w:rStyle w:val="default"/>
          <w:rFonts w:cs="FrankRuehl" w:hint="cs"/>
          <w:rtl/>
        </w:rPr>
        <w:t>כולות הנמצאות על האוניה, ומשקלה הכולל של כל מכולה נמסר לקברניט.</w:t>
      </w:r>
    </w:p>
    <w:p w14:paraId="495AEE46" w14:textId="77777777" w:rsidR="000042DC" w:rsidRDefault="000042D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כלי שיט ישראלי שהאמנה לקווי טעינה אינה חלה עליו, יראו אותו טעון כהלכה אם מילא אחר הוראות תקנה 21.</w:t>
      </w:r>
    </w:p>
    <w:p w14:paraId="4073D9C8" w14:textId="77777777" w:rsidR="007B1819" w:rsidRPr="00DC5144" w:rsidRDefault="007B1819" w:rsidP="007B1819">
      <w:pPr>
        <w:pStyle w:val="P00"/>
        <w:tabs>
          <w:tab w:val="clear" w:pos="6259"/>
        </w:tabs>
        <w:spacing w:before="0"/>
        <w:ind w:left="0" w:right="1134"/>
        <w:rPr>
          <w:rFonts w:hint="cs"/>
          <w:vanish/>
          <w:szCs w:val="20"/>
          <w:shd w:val="clear" w:color="auto" w:fill="FFFF99"/>
          <w:rtl/>
        </w:rPr>
      </w:pPr>
      <w:bookmarkStart w:id="86" w:name="Rov223"/>
      <w:r w:rsidRPr="00DC5144">
        <w:rPr>
          <w:rFonts w:hint="cs"/>
          <w:vanish/>
          <w:color w:val="FF0000"/>
          <w:szCs w:val="20"/>
          <w:shd w:val="clear" w:color="auto" w:fill="FFFF99"/>
          <w:rtl/>
        </w:rPr>
        <w:t>מיום 7.7.1985</w:t>
      </w:r>
    </w:p>
    <w:p w14:paraId="3776AC24" w14:textId="77777777" w:rsidR="007B1819" w:rsidRPr="00DC5144" w:rsidRDefault="007B1819" w:rsidP="007B1819">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(מס' 2) תשמ"ה-1985</w:t>
      </w:r>
    </w:p>
    <w:p w14:paraId="5EB6BCCA" w14:textId="77777777" w:rsidR="007B1819" w:rsidRPr="00DC5144" w:rsidRDefault="007B1819" w:rsidP="007B1819">
      <w:pPr>
        <w:pStyle w:val="P00"/>
        <w:spacing w:before="0"/>
        <w:ind w:left="0" w:right="1134"/>
        <w:rPr>
          <w:rFonts w:hint="cs"/>
          <w:vanish/>
          <w:szCs w:val="20"/>
          <w:shd w:val="clear" w:color="auto" w:fill="FFFF99"/>
          <w:rtl/>
        </w:rPr>
      </w:pPr>
      <w:hyperlink r:id="rId91" w:history="1">
        <w:r w:rsidRPr="00DC5144">
          <w:rPr>
            <w:rStyle w:val="Hyperlink"/>
            <w:rFonts w:hint="cs"/>
            <w:vanish/>
            <w:szCs w:val="20"/>
            <w:shd w:val="clear" w:color="auto" w:fill="FFFF99"/>
            <w:rtl/>
          </w:rPr>
          <w:t>ק"ת תשמ"ה מס' 4833</w:t>
        </w:r>
      </w:hyperlink>
      <w:r w:rsidRPr="00DC5144">
        <w:rPr>
          <w:rFonts w:hint="cs"/>
          <w:vanish/>
          <w:szCs w:val="20"/>
          <w:shd w:val="clear" w:color="auto" w:fill="FFFF99"/>
          <w:rtl/>
        </w:rPr>
        <w:t xml:space="preserve"> מיום 7.7.1985 עמ' 1688</w:t>
      </w:r>
    </w:p>
    <w:p w14:paraId="237577D0" w14:textId="77777777" w:rsidR="007B1819" w:rsidRPr="00DC5144" w:rsidRDefault="007B1819" w:rsidP="007B1819">
      <w:pPr>
        <w:pStyle w:val="P00"/>
        <w:ind w:left="0" w:right="1134"/>
        <w:rPr>
          <w:rStyle w:val="default"/>
          <w:rFonts w:cs="FrankRuehl"/>
          <w:vanish/>
          <w:sz w:val="22"/>
          <w:szCs w:val="22"/>
          <w:shd w:val="clear" w:color="auto" w:fill="FFFF99"/>
          <w:rtl/>
        </w:rPr>
      </w:pPr>
      <w:r w:rsidRPr="00DC5144">
        <w:rPr>
          <w:rStyle w:val="big-number"/>
          <w:rFonts w:cs="FrankRuehl"/>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א)</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יראו אניה טעונה כהלכה אם נתקיימו בה כל אלה:</w:t>
      </w:r>
    </w:p>
    <w:p w14:paraId="6C8225A6" w14:textId="77777777" w:rsidR="007B1819" w:rsidRPr="00DC5144" w:rsidRDefault="007B1819" w:rsidP="007B1819">
      <w:pPr>
        <w:pStyle w:val="P22"/>
        <w:spacing w:before="0"/>
        <w:ind w:left="1021" w:right="1134"/>
        <w:rPr>
          <w:rStyle w:val="default"/>
          <w:rFonts w:cs="FrankRuehl" w:hint="cs"/>
          <w:strike/>
          <w:vanish/>
          <w:sz w:val="22"/>
          <w:szCs w:val="22"/>
          <w:shd w:val="clear" w:color="auto" w:fill="FFFF99"/>
          <w:rtl/>
        </w:rPr>
      </w:pPr>
      <w:r w:rsidRPr="00DC5144">
        <w:rPr>
          <w:rStyle w:val="default"/>
          <w:rFonts w:cs="FrankRuehl" w:hint="cs"/>
          <w:strike/>
          <w:vanish/>
          <w:sz w:val="22"/>
          <w:szCs w:val="22"/>
          <w:shd w:val="clear" w:color="auto" w:fill="FFFF99"/>
          <w:rtl/>
        </w:rPr>
        <w:t>(1)</w:t>
      </w:r>
      <w:r w:rsidRPr="00DC5144">
        <w:rPr>
          <w:rStyle w:val="default"/>
          <w:rFonts w:cs="FrankRuehl" w:hint="cs"/>
          <w:strike/>
          <w:vanish/>
          <w:sz w:val="22"/>
          <w:szCs w:val="22"/>
          <w:shd w:val="clear" w:color="auto" w:fill="FFFF99"/>
          <w:rtl/>
        </w:rPr>
        <w:tab/>
        <w:t>יש לה תעודת קו טעינה בין-לאומית תקפה, לפי טופס שדוגמתו בנספח ג' לאמנה לקווי טעינה;</w:t>
      </w:r>
    </w:p>
    <w:p w14:paraId="57EB4F42" w14:textId="77777777" w:rsidR="007B1819" w:rsidRPr="00DC5144" w:rsidRDefault="007B1819" w:rsidP="00EE4BA3">
      <w:pPr>
        <w:pStyle w:val="P22"/>
        <w:spacing w:before="0"/>
        <w:ind w:left="1021" w:right="1134"/>
        <w:rPr>
          <w:rStyle w:val="default"/>
          <w:rFonts w:cs="FrankRuehl"/>
          <w:vanish/>
          <w:sz w:val="22"/>
          <w:szCs w:val="22"/>
          <w:u w:val="single"/>
          <w:shd w:val="clear" w:color="auto" w:fill="FFFF99"/>
          <w:rtl/>
        </w:rPr>
      </w:pPr>
      <w:r w:rsidRPr="00DC5144">
        <w:rPr>
          <w:rStyle w:val="default"/>
          <w:rFonts w:cs="FrankRuehl"/>
          <w:vanish/>
          <w:sz w:val="22"/>
          <w:szCs w:val="22"/>
          <w:u w:val="single"/>
          <w:shd w:val="clear" w:color="auto" w:fill="FFFF99"/>
          <w:rtl/>
        </w:rPr>
        <w:t>(1)</w:t>
      </w:r>
      <w:r w:rsidRPr="00DC5144">
        <w:rPr>
          <w:rStyle w:val="default"/>
          <w:rFonts w:cs="FrankRuehl"/>
          <w:vanish/>
          <w:sz w:val="22"/>
          <w:szCs w:val="22"/>
          <w:u w:val="single"/>
          <w:shd w:val="clear" w:color="auto" w:fill="FFFF99"/>
          <w:rtl/>
        </w:rPr>
        <w:tab/>
      </w:r>
      <w:r w:rsidRPr="00DC5144">
        <w:rPr>
          <w:rStyle w:val="default"/>
          <w:rFonts w:cs="FrankRuehl" w:hint="cs"/>
          <w:vanish/>
          <w:sz w:val="22"/>
          <w:szCs w:val="22"/>
          <w:u w:val="single"/>
          <w:shd w:val="clear" w:color="auto" w:fill="FFFF99"/>
          <w:rtl/>
        </w:rPr>
        <w:t>יש לה תעודת קו טעינה בין-לאומית תקפה, על פי טופס כדוגמת הטופס המצוי בנספח ג' לאמנה לקווי טעינה, וכן תעודת התאמה ל</w:t>
      </w:r>
      <w:r w:rsidRPr="00DC5144">
        <w:rPr>
          <w:rStyle w:val="default"/>
          <w:rFonts w:cs="FrankRuehl"/>
          <w:vanish/>
          <w:sz w:val="22"/>
          <w:szCs w:val="22"/>
          <w:u w:val="single"/>
          <w:shd w:val="clear" w:color="auto" w:fill="FFFF99"/>
          <w:rtl/>
        </w:rPr>
        <w:t>פ</w:t>
      </w:r>
      <w:r w:rsidRPr="00DC5144">
        <w:rPr>
          <w:rStyle w:val="default"/>
          <w:rFonts w:cs="FrankRuehl" w:hint="cs"/>
          <w:vanish/>
          <w:sz w:val="22"/>
          <w:szCs w:val="22"/>
          <w:u w:val="single"/>
          <w:shd w:val="clear" w:color="auto" w:fill="FFFF99"/>
          <w:rtl/>
        </w:rPr>
        <w:t>י הטופס המתאים בקודקס של אימ"ו לפי הענין;</w:t>
      </w:r>
    </w:p>
    <w:p w14:paraId="794C7DDA" w14:textId="77777777" w:rsidR="007B1819" w:rsidRPr="00DC5144" w:rsidRDefault="007B1819" w:rsidP="007B1819">
      <w:pPr>
        <w:pStyle w:val="P22"/>
        <w:spacing w:before="0"/>
        <w:ind w:left="1021"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(2)</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היא עומדת בתנאים לקביעת קווי טעינה שנקבעו באמנה לקווי טעינה;</w:t>
      </w:r>
    </w:p>
    <w:p w14:paraId="0684FD19" w14:textId="77777777" w:rsidR="007B1819" w:rsidRPr="00DC5144" w:rsidRDefault="007B1819" w:rsidP="00EE4BA3">
      <w:pPr>
        <w:pStyle w:val="P22"/>
        <w:spacing w:before="0"/>
        <w:ind w:left="1021"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(3)</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היא טעונה בהתאם למאושר, לפי תעודת קו טעינה</w:t>
      </w:r>
      <w:r w:rsidRPr="00DC5144">
        <w:rPr>
          <w:rStyle w:val="default"/>
          <w:rFonts w:cs="FrankRuehl"/>
          <w:vanish/>
          <w:sz w:val="22"/>
          <w:szCs w:val="22"/>
          <w:shd w:val="clear" w:color="auto" w:fill="FFFF99"/>
          <w:rtl/>
        </w:rPr>
        <w:t xml:space="preserve"> </w:t>
      </w:r>
      <w:r w:rsidRPr="00DC5144">
        <w:rPr>
          <w:rStyle w:val="default"/>
          <w:rFonts w:cs="FrankRuehl" w:hint="cs"/>
          <w:vanish/>
          <w:sz w:val="22"/>
          <w:szCs w:val="22"/>
          <w:shd w:val="clear" w:color="auto" w:fill="FFFF99"/>
          <w:rtl/>
        </w:rPr>
        <w:t>בין-לאומית אשר ברשותה ושניתנה בהתאם לאמנה לקווי</w:t>
      </w:r>
      <w:r w:rsidRPr="00DC5144">
        <w:rPr>
          <w:rStyle w:val="default"/>
          <w:rFonts w:cs="FrankRuehl"/>
          <w:vanish/>
          <w:sz w:val="22"/>
          <w:szCs w:val="22"/>
          <w:shd w:val="clear" w:color="auto" w:fill="FFFF99"/>
          <w:rtl/>
        </w:rPr>
        <w:t xml:space="preserve"> </w:t>
      </w:r>
      <w:r w:rsidRPr="00DC5144">
        <w:rPr>
          <w:rStyle w:val="default"/>
          <w:rFonts w:cs="FrankRuehl" w:hint="cs"/>
          <w:vanish/>
          <w:sz w:val="22"/>
          <w:szCs w:val="22"/>
          <w:shd w:val="clear" w:color="auto" w:fill="FFFF99"/>
          <w:rtl/>
        </w:rPr>
        <w:t>טעינה, בהתיחסות לאיזור אחד מאלה:</w:t>
      </w:r>
    </w:p>
    <w:p w14:paraId="36EE66F3" w14:textId="77777777" w:rsidR="007B1819" w:rsidRPr="00DC5144" w:rsidRDefault="007B1819" w:rsidP="007B1819">
      <w:pPr>
        <w:pStyle w:val="P33"/>
        <w:spacing w:before="0"/>
        <w:ind w:left="1474" w:right="1134"/>
        <w:rPr>
          <w:rStyle w:val="default"/>
          <w:rFonts w:cs="FrankRuehl" w:hint="cs"/>
          <w:vanish/>
          <w:sz w:val="22"/>
          <w:szCs w:val="22"/>
          <w:shd w:val="clear" w:color="auto" w:fill="FFFF99"/>
          <w:rtl/>
        </w:rPr>
      </w:pP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א)</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לאיזור שבו נמ</w:t>
      </w:r>
      <w:r w:rsidRPr="00DC5144">
        <w:rPr>
          <w:rStyle w:val="default"/>
          <w:rFonts w:cs="FrankRuehl"/>
          <w:vanish/>
          <w:sz w:val="22"/>
          <w:szCs w:val="22"/>
          <w:shd w:val="clear" w:color="auto" w:fill="FFFF99"/>
          <w:rtl/>
        </w:rPr>
        <w:t>צ</w:t>
      </w:r>
      <w:r w:rsidRPr="00DC5144">
        <w:rPr>
          <w:rStyle w:val="default"/>
          <w:rFonts w:cs="FrankRuehl" w:hint="cs"/>
          <w:vanish/>
          <w:sz w:val="22"/>
          <w:szCs w:val="22"/>
          <w:shd w:val="clear" w:color="auto" w:fill="FFFF99"/>
          <w:rtl/>
        </w:rPr>
        <w:t>א נמל הטעינה;</w:t>
      </w:r>
    </w:p>
    <w:p w14:paraId="72F03AF6" w14:textId="77777777" w:rsidR="007B1819" w:rsidRPr="00DC5144" w:rsidRDefault="007B1819" w:rsidP="007B1819">
      <w:pPr>
        <w:pStyle w:val="P33"/>
        <w:spacing w:before="0"/>
        <w:ind w:left="1474"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ב)</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לאחד האזורים שבו תעבור האניה בעת הפלגתה לנמל הפריקה;</w:t>
      </w:r>
    </w:p>
    <w:p w14:paraId="0512E289" w14:textId="77777777" w:rsidR="007B1819" w:rsidRPr="00DC5144" w:rsidRDefault="007B1819" w:rsidP="007B1819">
      <w:pPr>
        <w:pStyle w:val="P33"/>
        <w:spacing w:before="0"/>
        <w:ind w:left="1474"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ג)</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לאיזור שבו נמל הפריקה.</w:t>
      </w:r>
    </w:p>
    <w:p w14:paraId="40895C4A" w14:textId="77777777" w:rsidR="007B1819" w:rsidRPr="00DC5144" w:rsidRDefault="007B1819" w:rsidP="007B1819">
      <w:pPr>
        <w:pStyle w:val="P22"/>
        <w:spacing w:before="0"/>
        <w:ind w:left="1021"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ב</w:t>
      </w:r>
      <w:r w:rsidRPr="00DC5144">
        <w:rPr>
          <w:rStyle w:val="default"/>
          <w:rFonts w:cs="FrankRuehl" w:hint="cs"/>
          <w:vanish/>
          <w:sz w:val="22"/>
          <w:szCs w:val="22"/>
          <w:shd w:val="clear" w:color="auto" w:fill="FFFF99"/>
          <w:rtl/>
        </w:rPr>
        <w:t xml:space="preserve">תקנה זו, "איזור" </w:t>
      </w:r>
      <w:r w:rsidR="00403A31"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 xml:space="preserve"> כפי שנקבע בנספח ב' לאמנה לקווי טעינה;</w:t>
      </w:r>
    </w:p>
    <w:p w14:paraId="70A65766" w14:textId="77777777" w:rsidR="007B1819" w:rsidRPr="009515F1" w:rsidRDefault="007B1819" w:rsidP="009515F1">
      <w:pPr>
        <w:pStyle w:val="P22"/>
        <w:spacing w:before="0"/>
        <w:ind w:left="1021" w:right="1134"/>
        <w:rPr>
          <w:rStyle w:val="default"/>
          <w:rFonts w:cs="FrankRuehl"/>
          <w:sz w:val="2"/>
          <w:szCs w:val="2"/>
          <w:u w:val="single"/>
          <w:rtl/>
        </w:rPr>
      </w:pPr>
      <w:r w:rsidRPr="00DC5144">
        <w:rPr>
          <w:rStyle w:val="default"/>
          <w:rFonts w:cs="FrankRuehl"/>
          <w:vanish/>
          <w:sz w:val="22"/>
          <w:szCs w:val="22"/>
          <w:u w:val="single"/>
          <w:shd w:val="clear" w:color="auto" w:fill="FFFF99"/>
          <w:rtl/>
        </w:rPr>
        <w:t>(4)</w:t>
      </w:r>
      <w:r w:rsidRPr="00DC5144">
        <w:rPr>
          <w:rStyle w:val="default"/>
          <w:rFonts w:cs="FrankRuehl"/>
          <w:vanish/>
          <w:sz w:val="22"/>
          <w:szCs w:val="22"/>
          <w:u w:val="single"/>
          <w:shd w:val="clear" w:color="auto" w:fill="FFFF99"/>
          <w:rtl/>
        </w:rPr>
        <w:tab/>
      </w:r>
      <w:r w:rsidRPr="00DC5144">
        <w:rPr>
          <w:rStyle w:val="default"/>
          <w:rFonts w:cs="FrankRuehl" w:hint="cs"/>
          <w:vanish/>
          <w:sz w:val="22"/>
          <w:szCs w:val="22"/>
          <w:u w:val="single"/>
          <w:shd w:val="clear" w:color="auto" w:fill="FFFF99"/>
          <w:rtl/>
        </w:rPr>
        <w:t>יציבות האניה חושבה בהתאם למשקל הכולל של</w:t>
      </w:r>
      <w:r w:rsidRPr="00DC5144">
        <w:rPr>
          <w:rStyle w:val="default"/>
          <w:rFonts w:cs="FrankRuehl"/>
          <w:vanish/>
          <w:sz w:val="22"/>
          <w:szCs w:val="22"/>
          <w:u w:val="single"/>
          <w:shd w:val="clear" w:color="auto" w:fill="FFFF99"/>
          <w:rtl/>
        </w:rPr>
        <w:t xml:space="preserve"> מ</w:t>
      </w:r>
      <w:r w:rsidRPr="00DC5144">
        <w:rPr>
          <w:rStyle w:val="default"/>
          <w:rFonts w:cs="FrankRuehl" w:hint="cs"/>
          <w:vanish/>
          <w:sz w:val="22"/>
          <w:szCs w:val="22"/>
          <w:u w:val="single"/>
          <w:shd w:val="clear" w:color="auto" w:fill="FFFF99"/>
          <w:rtl/>
        </w:rPr>
        <w:t>כולות הנמצאות על האוניה, ומשקלה הכולל של כל מכולה נמסר לקברניט.</w:t>
      </w:r>
      <w:bookmarkEnd w:id="86"/>
    </w:p>
    <w:p w14:paraId="3873E010" w14:textId="77777777" w:rsidR="000042DC" w:rsidRDefault="000042DC" w:rsidP="00A25FA8">
      <w:pPr>
        <w:pStyle w:val="P00"/>
        <w:spacing w:before="72"/>
        <w:ind w:left="0" w:right="1134"/>
        <w:rPr>
          <w:rStyle w:val="default"/>
          <w:rFonts w:cs="FrankRuehl"/>
          <w:rtl/>
        </w:rPr>
      </w:pPr>
      <w:bookmarkStart w:id="87" w:name="Seif22"/>
      <w:bookmarkEnd w:id="87"/>
      <w:r>
        <w:rPr>
          <w:lang w:val="he-IL"/>
        </w:rPr>
        <w:pict w14:anchorId="25B67D05">
          <v:rect id="_x0000_s2095" style="position:absolute;left:0;text-align:left;margin-left:464.5pt;margin-top:8.05pt;width:75.05pt;height:40pt;z-index:251548672" o:allowincell="f" filled="f" stroked="f" strokecolor="lime" strokeweight=".25pt">
            <v:textbox style="mso-next-textbox:#_x0000_s2095" inset="0,0,0,0">
              <w:txbxContent>
                <w:p w14:paraId="3BF01356" w14:textId="77777777" w:rsidR="00270B7E" w:rsidRDefault="00270B7E" w:rsidP="00CB3951">
                  <w:pPr>
                    <w:spacing w:line="160" w:lineRule="exact"/>
                    <w:jc w:val="left"/>
                    <w:rPr>
                      <w:rFonts w:cs="Miriam"/>
                      <w:noProof/>
                      <w:szCs w:val="18"/>
                      <w:rtl/>
                    </w:rPr>
                  </w:pPr>
                  <w:r>
                    <w:rPr>
                      <w:rFonts w:cs="Miriam"/>
                      <w:szCs w:val="18"/>
                      <w:rtl/>
                    </w:rPr>
                    <w:t>ש</w:t>
                  </w:r>
                  <w:r>
                    <w:rPr>
                      <w:rFonts w:cs="Miriam" w:hint="cs"/>
                      <w:szCs w:val="18"/>
                      <w:rtl/>
                    </w:rPr>
                    <w:t xml:space="preserve">קילת מכולה </w:t>
                  </w:r>
                  <w:r>
                    <w:rPr>
                      <w:rFonts w:cs="Miriam"/>
                      <w:szCs w:val="18"/>
                      <w:rtl/>
                    </w:rPr>
                    <w:t>ל</w:t>
                  </w:r>
                  <w:r>
                    <w:rPr>
                      <w:rFonts w:cs="Miriam" w:hint="cs"/>
                      <w:szCs w:val="18"/>
                      <w:rtl/>
                    </w:rPr>
                    <w:t>פני הטענתה</w:t>
                  </w:r>
                </w:p>
                <w:p w14:paraId="0422ADC0"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ק' (מס' 2)</w:t>
                  </w:r>
                </w:p>
                <w:p w14:paraId="41705A9E" w14:textId="77777777" w:rsidR="00270B7E" w:rsidRDefault="00270B7E">
                  <w:pPr>
                    <w:spacing w:line="160" w:lineRule="exact"/>
                    <w:jc w:val="left"/>
                    <w:rPr>
                      <w:rFonts w:cs="Miriam" w:hint="cs"/>
                      <w:noProof/>
                      <w:szCs w:val="18"/>
                      <w:rtl/>
                    </w:rPr>
                  </w:pPr>
                  <w:r>
                    <w:rPr>
                      <w:rFonts w:cs="Miriam"/>
                      <w:szCs w:val="18"/>
                      <w:rtl/>
                    </w:rPr>
                    <w:t>ת</w:t>
                  </w:r>
                  <w:r>
                    <w:rPr>
                      <w:rFonts w:cs="Miriam" w:hint="cs"/>
                      <w:szCs w:val="18"/>
                      <w:rtl/>
                    </w:rPr>
                    <w:t>שמ"ה-1985</w:t>
                  </w:r>
                </w:p>
                <w:p w14:paraId="0E513E43" w14:textId="77777777" w:rsidR="00A25FA8" w:rsidRDefault="00A25FA8">
                  <w:pPr>
                    <w:spacing w:line="160" w:lineRule="exact"/>
                    <w:jc w:val="left"/>
                    <w:rPr>
                      <w:rFonts w:cs="Miriam" w:hint="cs"/>
                      <w:noProof/>
                      <w:szCs w:val="18"/>
                      <w:rtl/>
                    </w:rPr>
                  </w:pPr>
                  <w:r>
                    <w:rPr>
                      <w:rFonts w:cs="Miriam" w:hint="cs"/>
                      <w:noProof/>
                      <w:szCs w:val="18"/>
                      <w:rtl/>
                    </w:rPr>
                    <w:t>תק' תשע"ז-2016</w:t>
                  </w:r>
                </w:p>
              </w:txbxContent>
            </v:textbox>
            <w10:anchorlock/>
          </v:rect>
        </w:pict>
      </w:r>
      <w:r>
        <w:rPr>
          <w:rStyle w:val="big-number"/>
          <w:rFonts w:cs="Miriam"/>
          <w:rtl/>
        </w:rPr>
        <w:t>20</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לא תוטען מכולה על אניה בנמל </w:t>
      </w:r>
      <w:r>
        <w:rPr>
          <w:rStyle w:val="default"/>
          <w:rFonts w:cs="FrankRuehl"/>
          <w:rtl/>
        </w:rPr>
        <w:t>ב</w:t>
      </w:r>
      <w:r>
        <w:rPr>
          <w:rStyle w:val="default"/>
          <w:rFonts w:cs="FrankRuehl" w:hint="cs"/>
          <w:rtl/>
        </w:rPr>
        <w:t>ישראל, אלא אם כן משקלה הכולל אומת על ידי שקילה במאזני</w:t>
      </w:r>
      <w:r w:rsidR="00A25FA8">
        <w:rPr>
          <w:rStyle w:val="default"/>
          <w:rFonts w:cs="FrankRuehl" w:hint="cs"/>
          <w:rtl/>
        </w:rPr>
        <w:t>ים</w:t>
      </w:r>
      <w:r>
        <w:rPr>
          <w:rStyle w:val="default"/>
          <w:rFonts w:cs="FrankRuehl" w:hint="cs"/>
          <w:rtl/>
        </w:rPr>
        <w:t xml:space="preserve"> מאושרים</w:t>
      </w:r>
      <w:r w:rsidR="00A25FA8" w:rsidRPr="00A25FA8">
        <w:rPr>
          <w:rStyle w:val="default"/>
          <w:rFonts w:cs="FrankRuehl" w:hint="cs"/>
          <w:rtl/>
        </w:rPr>
        <w:t>, למעט מכולה שהובאה לנמל בשטעון</w:t>
      </w:r>
      <w:r>
        <w:rPr>
          <w:rStyle w:val="default"/>
          <w:rFonts w:cs="FrankRuehl" w:hint="cs"/>
          <w:rtl/>
        </w:rPr>
        <w:t>.</w:t>
      </w:r>
    </w:p>
    <w:p w14:paraId="506790F7" w14:textId="77777777" w:rsidR="000042DC" w:rsidRDefault="007A7261" w:rsidP="007A726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0042DC">
        <w:rPr>
          <w:rStyle w:val="default"/>
          <w:rFonts w:cs="FrankRuehl" w:hint="cs"/>
          <w:rtl/>
        </w:rPr>
        <w:t>תוצאות שקילה כאמור, יירשמו בכל מסמכי המטען הנוגעים למכולה ויימסרו לקברניט האניה לפני הטענת המכולה עליה.</w:t>
      </w:r>
    </w:p>
    <w:p w14:paraId="303134B0" w14:textId="77777777" w:rsidR="007B1819" w:rsidRPr="00DC5144" w:rsidRDefault="007B1819" w:rsidP="007B1819">
      <w:pPr>
        <w:pStyle w:val="P00"/>
        <w:tabs>
          <w:tab w:val="clear" w:pos="6259"/>
        </w:tabs>
        <w:spacing w:before="0"/>
        <w:ind w:left="0" w:right="1134"/>
        <w:rPr>
          <w:rFonts w:hint="cs"/>
          <w:vanish/>
          <w:szCs w:val="20"/>
          <w:shd w:val="clear" w:color="auto" w:fill="FFFF99"/>
          <w:rtl/>
        </w:rPr>
      </w:pPr>
      <w:bookmarkStart w:id="88" w:name="Rov373"/>
      <w:r w:rsidRPr="00DC5144">
        <w:rPr>
          <w:rFonts w:hint="cs"/>
          <w:vanish/>
          <w:color w:val="FF0000"/>
          <w:szCs w:val="20"/>
          <w:shd w:val="clear" w:color="auto" w:fill="FFFF99"/>
          <w:rtl/>
        </w:rPr>
        <w:t>מיום 7.7.1985</w:t>
      </w:r>
    </w:p>
    <w:p w14:paraId="6ABF1F6C" w14:textId="77777777" w:rsidR="007B1819" w:rsidRPr="00DC5144" w:rsidRDefault="007B1819" w:rsidP="007B1819">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(מס' 2) תשמ"ה-1985</w:t>
      </w:r>
    </w:p>
    <w:p w14:paraId="41256A1F" w14:textId="77777777" w:rsidR="007B1819" w:rsidRPr="00DC5144" w:rsidRDefault="007B1819" w:rsidP="007B1819">
      <w:pPr>
        <w:pStyle w:val="P00"/>
        <w:spacing w:before="0"/>
        <w:ind w:left="0" w:right="1134"/>
        <w:rPr>
          <w:rFonts w:hint="cs"/>
          <w:vanish/>
          <w:szCs w:val="20"/>
          <w:shd w:val="clear" w:color="auto" w:fill="FFFF99"/>
          <w:rtl/>
        </w:rPr>
      </w:pPr>
      <w:hyperlink r:id="rId92" w:history="1">
        <w:r w:rsidRPr="00DC5144">
          <w:rPr>
            <w:rStyle w:val="Hyperlink"/>
            <w:rFonts w:hint="cs"/>
            <w:vanish/>
            <w:szCs w:val="20"/>
            <w:shd w:val="clear" w:color="auto" w:fill="FFFF99"/>
            <w:rtl/>
          </w:rPr>
          <w:t>ק"ת תשמ"ה מס' 4833</w:t>
        </w:r>
      </w:hyperlink>
      <w:r w:rsidRPr="00DC5144">
        <w:rPr>
          <w:rFonts w:hint="cs"/>
          <w:vanish/>
          <w:szCs w:val="20"/>
          <w:shd w:val="clear" w:color="auto" w:fill="FFFF99"/>
          <w:rtl/>
        </w:rPr>
        <w:t xml:space="preserve"> מיום 7.7.1985 עמ' 1688</w:t>
      </w:r>
    </w:p>
    <w:p w14:paraId="5364F2B7" w14:textId="77777777" w:rsidR="007B1819" w:rsidRPr="00DC5144" w:rsidRDefault="007B1819" w:rsidP="009515F1">
      <w:pPr>
        <w:pStyle w:val="P00"/>
        <w:spacing w:before="0"/>
        <w:ind w:left="0" w:right="1134"/>
        <w:rPr>
          <w:rFonts w:hint="cs"/>
          <w:vanish/>
          <w:szCs w:val="20"/>
          <w:shd w:val="clear" w:color="auto" w:fill="FFFF99"/>
          <w:rtl/>
        </w:rPr>
      </w:pPr>
      <w:r w:rsidRPr="00DC5144">
        <w:rPr>
          <w:rFonts w:hint="cs"/>
          <w:b/>
          <w:bCs/>
          <w:vanish/>
          <w:szCs w:val="20"/>
          <w:shd w:val="clear" w:color="auto" w:fill="FFFF99"/>
          <w:rtl/>
        </w:rPr>
        <w:t>הוספת תקנה 20א</w:t>
      </w:r>
    </w:p>
    <w:p w14:paraId="62C02CF2" w14:textId="77777777" w:rsidR="00A25FA8" w:rsidRPr="00DC5144" w:rsidRDefault="00A25FA8" w:rsidP="009515F1">
      <w:pPr>
        <w:pStyle w:val="P00"/>
        <w:spacing w:before="0"/>
        <w:ind w:left="0" w:right="1134"/>
        <w:rPr>
          <w:rFonts w:hint="cs"/>
          <w:vanish/>
          <w:szCs w:val="20"/>
          <w:shd w:val="clear" w:color="auto" w:fill="FFFF99"/>
          <w:rtl/>
        </w:rPr>
      </w:pPr>
    </w:p>
    <w:p w14:paraId="01893149" w14:textId="77777777" w:rsidR="00A25FA8" w:rsidRPr="00DC5144" w:rsidRDefault="00A25FA8" w:rsidP="00A25FA8">
      <w:pPr>
        <w:pStyle w:val="P00"/>
        <w:spacing w:before="0"/>
        <w:ind w:left="0" w:right="1134"/>
        <w:rPr>
          <w:rFonts w:hint="cs"/>
          <w:vanish/>
          <w:color w:val="FF0000"/>
          <w:szCs w:val="20"/>
          <w:shd w:val="clear" w:color="auto" w:fill="FFFF99"/>
          <w:rtl/>
        </w:rPr>
      </w:pPr>
      <w:r w:rsidRPr="00DC5144">
        <w:rPr>
          <w:rFonts w:hint="cs"/>
          <w:vanish/>
          <w:color w:val="FF0000"/>
          <w:szCs w:val="20"/>
          <w:shd w:val="clear" w:color="auto" w:fill="FFFF99"/>
          <w:rtl/>
        </w:rPr>
        <w:t>מיום 1.11.2016</w:t>
      </w:r>
    </w:p>
    <w:p w14:paraId="07346A2E" w14:textId="77777777" w:rsidR="00A25FA8" w:rsidRPr="00DC5144" w:rsidRDefault="00A25FA8" w:rsidP="00A25FA8">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תשע"ז-2016</w:t>
      </w:r>
    </w:p>
    <w:p w14:paraId="00DA2415" w14:textId="77777777" w:rsidR="00A25FA8" w:rsidRPr="00DC5144" w:rsidRDefault="00A25FA8" w:rsidP="00A25FA8">
      <w:pPr>
        <w:pStyle w:val="P00"/>
        <w:spacing w:before="0"/>
        <w:ind w:left="0" w:right="1134"/>
        <w:rPr>
          <w:rFonts w:hint="cs"/>
          <w:vanish/>
          <w:szCs w:val="20"/>
          <w:shd w:val="clear" w:color="auto" w:fill="FFFF99"/>
          <w:rtl/>
        </w:rPr>
      </w:pPr>
      <w:hyperlink r:id="rId93" w:history="1">
        <w:r w:rsidRPr="00DC5144">
          <w:rPr>
            <w:rStyle w:val="Hyperlink"/>
            <w:rFonts w:hint="cs"/>
            <w:vanish/>
            <w:szCs w:val="20"/>
            <w:shd w:val="clear" w:color="auto" w:fill="FFFF99"/>
            <w:rtl/>
          </w:rPr>
          <w:t>ק"ת תשע"ז מס' 7723</w:t>
        </w:r>
      </w:hyperlink>
      <w:r w:rsidRPr="00DC5144">
        <w:rPr>
          <w:rFonts w:hint="cs"/>
          <w:vanish/>
          <w:szCs w:val="20"/>
          <w:shd w:val="clear" w:color="auto" w:fill="FFFF99"/>
          <w:rtl/>
        </w:rPr>
        <w:t xml:space="preserve"> מיום 1.11.2016 עמ' 51</w:t>
      </w:r>
    </w:p>
    <w:p w14:paraId="4BA6EF8A" w14:textId="77777777" w:rsidR="00A25FA8" w:rsidRPr="00A25FA8" w:rsidRDefault="00A25FA8" w:rsidP="00A25FA8">
      <w:pPr>
        <w:pStyle w:val="P00"/>
        <w:ind w:left="0" w:right="1134"/>
        <w:rPr>
          <w:rStyle w:val="default"/>
          <w:rFonts w:cs="FrankRuehl"/>
          <w:sz w:val="2"/>
          <w:szCs w:val="2"/>
          <w:rtl/>
        </w:rPr>
      </w:pP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(א)</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לא תוטען מכולה על אניה בנמל </w:t>
      </w:r>
      <w:r w:rsidRPr="00DC5144">
        <w:rPr>
          <w:rStyle w:val="default"/>
          <w:rFonts w:cs="FrankRuehl"/>
          <w:vanish/>
          <w:sz w:val="22"/>
          <w:szCs w:val="22"/>
          <w:shd w:val="clear" w:color="auto" w:fill="FFFF99"/>
          <w:rtl/>
        </w:rPr>
        <w:t>ב</w:t>
      </w:r>
      <w:r w:rsidRPr="00DC5144">
        <w:rPr>
          <w:rStyle w:val="default"/>
          <w:rFonts w:cs="FrankRuehl" w:hint="cs"/>
          <w:vanish/>
          <w:sz w:val="22"/>
          <w:szCs w:val="22"/>
          <w:shd w:val="clear" w:color="auto" w:fill="FFFF99"/>
          <w:rtl/>
        </w:rPr>
        <w:t xml:space="preserve">ישראל, אלא אם כן משקלה הכולל אומת על ידי שקילה </w:t>
      </w:r>
      <w:r w:rsidRPr="00DC5144">
        <w:rPr>
          <w:rStyle w:val="default"/>
          <w:rFonts w:cs="FrankRuehl" w:hint="cs"/>
          <w:strike/>
          <w:vanish/>
          <w:sz w:val="22"/>
          <w:szCs w:val="22"/>
          <w:shd w:val="clear" w:color="auto" w:fill="FFFF99"/>
          <w:rtl/>
        </w:rPr>
        <w:t>במאזני גשר</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במאזניים</w:t>
      </w:r>
      <w:r w:rsidRPr="00DC5144">
        <w:rPr>
          <w:rStyle w:val="default"/>
          <w:rFonts w:cs="FrankRuehl" w:hint="cs"/>
          <w:vanish/>
          <w:sz w:val="22"/>
          <w:szCs w:val="22"/>
          <w:shd w:val="clear" w:color="auto" w:fill="FFFF99"/>
          <w:rtl/>
        </w:rPr>
        <w:t xml:space="preserve"> מאושרים</w:t>
      </w:r>
      <w:r w:rsidRPr="00DC5144">
        <w:rPr>
          <w:rStyle w:val="default"/>
          <w:rFonts w:cs="FrankRuehl" w:hint="cs"/>
          <w:vanish/>
          <w:sz w:val="22"/>
          <w:szCs w:val="22"/>
          <w:u w:val="single"/>
          <w:shd w:val="clear" w:color="auto" w:fill="FFFF99"/>
          <w:rtl/>
        </w:rPr>
        <w:t>, למעט מכולה שהובאה לנמל בשטעון</w:t>
      </w:r>
      <w:r w:rsidRPr="00DC5144">
        <w:rPr>
          <w:rStyle w:val="default"/>
          <w:rFonts w:cs="FrankRuehl" w:hint="cs"/>
          <w:vanish/>
          <w:sz w:val="22"/>
          <w:szCs w:val="22"/>
          <w:shd w:val="clear" w:color="auto" w:fill="FFFF99"/>
          <w:rtl/>
        </w:rPr>
        <w:t>.</w:t>
      </w:r>
      <w:bookmarkEnd w:id="88"/>
    </w:p>
    <w:p w14:paraId="5E406247" w14:textId="77777777" w:rsidR="000042DC" w:rsidRDefault="000042DC" w:rsidP="001C3F23">
      <w:pPr>
        <w:pStyle w:val="P00"/>
        <w:spacing w:before="72"/>
        <w:ind w:left="0" w:right="1134"/>
        <w:rPr>
          <w:rStyle w:val="default"/>
          <w:rFonts w:cs="FrankRuehl" w:hint="cs"/>
          <w:rtl/>
        </w:rPr>
      </w:pPr>
      <w:bookmarkStart w:id="89" w:name="Seif23"/>
      <w:bookmarkEnd w:id="89"/>
      <w:r>
        <w:rPr>
          <w:lang w:val="he-IL"/>
        </w:rPr>
        <w:pict w14:anchorId="64E6F9D0">
          <v:rect id="_x0000_s2096" style="position:absolute;left:0;text-align:left;margin-left:464.5pt;margin-top:8.05pt;width:75.05pt;height:34.9pt;z-index:251549696" o:allowincell="f" filled="f" stroked="f" strokecolor="lime" strokeweight=".25pt">
            <v:textbox style="mso-next-textbox:#_x0000_s2096" inset="0,0,0,0">
              <w:txbxContent>
                <w:p w14:paraId="4CCD3D71" w14:textId="77777777" w:rsidR="00270B7E" w:rsidRDefault="00270B7E" w:rsidP="00CB3951">
                  <w:pPr>
                    <w:spacing w:line="160" w:lineRule="exact"/>
                    <w:jc w:val="left"/>
                    <w:rPr>
                      <w:rFonts w:cs="Miriam"/>
                      <w:noProof/>
                      <w:szCs w:val="18"/>
                      <w:rtl/>
                    </w:rPr>
                  </w:pPr>
                  <w:r>
                    <w:rPr>
                      <w:rFonts w:cs="Miriam"/>
                      <w:szCs w:val="18"/>
                      <w:rtl/>
                    </w:rPr>
                    <w:t>ס</w:t>
                  </w:r>
                  <w:r>
                    <w:rPr>
                      <w:rFonts w:cs="Miriam" w:hint="cs"/>
                      <w:szCs w:val="18"/>
                      <w:rtl/>
                    </w:rPr>
                    <w:t xml:space="preserve">ימון מכולה </w:t>
                  </w:r>
                  <w:r>
                    <w:rPr>
                      <w:rFonts w:cs="Miriam"/>
                      <w:szCs w:val="18"/>
                      <w:rtl/>
                    </w:rPr>
                    <w:t>ב</w:t>
                  </w:r>
                  <w:r>
                    <w:rPr>
                      <w:rFonts w:cs="Miriam" w:hint="cs"/>
                      <w:szCs w:val="18"/>
                      <w:rtl/>
                    </w:rPr>
                    <w:t>לתי כשירה</w:t>
                  </w:r>
                  <w:r>
                    <w:rPr>
                      <w:rFonts w:cs="Miriam" w:hint="cs"/>
                      <w:noProof/>
                      <w:szCs w:val="18"/>
                      <w:rtl/>
                    </w:rPr>
                    <w:t xml:space="preserve"> </w:t>
                  </w:r>
                  <w:r>
                    <w:rPr>
                      <w:rFonts w:cs="Miriam"/>
                      <w:szCs w:val="18"/>
                      <w:rtl/>
                    </w:rPr>
                    <w:t>ל</w:t>
                  </w:r>
                  <w:r>
                    <w:rPr>
                      <w:rFonts w:cs="Miriam" w:hint="cs"/>
                      <w:szCs w:val="18"/>
                      <w:rtl/>
                    </w:rPr>
                    <w:t xml:space="preserve">הובלה </w:t>
                  </w:r>
                  <w:r>
                    <w:rPr>
                      <w:rFonts w:cs="Miriam"/>
                      <w:szCs w:val="18"/>
                      <w:rtl/>
                    </w:rPr>
                    <w:t>ב</w:t>
                  </w:r>
                  <w:r>
                    <w:rPr>
                      <w:rFonts w:cs="Miriam" w:hint="cs"/>
                      <w:szCs w:val="18"/>
                      <w:rtl/>
                    </w:rPr>
                    <w:t>ינלאומית</w:t>
                  </w:r>
                </w:p>
                <w:p w14:paraId="78BAFF60"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Fonts w:cs="Miriam"/>
          <w:rtl/>
        </w:rPr>
        <w:t>20</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לא תוטען מכולה </w:t>
      </w:r>
      <w:r>
        <w:rPr>
          <w:rStyle w:val="default"/>
          <w:rFonts w:cs="FrankRuehl"/>
          <w:rtl/>
        </w:rPr>
        <w:t>ע</w:t>
      </w:r>
      <w:r>
        <w:rPr>
          <w:rStyle w:val="default"/>
          <w:rFonts w:cs="FrankRuehl" w:hint="cs"/>
          <w:rtl/>
        </w:rPr>
        <w:t>ל אניה בישראל באם סומנה המכולה בסימן האמור בתקנה 42 לתקנות הנמלים (בטיחות מכולות), תשמ"ג-1982, שלפיו המכולה אינה כשירה לתובלה בינלאומית.</w:t>
      </w:r>
    </w:p>
    <w:p w14:paraId="67072305" w14:textId="77777777" w:rsidR="00C47138" w:rsidRPr="00DC5144" w:rsidRDefault="00C47138" w:rsidP="00C47138">
      <w:pPr>
        <w:pStyle w:val="P00"/>
        <w:tabs>
          <w:tab w:val="clear" w:pos="6259"/>
        </w:tabs>
        <w:spacing w:before="0"/>
        <w:ind w:left="0" w:right="1134"/>
        <w:rPr>
          <w:rFonts w:hint="cs"/>
          <w:vanish/>
          <w:szCs w:val="20"/>
          <w:shd w:val="clear" w:color="auto" w:fill="FFFF99"/>
          <w:rtl/>
        </w:rPr>
      </w:pPr>
      <w:bookmarkStart w:id="90" w:name="Rov225"/>
      <w:r w:rsidRPr="00DC5144">
        <w:rPr>
          <w:rFonts w:hint="cs"/>
          <w:vanish/>
          <w:color w:val="FF0000"/>
          <w:szCs w:val="20"/>
          <w:shd w:val="clear" w:color="auto" w:fill="FFFF99"/>
          <w:rtl/>
        </w:rPr>
        <w:t>מיום 7.11.1991</w:t>
      </w:r>
    </w:p>
    <w:p w14:paraId="17D75FDE" w14:textId="77777777" w:rsidR="00C47138" w:rsidRPr="00DC5144" w:rsidRDefault="00C47138" w:rsidP="00C47138">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תשנ"ב-1991</w:t>
      </w:r>
    </w:p>
    <w:p w14:paraId="3C859473" w14:textId="77777777" w:rsidR="00C47138" w:rsidRPr="00DC5144" w:rsidRDefault="00C47138" w:rsidP="00C47138">
      <w:pPr>
        <w:pStyle w:val="P00"/>
        <w:spacing w:before="0"/>
        <w:ind w:left="0" w:right="1134"/>
        <w:rPr>
          <w:rFonts w:hint="cs"/>
          <w:vanish/>
          <w:szCs w:val="20"/>
          <w:shd w:val="clear" w:color="auto" w:fill="FFFF99"/>
          <w:rtl/>
        </w:rPr>
      </w:pPr>
      <w:hyperlink r:id="rId94" w:history="1">
        <w:r w:rsidRPr="00DC5144">
          <w:rPr>
            <w:rStyle w:val="Hyperlink"/>
            <w:rFonts w:hint="cs"/>
            <w:vanish/>
            <w:szCs w:val="20"/>
            <w:shd w:val="clear" w:color="auto" w:fill="FFFF99"/>
            <w:rtl/>
          </w:rPr>
          <w:t>ק"ת תשנ"ב מס' 5396</w:t>
        </w:r>
      </w:hyperlink>
      <w:r w:rsidRPr="00DC5144">
        <w:rPr>
          <w:rFonts w:hint="cs"/>
          <w:vanish/>
          <w:szCs w:val="20"/>
          <w:shd w:val="clear" w:color="auto" w:fill="FFFF99"/>
          <w:rtl/>
        </w:rPr>
        <w:t xml:space="preserve"> מיום 7.11.1991 עמ' 403</w:t>
      </w:r>
    </w:p>
    <w:p w14:paraId="6B9CE095" w14:textId="77777777" w:rsidR="00C47138" w:rsidRPr="009515F1" w:rsidRDefault="00C47138" w:rsidP="009515F1">
      <w:pPr>
        <w:pStyle w:val="P00"/>
        <w:spacing w:before="0"/>
        <w:ind w:left="0" w:right="1134"/>
        <w:rPr>
          <w:rFonts w:hint="cs"/>
          <w:b/>
          <w:bCs/>
          <w:sz w:val="2"/>
          <w:szCs w:val="2"/>
          <w:rtl/>
        </w:rPr>
      </w:pPr>
      <w:r w:rsidRPr="00DC5144">
        <w:rPr>
          <w:rFonts w:hint="cs"/>
          <w:b/>
          <w:bCs/>
          <w:vanish/>
          <w:szCs w:val="20"/>
          <w:shd w:val="clear" w:color="auto" w:fill="FFFF99"/>
          <w:rtl/>
        </w:rPr>
        <w:t>הוספת תקנה 20ב</w:t>
      </w:r>
      <w:bookmarkEnd w:id="90"/>
    </w:p>
    <w:p w14:paraId="7C60A80A" w14:textId="77777777" w:rsidR="000042DC" w:rsidRDefault="000042DC" w:rsidP="001C3F23">
      <w:pPr>
        <w:pStyle w:val="P00"/>
        <w:spacing w:before="72"/>
        <w:ind w:left="0" w:right="1134"/>
        <w:rPr>
          <w:rStyle w:val="default"/>
          <w:rFonts w:cs="FrankRuehl"/>
          <w:rtl/>
        </w:rPr>
      </w:pPr>
      <w:bookmarkStart w:id="91" w:name="Seif24"/>
      <w:bookmarkEnd w:id="91"/>
      <w:r>
        <w:rPr>
          <w:lang w:val="he-IL"/>
        </w:rPr>
        <w:pict w14:anchorId="0C0A87F8">
          <v:rect id="_x0000_s2097" style="position:absolute;left:0;text-align:left;margin-left:464.5pt;margin-top:8.05pt;width:75.05pt;height:18pt;z-index:251550720" o:allowincell="f" filled="f" stroked="f" strokecolor="lime" strokeweight=".25pt">
            <v:textbox style="mso-next-textbox:#_x0000_s2097" inset="0,0,0,0">
              <w:txbxContent>
                <w:p w14:paraId="1BD0415C" w14:textId="77777777" w:rsidR="00270B7E" w:rsidRDefault="00270B7E" w:rsidP="00CB3951">
                  <w:pPr>
                    <w:spacing w:line="160" w:lineRule="exact"/>
                    <w:jc w:val="left"/>
                    <w:rPr>
                      <w:rFonts w:cs="Miriam"/>
                      <w:noProof/>
                      <w:szCs w:val="18"/>
                      <w:rtl/>
                    </w:rPr>
                  </w:pPr>
                  <w:r>
                    <w:rPr>
                      <w:rFonts w:cs="Miriam"/>
                      <w:szCs w:val="18"/>
                      <w:rtl/>
                    </w:rPr>
                    <w:t>ט</w:t>
                  </w:r>
                  <w:r>
                    <w:rPr>
                      <w:rFonts w:cs="Miriam" w:hint="cs"/>
                      <w:szCs w:val="18"/>
                      <w:rtl/>
                    </w:rPr>
                    <w:t xml:space="preserve">עינה כהלכה </w:t>
                  </w:r>
                  <w:r>
                    <w:rPr>
                      <w:rFonts w:cs="Miriam"/>
                      <w:szCs w:val="18"/>
                      <w:rtl/>
                    </w:rPr>
                    <w:t>ש</w:t>
                  </w:r>
                  <w:r>
                    <w:rPr>
                      <w:rFonts w:cs="Miriam" w:hint="cs"/>
                      <w:szCs w:val="18"/>
                      <w:rtl/>
                    </w:rPr>
                    <w:t>ל כלי שיט</w:t>
                  </w:r>
                  <w:r>
                    <w:rPr>
                      <w:rFonts w:cs="Miriam" w:hint="cs"/>
                      <w:noProof/>
                      <w:szCs w:val="18"/>
                      <w:rtl/>
                    </w:rPr>
                    <w:t xml:space="preserve"> </w:t>
                  </w:r>
                  <w:r>
                    <w:rPr>
                      <w:rFonts w:cs="Miriam"/>
                      <w:szCs w:val="18"/>
                      <w:rtl/>
                    </w:rPr>
                    <w:t>ש</w:t>
                  </w:r>
                  <w:r>
                    <w:rPr>
                      <w:rFonts w:cs="Miriam" w:hint="cs"/>
                      <w:szCs w:val="18"/>
                      <w:rtl/>
                    </w:rPr>
                    <w:t>אינו אניה</w:t>
                  </w:r>
                </w:p>
              </w:txbxContent>
            </v:textbox>
            <w10:anchorlock/>
          </v:rect>
        </w:pict>
      </w:r>
      <w:r>
        <w:rPr>
          <w:rStyle w:val="big-number"/>
          <w:rFonts w:cs="Miriam"/>
          <w:rtl/>
        </w:rPr>
        <w:t>21.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כלי שיט, שאינו אניה, יראו אותו טעון כהלכה אם אינו טעון באופן המהווה סכנה</w:t>
      </w:r>
      <w:r>
        <w:rPr>
          <w:rStyle w:val="default"/>
          <w:rFonts w:cs="FrankRuehl"/>
          <w:rtl/>
        </w:rPr>
        <w:t xml:space="preserve"> </w:t>
      </w:r>
      <w:r>
        <w:rPr>
          <w:rStyle w:val="default"/>
          <w:rFonts w:cs="FrankRuehl" w:hint="cs"/>
          <w:rtl/>
        </w:rPr>
        <w:t>לכלי השיט, לשלומם של בני-אדם שבו או לידו, או לבטיחות השיט בכלל, או שטעינתו אינה עלולה לפגוע בכושר השיט שלו.</w:t>
      </w:r>
    </w:p>
    <w:p w14:paraId="231B87D6" w14:textId="77777777" w:rsidR="000042DC" w:rsidRPr="007A7261" w:rsidRDefault="007A7261" w:rsidP="007A7261">
      <w:pPr>
        <w:pStyle w:val="P00"/>
        <w:spacing w:before="72"/>
        <w:ind w:left="0" w:right="1134"/>
        <w:rPr>
          <w:rStyle w:val="default"/>
          <w:rFonts w:cs="FrankRuehl"/>
          <w:rtl/>
        </w:rPr>
      </w:pPr>
      <w:r w:rsidRPr="007A7261">
        <w:rPr>
          <w:rtl/>
          <w:lang w:eastAsia="en-US"/>
        </w:rPr>
        <w:pict w14:anchorId="0B0EDBAF">
          <v:shape id="_x0000_s2381" type="#_x0000_t202" style="position:absolute;left:0;text-align:left;margin-left:470.25pt;margin-top:7.1pt;width:1in;height:28pt;z-index:251740160" filled="f" stroked="f">
            <v:textbox inset="1mm,0,1mm,0">
              <w:txbxContent>
                <w:p w14:paraId="7C6AC809" w14:textId="77777777" w:rsidR="00270B7E" w:rsidRDefault="00270B7E" w:rsidP="007A7261">
                  <w:pPr>
                    <w:spacing w:line="160" w:lineRule="exact"/>
                    <w:jc w:val="left"/>
                    <w:rPr>
                      <w:rFonts w:cs="Miriam"/>
                      <w:noProof/>
                      <w:szCs w:val="18"/>
                      <w:rtl/>
                    </w:rPr>
                  </w:pPr>
                  <w:r>
                    <w:rPr>
                      <w:rFonts w:cs="Miriam"/>
                      <w:szCs w:val="18"/>
                      <w:rtl/>
                    </w:rPr>
                    <w:t>ת</w:t>
                  </w:r>
                  <w:r>
                    <w:rPr>
                      <w:rFonts w:cs="Miriam" w:hint="cs"/>
                      <w:szCs w:val="18"/>
                      <w:rtl/>
                    </w:rPr>
                    <w:t>ק' (מס' 2)</w:t>
                  </w:r>
                </w:p>
                <w:p w14:paraId="278900A6" w14:textId="77777777" w:rsidR="00270B7E" w:rsidRDefault="00270B7E" w:rsidP="007A7261">
                  <w:pPr>
                    <w:spacing w:line="160" w:lineRule="exact"/>
                    <w:jc w:val="left"/>
                    <w:rPr>
                      <w:rFonts w:cs="Miriam" w:hint="cs"/>
                      <w:noProof/>
                      <w:szCs w:val="18"/>
                      <w:rtl/>
                    </w:rPr>
                  </w:pPr>
                  <w:r>
                    <w:rPr>
                      <w:rFonts w:cs="Miriam"/>
                      <w:szCs w:val="18"/>
                      <w:rtl/>
                    </w:rPr>
                    <w:t>ת</w:t>
                  </w:r>
                  <w:r>
                    <w:rPr>
                      <w:rFonts w:cs="Miriam" w:hint="cs"/>
                      <w:szCs w:val="18"/>
                      <w:rtl/>
                    </w:rPr>
                    <w:t>שמ"ה-1985</w:t>
                  </w:r>
                </w:p>
                <w:p w14:paraId="4DEAB20D" w14:textId="77777777" w:rsidR="00270B7E" w:rsidRDefault="00270B7E" w:rsidP="007A7261">
                  <w:pPr>
                    <w:spacing w:line="160" w:lineRule="exact"/>
                    <w:jc w:val="left"/>
                    <w:rPr>
                      <w:rFonts w:cs="Miriam" w:hint="cs"/>
                      <w:noProof/>
                      <w:szCs w:val="18"/>
                      <w:rtl/>
                    </w:rPr>
                  </w:pPr>
                  <w:r>
                    <w:rPr>
                      <w:rFonts w:cs="Miriam" w:hint="cs"/>
                      <w:noProof/>
                      <w:szCs w:val="18"/>
                      <w:rtl/>
                    </w:rPr>
                    <w:t>תק' תשס"ו-2005</w:t>
                  </w:r>
                </w:p>
              </w:txbxContent>
            </v:textbox>
          </v:shape>
        </w:pict>
      </w:r>
      <w:r w:rsidR="000042DC" w:rsidRPr="007A7261">
        <w:rPr>
          <w:rtl/>
        </w:rPr>
        <w:tab/>
      </w:r>
      <w:r w:rsidR="000042DC" w:rsidRPr="007A7261">
        <w:rPr>
          <w:rStyle w:val="default"/>
          <w:rFonts w:cs="FrankRuehl"/>
          <w:rtl/>
        </w:rPr>
        <w:t>(</w:t>
      </w:r>
      <w:r w:rsidR="000042DC" w:rsidRPr="007A7261">
        <w:rPr>
          <w:rStyle w:val="default"/>
          <w:rFonts w:cs="FrankRuehl" w:hint="cs"/>
          <w:rtl/>
        </w:rPr>
        <w:t>ב)</w:t>
      </w:r>
      <w:r w:rsidR="000042DC" w:rsidRPr="007A7261">
        <w:rPr>
          <w:rStyle w:val="default"/>
          <w:rFonts w:cs="FrankRuehl"/>
          <w:rtl/>
        </w:rPr>
        <w:tab/>
      </w:r>
      <w:r w:rsidR="000042DC" w:rsidRPr="007A7261">
        <w:rPr>
          <w:rStyle w:val="default"/>
          <w:rFonts w:cs="FrankRuehl" w:hint="cs"/>
          <w:rtl/>
        </w:rPr>
        <w:t xml:space="preserve">מנהל </w:t>
      </w:r>
      <w:r w:rsidRPr="007A7261">
        <w:rPr>
          <w:rStyle w:val="default"/>
          <w:rFonts w:cs="FrankRuehl" w:hint="cs"/>
          <w:rtl/>
        </w:rPr>
        <w:t>הרשות</w:t>
      </w:r>
      <w:r w:rsidR="000042DC" w:rsidRPr="007A7261">
        <w:rPr>
          <w:rStyle w:val="default"/>
          <w:rFonts w:cs="FrankRuehl" w:hint="cs"/>
          <w:rtl/>
        </w:rPr>
        <w:t xml:space="preserve"> רשאי בהודעות לימאים לקבוע תנאים לקביעת קווי טעינה ואת קווי הטעינה, לגבי סירות, ספינות וארבות בכלל, לגבי סוג מסויים של כלי שיט או לג</w:t>
      </w:r>
      <w:r w:rsidR="000042DC" w:rsidRPr="007A7261">
        <w:rPr>
          <w:rStyle w:val="default"/>
          <w:rFonts w:cs="FrankRuehl"/>
          <w:rtl/>
        </w:rPr>
        <w:t>ב</w:t>
      </w:r>
      <w:r w:rsidR="000042DC" w:rsidRPr="007A7261">
        <w:rPr>
          <w:rStyle w:val="default"/>
          <w:rFonts w:cs="FrankRuehl" w:hint="cs"/>
          <w:rtl/>
        </w:rPr>
        <w:t>י כלי שיט מסויים.</w:t>
      </w:r>
    </w:p>
    <w:p w14:paraId="7236EE7C" w14:textId="77777777" w:rsidR="000042DC" w:rsidRPr="007A7261" w:rsidRDefault="000042DC">
      <w:pPr>
        <w:pStyle w:val="P00"/>
        <w:spacing w:before="72"/>
        <w:ind w:left="0" w:right="1134"/>
        <w:rPr>
          <w:rStyle w:val="default"/>
          <w:rFonts w:cs="FrankRuehl"/>
          <w:rtl/>
        </w:rPr>
      </w:pPr>
      <w:r w:rsidRPr="007A7261">
        <w:rPr>
          <w:rtl/>
        </w:rPr>
        <w:tab/>
      </w:r>
      <w:r w:rsidRPr="007A7261">
        <w:rPr>
          <w:rStyle w:val="default"/>
          <w:rFonts w:cs="FrankRuehl"/>
          <w:rtl/>
        </w:rPr>
        <w:t>(</w:t>
      </w:r>
      <w:r w:rsidRPr="007A7261">
        <w:rPr>
          <w:rStyle w:val="default"/>
          <w:rFonts w:cs="FrankRuehl" w:hint="cs"/>
          <w:rtl/>
        </w:rPr>
        <w:t>ג)</w:t>
      </w:r>
      <w:r w:rsidRPr="007A7261">
        <w:rPr>
          <w:rStyle w:val="default"/>
          <w:rFonts w:cs="FrankRuehl"/>
          <w:rtl/>
        </w:rPr>
        <w:tab/>
      </w:r>
      <w:r w:rsidRPr="007A7261">
        <w:rPr>
          <w:rStyle w:val="default"/>
          <w:rFonts w:cs="FrankRuehl" w:hint="cs"/>
          <w:rtl/>
        </w:rPr>
        <w:t>התנאים לקביעת קווי טעינה ומידות קווי הטעינה יירשמו ברשיון השיט של כלי שיט שאינו אניה ויהוו חלק בלתי נפרד ממנו.</w:t>
      </w:r>
    </w:p>
    <w:p w14:paraId="406811C5" w14:textId="77777777" w:rsidR="000042DC" w:rsidRPr="007A7261" w:rsidRDefault="000042DC">
      <w:pPr>
        <w:pStyle w:val="P00"/>
        <w:spacing w:before="72"/>
        <w:ind w:left="0" w:right="1134"/>
        <w:rPr>
          <w:rStyle w:val="default"/>
          <w:rFonts w:cs="FrankRuehl"/>
          <w:rtl/>
        </w:rPr>
      </w:pPr>
      <w:r w:rsidRPr="007A7261">
        <w:rPr>
          <w:rtl/>
        </w:rPr>
        <w:tab/>
      </w:r>
      <w:r w:rsidRPr="007A7261">
        <w:rPr>
          <w:rStyle w:val="default"/>
          <w:rFonts w:cs="FrankRuehl"/>
          <w:rtl/>
        </w:rPr>
        <w:t>(</w:t>
      </w:r>
      <w:r w:rsidRPr="007A7261">
        <w:rPr>
          <w:rStyle w:val="default"/>
          <w:rFonts w:cs="FrankRuehl" w:hint="cs"/>
          <w:rtl/>
        </w:rPr>
        <w:t>ד)</w:t>
      </w:r>
      <w:r w:rsidRPr="007A7261">
        <w:rPr>
          <w:rStyle w:val="default"/>
          <w:rFonts w:cs="FrankRuehl"/>
          <w:rtl/>
        </w:rPr>
        <w:tab/>
      </w:r>
      <w:r w:rsidRPr="007A7261">
        <w:rPr>
          <w:rStyle w:val="default"/>
          <w:rFonts w:cs="FrankRuehl" w:hint="cs"/>
          <w:rtl/>
        </w:rPr>
        <w:t>כלי שיט שאינו עומד בתנאים לקביעת קווי טעינה יראו אותו בלתי כשיר לשיט בהתאם לתקנות 6 עד 8, לפי הענין.</w:t>
      </w:r>
    </w:p>
    <w:p w14:paraId="737E7CD1" w14:textId="77777777" w:rsidR="000042DC" w:rsidRDefault="007A7261" w:rsidP="007A7261">
      <w:pPr>
        <w:pStyle w:val="P00"/>
        <w:spacing w:before="72"/>
        <w:ind w:left="0" w:right="1134"/>
        <w:rPr>
          <w:rStyle w:val="default"/>
          <w:rFonts w:cs="FrankRuehl"/>
          <w:rtl/>
        </w:rPr>
      </w:pPr>
      <w:r w:rsidRPr="007A7261">
        <w:rPr>
          <w:rtl/>
          <w:lang w:eastAsia="en-US"/>
        </w:rPr>
        <w:pict w14:anchorId="540E90F4">
          <v:shape id="_x0000_s2382" type="#_x0000_t202" style="position:absolute;left:0;text-align:left;margin-left:470.25pt;margin-top:7.1pt;width:1in;height:28pt;z-index:251741184" filled="f" stroked="f">
            <v:textbox inset="1mm,0,1mm,0">
              <w:txbxContent>
                <w:p w14:paraId="637458BB" w14:textId="77777777" w:rsidR="00270B7E" w:rsidRDefault="00270B7E" w:rsidP="007A7261">
                  <w:pPr>
                    <w:spacing w:line="160" w:lineRule="exact"/>
                    <w:jc w:val="left"/>
                    <w:rPr>
                      <w:rFonts w:cs="Miriam"/>
                      <w:noProof/>
                      <w:szCs w:val="18"/>
                      <w:rtl/>
                    </w:rPr>
                  </w:pPr>
                  <w:r>
                    <w:rPr>
                      <w:rFonts w:cs="Miriam"/>
                      <w:szCs w:val="18"/>
                      <w:rtl/>
                    </w:rPr>
                    <w:t>ת</w:t>
                  </w:r>
                  <w:r>
                    <w:rPr>
                      <w:rFonts w:cs="Miriam" w:hint="cs"/>
                      <w:szCs w:val="18"/>
                      <w:rtl/>
                    </w:rPr>
                    <w:t>ק' (מס' 2)</w:t>
                  </w:r>
                </w:p>
                <w:p w14:paraId="017CF06E" w14:textId="77777777" w:rsidR="00270B7E" w:rsidRDefault="00270B7E" w:rsidP="007A7261">
                  <w:pPr>
                    <w:spacing w:line="160" w:lineRule="exact"/>
                    <w:jc w:val="left"/>
                    <w:rPr>
                      <w:rFonts w:cs="Miriam" w:hint="cs"/>
                      <w:noProof/>
                      <w:szCs w:val="18"/>
                      <w:rtl/>
                    </w:rPr>
                  </w:pPr>
                  <w:r>
                    <w:rPr>
                      <w:rFonts w:cs="Miriam"/>
                      <w:szCs w:val="18"/>
                      <w:rtl/>
                    </w:rPr>
                    <w:t>ת</w:t>
                  </w:r>
                  <w:r>
                    <w:rPr>
                      <w:rFonts w:cs="Miriam" w:hint="cs"/>
                      <w:szCs w:val="18"/>
                      <w:rtl/>
                    </w:rPr>
                    <w:t>שמ"ה-1985</w:t>
                  </w:r>
                </w:p>
                <w:p w14:paraId="31204E0E" w14:textId="77777777" w:rsidR="00270B7E" w:rsidRDefault="00270B7E" w:rsidP="007A7261">
                  <w:pPr>
                    <w:spacing w:line="160" w:lineRule="exact"/>
                    <w:jc w:val="left"/>
                    <w:rPr>
                      <w:rFonts w:cs="Miriam" w:hint="cs"/>
                      <w:noProof/>
                      <w:szCs w:val="18"/>
                      <w:rtl/>
                    </w:rPr>
                  </w:pPr>
                  <w:r>
                    <w:rPr>
                      <w:rFonts w:cs="Miriam" w:hint="cs"/>
                      <w:noProof/>
                      <w:szCs w:val="18"/>
                      <w:rtl/>
                    </w:rPr>
                    <w:t>תק' תשס"ו-2005</w:t>
                  </w:r>
                </w:p>
              </w:txbxContent>
            </v:textbox>
          </v:shape>
        </w:pict>
      </w:r>
      <w:r w:rsidR="000042DC" w:rsidRPr="007A7261">
        <w:rPr>
          <w:rtl/>
        </w:rPr>
        <w:tab/>
      </w:r>
      <w:r w:rsidR="000042DC" w:rsidRPr="007A7261">
        <w:rPr>
          <w:rStyle w:val="default"/>
          <w:rFonts w:cs="FrankRuehl"/>
          <w:rtl/>
        </w:rPr>
        <w:t>(</w:t>
      </w:r>
      <w:r w:rsidR="000042DC" w:rsidRPr="007A7261">
        <w:rPr>
          <w:rStyle w:val="default"/>
          <w:rFonts w:cs="FrankRuehl" w:hint="cs"/>
          <w:rtl/>
        </w:rPr>
        <w:t>ה)</w:t>
      </w:r>
      <w:r w:rsidR="000042DC" w:rsidRPr="007A7261">
        <w:rPr>
          <w:rStyle w:val="default"/>
          <w:rFonts w:cs="FrankRuehl"/>
          <w:rtl/>
        </w:rPr>
        <w:tab/>
      </w:r>
      <w:r w:rsidR="000042DC" w:rsidRPr="007A7261">
        <w:rPr>
          <w:rStyle w:val="default"/>
          <w:rFonts w:cs="FrankRuehl" w:hint="cs"/>
          <w:rtl/>
        </w:rPr>
        <w:t>לא קבע מנה</w:t>
      </w:r>
      <w:r w:rsidR="000042DC" w:rsidRPr="007A7261">
        <w:rPr>
          <w:rStyle w:val="default"/>
          <w:rFonts w:cs="FrankRuehl"/>
          <w:rtl/>
        </w:rPr>
        <w:t>ל</w:t>
      </w:r>
      <w:r w:rsidR="000042DC" w:rsidRPr="007A7261">
        <w:rPr>
          <w:rStyle w:val="default"/>
          <w:rFonts w:cs="FrankRuehl" w:hint="cs"/>
          <w:rtl/>
        </w:rPr>
        <w:t xml:space="preserve"> </w:t>
      </w:r>
      <w:r w:rsidRPr="007A7261">
        <w:rPr>
          <w:rStyle w:val="default"/>
          <w:rFonts w:cs="FrankRuehl" w:hint="cs"/>
          <w:rtl/>
        </w:rPr>
        <w:t>הרשות</w:t>
      </w:r>
      <w:r w:rsidR="000042DC" w:rsidRPr="007A7261">
        <w:rPr>
          <w:rStyle w:val="default"/>
          <w:rFonts w:cs="FrankRuehl" w:hint="cs"/>
          <w:rtl/>
        </w:rPr>
        <w:t xml:space="preserve"> קווי טעינה לכלי שיט יהיה זה מחובתו של הקברניט, הבעל,</w:t>
      </w:r>
      <w:r w:rsidR="000042DC">
        <w:rPr>
          <w:rStyle w:val="default"/>
          <w:rFonts w:cs="FrankRuehl" w:hint="cs"/>
          <w:rtl/>
        </w:rPr>
        <w:t xml:space="preserve"> הסוכן, המפעיל, המשיט וכל אדם הנמצא בכלי השיט לודא שכלי השיט טעון כהלכה.</w:t>
      </w:r>
    </w:p>
    <w:p w14:paraId="56875E5A" w14:textId="77777777" w:rsidR="000F32F4" w:rsidRPr="00DC5144" w:rsidRDefault="000F32F4" w:rsidP="000F32F4">
      <w:pPr>
        <w:pStyle w:val="P00"/>
        <w:tabs>
          <w:tab w:val="clear" w:pos="6259"/>
        </w:tabs>
        <w:spacing w:before="0"/>
        <w:ind w:left="0" w:right="1134"/>
        <w:rPr>
          <w:rFonts w:hint="cs"/>
          <w:vanish/>
          <w:szCs w:val="20"/>
          <w:shd w:val="clear" w:color="auto" w:fill="FFFF99"/>
          <w:rtl/>
        </w:rPr>
      </w:pPr>
      <w:bookmarkStart w:id="92" w:name="Rov226"/>
      <w:r w:rsidRPr="00DC5144">
        <w:rPr>
          <w:rFonts w:hint="cs"/>
          <w:vanish/>
          <w:color w:val="FF0000"/>
          <w:szCs w:val="20"/>
          <w:shd w:val="clear" w:color="auto" w:fill="FFFF99"/>
          <w:rtl/>
        </w:rPr>
        <w:t>מיום 7.7.1985</w:t>
      </w:r>
    </w:p>
    <w:p w14:paraId="223B896D" w14:textId="77777777" w:rsidR="000F32F4" w:rsidRPr="00DC5144" w:rsidRDefault="000F32F4" w:rsidP="000F32F4">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(מס' 2) תשמ"ה-1985</w:t>
      </w:r>
    </w:p>
    <w:p w14:paraId="6113CF32" w14:textId="77777777" w:rsidR="000F32F4" w:rsidRPr="00DC5144" w:rsidRDefault="000F32F4" w:rsidP="000F32F4">
      <w:pPr>
        <w:pStyle w:val="P00"/>
        <w:spacing w:before="0"/>
        <w:ind w:left="0" w:right="1134"/>
        <w:rPr>
          <w:rFonts w:hint="cs"/>
          <w:vanish/>
          <w:szCs w:val="20"/>
          <w:shd w:val="clear" w:color="auto" w:fill="FFFF99"/>
          <w:rtl/>
        </w:rPr>
      </w:pPr>
      <w:hyperlink r:id="rId95" w:history="1">
        <w:r w:rsidRPr="00DC5144">
          <w:rPr>
            <w:rStyle w:val="Hyperlink"/>
            <w:rFonts w:hint="cs"/>
            <w:vanish/>
            <w:szCs w:val="20"/>
            <w:shd w:val="clear" w:color="auto" w:fill="FFFF99"/>
            <w:rtl/>
          </w:rPr>
          <w:t>ק"ת תשמ"ה מס' 4833</w:t>
        </w:r>
      </w:hyperlink>
      <w:r w:rsidRPr="00DC5144">
        <w:rPr>
          <w:rFonts w:hint="cs"/>
          <w:vanish/>
          <w:szCs w:val="20"/>
          <w:shd w:val="clear" w:color="auto" w:fill="FFFF99"/>
          <w:rtl/>
        </w:rPr>
        <w:t xml:space="preserve"> מיום 7.7.1985 עמ' 1687</w:t>
      </w:r>
    </w:p>
    <w:p w14:paraId="50009EA2" w14:textId="77777777" w:rsidR="000F32F4" w:rsidRPr="00DC5144" w:rsidRDefault="000F32F4" w:rsidP="000F32F4">
      <w:pPr>
        <w:pStyle w:val="P00"/>
        <w:ind w:left="0" w:right="1134"/>
        <w:rPr>
          <w:rStyle w:val="default"/>
          <w:rFonts w:cs="FrankRuehl"/>
          <w:vanish/>
          <w:sz w:val="22"/>
          <w:szCs w:val="22"/>
          <w:shd w:val="clear" w:color="auto" w:fill="FFFF99"/>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ב)</w:t>
      </w:r>
      <w:r w:rsidRPr="00DC5144">
        <w:rPr>
          <w:rStyle w:val="default"/>
          <w:rFonts w:cs="FrankRuehl"/>
          <w:vanish/>
          <w:sz w:val="22"/>
          <w:szCs w:val="22"/>
          <w:shd w:val="clear" w:color="auto" w:fill="FFFF99"/>
          <w:rtl/>
        </w:rPr>
        <w:tab/>
      </w:r>
      <w:r w:rsidRPr="00DC5144">
        <w:rPr>
          <w:rStyle w:val="default"/>
          <w:rFonts w:cs="FrankRuehl" w:hint="cs"/>
          <w:strike/>
          <w:vanish/>
          <w:sz w:val="22"/>
          <w:szCs w:val="22"/>
          <w:shd w:val="clear" w:color="auto" w:fill="FFFF99"/>
          <w:rtl/>
        </w:rPr>
        <w:t>מנהל האגף</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מנהל המינהל</w:t>
      </w:r>
      <w:r w:rsidRPr="00DC5144">
        <w:rPr>
          <w:rStyle w:val="default"/>
          <w:rFonts w:cs="FrankRuehl" w:hint="cs"/>
          <w:vanish/>
          <w:sz w:val="22"/>
          <w:szCs w:val="22"/>
          <w:shd w:val="clear" w:color="auto" w:fill="FFFF99"/>
          <w:rtl/>
        </w:rPr>
        <w:t xml:space="preserve"> רשאי בהודעות לימאים לקבוע תנאים לקביעת קווי טעינה ואת קווי הטעינה, לגבי סירות, ספינות וארבות בכלל, לגבי סוג מסויים של כלי שיט או לג</w:t>
      </w:r>
      <w:r w:rsidRPr="00DC5144">
        <w:rPr>
          <w:rStyle w:val="default"/>
          <w:rFonts w:cs="FrankRuehl"/>
          <w:vanish/>
          <w:sz w:val="22"/>
          <w:szCs w:val="22"/>
          <w:shd w:val="clear" w:color="auto" w:fill="FFFF99"/>
          <w:rtl/>
        </w:rPr>
        <w:t>ב</w:t>
      </w:r>
      <w:r w:rsidRPr="00DC5144">
        <w:rPr>
          <w:rStyle w:val="default"/>
          <w:rFonts w:cs="FrankRuehl" w:hint="cs"/>
          <w:vanish/>
          <w:sz w:val="22"/>
          <w:szCs w:val="22"/>
          <w:shd w:val="clear" w:color="auto" w:fill="FFFF99"/>
          <w:rtl/>
        </w:rPr>
        <w:t>י כלי שיט מסויים.</w:t>
      </w:r>
    </w:p>
    <w:p w14:paraId="42D29527" w14:textId="77777777" w:rsidR="000F32F4" w:rsidRPr="00DC5144" w:rsidRDefault="000F32F4" w:rsidP="000F32F4">
      <w:pPr>
        <w:pStyle w:val="P00"/>
        <w:spacing w:before="0"/>
        <w:ind w:left="0" w:right="1134"/>
        <w:rPr>
          <w:rStyle w:val="default"/>
          <w:rFonts w:cs="FrankRuehl"/>
          <w:vanish/>
          <w:sz w:val="22"/>
          <w:szCs w:val="22"/>
          <w:shd w:val="clear" w:color="auto" w:fill="FFFF99"/>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ג)</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התנאים לקביעת קווי טעינה ומידות קווי הטעינה יירשמו ברשיון השיט של כלי שיט שאינו אניה ויהוו חלק בלתי נפרד ממנו.</w:t>
      </w:r>
    </w:p>
    <w:p w14:paraId="23B0CD04" w14:textId="77777777" w:rsidR="000F32F4" w:rsidRPr="00DC5144" w:rsidRDefault="000F32F4" w:rsidP="000F32F4">
      <w:pPr>
        <w:pStyle w:val="P00"/>
        <w:spacing w:before="0"/>
        <w:ind w:left="0" w:right="1134"/>
        <w:rPr>
          <w:rStyle w:val="default"/>
          <w:rFonts w:cs="FrankRuehl"/>
          <w:vanish/>
          <w:sz w:val="22"/>
          <w:szCs w:val="22"/>
          <w:shd w:val="clear" w:color="auto" w:fill="FFFF99"/>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ד)</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כלי שיט שאינו עומד בתנאים לקביעת קווי טעינה יראו אותו בלתי כשיר לשיט בהתאם לתקנות 6 עד 8, לפי הענין.</w:t>
      </w:r>
    </w:p>
    <w:p w14:paraId="50B5CFBE" w14:textId="77777777" w:rsidR="000F32F4" w:rsidRPr="00DC5144" w:rsidRDefault="000F32F4" w:rsidP="000F32F4">
      <w:pPr>
        <w:pStyle w:val="P00"/>
        <w:spacing w:before="0"/>
        <w:ind w:left="0" w:right="1134"/>
        <w:rPr>
          <w:rStyle w:val="default"/>
          <w:rFonts w:cs="FrankRuehl"/>
          <w:vanish/>
          <w:sz w:val="22"/>
          <w:szCs w:val="22"/>
          <w:shd w:val="clear" w:color="auto" w:fill="FFFF99"/>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ה)</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לא קבע </w:t>
      </w:r>
      <w:r w:rsidRPr="00DC5144">
        <w:rPr>
          <w:rStyle w:val="default"/>
          <w:rFonts w:cs="FrankRuehl" w:hint="cs"/>
          <w:strike/>
          <w:vanish/>
          <w:sz w:val="22"/>
          <w:szCs w:val="22"/>
          <w:shd w:val="clear" w:color="auto" w:fill="FFFF99"/>
          <w:rtl/>
        </w:rPr>
        <w:t>מנה</w:t>
      </w:r>
      <w:r w:rsidRPr="00DC5144">
        <w:rPr>
          <w:rStyle w:val="default"/>
          <w:rFonts w:cs="FrankRuehl"/>
          <w:strike/>
          <w:vanish/>
          <w:sz w:val="22"/>
          <w:szCs w:val="22"/>
          <w:shd w:val="clear" w:color="auto" w:fill="FFFF99"/>
          <w:rtl/>
        </w:rPr>
        <w:t>ל</w:t>
      </w:r>
      <w:r w:rsidRPr="00DC5144">
        <w:rPr>
          <w:rStyle w:val="default"/>
          <w:rFonts w:cs="FrankRuehl" w:hint="cs"/>
          <w:strike/>
          <w:vanish/>
          <w:sz w:val="22"/>
          <w:szCs w:val="22"/>
          <w:shd w:val="clear" w:color="auto" w:fill="FFFF99"/>
          <w:rtl/>
        </w:rPr>
        <w:t xml:space="preserve"> האגף</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מנהל המינהל</w:t>
      </w:r>
      <w:r w:rsidRPr="00DC5144">
        <w:rPr>
          <w:rStyle w:val="default"/>
          <w:rFonts w:cs="FrankRuehl" w:hint="cs"/>
          <w:vanish/>
          <w:sz w:val="22"/>
          <w:szCs w:val="22"/>
          <w:shd w:val="clear" w:color="auto" w:fill="FFFF99"/>
          <w:rtl/>
        </w:rPr>
        <w:t xml:space="preserve"> קווי טעינה לכלי שיט יהיה זה מחובתו של הקברניט, הבעל, הסוכן, המפעיל, המשיט וכל אדם הנמצא בכלי השיט לודא שכלי השיט טעון כהלכה.</w:t>
      </w:r>
    </w:p>
    <w:p w14:paraId="69EF9C30" w14:textId="77777777" w:rsidR="00FF4210" w:rsidRPr="00DC5144" w:rsidRDefault="00FF4210" w:rsidP="00FF4210">
      <w:pPr>
        <w:pStyle w:val="P00"/>
        <w:spacing w:before="0"/>
        <w:ind w:left="0" w:right="1134"/>
        <w:rPr>
          <w:rFonts w:hint="cs"/>
          <w:vanish/>
          <w:color w:val="FF0000"/>
          <w:szCs w:val="20"/>
          <w:shd w:val="clear" w:color="auto" w:fill="FFFF99"/>
          <w:rtl/>
        </w:rPr>
      </w:pPr>
    </w:p>
    <w:p w14:paraId="2847DA6B" w14:textId="77777777" w:rsidR="00FF4210" w:rsidRPr="00DC5144" w:rsidRDefault="00FF4210" w:rsidP="00FF4210">
      <w:pPr>
        <w:pStyle w:val="P00"/>
        <w:spacing w:before="0"/>
        <w:ind w:left="0" w:right="1134"/>
        <w:rPr>
          <w:rFonts w:hint="cs"/>
          <w:vanish/>
          <w:color w:val="FF0000"/>
          <w:szCs w:val="20"/>
          <w:shd w:val="clear" w:color="auto" w:fill="FFFF99"/>
          <w:rtl/>
        </w:rPr>
      </w:pPr>
      <w:r w:rsidRPr="00DC5144">
        <w:rPr>
          <w:rFonts w:hint="cs"/>
          <w:vanish/>
          <w:color w:val="FF0000"/>
          <w:szCs w:val="20"/>
          <w:shd w:val="clear" w:color="auto" w:fill="FFFF99"/>
          <w:rtl/>
        </w:rPr>
        <w:t>מיום 24.11.2005</w:t>
      </w:r>
    </w:p>
    <w:p w14:paraId="679313CF" w14:textId="77777777" w:rsidR="00FF4210" w:rsidRPr="00DC5144" w:rsidRDefault="00FF4210" w:rsidP="00FF4210">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תשס"ו-2005</w:t>
      </w:r>
    </w:p>
    <w:p w14:paraId="106BDD58" w14:textId="77777777" w:rsidR="00FF4210" w:rsidRPr="00DC5144" w:rsidRDefault="00FF4210" w:rsidP="00FF4210">
      <w:pPr>
        <w:pStyle w:val="P00"/>
        <w:spacing w:before="0"/>
        <w:ind w:left="0" w:right="1134"/>
        <w:rPr>
          <w:rFonts w:hint="cs"/>
          <w:vanish/>
          <w:szCs w:val="20"/>
          <w:shd w:val="clear" w:color="auto" w:fill="FFFF99"/>
          <w:rtl/>
        </w:rPr>
      </w:pPr>
      <w:hyperlink r:id="rId96" w:history="1">
        <w:r w:rsidRPr="00DC5144">
          <w:rPr>
            <w:rStyle w:val="Hyperlink"/>
            <w:rFonts w:hint="cs"/>
            <w:vanish/>
            <w:szCs w:val="20"/>
            <w:shd w:val="clear" w:color="auto" w:fill="FFFF99"/>
            <w:rtl/>
          </w:rPr>
          <w:t>ק"ת תשס"ו מס' 6438</w:t>
        </w:r>
      </w:hyperlink>
      <w:r w:rsidRPr="00DC5144">
        <w:rPr>
          <w:rFonts w:hint="cs"/>
          <w:vanish/>
          <w:szCs w:val="20"/>
          <w:shd w:val="clear" w:color="auto" w:fill="FFFF99"/>
          <w:rtl/>
        </w:rPr>
        <w:t xml:space="preserve"> מיום 24.11.2005 עמ' 107</w:t>
      </w:r>
    </w:p>
    <w:p w14:paraId="15173716" w14:textId="77777777" w:rsidR="00FF4210" w:rsidRPr="00DC5144" w:rsidRDefault="00FF4210" w:rsidP="00FF4210">
      <w:pPr>
        <w:pStyle w:val="P00"/>
        <w:ind w:left="0" w:right="1134"/>
        <w:rPr>
          <w:rStyle w:val="default"/>
          <w:rFonts w:cs="FrankRuehl"/>
          <w:vanish/>
          <w:sz w:val="22"/>
          <w:szCs w:val="22"/>
          <w:shd w:val="clear" w:color="auto" w:fill="FFFF99"/>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ב)</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מנהל </w:t>
      </w:r>
      <w:r w:rsidRPr="00DC5144">
        <w:rPr>
          <w:rStyle w:val="default"/>
          <w:rFonts w:cs="FrankRuehl" w:hint="cs"/>
          <w:strike/>
          <w:vanish/>
          <w:sz w:val="22"/>
          <w:szCs w:val="22"/>
          <w:shd w:val="clear" w:color="auto" w:fill="FFFF99"/>
          <w:rtl/>
        </w:rPr>
        <w:t>המינהל</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הרשות</w:t>
      </w:r>
      <w:r w:rsidRPr="00DC5144">
        <w:rPr>
          <w:rStyle w:val="default"/>
          <w:rFonts w:cs="FrankRuehl" w:hint="cs"/>
          <w:vanish/>
          <w:sz w:val="22"/>
          <w:szCs w:val="22"/>
          <w:shd w:val="clear" w:color="auto" w:fill="FFFF99"/>
          <w:rtl/>
        </w:rPr>
        <w:t xml:space="preserve"> רשאי בהודעות לימאים לקבוע תנאים לקביעת קווי טעינה ואת קווי הטעינה, לגבי סירות, ספינות וארבות בכלל, לגבי סוג מסויים של כלי שיט או לג</w:t>
      </w:r>
      <w:r w:rsidRPr="00DC5144">
        <w:rPr>
          <w:rStyle w:val="default"/>
          <w:rFonts w:cs="FrankRuehl"/>
          <w:vanish/>
          <w:sz w:val="22"/>
          <w:szCs w:val="22"/>
          <w:shd w:val="clear" w:color="auto" w:fill="FFFF99"/>
          <w:rtl/>
        </w:rPr>
        <w:t>ב</w:t>
      </w:r>
      <w:r w:rsidRPr="00DC5144">
        <w:rPr>
          <w:rStyle w:val="default"/>
          <w:rFonts w:cs="FrankRuehl" w:hint="cs"/>
          <w:vanish/>
          <w:sz w:val="22"/>
          <w:szCs w:val="22"/>
          <w:shd w:val="clear" w:color="auto" w:fill="FFFF99"/>
          <w:rtl/>
        </w:rPr>
        <w:t>י כלי שיט מסויים.</w:t>
      </w:r>
    </w:p>
    <w:p w14:paraId="36A910B9" w14:textId="77777777" w:rsidR="00FF4210" w:rsidRPr="00DC5144" w:rsidRDefault="00FF4210" w:rsidP="00FF4210">
      <w:pPr>
        <w:pStyle w:val="P00"/>
        <w:spacing w:before="0"/>
        <w:ind w:left="0" w:right="1134"/>
        <w:rPr>
          <w:rStyle w:val="default"/>
          <w:rFonts w:cs="FrankRuehl"/>
          <w:vanish/>
          <w:sz w:val="22"/>
          <w:szCs w:val="22"/>
          <w:shd w:val="clear" w:color="auto" w:fill="FFFF99"/>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ג)</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התנאים לקביעת קווי טעינה ומידות קווי הטעינה יירשמו ברשיון השיט של כלי שיט שאינו אניה ויהוו חלק בלתי נפרד ממנו.</w:t>
      </w:r>
    </w:p>
    <w:p w14:paraId="0EF358DC" w14:textId="77777777" w:rsidR="00FF4210" w:rsidRPr="00DC5144" w:rsidRDefault="00FF4210" w:rsidP="00FF4210">
      <w:pPr>
        <w:pStyle w:val="P00"/>
        <w:spacing w:before="0"/>
        <w:ind w:left="0" w:right="1134"/>
        <w:rPr>
          <w:rStyle w:val="default"/>
          <w:rFonts w:cs="FrankRuehl"/>
          <w:vanish/>
          <w:sz w:val="22"/>
          <w:szCs w:val="22"/>
          <w:shd w:val="clear" w:color="auto" w:fill="FFFF99"/>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ד)</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כלי שיט שאינו עומד בתנאים לקביעת קווי טעינה יראו אותו בלתי כשיר לשיט בהתאם לתקנות 6 עד 8, לפי הענין.</w:t>
      </w:r>
    </w:p>
    <w:p w14:paraId="28A4A69F" w14:textId="77777777" w:rsidR="00FF4210" w:rsidRPr="009515F1" w:rsidRDefault="00FF4210" w:rsidP="009515F1">
      <w:pPr>
        <w:pStyle w:val="P00"/>
        <w:spacing w:before="0"/>
        <w:ind w:left="0" w:right="1134"/>
        <w:rPr>
          <w:rStyle w:val="default"/>
          <w:rFonts w:cs="FrankRuehl"/>
          <w:sz w:val="2"/>
          <w:szCs w:val="2"/>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ה)</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לא קבע מנהל </w:t>
      </w:r>
      <w:r w:rsidRPr="00DC5144">
        <w:rPr>
          <w:rStyle w:val="default"/>
          <w:rFonts w:cs="FrankRuehl" w:hint="cs"/>
          <w:strike/>
          <w:vanish/>
          <w:sz w:val="22"/>
          <w:szCs w:val="22"/>
          <w:shd w:val="clear" w:color="auto" w:fill="FFFF99"/>
          <w:rtl/>
        </w:rPr>
        <w:t>המינהל</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הרשות</w:t>
      </w:r>
      <w:r w:rsidRPr="00DC5144">
        <w:rPr>
          <w:rStyle w:val="default"/>
          <w:rFonts w:cs="FrankRuehl" w:hint="cs"/>
          <w:vanish/>
          <w:sz w:val="22"/>
          <w:szCs w:val="22"/>
          <w:shd w:val="clear" w:color="auto" w:fill="FFFF99"/>
          <w:rtl/>
        </w:rPr>
        <w:t xml:space="preserve"> קווי טעינה לכלי שיט יהיה זה מחובתו של הקברניט, הבעל, הסוכן, המפעיל, המשיט וכל אדם הנמצא בכלי השיט לודא שכלי השיט טעון כהלכה.</w:t>
      </w:r>
      <w:bookmarkEnd w:id="92"/>
    </w:p>
    <w:p w14:paraId="4F98EC2A" w14:textId="77777777" w:rsidR="000042DC" w:rsidRDefault="000042DC" w:rsidP="001C3F23">
      <w:pPr>
        <w:pStyle w:val="P00"/>
        <w:spacing w:before="72"/>
        <w:ind w:left="0" w:right="1134"/>
        <w:rPr>
          <w:rStyle w:val="default"/>
          <w:rFonts w:cs="FrankRuehl"/>
          <w:rtl/>
        </w:rPr>
      </w:pPr>
      <w:bookmarkStart w:id="93" w:name="Seif25"/>
      <w:bookmarkEnd w:id="93"/>
      <w:r>
        <w:rPr>
          <w:lang w:val="he-IL"/>
        </w:rPr>
        <w:pict w14:anchorId="4DDBCC50">
          <v:rect id="_x0000_s2098" style="position:absolute;left:0;text-align:left;margin-left:464.5pt;margin-top:8.05pt;width:75.05pt;height:21pt;z-index:251551744" o:allowincell="f" filled="f" stroked="f" strokecolor="lime" strokeweight=".25pt">
            <v:textbox style="mso-next-textbox:#_x0000_s2098" inset="0,0,0,0">
              <w:txbxContent>
                <w:p w14:paraId="437540AE" w14:textId="77777777" w:rsidR="00270B7E" w:rsidRDefault="00270B7E">
                  <w:pPr>
                    <w:spacing w:line="160" w:lineRule="exact"/>
                    <w:jc w:val="left"/>
                    <w:rPr>
                      <w:rFonts w:cs="Miriam"/>
                      <w:noProof/>
                      <w:szCs w:val="18"/>
                      <w:rtl/>
                    </w:rPr>
                  </w:pPr>
                  <w:r>
                    <w:rPr>
                      <w:rFonts w:cs="Miriam"/>
                      <w:szCs w:val="18"/>
                      <w:rtl/>
                    </w:rPr>
                    <w:t>ד</w:t>
                  </w:r>
                  <w:r>
                    <w:rPr>
                      <w:rFonts w:cs="Miriam" w:hint="cs"/>
                      <w:szCs w:val="18"/>
                      <w:rtl/>
                    </w:rPr>
                    <w:t>רישות בטיחות כלליות</w:t>
                  </w:r>
                </w:p>
              </w:txbxContent>
            </v:textbox>
            <w10:anchorlock/>
          </v:rect>
        </w:pict>
      </w:r>
      <w:r>
        <w:rPr>
          <w:rStyle w:val="big-number"/>
          <w:rFonts w:cs="Miriam"/>
          <w:rtl/>
        </w:rPr>
        <w:t>22.</w:t>
      </w:r>
      <w:r>
        <w:rPr>
          <w:rStyle w:val="big-number"/>
          <w:rFonts w:cs="Miriam"/>
          <w:rtl/>
        </w:rPr>
        <w:tab/>
      </w:r>
      <w:r>
        <w:rPr>
          <w:rStyle w:val="default"/>
          <w:rFonts w:cs="FrankRuehl"/>
          <w:rtl/>
        </w:rPr>
        <w:t>ה</w:t>
      </w:r>
      <w:r>
        <w:rPr>
          <w:rStyle w:val="default"/>
          <w:rFonts w:cs="FrankRuehl" w:hint="cs"/>
          <w:rtl/>
        </w:rPr>
        <w:t>מנהל רשאי להורות, במסגרת הודעות לימאים, על אמצעי בטיחות וסידורים הנד</w:t>
      </w:r>
      <w:r>
        <w:rPr>
          <w:rStyle w:val="default"/>
          <w:rFonts w:cs="FrankRuehl"/>
          <w:rtl/>
        </w:rPr>
        <w:t>ר</w:t>
      </w:r>
      <w:r>
        <w:rPr>
          <w:rStyle w:val="default"/>
          <w:rFonts w:cs="FrankRuehl" w:hint="cs"/>
          <w:rtl/>
        </w:rPr>
        <w:t>שים לגבי כלי שיט, בני אדם שבו ולגבי בטיחות השיט בכלל; הוראות אלה תתפרסמנה בכפוף לפרק השמיני לתקנות אלה.</w:t>
      </w:r>
    </w:p>
    <w:p w14:paraId="38A8EF42" w14:textId="77777777" w:rsidR="000042DC" w:rsidRDefault="000042DC" w:rsidP="001C3F23">
      <w:pPr>
        <w:pStyle w:val="P00"/>
        <w:spacing w:before="72"/>
        <w:ind w:left="0" w:right="1134"/>
        <w:rPr>
          <w:rStyle w:val="default"/>
          <w:rFonts w:cs="FrankRuehl"/>
          <w:rtl/>
        </w:rPr>
      </w:pPr>
      <w:bookmarkStart w:id="94" w:name="Seif26"/>
      <w:bookmarkEnd w:id="94"/>
      <w:r>
        <w:rPr>
          <w:lang w:val="he-IL"/>
        </w:rPr>
        <w:pict w14:anchorId="0439F394">
          <v:rect id="_x0000_s2099" style="position:absolute;left:0;text-align:left;margin-left:464.5pt;margin-top:8.05pt;width:75.05pt;height:25.45pt;z-index:251552768" o:allowincell="f" filled="f" stroked="f" strokecolor="lime" strokeweight=".25pt">
            <v:textbox style="mso-next-textbox:#_x0000_s2099" inset="0,0,0,0">
              <w:txbxContent>
                <w:p w14:paraId="059F09AF" w14:textId="77777777" w:rsidR="00270B7E" w:rsidRDefault="00270B7E" w:rsidP="00CB3951">
                  <w:pPr>
                    <w:spacing w:line="160" w:lineRule="exact"/>
                    <w:jc w:val="left"/>
                    <w:rPr>
                      <w:rFonts w:cs="Miriam"/>
                      <w:noProof/>
                      <w:szCs w:val="18"/>
                      <w:rtl/>
                    </w:rPr>
                  </w:pPr>
                  <w:r>
                    <w:rPr>
                      <w:rFonts w:cs="Miriam"/>
                      <w:szCs w:val="18"/>
                      <w:rtl/>
                    </w:rPr>
                    <w:t>ת</w:t>
                  </w:r>
                  <w:r>
                    <w:rPr>
                      <w:rFonts w:cs="Miriam" w:hint="cs"/>
                      <w:szCs w:val="18"/>
                      <w:rtl/>
                    </w:rPr>
                    <w:t xml:space="preserve">וצאות אי-מילוי אחר דרישות </w:t>
                  </w:r>
                  <w:r>
                    <w:rPr>
                      <w:rFonts w:cs="Miriam"/>
                      <w:szCs w:val="18"/>
                      <w:rtl/>
                    </w:rPr>
                    <w:t xml:space="preserve"> </w:t>
                  </w:r>
                  <w:r>
                    <w:rPr>
                      <w:rFonts w:cs="Miriam" w:hint="cs"/>
                      <w:szCs w:val="18"/>
                      <w:rtl/>
                    </w:rPr>
                    <w:t>בטיחות כלליות</w:t>
                  </w:r>
                </w:p>
              </w:txbxContent>
            </v:textbox>
            <w10:anchorlock/>
          </v:rect>
        </w:pict>
      </w:r>
      <w:r>
        <w:rPr>
          <w:rStyle w:val="big-number"/>
          <w:rFonts w:cs="Miriam"/>
          <w:rtl/>
        </w:rPr>
        <w:t>23.</w:t>
      </w:r>
      <w:r>
        <w:rPr>
          <w:rStyle w:val="big-number"/>
          <w:rFonts w:cs="Miriam"/>
          <w:rtl/>
        </w:rPr>
        <w:tab/>
      </w:r>
      <w:r>
        <w:rPr>
          <w:rStyle w:val="default"/>
          <w:rFonts w:cs="FrankRuehl"/>
          <w:rtl/>
        </w:rPr>
        <w:t>כ</w:t>
      </w:r>
      <w:r>
        <w:rPr>
          <w:rStyle w:val="default"/>
          <w:rFonts w:cs="FrankRuehl" w:hint="cs"/>
          <w:rtl/>
        </w:rPr>
        <w:t>לי שיט אשר לגביו לא נתמלאו הוראות תקנה 21 יראו אותו כבלתי כשיר לשיט כל עוד לא נתמלאו הדרישות כאמור.</w:t>
      </w:r>
    </w:p>
    <w:p w14:paraId="43EF9550" w14:textId="77777777" w:rsidR="000042DC" w:rsidRDefault="000042DC" w:rsidP="001C3F23">
      <w:pPr>
        <w:pStyle w:val="P00"/>
        <w:spacing w:before="72"/>
        <w:ind w:left="0" w:right="1134"/>
        <w:rPr>
          <w:rStyle w:val="default"/>
          <w:rFonts w:cs="FrankRuehl" w:hint="cs"/>
          <w:rtl/>
        </w:rPr>
      </w:pPr>
      <w:bookmarkStart w:id="95" w:name="Seif27"/>
      <w:bookmarkEnd w:id="95"/>
      <w:r>
        <w:rPr>
          <w:lang w:val="he-IL"/>
        </w:rPr>
        <w:pict w14:anchorId="3E42386D">
          <v:rect id="_x0000_s2100" style="position:absolute;left:0;text-align:left;margin-left:464.5pt;margin-top:8.05pt;width:75.05pt;height:20pt;z-index:251553792" o:allowincell="f" filled="f" stroked="f" strokecolor="lime" strokeweight=".25pt">
            <v:textbox style="mso-next-textbox:#_x0000_s2100" inset="0,0,0,0">
              <w:txbxContent>
                <w:p w14:paraId="4B008197" w14:textId="77777777" w:rsidR="00270B7E" w:rsidRDefault="00270B7E" w:rsidP="00CB3951">
                  <w:pPr>
                    <w:spacing w:line="160" w:lineRule="exact"/>
                    <w:jc w:val="left"/>
                    <w:rPr>
                      <w:rFonts w:cs="Miriam"/>
                      <w:noProof/>
                      <w:szCs w:val="18"/>
                      <w:rtl/>
                    </w:rPr>
                  </w:pPr>
                  <w:r>
                    <w:rPr>
                      <w:rFonts w:cs="Miriam"/>
                      <w:szCs w:val="18"/>
                      <w:rtl/>
                    </w:rPr>
                    <w:t>ד</w:t>
                  </w:r>
                  <w:r>
                    <w:rPr>
                      <w:rFonts w:cs="Miriam" w:hint="cs"/>
                      <w:szCs w:val="18"/>
                      <w:rtl/>
                    </w:rPr>
                    <w:t xml:space="preserve">רישות בטיחות </w:t>
                  </w:r>
                  <w:r>
                    <w:rPr>
                      <w:rFonts w:cs="Miriam"/>
                      <w:szCs w:val="18"/>
                      <w:rtl/>
                    </w:rPr>
                    <w:t>מ</w:t>
                  </w:r>
                  <w:r>
                    <w:rPr>
                      <w:rFonts w:cs="Miriam" w:hint="cs"/>
                      <w:szCs w:val="18"/>
                      <w:rtl/>
                    </w:rPr>
                    <w:t>יוחדות</w:t>
                  </w:r>
                </w:p>
              </w:txbxContent>
            </v:textbox>
            <w10:anchorlock/>
          </v:rect>
        </w:pict>
      </w:r>
      <w:r>
        <w:rPr>
          <w:rStyle w:val="big-number"/>
          <w:rFonts w:cs="Miriam"/>
          <w:rtl/>
        </w:rPr>
        <w:t>24.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המנהל רשאי לדרוש בכתב מבעלו או קברניטו של כלי שיט ישראלי אם נראה לו הדבר דרוש לשם בטיחות כלי השיט, שלומם של בני </w:t>
      </w:r>
      <w:r w:rsidR="007A7261">
        <w:rPr>
          <w:rStyle w:val="default"/>
          <w:rFonts w:cs="FrankRuehl" w:hint="cs"/>
          <w:rtl/>
        </w:rPr>
        <w:t xml:space="preserve">האדם שבו או לבטיחות השיט בכלל </w:t>
      </w:r>
      <w:r w:rsidR="007A7261">
        <w:rPr>
          <w:rStyle w:val="default"/>
          <w:rFonts w:cs="FrankRuehl"/>
          <w:rtl/>
        </w:rPr>
        <w:t>–</w:t>
      </w:r>
    </w:p>
    <w:p w14:paraId="593FEBD6" w14:textId="77777777" w:rsidR="000042DC" w:rsidRDefault="000042D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להתקין בכלי השיט, תוך המועד הנקוב בדרישה, אותם מכונות, מכשירים, מיתקנים, א</w:t>
      </w:r>
      <w:r>
        <w:rPr>
          <w:rStyle w:val="default"/>
          <w:rFonts w:cs="FrankRuehl"/>
          <w:rtl/>
        </w:rPr>
        <w:t>ב</w:t>
      </w:r>
      <w:r>
        <w:rPr>
          <w:rStyle w:val="default"/>
          <w:rFonts w:cs="FrankRuehl" w:hint="cs"/>
          <w:rtl/>
        </w:rPr>
        <w:t>זרים, אמצעי הצלה או דברים אחרים המפורטים בדרישה;</w:t>
      </w:r>
    </w:p>
    <w:p w14:paraId="04475F6A" w14:textId="77777777" w:rsidR="000042DC" w:rsidRDefault="000042D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לבצע, תוך המועד הנקוב בדרישה, בכלי השיט, במכונותיו, במכשיריו, במיתקניו, באבזריו, באמצעי ההצלה שבו או בכל דבר אחר שבו אותם שינויים המפורטים בדרישה;</w:t>
      </w:r>
    </w:p>
    <w:p w14:paraId="412423D9" w14:textId="77777777" w:rsidR="000042DC" w:rsidRDefault="000042D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לנקוט לגבי כלי השיט, האנשים הנמצאים בו, מטענו, מכונ</w:t>
      </w:r>
      <w:r>
        <w:rPr>
          <w:rStyle w:val="default"/>
          <w:rFonts w:cs="FrankRuehl"/>
          <w:rtl/>
        </w:rPr>
        <w:t>ו</w:t>
      </w:r>
      <w:r>
        <w:rPr>
          <w:rStyle w:val="default"/>
          <w:rFonts w:cs="FrankRuehl" w:hint="cs"/>
          <w:rtl/>
        </w:rPr>
        <w:t>תיו, מכשיריו, מיתקניו, אבזריו, אמצעי ההצלה שבו או כל דבר אחר שבו, אותם אמצעי בטיחות וסידורים המפורטים בדרישה;</w:t>
      </w:r>
    </w:p>
    <w:p w14:paraId="22801A78" w14:textId="77777777" w:rsidR="000042DC" w:rsidRDefault="000042D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להגדיל את צוות הבטיחות שבתוספת השניה.</w:t>
      </w:r>
    </w:p>
    <w:p w14:paraId="278430E2"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המנהל רשאי מטעמים כאמור בסעיף קטן (א) להגביל לגבי כלי שיט את אזורי השיט, את תקופת תקפו של רשיון הש</w:t>
      </w:r>
      <w:r>
        <w:rPr>
          <w:rStyle w:val="default"/>
          <w:rFonts w:cs="FrankRuehl"/>
          <w:rtl/>
        </w:rPr>
        <w:t>י</w:t>
      </w:r>
      <w:r>
        <w:rPr>
          <w:rStyle w:val="default"/>
          <w:rFonts w:cs="FrankRuehl" w:hint="cs"/>
          <w:rtl/>
        </w:rPr>
        <w:t>ט, את התקופה עד למועד הבדיקה הכללית כמפורט בדרישה, את שיטת ההפעלה והשימוש המיועד לכלי השיט.</w:t>
      </w:r>
    </w:p>
    <w:p w14:paraId="155405ED" w14:textId="77777777" w:rsidR="000042DC" w:rsidRDefault="000042DC" w:rsidP="001C3F23">
      <w:pPr>
        <w:pStyle w:val="P00"/>
        <w:spacing w:before="72"/>
        <w:ind w:left="0" w:right="1134"/>
        <w:rPr>
          <w:rStyle w:val="default"/>
          <w:rFonts w:cs="FrankRuehl"/>
          <w:rtl/>
        </w:rPr>
      </w:pPr>
      <w:bookmarkStart w:id="96" w:name="Seif28"/>
      <w:bookmarkEnd w:id="96"/>
      <w:r>
        <w:rPr>
          <w:lang w:val="he-IL"/>
        </w:rPr>
        <w:pict w14:anchorId="0D7B8844">
          <v:rect id="_x0000_s2101" style="position:absolute;left:0;text-align:left;margin-left:464.5pt;margin-top:8.05pt;width:75.05pt;height:30pt;z-index:251554816" o:allowincell="f" filled="f" stroked="f" strokecolor="lime" strokeweight=".25pt">
            <v:textbox style="mso-next-textbox:#_x0000_s2101" inset="0,0,0,0">
              <w:txbxContent>
                <w:p w14:paraId="3ED161EE" w14:textId="77777777" w:rsidR="00270B7E" w:rsidRDefault="00270B7E" w:rsidP="00CB3951">
                  <w:pPr>
                    <w:spacing w:line="160" w:lineRule="exact"/>
                    <w:jc w:val="left"/>
                    <w:rPr>
                      <w:rFonts w:cs="Miriam"/>
                      <w:noProof/>
                      <w:szCs w:val="18"/>
                      <w:rtl/>
                    </w:rPr>
                  </w:pPr>
                  <w:r>
                    <w:rPr>
                      <w:rFonts w:cs="Miriam"/>
                      <w:szCs w:val="18"/>
                      <w:rtl/>
                    </w:rPr>
                    <w:t>ת</w:t>
                  </w:r>
                  <w:r>
                    <w:rPr>
                      <w:rFonts w:cs="Miriam" w:hint="cs"/>
                      <w:szCs w:val="18"/>
                      <w:rtl/>
                    </w:rPr>
                    <w:t xml:space="preserve">וצאות אי-מילוי </w:t>
                  </w:r>
                  <w:r>
                    <w:rPr>
                      <w:rFonts w:cs="Miriam"/>
                      <w:szCs w:val="18"/>
                      <w:rtl/>
                    </w:rPr>
                    <w:t>א</w:t>
                  </w:r>
                  <w:r>
                    <w:rPr>
                      <w:rFonts w:cs="Miriam" w:hint="cs"/>
                      <w:szCs w:val="18"/>
                      <w:rtl/>
                    </w:rPr>
                    <w:t xml:space="preserve">חר דרישות </w:t>
                  </w:r>
                  <w:r>
                    <w:rPr>
                      <w:rFonts w:cs="Miriam"/>
                      <w:szCs w:val="18"/>
                      <w:rtl/>
                    </w:rPr>
                    <w:t>ב</w:t>
                  </w:r>
                  <w:r>
                    <w:rPr>
                      <w:rFonts w:cs="Miriam" w:hint="cs"/>
                      <w:szCs w:val="18"/>
                      <w:rtl/>
                    </w:rPr>
                    <w:t>טיחות מיוחדות</w:t>
                  </w:r>
                </w:p>
              </w:txbxContent>
            </v:textbox>
            <w10:anchorlock/>
          </v:rect>
        </w:pict>
      </w:r>
      <w:r>
        <w:rPr>
          <w:rStyle w:val="big-number"/>
          <w:rFonts w:cs="Miriam"/>
          <w:rtl/>
        </w:rPr>
        <w:t>25.</w:t>
      </w:r>
      <w:r>
        <w:rPr>
          <w:rStyle w:val="big-number"/>
          <w:rFonts w:cs="Miriam"/>
          <w:rtl/>
        </w:rPr>
        <w:tab/>
      </w:r>
      <w:r>
        <w:rPr>
          <w:rStyle w:val="default"/>
          <w:rFonts w:cs="FrankRuehl"/>
          <w:rtl/>
        </w:rPr>
        <w:t>כ</w:t>
      </w:r>
      <w:r>
        <w:rPr>
          <w:rStyle w:val="default"/>
          <w:rFonts w:cs="FrankRuehl" w:hint="cs"/>
          <w:rtl/>
        </w:rPr>
        <w:t>לי שיט אשר לגביו לא נתמלאו דרישות המנהל שלפי תקנה 24 יראו אותו בלתי כשיר לשיט כל עוד לא נתמלאו הדרישות כאמור.</w:t>
      </w:r>
    </w:p>
    <w:p w14:paraId="537414F0" w14:textId="77777777" w:rsidR="000042DC" w:rsidRPr="007A7261" w:rsidRDefault="000042DC" w:rsidP="001C3F23">
      <w:pPr>
        <w:pStyle w:val="P00"/>
        <w:spacing w:before="72"/>
        <w:ind w:left="0" w:right="1134"/>
        <w:rPr>
          <w:rStyle w:val="default"/>
          <w:rFonts w:cs="FrankRuehl"/>
          <w:rtl/>
        </w:rPr>
      </w:pPr>
      <w:bookmarkStart w:id="97" w:name="Seif29"/>
      <w:bookmarkEnd w:id="97"/>
      <w:r>
        <w:rPr>
          <w:lang w:val="he-IL"/>
        </w:rPr>
        <w:pict w14:anchorId="572743F0">
          <v:rect id="_x0000_s2102" style="position:absolute;left:0;text-align:left;margin-left:464.5pt;margin-top:8.05pt;width:75.05pt;height:43.9pt;z-index:251555840" o:allowincell="f" filled="f" stroked="f" strokecolor="lime" strokeweight=".25pt">
            <v:textbox style="mso-next-textbox:#_x0000_s2102" inset="0,0,0,0">
              <w:txbxContent>
                <w:p w14:paraId="72B796A5" w14:textId="77777777" w:rsidR="00270B7E" w:rsidRDefault="00270B7E" w:rsidP="00CB3951">
                  <w:pPr>
                    <w:spacing w:line="160" w:lineRule="exact"/>
                    <w:jc w:val="left"/>
                    <w:rPr>
                      <w:rFonts w:cs="Miriam" w:hint="cs"/>
                      <w:noProof/>
                      <w:szCs w:val="18"/>
                      <w:rtl/>
                    </w:rPr>
                  </w:pPr>
                  <w:r>
                    <w:rPr>
                      <w:rFonts w:cs="Miriam"/>
                      <w:szCs w:val="18"/>
                      <w:rtl/>
                    </w:rPr>
                    <w:t>ע</w:t>
                  </w:r>
                  <w:r>
                    <w:rPr>
                      <w:rFonts w:cs="Miriam" w:hint="cs"/>
                      <w:szCs w:val="18"/>
                      <w:rtl/>
                    </w:rPr>
                    <w:t>ר</w:t>
                  </w:r>
                  <w:r>
                    <w:rPr>
                      <w:rFonts w:cs="Miriam"/>
                      <w:szCs w:val="18"/>
                      <w:rtl/>
                    </w:rPr>
                    <w:t>ר</w:t>
                  </w:r>
                  <w:r>
                    <w:rPr>
                      <w:rFonts w:cs="Miriam" w:hint="cs"/>
                      <w:szCs w:val="18"/>
                      <w:rtl/>
                    </w:rPr>
                    <w:t xml:space="preserve"> על דרישות </w:t>
                  </w:r>
                  <w:r>
                    <w:rPr>
                      <w:rFonts w:cs="Miriam"/>
                      <w:szCs w:val="18"/>
                      <w:rtl/>
                    </w:rPr>
                    <w:t>ב</w:t>
                  </w:r>
                  <w:r>
                    <w:rPr>
                      <w:rFonts w:cs="Miriam" w:hint="cs"/>
                      <w:szCs w:val="18"/>
                      <w:rtl/>
                    </w:rPr>
                    <w:t>טיחות מיוחדות</w:t>
                  </w:r>
                </w:p>
                <w:p w14:paraId="081B34B4" w14:textId="77777777" w:rsidR="00270B7E" w:rsidRDefault="00270B7E" w:rsidP="007A7261">
                  <w:pPr>
                    <w:spacing w:line="160" w:lineRule="exact"/>
                    <w:jc w:val="left"/>
                    <w:rPr>
                      <w:rFonts w:cs="Miriam"/>
                      <w:noProof/>
                      <w:szCs w:val="18"/>
                      <w:rtl/>
                    </w:rPr>
                  </w:pPr>
                  <w:r>
                    <w:rPr>
                      <w:rFonts w:cs="Miriam"/>
                      <w:szCs w:val="18"/>
                      <w:rtl/>
                    </w:rPr>
                    <w:t>ת</w:t>
                  </w:r>
                  <w:r>
                    <w:rPr>
                      <w:rFonts w:cs="Miriam" w:hint="cs"/>
                      <w:szCs w:val="18"/>
                      <w:rtl/>
                    </w:rPr>
                    <w:t>ק' (מס' 2)</w:t>
                  </w:r>
                </w:p>
                <w:p w14:paraId="16C186AE" w14:textId="77777777" w:rsidR="00270B7E" w:rsidRDefault="00270B7E" w:rsidP="007A7261">
                  <w:pPr>
                    <w:spacing w:line="160" w:lineRule="exact"/>
                    <w:jc w:val="left"/>
                    <w:rPr>
                      <w:rFonts w:cs="Miriam" w:hint="cs"/>
                      <w:noProof/>
                      <w:szCs w:val="18"/>
                      <w:rtl/>
                    </w:rPr>
                  </w:pPr>
                  <w:r>
                    <w:rPr>
                      <w:rFonts w:cs="Miriam"/>
                      <w:szCs w:val="18"/>
                      <w:rtl/>
                    </w:rPr>
                    <w:t>ת</w:t>
                  </w:r>
                  <w:r>
                    <w:rPr>
                      <w:rFonts w:cs="Miriam" w:hint="cs"/>
                      <w:szCs w:val="18"/>
                      <w:rtl/>
                    </w:rPr>
                    <w:t>שמ"ה-1985</w:t>
                  </w:r>
                </w:p>
                <w:p w14:paraId="195877E9" w14:textId="77777777" w:rsidR="00270B7E" w:rsidRDefault="00270B7E" w:rsidP="007A7261">
                  <w:pPr>
                    <w:spacing w:line="160" w:lineRule="exact"/>
                    <w:jc w:val="left"/>
                    <w:rPr>
                      <w:rFonts w:cs="Miriam" w:hint="cs"/>
                      <w:noProof/>
                      <w:szCs w:val="18"/>
                      <w:rtl/>
                    </w:rPr>
                  </w:pPr>
                  <w:r>
                    <w:rPr>
                      <w:rFonts w:cs="Miriam" w:hint="cs"/>
                      <w:noProof/>
                      <w:szCs w:val="18"/>
                      <w:rtl/>
                    </w:rPr>
                    <w:t>תק' תשס"ו-2005</w:t>
                  </w:r>
                </w:p>
              </w:txbxContent>
            </v:textbox>
            <w10:anchorlock/>
          </v:rect>
        </w:pict>
      </w:r>
      <w:r>
        <w:rPr>
          <w:rStyle w:val="big-number"/>
          <w:rFonts w:cs="Miriam"/>
          <w:rtl/>
        </w:rPr>
        <w:t>26.</w:t>
      </w:r>
      <w:r>
        <w:rPr>
          <w:rStyle w:val="big-number"/>
          <w:rFonts w:cs="Miriam"/>
          <w:rtl/>
        </w:rPr>
        <w:tab/>
      </w:r>
      <w:r w:rsidR="001C3F23">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בעלו או קברניטו של כלי שיט שקיבל דרישה מאת המנהל כאמור בתקנה 24 רשאי </w:t>
      </w:r>
      <w:r w:rsidRPr="007A7261">
        <w:rPr>
          <w:rStyle w:val="default"/>
          <w:rFonts w:cs="FrankRuehl" w:hint="cs"/>
          <w:rtl/>
        </w:rPr>
        <w:t xml:space="preserve">לערור עליה לפני מנהל </w:t>
      </w:r>
      <w:r w:rsidR="007A7261" w:rsidRPr="007A7261">
        <w:rPr>
          <w:rStyle w:val="default"/>
          <w:rFonts w:cs="FrankRuehl" w:hint="cs"/>
          <w:rtl/>
        </w:rPr>
        <w:t>הרשות</w:t>
      </w:r>
      <w:r w:rsidRPr="007A7261">
        <w:rPr>
          <w:rStyle w:val="default"/>
          <w:rFonts w:cs="FrankRuehl" w:hint="cs"/>
          <w:rtl/>
        </w:rPr>
        <w:t>, תוך 15 ימים מיום קבלת הדרישה; אולם אין בהגשת הערר כדי להתיר את השטתו של כלי שיט שלא נתמלאו לגביו דרישות המנהל כאמור.</w:t>
      </w:r>
    </w:p>
    <w:p w14:paraId="27540BBD" w14:textId="77777777" w:rsidR="000042DC" w:rsidRPr="007A7261" w:rsidRDefault="007A7261" w:rsidP="007A7261">
      <w:pPr>
        <w:pStyle w:val="P00"/>
        <w:spacing w:before="72"/>
        <w:ind w:left="0" w:right="1134"/>
        <w:rPr>
          <w:rStyle w:val="default"/>
          <w:rFonts w:cs="FrankRuehl" w:hint="cs"/>
          <w:rtl/>
        </w:rPr>
      </w:pPr>
      <w:r w:rsidRPr="007A7261">
        <w:rPr>
          <w:rtl/>
          <w:lang w:eastAsia="en-US"/>
        </w:rPr>
        <w:pict w14:anchorId="1866209D">
          <v:shape id="_x0000_s2383" type="#_x0000_t202" style="position:absolute;left:0;text-align:left;margin-left:470.25pt;margin-top:7.1pt;width:1in;height:28pt;z-index:251742208" filled="f" stroked="f">
            <v:textbox inset="1mm,0,1mm,0">
              <w:txbxContent>
                <w:p w14:paraId="0F91E45D" w14:textId="77777777" w:rsidR="00270B7E" w:rsidRDefault="00270B7E" w:rsidP="007A7261">
                  <w:pPr>
                    <w:spacing w:line="160" w:lineRule="exact"/>
                    <w:jc w:val="left"/>
                    <w:rPr>
                      <w:rFonts w:cs="Miriam"/>
                      <w:noProof/>
                      <w:szCs w:val="18"/>
                      <w:rtl/>
                    </w:rPr>
                  </w:pPr>
                  <w:r>
                    <w:rPr>
                      <w:rFonts w:cs="Miriam"/>
                      <w:szCs w:val="18"/>
                      <w:rtl/>
                    </w:rPr>
                    <w:t>ת</w:t>
                  </w:r>
                  <w:r>
                    <w:rPr>
                      <w:rFonts w:cs="Miriam" w:hint="cs"/>
                      <w:szCs w:val="18"/>
                      <w:rtl/>
                    </w:rPr>
                    <w:t>ק' (מס' 2)</w:t>
                  </w:r>
                </w:p>
                <w:p w14:paraId="6AF27BC1" w14:textId="77777777" w:rsidR="00270B7E" w:rsidRDefault="00270B7E" w:rsidP="007A7261">
                  <w:pPr>
                    <w:spacing w:line="160" w:lineRule="exact"/>
                    <w:jc w:val="left"/>
                    <w:rPr>
                      <w:rFonts w:cs="Miriam" w:hint="cs"/>
                      <w:noProof/>
                      <w:szCs w:val="18"/>
                      <w:rtl/>
                    </w:rPr>
                  </w:pPr>
                  <w:r>
                    <w:rPr>
                      <w:rFonts w:cs="Miriam"/>
                      <w:szCs w:val="18"/>
                      <w:rtl/>
                    </w:rPr>
                    <w:t>ת</w:t>
                  </w:r>
                  <w:r>
                    <w:rPr>
                      <w:rFonts w:cs="Miriam" w:hint="cs"/>
                      <w:szCs w:val="18"/>
                      <w:rtl/>
                    </w:rPr>
                    <w:t>שמ"ה-1985</w:t>
                  </w:r>
                </w:p>
                <w:p w14:paraId="73828F40" w14:textId="77777777" w:rsidR="00270B7E" w:rsidRDefault="00270B7E" w:rsidP="007A7261">
                  <w:pPr>
                    <w:spacing w:line="160" w:lineRule="exact"/>
                    <w:jc w:val="left"/>
                    <w:rPr>
                      <w:rFonts w:cs="Miriam" w:hint="cs"/>
                      <w:noProof/>
                      <w:szCs w:val="18"/>
                      <w:rtl/>
                    </w:rPr>
                  </w:pPr>
                  <w:r>
                    <w:rPr>
                      <w:rFonts w:cs="Miriam" w:hint="cs"/>
                      <w:noProof/>
                      <w:szCs w:val="18"/>
                      <w:rtl/>
                    </w:rPr>
                    <w:t>תק' תשס"ו-2005</w:t>
                  </w:r>
                </w:p>
              </w:txbxContent>
            </v:textbox>
          </v:shape>
        </w:pict>
      </w:r>
      <w:r w:rsidR="000042DC" w:rsidRPr="007A7261">
        <w:rPr>
          <w:rtl/>
        </w:rPr>
        <w:tab/>
      </w:r>
      <w:r w:rsidR="000042DC" w:rsidRPr="007A7261">
        <w:rPr>
          <w:rStyle w:val="default"/>
          <w:rFonts w:cs="FrankRuehl"/>
          <w:rtl/>
        </w:rPr>
        <w:t>(</w:t>
      </w:r>
      <w:r w:rsidR="000042DC" w:rsidRPr="007A7261">
        <w:rPr>
          <w:rStyle w:val="default"/>
          <w:rFonts w:cs="FrankRuehl" w:hint="cs"/>
          <w:rtl/>
        </w:rPr>
        <w:t>ב)</w:t>
      </w:r>
      <w:r w:rsidR="000042DC" w:rsidRPr="007A7261">
        <w:rPr>
          <w:rStyle w:val="default"/>
          <w:rFonts w:cs="FrankRuehl"/>
          <w:rtl/>
        </w:rPr>
        <w:tab/>
        <w:t>מ</w:t>
      </w:r>
      <w:r w:rsidR="000042DC" w:rsidRPr="007A7261">
        <w:rPr>
          <w:rStyle w:val="default"/>
          <w:rFonts w:cs="FrankRuehl" w:hint="cs"/>
          <w:rtl/>
        </w:rPr>
        <w:t xml:space="preserve">נהל </w:t>
      </w:r>
      <w:r w:rsidRPr="007A7261">
        <w:rPr>
          <w:rStyle w:val="default"/>
          <w:rFonts w:cs="FrankRuehl" w:hint="cs"/>
          <w:rtl/>
        </w:rPr>
        <w:t>הרשות</w:t>
      </w:r>
      <w:r w:rsidR="000042DC" w:rsidRPr="007A7261">
        <w:rPr>
          <w:rStyle w:val="default"/>
          <w:rFonts w:cs="FrankRuehl" w:hint="cs"/>
          <w:rtl/>
        </w:rPr>
        <w:t xml:space="preserve"> יתן החלטתו בערר תוך 24 שעות מרגע הגשתו.</w:t>
      </w:r>
    </w:p>
    <w:p w14:paraId="5E530F40" w14:textId="77777777" w:rsidR="007A7261" w:rsidRPr="007A7261" w:rsidRDefault="007A7261" w:rsidP="007A7261">
      <w:pPr>
        <w:pStyle w:val="P00"/>
        <w:spacing w:before="72"/>
        <w:ind w:left="0" w:right="1134"/>
        <w:rPr>
          <w:rStyle w:val="default"/>
          <w:rFonts w:cs="FrankRuehl"/>
          <w:rtl/>
        </w:rPr>
      </w:pPr>
    </w:p>
    <w:p w14:paraId="337CEFEE" w14:textId="77777777" w:rsidR="000042DC" w:rsidRDefault="007A7261" w:rsidP="007A7261">
      <w:pPr>
        <w:pStyle w:val="P00"/>
        <w:spacing w:before="72"/>
        <w:ind w:left="0" w:right="1134"/>
        <w:rPr>
          <w:rStyle w:val="default"/>
          <w:rFonts w:cs="FrankRuehl" w:hint="cs"/>
          <w:rtl/>
        </w:rPr>
      </w:pPr>
      <w:r w:rsidRPr="007A7261">
        <w:rPr>
          <w:rtl/>
          <w:lang w:eastAsia="en-US"/>
        </w:rPr>
        <w:pict w14:anchorId="20FDD305">
          <v:shape id="_x0000_s2384" type="#_x0000_t202" style="position:absolute;left:0;text-align:left;margin-left:470.25pt;margin-top:7.1pt;width:1in;height:28pt;z-index:251743232" filled="f" stroked="f">
            <v:textbox inset="1mm,0,1mm,0">
              <w:txbxContent>
                <w:p w14:paraId="103773E5" w14:textId="77777777" w:rsidR="00270B7E" w:rsidRDefault="00270B7E" w:rsidP="007A7261">
                  <w:pPr>
                    <w:spacing w:line="160" w:lineRule="exact"/>
                    <w:jc w:val="left"/>
                    <w:rPr>
                      <w:rFonts w:cs="Miriam"/>
                      <w:noProof/>
                      <w:szCs w:val="18"/>
                      <w:rtl/>
                    </w:rPr>
                  </w:pPr>
                  <w:r>
                    <w:rPr>
                      <w:rFonts w:cs="Miriam"/>
                      <w:szCs w:val="18"/>
                      <w:rtl/>
                    </w:rPr>
                    <w:t>ת</w:t>
                  </w:r>
                  <w:r>
                    <w:rPr>
                      <w:rFonts w:cs="Miriam" w:hint="cs"/>
                      <w:szCs w:val="18"/>
                      <w:rtl/>
                    </w:rPr>
                    <w:t>ק' (מס' 2)</w:t>
                  </w:r>
                </w:p>
                <w:p w14:paraId="3A65CF44" w14:textId="77777777" w:rsidR="00270B7E" w:rsidRDefault="00270B7E" w:rsidP="007A7261">
                  <w:pPr>
                    <w:spacing w:line="160" w:lineRule="exact"/>
                    <w:jc w:val="left"/>
                    <w:rPr>
                      <w:rFonts w:cs="Miriam" w:hint="cs"/>
                      <w:noProof/>
                      <w:szCs w:val="18"/>
                      <w:rtl/>
                    </w:rPr>
                  </w:pPr>
                  <w:r>
                    <w:rPr>
                      <w:rFonts w:cs="Miriam"/>
                      <w:szCs w:val="18"/>
                      <w:rtl/>
                    </w:rPr>
                    <w:t>ת</w:t>
                  </w:r>
                  <w:r>
                    <w:rPr>
                      <w:rFonts w:cs="Miriam" w:hint="cs"/>
                      <w:szCs w:val="18"/>
                      <w:rtl/>
                    </w:rPr>
                    <w:t>שמ"ה-1985</w:t>
                  </w:r>
                </w:p>
                <w:p w14:paraId="6ECD2A95" w14:textId="77777777" w:rsidR="00270B7E" w:rsidRDefault="00270B7E" w:rsidP="007A7261">
                  <w:pPr>
                    <w:spacing w:line="160" w:lineRule="exact"/>
                    <w:jc w:val="left"/>
                    <w:rPr>
                      <w:rFonts w:cs="Miriam" w:hint="cs"/>
                      <w:noProof/>
                      <w:szCs w:val="18"/>
                      <w:rtl/>
                    </w:rPr>
                  </w:pPr>
                  <w:r>
                    <w:rPr>
                      <w:rFonts w:cs="Miriam" w:hint="cs"/>
                      <w:noProof/>
                      <w:szCs w:val="18"/>
                      <w:rtl/>
                    </w:rPr>
                    <w:t>תק' תשס"ו-2005</w:t>
                  </w:r>
                </w:p>
              </w:txbxContent>
            </v:textbox>
          </v:shape>
        </w:pict>
      </w:r>
      <w:r w:rsidR="000042DC" w:rsidRPr="007A7261">
        <w:rPr>
          <w:rtl/>
        </w:rPr>
        <w:tab/>
      </w:r>
      <w:r w:rsidR="000042DC" w:rsidRPr="007A7261">
        <w:rPr>
          <w:rStyle w:val="default"/>
          <w:rFonts w:cs="FrankRuehl"/>
          <w:rtl/>
        </w:rPr>
        <w:t>(</w:t>
      </w:r>
      <w:r w:rsidR="000042DC" w:rsidRPr="007A7261">
        <w:rPr>
          <w:rStyle w:val="default"/>
          <w:rFonts w:cs="FrankRuehl" w:hint="cs"/>
          <w:rtl/>
        </w:rPr>
        <w:t>ג)</w:t>
      </w:r>
      <w:r w:rsidR="000042DC" w:rsidRPr="007A7261">
        <w:rPr>
          <w:rStyle w:val="default"/>
          <w:rFonts w:cs="FrankRuehl"/>
          <w:rtl/>
        </w:rPr>
        <w:tab/>
      </w:r>
      <w:r w:rsidR="000042DC" w:rsidRPr="007A7261">
        <w:rPr>
          <w:rStyle w:val="default"/>
          <w:rFonts w:cs="FrankRuehl" w:hint="cs"/>
          <w:rtl/>
        </w:rPr>
        <w:t xml:space="preserve">החלטת מנהל </w:t>
      </w:r>
      <w:r w:rsidRPr="007A7261">
        <w:rPr>
          <w:rStyle w:val="default"/>
          <w:rFonts w:cs="FrankRuehl" w:hint="cs"/>
          <w:rtl/>
        </w:rPr>
        <w:t>הרשות</w:t>
      </w:r>
      <w:r w:rsidR="000042DC" w:rsidRPr="007A7261">
        <w:rPr>
          <w:rStyle w:val="default"/>
          <w:rFonts w:cs="FrankRuehl" w:hint="cs"/>
          <w:rtl/>
        </w:rPr>
        <w:t xml:space="preserve"> בערר היא סופית.</w:t>
      </w:r>
    </w:p>
    <w:p w14:paraId="5B0D4398" w14:textId="77777777" w:rsidR="007A7261" w:rsidRPr="00DC5144" w:rsidRDefault="007A7261" w:rsidP="007A7261">
      <w:pPr>
        <w:pStyle w:val="P00"/>
        <w:tabs>
          <w:tab w:val="clear" w:pos="6259"/>
        </w:tabs>
        <w:spacing w:before="0"/>
        <w:ind w:left="0" w:right="1134"/>
        <w:rPr>
          <w:rFonts w:hint="cs"/>
          <w:vanish/>
          <w:szCs w:val="20"/>
          <w:shd w:val="clear" w:color="auto" w:fill="FFFF99"/>
          <w:rtl/>
        </w:rPr>
      </w:pPr>
      <w:bookmarkStart w:id="98" w:name="Rov227"/>
      <w:r w:rsidRPr="00DC5144">
        <w:rPr>
          <w:rFonts w:hint="cs"/>
          <w:vanish/>
          <w:color w:val="FF0000"/>
          <w:szCs w:val="20"/>
          <w:shd w:val="clear" w:color="auto" w:fill="FFFF99"/>
          <w:rtl/>
        </w:rPr>
        <w:t>מיום 7.7.1985</w:t>
      </w:r>
    </w:p>
    <w:p w14:paraId="26E6F8A9" w14:textId="77777777" w:rsidR="007A7261" w:rsidRPr="00DC5144" w:rsidRDefault="007A7261" w:rsidP="007A7261">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(מס' 2) תשמ"ה-1985</w:t>
      </w:r>
    </w:p>
    <w:p w14:paraId="05DE2817" w14:textId="77777777" w:rsidR="007A7261" w:rsidRPr="00DC5144" w:rsidRDefault="007A7261" w:rsidP="007A7261">
      <w:pPr>
        <w:pStyle w:val="P00"/>
        <w:spacing w:before="0"/>
        <w:ind w:left="0" w:right="1134"/>
        <w:rPr>
          <w:rFonts w:hint="cs"/>
          <w:vanish/>
          <w:szCs w:val="20"/>
          <w:shd w:val="clear" w:color="auto" w:fill="FFFF99"/>
          <w:rtl/>
        </w:rPr>
      </w:pPr>
      <w:hyperlink r:id="rId97" w:history="1">
        <w:r w:rsidRPr="00DC5144">
          <w:rPr>
            <w:rStyle w:val="Hyperlink"/>
            <w:rFonts w:hint="cs"/>
            <w:vanish/>
            <w:szCs w:val="20"/>
            <w:shd w:val="clear" w:color="auto" w:fill="FFFF99"/>
            <w:rtl/>
          </w:rPr>
          <w:t>ק"ת תשמ"ה מס' 4833</w:t>
        </w:r>
      </w:hyperlink>
      <w:r w:rsidRPr="00DC5144">
        <w:rPr>
          <w:rFonts w:hint="cs"/>
          <w:vanish/>
          <w:szCs w:val="20"/>
          <w:shd w:val="clear" w:color="auto" w:fill="FFFF99"/>
          <w:rtl/>
        </w:rPr>
        <w:t xml:space="preserve"> מיום 7.7.1985 עמ' 1687</w:t>
      </w:r>
    </w:p>
    <w:p w14:paraId="36B4B2C7" w14:textId="77777777" w:rsidR="007A7261" w:rsidRPr="00DC5144" w:rsidRDefault="007A7261" w:rsidP="007A7261">
      <w:pPr>
        <w:pStyle w:val="P00"/>
        <w:ind w:left="0" w:right="1134"/>
        <w:rPr>
          <w:rStyle w:val="default"/>
          <w:rFonts w:cs="FrankRuehl"/>
          <w:vanish/>
          <w:sz w:val="22"/>
          <w:szCs w:val="22"/>
          <w:shd w:val="clear" w:color="auto" w:fill="FFFF99"/>
          <w:rtl/>
        </w:rPr>
      </w:pPr>
      <w:r w:rsidRPr="00DC5144">
        <w:rPr>
          <w:rStyle w:val="big-number"/>
          <w:rFonts w:cs="FrankRuehl"/>
          <w:vanish/>
          <w:sz w:val="22"/>
          <w:szCs w:val="22"/>
          <w:shd w:val="clear" w:color="auto" w:fill="FFFF99"/>
          <w:rtl/>
        </w:rPr>
        <w:t>26.</w:t>
      </w:r>
      <w:r w:rsidRPr="00DC5144">
        <w:rPr>
          <w:rStyle w:val="big-number"/>
          <w:rFonts w:cs="FrankRuehl"/>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א)</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בעלו או קברניטו של כלי שיט שקיבל דרישה מאת המנהל כאמור בתקנה 24 רשאי לערור עליה לפני </w:t>
      </w:r>
      <w:r w:rsidRPr="00DC5144">
        <w:rPr>
          <w:rStyle w:val="default"/>
          <w:rFonts w:cs="FrankRuehl" w:hint="cs"/>
          <w:strike/>
          <w:vanish/>
          <w:sz w:val="22"/>
          <w:szCs w:val="22"/>
          <w:shd w:val="clear" w:color="auto" w:fill="FFFF99"/>
          <w:rtl/>
        </w:rPr>
        <w:t>מנהל האגף</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מנהל המינהל</w:t>
      </w:r>
      <w:r w:rsidRPr="00DC5144">
        <w:rPr>
          <w:rStyle w:val="default"/>
          <w:rFonts w:cs="FrankRuehl" w:hint="cs"/>
          <w:vanish/>
          <w:sz w:val="22"/>
          <w:szCs w:val="22"/>
          <w:shd w:val="clear" w:color="auto" w:fill="FFFF99"/>
          <w:rtl/>
        </w:rPr>
        <w:t>, תוך 15 ימים מיום קבלת הדרישה; אולם אין בהגשת הערר כדי להתיר את השטתו של כלי שיט שלא נתמלאו לגביו דרישות המנהל כאמור.</w:t>
      </w:r>
    </w:p>
    <w:p w14:paraId="4D3B4D84" w14:textId="77777777" w:rsidR="007A7261" w:rsidRPr="00DC5144" w:rsidRDefault="007A7261" w:rsidP="007A7261">
      <w:pPr>
        <w:pStyle w:val="P00"/>
        <w:spacing w:before="0"/>
        <w:ind w:left="0" w:right="1134"/>
        <w:rPr>
          <w:rStyle w:val="default"/>
          <w:rFonts w:cs="FrankRuehl"/>
          <w:vanish/>
          <w:sz w:val="22"/>
          <w:szCs w:val="22"/>
          <w:shd w:val="clear" w:color="auto" w:fill="FFFF99"/>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ב)</w:t>
      </w:r>
      <w:r w:rsidRPr="00DC5144">
        <w:rPr>
          <w:rStyle w:val="default"/>
          <w:rFonts w:cs="FrankRuehl"/>
          <w:vanish/>
          <w:sz w:val="22"/>
          <w:szCs w:val="22"/>
          <w:shd w:val="clear" w:color="auto" w:fill="FFFF99"/>
          <w:rtl/>
        </w:rPr>
        <w:tab/>
      </w:r>
      <w:r w:rsidRPr="00DC5144">
        <w:rPr>
          <w:rStyle w:val="default"/>
          <w:rFonts w:cs="FrankRuehl"/>
          <w:strike/>
          <w:vanish/>
          <w:sz w:val="22"/>
          <w:szCs w:val="22"/>
          <w:shd w:val="clear" w:color="auto" w:fill="FFFF99"/>
          <w:rtl/>
        </w:rPr>
        <w:t>מ</w:t>
      </w:r>
      <w:r w:rsidRPr="00DC5144">
        <w:rPr>
          <w:rStyle w:val="default"/>
          <w:rFonts w:cs="FrankRuehl" w:hint="cs"/>
          <w:strike/>
          <w:vanish/>
          <w:sz w:val="22"/>
          <w:szCs w:val="22"/>
          <w:shd w:val="clear" w:color="auto" w:fill="FFFF99"/>
          <w:rtl/>
        </w:rPr>
        <w:t>נהל האגף</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מנהל המינהל</w:t>
      </w:r>
      <w:r w:rsidRPr="00DC5144">
        <w:rPr>
          <w:rStyle w:val="default"/>
          <w:rFonts w:cs="FrankRuehl" w:hint="cs"/>
          <w:vanish/>
          <w:sz w:val="22"/>
          <w:szCs w:val="22"/>
          <w:shd w:val="clear" w:color="auto" w:fill="FFFF99"/>
          <w:rtl/>
        </w:rPr>
        <w:t xml:space="preserve"> יתן החלטתו בערר תוך 24 שעות מרגע הגשתו.</w:t>
      </w:r>
    </w:p>
    <w:p w14:paraId="771996E5" w14:textId="77777777" w:rsidR="007A7261" w:rsidRPr="00DC5144" w:rsidRDefault="007A7261" w:rsidP="007A7261">
      <w:pPr>
        <w:pStyle w:val="P00"/>
        <w:spacing w:before="0"/>
        <w:ind w:left="0" w:right="1134"/>
        <w:rPr>
          <w:rStyle w:val="default"/>
          <w:rFonts w:cs="FrankRuehl" w:hint="cs"/>
          <w:vanish/>
          <w:sz w:val="22"/>
          <w:szCs w:val="22"/>
          <w:shd w:val="clear" w:color="auto" w:fill="FFFF99"/>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ג)</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החלטת </w:t>
      </w:r>
      <w:r w:rsidRPr="00DC5144">
        <w:rPr>
          <w:rStyle w:val="default"/>
          <w:rFonts w:cs="FrankRuehl" w:hint="cs"/>
          <w:strike/>
          <w:vanish/>
          <w:sz w:val="22"/>
          <w:szCs w:val="22"/>
          <w:shd w:val="clear" w:color="auto" w:fill="FFFF99"/>
          <w:rtl/>
        </w:rPr>
        <w:t>מנהל האגף</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מנהל המינהל</w:t>
      </w:r>
      <w:r w:rsidRPr="00DC5144">
        <w:rPr>
          <w:rStyle w:val="default"/>
          <w:rFonts w:cs="FrankRuehl" w:hint="cs"/>
          <w:vanish/>
          <w:sz w:val="22"/>
          <w:szCs w:val="22"/>
          <w:shd w:val="clear" w:color="auto" w:fill="FFFF99"/>
          <w:rtl/>
        </w:rPr>
        <w:t xml:space="preserve"> בערר היא סופית.</w:t>
      </w:r>
    </w:p>
    <w:p w14:paraId="2BBEB625" w14:textId="77777777" w:rsidR="007A7261" w:rsidRPr="00DC5144" w:rsidRDefault="007A7261" w:rsidP="007A7261">
      <w:pPr>
        <w:pStyle w:val="P00"/>
        <w:spacing w:before="0"/>
        <w:ind w:left="0" w:right="1134"/>
        <w:rPr>
          <w:rFonts w:hint="cs"/>
          <w:vanish/>
          <w:color w:val="FF0000"/>
          <w:szCs w:val="20"/>
          <w:shd w:val="clear" w:color="auto" w:fill="FFFF99"/>
          <w:rtl/>
        </w:rPr>
      </w:pPr>
    </w:p>
    <w:p w14:paraId="4E5E7318" w14:textId="77777777" w:rsidR="007A7261" w:rsidRPr="00DC5144" w:rsidRDefault="007A7261" w:rsidP="007A7261">
      <w:pPr>
        <w:pStyle w:val="P00"/>
        <w:spacing w:before="0"/>
        <w:ind w:left="0" w:right="1134"/>
        <w:rPr>
          <w:rFonts w:hint="cs"/>
          <w:vanish/>
          <w:color w:val="FF0000"/>
          <w:szCs w:val="20"/>
          <w:shd w:val="clear" w:color="auto" w:fill="FFFF99"/>
          <w:rtl/>
        </w:rPr>
      </w:pPr>
      <w:r w:rsidRPr="00DC5144">
        <w:rPr>
          <w:rFonts w:hint="cs"/>
          <w:vanish/>
          <w:color w:val="FF0000"/>
          <w:szCs w:val="20"/>
          <w:shd w:val="clear" w:color="auto" w:fill="FFFF99"/>
          <w:rtl/>
        </w:rPr>
        <w:t>מיום 24.11.2005</w:t>
      </w:r>
    </w:p>
    <w:p w14:paraId="18724EC4" w14:textId="77777777" w:rsidR="007A7261" w:rsidRPr="00DC5144" w:rsidRDefault="007A7261" w:rsidP="007A7261">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תשס"ו-2005</w:t>
      </w:r>
    </w:p>
    <w:p w14:paraId="74447005" w14:textId="77777777" w:rsidR="007A7261" w:rsidRPr="00DC5144" w:rsidRDefault="007A7261" w:rsidP="007A7261">
      <w:pPr>
        <w:pStyle w:val="P00"/>
        <w:spacing w:before="0"/>
        <w:ind w:left="0" w:right="1134"/>
        <w:rPr>
          <w:rFonts w:hint="cs"/>
          <w:vanish/>
          <w:szCs w:val="20"/>
          <w:shd w:val="clear" w:color="auto" w:fill="FFFF99"/>
          <w:rtl/>
        </w:rPr>
      </w:pPr>
      <w:hyperlink r:id="rId98" w:history="1">
        <w:r w:rsidRPr="00DC5144">
          <w:rPr>
            <w:rStyle w:val="Hyperlink"/>
            <w:rFonts w:hint="cs"/>
            <w:vanish/>
            <w:szCs w:val="20"/>
            <w:shd w:val="clear" w:color="auto" w:fill="FFFF99"/>
            <w:rtl/>
          </w:rPr>
          <w:t>ק"ת תשס"ו מס' 6438</w:t>
        </w:r>
      </w:hyperlink>
      <w:r w:rsidRPr="00DC5144">
        <w:rPr>
          <w:rFonts w:hint="cs"/>
          <w:vanish/>
          <w:szCs w:val="20"/>
          <w:shd w:val="clear" w:color="auto" w:fill="FFFF99"/>
          <w:rtl/>
        </w:rPr>
        <w:t xml:space="preserve"> מיום 24.11.2005 עמ' 107</w:t>
      </w:r>
    </w:p>
    <w:p w14:paraId="008A6037" w14:textId="77777777" w:rsidR="007A7261" w:rsidRPr="00DC5144" w:rsidRDefault="007A7261" w:rsidP="007A7261">
      <w:pPr>
        <w:pStyle w:val="P00"/>
        <w:ind w:left="0" w:right="1134"/>
        <w:rPr>
          <w:rStyle w:val="default"/>
          <w:rFonts w:cs="FrankRuehl"/>
          <w:vanish/>
          <w:sz w:val="22"/>
          <w:szCs w:val="22"/>
          <w:shd w:val="clear" w:color="auto" w:fill="FFFF99"/>
          <w:rtl/>
        </w:rPr>
      </w:pPr>
      <w:r w:rsidRPr="00DC5144">
        <w:rPr>
          <w:rStyle w:val="big-number"/>
          <w:rFonts w:cs="FrankRuehl"/>
          <w:vanish/>
          <w:sz w:val="22"/>
          <w:szCs w:val="22"/>
          <w:shd w:val="clear" w:color="auto" w:fill="FFFF99"/>
          <w:rtl/>
        </w:rPr>
        <w:t>26.</w:t>
      </w:r>
      <w:r w:rsidRPr="00DC5144">
        <w:rPr>
          <w:rStyle w:val="big-number"/>
          <w:rFonts w:cs="FrankRuehl"/>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א)</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בעלו או קברניטו של כלי שיט שקיבל דרישה מאת המנהל כאמור בתקנה 24 רשאי לערור עליה לפני מנהל </w:t>
      </w:r>
      <w:r w:rsidRPr="00DC5144">
        <w:rPr>
          <w:rStyle w:val="default"/>
          <w:rFonts w:cs="FrankRuehl" w:hint="cs"/>
          <w:strike/>
          <w:vanish/>
          <w:sz w:val="22"/>
          <w:szCs w:val="22"/>
          <w:shd w:val="clear" w:color="auto" w:fill="FFFF99"/>
          <w:rtl/>
        </w:rPr>
        <w:t>המינהל</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הרשות</w:t>
      </w:r>
      <w:r w:rsidRPr="00DC5144">
        <w:rPr>
          <w:rStyle w:val="default"/>
          <w:rFonts w:cs="FrankRuehl" w:hint="cs"/>
          <w:vanish/>
          <w:sz w:val="22"/>
          <w:szCs w:val="22"/>
          <w:shd w:val="clear" w:color="auto" w:fill="FFFF99"/>
          <w:rtl/>
        </w:rPr>
        <w:t>, תוך 15 ימים מיום קבלת הדרישה; אולם אין בהגשת הערר כדי להתיר את השטתו של כלי שיט שלא נתמלאו לגביו דרישות המנהל כאמור.</w:t>
      </w:r>
    </w:p>
    <w:p w14:paraId="5799BCC6" w14:textId="77777777" w:rsidR="007A7261" w:rsidRPr="00DC5144" w:rsidRDefault="007A7261" w:rsidP="007A7261">
      <w:pPr>
        <w:pStyle w:val="P00"/>
        <w:spacing w:before="0"/>
        <w:ind w:left="0" w:right="1134"/>
        <w:rPr>
          <w:rStyle w:val="default"/>
          <w:rFonts w:cs="FrankRuehl"/>
          <w:vanish/>
          <w:sz w:val="22"/>
          <w:szCs w:val="22"/>
          <w:shd w:val="clear" w:color="auto" w:fill="FFFF99"/>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ב)</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מנהל </w:t>
      </w:r>
      <w:r w:rsidRPr="00DC5144">
        <w:rPr>
          <w:rStyle w:val="default"/>
          <w:rFonts w:cs="FrankRuehl" w:hint="cs"/>
          <w:strike/>
          <w:vanish/>
          <w:sz w:val="22"/>
          <w:szCs w:val="22"/>
          <w:shd w:val="clear" w:color="auto" w:fill="FFFF99"/>
          <w:rtl/>
        </w:rPr>
        <w:t>המינהל</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הרשות</w:t>
      </w:r>
      <w:r w:rsidRPr="00DC5144">
        <w:rPr>
          <w:rStyle w:val="default"/>
          <w:rFonts w:cs="FrankRuehl" w:hint="cs"/>
          <w:vanish/>
          <w:sz w:val="22"/>
          <w:szCs w:val="22"/>
          <w:shd w:val="clear" w:color="auto" w:fill="FFFF99"/>
          <w:rtl/>
        </w:rPr>
        <w:t xml:space="preserve"> יתן החלטתו בערר תוך 24 שעות מרגע הגשתו.</w:t>
      </w:r>
    </w:p>
    <w:p w14:paraId="3FEBEADF" w14:textId="77777777" w:rsidR="007A7261" w:rsidRPr="009515F1" w:rsidRDefault="007A7261" w:rsidP="007A7261">
      <w:pPr>
        <w:pStyle w:val="P00"/>
        <w:spacing w:before="0"/>
        <w:ind w:left="0" w:right="1134"/>
        <w:rPr>
          <w:rStyle w:val="default"/>
          <w:rFonts w:cs="FrankRuehl" w:hint="cs"/>
          <w:sz w:val="2"/>
          <w:szCs w:val="2"/>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ג)</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החלטת מנהל </w:t>
      </w:r>
      <w:r w:rsidRPr="00DC5144">
        <w:rPr>
          <w:rStyle w:val="default"/>
          <w:rFonts w:cs="FrankRuehl" w:hint="cs"/>
          <w:strike/>
          <w:vanish/>
          <w:sz w:val="22"/>
          <w:szCs w:val="22"/>
          <w:shd w:val="clear" w:color="auto" w:fill="FFFF99"/>
          <w:rtl/>
        </w:rPr>
        <w:t>המינהל</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הרשות</w:t>
      </w:r>
      <w:r w:rsidRPr="00DC5144">
        <w:rPr>
          <w:rStyle w:val="default"/>
          <w:rFonts w:cs="FrankRuehl" w:hint="cs"/>
          <w:vanish/>
          <w:sz w:val="22"/>
          <w:szCs w:val="22"/>
          <w:shd w:val="clear" w:color="auto" w:fill="FFFF99"/>
          <w:rtl/>
        </w:rPr>
        <w:t xml:space="preserve"> בערר היא סופית.</w:t>
      </w:r>
      <w:bookmarkEnd w:id="98"/>
    </w:p>
    <w:p w14:paraId="589E4460" w14:textId="77777777" w:rsidR="007A7261" w:rsidRDefault="007A7261" w:rsidP="007A7261">
      <w:pPr>
        <w:pStyle w:val="P00"/>
        <w:spacing w:before="72"/>
        <w:ind w:left="0" w:right="1134"/>
        <w:rPr>
          <w:rStyle w:val="default"/>
          <w:rFonts w:cs="FrankRuehl" w:hint="cs"/>
          <w:rtl/>
        </w:rPr>
      </w:pPr>
    </w:p>
    <w:p w14:paraId="4AB20F22" w14:textId="77777777" w:rsidR="000042DC" w:rsidRDefault="000042DC">
      <w:pPr>
        <w:pStyle w:val="medium2-header"/>
        <w:keepLines w:val="0"/>
        <w:spacing w:before="72"/>
        <w:ind w:left="0" w:right="1134"/>
        <w:rPr>
          <w:rFonts w:hint="cs"/>
          <w:noProof/>
          <w:rtl/>
        </w:rPr>
      </w:pPr>
      <w:bookmarkStart w:id="99" w:name="med4"/>
      <w:bookmarkEnd w:id="99"/>
      <w:r>
        <w:rPr>
          <w:noProof/>
          <w:sz w:val="20"/>
          <w:rtl/>
          <w:lang w:val="he-IL"/>
        </w:rPr>
        <w:pict w14:anchorId="44953232">
          <v:shape id="_x0000_s2244" type="#_x0000_t202" style="position:absolute;left:0;text-align:left;margin-left:470.25pt;margin-top:7.2pt;width:1in;height:11.05pt;z-index:251697152" filled="f" stroked="f">
            <v:textbox inset="1mm,0,1mm,0">
              <w:txbxContent>
                <w:p w14:paraId="0187D7C0" w14:textId="77777777" w:rsidR="00270B7E" w:rsidRDefault="00270B7E">
                  <w:pPr>
                    <w:spacing w:line="160" w:lineRule="exact"/>
                    <w:jc w:val="left"/>
                    <w:rPr>
                      <w:rFonts w:cs="Miriam" w:hint="cs"/>
                      <w:szCs w:val="18"/>
                      <w:rtl/>
                    </w:rPr>
                  </w:pPr>
                  <w:r>
                    <w:rPr>
                      <w:rFonts w:cs="Miriam" w:hint="cs"/>
                      <w:szCs w:val="18"/>
                      <w:rtl/>
                    </w:rPr>
                    <w:t>תק' תשס"ד-2004</w:t>
                  </w:r>
                </w:p>
              </w:txbxContent>
            </v:textbox>
            <w10:anchorlock/>
          </v:shape>
        </w:pict>
      </w:r>
      <w:r>
        <w:rPr>
          <w:rFonts w:hint="cs"/>
          <w:noProof/>
          <w:rtl/>
        </w:rPr>
        <w:t xml:space="preserve">פרק רביעי א' </w:t>
      </w:r>
      <w:r>
        <w:rPr>
          <w:noProof/>
          <w:rtl/>
        </w:rPr>
        <w:t>–</w:t>
      </w:r>
      <w:r>
        <w:rPr>
          <w:rFonts w:hint="cs"/>
          <w:noProof/>
          <w:rtl/>
        </w:rPr>
        <w:t xml:space="preserve"> איוש כלי שיט</w:t>
      </w:r>
    </w:p>
    <w:p w14:paraId="2BFB79A6" w14:textId="77777777" w:rsidR="000B6E4F" w:rsidRPr="00DC5144" w:rsidRDefault="000B6E4F" w:rsidP="000B6E4F">
      <w:pPr>
        <w:pStyle w:val="P00"/>
        <w:tabs>
          <w:tab w:val="clear" w:pos="6259"/>
        </w:tabs>
        <w:spacing w:before="0"/>
        <w:ind w:left="0" w:right="1134"/>
        <w:rPr>
          <w:rFonts w:hint="cs"/>
          <w:vanish/>
          <w:szCs w:val="20"/>
          <w:shd w:val="clear" w:color="auto" w:fill="FFFF99"/>
          <w:rtl/>
        </w:rPr>
      </w:pPr>
      <w:bookmarkStart w:id="100" w:name="Rov228"/>
      <w:r w:rsidRPr="00DC5144">
        <w:rPr>
          <w:rFonts w:hint="cs"/>
          <w:vanish/>
          <w:color w:val="FF0000"/>
          <w:szCs w:val="20"/>
          <w:shd w:val="clear" w:color="auto" w:fill="FFFF99"/>
          <w:rtl/>
        </w:rPr>
        <w:t xml:space="preserve">מיום </w:t>
      </w:r>
      <w:r w:rsidR="001E3EF8" w:rsidRPr="00DC5144">
        <w:rPr>
          <w:rFonts w:hint="cs"/>
          <w:vanish/>
          <w:color w:val="FF0000"/>
          <w:szCs w:val="20"/>
          <w:shd w:val="clear" w:color="auto" w:fill="FFFF99"/>
          <w:rtl/>
        </w:rPr>
        <w:t>30.4.2004</w:t>
      </w:r>
    </w:p>
    <w:p w14:paraId="6976972A" w14:textId="77777777" w:rsidR="000B6E4F" w:rsidRPr="00DC5144" w:rsidRDefault="000B6E4F" w:rsidP="000B6E4F">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תשס"ד-2004</w:t>
      </w:r>
    </w:p>
    <w:p w14:paraId="05921980" w14:textId="77777777" w:rsidR="000B6E4F" w:rsidRPr="00DC5144" w:rsidRDefault="000B6E4F" w:rsidP="000B6E4F">
      <w:pPr>
        <w:pStyle w:val="P00"/>
        <w:spacing w:before="0"/>
        <w:ind w:left="0" w:right="1134"/>
        <w:rPr>
          <w:rFonts w:hint="cs"/>
          <w:vanish/>
          <w:szCs w:val="20"/>
          <w:shd w:val="clear" w:color="auto" w:fill="FFFF99"/>
          <w:rtl/>
        </w:rPr>
      </w:pPr>
      <w:hyperlink r:id="rId99" w:history="1">
        <w:r w:rsidRPr="00DC5144">
          <w:rPr>
            <w:rStyle w:val="Hyperlink"/>
            <w:rFonts w:hint="cs"/>
            <w:vanish/>
            <w:szCs w:val="20"/>
            <w:shd w:val="clear" w:color="auto" w:fill="FFFF99"/>
            <w:rtl/>
          </w:rPr>
          <w:t>ק"ת תשס"ד מס' 6301</w:t>
        </w:r>
      </w:hyperlink>
      <w:r w:rsidRPr="00DC5144">
        <w:rPr>
          <w:rFonts w:hint="cs"/>
          <w:vanish/>
          <w:szCs w:val="20"/>
          <w:shd w:val="clear" w:color="auto" w:fill="FFFF99"/>
          <w:rtl/>
        </w:rPr>
        <w:t xml:space="preserve"> מיום 31.3.2004 עמ' 344</w:t>
      </w:r>
    </w:p>
    <w:p w14:paraId="50E904E9" w14:textId="77777777" w:rsidR="000B6E4F" w:rsidRPr="009515F1" w:rsidRDefault="000B6E4F" w:rsidP="009515F1">
      <w:pPr>
        <w:pStyle w:val="P00"/>
        <w:spacing w:before="0"/>
        <w:ind w:left="0" w:right="1134"/>
        <w:rPr>
          <w:rFonts w:hint="cs"/>
          <w:b/>
          <w:bCs/>
          <w:sz w:val="2"/>
          <w:szCs w:val="2"/>
          <w:rtl/>
        </w:rPr>
      </w:pPr>
      <w:r w:rsidRPr="00DC5144">
        <w:rPr>
          <w:rFonts w:hint="cs"/>
          <w:b/>
          <w:bCs/>
          <w:vanish/>
          <w:szCs w:val="20"/>
          <w:shd w:val="clear" w:color="auto" w:fill="FFFF99"/>
          <w:rtl/>
        </w:rPr>
        <w:t>הוספת פרק רביעי א'</w:t>
      </w:r>
      <w:bookmarkEnd w:id="100"/>
    </w:p>
    <w:p w14:paraId="166E4E71" w14:textId="77777777" w:rsidR="000042DC" w:rsidRDefault="000042DC" w:rsidP="001C3F23">
      <w:pPr>
        <w:pStyle w:val="P00"/>
        <w:spacing w:before="72"/>
        <w:ind w:left="0" w:right="1134"/>
        <w:rPr>
          <w:rStyle w:val="default"/>
          <w:rFonts w:cs="FrankRuehl" w:hint="cs"/>
          <w:rtl/>
        </w:rPr>
      </w:pPr>
      <w:bookmarkStart w:id="101" w:name="Seif137"/>
      <w:bookmarkEnd w:id="101"/>
      <w:r>
        <w:rPr>
          <w:rFonts w:cs="Miriam"/>
          <w:szCs w:val="32"/>
          <w:rtl/>
          <w:lang w:val="he-IL"/>
        </w:rPr>
        <w:pict w14:anchorId="2AB377AA">
          <v:shape id="_x0000_s2243" type="#_x0000_t202" style="position:absolute;left:0;text-align:left;margin-left:470.25pt;margin-top:8.4pt;width:1in;height:16.8pt;z-index:251696128" filled="f" stroked="f">
            <v:textbox inset="1mm,0,1mm,0">
              <w:txbxContent>
                <w:p w14:paraId="09D80BB8" w14:textId="77777777" w:rsidR="00270B7E" w:rsidRDefault="00270B7E">
                  <w:pPr>
                    <w:spacing w:line="160" w:lineRule="exact"/>
                    <w:jc w:val="left"/>
                    <w:rPr>
                      <w:rFonts w:cs="Miriam" w:hint="cs"/>
                      <w:szCs w:val="18"/>
                      <w:rtl/>
                    </w:rPr>
                  </w:pPr>
                  <w:r>
                    <w:rPr>
                      <w:rFonts w:cs="Miriam" w:hint="cs"/>
                      <w:szCs w:val="18"/>
                      <w:rtl/>
                    </w:rPr>
                    <w:t>תחולה</w:t>
                  </w:r>
                </w:p>
                <w:p w14:paraId="40463F07" w14:textId="77777777" w:rsidR="00270B7E" w:rsidRDefault="00270B7E">
                  <w:pPr>
                    <w:spacing w:line="160" w:lineRule="exact"/>
                    <w:jc w:val="left"/>
                    <w:rPr>
                      <w:rFonts w:cs="Miriam" w:hint="cs"/>
                      <w:szCs w:val="18"/>
                      <w:rtl/>
                    </w:rPr>
                  </w:pPr>
                  <w:r>
                    <w:rPr>
                      <w:rFonts w:cs="Miriam" w:hint="cs"/>
                      <w:szCs w:val="18"/>
                      <w:rtl/>
                    </w:rPr>
                    <w:t>תק' תשס"ד-2004</w:t>
                  </w:r>
                </w:p>
              </w:txbxContent>
            </v:textbox>
            <w10:anchorlock/>
          </v:shape>
        </w:pict>
      </w:r>
      <w:r>
        <w:rPr>
          <w:rStyle w:val="default"/>
          <w:rFonts w:cs="Miriam" w:hint="cs"/>
          <w:sz w:val="32"/>
          <w:szCs w:val="32"/>
          <w:rtl/>
        </w:rPr>
        <w:t>26</w:t>
      </w:r>
      <w:r>
        <w:rPr>
          <w:rStyle w:val="default"/>
          <w:rFonts w:cs="FrankRuehl" w:hint="cs"/>
          <w:rtl/>
        </w:rPr>
        <w:t>א.</w:t>
      </w:r>
      <w:r>
        <w:rPr>
          <w:rStyle w:val="default"/>
          <w:rFonts w:cs="FrankRuehl" w:hint="cs"/>
          <w:rtl/>
        </w:rPr>
        <w:tab/>
        <w:t>פרק זה יחול על כלי שיט ישראלי שהוא אחד מאלה:</w:t>
      </w:r>
    </w:p>
    <w:p w14:paraId="20C3F8D4" w14:textId="77777777" w:rsidR="000042DC" w:rsidRDefault="000042D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אניה;</w:t>
      </w:r>
    </w:p>
    <w:p w14:paraId="192DA433" w14:textId="77777777" w:rsidR="000042DC" w:rsidRDefault="000042D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גוררת;</w:t>
      </w:r>
    </w:p>
    <w:p w14:paraId="07010170" w14:textId="77777777" w:rsidR="000042DC" w:rsidRDefault="000042D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ספינת מכמורת;</w:t>
      </w:r>
    </w:p>
    <w:p w14:paraId="4CA0CF0C" w14:textId="77777777" w:rsidR="000042DC" w:rsidRDefault="000042DC">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ספינת נוסעים בשכר.</w:t>
      </w:r>
    </w:p>
    <w:p w14:paraId="5033E363" w14:textId="77777777" w:rsidR="000B6E4F" w:rsidRPr="00DC5144" w:rsidRDefault="000B6E4F" w:rsidP="000B6E4F">
      <w:pPr>
        <w:pStyle w:val="P00"/>
        <w:tabs>
          <w:tab w:val="clear" w:pos="6259"/>
        </w:tabs>
        <w:spacing w:before="0"/>
        <w:ind w:left="0" w:right="1134"/>
        <w:rPr>
          <w:rFonts w:hint="cs"/>
          <w:vanish/>
          <w:szCs w:val="20"/>
          <w:shd w:val="clear" w:color="auto" w:fill="FFFF99"/>
          <w:rtl/>
        </w:rPr>
      </w:pPr>
      <w:bookmarkStart w:id="102" w:name="Rov229"/>
      <w:r w:rsidRPr="00DC5144">
        <w:rPr>
          <w:rFonts w:hint="cs"/>
          <w:vanish/>
          <w:color w:val="FF0000"/>
          <w:szCs w:val="20"/>
          <w:shd w:val="clear" w:color="auto" w:fill="FFFF99"/>
          <w:rtl/>
        </w:rPr>
        <w:t xml:space="preserve">מיום </w:t>
      </w:r>
      <w:r w:rsidR="001E3EF8" w:rsidRPr="00DC5144">
        <w:rPr>
          <w:rFonts w:hint="cs"/>
          <w:vanish/>
          <w:color w:val="FF0000"/>
          <w:szCs w:val="20"/>
          <w:shd w:val="clear" w:color="auto" w:fill="FFFF99"/>
          <w:rtl/>
        </w:rPr>
        <w:t>30.4.2004</w:t>
      </w:r>
    </w:p>
    <w:p w14:paraId="71A7399C" w14:textId="77777777" w:rsidR="000B6E4F" w:rsidRPr="00DC5144" w:rsidRDefault="000B6E4F" w:rsidP="000B6E4F">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תשס"ד-2004</w:t>
      </w:r>
    </w:p>
    <w:p w14:paraId="3759FE0C" w14:textId="77777777" w:rsidR="000B6E4F" w:rsidRPr="00DC5144" w:rsidRDefault="000B6E4F" w:rsidP="000B6E4F">
      <w:pPr>
        <w:pStyle w:val="P00"/>
        <w:spacing w:before="0"/>
        <w:ind w:left="0" w:right="1134"/>
        <w:rPr>
          <w:rFonts w:hint="cs"/>
          <w:vanish/>
          <w:szCs w:val="20"/>
          <w:shd w:val="clear" w:color="auto" w:fill="FFFF99"/>
          <w:rtl/>
        </w:rPr>
      </w:pPr>
      <w:hyperlink r:id="rId100" w:history="1">
        <w:r w:rsidRPr="00DC5144">
          <w:rPr>
            <w:rStyle w:val="Hyperlink"/>
            <w:rFonts w:hint="cs"/>
            <w:vanish/>
            <w:szCs w:val="20"/>
            <w:shd w:val="clear" w:color="auto" w:fill="FFFF99"/>
            <w:rtl/>
          </w:rPr>
          <w:t>ק"ת תשס"ד מס' 6301</w:t>
        </w:r>
      </w:hyperlink>
      <w:r w:rsidRPr="00DC5144">
        <w:rPr>
          <w:rFonts w:hint="cs"/>
          <w:vanish/>
          <w:szCs w:val="20"/>
          <w:shd w:val="clear" w:color="auto" w:fill="FFFF99"/>
          <w:rtl/>
        </w:rPr>
        <w:t xml:space="preserve"> מיום 31.3.2004 עמ' 344</w:t>
      </w:r>
    </w:p>
    <w:p w14:paraId="1273ED40" w14:textId="77777777" w:rsidR="000B6E4F" w:rsidRPr="009515F1" w:rsidRDefault="000B6E4F" w:rsidP="009515F1">
      <w:pPr>
        <w:pStyle w:val="P00"/>
        <w:spacing w:before="0"/>
        <w:ind w:left="0" w:right="1134"/>
        <w:rPr>
          <w:rFonts w:hint="cs"/>
          <w:b/>
          <w:bCs/>
          <w:sz w:val="2"/>
          <w:szCs w:val="2"/>
          <w:rtl/>
        </w:rPr>
      </w:pPr>
      <w:r w:rsidRPr="00DC5144">
        <w:rPr>
          <w:rFonts w:hint="cs"/>
          <w:b/>
          <w:bCs/>
          <w:vanish/>
          <w:szCs w:val="20"/>
          <w:shd w:val="clear" w:color="auto" w:fill="FFFF99"/>
          <w:rtl/>
        </w:rPr>
        <w:t>הוספת תקנה 26א</w:t>
      </w:r>
      <w:bookmarkEnd w:id="102"/>
    </w:p>
    <w:p w14:paraId="04617065" w14:textId="77777777" w:rsidR="000042DC" w:rsidRDefault="000042DC" w:rsidP="001C3F23">
      <w:pPr>
        <w:pStyle w:val="P00"/>
        <w:spacing w:before="72"/>
        <w:ind w:left="0" w:right="1134"/>
        <w:rPr>
          <w:rStyle w:val="default"/>
          <w:rFonts w:cs="FrankRuehl" w:hint="cs"/>
          <w:rtl/>
        </w:rPr>
      </w:pPr>
      <w:bookmarkStart w:id="103" w:name="Seif138"/>
      <w:bookmarkEnd w:id="103"/>
      <w:r>
        <w:rPr>
          <w:rFonts w:cs="Miriam"/>
          <w:szCs w:val="32"/>
          <w:rtl/>
          <w:lang w:val="he-IL"/>
        </w:rPr>
        <w:pict w14:anchorId="420283E2">
          <v:shape id="_x0000_s2245" type="#_x0000_t202" style="position:absolute;left:0;text-align:left;margin-left:470.25pt;margin-top:8.5pt;width:1in;height:16.8pt;z-index:251698176" filled="f" stroked="f">
            <v:textbox inset="1mm,0,1mm,0">
              <w:txbxContent>
                <w:p w14:paraId="5141C571" w14:textId="77777777" w:rsidR="00270B7E" w:rsidRDefault="00270B7E">
                  <w:pPr>
                    <w:spacing w:line="160" w:lineRule="exact"/>
                    <w:jc w:val="left"/>
                    <w:rPr>
                      <w:rFonts w:cs="Miriam" w:hint="cs"/>
                      <w:szCs w:val="18"/>
                      <w:rtl/>
                    </w:rPr>
                  </w:pPr>
                  <w:r>
                    <w:rPr>
                      <w:rFonts w:cs="Miriam" w:hint="cs"/>
                      <w:szCs w:val="18"/>
                      <w:rtl/>
                    </w:rPr>
                    <w:t>צוות משלים</w:t>
                  </w:r>
                </w:p>
                <w:p w14:paraId="6340552B" w14:textId="77777777" w:rsidR="00270B7E" w:rsidRDefault="00270B7E">
                  <w:pPr>
                    <w:spacing w:line="160" w:lineRule="exact"/>
                    <w:jc w:val="left"/>
                    <w:rPr>
                      <w:rFonts w:cs="Miriam" w:hint="cs"/>
                      <w:szCs w:val="18"/>
                      <w:rtl/>
                    </w:rPr>
                  </w:pPr>
                  <w:r>
                    <w:rPr>
                      <w:rFonts w:cs="Miriam" w:hint="cs"/>
                      <w:szCs w:val="18"/>
                      <w:rtl/>
                    </w:rPr>
                    <w:t>תק' תשס"ד-2004</w:t>
                  </w:r>
                </w:p>
              </w:txbxContent>
            </v:textbox>
            <w10:anchorlock/>
          </v:shape>
        </w:pict>
      </w:r>
      <w:r>
        <w:rPr>
          <w:rStyle w:val="default"/>
          <w:rFonts w:cs="Miriam" w:hint="cs"/>
          <w:sz w:val="32"/>
          <w:szCs w:val="32"/>
          <w:rtl/>
        </w:rPr>
        <w:t>26</w:t>
      </w:r>
      <w:r>
        <w:rPr>
          <w:rStyle w:val="default"/>
          <w:rFonts w:cs="FrankRuehl" w:hint="cs"/>
          <w:rtl/>
        </w:rPr>
        <w:t>ב.</w:t>
      </w:r>
      <w:r>
        <w:rPr>
          <w:rStyle w:val="default"/>
          <w:rFonts w:cs="FrankRuehl" w:hint="cs"/>
          <w:rtl/>
        </w:rPr>
        <w:tab/>
        <w:t>(א)</w:t>
      </w:r>
      <w:r>
        <w:rPr>
          <w:rStyle w:val="default"/>
          <w:rFonts w:cs="FrankRuehl" w:hint="cs"/>
          <w:rtl/>
        </w:rPr>
        <w:tab/>
        <w:t>נוסף על צוות הבטיחות הקבוע לכלי השיט, חייבים בעל כלי השיט או מפעילו לצוות את כלי השיט בצוות משלים כדי להבטיח את אלה:</w:t>
      </w:r>
    </w:p>
    <w:p w14:paraId="29217263" w14:textId="77777777" w:rsidR="000042DC" w:rsidRDefault="000042D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קיום דרישות האמנה להכשרה והסמכה בדבר שכות העבודה והמנוחה;</w:t>
      </w:r>
    </w:p>
    <w:p w14:paraId="032E1370" w14:textId="77777777" w:rsidR="000042DC" w:rsidRDefault="000042D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תפעול ואחזקה נאותה של כלי השיט, מטענו, ציודו ומערכותיו;</w:t>
      </w:r>
    </w:p>
    <w:p w14:paraId="19AC7081" w14:textId="77777777" w:rsidR="000042DC" w:rsidRDefault="000042D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רווחת הנוסעים ואנשי הצוות, בהתחשב בתנאי ההפלגה;</w:t>
      </w:r>
    </w:p>
    <w:p w14:paraId="0764BCEA" w14:textId="77777777" w:rsidR="000042DC" w:rsidRDefault="000042D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הפעלת אמצעי הצלה, כיבוי אש ומערכות כלי השיט בעת חירום ומצוקה;</w:t>
      </w:r>
    </w:p>
    <w:p w14:paraId="3EB02264" w14:textId="77777777" w:rsidR="000042DC" w:rsidRDefault="000042D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מניעת זיהום ים מכלי השיט;</w:t>
      </w:r>
    </w:p>
    <w:p w14:paraId="062437D0" w14:textId="77777777" w:rsidR="000042DC" w:rsidRDefault="000042DC">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מתן טיפול ועזרה רפואית;</w:t>
      </w:r>
    </w:p>
    <w:p w14:paraId="367DE61A" w14:textId="77777777" w:rsidR="000042DC" w:rsidRDefault="000042DC">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קיום תקשורת תקינה בין כלי השיט לתחנות אלחוט;</w:t>
      </w:r>
    </w:p>
    <w:p w14:paraId="16F14E7C" w14:textId="77777777" w:rsidR="000042DC" w:rsidRDefault="000042DC">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קיום משמרות יעילות בגשר ובמכונה.</w:t>
      </w:r>
    </w:p>
    <w:p w14:paraId="425CB91F" w14:textId="77777777" w:rsidR="000042DC" w:rsidRDefault="000042D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בבואם לצוות את כלי השיט בצוות משלים, ייתנו בעל כלי השיט או מפעילו את דעתם על כל אלה:</w:t>
      </w:r>
    </w:p>
    <w:p w14:paraId="7A36BE70" w14:textId="77777777" w:rsidR="000042DC" w:rsidRDefault="000042D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גודל וסוג כלי השיט, מערכותיו, מבנהו וציודו;</w:t>
      </w:r>
    </w:p>
    <w:p w14:paraId="2134C946" w14:textId="77777777" w:rsidR="000042DC" w:rsidRDefault="000042D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גודל וסוג מערכת ההנעה הראשית של כלי השיט, תוך דגש על תפקוד האוטומציה הקיימת בחדר המכונות, במערכת ההגה ובמערכת ריתוק כלי השיט לרציף;</w:t>
      </w:r>
    </w:p>
    <w:p w14:paraId="011A3C34" w14:textId="77777777" w:rsidR="000042DC" w:rsidRDefault="000042D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שיטת תחזוקת כלי השיט;</w:t>
      </w:r>
    </w:p>
    <w:p w14:paraId="66844C16" w14:textId="77777777" w:rsidR="000042DC" w:rsidRDefault="000042D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המטען, לרבות ההכנות, הבדיקות והטיפולים הנדרשים לפני הטעינה, בעת הטעינה והפריקה, ובהובלה;</w:t>
      </w:r>
    </w:p>
    <w:p w14:paraId="7C67E6D8" w14:textId="77777777" w:rsidR="000042DC" w:rsidRDefault="000042D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תכיפות פקידת הנמלים ומשך ההפלגה;</w:t>
      </w:r>
    </w:p>
    <w:p w14:paraId="390FE5A1" w14:textId="77777777" w:rsidR="000042DC" w:rsidRDefault="000042DC">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אזור ההפלגה מבחינת מזג אוויר, תנאי הים, תנאי הראות, צפיפות התנועה, הפלגות באזורים הסמוכים ליבשה, בנהרות, בנתיני תעבורה, באזורים בעלי מרחב תמרון מוגבל הן מבחינת שטח הים והן מבחינת עומק המים ביחס לשוקע כלי השיט;</w:t>
      </w:r>
    </w:p>
    <w:p w14:paraId="31E92064" w14:textId="77777777" w:rsidR="000042DC" w:rsidRDefault="000042DC">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פעילות מיוחדת בכלי השיט כגון הכשרת מתלמדים;</w:t>
      </w:r>
    </w:p>
    <w:p w14:paraId="578C5A11" w14:textId="77777777" w:rsidR="000042DC" w:rsidRDefault="000042DC">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מספר אנשי הצוות והנוסעים שכלי השיט רשאי להוביל.</w:t>
      </w:r>
    </w:p>
    <w:p w14:paraId="3E6831CA" w14:textId="77777777" w:rsidR="000B6E4F" w:rsidRPr="00DC5144" w:rsidRDefault="000B6E4F" w:rsidP="000B6E4F">
      <w:pPr>
        <w:pStyle w:val="P00"/>
        <w:tabs>
          <w:tab w:val="clear" w:pos="6259"/>
        </w:tabs>
        <w:spacing w:before="0"/>
        <w:ind w:left="0" w:right="1134"/>
        <w:rPr>
          <w:rFonts w:hint="cs"/>
          <w:vanish/>
          <w:szCs w:val="20"/>
          <w:shd w:val="clear" w:color="auto" w:fill="FFFF99"/>
          <w:rtl/>
        </w:rPr>
      </w:pPr>
      <w:bookmarkStart w:id="104" w:name="Rov230"/>
      <w:r w:rsidRPr="00DC5144">
        <w:rPr>
          <w:rFonts w:hint="cs"/>
          <w:vanish/>
          <w:color w:val="FF0000"/>
          <w:szCs w:val="20"/>
          <w:shd w:val="clear" w:color="auto" w:fill="FFFF99"/>
          <w:rtl/>
        </w:rPr>
        <w:t xml:space="preserve">מיום </w:t>
      </w:r>
      <w:r w:rsidR="001E3EF8" w:rsidRPr="00DC5144">
        <w:rPr>
          <w:rFonts w:hint="cs"/>
          <w:vanish/>
          <w:color w:val="FF0000"/>
          <w:szCs w:val="20"/>
          <w:shd w:val="clear" w:color="auto" w:fill="FFFF99"/>
          <w:rtl/>
        </w:rPr>
        <w:t>30.4.2004</w:t>
      </w:r>
    </w:p>
    <w:p w14:paraId="3E4AF6A3" w14:textId="77777777" w:rsidR="000B6E4F" w:rsidRPr="00DC5144" w:rsidRDefault="000B6E4F" w:rsidP="000B6E4F">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תשס"ד-2004</w:t>
      </w:r>
    </w:p>
    <w:p w14:paraId="5CE4A667" w14:textId="77777777" w:rsidR="000B6E4F" w:rsidRPr="00DC5144" w:rsidRDefault="000B6E4F" w:rsidP="000B6E4F">
      <w:pPr>
        <w:pStyle w:val="P00"/>
        <w:spacing w:before="0"/>
        <w:ind w:left="0" w:right="1134"/>
        <w:rPr>
          <w:rFonts w:hint="cs"/>
          <w:vanish/>
          <w:szCs w:val="20"/>
          <w:shd w:val="clear" w:color="auto" w:fill="FFFF99"/>
          <w:rtl/>
        </w:rPr>
      </w:pPr>
      <w:hyperlink r:id="rId101" w:history="1">
        <w:r w:rsidRPr="00DC5144">
          <w:rPr>
            <w:rStyle w:val="Hyperlink"/>
            <w:rFonts w:hint="cs"/>
            <w:vanish/>
            <w:szCs w:val="20"/>
            <w:shd w:val="clear" w:color="auto" w:fill="FFFF99"/>
            <w:rtl/>
          </w:rPr>
          <w:t>ק"ת תשס"ד מס' 6301</w:t>
        </w:r>
      </w:hyperlink>
      <w:r w:rsidRPr="00DC5144">
        <w:rPr>
          <w:rFonts w:hint="cs"/>
          <w:vanish/>
          <w:szCs w:val="20"/>
          <w:shd w:val="clear" w:color="auto" w:fill="FFFF99"/>
          <w:rtl/>
        </w:rPr>
        <w:t xml:space="preserve"> מיום 31.3.2004 עמ' 344</w:t>
      </w:r>
    </w:p>
    <w:p w14:paraId="4AD0996E" w14:textId="77777777" w:rsidR="000B6E4F" w:rsidRPr="009515F1" w:rsidRDefault="000B6E4F" w:rsidP="009515F1">
      <w:pPr>
        <w:pStyle w:val="P00"/>
        <w:spacing w:before="0"/>
        <w:ind w:left="0" w:right="1134"/>
        <w:rPr>
          <w:rFonts w:hint="cs"/>
          <w:b/>
          <w:bCs/>
          <w:sz w:val="2"/>
          <w:szCs w:val="2"/>
          <w:rtl/>
        </w:rPr>
      </w:pPr>
      <w:r w:rsidRPr="00DC5144">
        <w:rPr>
          <w:rFonts w:hint="cs"/>
          <w:b/>
          <w:bCs/>
          <w:vanish/>
          <w:szCs w:val="20"/>
          <w:shd w:val="clear" w:color="auto" w:fill="FFFF99"/>
          <w:rtl/>
        </w:rPr>
        <w:t>הוספת תקנה 26ב</w:t>
      </w:r>
      <w:bookmarkEnd w:id="104"/>
    </w:p>
    <w:p w14:paraId="3F9AECE6" w14:textId="77777777" w:rsidR="000042DC" w:rsidRDefault="000042DC" w:rsidP="001C3F23">
      <w:pPr>
        <w:pStyle w:val="P00"/>
        <w:spacing w:before="72"/>
        <w:ind w:left="0" w:right="1134"/>
        <w:rPr>
          <w:rStyle w:val="default"/>
          <w:rFonts w:cs="FrankRuehl" w:hint="cs"/>
          <w:rtl/>
        </w:rPr>
      </w:pPr>
      <w:bookmarkStart w:id="105" w:name="Seif139"/>
      <w:bookmarkEnd w:id="105"/>
      <w:r>
        <w:rPr>
          <w:rFonts w:cs="Miriam"/>
          <w:szCs w:val="32"/>
          <w:rtl/>
          <w:lang w:val="he-IL"/>
        </w:rPr>
        <w:pict w14:anchorId="758A47BF">
          <v:shape id="_x0000_s2246" type="#_x0000_t202" style="position:absolute;left:0;text-align:left;margin-left:470.25pt;margin-top:8.65pt;width:1in;height:28pt;z-index:251699200" filled="f" stroked="f">
            <v:textbox inset="1mm,0,1mm,0">
              <w:txbxContent>
                <w:p w14:paraId="278065C8" w14:textId="77777777" w:rsidR="00270B7E" w:rsidRDefault="00270B7E">
                  <w:pPr>
                    <w:spacing w:line="160" w:lineRule="exact"/>
                    <w:jc w:val="left"/>
                    <w:rPr>
                      <w:rFonts w:cs="Miriam" w:hint="cs"/>
                      <w:szCs w:val="18"/>
                      <w:rtl/>
                    </w:rPr>
                  </w:pPr>
                  <w:r>
                    <w:rPr>
                      <w:rFonts w:cs="Miriam" w:hint="cs"/>
                      <w:szCs w:val="18"/>
                      <w:rtl/>
                    </w:rPr>
                    <w:t>איוש במשמרות רצופות</w:t>
                  </w:r>
                </w:p>
                <w:p w14:paraId="03CD6048" w14:textId="77777777" w:rsidR="00270B7E" w:rsidRDefault="00270B7E">
                  <w:pPr>
                    <w:spacing w:line="160" w:lineRule="exact"/>
                    <w:jc w:val="left"/>
                    <w:rPr>
                      <w:rFonts w:cs="Miriam" w:hint="cs"/>
                      <w:szCs w:val="18"/>
                      <w:rtl/>
                    </w:rPr>
                  </w:pPr>
                  <w:r>
                    <w:rPr>
                      <w:rFonts w:cs="Miriam" w:hint="cs"/>
                      <w:szCs w:val="18"/>
                      <w:rtl/>
                    </w:rPr>
                    <w:t>תק' תשס"ד-2004</w:t>
                  </w:r>
                </w:p>
              </w:txbxContent>
            </v:textbox>
            <w10:anchorlock/>
          </v:shape>
        </w:pict>
      </w:r>
      <w:r>
        <w:rPr>
          <w:rStyle w:val="default"/>
          <w:rFonts w:cs="Miriam" w:hint="cs"/>
          <w:sz w:val="32"/>
          <w:szCs w:val="32"/>
          <w:rtl/>
        </w:rPr>
        <w:t>26</w:t>
      </w:r>
      <w:r>
        <w:rPr>
          <w:rStyle w:val="default"/>
          <w:rFonts w:cs="FrankRuehl" w:hint="cs"/>
          <w:rtl/>
        </w:rPr>
        <w:t>ג.</w:t>
      </w:r>
      <w:r>
        <w:rPr>
          <w:rStyle w:val="default"/>
          <w:rFonts w:cs="FrankRuehl" w:hint="cs"/>
          <w:rtl/>
        </w:rPr>
        <w:tab/>
        <w:t>(א)</w:t>
      </w:r>
      <w:r>
        <w:rPr>
          <w:rStyle w:val="default"/>
          <w:rFonts w:cs="FrankRuehl" w:hint="cs"/>
          <w:rtl/>
        </w:rPr>
        <w:tab/>
        <w:t>בכלי שיט יקוימו במשך כל שעות היממה משמרות רצופות, בגשר הפיקוד ובחדר המכונות, לכל הפחות, בידי מי שהוסמך להחזקת משמרת לפי תקנה 21 לתקנות הספנות (ימאים), התשס"ב-2002, או בידי מי שהוסמך לפי תקנות 10 עד 10ב לתקנות הספנות (ימאים) (משיטי כלי שיט קטנים), התשנ"ח-1998, לפי הענין.</w:t>
      </w:r>
    </w:p>
    <w:p w14:paraId="357F0886" w14:textId="77777777" w:rsidR="000042DC" w:rsidRDefault="000042D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מספר אנשי המשמרת יהיה לפי החלטת הקברניט בהתייעצות עם בעל הדרגה הגבוהה ביותר במחלקת המכונה, ובלבד שבשעות חשיכה תכלול המשמרת בגשר הפיקוד 2 אנשי צוות לפחות.</w:t>
      </w:r>
    </w:p>
    <w:p w14:paraId="6576D5C4" w14:textId="77777777" w:rsidR="000042DC" w:rsidRDefault="000042DC">
      <w:pPr>
        <w:pStyle w:val="P00"/>
        <w:spacing w:before="72"/>
        <w:ind w:left="0" w:right="1134"/>
        <w:rPr>
          <w:rStyle w:val="default"/>
          <w:rFonts w:cs="FrankRuehl" w:hint="cs"/>
          <w:sz w:val="26"/>
          <w:rtl/>
        </w:rPr>
      </w:pPr>
      <w:r>
        <w:rPr>
          <w:rStyle w:val="default"/>
          <w:rFonts w:cs="FrankRuehl" w:hint="cs"/>
          <w:rtl/>
        </w:rPr>
        <w:tab/>
        <w:t>(ג)</w:t>
      </w:r>
      <w:r>
        <w:rPr>
          <w:rStyle w:val="default"/>
          <w:rFonts w:cs="FrankRuehl" w:hint="cs"/>
          <w:rtl/>
        </w:rPr>
        <w:tab/>
        <w:t>על אף האמור בתקנת משנה (א) החובה להחזקת משמרת רצופה בחדר המכונות לא תחול על כלי שיט שברישיון השיט שלו נקבע לגבי חדר המכונות שלו כי הוא "בלתי מאויש תקופתי", ובלבד שמותקנת בו אזעקה לאיש בודד (</w:t>
      </w:r>
      <w:r>
        <w:rPr>
          <w:rStyle w:val="default"/>
          <w:rFonts w:cs="FrankRuehl"/>
          <w:szCs w:val="20"/>
        </w:rPr>
        <w:t>Personal Alarm</w:t>
      </w:r>
      <w:r>
        <w:rPr>
          <w:rStyle w:val="default"/>
          <w:rFonts w:cs="FrankRuehl" w:hint="cs"/>
          <w:sz w:val="26"/>
          <w:rtl/>
        </w:rPr>
        <w:t>).</w:t>
      </w:r>
    </w:p>
    <w:p w14:paraId="1AF3BF49" w14:textId="77777777" w:rsidR="000B6E4F" w:rsidRPr="00DC5144" w:rsidRDefault="000B6E4F" w:rsidP="000B6E4F">
      <w:pPr>
        <w:pStyle w:val="P00"/>
        <w:tabs>
          <w:tab w:val="clear" w:pos="6259"/>
        </w:tabs>
        <w:spacing w:before="0"/>
        <w:ind w:left="0" w:right="1134"/>
        <w:rPr>
          <w:rFonts w:hint="cs"/>
          <w:vanish/>
          <w:szCs w:val="20"/>
          <w:shd w:val="clear" w:color="auto" w:fill="FFFF99"/>
          <w:rtl/>
        </w:rPr>
      </w:pPr>
      <w:bookmarkStart w:id="106" w:name="Rov231"/>
      <w:r w:rsidRPr="00DC5144">
        <w:rPr>
          <w:rFonts w:hint="cs"/>
          <w:vanish/>
          <w:color w:val="FF0000"/>
          <w:szCs w:val="20"/>
          <w:shd w:val="clear" w:color="auto" w:fill="FFFF99"/>
          <w:rtl/>
        </w:rPr>
        <w:t xml:space="preserve">מיום </w:t>
      </w:r>
      <w:r w:rsidR="001E3EF8" w:rsidRPr="00DC5144">
        <w:rPr>
          <w:rFonts w:hint="cs"/>
          <w:vanish/>
          <w:color w:val="FF0000"/>
          <w:szCs w:val="20"/>
          <w:shd w:val="clear" w:color="auto" w:fill="FFFF99"/>
          <w:rtl/>
        </w:rPr>
        <w:t>30.4.2004</w:t>
      </w:r>
    </w:p>
    <w:p w14:paraId="13FE0965" w14:textId="77777777" w:rsidR="000B6E4F" w:rsidRPr="00DC5144" w:rsidRDefault="000B6E4F" w:rsidP="000B6E4F">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תשס"ד-2004</w:t>
      </w:r>
    </w:p>
    <w:p w14:paraId="13BB322C" w14:textId="77777777" w:rsidR="000B6E4F" w:rsidRPr="00DC5144" w:rsidRDefault="000B6E4F" w:rsidP="000B6E4F">
      <w:pPr>
        <w:pStyle w:val="P00"/>
        <w:spacing w:before="0"/>
        <w:ind w:left="0" w:right="1134"/>
        <w:rPr>
          <w:rFonts w:hint="cs"/>
          <w:vanish/>
          <w:szCs w:val="20"/>
          <w:shd w:val="clear" w:color="auto" w:fill="FFFF99"/>
          <w:rtl/>
        </w:rPr>
      </w:pPr>
      <w:hyperlink r:id="rId102" w:history="1">
        <w:r w:rsidRPr="00DC5144">
          <w:rPr>
            <w:rStyle w:val="Hyperlink"/>
            <w:rFonts w:hint="cs"/>
            <w:vanish/>
            <w:szCs w:val="20"/>
            <w:shd w:val="clear" w:color="auto" w:fill="FFFF99"/>
            <w:rtl/>
          </w:rPr>
          <w:t>ק"ת תשס"ד מס' 6301</w:t>
        </w:r>
      </w:hyperlink>
      <w:r w:rsidRPr="00DC5144">
        <w:rPr>
          <w:rFonts w:hint="cs"/>
          <w:vanish/>
          <w:szCs w:val="20"/>
          <w:shd w:val="clear" w:color="auto" w:fill="FFFF99"/>
          <w:rtl/>
        </w:rPr>
        <w:t xml:space="preserve"> מיום 31.3.2004 עמ' 345</w:t>
      </w:r>
    </w:p>
    <w:p w14:paraId="0F808A98" w14:textId="77777777" w:rsidR="000B6E4F" w:rsidRPr="009515F1" w:rsidRDefault="000B6E4F" w:rsidP="009515F1">
      <w:pPr>
        <w:pStyle w:val="P00"/>
        <w:spacing w:before="0"/>
        <w:ind w:left="0" w:right="1134"/>
        <w:rPr>
          <w:rFonts w:hint="cs"/>
          <w:b/>
          <w:bCs/>
          <w:sz w:val="2"/>
          <w:szCs w:val="2"/>
          <w:rtl/>
        </w:rPr>
      </w:pPr>
      <w:r w:rsidRPr="00DC5144">
        <w:rPr>
          <w:rFonts w:hint="cs"/>
          <w:b/>
          <w:bCs/>
          <w:vanish/>
          <w:szCs w:val="20"/>
          <w:shd w:val="clear" w:color="auto" w:fill="FFFF99"/>
          <w:rtl/>
        </w:rPr>
        <w:t>הוספת תקנה 26ג</w:t>
      </w:r>
      <w:bookmarkEnd w:id="106"/>
    </w:p>
    <w:p w14:paraId="51519D12" w14:textId="77777777" w:rsidR="000042DC" w:rsidRDefault="000042DC" w:rsidP="001C3F23">
      <w:pPr>
        <w:pStyle w:val="P00"/>
        <w:spacing w:before="72"/>
        <w:ind w:left="0" w:right="1134"/>
        <w:rPr>
          <w:rStyle w:val="default"/>
          <w:rFonts w:cs="FrankRuehl" w:hint="cs"/>
          <w:sz w:val="26"/>
          <w:rtl/>
        </w:rPr>
      </w:pPr>
      <w:bookmarkStart w:id="107" w:name="Seif140"/>
      <w:bookmarkEnd w:id="107"/>
      <w:r>
        <w:rPr>
          <w:rFonts w:cs="Miriam"/>
          <w:szCs w:val="32"/>
          <w:rtl/>
          <w:lang w:val="he-IL"/>
        </w:rPr>
        <w:pict w14:anchorId="54EF51A3">
          <v:shape id="_x0000_s2247" type="#_x0000_t202" style="position:absolute;left:0;text-align:left;margin-left:470.25pt;margin-top:7.1pt;width:1in;height:28pt;z-index:251700224" filled="f" stroked="f">
            <v:textbox inset="1mm,0,1mm,0">
              <w:txbxContent>
                <w:p w14:paraId="2DC025FA" w14:textId="77777777" w:rsidR="00270B7E" w:rsidRDefault="00270B7E">
                  <w:pPr>
                    <w:spacing w:line="160" w:lineRule="exact"/>
                    <w:jc w:val="left"/>
                    <w:rPr>
                      <w:rFonts w:cs="Miriam" w:hint="cs"/>
                      <w:szCs w:val="18"/>
                      <w:rtl/>
                    </w:rPr>
                  </w:pPr>
                  <w:r>
                    <w:rPr>
                      <w:rFonts w:cs="Miriam" w:hint="cs"/>
                      <w:szCs w:val="18"/>
                      <w:rtl/>
                    </w:rPr>
                    <w:t>צוות ומשמרות בעגינה ובנמל</w:t>
                  </w:r>
                </w:p>
                <w:p w14:paraId="3F7DC5DB" w14:textId="77777777" w:rsidR="00270B7E" w:rsidRDefault="00270B7E">
                  <w:pPr>
                    <w:spacing w:line="160" w:lineRule="exact"/>
                    <w:jc w:val="left"/>
                    <w:rPr>
                      <w:rFonts w:cs="Miriam" w:hint="cs"/>
                      <w:szCs w:val="18"/>
                      <w:rtl/>
                    </w:rPr>
                  </w:pPr>
                  <w:r>
                    <w:rPr>
                      <w:rFonts w:cs="Miriam" w:hint="cs"/>
                      <w:szCs w:val="18"/>
                      <w:rtl/>
                    </w:rPr>
                    <w:t>תק' תשס"ד-2004</w:t>
                  </w:r>
                </w:p>
              </w:txbxContent>
            </v:textbox>
            <w10:anchorlock/>
          </v:shape>
        </w:pict>
      </w:r>
      <w:r>
        <w:rPr>
          <w:rStyle w:val="default"/>
          <w:rFonts w:cs="Miriam" w:hint="cs"/>
          <w:sz w:val="32"/>
          <w:szCs w:val="32"/>
          <w:rtl/>
        </w:rPr>
        <w:t>26</w:t>
      </w:r>
      <w:r>
        <w:rPr>
          <w:rStyle w:val="default"/>
          <w:rFonts w:cs="FrankRuehl" w:hint="cs"/>
          <w:sz w:val="26"/>
          <w:rtl/>
        </w:rPr>
        <w:t>ד.</w:t>
      </w:r>
      <w:r>
        <w:rPr>
          <w:rStyle w:val="default"/>
          <w:rFonts w:cs="FrankRuehl" w:hint="cs"/>
          <w:sz w:val="26"/>
          <w:rtl/>
        </w:rPr>
        <w:tab/>
        <w:t xml:space="preserve">על אף האמור בתקנה 26ג בהיות כלי שיט בעגינה או רתוק בבטחה בנמל, בהתחשב במספר הנוסעים שבכלי השיט, בעבודות המטען, בתחזית מזג האוויר והים, בכללי הימאות הטובה, בנוהג הימיי ובכללי הבטיחות הנהוגים, רשאי הקברניט להורות </w:t>
      </w:r>
      <w:r>
        <w:rPr>
          <w:rStyle w:val="default"/>
          <w:rFonts w:cs="FrankRuehl"/>
          <w:sz w:val="26"/>
          <w:rtl/>
        </w:rPr>
        <w:t>–</w:t>
      </w:r>
    </w:p>
    <w:p w14:paraId="430389B0" w14:textId="77777777" w:rsidR="000042DC" w:rsidRDefault="000042DC">
      <w:pPr>
        <w:pStyle w:val="P00"/>
        <w:spacing w:before="72"/>
        <w:ind w:left="624" w:right="1134"/>
        <w:rPr>
          <w:rStyle w:val="default"/>
          <w:rFonts w:cs="FrankRuehl" w:hint="cs"/>
          <w:sz w:val="26"/>
          <w:rtl/>
        </w:rPr>
      </w:pPr>
      <w:r>
        <w:rPr>
          <w:rStyle w:val="default"/>
          <w:rFonts w:cs="FrankRuehl" w:hint="cs"/>
          <w:sz w:val="26"/>
          <w:rtl/>
        </w:rPr>
        <w:t>(1)</w:t>
      </w:r>
      <w:r>
        <w:rPr>
          <w:rStyle w:val="default"/>
          <w:rFonts w:cs="FrankRuehl" w:hint="cs"/>
          <w:sz w:val="26"/>
          <w:rtl/>
        </w:rPr>
        <w:tab/>
        <w:t>כי כלי השיט יצוות בצוות הקטן מצוות הבטיחות, ויתקיימו בו משמרות רצופות שונות מהקבוע בתקנה 26ג, ובלבד שבכל עת יימצאו בכלי השיט אנשי צוות במספר, בדרגות ובתפקידים לצורך תפעולו השוטף של כלי השיט וכן לתת מענה הולם בכל מקרה של חירום ומצוקה;</w:t>
      </w:r>
    </w:p>
    <w:p w14:paraId="79C61015" w14:textId="77777777" w:rsidR="000042DC" w:rsidRDefault="000042DC">
      <w:pPr>
        <w:pStyle w:val="P00"/>
        <w:spacing w:before="72"/>
        <w:ind w:left="624" w:right="1134"/>
        <w:rPr>
          <w:rStyle w:val="default"/>
          <w:rFonts w:cs="FrankRuehl" w:hint="cs"/>
          <w:sz w:val="26"/>
          <w:rtl/>
        </w:rPr>
      </w:pPr>
      <w:r>
        <w:rPr>
          <w:rStyle w:val="default"/>
          <w:rFonts w:cs="FrankRuehl" w:hint="cs"/>
          <w:sz w:val="26"/>
          <w:rtl/>
        </w:rPr>
        <w:t>(2)</w:t>
      </w:r>
      <w:r>
        <w:rPr>
          <w:rStyle w:val="default"/>
          <w:rFonts w:cs="FrankRuehl" w:hint="cs"/>
          <w:sz w:val="26"/>
          <w:rtl/>
        </w:rPr>
        <w:tab/>
        <w:t xml:space="preserve">בכלי שיט שמאופי עבודתו הרגיל סגור בין הפלגה להפלגה והוא רתוק בבטחה בנמל, ריק מאדם וכל מערכותיו מושבתות </w:t>
      </w:r>
      <w:r>
        <w:rPr>
          <w:rStyle w:val="default"/>
          <w:rFonts w:cs="FrankRuehl"/>
          <w:sz w:val="26"/>
          <w:rtl/>
        </w:rPr>
        <w:t>–</w:t>
      </w:r>
      <w:r>
        <w:rPr>
          <w:rStyle w:val="default"/>
          <w:rFonts w:cs="FrankRuehl" w:hint="cs"/>
          <w:sz w:val="26"/>
          <w:rtl/>
        </w:rPr>
        <w:t xml:space="preserve"> כי כלי השיט יעמוד בלא צוות ולא יתקיימו בו משמרות; האמור לעיל יבוצע רק לאחר קבלת אישור מנהל הנמל.</w:t>
      </w:r>
    </w:p>
    <w:p w14:paraId="3E63EC17" w14:textId="77777777" w:rsidR="000B6E4F" w:rsidRPr="00DC5144" w:rsidRDefault="000B6E4F" w:rsidP="000B6E4F">
      <w:pPr>
        <w:pStyle w:val="P00"/>
        <w:tabs>
          <w:tab w:val="clear" w:pos="6259"/>
        </w:tabs>
        <w:spacing w:before="0"/>
        <w:ind w:left="0" w:right="1134"/>
        <w:rPr>
          <w:rFonts w:hint="cs"/>
          <w:vanish/>
          <w:szCs w:val="20"/>
          <w:shd w:val="clear" w:color="auto" w:fill="FFFF99"/>
          <w:rtl/>
        </w:rPr>
      </w:pPr>
      <w:bookmarkStart w:id="108" w:name="Rov232"/>
      <w:r w:rsidRPr="00DC5144">
        <w:rPr>
          <w:rFonts w:hint="cs"/>
          <w:vanish/>
          <w:color w:val="FF0000"/>
          <w:szCs w:val="20"/>
          <w:shd w:val="clear" w:color="auto" w:fill="FFFF99"/>
          <w:rtl/>
        </w:rPr>
        <w:t xml:space="preserve">מיום </w:t>
      </w:r>
      <w:r w:rsidR="001E3EF8" w:rsidRPr="00DC5144">
        <w:rPr>
          <w:rFonts w:hint="cs"/>
          <w:vanish/>
          <w:color w:val="FF0000"/>
          <w:szCs w:val="20"/>
          <w:shd w:val="clear" w:color="auto" w:fill="FFFF99"/>
          <w:rtl/>
        </w:rPr>
        <w:t>30.4.2004</w:t>
      </w:r>
    </w:p>
    <w:p w14:paraId="1A650EF1" w14:textId="77777777" w:rsidR="000B6E4F" w:rsidRPr="00DC5144" w:rsidRDefault="000B6E4F" w:rsidP="000B6E4F">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תשס"ד-2004</w:t>
      </w:r>
    </w:p>
    <w:p w14:paraId="31FAEC33" w14:textId="77777777" w:rsidR="000B6E4F" w:rsidRPr="00DC5144" w:rsidRDefault="000B6E4F" w:rsidP="000B6E4F">
      <w:pPr>
        <w:pStyle w:val="P00"/>
        <w:spacing w:before="0"/>
        <w:ind w:left="0" w:right="1134"/>
        <w:rPr>
          <w:rFonts w:hint="cs"/>
          <w:vanish/>
          <w:szCs w:val="20"/>
          <w:shd w:val="clear" w:color="auto" w:fill="FFFF99"/>
          <w:rtl/>
        </w:rPr>
      </w:pPr>
      <w:hyperlink r:id="rId103" w:history="1">
        <w:r w:rsidRPr="00DC5144">
          <w:rPr>
            <w:rStyle w:val="Hyperlink"/>
            <w:rFonts w:hint="cs"/>
            <w:vanish/>
            <w:szCs w:val="20"/>
            <w:shd w:val="clear" w:color="auto" w:fill="FFFF99"/>
            <w:rtl/>
          </w:rPr>
          <w:t>ק"ת תשס"ד מס' 6301</w:t>
        </w:r>
      </w:hyperlink>
      <w:r w:rsidRPr="00DC5144">
        <w:rPr>
          <w:rFonts w:hint="cs"/>
          <w:vanish/>
          <w:szCs w:val="20"/>
          <w:shd w:val="clear" w:color="auto" w:fill="FFFF99"/>
          <w:rtl/>
        </w:rPr>
        <w:t xml:space="preserve"> מיום 31.3.2004 עמ' 345</w:t>
      </w:r>
    </w:p>
    <w:p w14:paraId="0244204C" w14:textId="77777777" w:rsidR="000B6E4F" w:rsidRPr="009515F1" w:rsidRDefault="000B6E4F" w:rsidP="009515F1">
      <w:pPr>
        <w:pStyle w:val="P00"/>
        <w:spacing w:before="0"/>
        <w:ind w:left="0" w:right="1134"/>
        <w:rPr>
          <w:rFonts w:hint="cs"/>
          <w:b/>
          <w:bCs/>
          <w:sz w:val="2"/>
          <w:szCs w:val="2"/>
          <w:rtl/>
        </w:rPr>
      </w:pPr>
      <w:r w:rsidRPr="00DC5144">
        <w:rPr>
          <w:rFonts w:hint="cs"/>
          <w:b/>
          <w:bCs/>
          <w:vanish/>
          <w:szCs w:val="20"/>
          <w:shd w:val="clear" w:color="auto" w:fill="FFFF99"/>
          <w:rtl/>
        </w:rPr>
        <w:t>הוספת תקנה 26ד</w:t>
      </w:r>
      <w:bookmarkEnd w:id="108"/>
    </w:p>
    <w:p w14:paraId="0A97A6D4" w14:textId="77777777" w:rsidR="000042DC" w:rsidRDefault="000042DC" w:rsidP="001C3F23">
      <w:pPr>
        <w:pStyle w:val="P00"/>
        <w:spacing w:before="72"/>
        <w:ind w:left="0" w:right="1134"/>
        <w:rPr>
          <w:rStyle w:val="default"/>
          <w:rFonts w:cs="FrankRuehl" w:hint="cs"/>
          <w:sz w:val="26"/>
          <w:rtl/>
        </w:rPr>
      </w:pPr>
      <w:bookmarkStart w:id="109" w:name="Seif141"/>
      <w:bookmarkEnd w:id="109"/>
      <w:r>
        <w:rPr>
          <w:rFonts w:cs="Miriam"/>
          <w:szCs w:val="32"/>
          <w:rtl/>
          <w:lang w:val="he-IL"/>
        </w:rPr>
        <w:pict w14:anchorId="7C1BBFBD">
          <v:shape id="_x0000_s2248" type="#_x0000_t202" style="position:absolute;left:0;text-align:left;margin-left:462pt;margin-top:6pt;width:80.25pt;height:16.8pt;z-index:251701248" filled="f" stroked="f">
            <v:textbox inset="1mm,0,1mm,0">
              <w:txbxContent>
                <w:p w14:paraId="71098971" w14:textId="77777777" w:rsidR="00270B7E" w:rsidRDefault="00270B7E">
                  <w:pPr>
                    <w:spacing w:line="160" w:lineRule="exact"/>
                    <w:jc w:val="left"/>
                    <w:rPr>
                      <w:rFonts w:cs="Miriam" w:hint="cs"/>
                      <w:szCs w:val="18"/>
                      <w:rtl/>
                    </w:rPr>
                  </w:pPr>
                  <w:r>
                    <w:rPr>
                      <w:rFonts w:cs="Miriam" w:hint="cs"/>
                      <w:szCs w:val="18"/>
                      <w:rtl/>
                    </w:rPr>
                    <w:t>איסור השטה ועגינה</w:t>
                  </w:r>
                </w:p>
                <w:p w14:paraId="15EA9742" w14:textId="77777777" w:rsidR="00270B7E" w:rsidRDefault="00270B7E">
                  <w:pPr>
                    <w:spacing w:line="160" w:lineRule="exact"/>
                    <w:jc w:val="left"/>
                    <w:rPr>
                      <w:rFonts w:cs="Miriam" w:hint="cs"/>
                      <w:szCs w:val="18"/>
                      <w:rtl/>
                    </w:rPr>
                  </w:pPr>
                  <w:r>
                    <w:rPr>
                      <w:rFonts w:cs="Miriam" w:hint="cs"/>
                      <w:szCs w:val="18"/>
                      <w:rtl/>
                    </w:rPr>
                    <w:t>תק' תשס"ד-2004</w:t>
                  </w:r>
                </w:p>
              </w:txbxContent>
            </v:textbox>
            <w10:anchorlock/>
          </v:shape>
        </w:pict>
      </w:r>
      <w:r>
        <w:rPr>
          <w:rStyle w:val="default"/>
          <w:rFonts w:cs="Miriam" w:hint="cs"/>
          <w:sz w:val="32"/>
          <w:szCs w:val="32"/>
          <w:rtl/>
        </w:rPr>
        <w:t>26</w:t>
      </w:r>
      <w:r>
        <w:rPr>
          <w:rStyle w:val="default"/>
          <w:rFonts w:cs="FrankRuehl" w:hint="cs"/>
          <w:sz w:val="26"/>
          <w:rtl/>
        </w:rPr>
        <w:t>ה.</w:t>
      </w:r>
      <w:r>
        <w:rPr>
          <w:rStyle w:val="default"/>
          <w:rFonts w:cs="FrankRuehl" w:hint="cs"/>
          <w:sz w:val="26"/>
          <w:rtl/>
        </w:rPr>
        <w:tab/>
        <w:t>(א)</w:t>
      </w:r>
      <w:r>
        <w:rPr>
          <w:rStyle w:val="default"/>
          <w:rFonts w:cs="FrankRuehl" w:hint="cs"/>
          <w:sz w:val="26"/>
          <w:rtl/>
        </w:rPr>
        <w:tab/>
        <w:t xml:space="preserve">לא ישיט אדם כלי שיט ישראלי אלא אם כן </w:t>
      </w:r>
      <w:r>
        <w:rPr>
          <w:rStyle w:val="default"/>
          <w:rFonts w:cs="FrankRuehl"/>
          <w:sz w:val="26"/>
          <w:rtl/>
        </w:rPr>
        <w:t>–</w:t>
      </w:r>
    </w:p>
    <w:p w14:paraId="76E7D4BA" w14:textId="77777777" w:rsidR="000042DC" w:rsidRDefault="000042DC">
      <w:pPr>
        <w:pStyle w:val="P00"/>
        <w:spacing w:before="72"/>
        <w:ind w:left="1021" w:right="1134"/>
        <w:rPr>
          <w:rStyle w:val="default"/>
          <w:rFonts w:cs="FrankRuehl" w:hint="cs"/>
          <w:sz w:val="26"/>
          <w:rtl/>
        </w:rPr>
      </w:pPr>
      <w:r>
        <w:rPr>
          <w:rStyle w:val="default"/>
          <w:rFonts w:cs="FrankRuehl" w:hint="cs"/>
          <w:sz w:val="26"/>
          <w:rtl/>
        </w:rPr>
        <w:t>(1)</w:t>
      </w:r>
      <w:r>
        <w:rPr>
          <w:rStyle w:val="default"/>
          <w:rFonts w:cs="FrankRuehl" w:hint="cs"/>
          <w:sz w:val="26"/>
          <w:rtl/>
        </w:rPr>
        <w:tab/>
        <w:t>כלי השיט מצוות בצוות בטיחות;</w:t>
      </w:r>
    </w:p>
    <w:p w14:paraId="36D8DFDE" w14:textId="77777777" w:rsidR="000042DC" w:rsidRDefault="000042DC">
      <w:pPr>
        <w:pStyle w:val="P00"/>
        <w:spacing w:before="72"/>
        <w:ind w:left="1021" w:right="1134"/>
        <w:rPr>
          <w:rStyle w:val="default"/>
          <w:rFonts w:cs="FrankRuehl" w:hint="cs"/>
          <w:sz w:val="26"/>
          <w:rtl/>
        </w:rPr>
      </w:pPr>
      <w:r>
        <w:rPr>
          <w:rStyle w:val="default"/>
          <w:rFonts w:cs="FrankRuehl" w:hint="cs"/>
          <w:sz w:val="26"/>
          <w:rtl/>
        </w:rPr>
        <w:t>(2)</w:t>
      </w:r>
      <w:r>
        <w:rPr>
          <w:rStyle w:val="default"/>
          <w:rFonts w:cs="FrankRuehl" w:hint="cs"/>
          <w:sz w:val="26"/>
          <w:rtl/>
        </w:rPr>
        <w:tab/>
        <w:t>כלי השיט מצוות בצוות משלים;</w:t>
      </w:r>
    </w:p>
    <w:p w14:paraId="39111F64" w14:textId="77777777" w:rsidR="000042DC" w:rsidRDefault="000042DC">
      <w:pPr>
        <w:pStyle w:val="P00"/>
        <w:spacing w:before="72"/>
        <w:ind w:left="1021" w:right="1134"/>
        <w:rPr>
          <w:rStyle w:val="default"/>
          <w:rFonts w:cs="FrankRuehl" w:hint="cs"/>
          <w:sz w:val="26"/>
          <w:rtl/>
        </w:rPr>
      </w:pPr>
      <w:r>
        <w:rPr>
          <w:rStyle w:val="default"/>
          <w:rFonts w:cs="FrankRuehl" w:hint="cs"/>
          <w:sz w:val="26"/>
          <w:rtl/>
        </w:rPr>
        <w:t>(3)</w:t>
      </w:r>
      <w:r>
        <w:rPr>
          <w:rStyle w:val="default"/>
          <w:rFonts w:cs="FrankRuehl" w:hint="cs"/>
          <w:sz w:val="26"/>
          <w:rtl/>
        </w:rPr>
        <w:tab/>
        <w:t>כלי השיט מאויש במשמרות רצופות.</w:t>
      </w:r>
    </w:p>
    <w:p w14:paraId="60EE0DB4" w14:textId="77777777" w:rsidR="000042DC" w:rsidRDefault="000042DC">
      <w:pPr>
        <w:pStyle w:val="P00"/>
        <w:spacing w:before="72"/>
        <w:ind w:left="0" w:right="1134"/>
        <w:rPr>
          <w:rStyle w:val="default"/>
          <w:rFonts w:cs="FrankRuehl" w:hint="cs"/>
          <w:sz w:val="26"/>
          <w:rtl/>
        </w:rPr>
      </w:pPr>
      <w:r>
        <w:rPr>
          <w:rStyle w:val="default"/>
          <w:rFonts w:cs="FrankRuehl" w:hint="cs"/>
          <w:sz w:val="26"/>
          <w:rtl/>
        </w:rPr>
        <w:tab/>
        <w:t>(ב)</w:t>
      </w:r>
      <w:r>
        <w:rPr>
          <w:rStyle w:val="default"/>
          <w:rFonts w:cs="FrankRuehl" w:hint="cs"/>
          <w:sz w:val="26"/>
          <w:rtl/>
        </w:rPr>
        <w:tab/>
        <w:t xml:space="preserve">לא יעגון כלי שיט ישראלי אלא אם כן הוא מצוות ומאויש בהתאם להוראות תקנה </w:t>
      </w:r>
      <w:r>
        <w:rPr>
          <w:rStyle w:val="default"/>
          <w:rFonts w:cs="FrankRuehl"/>
          <w:sz w:val="26"/>
          <w:rtl/>
        </w:rPr>
        <w:br/>
      </w:r>
      <w:r>
        <w:rPr>
          <w:rStyle w:val="default"/>
          <w:rFonts w:cs="FrankRuehl" w:hint="cs"/>
          <w:sz w:val="26"/>
          <w:rtl/>
        </w:rPr>
        <w:t>26ד.</w:t>
      </w:r>
    </w:p>
    <w:p w14:paraId="27908C15" w14:textId="77777777" w:rsidR="000B6E4F" w:rsidRPr="00DC5144" w:rsidRDefault="000B6E4F" w:rsidP="000B6E4F">
      <w:pPr>
        <w:pStyle w:val="P00"/>
        <w:tabs>
          <w:tab w:val="clear" w:pos="6259"/>
        </w:tabs>
        <w:spacing w:before="0"/>
        <w:ind w:left="0" w:right="1134"/>
        <w:rPr>
          <w:rFonts w:hint="cs"/>
          <w:vanish/>
          <w:szCs w:val="20"/>
          <w:shd w:val="clear" w:color="auto" w:fill="FFFF99"/>
          <w:rtl/>
        </w:rPr>
      </w:pPr>
      <w:bookmarkStart w:id="110" w:name="Rov233"/>
      <w:r w:rsidRPr="00DC5144">
        <w:rPr>
          <w:rFonts w:hint="cs"/>
          <w:vanish/>
          <w:color w:val="FF0000"/>
          <w:szCs w:val="20"/>
          <w:shd w:val="clear" w:color="auto" w:fill="FFFF99"/>
          <w:rtl/>
        </w:rPr>
        <w:t xml:space="preserve">מיום </w:t>
      </w:r>
      <w:r w:rsidR="001E3EF8" w:rsidRPr="00DC5144">
        <w:rPr>
          <w:rFonts w:hint="cs"/>
          <w:vanish/>
          <w:color w:val="FF0000"/>
          <w:szCs w:val="20"/>
          <w:shd w:val="clear" w:color="auto" w:fill="FFFF99"/>
          <w:rtl/>
        </w:rPr>
        <w:t>30.4.2004</w:t>
      </w:r>
    </w:p>
    <w:p w14:paraId="6F5AC55D" w14:textId="77777777" w:rsidR="000B6E4F" w:rsidRPr="00DC5144" w:rsidRDefault="000B6E4F" w:rsidP="000B6E4F">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תשס"ד-2004</w:t>
      </w:r>
    </w:p>
    <w:p w14:paraId="0852626C" w14:textId="77777777" w:rsidR="000B6E4F" w:rsidRPr="00DC5144" w:rsidRDefault="000B6E4F" w:rsidP="000B6E4F">
      <w:pPr>
        <w:pStyle w:val="P00"/>
        <w:spacing w:before="0"/>
        <w:ind w:left="0" w:right="1134"/>
        <w:rPr>
          <w:rFonts w:hint="cs"/>
          <w:vanish/>
          <w:szCs w:val="20"/>
          <w:shd w:val="clear" w:color="auto" w:fill="FFFF99"/>
          <w:rtl/>
        </w:rPr>
      </w:pPr>
      <w:hyperlink r:id="rId104" w:history="1">
        <w:r w:rsidRPr="00DC5144">
          <w:rPr>
            <w:rStyle w:val="Hyperlink"/>
            <w:rFonts w:hint="cs"/>
            <w:vanish/>
            <w:szCs w:val="20"/>
            <w:shd w:val="clear" w:color="auto" w:fill="FFFF99"/>
            <w:rtl/>
          </w:rPr>
          <w:t>ק"ת תשס"ד מס' 6301</w:t>
        </w:r>
      </w:hyperlink>
      <w:r w:rsidRPr="00DC5144">
        <w:rPr>
          <w:rFonts w:hint="cs"/>
          <w:vanish/>
          <w:szCs w:val="20"/>
          <w:shd w:val="clear" w:color="auto" w:fill="FFFF99"/>
          <w:rtl/>
        </w:rPr>
        <w:t xml:space="preserve"> מיום 31.3.2004 עמ' 346</w:t>
      </w:r>
    </w:p>
    <w:p w14:paraId="5B96706C" w14:textId="77777777" w:rsidR="000B6E4F" w:rsidRPr="009515F1" w:rsidRDefault="000B6E4F" w:rsidP="009515F1">
      <w:pPr>
        <w:pStyle w:val="P00"/>
        <w:spacing w:before="0"/>
        <w:ind w:left="0" w:right="1134"/>
        <w:rPr>
          <w:rFonts w:hint="cs"/>
          <w:b/>
          <w:bCs/>
          <w:sz w:val="2"/>
          <w:szCs w:val="2"/>
          <w:rtl/>
        </w:rPr>
      </w:pPr>
      <w:r w:rsidRPr="00DC5144">
        <w:rPr>
          <w:rFonts w:hint="cs"/>
          <w:b/>
          <w:bCs/>
          <w:vanish/>
          <w:szCs w:val="20"/>
          <w:shd w:val="clear" w:color="auto" w:fill="FFFF99"/>
          <w:rtl/>
        </w:rPr>
        <w:t>הוספת תקנה 26ה</w:t>
      </w:r>
      <w:bookmarkEnd w:id="110"/>
    </w:p>
    <w:p w14:paraId="3563B900" w14:textId="77777777" w:rsidR="000042DC" w:rsidRDefault="000042DC">
      <w:pPr>
        <w:pStyle w:val="medium2-header"/>
        <w:keepLines w:val="0"/>
        <w:spacing w:before="72"/>
        <w:ind w:left="0" w:right="1134"/>
        <w:rPr>
          <w:rFonts w:hint="cs"/>
          <w:noProof/>
          <w:sz w:val="20"/>
          <w:rtl/>
        </w:rPr>
      </w:pPr>
      <w:bookmarkStart w:id="111" w:name="med5"/>
      <w:bookmarkEnd w:id="111"/>
      <w:r>
        <w:rPr>
          <w:noProof/>
          <w:sz w:val="20"/>
          <w:rtl/>
          <w:lang w:val="he-IL"/>
        </w:rPr>
        <w:pict w14:anchorId="4F97BA95">
          <v:shape id="_x0000_s2269" type="#_x0000_t202" style="position:absolute;left:0;text-align:left;margin-left:470.25pt;margin-top:7.05pt;width:1in;height:29.95pt;z-index:251711488" filled="f" stroked="f">
            <v:textbox inset="1mm,0,1mm,0">
              <w:txbxContent>
                <w:p w14:paraId="5F3CFD39" w14:textId="77777777" w:rsidR="00270B7E" w:rsidRDefault="00270B7E">
                  <w:pPr>
                    <w:spacing w:line="160" w:lineRule="exact"/>
                    <w:jc w:val="left"/>
                    <w:rPr>
                      <w:rFonts w:cs="Miriam" w:hint="cs"/>
                      <w:szCs w:val="18"/>
                      <w:rtl/>
                    </w:rPr>
                  </w:pPr>
                  <w:r>
                    <w:rPr>
                      <w:rFonts w:cs="Miriam" w:hint="cs"/>
                      <w:szCs w:val="18"/>
                      <w:rtl/>
                    </w:rPr>
                    <w:t>תק' (מס' 2) תשס"ו-2006</w:t>
                  </w:r>
                </w:p>
                <w:p w14:paraId="41CB4A66" w14:textId="77777777" w:rsidR="00270B7E" w:rsidRDefault="00270B7E">
                  <w:pPr>
                    <w:spacing w:line="160" w:lineRule="exact"/>
                    <w:jc w:val="left"/>
                    <w:rPr>
                      <w:rFonts w:cs="Miriam" w:hint="cs"/>
                      <w:szCs w:val="18"/>
                      <w:rtl/>
                    </w:rPr>
                  </w:pPr>
                  <w:r>
                    <w:rPr>
                      <w:rFonts w:cs="Miriam" w:hint="cs"/>
                      <w:szCs w:val="18"/>
                      <w:rtl/>
                    </w:rPr>
                    <w:t>תק' תשע"ב-2012</w:t>
                  </w:r>
                </w:p>
              </w:txbxContent>
            </v:textbox>
            <w10:anchorlock/>
          </v:shape>
        </w:pict>
      </w:r>
      <w:r>
        <w:rPr>
          <w:noProof/>
          <w:sz w:val="20"/>
          <w:rtl/>
        </w:rPr>
        <w:t>פרק רביעי ב': מיתקנים נגררים</w:t>
      </w:r>
      <w:r w:rsidR="0075457C">
        <w:rPr>
          <w:rFonts w:hint="cs"/>
          <w:noProof/>
          <w:sz w:val="20"/>
          <w:rtl/>
        </w:rPr>
        <w:t>, אופנועי ים</w:t>
      </w:r>
      <w:r>
        <w:rPr>
          <w:noProof/>
          <w:sz w:val="20"/>
          <w:rtl/>
        </w:rPr>
        <w:t xml:space="preserve"> וגלישת סקי</w:t>
      </w:r>
    </w:p>
    <w:p w14:paraId="4DBCFFB4" w14:textId="77777777" w:rsidR="0075457C" w:rsidRPr="00DC5144" w:rsidRDefault="0075457C" w:rsidP="0075457C">
      <w:pPr>
        <w:pStyle w:val="P00"/>
        <w:spacing w:before="0"/>
        <w:ind w:left="0" w:right="1134"/>
        <w:rPr>
          <w:rStyle w:val="default"/>
          <w:rFonts w:cs="FrankRuehl" w:hint="cs"/>
          <w:vanish/>
          <w:color w:val="FF0000"/>
          <w:szCs w:val="20"/>
          <w:shd w:val="clear" w:color="auto" w:fill="FFFF99"/>
          <w:rtl/>
        </w:rPr>
      </w:pPr>
      <w:bookmarkStart w:id="112" w:name="Rov303"/>
      <w:r w:rsidRPr="00DC5144">
        <w:rPr>
          <w:rStyle w:val="default"/>
          <w:rFonts w:cs="FrankRuehl" w:hint="cs"/>
          <w:vanish/>
          <w:color w:val="FF0000"/>
          <w:szCs w:val="20"/>
          <w:shd w:val="clear" w:color="auto" w:fill="FFFF99"/>
          <w:rtl/>
        </w:rPr>
        <w:t>מיום 22.2.2006</w:t>
      </w:r>
    </w:p>
    <w:p w14:paraId="66AA79E6" w14:textId="77777777" w:rsidR="0075457C" w:rsidRPr="00DC5144" w:rsidRDefault="0075457C" w:rsidP="0075457C">
      <w:pPr>
        <w:pStyle w:val="P00"/>
        <w:spacing w:before="0"/>
        <w:ind w:left="0" w:right="1134"/>
        <w:rPr>
          <w:rStyle w:val="default"/>
          <w:rFonts w:cs="FrankRuehl" w:hint="cs"/>
          <w:b/>
          <w:bCs/>
          <w:vanish/>
          <w:szCs w:val="20"/>
          <w:shd w:val="clear" w:color="auto" w:fill="FFFF99"/>
          <w:rtl/>
        </w:rPr>
      </w:pPr>
      <w:r w:rsidRPr="00DC5144">
        <w:rPr>
          <w:rStyle w:val="default"/>
          <w:rFonts w:cs="FrankRuehl" w:hint="cs"/>
          <w:b/>
          <w:bCs/>
          <w:vanish/>
          <w:szCs w:val="20"/>
          <w:shd w:val="clear" w:color="auto" w:fill="FFFF99"/>
          <w:rtl/>
        </w:rPr>
        <w:t>תק' (מס' 2) תשס"ו-2006</w:t>
      </w:r>
    </w:p>
    <w:p w14:paraId="351360C5" w14:textId="77777777" w:rsidR="0075457C" w:rsidRPr="00DC5144" w:rsidRDefault="0075457C" w:rsidP="0075457C">
      <w:pPr>
        <w:pStyle w:val="P00"/>
        <w:spacing w:before="0"/>
        <w:ind w:left="0" w:right="1134"/>
        <w:rPr>
          <w:rStyle w:val="default"/>
          <w:rFonts w:cs="FrankRuehl" w:hint="cs"/>
          <w:vanish/>
          <w:szCs w:val="20"/>
          <w:shd w:val="clear" w:color="auto" w:fill="FFFF99"/>
          <w:rtl/>
        </w:rPr>
      </w:pPr>
      <w:hyperlink r:id="rId105" w:history="1">
        <w:r w:rsidRPr="00DC5144">
          <w:rPr>
            <w:rStyle w:val="Hyperlink"/>
            <w:rFonts w:hint="cs"/>
            <w:vanish/>
            <w:szCs w:val="20"/>
            <w:shd w:val="clear" w:color="auto" w:fill="FFFF99"/>
            <w:rtl/>
          </w:rPr>
          <w:t>ק"ת תשס"ו מס' 6456</w:t>
        </w:r>
      </w:hyperlink>
      <w:r w:rsidRPr="00DC5144">
        <w:rPr>
          <w:rStyle w:val="default"/>
          <w:rFonts w:cs="FrankRuehl" w:hint="cs"/>
          <w:vanish/>
          <w:szCs w:val="20"/>
          <w:shd w:val="clear" w:color="auto" w:fill="FFFF99"/>
          <w:rtl/>
        </w:rPr>
        <w:t xml:space="preserve"> מיום 23.1.2006 עמ' 390</w:t>
      </w:r>
    </w:p>
    <w:p w14:paraId="437434D7" w14:textId="77777777" w:rsidR="0075457C" w:rsidRPr="00DC5144" w:rsidRDefault="0075457C" w:rsidP="0075457C">
      <w:pPr>
        <w:pStyle w:val="P00"/>
        <w:spacing w:before="0"/>
        <w:ind w:left="0" w:right="1134"/>
        <w:rPr>
          <w:rStyle w:val="default"/>
          <w:rFonts w:cs="FrankRuehl" w:hint="cs"/>
          <w:vanish/>
          <w:szCs w:val="20"/>
          <w:shd w:val="clear" w:color="auto" w:fill="FFFF99"/>
          <w:rtl/>
        </w:rPr>
      </w:pPr>
      <w:r w:rsidRPr="00DC5144">
        <w:rPr>
          <w:rStyle w:val="default"/>
          <w:rFonts w:cs="FrankRuehl" w:hint="cs"/>
          <w:b/>
          <w:bCs/>
          <w:vanish/>
          <w:szCs w:val="20"/>
          <w:shd w:val="clear" w:color="auto" w:fill="FFFF99"/>
          <w:rtl/>
        </w:rPr>
        <w:t>הוספת פרק רביעי ב'</w:t>
      </w:r>
    </w:p>
    <w:p w14:paraId="5C1BFCB0" w14:textId="77777777" w:rsidR="0075457C" w:rsidRPr="00DC5144" w:rsidRDefault="0075457C" w:rsidP="0075457C">
      <w:pPr>
        <w:pStyle w:val="P00"/>
        <w:spacing w:before="0"/>
        <w:ind w:left="0" w:right="1134"/>
        <w:rPr>
          <w:rStyle w:val="default"/>
          <w:rFonts w:cs="FrankRuehl" w:hint="cs"/>
          <w:vanish/>
          <w:szCs w:val="20"/>
          <w:shd w:val="clear" w:color="auto" w:fill="FFFF99"/>
          <w:rtl/>
        </w:rPr>
      </w:pPr>
    </w:p>
    <w:p w14:paraId="38B9CAF3" w14:textId="77777777" w:rsidR="0075457C" w:rsidRPr="00DC5144" w:rsidRDefault="0075457C" w:rsidP="0075457C">
      <w:pPr>
        <w:pStyle w:val="P00"/>
        <w:spacing w:before="0"/>
        <w:ind w:left="0" w:right="1134"/>
        <w:rPr>
          <w:rFonts w:hint="cs"/>
          <w:vanish/>
          <w:color w:val="FF0000"/>
          <w:szCs w:val="20"/>
          <w:shd w:val="clear" w:color="auto" w:fill="FFFF99"/>
          <w:rtl/>
        </w:rPr>
      </w:pPr>
      <w:r w:rsidRPr="00DC5144">
        <w:rPr>
          <w:rFonts w:hint="cs"/>
          <w:vanish/>
          <w:color w:val="FF0000"/>
          <w:szCs w:val="20"/>
          <w:shd w:val="clear" w:color="auto" w:fill="FFFF99"/>
          <w:rtl/>
        </w:rPr>
        <w:t>מיום 26.7.2012</w:t>
      </w:r>
    </w:p>
    <w:p w14:paraId="4AAB8C0A" w14:textId="77777777" w:rsidR="0075457C" w:rsidRPr="00DC5144" w:rsidRDefault="0075457C" w:rsidP="0075457C">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תשע"ב-2012</w:t>
      </w:r>
    </w:p>
    <w:p w14:paraId="32284B94" w14:textId="77777777" w:rsidR="0075457C" w:rsidRPr="00DC5144" w:rsidRDefault="0075457C" w:rsidP="0075457C">
      <w:pPr>
        <w:pStyle w:val="P00"/>
        <w:spacing w:before="0"/>
        <w:ind w:left="0" w:right="1134"/>
        <w:rPr>
          <w:rFonts w:hint="cs"/>
          <w:vanish/>
          <w:szCs w:val="20"/>
          <w:shd w:val="clear" w:color="auto" w:fill="FFFF99"/>
          <w:rtl/>
        </w:rPr>
      </w:pPr>
      <w:hyperlink r:id="rId106" w:history="1">
        <w:r w:rsidRPr="00DC5144">
          <w:rPr>
            <w:rStyle w:val="Hyperlink"/>
            <w:rFonts w:hint="cs"/>
            <w:vanish/>
            <w:szCs w:val="20"/>
            <w:shd w:val="clear" w:color="auto" w:fill="FFFF99"/>
            <w:rtl/>
          </w:rPr>
          <w:t>ק"ת תשע"ב מס' 7143</w:t>
        </w:r>
      </w:hyperlink>
      <w:r w:rsidRPr="00DC5144">
        <w:rPr>
          <w:rFonts w:hint="cs"/>
          <w:vanish/>
          <w:szCs w:val="20"/>
          <w:shd w:val="clear" w:color="auto" w:fill="FFFF99"/>
          <w:rtl/>
        </w:rPr>
        <w:t xml:space="preserve"> מיום 19.7.2012 עמ' 1472</w:t>
      </w:r>
    </w:p>
    <w:p w14:paraId="4EE82E7A" w14:textId="77777777" w:rsidR="0075457C" w:rsidRPr="0075457C" w:rsidRDefault="0075457C" w:rsidP="0075457C">
      <w:pPr>
        <w:pStyle w:val="P00"/>
        <w:ind w:left="0" w:right="1134"/>
        <w:rPr>
          <w:rStyle w:val="default"/>
          <w:rFonts w:cs="FrankRuehl" w:hint="cs"/>
          <w:sz w:val="2"/>
          <w:szCs w:val="2"/>
          <w:shd w:val="clear" w:color="auto" w:fill="FFFF99"/>
          <w:rtl/>
        </w:rPr>
      </w:pPr>
      <w:r w:rsidRPr="00DC5144">
        <w:rPr>
          <w:rStyle w:val="default"/>
          <w:rFonts w:cs="FrankRuehl" w:hint="cs"/>
          <w:vanish/>
          <w:sz w:val="22"/>
          <w:szCs w:val="22"/>
          <w:shd w:val="clear" w:color="auto" w:fill="FFFF99"/>
          <w:rtl/>
        </w:rPr>
        <w:t>פרק רביעי ב': מיתקנים נגררים</w:t>
      </w:r>
      <w:r w:rsidRPr="00DC5144">
        <w:rPr>
          <w:rStyle w:val="default"/>
          <w:rFonts w:cs="FrankRuehl" w:hint="cs"/>
          <w:vanish/>
          <w:sz w:val="22"/>
          <w:szCs w:val="22"/>
          <w:u w:val="single"/>
          <w:shd w:val="clear" w:color="auto" w:fill="FFFF99"/>
          <w:rtl/>
        </w:rPr>
        <w:t>, אופנועי ים</w:t>
      </w:r>
      <w:r w:rsidRPr="00DC5144">
        <w:rPr>
          <w:rStyle w:val="default"/>
          <w:rFonts w:cs="FrankRuehl" w:hint="cs"/>
          <w:vanish/>
          <w:sz w:val="22"/>
          <w:szCs w:val="22"/>
          <w:shd w:val="clear" w:color="auto" w:fill="FFFF99"/>
          <w:rtl/>
        </w:rPr>
        <w:t xml:space="preserve"> וגלישת סקי</w:t>
      </w:r>
      <w:bookmarkEnd w:id="112"/>
    </w:p>
    <w:p w14:paraId="3C4BE3A0" w14:textId="77777777" w:rsidR="0075457C" w:rsidRPr="0075457C" w:rsidRDefault="0075457C" w:rsidP="0075457C">
      <w:pPr>
        <w:pStyle w:val="P00"/>
        <w:spacing w:before="72"/>
        <w:ind w:left="0" w:right="1134"/>
        <w:rPr>
          <w:rStyle w:val="default"/>
          <w:rFonts w:cs="FrankRuehl" w:hint="cs"/>
          <w:sz w:val="26"/>
          <w:rtl/>
        </w:rPr>
      </w:pPr>
    </w:p>
    <w:p w14:paraId="46683AC8" w14:textId="77777777" w:rsidR="000042DC" w:rsidRDefault="000042DC" w:rsidP="001C3F23">
      <w:pPr>
        <w:pStyle w:val="P00"/>
        <w:spacing w:before="72"/>
        <w:ind w:left="0" w:right="1134"/>
        <w:rPr>
          <w:rStyle w:val="default"/>
          <w:rFonts w:cs="FrankRuehl" w:hint="cs"/>
          <w:sz w:val="26"/>
          <w:rtl/>
        </w:rPr>
      </w:pPr>
      <w:bookmarkStart w:id="113" w:name="Seif143"/>
      <w:bookmarkEnd w:id="113"/>
      <w:r>
        <w:rPr>
          <w:rFonts w:cs="Miriam"/>
          <w:szCs w:val="32"/>
          <w:rtl/>
          <w:lang w:val="he-IL"/>
        </w:rPr>
        <w:pict w14:anchorId="0ADDC8F7">
          <v:shape id="_x0000_s2261" type="#_x0000_t202" style="position:absolute;left:0;text-align:left;margin-left:462pt;margin-top:7.1pt;width:80.25pt;height:29.15pt;z-index:251710464" filled="f" stroked="f">
            <v:textbox style="mso-next-textbox:#_x0000_s2261" inset="1mm,0,1mm,0">
              <w:txbxContent>
                <w:p w14:paraId="169B6C64" w14:textId="77777777" w:rsidR="00270B7E" w:rsidRDefault="00270B7E">
                  <w:pPr>
                    <w:spacing w:line="160" w:lineRule="exact"/>
                    <w:jc w:val="left"/>
                    <w:rPr>
                      <w:rFonts w:cs="Miriam" w:hint="cs"/>
                      <w:szCs w:val="18"/>
                      <w:rtl/>
                    </w:rPr>
                  </w:pPr>
                  <w:r>
                    <w:rPr>
                      <w:rFonts w:cs="Miriam" w:hint="cs"/>
                      <w:szCs w:val="18"/>
                      <w:rtl/>
                    </w:rPr>
                    <w:t>הגדרות</w:t>
                  </w:r>
                </w:p>
                <w:p w14:paraId="6399F6D1" w14:textId="77777777" w:rsidR="00270B7E" w:rsidRDefault="00270B7E">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תשס"ו-2006</w:t>
                  </w:r>
                </w:p>
              </w:txbxContent>
            </v:textbox>
            <w10:anchorlock/>
          </v:shape>
        </w:pict>
      </w:r>
      <w:r>
        <w:rPr>
          <w:rStyle w:val="default"/>
          <w:rFonts w:cs="Miriam" w:hint="cs"/>
          <w:sz w:val="32"/>
          <w:szCs w:val="32"/>
          <w:rtl/>
        </w:rPr>
        <w:t>26</w:t>
      </w:r>
      <w:r>
        <w:rPr>
          <w:rStyle w:val="default"/>
          <w:rFonts w:cs="FrankRuehl" w:hint="cs"/>
          <w:sz w:val="26"/>
          <w:rtl/>
        </w:rPr>
        <w:t>ו.</w:t>
      </w:r>
      <w:r>
        <w:rPr>
          <w:rStyle w:val="default"/>
          <w:rFonts w:cs="FrankRuehl" w:hint="cs"/>
          <w:sz w:val="26"/>
          <w:rtl/>
        </w:rPr>
        <w:tab/>
      </w:r>
      <w:r>
        <w:rPr>
          <w:rStyle w:val="default"/>
          <w:rFonts w:cs="FrankRuehl"/>
          <w:sz w:val="26"/>
          <w:rtl/>
        </w:rPr>
        <w:t>בפרק זה –</w:t>
      </w:r>
    </w:p>
    <w:p w14:paraId="27A3D357" w14:textId="77777777" w:rsidR="000042DC" w:rsidRDefault="000042DC">
      <w:pPr>
        <w:pStyle w:val="P00"/>
        <w:spacing w:before="72"/>
        <w:ind w:left="0" w:right="1134"/>
        <w:rPr>
          <w:rStyle w:val="default"/>
          <w:rFonts w:cs="FrankRuehl" w:hint="cs"/>
          <w:sz w:val="26"/>
          <w:rtl/>
        </w:rPr>
      </w:pPr>
      <w:r>
        <w:rPr>
          <w:rStyle w:val="default"/>
          <w:rFonts w:cs="FrankRuehl" w:hint="cs"/>
          <w:sz w:val="26"/>
          <w:rtl/>
        </w:rPr>
        <w:tab/>
      </w:r>
      <w:r>
        <w:rPr>
          <w:rStyle w:val="default"/>
          <w:rFonts w:cs="FrankRuehl"/>
          <w:sz w:val="26"/>
          <w:rtl/>
        </w:rPr>
        <w:t>"גולש סקי" – אדם הניצב על לוח או על מגלשיים ומחזיק בידיו חבל</w:t>
      </w:r>
      <w:r>
        <w:rPr>
          <w:rStyle w:val="default"/>
          <w:rFonts w:cs="FrankRuehl" w:hint="cs"/>
          <w:sz w:val="26"/>
          <w:rtl/>
        </w:rPr>
        <w:t xml:space="preserve"> </w:t>
      </w:r>
      <w:r>
        <w:rPr>
          <w:rStyle w:val="default"/>
          <w:rFonts w:cs="FrankRuehl"/>
          <w:sz w:val="26"/>
          <w:rtl/>
        </w:rPr>
        <w:t>גרירה עם ידיות אחיזה המחובר לכלי שיט, ובעת השטתו מפעיל על הלוח האמור כוחות הידרו</w:t>
      </w:r>
      <w:r>
        <w:rPr>
          <w:rStyle w:val="default"/>
          <w:rFonts w:cs="FrankRuehl" w:hint="cs"/>
          <w:sz w:val="26"/>
          <w:rtl/>
        </w:rPr>
        <w:t>-</w:t>
      </w:r>
      <w:r>
        <w:rPr>
          <w:rStyle w:val="default"/>
          <w:rFonts w:cs="FrankRuehl"/>
          <w:sz w:val="26"/>
          <w:rtl/>
        </w:rPr>
        <w:t>דינמיים לעילוי וגלישה;</w:t>
      </w:r>
    </w:p>
    <w:p w14:paraId="52EF6B6C" w14:textId="77777777" w:rsidR="000042DC" w:rsidRDefault="000042DC">
      <w:pPr>
        <w:pStyle w:val="P00"/>
        <w:spacing w:before="72"/>
        <w:ind w:left="0" w:right="1134"/>
        <w:rPr>
          <w:rStyle w:val="default"/>
          <w:rFonts w:cs="FrankRuehl" w:hint="cs"/>
          <w:sz w:val="26"/>
          <w:rtl/>
        </w:rPr>
      </w:pPr>
      <w:r>
        <w:rPr>
          <w:rStyle w:val="default"/>
          <w:rFonts w:cs="FrankRuehl" w:hint="cs"/>
          <w:sz w:val="26"/>
          <w:rtl/>
        </w:rPr>
        <w:tab/>
      </w:r>
      <w:r>
        <w:rPr>
          <w:rStyle w:val="default"/>
          <w:rFonts w:cs="FrankRuehl"/>
          <w:sz w:val="26"/>
          <w:rtl/>
        </w:rPr>
        <w:t>"מיתקן נגרר" – גוף צף בעל ידיות אחיזה המותאם להסעת נוסעים על</w:t>
      </w:r>
      <w:r w:rsidR="0075457C">
        <w:rPr>
          <w:rStyle w:val="default"/>
          <w:rFonts w:cs="FrankRuehl"/>
          <w:sz w:val="26"/>
          <w:rtl/>
        </w:rPr>
        <w:t>יו, והמחובר לכלי שיט בחבל גרירה</w:t>
      </w:r>
      <w:r w:rsidR="0075457C">
        <w:rPr>
          <w:rStyle w:val="default"/>
          <w:rFonts w:cs="FrankRuehl" w:hint="cs"/>
          <w:sz w:val="26"/>
          <w:rtl/>
        </w:rPr>
        <w:t>;</w:t>
      </w:r>
    </w:p>
    <w:p w14:paraId="45F8FEA0" w14:textId="77777777" w:rsidR="0075457C" w:rsidRPr="007A7261" w:rsidRDefault="0075457C" w:rsidP="0075457C">
      <w:pPr>
        <w:pStyle w:val="P00"/>
        <w:spacing w:before="72"/>
        <w:ind w:left="0" w:right="1134"/>
        <w:rPr>
          <w:rStyle w:val="default"/>
          <w:rFonts w:cs="FrankRuehl" w:hint="cs"/>
          <w:rtl/>
        </w:rPr>
      </w:pPr>
      <w:r w:rsidRPr="007A7261">
        <w:rPr>
          <w:rtl/>
          <w:lang w:eastAsia="en-US"/>
        </w:rPr>
        <w:pict w14:anchorId="79734F3E">
          <v:shape id="_x0000_s2398" type="#_x0000_t202" style="position:absolute;left:0;text-align:left;margin-left:470.25pt;margin-top:7.1pt;width:1in;height:7.6pt;z-index:251755520" filled="f" stroked="f">
            <v:textbox inset="1mm,0,1mm,0">
              <w:txbxContent>
                <w:p w14:paraId="73E6958A" w14:textId="77777777" w:rsidR="00270B7E" w:rsidRDefault="00270B7E" w:rsidP="0075457C">
                  <w:pPr>
                    <w:spacing w:line="160" w:lineRule="exact"/>
                    <w:jc w:val="left"/>
                    <w:rPr>
                      <w:rFonts w:cs="Miriam" w:hint="cs"/>
                      <w:noProof/>
                      <w:szCs w:val="18"/>
                      <w:rtl/>
                    </w:rPr>
                  </w:pPr>
                  <w:r>
                    <w:rPr>
                      <w:rFonts w:cs="Miriam"/>
                      <w:szCs w:val="18"/>
                      <w:rtl/>
                    </w:rPr>
                    <w:t>ת</w:t>
                  </w:r>
                  <w:r>
                    <w:rPr>
                      <w:rFonts w:cs="Miriam" w:hint="cs"/>
                      <w:szCs w:val="18"/>
                      <w:rtl/>
                    </w:rPr>
                    <w:t>ק' תשע"ב-2012</w:t>
                  </w:r>
                </w:p>
              </w:txbxContent>
            </v:textbox>
          </v:shape>
        </w:pict>
      </w:r>
      <w:r w:rsidRPr="007A7261">
        <w:rPr>
          <w:rtl/>
        </w:rPr>
        <w:tab/>
      </w:r>
      <w:r>
        <w:rPr>
          <w:rStyle w:val="default"/>
          <w:rFonts w:cs="FrankRuehl" w:hint="cs"/>
          <w:rtl/>
        </w:rPr>
        <w:t xml:space="preserve">"מצנח" </w:t>
      </w:r>
      <w:r>
        <w:rPr>
          <w:rStyle w:val="default"/>
          <w:rFonts w:cs="FrankRuehl"/>
          <w:rtl/>
        </w:rPr>
        <w:t>–</w:t>
      </w:r>
      <w:r>
        <w:rPr>
          <w:rStyle w:val="default"/>
          <w:rFonts w:cs="FrankRuehl" w:hint="cs"/>
          <w:rtl/>
        </w:rPr>
        <w:t xml:space="preserve"> יריעה המיועדת להרים אדם מעל פני המים, כשהיא מחוברת לכלי שיט בחבל גרירה ונגררת על ידיו.</w:t>
      </w:r>
    </w:p>
    <w:p w14:paraId="7C4D2BA5" w14:textId="77777777" w:rsidR="000042DC" w:rsidRPr="00DC5144" w:rsidRDefault="000042DC">
      <w:pPr>
        <w:pStyle w:val="P00"/>
        <w:spacing w:before="0"/>
        <w:ind w:left="0" w:right="1134"/>
        <w:rPr>
          <w:rStyle w:val="default"/>
          <w:rFonts w:cs="FrankRuehl" w:hint="cs"/>
          <w:vanish/>
          <w:color w:val="FF0000"/>
          <w:szCs w:val="20"/>
          <w:shd w:val="clear" w:color="auto" w:fill="FFFF99"/>
          <w:rtl/>
        </w:rPr>
      </w:pPr>
      <w:bookmarkStart w:id="114" w:name="Rov304"/>
      <w:r w:rsidRPr="00DC5144">
        <w:rPr>
          <w:rStyle w:val="default"/>
          <w:rFonts w:cs="FrankRuehl" w:hint="cs"/>
          <w:vanish/>
          <w:color w:val="FF0000"/>
          <w:szCs w:val="20"/>
          <w:shd w:val="clear" w:color="auto" w:fill="FFFF99"/>
          <w:rtl/>
        </w:rPr>
        <w:t>מיום 22.2.2006</w:t>
      </w:r>
    </w:p>
    <w:p w14:paraId="37904BE2" w14:textId="77777777" w:rsidR="000042DC" w:rsidRPr="00DC5144" w:rsidRDefault="000042DC">
      <w:pPr>
        <w:pStyle w:val="P00"/>
        <w:spacing w:before="0"/>
        <w:ind w:left="0" w:right="1134"/>
        <w:rPr>
          <w:rStyle w:val="default"/>
          <w:rFonts w:cs="FrankRuehl" w:hint="cs"/>
          <w:b/>
          <w:bCs/>
          <w:vanish/>
          <w:szCs w:val="20"/>
          <w:shd w:val="clear" w:color="auto" w:fill="FFFF99"/>
          <w:rtl/>
        </w:rPr>
      </w:pPr>
      <w:r w:rsidRPr="00DC5144">
        <w:rPr>
          <w:rStyle w:val="default"/>
          <w:rFonts w:cs="FrankRuehl" w:hint="cs"/>
          <w:b/>
          <w:bCs/>
          <w:vanish/>
          <w:szCs w:val="20"/>
          <w:shd w:val="clear" w:color="auto" w:fill="FFFF99"/>
          <w:rtl/>
        </w:rPr>
        <w:t>תק' (מס' 2) תשס"ו-2006</w:t>
      </w:r>
    </w:p>
    <w:p w14:paraId="35BBE928" w14:textId="77777777" w:rsidR="000042DC" w:rsidRPr="00DC5144" w:rsidRDefault="000042DC">
      <w:pPr>
        <w:pStyle w:val="P00"/>
        <w:spacing w:before="0"/>
        <w:ind w:left="0" w:right="1134"/>
        <w:rPr>
          <w:rStyle w:val="default"/>
          <w:rFonts w:cs="FrankRuehl" w:hint="cs"/>
          <w:vanish/>
          <w:szCs w:val="20"/>
          <w:shd w:val="clear" w:color="auto" w:fill="FFFF99"/>
          <w:rtl/>
        </w:rPr>
      </w:pPr>
      <w:hyperlink r:id="rId107" w:history="1">
        <w:r w:rsidRPr="00DC5144">
          <w:rPr>
            <w:rStyle w:val="Hyperlink"/>
            <w:rFonts w:hint="cs"/>
            <w:vanish/>
            <w:szCs w:val="20"/>
            <w:shd w:val="clear" w:color="auto" w:fill="FFFF99"/>
            <w:rtl/>
          </w:rPr>
          <w:t>ק"ת תשס"ו מס' 6456</w:t>
        </w:r>
      </w:hyperlink>
      <w:r w:rsidRPr="00DC5144">
        <w:rPr>
          <w:rStyle w:val="default"/>
          <w:rFonts w:cs="FrankRuehl" w:hint="cs"/>
          <w:vanish/>
          <w:szCs w:val="20"/>
          <w:shd w:val="clear" w:color="auto" w:fill="FFFF99"/>
          <w:rtl/>
        </w:rPr>
        <w:t xml:space="preserve"> מיום 23.1.2006 עמ' 390</w:t>
      </w:r>
    </w:p>
    <w:p w14:paraId="04EC6506" w14:textId="77777777" w:rsidR="000042DC" w:rsidRPr="00DC5144" w:rsidRDefault="000042DC" w:rsidP="003229EB">
      <w:pPr>
        <w:pStyle w:val="P00"/>
        <w:spacing w:before="0"/>
        <w:ind w:left="0" w:right="1134"/>
        <w:rPr>
          <w:rStyle w:val="default"/>
          <w:rFonts w:cs="FrankRuehl" w:hint="cs"/>
          <w:vanish/>
          <w:szCs w:val="20"/>
          <w:shd w:val="clear" w:color="auto" w:fill="FFFF99"/>
          <w:rtl/>
        </w:rPr>
      </w:pPr>
      <w:r w:rsidRPr="00DC5144">
        <w:rPr>
          <w:rStyle w:val="default"/>
          <w:rFonts w:cs="FrankRuehl" w:hint="cs"/>
          <w:b/>
          <w:bCs/>
          <w:vanish/>
          <w:szCs w:val="20"/>
          <w:shd w:val="clear" w:color="auto" w:fill="FFFF99"/>
          <w:rtl/>
        </w:rPr>
        <w:t xml:space="preserve">הוספת </w:t>
      </w:r>
      <w:r w:rsidR="003229EB" w:rsidRPr="00DC5144">
        <w:rPr>
          <w:rStyle w:val="default"/>
          <w:rFonts w:cs="FrankRuehl" w:hint="cs"/>
          <w:b/>
          <w:bCs/>
          <w:vanish/>
          <w:szCs w:val="20"/>
          <w:shd w:val="clear" w:color="auto" w:fill="FFFF99"/>
          <w:rtl/>
        </w:rPr>
        <w:t>תקנה</w:t>
      </w:r>
      <w:r w:rsidRPr="00DC5144">
        <w:rPr>
          <w:rStyle w:val="default"/>
          <w:rFonts w:cs="FrankRuehl" w:hint="cs"/>
          <w:b/>
          <w:bCs/>
          <w:vanish/>
          <w:szCs w:val="20"/>
          <w:shd w:val="clear" w:color="auto" w:fill="FFFF99"/>
          <w:rtl/>
        </w:rPr>
        <w:t xml:space="preserve"> 26ו</w:t>
      </w:r>
    </w:p>
    <w:p w14:paraId="7BEC4136" w14:textId="77777777" w:rsidR="0075457C" w:rsidRPr="00DC5144" w:rsidRDefault="0075457C" w:rsidP="0075457C">
      <w:pPr>
        <w:pStyle w:val="P00"/>
        <w:spacing w:before="0"/>
        <w:ind w:left="0" w:right="1134"/>
        <w:rPr>
          <w:rStyle w:val="default"/>
          <w:rFonts w:cs="FrankRuehl" w:hint="cs"/>
          <w:vanish/>
          <w:szCs w:val="20"/>
          <w:shd w:val="clear" w:color="auto" w:fill="FFFF99"/>
          <w:rtl/>
        </w:rPr>
      </w:pPr>
    </w:p>
    <w:p w14:paraId="318EB100" w14:textId="77777777" w:rsidR="0075457C" w:rsidRPr="00DC5144" w:rsidRDefault="0075457C" w:rsidP="0075457C">
      <w:pPr>
        <w:pStyle w:val="P00"/>
        <w:spacing w:before="0"/>
        <w:ind w:left="0" w:right="1134"/>
        <w:rPr>
          <w:rFonts w:hint="cs"/>
          <w:vanish/>
          <w:color w:val="FF0000"/>
          <w:szCs w:val="20"/>
          <w:shd w:val="clear" w:color="auto" w:fill="FFFF99"/>
          <w:rtl/>
        </w:rPr>
      </w:pPr>
      <w:r w:rsidRPr="00DC5144">
        <w:rPr>
          <w:rFonts w:hint="cs"/>
          <w:vanish/>
          <w:color w:val="FF0000"/>
          <w:szCs w:val="20"/>
          <w:shd w:val="clear" w:color="auto" w:fill="FFFF99"/>
          <w:rtl/>
        </w:rPr>
        <w:t>מיום 26.7.2012</w:t>
      </w:r>
    </w:p>
    <w:p w14:paraId="4A29148E" w14:textId="77777777" w:rsidR="0075457C" w:rsidRPr="00DC5144" w:rsidRDefault="0075457C" w:rsidP="0075457C">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תשע"ב-2012</w:t>
      </w:r>
    </w:p>
    <w:p w14:paraId="25067756" w14:textId="77777777" w:rsidR="0075457C" w:rsidRPr="00DC5144" w:rsidRDefault="0075457C" w:rsidP="0075457C">
      <w:pPr>
        <w:pStyle w:val="P00"/>
        <w:spacing w:before="0"/>
        <w:ind w:left="0" w:right="1134"/>
        <w:rPr>
          <w:rFonts w:hint="cs"/>
          <w:vanish/>
          <w:szCs w:val="20"/>
          <w:shd w:val="clear" w:color="auto" w:fill="FFFF99"/>
          <w:rtl/>
        </w:rPr>
      </w:pPr>
      <w:hyperlink r:id="rId108" w:history="1">
        <w:r w:rsidRPr="00DC5144">
          <w:rPr>
            <w:rStyle w:val="Hyperlink"/>
            <w:rFonts w:hint="cs"/>
            <w:vanish/>
            <w:szCs w:val="20"/>
            <w:shd w:val="clear" w:color="auto" w:fill="FFFF99"/>
            <w:rtl/>
          </w:rPr>
          <w:t>ק"ת תשע"ב מס' 7143</w:t>
        </w:r>
      </w:hyperlink>
      <w:r w:rsidRPr="00DC5144">
        <w:rPr>
          <w:rFonts w:hint="cs"/>
          <w:vanish/>
          <w:szCs w:val="20"/>
          <w:shd w:val="clear" w:color="auto" w:fill="FFFF99"/>
          <w:rtl/>
        </w:rPr>
        <w:t xml:space="preserve"> מיום 19.7.2012 עמ' 1472</w:t>
      </w:r>
    </w:p>
    <w:p w14:paraId="041CD95D" w14:textId="77777777" w:rsidR="0075457C" w:rsidRPr="0075457C" w:rsidRDefault="0075457C" w:rsidP="0075457C">
      <w:pPr>
        <w:pStyle w:val="P00"/>
        <w:spacing w:before="0"/>
        <w:ind w:left="0" w:right="1134"/>
        <w:rPr>
          <w:rStyle w:val="default"/>
          <w:rFonts w:cs="FrankRuehl" w:hint="cs"/>
          <w:sz w:val="2"/>
          <w:szCs w:val="2"/>
          <w:shd w:val="clear" w:color="auto" w:fill="FFFF99"/>
          <w:rtl/>
        </w:rPr>
      </w:pPr>
      <w:r w:rsidRPr="00DC5144">
        <w:rPr>
          <w:rStyle w:val="default"/>
          <w:rFonts w:cs="FrankRuehl" w:hint="cs"/>
          <w:b/>
          <w:bCs/>
          <w:vanish/>
          <w:szCs w:val="20"/>
          <w:shd w:val="clear" w:color="auto" w:fill="FFFF99"/>
          <w:rtl/>
        </w:rPr>
        <w:t>הוספת הגדרת "מצנח"</w:t>
      </w:r>
      <w:bookmarkEnd w:id="114"/>
    </w:p>
    <w:p w14:paraId="61CB8453" w14:textId="77777777" w:rsidR="0075457C" w:rsidRDefault="000042DC" w:rsidP="001C3F23">
      <w:pPr>
        <w:pStyle w:val="P00"/>
        <w:spacing w:before="72"/>
        <w:ind w:left="0" w:right="1134"/>
        <w:rPr>
          <w:rStyle w:val="default"/>
          <w:rFonts w:cs="FrankRuehl" w:hint="cs"/>
          <w:sz w:val="26"/>
          <w:rtl/>
        </w:rPr>
      </w:pPr>
      <w:bookmarkStart w:id="115" w:name="Seif144"/>
      <w:bookmarkEnd w:id="115"/>
      <w:r>
        <w:rPr>
          <w:rFonts w:cs="Miriam"/>
          <w:szCs w:val="32"/>
          <w:rtl/>
          <w:lang w:val="he-IL"/>
        </w:rPr>
        <w:pict w14:anchorId="57B40179">
          <v:shape id="_x0000_s2271" type="#_x0000_t202" style="position:absolute;left:0;text-align:left;margin-left:462pt;margin-top:7.1pt;width:80.25pt;height:34.55pt;z-index:251712512" filled="f" stroked="f">
            <v:textbox style="mso-next-textbox:#_x0000_s2271" inset="1mm,0,1mm,0">
              <w:txbxContent>
                <w:p w14:paraId="5DF95F31" w14:textId="77777777" w:rsidR="00270B7E" w:rsidRDefault="00270B7E">
                  <w:pPr>
                    <w:spacing w:line="160" w:lineRule="exact"/>
                    <w:jc w:val="left"/>
                    <w:rPr>
                      <w:rFonts w:cs="Miriam" w:hint="cs"/>
                      <w:szCs w:val="18"/>
                      <w:rtl/>
                    </w:rPr>
                  </w:pPr>
                  <w:r>
                    <w:rPr>
                      <w:rFonts w:cs="Miriam" w:hint="cs"/>
                      <w:szCs w:val="18"/>
                      <w:rtl/>
                    </w:rPr>
                    <w:t>איסור השטה</w:t>
                  </w:r>
                </w:p>
                <w:p w14:paraId="42C5D5E8" w14:textId="77777777" w:rsidR="00270B7E" w:rsidRDefault="00270B7E">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תשס"ו-2006</w:t>
                  </w:r>
                </w:p>
                <w:p w14:paraId="3AAC0FD4" w14:textId="77777777" w:rsidR="00270B7E" w:rsidRDefault="00270B7E">
                  <w:pPr>
                    <w:spacing w:line="160" w:lineRule="exact"/>
                    <w:jc w:val="left"/>
                    <w:rPr>
                      <w:rFonts w:cs="Miriam" w:hint="cs"/>
                      <w:szCs w:val="18"/>
                      <w:rtl/>
                    </w:rPr>
                  </w:pPr>
                  <w:r>
                    <w:rPr>
                      <w:rFonts w:cs="Miriam" w:hint="cs"/>
                      <w:szCs w:val="18"/>
                      <w:rtl/>
                    </w:rPr>
                    <w:t>תק' תשע"ב-2012</w:t>
                  </w:r>
                </w:p>
              </w:txbxContent>
            </v:textbox>
            <w10:anchorlock/>
          </v:shape>
        </w:pict>
      </w:r>
      <w:r>
        <w:rPr>
          <w:rStyle w:val="default"/>
          <w:rFonts w:cs="Miriam" w:hint="cs"/>
          <w:sz w:val="32"/>
          <w:szCs w:val="32"/>
          <w:rtl/>
        </w:rPr>
        <w:t>26</w:t>
      </w:r>
      <w:r>
        <w:rPr>
          <w:rStyle w:val="default"/>
          <w:rFonts w:cs="FrankRuehl" w:hint="cs"/>
          <w:sz w:val="26"/>
          <w:rtl/>
        </w:rPr>
        <w:t>ז.</w:t>
      </w:r>
      <w:r>
        <w:rPr>
          <w:rStyle w:val="default"/>
          <w:rFonts w:cs="FrankRuehl" w:hint="cs"/>
          <w:sz w:val="26"/>
          <w:rtl/>
        </w:rPr>
        <w:tab/>
      </w:r>
      <w:r w:rsidR="0075457C">
        <w:rPr>
          <w:rStyle w:val="default"/>
          <w:rFonts w:cs="FrankRuehl" w:hint="cs"/>
          <w:sz w:val="26"/>
          <w:rtl/>
        </w:rPr>
        <w:t>(א)</w:t>
      </w:r>
      <w:r w:rsidR="0075457C">
        <w:rPr>
          <w:rStyle w:val="default"/>
          <w:rFonts w:cs="FrankRuehl" w:hint="cs"/>
          <w:sz w:val="26"/>
          <w:rtl/>
        </w:rPr>
        <w:tab/>
      </w:r>
      <w:r w:rsidR="0075457C" w:rsidRPr="002F5FD8">
        <w:rPr>
          <w:rStyle w:val="default"/>
          <w:rFonts w:cs="FrankRuehl" w:hint="cs"/>
          <w:sz w:val="26"/>
          <w:rtl/>
        </w:rPr>
        <w:t>לא ישיט אדם אופנוע ים או כלי שיט הגורר מיתקן נגרר או גולש סקי באגמים, בנהרות ובשאר מקומות הראויים לשיט, בין שהם טבעיים ובין שהם מלאכותיים, למעט במפרץ אילת, בים התיכון, בים המלח ובימת כנרת.</w:t>
      </w:r>
    </w:p>
    <w:p w14:paraId="57A03F30" w14:textId="77777777" w:rsidR="0075457C" w:rsidRPr="007A7261" w:rsidRDefault="0075457C" w:rsidP="002F5FD8">
      <w:pPr>
        <w:pStyle w:val="P00"/>
        <w:spacing w:before="72"/>
        <w:ind w:left="0" w:right="1134"/>
        <w:rPr>
          <w:rStyle w:val="default"/>
          <w:rFonts w:cs="FrankRuehl" w:hint="cs"/>
          <w:rtl/>
        </w:rPr>
      </w:pPr>
      <w:r w:rsidRPr="007A7261">
        <w:rPr>
          <w:rtl/>
          <w:lang w:eastAsia="en-US"/>
        </w:rPr>
        <w:pict w14:anchorId="2FA953DA">
          <v:shape id="_x0000_s2400" type="#_x0000_t202" style="position:absolute;left:0;text-align:left;margin-left:470.25pt;margin-top:7.1pt;width:1in;height:7.6pt;z-index:251756544" filled="f" stroked="f">
            <v:textbox inset="1mm,0,1mm,0">
              <w:txbxContent>
                <w:p w14:paraId="64B0FCD4" w14:textId="77777777" w:rsidR="00270B7E" w:rsidRDefault="00270B7E" w:rsidP="0075457C">
                  <w:pPr>
                    <w:spacing w:line="160" w:lineRule="exact"/>
                    <w:jc w:val="left"/>
                    <w:rPr>
                      <w:rFonts w:cs="Miriam" w:hint="cs"/>
                      <w:noProof/>
                      <w:szCs w:val="18"/>
                      <w:rtl/>
                    </w:rPr>
                  </w:pPr>
                  <w:r>
                    <w:rPr>
                      <w:rFonts w:cs="Miriam"/>
                      <w:szCs w:val="18"/>
                      <w:rtl/>
                    </w:rPr>
                    <w:t>ת</w:t>
                  </w:r>
                  <w:r>
                    <w:rPr>
                      <w:rFonts w:cs="Miriam" w:hint="cs"/>
                      <w:szCs w:val="18"/>
                      <w:rtl/>
                    </w:rPr>
                    <w:t>ק' תשע"ב-2012</w:t>
                  </w:r>
                </w:p>
              </w:txbxContent>
            </v:textbox>
          </v:shape>
        </w:pict>
      </w:r>
      <w:r w:rsidRPr="007A7261">
        <w:rPr>
          <w:rtl/>
        </w:rPr>
        <w:tab/>
      </w:r>
      <w:r w:rsidR="002F5FD8">
        <w:rPr>
          <w:rStyle w:val="default"/>
          <w:rFonts w:cs="FrankRuehl" w:hint="cs"/>
          <w:rtl/>
        </w:rPr>
        <w:t>(ב)</w:t>
      </w:r>
      <w:r w:rsidR="002F5FD8">
        <w:rPr>
          <w:rStyle w:val="default"/>
          <w:rFonts w:cs="FrankRuehl" w:hint="cs"/>
          <w:rtl/>
        </w:rPr>
        <w:tab/>
      </w:r>
      <w:r w:rsidR="002F5FD8">
        <w:rPr>
          <w:rStyle w:val="default"/>
          <w:rFonts w:cs="FrankRuehl"/>
          <w:sz w:val="26"/>
          <w:rtl/>
        </w:rPr>
        <w:t>לא ישיט אדם כלי שיט הגורר מיתקן נגרר בעת שיש עליו נוסעים,</w:t>
      </w:r>
      <w:r w:rsidR="002F5FD8">
        <w:rPr>
          <w:rStyle w:val="default"/>
          <w:rFonts w:cs="FrankRuehl" w:hint="cs"/>
          <w:sz w:val="26"/>
          <w:rtl/>
        </w:rPr>
        <w:t xml:space="preserve"> </w:t>
      </w:r>
      <w:r w:rsidR="002F5FD8">
        <w:rPr>
          <w:rStyle w:val="default"/>
          <w:rFonts w:cs="FrankRuehl"/>
          <w:sz w:val="26"/>
          <w:rtl/>
        </w:rPr>
        <w:t>ולא יתיר בעל כלי שיט השטה כאמור, אלא אם כן המיתקן הנגרר תקין לפי תקנה 26ח, ונתקיימו כל התנאים שבתקנות 26ט עד 26יא.</w:t>
      </w:r>
    </w:p>
    <w:p w14:paraId="39A508E0" w14:textId="77777777" w:rsidR="002F5FD8" w:rsidRPr="002F5FD8" w:rsidRDefault="002F5FD8" w:rsidP="002F5FD8">
      <w:pPr>
        <w:pStyle w:val="P00"/>
        <w:spacing w:before="72"/>
        <w:ind w:left="0" w:right="1134"/>
        <w:rPr>
          <w:rStyle w:val="default"/>
          <w:rFonts w:cs="FrankRuehl" w:hint="cs"/>
          <w:sz w:val="26"/>
          <w:rtl/>
        </w:rPr>
      </w:pPr>
      <w:r w:rsidRPr="002F5FD8">
        <w:rPr>
          <w:rStyle w:val="default"/>
          <w:rFonts w:cs="FrankRuehl"/>
          <w:sz w:val="26"/>
          <w:rtl/>
        </w:rPr>
        <w:pict w14:anchorId="0E02A452">
          <v:shape id="_x0000_s2401" type="#_x0000_t202" style="position:absolute;left:0;text-align:left;margin-left:470.25pt;margin-top:7.1pt;width:1in;height:7.6pt;z-index:251757568" filled="f" stroked="f">
            <v:textbox inset="1mm,0,1mm,0">
              <w:txbxContent>
                <w:p w14:paraId="5BE0AB4B" w14:textId="77777777" w:rsidR="00270B7E" w:rsidRDefault="00270B7E" w:rsidP="002F5FD8">
                  <w:pPr>
                    <w:spacing w:line="160" w:lineRule="exact"/>
                    <w:jc w:val="left"/>
                    <w:rPr>
                      <w:rFonts w:cs="Miriam" w:hint="cs"/>
                      <w:noProof/>
                      <w:szCs w:val="18"/>
                      <w:rtl/>
                    </w:rPr>
                  </w:pPr>
                  <w:r>
                    <w:rPr>
                      <w:rFonts w:cs="Miriam"/>
                      <w:szCs w:val="18"/>
                      <w:rtl/>
                    </w:rPr>
                    <w:t>ת</w:t>
                  </w:r>
                  <w:r>
                    <w:rPr>
                      <w:rFonts w:cs="Miriam" w:hint="cs"/>
                      <w:szCs w:val="18"/>
                      <w:rtl/>
                    </w:rPr>
                    <w:t>ק' תשע"ב-2012</w:t>
                  </w:r>
                </w:p>
              </w:txbxContent>
            </v:textbox>
          </v:shape>
        </w:pict>
      </w:r>
      <w:r w:rsidRPr="002F5FD8">
        <w:rPr>
          <w:rStyle w:val="default"/>
          <w:rFonts w:cs="FrankRuehl"/>
          <w:sz w:val="26"/>
          <w:rtl/>
        </w:rPr>
        <w:tab/>
      </w:r>
      <w:r w:rsidRPr="002F5FD8">
        <w:rPr>
          <w:rStyle w:val="default"/>
          <w:rFonts w:cs="FrankRuehl" w:hint="cs"/>
          <w:sz w:val="26"/>
          <w:rtl/>
        </w:rPr>
        <w:t>(ג)</w:t>
      </w:r>
      <w:r w:rsidRPr="002F5FD8">
        <w:rPr>
          <w:rStyle w:val="default"/>
          <w:rFonts w:cs="FrankRuehl" w:hint="cs"/>
          <w:sz w:val="26"/>
          <w:rtl/>
        </w:rPr>
        <w:tab/>
        <w:t>לא ישיט משיט נוסע על אופנוע ים ולא יתיר בעל אופנוע הים השטה כאמור, אלא אם כן התקיימו כל התנאים שבתקנות 26ט1 ו-26ט2</w:t>
      </w:r>
      <w:r>
        <w:rPr>
          <w:rStyle w:val="default"/>
          <w:rFonts w:cs="FrankRuehl"/>
          <w:sz w:val="26"/>
          <w:rtl/>
        </w:rPr>
        <w:t>.</w:t>
      </w:r>
    </w:p>
    <w:p w14:paraId="0B525D8F" w14:textId="77777777" w:rsidR="002F5FD8" w:rsidRPr="002F5FD8" w:rsidRDefault="002F5FD8" w:rsidP="002F5FD8">
      <w:pPr>
        <w:pStyle w:val="P00"/>
        <w:spacing w:before="72"/>
        <w:ind w:left="0" w:right="1134"/>
        <w:rPr>
          <w:rStyle w:val="default"/>
          <w:rFonts w:cs="FrankRuehl" w:hint="cs"/>
          <w:sz w:val="26"/>
          <w:rtl/>
        </w:rPr>
      </w:pPr>
      <w:r w:rsidRPr="002F5FD8">
        <w:rPr>
          <w:rStyle w:val="default"/>
          <w:rFonts w:cs="FrankRuehl"/>
          <w:sz w:val="26"/>
          <w:rtl/>
        </w:rPr>
        <w:pict w14:anchorId="16669444">
          <v:shape id="_x0000_s2402" type="#_x0000_t202" style="position:absolute;left:0;text-align:left;margin-left:470.25pt;margin-top:7.1pt;width:1in;height:7.6pt;z-index:251758592" filled="f" stroked="f">
            <v:textbox inset="1mm,0,1mm,0">
              <w:txbxContent>
                <w:p w14:paraId="1C1C4476" w14:textId="77777777" w:rsidR="00270B7E" w:rsidRDefault="00270B7E" w:rsidP="002F5FD8">
                  <w:pPr>
                    <w:spacing w:line="160" w:lineRule="exact"/>
                    <w:jc w:val="left"/>
                    <w:rPr>
                      <w:rFonts w:cs="Miriam" w:hint="cs"/>
                      <w:noProof/>
                      <w:szCs w:val="18"/>
                      <w:rtl/>
                    </w:rPr>
                  </w:pPr>
                  <w:r>
                    <w:rPr>
                      <w:rFonts w:cs="Miriam"/>
                      <w:szCs w:val="18"/>
                      <w:rtl/>
                    </w:rPr>
                    <w:t>ת</w:t>
                  </w:r>
                  <w:r>
                    <w:rPr>
                      <w:rFonts w:cs="Miriam" w:hint="cs"/>
                      <w:szCs w:val="18"/>
                      <w:rtl/>
                    </w:rPr>
                    <w:t>ק' תשע"ב-2012</w:t>
                  </w:r>
                </w:p>
              </w:txbxContent>
            </v:textbox>
          </v:shape>
        </w:pict>
      </w:r>
      <w:r w:rsidRPr="002F5FD8">
        <w:rPr>
          <w:rStyle w:val="default"/>
          <w:rFonts w:cs="FrankRuehl"/>
          <w:sz w:val="26"/>
          <w:rtl/>
        </w:rPr>
        <w:tab/>
      </w:r>
      <w:r w:rsidRPr="002F5FD8">
        <w:rPr>
          <w:rStyle w:val="default"/>
          <w:rFonts w:cs="FrankRuehl" w:hint="cs"/>
          <w:sz w:val="26"/>
          <w:rtl/>
        </w:rPr>
        <w:t>(ד)</w:t>
      </w:r>
      <w:r w:rsidRPr="002F5FD8">
        <w:rPr>
          <w:rStyle w:val="default"/>
          <w:rFonts w:cs="FrankRuehl" w:hint="cs"/>
          <w:sz w:val="26"/>
          <w:rtl/>
        </w:rPr>
        <w:tab/>
        <w:t>לא ישיט משיט אופנוע ים אלא אם כן התקיימו בו התנאים הקבועים בתקנה 26ט2(א)</w:t>
      </w:r>
      <w:r>
        <w:rPr>
          <w:rStyle w:val="default"/>
          <w:rFonts w:cs="FrankRuehl"/>
          <w:sz w:val="26"/>
          <w:rtl/>
        </w:rPr>
        <w:t>.</w:t>
      </w:r>
    </w:p>
    <w:p w14:paraId="71DBE4CD" w14:textId="77777777" w:rsidR="002F5FD8" w:rsidRPr="002F5FD8" w:rsidRDefault="002F5FD8" w:rsidP="002F5FD8">
      <w:pPr>
        <w:pStyle w:val="P00"/>
        <w:spacing w:before="72"/>
        <w:ind w:left="0" w:right="1134"/>
        <w:rPr>
          <w:rStyle w:val="default"/>
          <w:rFonts w:cs="FrankRuehl" w:hint="cs"/>
          <w:sz w:val="26"/>
          <w:rtl/>
        </w:rPr>
      </w:pPr>
      <w:r w:rsidRPr="002F5FD8">
        <w:rPr>
          <w:rStyle w:val="default"/>
          <w:rFonts w:cs="FrankRuehl"/>
          <w:sz w:val="26"/>
          <w:rtl/>
        </w:rPr>
        <w:pict w14:anchorId="7852AA33">
          <v:shape id="_x0000_s2403" type="#_x0000_t202" style="position:absolute;left:0;text-align:left;margin-left:470.25pt;margin-top:7.1pt;width:1in;height:7.6pt;z-index:251759616" filled="f" stroked="f">
            <v:textbox inset="1mm,0,1mm,0">
              <w:txbxContent>
                <w:p w14:paraId="25C42C3E" w14:textId="77777777" w:rsidR="00270B7E" w:rsidRDefault="00270B7E" w:rsidP="002F5FD8">
                  <w:pPr>
                    <w:spacing w:line="160" w:lineRule="exact"/>
                    <w:jc w:val="left"/>
                    <w:rPr>
                      <w:rFonts w:cs="Miriam" w:hint="cs"/>
                      <w:noProof/>
                      <w:szCs w:val="18"/>
                      <w:rtl/>
                    </w:rPr>
                  </w:pPr>
                  <w:r>
                    <w:rPr>
                      <w:rFonts w:cs="Miriam"/>
                      <w:szCs w:val="18"/>
                      <w:rtl/>
                    </w:rPr>
                    <w:t>ת</w:t>
                  </w:r>
                  <w:r>
                    <w:rPr>
                      <w:rFonts w:cs="Miriam" w:hint="cs"/>
                      <w:szCs w:val="18"/>
                      <w:rtl/>
                    </w:rPr>
                    <w:t>ק' תשע"ב-2012</w:t>
                  </w:r>
                </w:p>
              </w:txbxContent>
            </v:textbox>
          </v:shape>
        </w:pict>
      </w:r>
      <w:r w:rsidRPr="002F5FD8">
        <w:rPr>
          <w:rStyle w:val="default"/>
          <w:rFonts w:cs="FrankRuehl"/>
          <w:sz w:val="26"/>
          <w:rtl/>
        </w:rPr>
        <w:tab/>
      </w:r>
      <w:r w:rsidRPr="002F5FD8">
        <w:rPr>
          <w:rStyle w:val="default"/>
          <w:rFonts w:cs="FrankRuehl" w:hint="cs"/>
          <w:sz w:val="26"/>
          <w:rtl/>
        </w:rPr>
        <w:t>(ה)</w:t>
      </w:r>
      <w:r w:rsidRPr="002F5FD8">
        <w:rPr>
          <w:rStyle w:val="default"/>
          <w:rFonts w:cs="FrankRuehl" w:hint="cs"/>
          <w:sz w:val="26"/>
          <w:rtl/>
        </w:rPr>
        <w:tab/>
        <w:t>לא ירכב נוסע על אופנוע ים אלא אם כן התקיימו בו התנאים הקבועים בתקנה 26ט2(א)</w:t>
      </w:r>
      <w:r>
        <w:rPr>
          <w:rStyle w:val="default"/>
          <w:rFonts w:cs="FrankRuehl"/>
          <w:sz w:val="26"/>
          <w:rtl/>
        </w:rPr>
        <w:t>.</w:t>
      </w:r>
    </w:p>
    <w:p w14:paraId="1BE592F9" w14:textId="77777777" w:rsidR="000042DC" w:rsidRPr="00DC5144" w:rsidRDefault="000042DC">
      <w:pPr>
        <w:pStyle w:val="P00"/>
        <w:spacing w:before="0"/>
        <w:ind w:left="0" w:right="1134"/>
        <w:rPr>
          <w:rStyle w:val="default"/>
          <w:rFonts w:cs="FrankRuehl" w:hint="cs"/>
          <w:vanish/>
          <w:color w:val="FF0000"/>
          <w:szCs w:val="20"/>
          <w:shd w:val="clear" w:color="auto" w:fill="FFFF99"/>
          <w:rtl/>
        </w:rPr>
      </w:pPr>
      <w:bookmarkStart w:id="116" w:name="Rov305"/>
      <w:r w:rsidRPr="00DC5144">
        <w:rPr>
          <w:rStyle w:val="default"/>
          <w:rFonts w:cs="FrankRuehl" w:hint="cs"/>
          <w:vanish/>
          <w:color w:val="FF0000"/>
          <w:szCs w:val="20"/>
          <w:shd w:val="clear" w:color="auto" w:fill="FFFF99"/>
          <w:rtl/>
        </w:rPr>
        <w:t>מיום 22.2.2006</w:t>
      </w:r>
    </w:p>
    <w:p w14:paraId="51440FBB" w14:textId="77777777" w:rsidR="000042DC" w:rsidRPr="00DC5144" w:rsidRDefault="000042DC">
      <w:pPr>
        <w:pStyle w:val="P00"/>
        <w:spacing w:before="0"/>
        <w:ind w:left="0" w:right="1134"/>
        <w:rPr>
          <w:rStyle w:val="default"/>
          <w:rFonts w:cs="FrankRuehl" w:hint="cs"/>
          <w:b/>
          <w:bCs/>
          <w:vanish/>
          <w:szCs w:val="20"/>
          <w:shd w:val="clear" w:color="auto" w:fill="FFFF99"/>
          <w:rtl/>
        </w:rPr>
      </w:pPr>
      <w:r w:rsidRPr="00DC5144">
        <w:rPr>
          <w:rStyle w:val="default"/>
          <w:rFonts w:cs="FrankRuehl" w:hint="cs"/>
          <w:b/>
          <w:bCs/>
          <w:vanish/>
          <w:szCs w:val="20"/>
          <w:shd w:val="clear" w:color="auto" w:fill="FFFF99"/>
          <w:rtl/>
        </w:rPr>
        <w:t>תק' (מס' 2) תשס"ו-2006</w:t>
      </w:r>
    </w:p>
    <w:p w14:paraId="3B1C5865" w14:textId="77777777" w:rsidR="000042DC" w:rsidRPr="00DC5144" w:rsidRDefault="000042DC">
      <w:pPr>
        <w:pStyle w:val="P00"/>
        <w:spacing w:before="0"/>
        <w:ind w:left="0" w:right="1134"/>
        <w:rPr>
          <w:rStyle w:val="default"/>
          <w:rFonts w:cs="FrankRuehl" w:hint="cs"/>
          <w:vanish/>
          <w:szCs w:val="20"/>
          <w:shd w:val="clear" w:color="auto" w:fill="FFFF99"/>
          <w:rtl/>
        </w:rPr>
      </w:pPr>
      <w:hyperlink r:id="rId109" w:history="1">
        <w:r w:rsidRPr="00DC5144">
          <w:rPr>
            <w:rStyle w:val="Hyperlink"/>
            <w:rFonts w:hint="cs"/>
            <w:vanish/>
            <w:szCs w:val="20"/>
            <w:shd w:val="clear" w:color="auto" w:fill="FFFF99"/>
            <w:rtl/>
          </w:rPr>
          <w:t>ק"ת תשס"ו מס' 6456</w:t>
        </w:r>
      </w:hyperlink>
      <w:r w:rsidRPr="00DC5144">
        <w:rPr>
          <w:rStyle w:val="default"/>
          <w:rFonts w:cs="FrankRuehl" w:hint="cs"/>
          <w:vanish/>
          <w:szCs w:val="20"/>
          <w:shd w:val="clear" w:color="auto" w:fill="FFFF99"/>
          <w:rtl/>
        </w:rPr>
        <w:t xml:space="preserve"> מיום 23.1.2006 עמ' 390</w:t>
      </w:r>
    </w:p>
    <w:p w14:paraId="4977DDE7" w14:textId="77777777" w:rsidR="000042DC" w:rsidRPr="00DC5144" w:rsidRDefault="000042DC" w:rsidP="003229EB">
      <w:pPr>
        <w:pStyle w:val="P00"/>
        <w:spacing w:before="0"/>
        <w:ind w:left="0" w:right="1134"/>
        <w:rPr>
          <w:rStyle w:val="default"/>
          <w:rFonts w:cs="FrankRuehl" w:hint="cs"/>
          <w:vanish/>
          <w:szCs w:val="20"/>
          <w:shd w:val="clear" w:color="auto" w:fill="FFFF99"/>
          <w:rtl/>
        </w:rPr>
      </w:pPr>
      <w:r w:rsidRPr="00DC5144">
        <w:rPr>
          <w:rStyle w:val="default"/>
          <w:rFonts w:cs="FrankRuehl" w:hint="cs"/>
          <w:b/>
          <w:bCs/>
          <w:vanish/>
          <w:szCs w:val="20"/>
          <w:shd w:val="clear" w:color="auto" w:fill="FFFF99"/>
          <w:rtl/>
        </w:rPr>
        <w:t xml:space="preserve">הוספת </w:t>
      </w:r>
      <w:r w:rsidR="003229EB" w:rsidRPr="00DC5144">
        <w:rPr>
          <w:rStyle w:val="default"/>
          <w:rFonts w:cs="FrankRuehl" w:hint="cs"/>
          <w:b/>
          <w:bCs/>
          <w:vanish/>
          <w:szCs w:val="20"/>
          <w:shd w:val="clear" w:color="auto" w:fill="FFFF99"/>
          <w:rtl/>
        </w:rPr>
        <w:t>תקנה</w:t>
      </w:r>
      <w:r w:rsidRPr="00DC5144">
        <w:rPr>
          <w:rStyle w:val="default"/>
          <w:rFonts w:cs="FrankRuehl" w:hint="cs"/>
          <w:b/>
          <w:bCs/>
          <w:vanish/>
          <w:szCs w:val="20"/>
          <w:shd w:val="clear" w:color="auto" w:fill="FFFF99"/>
          <w:rtl/>
        </w:rPr>
        <w:t xml:space="preserve"> 26ז</w:t>
      </w:r>
    </w:p>
    <w:p w14:paraId="1688BE23" w14:textId="77777777" w:rsidR="0075457C" w:rsidRPr="00DC5144" w:rsidRDefault="0075457C" w:rsidP="0075457C">
      <w:pPr>
        <w:pStyle w:val="P00"/>
        <w:spacing w:before="0"/>
        <w:ind w:left="0" w:right="1134"/>
        <w:rPr>
          <w:rStyle w:val="default"/>
          <w:rFonts w:cs="FrankRuehl" w:hint="cs"/>
          <w:vanish/>
          <w:szCs w:val="20"/>
          <w:shd w:val="clear" w:color="auto" w:fill="FFFF99"/>
          <w:rtl/>
        </w:rPr>
      </w:pPr>
    </w:p>
    <w:p w14:paraId="16F308AD" w14:textId="77777777" w:rsidR="0075457C" w:rsidRPr="00DC5144" w:rsidRDefault="0075457C" w:rsidP="0075457C">
      <w:pPr>
        <w:pStyle w:val="P00"/>
        <w:spacing w:before="0"/>
        <w:ind w:left="0" w:right="1134"/>
        <w:rPr>
          <w:rFonts w:hint="cs"/>
          <w:vanish/>
          <w:color w:val="FF0000"/>
          <w:szCs w:val="20"/>
          <w:shd w:val="clear" w:color="auto" w:fill="FFFF99"/>
          <w:rtl/>
        </w:rPr>
      </w:pPr>
      <w:r w:rsidRPr="00DC5144">
        <w:rPr>
          <w:rFonts w:hint="cs"/>
          <w:vanish/>
          <w:color w:val="FF0000"/>
          <w:szCs w:val="20"/>
          <w:shd w:val="clear" w:color="auto" w:fill="FFFF99"/>
          <w:rtl/>
        </w:rPr>
        <w:t>מיום 26.7.2012</w:t>
      </w:r>
    </w:p>
    <w:p w14:paraId="04A0A506" w14:textId="77777777" w:rsidR="0075457C" w:rsidRPr="00DC5144" w:rsidRDefault="0075457C" w:rsidP="0075457C">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תשע"ב-2012</w:t>
      </w:r>
    </w:p>
    <w:p w14:paraId="21E7984B" w14:textId="77777777" w:rsidR="0075457C" w:rsidRPr="00DC5144" w:rsidRDefault="0075457C" w:rsidP="0075457C">
      <w:pPr>
        <w:pStyle w:val="P00"/>
        <w:spacing w:before="0"/>
        <w:ind w:left="0" w:right="1134"/>
        <w:rPr>
          <w:rFonts w:hint="cs"/>
          <w:vanish/>
          <w:szCs w:val="20"/>
          <w:shd w:val="clear" w:color="auto" w:fill="FFFF99"/>
          <w:rtl/>
        </w:rPr>
      </w:pPr>
      <w:hyperlink r:id="rId110" w:history="1">
        <w:r w:rsidRPr="00DC5144">
          <w:rPr>
            <w:rStyle w:val="Hyperlink"/>
            <w:rFonts w:hint="cs"/>
            <w:vanish/>
            <w:szCs w:val="20"/>
            <w:shd w:val="clear" w:color="auto" w:fill="FFFF99"/>
            <w:rtl/>
          </w:rPr>
          <w:t>ק"ת תשע"ב מס' 7143</w:t>
        </w:r>
      </w:hyperlink>
      <w:r w:rsidRPr="00DC5144">
        <w:rPr>
          <w:rFonts w:hint="cs"/>
          <w:vanish/>
          <w:szCs w:val="20"/>
          <w:shd w:val="clear" w:color="auto" w:fill="FFFF99"/>
          <w:rtl/>
        </w:rPr>
        <w:t xml:space="preserve"> מיום 19.7.2012 עמ' 1472</w:t>
      </w:r>
    </w:p>
    <w:p w14:paraId="4CCA492A" w14:textId="77777777" w:rsidR="0075457C" w:rsidRPr="00DC5144" w:rsidRDefault="0075457C" w:rsidP="0075457C">
      <w:pPr>
        <w:pStyle w:val="P00"/>
        <w:ind w:left="0" w:right="1134"/>
        <w:rPr>
          <w:rStyle w:val="default"/>
          <w:rFonts w:cs="FrankRuehl" w:hint="cs"/>
          <w:vanish/>
          <w:sz w:val="22"/>
          <w:szCs w:val="22"/>
          <w:shd w:val="clear" w:color="auto" w:fill="FFFF99"/>
          <w:rtl/>
        </w:rPr>
      </w:pPr>
      <w:r w:rsidRPr="00DC5144">
        <w:rPr>
          <w:rStyle w:val="default"/>
          <w:rFonts w:cs="FrankRuehl" w:hint="cs"/>
          <w:vanish/>
          <w:sz w:val="22"/>
          <w:szCs w:val="22"/>
          <w:shd w:val="clear" w:color="auto" w:fill="FFFF99"/>
          <w:rtl/>
        </w:rPr>
        <w:t>26ז.</w:t>
      </w:r>
      <w:r w:rsidRPr="00DC5144">
        <w:rPr>
          <w:rStyle w:val="default"/>
          <w:rFonts w:cs="FrankRuehl" w:hint="cs"/>
          <w:vanish/>
          <w:sz w:val="22"/>
          <w:szCs w:val="22"/>
          <w:shd w:val="clear" w:color="auto" w:fill="FFFF99"/>
          <w:rtl/>
        </w:rPr>
        <w:tab/>
      </w:r>
      <w:r w:rsidRPr="00DC5144">
        <w:rPr>
          <w:rStyle w:val="default"/>
          <w:rFonts w:cs="FrankRuehl" w:hint="cs"/>
          <w:vanish/>
          <w:sz w:val="22"/>
          <w:szCs w:val="22"/>
          <w:u w:val="single"/>
          <w:shd w:val="clear" w:color="auto" w:fill="FFFF99"/>
          <w:rtl/>
        </w:rPr>
        <w:t>(א)</w:t>
      </w:r>
      <w:r w:rsidRPr="00DC5144">
        <w:rPr>
          <w:rStyle w:val="default"/>
          <w:rFonts w:cs="FrankRuehl" w:hint="cs"/>
          <w:vanish/>
          <w:sz w:val="22"/>
          <w:szCs w:val="22"/>
          <w:u w:val="single"/>
          <w:shd w:val="clear" w:color="auto" w:fill="FFFF99"/>
          <w:rtl/>
        </w:rPr>
        <w:tab/>
        <w:t>לא ישיט אדם אופנוע ים או כלי שיט הגורר מיתקן נגרר או גולש סקי באגמים, בנהרות ובשאר מקומות הראויים לשיט, בין שהם טבעיים ובין שהם מלאכותיים, למעט במפרץ אילת, בים התיכון, בים המלח ובימת כנרת.</w:t>
      </w:r>
    </w:p>
    <w:p w14:paraId="0765BAE2" w14:textId="77777777" w:rsidR="0075457C" w:rsidRPr="00DC5144" w:rsidRDefault="0075457C" w:rsidP="0075457C">
      <w:pPr>
        <w:pStyle w:val="P00"/>
        <w:spacing w:before="0"/>
        <w:ind w:left="0" w:right="1134"/>
        <w:rPr>
          <w:rStyle w:val="default"/>
          <w:rFonts w:cs="FrankRuehl" w:hint="cs"/>
          <w:vanish/>
          <w:sz w:val="22"/>
          <w:szCs w:val="22"/>
          <w:shd w:val="clear" w:color="auto" w:fill="FFFF99"/>
          <w:rtl/>
        </w:rPr>
      </w:pPr>
      <w:r w:rsidRPr="00DC5144">
        <w:rPr>
          <w:rStyle w:val="default"/>
          <w:rFonts w:cs="FrankRuehl" w:hint="cs"/>
          <w:vanish/>
          <w:sz w:val="22"/>
          <w:szCs w:val="22"/>
          <w:shd w:val="clear" w:color="auto" w:fill="FFFF99"/>
          <w:rtl/>
        </w:rPr>
        <w:tab/>
      </w:r>
      <w:r w:rsidRPr="00DC5144">
        <w:rPr>
          <w:rStyle w:val="default"/>
          <w:rFonts w:cs="FrankRuehl" w:hint="cs"/>
          <w:vanish/>
          <w:sz w:val="22"/>
          <w:szCs w:val="22"/>
          <w:u w:val="single"/>
          <w:shd w:val="clear" w:color="auto" w:fill="FFFF99"/>
          <w:rtl/>
        </w:rPr>
        <w:t>(ב)</w:t>
      </w:r>
      <w:r w:rsidRPr="00DC5144">
        <w:rPr>
          <w:rStyle w:val="default"/>
          <w:rFonts w:cs="FrankRuehl" w:hint="cs"/>
          <w:vanish/>
          <w:sz w:val="22"/>
          <w:szCs w:val="22"/>
          <w:shd w:val="clear" w:color="auto" w:fill="FFFF99"/>
          <w:rtl/>
        </w:rPr>
        <w:tab/>
      </w:r>
      <w:r w:rsidRPr="00DC5144">
        <w:rPr>
          <w:rStyle w:val="default"/>
          <w:rFonts w:cs="FrankRuehl"/>
          <w:vanish/>
          <w:sz w:val="22"/>
          <w:szCs w:val="22"/>
          <w:shd w:val="clear" w:color="auto" w:fill="FFFF99"/>
          <w:rtl/>
        </w:rPr>
        <w:t>לא ישיט אדם כלי שיט הגורר מיתקן נגרר בעת שיש עליו נוסעים,</w:t>
      </w:r>
      <w:r w:rsidRPr="00DC5144">
        <w:rPr>
          <w:rStyle w:val="default"/>
          <w:rFonts w:cs="FrankRuehl" w:hint="cs"/>
          <w:vanish/>
          <w:sz w:val="22"/>
          <w:szCs w:val="22"/>
          <w:shd w:val="clear" w:color="auto" w:fill="FFFF99"/>
          <w:rtl/>
        </w:rPr>
        <w:t xml:space="preserve"> </w:t>
      </w:r>
      <w:r w:rsidRPr="00DC5144">
        <w:rPr>
          <w:rStyle w:val="default"/>
          <w:rFonts w:cs="FrankRuehl"/>
          <w:vanish/>
          <w:sz w:val="22"/>
          <w:szCs w:val="22"/>
          <w:shd w:val="clear" w:color="auto" w:fill="FFFF99"/>
          <w:rtl/>
        </w:rPr>
        <w:t>ולא יתיר בעל כלי שיט השטה כאמור, אלא אם כן המיתקן הנגרר תקין לפי תקנה 26ח, ונתקיימו כל התנאים שבתקנות 26ט עד 26יא.</w:t>
      </w:r>
    </w:p>
    <w:p w14:paraId="64BF35C8" w14:textId="77777777" w:rsidR="0075457C" w:rsidRPr="00DC5144" w:rsidRDefault="0075457C" w:rsidP="0075457C">
      <w:pPr>
        <w:pStyle w:val="P00"/>
        <w:spacing w:before="0"/>
        <w:ind w:left="0" w:right="1134"/>
        <w:rPr>
          <w:rStyle w:val="default"/>
          <w:rFonts w:cs="FrankRuehl" w:hint="cs"/>
          <w:vanish/>
          <w:sz w:val="22"/>
          <w:szCs w:val="22"/>
          <w:shd w:val="clear" w:color="auto" w:fill="FFFF99"/>
          <w:rtl/>
        </w:rPr>
      </w:pPr>
      <w:r w:rsidRPr="00DC5144">
        <w:rPr>
          <w:rStyle w:val="default"/>
          <w:rFonts w:cs="FrankRuehl" w:hint="cs"/>
          <w:vanish/>
          <w:sz w:val="22"/>
          <w:szCs w:val="22"/>
          <w:shd w:val="clear" w:color="auto" w:fill="FFFF99"/>
          <w:rtl/>
        </w:rPr>
        <w:tab/>
      </w:r>
      <w:r w:rsidRPr="00DC5144">
        <w:rPr>
          <w:rStyle w:val="default"/>
          <w:rFonts w:cs="FrankRuehl" w:hint="cs"/>
          <w:vanish/>
          <w:sz w:val="22"/>
          <w:szCs w:val="22"/>
          <w:u w:val="single"/>
          <w:shd w:val="clear" w:color="auto" w:fill="FFFF99"/>
          <w:rtl/>
        </w:rPr>
        <w:t>(ג)</w:t>
      </w:r>
      <w:r w:rsidRPr="00DC5144">
        <w:rPr>
          <w:rStyle w:val="default"/>
          <w:rFonts w:cs="FrankRuehl" w:hint="cs"/>
          <w:vanish/>
          <w:sz w:val="22"/>
          <w:szCs w:val="22"/>
          <w:u w:val="single"/>
          <w:shd w:val="clear" w:color="auto" w:fill="FFFF99"/>
          <w:rtl/>
        </w:rPr>
        <w:tab/>
        <w:t>לא ישיט משיט נוסע על אופנוע ים ולא יתיר בעל אופנוע הים השטה כאמור, אלא אם כן התקיימו כל התנאים שבתקנות 26ט1 ו-26ט2.</w:t>
      </w:r>
    </w:p>
    <w:p w14:paraId="167F3704" w14:textId="77777777" w:rsidR="0075457C" w:rsidRPr="00DC5144" w:rsidRDefault="0075457C" w:rsidP="0075457C">
      <w:pPr>
        <w:pStyle w:val="P00"/>
        <w:spacing w:before="0"/>
        <w:ind w:left="0" w:right="1134"/>
        <w:rPr>
          <w:rStyle w:val="default"/>
          <w:rFonts w:cs="FrankRuehl" w:hint="cs"/>
          <w:vanish/>
          <w:sz w:val="22"/>
          <w:szCs w:val="22"/>
          <w:shd w:val="clear" w:color="auto" w:fill="FFFF99"/>
          <w:rtl/>
        </w:rPr>
      </w:pPr>
      <w:r w:rsidRPr="00DC5144">
        <w:rPr>
          <w:rStyle w:val="default"/>
          <w:rFonts w:cs="FrankRuehl" w:hint="cs"/>
          <w:vanish/>
          <w:sz w:val="22"/>
          <w:szCs w:val="22"/>
          <w:shd w:val="clear" w:color="auto" w:fill="FFFF99"/>
          <w:rtl/>
        </w:rPr>
        <w:tab/>
      </w:r>
      <w:r w:rsidRPr="00DC5144">
        <w:rPr>
          <w:rStyle w:val="default"/>
          <w:rFonts w:cs="FrankRuehl" w:hint="cs"/>
          <w:vanish/>
          <w:sz w:val="22"/>
          <w:szCs w:val="22"/>
          <w:u w:val="single"/>
          <w:shd w:val="clear" w:color="auto" w:fill="FFFF99"/>
          <w:rtl/>
        </w:rPr>
        <w:t>(ד)</w:t>
      </w:r>
      <w:r w:rsidRPr="00DC5144">
        <w:rPr>
          <w:rStyle w:val="default"/>
          <w:rFonts w:cs="FrankRuehl" w:hint="cs"/>
          <w:vanish/>
          <w:sz w:val="22"/>
          <w:szCs w:val="22"/>
          <w:u w:val="single"/>
          <w:shd w:val="clear" w:color="auto" w:fill="FFFF99"/>
          <w:rtl/>
        </w:rPr>
        <w:tab/>
        <w:t>לא ישיט משיט אופנוע ים אלא אם כן התקיימו בו התנאים הקבועים בתקנה 26ט2(א).</w:t>
      </w:r>
    </w:p>
    <w:p w14:paraId="296E4383" w14:textId="77777777" w:rsidR="0075457C" w:rsidRPr="002F5FD8" w:rsidRDefault="0075457C" w:rsidP="002F5FD8">
      <w:pPr>
        <w:pStyle w:val="P00"/>
        <w:spacing w:before="0"/>
        <w:ind w:left="0" w:right="1134"/>
        <w:rPr>
          <w:rStyle w:val="default"/>
          <w:rFonts w:cs="FrankRuehl" w:hint="cs"/>
          <w:sz w:val="2"/>
          <w:szCs w:val="2"/>
          <w:rtl/>
        </w:rPr>
      </w:pPr>
      <w:r w:rsidRPr="00DC5144">
        <w:rPr>
          <w:rStyle w:val="default"/>
          <w:rFonts w:cs="FrankRuehl" w:hint="cs"/>
          <w:vanish/>
          <w:sz w:val="22"/>
          <w:szCs w:val="22"/>
          <w:shd w:val="clear" w:color="auto" w:fill="FFFF99"/>
          <w:rtl/>
        </w:rPr>
        <w:tab/>
      </w:r>
      <w:r w:rsidRPr="00DC5144">
        <w:rPr>
          <w:rStyle w:val="default"/>
          <w:rFonts w:cs="FrankRuehl" w:hint="cs"/>
          <w:vanish/>
          <w:sz w:val="22"/>
          <w:szCs w:val="22"/>
          <w:u w:val="single"/>
          <w:shd w:val="clear" w:color="auto" w:fill="FFFF99"/>
          <w:rtl/>
        </w:rPr>
        <w:t>(ה)</w:t>
      </w:r>
      <w:r w:rsidRPr="00DC5144">
        <w:rPr>
          <w:rStyle w:val="default"/>
          <w:rFonts w:cs="FrankRuehl" w:hint="cs"/>
          <w:vanish/>
          <w:sz w:val="22"/>
          <w:szCs w:val="22"/>
          <w:u w:val="single"/>
          <w:shd w:val="clear" w:color="auto" w:fill="FFFF99"/>
          <w:rtl/>
        </w:rPr>
        <w:tab/>
        <w:t>לא ירכב נוסע על אופנוע ים אלא אם כן התקיימו בו התנאים הקבועים בתקנה 26ט2(א).</w:t>
      </w:r>
      <w:bookmarkEnd w:id="116"/>
    </w:p>
    <w:p w14:paraId="0620AEC4" w14:textId="77777777" w:rsidR="000042DC" w:rsidRDefault="000042DC" w:rsidP="001C3F23">
      <w:pPr>
        <w:pStyle w:val="P00"/>
        <w:spacing w:before="72"/>
        <w:ind w:left="0" w:right="1134"/>
        <w:rPr>
          <w:rStyle w:val="default"/>
          <w:rFonts w:cs="FrankRuehl" w:hint="cs"/>
          <w:sz w:val="26"/>
          <w:rtl/>
        </w:rPr>
      </w:pPr>
      <w:bookmarkStart w:id="117" w:name="Seif145"/>
      <w:bookmarkEnd w:id="117"/>
      <w:r>
        <w:rPr>
          <w:rFonts w:cs="Miriam"/>
          <w:szCs w:val="32"/>
          <w:rtl/>
          <w:lang w:val="he-IL"/>
        </w:rPr>
        <w:pict w14:anchorId="16585AE5">
          <v:shape id="_x0000_s2272" type="#_x0000_t202" style="position:absolute;left:0;text-align:left;margin-left:462pt;margin-top:7.1pt;width:80.25pt;height:29.15pt;z-index:251713536" filled="f" stroked="f">
            <v:textbox style="mso-next-textbox:#_x0000_s2272" inset="1mm,0,1mm,0">
              <w:txbxContent>
                <w:p w14:paraId="0A4869BD" w14:textId="77777777" w:rsidR="00270B7E" w:rsidRDefault="00270B7E">
                  <w:pPr>
                    <w:spacing w:line="160" w:lineRule="exact"/>
                    <w:jc w:val="left"/>
                    <w:rPr>
                      <w:rFonts w:cs="Miriam" w:hint="cs"/>
                      <w:szCs w:val="18"/>
                      <w:rtl/>
                    </w:rPr>
                  </w:pPr>
                  <w:r>
                    <w:rPr>
                      <w:rFonts w:cs="Miriam" w:hint="cs"/>
                      <w:szCs w:val="18"/>
                      <w:rtl/>
                    </w:rPr>
                    <w:t>תקינות מיתקן נגרר</w:t>
                  </w:r>
                </w:p>
                <w:p w14:paraId="170D260B" w14:textId="77777777" w:rsidR="00270B7E" w:rsidRDefault="00270B7E">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תשס"ו-2006</w:t>
                  </w:r>
                </w:p>
              </w:txbxContent>
            </v:textbox>
            <w10:anchorlock/>
          </v:shape>
        </w:pict>
      </w:r>
      <w:r>
        <w:rPr>
          <w:rStyle w:val="default"/>
          <w:rFonts w:cs="Miriam" w:hint="cs"/>
          <w:sz w:val="32"/>
          <w:szCs w:val="32"/>
          <w:rtl/>
        </w:rPr>
        <w:t>26</w:t>
      </w:r>
      <w:r>
        <w:rPr>
          <w:rStyle w:val="default"/>
          <w:rFonts w:cs="FrankRuehl" w:hint="cs"/>
          <w:sz w:val="26"/>
          <w:rtl/>
        </w:rPr>
        <w:t>ח.</w:t>
      </w:r>
      <w:r>
        <w:rPr>
          <w:rStyle w:val="default"/>
          <w:rFonts w:cs="FrankRuehl" w:hint="cs"/>
          <w:sz w:val="26"/>
          <w:rtl/>
        </w:rPr>
        <w:tab/>
      </w:r>
      <w:r>
        <w:rPr>
          <w:rStyle w:val="default"/>
          <w:rFonts w:cs="FrankRuehl"/>
          <w:sz w:val="26"/>
          <w:rtl/>
        </w:rPr>
        <w:t>מיתקן נגרר תקין הוא מיתקן נגרר שנתקיימו בו כל אלה:</w:t>
      </w:r>
    </w:p>
    <w:p w14:paraId="2EDD5531" w14:textId="77777777" w:rsidR="000042DC" w:rsidRDefault="000042DC">
      <w:pPr>
        <w:pStyle w:val="P00"/>
        <w:spacing w:before="72"/>
        <w:ind w:left="624" w:right="1134"/>
        <w:rPr>
          <w:rStyle w:val="default"/>
          <w:rFonts w:cs="FrankRuehl" w:hint="cs"/>
          <w:sz w:val="26"/>
          <w:rtl/>
        </w:rPr>
      </w:pPr>
      <w:r>
        <w:rPr>
          <w:rStyle w:val="default"/>
          <w:rFonts w:cs="FrankRuehl"/>
          <w:sz w:val="26"/>
          <w:rtl/>
        </w:rPr>
        <w:t>(1)</w:t>
      </w:r>
      <w:r>
        <w:rPr>
          <w:rStyle w:val="default"/>
          <w:rFonts w:cs="FrankRuehl" w:hint="cs"/>
          <w:sz w:val="26"/>
          <w:rtl/>
        </w:rPr>
        <w:tab/>
      </w:r>
      <w:r>
        <w:rPr>
          <w:rStyle w:val="default"/>
          <w:rFonts w:cs="FrankRuehl"/>
          <w:sz w:val="26"/>
          <w:rtl/>
        </w:rPr>
        <w:t>על פי הוראות היצרן הוא מיועד להסעת נוסעים בעת גרירתו באמצעות כלי שיט;</w:t>
      </w:r>
    </w:p>
    <w:p w14:paraId="7C1A1748" w14:textId="77777777" w:rsidR="000042DC" w:rsidRDefault="000042DC">
      <w:pPr>
        <w:pStyle w:val="P00"/>
        <w:spacing w:before="72"/>
        <w:ind w:left="624" w:right="1134"/>
        <w:rPr>
          <w:rStyle w:val="default"/>
          <w:rFonts w:cs="FrankRuehl" w:hint="cs"/>
          <w:sz w:val="26"/>
          <w:rtl/>
        </w:rPr>
      </w:pPr>
      <w:r>
        <w:rPr>
          <w:rStyle w:val="default"/>
          <w:rFonts w:cs="FrankRuehl"/>
          <w:sz w:val="26"/>
          <w:rtl/>
        </w:rPr>
        <w:t>(2)</w:t>
      </w:r>
      <w:r>
        <w:rPr>
          <w:rStyle w:val="default"/>
          <w:rFonts w:cs="FrankRuehl" w:hint="cs"/>
          <w:sz w:val="26"/>
          <w:rtl/>
        </w:rPr>
        <w:tab/>
      </w:r>
      <w:r>
        <w:rPr>
          <w:rStyle w:val="default"/>
          <w:rFonts w:cs="FrankRuehl"/>
          <w:sz w:val="26"/>
          <w:rtl/>
        </w:rPr>
        <w:t>הוא בעל ידיות אחיזה לנוסעים;</w:t>
      </w:r>
    </w:p>
    <w:p w14:paraId="0FFC273C" w14:textId="77777777" w:rsidR="000042DC" w:rsidRDefault="000042DC">
      <w:pPr>
        <w:pStyle w:val="P00"/>
        <w:spacing w:before="72"/>
        <w:ind w:left="624" w:right="1134"/>
        <w:rPr>
          <w:rStyle w:val="default"/>
          <w:rFonts w:cs="FrankRuehl" w:hint="cs"/>
          <w:sz w:val="26"/>
          <w:rtl/>
        </w:rPr>
      </w:pPr>
      <w:r>
        <w:rPr>
          <w:rStyle w:val="default"/>
          <w:rFonts w:cs="FrankRuehl"/>
          <w:sz w:val="26"/>
          <w:rtl/>
        </w:rPr>
        <w:t>(3)</w:t>
      </w:r>
      <w:r>
        <w:rPr>
          <w:rStyle w:val="default"/>
          <w:rFonts w:cs="FrankRuehl" w:hint="cs"/>
          <w:sz w:val="26"/>
          <w:rtl/>
        </w:rPr>
        <w:tab/>
      </w:r>
      <w:r>
        <w:rPr>
          <w:rStyle w:val="default"/>
          <w:rFonts w:cs="FrankRuehl"/>
          <w:sz w:val="26"/>
          <w:rtl/>
        </w:rPr>
        <w:t>אם הוא גוף המנופח באוויר – הוא בעל שני תאי ציפה נפרדים לפחות.</w:t>
      </w:r>
    </w:p>
    <w:p w14:paraId="5779E8DC" w14:textId="77777777" w:rsidR="000042DC" w:rsidRPr="00DC5144" w:rsidRDefault="000042DC">
      <w:pPr>
        <w:pStyle w:val="P00"/>
        <w:spacing w:before="0"/>
        <w:ind w:left="0" w:right="1134"/>
        <w:rPr>
          <w:rStyle w:val="default"/>
          <w:rFonts w:cs="FrankRuehl" w:hint="cs"/>
          <w:vanish/>
          <w:color w:val="FF0000"/>
          <w:szCs w:val="20"/>
          <w:shd w:val="clear" w:color="auto" w:fill="FFFF99"/>
          <w:rtl/>
        </w:rPr>
      </w:pPr>
      <w:bookmarkStart w:id="118" w:name="Rov171"/>
      <w:r w:rsidRPr="00DC5144">
        <w:rPr>
          <w:rStyle w:val="default"/>
          <w:rFonts w:cs="FrankRuehl" w:hint="cs"/>
          <w:vanish/>
          <w:color w:val="FF0000"/>
          <w:szCs w:val="20"/>
          <w:shd w:val="clear" w:color="auto" w:fill="FFFF99"/>
          <w:rtl/>
        </w:rPr>
        <w:t>מיום 22.2.2006</w:t>
      </w:r>
    </w:p>
    <w:p w14:paraId="7AE7255F" w14:textId="77777777" w:rsidR="000042DC" w:rsidRPr="00DC5144" w:rsidRDefault="000042DC">
      <w:pPr>
        <w:pStyle w:val="P00"/>
        <w:spacing w:before="0"/>
        <w:ind w:left="0" w:right="1134"/>
        <w:rPr>
          <w:rStyle w:val="default"/>
          <w:rFonts w:cs="FrankRuehl" w:hint="cs"/>
          <w:vanish/>
          <w:color w:val="FF0000"/>
          <w:szCs w:val="20"/>
          <w:shd w:val="clear" w:color="auto" w:fill="FFFF99"/>
          <w:rtl/>
        </w:rPr>
      </w:pPr>
      <w:r w:rsidRPr="00DC5144">
        <w:rPr>
          <w:rStyle w:val="default"/>
          <w:rFonts w:cs="FrankRuehl" w:hint="cs"/>
          <w:vanish/>
          <w:color w:val="FF0000"/>
          <w:szCs w:val="20"/>
          <w:shd w:val="clear" w:color="auto" w:fill="FFFF99"/>
          <w:rtl/>
        </w:rPr>
        <w:t>פסקה 26ח(3) מיום 1.1.2008</w:t>
      </w:r>
    </w:p>
    <w:p w14:paraId="1091AB78" w14:textId="77777777" w:rsidR="000042DC" w:rsidRPr="00DC5144" w:rsidRDefault="000042DC">
      <w:pPr>
        <w:pStyle w:val="P00"/>
        <w:spacing w:before="0"/>
        <w:ind w:left="0" w:right="1134"/>
        <w:rPr>
          <w:rStyle w:val="default"/>
          <w:rFonts w:cs="FrankRuehl" w:hint="cs"/>
          <w:b/>
          <w:bCs/>
          <w:vanish/>
          <w:szCs w:val="20"/>
          <w:shd w:val="clear" w:color="auto" w:fill="FFFF99"/>
          <w:rtl/>
        </w:rPr>
      </w:pPr>
      <w:r w:rsidRPr="00DC5144">
        <w:rPr>
          <w:rStyle w:val="default"/>
          <w:rFonts w:cs="FrankRuehl" w:hint="cs"/>
          <w:b/>
          <w:bCs/>
          <w:vanish/>
          <w:szCs w:val="20"/>
          <w:shd w:val="clear" w:color="auto" w:fill="FFFF99"/>
          <w:rtl/>
        </w:rPr>
        <w:t>תק' (מס' 2) תשס"ו-2006</w:t>
      </w:r>
    </w:p>
    <w:p w14:paraId="3F6BDB1B" w14:textId="77777777" w:rsidR="000042DC" w:rsidRPr="00DC5144" w:rsidRDefault="000042DC">
      <w:pPr>
        <w:pStyle w:val="P00"/>
        <w:spacing w:before="0"/>
        <w:ind w:left="0" w:right="1134"/>
        <w:rPr>
          <w:rStyle w:val="default"/>
          <w:rFonts w:cs="FrankRuehl" w:hint="cs"/>
          <w:vanish/>
          <w:szCs w:val="20"/>
          <w:shd w:val="clear" w:color="auto" w:fill="FFFF99"/>
          <w:rtl/>
        </w:rPr>
      </w:pPr>
      <w:hyperlink r:id="rId111" w:history="1">
        <w:r w:rsidRPr="00DC5144">
          <w:rPr>
            <w:rStyle w:val="Hyperlink"/>
            <w:rFonts w:hint="cs"/>
            <w:vanish/>
            <w:szCs w:val="20"/>
            <w:shd w:val="clear" w:color="auto" w:fill="FFFF99"/>
            <w:rtl/>
          </w:rPr>
          <w:t>ק"ת תשס"ו מס' 6456</w:t>
        </w:r>
      </w:hyperlink>
      <w:r w:rsidRPr="00DC5144">
        <w:rPr>
          <w:rStyle w:val="default"/>
          <w:rFonts w:cs="FrankRuehl" w:hint="cs"/>
          <w:vanish/>
          <w:szCs w:val="20"/>
          <w:shd w:val="clear" w:color="auto" w:fill="FFFF99"/>
          <w:rtl/>
        </w:rPr>
        <w:t xml:space="preserve"> מיום 23.1.2006 עמ' 390</w:t>
      </w:r>
    </w:p>
    <w:p w14:paraId="27C183B6" w14:textId="77777777" w:rsidR="000042DC" w:rsidRDefault="000042DC" w:rsidP="003229EB">
      <w:pPr>
        <w:pStyle w:val="P00"/>
        <w:spacing w:before="0"/>
        <w:ind w:left="0" w:right="1134"/>
        <w:rPr>
          <w:rStyle w:val="default"/>
          <w:rFonts w:cs="FrankRuehl" w:hint="cs"/>
          <w:b/>
          <w:bCs/>
          <w:sz w:val="2"/>
          <w:szCs w:val="2"/>
          <w:rtl/>
        </w:rPr>
      </w:pPr>
      <w:r w:rsidRPr="00DC5144">
        <w:rPr>
          <w:rStyle w:val="default"/>
          <w:rFonts w:cs="FrankRuehl" w:hint="cs"/>
          <w:b/>
          <w:bCs/>
          <w:vanish/>
          <w:szCs w:val="20"/>
          <w:shd w:val="clear" w:color="auto" w:fill="FFFF99"/>
          <w:rtl/>
        </w:rPr>
        <w:t xml:space="preserve">הוספת </w:t>
      </w:r>
      <w:r w:rsidR="003229EB" w:rsidRPr="00DC5144">
        <w:rPr>
          <w:rStyle w:val="default"/>
          <w:rFonts w:cs="FrankRuehl" w:hint="cs"/>
          <w:b/>
          <w:bCs/>
          <w:vanish/>
          <w:szCs w:val="20"/>
          <w:shd w:val="clear" w:color="auto" w:fill="FFFF99"/>
          <w:rtl/>
        </w:rPr>
        <w:t>תקנה</w:t>
      </w:r>
      <w:r w:rsidRPr="00DC5144">
        <w:rPr>
          <w:rStyle w:val="default"/>
          <w:rFonts w:cs="FrankRuehl" w:hint="cs"/>
          <w:b/>
          <w:bCs/>
          <w:vanish/>
          <w:szCs w:val="20"/>
          <w:shd w:val="clear" w:color="auto" w:fill="FFFF99"/>
          <w:rtl/>
        </w:rPr>
        <w:t xml:space="preserve"> 26ח</w:t>
      </w:r>
      <w:bookmarkEnd w:id="118"/>
    </w:p>
    <w:p w14:paraId="45E69BFB" w14:textId="77777777" w:rsidR="000042DC" w:rsidRDefault="000042DC" w:rsidP="001C3F23">
      <w:pPr>
        <w:pStyle w:val="P00"/>
        <w:spacing w:before="72"/>
        <w:ind w:left="0" w:right="1134"/>
        <w:rPr>
          <w:rStyle w:val="default"/>
          <w:rFonts w:cs="FrankRuehl" w:hint="cs"/>
          <w:sz w:val="26"/>
          <w:rtl/>
        </w:rPr>
      </w:pPr>
      <w:bookmarkStart w:id="119" w:name="Seif146"/>
      <w:bookmarkEnd w:id="119"/>
      <w:r>
        <w:rPr>
          <w:rFonts w:cs="Miriam"/>
          <w:szCs w:val="32"/>
          <w:rtl/>
          <w:lang w:val="he-IL"/>
        </w:rPr>
        <w:pict w14:anchorId="56A3BA1D">
          <v:shape id="_x0000_s2273" type="#_x0000_t202" style="position:absolute;left:0;text-align:left;margin-left:462pt;margin-top:7.1pt;width:80.25pt;height:34.2pt;z-index:251714560" filled="f" stroked="f">
            <v:textbox style="mso-next-textbox:#_x0000_s2273" inset="1mm,0,1mm,0">
              <w:txbxContent>
                <w:p w14:paraId="3B6D21CA" w14:textId="77777777" w:rsidR="00270B7E" w:rsidRDefault="00270B7E">
                  <w:pPr>
                    <w:spacing w:line="160" w:lineRule="exact"/>
                    <w:jc w:val="left"/>
                    <w:rPr>
                      <w:rFonts w:cs="Miriam" w:hint="cs"/>
                      <w:szCs w:val="18"/>
                      <w:rtl/>
                    </w:rPr>
                  </w:pPr>
                  <w:r>
                    <w:rPr>
                      <w:rFonts w:cs="Miriam" w:hint="cs"/>
                      <w:szCs w:val="18"/>
                      <w:rtl/>
                    </w:rPr>
                    <w:t>תדרוך הנוסעים לפני הפלגה</w:t>
                  </w:r>
                </w:p>
                <w:p w14:paraId="64B61D92" w14:textId="77777777" w:rsidR="00270B7E" w:rsidRDefault="00270B7E">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תשס"ו-2006</w:t>
                  </w:r>
                </w:p>
              </w:txbxContent>
            </v:textbox>
            <w10:anchorlock/>
          </v:shape>
        </w:pict>
      </w:r>
      <w:r>
        <w:rPr>
          <w:rStyle w:val="default"/>
          <w:rFonts w:cs="Miriam" w:hint="cs"/>
          <w:sz w:val="32"/>
          <w:szCs w:val="32"/>
          <w:rtl/>
        </w:rPr>
        <w:t>26</w:t>
      </w:r>
      <w:r>
        <w:rPr>
          <w:rStyle w:val="default"/>
          <w:rFonts w:cs="FrankRuehl" w:hint="cs"/>
          <w:sz w:val="26"/>
          <w:rtl/>
        </w:rPr>
        <w:t>ט.</w:t>
      </w:r>
      <w:r>
        <w:rPr>
          <w:rStyle w:val="default"/>
          <w:rFonts w:cs="FrankRuehl" w:hint="cs"/>
          <w:sz w:val="26"/>
          <w:rtl/>
        </w:rPr>
        <w:tab/>
      </w:r>
      <w:r>
        <w:rPr>
          <w:rStyle w:val="default"/>
          <w:rFonts w:cs="FrankRuehl"/>
          <w:sz w:val="26"/>
          <w:rtl/>
        </w:rPr>
        <w:t>משיט כלי השיט הגורר יתדרך את הנוסעים על המיתקן הנגרר, לפני תחילת ההפלגה, לגבי כל אחד מאלה:</w:t>
      </w:r>
    </w:p>
    <w:p w14:paraId="3AFAD53C" w14:textId="77777777" w:rsidR="002F5FD8" w:rsidRDefault="002F5FD8" w:rsidP="002F5FD8">
      <w:pPr>
        <w:pStyle w:val="P00"/>
        <w:spacing w:before="72"/>
        <w:ind w:left="624" w:right="1134"/>
        <w:rPr>
          <w:rStyle w:val="default"/>
          <w:rFonts w:cs="FrankRuehl" w:hint="cs"/>
          <w:sz w:val="26"/>
          <w:rtl/>
        </w:rPr>
      </w:pPr>
      <w:r>
        <w:rPr>
          <w:rStyle w:val="default"/>
          <w:rFonts w:cs="FrankRuehl"/>
          <w:sz w:val="26"/>
          <w:rtl/>
        </w:rPr>
        <w:t>(1)</w:t>
      </w:r>
      <w:r>
        <w:rPr>
          <w:rStyle w:val="default"/>
          <w:rFonts w:cs="FrankRuehl" w:hint="cs"/>
          <w:sz w:val="26"/>
          <w:rtl/>
        </w:rPr>
        <w:tab/>
      </w:r>
      <w:r>
        <w:rPr>
          <w:rStyle w:val="default"/>
          <w:rFonts w:cs="FrankRuehl"/>
          <w:sz w:val="26"/>
          <w:rtl/>
        </w:rPr>
        <w:t>מהות פעולת הגרירה של מיתקן נגרר על ידי כלי שיט;</w:t>
      </w:r>
    </w:p>
    <w:p w14:paraId="43D32B99" w14:textId="77777777" w:rsidR="002F5FD8" w:rsidRDefault="002F5FD8" w:rsidP="002F5FD8">
      <w:pPr>
        <w:pStyle w:val="P00"/>
        <w:spacing w:before="72"/>
        <w:ind w:left="624" w:right="1134"/>
        <w:rPr>
          <w:rStyle w:val="default"/>
          <w:rFonts w:cs="FrankRuehl" w:hint="cs"/>
          <w:sz w:val="26"/>
          <w:rtl/>
        </w:rPr>
      </w:pPr>
      <w:r>
        <w:rPr>
          <w:rStyle w:val="default"/>
          <w:rFonts w:cs="FrankRuehl"/>
          <w:sz w:val="26"/>
          <w:rtl/>
        </w:rPr>
        <w:t>(2)</w:t>
      </w:r>
      <w:r>
        <w:rPr>
          <w:rStyle w:val="default"/>
          <w:rFonts w:cs="FrankRuehl" w:hint="cs"/>
          <w:sz w:val="26"/>
          <w:rtl/>
        </w:rPr>
        <w:tab/>
      </w:r>
      <w:r>
        <w:rPr>
          <w:rStyle w:val="default"/>
          <w:rFonts w:cs="FrankRuehl"/>
          <w:sz w:val="26"/>
          <w:rtl/>
        </w:rPr>
        <w:t>הסכנות הצפויות לנוסעים עקב הפעילות או במהלכה</w:t>
      </w:r>
      <w:r>
        <w:rPr>
          <w:rStyle w:val="default"/>
          <w:rFonts w:cs="FrankRuehl" w:hint="cs"/>
          <w:sz w:val="26"/>
          <w:rtl/>
        </w:rPr>
        <w:t xml:space="preserve"> </w:t>
      </w:r>
      <w:r>
        <w:rPr>
          <w:rStyle w:val="default"/>
          <w:rFonts w:cs="FrankRuehl"/>
          <w:sz w:val="26"/>
          <w:rtl/>
        </w:rPr>
        <w:t>וכיצד להימנע מהן או להתמודד עמן, בפרט לגבי מצבים כמפורט להלן:</w:t>
      </w:r>
    </w:p>
    <w:p w14:paraId="173C6D64" w14:textId="77777777" w:rsidR="002F5FD8" w:rsidRDefault="002F5FD8" w:rsidP="002F5FD8">
      <w:pPr>
        <w:pStyle w:val="P00"/>
        <w:spacing w:before="72"/>
        <w:ind w:left="1021" w:right="1134"/>
        <w:rPr>
          <w:rStyle w:val="default"/>
          <w:rFonts w:cs="FrankRuehl" w:hint="cs"/>
          <w:sz w:val="26"/>
          <w:rtl/>
        </w:rPr>
      </w:pPr>
      <w:r>
        <w:rPr>
          <w:rStyle w:val="default"/>
          <w:rFonts w:cs="FrankRuehl"/>
          <w:sz w:val="26"/>
          <w:rtl/>
        </w:rPr>
        <w:t>(א)</w:t>
      </w:r>
      <w:r>
        <w:rPr>
          <w:rStyle w:val="default"/>
          <w:rFonts w:cs="FrankRuehl" w:hint="cs"/>
          <w:sz w:val="26"/>
          <w:rtl/>
        </w:rPr>
        <w:tab/>
      </w:r>
      <w:r>
        <w:rPr>
          <w:rStyle w:val="default"/>
          <w:rFonts w:cs="FrankRuehl"/>
          <w:sz w:val="26"/>
          <w:rtl/>
        </w:rPr>
        <w:t>התהפכות המיתקן הנגרר;</w:t>
      </w:r>
    </w:p>
    <w:p w14:paraId="043D62E2" w14:textId="77777777" w:rsidR="002F5FD8" w:rsidRDefault="002F5FD8" w:rsidP="002F5FD8">
      <w:pPr>
        <w:pStyle w:val="P00"/>
        <w:spacing w:before="72"/>
        <w:ind w:left="1021" w:right="1134"/>
        <w:rPr>
          <w:rStyle w:val="default"/>
          <w:rFonts w:cs="FrankRuehl" w:hint="cs"/>
          <w:sz w:val="26"/>
          <w:rtl/>
        </w:rPr>
      </w:pPr>
      <w:r>
        <w:rPr>
          <w:rStyle w:val="default"/>
          <w:rFonts w:cs="FrankRuehl"/>
          <w:sz w:val="26"/>
          <w:rtl/>
        </w:rPr>
        <w:t>(ב)</w:t>
      </w:r>
      <w:r>
        <w:rPr>
          <w:rStyle w:val="default"/>
          <w:rFonts w:cs="FrankRuehl" w:hint="cs"/>
          <w:sz w:val="26"/>
          <w:rtl/>
        </w:rPr>
        <w:tab/>
      </w:r>
      <w:r>
        <w:rPr>
          <w:rStyle w:val="default"/>
          <w:rFonts w:cs="FrankRuehl"/>
          <w:sz w:val="26"/>
          <w:rtl/>
        </w:rPr>
        <w:t>נפילה למים מהמיתקן הנגרר;</w:t>
      </w:r>
    </w:p>
    <w:p w14:paraId="42072B81" w14:textId="77777777" w:rsidR="002F5FD8" w:rsidRDefault="002F5FD8" w:rsidP="002F5FD8">
      <w:pPr>
        <w:pStyle w:val="P00"/>
        <w:spacing w:before="72"/>
        <w:ind w:left="1021" w:right="1134"/>
        <w:rPr>
          <w:rStyle w:val="default"/>
          <w:rFonts w:cs="FrankRuehl" w:hint="cs"/>
          <w:sz w:val="26"/>
          <w:rtl/>
        </w:rPr>
      </w:pPr>
      <w:r>
        <w:rPr>
          <w:rStyle w:val="default"/>
          <w:rFonts w:cs="FrankRuehl"/>
          <w:sz w:val="26"/>
          <w:rtl/>
        </w:rPr>
        <w:t>(ג)</w:t>
      </w:r>
      <w:r>
        <w:rPr>
          <w:rStyle w:val="default"/>
          <w:rFonts w:cs="FrankRuehl" w:hint="cs"/>
          <w:sz w:val="26"/>
          <w:rtl/>
        </w:rPr>
        <w:tab/>
      </w:r>
      <w:r>
        <w:rPr>
          <w:rStyle w:val="default"/>
          <w:rFonts w:cs="FrankRuehl"/>
          <w:sz w:val="26"/>
          <w:rtl/>
        </w:rPr>
        <w:t>היכלאות מתחת למיתקן הנגרר;</w:t>
      </w:r>
    </w:p>
    <w:p w14:paraId="281CBE92" w14:textId="77777777" w:rsidR="002F5FD8" w:rsidRDefault="002F5FD8" w:rsidP="002F5FD8">
      <w:pPr>
        <w:pStyle w:val="P00"/>
        <w:spacing w:before="72"/>
        <w:ind w:left="1021" w:right="1134"/>
        <w:rPr>
          <w:rStyle w:val="default"/>
          <w:rFonts w:cs="FrankRuehl" w:hint="cs"/>
          <w:sz w:val="26"/>
          <w:rtl/>
        </w:rPr>
      </w:pPr>
      <w:r>
        <w:rPr>
          <w:rStyle w:val="default"/>
          <w:rFonts w:cs="FrankRuehl"/>
          <w:sz w:val="26"/>
          <w:rtl/>
        </w:rPr>
        <w:t>(ד)</w:t>
      </w:r>
      <w:r>
        <w:rPr>
          <w:rStyle w:val="default"/>
          <w:rFonts w:cs="FrankRuehl" w:hint="cs"/>
          <w:sz w:val="26"/>
          <w:rtl/>
        </w:rPr>
        <w:tab/>
      </w:r>
      <w:r>
        <w:rPr>
          <w:rStyle w:val="default"/>
          <w:rFonts w:cs="FrankRuehl"/>
          <w:sz w:val="26"/>
          <w:rtl/>
        </w:rPr>
        <w:t>היתפסות בחבל הגרירה;</w:t>
      </w:r>
    </w:p>
    <w:p w14:paraId="71C79E2F" w14:textId="77777777" w:rsidR="002F5FD8" w:rsidRDefault="002F5FD8" w:rsidP="002F5FD8">
      <w:pPr>
        <w:pStyle w:val="P00"/>
        <w:spacing w:before="72"/>
        <w:ind w:left="624" w:right="1134"/>
        <w:rPr>
          <w:rStyle w:val="default"/>
          <w:rFonts w:cs="FrankRuehl" w:hint="cs"/>
          <w:sz w:val="26"/>
          <w:rtl/>
        </w:rPr>
      </w:pPr>
      <w:r>
        <w:rPr>
          <w:rStyle w:val="default"/>
          <w:rFonts w:cs="FrankRuehl"/>
          <w:sz w:val="26"/>
          <w:rtl/>
        </w:rPr>
        <w:t>(3)</w:t>
      </w:r>
      <w:r>
        <w:rPr>
          <w:rStyle w:val="default"/>
          <w:rFonts w:cs="FrankRuehl" w:hint="cs"/>
          <w:sz w:val="26"/>
          <w:rtl/>
        </w:rPr>
        <w:tab/>
      </w:r>
      <w:r>
        <w:rPr>
          <w:rStyle w:val="default"/>
          <w:rFonts w:cs="FrankRuehl"/>
          <w:sz w:val="26"/>
          <w:rtl/>
        </w:rPr>
        <w:t>ישיבה נכונה על המיתקן הנגרר;</w:t>
      </w:r>
    </w:p>
    <w:p w14:paraId="120C654B" w14:textId="77777777" w:rsidR="002F5FD8" w:rsidRDefault="002F5FD8" w:rsidP="002F5FD8">
      <w:pPr>
        <w:pStyle w:val="P00"/>
        <w:spacing w:before="72"/>
        <w:ind w:left="624" w:right="1134"/>
        <w:rPr>
          <w:rStyle w:val="default"/>
          <w:rFonts w:cs="FrankRuehl" w:hint="cs"/>
          <w:sz w:val="26"/>
          <w:rtl/>
        </w:rPr>
      </w:pPr>
      <w:r>
        <w:rPr>
          <w:rStyle w:val="default"/>
          <w:rFonts w:cs="FrankRuehl"/>
          <w:sz w:val="26"/>
          <w:rtl/>
        </w:rPr>
        <w:t>(4)</w:t>
      </w:r>
      <w:r>
        <w:rPr>
          <w:rStyle w:val="default"/>
          <w:rFonts w:cs="FrankRuehl" w:hint="cs"/>
          <w:sz w:val="26"/>
          <w:rtl/>
        </w:rPr>
        <w:tab/>
      </w:r>
      <w:r>
        <w:rPr>
          <w:rStyle w:val="default"/>
          <w:rFonts w:cs="FrankRuehl"/>
          <w:sz w:val="26"/>
          <w:rtl/>
        </w:rPr>
        <w:t>סימנים מוסכמים בין משיט כלי השיט לבין הנוסעים על</w:t>
      </w:r>
      <w:r>
        <w:rPr>
          <w:rStyle w:val="default"/>
          <w:rFonts w:cs="FrankRuehl" w:hint="cs"/>
          <w:sz w:val="26"/>
          <w:rtl/>
        </w:rPr>
        <w:t xml:space="preserve"> </w:t>
      </w:r>
      <w:r>
        <w:rPr>
          <w:rStyle w:val="default"/>
          <w:rFonts w:cs="FrankRuehl"/>
          <w:sz w:val="26"/>
          <w:rtl/>
        </w:rPr>
        <w:t>המיתקן הנגרר, לגבי חיוויים אלה לפחות: "סע", "עצור", "העבר אותי לכלי השיט הגורר".</w:t>
      </w:r>
    </w:p>
    <w:p w14:paraId="0096973C" w14:textId="77777777" w:rsidR="002F5FD8" w:rsidRDefault="002F5FD8" w:rsidP="002F5FD8">
      <w:pPr>
        <w:pStyle w:val="P00"/>
        <w:spacing w:before="72"/>
        <w:ind w:left="624" w:right="1134"/>
        <w:rPr>
          <w:rStyle w:val="default"/>
          <w:rFonts w:cs="FrankRuehl" w:hint="cs"/>
          <w:sz w:val="26"/>
          <w:rtl/>
        </w:rPr>
      </w:pPr>
      <w:r>
        <w:rPr>
          <w:rStyle w:val="default"/>
          <w:rFonts w:cs="FrankRuehl"/>
          <w:sz w:val="26"/>
          <w:rtl/>
        </w:rPr>
        <w:t>(5)</w:t>
      </w:r>
      <w:r>
        <w:rPr>
          <w:rStyle w:val="default"/>
          <w:rFonts w:cs="FrankRuehl" w:hint="cs"/>
          <w:sz w:val="26"/>
          <w:rtl/>
        </w:rPr>
        <w:tab/>
      </w:r>
      <w:r>
        <w:rPr>
          <w:rStyle w:val="default"/>
          <w:rFonts w:cs="FrankRuehl"/>
          <w:sz w:val="26"/>
          <w:rtl/>
        </w:rPr>
        <w:t>אופן חגירת חגורות ההצלה.</w:t>
      </w:r>
    </w:p>
    <w:p w14:paraId="2C3499FC" w14:textId="77777777" w:rsidR="002F5FD8" w:rsidRPr="00DC5144" w:rsidRDefault="002F5FD8" w:rsidP="002F5FD8">
      <w:pPr>
        <w:pStyle w:val="P00"/>
        <w:spacing w:before="0"/>
        <w:ind w:left="0" w:right="1134"/>
        <w:rPr>
          <w:rStyle w:val="default"/>
          <w:rFonts w:cs="FrankRuehl" w:hint="cs"/>
          <w:vanish/>
          <w:color w:val="FF0000"/>
          <w:szCs w:val="20"/>
          <w:shd w:val="clear" w:color="auto" w:fill="FFFF99"/>
          <w:rtl/>
        </w:rPr>
      </w:pPr>
      <w:bookmarkStart w:id="120" w:name="Rov172"/>
      <w:r w:rsidRPr="00DC5144">
        <w:rPr>
          <w:rStyle w:val="default"/>
          <w:rFonts w:cs="FrankRuehl" w:hint="cs"/>
          <w:vanish/>
          <w:color w:val="FF0000"/>
          <w:szCs w:val="20"/>
          <w:shd w:val="clear" w:color="auto" w:fill="FFFF99"/>
          <w:rtl/>
        </w:rPr>
        <w:t>מיום 22.2.2006</w:t>
      </w:r>
    </w:p>
    <w:p w14:paraId="7904336F" w14:textId="77777777" w:rsidR="002F5FD8" w:rsidRPr="00DC5144" w:rsidRDefault="002F5FD8" w:rsidP="002F5FD8">
      <w:pPr>
        <w:pStyle w:val="P00"/>
        <w:spacing w:before="0"/>
        <w:ind w:left="0" w:right="1134"/>
        <w:rPr>
          <w:rStyle w:val="default"/>
          <w:rFonts w:cs="FrankRuehl" w:hint="cs"/>
          <w:b/>
          <w:bCs/>
          <w:vanish/>
          <w:szCs w:val="20"/>
          <w:shd w:val="clear" w:color="auto" w:fill="FFFF99"/>
          <w:rtl/>
        </w:rPr>
      </w:pPr>
      <w:r w:rsidRPr="00DC5144">
        <w:rPr>
          <w:rStyle w:val="default"/>
          <w:rFonts w:cs="FrankRuehl" w:hint="cs"/>
          <w:b/>
          <w:bCs/>
          <w:vanish/>
          <w:szCs w:val="20"/>
          <w:shd w:val="clear" w:color="auto" w:fill="FFFF99"/>
          <w:rtl/>
        </w:rPr>
        <w:t>תק' (מס' 2) תשס"ו-2006</w:t>
      </w:r>
    </w:p>
    <w:p w14:paraId="31361B54" w14:textId="77777777" w:rsidR="002F5FD8" w:rsidRPr="00DC5144" w:rsidRDefault="002F5FD8" w:rsidP="002F5FD8">
      <w:pPr>
        <w:pStyle w:val="P00"/>
        <w:spacing w:before="0"/>
        <w:ind w:left="0" w:right="1134"/>
        <w:rPr>
          <w:rStyle w:val="default"/>
          <w:rFonts w:cs="FrankRuehl" w:hint="cs"/>
          <w:vanish/>
          <w:szCs w:val="20"/>
          <w:shd w:val="clear" w:color="auto" w:fill="FFFF99"/>
          <w:rtl/>
        </w:rPr>
      </w:pPr>
      <w:hyperlink r:id="rId112" w:history="1">
        <w:r w:rsidRPr="00DC5144">
          <w:rPr>
            <w:rStyle w:val="Hyperlink"/>
            <w:rFonts w:hint="cs"/>
            <w:vanish/>
            <w:szCs w:val="20"/>
            <w:shd w:val="clear" w:color="auto" w:fill="FFFF99"/>
            <w:rtl/>
          </w:rPr>
          <w:t>ק"ת תשס"ו מס' 6456</w:t>
        </w:r>
      </w:hyperlink>
      <w:r w:rsidRPr="00DC5144">
        <w:rPr>
          <w:rStyle w:val="default"/>
          <w:rFonts w:cs="FrankRuehl" w:hint="cs"/>
          <w:vanish/>
          <w:szCs w:val="20"/>
          <w:shd w:val="clear" w:color="auto" w:fill="FFFF99"/>
          <w:rtl/>
        </w:rPr>
        <w:t xml:space="preserve"> מיום 23.1.2006 עמ' 390</w:t>
      </w:r>
    </w:p>
    <w:p w14:paraId="03C33A43" w14:textId="77777777" w:rsidR="002F5FD8" w:rsidRDefault="002F5FD8" w:rsidP="003229EB">
      <w:pPr>
        <w:pStyle w:val="P00"/>
        <w:spacing w:before="0"/>
        <w:ind w:left="0" w:right="1134"/>
        <w:rPr>
          <w:rStyle w:val="default"/>
          <w:rFonts w:cs="FrankRuehl" w:hint="cs"/>
          <w:b/>
          <w:bCs/>
          <w:sz w:val="2"/>
          <w:szCs w:val="2"/>
          <w:rtl/>
        </w:rPr>
      </w:pPr>
      <w:r w:rsidRPr="00DC5144">
        <w:rPr>
          <w:rStyle w:val="default"/>
          <w:rFonts w:cs="FrankRuehl" w:hint="cs"/>
          <w:b/>
          <w:bCs/>
          <w:vanish/>
          <w:szCs w:val="20"/>
          <w:shd w:val="clear" w:color="auto" w:fill="FFFF99"/>
          <w:rtl/>
        </w:rPr>
        <w:t xml:space="preserve">הוספת </w:t>
      </w:r>
      <w:r w:rsidR="003229EB" w:rsidRPr="00DC5144">
        <w:rPr>
          <w:rStyle w:val="default"/>
          <w:rFonts w:cs="FrankRuehl" w:hint="cs"/>
          <w:b/>
          <w:bCs/>
          <w:vanish/>
          <w:szCs w:val="20"/>
          <w:shd w:val="clear" w:color="auto" w:fill="FFFF99"/>
          <w:rtl/>
        </w:rPr>
        <w:t>תקנה</w:t>
      </w:r>
      <w:r w:rsidRPr="00DC5144">
        <w:rPr>
          <w:rStyle w:val="default"/>
          <w:rFonts w:cs="FrankRuehl" w:hint="cs"/>
          <w:b/>
          <w:bCs/>
          <w:vanish/>
          <w:szCs w:val="20"/>
          <w:shd w:val="clear" w:color="auto" w:fill="FFFF99"/>
          <w:rtl/>
        </w:rPr>
        <w:t xml:space="preserve"> 26ט</w:t>
      </w:r>
      <w:bookmarkEnd w:id="120"/>
    </w:p>
    <w:p w14:paraId="739EE086" w14:textId="77777777" w:rsidR="002F5FD8" w:rsidRDefault="002F5FD8" w:rsidP="002F5FD8">
      <w:pPr>
        <w:pStyle w:val="P00"/>
        <w:spacing w:before="72"/>
        <w:ind w:left="0" w:right="1134"/>
        <w:rPr>
          <w:rStyle w:val="default"/>
          <w:rFonts w:cs="FrankRuehl" w:hint="cs"/>
          <w:sz w:val="26"/>
          <w:rtl/>
        </w:rPr>
      </w:pPr>
      <w:bookmarkStart w:id="121" w:name="Seif154"/>
      <w:bookmarkEnd w:id="121"/>
      <w:r>
        <w:rPr>
          <w:rFonts w:cs="Miriam"/>
          <w:szCs w:val="32"/>
          <w:rtl/>
          <w:lang w:val="he-IL"/>
        </w:rPr>
        <w:pict w14:anchorId="6227C9D8">
          <v:shape id="_x0000_s2404" type="#_x0000_t202" style="position:absolute;left:0;text-align:left;margin-left:462pt;margin-top:7.1pt;width:80.25pt;height:28.2pt;z-index:251760640" filled="f" stroked="f">
            <v:textbox style="mso-next-textbox:#_x0000_s2404" inset="1mm,0,1mm,0">
              <w:txbxContent>
                <w:p w14:paraId="48213CA9" w14:textId="77777777" w:rsidR="00270B7E" w:rsidRDefault="00270B7E" w:rsidP="002F5FD8">
                  <w:pPr>
                    <w:spacing w:line="160" w:lineRule="exact"/>
                    <w:jc w:val="left"/>
                    <w:rPr>
                      <w:rFonts w:cs="Miriam" w:hint="cs"/>
                      <w:szCs w:val="18"/>
                      <w:rtl/>
                    </w:rPr>
                  </w:pPr>
                  <w:r>
                    <w:rPr>
                      <w:rFonts w:cs="Miriam" w:hint="cs"/>
                      <w:szCs w:val="18"/>
                      <w:rtl/>
                    </w:rPr>
                    <w:t>תדרוך הנוסעים לפני הפלגה על אופנוע ים</w:t>
                  </w:r>
                </w:p>
                <w:p w14:paraId="3E20F45D" w14:textId="77777777" w:rsidR="00270B7E" w:rsidRDefault="00270B7E" w:rsidP="002F5FD8">
                  <w:pPr>
                    <w:spacing w:line="160" w:lineRule="exact"/>
                    <w:jc w:val="left"/>
                    <w:rPr>
                      <w:rFonts w:cs="Miriam" w:hint="cs"/>
                      <w:szCs w:val="18"/>
                      <w:rtl/>
                    </w:rPr>
                  </w:pPr>
                  <w:r>
                    <w:rPr>
                      <w:rFonts w:cs="Miriam" w:hint="cs"/>
                      <w:szCs w:val="18"/>
                      <w:rtl/>
                    </w:rPr>
                    <w:t>תק' תשע"ב-2012</w:t>
                  </w:r>
                </w:p>
              </w:txbxContent>
            </v:textbox>
            <w10:anchorlock/>
          </v:shape>
        </w:pict>
      </w:r>
      <w:r>
        <w:rPr>
          <w:rStyle w:val="default"/>
          <w:rFonts w:cs="Miriam" w:hint="cs"/>
          <w:sz w:val="32"/>
          <w:szCs w:val="32"/>
          <w:rtl/>
        </w:rPr>
        <w:t>26</w:t>
      </w:r>
      <w:r>
        <w:rPr>
          <w:rStyle w:val="default"/>
          <w:rFonts w:cs="FrankRuehl" w:hint="cs"/>
          <w:sz w:val="26"/>
          <w:rtl/>
        </w:rPr>
        <w:t>ט1.</w:t>
      </w:r>
      <w:r>
        <w:rPr>
          <w:rStyle w:val="default"/>
          <w:rFonts w:cs="FrankRuehl" w:hint="cs"/>
          <w:sz w:val="26"/>
          <w:rtl/>
        </w:rPr>
        <w:tab/>
        <w:t>לפני תחילת ההפלגה באופנוע ים, משיט אופנוע ים יתדרך את הנוסעים באופנוע הים לגבי כל אחד מהמפורטים להלן, ויוודא כי התקיימו בנוסעים התנאים הקבועים בתקנה 26ט2(א)</w:t>
      </w:r>
      <w:r>
        <w:rPr>
          <w:rStyle w:val="default"/>
          <w:rFonts w:cs="FrankRuehl"/>
          <w:sz w:val="26"/>
          <w:rtl/>
        </w:rPr>
        <w:t>:</w:t>
      </w:r>
    </w:p>
    <w:p w14:paraId="311859C2" w14:textId="77777777" w:rsidR="002F5FD8" w:rsidRDefault="002F5FD8" w:rsidP="002F5FD8">
      <w:pPr>
        <w:pStyle w:val="P00"/>
        <w:spacing w:before="72"/>
        <w:ind w:left="624" w:right="1134"/>
        <w:rPr>
          <w:rStyle w:val="default"/>
          <w:rFonts w:cs="FrankRuehl" w:hint="cs"/>
          <w:sz w:val="26"/>
          <w:rtl/>
        </w:rPr>
      </w:pPr>
      <w:r>
        <w:rPr>
          <w:rStyle w:val="default"/>
          <w:rFonts w:cs="FrankRuehl" w:hint="cs"/>
          <w:sz w:val="26"/>
          <w:rtl/>
        </w:rPr>
        <w:t>(1)</w:t>
      </w:r>
      <w:r>
        <w:rPr>
          <w:rStyle w:val="default"/>
          <w:rFonts w:cs="FrankRuehl" w:hint="cs"/>
          <w:sz w:val="26"/>
          <w:rtl/>
        </w:rPr>
        <w:tab/>
        <w:t>מהות פעולת השיט של אופנוע הים;</w:t>
      </w:r>
    </w:p>
    <w:p w14:paraId="0E3842AB" w14:textId="77777777" w:rsidR="002F5FD8" w:rsidRDefault="002F5FD8" w:rsidP="002F5FD8">
      <w:pPr>
        <w:pStyle w:val="P00"/>
        <w:spacing w:before="72"/>
        <w:ind w:left="624" w:right="1134"/>
        <w:rPr>
          <w:rStyle w:val="default"/>
          <w:rFonts w:cs="FrankRuehl" w:hint="cs"/>
          <w:sz w:val="26"/>
          <w:rtl/>
        </w:rPr>
      </w:pPr>
      <w:r>
        <w:rPr>
          <w:rStyle w:val="default"/>
          <w:rFonts w:cs="FrankRuehl" w:hint="cs"/>
          <w:sz w:val="26"/>
          <w:rtl/>
        </w:rPr>
        <w:t>(2)</w:t>
      </w:r>
      <w:r>
        <w:rPr>
          <w:rStyle w:val="default"/>
          <w:rFonts w:cs="FrankRuehl" w:hint="cs"/>
          <w:sz w:val="26"/>
          <w:rtl/>
        </w:rPr>
        <w:tab/>
        <w:t>הסכנות הצפויות לנוסעים עקב השיט באופנוע הים או במהלכו והדרכים להימנע מהן או להתמודד עמן, ובפרט לגבי מצבים כמפורט להלן:</w:t>
      </w:r>
    </w:p>
    <w:p w14:paraId="1F624FC6" w14:textId="77777777" w:rsidR="002F5FD8" w:rsidRDefault="002F5FD8" w:rsidP="002F5FD8">
      <w:pPr>
        <w:pStyle w:val="P00"/>
        <w:spacing w:before="72"/>
        <w:ind w:left="1021" w:right="1134"/>
        <w:rPr>
          <w:rStyle w:val="default"/>
          <w:rFonts w:cs="FrankRuehl" w:hint="cs"/>
          <w:sz w:val="26"/>
          <w:rtl/>
        </w:rPr>
      </w:pPr>
      <w:r>
        <w:rPr>
          <w:rStyle w:val="default"/>
          <w:rFonts w:cs="FrankRuehl" w:hint="cs"/>
          <w:sz w:val="26"/>
          <w:rtl/>
        </w:rPr>
        <w:t>(א)</w:t>
      </w:r>
      <w:r>
        <w:rPr>
          <w:rStyle w:val="default"/>
          <w:rFonts w:cs="FrankRuehl" w:hint="cs"/>
          <w:sz w:val="26"/>
          <w:rtl/>
        </w:rPr>
        <w:tab/>
        <w:t>התהפכות אופנוע הים;</w:t>
      </w:r>
    </w:p>
    <w:p w14:paraId="199B1482" w14:textId="77777777" w:rsidR="002F5FD8" w:rsidRDefault="002F5FD8" w:rsidP="002F5FD8">
      <w:pPr>
        <w:pStyle w:val="P00"/>
        <w:spacing w:before="72"/>
        <w:ind w:left="1021" w:right="1134"/>
        <w:rPr>
          <w:rStyle w:val="default"/>
          <w:rFonts w:cs="FrankRuehl" w:hint="cs"/>
          <w:sz w:val="26"/>
          <w:rtl/>
        </w:rPr>
      </w:pPr>
      <w:r>
        <w:rPr>
          <w:rStyle w:val="default"/>
          <w:rFonts w:cs="FrankRuehl" w:hint="cs"/>
          <w:sz w:val="26"/>
          <w:rtl/>
        </w:rPr>
        <w:t>(ב)</w:t>
      </w:r>
      <w:r>
        <w:rPr>
          <w:rStyle w:val="default"/>
          <w:rFonts w:cs="FrankRuehl" w:hint="cs"/>
          <w:sz w:val="26"/>
          <w:rtl/>
        </w:rPr>
        <w:tab/>
        <w:t>נפילה למים מאופנוע הים;</w:t>
      </w:r>
    </w:p>
    <w:p w14:paraId="6D6E6DD4" w14:textId="77777777" w:rsidR="002F5FD8" w:rsidRDefault="002F5FD8" w:rsidP="002F5FD8">
      <w:pPr>
        <w:pStyle w:val="P00"/>
        <w:spacing w:before="72"/>
        <w:ind w:left="1021" w:right="1134"/>
        <w:rPr>
          <w:rStyle w:val="default"/>
          <w:rFonts w:cs="FrankRuehl" w:hint="cs"/>
          <w:sz w:val="26"/>
          <w:rtl/>
        </w:rPr>
      </w:pPr>
      <w:r>
        <w:rPr>
          <w:rStyle w:val="default"/>
          <w:rFonts w:cs="FrankRuehl" w:hint="cs"/>
          <w:sz w:val="26"/>
          <w:rtl/>
        </w:rPr>
        <w:t>(ג)</w:t>
      </w:r>
      <w:r>
        <w:rPr>
          <w:rStyle w:val="default"/>
          <w:rFonts w:cs="FrankRuehl" w:hint="cs"/>
          <w:sz w:val="26"/>
          <w:rtl/>
        </w:rPr>
        <w:tab/>
        <w:t>אחיזה נכונה ובטוחה כנגד נפילה;</w:t>
      </w:r>
    </w:p>
    <w:p w14:paraId="40785D78" w14:textId="77777777" w:rsidR="002F5FD8" w:rsidRDefault="002F5FD8" w:rsidP="002F5FD8">
      <w:pPr>
        <w:pStyle w:val="P00"/>
        <w:spacing w:before="72"/>
        <w:ind w:left="1021" w:right="1134"/>
        <w:rPr>
          <w:rStyle w:val="default"/>
          <w:rFonts w:cs="FrankRuehl" w:hint="cs"/>
          <w:sz w:val="26"/>
          <w:rtl/>
        </w:rPr>
      </w:pPr>
      <w:r>
        <w:rPr>
          <w:rStyle w:val="default"/>
          <w:rFonts w:cs="FrankRuehl" w:hint="cs"/>
          <w:sz w:val="26"/>
          <w:rtl/>
        </w:rPr>
        <w:t>(ד)</w:t>
      </w:r>
      <w:r>
        <w:rPr>
          <w:rStyle w:val="default"/>
          <w:rFonts w:cs="FrankRuehl" w:hint="cs"/>
          <w:sz w:val="26"/>
          <w:rtl/>
        </w:rPr>
        <w:tab/>
        <w:t>המשמעויות והסכנות של האצה פתאומית של אופנוע הים וניתורו על הגלים, והדרך להתגבר על סכנות כאמור;</w:t>
      </w:r>
    </w:p>
    <w:p w14:paraId="64A69D62" w14:textId="77777777" w:rsidR="002F5FD8" w:rsidRDefault="002F5FD8" w:rsidP="0044178D">
      <w:pPr>
        <w:pStyle w:val="P00"/>
        <w:spacing w:before="72"/>
        <w:ind w:left="1021" w:right="1134"/>
        <w:rPr>
          <w:rStyle w:val="default"/>
          <w:rFonts w:cs="FrankRuehl" w:hint="cs"/>
          <w:sz w:val="26"/>
          <w:rtl/>
        </w:rPr>
      </w:pPr>
      <w:r>
        <w:rPr>
          <w:rStyle w:val="default"/>
          <w:rFonts w:cs="FrankRuehl" w:hint="cs"/>
          <w:sz w:val="26"/>
          <w:rtl/>
        </w:rPr>
        <w:t>(ה)</w:t>
      </w:r>
      <w:r>
        <w:rPr>
          <w:rStyle w:val="default"/>
          <w:rFonts w:cs="FrankRuehl" w:hint="cs"/>
          <w:sz w:val="26"/>
          <w:rtl/>
        </w:rPr>
        <w:tab/>
        <w:t>חובתו של הנו</w:t>
      </w:r>
      <w:r w:rsidR="0044178D">
        <w:rPr>
          <w:rStyle w:val="default"/>
          <w:rFonts w:cs="FrankRuehl" w:hint="cs"/>
          <w:sz w:val="26"/>
          <w:rtl/>
        </w:rPr>
        <w:t>ס</w:t>
      </w:r>
      <w:r>
        <w:rPr>
          <w:rStyle w:val="default"/>
          <w:rFonts w:cs="FrankRuehl" w:hint="cs"/>
          <w:sz w:val="26"/>
          <w:rtl/>
        </w:rPr>
        <w:t>ע על אופנוע הים, במהלך כל זמן ההפלגה על אופנוע הים, להיות חגור בחגורת בטיחות ולבוש במכנסי מגן, לפי תקנה 26ט2(א).</w:t>
      </w:r>
    </w:p>
    <w:p w14:paraId="66F09BCE" w14:textId="77777777" w:rsidR="002F5FD8" w:rsidRPr="00DC5144" w:rsidRDefault="002F5FD8" w:rsidP="002F5FD8">
      <w:pPr>
        <w:pStyle w:val="P00"/>
        <w:spacing w:before="0"/>
        <w:ind w:left="0" w:right="1134"/>
        <w:rPr>
          <w:rFonts w:hint="cs"/>
          <w:vanish/>
          <w:color w:val="FF0000"/>
          <w:szCs w:val="20"/>
          <w:shd w:val="clear" w:color="auto" w:fill="FFFF99"/>
          <w:rtl/>
        </w:rPr>
      </w:pPr>
      <w:bookmarkStart w:id="122" w:name="Rov306"/>
      <w:r w:rsidRPr="00DC5144">
        <w:rPr>
          <w:rFonts w:hint="cs"/>
          <w:vanish/>
          <w:color w:val="FF0000"/>
          <w:szCs w:val="20"/>
          <w:shd w:val="clear" w:color="auto" w:fill="FFFF99"/>
          <w:rtl/>
        </w:rPr>
        <w:t>מיום 26.7.2012</w:t>
      </w:r>
    </w:p>
    <w:p w14:paraId="37961A8F" w14:textId="77777777" w:rsidR="002F5FD8" w:rsidRPr="00DC5144" w:rsidRDefault="002F5FD8" w:rsidP="002F5FD8">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תשע"ב-2012</w:t>
      </w:r>
    </w:p>
    <w:p w14:paraId="1485A8EF" w14:textId="77777777" w:rsidR="002F5FD8" w:rsidRPr="00DC5144" w:rsidRDefault="002F5FD8" w:rsidP="002F5FD8">
      <w:pPr>
        <w:pStyle w:val="P00"/>
        <w:spacing w:before="0"/>
        <w:ind w:left="0" w:right="1134"/>
        <w:rPr>
          <w:rFonts w:hint="cs"/>
          <w:vanish/>
          <w:szCs w:val="20"/>
          <w:shd w:val="clear" w:color="auto" w:fill="FFFF99"/>
          <w:rtl/>
        </w:rPr>
      </w:pPr>
      <w:hyperlink r:id="rId113" w:history="1">
        <w:r w:rsidRPr="00DC5144">
          <w:rPr>
            <w:rStyle w:val="Hyperlink"/>
            <w:rFonts w:hint="cs"/>
            <w:vanish/>
            <w:szCs w:val="20"/>
            <w:shd w:val="clear" w:color="auto" w:fill="FFFF99"/>
            <w:rtl/>
          </w:rPr>
          <w:t>ק"ת תשע"ב מס' 7143</w:t>
        </w:r>
      </w:hyperlink>
      <w:r w:rsidRPr="00DC5144">
        <w:rPr>
          <w:rFonts w:hint="cs"/>
          <w:vanish/>
          <w:szCs w:val="20"/>
          <w:shd w:val="clear" w:color="auto" w:fill="FFFF99"/>
          <w:rtl/>
        </w:rPr>
        <w:t xml:space="preserve"> מיום 19.7.2012 עמ' 1472</w:t>
      </w:r>
    </w:p>
    <w:p w14:paraId="66AE8927" w14:textId="77777777" w:rsidR="002F5FD8" w:rsidRPr="0044178D" w:rsidRDefault="002F5FD8" w:rsidP="0044178D">
      <w:pPr>
        <w:pStyle w:val="P00"/>
        <w:spacing w:before="0"/>
        <w:ind w:left="0" w:right="1134"/>
        <w:rPr>
          <w:rFonts w:hint="cs"/>
          <w:sz w:val="2"/>
          <w:szCs w:val="2"/>
          <w:shd w:val="clear" w:color="auto" w:fill="FFFF99"/>
          <w:rtl/>
        </w:rPr>
      </w:pPr>
      <w:r w:rsidRPr="00DC5144">
        <w:rPr>
          <w:rFonts w:hint="cs"/>
          <w:b/>
          <w:bCs/>
          <w:vanish/>
          <w:szCs w:val="20"/>
          <w:shd w:val="clear" w:color="auto" w:fill="FFFF99"/>
          <w:rtl/>
        </w:rPr>
        <w:t>הוספת תקנה 26ט1</w:t>
      </w:r>
      <w:bookmarkEnd w:id="122"/>
    </w:p>
    <w:p w14:paraId="50D07D13" w14:textId="77777777" w:rsidR="002F5FD8" w:rsidRDefault="002F5FD8" w:rsidP="0044178D">
      <w:pPr>
        <w:pStyle w:val="P00"/>
        <w:spacing w:before="72"/>
        <w:ind w:left="0" w:right="1134"/>
        <w:rPr>
          <w:rStyle w:val="default"/>
          <w:rFonts w:cs="FrankRuehl" w:hint="cs"/>
          <w:sz w:val="26"/>
          <w:rtl/>
        </w:rPr>
      </w:pPr>
      <w:bookmarkStart w:id="123" w:name="Seif155"/>
      <w:bookmarkEnd w:id="123"/>
      <w:r>
        <w:rPr>
          <w:rFonts w:cs="Miriam"/>
          <w:szCs w:val="32"/>
          <w:rtl/>
          <w:lang w:val="he-IL"/>
        </w:rPr>
        <w:pict w14:anchorId="2B773F1C">
          <v:shape id="_x0000_s2405" type="#_x0000_t202" style="position:absolute;left:0;text-align:left;margin-left:462pt;margin-top:7.1pt;width:80.25pt;height:28.2pt;z-index:251761664" filled="f" stroked="f">
            <v:textbox style="mso-next-textbox:#_x0000_s2405" inset="1mm,0,1mm,0">
              <w:txbxContent>
                <w:p w14:paraId="159CA618" w14:textId="77777777" w:rsidR="00270B7E" w:rsidRDefault="00270B7E" w:rsidP="0044178D">
                  <w:pPr>
                    <w:spacing w:line="160" w:lineRule="exact"/>
                    <w:jc w:val="left"/>
                    <w:rPr>
                      <w:rFonts w:cs="Miriam" w:hint="cs"/>
                      <w:szCs w:val="18"/>
                      <w:rtl/>
                    </w:rPr>
                  </w:pPr>
                  <w:r>
                    <w:rPr>
                      <w:rFonts w:cs="Miriam" w:hint="cs"/>
                      <w:szCs w:val="18"/>
                      <w:rtl/>
                    </w:rPr>
                    <w:t>תאנים לגבי הנוסעים על אופנוע ים</w:t>
                  </w:r>
                </w:p>
                <w:p w14:paraId="359C9C98" w14:textId="77777777" w:rsidR="00270B7E" w:rsidRDefault="00270B7E" w:rsidP="002F5FD8">
                  <w:pPr>
                    <w:spacing w:line="160" w:lineRule="exact"/>
                    <w:jc w:val="left"/>
                    <w:rPr>
                      <w:rFonts w:cs="Miriam" w:hint="cs"/>
                      <w:szCs w:val="18"/>
                      <w:rtl/>
                    </w:rPr>
                  </w:pPr>
                  <w:r>
                    <w:rPr>
                      <w:rFonts w:cs="Miriam" w:hint="cs"/>
                      <w:szCs w:val="18"/>
                      <w:rtl/>
                    </w:rPr>
                    <w:t>תק' תשע"ב-2012</w:t>
                  </w:r>
                </w:p>
              </w:txbxContent>
            </v:textbox>
            <w10:anchorlock/>
          </v:shape>
        </w:pict>
      </w:r>
      <w:r>
        <w:rPr>
          <w:rStyle w:val="default"/>
          <w:rFonts w:cs="Miriam" w:hint="cs"/>
          <w:sz w:val="32"/>
          <w:szCs w:val="32"/>
          <w:rtl/>
        </w:rPr>
        <w:t>26</w:t>
      </w:r>
      <w:r>
        <w:rPr>
          <w:rStyle w:val="default"/>
          <w:rFonts w:cs="FrankRuehl" w:hint="cs"/>
          <w:sz w:val="26"/>
          <w:rtl/>
        </w:rPr>
        <w:t>ט</w:t>
      </w:r>
      <w:r w:rsidR="003229EB">
        <w:rPr>
          <w:rStyle w:val="default"/>
          <w:rFonts w:cs="FrankRuehl" w:hint="cs"/>
          <w:sz w:val="26"/>
          <w:rtl/>
        </w:rPr>
        <w:t>2</w:t>
      </w:r>
      <w:r>
        <w:rPr>
          <w:rStyle w:val="default"/>
          <w:rFonts w:cs="FrankRuehl" w:hint="cs"/>
          <w:sz w:val="26"/>
          <w:rtl/>
        </w:rPr>
        <w:t>.</w:t>
      </w:r>
      <w:r>
        <w:rPr>
          <w:rStyle w:val="default"/>
          <w:rFonts w:cs="FrankRuehl" w:hint="cs"/>
          <w:sz w:val="26"/>
          <w:rtl/>
        </w:rPr>
        <w:tab/>
      </w:r>
      <w:r w:rsidR="0044178D">
        <w:rPr>
          <w:rStyle w:val="default"/>
          <w:rFonts w:cs="FrankRuehl" w:hint="cs"/>
          <w:sz w:val="26"/>
          <w:rtl/>
        </w:rPr>
        <w:t>(א)</w:t>
      </w:r>
      <w:r w:rsidR="0044178D">
        <w:rPr>
          <w:rStyle w:val="default"/>
          <w:rFonts w:cs="FrankRuehl" w:hint="cs"/>
          <w:sz w:val="26"/>
          <w:rtl/>
        </w:rPr>
        <w:tab/>
        <w:t xml:space="preserve">משיט אופנוע ים והנוסעים בו יהיו </w:t>
      </w:r>
      <w:r w:rsidR="0044178D">
        <w:rPr>
          <w:rStyle w:val="default"/>
          <w:rFonts w:cs="FrankRuehl"/>
          <w:sz w:val="26"/>
          <w:rtl/>
        </w:rPr>
        <w:t>–</w:t>
      </w:r>
    </w:p>
    <w:p w14:paraId="695B2EEC" w14:textId="77777777" w:rsidR="0044178D" w:rsidRDefault="0044178D" w:rsidP="0044178D">
      <w:pPr>
        <w:pStyle w:val="P00"/>
        <w:spacing w:before="72"/>
        <w:ind w:left="1021" w:right="1134"/>
        <w:rPr>
          <w:rStyle w:val="default"/>
          <w:rFonts w:cs="FrankRuehl" w:hint="cs"/>
          <w:sz w:val="26"/>
          <w:rtl/>
        </w:rPr>
      </w:pPr>
      <w:r>
        <w:rPr>
          <w:rStyle w:val="default"/>
          <w:rFonts w:cs="FrankRuehl" w:hint="cs"/>
          <w:sz w:val="26"/>
          <w:rtl/>
        </w:rPr>
        <w:t>(1)</w:t>
      </w:r>
      <w:r>
        <w:rPr>
          <w:rStyle w:val="default"/>
          <w:rFonts w:cs="FrankRuehl" w:hint="cs"/>
          <w:sz w:val="26"/>
          <w:rtl/>
        </w:rPr>
        <w:tab/>
        <w:t>חגורים בחגורות הצלה מותאמות במידתן ומהודקות לגוף;</w:t>
      </w:r>
    </w:p>
    <w:p w14:paraId="6A23F896" w14:textId="77777777" w:rsidR="0044178D" w:rsidRDefault="0044178D" w:rsidP="0044178D">
      <w:pPr>
        <w:pStyle w:val="P00"/>
        <w:spacing w:before="72"/>
        <w:ind w:left="1021" w:right="1134"/>
        <w:rPr>
          <w:rStyle w:val="default"/>
          <w:rFonts w:cs="FrankRuehl" w:hint="cs"/>
          <w:sz w:val="26"/>
          <w:rtl/>
        </w:rPr>
      </w:pPr>
      <w:r>
        <w:rPr>
          <w:rStyle w:val="default"/>
          <w:rFonts w:cs="FrankRuehl" w:hint="cs"/>
          <w:sz w:val="26"/>
          <w:rtl/>
        </w:rPr>
        <w:t>(2)</w:t>
      </w:r>
      <w:r>
        <w:rPr>
          <w:rStyle w:val="default"/>
          <w:rFonts w:cs="FrankRuehl" w:hint="cs"/>
          <w:sz w:val="26"/>
          <w:rtl/>
        </w:rPr>
        <w:tab/>
        <w:t>לבושים במכנסי מגן אשר יש בהם כדי להגן מפני פגיעות; מכנסי המגן צריך שיהיו מבד עבה, גמיש ואטום למים ושיכסו את חלקו התחתון של גוף הלובש מן הברכביים עד המותניים לפחות, בדומה למכנסי חליפת גלישה או צלילה.</w:t>
      </w:r>
    </w:p>
    <w:p w14:paraId="01047F11" w14:textId="77777777" w:rsidR="0044178D" w:rsidRDefault="0044178D" w:rsidP="0044178D">
      <w:pPr>
        <w:pStyle w:val="P00"/>
        <w:spacing w:before="72"/>
        <w:ind w:left="0" w:right="1134"/>
        <w:rPr>
          <w:rStyle w:val="default"/>
          <w:rFonts w:cs="FrankRuehl" w:hint="cs"/>
          <w:sz w:val="26"/>
          <w:rtl/>
        </w:rPr>
      </w:pPr>
      <w:r>
        <w:rPr>
          <w:rStyle w:val="default"/>
          <w:rFonts w:cs="FrankRuehl" w:hint="cs"/>
          <w:sz w:val="26"/>
          <w:rtl/>
        </w:rPr>
        <w:tab/>
        <w:t>(ב)</w:t>
      </w:r>
      <w:r>
        <w:rPr>
          <w:rStyle w:val="default"/>
          <w:rFonts w:cs="FrankRuehl" w:hint="cs"/>
          <w:sz w:val="26"/>
          <w:rtl/>
        </w:rPr>
        <w:tab/>
        <w:t>משיט אופנוע ים יזהיר את כל הנוסעים בו לפני האצה או ניתור על גלים, כי עליהם לשפר את אחיזתם.</w:t>
      </w:r>
    </w:p>
    <w:p w14:paraId="248B6A39" w14:textId="77777777" w:rsidR="002F5FD8" w:rsidRPr="00DC5144" w:rsidRDefault="002F5FD8" w:rsidP="002F5FD8">
      <w:pPr>
        <w:pStyle w:val="P00"/>
        <w:spacing w:before="0"/>
        <w:ind w:left="0" w:right="1134"/>
        <w:rPr>
          <w:rFonts w:hint="cs"/>
          <w:vanish/>
          <w:color w:val="FF0000"/>
          <w:szCs w:val="20"/>
          <w:shd w:val="clear" w:color="auto" w:fill="FFFF99"/>
          <w:rtl/>
        </w:rPr>
      </w:pPr>
      <w:bookmarkStart w:id="124" w:name="Rov307"/>
      <w:r w:rsidRPr="00DC5144">
        <w:rPr>
          <w:rFonts w:hint="cs"/>
          <w:vanish/>
          <w:color w:val="FF0000"/>
          <w:szCs w:val="20"/>
          <w:shd w:val="clear" w:color="auto" w:fill="FFFF99"/>
          <w:rtl/>
        </w:rPr>
        <w:t>מיום 26.7.2012</w:t>
      </w:r>
    </w:p>
    <w:p w14:paraId="1376C548" w14:textId="77777777" w:rsidR="002F5FD8" w:rsidRPr="00DC5144" w:rsidRDefault="002F5FD8" w:rsidP="002F5FD8">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תשע"ב-2012</w:t>
      </w:r>
    </w:p>
    <w:p w14:paraId="4E7B1F74" w14:textId="77777777" w:rsidR="002F5FD8" w:rsidRPr="00DC5144" w:rsidRDefault="002F5FD8" w:rsidP="003229EB">
      <w:pPr>
        <w:pStyle w:val="P00"/>
        <w:spacing w:before="0"/>
        <w:ind w:left="0" w:right="1134"/>
        <w:rPr>
          <w:rFonts w:hint="cs"/>
          <w:vanish/>
          <w:szCs w:val="20"/>
          <w:shd w:val="clear" w:color="auto" w:fill="FFFF99"/>
          <w:rtl/>
        </w:rPr>
      </w:pPr>
      <w:hyperlink r:id="rId114" w:history="1">
        <w:r w:rsidRPr="00DC5144">
          <w:rPr>
            <w:rStyle w:val="Hyperlink"/>
            <w:rFonts w:hint="cs"/>
            <w:vanish/>
            <w:szCs w:val="20"/>
            <w:shd w:val="clear" w:color="auto" w:fill="FFFF99"/>
            <w:rtl/>
          </w:rPr>
          <w:t>ק"ת תשע"ב מס' 7143</w:t>
        </w:r>
      </w:hyperlink>
      <w:r w:rsidRPr="00DC5144">
        <w:rPr>
          <w:rFonts w:hint="cs"/>
          <w:vanish/>
          <w:szCs w:val="20"/>
          <w:shd w:val="clear" w:color="auto" w:fill="FFFF99"/>
          <w:rtl/>
        </w:rPr>
        <w:t xml:space="preserve"> מיום 19.7.2012 עמ' 147</w:t>
      </w:r>
      <w:r w:rsidR="003229EB" w:rsidRPr="00DC5144">
        <w:rPr>
          <w:rFonts w:hint="cs"/>
          <w:vanish/>
          <w:szCs w:val="20"/>
          <w:shd w:val="clear" w:color="auto" w:fill="FFFF99"/>
          <w:rtl/>
        </w:rPr>
        <w:t>3</w:t>
      </w:r>
    </w:p>
    <w:p w14:paraId="6472817D" w14:textId="77777777" w:rsidR="002F5FD8" w:rsidRPr="003229EB" w:rsidRDefault="002F5FD8" w:rsidP="003229EB">
      <w:pPr>
        <w:pStyle w:val="P00"/>
        <w:spacing w:before="0"/>
        <w:ind w:left="0" w:right="1134"/>
        <w:rPr>
          <w:rFonts w:hint="cs"/>
          <w:sz w:val="2"/>
          <w:szCs w:val="2"/>
          <w:shd w:val="clear" w:color="auto" w:fill="FFFF99"/>
          <w:rtl/>
        </w:rPr>
      </w:pPr>
      <w:r w:rsidRPr="00DC5144">
        <w:rPr>
          <w:rFonts w:hint="cs"/>
          <w:b/>
          <w:bCs/>
          <w:vanish/>
          <w:szCs w:val="20"/>
          <w:shd w:val="clear" w:color="auto" w:fill="FFFF99"/>
          <w:rtl/>
        </w:rPr>
        <w:t>הוספת תקנה 26ט</w:t>
      </w:r>
      <w:r w:rsidR="003229EB" w:rsidRPr="00DC5144">
        <w:rPr>
          <w:rFonts w:hint="cs"/>
          <w:b/>
          <w:bCs/>
          <w:vanish/>
          <w:szCs w:val="20"/>
          <w:shd w:val="clear" w:color="auto" w:fill="FFFF99"/>
          <w:rtl/>
        </w:rPr>
        <w:t>2</w:t>
      </w:r>
      <w:bookmarkEnd w:id="124"/>
    </w:p>
    <w:p w14:paraId="17DE8090" w14:textId="77777777" w:rsidR="000042DC" w:rsidRDefault="000042DC" w:rsidP="001C3F23">
      <w:pPr>
        <w:pStyle w:val="P00"/>
        <w:spacing w:before="72"/>
        <w:ind w:left="0" w:right="1134"/>
        <w:rPr>
          <w:rStyle w:val="default"/>
          <w:rFonts w:cs="FrankRuehl" w:hint="cs"/>
          <w:sz w:val="26"/>
          <w:rtl/>
        </w:rPr>
      </w:pPr>
      <w:bookmarkStart w:id="125" w:name="Seif147"/>
      <w:bookmarkEnd w:id="125"/>
      <w:r>
        <w:rPr>
          <w:rFonts w:cs="Miriam"/>
          <w:szCs w:val="32"/>
          <w:rtl/>
          <w:lang w:val="he-IL"/>
        </w:rPr>
        <w:pict w14:anchorId="18BCCE45">
          <v:shape id="_x0000_s2274" type="#_x0000_t202" style="position:absolute;left:0;text-align:left;margin-left:462pt;margin-top:7.1pt;width:80.25pt;height:36.85pt;z-index:251715584" filled="f" stroked="f">
            <v:textbox style="mso-next-textbox:#_x0000_s2274" inset="1mm,0,1mm,0">
              <w:txbxContent>
                <w:p w14:paraId="59BBC4A2" w14:textId="77777777" w:rsidR="00270B7E" w:rsidRDefault="00270B7E">
                  <w:pPr>
                    <w:spacing w:line="160" w:lineRule="exact"/>
                    <w:jc w:val="left"/>
                    <w:rPr>
                      <w:rFonts w:cs="Miriam" w:hint="cs"/>
                      <w:szCs w:val="18"/>
                      <w:rtl/>
                    </w:rPr>
                  </w:pPr>
                  <w:r>
                    <w:rPr>
                      <w:rFonts w:cs="Miriam" w:hint="cs"/>
                      <w:szCs w:val="18"/>
                      <w:rtl/>
                    </w:rPr>
                    <w:t>תנאים לגבי נוסעים על המיתקן הנגרר</w:t>
                  </w:r>
                </w:p>
                <w:p w14:paraId="13735511" w14:textId="77777777" w:rsidR="00270B7E" w:rsidRDefault="00270B7E">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תשס"ו-2006</w:t>
                  </w:r>
                </w:p>
              </w:txbxContent>
            </v:textbox>
            <w10:anchorlock/>
          </v:shape>
        </w:pict>
      </w:r>
      <w:r>
        <w:rPr>
          <w:rStyle w:val="default"/>
          <w:rFonts w:cs="Miriam" w:hint="cs"/>
          <w:sz w:val="32"/>
          <w:szCs w:val="32"/>
          <w:rtl/>
        </w:rPr>
        <w:t>26</w:t>
      </w:r>
      <w:r>
        <w:rPr>
          <w:rStyle w:val="default"/>
          <w:rFonts w:cs="FrankRuehl" w:hint="cs"/>
          <w:sz w:val="26"/>
          <w:rtl/>
        </w:rPr>
        <w:t>י.</w:t>
      </w:r>
      <w:r>
        <w:rPr>
          <w:rStyle w:val="default"/>
          <w:rFonts w:cs="FrankRuehl" w:hint="cs"/>
          <w:sz w:val="26"/>
          <w:rtl/>
        </w:rPr>
        <w:tab/>
      </w:r>
      <w:r>
        <w:rPr>
          <w:rStyle w:val="default"/>
          <w:rFonts w:cs="FrankRuehl"/>
          <w:sz w:val="26"/>
          <w:rtl/>
        </w:rPr>
        <w:t>(א)</w:t>
      </w:r>
      <w:r>
        <w:rPr>
          <w:rStyle w:val="default"/>
          <w:rFonts w:cs="FrankRuehl" w:hint="cs"/>
          <w:sz w:val="26"/>
          <w:rtl/>
        </w:rPr>
        <w:tab/>
      </w:r>
      <w:r>
        <w:rPr>
          <w:rStyle w:val="default"/>
          <w:rFonts w:cs="FrankRuehl"/>
          <w:sz w:val="26"/>
          <w:rtl/>
        </w:rPr>
        <w:t>מספר הנוסעים על המיתקן הנגרר לא יעלה על מספר ידיות</w:t>
      </w:r>
      <w:r>
        <w:rPr>
          <w:rStyle w:val="default"/>
          <w:rFonts w:cs="FrankRuehl" w:hint="cs"/>
          <w:sz w:val="26"/>
          <w:rtl/>
        </w:rPr>
        <w:t xml:space="preserve"> </w:t>
      </w:r>
      <w:r>
        <w:rPr>
          <w:rStyle w:val="default"/>
          <w:rFonts w:cs="FrankRuehl"/>
          <w:sz w:val="26"/>
          <w:rtl/>
        </w:rPr>
        <w:t>האחיזה או על מספר המקומות המיועדים לנוסעים על פי הוראות היצרן, לפי הקטן מביניהם.</w:t>
      </w:r>
    </w:p>
    <w:p w14:paraId="4DF6DA38" w14:textId="77777777" w:rsidR="000042DC" w:rsidRDefault="000042DC">
      <w:pPr>
        <w:pStyle w:val="P00"/>
        <w:spacing w:before="72"/>
        <w:ind w:left="0" w:right="1134"/>
        <w:rPr>
          <w:rStyle w:val="default"/>
          <w:rFonts w:cs="FrankRuehl" w:hint="cs"/>
          <w:sz w:val="26"/>
          <w:rtl/>
        </w:rPr>
      </w:pPr>
      <w:r>
        <w:rPr>
          <w:rStyle w:val="default"/>
          <w:rFonts w:cs="FrankRuehl" w:hint="cs"/>
          <w:sz w:val="26"/>
          <w:rtl/>
        </w:rPr>
        <w:tab/>
      </w:r>
      <w:r>
        <w:rPr>
          <w:rStyle w:val="default"/>
          <w:rFonts w:cs="FrankRuehl"/>
          <w:sz w:val="26"/>
          <w:rtl/>
        </w:rPr>
        <w:t>(ב)</w:t>
      </w:r>
      <w:r>
        <w:rPr>
          <w:rStyle w:val="default"/>
          <w:rFonts w:cs="FrankRuehl" w:hint="cs"/>
          <w:sz w:val="26"/>
          <w:rtl/>
        </w:rPr>
        <w:tab/>
      </w:r>
      <w:r>
        <w:rPr>
          <w:rStyle w:val="default"/>
          <w:rFonts w:cs="FrankRuehl"/>
          <w:sz w:val="26"/>
          <w:rtl/>
        </w:rPr>
        <w:t>מספר הנוסעים על המיתקן הנגרר בצירוף מספר האנשים שבכלי השיט הגורר לא יעלה על מספר הנוסעים המרבי שכלי השיט</w:t>
      </w:r>
      <w:r>
        <w:rPr>
          <w:rStyle w:val="default"/>
          <w:rFonts w:cs="FrankRuehl" w:hint="cs"/>
          <w:sz w:val="26"/>
          <w:rtl/>
        </w:rPr>
        <w:t xml:space="preserve"> </w:t>
      </w:r>
      <w:r>
        <w:rPr>
          <w:rStyle w:val="default"/>
          <w:rFonts w:cs="FrankRuehl"/>
          <w:sz w:val="26"/>
          <w:rtl/>
        </w:rPr>
        <w:t>מורשה להסיע על פי רישיון השיט שלו; המנהל רשאי להתיר להסיע</w:t>
      </w:r>
      <w:r>
        <w:rPr>
          <w:rStyle w:val="default"/>
          <w:rFonts w:cs="FrankRuehl" w:hint="cs"/>
          <w:sz w:val="26"/>
          <w:rtl/>
        </w:rPr>
        <w:t xml:space="preserve"> </w:t>
      </w:r>
      <w:r>
        <w:rPr>
          <w:rStyle w:val="default"/>
          <w:rFonts w:cs="FrankRuehl"/>
          <w:sz w:val="26"/>
          <w:rtl/>
        </w:rPr>
        <w:t>בכלי השיט הגורר ובמיתקן הנגרר, נוסעים במספר גבוה ממספר הנוסעים</w:t>
      </w:r>
      <w:r>
        <w:rPr>
          <w:rStyle w:val="default"/>
          <w:rFonts w:cs="FrankRuehl" w:hint="cs"/>
          <w:sz w:val="26"/>
          <w:rtl/>
        </w:rPr>
        <w:t xml:space="preserve"> </w:t>
      </w:r>
      <w:r>
        <w:rPr>
          <w:rStyle w:val="default"/>
          <w:rFonts w:cs="FrankRuehl"/>
          <w:sz w:val="26"/>
          <w:rtl/>
        </w:rPr>
        <w:t>המרבי כאמור, אם הוכח, להנחת דעתו, כי כושר הנשיאה של כלי השיט מאפשר זאת.</w:t>
      </w:r>
    </w:p>
    <w:p w14:paraId="121E823E" w14:textId="77777777" w:rsidR="000042DC" w:rsidRDefault="000042DC">
      <w:pPr>
        <w:pStyle w:val="P00"/>
        <w:spacing w:before="72"/>
        <w:ind w:left="0" w:right="1134"/>
        <w:rPr>
          <w:rStyle w:val="default"/>
          <w:rFonts w:cs="FrankRuehl" w:hint="cs"/>
          <w:sz w:val="26"/>
          <w:rtl/>
        </w:rPr>
      </w:pPr>
      <w:r>
        <w:rPr>
          <w:rStyle w:val="default"/>
          <w:rFonts w:cs="FrankRuehl" w:hint="cs"/>
          <w:sz w:val="26"/>
          <w:rtl/>
        </w:rPr>
        <w:tab/>
      </w:r>
      <w:r>
        <w:rPr>
          <w:rStyle w:val="default"/>
          <w:rFonts w:cs="FrankRuehl"/>
          <w:sz w:val="26"/>
          <w:rtl/>
        </w:rPr>
        <w:t>(ג)</w:t>
      </w:r>
      <w:r>
        <w:rPr>
          <w:rStyle w:val="default"/>
          <w:rFonts w:cs="FrankRuehl" w:hint="cs"/>
          <w:sz w:val="26"/>
          <w:rtl/>
        </w:rPr>
        <w:tab/>
      </w:r>
      <w:r>
        <w:rPr>
          <w:rStyle w:val="default"/>
          <w:rFonts w:cs="FrankRuehl"/>
          <w:sz w:val="26"/>
          <w:rtl/>
        </w:rPr>
        <w:t>הנוסעים על המיתקן הנגרר יהיו חגורים בחגורות הצלה מהודקות לגוף.</w:t>
      </w:r>
    </w:p>
    <w:p w14:paraId="37774D94" w14:textId="77777777" w:rsidR="000042DC" w:rsidRPr="00DC5144" w:rsidRDefault="000042DC">
      <w:pPr>
        <w:pStyle w:val="P00"/>
        <w:spacing w:before="0"/>
        <w:ind w:left="0" w:right="1134"/>
        <w:rPr>
          <w:rStyle w:val="default"/>
          <w:rFonts w:cs="FrankRuehl" w:hint="cs"/>
          <w:vanish/>
          <w:color w:val="FF0000"/>
          <w:szCs w:val="20"/>
          <w:shd w:val="clear" w:color="auto" w:fill="FFFF99"/>
          <w:rtl/>
        </w:rPr>
      </w:pPr>
      <w:bookmarkStart w:id="126" w:name="Rov173"/>
      <w:r w:rsidRPr="00DC5144">
        <w:rPr>
          <w:rStyle w:val="default"/>
          <w:rFonts w:cs="FrankRuehl" w:hint="cs"/>
          <w:vanish/>
          <w:color w:val="FF0000"/>
          <w:szCs w:val="20"/>
          <w:shd w:val="clear" w:color="auto" w:fill="FFFF99"/>
          <w:rtl/>
        </w:rPr>
        <w:t>מיום 22.2.2006</w:t>
      </w:r>
    </w:p>
    <w:p w14:paraId="76E8046C" w14:textId="77777777" w:rsidR="000042DC" w:rsidRPr="00DC5144" w:rsidRDefault="000042DC">
      <w:pPr>
        <w:pStyle w:val="P00"/>
        <w:spacing w:before="0"/>
        <w:ind w:left="0" w:right="1134"/>
        <w:rPr>
          <w:rStyle w:val="default"/>
          <w:rFonts w:cs="FrankRuehl" w:hint="cs"/>
          <w:b/>
          <w:bCs/>
          <w:vanish/>
          <w:szCs w:val="20"/>
          <w:shd w:val="clear" w:color="auto" w:fill="FFFF99"/>
          <w:rtl/>
        </w:rPr>
      </w:pPr>
      <w:r w:rsidRPr="00DC5144">
        <w:rPr>
          <w:rStyle w:val="default"/>
          <w:rFonts w:cs="FrankRuehl" w:hint="cs"/>
          <w:b/>
          <w:bCs/>
          <w:vanish/>
          <w:szCs w:val="20"/>
          <w:shd w:val="clear" w:color="auto" w:fill="FFFF99"/>
          <w:rtl/>
        </w:rPr>
        <w:t>תק' (מס' 2) תשס"ו-2006</w:t>
      </w:r>
    </w:p>
    <w:p w14:paraId="3DFEA563" w14:textId="77777777" w:rsidR="000042DC" w:rsidRPr="00DC5144" w:rsidRDefault="000042DC">
      <w:pPr>
        <w:pStyle w:val="P00"/>
        <w:spacing w:before="0"/>
        <w:ind w:left="0" w:right="1134"/>
        <w:rPr>
          <w:rStyle w:val="default"/>
          <w:rFonts w:cs="FrankRuehl" w:hint="cs"/>
          <w:vanish/>
          <w:szCs w:val="20"/>
          <w:shd w:val="clear" w:color="auto" w:fill="FFFF99"/>
          <w:rtl/>
        </w:rPr>
      </w:pPr>
      <w:hyperlink r:id="rId115" w:history="1">
        <w:r w:rsidRPr="00DC5144">
          <w:rPr>
            <w:rStyle w:val="Hyperlink"/>
            <w:rFonts w:hint="cs"/>
            <w:vanish/>
            <w:szCs w:val="20"/>
            <w:shd w:val="clear" w:color="auto" w:fill="FFFF99"/>
            <w:rtl/>
          </w:rPr>
          <w:t>ק"ת תשס"ו מס' 6456</w:t>
        </w:r>
      </w:hyperlink>
      <w:r w:rsidRPr="00DC5144">
        <w:rPr>
          <w:rStyle w:val="default"/>
          <w:rFonts w:cs="FrankRuehl" w:hint="cs"/>
          <w:vanish/>
          <w:szCs w:val="20"/>
          <w:shd w:val="clear" w:color="auto" w:fill="FFFF99"/>
          <w:rtl/>
        </w:rPr>
        <w:t xml:space="preserve"> מיום 23.1.2006 עמ' 391</w:t>
      </w:r>
    </w:p>
    <w:p w14:paraId="6D1B8E12" w14:textId="77777777" w:rsidR="000042DC" w:rsidRDefault="000042DC" w:rsidP="003229EB">
      <w:pPr>
        <w:pStyle w:val="P00"/>
        <w:spacing w:before="0"/>
        <w:ind w:left="0" w:right="1134"/>
        <w:rPr>
          <w:rStyle w:val="default"/>
          <w:rFonts w:cs="FrankRuehl" w:hint="cs"/>
          <w:b/>
          <w:bCs/>
          <w:sz w:val="2"/>
          <w:szCs w:val="2"/>
          <w:rtl/>
        </w:rPr>
      </w:pPr>
      <w:r w:rsidRPr="00DC5144">
        <w:rPr>
          <w:rStyle w:val="default"/>
          <w:rFonts w:cs="FrankRuehl" w:hint="cs"/>
          <w:b/>
          <w:bCs/>
          <w:vanish/>
          <w:szCs w:val="20"/>
          <w:shd w:val="clear" w:color="auto" w:fill="FFFF99"/>
          <w:rtl/>
        </w:rPr>
        <w:t xml:space="preserve">הוספת </w:t>
      </w:r>
      <w:r w:rsidR="003229EB" w:rsidRPr="00DC5144">
        <w:rPr>
          <w:rStyle w:val="default"/>
          <w:rFonts w:cs="FrankRuehl" w:hint="cs"/>
          <w:b/>
          <w:bCs/>
          <w:vanish/>
          <w:szCs w:val="20"/>
          <w:shd w:val="clear" w:color="auto" w:fill="FFFF99"/>
          <w:rtl/>
        </w:rPr>
        <w:t>תקנה</w:t>
      </w:r>
      <w:r w:rsidRPr="00DC5144">
        <w:rPr>
          <w:rStyle w:val="default"/>
          <w:rFonts w:cs="FrankRuehl" w:hint="cs"/>
          <w:b/>
          <w:bCs/>
          <w:vanish/>
          <w:szCs w:val="20"/>
          <w:shd w:val="clear" w:color="auto" w:fill="FFFF99"/>
          <w:rtl/>
        </w:rPr>
        <w:t xml:space="preserve"> 26י</w:t>
      </w:r>
      <w:bookmarkEnd w:id="126"/>
    </w:p>
    <w:p w14:paraId="552630D7" w14:textId="77777777" w:rsidR="000042DC" w:rsidRDefault="000042DC" w:rsidP="001C3F23">
      <w:pPr>
        <w:pStyle w:val="P00"/>
        <w:spacing w:before="72"/>
        <w:ind w:left="0" w:right="1134"/>
        <w:rPr>
          <w:rStyle w:val="default"/>
          <w:rFonts w:cs="FrankRuehl" w:hint="cs"/>
          <w:sz w:val="26"/>
          <w:rtl/>
        </w:rPr>
      </w:pPr>
      <w:bookmarkStart w:id="127" w:name="Seif148"/>
      <w:bookmarkEnd w:id="127"/>
      <w:r>
        <w:rPr>
          <w:rFonts w:cs="Miriam"/>
          <w:szCs w:val="32"/>
          <w:rtl/>
          <w:lang w:val="he-IL"/>
        </w:rPr>
        <w:pict w14:anchorId="1E41F048">
          <v:shape id="_x0000_s2275" type="#_x0000_t202" style="position:absolute;left:0;text-align:left;margin-left:462pt;margin-top:7.1pt;width:80.25pt;height:34.35pt;z-index:251716608" filled="f" stroked="f">
            <v:textbox style="mso-next-textbox:#_x0000_s2275" inset="1mm,0,1mm,0">
              <w:txbxContent>
                <w:p w14:paraId="0D57CA4E" w14:textId="77777777" w:rsidR="00270B7E" w:rsidRDefault="00270B7E">
                  <w:pPr>
                    <w:spacing w:line="160" w:lineRule="exact"/>
                    <w:jc w:val="left"/>
                    <w:rPr>
                      <w:rFonts w:cs="Miriam" w:hint="cs"/>
                      <w:szCs w:val="18"/>
                      <w:rtl/>
                    </w:rPr>
                  </w:pPr>
                  <w:r>
                    <w:rPr>
                      <w:rFonts w:cs="Miriam" w:hint="cs"/>
                      <w:szCs w:val="18"/>
                      <w:rtl/>
                    </w:rPr>
                    <w:t>תנאים לגבי כלי השיט הגורר</w:t>
                  </w:r>
                </w:p>
                <w:p w14:paraId="7BF8BC11" w14:textId="77777777" w:rsidR="00270B7E" w:rsidRDefault="00270B7E">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תשס"ו-2006</w:t>
                  </w:r>
                </w:p>
              </w:txbxContent>
            </v:textbox>
            <w10:anchorlock/>
          </v:shape>
        </w:pict>
      </w:r>
      <w:r>
        <w:rPr>
          <w:rStyle w:val="default"/>
          <w:rFonts w:cs="Miriam" w:hint="cs"/>
          <w:sz w:val="32"/>
          <w:szCs w:val="32"/>
          <w:rtl/>
        </w:rPr>
        <w:t>26</w:t>
      </w:r>
      <w:r>
        <w:rPr>
          <w:rStyle w:val="default"/>
          <w:rFonts w:cs="FrankRuehl" w:hint="cs"/>
          <w:sz w:val="26"/>
          <w:rtl/>
        </w:rPr>
        <w:t>יא.</w:t>
      </w:r>
      <w:r>
        <w:rPr>
          <w:rStyle w:val="default"/>
          <w:rFonts w:cs="FrankRuehl" w:hint="cs"/>
          <w:sz w:val="26"/>
          <w:rtl/>
        </w:rPr>
        <w:tab/>
      </w:r>
      <w:r>
        <w:rPr>
          <w:rStyle w:val="default"/>
          <w:rFonts w:cs="FrankRuehl"/>
          <w:sz w:val="26"/>
          <w:rtl/>
        </w:rPr>
        <w:t>על השטת כלי שיט הגורר מיתקן נגרר בעת שיש על המיתקן הנגרר נוסעים, יחולו הוראות אלה:</w:t>
      </w:r>
    </w:p>
    <w:p w14:paraId="352C7BF4" w14:textId="77777777" w:rsidR="000042DC" w:rsidRDefault="000042DC">
      <w:pPr>
        <w:pStyle w:val="P00"/>
        <w:spacing w:before="72"/>
        <w:ind w:left="624" w:right="1134"/>
        <w:rPr>
          <w:rStyle w:val="default"/>
          <w:rFonts w:cs="FrankRuehl" w:hint="cs"/>
          <w:sz w:val="26"/>
          <w:rtl/>
        </w:rPr>
      </w:pPr>
      <w:r>
        <w:rPr>
          <w:rStyle w:val="default"/>
          <w:rFonts w:cs="FrankRuehl"/>
          <w:sz w:val="26"/>
          <w:rtl/>
        </w:rPr>
        <w:t>(</w:t>
      </w:r>
      <w:r>
        <w:rPr>
          <w:rStyle w:val="default"/>
          <w:rFonts w:cs="FrankRuehl" w:hint="cs"/>
          <w:sz w:val="26"/>
          <w:rtl/>
        </w:rPr>
        <w:t>1</w:t>
      </w:r>
      <w:r>
        <w:rPr>
          <w:rStyle w:val="default"/>
          <w:rFonts w:cs="FrankRuehl"/>
          <w:sz w:val="26"/>
          <w:rtl/>
        </w:rPr>
        <w:t>)</w:t>
      </w:r>
      <w:r>
        <w:rPr>
          <w:rStyle w:val="default"/>
          <w:rFonts w:cs="FrankRuehl" w:hint="cs"/>
          <w:sz w:val="26"/>
          <w:rtl/>
        </w:rPr>
        <w:tab/>
      </w:r>
      <w:r>
        <w:rPr>
          <w:rStyle w:val="default"/>
          <w:rFonts w:cs="FrankRuehl"/>
          <w:sz w:val="26"/>
          <w:rtl/>
        </w:rPr>
        <w:t>גרירה של יותר ממיתקן נגרר אחד בו זמנית מותרת רק כאשר המיתקנים כאמור נגררים על ידי חבל גרירה אחד;</w:t>
      </w:r>
    </w:p>
    <w:p w14:paraId="069BFCF0" w14:textId="77777777" w:rsidR="000042DC" w:rsidRDefault="000042DC">
      <w:pPr>
        <w:pStyle w:val="P00"/>
        <w:spacing w:before="72"/>
        <w:ind w:left="624" w:right="1134"/>
        <w:rPr>
          <w:rStyle w:val="default"/>
          <w:rFonts w:cs="FrankRuehl" w:hint="cs"/>
          <w:sz w:val="26"/>
          <w:rtl/>
        </w:rPr>
      </w:pPr>
      <w:r>
        <w:rPr>
          <w:rStyle w:val="default"/>
          <w:rFonts w:cs="FrankRuehl"/>
          <w:sz w:val="26"/>
          <w:rtl/>
        </w:rPr>
        <w:t>(2)</w:t>
      </w:r>
      <w:r>
        <w:rPr>
          <w:rStyle w:val="default"/>
          <w:rFonts w:cs="FrankRuehl" w:hint="cs"/>
          <w:sz w:val="26"/>
          <w:rtl/>
        </w:rPr>
        <w:tab/>
      </w:r>
      <w:r>
        <w:rPr>
          <w:rStyle w:val="default"/>
          <w:rFonts w:cs="FrankRuehl"/>
          <w:sz w:val="26"/>
          <w:rtl/>
        </w:rPr>
        <w:t>גרירת מיתקן נגרר תיעשה בשעות היום בלבד, מזריחת החמה עד שקיעתה;</w:t>
      </w:r>
    </w:p>
    <w:p w14:paraId="294326A1" w14:textId="77777777" w:rsidR="000042DC" w:rsidRDefault="000042DC">
      <w:pPr>
        <w:pStyle w:val="P00"/>
        <w:spacing w:before="72"/>
        <w:ind w:left="624" w:right="1134"/>
        <w:rPr>
          <w:rStyle w:val="default"/>
          <w:rFonts w:cs="FrankRuehl" w:hint="cs"/>
          <w:sz w:val="26"/>
          <w:rtl/>
        </w:rPr>
      </w:pPr>
      <w:r>
        <w:rPr>
          <w:rStyle w:val="default"/>
          <w:rFonts w:cs="FrankRuehl"/>
          <w:sz w:val="26"/>
          <w:rtl/>
        </w:rPr>
        <w:t>(3)</w:t>
      </w:r>
      <w:r>
        <w:rPr>
          <w:rStyle w:val="default"/>
          <w:rFonts w:cs="FrankRuehl" w:hint="cs"/>
          <w:sz w:val="26"/>
          <w:rtl/>
        </w:rPr>
        <w:tab/>
      </w:r>
      <w:r>
        <w:rPr>
          <w:rStyle w:val="default"/>
          <w:rFonts w:cs="FrankRuehl"/>
          <w:sz w:val="26"/>
          <w:rtl/>
        </w:rPr>
        <w:t>מהירות כלי השיט הגורר לא תעלה על 15 קשרים;</w:t>
      </w:r>
    </w:p>
    <w:p w14:paraId="102DC51C" w14:textId="77777777" w:rsidR="000042DC" w:rsidRDefault="000042DC">
      <w:pPr>
        <w:pStyle w:val="P00"/>
        <w:spacing w:before="72"/>
        <w:ind w:left="624" w:right="1134"/>
        <w:rPr>
          <w:rStyle w:val="default"/>
          <w:rFonts w:cs="FrankRuehl" w:hint="cs"/>
          <w:sz w:val="26"/>
          <w:rtl/>
        </w:rPr>
      </w:pPr>
      <w:r>
        <w:rPr>
          <w:rStyle w:val="default"/>
          <w:rFonts w:cs="FrankRuehl"/>
          <w:sz w:val="26"/>
          <w:rtl/>
        </w:rPr>
        <w:t>(4)</w:t>
      </w:r>
      <w:r>
        <w:rPr>
          <w:rStyle w:val="default"/>
          <w:rFonts w:cs="FrankRuehl" w:hint="cs"/>
          <w:sz w:val="26"/>
          <w:rtl/>
        </w:rPr>
        <w:tab/>
      </w:r>
      <w:r>
        <w:rPr>
          <w:rStyle w:val="default"/>
          <w:rFonts w:cs="FrankRuehl"/>
          <w:sz w:val="26"/>
          <w:rtl/>
        </w:rPr>
        <w:t>גרירת מיתקן נגרר תיעשה במרחק העולה על 300 מטרים מנקודת שפל המים בחוף;</w:t>
      </w:r>
    </w:p>
    <w:p w14:paraId="46EF75C0" w14:textId="77777777" w:rsidR="000042DC" w:rsidRDefault="000042DC">
      <w:pPr>
        <w:pStyle w:val="P00"/>
        <w:spacing w:before="72"/>
        <w:ind w:left="624" w:right="1134"/>
        <w:rPr>
          <w:rStyle w:val="default"/>
          <w:rFonts w:cs="FrankRuehl" w:hint="cs"/>
          <w:sz w:val="26"/>
          <w:rtl/>
        </w:rPr>
      </w:pPr>
      <w:r>
        <w:rPr>
          <w:rStyle w:val="default"/>
          <w:rFonts w:cs="FrankRuehl"/>
          <w:sz w:val="26"/>
          <w:rtl/>
        </w:rPr>
        <w:t>(5)</w:t>
      </w:r>
      <w:r>
        <w:rPr>
          <w:rStyle w:val="default"/>
          <w:rFonts w:cs="FrankRuehl" w:hint="cs"/>
          <w:sz w:val="26"/>
          <w:rtl/>
        </w:rPr>
        <w:tab/>
      </w:r>
      <w:r>
        <w:rPr>
          <w:rStyle w:val="default"/>
          <w:rFonts w:cs="FrankRuehl"/>
          <w:sz w:val="26"/>
          <w:rtl/>
        </w:rPr>
        <w:t>עוזר המשיט שבצוות הבטיחות של כלי השיט הגורר, יקיים תצפית רצופה לעבר המיתקן הנגרר בכל מהלך ההפלגה;</w:t>
      </w:r>
    </w:p>
    <w:p w14:paraId="6B851187" w14:textId="77777777" w:rsidR="000042DC" w:rsidRDefault="000042DC">
      <w:pPr>
        <w:pStyle w:val="P00"/>
        <w:spacing w:before="72"/>
        <w:ind w:left="624" w:right="1134"/>
        <w:rPr>
          <w:rStyle w:val="default"/>
          <w:rFonts w:cs="FrankRuehl" w:hint="cs"/>
          <w:sz w:val="26"/>
          <w:rtl/>
        </w:rPr>
      </w:pPr>
      <w:r>
        <w:rPr>
          <w:rStyle w:val="default"/>
          <w:rFonts w:cs="FrankRuehl"/>
          <w:sz w:val="26"/>
          <w:rtl/>
        </w:rPr>
        <w:t>(6)</w:t>
      </w:r>
      <w:r>
        <w:rPr>
          <w:rStyle w:val="default"/>
          <w:rFonts w:cs="FrankRuehl" w:hint="cs"/>
          <w:sz w:val="26"/>
          <w:rtl/>
        </w:rPr>
        <w:tab/>
      </w:r>
      <w:r>
        <w:rPr>
          <w:rStyle w:val="default"/>
          <w:rFonts w:cs="FrankRuehl"/>
          <w:sz w:val="26"/>
          <w:rtl/>
        </w:rPr>
        <w:t>משיט כלי השיט לא יבצע בכלי השיט תמרון פתאומי העלול לגרום להפיכת המיתקן הנגרר.</w:t>
      </w:r>
    </w:p>
    <w:p w14:paraId="6AFE4C85" w14:textId="77777777" w:rsidR="000042DC" w:rsidRPr="00DC5144" w:rsidRDefault="000042DC">
      <w:pPr>
        <w:pStyle w:val="P00"/>
        <w:spacing w:before="0"/>
        <w:ind w:left="0" w:right="1134"/>
        <w:rPr>
          <w:rStyle w:val="default"/>
          <w:rFonts w:cs="FrankRuehl" w:hint="cs"/>
          <w:vanish/>
          <w:color w:val="FF0000"/>
          <w:szCs w:val="20"/>
          <w:shd w:val="clear" w:color="auto" w:fill="FFFF99"/>
          <w:rtl/>
        </w:rPr>
      </w:pPr>
      <w:bookmarkStart w:id="128" w:name="Rov174"/>
      <w:r w:rsidRPr="00DC5144">
        <w:rPr>
          <w:rStyle w:val="default"/>
          <w:rFonts w:cs="FrankRuehl" w:hint="cs"/>
          <w:vanish/>
          <w:color w:val="FF0000"/>
          <w:szCs w:val="20"/>
          <w:shd w:val="clear" w:color="auto" w:fill="FFFF99"/>
          <w:rtl/>
        </w:rPr>
        <w:t>מיום 22.2.2006</w:t>
      </w:r>
    </w:p>
    <w:p w14:paraId="38CA7A7C" w14:textId="77777777" w:rsidR="000042DC" w:rsidRPr="00DC5144" w:rsidRDefault="000042DC">
      <w:pPr>
        <w:pStyle w:val="P00"/>
        <w:spacing w:before="0"/>
        <w:ind w:left="0" w:right="1134"/>
        <w:rPr>
          <w:rStyle w:val="default"/>
          <w:rFonts w:cs="FrankRuehl" w:hint="cs"/>
          <w:b/>
          <w:bCs/>
          <w:vanish/>
          <w:szCs w:val="20"/>
          <w:shd w:val="clear" w:color="auto" w:fill="FFFF99"/>
          <w:rtl/>
        </w:rPr>
      </w:pPr>
      <w:r w:rsidRPr="00DC5144">
        <w:rPr>
          <w:rStyle w:val="default"/>
          <w:rFonts w:cs="FrankRuehl" w:hint="cs"/>
          <w:b/>
          <w:bCs/>
          <w:vanish/>
          <w:szCs w:val="20"/>
          <w:shd w:val="clear" w:color="auto" w:fill="FFFF99"/>
          <w:rtl/>
        </w:rPr>
        <w:t>תק' (מס' 2) תשס"ו-2006</w:t>
      </w:r>
    </w:p>
    <w:p w14:paraId="4AC9BDBD" w14:textId="77777777" w:rsidR="000042DC" w:rsidRPr="00DC5144" w:rsidRDefault="000042DC">
      <w:pPr>
        <w:pStyle w:val="P00"/>
        <w:spacing w:before="0"/>
        <w:ind w:left="0" w:right="1134"/>
        <w:rPr>
          <w:rStyle w:val="default"/>
          <w:rFonts w:cs="FrankRuehl" w:hint="cs"/>
          <w:vanish/>
          <w:szCs w:val="20"/>
          <w:shd w:val="clear" w:color="auto" w:fill="FFFF99"/>
          <w:rtl/>
        </w:rPr>
      </w:pPr>
      <w:hyperlink r:id="rId116" w:history="1">
        <w:r w:rsidRPr="00DC5144">
          <w:rPr>
            <w:rStyle w:val="Hyperlink"/>
            <w:rFonts w:hint="cs"/>
            <w:vanish/>
            <w:szCs w:val="20"/>
            <w:shd w:val="clear" w:color="auto" w:fill="FFFF99"/>
            <w:rtl/>
          </w:rPr>
          <w:t>ק"ת תשס"ו מס' 6456</w:t>
        </w:r>
      </w:hyperlink>
      <w:r w:rsidRPr="00DC5144">
        <w:rPr>
          <w:rStyle w:val="default"/>
          <w:rFonts w:cs="FrankRuehl" w:hint="cs"/>
          <w:vanish/>
          <w:szCs w:val="20"/>
          <w:shd w:val="clear" w:color="auto" w:fill="FFFF99"/>
          <w:rtl/>
        </w:rPr>
        <w:t xml:space="preserve"> מיום 23.1.2006 עמ' 391</w:t>
      </w:r>
    </w:p>
    <w:p w14:paraId="3880DB92" w14:textId="77777777" w:rsidR="000042DC" w:rsidRDefault="000042DC" w:rsidP="003229EB">
      <w:pPr>
        <w:pStyle w:val="P00"/>
        <w:spacing w:before="0"/>
        <w:ind w:left="0" w:right="1134"/>
        <w:rPr>
          <w:rStyle w:val="default"/>
          <w:rFonts w:cs="FrankRuehl" w:hint="cs"/>
          <w:b/>
          <w:bCs/>
          <w:sz w:val="2"/>
          <w:szCs w:val="2"/>
          <w:rtl/>
        </w:rPr>
      </w:pPr>
      <w:r w:rsidRPr="00DC5144">
        <w:rPr>
          <w:rStyle w:val="default"/>
          <w:rFonts w:cs="FrankRuehl" w:hint="cs"/>
          <w:b/>
          <w:bCs/>
          <w:vanish/>
          <w:szCs w:val="20"/>
          <w:shd w:val="clear" w:color="auto" w:fill="FFFF99"/>
          <w:rtl/>
        </w:rPr>
        <w:t xml:space="preserve">הוספת </w:t>
      </w:r>
      <w:r w:rsidR="003229EB" w:rsidRPr="00DC5144">
        <w:rPr>
          <w:rStyle w:val="default"/>
          <w:rFonts w:cs="FrankRuehl" w:hint="cs"/>
          <w:b/>
          <w:bCs/>
          <w:vanish/>
          <w:szCs w:val="20"/>
          <w:shd w:val="clear" w:color="auto" w:fill="FFFF99"/>
          <w:rtl/>
        </w:rPr>
        <w:t>תקנה</w:t>
      </w:r>
      <w:r w:rsidRPr="00DC5144">
        <w:rPr>
          <w:rStyle w:val="default"/>
          <w:rFonts w:cs="FrankRuehl" w:hint="cs"/>
          <w:b/>
          <w:bCs/>
          <w:vanish/>
          <w:szCs w:val="20"/>
          <w:shd w:val="clear" w:color="auto" w:fill="FFFF99"/>
          <w:rtl/>
        </w:rPr>
        <w:t xml:space="preserve"> 26יא</w:t>
      </w:r>
      <w:bookmarkEnd w:id="128"/>
    </w:p>
    <w:p w14:paraId="427436B2" w14:textId="77777777" w:rsidR="000042DC" w:rsidRDefault="000042DC" w:rsidP="001C3F23">
      <w:pPr>
        <w:pStyle w:val="P00"/>
        <w:spacing w:before="72"/>
        <w:ind w:left="0" w:right="1134"/>
        <w:rPr>
          <w:rStyle w:val="default"/>
          <w:rFonts w:cs="FrankRuehl" w:hint="cs"/>
          <w:sz w:val="26"/>
          <w:rtl/>
        </w:rPr>
      </w:pPr>
      <w:bookmarkStart w:id="129" w:name="Seif149"/>
      <w:bookmarkEnd w:id="129"/>
      <w:r>
        <w:rPr>
          <w:rFonts w:cs="Miriam"/>
          <w:szCs w:val="32"/>
          <w:rtl/>
          <w:lang w:val="he-IL"/>
        </w:rPr>
        <w:pict w14:anchorId="62ABAB02">
          <v:shape id="_x0000_s2276" type="#_x0000_t202" style="position:absolute;left:0;text-align:left;margin-left:462pt;margin-top:7.1pt;width:80.25pt;height:29.15pt;z-index:251717632" filled="f" stroked="f">
            <v:textbox style="mso-next-textbox:#_x0000_s2276" inset="1mm,0,1mm,0">
              <w:txbxContent>
                <w:p w14:paraId="7CA0A766" w14:textId="77777777" w:rsidR="00270B7E" w:rsidRDefault="00270B7E">
                  <w:pPr>
                    <w:spacing w:line="160" w:lineRule="exact"/>
                    <w:jc w:val="left"/>
                    <w:rPr>
                      <w:rFonts w:cs="Miriam" w:hint="cs"/>
                      <w:szCs w:val="18"/>
                      <w:rtl/>
                    </w:rPr>
                  </w:pPr>
                  <w:r>
                    <w:rPr>
                      <w:rFonts w:cs="Miriam" w:hint="cs"/>
                      <w:szCs w:val="18"/>
                      <w:rtl/>
                    </w:rPr>
                    <w:t>גלישת סקי</w:t>
                  </w:r>
                </w:p>
                <w:p w14:paraId="3A42DE4E" w14:textId="77777777" w:rsidR="00270B7E" w:rsidRDefault="00270B7E">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תשס"ו-2006</w:t>
                  </w:r>
                </w:p>
              </w:txbxContent>
            </v:textbox>
            <w10:anchorlock/>
          </v:shape>
        </w:pict>
      </w:r>
      <w:r>
        <w:rPr>
          <w:rStyle w:val="default"/>
          <w:rFonts w:cs="Miriam" w:hint="cs"/>
          <w:sz w:val="32"/>
          <w:szCs w:val="32"/>
          <w:rtl/>
        </w:rPr>
        <w:t>26</w:t>
      </w:r>
      <w:r>
        <w:rPr>
          <w:rStyle w:val="default"/>
          <w:rFonts w:cs="FrankRuehl" w:hint="cs"/>
          <w:sz w:val="26"/>
          <w:rtl/>
        </w:rPr>
        <w:t>יב.</w:t>
      </w:r>
      <w:r>
        <w:rPr>
          <w:rStyle w:val="default"/>
          <w:rFonts w:cs="FrankRuehl" w:hint="cs"/>
          <w:sz w:val="26"/>
          <w:rtl/>
        </w:rPr>
        <w:tab/>
      </w:r>
      <w:r>
        <w:rPr>
          <w:rStyle w:val="default"/>
          <w:rFonts w:cs="FrankRuehl"/>
          <w:sz w:val="26"/>
          <w:rtl/>
        </w:rPr>
        <w:t>לא ישיט אדם כלי שיט הגורר אחריו יותר מגולש סקי אחד, ולא יתיר בעל כלי השיט השטת כלי שיט כאמור.</w:t>
      </w:r>
    </w:p>
    <w:p w14:paraId="7F632F84" w14:textId="77777777" w:rsidR="003229EB" w:rsidRPr="00DC5144" w:rsidRDefault="003229EB" w:rsidP="003229EB">
      <w:pPr>
        <w:pStyle w:val="P00"/>
        <w:spacing w:before="0"/>
        <w:ind w:left="0" w:right="1134"/>
        <w:rPr>
          <w:rStyle w:val="default"/>
          <w:rFonts w:cs="FrankRuehl" w:hint="cs"/>
          <w:vanish/>
          <w:color w:val="FF0000"/>
          <w:szCs w:val="20"/>
          <w:shd w:val="clear" w:color="auto" w:fill="FFFF99"/>
          <w:rtl/>
        </w:rPr>
      </w:pPr>
      <w:bookmarkStart w:id="130" w:name="Rov175"/>
      <w:r w:rsidRPr="00DC5144">
        <w:rPr>
          <w:rStyle w:val="default"/>
          <w:rFonts w:cs="FrankRuehl" w:hint="cs"/>
          <w:vanish/>
          <w:color w:val="FF0000"/>
          <w:szCs w:val="20"/>
          <w:shd w:val="clear" w:color="auto" w:fill="FFFF99"/>
          <w:rtl/>
        </w:rPr>
        <w:t>מיום 22.2.2006</w:t>
      </w:r>
    </w:p>
    <w:p w14:paraId="1B22C787" w14:textId="77777777" w:rsidR="003229EB" w:rsidRPr="00DC5144" w:rsidRDefault="003229EB" w:rsidP="003229EB">
      <w:pPr>
        <w:pStyle w:val="P00"/>
        <w:spacing w:before="0"/>
        <w:ind w:left="0" w:right="1134"/>
        <w:rPr>
          <w:rStyle w:val="default"/>
          <w:rFonts w:cs="FrankRuehl" w:hint="cs"/>
          <w:b/>
          <w:bCs/>
          <w:vanish/>
          <w:szCs w:val="20"/>
          <w:shd w:val="clear" w:color="auto" w:fill="FFFF99"/>
          <w:rtl/>
        </w:rPr>
      </w:pPr>
      <w:r w:rsidRPr="00DC5144">
        <w:rPr>
          <w:rStyle w:val="default"/>
          <w:rFonts w:cs="FrankRuehl" w:hint="cs"/>
          <w:b/>
          <w:bCs/>
          <w:vanish/>
          <w:szCs w:val="20"/>
          <w:shd w:val="clear" w:color="auto" w:fill="FFFF99"/>
          <w:rtl/>
        </w:rPr>
        <w:t>תק' (מס' 2) תשס"ו-2006</w:t>
      </w:r>
    </w:p>
    <w:p w14:paraId="204D412A" w14:textId="77777777" w:rsidR="003229EB" w:rsidRPr="00DC5144" w:rsidRDefault="003229EB" w:rsidP="003229EB">
      <w:pPr>
        <w:pStyle w:val="P00"/>
        <w:spacing w:before="0"/>
        <w:ind w:left="0" w:right="1134"/>
        <w:rPr>
          <w:rStyle w:val="default"/>
          <w:rFonts w:cs="FrankRuehl" w:hint="cs"/>
          <w:vanish/>
          <w:szCs w:val="20"/>
          <w:shd w:val="clear" w:color="auto" w:fill="FFFF99"/>
          <w:rtl/>
        </w:rPr>
      </w:pPr>
      <w:hyperlink r:id="rId117" w:history="1">
        <w:r w:rsidRPr="00DC5144">
          <w:rPr>
            <w:rStyle w:val="Hyperlink"/>
            <w:rFonts w:hint="cs"/>
            <w:vanish/>
            <w:szCs w:val="20"/>
            <w:shd w:val="clear" w:color="auto" w:fill="FFFF99"/>
            <w:rtl/>
          </w:rPr>
          <w:t>ק"ת תשס"ו מס' 6456</w:t>
        </w:r>
      </w:hyperlink>
      <w:r w:rsidRPr="00DC5144">
        <w:rPr>
          <w:rStyle w:val="default"/>
          <w:rFonts w:cs="FrankRuehl" w:hint="cs"/>
          <w:vanish/>
          <w:szCs w:val="20"/>
          <w:shd w:val="clear" w:color="auto" w:fill="FFFF99"/>
          <w:rtl/>
        </w:rPr>
        <w:t xml:space="preserve"> מיום 23.1.2006 עמ' 391</w:t>
      </w:r>
    </w:p>
    <w:p w14:paraId="4EC9A7CC" w14:textId="77777777" w:rsidR="003229EB" w:rsidRDefault="003229EB" w:rsidP="003229EB">
      <w:pPr>
        <w:pStyle w:val="P00"/>
        <w:spacing w:before="0"/>
        <w:ind w:left="0" w:right="1134"/>
        <w:rPr>
          <w:rStyle w:val="default"/>
          <w:rFonts w:cs="FrankRuehl" w:hint="cs"/>
          <w:b/>
          <w:bCs/>
          <w:sz w:val="2"/>
          <w:szCs w:val="2"/>
          <w:rtl/>
        </w:rPr>
      </w:pPr>
      <w:r w:rsidRPr="00DC5144">
        <w:rPr>
          <w:rStyle w:val="default"/>
          <w:rFonts w:cs="FrankRuehl" w:hint="cs"/>
          <w:b/>
          <w:bCs/>
          <w:vanish/>
          <w:szCs w:val="20"/>
          <w:shd w:val="clear" w:color="auto" w:fill="FFFF99"/>
          <w:rtl/>
        </w:rPr>
        <w:t>הוספת תקנה 26יב</w:t>
      </w:r>
      <w:bookmarkEnd w:id="130"/>
    </w:p>
    <w:p w14:paraId="29371826" w14:textId="77777777" w:rsidR="003229EB" w:rsidRDefault="003229EB" w:rsidP="003229EB">
      <w:pPr>
        <w:pStyle w:val="P00"/>
        <w:spacing w:before="72"/>
        <w:ind w:left="0" w:right="1134"/>
        <w:rPr>
          <w:rStyle w:val="default"/>
          <w:rFonts w:cs="FrankRuehl" w:hint="cs"/>
          <w:sz w:val="26"/>
          <w:rtl/>
        </w:rPr>
      </w:pPr>
      <w:bookmarkStart w:id="131" w:name="Seif156"/>
      <w:bookmarkEnd w:id="131"/>
      <w:r>
        <w:rPr>
          <w:rFonts w:cs="Miriam"/>
          <w:szCs w:val="32"/>
          <w:rtl/>
          <w:lang w:val="he-IL"/>
        </w:rPr>
        <w:pict w14:anchorId="6ECC560C">
          <v:shape id="_x0000_s2406" type="#_x0000_t202" style="position:absolute;left:0;text-align:left;margin-left:462pt;margin-top:7.1pt;width:80.25pt;height:29.15pt;z-index:251762688" filled="f" stroked="f">
            <v:textbox style="mso-next-textbox:#_x0000_s2406" inset="1mm,0,1mm,0">
              <w:txbxContent>
                <w:p w14:paraId="53679C78" w14:textId="77777777" w:rsidR="00270B7E" w:rsidRDefault="00270B7E" w:rsidP="003229EB">
                  <w:pPr>
                    <w:spacing w:line="160" w:lineRule="exact"/>
                    <w:jc w:val="left"/>
                    <w:rPr>
                      <w:rFonts w:cs="Miriam" w:hint="cs"/>
                      <w:szCs w:val="18"/>
                      <w:rtl/>
                    </w:rPr>
                  </w:pPr>
                  <w:r>
                    <w:rPr>
                      <w:rFonts w:cs="Miriam" w:hint="cs"/>
                      <w:szCs w:val="18"/>
                      <w:rtl/>
                    </w:rPr>
                    <w:t>תנאים לגבי כלי שיט גורר</w:t>
                  </w:r>
                </w:p>
                <w:p w14:paraId="48EA9942" w14:textId="77777777" w:rsidR="00270B7E" w:rsidRDefault="00270B7E" w:rsidP="003229EB">
                  <w:pPr>
                    <w:spacing w:line="160" w:lineRule="exact"/>
                    <w:jc w:val="left"/>
                    <w:rPr>
                      <w:rFonts w:cs="Miriam" w:hint="cs"/>
                      <w:szCs w:val="18"/>
                      <w:rtl/>
                    </w:rPr>
                  </w:pPr>
                  <w:r>
                    <w:rPr>
                      <w:rFonts w:cs="Miriam" w:hint="cs"/>
                      <w:szCs w:val="18"/>
                      <w:rtl/>
                    </w:rPr>
                    <w:t>תק' תשע"ב-2012</w:t>
                  </w:r>
                </w:p>
              </w:txbxContent>
            </v:textbox>
            <w10:anchorlock/>
          </v:shape>
        </w:pict>
      </w:r>
      <w:r>
        <w:rPr>
          <w:rStyle w:val="default"/>
          <w:rFonts w:cs="Miriam" w:hint="cs"/>
          <w:sz w:val="32"/>
          <w:szCs w:val="32"/>
          <w:rtl/>
        </w:rPr>
        <w:t>26</w:t>
      </w:r>
      <w:r>
        <w:rPr>
          <w:rStyle w:val="default"/>
          <w:rFonts w:cs="FrankRuehl" w:hint="cs"/>
          <w:sz w:val="26"/>
          <w:rtl/>
        </w:rPr>
        <w:t xml:space="preserve">יב1. בכלי שיט הגורר גולש סקי, מיתקן נגרר או מצנח, תותקן מנורה המאירה באור כתום מנצנץ הנראה בזוית של </w:t>
      </w:r>
      <w:r w:rsidRPr="003229EB">
        <w:rPr>
          <w:rStyle w:val="default"/>
          <w:szCs w:val="20"/>
          <w:rtl/>
        </w:rPr>
        <w:t>º</w:t>
      </w:r>
      <w:r>
        <w:rPr>
          <w:rStyle w:val="default"/>
          <w:rFonts w:cs="FrankRuehl" w:hint="cs"/>
          <w:sz w:val="26"/>
          <w:rtl/>
        </w:rPr>
        <w:t>360 לטווח שלא יפחת מ-500 מטרים באור יום; המנורה תופעל בכל עת שכלי השיט גורר גולש סקי או מיתקן נגרר או מצנח שעליו מצויים נוסעים; המנהל רשאי להורות על שינוי מיקומה של המנורה</w:t>
      </w:r>
      <w:r>
        <w:rPr>
          <w:rStyle w:val="default"/>
          <w:rFonts w:cs="FrankRuehl"/>
          <w:sz w:val="26"/>
          <w:rtl/>
        </w:rPr>
        <w:t>.</w:t>
      </w:r>
    </w:p>
    <w:p w14:paraId="41A637E1" w14:textId="77777777" w:rsidR="003229EB" w:rsidRPr="00DC5144" w:rsidRDefault="003229EB" w:rsidP="003229EB">
      <w:pPr>
        <w:pStyle w:val="P00"/>
        <w:spacing w:before="0"/>
        <w:ind w:left="0" w:right="1134"/>
        <w:rPr>
          <w:rFonts w:hint="cs"/>
          <w:vanish/>
          <w:color w:val="FF0000"/>
          <w:szCs w:val="20"/>
          <w:shd w:val="clear" w:color="auto" w:fill="FFFF99"/>
          <w:rtl/>
        </w:rPr>
      </w:pPr>
      <w:bookmarkStart w:id="132" w:name="Rov308"/>
      <w:r w:rsidRPr="00DC5144">
        <w:rPr>
          <w:rFonts w:hint="cs"/>
          <w:vanish/>
          <w:color w:val="FF0000"/>
          <w:szCs w:val="20"/>
          <w:shd w:val="clear" w:color="auto" w:fill="FFFF99"/>
          <w:rtl/>
        </w:rPr>
        <w:t>מיום 26.7.2012</w:t>
      </w:r>
    </w:p>
    <w:p w14:paraId="20BA96EB" w14:textId="77777777" w:rsidR="003229EB" w:rsidRPr="00DC5144" w:rsidRDefault="003229EB" w:rsidP="003229EB">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תשע"ב-2012</w:t>
      </w:r>
    </w:p>
    <w:p w14:paraId="313C8997" w14:textId="77777777" w:rsidR="003229EB" w:rsidRPr="00DC5144" w:rsidRDefault="003229EB" w:rsidP="003229EB">
      <w:pPr>
        <w:pStyle w:val="P00"/>
        <w:spacing w:before="0"/>
        <w:ind w:left="0" w:right="1134"/>
        <w:rPr>
          <w:rFonts w:hint="cs"/>
          <w:vanish/>
          <w:szCs w:val="20"/>
          <w:shd w:val="clear" w:color="auto" w:fill="FFFF99"/>
          <w:rtl/>
        </w:rPr>
      </w:pPr>
      <w:hyperlink r:id="rId118" w:history="1">
        <w:r w:rsidRPr="00DC5144">
          <w:rPr>
            <w:rStyle w:val="Hyperlink"/>
            <w:rFonts w:hint="cs"/>
            <w:vanish/>
            <w:szCs w:val="20"/>
            <w:shd w:val="clear" w:color="auto" w:fill="FFFF99"/>
            <w:rtl/>
          </w:rPr>
          <w:t>ק"ת תשע"ב מס' 7143</w:t>
        </w:r>
      </w:hyperlink>
      <w:r w:rsidRPr="00DC5144">
        <w:rPr>
          <w:rFonts w:hint="cs"/>
          <w:vanish/>
          <w:szCs w:val="20"/>
          <w:shd w:val="clear" w:color="auto" w:fill="FFFF99"/>
          <w:rtl/>
        </w:rPr>
        <w:t xml:space="preserve"> מיום 19.7.2012 עמ' 1473</w:t>
      </w:r>
    </w:p>
    <w:p w14:paraId="7A7745FC" w14:textId="77777777" w:rsidR="003229EB" w:rsidRPr="003229EB" w:rsidRDefault="003229EB" w:rsidP="003229EB">
      <w:pPr>
        <w:pStyle w:val="P00"/>
        <w:spacing w:before="0"/>
        <w:ind w:left="0" w:right="1134"/>
        <w:rPr>
          <w:rFonts w:hint="cs"/>
          <w:sz w:val="2"/>
          <w:szCs w:val="2"/>
          <w:shd w:val="clear" w:color="auto" w:fill="FFFF99"/>
          <w:rtl/>
        </w:rPr>
      </w:pPr>
      <w:r w:rsidRPr="00DC5144">
        <w:rPr>
          <w:rFonts w:hint="cs"/>
          <w:b/>
          <w:bCs/>
          <w:vanish/>
          <w:szCs w:val="20"/>
          <w:shd w:val="clear" w:color="auto" w:fill="FFFF99"/>
          <w:rtl/>
        </w:rPr>
        <w:t>הוספת תקנה 26יב1</w:t>
      </w:r>
      <w:bookmarkEnd w:id="132"/>
    </w:p>
    <w:p w14:paraId="4CC4D679" w14:textId="77777777" w:rsidR="000042DC" w:rsidRDefault="000042DC" w:rsidP="003229EB">
      <w:pPr>
        <w:pStyle w:val="P00"/>
        <w:spacing w:before="72"/>
        <w:ind w:left="0" w:right="1134"/>
        <w:rPr>
          <w:rStyle w:val="default"/>
          <w:rFonts w:cs="FrankRuehl" w:hint="cs"/>
          <w:sz w:val="26"/>
          <w:rtl/>
        </w:rPr>
      </w:pPr>
      <w:bookmarkStart w:id="133" w:name="Seif150"/>
      <w:bookmarkEnd w:id="133"/>
      <w:r>
        <w:rPr>
          <w:rFonts w:cs="Miriam"/>
          <w:szCs w:val="32"/>
          <w:rtl/>
          <w:lang w:val="he-IL"/>
        </w:rPr>
        <w:pict w14:anchorId="300E00E6">
          <v:shape id="_x0000_s2277" type="#_x0000_t202" style="position:absolute;left:0;text-align:left;margin-left:462pt;margin-top:7.1pt;width:80.25pt;height:42.2pt;z-index:251718656" filled="f" stroked="f">
            <v:textbox style="mso-next-textbox:#_x0000_s2277" inset="1mm,0,1mm,0">
              <w:txbxContent>
                <w:p w14:paraId="6FCBA941" w14:textId="77777777" w:rsidR="00270B7E" w:rsidRDefault="00270B7E">
                  <w:pPr>
                    <w:spacing w:line="160" w:lineRule="exact"/>
                    <w:jc w:val="left"/>
                    <w:rPr>
                      <w:rFonts w:cs="Miriam" w:hint="cs"/>
                      <w:szCs w:val="18"/>
                      <w:rtl/>
                    </w:rPr>
                  </w:pPr>
                  <w:r>
                    <w:rPr>
                      <w:rFonts w:cs="Miriam" w:hint="cs"/>
                      <w:szCs w:val="18"/>
                      <w:rtl/>
                    </w:rPr>
                    <w:t>התרת פעילות מאורגנת בתנאים מיוחדים</w:t>
                  </w:r>
                </w:p>
                <w:p w14:paraId="73291B52" w14:textId="77777777" w:rsidR="00270B7E" w:rsidRDefault="00270B7E">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תשס"ו-2006</w:t>
                  </w:r>
                </w:p>
              </w:txbxContent>
            </v:textbox>
            <w10:anchorlock/>
          </v:shape>
        </w:pict>
      </w:r>
      <w:r>
        <w:rPr>
          <w:rStyle w:val="default"/>
          <w:rFonts w:cs="Miriam" w:hint="cs"/>
          <w:sz w:val="32"/>
          <w:szCs w:val="32"/>
          <w:rtl/>
        </w:rPr>
        <w:t>26</w:t>
      </w:r>
      <w:r>
        <w:rPr>
          <w:rStyle w:val="default"/>
          <w:rFonts w:cs="FrankRuehl" w:hint="cs"/>
          <w:sz w:val="26"/>
          <w:rtl/>
        </w:rPr>
        <w:t>יג.</w:t>
      </w:r>
      <w:r>
        <w:rPr>
          <w:rStyle w:val="default"/>
          <w:rFonts w:cs="FrankRuehl" w:hint="cs"/>
          <w:sz w:val="26"/>
          <w:rtl/>
        </w:rPr>
        <w:tab/>
      </w:r>
      <w:r>
        <w:rPr>
          <w:rStyle w:val="default"/>
          <w:rFonts w:cs="FrankRuehl"/>
          <w:sz w:val="26"/>
          <w:rtl/>
        </w:rPr>
        <w:t>נערכת פעילות שיט מאורגנת ליותר מכלי שיט אחד, לרבות</w:t>
      </w:r>
      <w:r>
        <w:rPr>
          <w:rStyle w:val="default"/>
          <w:rFonts w:cs="FrankRuehl" w:hint="cs"/>
          <w:sz w:val="26"/>
          <w:rtl/>
        </w:rPr>
        <w:t xml:space="preserve"> </w:t>
      </w:r>
      <w:r>
        <w:rPr>
          <w:rStyle w:val="default"/>
          <w:rFonts w:cs="FrankRuehl"/>
          <w:sz w:val="26"/>
          <w:rtl/>
        </w:rPr>
        <w:t>פעילות ספורטיבית, שניתנו לה כל האישורים הנדרשים לפי כל דין,</w:t>
      </w:r>
      <w:r>
        <w:rPr>
          <w:rStyle w:val="default"/>
          <w:rFonts w:cs="FrankRuehl" w:hint="cs"/>
          <w:sz w:val="26"/>
          <w:rtl/>
        </w:rPr>
        <w:t xml:space="preserve"> </w:t>
      </w:r>
      <w:r>
        <w:rPr>
          <w:rStyle w:val="default"/>
          <w:rFonts w:cs="FrankRuehl"/>
          <w:sz w:val="26"/>
          <w:rtl/>
        </w:rPr>
        <w:t>רשאי המנהל, על אף האמור בתקנות 26ט עד 26יב ולמשך קיום אותה</w:t>
      </w:r>
      <w:r>
        <w:rPr>
          <w:rStyle w:val="default"/>
          <w:rFonts w:cs="FrankRuehl" w:hint="cs"/>
          <w:sz w:val="26"/>
          <w:rtl/>
        </w:rPr>
        <w:t xml:space="preserve"> </w:t>
      </w:r>
      <w:r>
        <w:rPr>
          <w:rStyle w:val="default"/>
          <w:rFonts w:cs="FrankRuehl"/>
          <w:sz w:val="26"/>
          <w:rtl/>
        </w:rPr>
        <w:t>פעילות בלבד, להתיר באופן זמני גרירה באמצעות כלי שיט של מיתקן</w:t>
      </w:r>
      <w:r>
        <w:rPr>
          <w:rStyle w:val="default"/>
          <w:rFonts w:cs="FrankRuehl" w:hint="cs"/>
          <w:sz w:val="26"/>
          <w:rtl/>
        </w:rPr>
        <w:t xml:space="preserve"> </w:t>
      </w:r>
      <w:r>
        <w:rPr>
          <w:rStyle w:val="default"/>
          <w:rFonts w:cs="FrankRuehl"/>
          <w:sz w:val="26"/>
          <w:rtl/>
        </w:rPr>
        <w:t>נגרר או של גולש סקי, אף אם תנאי התקנות האמורות אינם מתקיימים,</w:t>
      </w:r>
      <w:r>
        <w:rPr>
          <w:rStyle w:val="default"/>
          <w:rFonts w:cs="FrankRuehl" w:hint="cs"/>
          <w:sz w:val="26"/>
          <w:rtl/>
        </w:rPr>
        <w:t xml:space="preserve"> </w:t>
      </w:r>
      <w:r>
        <w:rPr>
          <w:rStyle w:val="default"/>
          <w:rFonts w:cs="FrankRuehl"/>
          <w:sz w:val="26"/>
          <w:rtl/>
        </w:rPr>
        <w:t>ורשאי הוא, להבטחת בטיחות השיט, להתנות את ההיתר הזמני האמור בתנאים.</w:t>
      </w:r>
    </w:p>
    <w:p w14:paraId="3664B899" w14:textId="77777777" w:rsidR="000042DC" w:rsidRPr="00DC5144" w:rsidRDefault="000042DC">
      <w:pPr>
        <w:pStyle w:val="P00"/>
        <w:spacing w:before="0"/>
        <w:ind w:left="0" w:right="1134"/>
        <w:rPr>
          <w:rStyle w:val="default"/>
          <w:rFonts w:cs="FrankRuehl" w:hint="cs"/>
          <w:vanish/>
          <w:color w:val="FF0000"/>
          <w:szCs w:val="20"/>
          <w:shd w:val="clear" w:color="auto" w:fill="FFFF99"/>
          <w:rtl/>
        </w:rPr>
      </w:pPr>
      <w:bookmarkStart w:id="134" w:name="Rov176"/>
      <w:r w:rsidRPr="00DC5144">
        <w:rPr>
          <w:rStyle w:val="default"/>
          <w:rFonts w:cs="FrankRuehl" w:hint="cs"/>
          <w:vanish/>
          <w:color w:val="FF0000"/>
          <w:szCs w:val="20"/>
          <w:shd w:val="clear" w:color="auto" w:fill="FFFF99"/>
          <w:rtl/>
        </w:rPr>
        <w:t>מיום 22.2.2006</w:t>
      </w:r>
    </w:p>
    <w:p w14:paraId="510A9ADA" w14:textId="77777777" w:rsidR="000042DC" w:rsidRPr="00DC5144" w:rsidRDefault="000042DC">
      <w:pPr>
        <w:pStyle w:val="P00"/>
        <w:spacing w:before="0"/>
        <w:ind w:left="0" w:right="1134"/>
        <w:rPr>
          <w:rStyle w:val="default"/>
          <w:rFonts w:cs="FrankRuehl" w:hint="cs"/>
          <w:b/>
          <w:bCs/>
          <w:vanish/>
          <w:szCs w:val="20"/>
          <w:shd w:val="clear" w:color="auto" w:fill="FFFF99"/>
          <w:rtl/>
        </w:rPr>
      </w:pPr>
      <w:r w:rsidRPr="00DC5144">
        <w:rPr>
          <w:rStyle w:val="default"/>
          <w:rFonts w:cs="FrankRuehl" w:hint="cs"/>
          <w:b/>
          <w:bCs/>
          <w:vanish/>
          <w:szCs w:val="20"/>
          <w:shd w:val="clear" w:color="auto" w:fill="FFFF99"/>
          <w:rtl/>
        </w:rPr>
        <w:t>תק' (מס' 2) תשס"ו-2006</w:t>
      </w:r>
    </w:p>
    <w:p w14:paraId="1EE36BCC" w14:textId="77777777" w:rsidR="000042DC" w:rsidRPr="00DC5144" w:rsidRDefault="000042DC">
      <w:pPr>
        <w:pStyle w:val="P00"/>
        <w:spacing w:before="0"/>
        <w:ind w:left="0" w:right="1134"/>
        <w:rPr>
          <w:rStyle w:val="default"/>
          <w:rFonts w:cs="FrankRuehl" w:hint="cs"/>
          <w:vanish/>
          <w:szCs w:val="20"/>
          <w:shd w:val="clear" w:color="auto" w:fill="FFFF99"/>
          <w:rtl/>
        </w:rPr>
      </w:pPr>
      <w:hyperlink r:id="rId119" w:history="1">
        <w:r w:rsidRPr="00DC5144">
          <w:rPr>
            <w:rStyle w:val="Hyperlink"/>
            <w:rFonts w:hint="cs"/>
            <w:vanish/>
            <w:szCs w:val="20"/>
            <w:shd w:val="clear" w:color="auto" w:fill="FFFF99"/>
            <w:rtl/>
          </w:rPr>
          <w:t>ק"ת תשס"ו מס' 6456</w:t>
        </w:r>
      </w:hyperlink>
      <w:r w:rsidRPr="00DC5144">
        <w:rPr>
          <w:rStyle w:val="default"/>
          <w:rFonts w:cs="FrankRuehl" w:hint="cs"/>
          <w:vanish/>
          <w:szCs w:val="20"/>
          <w:shd w:val="clear" w:color="auto" w:fill="FFFF99"/>
          <w:rtl/>
        </w:rPr>
        <w:t xml:space="preserve"> מיום 23.1.2006 עמ' 391</w:t>
      </w:r>
    </w:p>
    <w:p w14:paraId="15AB3958" w14:textId="77777777" w:rsidR="000042DC" w:rsidRDefault="000042DC" w:rsidP="003229EB">
      <w:pPr>
        <w:pStyle w:val="P00"/>
        <w:spacing w:before="0"/>
        <w:ind w:left="0" w:right="1134"/>
        <w:rPr>
          <w:rStyle w:val="default"/>
          <w:rFonts w:cs="FrankRuehl" w:hint="cs"/>
          <w:b/>
          <w:bCs/>
          <w:sz w:val="2"/>
          <w:szCs w:val="2"/>
          <w:rtl/>
        </w:rPr>
      </w:pPr>
      <w:r w:rsidRPr="00DC5144">
        <w:rPr>
          <w:rStyle w:val="default"/>
          <w:rFonts w:cs="FrankRuehl" w:hint="cs"/>
          <w:b/>
          <w:bCs/>
          <w:vanish/>
          <w:szCs w:val="20"/>
          <w:shd w:val="clear" w:color="auto" w:fill="FFFF99"/>
          <w:rtl/>
        </w:rPr>
        <w:t xml:space="preserve">הוספת </w:t>
      </w:r>
      <w:r w:rsidR="003229EB" w:rsidRPr="00DC5144">
        <w:rPr>
          <w:rStyle w:val="default"/>
          <w:rFonts w:cs="FrankRuehl" w:hint="cs"/>
          <w:b/>
          <w:bCs/>
          <w:vanish/>
          <w:szCs w:val="20"/>
          <w:shd w:val="clear" w:color="auto" w:fill="FFFF99"/>
          <w:rtl/>
        </w:rPr>
        <w:t>תקנה</w:t>
      </w:r>
      <w:r w:rsidRPr="00DC5144">
        <w:rPr>
          <w:rStyle w:val="default"/>
          <w:rFonts w:cs="FrankRuehl" w:hint="cs"/>
          <w:b/>
          <w:bCs/>
          <w:vanish/>
          <w:szCs w:val="20"/>
          <w:shd w:val="clear" w:color="auto" w:fill="FFFF99"/>
          <w:rtl/>
        </w:rPr>
        <w:t xml:space="preserve"> 26יג</w:t>
      </w:r>
      <w:bookmarkEnd w:id="134"/>
    </w:p>
    <w:p w14:paraId="64C39C57" w14:textId="77777777" w:rsidR="000042DC" w:rsidRDefault="000042DC">
      <w:pPr>
        <w:pStyle w:val="medium2-header"/>
        <w:keepLines w:val="0"/>
        <w:spacing w:before="72"/>
        <w:ind w:left="0" w:right="1134"/>
        <w:rPr>
          <w:noProof/>
          <w:sz w:val="20"/>
          <w:rtl/>
        </w:rPr>
      </w:pPr>
      <w:bookmarkStart w:id="135" w:name="med6"/>
      <w:bookmarkEnd w:id="135"/>
      <w:r>
        <w:rPr>
          <w:noProof/>
          <w:sz w:val="20"/>
          <w:rtl/>
        </w:rPr>
        <w:t>פ</w:t>
      </w:r>
      <w:r>
        <w:rPr>
          <w:rFonts w:hint="cs"/>
          <w:noProof/>
          <w:sz w:val="20"/>
          <w:rtl/>
        </w:rPr>
        <w:t>רק חמישי: בדיקת כלי שיט, ורישוי כלי שיט ישראלים</w:t>
      </w:r>
    </w:p>
    <w:p w14:paraId="3F51985C" w14:textId="77777777" w:rsidR="000042DC" w:rsidRDefault="000042DC" w:rsidP="001C3F23">
      <w:pPr>
        <w:pStyle w:val="P00"/>
        <w:spacing w:before="72"/>
        <w:ind w:left="0" w:right="1134"/>
        <w:rPr>
          <w:rStyle w:val="default"/>
          <w:rFonts w:cs="FrankRuehl"/>
          <w:rtl/>
        </w:rPr>
      </w:pPr>
      <w:bookmarkStart w:id="136" w:name="Seif30"/>
      <w:bookmarkEnd w:id="136"/>
      <w:r>
        <w:rPr>
          <w:lang w:val="he-IL"/>
        </w:rPr>
        <w:pict w14:anchorId="244538D2">
          <v:rect id="_x0000_s2103" style="position:absolute;left:0;text-align:left;margin-left:464.5pt;margin-top:8.05pt;width:75.05pt;height:50pt;z-index:251556864" o:allowincell="f" filled="f" stroked="f" strokecolor="lime" strokeweight=".25pt">
            <v:textbox style="mso-next-textbox:#_x0000_s2103" inset="0,0,0,0">
              <w:txbxContent>
                <w:p w14:paraId="1B45B2DA" w14:textId="77777777" w:rsidR="00270B7E" w:rsidRDefault="00270B7E" w:rsidP="00CB3951">
                  <w:pPr>
                    <w:spacing w:line="160" w:lineRule="exact"/>
                    <w:jc w:val="left"/>
                    <w:rPr>
                      <w:rFonts w:cs="Miriam"/>
                      <w:noProof/>
                      <w:szCs w:val="18"/>
                      <w:rtl/>
                    </w:rPr>
                  </w:pPr>
                  <w:r>
                    <w:rPr>
                      <w:rFonts w:cs="Miriam"/>
                      <w:szCs w:val="18"/>
                      <w:rtl/>
                    </w:rPr>
                    <w:t>ב</w:t>
                  </w:r>
                  <w:r>
                    <w:rPr>
                      <w:rFonts w:cs="Miriam" w:hint="cs"/>
                      <w:szCs w:val="18"/>
                      <w:rtl/>
                    </w:rPr>
                    <w:t xml:space="preserve">דיקה ראשונית </w:t>
                  </w:r>
                  <w:r>
                    <w:rPr>
                      <w:rFonts w:cs="Miriam"/>
                      <w:szCs w:val="18"/>
                      <w:rtl/>
                    </w:rPr>
                    <w:t>ב</w:t>
                  </w:r>
                  <w:r>
                    <w:rPr>
                      <w:rFonts w:cs="Miriam" w:hint="cs"/>
                      <w:szCs w:val="18"/>
                      <w:rtl/>
                    </w:rPr>
                    <w:t>כלי שיט</w:t>
                  </w:r>
                  <w:r>
                    <w:rPr>
                      <w:rFonts w:cs="Miriam" w:hint="cs"/>
                      <w:noProof/>
                      <w:szCs w:val="18"/>
                      <w:rtl/>
                    </w:rPr>
                    <w:t xml:space="preserve"> </w:t>
                  </w:r>
                  <w:r>
                    <w:rPr>
                      <w:rFonts w:cs="Miriam"/>
                      <w:szCs w:val="18"/>
                      <w:rtl/>
                    </w:rPr>
                    <w:t>ב</w:t>
                  </w:r>
                  <w:r>
                    <w:rPr>
                      <w:rFonts w:cs="Miriam" w:hint="cs"/>
                      <w:szCs w:val="18"/>
                      <w:rtl/>
                    </w:rPr>
                    <w:t>בעלות ישראלית</w:t>
                  </w:r>
                </w:p>
                <w:p w14:paraId="5BEB272A" w14:textId="77777777" w:rsidR="00270B7E" w:rsidRDefault="00270B7E" w:rsidP="005B224B">
                  <w:pPr>
                    <w:spacing w:line="160" w:lineRule="exact"/>
                    <w:jc w:val="left"/>
                    <w:rPr>
                      <w:rFonts w:cs="Miriam"/>
                      <w:noProof/>
                      <w:szCs w:val="18"/>
                      <w:rtl/>
                    </w:rPr>
                  </w:pPr>
                  <w:r>
                    <w:rPr>
                      <w:rFonts w:cs="Miriam"/>
                      <w:szCs w:val="18"/>
                      <w:rtl/>
                    </w:rPr>
                    <w:t>ת</w:t>
                  </w:r>
                  <w:r>
                    <w:rPr>
                      <w:rFonts w:cs="Miriam" w:hint="cs"/>
                      <w:szCs w:val="18"/>
                      <w:rtl/>
                    </w:rPr>
                    <w:t>ק' (מס' 2)</w:t>
                  </w:r>
                </w:p>
                <w:p w14:paraId="674A6B85" w14:textId="77777777" w:rsidR="00270B7E" w:rsidRDefault="00270B7E" w:rsidP="00CB3951">
                  <w:pPr>
                    <w:spacing w:line="160" w:lineRule="exact"/>
                    <w:jc w:val="left"/>
                    <w:rPr>
                      <w:rFonts w:cs="Miriam"/>
                      <w:noProof/>
                      <w:szCs w:val="18"/>
                      <w:rtl/>
                    </w:rPr>
                  </w:pPr>
                  <w:r>
                    <w:rPr>
                      <w:rFonts w:cs="Miriam"/>
                      <w:szCs w:val="18"/>
                      <w:rtl/>
                    </w:rPr>
                    <w:t>ת</w:t>
                  </w:r>
                  <w:r>
                    <w:rPr>
                      <w:rFonts w:cs="Miriam" w:hint="cs"/>
                      <w:szCs w:val="18"/>
                      <w:rtl/>
                    </w:rPr>
                    <w:t>שמ"ח-1987</w:t>
                  </w:r>
                </w:p>
              </w:txbxContent>
            </v:textbox>
            <w10:anchorlock/>
          </v:rect>
        </w:pict>
      </w:r>
      <w:r>
        <w:rPr>
          <w:rStyle w:val="big-number"/>
          <w:rFonts w:cs="Miriam"/>
          <w:rtl/>
        </w:rPr>
        <w:t>27.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כלי שיט ישראלי ייבדק</w:t>
      </w:r>
      <w:r>
        <w:rPr>
          <w:rStyle w:val="default"/>
          <w:rFonts w:cs="FrankRuehl"/>
          <w:rtl/>
        </w:rPr>
        <w:t xml:space="preserve"> </w:t>
      </w:r>
      <w:r>
        <w:rPr>
          <w:rStyle w:val="default"/>
          <w:rFonts w:cs="FrankRuehl" w:hint="cs"/>
          <w:rtl/>
        </w:rPr>
        <w:t xml:space="preserve">בדיקה כללית בידי מפקח כלי שיט או צוות מפקחי כלי שיט, לפני רישומו, ואם האניה בבניה </w:t>
      </w:r>
      <w:r w:rsidR="00403A31">
        <w:rPr>
          <w:rStyle w:val="default"/>
          <w:rFonts w:cs="FrankRuehl"/>
          <w:rtl/>
        </w:rPr>
        <w:t>–</w:t>
      </w:r>
      <w:r>
        <w:rPr>
          <w:rStyle w:val="default"/>
          <w:rFonts w:cs="FrankRuehl" w:hint="cs"/>
          <w:rtl/>
        </w:rPr>
        <w:t xml:space="preserve"> לפני הפלגת הניסויים, ובמידת הצורך גם בעת בנייתה.</w:t>
      </w:r>
    </w:p>
    <w:p w14:paraId="384EEAB2" w14:textId="77777777" w:rsidR="000042DC" w:rsidRDefault="000042D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בכפוף לתנאים שנקבע</w:t>
      </w:r>
      <w:r w:rsidR="007A7261">
        <w:rPr>
          <w:rStyle w:val="default"/>
          <w:rFonts w:cs="FrankRuehl" w:hint="cs"/>
          <w:rtl/>
        </w:rPr>
        <w:t xml:space="preserve">ו בתקנה 46(ג) </w:t>
      </w:r>
      <w:r w:rsidR="007A7261">
        <w:rPr>
          <w:rStyle w:val="default"/>
          <w:rFonts w:cs="FrankRuehl"/>
          <w:rtl/>
        </w:rPr>
        <w:t>–</w:t>
      </w:r>
    </w:p>
    <w:p w14:paraId="468E905F" w14:textId="77777777" w:rsidR="000042DC" w:rsidRDefault="000042D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רשאי המנהל להורות על בדיקה כללית של אניה בחוץ לארץ;</w:t>
      </w:r>
    </w:p>
    <w:p w14:paraId="664560F4" w14:textId="77777777" w:rsidR="000042DC" w:rsidRDefault="000042D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רשאי הבעל להזמין בדיקת</w:t>
      </w:r>
      <w:r>
        <w:rPr>
          <w:rStyle w:val="default"/>
          <w:rFonts w:cs="FrankRuehl"/>
          <w:rtl/>
        </w:rPr>
        <w:t xml:space="preserve"> </w:t>
      </w:r>
      <w:r>
        <w:rPr>
          <w:rStyle w:val="default"/>
          <w:rFonts w:cs="FrankRuehl" w:hint="cs"/>
          <w:rtl/>
        </w:rPr>
        <w:t>כלי שיט בחוץ לארץ.</w:t>
      </w:r>
    </w:p>
    <w:p w14:paraId="0EA565AF"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אניה שרישומה בישראל אינו חובה, תיבדק בדיקה כללית לפני הפלגתה לראשונה לאחר היותה לכלי שיט ישראלי.</w:t>
      </w:r>
    </w:p>
    <w:p w14:paraId="7A3A9368" w14:textId="77777777" w:rsidR="000042DC" w:rsidRDefault="000042D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המנהל רשאי לדרוש מהבעל או מקברניט כלי שיט הגשת כל תכניות כלי השיט במועד מוקדם מהמועד שנקבע לבדיקה; מצא המנהל לאור בדיקת תכניות כל</w:t>
      </w:r>
      <w:r>
        <w:rPr>
          <w:rStyle w:val="default"/>
          <w:rFonts w:cs="FrankRuehl"/>
          <w:rtl/>
        </w:rPr>
        <w:t>י</w:t>
      </w:r>
      <w:r>
        <w:rPr>
          <w:rStyle w:val="default"/>
          <w:rFonts w:cs="FrankRuehl" w:hint="cs"/>
          <w:rtl/>
        </w:rPr>
        <w:t xml:space="preserve"> השיט שיש לבצע שינויים בכלי השיט לשם אבטחת כשירות כלי השיט בהתאם לתקנות 5 עד 8 יודיע על השינויים הנחוצים בכתב לבעל או לסוכן או לקברניט וביצוע שינויים אלה ייבדק במסגרת הבדיקה שלפי תקנת משנה (א).</w:t>
      </w:r>
    </w:p>
    <w:p w14:paraId="3435FCC3" w14:textId="77777777" w:rsidR="005B224B" w:rsidRPr="00DC5144" w:rsidRDefault="005B224B" w:rsidP="005B224B">
      <w:pPr>
        <w:pStyle w:val="P00"/>
        <w:tabs>
          <w:tab w:val="clear" w:pos="6259"/>
        </w:tabs>
        <w:spacing w:before="0"/>
        <w:ind w:left="0" w:right="1134"/>
        <w:rPr>
          <w:rFonts w:hint="cs"/>
          <w:vanish/>
          <w:szCs w:val="20"/>
          <w:shd w:val="clear" w:color="auto" w:fill="FFFF99"/>
          <w:rtl/>
        </w:rPr>
      </w:pPr>
      <w:bookmarkStart w:id="137" w:name="Rov234"/>
      <w:r w:rsidRPr="00DC5144">
        <w:rPr>
          <w:rFonts w:hint="cs"/>
          <w:vanish/>
          <w:color w:val="FF0000"/>
          <w:szCs w:val="20"/>
          <w:shd w:val="clear" w:color="auto" w:fill="FFFF99"/>
          <w:rtl/>
        </w:rPr>
        <w:t>מיום 19.11.1987</w:t>
      </w:r>
    </w:p>
    <w:p w14:paraId="162E819C" w14:textId="77777777" w:rsidR="005B224B" w:rsidRPr="00DC5144" w:rsidRDefault="005B224B" w:rsidP="005B224B">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(מס' 2) תשמ"ח-1987</w:t>
      </w:r>
    </w:p>
    <w:p w14:paraId="112EFD10" w14:textId="77777777" w:rsidR="005B224B" w:rsidRPr="00DC5144" w:rsidRDefault="005B224B" w:rsidP="005B224B">
      <w:pPr>
        <w:pStyle w:val="P00"/>
        <w:spacing w:before="0"/>
        <w:ind w:left="0" w:right="1134"/>
        <w:rPr>
          <w:rFonts w:hint="cs"/>
          <w:vanish/>
          <w:szCs w:val="20"/>
          <w:shd w:val="clear" w:color="auto" w:fill="FFFF99"/>
          <w:rtl/>
        </w:rPr>
      </w:pPr>
      <w:hyperlink r:id="rId120" w:history="1">
        <w:r w:rsidRPr="00DC5144">
          <w:rPr>
            <w:rStyle w:val="Hyperlink"/>
            <w:rFonts w:hint="cs"/>
            <w:vanish/>
            <w:szCs w:val="20"/>
            <w:shd w:val="clear" w:color="auto" w:fill="FFFF99"/>
            <w:rtl/>
          </w:rPr>
          <w:t>ק"ת תשמ"ח מס' 5066</w:t>
        </w:r>
      </w:hyperlink>
      <w:r w:rsidRPr="00DC5144">
        <w:rPr>
          <w:rFonts w:hint="cs"/>
          <w:vanish/>
          <w:szCs w:val="20"/>
          <w:shd w:val="clear" w:color="auto" w:fill="FFFF99"/>
          <w:rtl/>
        </w:rPr>
        <w:t xml:space="preserve"> מיום 19.111.1987 עמ' </w:t>
      </w:r>
      <w:r w:rsidR="007D616A" w:rsidRPr="00DC5144">
        <w:rPr>
          <w:rFonts w:hint="cs"/>
          <w:vanish/>
          <w:szCs w:val="20"/>
          <w:shd w:val="clear" w:color="auto" w:fill="FFFF99"/>
          <w:rtl/>
        </w:rPr>
        <w:t>178</w:t>
      </w:r>
    </w:p>
    <w:p w14:paraId="52AF1BEA" w14:textId="77777777" w:rsidR="005B224B" w:rsidRPr="009515F1" w:rsidRDefault="005B224B" w:rsidP="00C22E7C">
      <w:pPr>
        <w:pStyle w:val="P00"/>
        <w:ind w:left="0" w:right="1134"/>
        <w:rPr>
          <w:rFonts w:hint="cs"/>
          <w:sz w:val="2"/>
          <w:szCs w:val="2"/>
          <w:rtl/>
        </w:rPr>
      </w:pPr>
      <w:r w:rsidRPr="00DC5144">
        <w:rPr>
          <w:rStyle w:val="default"/>
          <w:rFonts w:cs="FrankRuehl" w:hint="cs"/>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א)</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כלי שיט ישראלי</w:t>
      </w:r>
      <w:r w:rsidR="007D616A" w:rsidRPr="00DC5144">
        <w:rPr>
          <w:rStyle w:val="default"/>
          <w:rFonts w:cs="FrankRuehl" w:hint="cs"/>
          <w:vanish/>
          <w:sz w:val="22"/>
          <w:szCs w:val="22"/>
          <w:shd w:val="clear" w:color="auto" w:fill="FFFF99"/>
          <w:rtl/>
        </w:rPr>
        <w:t xml:space="preserve"> </w:t>
      </w:r>
      <w:r w:rsidR="007D616A" w:rsidRPr="00DC5144">
        <w:rPr>
          <w:rStyle w:val="default"/>
          <w:rFonts w:cs="FrankRuehl" w:hint="cs"/>
          <w:strike/>
          <w:vanish/>
          <w:sz w:val="22"/>
          <w:szCs w:val="22"/>
          <w:shd w:val="clear" w:color="auto" w:fill="FFFF99"/>
          <w:rtl/>
        </w:rPr>
        <w:t>שרישומו בישראל חובה וכן אניה בבעלות תאגיד ישראלי או אזרח ישראלי או תושב קבע בישראל,</w:t>
      </w:r>
      <w:r w:rsidRPr="00DC5144">
        <w:rPr>
          <w:rStyle w:val="default"/>
          <w:rFonts w:cs="FrankRuehl" w:hint="cs"/>
          <w:vanish/>
          <w:sz w:val="22"/>
          <w:szCs w:val="22"/>
          <w:shd w:val="clear" w:color="auto" w:fill="FFFF99"/>
          <w:rtl/>
        </w:rPr>
        <w:t xml:space="preserve"> ייבדק</w:t>
      </w:r>
      <w:r w:rsidRPr="00DC5144">
        <w:rPr>
          <w:rStyle w:val="default"/>
          <w:rFonts w:cs="FrankRuehl"/>
          <w:vanish/>
          <w:sz w:val="22"/>
          <w:szCs w:val="22"/>
          <w:shd w:val="clear" w:color="auto" w:fill="FFFF99"/>
          <w:rtl/>
        </w:rPr>
        <w:t xml:space="preserve"> </w:t>
      </w:r>
      <w:r w:rsidRPr="00DC5144">
        <w:rPr>
          <w:rStyle w:val="default"/>
          <w:rFonts w:cs="FrankRuehl" w:hint="cs"/>
          <w:vanish/>
          <w:sz w:val="22"/>
          <w:szCs w:val="22"/>
          <w:shd w:val="clear" w:color="auto" w:fill="FFFF99"/>
          <w:rtl/>
        </w:rPr>
        <w:t>בדיקה כללית בידי מפקח כלי שיט או צוות מפקחי כלי שיט, לפני רישומו, ואם האניה בבניה - לפני הפלגת הניסויים, ובמידת הצורך גם בעת בנייתה.</w:t>
      </w:r>
      <w:bookmarkEnd w:id="137"/>
    </w:p>
    <w:p w14:paraId="22CEB654" w14:textId="77777777" w:rsidR="000042DC" w:rsidRDefault="000042DC" w:rsidP="00403A31">
      <w:pPr>
        <w:pStyle w:val="P00"/>
        <w:spacing w:before="72"/>
        <w:ind w:left="0" w:right="1134"/>
        <w:rPr>
          <w:rStyle w:val="default"/>
          <w:rFonts w:cs="FrankRuehl" w:hint="cs"/>
          <w:rtl/>
        </w:rPr>
      </w:pPr>
      <w:bookmarkStart w:id="138" w:name="Seif142"/>
      <w:bookmarkEnd w:id="138"/>
      <w:r>
        <w:rPr>
          <w:rFonts w:cs="Miriam"/>
          <w:szCs w:val="32"/>
          <w:rtl/>
          <w:lang w:val="he-IL"/>
        </w:rPr>
        <w:pict w14:anchorId="0EA18BC9">
          <v:shape id="_x0000_s2249" type="#_x0000_t202" style="position:absolute;left:0;text-align:left;margin-left:470.25pt;margin-top:6.95pt;width:1in;height:34.35pt;z-index:251702272" filled="f" stroked="f">
            <v:textbox inset="1mm,0,1mm,0">
              <w:txbxContent>
                <w:p w14:paraId="34A2497D" w14:textId="77777777" w:rsidR="00270B7E" w:rsidRDefault="00270B7E">
                  <w:pPr>
                    <w:spacing w:line="160" w:lineRule="exact"/>
                    <w:jc w:val="left"/>
                    <w:rPr>
                      <w:rFonts w:cs="Miriam" w:hint="cs"/>
                      <w:szCs w:val="18"/>
                      <w:rtl/>
                    </w:rPr>
                  </w:pPr>
                  <w:r>
                    <w:rPr>
                      <w:rFonts w:cs="Miriam" w:hint="cs"/>
                      <w:szCs w:val="18"/>
                      <w:rtl/>
                    </w:rPr>
                    <w:t>בדיקת כלי שיט בחוץ לארץ</w:t>
                  </w:r>
                </w:p>
                <w:p w14:paraId="50E9FE4D" w14:textId="77777777" w:rsidR="00270B7E" w:rsidRDefault="00270B7E">
                  <w:pPr>
                    <w:spacing w:line="160" w:lineRule="exact"/>
                    <w:jc w:val="left"/>
                    <w:rPr>
                      <w:rFonts w:cs="Miriam" w:hint="cs"/>
                      <w:szCs w:val="18"/>
                      <w:rtl/>
                    </w:rPr>
                  </w:pPr>
                  <w:r>
                    <w:rPr>
                      <w:rFonts w:cs="Miriam" w:hint="cs"/>
                      <w:szCs w:val="18"/>
                      <w:rtl/>
                    </w:rPr>
                    <w:t>תק' תשס"ד-2004</w:t>
                  </w:r>
                </w:p>
                <w:p w14:paraId="3BCDAB29" w14:textId="77777777" w:rsidR="00270B7E" w:rsidRDefault="00270B7E" w:rsidP="00403A31">
                  <w:pPr>
                    <w:spacing w:line="160" w:lineRule="exact"/>
                    <w:jc w:val="left"/>
                    <w:rPr>
                      <w:rFonts w:cs="Miriam" w:hint="cs"/>
                      <w:szCs w:val="18"/>
                      <w:rtl/>
                    </w:rPr>
                  </w:pPr>
                  <w:r>
                    <w:rPr>
                      <w:rFonts w:cs="Miriam" w:hint="cs"/>
                      <w:szCs w:val="18"/>
                      <w:rtl/>
                    </w:rPr>
                    <w:t>תק' תשע"ו-2016</w:t>
                  </w:r>
                </w:p>
              </w:txbxContent>
            </v:textbox>
            <w10:anchorlock/>
          </v:shape>
        </w:pict>
      </w:r>
      <w:r>
        <w:rPr>
          <w:rStyle w:val="default"/>
          <w:rFonts w:cs="Miriam" w:hint="cs"/>
          <w:sz w:val="32"/>
          <w:szCs w:val="32"/>
          <w:rtl/>
        </w:rPr>
        <w:t>27</w:t>
      </w:r>
      <w:r>
        <w:rPr>
          <w:rStyle w:val="default"/>
          <w:rFonts w:cs="FrankRuehl" w:hint="cs"/>
          <w:rtl/>
        </w:rPr>
        <w:t>א.</w:t>
      </w:r>
      <w:r>
        <w:rPr>
          <w:rStyle w:val="default"/>
          <w:rFonts w:cs="FrankRuehl" w:hint="cs"/>
          <w:rtl/>
        </w:rPr>
        <w:tab/>
        <w:t>(א)</w:t>
      </w:r>
      <w:r>
        <w:rPr>
          <w:rStyle w:val="default"/>
          <w:rFonts w:cs="FrankRuehl" w:hint="cs"/>
          <w:rtl/>
        </w:rPr>
        <w:tab/>
        <w:t>על אף האמור בתקנה 27 רשאי המנהל להורות כי בדיקה כללית ראשונה לכלי שיט שתפוסתו עד 500 טון ברוטו, הנמצא בחוץ לארץ, תתבצע בידי ארגון מוכר, באופן ובתנאים שהורה עליהם, ובלבד שניתן לכלי השיט אישור הנדסי לפי תקנות הבניה.</w:t>
      </w:r>
    </w:p>
    <w:p w14:paraId="6F357194" w14:textId="77777777" w:rsidR="000042DC" w:rsidRDefault="000042D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נבדק כלי שיט לפי תקנת משנה (א), חייבים בעלו וקברניטו להעמידו לבדיקה כללית מיד עם הגיעו לישראל.</w:t>
      </w:r>
    </w:p>
    <w:p w14:paraId="70533C64" w14:textId="77777777" w:rsidR="000B6E4F" w:rsidRPr="00DC5144" w:rsidRDefault="000B6E4F" w:rsidP="000B6E4F">
      <w:pPr>
        <w:pStyle w:val="P00"/>
        <w:tabs>
          <w:tab w:val="clear" w:pos="6259"/>
        </w:tabs>
        <w:spacing w:before="0"/>
        <w:ind w:left="0" w:right="1134"/>
        <w:rPr>
          <w:rFonts w:hint="cs"/>
          <w:vanish/>
          <w:szCs w:val="20"/>
          <w:shd w:val="clear" w:color="auto" w:fill="FFFF99"/>
          <w:rtl/>
        </w:rPr>
      </w:pPr>
      <w:bookmarkStart w:id="139" w:name="Rov328"/>
      <w:r w:rsidRPr="00DC5144">
        <w:rPr>
          <w:rFonts w:hint="cs"/>
          <w:vanish/>
          <w:color w:val="FF0000"/>
          <w:szCs w:val="20"/>
          <w:shd w:val="clear" w:color="auto" w:fill="FFFF99"/>
          <w:rtl/>
        </w:rPr>
        <w:t xml:space="preserve">מיום </w:t>
      </w:r>
      <w:r w:rsidR="001E3EF8" w:rsidRPr="00DC5144">
        <w:rPr>
          <w:rFonts w:hint="cs"/>
          <w:vanish/>
          <w:color w:val="FF0000"/>
          <w:szCs w:val="20"/>
          <w:shd w:val="clear" w:color="auto" w:fill="FFFF99"/>
          <w:rtl/>
        </w:rPr>
        <w:t>30.4.2004</w:t>
      </w:r>
    </w:p>
    <w:p w14:paraId="4440AB75" w14:textId="77777777" w:rsidR="000B6E4F" w:rsidRPr="00DC5144" w:rsidRDefault="000B6E4F" w:rsidP="000B6E4F">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תשס"ד-2004</w:t>
      </w:r>
    </w:p>
    <w:p w14:paraId="7FFE8D54" w14:textId="77777777" w:rsidR="000B6E4F" w:rsidRPr="00DC5144" w:rsidRDefault="000B6E4F" w:rsidP="000B6E4F">
      <w:pPr>
        <w:pStyle w:val="P00"/>
        <w:spacing w:before="0"/>
        <w:ind w:left="0" w:right="1134"/>
        <w:rPr>
          <w:rFonts w:hint="cs"/>
          <w:vanish/>
          <w:szCs w:val="20"/>
          <w:shd w:val="clear" w:color="auto" w:fill="FFFF99"/>
          <w:rtl/>
        </w:rPr>
      </w:pPr>
      <w:hyperlink r:id="rId121" w:history="1">
        <w:r w:rsidRPr="00DC5144">
          <w:rPr>
            <w:rStyle w:val="Hyperlink"/>
            <w:rFonts w:hint="cs"/>
            <w:vanish/>
            <w:szCs w:val="20"/>
            <w:shd w:val="clear" w:color="auto" w:fill="FFFF99"/>
            <w:rtl/>
          </w:rPr>
          <w:t>ק"ת תשס"ד מס' 6301</w:t>
        </w:r>
      </w:hyperlink>
      <w:r w:rsidRPr="00DC5144">
        <w:rPr>
          <w:rFonts w:hint="cs"/>
          <w:vanish/>
          <w:szCs w:val="20"/>
          <w:shd w:val="clear" w:color="auto" w:fill="FFFF99"/>
          <w:rtl/>
        </w:rPr>
        <w:t xml:space="preserve"> מיום 31.3.2004 עמ' 346</w:t>
      </w:r>
    </w:p>
    <w:p w14:paraId="6380C9F2" w14:textId="77777777" w:rsidR="000B6E4F" w:rsidRPr="00DC5144" w:rsidRDefault="000B6E4F" w:rsidP="009515F1">
      <w:pPr>
        <w:pStyle w:val="P00"/>
        <w:spacing w:before="0"/>
        <w:ind w:left="0" w:right="1134"/>
        <w:rPr>
          <w:rFonts w:hint="cs"/>
          <w:vanish/>
          <w:szCs w:val="20"/>
          <w:shd w:val="clear" w:color="auto" w:fill="FFFF99"/>
          <w:rtl/>
        </w:rPr>
      </w:pPr>
      <w:r w:rsidRPr="00DC5144">
        <w:rPr>
          <w:rFonts w:hint="cs"/>
          <w:b/>
          <w:bCs/>
          <w:vanish/>
          <w:szCs w:val="20"/>
          <w:shd w:val="clear" w:color="auto" w:fill="FFFF99"/>
          <w:rtl/>
        </w:rPr>
        <w:t>הוספת תקנה 27א</w:t>
      </w:r>
    </w:p>
    <w:p w14:paraId="5ED0419F" w14:textId="77777777" w:rsidR="00403A31" w:rsidRPr="00DC5144" w:rsidRDefault="00403A31" w:rsidP="00403A31">
      <w:pPr>
        <w:pStyle w:val="P00"/>
        <w:spacing w:before="0"/>
        <w:ind w:left="0" w:right="1134"/>
        <w:rPr>
          <w:rFonts w:hint="cs"/>
          <w:vanish/>
          <w:szCs w:val="20"/>
          <w:shd w:val="clear" w:color="auto" w:fill="FFFF99"/>
          <w:rtl/>
        </w:rPr>
      </w:pPr>
    </w:p>
    <w:p w14:paraId="76726280" w14:textId="77777777" w:rsidR="00403A31" w:rsidRPr="00DC5144" w:rsidRDefault="00403A31" w:rsidP="00403A31">
      <w:pPr>
        <w:pStyle w:val="P00"/>
        <w:spacing w:before="0"/>
        <w:ind w:left="0" w:right="1134"/>
        <w:rPr>
          <w:rFonts w:hint="cs"/>
          <w:vanish/>
          <w:color w:val="FF0000"/>
          <w:szCs w:val="20"/>
          <w:shd w:val="clear" w:color="auto" w:fill="FFFF99"/>
          <w:rtl/>
        </w:rPr>
      </w:pPr>
      <w:r w:rsidRPr="00DC5144">
        <w:rPr>
          <w:rFonts w:hint="cs"/>
          <w:vanish/>
          <w:color w:val="FF0000"/>
          <w:szCs w:val="20"/>
          <w:shd w:val="clear" w:color="auto" w:fill="FFFF99"/>
          <w:rtl/>
        </w:rPr>
        <w:t>מיום 13.5.2016</w:t>
      </w:r>
    </w:p>
    <w:p w14:paraId="1D39BE5D" w14:textId="77777777" w:rsidR="00403A31" w:rsidRPr="00DC5144" w:rsidRDefault="00403A31" w:rsidP="00403A31">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תשע"ו-2016</w:t>
      </w:r>
    </w:p>
    <w:p w14:paraId="4B48C4FC" w14:textId="77777777" w:rsidR="00403A31" w:rsidRPr="00DC5144" w:rsidRDefault="00403A31" w:rsidP="00403A31">
      <w:pPr>
        <w:pStyle w:val="P00"/>
        <w:spacing w:before="0"/>
        <w:ind w:left="0" w:right="1134"/>
        <w:rPr>
          <w:rFonts w:hint="cs"/>
          <w:vanish/>
          <w:szCs w:val="20"/>
          <w:shd w:val="clear" w:color="auto" w:fill="FFFF99"/>
          <w:rtl/>
        </w:rPr>
      </w:pPr>
      <w:hyperlink r:id="rId122" w:history="1">
        <w:r w:rsidRPr="00DC5144">
          <w:rPr>
            <w:rStyle w:val="Hyperlink"/>
            <w:rFonts w:hint="cs"/>
            <w:vanish/>
            <w:szCs w:val="20"/>
            <w:shd w:val="clear" w:color="auto" w:fill="FFFF99"/>
            <w:rtl/>
          </w:rPr>
          <w:t>ק"ת תשע"ו מס' 7630</w:t>
        </w:r>
      </w:hyperlink>
      <w:r w:rsidRPr="00DC5144">
        <w:rPr>
          <w:rFonts w:hint="cs"/>
          <w:vanish/>
          <w:szCs w:val="20"/>
          <w:shd w:val="clear" w:color="auto" w:fill="FFFF99"/>
          <w:rtl/>
        </w:rPr>
        <w:t xml:space="preserve"> מיום 14.3.2016 עמ' 831</w:t>
      </w:r>
    </w:p>
    <w:p w14:paraId="41B9D129" w14:textId="77777777" w:rsidR="00403A31" w:rsidRPr="00403A31" w:rsidRDefault="00403A31" w:rsidP="00403A31">
      <w:pPr>
        <w:pStyle w:val="P00"/>
        <w:ind w:left="0" w:right="1134"/>
        <w:rPr>
          <w:rStyle w:val="default"/>
          <w:rFonts w:cs="FrankRuehl" w:hint="cs"/>
          <w:sz w:val="2"/>
          <w:szCs w:val="2"/>
          <w:shd w:val="clear" w:color="auto" w:fill="FFFF99"/>
          <w:rtl/>
        </w:rPr>
      </w:pPr>
      <w:r w:rsidRPr="00DC5144">
        <w:rPr>
          <w:rStyle w:val="default"/>
          <w:rFonts w:cs="FrankRuehl" w:hint="cs"/>
          <w:vanish/>
          <w:sz w:val="22"/>
          <w:szCs w:val="22"/>
          <w:shd w:val="clear" w:color="auto" w:fill="FFFF99"/>
          <w:rtl/>
        </w:rPr>
        <w:tab/>
        <w:t>(א)</w:t>
      </w:r>
      <w:r w:rsidRPr="00DC5144">
        <w:rPr>
          <w:rStyle w:val="default"/>
          <w:rFonts w:cs="FrankRuehl" w:hint="cs"/>
          <w:vanish/>
          <w:sz w:val="22"/>
          <w:szCs w:val="22"/>
          <w:shd w:val="clear" w:color="auto" w:fill="FFFF99"/>
          <w:rtl/>
        </w:rPr>
        <w:tab/>
        <w:t xml:space="preserve">על אף האמור בתקנה 27 רשאי המנהל להורות כי בדיקה כללית ראשונה לכלי שיט שתפוסתו עד 500 טון ברוטו, הנמצא בחוץ לארץ, תתבצע בידי ארגון מוכר </w:t>
      </w:r>
      <w:r w:rsidRPr="00DC5144">
        <w:rPr>
          <w:rStyle w:val="default"/>
          <w:rFonts w:cs="FrankRuehl" w:hint="cs"/>
          <w:strike/>
          <w:vanish/>
          <w:sz w:val="22"/>
          <w:szCs w:val="22"/>
          <w:shd w:val="clear" w:color="auto" w:fill="FFFF99"/>
          <w:rtl/>
        </w:rPr>
        <w:t>כהגדרתו בתקנות הבניה</w:t>
      </w:r>
      <w:r w:rsidRPr="00DC5144">
        <w:rPr>
          <w:rStyle w:val="default"/>
          <w:rFonts w:cs="FrankRuehl" w:hint="cs"/>
          <w:vanish/>
          <w:sz w:val="22"/>
          <w:szCs w:val="22"/>
          <w:shd w:val="clear" w:color="auto" w:fill="FFFF99"/>
          <w:rtl/>
        </w:rPr>
        <w:t>, באופן ובתנאים שהורה עליהם, ובלבד שניתן לכלי השיט אישור הנדסי לפי תקנות הבניה.</w:t>
      </w:r>
      <w:bookmarkEnd w:id="139"/>
    </w:p>
    <w:p w14:paraId="1099F507" w14:textId="77777777" w:rsidR="000042DC" w:rsidRDefault="000042DC" w:rsidP="001C3F23">
      <w:pPr>
        <w:pStyle w:val="P00"/>
        <w:spacing w:before="72"/>
        <w:ind w:left="0" w:right="1134"/>
        <w:rPr>
          <w:rStyle w:val="default"/>
          <w:rFonts w:cs="FrankRuehl"/>
          <w:rtl/>
        </w:rPr>
      </w:pPr>
      <w:bookmarkStart w:id="140" w:name="Seif31"/>
      <w:bookmarkEnd w:id="140"/>
      <w:r>
        <w:rPr>
          <w:lang w:val="he-IL"/>
        </w:rPr>
        <w:pict w14:anchorId="667C5A09">
          <v:rect id="_x0000_s2104" style="position:absolute;left:0;text-align:left;margin-left:464.5pt;margin-top:8.05pt;width:75.05pt;height:20pt;z-index:251557888" o:allowincell="f" filled="f" stroked="f" strokecolor="lime" strokeweight=".25pt">
            <v:textbox style="mso-next-textbox:#_x0000_s2104" inset="0,0,0,0">
              <w:txbxContent>
                <w:p w14:paraId="23D0E338" w14:textId="77777777" w:rsidR="00270B7E" w:rsidRDefault="00270B7E" w:rsidP="00CB3951">
                  <w:pPr>
                    <w:spacing w:line="160" w:lineRule="exact"/>
                    <w:jc w:val="left"/>
                    <w:rPr>
                      <w:rFonts w:cs="Miriam"/>
                      <w:noProof/>
                      <w:szCs w:val="18"/>
                      <w:rtl/>
                    </w:rPr>
                  </w:pPr>
                  <w:r>
                    <w:rPr>
                      <w:rFonts w:cs="Miriam"/>
                      <w:szCs w:val="18"/>
                      <w:rtl/>
                    </w:rPr>
                    <w:t>מ</w:t>
                  </w:r>
                  <w:r>
                    <w:rPr>
                      <w:rFonts w:cs="Miriam" w:hint="cs"/>
                      <w:szCs w:val="18"/>
                      <w:rtl/>
                    </w:rPr>
                    <w:t xml:space="preserve">ועדי הבדיקה </w:t>
                  </w:r>
                  <w:r>
                    <w:rPr>
                      <w:rFonts w:cs="Miriam"/>
                      <w:szCs w:val="18"/>
                      <w:rtl/>
                    </w:rPr>
                    <w:t>ה</w:t>
                  </w:r>
                  <w:r>
                    <w:rPr>
                      <w:rFonts w:cs="Miriam" w:hint="cs"/>
                      <w:szCs w:val="18"/>
                      <w:rtl/>
                    </w:rPr>
                    <w:t>כללית</w:t>
                  </w:r>
                </w:p>
              </w:txbxContent>
            </v:textbox>
            <w10:anchorlock/>
          </v:rect>
        </w:pict>
      </w:r>
      <w:r>
        <w:rPr>
          <w:rStyle w:val="big-number"/>
          <w:rFonts w:cs="Miriam"/>
          <w:rtl/>
        </w:rPr>
        <w:t>28.</w:t>
      </w:r>
      <w:r>
        <w:rPr>
          <w:rStyle w:val="big-number"/>
          <w:rFonts w:cs="Miriam"/>
          <w:rtl/>
        </w:rPr>
        <w:tab/>
      </w:r>
      <w:r>
        <w:rPr>
          <w:rStyle w:val="default"/>
          <w:rFonts w:cs="FrankRuehl"/>
          <w:rtl/>
        </w:rPr>
        <w:t>כ</w:t>
      </w:r>
      <w:r>
        <w:rPr>
          <w:rStyle w:val="default"/>
          <w:rFonts w:cs="FrankRuehl" w:hint="cs"/>
          <w:rtl/>
        </w:rPr>
        <w:t>לי שיט ישראלי ייבדק בדיקה כללית ב</w:t>
      </w:r>
      <w:r>
        <w:rPr>
          <w:rStyle w:val="default"/>
          <w:rFonts w:cs="FrankRuehl"/>
          <w:rtl/>
        </w:rPr>
        <w:t>י</w:t>
      </w:r>
      <w:r>
        <w:rPr>
          <w:rStyle w:val="default"/>
          <w:rFonts w:cs="FrankRuehl" w:hint="cs"/>
          <w:rtl/>
        </w:rPr>
        <w:t>די מפקח כלי שיט במועדים המפורטים להלן ממועד התחלת הבדיקה הכללית האחרונה שנערכה בו:</w:t>
      </w:r>
    </w:p>
    <w:p w14:paraId="7D59CCEE" w14:textId="77777777" w:rsidR="000042DC" w:rsidRDefault="000042D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אניה </w:t>
      </w:r>
      <w:r w:rsidR="00403A31">
        <w:rPr>
          <w:rStyle w:val="default"/>
          <w:rFonts w:cs="FrankRuehl"/>
          <w:rtl/>
        </w:rPr>
        <w:t>–</w:t>
      </w:r>
      <w:r>
        <w:rPr>
          <w:rStyle w:val="default"/>
          <w:rFonts w:cs="FrankRuehl" w:hint="cs"/>
          <w:rtl/>
        </w:rPr>
        <w:t xml:space="preserve"> כל שנה;</w:t>
      </w:r>
    </w:p>
    <w:p w14:paraId="7917B9EC" w14:textId="77777777" w:rsidR="000042DC" w:rsidRDefault="000042D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סירת מנוע </w:t>
      </w:r>
      <w:r w:rsidR="00403A31">
        <w:rPr>
          <w:rStyle w:val="default"/>
          <w:rFonts w:cs="FrankRuehl"/>
          <w:rtl/>
        </w:rPr>
        <w:t>–</w:t>
      </w:r>
      <w:r>
        <w:rPr>
          <w:rStyle w:val="default"/>
          <w:rFonts w:cs="FrankRuehl" w:hint="cs"/>
          <w:rtl/>
        </w:rPr>
        <w:t xml:space="preserve"> כל שנתיים, ואם סירת המנוע משמשת להסעת נוסעים או משאות בשכר </w:t>
      </w:r>
      <w:r w:rsidR="00403A31">
        <w:rPr>
          <w:rStyle w:val="default"/>
          <w:rFonts w:cs="FrankRuehl"/>
          <w:rtl/>
        </w:rPr>
        <w:t>–</w:t>
      </w:r>
      <w:r>
        <w:rPr>
          <w:rStyle w:val="default"/>
          <w:rFonts w:cs="FrankRuehl" w:hint="cs"/>
          <w:rtl/>
        </w:rPr>
        <w:t xml:space="preserve"> כל שנה;</w:t>
      </w:r>
    </w:p>
    <w:p w14:paraId="1E448F7E" w14:textId="77777777" w:rsidR="000042DC" w:rsidRDefault="000042D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ספינת מנוע </w:t>
      </w:r>
      <w:r w:rsidR="00403A31">
        <w:rPr>
          <w:rStyle w:val="default"/>
          <w:rFonts w:cs="FrankRuehl"/>
          <w:rtl/>
        </w:rPr>
        <w:t>–</w:t>
      </w:r>
      <w:r>
        <w:rPr>
          <w:rStyle w:val="default"/>
          <w:rFonts w:cs="FrankRuehl" w:hint="cs"/>
          <w:rtl/>
        </w:rPr>
        <w:t xml:space="preserve"> כל שנתיים, ואם ספינת המנוע משמשת להסעת נוסעים או מש</w:t>
      </w:r>
      <w:r>
        <w:rPr>
          <w:rStyle w:val="default"/>
          <w:rFonts w:cs="FrankRuehl"/>
          <w:rtl/>
        </w:rPr>
        <w:t>א</w:t>
      </w:r>
      <w:r>
        <w:rPr>
          <w:rStyle w:val="default"/>
          <w:rFonts w:cs="FrankRuehl" w:hint="cs"/>
          <w:rtl/>
        </w:rPr>
        <w:t xml:space="preserve">ות בשכר </w:t>
      </w:r>
      <w:r w:rsidR="00403A31">
        <w:rPr>
          <w:rStyle w:val="default"/>
          <w:rFonts w:cs="FrankRuehl"/>
          <w:rtl/>
        </w:rPr>
        <w:t>–</w:t>
      </w:r>
      <w:r>
        <w:rPr>
          <w:rStyle w:val="default"/>
          <w:rFonts w:cs="FrankRuehl" w:hint="cs"/>
          <w:rtl/>
        </w:rPr>
        <w:t xml:space="preserve"> כל שנה;</w:t>
      </w:r>
    </w:p>
    <w:p w14:paraId="474198E2" w14:textId="77777777" w:rsidR="000042DC" w:rsidRDefault="000042D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סירת מפרש או סירת חתירה </w:t>
      </w:r>
      <w:r w:rsidR="00403A31">
        <w:rPr>
          <w:rStyle w:val="default"/>
          <w:rFonts w:cs="FrankRuehl"/>
          <w:rtl/>
        </w:rPr>
        <w:t>–</w:t>
      </w:r>
      <w:r>
        <w:rPr>
          <w:rStyle w:val="default"/>
          <w:rFonts w:cs="FrankRuehl" w:hint="cs"/>
          <w:rtl/>
        </w:rPr>
        <w:t xml:space="preserve"> כל שנתיים, ואם סירת המפרש או סירת החתירה משמשת להסעת נוסעים או משאות בשכר </w:t>
      </w:r>
      <w:r w:rsidR="00403A31">
        <w:rPr>
          <w:rStyle w:val="default"/>
          <w:rFonts w:cs="FrankRuehl"/>
          <w:rtl/>
        </w:rPr>
        <w:t>–</w:t>
      </w:r>
      <w:r>
        <w:rPr>
          <w:rStyle w:val="default"/>
          <w:rFonts w:cs="FrankRuehl" w:hint="cs"/>
          <w:rtl/>
        </w:rPr>
        <w:t xml:space="preserve"> כל שנה;</w:t>
      </w:r>
    </w:p>
    <w:p w14:paraId="3A92F436" w14:textId="77777777" w:rsidR="000042DC" w:rsidRDefault="000042DC">
      <w:pPr>
        <w:pStyle w:val="P22"/>
        <w:spacing w:before="72"/>
        <w:ind w:left="1021" w:right="1134"/>
        <w:rPr>
          <w:rStyle w:val="default"/>
          <w:rFonts w:cs="FrankRuehl" w:hint="cs"/>
          <w:rtl/>
        </w:rPr>
      </w:pPr>
      <w:r>
        <w:rPr>
          <w:lang w:val="he-IL"/>
        </w:rPr>
        <w:pict w14:anchorId="4B96F811">
          <v:rect id="_x0000_s2105" style="position:absolute;left:0;text-align:left;margin-left:464.5pt;margin-top:8.05pt;width:75.05pt;height:10pt;z-index:251558912" o:allowincell="f" filled="f" stroked="f" strokecolor="lime" strokeweight=".25pt">
            <v:textbox style="mso-next-textbox:#_x0000_s2105" inset="0,0,0,0">
              <w:txbxContent>
                <w:p w14:paraId="4BDDC627"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"ט תשמ"ג-1983</w:t>
                  </w:r>
                </w:p>
              </w:txbxContent>
            </v:textbox>
            <w10:anchorlock/>
          </v:rect>
        </w:pict>
      </w:r>
      <w:r>
        <w:rPr>
          <w:rStyle w:val="default"/>
          <w:rFonts w:cs="FrankRuehl"/>
          <w:rtl/>
        </w:rPr>
        <w:t>(5)</w:t>
      </w:r>
      <w:r>
        <w:rPr>
          <w:rStyle w:val="default"/>
          <w:rFonts w:cs="FrankRuehl"/>
          <w:rtl/>
        </w:rPr>
        <w:tab/>
      </w:r>
      <w:r>
        <w:rPr>
          <w:rStyle w:val="default"/>
          <w:rFonts w:cs="FrankRuehl" w:hint="cs"/>
          <w:rtl/>
        </w:rPr>
        <w:t xml:space="preserve">ספינת מפרש </w:t>
      </w:r>
      <w:r w:rsidR="00403A31">
        <w:rPr>
          <w:rStyle w:val="default"/>
          <w:rFonts w:cs="FrankRuehl"/>
          <w:rtl/>
        </w:rPr>
        <w:t>–</w:t>
      </w:r>
      <w:r>
        <w:rPr>
          <w:rStyle w:val="default"/>
          <w:rFonts w:cs="FrankRuehl" w:hint="cs"/>
          <w:rtl/>
        </w:rPr>
        <w:t xml:space="preserve"> כל שנתיים, ואם הספינה משמשת להסעת נוסעים או משאות בשכר </w:t>
      </w:r>
      <w:r w:rsidR="00403A31">
        <w:rPr>
          <w:rStyle w:val="default"/>
          <w:rFonts w:cs="FrankRuehl"/>
          <w:rtl/>
        </w:rPr>
        <w:t>–</w:t>
      </w:r>
      <w:r>
        <w:rPr>
          <w:rStyle w:val="default"/>
          <w:rFonts w:cs="FrankRuehl" w:hint="cs"/>
          <w:rtl/>
        </w:rPr>
        <w:t xml:space="preserve"> כל שנה;</w:t>
      </w:r>
    </w:p>
    <w:p w14:paraId="32AF9ADA" w14:textId="77777777" w:rsidR="003017B7" w:rsidRPr="00DC5144" w:rsidRDefault="003017B7" w:rsidP="003017B7">
      <w:pPr>
        <w:pStyle w:val="P00"/>
        <w:tabs>
          <w:tab w:val="clear" w:pos="6259"/>
        </w:tabs>
        <w:spacing w:before="0"/>
        <w:ind w:left="1021" w:right="1134"/>
        <w:rPr>
          <w:rFonts w:hint="cs"/>
          <w:vanish/>
          <w:szCs w:val="20"/>
          <w:shd w:val="clear" w:color="auto" w:fill="FFFF99"/>
          <w:rtl/>
        </w:rPr>
      </w:pPr>
      <w:bookmarkStart w:id="141" w:name="Rov236"/>
      <w:r w:rsidRPr="00DC5144">
        <w:rPr>
          <w:rFonts w:hint="cs"/>
          <w:vanish/>
          <w:color w:val="FF0000"/>
          <w:szCs w:val="20"/>
          <w:shd w:val="clear" w:color="auto" w:fill="FFFF99"/>
          <w:rtl/>
        </w:rPr>
        <w:t>מיום 24.7.1983</w:t>
      </w:r>
    </w:p>
    <w:p w14:paraId="15D471DE" w14:textId="77777777" w:rsidR="003017B7" w:rsidRPr="00DC5144" w:rsidRDefault="003017B7" w:rsidP="003017B7">
      <w:pPr>
        <w:pStyle w:val="P00"/>
        <w:spacing w:before="0"/>
        <w:ind w:left="1021" w:right="1134"/>
        <w:rPr>
          <w:rFonts w:hint="cs"/>
          <w:b/>
          <w:bCs/>
          <w:vanish/>
          <w:szCs w:val="20"/>
          <w:shd w:val="clear" w:color="auto" w:fill="FFFF99"/>
          <w:rtl/>
        </w:rPr>
      </w:pPr>
      <w:r w:rsidRPr="00DC5144">
        <w:rPr>
          <w:rFonts w:hint="cs"/>
          <w:b/>
          <w:bCs/>
          <w:vanish/>
          <w:szCs w:val="20"/>
          <w:shd w:val="clear" w:color="auto" w:fill="FFFF99"/>
          <w:rtl/>
        </w:rPr>
        <w:t>ת"ט תשמ"ג-1983</w:t>
      </w:r>
    </w:p>
    <w:p w14:paraId="12210EDE" w14:textId="77777777" w:rsidR="003017B7" w:rsidRPr="00DC5144" w:rsidRDefault="003017B7" w:rsidP="003017B7">
      <w:pPr>
        <w:pStyle w:val="P00"/>
        <w:spacing w:before="0"/>
        <w:ind w:left="1021" w:right="1134"/>
        <w:rPr>
          <w:rFonts w:hint="cs"/>
          <w:vanish/>
          <w:szCs w:val="20"/>
          <w:shd w:val="clear" w:color="auto" w:fill="FFFF99"/>
          <w:rtl/>
        </w:rPr>
      </w:pPr>
      <w:hyperlink r:id="rId123" w:history="1">
        <w:r w:rsidRPr="00DC5144">
          <w:rPr>
            <w:rStyle w:val="Hyperlink"/>
            <w:rFonts w:hint="cs"/>
            <w:vanish/>
            <w:szCs w:val="20"/>
            <w:shd w:val="clear" w:color="auto" w:fill="FFFF99"/>
            <w:rtl/>
          </w:rPr>
          <w:t>ק"ת תשמ"ג מס' 4513</w:t>
        </w:r>
      </w:hyperlink>
      <w:r w:rsidRPr="00DC5144">
        <w:rPr>
          <w:rFonts w:hint="cs"/>
          <w:vanish/>
          <w:szCs w:val="20"/>
          <w:shd w:val="clear" w:color="auto" w:fill="FFFF99"/>
          <w:rtl/>
        </w:rPr>
        <w:t xml:space="preserve"> מיום 24.7.1983 עמ' 1744</w:t>
      </w:r>
    </w:p>
    <w:p w14:paraId="19441D7D" w14:textId="77777777" w:rsidR="003017B7" w:rsidRPr="009515F1" w:rsidRDefault="003017B7" w:rsidP="00C22E7C">
      <w:pPr>
        <w:pStyle w:val="P22"/>
        <w:ind w:left="1021" w:right="1134"/>
        <w:rPr>
          <w:rStyle w:val="default"/>
          <w:rFonts w:cs="FrankRuehl" w:hint="cs"/>
          <w:sz w:val="2"/>
          <w:szCs w:val="2"/>
          <w:rtl/>
        </w:rPr>
      </w:pPr>
      <w:r w:rsidRPr="00DC5144">
        <w:rPr>
          <w:rStyle w:val="default"/>
          <w:rFonts w:cs="FrankRuehl"/>
          <w:vanish/>
          <w:sz w:val="22"/>
          <w:szCs w:val="22"/>
          <w:shd w:val="clear" w:color="auto" w:fill="FFFF99"/>
          <w:rtl/>
        </w:rPr>
        <w:t>(5)</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ספינת מפרש </w:t>
      </w:r>
      <w:r w:rsidR="00403A31"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 xml:space="preserve"> כל שנתיים, ואם </w:t>
      </w:r>
      <w:r w:rsidRPr="00DC5144">
        <w:rPr>
          <w:rStyle w:val="default"/>
          <w:rFonts w:cs="FrankRuehl" w:hint="cs"/>
          <w:strike/>
          <w:vanish/>
          <w:sz w:val="22"/>
          <w:szCs w:val="22"/>
          <w:shd w:val="clear" w:color="auto" w:fill="FFFF99"/>
          <w:rtl/>
        </w:rPr>
        <w:t>ספינת המנוע</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הספינה</w:t>
      </w:r>
      <w:r w:rsidRPr="00DC5144">
        <w:rPr>
          <w:rStyle w:val="default"/>
          <w:rFonts w:cs="FrankRuehl" w:hint="cs"/>
          <w:vanish/>
          <w:sz w:val="22"/>
          <w:szCs w:val="22"/>
          <w:shd w:val="clear" w:color="auto" w:fill="FFFF99"/>
          <w:rtl/>
        </w:rPr>
        <w:t xml:space="preserve"> משמשת להסעת נוסעים או משאות בשכר </w:t>
      </w:r>
      <w:r w:rsidR="00403A31"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 xml:space="preserve"> כל שנה;</w:t>
      </w:r>
      <w:bookmarkEnd w:id="141"/>
    </w:p>
    <w:p w14:paraId="652BF8C8" w14:textId="77777777" w:rsidR="000042DC" w:rsidRDefault="000042DC">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גוררת </w:t>
      </w:r>
      <w:r w:rsidR="00403A31">
        <w:rPr>
          <w:rStyle w:val="default"/>
          <w:rFonts w:cs="FrankRuehl"/>
          <w:rtl/>
        </w:rPr>
        <w:t>–</w:t>
      </w:r>
      <w:r>
        <w:rPr>
          <w:rStyle w:val="default"/>
          <w:rFonts w:cs="FrankRuehl" w:hint="cs"/>
          <w:rtl/>
        </w:rPr>
        <w:t xml:space="preserve"> כל שנה;</w:t>
      </w:r>
    </w:p>
    <w:p w14:paraId="62F40F95" w14:textId="77777777" w:rsidR="000042DC" w:rsidRDefault="000042DC">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 xml:space="preserve">ארבה </w:t>
      </w:r>
      <w:r w:rsidR="00403A31">
        <w:rPr>
          <w:rStyle w:val="default"/>
          <w:rFonts w:cs="FrankRuehl"/>
          <w:rtl/>
        </w:rPr>
        <w:t>–</w:t>
      </w:r>
      <w:r>
        <w:rPr>
          <w:rStyle w:val="default"/>
          <w:rFonts w:cs="FrankRuehl" w:hint="cs"/>
          <w:rtl/>
        </w:rPr>
        <w:t xml:space="preserve"> כל שלוש שנים;</w:t>
      </w:r>
    </w:p>
    <w:p w14:paraId="4806BBCB" w14:textId="77777777" w:rsidR="000042DC" w:rsidRDefault="000042DC">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 xml:space="preserve">ארבה שומטת </w:t>
      </w:r>
      <w:r w:rsidR="00403A31">
        <w:rPr>
          <w:rStyle w:val="default"/>
          <w:rFonts w:cs="FrankRuehl"/>
          <w:rtl/>
        </w:rPr>
        <w:t>–</w:t>
      </w:r>
      <w:r>
        <w:rPr>
          <w:rStyle w:val="default"/>
          <w:rFonts w:cs="FrankRuehl" w:hint="cs"/>
          <w:rtl/>
        </w:rPr>
        <w:t xml:space="preserve"> כל שנתיים;</w:t>
      </w:r>
    </w:p>
    <w:p w14:paraId="455F2D78" w14:textId="77777777" w:rsidR="000042DC" w:rsidRDefault="000042DC">
      <w:pPr>
        <w:pStyle w:val="P22"/>
        <w:spacing w:before="72"/>
        <w:ind w:left="1021" w:right="1134"/>
        <w:rPr>
          <w:rStyle w:val="default"/>
          <w:rFonts w:cs="FrankRuehl" w:hint="cs"/>
          <w:rtl/>
        </w:rPr>
      </w:pPr>
      <w:r>
        <w:rPr>
          <w:lang w:val="he-IL"/>
        </w:rPr>
        <w:pict w14:anchorId="79B7741F">
          <v:rect id="_x0000_s2106" style="position:absolute;left:0;text-align:left;margin-left:464.5pt;margin-top:8.05pt;width:75.05pt;height:10pt;z-index:251559936" o:allowincell="f" filled="f" stroked="f" strokecolor="lime" strokeweight=".25pt">
            <v:textbox style="mso-next-textbox:#_x0000_s2106" inset="0,0,0,0">
              <w:txbxContent>
                <w:p w14:paraId="3D672057"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"ט תשמ"ג-1983</w:t>
                  </w:r>
                </w:p>
              </w:txbxContent>
            </v:textbox>
            <w10:anchorlock/>
          </v:rect>
        </w:pict>
      </w:r>
      <w:r>
        <w:rPr>
          <w:rStyle w:val="default"/>
          <w:rFonts w:cs="FrankRuehl"/>
          <w:rtl/>
        </w:rPr>
        <w:t>(9)</w:t>
      </w:r>
      <w:r>
        <w:rPr>
          <w:rStyle w:val="default"/>
          <w:rFonts w:cs="FrankRuehl"/>
          <w:rtl/>
        </w:rPr>
        <w:tab/>
      </w:r>
      <w:r>
        <w:rPr>
          <w:rStyle w:val="default"/>
          <w:rFonts w:cs="FrankRuehl" w:hint="cs"/>
          <w:rtl/>
        </w:rPr>
        <w:t xml:space="preserve">חפרת או ארבה בה מותקן מיתקן הרמה </w:t>
      </w:r>
      <w:r w:rsidR="00403A31">
        <w:rPr>
          <w:rStyle w:val="default"/>
          <w:rFonts w:cs="FrankRuehl"/>
          <w:rtl/>
        </w:rPr>
        <w:t>–</w:t>
      </w:r>
      <w:r>
        <w:rPr>
          <w:rStyle w:val="default"/>
          <w:rFonts w:cs="FrankRuehl" w:hint="cs"/>
          <w:rtl/>
        </w:rPr>
        <w:t xml:space="preserve"> כל שנה;</w:t>
      </w:r>
    </w:p>
    <w:p w14:paraId="6F601C73" w14:textId="77777777" w:rsidR="003017B7" w:rsidRPr="00DC5144" w:rsidRDefault="003017B7" w:rsidP="003017B7">
      <w:pPr>
        <w:pStyle w:val="P00"/>
        <w:tabs>
          <w:tab w:val="clear" w:pos="6259"/>
        </w:tabs>
        <w:spacing w:before="0"/>
        <w:ind w:left="1021" w:right="1134"/>
        <w:rPr>
          <w:rFonts w:hint="cs"/>
          <w:vanish/>
          <w:szCs w:val="20"/>
          <w:shd w:val="clear" w:color="auto" w:fill="FFFF99"/>
          <w:rtl/>
        </w:rPr>
      </w:pPr>
      <w:bookmarkStart w:id="142" w:name="Rov237"/>
      <w:r w:rsidRPr="00DC5144">
        <w:rPr>
          <w:rFonts w:hint="cs"/>
          <w:vanish/>
          <w:color w:val="FF0000"/>
          <w:szCs w:val="20"/>
          <w:shd w:val="clear" w:color="auto" w:fill="FFFF99"/>
          <w:rtl/>
        </w:rPr>
        <w:t>מיום 24.7.1983</w:t>
      </w:r>
    </w:p>
    <w:p w14:paraId="55304909" w14:textId="77777777" w:rsidR="003017B7" w:rsidRPr="00DC5144" w:rsidRDefault="003017B7" w:rsidP="003017B7">
      <w:pPr>
        <w:pStyle w:val="P00"/>
        <w:spacing w:before="0"/>
        <w:ind w:left="1021" w:right="1134"/>
        <w:rPr>
          <w:rFonts w:hint="cs"/>
          <w:b/>
          <w:bCs/>
          <w:vanish/>
          <w:szCs w:val="20"/>
          <w:shd w:val="clear" w:color="auto" w:fill="FFFF99"/>
          <w:rtl/>
        </w:rPr>
      </w:pPr>
      <w:r w:rsidRPr="00DC5144">
        <w:rPr>
          <w:rFonts w:hint="cs"/>
          <w:b/>
          <w:bCs/>
          <w:vanish/>
          <w:szCs w:val="20"/>
          <w:shd w:val="clear" w:color="auto" w:fill="FFFF99"/>
          <w:rtl/>
        </w:rPr>
        <w:t>ת"ט תשמ"ג-1983</w:t>
      </w:r>
    </w:p>
    <w:p w14:paraId="386EAF6B" w14:textId="77777777" w:rsidR="003017B7" w:rsidRPr="00DC5144" w:rsidRDefault="003017B7" w:rsidP="003017B7">
      <w:pPr>
        <w:pStyle w:val="P00"/>
        <w:spacing w:before="0"/>
        <w:ind w:left="1021" w:right="1134"/>
        <w:rPr>
          <w:rFonts w:hint="cs"/>
          <w:vanish/>
          <w:szCs w:val="20"/>
          <w:shd w:val="clear" w:color="auto" w:fill="FFFF99"/>
          <w:rtl/>
        </w:rPr>
      </w:pPr>
      <w:hyperlink r:id="rId124" w:history="1">
        <w:r w:rsidRPr="00DC5144">
          <w:rPr>
            <w:rStyle w:val="Hyperlink"/>
            <w:rFonts w:hint="cs"/>
            <w:vanish/>
            <w:szCs w:val="20"/>
            <w:shd w:val="clear" w:color="auto" w:fill="FFFF99"/>
            <w:rtl/>
          </w:rPr>
          <w:t>ק"ת תשמ"ג מס' 4513</w:t>
        </w:r>
      </w:hyperlink>
      <w:r w:rsidRPr="00DC5144">
        <w:rPr>
          <w:rFonts w:hint="cs"/>
          <w:vanish/>
          <w:szCs w:val="20"/>
          <w:shd w:val="clear" w:color="auto" w:fill="FFFF99"/>
          <w:rtl/>
        </w:rPr>
        <w:t xml:space="preserve"> מיום 24.7.1983 עמ' 1744</w:t>
      </w:r>
    </w:p>
    <w:p w14:paraId="094C6AD9" w14:textId="77777777" w:rsidR="003017B7" w:rsidRPr="009515F1" w:rsidRDefault="003017B7" w:rsidP="00C22E7C">
      <w:pPr>
        <w:pStyle w:val="P22"/>
        <w:ind w:left="1021" w:right="1134"/>
        <w:rPr>
          <w:rStyle w:val="default"/>
          <w:rFonts w:cs="FrankRuehl" w:hint="cs"/>
          <w:sz w:val="2"/>
          <w:szCs w:val="2"/>
          <w:rtl/>
        </w:rPr>
      </w:pPr>
      <w:r w:rsidRPr="00DC5144">
        <w:rPr>
          <w:rStyle w:val="default"/>
          <w:rFonts w:cs="FrankRuehl"/>
          <w:vanish/>
          <w:sz w:val="22"/>
          <w:szCs w:val="22"/>
          <w:shd w:val="clear" w:color="auto" w:fill="FFFF99"/>
          <w:rtl/>
        </w:rPr>
        <w:t>(9)</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חפרת </w:t>
      </w:r>
      <w:r w:rsidRPr="00DC5144">
        <w:rPr>
          <w:rStyle w:val="default"/>
          <w:rFonts w:cs="FrankRuehl" w:hint="cs"/>
          <w:vanish/>
          <w:sz w:val="22"/>
          <w:szCs w:val="22"/>
          <w:u w:val="single"/>
          <w:shd w:val="clear" w:color="auto" w:fill="FFFF99"/>
          <w:rtl/>
        </w:rPr>
        <w:t>או ארבה בה מותקן מיתקן הרמה</w:t>
      </w:r>
      <w:r w:rsidRPr="00DC5144">
        <w:rPr>
          <w:rStyle w:val="default"/>
          <w:rFonts w:cs="FrankRuehl" w:hint="cs"/>
          <w:vanish/>
          <w:sz w:val="22"/>
          <w:szCs w:val="22"/>
          <w:shd w:val="clear" w:color="auto" w:fill="FFFF99"/>
          <w:rtl/>
        </w:rPr>
        <w:t xml:space="preserve"> </w:t>
      </w:r>
      <w:r w:rsidR="00403A31"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 xml:space="preserve"> כל שנה;</w:t>
      </w:r>
      <w:bookmarkEnd w:id="142"/>
    </w:p>
    <w:p w14:paraId="53ABCB8A" w14:textId="77777777" w:rsidR="000042DC" w:rsidRDefault="000042DC">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 xml:space="preserve">כלי שיט אשר מתאריך בנייתו חלפו למעלה מעשרים שנים </w:t>
      </w:r>
      <w:r w:rsidR="00403A31">
        <w:rPr>
          <w:rStyle w:val="default"/>
          <w:rFonts w:cs="FrankRuehl"/>
          <w:rtl/>
        </w:rPr>
        <w:t>–</w:t>
      </w:r>
      <w:r>
        <w:rPr>
          <w:rStyle w:val="default"/>
          <w:rFonts w:cs="FrankRuehl" w:hint="cs"/>
          <w:rtl/>
        </w:rPr>
        <w:t xml:space="preserve"> כל שנה.</w:t>
      </w:r>
    </w:p>
    <w:p w14:paraId="00AC5CA1" w14:textId="77777777" w:rsidR="000042DC" w:rsidRDefault="000042DC" w:rsidP="001C3F23">
      <w:pPr>
        <w:pStyle w:val="P00"/>
        <w:spacing w:before="72"/>
        <w:ind w:left="0" w:right="1134"/>
        <w:rPr>
          <w:rStyle w:val="default"/>
          <w:rFonts w:cs="FrankRuehl"/>
          <w:rtl/>
        </w:rPr>
      </w:pPr>
      <w:bookmarkStart w:id="143" w:name="Seif32"/>
      <w:bookmarkEnd w:id="143"/>
      <w:r>
        <w:rPr>
          <w:lang w:val="he-IL"/>
        </w:rPr>
        <w:pict w14:anchorId="0DEEC233">
          <v:rect id="_x0000_s2107" style="position:absolute;left:0;text-align:left;margin-left:464.5pt;margin-top:8.05pt;width:75.05pt;height:21.35pt;z-index:251560960" o:allowincell="f" filled="f" stroked="f" strokecolor="lime" strokeweight=".25pt">
            <v:textbox style="mso-next-textbox:#_x0000_s2107" inset="0,0,0,0">
              <w:txbxContent>
                <w:p w14:paraId="0182389A" w14:textId="77777777" w:rsidR="00270B7E" w:rsidRDefault="00270B7E">
                  <w:pPr>
                    <w:spacing w:line="160" w:lineRule="exact"/>
                    <w:jc w:val="left"/>
                    <w:rPr>
                      <w:rFonts w:cs="Miriam"/>
                      <w:noProof/>
                      <w:szCs w:val="18"/>
                      <w:rtl/>
                    </w:rPr>
                  </w:pPr>
                  <w:r>
                    <w:rPr>
                      <w:rFonts w:cs="Miriam"/>
                      <w:szCs w:val="18"/>
                      <w:rtl/>
                    </w:rPr>
                    <w:t>נ</w:t>
                  </w:r>
                  <w:r>
                    <w:rPr>
                      <w:rFonts w:cs="Miriam" w:hint="cs"/>
                      <w:szCs w:val="18"/>
                      <w:rtl/>
                    </w:rPr>
                    <w:t>ושאי הבדיקה וסוגיהם</w:t>
                  </w:r>
                </w:p>
              </w:txbxContent>
            </v:textbox>
            <w10:anchorlock/>
          </v:rect>
        </w:pict>
      </w:r>
      <w:r>
        <w:rPr>
          <w:rStyle w:val="big-number"/>
          <w:rFonts w:cs="Miriam"/>
          <w:rtl/>
        </w:rPr>
        <w:t>29.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בדיקה כללית בכ</w:t>
      </w:r>
      <w:r>
        <w:rPr>
          <w:rStyle w:val="default"/>
          <w:rFonts w:cs="FrankRuehl"/>
          <w:rtl/>
        </w:rPr>
        <w:t>ל</w:t>
      </w:r>
      <w:r>
        <w:rPr>
          <w:rStyle w:val="default"/>
          <w:rFonts w:cs="FrankRuehl" w:hint="cs"/>
          <w:rtl/>
        </w:rPr>
        <w:t>י שיט לפי תקנות אלה כוללת בדיקת גוף כלי השיט, ספנתו, מכונותיו, מכשיריו, מיתקניו, אבזריו, מגורי הצוות והנוסעים וכן כל דבר אחר, אשר לדעת מפקח כלי שיט דרוש לבדקו לצורך קביעת כשירותו של כלי השיט לשיט.</w:t>
      </w:r>
    </w:p>
    <w:p w14:paraId="6F6A4AC0"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בדיקה חלקית בכלי שיט היא בדיקה בהתאם לאמנה או לאמנה ל</w:t>
      </w:r>
      <w:r>
        <w:rPr>
          <w:rStyle w:val="default"/>
          <w:rFonts w:cs="FrankRuehl"/>
          <w:rtl/>
        </w:rPr>
        <w:t>ק</w:t>
      </w:r>
      <w:r>
        <w:rPr>
          <w:rStyle w:val="default"/>
          <w:rFonts w:cs="FrankRuehl" w:hint="cs"/>
          <w:rtl/>
        </w:rPr>
        <w:t>ווי טעינה או לפי חוקי מדינה אחרת בכלי שיט בדגל זר ולפי בקשת מדינת הדגל.</w:t>
      </w:r>
    </w:p>
    <w:p w14:paraId="5BC2A5C7"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בדיקה חוזרת בכלי שיט היא בדיקה של ליקויים שנתגלו בבדיקה כללית או של ליקויים שנתגלו בביקורת שלפי תקנה 32.</w:t>
      </w:r>
    </w:p>
    <w:p w14:paraId="555EBC9A" w14:textId="77777777" w:rsidR="000042DC" w:rsidRDefault="000042DC">
      <w:pPr>
        <w:pStyle w:val="P00"/>
        <w:spacing w:before="72"/>
        <w:ind w:left="0" w:right="1134"/>
        <w:rPr>
          <w:rStyle w:val="default"/>
          <w:rFonts w:cs="FrankRuehl" w:hint="cs"/>
          <w:rtl/>
        </w:rPr>
      </w:pPr>
      <w:r>
        <w:rPr>
          <w:lang w:val="he-IL"/>
        </w:rPr>
        <w:pict w14:anchorId="1B9CD899">
          <v:rect id="_x0000_s2108" style="position:absolute;left:0;text-align:left;margin-left:464.5pt;margin-top:8.05pt;width:75.05pt;height:10pt;z-index:251561984" o:allowincell="f" filled="f" stroked="f" strokecolor="lime" strokeweight=".25pt">
            <v:textbox style="mso-next-textbox:#_x0000_s2108" inset="0,0,0,0">
              <w:txbxContent>
                <w:p w14:paraId="614AA342" w14:textId="77777777" w:rsidR="00270B7E" w:rsidRDefault="00270B7E" w:rsidP="00DD6895">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בדיקה חלקית כאמור בתקנת משנה (ב) אשר נערכה במעבדה</w:t>
      </w:r>
      <w:r>
        <w:rPr>
          <w:rStyle w:val="default"/>
          <w:rFonts w:cs="FrankRuehl"/>
          <w:rtl/>
        </w:rPr>
        <w:t xml:space="preserve"> </w:t>
      </w:r>
      <w:r>
        <w:rPr>
          <w:rStyle w:val="default"/>
          <w:rFonts w:cs="FrankRuehl" w:hint="cs"/>
          <w:rtl/>
        </w:rPr>
        <w:t>או במיתקנים של מומחים שלא מקרב עובדי המדינה, הוצאותיה ישולמו בידי הבעלים, וזאת בנוסף לאגרה הקבועה בתקנה 103.</w:t>
      </w:r>
    </w:p>
    <w:p w14:paraId="2E763CB5" w14:textId="77777777" w:rsidR="00C47138" w:rsidRPr="00DC5144" w:rsidRDefault="00C47138" w:rsidP="00C47138">
      <w:pPr>
        <w:pStyle w:val="P00"/>
        <w:tabs>
          <w:tab w:val="clear" w:pos="6259"/>
        </w:tabs>
        <w:spacing w:before="0"/>
        <w:ind w:left="0" w:right="1134"/>
        <w:rPr>
          <w:rFonts w:hint="cs"/>
          <w:vanish/>
          <w:szCs w:val="20"/>
          <w:shd w:val="clear" w:color="auto" w:fill="FFFF99"/>
          <w:rtl/>
        </w:rPr>
      </w:pPr>
      <w:bookmarkStart w:id="144" w:name="Rov238"/>
      <w:r w:rsidRPr="00DC5144">
        <w:rPr>
          <w:rFonts w:hint="cs"/>
          <w:vanish/>
          <w:color w:val="FF0000"/>
          <w:szCs w:val="20"/>
          <w:shd w:val="clear" w:color="auto" w:fill="FFFF99"/>
          <w:rtl/>
        </w:rPr>
        <w:t>מיום 7.11.1991</w:t>
      </w:r>
    </w:p>
    <w:p w14:paraId="0903C0A7" w14:textId="77777777" w:rsidR="00C47138" w:rsidRPr="00DC5144" w:rsidRDefault="00C47138" w:rsidP="00C47138">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תשנ"ב-1991</w:t>
      </w:r>
    </w:p>
    <w:p w14:paraId="7002726C" w14:textId="77777777" w:rsidR="00C47138" w:rsidRPr="00DC5144" w:rsidRDefault="00C47138" w:rsidP="00C47138">
      <w:pPr>
        <w:pStyle w:val="P00"/>
        <w:spacing w:before="0"/>
        <w:ind w:left="0" w:right="1134"/>
        <w:rPr>
          <w:rFonts w:hint="cs"/>
          <w:vanish/>
          <w:szCs w:val="20"/>
          <w:shd w:val="clear" w:color="auto" w:fill="FFFF99"/>
          <w:rtl/>
        </w:rPr>
      </w:pPr>
      <w:hyperlink r:id="rId125" w:history="1">
        <w:r w:rsidRPr="00DC5144">
          <w:rPr>
            <w:rStyle w:val="Hyperlink"/>
            <w:rFonts w:hint="cs"/>
            <w:vanish/>
            <w:szCs w:val="20"/>
            <w:shd w:val="clear" w:color="auto" w:fill="FFFF99"/>
            <w:rtl/>
          </w:rPr>
          <w:t>ק"ת תשנ"ב מס' 5396</w:t>
        </w:r>
      </w:hyperlink>
      <w:r w:rsidRPr="00DC5144">
        <w:rPr>
          <w:rFonts w:hint="cs"/>
          <w:vanish/>
          <w:szCs w:val="20"/>
          <w:shd w:val="clear" w:color="auto" w:fill="FFFF99"/>
          <w:rtl/>
        </w:rPr>
        <w:t xml:space="preserve"> מיום 7.11.1991 עמ' 403</w:t>
      </w:r>
    </w:p>
    <w:p w14:paraId="28EC9C70" w14:textId="77777777" w:rsidR="00C47138" w:rsidRPr="009515F1" w:rsidRDefault="00C47138" w:rsidP="009515F1">
      <w:pPr>
        <w:pStyle w:val="P00"/>
        <w:spacing w:before="0"/>
        <w:ind w:left="0" w:right="1134"/>
        <w:rPr>
          <w:rFonts w:hint="cs"/>
          <w:b/>
          <w:bCs/>
          <w:sz w:val="2"/>
          <w:szCs w:val="2"/>
          <w:rtl/>
        </w:rPr>
      </w:pPr>
      <w:r w:rsidRPr="00DC5144">
        <w:rPr>
          <w:rFonts w:hint="cs"/>
          <w:b/>
          <w:bCs/>
          <w:vanish/>
          <w:szCs w:val="20"/>
          <w:shd w:val="clear" w:color="auto" w:fill="FFFF99"/>
          <w:rtl/>
        </w:rPr>
        <w:t>הוספת תקנת משנה 29(ד)</w:t>
      </w:r>
      <w:bookmarkEnd w:id="144"/>
    </w:p>
    <w:p w14:paraId="183A2A44" w14:textId="77777777" w:rsidR="000042DC" w:rsidRDefault="000042DC" w:rsidP="001C3F23">
      <w:pPr>
        <w:pStyle w:val="P00"/>
        <w:spacing w:before="72"/>
        <w:ind w:left="0" w:right="1134"/>
        <w:rPr>
          <w:rStyle w:val="default"/>
          <w:rFonts w:cs="FrankRuehl"/>
          <w:rtl/>
        </w:rPr>
      </w:pPr>
      <w:bookmarkStart w:id="145" w:name="Seif33"/>
      <w:bookmarkEnd w:id="145"/>
      <w:r>
        <w:rPr>
          <w:lang w:val="he-IL"/>
        </w:rPr>
        <w:pict w14:anchorId="6B2E36A7">
          <v:rect id="_x0000_s2109" style="position:absolute;left:0;text-align:left;margin-left:464.5pt;margin-top:8.05pt;width:75.05pt;height:10pt;z-index:251563008" o:allowincell="f" filled="f" stroked="f" strokecolor="lime" strokeweight=".25pt">
            <v:textbox style="mso-next-textbox:#_x0000_s2109" inset="0,0,0,0">
              <w:txbxContent>
                <w:p w14:paraId="71C355AD" w14:textId="77777777" w:rsidR="00270B7E" w:rsidRDefault="00270B7E">
                  <w:pPr>
                    <w:spacing w:line="160" w:lineRule="exact"/>
                    <w:jc w:val="left"/>
                    <w:rPr>
                      <w:rFonts w:cs="Miriam"/>
                      <w:noProof/>
                      <w:szCs w:val="18"/>
                      <w:rtl/>
                    </w:rPr>
                  </w:pPr>
                  <w:r>
                    <w:rPr>
                      <w:rFonts w:cs="Miriam"/>
                      <w:szCs w:val="18"/>
                      <w:rtl/>
                    </w:rPr>
                    <w:t>ב</w:t>
                  </w:r>
                  <w:r>
                    <w:rPr>
                      <w:rFonts w:cs="Miriam" w:hint="cs"/>
                      <w:szCs w:val="18"/>
                      <w:rtl/>
                    </w:rPr>
                    <w:t>דיקה מיוחדת</w:t>
                  </w:r>
                </w:p>
              </w:txbxContent>
            </v:textbox>
            <w10:anchorlock/>
          </v:rect>
        </w:pict>
      </w:r>
      <w:r>
        <w:rPr>
          <w:rStyle w:val="big-number"/>
          <w:rFonts w:cs="Miriam"/>
          <w:rtl/>
        </w:rPr>
        <w:t>30.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רשאי לקבוע בכל עת בהודעה מנומקת שתימסר לבעלו או לקברניטו של כלי שיט ישראלי, כל מועד אחר, שימצא לנכון, לבדיקת כלי השי</w:t>
      </w:r>
      <w:r>
        <w:rPr>
          <w:rStyle w:val="default"/>
          <w:rFonts w:cs="FrankRuehl"/>
          <w:rtl/>
        </w:rPr>
        <w:t>ט</w:t>
      </w:r>
      <w:r>
        <w:rPr>
          <w:rStyle w:val="default"/>
          <w:rFonts w:cs="FrankRuehl" w:hint="cs"/>
          <w:rtl/>
        </w:rPr>
        <w:t>, שיחול בתוך תקופה קצרה מהתקופה שנקבעה לגבי אותו כלי שיט בתקנה 28.</w:t>
      </w:r>
    </w:p>
    <w:p w14:paraId="0A742150"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בדיקת כלי שיט לפי תקנת משנה (א) יכול שתהיה כללית או חוזרת.</w:t>
      </w:r>
    </w:p>
    <w:p w14:paraId="242EACCA"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מפקח כלי שיט יקבע לכל מקרה את היקפה של הבדיקה המיוחדת, בין חוזרת ובין כללית.</w:t>
      </w:r>
    </w:p>
    <w:p w14:paraId="2DA79A19"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הבעל או הסוכן של כלי שיט ישראלי רשאי </w:t>
      </w:r>
      <w:r>
        <w:rPr>
          <w:rStyle w:val="default"/>
          <w:rFonts w:cs="FrankRuehl"/>
          <w:rtl/>
        </w:rPr>
        <w:t>ל</w:t>
      </w:r>
      <w:r>
        <w:rPr>
          <w:rStyle w:val="default"/>
          <w:rFonts w:cs="FrankRuehl" w:hint="cs"/>
          <w:rtl/>
        </w:rPr>
        <w:t>הזמין בדיקה מיוחדת; מפקח כלי שיט יקבע את היקפה של הבדיקה.</w:t>
      </w:r>
    </w:p>
    <w:p w14:paraId="11CF8D52" w14:textId="77777777" w:rsidR="000042DC" w:rsidRDefault="000042DC" w:rsidP="001C3F23">
      <w:pPr>
        <w:pStyle w:val="P00"/>
        <w:spacing w:before="72"/>
        <w:ind w:left="0" w:right="1134"/>
        <w:rPr>
          <w:rStyle w:val="default"/>
          <w:rFonts w:cs="FrankRuehl"/>
          <w:rtl/>
        </w:rPr>
      </w:pPr>
      <w:bookmarkStart w:id="146" w:name="Seif34"/>
      <w:bookmarkEnd w:id="146"/>
      <w:r>
        <w:rPr>
          <w:lang w:val="he-IL"/>
        </w:rPr>
        <w:pict w14:anchorId="66F39309">
          <v:rect id="_x0000_s2110" style="position:absolute;left:0;text-align:left;margin-left:464.5pt;margin-top:8.05pt;width:75.05pt;height:43.55pt;z-index:251564032" o:allowincell="f" filled="f" stroked="f" strokecolor="lime" strokeweight=".25pt">
            <v:textbox style="mso-next-textbox:#_x0000_s2110" inset="0,0,0,0">
              <w:txbxContent>
                <w:p w14:paraId="2FC23A07" w14:textId="77777777" w:rsidR="00270B7E" w:rsidRDefault="00270B7E" w:rsidP="00DD6895">
                  <w:pPr>
                    <w:spacing w:line="160" w:lineRule="exact"/>
                    <w:jc w:val="left"/>
                    <w:rPr>
                      <w:rFonts w:cs="Miriam" w:hint="cs"/>
                      <w:noProof/>
                      <w:szCs w:val="18"/>
                      <w:rtl/>
                    </w:rPr>
                  </w:pPr>
                  <w:r>
                    <w:rPr>
                      <w:rFonts w:cs="Miriam"/>
                      <w:szCs w:val="18"/>
                      <w:rtl/>
                    </w:rPr>
                    <w:t>ב</w:t>
                  </w:r>
                  <w:r>
                    <w:rPr>
                      <w:rFonts w:cs="Miriam" w:hint="cs"/>
                      <w:szCs w:val="18"/>
                      <w:rtl/>
                    </w:rPr>
                    <w:t xml:space="preserve">דיקה כללית </w:t>
                  </w:r>
                  <w:r>
                    <w:rPr>
                      <w:rFonts w:cs="Miriam"/>
                      <w:szCs w:val="18"/>
                      <w:rtl/>
                    </w:rPr>
                    <w:t>ב</w:t>
                  </w:r>
                  <w:r>
                    <w:rPr>
                      <w:rFonts w:cs="Miriam" w:hint="cs"/>
                      <w:szCs w:val="18"/>
                      <w:rtl/>
                    </w:rPr>
                    <w:t>כלי שיט</w:t>
                  </w:r>
                  <w:r>
                    <w:rPr>
                      <w:rFonts w:cs="Miriam" w:hint="cs"/>
                      <w:noProof/>
                      <w:szCs w:val="18"/>
                      <w:rtl/>
                    </w:rPr>
                    <w:t xml:space="preserve"> </w:t>
                  </w:r>
                  <w:r>
                    <w:rPr>
                      <w:rFonts w:cs="Miriam"/>
                      <w:szCs w:val="18"/>
                      <w:rtl/>
                    </w:rPr>
                    <w:t>ש</w:t>
                  </w:r>
                  <w:r>
                    <w:rPr>
                      <w:rFonts w:cs="Miriam" w:hint="cs"/>
                      <w:szCs w:val="18"/>
                      <w:rtl/>
                    </w:rPr>
                    <w:t xml:space="preserve">הופסק </w:t>
                  </w:r>
                  <w:r>
                    <w:rPr>
                      <w:rFonts w:cs="Miriam"/>
                      <w:szCs w:val="18"/>
                      <w:rtl/>
                    </w:rPr>
                    <w:t>ה</w:t>
                  </w:r>
                  <w:r>
                    <w:rPr>
                      <w:rFonts w:cs="Miriam" w:hint="cs"/>
                      <w:szCs w:val="18"/>
                      <w:rtl/>
                    </w:rPr>
                    <w:t>שימוש בו</w:t>
                  </w:r>
                </w:p>
                <w:p w14:paraId="4938E0B4" w14:textId="77777777" w:rsidR="00270B7E" w:rsidRDefault="00270B7E" w:rsidP="007A7261">
                  <w:pPr>
                    <w:spacing w:line="160" w:lineRule="exact"/>
                    <w:jc w:val="left"/>
                    <w:rPr>
                      <w:rFonts w:cs="Miriam"/>
                      <w:noProof/>
                      <w:szCs w:val="18"/>
                      <w:rtl/>
                    </w:rPr>
                  </w:pPr>
                  <w:r>
                    <w:rPr>
                      <w:rFonts w:cs="Miriam"/>
                      <w:szCs w:val="18"/>
                      <w:rtl/>
                    </w:rPr>
                    <w:t>ת</w:t>
                  </w:r>
                  <w:r>
                    <w:rPr>
                      <w:rFonts w:cs="Miriam" w:hint="cs"/>
                      <w:szCs w:val="18"/>
                      <w:rtl/>
                    </w:rPr>
                    <w:t>ק' (מס' 2)</w:t>
                  </w:r>
                </w:p>
                <w:p w14:paraId="26114224" w14:textId="77777777" w:rsidR="00270B7E" w:rsidRDefault="00270B7E" w:rsidP="007A7261">
                  <w:pPr>
                    <w:spacing w:line="160" w:lineRule="exact"/>
                    <w:jc w:val="left"/>
                    <w:rPr>
                      <w:rFonts w:cs="Miriam"/>
                      <w:noProof/>
                      <w:szCs w:val="18"/>
                      <w:rtl/>
                    </w:rPr>
                  </w:pPr>
                  <w:r>
                    <w:rPr>
                      <w:rFonts w:cs="Miriam"/>
                      <w:szCs w:val="18"/>
                      <w:rtl/>
                    </w:rPr>
                    <w:t>ת</w:t>
                  </w:r>
                  <w:r>
                    <w:rPr>
                      <w:rFonts w:cs="Miriam" w:hint="cs"/>
                      <w:szCs w:val="18"/>
                      <w:rtl/>
                    </w:rPr>
                    <w:t>שמ"ה-1985</w:t>
                  </w:r>
                </w:p>
              </w:txbxContent>
            </v:textbox>
            <w10:anchorlock/>
          </v:rect>
        </w:pict>
      </w:r>
      <w:r>
        <w:rPr>
          <w:rStyle w:val="big-number"/>
          <w:rFonts w:cs="Miriam"/>
          <w:rtl/>
        </w:rPr>
        <w:t>31.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הופסק השימוש בכלי שיט לתקופה רצופה העולה על שלושה חדשים ונמסרה על כך הודעה בכתב ומראש למנהל בצירוף רשיון השיט שלו ובתוך תקופת הפסקת השימוש כאמור חי</w:t>
      </w:r>
      <w:r>
        <w:rPr>
          <w:rStyle w:val="default"/>
          <w:rFonts w:cs="FrankRuehl"/>
          <w:rtl/>
        </w:rPr>
        <w:t>י</w:t>
      </w:r>
      <w:r>
        <w:rPr>
          <w:rStyle w:val="default"/>
          <w:rFonts w:cs="FrankRuehl" w:hint="cs"/>
          <w:rtl/>
        </w:rPr>
        <w:t>ב כלי השיט להיבדק בדיקה כללית בהתאם לתקנה 28, תידחה הבדיקה הכללית למועד סיום הפסקת השימוש כאמור.</w:t>
      </w:r>
    </w:p>
    <w:p w14:paraId="626D4D44" w14:textId="77777777" w:rsidR="000042DC" w:rsidRDefault="000042DC">
      <w:pPr>
        <w:pStyle w:val="P00"/>
        <w:spacing w:before="72"/>
        <w:ind w:left="0" w:right="1134"/>
        <w:rPr>
          <w:rStyle w:val="default"/>
          <w:rFonts w:cs="FrankRuehl"/>
          <w:rtl/>
        </w:rPr>
      </w:pPr>
      <w:r>
        <w:rPr>
          <w:lang w:val="he-IL"/>
        </w:rPr>
        <w:pict w14:anchorId="295CAF8A">
          <v:rect id="_x0000_s2111" style="position:absolute;left:0;text-align:left;margin-left:464.5pt;margin-top:8.05pt;width:75.05pt;height:20pt;z-index:251565056" o:allowincell="f" filled="f" stroked="f" strokecolor="lime" strokeweight=".25pt">
            <v:textbox style="mso-next-textbox:#_x0000_s2111" inset="0,0,0,0">
              <w:txbxContent>
                <w:p w14:paraId="04E9A572"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ק' (מס' 2)</w:t>
                  </w:r>
                </w:p>
                <w:p w14:paraId="127CAC1B" w14:textId="77777777" w:rsidR="00270B7E" w:rsidRDefault="00270B7E" w:rsidP="00DD6895">
                  <w:pPr>
                    <w:spacing w:line="160" w:lineRule="exact"/>
                    <w:jc w:val="left"/>
                    <w:rPr>
                      <w:rFonts w:cs="Miriam"/>
                      <w:noProof/>
                      <w:szCs w:val="18"/>
                      <w:rtl/>
                    </w:rPr>
                  </w:pPr>
                  <w:r>
                    <w:rPr>
                      <w:rFonts w:cs="Miriam"/>
                      <w:szCs w:val="18"/>
                      <w:rtl/>
                    </w:rPr>
                    <w:t>ת</w:t>
                  </w:r>
                  <w:r>
                    <w:rPr>
                      <w:rFonts w:cs="Miriam" w:hint="cs"/>
                      <w:szCs w:val="18"/>
                      <w:rtl/>
                    </w:rPr>
                    <w:t>שמ"ה-1985</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הופסק השימוש באניה כאמור בתקנת משנה (א), יקבע המנהל צוות בטיחות וסידורי בטיחות בהתחשב במקום הריתוק, סוג האניה, תפוסתה, המערכות</w:t>
      </w:r>
      <w:r>
        <w:rPr>
          <w:rStyle w:val="default"/>
          <w:rFonts w:cs="FrankRuehl"/>
          <w:rtl/>
        </w:rPr>
        <w:t xml:space="preserve"> </w:t>
      </w:r>
      <w:r>
        <w:rPr>
          <w:rStyle w:val="default"/>
          <w:rFonts w:cs="FrankRuehl" w:hint="cs"/>
          <w:rtl/>
        </w:rPr>
        <w:t>והציוד שבה.</w:t>
      </w:r>
    </w:p>
    <w:p w14:paraId="163A18AD" w14:textId="77777777" w:rsidR="000042DC" w:rsidRDefault="000042DC">
      <w:pPr>
        <w:pStyle w:val="P00"/>
        <w:spacing w:before="72"/>
        <w:ind w:left="0" w:right="1134"/>
        <w:rPr>
          <w:rStyle w:val="default"/>
          <w:rFonts w:cs="FrankRuehl" w:hint="cs"/>
          <w:rtl/>
        </w:rPr>
      </w:pPr>
      <w:r>
        <w:rPr>
          <w:lang w:val="he-IL"/>
        </w:rPr>
        <w:pict w14:anchorId="63C710DB">
          <v:rect id="_x0000_s2112" style="position:absolute;left:0;text-align:left;margin-left:464.5pt;margin-top:8.05pt;width:75.05pt;height:20pt;z-index:251566080" o:allowincell="f" filled="f" stroked="f" strokecolor="lime" strokeweight=".25pt">
            <v:textbox style="mso-next-textbox:#_x0000_s2112" inset="0,0,0,0">
              <w:txbxContent>
                <w:p w14:paraId="517FB902"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ק' (מס' 2)</w:t>
                  </w:r>
                </w:p>
                <w:p w14:paraId="2BE957BF" w14:textId="77777777" w:rsidR="00270B7E" w:rsidRDefault="00270B7E" w:rsidP="00DD6895">
                  <w:pPr>
                    <w:spacing w:line="160" w:lineRule="exact"/>
                    <w:jc w:val="left"/>
                    <w:rPr>
                      <w:rFonts w:cs="Miriam"/>
                      <w:noProof/>
                      <w:szCs w:val="18"/>
                      <w:rtl/>
                    </w:rPr>
                  </w:pPr>
                  <w:r>
                    <w:rPr>
                      <w:rFonts w:cs="Miriam"/>
                      <w:szCs w:val="18"/>
                      <w:rtl/>
                    </w:rPr>
                    <w:t>ת</w:t>
                  </w:r>
                  <w:r>
                    <w:rPr>
                      <w:rFonts w:cs="Miriam" w:hint="cs"/>
                      <w:szCs w:val="18"/>
                      <w:rtl/>
                    </w:rPr>
                    <w:t>שמ"ה-1985</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נמסרה הודעה כאמור בתקנת משנה (א), יראו את כלי השיט כפעיל במשך כל התקופה, וכחייב בבדיקות, ברשיון שיט, בצוות בטיחות ובתשלום אגרות כמפורט בתקנות אלה,</w:t>
      </w:r>
    </w:p>
    <w:p w14:paraId="4DD158B3" w14:textId="77777777" w:rsidR="007B1819" w:rsidRPr="00DC5144" w:rsidRDefault="007B1819" w:rsidP="007B1819">
      <w:pPr>
        <w:pStyle w:val="P00"/>
        <w:tabs>
          <w:tab w:val="clear" w:pos="6259"/>
        </w:tabs>
        <w:spacing w:before="0"/>
        <w:ind w:left="0" w:right="1134"/>
        <w:rPr>
          <w:rFonts w:hint="cs"/>
          <w:vanish/>
          <w:szCs w:val="20"/>
          <w:shd w:val="clear" w:color="auto" w:fill="FFFF99"/>
          <w:rtl/>
        </w:rPr>
      </w:pPr>
      <w:bookmarkStart w:id="147" w:name="Rov239"/>
      <w:r w:rsidRPr="00DC5144">
        <w:rPr>
          <w:rFonts w:hint="cs"/>
          <w:vanish/>
          <w:color w:val="FF0000"/>
          <w:szCs w:val="20"/>
          <w:shd w:val="clear" w:color="auto" w:fill="FFFF99"/>
          <w:rtl/>
        </w:rPr>
        <w:t>מיום 7.7.1985</w:t>
      </w:r>
    </w:p>
    <w:p w14:paraId="7344992D" w14:textId="77777777" w:rsidR="007B1819" w:rsidRPr="00DC5144" w:rsidRDefault="007B1819" w:rsidP="007B1819">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(מס' 2) תשמ"ה-1985</w:t>
      </w:r>
    </w:p>
    <w:p w14:paraId="29B53E7F" w14:textId="77777777" w:rsidR="007B1819" w:rsidRPr="00DC5144" w:rsidRDefault="007B1819" w:rsidP="007B1819">
      <w:pPr>
        <w:pStyle w:val="P00"/>
        <w:spacing w:before="0"/>
        <w:ind w:left="0" w:right="1134"/>
        <w:rPr>
          <w:rFonts w:hint="cs"/>
          <w:vanish/>
          <w:szCs w:val="20"/>
          <w:shd w:val="clear" w:color="auto" w:fill="FFFF99"/>
          <w:rtl/>
        </w:rPr>
      </w:pPr>
      <w:hyperlink r:id="rId126" w:history="1">
        <w:r w:rsidRPr="00DC5144">
          <w:rPr>
            <w:rStyle w:val="Hyperlink"/>
            <w:rFonts w:hint="cs"/>
            <w:vanish/>
            <w:szCs w:val="20"/>
            <w:shd w:val="clear" w:color="auto" w:fill="FFFF99"/>
            <w:rtl/>
          </w:rPr>
          <w:t>ק"ת תשמ"ה מס' 4833</w:t>
        </w:r>
      </w:hyperlink>
      <w:r w:rsidRPr="00DC5144">
        <w:rPr>
          <w:rFonts w:hint="cs"/>
          <w:vanish/>
          <w:szCs w:val="20"/>
          <w:shd w:val="clear" w:color="auto" w:fill="FFFF99"/>
          <w:rtl/>
        </w:rPr>
        <w:t xml:space="preserve"> מיום 7.7.1985 עמ' 1688</w:t>
      </w:r>
    </w:p>
    <w:p w14:paraId="292B5E63" w14:textId="77777777" w:rsidR="007B1819" w:rsidRPr="00DC5144" w:rsidRDefault="007B1819" w:rsidP="007B1819">
      <w:pPr>
        <w:pStyle w:val="P00"/>
        <w:ind w:left="0" w:right="1134"/>
        <w:rPr>
          <w:rStyle w:val="default"/>
          <w:rFonts w:cs="FrankRuehl"/>
          <w:vanish/>
          <w:sz w:val="22"/>
          <w:szCs w:val="22"/>
          <w:shd w:val="clear" w:color="auto" w:fill="FFFF99"/>
          <w:rtl/>
        </w:rPr>
      </w:pPr>
      <w:r w:rsidRPr="00DC5144">
        <w:rPr>
          <w:rStyle w:val="big-number"/>
          <w:rFonts w:cs="FrankRuehl"/>
          <w:vanish/>
          <w:sz w:val="22"/>
          <w:szCs w:val="22"/>
          <w:shd w:val="clear" w:color="auto" w:fill="FFFF99"/>
          <w:rtl/>
        </w:rPr>
        <w:t>31.</w:t>
      </w:r>
      <w:r w:rsidRPr="00DC5144">
        <w:rPr>
          <w:rStyle w:val="big-number"/>
          <w:rFonts w:cs="FrankRuehl"/>
          <w:vanish/>
          <w:sz w:val="22"/>
          <w:szCs w:val="22"/>
          <w:shd w:val="clear" w:color="auto" w:fill="FFFF99"/>
          <w:rtl/>
        </w:rPr>
        <w:tab/>
      </w:r>
      <w:r w:rsidRPr="00DC5144">
        <w:rPr>
          <w:rStyle w:val="default"/>
          <w:rFonts w:cs="FrankRuehl"/>
          <w:vanish/>
          <w:sz w:val="22"/>
          <w:szCs w:val="22"/>
          <w:u w:val="single"/>
          <w:shd w:val="clear" w:color="auto" w:fill="FFFF99"/>
          <w:rtl/>
        </w:rPr>
        <w:t>(</w:t>
      </w:r>
      <w:r w:rsidRPr="00DC5144">
        <w:rPr>
          <w:rStyle w:val="default"/>
          <w:rFonts w:cs="FrankRuehl" w:hint="cs"/>
          <w:vanish/>
          <w:sz w:val="22"/>
          <w:szCs w:val="22"/>
          <w:u w:val="single"/>
          <w:shd w:val="clear" w:color="auto" w:fill="FFFF99"/>
          <w:rtl/>
        </w:rPr>
        <w:t>א)</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הופסק השימוש בכלי שיט לתקופה רצופה העולה על שלושה חדשים ונמסרה על כך הודעה בכתב ומראש למנהל בצירוף רשיון השיט שלו ובתוך תקופת הפסקת השימוש כאמור חי</w:t>
      </w:r>
      <w:r w:rsidRPr="00DC5144">
        <w:rPr>
          <w:rStyle w:val="default"/>
          <w:rFonts w:cs="FrankRuehl"/>
          <w:vanish/>
          <w:sz w:val="22"/>
          <w:szCs w:val="22"/>
          <w:shd w:val="clear" w:color="auto" w:fill="FFFF99"/>
          <w:rtl/>
        </w:rPr>
        <w:t>י</w:t>
      </w:r>
      <w:r w:rsidRPr="00DC5144">
        <w:rPr>
          <w:rStyle w:val="default"/>
          <w:rFonts w:cs="FrankRuehl" w:hint="cs"/>
          <w:vanish/>
          <w:sz w:val="22"/>
          <w:szCs w:val="22"/>
          <w:shd w:val="clear" w:color="auto" w:fill="FFFF99"/>
          <w:rtl/>
        </w:rPr>
        <w:t>ב כלי השיט להיבדק בדיקה כללית בהתאם לתקנה 28, תידחה הבדיקה הכללית למועד סיום הפסקת השימוש כאמור.</w:t>
      </w:r>
    </w:p>
    <w:p w14:paraId="7FD0C40B" w14:textId="77777777" w:rsidR="007B1819" w:rsidRPr="00DC5144" w:rsidRDefault="007B1819" w:rsidP="007B1819">
      <w:pPr>
        <w:pStyle w:val="P00"/>
        <w:spacing w:before="0"/>
        <w:ind w:left="0" w:right="1134"/>
        <w:rPr>
          <w:rStyle w:val="default"/>
          <w:rFonts w:cs="FrankRuehl"/>
          <w:vanish/>
          <w:sz w:val="22"/>
          <w:szCs w:val="22"/>
          <w:u w:val="single"/>
          <w:shd w:val="clear" w:color="auto" w:fill="FFFF99"/>
          <w:rtl/>
        </w:rPr>
      </w:pPr>
      <w:r w:rsidRPr="00DC5144">
        <w:rPr>
          <w:vanish/>
          <w:sz w:val="22"/>
          <w:szCs w:val="22"/>
          <w:shd w:val="clear" w:color="auto" w:fill="FFFF99"/>
          <w:rtl/>
        </w:rPr>
        <w:tab/>
      </w:r>
      <w:r w:rsidRPr="00DC5144">
        <w:rPr>
          <w:rStyle w:val="default"/>
          <w:rFonts w:cs="FrankRuehl"/>
          <w:vanish/>
          <w:sz w:val="22"/>
          <w:szCs w:val="22"/>
          <w:u w:val="single"/>
          <w:shd w:val="clear" w:color="auto" w:fill="FFFF99"/>
          <w:rtl/>
        </w:rPr>
        <w:t>(</w:t>
      </w:r>
      <w:r w:rsidRPr="00DC5144">
        <w:rPr>
          <w:rStyle w:val="default"/>
          <w:rFonts w:cs="FrankRuehl" w:hint="cs"/>
          <w:vanish/>
          <w:sz w:val="22"/>
          <w:szCs w:val="22"/>
          <w:u w:val="single"/>
          <w:shd w:val="clear" w:color="auto" w:fill="FFFF99"/>
          <w:rtl/>
        </w:rPr>
        <w:t>ב)</w:t>
      </w:r>
      <w:r w:rsidRPr="00DC5144">
        <w:rPr>
          <w:rStyle w:val="default"/>
          <w:rFonts w:cs="FrankRuehl"/>
          <w:vanish/>
          <w:sz w:val="22"/>
          <w:szCs w:val="22"/>
          <w:u w:val="single"/>
          <w:shd w:val="clear" w:color="auto" w:fill="FFFF99"/>
          <w:rtl/>
        </w:rPr>
        <w:tab/>
      </w:r>
      <w:r w:rsidRPr="00DC5144">
        <w:rPr>
          <w:rStyle w:val="default"/>
          <w:rFonts w:cs="FrankRuehl" w:hint="cs"/>
          <w:vanish/>
          <w:sz w:val="22"/>
          <w:szCs w:val="22"/>
          <w:u w:val="single"/>
          <w:shd w:val="clear" w:color="auto" w:fill="FFFF99"/>
          <w:rtl/>
        </w:rPr>
        <w:t>הופסק השימוש באניה כאמור בתקנת משנה (א), יקבע המנהל צוות בטיחות וסידורי בטיחות בהתחשב במקום הריתוק, סוג האניה, תפוסתה, המערכות</w:t>
      </w:r>
      <w:r w:rsidRPr="00DC5144">
        <w:rPr>
          <w:rStyle w:val="default"/>
          <w:rFonts w:cs="FrankRuehl"/>
          <w:vanish/>
          <w:sz w:val="22"/>
          <w:szCs w:val="22"/>
          <w:u w:val="single"/>
          <w:shd w:val="clear" w:color="auto" w:fill="FFFF99"/>
          <w:rtl/>
        </w:rPr>
        <w:t xml:space="preserve"> </w:t>
      </w:r>
      <w:r w:rsidRPr="00DC5144">
        <w:rPr>
          <w:rStyle w:val="default"/>
          <w:rFonts w:cs="FrankRuehl" w:hint="cs"/>
          <w:vanish/>
          <w:sz w:val="22"/>
          <w:szCs w:val="22"/>
          <w:u w:val="single"/>
          <w:shd w:val="clear" w:color="auto" w:fill="FFFF99"/>
          <w:rtl/>
        </w:rPr>
        <w:t>והציוד שבה.</w:t>
      </w:r>
    </w:p>
    <w:p w14:paraId="06FDD029" w14:textId="77777777" w:rsidR="007B1819" w:rsidRPr="009515F1" w:rsidRDefault="007B1819" w:rsidP="009515F1">
      <w:pPr>
        <w:pStyle w:val="P00"/>
        <w:spacing w:before="0"/>
        <w:ind w:left="0" w:right="1134"/>
        <w:rPr>
          <w:rStyle w:val="default"/>
          <w:rFonts w:cs="FrankRuehl" w:hint="cs"/>
          <w:sz w:val="2"/>
          <w:szCs w:val="2"/>
          <w:u w:val="single"/>
          <w:rtl/>
        </w:rPr>
      </w:pPr>
      <w:r w:rsidRPr="00DC5144">
        <w:rPr>
          <w:vanish/>
          <w:sz w:val="22"/>
          <w:szCs w:val="22"/>
          <w:shd w:val="clear" w:color="auto" w:fill="FFFF99"/>
          <w:rtl/>
        </w:rPr>
        <w:tab/>
      </w:r>
      <w:r w:rsidRPr="00DC5144">
        <w:rPr>
          <w:rStyle w:val="default"/>
          <w:rFonts w:cs="FrankRuehl"/>
          <w:vanish/>
          <w:sz w:val="22"/>
          <w:szCs w:val="22"/>
          <w:u w:val="single"/>
          <w:shd w:val="clear" w:color="auto" w:fill="FFFF99"/>
          <w:rtl/>
        </w:rPr>
        <w:t>(</w:t>
      </w:r>
      <w:r w:rsidRPr="00DC5144">
        <w:rPr>
          <w:rStyle w:val="default"/>
          <w:rFonts w:cs="FrankRuehl" w:hint="cs"/>
          <w:vanish/>
          <w:sz w:val="22"/>
          <w:szCs w:val="22"/>
          <w:u w:val="single"/>
          <w:shd w:val="clear" w:color="auto" w:fill="FFFF99"/>
          <w:rtl/>
        </w:rPr>
        <w:t>ג)</w:t>
      </w:r>
      <w:r w:rsidRPr="00DC5144">
        <w:rPr>
          <w:rStyle w:val="default"/>
          <w:rFonts w:cs="FrankRuehl"/>
          <w:vanish/>
          <w:sz w:val="22"/>
          <w:szCs w:val="22"/>
          <w:u w:val="single"/>
          <w:shd w:val="clear" w:color="auto" w:fill="FFFF99"/>
          <w:rtl/>
        </w:rPr>
        <w:tab/>
      </w:r>
      <w:r w:rsidRPr="00DC5144">
        <w:rPr>
          <w:rStyle w:val="default"/>
          <w:rFonts w:cs="FrankRuehl" w:hint="cs"/>
          <w:vanish/>
          <w:sz w:val="22"/>
          <w:szCs w:val="22"/>
          <w:u w:val="single"/>
          <w:shd w:val="clear" w:color="auto" w:fill="FFFF99"/>
          <w:rtl/>
        </w:rPr>
        <w:t>לא נמסרה הודעה כאמור בתקנת משנה (א), יראו את כלי השיט כפעיל במשך כל התקופה, וכחייב בבדיקות, ברשיון שיט, בצוות בטיחות ובתשלום אגרות כמפורט בתקנות אלה,</w:t>
      </w:r>
      <w:bookmarkEnd w:id="147"/>
    </w:p>
    <w:p w14:paraId="5227799A" w14:textId="77777777" w:rsidR="000042DC" w:rsidRDefault="000042DC" w:rsidP="001C3F23">
      <w:pPr>
        <w:pStyle w:val="P00"/>
        <w:spacing w:before="72"/>
        <w:ind w:left="0" w:right="1134"/>
        <w:rPr>
          <w:rStyle w:val="default"/>
          <w:rFonts w:cs="FrankRuehl"/>
          <w:rtl/>
        </w:rPr>
      </w:pPr>
      <w:bookmarkStart w:id="148" w:name="Seif35"/>
      <w:bookmarkEnd w:id="148"/>
      <w:r>
        <w:rPr>
          <w:lang w:val="he-IL"/>
        </w:rPr>
        <w:pict w14:anchorId="66DE8596">
          <v:rect id="_x0000_s2113" style="position:absolute;left:0;text-align:left;margin-left:464.5pt;margin-top:8.05pt;width:75.05pt;height:15.75pt;z-index:251567104" o:allowincell="f" filled="f" stroked="f" strokecolor="lime" strokeweight=".25pt">
            <v:textbox style="mso-next-textbox:#_x0000_s2113" inset="0,0,0,0">
              <w:txbxContent>
                <w:p w14:paraId="46CF664C" w14:textId="77777777" w:rsidR="00270B7E" w:rsidRDefault="00270B7E" w:rsidP="00DD6895">
                  <w:pPr>
                    <w:spacing w:line="160" w:lineRule="exact"/>
                    <w:jc w:val="left"/>
                    <w:rPr>
                      <w:rFonts w:cs="Miriam"/>
                      <w:noProof/>
                      <w:szCs w:val="18"/>
                      <w:rtl/>
                    </w:rPr>
                  </w:pPr>
                  <w:r>
                    <w:rPr>
                      <w:rFonts w:cs="Miriam"/>
                      <w:szCs w:val="18"/>
                      <w:rtl/>
                    </w:rPr>
                    <w:t>ב</w:t>
                  </w:r>
                  <w:r>
                    <w:rPr>
                      <w:rFonts w:cs="Miriam" w:hint="cs"/>
                      <w:szCs w:val="18"/>
                      <w:rtl/>
                    </w:rPr>
                    <w:t xml:space="preserve">יקורת </w:t>
                  </w:r>
                  <w:r>
                    <w:rPr>
                      <w:rFonts w:cs="Miriam"/>
                      <w:szCs w:val="18"/>
                      <w:rtl/>
                    </w:rPr>
                    <w:t>ב</w:t>
                  </w:r>
                  <w:r>
                    <w:rPr>
                      <w:rFonts w:cs="Miriam" w:hint="cs"/>
                      <w:szCs w:val="18"/>
                      <w:rtl/>
                    </w:rPr>
                    <w:t>כלי שיט</w:t>
                  </w:r>
                </w:p>
              </w:txbxContent>
            </v:textbox>
            <w10:anchorlock/>
          </v:rect>
        </w:pict>
      </w:r>
      <w:r>
        <w:rPr>
          <w:rStyle w:val="big-number"/>
          <w:rFonts w:cs="Miriam"/>
          <w:rtl/>
        </w:rPr>
        <w:t>32.</w:t>
      </w:r>
      <w:r>
        <w:rPr>
          <w:rStyle w:val="big-number"/>
          <w:rFonts w:cs="Miriam"/>
          <w:rtl/>
        </w:rPr>
        <w:tab/>
      </w:r>
      <w:r>
        <w:rPr>
          <w:rStyle w:val="default"/>
          <w:rFonts w:cs="FrankRuehl"/>
          <w:rtl/>
        </w:rPr>
        <w:t>ה</w:t>
      </w:r>
      <w:r>
        <w:rPr>
          <w:rStyle w:val="default"/>
          <w:rFonts w:cs="FrankRuehl" w:hint="cs"/>
          <w:rtl/>
        </w:rPr>
        <w:t xml:space="preserve">מנהל רשאי </w:t>
      </w:r>
      <w:r>
        <w:rPr>
          <w:rStyle w:val="default"/>
          <w:rFonts w:cs="FrankRuehl"/>
          <w:rtl/>
        </w:rPr>
        <w:t>ל</w:t>
      </w:r>
      <w:r>
        <w:rPr>
          <w:rStyle w:val="default"/>
          <w:rFonts w:cs="FrankRuehl" w:hint="cs"/>
          <w:rtl/>
        </w:rPr>
        <w:t>ערוך בכל עת ביקורת בכלי שיט הנמצא בישראל, ובכלי שיט ישראלי הנמצא מחוץ לישראל, כדי לבדוק את כשירותו לשיט וכן כל דבר ומסמך שבו שיש לו קשר לכשירותו לשיט של כלי השיט; ביקורת כאמור תהא פטורה מתשלום אגרה.</w:t>
      </w:r>
    </w:p>
    <w:p w14:paraId="4F70F870" w14:textId="77777777" w:rsidR="000042DC" w:rsidRDefault="000042DC" w:rsidP="001C3F23">
      <w:pPr>
        <w:pStyle w:val="P00"/>
        <w:spacing w:before="72"/>
        <w:ind w:left="0" w:right="1134"/>
        <w:rPr>
          <w:rStyle w:val="default"/>
          <w:rFonts w:cs="FrankRuehl"/>
          <w:rtl/>
        </w:rPr>
      </w:pPr>
      <w:bookmarkStart w:id="149" w:name="Seif36"/>
      <w:bookmarkEnd w:id="149"/>
      <w:r>
        <w:rPr>
          <w:lang w:val="he-IL"/>
        </w:rPr>
        <w:pict w14:anchorId="01B7B824">
          <v:rect id="_x0000_s2114" style="position:absolute;left:0;text-align:left;margin-left:464.5pt;margin-top:8.05pt;width:75.05pt;height:49.5pt;z-index:251568128" o:allowincell="f" filled="f" stroked="f" strokecolor="lime" strokeweight=".25pt">
            <v:textbox style="mso-next-textbox:#_x0000_s2114" inset="0,0,0,0">
              <w:txbxContent>
                <w:p w14:paraId="5E447F42" w14:textId="77777777" w:rsidR="00270B7E" w:rsidRDefault="00270B7E" w:rsidP="00DD6895">
                  <w:pPr>
                    <w:spacing w:line="160" w:lineRule="exact"/>
                    <w:jc w:val="left"/>
                    <w:rPr>
                      <w:rFonts w:cs="Miriam" w:hint="cs"/>
                      <w:noProof/>
                      <w:szCs w:val="18"/>
                      <w:rtl/>
                    </w:rPr>
                  </w:pPr>
                  <w:r>
                    <w:rPr>
                      <w:rFonts w:cs="Miriam"/>
                      <w:szCs w:val="18"/>
                      <w:rtl/>
                    </w:rPr>
                    <w:t>א</w:t>
                  </w:r>
                  <w:r>
                    <w:rPr>
                      <w:rFonts w:cs="Miriam" w:hint="cs"/>
                      <w:szCs w:val="18"/>
                      <w:rtl/>
                    </w:rPr>
                    <w:t xml:space="preserve">ניה שהוכרזה </w:t>
                  </w:r>
                  <w:r>
                    <w:rPr>
                      <w:rFonts w:cs="Miriam"/>
                      <w:szCs w:val="18"/>
                      <w:rtl/>
                    </w:rPr>
                    <w:t>ב</w:t>
                  </w:r>
                  <w:r>
                    <w:rPr>
                      <w:rFonts w:cs="Miriam" w:hint="cs"/>
                      <w:szCs w:val="18"/>
                      <w:rtl/>
                    </w:rPr>
                    <w:t>לתי כשירה</w:t>
                  </w:r>
                  <w:r>
                    <w:rPr>
                      <w:rFonts w:cs="Miriam" w:hint="cs"/>
                      <w:noProof/>
                      <w:szCs w:val="18"/>
                      <w:rtl/>
                    </w:rPr>
                    <w:t xml:space="preserve"> </w:t>
                  </w:r>
                  <w:r>
                    <w:rPr>
                      <w:rFonts w:cs="Miriam"/>
                      <w:szCs w:val="18"/>
                      <w:rtl/>
                    </w:rPr>
                    <w:t>ל</w:t>
                  </w:r>
                  <w:r>
                    <w:rPr>
                      <w:rFonts w:cs="Miriam" w:hint="cs"/>
                      <w:szCs w:val="18"/>
                      <w:rtl/>
                    </w:rPr>
                    <w:t>שיט</w:t>
                  </w:r>
                </w:p>
                <w:p w14:paraId="04D2E205" w14:textId="77777777" w:rsidR="00270B7E" w:rsidRDefault="00270B7E" w:rsidP="007A7261">
                  <w:pPr>
                    <w:spacing w:line="160" w:lineRule="exact"/>
                    <w:jc w:val="left"/>
                    <w:rPr>
                      <w:rFonts w:cs="Miriam"/>
                      <w:noProof/>
                      <w:szCs w:val="18"/>
                      <w:rtl/>
                    </w:rPr>
                  </w:pPr>
                  <w:r>
                    <w:rPr>
                      <w:rFonts w:cs="Miriam"/>
                      <w:szCs w:val="18"/>
                      <w:rtl/>
                    </w:rPr>
                    <w:t>ת</w:t>
                  </w:r>
                  <w:r>
                    <w:rPr>
                      <w:rFonts w:cs="Miriam" w:hint="cs"/>
                      <w:szCs w:val="18"/>
                      <w:rtl/>
                    </w:rPr>
                    <w:t>ק' (מס' 2)</w:t>
                  </w:r>
                </w:p>
                <w:p w14:paraId="29358188" w14:textId="77777777" w:rsidR="00270B7E" w:rsidRDefault="00270B7E" w:rsidP="007A7261">
                  <w:pPr>
                    <w:spacing w:line="160" w:lineRule="exact"/>
                    <w:jc w:val="left"/>
                    <w:rPr>
                      <w:rFonts w:cs="Miriam"/>
                      <w:noProof/>
                      <w:szCs w:val="18"/>
                      <w:rtl/>
                    </w:rPr>
                  </w:pPr>
                  <w:r>
                    <w:rPr>
                      <w:rFonts w:cs="Miriam"/>
                      <w:szCs w:val="18"/>
                      <w:rtl/>
                    </w:rPr>
                    <w:t>ת</w:t>
                  </w:r>
                  <w:r>
                    <w:rPr>
                      <w:rFonts w:cs="Miriam" w:hint="cs"/>
                      <w:szCs w:val="18"/>
                      <w:rtl/>
                    </w:rPr>
                    <w:t>שמ"ה-1985</w:t>
                  </w:r>
                </w:p>
                <w:p w14:paraId="04B6FC3A" w14:textId="77777777" w:rsidR="00270B7E" w:rsidRDefault="00270B7E" w:rsidP="00DD6895">
                  <w:pPr>
                    <w:spacing w:line="160" w:lineRule="exact"/>
                    <w:jc w:val="left"/>
                    <w:rPr>
                      <w:rFonts w:cs="Miriam" w:hint="cs"/>
                      <w:noProof/>
                      <w:szCs w:val="18"/>
                      <w:rtl/>
                    </w:rPr>
                  </w:pPr>
                  <w:r>
                    <w:rPr>
                      <w:rFonts w:cs="Miriam" w:hint="cs"/>
                      <w:noProof/>
                      <w:szCs w:val="18"/>
                      <w:rtl/>
                    </w:rPr>
                    <w:t>תק' תשס"ו-2005</w:t>
                  </w:r>
                </w:p>
              </w:txbxContent>
            </v:textbox>
            <w10:anchorlock/>
          </v:rect>
        </w:pict>
      </w:r>
      <w:r>
        <w:rPr>
          <w:rStyle w:val="big-number"/>
          <w:rFonts w:cs="Miriam"/>
          <w:rtl/>
        </w:rPr>
        <w:t>33.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נמצא בביקורת שאנ</w:t>
      </w:r>
      <w:r>
        <w:rPr>
          <w:rStyle w:val="default"/>
          <w:rFonts w:cs="FrankRuehl"/>
          <w:rtl/>
        </w:rPr>
        <w:t>י</w:t>
      </w:r>
      <w:r>
        <w:rPr>
          <w:rStyle w:val="default"/>
          <w:rFonts w:cs="FrankRuehl" w:hint="cs"/>
          <w:rtl/>
        </w:rPr>
        <w:t xml:space="preserve">ה אינה ממלאת אחר דרישות האמנה או האמנה לקווי טעינה, או קודקס אימ"ו, </w:t>
      </w:r>
      <w:r w:rsidRPr="007A7261">
        <w:rPr>
          <w:rStyle w:val="default"/>
          <w:rFonts w:cs="FrankRuehl" w:hint="cs"/>
          <w:rtl/>
        </w:rPr>
        <w:t xml:space="preserve">יכריז מנהל </w:t>
      </w:r>
      <w:r w:rsidR="007A7261" w:rsidRPr="007A7261">
        <w:rPr>
          <w:rStyle w:val="default"/>
          <w:rFonts w:cs="FrankRuehl" w:hint="cs"/>
          <w:rtl/>
        </w:rPr>
        <w:t>הרשות</w:t>
      </w:r>
      <w:r w:rsidRPr="007A7261">
        <w:rPr>
          <w:rStyle w:val="default"/>
          <w:rFonts w:cs="FrankRuehl" w:hint="cs"/>
          <w:rtl/>
        </w:rPr>
        <w:t xml:space="preserve"> על</w:t>
      </w:r>
      <w:r>
        <w:rPr>
          <w:rStyle w:val="default"/>
          <w:rFonts w:cs="FrankRuehl" w:hint="cs"/>
          <w:rtl/>
        </w:rPr>
        <w:t xml:space="preserve"> האניה כבלתי כשירה לשיט כל עוד לא תוקנו הליקויים שנמצאו בביקורת.</w:t>
      </w:r>
    </w:p>
    <w:p w14:paraId="3BF7C551" w14:textId="77777777" w:rsidR="000042DC" w:rsidRDefault="000042D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הכרזה</w:t>
      </w:r>
      <w:r w:rsidR="001D25D4">
        <w:rPr>
          <w:rStyle w:val="default"/>
          <w:rFonts w:cs="FrankRuehl" w:hint="cs"/>
          <w:rtl/>
        </w:rPr>
        <w:t xml:space="preserve"> לפי תקנת משנה (א) תימסר בכתב </w:t>
      </w:r>
      <w:r w:rsidR="001D25D4">
        <w:rPr>
          <w:rStyle w:val="default"/>
          <w:rFonts w:cs="FrankRuehl"/>
          <w:rtl/>
        </w:rPr>
        <w:t>–</w:t>
      </w:r>
    </w:p>
    <w:p w14:paraId="2B598C18" w14:textId="77777777" w:rsidR="000042DC" w:rsidRDefault="000042D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לבעל האניה או קברניטה או סוכנה;</w:t>
      </w:r>
    </w:p>
    <w:p w14:paraId="25603C21" w14:textId="77777777" w:rsidR="000042DC" w:rsidRDefault="000042D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למנהל הנמל שבו נמצאת </w:t>
      </w:r>
      <w:r>
        <w:rPr>
          <w:rStyle w:val="default"/>
          <w:rFonts w:cs="FrankRuehl"/>
          <w:rtl/>
        </w:rPr>
        <w:t>ה</w:t>
      </w:r>
      <w:r>
        <w:rPr>
          <w:rStyle w:val="default"/>
          <w:rFonts w:cs="FrankRuehl" w:hint="cs"/>
          <w:rtl/>
        </w:rPr>
        <w:t>אניה;</w:t>
      </w:r>
    </w:p>
    <w:p w14:paraId="77EF756F" w14:textId="77777777" w:rsidR="000042DC" w:rsidRDefault="000042D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למפקד תחנת המשטרה של אותו נמל;</w:t>
      </w:r>
    </w:p>
    <w:p w14:paraId="38790D0D" w14:textId="77777777" w:rsidR="000042DC" w:rsidRDefault="000042D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לנציגות הדיפלומטית או הקונסולרית של המדינה שבה רשומה האניה;</w:t>
      </w:r>
    </w:p>
    <w:p w14:paraId="16F66A97" w14:textId="77777777" w:rsidR="000042DC" w:rsidRDefault="000042D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לנציג חברת הסיווג של האניה;</w:t>
      </w:r>
    </w:p>
    <w:p w14:paraId="0663E58C" w14:textId="77777777" w:rsidR="000042DC" w:rsidRDefault="000042DC">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למזכיר הכללי של אימ"ו.</w:t>
      </w:r>
    </w:p>
    <w:p w14:paraId="4169D24C" w14:textId="77777777" w:rsidR="000042DC" w:rsidRDefault="007A7261" w:rsidP="007A7261">
      <w:pPr>
        <w:pStyle w:val="P00"/>
        <w:spacing w:before="72"/>
        <w:ind w:left="0" w:right="1134"/>
        <w:rPr>
          <w:rStyle w:val="default"/>
          <w:rFonts w:cs="FrankRuehl" w:hint="cs"/>
          <w:rtl/>
        </w:rPr>
      </w:pPr>
      <w:r>
        <w:rPr>
          <w:rtl/>
          <w:lang w:eastAsia="en-US"/>
        </w:rPr>
        <w:pict w14:anchorId="001FFF18">
          <v:shape id="_x0000_s2385" type="#_x0000_t202" style="position:absolute;left:0;text-align:left;margin-left:470.25pt;margin-top:7.1pt;width:1in;height:28pt;z-index:251744256" filled="f" stroked="f">
            <v:textbox inset="1mm,0,1mm,0">
              <w:txbxContent>
                <w:p w14:paraId="6D9F663A" w14:textId="77777777" w:rsidR="00270B7E" w:rsidRDefault="00270B7E" w:rsidP="007A7261">
                  <w:pPr>
                    <w:spacing w:line="160" w:lineRule="exact"/>
                    <w:jc w:val="left"/>
                    <w:rPr>
                      <w:rFonts w:cs="Miriam"/>
                      <w:noProof/>
                      <w:szCs w:val="18"/>
                      <w:rtl/>
                    </w:rPr>
                  </w:pPr>
                  <w:r>
                    <w:rPr>
                      <w:rFonts w:cs="Miriam"/>
                      <w:szCs w:val="18"/>
                      <w:rtl/>
                    </w:rPr>
                    <w:t>ת</w:t>
                  </w:r>
                  <w:r>
                    <w:rPr>
                      <w:rFonts w:cs="Miriam" w:hint="cs"/>
                      <w:szCs w:val="18"/>
                      <w:rtl/>
                    </w:rPr>
                    <w:t>ק' (מס' 2)</w:t>
                  </w:r>
                </w:p>
                <w:p w14:paraId="1721C113" w14:textId="77777777" w:rsidR="00270B7E" w:rsidRDefault="00270B7E" w:rsidP="007A7261">
                  <w:pPr>
                    <w:spacing w:line="160" w:lineRule="exact"/>
                    <w:jc w:val="left"/>
                    <w:rPr>
                      <w:rFonts w:cs="Miriam"/>
                      <w:noProof/>
                      <w:szCs w:val="18"/>
                      <w:rtl/>
                    </w:rPr>
                  </w:pPr>
                  <w:r>
                    <w:rPr>
                      <w:rFonts w:cs="Miriam"/>
                      <w:szCs w:val="18"/>
                      <w:rtl/>
                    </w:rPr>
                    <w:t>ת</w:t>
                  </w:r>
                  <w:r>
                    <w:rPr>
                      <w:rFonts w:cs="Miriam" w:hint="cs"/>
                      <w:szCs w:val="18"/>
                      <w:rtl/>
                    </w:rPr>
                    <w:t>שמ"ה-1985</w:t>
                  </w:r>
                </w:p>
                <w:p w14:paraId="04F8AF14" w14:textId="77777777" w:rsidR="00270B7E" w:rsidRDefault="00270B7E" w:rsidP="007A7261">
                  <w:pPr>
                    <w:spacing w:line="160" w:lineRule="exact"/>
                    <w:jc w:val="left"/>
                    <w:rPr>
                      <w:rFonts w:cs="Miriam" w:hint="cs"/>
                      <w:noProof/>
                      <w:szCs w:val="18"/>
                      <w:rtl/>
                    </w:rPr>
                  </w:pPr>
                  <w:r>
                    <w:rPr>
                      <w:rFonts w:cs="Miriam" w:hint="cs"/>
                      <w:noProof/>
                      <w:szCs w:val="18"/>
                      <w:rtl/>
                    </w:rPr>
                    <w:t>תק' תשס"ו-2005</w:t>
                  </w:r>
                </w:p>
              </w:txbxContent>
            </v:textbox>
          </v:shape>
        </w:pict>
      </w:r>
      <w:r w:rsidR="000042DC">
        <w:rPr>
          <w:rtl/>
        </w:rPr>
        <w:tab/>
      </w:r>
      <w:r w:rsidR="000042DC">
        <w:rPr>
          <w:rStyle w:val="default"/>
          <w:rFonts w:cs="FrankRuehl"/>
          <w:rtl/>
        </w:rPr>
        <w:t>(</w:t>
      </w:r>
      <w:r w:rsidR="000042DC">
        <w:rPr>
          <w:rStyle w:val="default"/>
          <w:rFonts w:cs="FrankRuehl" w:hint="cs"/>
          <w:rtl/>
        </w:rPr>
        <w:t>ג)</w:t>
      </w:r>
      <w:r w:rsidR="000042DC">
        <w:rPr>
          <w:rStyle w:val="default"/>
          <w:rFonts w:cs="FrankRuehl"/>
          <w:rtl/>
        </w:rPr>
        <w:tab/>
      </w:r>
      <w:r w:rsidR="000042DC">
        <w:rPr>
          <w:rStyle w:val="default"/>
          <w:rFonts w:cs="FrankRuehl" w:hint="cs"/>
          <w:rtl/>
        </w:rPr>
        <w:t xml:space="preserve">כל עוד </w:t>
      </w:r>
      <w:r w:rsidR="000042DC" w:rsidRPr="007A7261">
        <w:rPr>
          <w:rStyle w:val="default"/>
          <w:rFonts w:cs="FrankRuehl" w:hint="cs"/>
          <w:rtl/>
        </w:rPr>
        <w:t xml:space="preserve">הכרזת מנהל </w:t>
      </w:r>
      <w:r w:rsidRPr="007A7261">
        <w:rPr>
          <w:rStyle w:val="default"/>
          <w:rFonts w:cs="FrankRuehl" w:hint="cs"/>
          <w:rtl/>
        </w:rPr>
        <w:t>הרשות</w:t>
      </w:r>
      <w:r w:rsidR="000042DC" w:rsidRPr="007A7261">
        <w:rPr>
          <w:rStyle w:val="default"/>
          <w:rFonts w:cs="FrankRuehl" w:hint="cs"/>
          <w:rtl/>
        </w:rPr>
        <w:t xml:space="preserve"> בתוקף לא יעלה אדם לכלי השיט אלא ברשות מנהל </w:t>
      </w:r>
      <w:r>
        <w:rPr>
          <w:rStyle w:val="default"/>
          <w:rFonts w:cs="FrankRuehl" w:hint="cs"/>
          <w:rtl/>
        </w:rPr>
        <w:t>הרשות</w:t>
      </w:r>
      <w:r w:rsidR="000042DC">
        <w:rPr>
          <w:rStyle w:val="default"/>
          <w:rFonts w:cs="FrankRuehl" w:hint="cs"/>
          <w:rtl/>
        </w:rPr>
        <w:t xml:space="preserve"> או מפקח כלי שיט</w:t>
      </w:r>
      <w:r w:rsidR="000042DC">
        <w:rPr>
          <w:rStyle w:val="default"/>
          <w:rFonts w:cs="FrankRuehl"/>
          <w:rtl/>
        </w:rPr>
        <w:t xml:space="preserve"> </w:t>
      </w:r>
      <w:r w:rsidR="000042DC">
        <w:rPr>
          <w:rStyle w:val="default"/>
          <w:rFonts w:cs="FrankRuehl" w:hint="cs"/>
          <w:rtl/>
        </w:rPr>
        <w:t>שהתמנה לפקח על האניה.</w:t>
      </w:r>
    </w:p>
    <w:p w14:paraId="13B58E6B" w14:textId="77777777" w:rsidR="000F32F4" w:rsidRPr="00DC5144" w:rsidRDefault="000F32F4" w:rsidP="000F32F4">
      <w:pPr>
        <w:pStyle w:val="P00"/>
        <w:tabs>
          <w:tab w:val="clear" w:pos="6259"/>
        </w:tabs>
        <w:spacing w:before="0"/>
        <w:ind w:left="0" w:right="1134"/>
        <w:rPr>
          <w:rFonts w:hint="cs"/>
          <w:vanish/>
          <w:szCs w:val="20"/>
          <w:shd w:val="clear" w:color="auto" w:fill="FFFF99"/>
          <w:rtl/>
        </w:rPr>
      </w:pPr>
      <w:bookmarkStart w:id="150" w:name="Rov240"/>
      <w:r w:rsidRPr="00DC5144">
        <w:rPr>
          <w:rFonts w:hint="cs"/>
          <w:vanish/>
          <w:color w:val="FF0000"/>
          <w:szCs w:val="20"/>
          <w:shd w:val="clear" w:color="auto" w:fill="FFFF99"/>
          <w:rtl/>
        </w:rPr>
        <w:t>מיום 7.7.1985</w:t>
      </w:r>
    </w:p>
    <w:p w14:paraId="37256C6C" w14:textId="77777777" w:rsidR="000F32F4" w:rsidRPr="00DC5144" w:rsidRDefault="000F32F4" w:rsidP="000F32F4">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(מס' 2) תשמ"ה-1985</w:t>
      </w:r>
    </w:p>
    <w:p w14:paraId="31BD4500" w14:textId="77777777" w:rsidR="000F32F4" w:rsidRPr="00DC5144" w:rsidRDefault="000F32F4" w:rsidP="000F32F4">
      <w:pPr>
        <w:pStyle w:val="P00"/>
        <w:spacing w:before="0"/>
        <w:ind w:left="0" w:right="1134"/>
        <w:rPr>
          <w:rFonts w:hint="cs"/>
          <w:vanish/>
          <w:szCs w:val="20"/>
          <w:shd w:val="clear" w:color="auto" w:fill="FFFF99"/>
          <w:rtl/>
        </w:rPr>
      </w:pPr>
      <w:hyperlink r:id="rId127" w:history="1">
        <w:r w:rsidRPr="00DC5144">
          <w:rPr>
            <w:rStyle w:val="Hyperlink"/>
            <w:rFonts w:hint="cs"/>
            <w:vanish/>
            <w:szCs w:val="20"/>
            <w:shd w:val="clear" w:color="auto" w:fill="FFFF99"/>
            <w:rtl/>
          </w:rPr>
          <w:t>ק"ת תשמ"ה מס' 4833</w:t>
        </w:r>
      </w:hyperlink>
      <w:r w:rsidRPr="00DC5144">
        <w:rPr>
          <w:rFonts w:hint="cs"/>
          <w:vanish/>
          <w:szCs w:val="20"/>
          <w:shd w:val="clear" w:color="auto" w:fill="FFFF99"/>
          <w:rtl/>
        </w:rPr>
        <w:t xml:space="preserve"> מיום 7.7.1985 עמ' 1687</w:t>
      </w:r>
    </w:p>
    <w:p w14:paraId="450CDBB4" w14:textId="77777777" w:rsidR="000F32F4" w:rsidRPr="00DC5144" w:rsidRDefault="000F32F4" w:rsidP="000F32F4">
      <w:pPr>
        <w:pStyle w:val="P00"/>
        <w:ind w:left="0" w:right="1134"/>
        <w:rPr>
          <w:rStyle w:val="default"/>
          <w:rFonts w:cs="FrankRuehl"/>
          <w:vanish/>
          <w:sz w:val="22"/>
          <w:szCs w:val="22"/>
          <w:shd w:val="clear" w:color="auto" w:fill="FFFF99"/>
          <w:rtl/>
        </w:rPr>
      </w:pPr>
      <w:r w:rsidRPr="00DC5144">
        <w:rPr>
          <w:rStyle w:val="big-number"/>
          <w:rFonts w:cs="FrankRuehl"/>
          <w:vanish/>
          <w:sz w:val="22"/>
          <w:szCs w:val="22"/>
          <w:shd w:val="clear" w:color="auto" w:fill="FFFF99"/>
          <w:rtl/>
        </w:rPr>
        <w:t>33.</w:t>
      </w:r>
      <w:r w:rsidRPr="00DC5144">
        <w:rPr>
          <w:rStyle w:val="big-number"/>
          <w:rFonts w:cs="FrankRuehl"/>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א)</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נמצא בביקורת שאנ</w:t>
      </w:r>
      <w:r w:rsidRPr="00DC5144">
        <w:rPr>
          <w:rStyle w:val="default"/>
          <w:rFonts w:cs="FrankRuehl"/>
          <w:vanish/>
          <w:sz w:val="22"/>
          <w:szCs w:val="22"/>
          <w:shd w:val="clear" w:color="auto" w:fill="FFFF99"/>
          <w:rtl/>
        </w:rPr>
        <w:t>י</w:t>
      </w:r>
      <w:r w:rsidRPr="00DC5144">
        <w:rPr>
          <w:rStyle w:val="default"/>
          <w:rFonts w:cs="FrankRuehl" w:hint="cs"/>
          <w:vanish/>
          <w:sz w:val="22"/>
          <w:szCs w:val="22"/>
          <w:shd w:val="clear" w:color="auto" w:fill="FFFF99"/>
          <w:rtl/>
        </w:rPr>
        <w:t xml:space="preserve">ה אינה ממלאת אחר דרישות האמנה או האמנה לקווי טעינה, או קודקס אימ"ו, יכריז </w:t>
      </w:r>
      <w:r w:rsidRPr="00DC5144">
        <w:rPr>
          <w:rStyle w:val="default"/>
          <w:rFonts w:cs="FrankRuehl" w:hint="cs"/>
          <w:strike/>
          <w:vanish/>
          <w:sz w:val="22"/>
          <w:szCs w:val="22"/>
          <w:shd w:val="clear" w:color="auto" w:fill="FFFF99"/>
          <w:rtl/>
        </w:rPr>
        <w:t>מנהל האגף</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מנהל המינהל</w:t>
      </w:r>
      <w:r w:rsidRPr="00DC5144">
        <w:rPr>
          <w:rStyle w:val="default"/>
          <w:rFonts w:cs="FrankRuehl" w:hint="cs"/>
          <w:vanish/>
          <w:sz w:val="22"/>
          <w:szCs w:val="22"/>
          <w:shd w:val="clear" w:color="auto" w:fill="FFFF99"/>
          <w:rtl/>
        </w:rPr>
        <w:t xml:space="preserve"> על האניה כבלתי כשירה לשיט כל עוד לא תוקנו הליקויים שנמצאו בביקורת.</w:t>
      </w:r>
    </w:p>
    <w:p w14:paraId="195565E7" w14:textId="77777777" w:rsidR="000F32F4" w:rsidRPr="00DC5144" w:rsidRDefault="000F32F4" w:rsidP="000F32F4">
      <w:pPr>
        <w:pStyle w:val="P00"/>
        <w:spacing w:before="0"/>
        <w:ind w:left="0" w:right="1134"/>
        <w:rPr>
          <w:rStyle w:val="default"/>
          <w:rFonts w:cs="FrankRuehl" w:hint="cs"/>
          <w:vanish/>
          <w:sz w:val="22"/>
          <w:szCs w:val="22"/>
          <w:shd w:val="clear" w:color="auto" w:fill="FFFF99"/>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ב)</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הכרזה</w:t>
      </w:r>
      <w:r w:rsidR="001D25D4" w:rsidRPr="00DC5144">
        <w:rPr>
          <w:rStyle w:val="default"/>
          <w:rFonts w:cs="FrankRuehl" w:hint="cs"/>
          <w:vanish/>
          <w:sz w:val="22"/>
          <w:szCs w:val="22"/>
          <w:shd w:val="clear" w:color="auto" w:fill="FFFF99"/>
          <w:rtl/>
        </w:rPr>
        <w:t xml:space="preserve"> לפי תקנת משנה (א) תימסר בכתב </w:t>
      </w:r>
      <w:r w:rsidR="001D25D4" w:rsidRPr="00DC5144">
        <w:rPr>
          <w:rStyle w:val="default"/>
          <w:rFonts w:cs="FrankRuehl"/>
          <w:vanish/>
          <w:sz w:val="22"/>
          <w:szCs w:val="22"/>
          <w:shd w:val="clear" w:color="auto" w:fill="FFFF99"/>
          <w:rtl/>
        </w:rPr>
        <w:t>–</w:t>
      </w:r>
    </w:p>
    <w:p w14:paraId="7C331CC4" w14:textId="77777777" w:rsidR="000F32F4" w:rsidRPr="00DC5144" w:rsidRDefault="000F32F4" w:rsidP="000F32F4">
      <w:pPr>
        <w:pStyle w:val="P22"/>
        <w:spacing w:before="0"/>
        <w:ind w:left="1021"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(1)</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לבעל האניה או קברניטה או סוכנה;</w:t>
      </w:r>
    </w:p>
    <w:p w14:paraId="4FE380D7" w14:textId="77777777" w:rsidR="000F32F4" w:rsidRPr="00DC5144" w:rsidRDefault="000F32F4" w:rsidP="000F32F4">
      <w:pPr>
        <w:pStyle w:val="P22"/>
        <w:spacing w:before="0"/>
        <w:ind w:left="1021"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(2)</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למנהל הנמל שבו נמצאת </w:t>
      </w:r>
      <w:r w:rsidRPr="00DC5144">
        <w:rPr>
          <w:rStyle w:val="default"/>
          <w:rFonts w:cs="FrankRuehl"/>
          <w:vanish/>
          <w:sz w:val="22"/>
          <w:szCs w:val="22"/>
          <w:shd w:val="clear" w:color="auto" w:fill="FFFF99"/>
          <w:rtl/>
        </w:rPr>
        <w:t>ה</w:t>
      </w:r>
      <w:r w:rsidRPr="00DC5144">
        <w:rPr>
          <w:rStyle w:val="default"/>
          <w:rFonts w:cs="FrankRuehl" w:hint="cs"/>
          <w:vanish/>
          <w:sz w:val="22"/>
          <w:szCs w:val="22"/>
          <w:shd w:val="clear" w:color="auto" w:fill="FFFF99"/>
          <w:rtl/>
        </w:rPr>
        <w:t>אניה;</w:t>
      </w:r>
    </w:p>
    <w:p w14:paraId="65D298D6" w14:textId="77777777" w:rsidR="000F32F4" w:rsidRPr="00DC5144" w:rsidRDefault="000F32F4" w:rsidP="000F32F4">
      <w:pPr>
        <w:pStyle w:val="P22"/>
        <w:spacing w:before="0"/>
        <w:ind w:left="1021"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(3)</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למפקד תחנת המשטרה של אותו נמל;</w:t>
      </w:r>
    </w:p>
    <w:p w14:paraId="5B3E36B0" w14:textId="77777777" w:rsidR="000F32F4" w:rsidRPr="00DC5144" w:rsidRDefault="000F32F4" w:rsidP="000F32F4">
      <w:pPr>
        <w:pStyle w:val="P22"/>
        <w:spacing w:before="0"/>
        <w:ind w:left="1021"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(4)</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לנציגות הדיפלומטית או הקונסולרית של המדינה שבה רשומה האניה;</w:t>
      </w:r>
    </w:p>
    <w:p w14:paraId="7CC4DBD2" w14:textId="77777777" w:rsidR="000F32F4" w:rsidRPr="00DC5144" w:rsidRDefault="000F32F4" w:rsidP="000F32F4">
      <w:pPr>
        <w:pStyle w:val="P22"/>
        <w:spacing w:before="0"/>
        <w:ind w:left="1021"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(5)</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לנציג חברת הסיווג של האניה;</w:t>
      </w:r>
    </w:p>
    <w:p w14:paraId="2731F7FC" w14:textId="77777777" w:rsidR="000F32F4" w:rsidRPr="00DC5144" w:rsidRDefault="000F32F4" w:rsidP="000F32F4">
      <w:pPr>
        <w:pStyle w:val="P22"/>
        <w:spacing w:before="0"/>
        <w:ind w:left="1021"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(6)</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למזכיר הכללי של אימ"ו.</w:t>
      </w:r>
    </w:p>
    <w:p w14:paraId="43033937" w14:textId="77777777" w:rsidR="000F32F4" w:rsidRPr="00DC5144" w:rsidRDefault="000F32F4" w:rsidP="000F32F4">
      <w:pPr>
        <w:pStyle w:val="P00"/>
        <w:spacing w:before="0"/>
        <w:ind w:left="0" w:right="1134"/>
        <w:rPr>
          <w:rStyle w:val="default"/>
          <w:rFonts w:cs="FrankRuehl" w:hint="cs"/>
          <w:vanish/>
          <w:sz w:val="22"/>
          <w:szCs w:val="22"/>
          <w:shd w:val="clear" w:color="auto" w:fill="FFFF99"/>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ג)</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כל עוד הכרזת </w:t>
      </w:r>
      <w:r w:rsidRPr="00DC5144">
        <w:rPr>
          <w:rStyle w:val="default"/>
          <w:rFonts w:cs="FrankRuehl" w:hint="cs"/>
          <w:strike/>
          <w:vanish/>
          <w:sz w:val="22"/>
          <w:szCs w:val="22"/>
          <w:shd w:val="clear" w:color="auto" w:fill="FFFF99"/>
          <w:rtl/>
        </w:rPr>
        <w:t>מנהל האגף</w:t>
      </w:r>
      <w:r w:rsidR="00774E9D" w:rsidRPr="00DC5144">
        <w:rPr>
          <w:rStyle w:val="default"/>
          <w:rFonts w:cs="FrankRuehl" w:hint="cs"/>
          <w:vanish/>
          <w:sz w:val="22"/>
          <w:szCs w:val="22"/>
          <w:shd w:val="clear" w:color="auto" w:fill="FFFF99"/>
          <w:rtl/>
        </w:rPr>
        <w:t xml:space="preserve"> </w:t>
      </w:r>
      <w:r w:rsidR="00774E9D" w:rsidRPr="00DC5144">
        <w:rPr>
          <w:rStyle w:val="default"/>
          <w:rFonts w:cs="FrankRuehl" w:hint="cs"/>
          <w:vanish/>
          <w:sz w:val="22"/>
          <w:szCs w:val="22"/>
          <w:u w:val="single"/>
          <w:shd w:val="clear" w:color="auto" w:fill="FFFF99"/>
          <w:rtl/>
        </w:rPr>
        <w:t>מנהל המינהל</w:t>
      </w:r>
      <w:r w:rsidRPr="00DC5144">
        <w:rPr>
          <w:rStyle w:val="default"/>
          <w:rFonts w:cs="FrankRuehl" w:hint="cs"/>
          <w:vanish/>
          <w:sz w:val="22"/>
          <w:szCs w:val="22"/>
          <w:shd w:val="clear" w:color="auto" w:fill="FFFF99"/>
          <w:rtl/>
        </w:rPr>
        <w:t xml:space="preserve"> בתוקף לא יעלה אדם לכלי השיט אלא ברשות </w:t>
      </w:r>
      <w:r w:rsidRPr="00DC5144">
        <w:rPr>
          <w:rStyle w:val="default"/>
          <w:rFonts w:cs="FrankRuehl" w:hint="cs"/>
          <w:strike/>
          <w:vanish/>
          <w:sz w:val="22"/>
          <w:szCs w:val="22"/>
          <w:shd w:val="clear" w:color="auto" w:fill="FFFF99"/>
          <w:rtl/>
        </w:rPr>
        <w:t>מנהל האגף</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מנהל המינהל</w:t>
      </w:r>
      <w:r w:rsidRPr="00DC5144">
        <w:rPr>
          <w:rStyle w:val="default"/>
          <w:rFonts w:cs="FrankRuehl" w:hint="cs"/>
          <w:vanish/>
          <w:sz w:val="22"/>
          <w:szCs w:val="22"/>
          <w:shd w:val="clear" w:color="auto" w:fill="FFFF99"/>
          <w:rtl/>
        </w:rPr>
        <w:t xml:space="preserve"> או מפקח כלי שיט</w:t>
      </w:r>
      <w:r w:rsidRPr="00DC5144">
        <w:rPr>
          <w:rStyle w:val="default"/>
          <w:rFonts w:cs="FrankRuehl"/>
          <w:vanish/>
          <w:sz w:val="22"/>
          <w:szCs w:val="22"/>
          <w:shd w:val="clear" w:color="auto" w:fill="FFFF99"/>
          <w:rtl/>
        </w:rPr>
        <w:t xml:space="preserve"> </w:t>
      </w:r>
      <w:r w:rsidRPr="00DC5144">
        <w:rPr>
          <w:rStyle w:val="default"/>
          <w:rFonts w:cs="FrankRuehl" w:hint="cs"/>
          <w:vanish/>
          <w:sz w:val="22"/>
          <w:szCs w:val="22"/>
          <w:shd w:val="clear" w:color="auto" w:fill="FFFF99"/>
          <w:rtl/>
        </w:rPr>
        <w:t>שהתמנה לפקח על האניה.</w:t>
      </w:r>
    </w:p>
    <w:p w14:paraId="6DB6D56F" w14:textId="77777777" w:rsidR="00FF4210" w:rsidRPr="00DC5144" w:rsidRDefault="00FF4210" w:rsidP="00FF4210">
      <w:pPr>
        <w:pStyle w:val="P00"/>
        <w:spacing w:before="0"/>
        <w:ind w:left="0" w:right="1134"/>
        <w:rPr>
          <w:rFonts w:hint="cs"/>
          <w:vanish/>
          <w:color w:val="FF0000"/>
          <w:szCs w:val="20"/>
          <w:shd w:val="clear" w:color="auto" w:fill="FFFF99"/>
          <w:rtl/>
        </w:rPr>
      </w:pPr>
    </w:p>
    <w:p w14:paraId="1A26F717" w14:textId="77777777" w:rsidR="00FF4210" w:rsidRPr="00DC5144" w:rsidRDefault="00FF4210" w:rsidP="00FF4210">
      <w:pPr>
        <w:pStyle w:val="P00"/>
        <w:spacing w:before="0"/>
        <w:ind w:left="0" w:right="1134"/>
        <w:rPr>
          <w:rFonts w:hint="cs"/>
          <w:vanish/>
          <w:color w:val="FF0000"/>
          <w:szCs w:val="20"/>
          <w:shd w:val="clear" w:color="auto" w:fill="FFFF99"/>
          <w:rtl/>
        </w:rPr>
      </w:pPr>
      <w:r w:rsidRPr="00DC5144">
        <w:rPr>
          <w:rFonts w:hint="cs"/>
          <w:vanish/>
          <w:color w:val="FF0000"/>
          <w:szCs w:val="20"/>
          <w:shd w:val="clear" w:color="auto" w:fill="FFFF99"/>
          <w:rtl/>
        </w:rPr>
        <w:t>מיום 24.11.2005</w:t>
      </w:r>
    </w:p>
    <w:p w14:paraId="63E1F942" w14:textId="77777777" w:rsidR="00FF4210" w:rsidRPr="00DC5144" w:rsidRDefault="00FF4210" w:rsidP="00FF4210">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תשס"ו-2005</w:t>
      </w:r>
    </w:p>
    <w:p w14:paraId="6F2432E3" w14:textId="77777777" w:rsidR="00FF4210" w:rsidRPr="00DC5144" w:rsidRDefault="00FF4210" w:rsidP="00FF4210">
      <w:pPr>
        <w:pStyle w:val="P00"/>
        <w:spacing w:before="0"/>
        <w:ind w:left="0" w:right="1134"/>
        <w:rPr>
          <w:rFonts w:hint="cs"/>
          <w:vanish/>
          <w:szCs w:val="20"/>
          <w:shd w:val="clear" w:color="auto" w:fill="FFFF99"/>
          <w:rtl/>
        </w:rPr>
      </w:pPr>
      <w:hyperlink r:id="rId128" w:history="1">
        <w:r w:rsidRPr="00DC5144">
          <w:rPr>
            <w:rStyle w:val="Hyperlink"/>
            <w:rFonts w:hint="cs"/>
            <w:vanish/>
            <w:szCs w:val="20"/>
            <w:shd w:val="clear" w:color="auto" w:fill="FFFF99"/>
            <w:rtl/>
          </w:rPr>
          <w:t>ק"ת תשס"ו מס' 6438</w:t>
        </w:r>
      </w:hyperlink>
      <w:r w:rsidRPr="00DC5144">
        <w:rPr>
          <w:rFonts w:hint="cs"/>
          <w:vanish/>
          <w:szCs w:val="20"/>
          <w:shd w:val="clear" w:color="auto" w:fill="FFFF99"/>
          <w:rtl/>
        </w:rPr>
        <w:t xml:space="preserve"> מיום 24.11.2005 עמ' 107</w:t>
      </w:r>
    </w:p>
    <w:p w14:paraId="5AC12D78" w14:textId="77777777" w:rsidR="00FF4210" w:rsidRPr="00DC5144" w:rsidRDefault="00FF4210" w:rsidP="00FF4210">
      <w:pPr>
        <w:pStyle w:val="P00"/>
        <w:ind w:left="0" w:right="1134"/>
        <w:rPr>
          <w:rStyle w:val="default"/>
          <w:rFonts w:cs="FrankRuehl"/>
          <w:vanish/>
          <w:sz w:val="22"/>
          <w:szCs w:val="22"/>
          <w:shd w:val="clear" w:color="auto" w:fill="FFFF99"/>
          <w:rtl/>
        </w:rPr>
      </w:pPr>
      <w:r w:rsidRPr="00DC5144">
        <w:rPr>
          <w:rStyle w:val="big-number"/>
          <w:rFonts w:cs="FrankRuehl"/>
          <w:vanish/>
          <w:sz w:val="22"/>
          <w:szCs w:val="22"/>
          <w:shd w:val="clear" w:color="auto" w:fill="FFFF99"/>
          <w:rtl/>
        </w:rPr>
        <w:t>33.</w:t>
      </w:r>
      <w:r w:rsidRPr="00DC5144">
        <w:rPr>
          <w:rStyle w:val="big-number"/>
          <w:rFonts w:cs="FrankRuehl"/>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א)</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נמצא בביקורת שאנ</w:t>
      </w:r>
      <w:r w:rsidRPr="00DC5144">
        <w:rPr>
          <w:rStyle w:val="default"/>
          <w:rFonts w:cs="FrankRuehl"/>
          <w:vanish/>
          <w:sz w:val="22"/>
          <w:szCs w:val="22"/>
          <w:shd w:val="clear" w:color="auto" w:fill="FFFF99"/>
          <w:rtl/>
        </w:rPr>
        <w:t>י</w:t>
      </w:r>
      <w:r w:rsidRPr="00DC5144">
        <w:rPr>
          <w:rStyle w:val="default"/>
          <w:rFonts w:cs="FrankRuehl" w:hint="cs"/>
          <w:vanish/>
          <w:sz w:val="22"/>
          <w:szCs w:val="22"/>
          <w:shd w:val="clear" w:color="auto" w:fill="FFFF99"/>
          <w:rtl/>
        </w:rPr>
        <w:t xml:space="preserve">ה אינה ממלאת אחר דרישות האמנה או האמנה לקווי טעינה, או קודקס אימ"ו, יכריז מנהל </w:t>
      </w:r>
      <w:r w:rsidRPr="00DC5144">
        <w:rPr>
          <w:rStyle w:val="default"/>
          <w:rFonts w:cs="FrankRuehl" w:hint="cs"/>
          <w:strike/>
          <w:vanish/>
          <w:sz w:val="22"/>
          <w:szCs w:val="22"/>
          <w:shd w:val="clear" w:color="auto" w:fill="FFFF99"/>
          <w:rtl/>
        </w:rPr>
        <w:t>המינהל</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הרשות</w:t>
      </w:r>
      <w:r w:rsidRPr="00DC5144">
        <w:rPr>
          <w:rStyle w:val="default"/>
          <w:rFonts w:cs="FrankRuehl" w:hint="cs"/>
          <w:vanish/>
          <w:sz w:val="22"/>
          <w:szCs w:val="22"/>
          <w:shd w:val="clear" w:color="auto" w:fill="FFFF99"/>
          <w:rtl/>
        </w:rPr>
        <w:t xml:space="preserve"> על האניה כבלתי כשירה לשיט כל עוד לא תוקנו הליקויים שנמצאו בביקורת.</w:t>
      </w:r>
    </w:p>
    <w:p w14:paraId="3FFA29F0" w14:textId="77777777" w:rsidR="00FF4210" w:rsidRPr="00DC5144" w:rsidRDefault="00FF4210" w:rsidP="00FF4210">
      <w:pPr>
        <w:pStyle w:val="P00"/>
        <w:spacing w:before="0"/>
        <w:ind w:left="0" w:right="1134"/>
        <w:rPr>
          <w:rStyle w:val="default"/>
          <w:rFonts w:cs="FrankRuehl" w:hint="cs"/>
          <w:vanish/>
          <w:sz w:val="22"/>
          <w:szCs w:val="22"/>
          <w:shd w:val="clear" w:color="auto" w:fill="FFFF99"/>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ב)</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הכרזה</w:t>
      </w:r>
      <w:r w:rsidR="001D25D4" w:rsidRPr="00DC5144">
        <w:rPr>
          <w:rStyle w:val="default"/>
          <w:rFonts w:cs="FrankRuehl" w:hint="cs"/>
          <w:vanish/>
          <w:sz w:val="22"/>
          <w:szCs w:val="22"/>
          <w:shd w:val="clear" w:color="auto" w:fill="FFFF99"/>
          <w:rtl/>
        </w:rPr>
        <w:t xml:space="preserve"> לפי תקנת משנה (א) תימסר בכתב </w:t>
      </w:r>
      <w:r w:rsidR="001D25D4" w:rsidRPr="00DC5144">
        <w:rPr>
          <w:rStyle w:val="default"/>
          <w:rFonts w:cs="FrankRuehl"/>
          <w:vanish/>
          <w:sz w:val="22"/>
          <w:szCs w:val="22"/>
          <w:shd w:val="clear" w:color="auto" w:fill="FFFF99"/>
          <w:rtl/>
        </w:rPr>
        <w:t>–</w:t>
      </w:r>
    </w:p>
    <w:p w14:paraId="7B27B1C1" w14:textId="77777777" w:rsidR="00FF4210" w:rsidRPr="00DC5144" w:rsidRDefault="00FF4210" w:rsidP="00FF4210">
      <w:pPr>
        <w:pStyle w:val="P22"/>
        <w:spacing w:before="0"/>
        <w:ind w:left="1021"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(1)</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לבעל האניה או קברניטה או סוכנה;</w:t>
      </w:r>
    </w:p>
    <w:p w14:paraId="3CDB2396" w14:textId="77777777" w:rsidR="00FF4210" w:rsidRPr="00DC5144" w:rsidRDefault="00FF4210" w:rsidP="00FF4210">
      <w:pPr>
        <w:pStyle w:val="P22"/>
        <w:spacing w:before="0"/>
        <w:ind w:left="1021"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(2)</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למנהל הנמל שבו נמצאת </w:t>
      </w:r>
      <w:r w:rsidRPr="00DC5144">
        <w:rPr>
          <w:rStyle w:val="default"/>
          <w:rFonts w:cs="FrankRuehl"/>
          <w:vanish/>
          <w:sz w:val="22"/>
          <w:szCs w:val="22"/>
          <w:shd w:val="clear" w:color="auto" w:fill="FFFF99"/>
          <w:rtl/>
        </w:rPr>
        <w:t>ה</w:t>
      </w:r>
      <w:r w:rsidRPr="00DC5144">
        <w:rPr>
          <w:rStyle w:val="default"/>
          <w:rFonts w:cs="FrankRuehl" w:hint="cs"/>
          <w:vanish/>
          <w:sz w:val="22"/>
          <w:szCs w:val="22"/>
          <w:shd w:val="clear" w:color="auto" w:fill="FFFF99"/>
          <w:rtl/>
        </w:rPr>
        <w:t>אניה;</w:t>
      </w:r>
    </w:p>
    <w:p w14:paraId="3DF10FAD" w14:textId="77777777" w:rsidR="00FF4210" w:rsidRPr="00DC5144" w:rsidRDefault="00FF4210" w:rsidP="00FF4210">
      <w:pPr>
        <w:pStyle w:val="P22"/>
        <w:spacing w:before="0"/>
        <w:ind w:left="1021"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(3)</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למפקד תחנת המשטרה של אותו נמל;</w:t>
      </w:r>
    </w:p>
    <w:p w14:paraId="63F3460C" w14:textId="77777777" w:rsidR="00FF4210" w:rsidRPr="00DC5144" w:rsidRDefault="00FF4210" w:rsidP="00FF4210">
      <w:pPr>
        <w:pStyle w:val="P22"/>
        <w:spacing w:before="0"/>
        <w:ind w:left="1021"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(4)</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לנציגות הדיפלומטית או הקונסולרית של המדינה שבה רשומה האניה;</w:t>
      </w:r>
    </w:p>
    <w:p w14:paraId="06D33146" w14:textId="77777777" w:rsidR="00FF4210" w:rsidRPr="00DC5144" w:rsidRDefault="00FF4210" w:rsidP="00FF4210">
      <w:pPr>
        <w:pStyle w:val="P22"/>
        <w:spacing w:before="0"/>
        <w:ind w:left="1021"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(5)</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לנציג חברת הסיווג של האניה;</w:t>
      </w:r>
    </w:p>
    <w:p w14:paraId="6F160805" w14:textId="77777777" w:rsidR="00FF4210" w:rsidRPr="00DC5144" w:rsidRDefault="00FF4210" w:rsidP="00FF4210">
      <w:pPr>
        <w:pStyle w:val="P22"/>
        <w:spacing w:before="0"/>
        <w:ind w:left="1021"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(6)</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למזכיר הכללי של אימ"ו.</w:t>
      </w:r>
    </w:p>
    <w:p w14:paraId="3B3E8D7F" w14:textId="77777777" w:rsidR="00FF4210" w:rsidRPr="009515F1" w:rsidRDefault="00FF4210" w:rsidP="009515F1">
      <w:pPr>
        <w:pStyle w:val="P00"/>
        <w:spacing w:before="0"/>
        <w:ind w:left="0" w:right="1134"/>
        <w:rPr>
          <w:rStyle w:val="default"/>
          <w:rFonts w:cs="FrankRuehl" w:hint="cs"/>
          <w:sz w:val="2"/>
          <w:szCs w:val="2"/>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ג)</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כל עוד הכרזת מנהל </w:t>
      </w:r>
      <w:r w:rsidRPr="00DC5144">
        <w:rPr>
          <w:rStyle w:val="default"/>
          <w:rFonts w:cs="FrankRuehl" w:hint="cs"/>
          <w:strike/>
          <w:vanish/>
          <w:sz w:val="22"/>
          <w:szCs w:val="22"/>
          <w:shd w:val="clear" w:color="auto" w:fill="FFFF99"/>
          <w:rtl/>
        </w:rPr>
        <w:t>המינהל</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הרשות</w:t>
      </w:r>
      <w:r w:rsidRPr="00DC5144">
        <w:rPr>
          <w:rStyle w:val="default"/>
          <w:rFonts w:cs="FrankRuehl" w:hint="cs"/>
          <w:vanish/>
          <w:sz w:val="22"/>
          <w:szCs w:val="22"/>
          <w:shd w:val="clear" w:color="auto" w:fill="FFFF99"/>
          <w:rtl/>
        </w:rPr>
        <w:t xml:space="preserve"> בתוקף לא יעלה אדם לכלי השיט אלא ברשות מנהל </w:t>
      </w:r>
      <w:r w:rsidRPr="00DC5144">
        <w:rPr>
          <w:rStyle w:val="default"/>
          <w:rFonts w:cs="FrankRuehl" w:hint="cs"/>
          <w:strike/>
          <w:vanish/>
          <w:sz w:val="22"/>
          <w:szCs w:val="22"/>
          <w:shd w:val="clear" w:color="auto" w:fill="FFFF99"/>
          <w:rtl/>
        </w:rPr>
        <w:t>המינהל</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הרשות</w:t>
      </w:r>
      <w:r w:rsidRPr="00DC5144">
        <w:rPr>
          <w:rStyle w:val="default"/>
          <w:rFonts w:cs="FrankRuehl" w:hint="cs"/>
          <w:vanish/>
          <w:sz w:val="22"/>
          <w:szCs w:val="22"/>
          <w:shd w:val="clear" w:color="auto" w:fill="FFFF99"/>
          <w:rtl/>
        </w:rPr>
        <w:t xml:space="preserve"> או מפקח כלי שיט</w:t>
      </w:r>
      <w:r w:rsidRPr="00DC5144">
        <w:rPr>
          <w:rStyle w:val="default"/>
          <w:rFonts w:cs="FrankRuehl"/>
          <w:vanish/>
          <w:sz w:val="22"/>
          <w:szCs w:val="22"/>
          <w:shd w:val="clear" w:color="auto" w:fill="FFFF99"/>
          <w:rtl/>
        </w:rPr>
        <w:t xml:space="preserve"> </w:t>
      </w:r>
      <w:r w:rsidRPr="00DC5144">
        <w:rPr>
          <w:rStyle w:val="default"/>
          <w:rFonts w:cs="FrankRuehl" w:hint="cs"/>
          <w:vanish/>
          <w:sz w:val="22"/>
          <w:szCs w:val="22"/>
          <w:shd w:val="clear" w:color="auto" w:fill="FFFF99"/>
          <w:rtl/>
        </w:rPr>
        <w:t>שהתמנה לפקח על האניה.</w:t>
      </w:r>
      <w:bookmarkEnd w:id="150"/>
    </w:p>
    <w:p w14:paraId="69C70758" w14:textId="77777777" w:rsidR="000042DC" w:rsidRDefault="000042DC" w:rsidP="001C3F23">
      <w:pPr>
        <w:pStyle w:val="P00"/>
        <w:spacing w:before="72"/>
        <w:ind w:left="0" w:right="1134"/>
        <w:rPr>
          <w:rStyle w:val="default"/>
          <w:rFonts w:cs="FrankRuehl"/>
          <w:rtl/>
        </w:rPr>
      </w:pPr>
      <w:bookmarkStart w:id="151" w:name="Seif37"/>
      <w:bookmarkEnd w:id="151"/>
      <w:r>
        <w:rPr>
          <w:lang w:val="he-IL"/>
        </w:rPr>
        <w:pict w14:anchorId="6689F02B">
          <v:rect id="_x0000_s2115" style="position:absolute;left:0;text-align:left;margin-left:464.5pt;margin-top:8.05pt;width:75.05pt;height:20pt;z-index:251569152" o:allowincell="f" filled="f" stroked="f" strokecolor="lime" strokeweight=".25pt">
            <v:textbox style="mso-next-textbox:#_x0000_s2115" inset="0,0,0,0">
              <w:txbxContent>
                <w:p w14:paraId="536496B9" w14:textId="77777777" w:rsidR="00270B7E" w:rsidRDefault="00270B7E" w:rsidP="00DD6895">
                  <w:pPr>
                    <w:spacing w:line="160" w:lineRule="exact"/>
                    <w:jc w:val="left"/>
                    <w:rPr>
                      <w:rFonts w:cs="Miriam"/>
                      <w:noProof/>
                      <w:szCs w:val="18"/>
                      <w:rtl/>
                    </w:rPr>
                  </w:pPr>
                  <w:r>
                    <w:rPr>
                      <w:rFonts w:cs="Miriam"/>
                      <w:szCs w:val="18"/>
                      <w:rtl/>
                    </w:rPr>
                    <w:t>ה</w:t>
                  </w:r>
                  <w:r>
                    <w:rPr>
                      <w:rFonts w:cs="Miriam" w:hint="cs"/>
                      <w:szCs w:val="18"/>
                      <w:rtl/>
                    </w:rPr>
                    <w:t xml:space="preserve">עמדת כלי שיט </w:t>
                  </w:r>
                  <w:r>
                    <w:rPr>
                      <w:rFonts w:cs="Miriam"/>
                      <w:szCs w:val="18"/>
                      <w:rtl/>
                    </w:rPr>
                    <w:t>ל</w:t>
                  </w:r>
                  <w:r>
                    <w:rPr>
                      <w:rFonts w:cs="Miriam" w:hint="cs"/>
                      <w:szCs w:val="18"/>
                      <w:rtl/>
                    </w:rPr>
                    <w:t>בדיקה ולביקורת</w:t>
                  </w:r>
                </w:p>
              </w:txbxContent>
            </v:textbox>
            <w10:anchorlock/>
          </v:rect>
        </w:pict>
      </w:r>
      <w:r>
        <w:rPr>
          <w:rStyle w:val="big-number"/>
          <w:rFonts w:cs="Miriam"/>
          <w:rtl/>
        </w:rPr>
        <w:t>34.</w:t>
      </w:r>
      <w:r>
        <w:rPr>
          <w:rStyle w:val="big-number"/>
          <w:rFonts w:cs="Miriam"/>
          <w:rtl/>
        </w:rPr>
        <w:tab/>
      </w:r>
      <w:r>
        <w:rPr>
          <w:rStyle w:val="default"/>
          <w:rFonts w:cs="FrankRuehl"/>
          <w:rtl/>
        </w:rPr>
        <w:t>ב</w:t>
      </w:r>
      <w:r>
        <w:rPr>
          <w:rStyle w:val="default"/>
          <w:rFonts w:cs="FrankRuehl" w:hint="cs"/>
          <w:rtl/>
        </w:rPr>
        <w:t xml:space="preserve">עלו וקברניטו של כלי שיט חייבים להעמידו לבדיקה או לביקורת, לפי הענין, במקום ובמועד, ואם המועד לא נקבע בתקנות אלה </w:t>
      </w:r>
      <w:r w:rsidR="001D25D4">
        <w:rPr>
          <w:rStyle w:val="default"/>
          <w:rFonts w:cs="FrankRuehl"/>
          <w:rtl/>
        </w:rPr>
        <w:t>–</w:t>
      </w:r>
      <w:r>
        <w:rPr>
          <w:rStyle w:val="default"/>
          <w:rFonts w:cs="FrankRuehl" w:hint="cs"/>
          <w:rtl/>
        </w:rPr>
        <w:t xml:space="preserve"> כפי שיורה מפקח כלי שיט, ולגבי ספינה או סירה או ארבה </w:t>
      </w:r>
      <w:r w:rsidR="001D25D4">
        <w:rPr>
          <w:rStyle w:val="default"/>
          <w:rFonts w:cs="FrankRuehl"/>
          <w:rtl/>
        </w:rPr>
        <w:t>–</w:t>
      </w:r>
      <w:r>
        <w:rPr>
          <w:rStyle w:val="default"/>
          <w:rFonts w:cs="FrankRuehl" w:hint="cs"/>
          <w:rtl/>
        </w:rPr>
        <w:t xml:space="preserve"> כפי שיורה שוטר; אולם אין הו</w:t>
      </w:r>
      <w:r>
        <w:rPr>
          <w:rStyle w:val="default"/>
          <w:rFonts w:cs="FrankRuehl"/>
          <w:rtl/>
        </w:rPr>
        <w:t>ר</w:t>
      </w:r>
      <w:r>
        <w:rPr>
          <w:rStyle w:val="default"/>
          <w:rFonts w:cs="FrankRuehl" w:hint="cs"/>
          <w:rtl/>
        </w:rPr>
        <w:t>אה כאמור מהווה תנאי מוקדם לעריכת הבדיקה או הביקורת בידי מפקח כלי שיט בהתאם לסמכותו לפי תקנות אלה.</w:t>
      </w:r>
    </w:p>
    <w:p w14:paraId="13719C61" w14:textId="77777777" w:rsidR="000042DC" w:rsidRDefault="000042DC" w:rsidP="001C3F23">
      <w:pPr>
        <w:pStyle w:val="P00"/>
        <w:spacing w:before="72"/>
        <w:ind w:left="0" w:right="1134"/>
        <w:rPr>
          <w:rStyle w:val="default"/>
          <w:rFonts w:cs="FrankRuehl" w:hint="cs"/>
          <w:rtl/>
        </w:rPr>
      </w:pPr>
      <w:bookmarkStart w:id="152" w:name="Seif38"/>
      <w:bookmarkEnd w:id="152"/>
      <w:r>
        <w:rPr>
          <w:lang w:val="he-IL"/>
        </w:rPr>
        <w:pict w14:anchorId="54CF9827">
          <v:rect id="_x0000_s2116" style="position:absolute;left:0;text-align:left;margin-left:464.5pt;margin-top:8.05pt;width:75.05pt;height:20pt;z-index:251570176" o:allowincell="f" filled="f" stroked="f" strokecolor="lime" strokeweight=".25pt">
            <v:textbox style="mso-next-textbox:#_x0000_s2116" inset="0,0,0,0">
              <w:txbxContent>
                <w:p w14:paraId="27DC8DEF" w14:textId="77777777" w:rsidR="00270B7E" w:rsidRDefault="00270B7E" w:rsidP="00DD6895">
                  <w:pPr>
                    <w:spacing w:line="160" w:lineRule="exact"/>
                    <w:jc w:val="left"/>
                    <w:rPr>
                      <w:rFonts w:cs="Miriam"/>
                      <w:noProof/>
                      <w:szCs w:val="18"/>
                      <w:rtl/>
                    </w:rPr>
                  </w:pPr>
                  <w:r>
                    <w:rPr>
                      <w:rFonts w:cs="Miriam"/>
                      <w:szCs w:val="18"/>
                      <w:rtl/>
                    </w:rPr>
                    <w:t>ה</w:t>
                  </w:r>
                  <w:r>
                    <w:rPr>
                      <w:rFonts w:cs="Miriam" w:hint="cs"/>
                      <w:szCs w:val="18"/>
                      <w:rtl/>
                    </w:rPr>
                    <w:t xml:space="preserve">כנת כלי שיט </w:t>
                  </w:r>
                  <w:r>
                    <w:rPr>
                      <w:rFonts w:cs="Miriam"/>
                      <w:szCs w:val="18"/>
                      <w:rtl/>
                    </w:rPr>
                    <w:t>ל</w:t>
                  </w:r>
                  <w:r>
                    <w:rPr>
                      <w:rFonts w:cs="Miriam" w:hint="cs"/>
                      <w:szCs w:val="18"/>
                      <w:rtl/>
                    </w:rPr>
                    <w:t>בדיקה</w:t>
                  </w:r>
                </w:p>
              </w:txbxContent>
            </v:textbox>
            <w10:anchorlock/>
          </v:rect>
        </w:pict>
      </w:r>
      <w:r>
        <w:rPr>
          <w:rStyle w:val="big-number"/>
          <w:rFonts w:cs="Miriam"/>
          <w:rtl/>
        </w:rPr>
        <w:t>35.</w:t>
      </w:r>
      <w:r>
        <w:rPr>
          <w:rStyle w:val="big-number"/>
          <w:rFonts w:cs="Miriam"/>
          <w:rtl/>
        </w:rPr>
        <w:tab/>
      </w:r>
      <w:r>
        <w:rPr>
          <w:rStyle w:val="default"/>
          <w:rFonts w:cs="FrankRuehl"/>
          <w:rtl/>
        </w:rPr>
        <w:t>ב</w:t>
      </w:r>
      <w:r>
        <w:rPr>
          <w:rStyle w:val="default"/>
          <w:rFonts w:cs="FrankRuehl" w:hint="cs"/>
          <w:rtl/>
        </w:rPr>
        <w:t xml:space="preserve">עלו, קברניטו וכל איש צוות של כלי שיט שנערכת בו, או עומדת להערך בו, בדיקה או ביקורת, </w:t>
      </w:r>
      <w:r w:rsidR="00123A43">
        <w:rPr>
          <w:rStyle w:val="default"/>
          <w:rFonts w:cs="FrankRuehl" w:hint="cs"/>
          <w:rtl/>
        </w:rPr>
        <w:t xml:space="preserve">חייבים לפי דרישת מפקח כלי שיט </w:t>
      </w:r>
      <w:r w:rsidR="00123A43">
        <w:rPr>
          <w:rStyle w:val="default"/>
          <w:rFonts w:cs="FrankRuehl"/>
          <w:rtl/>
        </w:rPr>
        <w:t>–</w:t>
      </w:r>
    </w:p>
    <w:p w14:paraId="0888EDD0" w14:textId="77777777" w:rsidR="000042DC" w:rsidRDefault="000042DC" w:rsidP="001D25D4">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לבצע בכל</w:t>
      </w:r>
      <w:r>
        <w:rPr>
          <w:rStyle w:val="default"/>
          <w:rFonts w:cs="FrankRuehl"/>
          <w:rtl/>
        </w:rPr>
        <w:t>י</w:t>
      </w:r>
      <w:r>
        <w:rPr>
          <w:rStyle w:val="default"/>
          <w:rFonts w:cs="FrankRuehl" w:hint="cs"/>
          <w:rtl/>
        </w:rPr>
        <w:t xml:space="preserve"> השיט, במכונותיו, במכשיריו, במיתקניו, באבזריו, בכלי ההצלה שבו או בכל דבר אחר שבו, כל אותן פעולות האמורות בדרישה, הנחוצות לשם עריכת הבדיקה או הביקורת;</w:t>
      </w:r>
    </w:p>
    <w:p w14:paraId="0817FD5D" w14:textId="77777777" w:rsidR="000042DC" w:rsidRDefault="000042DC" w:rsidP="001D25D4">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למסור למפקח כלי שיט כל תעודה או מסמך שברשותו או בשליטתו שיש להם קשר לכשירו</w:t>
      </w:r>
      <w:r>
        <w:rPr>
          <w:rStyle w:val="default"/>
          <w:rFonts w:cs="FrankRuehl"/>
          <w:rtl/>
        </w:rPr>
        <w:t>ת</w:t>
      </w:r>
      <w:r>
        <w:rPr>
          <w:rStyle w:val="default"/>
          <w:rFonts w:cs="FrankRuehl" w:hint="cs"/>
          <w:rtl/>
        </w:rPr>
        <w:t>ו של כלי השיט לשיט;</w:t>
      </w:r>
    </w:p>
    <w:p w14:paraId="1B5F8020" w14:textId="77777777" w:rsidR="000042DC" w:rsidRDefault="000042DC" w:rsidP="001D25D4">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להשיב על שאלות מפקח כלי שיט בכל ענין שהוא נושא הבדיקה או הביקורת.</w:t>
      </w:r>
    </w:p>
    <w:p w14:paraId="39C30CF7" w14:textId="77777777" w:rsidR="000042DC" w:rsidRDefault="000042DC" w:rsidP="001C3F23">
      <w:pPr>
        <w:pStyle w:val="P00"/>
        <w:spacing w:before="72"/>
        <w:ind w:left="0" w:right="1134"/>
        <w:rPr>
          <w:rStyle w:val="default"/>
          <w:rFonts w:cs="FrankRuehl"/>
          <w:rtl/>
        </w:rPr>
      </w:pPr>
      <w:bookmarkStart w:id="153" w:name="Seif39"/>
      <w:bookmarkEnd w:id="153"/>
      <w:r>
        <w:rPr>
          <w:lang w:val="he-IL"/>
        </w:rPr>
        <w:pict w14:anchorId="3B0CE763">
          <v:rect id="_x0000_s2117" style="position:absolute;left:0;text-align:left;margin-left:464.5pt;margin-top:8.05pt;width:75.05pt;height:30pt;z-index:251571200" o:allowincell="f" filled="f" stroked="f" strokecolor="lime" strokeweight=".25pt">
            <v:textbox style="mso-next-textbox:#_x0000_s2117" inset="0,0,0,0">
              <w:txbxContent>
                <w:p w14:paraId="07486E76" w14:textId="77777777" w:rsidR="00270B7E" w:rsidRDefault="00270B7E" w:rsidP="00DD6895">
                  <w:pPr>
                    <w:spacing w:line="160" w:lineRule="exact"/>
                    <w:jc w:val="left"/>
                    <w:rPr>
                      <w:rFonts w:cs="Miriam"/>
                      <w:noProof/>
                      <w:szCs w:val="18"/>
                      <w:rtl/>
                    </w:rPr>
                  </w:pPr>
                  <w:r>
                    <w:rPr>
                      <w:rFonts w:cs="Miriam"/>
                      <w:szCs w:val="18"/>
                      <w:rtl/>
                    </w:rPr>
                    <w:t>א</w:t>
                  </w:r>
                  <w:r>
                    <w:rPr>
                      <w:rFonts w:cs="Miriam" w:hint="cs"/>
                      <w:szCs w:val="18"/>
                      <w:rtl/>
                    </w:rPr>
                    <w:t xml:space="preserve">יסור מתן </w:t>
                  </w:r>
                  <w:r>
                    <w:rPr>
                      <w:rFonts w:cs="Miriam"/>
                      <w:szCs w:val="18"/>
                      <w:rtl/>
                    </w:rPr>
                    <w:t>ה</w:t>
                  </w:r>
                  <w:r>
                    <w:rPr>
                      <w:rFonts w:cs="Miriam" w:hint="cs"/>
                      <w:szCs w:val="18"/>
                      <w:rtl/>
                    </w:rPr>
                    <w:t>צהרה כוזבת על</w:t>
                  </w:r>
                  <w:r>
                    <w:rPr>
                      <w:rFonts w:cs="Miriam" w:hint="cs"/>
                      <w:noProof/>
                      <w:szCs w:val="18"/>
                      <w:rtl/>
                    </w:rPr>
                    <w:t xml:space="preserve"> </w:t>
                  </w:r>
                  <w:r>
                    <w:rPr>
                      <w:rFonts w:cs="Miriam"/>
                      <w:szCs w:val="18"/>
                      <w:rtl/>
                    </w:rPr>
                    <w:t>מ</w:t>
                  </w:r>
                  <w:r>
                    <w:rPr>
                      <w:rFonts w:cs="Miriam" w:hint="cs"/>
                      <w:szCs w:val="18"/>
                      <w:rtl/>
                    </w:rPr>
                    <w:t>צב כושר שיט</w:t>
                  </w:r>
                </w:p>
              </w:txbxContent>
            </v:textbox>
            <w10:anchorlock/>
          </v:rect>
        </w:pict>
      </w:r>
      <w:r>
        <w:rPr>
          <w:rStyle w:val="big-number"/>
          <w:rFonts w:cs="Miriam"/>
          <w:rtl/>
        </w:rPr>
        <w:t>36.</w:t>
      </w:r>
      <w:r>
        <w:rPr>
          <w:rStyle w:val="big-number"/>
          <w:rFonts w:cs="Miriam"/>
          <w:rtl/>
        </w:rPr>
        <w:tab/>
      </w:r>
      <w:r>
        <w:rPr>
          <w:rStyle w:val="default"/>
          <w:rFonts w:cs="FrankRuehl"/>
          <w:rtl/>
        </w:rPr>
        <w:t>ל</w:t>
      </w:r>
      <w:r>
        <w:rPr>
          <w:rStyle w:val="default"/>
          <w:rFonts w:cs="FrankRuehl" w:hint="cs"/>
          <w:rtl/>
        </w:rPr>
        <w:t>א יתן בעל כלי שיט, קברניט או כל איש צוות ביודעין, הצהרה בפני המנהל או מפקח כלי שיט, שאינה נכונה בקשר למצב כושר שיט של כ</w:t>
      </w:r>
      <w:r>
        <w:rPr>
          <w:rStyle w:val="default"/>
          <w:rFonts w:cs="FrankRuehl"/>
          <w:rtl/>
        </w:rPr>
        <w:t>ל</w:t>
      </w:r>
      <w:r>
        <w:rPr>
          <w:rStyle w:val="default"/>
          <w:rFonts w:cs="FrankRuehl" w:hint="cs"/>
          <w:rtl/>
        </w:rPr>
        <w:t>י השיט או בקשר למצבם של מכונות, מכשירים, מיתקנים, אבזרים, אמצעי הצלה וכל דבר אחר שבכלי השיט ולא יתן הצהרה כאמור בלי שהיה לו יסוד סביר להאמין באמיתותה.</w:t>
      </w:r>
    </w:p>
    <w:p w14:paraId="0AD52232" w14:textId="77777777" w:rsidR="000042DC" w:rsidRDefault="000042DC" w:rsidP="001C3F23">
      <w:pPr>
        <w:pStyle w:val="P00"/>
        <w:spacing w:before="72"/>
        <w:ind w:left="0" w:right="1134"/>
        <w:rPr>
          <w:rStyle w:val="default"/>
          <w:rFonts w:cs="FrankRuehl"/>
          <w:rtl/>
        </w:rPr>
      </w:pPr>
      <w:bookmarkStart w:id="154" w:name="Seif40"/>
      <w:bookmarkEnd w:id="154"/>
      <w:r>
        <w:rPr>
          <w:lang w:val="he-IL"/>
        </w:rPr>
        <w:pict w14:anchorId="791584EC">
          <v:rect id="_x0000_s2118" style="position:absolute;left:0;text-align:left;margin-left:464.5pt;margin-top:8.05pt;width:75.05pt;height:20pt;z-index:251572224" o:allowincell="f" filled="f" stroked="f" strokecolor="lime" strokeweight=".25pt">
            <v:textbox style="mso-next-textbox:#_x0000_s2118" inset="0,0,0,0">
              <w:txbxContent>
                <w:p w14:paraId="3AA45B10" w14:textId="77777777" w:rsidR="00270B7E" w:rsidRDefault="00270B7E" w:rsidP="00DD6895">
                  <w:pPr>
                    <w:spacing w:line="160" w:lineRule="exact"/>
                    <w:jc w:val="left"/>
                    <w:rPr>
                      <w:rFonts w:cs="Miriam"/>
                      <w:noProof/>
                      <w:szCs w:val="18"/>
                      <w:rtl/>
                    </w:rPr>
                  </w:pPr>
                  <w:r>
                    <w:rPr>
                      <w:rFonts w:cs="Miriam"/>
                      <w:szCs w:val="18"/>
                      <w:rtl/>
                    </w:rPr>
                    <w:t>ה</w:t>
                  </w:r>
                  <w:r>
                    <w:rPr>
                      <w:rFonts w:cs="Miriam" w:hint="cs"/>
                      <w:szCs w:val="18"/>
                      <w:rtl/>
                    </w:rPr>
                    <w:t xml:space="preserve">צהרה על </w:t>
                  </w:r>
                  <w:r>
                    <w:rPr>
                      <w:rFonts w:cs="Miriam"/>
                      <w:szCs w:val="18"/>
                      <w:rtl/>
                    </w:rPr>
                    <w:t>ב</w:t>
                  </w:r>
                  <w:r>
                    <w:rPr>
                      <w:rFonts w:cs="Miriam" w:hint="cs"/>
                      <w:szCs w:val="18"/>
                      <w:rtl/>
                    </w:rPr>
                    <w:t>דיקה</w:t>
                  </w:r>
                </w:p>
              </w:txbxContent>
            </v:textbox>
            <w10:anchorlock/>
          </v:rect>
        </w:pict>
      </w:r>
      <w:r>
        <w:rPr>
          <w:rStyle w:val="big-number"/>
          <w:rFonts w:cs="Miriam"/>
          <w:rtl/>
        </w:rPr>
        <w:t>37.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מפקח כלי שיט יערוך הצהרה על בדיקה כללית או חלקית או חוזרת או מיוחדת או ביקורת </w:t>
      </w:r>
      <w:r>
        <w:rPr>
          <w:rStyle w:val="default"/>
          <w:rFonts w:cs="FrankRuehl"/>
          <w:rtl/>
        </w:rPr>
        <w:t>ש</w:t>
      </w:r>
      <w:r>
        <w:rPr>
          <w:rStyle w:val="default"/>
          <w:rFonts w:cs="FrankRuehl" w:hint="cs"/>
          <w:rtl/>
        </w:rPr>
        <w:t>נערכה בכלי שיט, בטופס שבתוספת העשירית.</w:t>
      </w:r>
    </w:p>
    <w:p w14:paraId="2D8D9010"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העתק מהצהרת מפקח כלי שיט לפי תקנת משנה (א) יימסר לבעלים או לקברניט של כלי השיט האמור.</w:t>
      </w:r>
    </w:p>
    <w:p w14:paraId="2ADC7C9F" w14:textId="77777777" w:rsidR="000042DC" w:rsidRDefault="000042DC" w:rsidP="001C3F23">
      <w:pPr>
        <w:pStyle w:val="P00"/>
        <w:spacing w:before="72"/>
        <w:ind w:left="0" w:right="1134"/>
        <w:rPr>
          <w:rStyle w:val="default"/>
          <w:rFonts w:cs="FrankRuehl"/>
          <w:rtl/>
        </w:rPr>
      </w:pPr>
      <w:bookmarkStart w:id="155" w:name="Seif41"/>
      <w:bookmarkEnd w:id="155"/>
      <w:r>
        <w:rPr>
          <w:lang w:val="he-IL"/>
        </w:rPr>
        <w:pict w14:anchorId="49994845">
          <v:rect id="_x0000_s2119" style="position:absolute;left:0;text-align:left;margin-left:464.5pt;margin-top:8.05pt;width:75.05pt;height:30pt;z-index:251573248" o:allowincell="f" filled="f" stroked="f" strokecolor="lime" strokeweight=".25pt">
            <v:textbox style="mso-next-textbox:#_x0000_s2119" inset="0,0,0,0">
              <w:txbxContent>
                <w:p w14:paraId="7B3E4E8D" w14:textId="77777777" w:rsidR="00270B7E" w:rsidRDefault="00270B7E" w:rsidP="00DD6895">
                  <w:pPr>
                    <w:spacing w:line="160" w:lineRule="exact"/>
                    <w:jc w:val="left"/>
                    <w:rPr>
                      <w:rFonts w:cs="Miriam"/>
                      <w:noProof/>
                      <w:szCs w:val="18"/>
                      <w:rtl/>
                    </w:rPr>
                  </w:pPr>
                  <w:r>
                    <w:rPr>
                      <w:rFonts w:cs="Miriam"/>
                      <w:szCs w:val="18"/>
                      <w:rtl/>
                    </w:rPr>
                    <w:t>ה</w:t>
                  </w:r>
                  <w:r>
                    <w:rPr>
                      <w:rFonts w:cs="Miriam" w:hint="cs"/>
                      <w:szCs w:val="18"/>
                      <w:rtl/>
                    </w:rPr>
                    <w:t xml:space="preserve">ודעה על פגיעה </w:t>
                  </w:r>
                  <w:r>
                    <w:rPr>
                      <w:rFonts w:cs="Miriam"/>
                      <w:szCs w:val="18"/>
                      <w:rtl/>
                    </w:rPr>
                    <w:t>א</w:t>
                  </w:r>
                  <w:r>
                    <w:rPr>
                      <w:rFonts w:cs="Miriam" w:hint="cs"/>
                      <w:szCs w:val="18"/>
                      <w:rtl/>
                    </w:rPr>
                    <w:t>ו תיקון פגיעה</w:t>
                  </w:r>
                  <w:r>
                    <w:rPr>
                      <w:rFonts w:cs="Miriam" w:hint="cs"/>
                      <w:noProof/>
                      <w:szCs w:val="18"/>
                      <w:rtl/>
                    </w:rPr>
                    <w:t xml:space="preserve"> </w:t>
                  </w:r>
                  <w:r>
                    <w:rPr>
                      <w:rFonts w:cs="Miriam"/>
                      <w:szCs w:val="18"/>
                      <w:rtl/>
                    </w:rPr>
                    <w:t>ב</w:t>
                  </w:r>
                  <w:r>
                    <w:rPr>
                      <w:rFonts w:cs="Miriam" w:hint="cs"/>
                      <w:szCs w:val="18"/>
                      <w:rtl/>
                    </w:rPr>
                    <w:t>כלי שיט ישראלי</w:t>
                  </w:r>
                </w:p>
              </w:txbxContent>
            </v:textbox>
            <w10:anchorlock/>
          </v:rect>
        </w:pict>
      </w:r>
      <w:r>
        <w:rPr>
          <w:rStyle w:val="big-number"/>
          <w:rFonts w:cs="Miriam"/>
          <w:rtl/>
        </w:rPr>
        <w:t>38.</w:t>
      </w:r>
      <w:r>
        <w:rPr>
          <w:rStyle w:val="big-number"/>
          <w:rFonts w:cs="Miriam"/>
          <w:rtl/>
        </w:rPr>
        <w:tab/>
      </w:r>
      <w:r>
        <w:rPr>
          <w:rStyle w:val="default"/>
          <w:rFonts w:cs="FrankRuehl"/>
          <w:rtl/>
        </w:rPr>
        <w:t>ב</w:t>
      </w:r>
      <w:r>
        <w:rPr>
          <w:rStyle w:val="default"/>
          <w:rFonts w:cs="FrankRuehl" w:hint="cs"/>
          <w:rtl/>
        </w:rPr>
        <w:t>עלו או קברניטו של כלי שיט ישראלי יודיע מיד, באמצעים המהירים ביותר העומד</w:t>
      </w:r>
      <w:r>
        <w:rPr>
          <w:rStyle w:val="default"/>
          <w:rFonts w:cs="FrankRuehl"/>
          <w:rtl/>
        </w:rPr>
        <w:t>י</w:t>
      </w:r>
      <w:r>
        <w:rPr>
          <w:rStyle w:val="default"/>
          <w:rFonts w:cs="FrankRuehl" w:hint="cs"/>
          <w:rtl/>
        </w:rPr>
        <w:t>ם לרשותו, למנהל, על כל פגיעה, תקלה, קילקול או תיקון של פגיעה, בגוף כלי השיט, במכונותיו, במכשיריו, במיתקנים, באבזרים, באמצעי ההצלה, על שינוי בצורת הפעלת כלי השיט, או בכל דבר אחר שבו, שיש להם קשר לכשירותו של כלי השיט לשיט.</w:t>
      </w:r>
    </w:p>
    <w:p w14:paraId="67A5AC30" w14:textId="77777777" w:rsidR="000042DC" w:rsidRDefault="000042DC" w:rsidP="001C3F23">
      <w:pPr>
        <w:pStyle w:val="P00"/>
        <w:spacing w:before="72"/>
        <w:ind w:left="0" w:right="1134"/>
        <w:rPr>
          <w:rStyle w:val="default"/>
          <w:rFonts w:cs="FrankRuehl"/>
          <w:rtl/>
        </w:rPr>
      </w:pPr>
      <w:bookmarkStart w:id="156" w:name="Seif42"/>
      <w:bookmarkEnd w:id="156"/>
      <w:r>
        <w:rPr>
          <w:lang w:val="he-IL"/>
        </w:rPr>
        <w:pict w14:anchorId="187666B2">
          <v:rect id="_x0000_s2120" style="position:absolute;left:0;text-align:left;margin-left:464.5pt;margin-top:8.05pt;width:75.05pt;height:21.7pt;z-index:251574272" o:allowincell="f" filled="f" stroked="f" strokecolor="lime" strokeweight=".25pt">
            <v:textbox style="mso-next-textbox:#_x0000_s2120" inset="0,0,0,0">
              <w:txbxContent>
                <w:p w14:paraId="79A8C7D9" w14:textId="77777777" w:rsidR="00270B7E" w:rsidRDefault="00270B7E">
                  <w:pPr>
                    <w:spacing w:line="160" w:lineRule="exact"/>
                    <w:jc w:val="left"/>
                    <w:rPr>
                      <w:rFonts w:cs="Miriam" w:hint="cs"/>
                      <w:szCs w:val="18"/>
                      <w:rtl/>
                    </w:rPr>
                  </w:pPr>
                  <w:r>
                    <w:rPr>
                      <w:rFonts w:cs="Miriam"/>
                      <w:szCs w:val="18"/>
                      <w:rtl/>
                    </w:rPr>
                    <w:t>מ</w:t>
                  </w:r>
                  <w:r>
                    <w:rPr>
                      <w:rFonts w:cs="Miriam" w:hint="cs"/>
                      <w:szCs w:val="18"/>
                      <w:rtl/>
                    </w:rPr>
                    <w:t>תן רשיון שיט</w:t>
                  </w:r>
                </w:p>
                <w:p w14:paraId="5B07B608" w14:textId="77777777" w:rsidR="00270B7E" w:rsidRDefault="00270B7E">
                  <w:pPr>
                    <w:spacing w:line="160" w:lineRule="exact"/>
                    <w:jc w:val="left"/>
                    <w:rPr>
                      <w:rFonts w:cs="Miriam"/>
                      <w:noProof/>
                      <w:szCs w:val="18"/>
                      <w:rtl/>
                    </w:rPr>
                  </w:pPr>
                  <w:r>
                    <w:rPr>
                      <w:rFonts w:cs="Miriam" w:hint="cs"/>
                      <w:szCs w:val="18"/>
                      <w:rtl/>
                    </w:rPr>
                    <w:t>תק' תשס"ד-2004</w:t>
                  </w:r>
                </w:p>
              </w:txbxContent>
            </v:textbox>
            <w10:anchorlock/>
          </v:rect>
        </w:pict>
      </w:r>
      <w:r>
        <w:rPr>
          <w:rStyle w:val="big-number"/>
          <w:rFonts w:cs="Miriam"/>
          <w:rtl/>
        </w:rPr>
        <w:t>39.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נבדק כלי </w:t>
      </w:r>
      <w:r>
        <w:rPr>
          <w:rStyle w:val="default"/>
          <w:rFonts w:cs="FrankRuehl"/>
          <w:rtl/>
        </w:rPr>
        <w:t>ש</w:t>
      </w:r>
      <w:r>
        <w:rPr>
          <w:rStyle w:val="default"/>
          <w:rFonts w:cs="FrankRuehl" w:hint="cs"/>
          <w:rtl/>
        </w:rPr>
        <w:t>יט ישראלי בדיקה כללית בהתאם לתקנות 27(א), 27א, 28 או 30, ונמצא כשיר לשיט בהתאם לתקנות אלה, ינתן לבעליו רשיון שיט לפי טופס א' או ב' שבתוספת הראשונה, לפי הענין.</w:t>
      </w:r>
    </w:p>
    <w:p w14:paraId="59CB91C4" w14:textId="77777777" w:rsidR="000042DC" w:rsidRDefault="000042DC">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רשיון השיט הזמני הניתן לפי טופס ג' או ה' שבתוספת הראשונה לפי הענין, יינתן בו זמנית עם סיום ה</w:t>
      </w:r>
      <w:r>
        <w:rPr>
          <w:rStyle w:val="default"/>
          <w:rFonts w:cs="FrankRuehl"/>
          <w:rtl/>
        </w:rPr>
        <w:t>ב</w:t>
      </w:r>
      <w:r>
        <w:rPr>
          <w:rStyle w:val="default"/>
          <w:rFonts w:cs="FrankRuehl" w:hint="cs"/>
          <w:rtl/>
        </w:rPr>
        <w:t>דיקה, ותקפו לא יעלה על 3 חדשים;</w:t>
      </w:r>
    </w:p>
    <w:p w14:paraId="71A3EE5B" w14:textId="77777777" w:rsidR="000042DC" w:rsidRDefault="000042D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בגמר רישומו של כלי השיט במרשם הישראלי, או בגמר העברת הבעלות, יוחלף רשיון השיט הזמני ברשיון שתקפו בהתאם לתקנה 43(א).</w:t>
      </w:r>
    </w:p>
    <w:p w14:paraId="38FC1750" w14:textId="77777777" w:rsidR="000042DC" w:rsidRDefault="000042DC">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רשיון השיט ינתן לבעלו או לקברניטו של כלי שיט רשום, ובכלי שיט שפטור מרישום </w:t>
      </w:r>
      <w:r w:rsidR="001D25D4">
        <w:rPr>
          <w:rStyle w:val="default"/>
          <w:rFonts w:cs="FrankRuehl"/>
          <w:rtl/>
        </w:rPr>
        <w:t>–</w:t>
      </w:r>
      <w:r>
        <w:rPr>
          <w:rStyle w:val="default"/>
          <w:rFonts w:cs="FrankRuehl" w:hint="cs"/>
          <w:rtl/>
        </w:rPr>
        <w:t xml:space="preserve"> לקברניט בלבד;</w:t>
      </w:r>
    </w:p>
    <w:p w14:paraId="3A173473" w14:textId="77777777" w:rsidR="000042DC" w:rsidRDefault="000E508C" w:rsidP="000E508C">
      <w:pPr>
        <w:pStyle w:val="P22"/>
        <w:spacing w:before="72"/>
        <w:ind w:left="1021" w:right="1134"/>
        <w:rPr>
          <w:rStyle w:val="default"/>
          <w:rFonts w:cs="FrankRuehl" w:hint="cs"/>
          <w:rtl/>
        </w:rPr>
      </w:pPr>
      <w:r>
        <w:rPr>
          <w:rtl/>
          <w:lang w:eastAsia="en-US"/>
        </w:rPr>
        <w:pict w14:anchorId="114E7629">
          <v:shape id="_x0000_s2414" type="#_x0000_t202" style="position:absolute;left:0;text-align:left;margin-left:470.25pt;margin-top:7.1pt;width:1in;height:11.2pt;z-index:251766784" filled="f" stroked="f">
            <v:textbox inset="1mm,0,1mm,0">
              <w:txbxContent>
                <w:p w14:paraId="7DD300E0" w14:textId="77777777" w:rsidR="00270B7E" w:rsidRDefault="00270B7E" w:rsidP="000E508C">
                  <w:pPr>
                    <w:spacing w:line="160" w:lineRule="exact"/>
                    <w:jc w:val="left"/>
                    <w:rPr>
                      <w:rFonts w:cs="Miriam"/>
                      <w:noProof/>
                      <w:szCs w:val="18"/>
                      <w:rtl/>
                    </w:rPr>
                  </w:pPr>
                  <w:r>
                    <w:rPr>
                      <w:rFonts w:cs="Miriam" w:hint="cs"/>
                      <w:szCs w:val="18"/>
                      <w:rtl/>
                    </w:rPr>
                    <w:t>תק' תשע"ד-2013</w:t>
                  </w:r>
                </w:p>
              </w:txbxContent>
            </v:textbox>
          </v:shape>
        </w:pict>
      </w:r>
      <w:r w:rsidR="000042DC">
        <w:rPr>
          <w:rStyle w:val="default"/>
          <w:rFonts w:cs="FrankRuehl"/>
          <w:rtl/>
        </w:rPr>
        <w:t>(2)</w:t>
      </w:r>
      <w:r w:rsidR="000042DC">
        <w:rPr>
          <w:rStyle w:val="default"/>
          <w:rFonts w:cs="FrankRuehl"/>
          <w:rtl/>
        </w:rPr>
        <w:tab/>
        <w:t>ר</w:t>
      </w:r>
      <w:r w:rsidR="000042DC">
        <w:rPr>
          <w:rStyle w:val="default"/>
          <w:rFonts w:cs="FrankRuehl" w:hint="cs"/>
          <w:rtl/>
        </w:rPr>
        <w:t xml:space="preserve">שיון השיט ישא את חתימת המנהל או מפקח כלי שיט וחותמת </w:t>
      </w:r>
      <w:r>
        <w:rPr>
          <w:rStyle w:val="default"/>
          <w:rFonts w:cs="FrankRuehl" w:hint="cs"/>
          <w:rtl/>
        </w:rPr>
        <w:t>רשות</w:t>
      </w:r>
      <w:r w:rsidR="000042DC">
        <w:rPr>
          <w:rStyle w:val="default"/>
          <w:rFonts w:cs="FrankRuehl" w:hint="cs"/>
          <w:rtl/>
        </w:rPr>
        <w:t xml:space="preserve"> הספנות והנמלים במשרד התחבורה.</w:t>
      </w:r>
    </w:p>
    <w:p w14:paraId="2743F832" w14:textId="77777777" w:rsidR="000B6E4F" w:rsidRPr="00DC5144" w:rsidRDefault="000B6E4F" w:rsidP="000B6E4F">
      <w:pPr>
        <w:pStyle w:val="P00"/>
        <w:tabs>
          <w:tab w:val="clear" w:pos="6259"/>
        </w:tabs>
        <w:spacing w:before="0"/>
        <w:ind w:left="0" w:right="1134"/>
        <w:rPr>
          <w:rFonts w:hint="cs"/>
          <w:vanish/>
          <w:szCs w:val="20"/>
          <w:shd w:val="clear" w:color="auto" w:fill="FFFF99"/>
          <w:rtl/>
        </w:rPr>
      </w:pPr>
      <w:bookmarkStart w:id="157" w:name="Rov314"/>
      <w:r w:rsidRPr="00DC5144">
        <w:rPr>
          <w:rFonts w:hint="cs"/>
          <w:vanish/>
          <w:color w:val="FF0000"/>
          <w:szCs w:val="20"/>
          <w:shd w:val="clear" w:color="auto" w:fill="FFFF99"/>
          <w:rtl/>
        </w:rPr>
        <w:t xml:space="preserve">מיום </w:t>
      </w:r>
      <w:r w:rsidR="001E3EF8" w:rsidRPr="00DC5144">
        <w:rPr>
          <w:rFonts w:hint="cs"/>
          <w:vanish/>
          <w:color w:val="FF0000"/>
          <w:szCs w:val="20"/>
          <w:shd w:val="clear" w:color="auto" w:fill="FFFF99"/>
          <w:rtl/>
        </w:rPr>
        <w:t>30.4.2004</w:t>
      </w:r>
    </w:p>
    <w:p w14:paraId="75955686" w14:textId="77777777" w:rsidR="000B6E4F" w:rsidRPr="00DC5144" w:rsidRDefault="000B6E4F" w:rsidP="000B6E4F">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תשס"ד-2004</w:t>
      </w:r>
    </w:p>
    <w:p w14:paraId="7D255401" w14:textId="77777777" w:rsidR="000B6E4F" w:rsidRPr="00DC5144" w:rsidRDefault="000B6E4F" w:rsidP="000B6E4F">
      <w:pPr>
        <w:pStyle w:val="P00"/>
        <w:spacing w:before="0"/>
        <w:ind w:left="0" w:right="1134"/>
        <w:rPr>
          <w:rFonts w:hint="cs"/>
          <w:vanish/>
          <w:szCs w:val="20"/>
          <w:shd w:val="clear" w:color="auto" w:fill="FFFF99"/>
          <w:rtl/>
        </w:rPr>
      </w:pPr>
      <w:hyperlink r:id="rId129" w:history="1">
        <w:r w:rsidRPr="00DC5144">
          <w:rPr>
            <w:rStyle w:val="Hyperlink"/>
            <w:rFonts w:hint="cs"/>
            <w:vanish/>
            <w:szCs w:val="20"/>
            <w:shd w:val="clear" w:color="auto" w:fill="FFFF99"/>
            <w:rtl/>
          </w:rPr>
          <w:t>ק"ת תשס"ד מס' 6301</w:t>
        </w:r>
      </w:hyperlink>
      <w:r w:rsidRPr="00DC5144">
        <w:rPr>
          <w:rFonts w:hint="cs"/>
          <w:vanish/>
          <w:szCs w:val="20"/>
          <w:shd w:val="clear" w:color="auto" w:fill="FFFF99"/>
          <w:rtl/>
        </w:rPr>
        <w:t xml:space="preserve"> מיום 31.3.2004 עמ' 346</w:t>
      </w:r>
    </w:p>
    <w:p w14:paraId="1C1497FC" w14:textId="77777777" w:rsidR="000B6E4F" w:rsidRPr="00DC5144" w:rsidRDefault="000B6E4F" w:rsidP="00C22E7C">
      <w:pPr>
        <w:pStyle w:val="P00"/>
        <w:ind w:left="0" w:right="1134"/>
        <w:rPr>
          <w:rStyle w:val="default"/>
          <w:rFonts w:cs="FrankRuehl" w:hint="cs"/>
          <w:vanish/>
          <w:sz w:val="22"/>
          <w:szCs w:val="22"/>
          <w:shd w:val="clear" w:color="auto" w:fill="FFFF99"/>
          <w:rtl/>
        </w:rPr>
      </w:pPr>
      <w:r w:rsidRPr="00DC5144">
        <w:rPr>
          <w:rStyle w:val="big-number"/>
          <w:rFonts w:cs="FrankRuehl"/>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א)</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נבדק כלי </w:t>
      </w:r>
      <w:r w:rsidRPr="00DC5144">
        <w:rPr>
          <w:rStyle w:val="default"/>
          <w:rFonts w:cs="FrankRuehl"/>
          <w:vanish/>
          <w:sz w:val="22"/>
          <w:szCs w:val="22"/>
          <w:shd w:val="clear" w:color="auto" w:fill="FFFF99"/>
          <w:rtl/>
        </w:rPr>
        <w:t>ש</w:t>
      </w:r>
      <w:r w:rsidRPr="00DC5144">
        <w:rPr>
          <w:rStyle w:val="default"/>
          <w:rFonts w:cs="FrankRuehl" w:hint="cs"/>
          <w:vanish/>
          <w:sz w:val="22"/>
          <w:szCs w:val="22"/>
          <w:shd w:val="clear" w:color="auto" w:fill="FFFF99"/>
          <w:rtl/>
        </w:rPr>
        <w:t xml:space="preserve">יט ישראלי בדיקה כללית בהתאם לתקנות 27(א), </w:t>
      </w:r>
      <w:r w:rsidRPr="00DC5144">
        <w:rPr>
          <w:rStyle w:val="default"/>
          <w:rFonts w:cs="FrankRuehl" w:hint="cs"/>
          <w:vanish/>
          <w:sz w:val="22"/>
          <w:szCs w:val="22"/>
          <w:u w:val="single"/>
          <w:shd w:val="clear" w:color="auto" w:fill="FFFF99"/>
          <w:rtl/>
        </w:rPr>
        <w:t>27א,</w:t>
      </w:r>
      <w:r w:rsidRPr="00DC5144">
        <w:rPr>
          <w:rStyle w:val="default"/>
          <w:rFonts w:cs="FrankRuehl" w:hint="cs"/>
          <w:vanish/>
          <w:sz w:val="22"/>
          <w:szCs w:val="22"/>
          <w:shd w:val="clear" w:color="auto" w:fill="FFFF99"/>
          <w:rtl/>
        </w:rPr>
        <w:t xml:space="preserve"> 28 או 30, ונמצא כשיר לשיט בהתאם לתקנות אלה, ינתן לבעליו רשיון שיט לפי טופס א' או ב' שבתוספת הראשונה, לפי הענין.</w:t>
      </w:r>
    </w:p>
    <w:p w14:paraId="5D176E7E" w14:textId="77777777" w:rsidR="000E508C" w:rsidRPr="00DC5144" w:rsidRDefault="000E508C" w:rsidP="000E508C">
      <w:pPr>
        <w:pStyle w:val="P00"/>
        <w:spacing w:before="0"/>
        <w:ind w:left="0" w:right="1134"/>
        <w:rPr>
          <w:rFonts w:hint="cs"/>
          <w:vanish/>
          <w:szCs w:val="20"/>
          <w:shd w:val="clear" w:color="auto" w:fill="FFFF99"/>
          <w:rtl/>
        </w:rPr>
      </w:pPr>
    </w:p>
    <w:p w14:paraId="66F6D0B5" w14:textId="77777777" w:rsidR="000E508C" w:rsidRPr="00DC5144" w:rsidRDefault="000E508C" w:rsidP="000E508C">
      <w:pPr>
        <w:pStyle w:val="P00"/>
        <w:spacing w:before="0"/>
        <w:ind w:left="0" w:right="1134"/>
        <w:rPr>
          <w:rFonts w:hint="cs"/>
          <w:vanish/>
          <w:color w:val="FF0000"/>
          <w:szCs w:val="20"/>
          <w:shd w:val="clear" w:color="auto" w:fill="FFFF99"/>
          <w:rtl/>
        </w:rPr>
      </w:pPr>
      <w:r w:rsidRPr="00DC5144">
        <w:rPr>
          <w:rFonts w:hint="cs"/>
          <w:vanish/>
          <w:color w:val="FF0000"/>
          <w:szCs w:val="20"/>
          <w:shd w:val="clear" w:color="auto" w:fill="FFFF99"/>
          <w:rtl/>
        </w:rPr>
        <w:t>מיום 13.11.2013</w:t>
      </w:r>
    </w:p>
    <w:p w14:paraId="25B1900A" w14:textId="77777777" w:rsidR="000E508C" w:rsidRPr="00DC5144" w:rsidRDefault="000E508C" w:rsidP="000E508C">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תשע"ד-2013</w:t>
      </w:r>
    </w:p>
    <w:p w14:paraId="27EF92C5" w14:textId="77777777" w:rsidR="000E508C" w:rsidRPr="00DC5144" w:rsidRDefault="000E508C" w:rsidP="000E508C">
      <w:pPr>
        <w:pStyle w:val="P00"/>
        <w:spacing w:before="0"/>
        <w:ind w:left="0" w:right="1134"/>
        <w:rPr>
          <w:rFonts w:hint="cs"/>
          <w:vanish/>
          <w:szCs w:val="20"/>
          <w:shd w:val="clear" w:color="auto" w:fill="FFFF99"/>
          <w:rtl/>
        </w:rPr>
      </w:pPr>
      <w:hyperlink r:id="rId130" w:history="1">
        <w:r w:rsidRPr="00DC5144">
          <w:rPr>
            <w:rStyle w:val="Hyperlink"/>
            <w:rFonts w:hint="cs"/>
            <w:vanish/>
            <w:szCs w:val="20"/>
            <w:shd w:val="clear" w:color="auto" w:fill="FFFF99"/>
            <w:rtl/>
          </w:rPr>
          <w:t>ק"ת תשע"ד מס' 7305</w:t>
        </w:r>
      </w:hyperlink>
      <w:r w:rsidRPr="00DC5144">
        <w:rPr>
          <w:rFonts w:hint="cs"/>
          <w:vanish/>
          <w:szCs w:val="20"/>
          <w:shd w:val="clear" w:color="auto" w:fill="FFFF99"/>
          <w:rtl/>
        </w:rPr>
        <w:t xml:space="preserve"> מיום 13.11.2013 עמ' 238</w:t>
      </w:r>
    </w:p>
    <w:p w14:paraId="2CDE5FD1" w14:textId="77777777" w:rsidR="000E508C" w:rsidRPr="00DC5144" w:rsidRDefault="000E508C" w:rsidP="000E508C">
      <w:pPr>
        <w:pStyle w:val="P02"/>
        <w:ind w:left="1021" w:right="1134"/>
        <w:rPr>
          <w:rStyle w:val="default"/>
          <w:rFonts w:cs="FrankRuehl"/>
          <w:vanish/>
          <w:sz w:val="22"/>
          <w:szCs w:val="22"/>
          <w:shd w:val="clear" w:color="auto" w:fill="FFFF99"/>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ג)</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(1)</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רשיון השיט ינתן לבעלו או לקברניטו של כלי שיט רשום, ובכלי שיט שפטור מרישום </w:t>
      </w:r>
      <w:r w:rsidR="001D25D4"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 xml:space="preserve"> לקברניט בלבד;</w:t>
      </w:r>
    </w:p>
    <w:p w14:paraId="6A0E9D01" w14:textId="77777777" w:rsidR="000E508C" w:rsidRPr="000E508C" w:rsidRDefault="000E508C" w:rsidP="000E508C">
      <w:pPr>
        <w:pStyle w:val="P22"/>
        <w:spacing w:before="0"/>
        <w:ind w:left="1021" w:right="1134"/>
        <w:rPr>
          <w:rStyle w:val="default"/>
          <w:rFonts w:cs="FrankRuehl" w:hint="cs"/>
          <w:sz w:val="2"/>
          <w:szCs w:val="2"/>
          <w:rtl/>
        </w:rPr>
      </w:pPr>
      <w:r w:rsidRPr="00DC5144">
        <w:rPr>
          <w:rStyle w:val="default"/>
          <w:rFonts w:cs="FrankRuehl"/>
          <w:vanish/>
          <w:sz w:val="22"/>
          <w:szCs w:val="22"/>
          <w:shd w:val="clear" w:color="auto" w:fill="FFFF99"/>
          <w:rtl/>
        </w:rPr>
        <w:t>(2)</w:t>
      </w:r>
      <w:r w:rsidRPr="00DC5144">
        <w:rPr>
          <w:rStyle w:val="default"/>
          <w:rFonts w:cs="FrankRuehl"/>
          <w:vanish/>
          <w:sz w:val="22"/>
          <w:szCs w:val="22"/>
          <w:shd w:val="clear" w:color="auto" w:fill="FFFF99"/>
          <w:rtl/>
        </w:rPr>
        <w:tab/>
        <w:t>ר</w:t>
      </w:r>
      <w:r w:rsidRPr="00DC5144">
        <w:rPr>
          <w:rStyle w:val="default"/>
          <w:rFonts w:cs="FrankRuehl" w:hint="cs"/>
          <w:vanish/>
          <w:sz w:val="22"/>
          <w:szCs w:val="22"/>
          <w:shd w:val="clear" w:color="auto" w:fill="FFFF99"/>
          <w:rtl/>
        </w:rPr>
        <w:t xml:space="preserve">שיון השיט ישא את חתימת המנהל או מפקח כלי שיט וחותמת </w:t>
      </w:r>
      <w:r w:rsidRPr="00DC5144">
        <w:rPr>
          <w:rStyle w:val="default"/>
          <w:rFonts w:cs="FrankRuehl" w:hint="cs"/>
          <w:strike/>
          <w:vanish/>
          <w:sz w:val="22"/>
          <w:szCs w:val="22"/>
          <w:shd w:val="clear" w:color="auto" w:fill="FFFF99"/>
          <w:rtl/>
        </w:rPr>
        <w:t>אגף</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רשות</w:t>
      </w:r>
      <w:r w:rsidRPr="00DC5144">
        <w:rPr>
          <w:rStyle w:val="default"/>
          <w:rFonts w:cs="FrankRuehl" w:hint="cs"/>
          <w:vanish/>
          <w:sz w:val="22"/>
          <w:szCs w:val="22"/>
          <w:shd w:val="clear" w:color="auto" w:fill="FFFF99"/>
          <w:rtl/>
        </w:rPr>
        <w:t xml:space="preserve"> הספנות והנמלים במשרד התחבורה.</w:t>
      </w:r>
      <w:bookmarkEnd w:id="157"/>
    </w:p>
    <w:p w14:paraId="4DAA2586" w14:textId="77777777" w:rsidR="000042DC" w:rsidRDefault="000042DC" w:rsidP="001C3F23">
      <w:pPr>
        <w:pStyle w:val="P00"/>
        <w:spacing w:before="72"/>
        <w:ind w:left="0" w:right="1134"/>
        <w:rPr>
          <w:rStyle w:val="default"/>
          <w:rFonts w:cs="FrankRuehl" w:hint="cs"/>
          <w:rtl/>
        </w:rPr>
      </w:pPr>
      <w:bookmarkStart w:id="158" w:name="Seif43"/>
      <w:bookmarkEnd w:id="158"/>
      <w:r>
        <w:rPr>
          <w:lang w:val="he-IL"/>
        </w:rPr>
        <w:pict w14:anchorId="0A17BEEA">
          <v:rect id="_x0000_s2121" style="position:absolute;left:0;text-align:left;margin-left:464.5pt;margin-top:8.05pt;width:75.05pt;height:32.85pt;z-index:251575296" o:allowincell="f" filled="f" stroked="f" strokecolor="lime" strokeweight=".25pt">
            <v:textbox style="mso-next-textbox:#_x0000_s2121" inset="0,0,0,0">
              <w:txbxContent>
                <w:p w14:paraId="7804D813" w14:textId="77777777" w:rsidR="00270B7E" w:rsidRDefault="00270B7E">
                  <w:pPr>
                    <w:spacing w:line="160" w:lineRule="exact"/>
                    <w:jc w:val="left"/>
                    <w:rPr>
                      <w:rFonts w:cs="Miriam" w:hint="cs"/>
                      <w:noProof/>
                      <w:szCs w:val="18"/>
                      <w:rtl/>
                    </w:rPr>
                  </w:pPr>
                  <w:r>
                    <w:rPr>
                      <w:rFonts w:cs="Miriam"/>
                      <w:szCs w:val="18"/>
                      <w:rtl/>
                    </w:rPr>
                    <w:t>א</w:t>
                  </w:r>
                  <w:r>
                    <w:rPr>
                      <w:rFonts w:cs="Miriam" w:hint="cs"/>
                      <w:szCs w:val="18"/>
                      <w:rtl/>
                    </w:rPr>
                    <w:t xml:space="preserve">יסור השטה </w:t>
                  </w:r>
                  <w:r>
                    <w:rPr>
                      <w:rFonts w:cs="Miriam"/>
                      <w:szCs w:val="18"/>
                      <w:rtl/>
                    </w:rPr>
                    <w:t>ב</w:t>
                  </w:r>
                  <w:r>
                    <w:rPr>
                      <w:rFonts w:cs="Miriam" w:hint="cs"/>
                      <w:szCs w:val="18"/>
                      <w:rtl/>
                    </w:rPr>
                    <w:t>לא רישיון</w:t>
                  </w:r>
                </w:p>
                <w:p w14:paraId="6CE258AC" w14:textId="77777777" w:rsidR="00270B7E" w:rsidRDefault="00270B7E">
                  <w:pPr>
                    <w:spacing w:line="160" w:lineRule="exact"/>
                    <w:jc w:val="left"/>
                    <w:rPr>
                      <w:rFonts w:cs="Miriam" w:hint="cs"/>
                      <w:szCs w:val="18"/>
                      <w:rtl/>
                    </w:rPr>
                  </w:pPr>
                  <w:r>
                    <w:rPr>
                      <w:rFonts w:cs="Miriam"/>
                      <w:szCs w:val="18"/>
                      <w:rtl/>
                    </w:rPr>
                    <w:t>ת</w:t>
                  </w:r>
                  <w:r>
                    <w:rPr>
                      <w:rFonts w:cs="Miriam" w:hint="cs"/>
                      <w:szCs w:val="18"/>
                      <w:rtl/>
                    </w:rPr>
                    <w:t>ק' תשס"א-2001</w:t>
                  </w:r>
                </w:p>
                <w:p w14:paraId="42709D6B" w14:textId="77777777" w:rsidR="00270B7E" w:rsidRDefault="00270B7E">
                  <w:pPr>
                    <w:spacing w:line="160" w:lineRule="exact"/>
                    <w:jc w:val="left"/>
                    <w:rPr>
                      <w:rFonts w:cs="Miriam"/>
                      <w:noProof/>
                      <w:szCs w:val="18"/>
                      <w:rtl/>
                    </w:rPr>
                  </w:pPr>
                  <w:r>
                    <w:rPr>
                      <w:rFonts w:cs="Miriam" w:hint="cs"/>
                      <w:szCs w:val="18"/>
                      <w:rtl/>
                    </w:rPr>
                    <w:t>תק' תשס"ד-2004</w:t>
                  </w:r>
                </w:p>
              </w:txbxContent>
            </v:textbox>
            <w10:anchorlock/>
          </v:rect>
        </w:pict>
      </w:r>
      <w:r>
        <w:rPr>
          <w:rStyle w:val="big-number"/>
          <w:rFonts w:cs="Miriam"/>
          <w:rtl/>
        </w:rPr>
        <w:t>39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hint="cs"/>
          <w:rtl/>
        </w:rPr>
        <w:tab/>
        <w:t>לא ישיט אדם כלי שיט ישראלי, אלא אם כן יש לכלי השיט רישיון שיט בר תוקף, וההשטה נעשית בהתאם לתנא</w:t>
      </w:r>
      <w:r>
        <w:rPr>
          <w:rStyle w:val="default"/>
          <w:rFonts w:cs="FrankRuehl"/>
          <w:rtl/>
        </w:rPr>
        <w:t>י</w:t>
      </w:r>
      <w:r>
        <w:rPr>
          <w:rStyle w:val="default"/>
          <w:rFonts w:cs="FrankRuehl" w:hint="cs"/>
          <w:rtl/>
        </w:rPr>
        <w:t>ם ולהגבלות שברישיון השיט.</w:t>
      </w:r>
    </w:p>
    <w:p w14:paraId="136E70AE" w14:textId="77777777" w:rsidR="000042DC" w:rsidRDefault="000042DC">
      <w:pPr>
        <w:pStyle w:val="P00"/>
        <w:spacing w:before="72"/>
        <w:ind w:left="0" w:right="1134"/>
        <w:rPr>
          <w:rStyle w:val="default"/>
          <w:rFonts w:cs="FrankRuehl" w:hint="cs"/>
          <w:rtl/>
        </w:rPr>
      </w:pPr>
      <w:r>
        <w:rPr>
          <w:rtl/>
          <w:lang w:val="he-IL"/>
        </w:rPr>
        <w:pict w14:anchorId="4C03DD71">
          <v:shape id="_x0000_s2250" type="#_x0000_t202" style="position:absolute;left:0;text-align:left;margin-left:470.25pt;margin-top:5.65pt;width:1in;height:11.2pt;z-index:251703296" filled="f" stroked="f">
            <v:textbox inset="1mm,0,1mm,0">
              <w:txbxContent>
                <w:p w14:paraId="30556D7B" w14:textId="77777777" w:rsidR="00270B7E" w:rsidRDefault="00270B7E">
                  <w:pPr>
                    <w:spacing w:line="160" w:lineRule="exact"/>
                    <w:jc w:val="left"/>
                    <w:rPr>
                      <w:rFonts w:cs="Miriam" w:hint="cs"/>
                      <w:szCs w:val="18"/>
                      <w:rtl/>
                    </w:rPr>
                  </w:pPr>
                  <w:r>
                    <w:rPr>
                      <w:rFonts w:cs="Miriam" w:hint="cs"/>
                      <w:szCs w:val="18"/>
                      <w:rtl/>
                    </w:rPr>
                    <w:t>תק' תשס"ד-2004</w:t>
                  </w:r>
                </w:p>
              </w:txbxContent>
            </v:textbox>
            <w10:anchorlock/>
          </v:shape>
        </w:pict>
      </w:r>
      <w:r>
        <w:rPr>
          <w:rStyle w:val="default"/>
          <w:rFonts w:cs="FrankRuehl" w:hint="cs"/>
          <w:rtl/>
        </w:rPr>
        <w:tab/>
        <w:t>(ב)</w:t>
      </w:r>
      <w:r>
        <w:rPr>
          <w:rStyle w:val="default"/>
          <w:rFonts w:cs="FrankRuehl" w:hint="cs"/>
          <w:rtl/>
        </w:rPr>
        <w:tab/>
        <w:t>לא ישיט אדם כלי שיט ישראלי אלא אם כן רישיון השיט נמצא בכלי השיט.</w:t>
      </w:r>
    </w:p>
    <w:p w14:paraId="0EE58560" w14:textId="77777777" w:rsidR="00BF553E" w:rsidRPr="00DC5144" w:rsidRDefault="00BF553E" w:rsidP="00BF553E">
      <w:pPr>
        <w:pStyle w:val="P00"/>
        <w:tabs>
          <w:tab w:val="clear" w:pos="6259"/>
        </w:tabs>
        <w:spacing w:before="0"/>
        <w:ind w:left="0" w:right="1134"/>
        <w:rPr>
          <w:rFonts w:hint="cs"/>
          <w:vanish/>
          <w:szCs w:val="20"/>
          <w:shd w:val="clear" w:color="auto" w:fill="FFFF99"/>
          <w:rtl/>
        </w:rPr>
      </w:pPr>
      <w:bookmarkStart w:id="159" w:name="Rov242"/>
      <w:r w:rsidRPr="00DC5144">
        <w:rPr>
          <w:rFonts w:hint="cs"/>
          <w:vanish/>
          <w:color w:val="FF0000"/>
          <w:szCs w:val="20"/>
          <w:shd w:val="clear" w:color="auto" w:fill="FFFF99"/>
          <w:rtl/>
        </w:rPr>
        <w:t>מיום 17.3.2001</w:t>
      </w:r>
    </w:p>
    <w:p w14:paraId="163A7644" w14:textId="77777777" w:rsidR="00BF553E" w:rsidRPr="00DC5144" w:rsidRDefault="00BF553E" w:rsidP="00BF553E">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תשס"א-2001</w:t>
      </w:r>
    </w:p>
    <w:p w14:paraId="5BD7BFA1" w14:textId="77777777" w:rsidR="00BF553E" w:rsidRPr="00DC5144" w:rsidRDefault="00BF553E" w:rsidP="00BF553E">
      <w:pPr>
        <w:pStyle w:val="P00"/>
        <w:spacing w:before="0"/>
        <w:ind w:left="0" w:right="1134"/>
        <w:rPr>
          <w:rFonts w:hint="cs"/>
          <w:vanish/>
          <w:szCs w:val="20"/>
          <w:shd w:val="clear" w:color="auto" w:fill="FFFF99"/>
          <w:rtl/>
        </w:rPr>
      </w:pPr>
      <w:hyperlink r:id="rId131" w:history="1">
        <w:r w:rsidRPr="00DC5144">
          <w:rPr>
            <w:rStyle w:val="Hyperlink"/>
            <w:rFonts w:hint="cs"/>
            <w:vanish/>
            <w:szCs w:val="20"/>
            <w:shd w:val="clear" w:color="auto" w:fill="FFFF99"/>
            <w:rtl/>
          </w:rPr>
          <w:t>ק"ת תשס"א מס' 6078</w:t>
        </w:r>
      </w:hyperlink>
      <w:r w:rsidRPr="00DC5144">
        <w:rPr>
          <w:rFonts w:hint="cs"/>
          <w:vanish/>
          <w:szCs w:val="20"/>
          <w:shd w:val="clear" w:color="auto" w:fill="FFFF99"/>
          <w:rtl/>
        </w:rPr>
        <w:t xml:space="preserve"> מיום 16.1.2001 עמ' 285</w:t>
      </w:r>
    </w:p>
    <w:p w14:paraId="7EDF74C7" w14:textId="77777777" w:rsidR="00BF553E" w:rsidRPr="00DC5144" w:rsidRDefault="00BF553E" w:rsidP="00BF553E">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הוספת תקנה 39א</w:t>
      </w:r>
    </w:p>
    <w:p w14:paraId="5D8FE8B5" w14:textId="77777777" w:rsidR="000B6E4F" w:rsidRPr="00DC5144" w:rsidRDefault="000B6E4F" w:rsidP="000B6E4F">
      <w:pPr>
        <w:pStyle w:val="P00"/>
        <w:tabs>
          <w:tab w:val="clear" w:pos="6259"/>
        </w:tabs>
        <w:spacing w:before="0"/>
        <w:ind w:left="0" w:right="1134"/>
        <w:rPr>
          <w:rFonts w:hint="cs"/>
          <w:vanish/>
          <w:color w:val="FF0000"/>
          <w:szCs w:val="20"/>
          <w:shd w:val="clear" w:color="auto" w:fill="FFFF99"/>
          <w:rtl/>
        </w:rPr>
      </w:pPr>
    </w:p>
    <w:p w14:paraId="74DF4FAD" w14:textId="77777777" w:rsidR="000B6E4F" w:rsidRPr="00DC5144" w:rsidRDefault="000B6E4F" w:rsidP="000B6E4F">
      <w:pPr>
        <w:pStyle w:val="P00"/>
        <w:tabs>
          <w:tab w:val="clear" w:pos="6259"/>
        </w:tabs>
        <w:spacing w:before="0"/>
        <w:ind w:left="0" w:right="1134"/>
        <w:rPr>
          <w:rFonts w:hint="cs"/>
          <w:vanish/>
          <w:szCs w:val="20"/>
          <w:shd w:val="clear" w:color="auto" w:fill="FFFF99"/>
          <w:rtl/>
        </w:rPr>
      </w:pPr>
      <w:r w:rsidRPr="00DC5144">
        <w:rPr>
          <w:rFonts w:hint="cs"/>
          <w:vanish/>
          <w:color w:val="FF0000"/>
          <w:szCs w:val="20"/>
          <w:shd w:val="clear" w:color="auto" w:fill="FFFF99"/>
          <w:rtl/>
        </w:rPr>
        <w:t xml:space="preserve">מיום </w:t>
      </w:r>
      <w:r w:rsidR="001E3EF8" w:rsidRPr="00DC5144">
        <w:rPr>
          <w:rFonts w:hint="cs"/>
          <w:vanish/>
          <w:color w:val="FF0000"/>
          <w:szCs w:val="20"/>
          <w:shd w:val="clear" w:color="auto" w:fill="FFFF99"/>
          <w:rtl/>
        </w:rPr>
        <w:t>30.4.2004</w:t>
      </w:r>
    </w:p>
    <w:p w14:paraId="36009D94" w14:textId="77777777" w:rsidR="000B6E4F" w:rsidRPr="00DC5144" w:rsidRDefault="000B6E4F" w:rsidP="000B6E4F">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תשס"ד-2004</w:t>
      </w:r>
    </w:p>
    <w:p w14:paraId="50AA08D0" w14:textId="77777777" w:rsidR="000B6E4F" w:rsidRPr="00DC5144" w:rsidRDefault="000B6E4F" w:rsidP="000B6E4F">
      <w:pPr>
        <w:pStyle w:val="P00"/>
        <w:spacing w:before="0"/>
        <w:ind w:left="0" w:right="1134"/>
        <w:rPr>
          <w:rFonts w:hint="cs"/>
          <w:vanish/>
          <w:szCs w:val="20"/>
          <w:shd w:val="clear" w:color="auto" w:fill="FFFF99"/>
          <w:rtl/>
        </w:rPr>
      </w:pPr>
      <w:hyperlink r:id="rId132" w:history="1">
        <w:r w:rsidRPr="00DC5144">
          <w:rPr>
            <w:rStyle w:val="Hyperlink"/>
            <w:rFonts w:hint="cs"/>
            <w:vanish/>
            <w:szCs w:val="20"/>
            <w:shd w:val="clear" w:color="auto" w:fill="FFFF99"/>
            <w:rtl/>
          </w:rPr>
          <w:t>ק"ת תשס"ד מס' 6301</w:t>
        </w:r>
      </w:hyperlink>
      <w:r w:rsidRPr="00DC5144">
        <w:rPr>
          <w:rFonts w:hint="cs"/>
          <w:vanish/>
          <w:szCs w:val="20"/>
          <w:shd w:val="clear" w:color="auto" w:fill="FFFF99"/>
          <w:rtl/>
        </w:rPr>
        <w:t xml:space="preserve"> מיום 31.3.2004 עמ' 346</w:t>
      </w:r>
    </w:p>
    <w:p w14:paraId="2620E96F" w14:textId="77777777" w:rsidR="000B6E4F" w:rsidRPr="00DC5144" w:rsidRDefault="000B6E4F" w:rsidP="000B6E4F">
      <w:pPr>
        <w:pStyle w:val="P00"/>
        <w:ind w:left="0" w:right="1134"/>
        <w:rPr>
          <w:rStyle w:val="default"/>
          <w:rFonts w:cs="FrankRuehl" w:hint="cs"/>
          <w:vanish/>
          <w:sz w:val="22"/>
          <w:szCs w:val="22"/>
          <w:shd w:val="clear" w:color="auto" w:fill="FFFF99"/>
          <w:rtl/>
        </w:rPr>
      </w:pPr>
      <w:r w:rsidRPr="00DC5144">
        <w:rPr>
          <w:rStyle w:val="big-number"/>
          <w:rFonts w:cs="FrankRuehl"/>
          <w:vanish/>
          <w:sz w:val="22"/>
          <w:szCs w:val="22"/>
          <w:shd w:val="clear" w:color="auto" w:fill="FFFF99"/>
          <w:rtl/>
        </w:rPr>
        <w:t>39</w:t>
      </w:r>
      <w:r w:rsidRPr="00DC5144">
        <w:rPr>
          <w:rStyle w:val="default"/>
          <w:rFonts w:cs="FrankRuehl"/>
          <w:vanish/>
          <w:sz w:val="22"/>
          <w:szCs w:val="22"/>
          <w:shd w:val="clear" w:color="auto" w:fill="FFFF99"/>
          <w:rtl/>
        </w:rPr>
        <w:t>א</w:t>
      </w:r>
      <w:r w:rsidRPr="00DC5144">
        <w:rPr>
          <w:rStyle w:val="default"/>
          <w:rFonts w:cs="FrankRuehl" w:hint="cs"/>
          <w:vanish/>
          <w:sz w:val="22"/>
          <w:szCs w:val="22"/>
          <w:shd w:val="clear" w:color="auto" w:fill="FFFF99"/>
          <w:rtl/>
        </w:rPr>
        <w:t>.</w:t>
      </w:r>
      <w:r w:rsidRPr="00DC5144">
        <w:rPr>
          <w:rStyle w:val="default"/>
          <w:rFonts w:cs="FrankRuehl"/>
          <w:vanish/>
          <w:sz w:val="22"/>
          <w:szCs w:val="22"/>
          <w:shd w:val="clear" w:color="auto" w:fill="FFFF99"/>
          <w:rtl/>
        </w:rPr>
        <w:tab/>
      </w:r>
      <w:r w:rsidRPr="00DC5144">
        <w:rPr>
          <w:rStyle w:val="default"/>
          <w:rFonts w:cs="FrankRuehl" w:hint="cs"/>
          <w:vanish/>
          <w:sz w:val="22"/>
          <w:szCs w:val="22"/>
          <w:u w:val="single"/>
          <w:shd w:val="clear" w:color="auto" w:fill="FFFF99"/>
          <w:rtl/>
        </w:rPr>
        <w:t>(א)</w:t>
      </w:r>
      <w:r w:rsidRPr="00DC5144">
        <w:rPr>
          <w:rStyle w:val="default"/>
          <w:rFonts w:cs="FrankRuehl" w:hint="cs"/>
          <w:vanish/>
          <w:sz w:val="22"/>
          <w:szCs w:val="22"/>
          <w:shd w:val="clear" w:color="auto" w:fill="FFFF99"/>
          <w:rtl/>
        </w:rPr>
        <w:tab/>
        <w:t>לא ישיט אדם כלי שיט ישראלי, אלא אם כן יש לכלי השיט רישיון שיט בר תוקף, וההשטה נעשית בהתאם לתנא</w:t>
      </w:r>
      <w:r w:rsidRPr="00DC5144">
        <w:rPr>
          <w:rStyle w:val="default"/>
          <w:rFonts w:cs="FrankRuehl"/>
          <w:vanish/>
          <w:sz w:val="22"/>
          <w:szCs w:val="22"/>
          <w:shd w:val="clear" w:color="auto" w:fill="FFFF99"/>
          <w:rtl/>
        </w:rPr>
        <w:t>י</w:t>
      </w:r>
      <w:r w:rsidRPr="00DC5144">
        <w:rPr>
          <w:rStyle w:val="default"/>
          <w:rFonts w:cs="FrankRuehl" w:hint="cs"/>
          <w:vanish/>
          <w:sz w:val="22"/>
          <w:szCs w:val="22"/>
          <w:shd w:val="clear" w:color="auto" w:fill="FFFF99"/>
          <w:rtl/>
        </w:rPr>
        <w:t>ם ולהגבלות שברישיון השיט.</w:t>
      </w:r>
    </w:p>
    <w:p w14:paraId="57A800F1" w14:textId="77777777" w:rsidR="000B6E4F" w:rsidRPr="009515F1" w:rsidRDefault="000B6E4F" w:rsidP="009515F1">
      <w:pPr>
        <w:pStyle w:val="P00"/>
        <w:spacing w:before="0"/>
        <w:ind w:left="0" w:right="1134"/>
        <w:rPr>
          <w:rStyle w:val="default"/>
          <w:rFonts w:cs="FrankRuehl" w:hint="cs"/>
          <w:sz w:val="2"/>
          <w:szCs w:val="2"/>
          <w:u w:val="single"/>
          <w:rtl/>
        </w:rPr>
      </w:pPr>
      <w:r w:rsidRPr="00DC5144">
        <w:rPr>
          <w:rStyle w:val="default"/>
          <w:rFonts w:cs="FrankRuehl" w:hint="cs"/>
          <w:vanish/>
          <w:sz w:val="22"/>
          <w:szCs w:val="22"/>
          <w:shd w:val="clear" w:color="auto" w:fill="FFFF99"/>
          <w:rtl/>
        </w:rPr>
        <w:tab/>
      </w:r>
      <w:r w:rsidRPr="00DC5144">
        <w:rPr>
          <w:rStyle w:val="default"/>
          <w:rFonts w:cs="FrankRuehl" w:hint="cs"/>
          <w:vanish/>
          <w:sz w:val="22"/>
          <w:szCs w:val="22"/>
          <w:u w:val="single"/>
          <w:shd w:val="clear" w:color="auto" w:fill="FFFF99"/>
          <w:rtl/>
        </w:rPr>
        <w:t>(ב)</w:t>
      </w:r>
      <w:r w:rsidRPr="00DC5144">
        <w:rPr>
          <w:rStyle w:val="default"/>
          <w:rFonts w:cs="FrankRuehl" w:hint="cs"/>
          <w:vanish/>
          <w:sz w:val="22"/>
          <w:szCs w:val="22"/>
          <w:u w:val="single"/>
          <w:shd w:val="clear" w:color="auto" w:fill="FFFF99"/>
          <w:rtl/>
        </w:rPr>
        <w:tab/>
        <w:t>לא ישיט אדם כלי שיט ישראלי אלא אם כן רישיון השיט נמצא בכלי השיט.</w:t>
      </w:r>
      <w:bookmarkEnd w:id="159"/>
    </w:p>
    <w:p w14:paraId="6339118A" w14:textId="77777777" w:rsidR="000042DC" w:rsidRDefault="000042DC" w:rsidP="00825CA6">
      <w:pPr>
        <w:pStyle w:val="P00"/>
        <w:spacing w:before="72"/>
        <w:ind w:left="0" w:right="1134"/>
        <w:rPr>
          <w:rStyle w:val="default"/>
          <w:rFonts w:cs="FrankRuehl"/>
          <w:rtl/>
        </w:rPr>
      </w:pPr>
      <w:bookmarkStart w:id="160" w:name="Seif44"/>
      <w:bookmarkEnd w:id="160"/>
      <w:r>
        <w:rPr>
          <w:lang w:val="he-IL"/>
        </w:rPr>
        <w:pict w14:anchorId="4B530800">
          <v:rect id="_x0000_s2122" style="position:absolute;left:0;text-align:left;margin-left:464.5pt;margin-top:8.05pt;width:75.05pt;height:18.55pt;z-index:251576320" o:allowincell="f" filled="f" stroked="f" strokecolor="lime" strokeweight=".25pt">
            <v:textbox style="mso-next-textbox:#_x0000_s2122" inset="0,0,0,0">
              <w:txbxContent>
                <w:p w14:paraId="6D75547E" w14:textId="77777777" w:rsidR="00270B7E" w:rsidRDefault="00270B7E" w:rsidP="00DD6895">
                  <w:pPr>
                    <w:spacing w:line="160" w:lineRule="exact"/>
                    <w:jc w:val="left"/>
                    <w:rPr>
                      <w:rFonts w:cs="Miriam"/>
                      <w:noProof/>
                      <w:szCs w:val="18"/>
                      <w:rtl/>
                    </w:rPr>
                  </w:pPr>
                  <w:r>
                    <w:rPr>
                      <w:rFonts w:cs="Miriam"/>
                      <w:szCs w:val="18"/>
                      <w:rtl/>
                    </w:rPr>
                    <w:t>מ</w:t>
                  </w:r>
                  <w:r>
                    <w:rPr>
                      <w:rFonts w:cs="Miriam" w:hint="cs"/>
                      <w:szCs w:val="18"/>
                      <w:rtl/>
                    </w:rPr>
                    <w:t>תן רשיון שי</w:t>
                  </w:r>
                  <w:r>
                    <w:rPr>
                      <w:rFonts w:cs="Miriam"/>
                      <w:szCs w:val="18"/>
                      <w:rtl/>
                    </w:rPr>
                    <w:t>ט</w:t>
                  </w:r>
                  <w:r>
                    <w:rPr>
                      <w:rFonts w:cs="Miriam" w:hint="cs"/>
                      <w:szCs w:val="18"/>
                      <w:rtl/>
                    </w:rPr>
                    <w:t xml:space="preserve"> </w:t>
                  </w:r>
                  <w:r>
                    <w:rPr>
                      <w:rFonts w:cs="Miriam"/>
                      <w:szCs w:val="18"/>
                      <w:rtl/>
                    </w:rPr>
                    <w:t>ל</w:t>
                  </w:r>
                  <w:r>
                    <w:rPr>
                      <w:rFonts w:cs="Miriam" w:hint="cs"/>
                      <w:szCs w:val="18"/>
                      <w:rtl/>
                    </w:rPr>
                    <w:t>פני סיום בדיקה</w:t>
                  </w:r>
                  <w:r>
                    <w:rPr>
                      <w:rFonts w:cs="Miriam" w:hint="cs"/>
                      <w:noProof/>
                      <w:szCs w:val="18"/>
                      <w:rtl/>
                    </w:rPr>
                    <w:t xml:space="preserve"> </w:t>
                  </w:r>
                  <w:r>
                    <w:rPr>
                      <w:rFonts w:cs="Miriam"/>
                      <w:szCs w:val="18"/>
                      <w:rtl/>
                    </w:rPr>
                    <w:t>כ</w:t>
                  </w:r>
                  <w:r>
                    <w:rPr>
                      <w:rFonts w:cs="Miriam" w:hint="cs"/>
                      <w:szCs w:val="18"/>
                      <w:rtl/>
                    </w:rPr>
                    <w:t>ללית</w:t>
                  </w:r>
                </w:p>
              </w:txbxContent>
            </v:textbox>
            <w10:anchorlock/>
          </v:rect>
        </w:pict>
      </w:r>
      <w:r>
        <w:rPr>
          <w:rStyle w:val="big-number"/>
          <w:rFonts w:cs="Miriam"/>
          <w:rtl/>
        </w:rPr>
        <w:t>40.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אף האמור בתקנה 39, רשאי המנהל לתת רשיון שיט לכלי שיט פלוני גם אם לא נסתיימה בו הבדיקה הכללית, בתנאי שכלי השיט יועמד בידי בעלו או סוכנו או קברניטו להשלמת הבדיקה, במקום ובמועד שיורה</w:t>
      </w:r>
      <w:r>
        <w:rPr>
          <w:rStyle w:val="default"/>
          <w:rFonts w:cs="FrankRuehl"/>
          <w:rtl/>
        </w:rPr>
        <w:t xml:space="preserve"> </w:t>
      </w:r>
      <w:r>
        <w:rPr>
          <w:rStyle w:val="default"/>
          <w:rFonts w:cs="FrankRuehl" w:hint="cs"/>
          <w:rtl/>
        </w:rPr>
        <w:t>מפקח כלי השיט.</w:t>
      </w:r>
    </w:p>
    <w:p w14:paraId="1F62BBDE"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נסתיימה בדיקה כללית בכלי שיט פלוני שניתן לו רשיון כאמור בתקנת משנה (א), תוך שלושה חדשים מיום מתן הרשיון, יפקע מאליו רשיון השיט של אותו כלי שיט.</w:t>
      </w:r>
    </w:p>
    <w:p w14:paraId="29CDFA3C"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הבעלים או הסוכנים רשאים להזמין בדיקת כלי השיט בחוץ לארץ בתנאים שנקבעו בתקנה 46(ג).</w:t>
      </w:r>
    </w:p>
    <w:p w14:paraId="5E058751" w14:textId="77777777" w:rsidR="000042DC" w:rsidRDefault="000042DC" w:rsidP="00825CA6">
      <w:pPr>
        <w:pStyle w:val="P00"/>
        <w:spacing w:before="72"/>
        <w:ind w:left="0" w:right="1134"/>
        <w:rPr>
          <w:rStyle w:val="default"/>
          <w:rFonts w:cs="FrankRuehl"/>
          <w:rtl/>
        </w:rPr>
      </w:pPr>
      <w:bookmarkStart w:id="161" w:name="Seif45"/>
      <w:bookmarkEnd w:id="161"/>
      <w:r>
        <w:rPr>
          <w:lang w:val="he-IL"/>
        </w:rPr>
        <w:pict w14:anchorId="4B66BA92">
          <v:rect id="_x0000_s2123" style="position:absolute;left:0;text-align:left;margin-left:464.5pt;margin-top:8.05pt;width:75.05pt;height:19.85pt;z-index:251577344" o:allowincell="f" filled="f" stroked="f" strokecolor="lime" strokeweight=".25pt">
            <v:textbox style="mso-next-textbox:#_x0000_s2123" inset="0,0,0,0">
              <w:txbxContent>
                <w:p w14:paraId="6C36463D" w14:textId="77777777" w:rsidR="00270B7E" w:rsidRDefault="00270B7E" w:rsidP="00DD6895">
                  <w:pPr>
                    <w:spacing w:line="160" w:lineRule="exact"/>
                    <w:jc w:val="left"/>
                    <w:rPr>
                      <w:rFonts w:cs="Miriam"/>
                      <w:noProof/>
                      <w:szCs w:val="18"/>
                      <w:rtl/>
                    </w:rPr>
                  </w:pPr>
                  <w:r>
                    <w:rPr>
                      <w:rFonts w:cs="Miriam"/>
                      <w:szCs w:val="18"/>
                      <w:rtl/>
                    </w:rPr>
                    <w:t>ה</w:t>
                  </w:r>
                  <w:r>
                    <w:rPr>
                      <w:rFonts w:cs="Miriam" w:hint="cs"/>
                      <w:szCs w:val="18"/>
                      <w:rtl/>
                    </w:rPr>
                    <w:t xml:space="preserve">תנאת תנאים </w:t>
                  </w:r>
                  <w:r>
                    <w:rPr>
                      <w:rFonts w:cs="Miriam"/>
                      <w:szCs w:val="18"/>
                      <w:rtl/>
                    </w:rPr>
                    <w:t>ב</w:t>
                  </w:r>
                  <w:r>
                    <w:rPr>
                      <w:rFonts w:cs="Miriam" w:hint="cs"/>
                      <w:szCs w:val="18"/>
                      <w:rtl/>
                    </w:rPr>
                    <w:t>רשיון השיט</w:t>
                  </w:r>
                  <w:r>
                    <w:rPr>
                      <w:rFonts w:cs="Miriam" w:hint="cs"/>
                      <w:noProof/>
                      <w:szCs w:val="18"/>
                      <w:rtl/>
                    </w:rPr>
                    <w:t xml:space="preserve"> </w:t>
                  </w:r>
                  <w:r>
                    <w:rPr>
                      <w:rFonts w:cs="Miriam"/>
                      <w:szCs w:val="18"/>
                      <w:rtl/>
                    </w:rPr>
                    <w:t>ו</w:t>
                  </w:r>
                  <w:r>
                    <w:rPr>
                      <w:rFonts w:cs="Miriam" w:hint="cs"/>
                      <w:szCs w:val="18"/>
                      <w:rtl/>
                    </w:rPr>
                    <w:t>בדיקה מיוחדת</w:t>
                  </w:r>
                </w:p>
              </w:txbxContent>
            </v:textbox>
            <w10:anchorlock/>
          </v:rect>
        </w:pict>
      </w:r>
      <w:r>
        <w:rPr>
          <w:rStyle w:val="big-number"/>
          <w:rFonts w:cs="Miriam"/>
          <w:rtl/>
        </w:rPr>
        <w:t>41.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רשאי להגביל את רשיון השיט ולהתנות בו תנאים מטעמי בטיחות השיט, ובעלו וקברניטו של כלי השיט שרשיונו הוגבל או שנקבעו בו תנאים כאמור, חייבים למלא אחר אותם ההגבלות והתנאים.</w:t>
      </w:r>
    </w:p>
    <w:p w14:paraId="15251F1F"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כלי שיט שאינו אניה אשר תחום ה</w:t>
      </w:r>
      <w:r>
        <w:rPr>
          <w:rStyle w:val="default"/>
          <w:rFonts w:cs="FrankRuehl"/>
          <w:rtl/>
        </w:rPr>
        <w:t>ש</w:t>
      </w:r>
      <w:r>
        <w:rPr>
          <w:rStyle w:val="default"/>
          <w:rFonts w:cs="FrankRuehl" w:hint="cs"/>
          <w:rtl/>
        </w:rPr>
        <w:t>יט או שיטת ההפעלה או השימוש המיועד לו הוגבלו בידי המנהל בהתאם לתקנה 24(ב), רשאי בעלו או קברניטו להזמין בדיקה מיוחדת בהתאם לתקנה 30(ד) לשם קבלת פטור זמני מההגבלה.</w:t>
      </w:r>
    </w:p>
    <w:p w14:paraId="4C27A2EE"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נערכה הבדיקה המיוחדת ונמצא שכלי השיט מצויד בהתאם לתקנה 5 עד 9 ומתאים לשירות שהועד לו, ית</w:t>
      </w:r>
      <w:r>
        <w:rPr>
          <w:rStyle w:val="default"/>
          <w:rFonts w:cs="FrankRuehl"/>
          <w:rtl/>
        </w:rPr>
        <w:t>ן</w:t>
      </w:r>
      <w:r>
        <w:rPr>
          <w:rStyle w:val="default"/>
          <w:rFonts w:cs="FrankRuehl" w:hint="cs"/>
          <w:rtl/>
        </w:rPr>
        <w:t xml:space="preserve"> המנהל פטור מהגבלת תחום השיט לפי טופס ד' שבתוספת הראשונה, שיהווה חלק בלתי נפרד מרשיון השיט של כלי השיט.</w:t>
      </w:r>
    </w:p>
    <w:p w14:paraId="27A266EB" w14:textId="77777777" w:rsidR="000042DC" w:rsidRDefault="000042DC" w:rsidP="00825CA6">
      <w:pPr>
        <w:pStyle w:val="P00"/>
        <w:spacing w:before="72"/>
        <w:ind w:left="0" w:right="1134"/>
        <w:rPr>
          <w:rStyle w:val="default"/>
          <w:rFonts w:cs="FrankRuehl"/>
          <w:rtl/>
        </w:rPr>
      </w:pPr>
      <w:bookmarkStart w:id="162" w:name="Seif46"/>
      <w:bookmarkEnd w:id="162"/>
      <w:r>
        <w:rPr>
          <w:lang w:val="he-IL"/>
        </w:rPr>
        <w:pict w14:anchorId="3F105353">
          <v:rect id="_x0000_s2124" style="position:absolute;left:0;text-align:left;margin-left:464.5pt;margin-top:8.05pt;width:75.05pt;height:20pt;z-index:251578368" o:allowincell="f" filled="f" stroked="f" strokecolor="lime" strokeweight=".25pt">
            <v:textbox style="mso-next-textbox:#_x0000_s2124" inset="0,0,0,0">
              <w:txbxContent>
                <w:p w14:paraId="7C0B3F80" w14:textId="77777777" w:rsidR="00270B7E" w:rsidRDefault="00270B7E" w:rsidP="00DD6895">
                  <w:pPr>
                    <w:spacing w:line="160" w:lineRule="exact"/>
                    <w:jc w:val="left"/>
                    <w:rPr>
                      <w:rFonts w:cs="Miriam"/>
                      <w:noProof/>
                      <w:szCs w:val="18"/>
                      <w:rtl/>
                    </w:rPr>
                  </w:pPr>
                  <w:r>
                    <w:rPr>
                      <w:rFonts w:cs="Miriam"/>
                      <w:szCs w:val="18"/>
                      <w:rtl/>
                    </w:rPr>
                    <w:t>ס</w:t>
                  </w:r>
                  <w:r>
                    <w:rPr>
                      <w:rFonts w:cs="Miriam" w:hint="cs"/>
                      <w:szCs w:val="18"/>
                      <w:rtl/>
                    </w:rPr>
                    <w:t xml:space="preserve">ירוב לתת </w:t>
                  </w:r>
                  <w:r>
                    <w:rPr>
                      <w:rFonts w:cs="Miriam"/>
                      <w:szCs w:val="18"/>
                      <w:rtl/>
                    </w:rPr>
                    <w:t>ר</w:t>
                  </w:r>
                  <w:r>
                    <w:rPr>
                      <w:rFonts w:cs="Miriam" w:hint="cs"/>
                      <w:szCs w:val="18"/>
                      <w:rtl/>
                    </w:rPr>
                    <w:t>שיון שיט</w:t>
                  </w:r>
                </w:p>
              </w:txbxContent>
            </v:textbox>
            <w10:anchorlock/>
          </v:rect>
        </w:pict>
      </w:r>
      <w:r>
        <w:rPr>
          <w:rStyle w:val="big-number"/>
          <w:rFonts w:cs="Miriam"/>
          <w:rtl/>
        </w:rPr>
        <w:t>42.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סירב המנהל לתת לכלי שיט רשיון שיט, ימסור לבעלו או לקברניטו של כלי השיט כאמור, הודעת סירוב מנומקת.</w:t>
      </w:r>
    </w:p>
    <w:p w14:paraId="1C5312C6" w14:textId="77777777" w:rsidR="000042DC" w:rsidRPr="00123A43" w:rsidRDefault="00123A43" w:rsidP="00123A43">
      <w:pPr>
        <w:pStyle w:val="P00"/>
        <w:spacing w:before="72"/>
        <w:ind w:left="0" w:right="1134"/>
        <w:rPr>
          <w:rStyle w:val="default"/>
          <w:rFonts w:cs="FrankRuehl"/>
          <w:rtl/>
        </w:rPr>
      </w:pPr>
      <w:r w:rsidRPr="00123A43">
        <w:rPr>
          <w:rtl/>
          <w:lang w:eastAsia="en-US"/>
        </w:rPr>
        <w:pict w14:anchorId="70595A49">
          <v:shape id="_x0000_s2386" type="#_x0000_t202" style="position:absolute;left:0;text-align:left;margin-left:470.25pt;margin-top:7.1pt;width:1in;height:28pt;z-index:251745280" filled="f" stroked="f">
            <v:textbox inset="1mm,0,1mm,0">
              <w:txbxContent>
                <w:p w14:paraId="6DF30FEE" w14:textId="77777777" w:rsidR="00270B7E" w:rsidRDefault="00270B7E" w:rsidP="00123A43">
                  <w:pPr>
                    <w:spacing w:line="160" w:lineRule="exact"/>
                    <w:jc w:val="left"/>
                    <w:rPr>
                      <w:rFonts w:cs="Miriam"/>
                      <w:noProof/>
                      <w:szCs w:val="18"/>
                      <w:rtl/>
                    </w:rPr>
                  </w:pPr>
                  <w:r>
                    <w:rPr>
                      <w:rFonts w:cs="Miriam"/>
                      <w:szCs w:val="18"/>
                      <w:rtl/>
                    </w:rPr>
                    <w:t>ת</w:t>
                  </w:r>
                  <w:r>
                    <w:rPr>
                      <w:rFonts w:cs="Miriam" w:hint="cs"/>
                      <w:szCs w:val="18"/>
                      <w:rtl/>
                    </w:rPr>
                    <w:t>ק' (מס' 2)</w:t>
                  </w:r>
                </w:p>
                <w:p w14:paraId="20B71B31" w14:textId="77777777" w:rsidR="00270B7E" w:rsidRDefault="00270B7E" w:rsidP="00123A43">
                  <w:pPr>
                    <w:spacing w:line="160" w:lineRule="exact"/>
                    <w:jc w:val="left"/>
                    <w:rPr>
                      <w:rFonts w:cs="Miriam"/>
                      <w:noProof/>
                      <w:szCs w:val="18"/>
                      <w:rtl/>
                    </w:rPr>
                  </w:pPr>
                  <w:r>
                    <w:rPr>
                      <w:rFonts w:cs="Miriam"/>
                      <w:szCs w:val="18"/>
                      <w:rtl/>
                    </w:rPr>
                    <w:t>ת</w:t>
                  </w:r>
                  <w:r>
                    <w:rPr>
                      <w:rFonts w:cs="Miriam" w:hint="cs"/>
                      <w:szCs w:val="18"/>
                      <w:rtl/>
                    </w:rPr>
                    <w:t>שמ"ה-1985</w:t>
                  </w:r>
                </w:p>
                <w:p w14:paraId="2B9AF8D9" w14:textId="77777777" w:rsidR="00270B7E" w:rsidRDefault="00270B7E" w:rsidP="00123A43">
                  <w:pPr>
                    <w:spacing w:line="160" w:lineRule="exact"/>
                    <w:jc w:val="left"/>
                    <w:rPr>
                      <w:rFonts w:cs="Miriam" w:hint="cs"/>
                      <w:noProof/>
                      <w:szCs w:val="18"/>
                      <w:rtl/>
                    </w:rPr>
                  </w:pPr>
                  <w:r>
                    <w:rPr>
                      <w:rFonts w:cs="Miriam" w:hint="cs"/>
                      <w:noProof/>
                      <w:szCs w:val="18"/>
                      <w:rtl/>
                    </w:rPr>
                    <w:t>תק' תשס"ו-2005</w:t>
                  </w:r>
                </w:p>
              </w:txbxContent>
            </v:textbox>
          </v:shape>
        </w:pict>
      </w:r>
      <w:r w:rsidR="000042DC" w:rsidRPr="00123A43">
        <w:rPr>
          <w:rtl/>
        </w:rPr>
        <w:tab/>
      </w:r>
      <w:r w:rsidR="000042DC" w:rsidRPr="00123A43">
        <w:rPr>
          <w:rStyle w:val="default"/>
          <w:rFonts w:cs="FrankRuehl"/>
          <w:rtl/>
        </w:rPr>
        <w:t>(</w:t>
      </w:r>
      <w:r w:rsidR="000042DC" w:rsidRPr="00123A43">
        <w:rPr>
          <w:rStyle w:val="default"/>
          <w:rFonts w:cs="FrankRuehl" w:hint="cs"/>
          <w:rtl/>
        </w:rPr>
        <w:t>ב)</w:t>
      </w:r>
      <w:r w:rsidR="000042DC" w:rsidRPr="00123A43">
        <w:rPr>
          <w:rStyle w:val="default"/>
          <w:rFonts w:cs="FrankRuehl"/>
          <w:rtl/>
        </w:rPr>
        <w:tab/>
      </w:r>
      <w:r w:rsidR="000042DC" w:rsidRPr="00123A43">
        <w:rPr>
          <w:rStyle w:val="default"/>
          <w:rFonts w:cs="FrankRuehl" w:hint="cs"/>
          <w:rtl/>
        </w:rPr>
        <w:t>בעלו או קברניטו ש</w:t>
      </w:r>
      <w:r w:rsidR="000042DC" w:rsidRPr="00123A43">
        <w:rPr>
          <w:rStyle w:val="default"/>
          <w:rFonts w:cs="FrankRuehl"/>
          <w:rtl/>
        </w:rPr>
        <w:t>ל</w:t>
      </w:r>
      <w:r w:rsidR="000042DC" w:rsidRPr="00123A43">
        <w:rPr>
          <w:rStyle w:val="default"/>
          <w:rFonts w:cs="FrankRuehl" w:hint="cs"/>
          <w:rtl/>
        </w:rPr>
        <w:t xml:space="preserve"> כלי שיט רשאים לערור על הודעת סירוב לפני מנהל </w:t>
      </w:r>
      <w:r w:rsidRPr="00123A43">
        <w:rPr>
          <w:rStyle w:val="default"/>
          <w:rFonts w:cs="FrankRuehl" w:hint="cs"/>
          <w:rtl/>
        </w:rPr>
        <w:t>הרשות</w:t>
      </w:r>
      <w:r w:rsidR="000042DC" w:rsidRPr="00123A43">
        <w:rPr>
          <w:rStyle w:val="default"/>
          <w:rFonts w:cs="FrankRuehl" w:hint="cs"/>
          <w:rtl/>
        </w:rPr>
        <w:t>, תוך 15 ימים מיום קבלתה.</w:t>
      </w:r>
    </w:p>
    <w:p w14:paraId="3A0401C2" w14:textId="77777777" w:rsidR="000042DC" w:rsidRPr="00123A43" w:rsidRDefault="00123A43" w:rsidP="00123A43">
      <w:pPr>
        <w:pStyle w:val="P00"/>
        <w:spacing w:before="72"/>
        <w:ind w:left="0" w:right="1134"/>
        <w:rPr>
          <w:rStyle w:val="default"/>
          <w:rFonts w:cs="FrankRuehl" w:hint="cs"/>
          <w:rtl/>
        </w:rPr>
      </w:pPr>
      <w:r w:rsidRPr="00123A43">
        <w:rPr>
          <w:rtl/>
          <w:lang w:eastAsia="en-US"/>
        </w:rPr>
        <w:pict w14:anchorId="2EE99922">
          <v:shape id="_x0000_s2387" type="#_x0000_t202" style="position:absolute;left:0;text-align:left;margin-left:470.25pt;margin-top:7.1pt;width:1in;height:28pt;z-index:251746304" filled="f" stroked="f">
            <v:textbox inset="1mm,0,1mm,0">
              <w:txbxContent>
                <w:p w14:paraId="63C21D02" w14:textId="77777777" w:rsidR="00270B7E" w:rsidRDefault="00270B7E" w:rsidP="00123A43">
                  <w:pPr>
                    <w:spacing w:line="160" w:lineRule="exact"/>
                    <w:jc w:val="left"/>
                    <w:rPr>
                      <w:rFonts w:cs="Miriam"/>
                      <w:noProof/>
                      <w:szCs w:val="18"/>
                      <w:rtl/>
                    </w:rPr>
                  </w:pPr>
                  <w:r>
                    <w:rPr>
                      <w:rFonts w:cs="Miriam"/>
                      <w:szCs w:val="18"/>
                      <w:rtl/>
                    </w:rPr>
                    <w:t>ת</w:t>
                  </w:r>
                  <w:r>
                    <w:rPr>
                      <w:rFonts w:cs="Miriam" w:hint="cs"/>
                      <w:szCs w:val="18"/>
                      <w:rtl/>
                    </w:rPr>
                    <w:t>ק' (מס' 2)</w:t>
                  </w:r>
                </w:p>
                <w:p w14:paraId="28DFC9CB" w14:textId="77777777" w:rsidR="00270B7E" w:rsidRDefault="00270B7E" w:rsidP="00123A43">
                  <w:pPr>
                    <w:spacing w:line="160" w:lineRule="exact"/>
                    <w:jc w:val="left"/>
                    <w:rPr>
                      <w:rFonts w:cs="Miriam"/>
                      <w:noProof/>
                      <w:szCs w:val="18"/>
                      <w:rtl/>
                    </w:rPr>
                  </w:pPr>
                  <w:r>
                    <w:rPr>
                      <w:rFonts w:cs="Miriam"/>
                      <w:szCs w:val="18"/>
                      <w:rtl/>
                    </w:rPr>
                    <w:t>ת</w:t>
                  </w:r>
                  <w:r>
                    <w:rPr>
                      <w:rFonts w:cs="Miriam" w:hint="cs"/>
                      <w:szCs w:val="18"/>
                      <w:rtl/>
                    </w:rPr>
                    <w:t>שמ"ה-1985</w:t>
                  </w:r>
                </w:p>
                <w:p w14:paraId="2C4D3216" w14:textId="77777777" w:rsidR="00270B7E" w:rsidRDefault="00270B7E" w:rsidP="00123A43">
                  <w:pPr>
                    <w:spacing w:line="160" w:lineRule="exact"/>
                    <w:jc w:val="left"/>
                    <w:rPr>
                      <w:rFonts w:cs="Miriam" w:hint="cs"/>
                      <w:noProof/>
                      <w:szCs w:val="18"/>
                      <w:rtl/>
                    </w:rPr>
                  </w:pPr>
                  <w:r>
                    <w:rPr>
                      <w:rFonts w:cs="Miriam" w:hint="cs"/>
                      <w:noProof/>
                      <w:szCs w:val="18"/>
                      <w:rtl/>
                    </w:rPr>
                    <w:t>תק' תשס"ו-2005</w:t>
                  </w:r>
                </w:p>
              </w:txbxContent>
            </v:textbox>
          </v:shape>
        </w:pict>
      </w:r>
      <w:r w:rsidR="000042DC" w:rsidRPr="00123A43">
        <w:rPr>
          <w:rtl/>
        </w:rPr>
        <w:tab/>
      </w:r>
      <w:r w:rsidR="000042DC" w:rsidRPr="00123A43">
        <w:rPr>
          <w:rStyle w:val="default"/>
          <w:rFonts w:cs="FrankRuehl"/>
          <w:rtl/>
        </w:rPr>
        <w:t>(</w:t>
      </w:r>
      <w:r w:rsidR="000042DC" w:rsidRPr="00123A43">
        <w:rPr>
          <w:rStyle w:val="default"/>
          <w:rFonts w:cs="FrankRuehl" w:hint="cs"/>
          <w:rtl/>
        </w:rPr>
        <w:t>ג)</w:t>
      </w:r>
      <w:r w:rsidR="000042DC" w:rsidRPr="00123A43">
        <w:rPr>
          <w:rStyle w:val="default"/>
          <w:rFonts w:cs="FrankRuehl"/>
          <w:rtl/>
        </w:rPr>
        <w:tab/>
      </w:r>
      <w:r w:rsidR="000042DC" w:rsidRPr="00123A43">
        <w:rPr>
          <w:rStyle w:val="default"/>
          <w:rFonts w:cs="FrankRuehl" w:hint="cs"/>
          <w:rtl/>
        </w:rPr>
        <w:t xml:space="preserve">מנהל </w:t>
      </w:r>
      <w:r w:rsidRPr="00123A43">
        <w:rPr>
          <w:rStyle w:val="default"/>
          <w:rFonts w:cs="FrankRuehl" w:hint="cs"/>
          <w:rtl/>
        </w:rPr>
        <w:t>הרשות</w:t>
      </w:r>
      <w:r w:rsidR="000042DC" w:rsidRPr="00123A43">
        <w:rPr>
          <w:rStyle w:val="default"/>
          <w:rFonts w:cs="FrankRuehl" w:hint="cs"/>
          <w:rtl/>
        </w:rPr>
        <w:t xml:space="preserve"> יתן החלטתו בערר תוך 24 שעות מרגע הגשתו.</w:t>
      </w:r>
    </w:p>
    <w:p w14:paraId="46C4426C" w14:textId="77777777" w:rsidR="00123A43" w:rsidRPr="00123A43" w:rsidRDefault="00123A43" w:rsidP="00123A43">
      <w:pPr>
        <w:pStyle w:val="P00"/>
        <w:spacing w:before="72"/>
        <w:ind w:left="0" w:right="1134"/>
        <w:rPr>
          <w:rStyle w:val="default"/>
          <w:rFonts w:cs="FrankRuehl"/>
          <w:rtl/>
        </w:rPr>
      </w:pPr>
    </w:p>
    <w:p w14:paraId="723505FE" w14:textId="77777777" w:rsidR="000042DC" w:rsidRDefault="00123A43" w:rsidP="00123A43">
      <w:pPr>
        <w:pStyle w:val="P00"/>
        <w:spacing w:before="72"/>
        <w:ind w:left="0" w:right="1134"/>
        <w:rPr>
          <w:rStyle w:val="default"/>
          <w:rFonts w:cs="FrankRuehl" w:hint="cs"/>
          <w:rtl/>
        </w:rPr>
      </w:pPr>
      <w:r w:rsidRPr="00123A43">
        <w:rPr>
          <w:rtl/>
          <w:lang w:eastAsia="en-US"/>
        </w:rPr>
        <w:pict w14:anchorId="52A47582">
          <v:shape id="_x0000_s2388" type="#_x0000_t202" style="position:absolute;left:0;text-align:left;margin-left:470.25pt;margin-top:7.1pt;width:1in;height:28pt;z-index:251747328" filled="f" stroked="f">
            <v:textbox inset="1mm,0,1mm,0">
              <w:txbxContent>
                <w:p w14:paraId="668D9866" w14:textId="77777777" w:rsidR="00270B7E" w:rsidRDefault="00270B7E" w:rsidP="00123A43">
                  <w:pPr>
                    <w:spacing w:line="160" w:lineRule="exact"/>
                    <w:jc w:val="left"/>
                    <w:rPr>
                      <w:rFonts w:cs="Miriam"/>
                      <w:noProof/>
                      <w:szCs w:val="18"/>
                      <w:rtl/>
                    </w:rPr>
                  </w:pPr>
                  <w:r>
                    <w:rPr>
                      <w:rFonts w:cs="Miriam"/>
                      <w:szCs w:val="18"/>
                      <w:rtl/>
                    </w:rPr>
                    <w:t>ת</w:t>
                  </w:r>
                  <w:r>
                    <w:rPr>
                      <w:rFonts w:cs="Miriam" w:hint="cs"/>
                      <w:szCs w:val="18"/>
                      <w:rtl/>
                    </w:rPr>
                    <w:t>ק' (מס' 2)</w:t>
                  </w:r>
                </w:p>
                <w:p w14:paraId="611C6E39" w14:textId="77777777" w:rsidR="00270B7E" w:rsidRDefault="00270B7E" w:rsidP="00123A43">
                  <w:pPr>
                    <w:spacing w:line="160" w:lineRule="exact"/>
                    <w:jc w:val="left"/>
                    <w:rPr>
                      <w:rFonts w:cs="Miriam"/>
                      <w:noProof/>
                      <w:szCs w:val="18"/>
                      <w:rtl/>
                    </w:rPr>
                  </w:pPr>
                  <w:r>
                    <w:rPr>
                      <w:rFonts w:cs="Miriam"/>
                      <w:szCs w:val="18"/>
                      <w:rtl/>
                    </w:rPr>
                    <w:t>ת</w:t>
                  </w:r>
                  <w:r>
                    <w:rPr>
                      <w:rFonts w:cs="Miriam" w:hint="cs"/>
                      <w:szCs w:val="18"/>
                      <w:rtl/>
                    </w:rPr>
                    <w:t>שמ"ה-1985</w:t>
                  </w:r>
                </w:p>
                <w:p w14:paraId="1ABD7380" w14:textId="77777777" w:rsidR="00270B7E" w:rsidRDefault="00270B7E" w:rsidP="00123A43">
                  <w:pPr>
                    <w:spacing w:line="160" w:lineRule="exact"/>
                    <w:jc w:val="left"/>
                    <w:rPr>
                      <w:rFonts w:cs="Miriam" w:hint="cs"/>
                      <w:noProof/>
                      <w:szCs w:val="18"/>
                      <w:rtl/>
                    </w:rPr>
                  </w:pPr>
                  <w:r>
                    <w:rPr>
                      <w:rFonts w:cs="Miriam" w:hint="cs"/>
                      <w:noProof/>
                      <w:szCs w:val="18"/>
                      <w:rtl/>
                    </w:rPr>
                    <w:t>תק' תשס"ו-2005</w:t>
                  </w:r>
                </w:p>
              </w:txbxContent>
            </v:textbox>
          </v:shape>
        </w:pict>
      </w:r>
      <w:r w:rsidR="000042DC" w:rsidRPr="00123A43">
        <w:rPr>
          <w:rtl/>
        </w:rPr>
        <w:tab/>
      </w:r>
      <w:r w:rsidR="000042DC" w:rsidRPr="00123A43">
        <w:rPr>
          <w:rStyle w:val="default"/>
          <w:rFonts w:cs="FrankRuehl"/>
          <w:rtl/>
        </w:rPr>
        <w:t>(</w:t>
      </w:r>
      <w:r w:rsidR="000042DC" w:rsidRPr="00123A43">
        <w:rPr>
          <w:rStyle w:val="default"/>
          <w:rFonts w:cs="FrankRuehl" w:hint="cs"/>
          <w:rtl/>
        </w:rPr>
        <w:t>ד)</w:t>
      </w:r>
      <w:r w:rsidR="000042DC" w:rsidRPr="00123A43">
        <w:rPr>
          <w:rStyle w:val="default"/>
          <w:rFonts w:cs="FrankRuehl"/>
          <w:rtl/>
        </w:rPr>
        <w:tab/>
      </w:r>
      <w:r w:rsidR="000042DC" w:rsidRPr="00123A43">
        <w:rPr>
          <w:rStyle w:val="default"/>
          <w:rFonts w:cs="FrankRuehl" w:hint="cs"/>
          <w:rtl/>
        </w:rPr>
        <w:t xml:space="preserve">החלטת מנהל </w:t>
      </w:r>
      <w:r w:rsidRPr="00123A43">
        <w:rPr>
          <w:rStyle w:val="default"/>
          <w:rFonts w:cs="FrankRuehl" w:hint="cs"/>
          <w:rtl/>
        </w:rPr>
        <w:t>הרשות</w:t>
      </w:r>
      <w:r w:rsidR="000042DC" w:rsidRPr="00123A43">
        <w:rPr>
          <w:rStyle w:val="default"/>
          <w:rFonts w:cs="FrankRuehl" w:hint="cs"/>
          <w:rtl/>
        </w:rPr>
        <w:t xml:space="preserve"> בערר היא סופית.</w:t>
      </w:r>
    </w:p>
    <w:p w14:paraId="7733DC87" w14:textId="77777777" w:rsidR="00123A43" w:rsidRPr="00DC5144" w:rsidRDefault="00123A43" w:rsidP="00123A43">
      <w:pPr>
        <w:pStyle w:val="P00"/>
        <w:tabs>
          <w:tab w:val="clear" w:pos="6259"/>
        </w:tabs>
        <w:spacing w:before="0"/>
        <w:ind w:left="0" w:right="1134"/>
        <w:rPr>
          <w:rFonts w:hint="cs"/>
          <w:vanish/>
          <w:szCs w:val="20"/>
          <w:shd w:val="clear" w:color="auto" w:fill="FFFF99"/>
          <w:rtl/>
        </w:rPr>
      </w:pPr>
      <w:bookmarkStart w:id="163" w:name="Rov243"/>
      <w:r w:rsidRPr="00DC5144">
        <w:rPr>
          <w:rFonts w:hint="cs"/>
          <w:vanish/>
          <w:color w:val="FF0000"/>
          <w:szCs w:val="20"/>
          <w:shd w:val="clear" w:color="auto" w:fill="FFFF99"/>
          <w:rtl/>
        </w:rPr>
        <w:t>מיום 7.7.1985</w:t>
      </w:r>
    </w:p>
    <w:p w14:paraId="1BA01F9B" w14:textId="77777777" w:rsidR="00123A43" w:rsidRPr="00DC5144" w:rsidRDefault="00123A43" w:rsidP="00123A43">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(מס' 2) תשמ"ה-1985</w:t>
      </w:r>
    </w:p>
    <w:p w14:paraId="68E93AD3" w14:textId="77777777" w:rsidR="00123A43" w:rsidRPr="00DC5144" w:rsidRDefault="00123A43" w:rsidP="00123A43">
      <w:pPr>
        <w:pStyle w:val="P00"/>
        <w:spacing w:before="0"/>
        <w:ind w:left="0" w:right="1134"/>
        <w:rPr>
          <w:rFonts w:hint="cs"/>
          <w:vanish/>
          <w:szCs w:val="20"/>
          <w:shd w:val="clear" w:color="auto" w:fill="FFFF99"/>
          <w:rtl/>
        </w:rPr>
      </w:pPr>
      <w:hyperlink r:id="rId133" w:history="1">
        <w:r w:rsidRPr="00DC5144">
          <w:rPr>
            <w:rStyle w:val="Hyperlink"/>
            <w:rFonts w:hint="cs"/>
            <w:vanish/>
            <w:szCs w:val="20"/>
            <w:shd w:val="clear" w:color="auto" w:fill="FFFF99"/>
            <w:rtl/>
          </w:rPr>
          <w:t>ק"ת תשמ"ה מס' 4833</w:t>
        </w:r>
      </w:hyperlink>
      <w:r w:rsidRPr="00DC5144">
        <w:rPr>
          <w:rFonts w:hint="cs"/>
          <w:vanish/>
          <w:szCs w:val="20"/>
          <w:shd w:val="clear" w:color="auto" w:fill="FFFF99"/>
          <w:rtl/>
        </w:rPr>
        <w:t xml:space="preserve"> מיום 7.7.1985 עמ' 1687</w:t>
      </w:r>
    </w:p>
    <w:p w14:paraId="56828F5C" w14:textId="77777777" w:rsidR="00123A43" w:rsidRPr="00DC5144" w:rsidRDefault="00123A43" w:rsidP="00123A43">
      <w:pPr>
        <w:pStyle w:val="P00"/>
        <w:ind w:left="0" w:right="1134"/>
        <w:rPr>
          <w:rStyle w:val="default"/>
          <w:rFonts w:cs="FrankRuehl"/>
          <w:vanish/>
          <w:sz w:val="22"/>
          <w:szCs w:val="22"/>
          <w:shd w:val="clear" w:color="auto" w:fill="FFFF99"/>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ב)</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בעלו או קברניטו ש</w:t>
      </w:r>
      <w:r w:rsidRPr="00DC5144">
        <w:rPr>
          <w:rStyle w:val="default"/>
          <w:rFonts w:cs="FrankRuehl"/>
          <w:vanish/>
          <w:sz w:val="22"/>
          <w:szCs w:val="22"/>
          <w:shd w:val="clear" w:color="auto" w:fill="FFFF99"/>
          <w:rtl/>
        </w:rPr>
        <w:t>ל</w:t>
      </w:r>
      <w:r w:rsidRPr="00DC5144">
        <w:rPr>
          <w:rStyle w:val="default"/>
          <w:rFonts w:cs="FrankRuehl" w:hint="cs"/>
          <w:vanish/>
          <w:sz w:val="22"/>
          <w:szCs w:val="22"/>
          <w:shd w:val="clear" w:color="auto" w:fill="FFFF99"/>
          <w:rtl/>
        </w:rPr>
        <w:t xml:space="preserve"> כלי שיט רשאים לערור על הודעת סירוב לפני </w:t>
      </w:r>
      <w:r w:rsidRPr="00DC5144">
        <w:rPr>
          <w:rStyle w:val="default"/>
          <w:rFonts w:cs="FrankRuehl" w:hint="cs"/>
          <w:strike/>
          <w:vanish/>
          <w:sz w:val="22"/>
          <w:szCs w:val="22"/>
          <w:shd w:val="clear" w:color="auto" w:fill="FFFF99"/>
          <w:rtl/>
        </w:rPr>
        <w:t>מנהל האגף</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מנהל המינהל</w:t>
      </w:r>
      <w:r w:rsidRPr="00DC5144">
        <w:rPr>
          <w:rStyle w:val="default"/>
          <w:rFonts w:cs="FrankRuehl" w:hint="cs"/>
          <w:vanish/>
          <w:sz w:val="22"/>
          <w:szCs w:val="22"/>
          <w:shd w:val="clear" w:color="auto" w:fill="FFFF99"/>
          <w:rtl/>
        </w:rPr>
        <w:t>, תוך 15 ימים מיום קבלתה.</w:t>
      </w:r>
    </w:p>
    <w:p w14:paraId="69C2AD09" w14:textId="77777777" w:rsidR="00123A43" w:rsidRPr="00DC5144" w:rsidRDefault="00123A43" w:rsidP="00123A43">
      <w:pPr>
        <w:pStyle w:val="P00"/>
        <w:spacing w:before="0"/>
        <w:ind w:left="0" w:right="1134"/>
        <w:rPr>
          <w:rStyle w:val="default"/>
          <w:rFonts w:cs="FrankRuehl"/>
          <w:vanish/>
          <w:sz w:val="22"/>
          <w:szCs w:val="22"/>
          <w:shd w:val="clear" w:color="auto" w:fill="FFFF99"/>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ג)</w:t>
      </w:r>
      <w:r w:rsidRPr="00DC5144">
        <w:rPr>
          <w:rStyle w:val="default"/>
          <w:rFonts w:cs="FrankRuehl"/>
          <w:vanish/>
          <w:sz w:val="22"/>
          <w:szCs w:val="22"/>
          <w:shd w:val="clear" w:color="auto" w:fill="FFFF99"/>
          <w:rtl/>
        </w:rPr>
        <w:tab/>
      </w:r>
      <w:r w:rsidRPr="00DC5144">
        <w:rPr>
          <w:rStyle w:val="default"/>
          <w:rFonts w:cs="FrankRuehl" w:hint="cs"/>
          <w:strike/>
          <w:vanish/>
          <w:sz w:val="22"/>
          <w:szCs w:val="22"/>
          <w:shd w:val="clear" w:color="auto" w:fill="FFFF99"/>
          <w:rtl/>
        </w:rPr>
        <w:t>מנהל האגף</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מנהל המינהל</w:t>
      </w:r>
      <w:r w:rsidRPr="00DC5144">
        <w:rPr>
          <w:rStyle w:val="default"/>
          <w:rFonts w:cs="FrankRuehl" w:hint="cs"/>
          <w:vanish/>
          <w:sz w:val="22"/>
          <w:szCs w:val="22"/>
          <w:shd w:val="clear" w:color="auto" w:fill="FFFF99"/>
          <w:rtl/>
        </w:rPr>
        <w:t xml:space="preserve"> יתן החלטתו בערר תוך 24 שעות מרגע הגשתו.</w:t>
      </w:r>
    </w:p>
    <w:p w14:paraId="6C7532B2" w14:textId="77777777" w:rsidR="00123A43" w:rsidRPr="00DC5144" w:rsidRDefault="00123A43" w:rsidP="00123A43">
      <w:pPr>
        <w:pStyle w:val="P00"/>
        <w:spacing w:before="0"/>
        <w:ind w:left="0" w:right="1134"/>
        <w:rPr>
          <w:rStyle w:val="default"/>
          <w:rFonts w:cs="FrankRuehl" w:hint="cs"/>
          <w:vanish/>
          <w:sz w:val="22"/>
          <w:szCs w:val="22"/>
          <w:shd w:val="clear" w:color="auto" w:fill="FFFF99"/>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ד)</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החלטת </w:t>
      </w:r>
      <w:r w:rsidRPr="00DC5144">
        <w:rPr>
          <w:rStyle w:val="default"/>
          <w:rFonts w:cs="FrankRuehl" w:hint="cs"/>
          <w:strike/>
          <w:vanish/>
          <w:sz w:val="22"/>
          <w:szCs w:val="22"/>
          <w:shd w:val="clear" w:color="auto" w:fill="FFFF99"/>
          <w:rtl/>
        </w:rPr>
        <w:t>מנהל האגף</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מנהל המינהל</w:t>
      </w:r>
      <w:r w:rsidRPr="00DC5144">
        <w:rPr>
          <w:rStyle w:val="default"/>
          <w:rFonts w:cs="FrankRuehl" w:hint="cs"/>
          <w:vanish/>
          <w:sz w:val="22"/>
          <w:szCs w:val="22"/>
          <w:shd w:val="clear" w:color="auto" w:fill="FFFF99"/>
          <w:rtl/>
        </w:rPr>
        <w:t xml:space="preserve"> בערר היא סופית.</w:t>
      </w:r>
    </w:p>
    <w:p w14:paraId="6726BD3D" w14:textId="77777777" w:rsidR="00123A43" w:rsidRPr="00DC5144" w:rsidRDefault="00123A43" w:rsidP="00123A43">
      <w:pPr>
        <w:pStyle w:val="P00"/>
        <w:spacing w:before="0"/>
        <w:ind w:left="0" w:right="1134"/>
        <w:rPr>
          <w:rFonts w:hint="cs"/>
          <w:vanish/>
          <w:color w:val="FF0000"/>
          <w:szCs w:val="20"/>
          <w:shd w:val="clear" w:color="auto" w:fill="FFFF99"/>
          <w:rtl/>
        </w:rPr>
      </w:pPr>
    </w:p>
    <w:p w14:paraId="5436C0A0" w14:textId="77777777" w:rsidR="00123A43" w:rsidRPr="00DC5144" w:rsidRDefault="00123A43" w:rsidP="00123A43">
      <w:pPr>
        <w:pStyle w:val="P00"/>
        <w:spacing w:before="0"/>
        <w:ind w:left="0" w:right="1134"/>
        <w:rPr>
          <w:rFonts w:hint="cs"/>
          <w:vanish/>
          <w:color w:val="FF0000"/>
          <w:szCs w:val="20"/>
          <w:shd w:val="clear" w:color="auto" w:fill="FFFF99"/>
          <w:rtl/>
        </w:rPr>
      </w:pPr>
      <w:r w:rsidRPr="00DC5144">
        <w:rPr>
          <w:rFonts w:hint="cs"/>
          <w:vanish/>
          <w:color w:val="FF0000"/>
          <w:szCs w:val="20"/>
          <w:shd w:val="clear" w:color="auto" w:fill="FFFF99"/>
          <w:rtl/>
        </w:rPr>
        <w:t>מיום 24.11.2005</w:t>
      </w:r>
    </w:p>
    <w:p w14:paraId="53889071" w14:textId="77777777" w:rsidR="00123A43" w:rsidRPr="00DC5144" w:rsidRDefault="00123A43" w:rsidP="00123A43">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תשס"ו-2005</w:t>
      </w:r>
    </w:p>
    <w:p w14:paraId="391A227B" w14:textId="77777777" w:rsidR="00123A43" w:rsidRPr="00DC5144" w:rsidRDefault="00123A43" w:rsidP="00123A43">
      <w:pPr>
        <w:pStyle w:val="P00"/>
        <w:spacing w:before="0"/>
        <w:ind w:left="0" w:right="1134"/>
        <w:rPr>
          <w:rFonts w:hint="cs"/>
          <w:vanish/>
          <w:szCs w:val="20"/>
          <w:shd w:val="clear" w:color="auto" w:fill="FFFF99"/>
          <w:rtl/>
        </w:rPr>
      </w:pPr>
      <w:hyperlink r:id="rId134" w:history="1">
        <w:r w:rsidRPr="00DC5144">
          <w:rPr>
            <w:rStyle w:val="Hyperlink"/>
            <w:rFonts w:hint="cs"/>
            <w:vanish/>
            <w:szCs w:val="20"/>
            <w:shd w:val="clear" w:color="auto" w:fill="FFFF99"/>
            <w:rtl/>
          </w:rPr>
          <w:t>ק"ת תשס"ו מס' 6438</w:t>
        </w:r>
      </w:hyperlink>
      <w:r w:rsidRPr="00DC5144">
        <w:rPr>
          <w:rFonts w:hint="cs"/>
          <w:vanish/>
          <w:szCs w:val="20"/>
          <w:shd w:val="clear" w:color="auto" w:fill="FFFF99"/>
          <w:rtl/>
        </w:rPr>
        <w:t xml:space="preserve"> מיום 24.11.2005 עמ' 107</w:t>
      </w:r>
    </w:p>
    <w:p w14:paraId="3AA9A3F2" w14:textId="77777777" w:rsidR="00123A43" w:rsidRPr="00DC5144" w:rsidRDefault="00123A43" w:rsidP="00123A43">
      <w:pPr>
        <w:pStyle w:val="P00"/>
        <w:ind w:left="0" w:right="1134"/>
        <w:rPr>
          <w:rStyle w:val="default"/>
          <w:rFonts w:cs="FrankRuehl"/>
          <w:vanish/>
          <w:sz w:val="22"/>
          <w:szCs w:val="22"/>
          <w:shd w:val="clear" w:color="auto" w:fill="FFFF99"/>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ב)</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בעלו או קברניטו ש</w:t>
      </w:r>
      <w:r w:rsidRPr="00DC5144">
        <w:rPr>
          <w:rStyle w:val="default"/>
          <w:rFonts w:cs="FrankRuehl"/>
          <w:vanish/>
          <w:sz w:val="22"/>
          <w:szCs w:val="22"/>
          <w:shd w:val="clear" w:color="auto" w:fill="FFFF99"/>
          <w:rtl/>
        </w:rPr>
        <w:t>ל</w:t>
      </w:r>
      <w:r w:rsidRPr="00DC5144">
        <w:rPr>
          <w:rStyle w:val="default"/>
          <w:rFonts w:cs="FrankRuehl" w:hint="cs"/>
          <w:vanish/>
          <w:sz w:val="22"/>
          <w:szCs w:val="22"/>
          <w:shd w:val="clear" w:color="auto" w:fill="FFFF99"/>
          <w:rtl/>
        </w:rPr>
        <w:t xml:space="preserve"> כלי שיט רשאים לערור על הודעת סירוב לפני מנהל </w:t>
      </w:r>
      <w:r w:rsidRPr="00DC5144">
        <w:rPr>
          <w:rStyle w:val="default"/>
          <w:rFonts w:cs="FrankRuehl" w:hint="cs"/>
          <w:strike/>
          <w:vanish/>
          <w:sz w:val="22"/>
          <w:szCs w:val="22"/>
          <w:shd w:val="clear" w:color="auto" w:fill="FFFF99"/>
          <w:rtl/>
        </w:rPr>
        <w:t>המינהל</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הרשות</w:t>
      </w:r>
      <w:r w:rsidRPr="00DC5144">
        <w:rPr>
          <w:rStyle w:val="default"/>
          <w:rFonts w:cs="FrankRuehl" w:hint="cs"/>
          <w:vanish/>
          <w:sz w:val="22"/>
          <w:szCs w:val="22"/>
          <w:shd w:val="clear" w:color="auto" w:fill="FFFF99"/>
          <w:rtl/>
        </w:rPr>
        <w:t>, תוך 15 ימים מיום קבלתה.</w:t>
      </w:r>
    </w:p>
    <w:p w14:paraId="19035DE6" w14:textId="77777777" w:rsidR="00123A43" w:rsidRPr="00DC5144" w:rsidRDefault="00123A43" w:rsidP="00123A43">
      <w:pPr>
        <w:pStyle w:val="P00"/>
        <w:spacing w:before="0"/>
        <w:ind w:left="0" w:right="1134"/>
        <w:rPr>
          <w:rStyle w:val="default"/>
          <w:rFonts w:cs="FrankRuehl"/>
          <w:vanish/>
          <w:sz w:val="22"/>
          <w:szCs w:val="22"/>
          <w:shd w:val="clear" w:color="auto" w:fill="FFFF99"/>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ג)</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מנהל </w:t>
      </w:r>
      <w:r w:rsidRPr="00DC5144">
        <w:rPr>
          <w:rStyle w:val="default"/>
          <w:rFonts w:cs="FrankRuehl" w:hint="cs"/>
          <w:strike/>
          <w:vanish/>
          <w:sz w:val="22"/>
          <w:szCs w:val="22"/>
          <w:shd w:val="clear" w:color="auto" w:fill="FFFF99"/>
          <w:rtl/>
        </w:rPr>
        <w:t>המינהל</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הרשות</w:t>
      </w:r>
      <w:r w:rsidRPr="00DC5144">
        <w:rPr>
          <w:rStyle w:val="default"/>
          <w:rFonts w:cs="FrankRuehl" w:hint="cs"/>
          <w:vanish/>
          <w:sz w:val="22"/>
          <w:szCs w:val="22"/>
          <w:shd w:val="clear" w:color="auto" w:fill="FFFF99"/>
          <w:rtl/>
        </w:rPr>
        <w:t xml:space="preserve"> יתן החלטתו בערר תוך 24 שעות מרגע הגשתו.</w:t>
      </w:r>
    </w:p>
    <w:p w14:paraId="3135F202" w14:textId="77777777" w:rsidR="00123A43" w:rsidRPr="009515F1" w:rsidRDefault="00123A43" w:rsidP="00123A43">
      <w:pPr>
        <w:pStyle w:val="P00"/>
        <w:spacing w:before="0"/>
        <w:ind w:left="0" w:right="1134"/>
        <w:rPr>
          <w:rStyle w:val="default"/>
          <w:rFonts w:cs="FrankRuehl" w:hint="cs"/>
          <w:sz w:val="2"/>
          <w:szCs w:val="2"/>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ד)</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החלטת מנהל </w:t>
      </w:r>
      <w:r w:rsidRPr="00DC5144">
        <w:rPr>
          <w:rStyle w:val="default"/>
          <w:rFonts w:cs="FrankRuehl" w:hint="cs"/>
          <w:strike/>
          <w:vanish/>
          <w:sz w:val="22"/>
          <w:szCs w:val="22"/>
          <w:shd w:val="clear" w:color="auto" w:fill="FFFF99"/>
          <w:rtl/>
        </w:rPr>
        <w:t>המינהל</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הרשות</w:t>
      </w:r>
      <w:r w:rsidRPr="00DC5144">
        <w:rPr>
          <w:rStyle w:val="default"/>
          <w:rFonts w:cs="FrankRuehl" w:hint="cs"/>
          <w:vanish/>
          <w:sz w:val="22"/>
          <w:szCs w:val="22"/>
          <w:shd w:val="clear" w:color="auto" w:fill="FFFF99"/>
          <w:rtl/>
        </w:rPr>
        <w:t xml:space="preserve"> בערר היא סופית.</w:t>
      </w:r>
      <w:bookmarkEnd w:id="163"/>
    </w:p>
    <w:p w14:paraId="7D920C11" w14:textId="77777777" w:rsidR="00123A43" w:rsidRDefault="00123A43" w:rsidP="00123A43">
      <w:pPr>
        <w:pStyle w:val="P00"/>
        <w:spacing w:before="72"/>
        <w:ind w:left="0" w:right="1134"/>
        <w:rPr>
          <w:rStyle w:val="default"/>
          <w:rFonts w:cs="FrankRuehl" w:hint="cs"/>
          <w:rtl/>
        </w:rPr>
      </w:pPr>
    </w:p>
    <w:p w14:paraId="66E5E41B" w14:textId="77777777" w:rsidR="000042DC" w:rsidRDefault="000042DC" w:rsidP="00825CA6">
      <w:pPr>
        <w:pStyle w:val="P00"/>
        <w:spacing w:before="72"/>
        <w:ind w:left="0" w:right="1134"/>
        <w:rPr>
          <w:rStyle w:val="default"/>
          <w:rFonts w:cs="FrankRuehl"/>
          <w:rtl/>
        </w:rPr>
      </w:pPr>
      <w:bookmarkStart w:id="164" w:name="Seif47"/>
      <w:bookmarkEnd w:id="164"/>
      <w:r>
        <w:rPr>
          <w:lang w:val="he-IL"/>
        </w:rPr>
        <w:pict w14:anchorId="0A3CD2FF">
          <v:rect id="_x0000_s2125" style="position:absolute;left:0;text-align:left;margin-left:464.5pt;margin-top:8.05pt;width:75.05pt;height:10pt;z-index:251579392" o:allowincell="f" filled="f" stroked="f" strokecolor="lime" strokeweight=".25pt">
            <v:textbox style="mso-next-textbox:#_x0000_s2125" inset="0,0,0,0">
              <w:txbxContent>
                <w:p w14:paraId="5C65BE63"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וקף רשיון שיט</w:t>
                  </w:r>
                </w:p>
              </w:txbxContent>
            </v:textbox>
            <w10:anchorlock/>
          </v:rect>
        </w:pict>
      </w:r>
      <w:r>
        <w:rPr>
          <w:rStyle w:val="big-number"/>
          <w:rFonts w:cs="Miriam"/>
          <w:rtl/>
        </w:rPr>
        <w:t>43.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תוקף רשיון שיט שניתן לכלי שיט לפי </w:t>
      </w:r>
      <w:r>
        <w:rPr>
          <w:rStyle w:val="default"/>
          <w:rFonts w:cs="FrankRuehl"/>
          <w:rtl/>
        </w:rPr>
        <w:t>ת</w:t>
      </w:r>
      <w:r>
        <w:rPr>
          <w:rStyle w:val="default"/>
          <w:rFonts w:cs="FrankRuehl" w:hint="cs"/>
          <w:rtl/>
        </w:rPr>
        <w:t>קנות אלה יפקע במועדים המפורטים להלן ממועד פקיעתו של רשיון השיט האחרון שניתן לכלי שיט, אולם רשיון שניתן לראשונה לכלי שיט יפקע במועדים המפורטים להלן ממועד מתן הרשיון:</w:t>
      </w:r>
    </w:p>
    <w:p w14:paraId="1C6CCA6F" w14:textId="77777777" w:rsidR="000042DC" w:rsidRDefault="000042D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לגבי אניה </w:t>
      </w:r>
      <w:r w:rsidR="001D25D4">
        <w:rPr>
          <w:rStyle w:val="default"/>
          <w:rFonts w:cs="FrankRuehl"/>
          <w:rtl/>
        </w:rPr>
        <w:t>–</w:t>
      </w:r>
      <w:r>
        <w:rPr>
          <w:rStyle w:val="default"/>
          <w:rFonts w:cs="FrankRuehl" w:hint="cs"/>
          <w:rtl/>
        </w:rPr>
        <w:t xml:space="preserve"> כעבור שנה;</w:t>
      </w:r>
    </w:p>
    <w:p w14:paraId="149ECA03" w14:textId="77777777" w:rsidR="000042DC" w:rsidRDefault="000042D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לגבי סירת מנוע </w:t>
      </w:r>
      <w:r w:rsidR="001D25D4">
        <w:rPr>
          <w:rStyle w:val="default"/>
          <w:rFonts w:cs="FrankRuehl"/>
          <w:rtl/>
        </w:rPr>
        <w:t>–</w:t>
      </w:r>
      <w:r>
        <w:rPr>
          <w:rStyle w:val="default"/>
          <w:rFonts w:cs="FrankRuehl" w:hint="cs"/>
          <w:rtl/>
        </w:rPr>
        <w:t xml:space="preserve"> כעבור שנתיים, ואם סירת המנוע משמשת להסעת נ</w:t>
      </w:r>
      <w:r>
        <w:rPr>
          <w:rStyle w:val="default"/>
          <w:rFonts w:cs="FrankRuehl"/>
          <w:rtl/>
        </w:rPr>
        <w:t>ו</w:t>
      </w:r>
      <w:r>
        <w:rPr>
          <w:rStyle w:val="default"/>
          <w:rFonts w:cs="FrankRuehl" w:hint="cs"/>
          <w:rtl/>
        </w:rPr>
        <w:t xml:space="preserve">סעים או משאות בשכר </w:t>
      </w:r>
      <w:r w:rsidR="001D25D4">
        <w:rPr>
          <w:rStyle w:val="default"/>
          <w:rFonts w:cs="FrankRuehl"/>
          <w:rtl/>
        </w:rPr>
        <w:t>–</w:t>
      </w:r>
      <w:r>
        <w:rPr>
          <w:rStyle w:val="default"/>
          <w:rFonts w:cs="FrankRuehl" w:hint="cs"/>
          <w:rtl/>
        </w:rPr>
        <w:t xml:space="preserve"> כעבור שנה;</w:t>
      </w:r>
    </w:p>
    <w:p w14:paraId="2AB885B8" w14:textId="77777777" w:rsidR="000042DC" w:rsidRDefault="000042D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לגבי ספינת מנוע </w:t>
      </w:r>
      <w:r w:rsidR="001D25D4">
        <w:rPr>
          <w:rStyle w:val="default"/>
          <w:rFonts w:cs="FrankRuehl"/>
          <w:rtl/>
        </w:rPr>
        <w:t>–</w:t>
      </w:r>
      <w:r>
        <w:rPr>
          <w:rStyle w:val="default"/>
          <w:rFonts w:cs="FrankRuehl" w:hint="cs"/>
          <w:rtl/>
        </w:rPr>
        <w:t xml:space="preserve"> כעבור שנתיים, ואם הספינה משמשת להסעת נוסעים או משאות בשכר </w:t>
      </w:r>
      <w:r w:rsidR="001D25D4">
        <w:rPr>
          <w:rStyle w:val="default"/>
          <w:rFonts w:cs="FrankRuehl"/>
          <w:rtl/>
        </w:rPr>
        <w:t>–</w:t>
      </w:r>
      <w:r>
        <w:rPr>
          <w:rStyle w:val="default"/>
          <w:rFonts w:cs="FrankRuehl" w:hint="cs"/>
          <w:rtl/>
        </w:rPr>
        <w:t xml:space="preserve"> כעבור שנה;</w:t>
      </w:r>
    </w:p>
    <w:p w14:paraId="03EEB944" w14:textId="77777777" w:rsidR="000042DC" w:rsidRDefault="000042DC" w:rsidP="0071711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לגבי סירת מפרש, ספינת מפרש או סירת חתירה </w:t>
      </w:r>
      <w:r w:rsidR="001D25D4">
        <w:rPr>
          <w:rStyle w:val="default"/>
          <w:rFonts w:cs="FrankRuehl"/>
          <w:rtl/>
        </w:rPr>
        <w:t>–</w:t>
      </w:r>
      <w:r>
        <w:rPr>
          <w:rStyle w:val="default"/>
          <w:rFonts w:cs="FrankRuehl" w:hint="cs"/>
          <w:rtl/>
        </w:rPr>
        <w:t xml:space="preserve"> כעבור שנתיים, ואם הסירה או הספינה משמשת להסעת נוסעים או משאות בשכר </w:t>
      </w:r>
      <w:r w:rsidR="001D25D4">
        <w:rPr>
          <w:rStyle w:val="default"/>
          <w:rFonts w:cs="FrankRuehl"/>
          <w:rtl/>
        </w:rPr>
        <w:t>–</w:t>
      </w:r>
      <w:r>
        <w:rPr>
          <w:rStyle w:val="default"/>
          <w:rFonts w:cs="FrankRuehl" w:hint="cs"/>
          <w:rtl/>
        </w:rPr>
        <w:t xml:space="preserve"> כעבור שנה;</w:t>
      </w:r>
    </w:p>
    <w:p w14:paraId="78461BE0" w14:textId="77777777" w:rsidR="000042DC" w:rsidRDefault="000042D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לגבי גוררת </w:t>
      </w:r>
      <w:r w:rsidR="001D25D4">
        <w:rPr>
          <w:rStyle w:val="default"/>
          <w:rFonts w:cs="FrankRuehl"/>
          <w:rtl/>
        </w:rPr>
        <w:t>–</w:t>
      </w:r>
      <w:r>
        <w:rPr>
          <w:rStyle w:val="default"/>
          <w:rFonts w:cs="FrankRuehl" w:hint="cs"/>
          <w:rtl/>
        </w:rPr>
        <w:t xml:space="preserve"> כעבור שנה;</w:t>
      </w:r>
    </w:p>
    <w:p w14:paraId="34A846BA" w14:textId="77777777" w:rsidR="000042DC" w:rsidRDefault="000042DC">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לגבי ארבה </w:t>
      </w:r>
      <w:r w:rsidR="001D25D4">
        <w:rPr>
          <w:rStyle w:val="default"/>
          <w:rFonts w:cs="FrankRuehl"/>
          <w:rtl/>
        </w:rPr>
        <w:t>–</w:t>
      </w:r>
      <w:r>
        <w:rPr>
          <w:rStyle w:val="default"/>
          <w:rFonts w:cs="FrankRuehl" w:hint="cs"/>
          <w:rtl/>
        </w:rPr>
        <w:t xml:space="preserve"> כעבור שלוש שנים;</w:t>
      </w:r>
    </w:p>
    <w:p w14:paraId="36AE2C35" w14:textId="77777777" w:rsidR="000042DC" w:rsidRDefault="000042DC">
      <w:pPr>
        <w:pStyle w:val="P22"/>
        <w:spacing w:before="72"/>
        <w:ind w:left="1021" w:right="1134"/>
        <w:rPr>
          <w:rStyle w:val="default"/>
          <w:rFonts w:cs="FrankRuehl" w:hint="cs"/>
          <w:rtl/>
        </w:rPr>
      </w:pPr>
      <w:r>
        <w:rPr>
          <w:lang w:val="he-IL"/>
        </w:rPr>
        <w:pict w14:anchorId="5A774126">
          <v:rect id="_x0000_s2126" style="position:absolute;left:0;text-align:left;margin-left:464.5pt;margin-top:8.05pt;width:75.05pt;height:10pt;z-index:251580416" o:allowincell="f" filled="f" stroked="f" strokecolor="lime" strokeweight=".25pt">
            <v:textbox style="mso-next-textbox:#_x0000_s2126" inset="0,0,0,0">
              <w:txbxContent>
                <w:p w14:paraId="7B17749C" w14:textId="77777777" w:rsidR="00270B7E" w:rsidRDefault="00270B7E" w:rsidP="00DD6895">
                  <w:pPr>
                    <w:spacing w:line="160" w:lineRule="exact"/>
                    <w:jc w:val="left"/>
                    <w:rPr>
                      <w:rFonts w:cs="Miriam"/>
                      <w:noProof/>
                      <w:szCs w:val="18"/>
                      <w:rtl/>
                    </w:rPr>
                  </w:pPr>
                  <w:r>
                    <w:rPr>
                      <w:rFonts w:cs="Miriam"/>
                      <w:szCs w:val="18"/>
                      <w:rtl/>
                    </w:rPr>
                    <w:t>ת</w:t>
                  </w:r>
                  <w:r>
                    <w:rPr>
                      <w:rFonts w:cs="Miriam" w:hint="cs"/>
                      <w:szCs w:val="18"/>
                      <w:rtl/>
                    </w:rPr>
                    <w:t>"ט תשמ"ג-1983</w:t>
                  </w:r>
                </w:p>
              </w:txbxContent>
            </v:textbox>
            <w10:anchorlock/>
          </v:rect>
        </w:pict>
      </w:r>
      <w:r>
        <w:rPr>
          <w:rStyle w:val="default"/>
          <w:rFonts w:cs="FrankRuehl"/>
          <w:rtl/>
        </w:rPr>
        <w:t>(7)</w:t>
      </w:r>
      <w:r>
        <w:rPr>
          <w:rStyle w:val="default"/>
          <w:rFonts w:cs="FrankRuehl"/>
          <w:rtl/>
        </w:rPr>
        <w:tab/>
      </w:r>
      <w:r>
        <w:rPr>
          <w:rStyle w:val="default"/>
          <w:rFonts w:cs="FrankRuehl" w:hint="cs"/>
          <w:rtl/>
        </w:rPr>
        <w:t xml:space="preserve">לגבי חפרת או ארבה בה מותקן מיתקן הרמה </w:t>
      </w:r>
      <w:r w:rsidR="001D25D4">
        <w:rPr>
          <w:rStyle w:val="default"/>
          <w:rFonts w:cs="FrankRuehl"/>
          <w:rtl/>
        </w:rPr>
        <w:t>–</w:t>
      </w:r>
      <w:r>
        <w:rPr>
          <w:rStyle w:val="default"/>
          <w:rFonts w:cs="FrankRuehl" w:hint="cs"/>
          <w:rtl/>
        </w:rPr>
        <w:t xml:space="preserve"> כעבור שנה.</w:t>
      </w:r>
    </w:p>
    <w:p w14:paraId="52E2B08A"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רשאי המנהל לקבוע ברשיון השיט כי הוא יפקע במועד מוקדם יותר.</w:t>
      </w:r>
    </w:p>
    <w:p w14:paraId="5D9B7C51"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חל מועד פקיעת רשיון שיט של </w:t>
      </w:r>
      <w:r>
        <w:rPr>
          <w:rStyle w:val="default"/>
          <w:rFonts w:cs="FrankRuehl"/>
          <w:rtl/>
        </w:rPr>
        <w:t>כ</w:t>
      </w:r>
      <w:r>
        <w:rPr>
          <w:rStyle w:val="default"/>
          <w:rFonts w:cs="FrankRuehl" w:hint="cs"/>
          <w:rtl/>
        </w:rPr>
        <w:t>לי שיט בתקופה שבה הופסק השימוש בו לשלושה חדשים רצופים לפחות, ונמסרה עליה הודעה מראש ובכתב למנהל בצירוף רשיון השיט של כלי השיט, יראו ברשיון השיט שניתן לכלי השיט האמור, לאחר סיום תקופת הפסקת השימוש בו, לצורך חישוב מועד פקיעתן כאמור בתקנת משנה (א), כרשיון ש</w:t>
      </w:r>
      <w:r>
        <w:rPr>
          <w:rStyle w:val="default"/>
          <w:rFonts w:cs="FrankRuehl"/>
          <w:rtl/>
        </w:rPr>
        <w:t>ני</w:t>
      </w:r>
      <w:r>
        <w:rPr>
          <w:rStyle w:val="default"/>
          <w:rFonts w:cs="FrankRuehl" w:hint="cs"/>
          <w:rtl/>
        </w:rPr>
        <w:t>תן לראשונה לכלי השיט.</w:t>
      </w:r>
    </w:p>
    <w:p w14:paraId="30FD15A1"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פקע תקפו של רשיון שיט של כלי שיט ינתן רשיון שיט חדש לאחר שנתקיימו הוראות תקנה 39.</w:t>
      </w:r>
    </w:p>
    <w:p w14:paraId="78339208" w14:textId="77777777" w:rsidR="000042DC" w:rsidRDefault="000042D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תוקף רשיון שיט שניתן לכלי שיט לפי תקנת משנה (ג) לאחר שבוטל רשיון השיט האחרון שלו לפי תקנות אלה, יהיה מיום נתינתו ועד למועד שבו היה צריך לפקוע</w:t>
      </w:r>
      <w:r>
        <w:rPr>
          <w:rStyle w:val="default"/>
          <w:rFonts w:cs="FrankRuehl"/>
          <w:rtl/>
        </w:rPr>
        <w:t xml:space="preserve"> </w:t>
      </w:r>
      <w:r>
        <w:rPr>
          <w:rStyle w:val="default"/>
          <w:rFonts w:cs="FrankRuehl" w:hint="cs"/>
          <w:rtl/>
        </w:rPr>
        <w:t xml:space="preserve">רשיון השיט האחרון אילו לא בוטל כאמור, ואם אותו מועד חלף </w:t>
      </w:r>
      <w:r w:rsidR="001D25D4">
        <w:rPr>
          <w:rStyle w:val="default"/>
          <w:rFonts w:cs="FrankRuehl"/>
          <w:rtl/>
        </w:rPr>
        <w:t>–</w:t>
      </w:r>
      <w:r>
        <w:rPr>
          <w:rStyle w:val="default"/>
          <w:rFonts w:cs="FrankRuehl" w:hint="cs"/>
          <w:rtl/>
        </w:rPr>
        <w:t xml:space="preserve"> עד למועד שנקבע בתקנת משנה (א) לגבי רשיון שניתן לראשונה לכלי שיט.</w:t>
      </w:r>
    </w:p>
    <w:p w14:paraId="6D764739" w14:textId="77777777" w:rsidR="000042DC" w:rsidRDefault="000042DC">
      <w:pPr>
        <w:pStyle w:val="P00"/>
        <w:spacing w:before="72"/>
        <w:ind w:left="0" w:right="1134"/>
        <w:rPr>
          <w:rStyle w:val="default"/>
          <w:rFonts w:cs="FrankRuehl" w:hint="cs"/>
          <w:rtl/>
        </w:rPr>
      </w:pPr>
      <w:r>
        <w:rPr>
          <w:rtl/>
          <w:lang w:val="he-IL"/>
        </w:rPr>
        <w:pict w14:anchorId="2C0B37B5">
          <v:shape id="_x0000_s2251" type="#_x0000_t202" style="position:absolute;left:0;text-align:left;margin-left:470.25pt;margin-top:6.05pt;width:1in;height:11.2pt;z-index:251704320" filled="f" stroked="f">
            <v:textbox inset="1mm,0,1mm,0">
              <w:txbxContent>
                <w:p w14:paraId="5D3533D5" w14:textId="77777777" w:rsidR="00270B7E" w:rsidRDefault="00270B7E">
                  <w:pPr>
                    <w:spacing w:line="160" w:lineRule="exact"/>
                    <w:jc w:val="left"/>
                    <w:rPr>
                      <w:rFonts w:cs="Miriam" w:hint="cs"/>
                      <w:szCs w:val="18"/>
                      <w:rtl/>
                    </w:rPr>
                  </w:pPr>
                  <w:r>
                    <w:rPr>
                      <w:rFonts w:cs="Miriam" w:hint="cs"/>
                      <w:szCs w:val="18"/>
                      <w:rtl/>
                    </w:rPr>
                    <w:t>תק' תשס"ד-2004</w:t>
                  </w:r>
                </w:p>
              </w:txbxContent>
            </v:textbox>
            <w10:anchorlock/>
          </v:shape>
        </w:pict>
      </w:r>
      <w:r>
        <w:rPr>
          <w:rStyle w:val="default"/>
          <w:rFonts w:cs="FrankRuehl" w:hint="cs"/>
          <w:rtl/>
        </w:rPr>
        <w:tab/>
        <w:t>(ו)</w:t>
      </w:r>
      <w:r>
        <w:rPr>
          <w:rStyle w:val="default"/>
          <w:rFonts w:cs="FrankRuehl" w:hint="cs"/>
          <w:rtl/>
        </w:rPr>
        <w:tab/>
        <w:t>תוקפו של רישיון שיט שניתן לכלי שיט בעקבות בדיקה כללית כאמור בתקנה 27א יפקע בהגיע כלי השיט לישראל.</w:t>
      </w:r>
    </w:p>
    <w:p w14:paraId="6D973B88" w14:textId="77777777" w:rsidR="000B6E4F" w:rsidRPr="00DC5144" w:rsidRDefault="000B6E4F" w:rsidP="000B6E4F">
      <w:pPr>
        <w:pStyle w:val="P00"/>
        <w:tabs>
          <w:tab w:val="clear" w:pos="6259"/>
        </w:tabs>
        <w:spacing w:before="0"/>
        <w:ind w:left="1021" w:right="1134"/>
        <w:rPr>
          <w:rFonts w:hint="cs"/>
          <w:vanish/>
          <w:szCs w:val="20"/>
          <w:shd w:val="clear" w:color="auto" w:fill="FFFF99"/>
          <w:rtl/>
        </w:rPr>
      </w:pPr>
      <w:bookmarkStart w:id="165" w:name="Rov244"/>
      <w:r w:rsidRPr="00DC5144">
        <w:rPr>
          <w:rFonts w:hint="cs"/>
          <w:vanish/>
          <w:color w:val="FF0000"/>
          <w:szCs w:val="20"/>
          <w:shd w:val="clear" w:color="auto" w:fill="FFFF99"/>
          <w:rtl/>
        </w:rPr>
        <w:t>מיום 24.7.1983</w:t>
      </w:r>
    </w:p>
    <w:p w14:paraId="5DD3CAEA" w14:textId="77777777" w:rsidR="000B6E4F" w:rsidRPr="00DC5144" w:rsidRDefault="000B6E4F" w:rsidP="000B6E4F">
      <w:pPr>
        <w:pStyle w:val="P00"/>
        <w:spacing w:before="0"/>
        <w:ind w:left="1021" w:right="1134"/>
        <w:rPr>
          <w:rFonts w:hint="cs"/>
          <w:b/>
          <w:bCs/>
          <w:vanish/>
          <w:szCs w:val="20"/>
          <w:shd w:val="clear" w:color="auto" w:fill="FFFF99"/>
          <w:rtl/>
        </w:rPr>
      </w:pPr>
      <w:r w:rsidRPr="00DC5144">
        <w:rPr>
          <w:rFonts w:hint="cs"/>
          <w:b/>
          <w:bCs/>
          <w:vanish/>
          <w:szCs w:val="20"/>
          <w:shd w:val="clear" w:color="auto" w:fill="FFFF99"/>
          <w:rtl/>
        </w:rPr>
        <w:t>ת"ט תשמ"ג-1983</w:t>
      </w:r>
    </w:p>
    <w:p w14:paraId="211C4C40" w14:textId="77777777" w:rsidR="000B6E4F" w:rsidRPr="00DC5144" w:rsidRDefault="000B6E4F" w:rsidP="000B6E4F">
      <w:pPr>
        <w:pStyle w:val="P00"/>
        <w:spacing w:before="0"/>
        <w:ind w:left="1021" w:right="1134"/>
        <w:rPr>
          <w:rFonts w:hint="cs"/>
          <w:vanish/>
          <w:szCs w:val="20"/>
          <w:shd w:val="clear" w:color="auto" w:fill="FFFF99"/>
          <w:rtl/>
        </w:rPr>
      </w:pPr>
      <w:hyperlink r:id="rId135" w:history="1">
        <w:r w:rsidRPr="00DC5144">
          <w:rPr>
            <w:rStyle w:val="Hyperlink"/>
            <w:rFonts w:hint="cs"/>
            <w:vanish/>
            <w:szCs w:val="20"/>
            <w:shd w:val="clear" w:color="auto" w:fill="FFFF99"/>
            <w:rtl/>
          </w:rPr>
          <w:t>ק"ת תשמ"ג מס' 4513</w:t>
        </w:r>
      </w:hyperlink>
      <w:r w:rsidRPr="00DC5144">
        <w:rPr>
          <w:rFonts w:hint="cs"/>
          <w:vanish/>
          <w:szCs w:val="20"/>
          <w:shd w:val="clear" w:color="auto" w:fill="FFFF99"/>
          <w:rtl/>
        </w:rPr>
        <w:t xml:space="preserve"> מיום 24.7.1983 עמ' 1744</w:t>
      </w:r>
    </w:p>
    <w:p w14:paraId="55A5F38A" w14:textId="77777777" w:rsidR="000B6E4F" w:rsidRPr="00DC5144" w:rsidRDefault="000B6E4F" w:rsidP="000B6E4F">
      <w:pPr>
        <w:pStyle w:val="P00"/>
        <w:ind w:left="1021" w:right="1134"/>
        <w:rPr>
          <w:rFonts w:hint="cs"/>
          <w:vanish/>
          <w:sz w:val="22"/>
          <w:szCs w:val="22"/>
          <w:shd w:val="clear" w:color="auto" w:fill="FFFF99"/>
          <w:rtl/>
        </w:rPr>
      </w:pPr>
      <w:r w:rsidRPr="00DC5144">
        <w:rPr>
          <w:rStyle w:val="default"/>
          <w:rFonts w:cs="FrankRuehl"/>
          <w:vanish/>
          <w:sz w:val="22"/>
          <w:szCs w:val="22"/>
          <w:shd w:val="clear" w:color="auto" w:fill="FFFF99"/>
          <w:rtl/>
        </w:rPr>
        <w:t>(7)</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לגבי חפרת </w:t>
      </w:r>
      <w:r w:rsidRPr="00DC5144">
        <w:rPr>
          <w:rStyle w:val="default"/>
          <w:rFonts w:cs="FrankRuehl" w:hint="cs"/>
          <w:vanish/>
          <w:sz w:val="22"/>
          <w:szCs w:val="22"/>
          <w:u w:val="single"/>
          <w:shd w:val="clear" w:color="auto" w:fill="FFFF99"/>
          <w:rtl/>
        </w:rPr>
        <w:t>או ארבה בה מותקן מיתקן הרמה</w:t>
      </w:r>
      <w:r w:rsidRPr="00DC5144">
        <w:rPr>
          <w:rStyle w:val="default"/>
          <w:rFonts w:cs="FrankRuehl" w:hint="cs"/>
          <w:vanish/>
          <w:sz w:val="22"/>
          <w:szCs w:val="22"/>
          <w:shd w:val="clear" w:color="auto" w:fill="FFFF99"/>
          <w:rtl/>
        </w:rPr>
        <w:t xml:space="preserve"> - כעבור שנה.</w:t>
      </w:r>
    </w:p>
    <w:p w14:paraId="5A7CC920" w14:textId="77777777" w:rsidR="000B6E4F" w:rsidRPr="00DC5144" w:rsidRDefault="000B6E4F" w:rsidP="000B6E4F">
      <w:pPr>
        <w:pStyle w:val="P00"/>
        <w:tabs>
          <w:tab w:val="clear" w:pos="6259"/>
        </w:tabs>
        <w:spacing w:before="0"/>
        <w:ind w:left="0" w:right="1134"/>
        <w:rPr>
          <w:rFonts w:hint="cs"/>
          <w:vanish/>
          <w:color w:val="FF0000"/>
          <w:szCs w:val="20"/>
          <w:shd w:val="clear" w:color="auto" w:fill="FFFF99"/>
          <w:rtl/>
        </w:rPr>
      </w:pPr>
    </w:p>
    <w:p w14:paraId="003CC238" w14:textId="77777777" w:rsidR="000B6E4F" w:rsidRPr="00DC5144" w:rsidRDefault="000B6E4F" w:rsidP="000B6E4F">
      <w:pPr>
        <w:pStyle w:val="P00"/>
        <w:tabs>
          <w:tab w:val="clear" w:pos="6259"/>
        </w:tabs>
        <w:spacing w:before="0"/>
        <w:ind w:left="0" w:right="1134"/>
        <w:rPr>
          <w:rFonts w:hint="cs"/>
          <w:vanish/>
          <w:szCs w:val="20"/>
          <w:shd w:val="clear" w:color="auto" w:fill="FFFF99"/>
          <w:rtl/>
        </w:rPr>
      </w:pPr>
      <w:r w:rsidRPr="00DC5144">
        <w:rPr>
          <w:rFonts w:hint="cs"/>
          <w:vanish/>
          <w:color w:val="FF0000"/>
          <w:szCs w:val="20"/>
          <w:shd w:val="clear" w:color="auto" w:fill="FFFF99"/>
          <w:rtl/>
        </w:rPr>
        <w:t xml:space="preserve">מיום </w:t>
      </w:r>
      <w:r w:rsidR="001E3EF8" w:rsidRPr="00DC5144">
        <w:rPr>
          <w:rFonts w:hint="cs"/>
          <w:vanish/>
          <w:color w:val="FF0000"/>
          <w:szCs w:val="20"/>
          <w:shd w:val="clear" w:color="auto" w:fill="FFFF99"/>
          <w:rtl/>
        </w:rPr>
        <w:t>30.4.2004</w:t>
      </w:r>
    </w:p>
    <w:p w14:paraId="35F39FE8" w14:textId="77777777" w:rsidR="000B6E4F" w:rsidRPr="00DC5144" w:rsidRDefault="000B6E4F" w:rsidP="000B6E4F">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תשס"ד-2004</w:t>
      </w:r>
    </w:p>
    <w:p w14:paraId="5E4A5EA6" w14:textId="77777777" w:rsidR="000B6E4F" w:rsidRPr="00DC5144" w:rsidRDefault="000B6E4F" w:rsidP="000B6E4F">
      <w:pPr>
        <w:pStyle w:val="P00"/>
        <w:spacing w:before="0"/>
        <w:ind w:left="0" w:right="1134"/>
        <w:rPr>
          <w:rFonts w:hint="cs"/>
          <w:vanish/>
          <w:szCs w:val="20"/>
          <w:shd w:val="clear" w:color="auto" w:fill="FFFF99"/>
          <w:rtl/>
        </w:rPr>
      </w:pPr>
      <w:hyperlink r:id="rId136" w:history="1">
        <w:r w:rsidRPr="00DC5144">
          <w:rPr>
            <w:rStyle w:val="Hyperlink"/>
            <w:rFonts w:hint="cs"/>
            <w:vanish/>
            <w:szCs w:val="20"/>
            <w:shd w:val="clear" w:color="auto" w:fill="FFFF99"/>
            <w:rtl/>
          </w:rPr>
          <w:t>ק"ת תשס"ד מס' 6301</w:t>
        </w:r>
      </w:hyperlink>
      <w:r w:rsidRPr="00DC5144">
        <w:rPr>
          <w:rFonts w:hint="cs"/>
          <w:vanish/>
          <w:szCs w:val="20"/>
          <w:shd w:val="clear" w:color="auto" w:fill="FFFF99"/>
          <w:rtl/>
        </w:rPr>
        <w:t xml:space="preserve"> מיום 31.3.2004 עמ' 346</w:t>
      </w:r>
    </w:p>
    <w:p w14:paraId="661DE696" w14:textId="77777777" w:rsidR="000B6E4F" w:rsidRPr="009515F1" w:rsidRDefault="000B6E4F" w:rsidP="009515F1">
      <w:pPr>
        <w:pStyle w:val="P00"/>
        <w:spacing w:before="0"/>
        <w:ind w:left="0" w:right="1134"/>
        <w:rPr>
          <w:rFonts w:hint="cs"/>
          <w:b/>
          <w:bCs/>
          <w:sz w:val="2"/>
          <w:szCs w:val="2"/>
          <w:rtl/>
        </w:rPr>
      </w:pPr>
      <w:r w:rsidRPr="00DC5144">
        <w:rPr>
          <w:rFonts w:hint="cs"/>
          <w:b/>
          <w:bCs/>
          <w:vanish/>
          <w:szCs w:val="20"/>
          <w:shd w:val="clear" w:color="auto" w:fill="FFFF99"/>
          <w:rtl/>
        </w:rPr>
        <w:t>הוספת תקנת משנה 43(ו)</w:t>
      </w:r>
      <w:bookmarkEnd w:id="165"/>
    </w:p>
    <w:p w14:paraId="2423F1FE" w14:textId="77777777" w:rsidR="000042DC" w:rsidRDefault="000042DC" w:rsidP="00825CA6">
      <w:pPr>
        <w:pStyle w:val="P00"/>
        <w:spacing w:before="72"/>
        <w:ind w:left="0" w:right="1134"/>
        <w:rPr>
          <w:rStyle w:val="default"/>
          <w:rFonts w:cs="FrankRuehl" w:hint="cs"/>
          <w:rtl/>
        </w:rPr>
      </w:pPr>
      <w:bookmarkStart w:id="166" w:name="Seif48"/>
      <w:bookmarkEnd w:id="166"/>
      <w:r>
        <w:rPr>
          <w:lang w:val="he-IL"/>
        </w:rPr>
        <w:pict w14:anchorId="4564D99E">
          <v:rect id="_x0000_s2127" style="position:absolute;left:0;text-align:left;margin-left:464.5pt;margin-top:8.05pt;width:75.05pt;height:10pt;z-index:251581440" o:allowincell="f" filled="f" stroked="f" strokecolor="lime" strokeweight=".25pt">
            <v:textbox style="mso-next-textbox:#_x0000_s2127" inset="0,0,0,0">
              <w:txbxContent>
                <w:p w14:paraId="221CB0DB" w14:textId="77777777" w:rsidR="00270B7E" w:rsidRDefault="00270B7E">
                  <w:pPr>
                    <w:spacing w:line="160" w:lineRule="exact"/>
                    <w:jc w:val="left"/>
                    <w:rPr>
                      <w:rFonts w:cs="Miriam"/>
                      <w:noProof/>
                      <w:szCs w:val="18"/>
                      <w:rtl/>
                    </w:rPr>
                  </w:pPr>
                  <w:r>
                    <w:rPr>
                      <w:rFonts w:cs="Miriam"/>
                      <w:szCs w:val="18"/>
                      <w:rtl/>
                    </w:rPr>
                    <w:t>ב</w:t>
                  </w:r>
                  <w:r>
                    <w:rPr>
                      <w:rFonts w:cs="Miriam" w:hint="cs"/>
                      <w:szCs w:val="18"/>
                      <w:rtl/>
                    </w:rPr>
                    <w:t>יטול רשיון שיט</w:t>
                  </w:r>
                </w:p>
              </w:txbxContent>
            </v:textbox>
            <w10:anchorlock/>
          </v:rect>
        </w:pict>
      </w:r>
      <w:r>
        <w:rPr>
          <w:rStyle w:val="big-number"/>
          <w:rFonts w:cs="Miriam"/>
          <w:rtl/>
        </w:rPr>
        <w:t>44.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יבטל רשיון שיט שניתן לכלי שיט פלוני, במקרים המפורטים להלן, על ידי מסירת הודעה מנומקת בכתב על הביטול</w:t>
      </w:r>
      <w:r>
        <w:rPr>
          <w:rStyle w:val="default"/>
          <w:rFonts w:cs="FrankRuehl"/>
          <w:rtl/>
        </w:rPr>
        <w:t xml:space="preserve"> </w:t>
      </w:r>
      <w:r w:rsidR="00717110">
        <w:rPr>
          <w:rStyle w:val="default"/>
          <w:rFonts w:cs="FrankRuehl" w:hint="cs"/>
          <w:rtl/>
        </w:rPr>
        <w:t xml:space="preserve">לבעל כלי השיט או לקברניטו </w:t>
      </w:r>
      <w:r w:rsidR="00717110">
        <w:rPr>
          <w:rStyle w:val="default"/>
          <w:rFonts w:cs="FrankRuehl"/>
          <w:rtl/>
        </w:rPr>
        <w:t>–</w:t>
      </w:r>
    </w:p>
    <w:p w14:paraId="12076D86" w14:textId="77777777" w:rsidR="000042DC" w:rsidRDefault="000042D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אם יש לו יסוד סביר להאמין שכלי השיט אינו כשיר לשיט בהתאם לתקנות אלה;</w:t>
      </w:r>
    </w:p>
    <w:p w14:paraId="420175C3" w14:textId="77777777" w:rsidR="000042DC" w:rsidRDefault="000042D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אם חל על כלי השיט איסור שיט על פי הוראות כל דין.</w:t>
      </w:r>
    </w:p>
    <w:p w14:paraId="4D0F89A3" w14:textId="77777777" w:rsidR="000042DC" w:rsidRDefault="000042D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המנהל רשאי לבטל רשיון שיט שניתן לכלי שיט פלוני, במקרים המפורטים להלן</w:t>
      </w:r>
      <w:r>
        <w:rPr>
          <w:rStyle w:val="default"/>
          <w:rFonts w:cs="FrankRuehl"/>
          <w:rtl/>
        </w:rPr>
        <w:t xml:space="preserve"> </w:t>
      </w:r>
      <w:r>
        <w:rPr>
          <w:rStyle w:val="default"/>
          <w:rFonts w:cs="FrankRuehl" w:hint="cs"/>
          <w:rtl/>
        </w:rPr>
        <w:t>על ידי מסירת הודעה מנומקת בכתב על הביטול לבעל</w:t>
      </w:r>
      <w:r w:rsidR="00717110">
        <w:rPr>
          <w:rStyle w:val="default"/>
          <w:rFonts w:cs="FrankRuehl" w:hint="cs"/>
          <w:rtl/>
        </w:rPr>
        <w:t xml:space="preserve"> כלי השיט, לסוכנו או לקברניטו </w:t>
      </w:r>
      <w:r w:rsidR="00717110">
        <w:rPr>
          <w:rStyle w:val="default"/>
          <w:rFonts w:cs="FrankRuehl"/>
          <w:rtl/>
        </w:rPr>
        <w:t>–</w:t>
      </w:r>
    </w:p>
    <w:p w14:paraId="68201D36" w14:textId="77777777" w:rsidR="000042DC" w:rsidRDefault="000042D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אם יש לו יסוד סביר להאמין שחלו שינויים באחד הפרטים הכלולים ברשיון השיט ולא נתמלאו הוראות תקנה 50(א);</w:t>
      </w:r>
    </w:p>
    <w:p w14:paraId="330D8925" w14:textId="77777777" w:rsidR="000042DC" w:rsidRDefault="000042D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אם כלי השיט לא נבדק בדיקה כללית בהתאם לתקנות אלה או אם בעלו, סוכנו א</w:t>
      </w:r>
      <w:r>
        <w:rPr>
          <w:rStyle w:val="default"/>
          <w:rFonts w:cs="FrankRuehl"/>
          <w:rtl/>
        </w:rPr>
        <w:t>ו</w:t>
      </w:r>
      <w:r>
        <w:rPr>
          <w:rStyle w:val="default"/>
          <w:rFonts w:cs="FrankRuehl" w:hint="cs"/>
          <w:rtl/>
        </w:rPr>
        <w:t xml:space="preserve"> קברניטו לא מילאו אחר הוראות תקנה 34;</w:t>
      </w:r>
    </w:p>
    <w:p w14:paraId="295312D4" w14:textId="77777777" w:rsidR="000042DC" w:rsidRDefault="000042D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אם אירעה תאונה ימית לכלי השיט ולא נמסרה על כך הודעה לפי תקנה 98 או שאירע אחד מהמקרים המצריכים מתן הודעה לפי תקנה 38 והודעה כזו לא נמסרה כאמור.</w:t>
      </w:r>
    </w:p>
    <w:p w14:paraId="7306264E"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בוטל רשיון שיט של כלי שיט ולאחר מכן חדלו הסיבות שגרמו לביטולו מלה</w:t>
      </w:r>
      <w:r>
        <w:rPr>
          <w:rStyle w:val="default"/>
          <w:rFonts w:cs="FrankRuehl"/>
          <w:rtl/>
        </w:rPr>
        <w:t>ת</w:t>
      </w:r>
      <w:r>
        <w:rPr>
          <w:rStyle w:val="default"/>
          <w:rFonts w:cs="FrankRuehl" w:hint="cs"/>
          <w:rtl/>
        </w:rPr>
        <w:t>קיים, יתן המנהל לבעלו או לסוכנו או לקברניטו רשיון שיט חדש אם הוכח להנחת דעתו, שכלי השיט כשיר לשיט בהתאם לתקנות אלה.</w:t>
      </w:r>
    </w:p>
    <w:p w14:paraId="4DF86FA1" w14:textId="77777777" w:rsidR="000042DC" w:rsidRDefault="000042DC" w:rsidP="00825CA6">
      <w:pPr>
        <w:pStyle w:val="P00"/>
        <w:spacing w:before="72"/>
        <w:ind w:left="0" w:right="1134"/>
        <w:rPr>
          <w:rStyle w:val="default"/>
          <w:rFonts w:cs="FrankRuehl" w:hint="cs"/>
          <w:rtl/>
        </w:rPr>
      </w:pPr>
      <w:bookmarkStart w:id="167" w:name="Seif49"/>
      <w:bookmarkEnd w:id="167"/>
      <w:r>
        <w:rPr>
          <w:lang w:val="he-IL"/>
        </w:rPr>
        <w:pict w14:anchorId="48FD6B73">
          <v:rect id="_x0000_s2128" style="position:absolute;left:0;text-align:left;margin-left:464.5pt;margin-top:8.05pt;width:75.05pt;height:33.65pt;z-index:251582464" o:allowincell="f" filled="f" stroked="f" strokecolor="lime" strokeweight=".25pt">
            <v:textbox style="mso-next-textbox:#_x0000_s2128" inset="0,0,0,0">
              <w:txbxContent>
                <w:p w14:paraId="02EB4A86" w14:textId="77777777" w:rsidR="00270B7E" w:rsidRDefault="00270B7E" w:rsidP="00DD6895">
                  <w:pPr>
                    <w:spacing w:line="160" w:lineRule="exact"/>
                    <w:jc w:val="left"/>
                    <w:rPr>
                      <w:rFonts w:cs="Miriam"/>
                      <w:noProof/>
                      <w:szCs w:val="18"/>
                      <w:rtl/>
                    </w:rPr>
                  </w:pPr>
                  <w:r>
                    <w:rPr>
                      <w:rFonts w:cs="Miriam"/>
                      <w:szCs w:val="18"/>
                      <w:rtl/>
                    </w:rPr>
                    <w:t>ב</w:t>
                  </w:r>
                  <w:r>
                    <w:rPr>
                      <w:rFonts w:cs="Miriam" w:hint="cs"/>
                      <w:szCs w:val="18"/>
                      <w:rtl/>
                    </w:rPr>
                    <w:t xml:space="preserve">יטול תעודות </w:t>
                  </w:r>
                  <w:r>
                    <w:rPr>
                      <w:rFonts w:cs="Miriam"/>
                      <w:szCs w:val="18"/>
                      <w:rtl/>
                    </w:rPr>
                    <w:t>ש</w:t>
                  </w:r>
                  <w:r>
                    <w:rPr>
                      <w:rFonts w:cs="Miriam" w:hint="cs"/>
                      <w:szCs w:val="18"/>
                      <w:rtl/>
                    </w:rPr>
                    <w:t>ניתנו לפי</w:t>
                  </w:r>
                  <w:r>
                    <w:rPr>
                      <w:rFonts w:cs="Miriam" w:hint="cs"/>
                      <w:noProof/>
                      <w:szCs w:val="18"/>
                      <w:rtl/>
                    </w:rPr>
                    <w:t xml:space="preserve"> </w:t>
                  </w:r>
                  <w:r>
                    <w:rPr>
                      <w:rFonts w:cs="Miriam"/>
                      <w:szCs w:val="18"/>
                      <w:rtl/>
                    </w:rPr>
                    <w:t>א</w:t>
                  </w:r>
                  <w:r>
                    <w:rPr>
                      <w:rFonts w:cs="Miriam" w:hint="cs"/>
                      <w:szCs w:val="18"/>
                      <w:rtl/>
                    </w:rPr>
                    <w:t>מנות</w:t>
                  </w:r>
                </w:p>
                <w:p w14:paraId="1796A2BE" w14:textId="77777777" w:rsidR="00270B7E" w:rsidRDefault="00270B7E" w:rsidP="007D616A">
                  <w:pPr>
                    <w:spacing w:line="160" w:lineRule="exact"/>
                    <w:jc w:val="left"/>
                    <w:rPr>
                      <w:rFonts w:cs="Miriam"/>
                      <w:noProof/>
                      <w:szCs w:val="18"/>
                      <w:rtl/>
                    </w:rPr>
                  </w:pPr>
                  <w:r>
                    <w:rPr>
                      <w:rFonts w:cs="Miriam"/>
                      <w:szCs w:val="18"/>
                      <w:rtl/>
                    </w:rPr>
                    <w:t>ת</w:t>
                  </w:r>
                  <w:r>
                    <w:rPr>
                      <w:rFonts w:cs="Miriam" w:hint="cs"/>
                      <w:szCs w:val="18"/>
                      <w:rtl/>
                    </w:rPr>
                    <w:t>ק' (מס' 2)</w:t>
                  </w:r>
                </w:p>
                <w:p w14:paraId="08EDFF03" w14:textId="77777777" w:rsidR="00270B7E" w:rsidRDefault="00270B7E" w:rsidP="00DD6895">
                  <w:pPr>
                    <w:spacing w:line="160" w:lineRule="exact"/>
                    <w:jc w:val="left"/>
                    <w:rPr>
                      <w:rFonts w:cs="Miriam"/>
                      <w:noProof/>
                      <w:szCs w:val="18"/>
                      <w:rtl/>
                    </w:rPr>
                  </w:pPr>
                  <w:r>
                    <w:rPr>
                      <w:rFonts w:cs="Miriam"/>
                      <w:szCs w:val="18"/>
                      <w:rtl/>
                    </w:rPr>
                    <w:t>ת</w:t>
                  </w:r>
                  <w:r>
                    <w:rPr>
                      <w:rFonts w:cs="Miriam" w:hint="cs"/>
                      <w:szCs w:val="18"/>
                      <w:rtl/>
                    </w:rPr>
                    <w:t>שמ"ח-1987</w:t>
                  </w:r>
                </w:p>
              </w:txbxContent>
            </v:textbox>
            <w10:anchorlock/>
          </v:rect>
        </w:pict>
      </w:r>
      <w:r>
        <w:rPr>
          <w:rStyle w:val="big-number"/>
          <w:rFonts w:cs="Miriam"/>
          <w:rtl/>
        </w:rPr>
        <w:t>45.</w:t>
      </w:r>
      <w:r>
        <w:rPr>
          <w:rStyle w:val="big-number"/>
          <w:rFonts w:cs="Miriam"/>
          <w:rtl/>
        </w:rPr>
        <w:tab/>
      </w:r>
      <w:r>
        <w:rPr>
          <w:rStyle w:val="default"/>
          <w:rFonts w:cs="FrankRuehl"/>
          <w:rtl/>
        </w:rPr>
        <w:t>ב</w:t>
      </w:r>
      <w:r>
        <w:rPr>
          <w:rStyle w:val="default"/>
          <w:rFonts w:cs="FrankRuehl" w:hint="cs"/>
          <w:rtl/>
        </w:rPr>
        <w:t>וטל רשיון שיט של כלי שיט פלוני לפי תקנות אלה, בטלה מאליה כל תעודה שניתנה לגבי</w:t>
      </w:r>
      <w:r>
        <w:rPr>
          <w:rStyle w:val="default"/>
          <w:rFonts w:cs="FrankRuehl"/>
          <w:rtl/>
        </w:rPr>
        <w:t xml:space="preserve"> </w:t>
      </w:r>
      <w:r>
        <w:rPr>
          <w:rStyle w:val="default"/>
          <w:rFonts w:cs="FrankRuehl" w:hint="cs"/>
          <w:rtl/>
        </w:rPr>
        <w:t>אותו כלי שיט בהתאם לאמנה או לאמנה לקווי טעינה או הקודקס של אימ"ו, כל עוד בטל רשיון השיט.</w:t>
      </w:r>
    </w:p>
    <w:p w14:paraId="4EDF3F8A" w14:textId="77777777" w:rsidR="007D616A" w:rsidRPr="00DC5144" w:rsidRDefault="007D616A" w:rsidP="007D616A">
      <w:pPr>
        <w:pStyle w:val="P00"/>
        <w:tabs>
          <w:tab w:val="clear" w:pos="6259"/>
        </w:tabs>
        <w:spacing w:before="0"/>
        <w:ind w:left="0" w:right="1134"/>
        <w:rPr>
          <w:rFonts w:hint="cs"/>
          <w:vanish/>
          <w:szCs w:val="20"/>
          <w:shd w:val="clear" w:color="auto" w:fill="FFFF99"/>
          <w:rtl/>
        </w:rPr>
      </w:pPr>
      <w:bookmarkStart w:id="168" w:name="Rov245"/>
      <w:r w:rsidRPr="00DC5144">
        <w:rPr>
          <w:rFonts w:hint="cs"/>
          <w:vanish/>
          <w:color w:val="FF0000"/>
          <w:szCs w:val="20"/>
          <w:shd w:val="clear" w:color="auto" w:fill="FFFF99"/>
          <w:rtl/>
        </w:rPr>
        <w:t>מיום 19.11.1987</w:t>
      </w:r>
    </w:p>
    <w:p w14:paraId="659578FB" w14:textId="77777777" w:rsidR="007D616A" w:rsidRPr="00DC5144" w:rsidRDefault="007D616A" w:rsidP="007D616A">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(מס' 2) תשמ"ח-1987</w:t>
      </w:r>
    </w:p>
    <w:p w14:paraId="324F2BF2" w14:textId="77777777" w:rsidR="007D616A" w:rsidRPr="00DC5144" w:rsidRDefault="007D616A" w:rsidP="007D616A">
      <w:pPr>
        <w:pStyle w:val="P00"/>
        <w:spacing w:before="0"/>
        <w:ind w:left="0" w:right="1134"/>
        <w:rPr>
          <w:rFonts w:hint="cs"/>
          <w:vanish/>
          <w:szCs w:val="20"/>
          <w:shd w:val="clear" w:color="auto" w:fill="FFFF99"/>
          <w:rtl/>
        </w:rPr>
      </w:pPr>
      <w:hyperlink r:id="rId137" w:history="1">
        <w:r w:rsidRPr="00DC5144">
          <w:rPr>
            <w:rStyle w:val="Hyperlink"/>
            <w:rFonts w:hint="cs"/>
            <w:vanish/>
            <w:szCs w:val="20"/>
            <w:shd w:val="clear" w:color="auto" w:fill="FFFF99"/>
            <w:rtl/>
          </w:rPr>
          <w:t>ק"ת תשמ"ח מס' 5066</w:t>
        </w:r>
      </w:hyperlink>
      <w:r w:rsidRPr="00DC5144">
        <w:rPr>
          <w:rFonts w:hint="cs"/>
          <w:vanish/>
          <w:szCs w:val="20"/>
          <w:shd w:val="clear" w:color="auto" w:fill="FFFF99"/>
          <w:rtl/>
        </w:rPr>
        <w:t xml:space="preserve"> מיום 19.111.1987 עמ' 178</w:t>
      </w:r>
    </w:p>
    <w:p w14:paraId="2255B8EF" w14:textId="77777777" w:rsidR="007D616A" w:rsidRPr="009515F1" w:rsidRDefault="007D616A" w:rsidP="00C22E7C">
      <w:pPr>
        <w:pStyle w:val="P00"/>
        <w:ind w:left="0" w:right="1134"/>
        <w:rPr>
          <w:rStyle w:val="default"/>
          <w:rFonts w:cs="FrankRuehl" w:hint="cs"/>
          <w:sz w:val="2"/>
          <w:szCs w:val="2"/>
          <w:rtl/>
        </w:rPr>
      </w:pPr>
      <w:r w:rsidRPr="00DC5144">
        <w:rPr>
          <w:rStyle w:val="big-number"/>
          <w:rFonts w:cs="FrankRuehl"/>
          <w:vanish/>
          <w:sz w:val="22"/>
          <w:szCs w:val="22"/>
          <w:shd w:val="clear" w:color="auto" w:fill="FFFF99"/>
          <w:rtl/>
        </w:rPr>
        <w:t>45.</w:t>
      </w:r>
      <w:r w:rsidRPr="00DC5144">
        <w:rPr>
          <w:rStyle w:val="big-number"/>
          <w:rFonts w:cs="FrankRuehl"/>
          <w:vanish/>
          <w:sz w:val="22"/>
          <w:szCs w:val="22"/>
          <w:shd w:val="clear" w:color="auto" w:fill="FFFF99"/>
          <w:rtl/>
        </w:rPr>
        <w:tab/>
      </w:r>
      <w:r w:rsidRPr="00DC5144">
        <w:rPr>
          <w:rStyle w:val="default"/>
          <w:rFonts w:cs="FrankRuehl"/>
          <w:vanish/>
          <w:sz w:val="22"/>
          <w:szCs w:val="22"/>
          <w:shd w:val="clear" w:color="auto" w:fill="FFFF99"/>
          <w:rtl/>
        </w:rPr>
        <w:t>ב</w:t>
      </w:r>
      <w:r w:rsidRPr="00DC5144">
        <w:rPr>
          <w:rStyle w:val="default"/>
          <w:rFonts w:cs="FrankRuehl" w:hint="cs"/>
          <w:vanish/>
          <w:sz w:val="22"/>
          <w:szCs w:val="22"/>
          <w:shd w:val="clear" w:color="auto" w:fill="FFFF99"/>
          <w:rtl/>
        </w:rPr>
        <w:t>וטל רשיון שיט של כלי שיט פלוני לפי תקנות אלה, בטלה מאליה כל תעודה שניתנה לגבי</w:t>
      </w:r>
      <w:r w:rsidRPr="00DC5144">
        <w:rPr>
          <w:rStyle w:val="default"/>
          <w:rFonts w:cs="FrankRuehl"/>
          <w:vanish/>
          <w:sz w:val="22"/>
          <w:szCs w:val="22"/>
          <w:shd w:val="clear" w:color="auto" w:fill="FFFF99"/>
          <w:rtl/>
        </w:rPr>
        <w:t xml:space="preserve"> </w:t>
      </w:r>
      <w:r w:rsidRPr="00DC5144">
        <w:rPr>
          <w:rStyle w:val="default"/>
          <w:rFonts w:cs="FrankRuehl" w:hint="cs"/>
          <w:vanish/>
          <w:sz w:val="22"/>
          <w:szCs w:val="22"/>
          <w:shd w:val="clear" w:color="auto" w:fill="FFFF99"/>
          <w:rtl/>
        </w:rPr>
        <w:t xml:space="preserve">אותו כלי שיט בהתאם לאמנה או לאמנה לקווי טעינה </w:t>
      </w:r>
      <w:r w:rsidRPr="00DC5144">
        <w:rPr>
          <w:rStyle w:val="default"/>
          <w:rFonts w:cs="FrankRuehl" w:hint="cs"/>
          <w:vanish/>
          <w:sz w:val="22"/>
          <w:szCs w:val="22"/>
          <w:u w:val="single"/>
          <w:shd w:val="clear" w:color="auto" w:fill="FFFF99"/>
          <w:rtl/>
        </w:rPr>
        <w:t>או הקודקס של אימ"ו</w:t>
      </w:r>
      <w:r w:rsidRPr="00DC5144">
        <w:rPr>
          <w:rStyle w:val="default"/>
          <w:rFonts w:cs="FrankRuehl" w:hint="cs"/>
          <w:vanish/>
          <w:sz w:val="22"/>
          <w:szCs w:val="22"/>
          <w:shd w:val="clear" w:color="auto" w:fill="FFFF99"/>
          <w:rtl/>
        </w:rPr>
        <w:t>, כל עוד בטל רשיון השיט.</w:t>
      </w:r>
      <w:bookmarkEnd w:id="168"/>
    </w:p>
    <w:p w14:paraId="4DA47061" w14:textId="77777777" w:rsidR="000042DC" w:rsidRDefault="000042DC" w:rsidP="00825CA6">
      <w:pPr>
        <w:pStyle w:val="P00"/>
        <w:spacing w:before="72"/>
        <w:ind w:left="0" w:right="1134"/>
        <w:rPr>
          <w:rStyle w:val="default"/>
          <w:rFonts w:cs="FrankRuehl"/>
          <w:rtl/>
        </w:rPr>
      </w:pPr>
      <w:bookmarkStart w:id="169" w:name="Seif50"/>
      <w:bookmarkEnd w:id="169"/>
      <w:r>
        <w:rPr>
          <w:lang w:val="he-IL"/>
        </w:rPr>
        <w:pict w14:anchorId="3D0FE794">
          <v:rect id="_x0000_s2129" style="position:absolute;left:0;text-align:left;margin-left:464.5pt;margin-top:8.05pt;width:75.05pt;height:20pt;z-index:251583488" o:allowincell="f" filled="f" stroked="f" strokecolor="lime" strokeweight=".25pt">
            <v:textbox style="mso-next-textbox:#_x0000_s2129" inset="0,0,0,0">
              <w:txbxContent>
                <w:p w14:paraId="5CF5429A" w14:textId="77777777" w:rsidR="00270B7E" w:rsidRDefault="00270B7E" w:rsidP="00DD6895">
                  <w:pPr>
                    <w:spacing w:line="160" w:lineRule="exact"/>
                    <w:jc w:val="left"/>
                    <w:rPr>
                      <w:rFonts w:cs="Miriam"/>
                      <w:noProof/>
                      <w:szCs w:val="18"/>
                      <w:rtl/>
                    </w:rPr>
                  </w:pPr>
                  <w:r>
                    <w:rPr>
                      <w:rFonts w:cs="Miriam"/>
                      <w:szCs w:val="18"/>
                      <w:rtl/>
                    </w:rPr>
                    <w:t>ה</w:t>
                  </w:r>
                  <w:r>
                    <w:rPr>
                      <w:rFonts w:cs="Miriam" w:hint="cs"/>
                      <w:szCs w:val="18"/>
                      <w:rtl/>
                    </w:rPr>
                    <w:t xml:space="preserve">ארכת תוקף </w:t>
                  </w:r>
                  <w:r>
                    <w:rPr>
                      <w:rFonts w:cs="Miriam"/>
                      <w:szCs w:val="18"/>
                      <w:rtl/>
                    </w:rPr>
                    <w:t>ר</w:t>
                  </w:r>
                  <w:r>
                    <w:rPr>
                      <w:rFonts w:cs="Miriam" w:hint="cs"/>
                      <w:szCs w:val="18"/>
                      <w:rtl/>
                    </w:rPr>
                    <w:t>שיון השיט</w:t>
                  </w:r>
                </w:p>
              </w:txbxContent>
            </v:textbox>
            <w10:anchorlock/>
          </v:rect>
        </w:pict>
      </w:r>
      <w:r>
        <w:rPr>
          <w:rStyle w:val="big-number"/>
          <w:rFonts w:cs="Miriam"/>
          <w:rtl/>
        </w:rPr>
        <w:t>46.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אם במועד פקיעת רשיון השיט נמצא כלי השיט מחוץ לישראל, רשאי המנהל להאריך מדי פעם בפעם את תקפו של רשיון השיט, ובלבד שסך כל תקופות ההארכה</w:t>
      </w:r>
      <w:r>
        <w:rPr>
          <w:rStyle w:val="default"/>
          <w:rFonts w:cs="FrankRuehl"/>
          <w:rtl/>
        </w:rPr>
        <w:t xml:space="preserve"> </w:t>
      </w:r>
      <w:r>
        <w:rPr>
          <w:rStyle w:val="default"/>
          <w:rFonts w:cs="FrankRuehl" w:hint="cs"/>
          <w:rtl/>
        </w:rPr>
        <w:t>לא יעלה על שנה ובתנאי שהוכח, להנחת דעתו של המנהל, כי מצב כלי השיט מבחינת כושר השיט מצדיק מתן הארכה כאמור.</w:t>
      </w:r>
    </w:p>
    <w:p w14:paraId="387824FC"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היה למנהל יסוד להאמין כי מצב כלי השיט מבחינת כושר שיט אינו מצדיק מתן הארכה, יורה המנהל למפקח כלי שיט או למספר מפקחי כלי שיט לפי הענין, לצאת לחוץ</w:t>
      </w:r>
      <w:r>
        <w:rPr>
          <w:rStyle w:val="default"/>
          <w:rFonts w:cs="FrankRuehl"/>
          <w:rtl/>
        </w:rPr>
        <w:t xml:space="preserve"> </w:t>
      </w:r>
      <w:r>
        <w:rPr>
          <w:rStyle w:val="default"/>
          <w:rFonts w:cs="FrankRuehl" w:hint="cs"/>
          <w:rtl/>
        </w:rPr>
        <w:t>לארץ ולבדוק את כלי השיט בדיקה כללית.</w:t>
      </w:r>
    </w:p>
    <w:p w14:paraId="742FB907"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הוצאות נסיעתו של מפקח כלי שיט למקום הבדיקה הכללית וחזרה, נסיעותיו בחוץ לארץ וכן שהייתו בחוץ לארץ, ישולמו ביד הבעל או הסוכנים בארץ.</w:t>
      </w:r>
    </w:p>
    <w:p w14:paraId="65DA2772"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רשיון שיט שתקפו הוארך כאמור בתקנת משנה (א) יעמוד ב</w:t>
      </w:r>
      <w:r>
        <w:rPr>
          <w:rStyle w:val="default"/>
          <w:rFonts w:cs="FrankRuehl"/>
          <w:rtl/>
        </w:rPr>
        <w:t>ת</w:t>
      </w:r>
      <w:r>
        <w:rPr>
          <w:rStyle w:val="default"/>
          <w:rFonts w:cs="FrankRuehl" w:hint="cs"/>
          <w:rtl/>
        </w:rPr>
        <w:t>קפו עד תום תקופת הארכה או עד בואו של כלי השיט לנמל בישראל, הכל לפי המועד המוקדם יותר.</w:t>
      </w:r>
    </w:p>
    <w:p w14:paraId="7D281B73"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בכל מקרה אחר רשאי המנהל להאריך את תקפו של רשיון שיט לתקופה שאינה עולה על שלושה חדשים בתנאי שהוכח להנחת דעתו של המנהל כי מצב כלי השיט מבחינת כושר השיט מצדיק מתן הארכ</w:t>
      </w:r>
      <w:r>
        <w:rPr>
          <w:rStyle w:val="default"/>
          <w:rFonts w:cs="FrankRuehl"/>
          <w:rtl/>
        </w:rPr>
        <w:t>ה</w:t>
      </w:r>
      <w:r>
        <w:rPr>
          <w:rStyle w:val="default"/>
          <w:rFonts w:cs="FrankRuehl" w:hint="cs"/>
          <w:rtl/>
        </w:rPr>
        <w:t xml:space="preserve"> כאמור.</w:t>
      </w:r>
    </w:p>
    <w:p w14:paraId="06B1FF38" w14:textId="77777777" w:rsidR="000042DC" w:rsidRDefault="000042DC" w:rsidP="001D25D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החליט המנהל להאריך את רשיון השיט כאמור בתקנת משנה (א), יינתן האישור להארכה לפי הטופס שבתוספת האחת-עשרה.</w:t>
      </w:r>
    </w:p>
    <w:p w14:paraId="7598C54E" w14:textId="77777777" w:rsidR="000042DC" w:rsidRDefault="000042DC" w:rsidP="001D25D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המנהל רשאי להאריך תקפן של תעודות שניתנות בהתאם לאמנה או לאמנה לקווי טעינה ובכפוף לתנאים שנקבעו באמנה או באמנה לקווי טעינה, לפי הטופס</w:t>
      </w:r>
      <w:r>
        <w:rPr>
          <w:rStyle w:val="default"/>
          <w:rFonts w:cs="FrankRuehl"/>
          <w:rtl/>
        </w:rPr>
        <w:t xml:space="preserve"> </w:t>
      </w:r>
      <w:r>
        <w:rPr>
          <w:rStyle w:val="default"/>
          <w:rFonts w:cs="FrankRuehl" w:hint="cs"/>
          <w:rtl/>
        </w:rPr>
        <w:t>שבתוספת האחת-עשרה.</w:t>
      </w:r>
    </w:p>
    <w:p w14:paraId="00D649DC"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המנהל רשאי להורות על ביצוע הבדיקה הכללית כאמור בתקנת משנה (ב) כפי שנקבע בנספח לאמנה בפרק 1, חלק ב', תקנה 6, ובסעיף 13 לאמנה לקווי טעינה.</w:t>
      </w:r>
    </w:p>
    <w:p w14:paraId="37DC2E9A" w14:textId="77777777" w:rsidR="000042DC" w:rsidRDefault="000042DC" w:rsidP="00825CA6">
      <w:pPr>
        <w:pStyle w:val="P00"/>
        <w:spacing w:before="72"/>
        <w:ind w:left="0" w:right="1134"/>
        <w:rPr>
          <w:rStyle w:val="default"/>
          <w:rFonts w:cs="FrankRuehl"/>
          <w:rtl/>
        </w:rPr>
      </w:pPr>
      <w:bookmarkStart w:id="170" w:name="Seif51"/>
      <w:bookmarkEnd w:id="170"/>
      <w:r>
        <w:rPr>
          <w:lang w:val="he-IL"/>
        </w:rPr>
        <w:pict w14:anchorId="2633F993">
          <v:rect id="_x0000_s2130" style="position:absolute;left:0;text-align:left;margin-left:464.5pt;margin-top:8.05pt;width:75.05pt;height:20pt;z-index:251584512" o:allowincell="f" filled="f" stroked="f" strokecolor="lime" strokeweight=".25pt">
            <v:textbox style="mso-next-textbox:#_x0000_s2130" inset="0,0,0,0">
              <w:txbxContent>
                <w:p w14:paraId="1CF52A8D" w14:textId="77777777" w:rsidR="00270B7E" w:rsidRDefault="00270B7E" w:rsidP="00DD6895">
                  <w:pPr>
                    <w:spacing w:line="160" w:lineRule="exact"/>
                    <w:jc w:val="left"/>
                    <w:rPr>
                      <w:rFonts w:cs="Miriam"/>
                      <w:noProof/>
                      <w:szCs w:val="18"/>
                      <w:rtl/>
                    </w:rPr>
                  </w:pPr>
                  <w:r>
                    <w:rPr>
                      <w:rFonts w:cs="Miriam"/>
                      <w:szCs w:val="18"/>
                      <w:rtl/>
                    </w:rPr>
                    <w:t>ד</w:t>
                  </w:r>
                  <w:r>
                    <w:rPr>
                      <w:rFonts w:cs="Miriam" w:hint="cs"/>
                      <w:szCs w:val="18"/>
                      <w:rtl/>
                    </w:rPr>
                    <w:t xml:space="preserve">חיית מועד </w:t>
                  </w:r>
                  <w:r>
                    <w:rPr>
                      <w:rFonts w:cs="Miriam"/>
                      <w:szCs w:val="18"/>
                      <w:rtl/>
                    </w:rPr>
                    <w:t>ה</w:t>
                  </w:r>
                  <w:r>
                    <w:rPr>
                      <w:rFonts w:cs="Miriam" w:hint="cs"/>
                      <w:szCs w:val="18"/>
                      <w:rtl/>
                    </w:rPr>
                    <w:t>בדיקה הכללית</w:t>
                  </w:r>
                </w:p>
              </w:txbxContent>
            </v:textbox>
            <w10:anchorlock/>
          </v:rect>
        </w:pict>
      </w:r>
      <w:r>
        <w:rPr>
          <w:rStyle w:val="big-number"/>
          <w:rFonts w:cs="Miriam"/>
          <w:rtl/>
        </w:rPr>
        <w:t>47.</w:t>
      </w:r>
      <w:r>
        <w:rPr>
          <w:rStyle w:val="big-number"/>
          <w:rFonts w:cs="Miriam"/>
          <w:rtl/>
        </w:rPr>
        <w:tab/>
      </w:r>
      <w:r>
        <w:rPr>
          <w:rStyle w:val="default"/>
          <w:rFonts w:cs="FrankRuehl"/>
          <w:rtl/>
        </w:rPr>
        <w:t>א</w:t>
      </w:r>
      <w:r>
        <w:rPr>
          <w:rStyle w:val="default"/>
          <w:rFonts w:cs="FrankRuehl" w:hint="cs"/>
          <w:rtl/>
        </w:rPr>
        <w:t>ם במועד פקיעת רשיון השיט שתקפו הוארך או במועד שחל בתקופת ההא</w:t>
      </w:r>
      <w:r>
        <w:rPr>
          <w:rStyle w:val="default"/>
          <w:rFonts w:cs="FrankRuehl"/>
          <w:rtl/>
        </w:rPr>
        <w:t>ר</w:t>
      </w:r>
      <w:r>
        <w:rPr>
          <w:rStyle w:val="default"/>
          <w:rFonts w:cs="FrankRuehl" w:hint="cs"/>
          <w:rtl/>
        </w:rPr>
        <w:t>כה כאמור בתקנה 46, חייב כלי השיט להיבדק בדיקה כללית כאמור בתקנה 28 או 30, תידחה מאליה הבדיקה הכללית עד למועד פקיעת רשיון השיט שתקפו הוארך כאמור או עד למועד מוקדם יותר שיורה עליו המנהל.</w:t>
      </w:r>
    </w:p>
    <w:p w14:paraId="14F48DD6" w14:textId="77777777" w:rsidR="000042DC" w:rsidRDefault="000042DC" w:rsidP="00825CA6">
      <w:pPr>
        <w:pStyle w:val="P00"/>
        <w:spacing w:before="72"/>
        <w:ind w:left="0" w:right="1134"/>
        <w:rPr>
          <w:rStyle w:val="default"/>
          <w:rFonts w:cs="FrankRuehl"/>
          <w:rtl/>
        </w:rPr>
      </w:pPr>
      <w:bookmarkStart w:id="171" w:name="Seif52"/>
      <w:bookmarkEnd w:id="171"/>
      <w:r>
        <w:rPr>
          <w:lang w:val="he-IL"/>
        </w:rPr>
        <w:pict w14:anchorId="32FA49F4">
          <v:rect id="_x0000_s2131" style="position:absolute;left:0;text-align:left;margin-left:464.5pt;margin-top:8.05pt;width:75.05pt;height:30pt;z-index:251585536" o:allowincell="f" filled="f" stroked="f" strokecolor="lime" strokeweight=".25pt">
            <v:textbox style="mso-next-textbox:#_x0000_s2131" inset="0,0,0,0">
              <w:txbxContent>
                <w:p w14:paraId="0F60D795" w14:textId="77777777" w:rsidR="00270B7E" w:rsidRDefault="00270B7E" w:rsidP="00DD6895">
                  <w:pPr>
                    <w:spacing w:line="160" w:lineRule="exact"/>
                    <w:jc w:val="left"/>
                    <w:rPr>
                      <w:rFonts w:cs="Miriam"/>
                      <w:noProof/>
                      <w:szCs w:val="18"/>
                      <w:rtl/>
                    </w:rPr>
                  </w:pPr>
                  <w:r>
                    <w:rPr>
                      <w:rFonts w:cs="Miriam"/>
                      <w:szCs w:val="18"/>
                      <w:rtl/>
                    </w:rPr>
                    <w:t>ה</w:t>
                  </w:r>
                  <w:r>
                    <w:rPr>
                      <w:rFonts w:cs="Miriam" w:hint="cs"/>
                      <w:szCs w:val="18"/>
                      <w:rtl/>
                    </w:rPr>
                    <w:t xml:space="preserve">ודעה על הפלגה </w:t>
                  </w:r>
                  <w:r>
                    <w:rPr>
                      <w:rFonts w:cs="Miriam"/>
                      <w:szCs w:val="18"/>
                      <w:rtl/>
                    </w:rPr>
                    <w:t>ל</w:t>
                  </w:r>
                  <w:r>
                    <w:rPr>
                      <w:rFonts w:cs="Miriam" w:hint="cs"/>
                      <w:szCs w:val="18"/>
                      <w:rtl/>
                    </w:rPr>
                    <w:t xml:space="preserve">חוץ לארץ לפני </w:t>
                  </w:r>
                  <w:r>
                    <w:rPr>
                      <w:rFonts w:cs="Miriam"/>
                      <w:szCs w:val="18"/>
                      <w:rtl/>
                    </w:rPr>
                    <w:t>ה</w:t>
                  </w:r>
                  <w:r>
                    <w:rPr>
                      <w:rFonts w:cs="Miriam" w:hint="cs"/>
                      <w:szCs w:val="18"/>
                      <w:rtl/>
                    </w:rPr>
                    <w:t>בדיקה הכללית</w:t>
                  </w:r>
                </w:p>
              </w:txbxContent>
            </v:textbox>
            <w10:anchorlock/>
          </v:rect>
        </w:pict>
      </w:r>
      <w:r>
        <w:rPr>
          <w:rStyle w:val="big-number"/>
          <w:rFonts w:cs="Miriam"/>
          <w:rtl/>
        </w:rPr>
        <w:t>48.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בעלו או קברניטו</w:t>
      </w:r>
      <w:r>
        <w:rPr>
          <w:rStyle w:val="default"/>
          <w:rFonts w:cs="FrankRuehl"/>
          <w:rtl/>
        </w:rPr>
        <w:t xml:space="preserve"> </w:t>
      </w:r>
      <w:r>
        <w:rPr>
          <w:rStyle w:val="default"/>
          <w:rFonts w:cs="FrankRuehl" w:hint="cs"/>
          <w:rtl/>
        </w:rPr>
        <w:t>של כלי שיט ישראלי שלפי התכנית הצפויה של הפלגתו יחול מועד פקיעת רשיון השיט שלו או מועד הבדיקה הכללית שצריכה להיערך בו לפי תקנה 28 או 30 בהיות כלי השיט מחוץ לישראל, חייב להודיע על כך למנהל בצירוף תכנית ההפלגה 45 ימים לפחות לפני המועדים האמורים, הכל לפי המו</w:t>
      </w:r>
      <w:r>
        <w:rPr>
          <w:rStyle w:val="default"/>
          <w:rFonts w:cs="FrankRuehl"/>
          <w:rtl/>
        </w:rPr>
        <w:t>עד</w:t>
      </w:r>
      <w:r>
        <w:rPr>
          <w:rStyle w:val="default"/>
          <w:rFonts w:cs="FrankRuehl" w:hint="cs"/>
          <w:rtl/>
        </w:rPr>
        <w:t xml:space="preserve"> המוקדם יותר.</w:t>
      </w:r>
    </w:p>
    <w:p w14:paraId="04F1F90D"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תכנית ההפלגה תפרט את המועדים והנמלים שאותם יפקוד כלי השיט החל במועד פקיעת רשיון השיט למשך תקופה של שלושה חדשים.</w:t>
      </w:r>
    </w:p>
    <w:p w14:paraId="51EC24F0"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המנהל רשאי להורות על בדיקה כללית או השלמת הבדיקה הכללית לפי תקנה 37, בחוץ לארץ, בכפוף לאמור בתקנה 46(ג).</w:t>
      </w:r>
    </w:p>
    <w:p w14:paraId="6B51F462" w14:textId="77777777" w:rsidR="000042DC" w:rsidRDefault="000042DC" w:rsidP="00825CA6">
      <w:pPr>
        <w:pStyle w:val="P00"/>
        <w:spacing w:before="72"/>
        <w:ind w:left="0" w:right="1134"/>
        <w:rPr>
          <w:rStyle w:val="default"/>
          <w:rFonts w:cs="FrankRuehl"/>
          <w:rtl/>
        </w:rPr>
      </w:pPr>
      <w:bookmarkStart w:id="172" w:name="Seif53"/>
      <w:bookmarkEnd w:id="172"/>
      <w:r>
        <w:rPr>
          <w:lang w:val="he-IL"/>
        </w:rPr>
        <w:pict w14:anchorId="46F3EF68">
          <v:rect id="_x0000_s2132" style="position:absolute;left:0;text-align:left;margin-left:464.5pt;margin-top:8.05pt;width:75.05pt;height:20pt;z-index:251586560" o:allowincell="f" filled="f" stroked="f" strokecolor="lime" strokeweight=".25pt">
            <v:textbox style="mso-next-textbox:#_x0000_s2132" inset="0,0,0,0">
              <w:txbxContent>
                <w:p w14:paraId="233B7689" w14:textId="77777777" w:rsidR="00270B7E" w:rsidRDefault="00270B7E" w:rsidP="00DD6895">
                  <w:pPr>
                    <w:spacing w:line="160" w:lineRule="exact"/>
                    <w:jc w:val="left"/>
                    <w:rPr>
                      <w:rFonts w:cs="Miriam"/>
                      <w:noProof/>
                      <w:szCs w:val="18"/>
                      <w:rtl/>
                    </w:rPr>
                  </w:pPr>
                  <w:r>
                    <w:rPr>
                      <w:rFonts w:cs="Miriam"/>
                      <w:szCs w:val="18"/>
                      <w:rtl/>
                    </w:rPr>
                    <w:t>מ</w:t>
                  </w:r>
                  <w:r>
                    <w:rPr>
                      <w:rFonts w:cs="Miriam" w:hint="cs"/>
                      <w:szCs w:val="18"/>
                      <w:rtl/>
                    </w:rPr>
                    <w:t xml:space="preserve">סירת רשיון </w:t>
                  </w:r>
                  <w:r>
                    <w:rPr>
                      <w:rFonts w:cs="Miriam"/>
                      <w:szCs w:val="18"/>
                      <w:rtl/>
                    </w:rPr>
                    <w:t>ש</w:t>
                  </w:r>
                  <w:r>
                    <w:rPr>
                      <w:rFonts w:cs="Miriam" w:hint="cs"/>
                      <w:szCs w:val="18"/>
                      <w:rtl/>
                    </w:rPr>
                    <w:t>י</w:t>
                  </w:r>
                  <w:r>
                    <w:rPr>
                      <w:rFonts w:cs="Miriam"/>
                      <w:szCs w:val="18"/>
                      <w:rtl/>
                    </w:rPr>
                    <w:t>ט</w:t>
                  </w:r>
                  <w:r>
                    <w:rPr>
                      <w:rFonts w:cs="Miriam" w:hint="cs"/>
                      <w:szCs w:val="18"/>
                      <w:rtl/>
                    </w:rPr>
                    <w:t xml:space="preserve"> שבוטל</w:t>
                  </w:r>
                </w:p>
              </w:txbxContent>
            </v:textbox>
            <w10:anchorlock/>
          </v:rect>
        </w:pict>
      </w:r>
      <w:r>
        <w:rPr>
          <w:rStyle w:val="big-number"/>
          <w:rFonts w:cs="Miriam"/>
          <w:rtl/>
        </w:rPr>
        <w:t>49.</w:t>
      </w:r>
      <w:r>
        <w:rPr>
          <w:rStyle w:val="big-number"/>
          <w:rFonts w:cs="Miriam"/>
          <w:rtl/>
        </w:rPr>
        <w:tab/>
      </w:r>
      <w:r>
        <w:rPr>
          <w:rStyle w:val="default"/>
          <w:rFonts w:cs="FrankRuehl"/>
          <w:rtl/>
        </w:rPr>
        <w:t>ב</w:t>
      </w:r>
      <w:r>
        <w:rPr>
          <w:rStyle w:val="default"/>
          <w:rFonts w:cs="FrankRuehl" w:hint="cs"/>
          <w:rtl/>
        </w:rPr>
        <w:t>וטל רשיון שיט לפי תקנה 44 יחזיר בעל כלי השיט או סוכנו או קברניטו את הרשיון למפקח כלי שיט תוך 15 ימים מיום קבלת ההודעה לפי תקנה 44(א) או (ב).</w:t>
      </w:r>
    </w:p>
    <w:p w14:paraId="421954B4" w14:textId="77777777" w:rsidR="000042DC" w:rsidRDefault="000042DC" w:rsidP="00825CA6">
      <w:pPr>
        <w:pStyle w:val="P00"/>
        <w:spacing w:before="72"/>
        <w:ind w:left="0" w:right="1134"/>
        <w:rPr>
          <w:rStyle w:val="default"/>
          <w:rFonts w:cs="FrankRuehl"/>
          <w:rtl/>
        </w:rPr>
      </w:pPr>
      <w:bookmarkStart w:id="173" w:name="Seif54"/>
      <w:bookmarkEnd w:id="173"/>
      <w:r>
        <w:rPr>
          <w:lang w:val="he-IL"/>
        </w:rPr>
        <w:pict w14:anchorId="1734337D">
          <v:rect id="_x0000_s2133" style="position:absolute;left:0;text-align:left;margin-left:464.5pt;margin-top:8.05pt;width:75.05pt;height:20pt;z-index:251587584" o:allowincell="f" filled="f" stroked="f" strokecolor="lime" strokeweight=".25pt">
            <v:textbox style="mso-next-textbox:#_x0000_s2133" inset="0,0,0,0">
              <w:txbxContent>
                <w:p w14:paraId="02F6E6AD" w14:textId="77777777" w:rsidR="00270B7E" w:rsidRDefault="00270B7E" w:rsidP="00DD6895">
                  <w:pPr>
                    <w:spacing w:line="160" w:lineRule="exact"/>
                    <w:jc w:val="left"/>
                    <w:rPr>
                      <w:rFonts w:cs="Miriam"/>
                      <w:noProof/>
                      <w:szCs w:val="18"/>
                      <w:rtl/>
                    </w:rPr>
                  </w:pPr>
                  <w:r>
                    <w:rPr>
                      <w:rFonts w:cs="Miriam"/>
                      <w:szCs w:val="18"/>
                      <w:rtl/>
                    </w:rPr>
                    <w:t>ש</w:t>
                  </w:r>
                  <w:r>
                    <w:rPr>
                      <w:rFonts w:cs="Miriam" w:hint="cs"/>
                      <w:szCs w:val="18"/>
                      <w:rtl/>
                    </w:rPr>
                    <w:t xml:space="preserve">ינוי פרטים </w:t>
                  </w:r>
                  <w:r>
                    <w:rPr>
                      <w:rFonts w:cs="Miriam"/>
                      <w:szCs w:val="18"/>
                      <w:rtl/>
                    </w:rPr>
                    <w:t>ב</w:t>
                  </w:r>
                  <w:r>
                    <w:rPr>
                      <w:rFonts w:cs="Miriam" w:hint="cs"/>
                      <w:szCs w:val="18"/>
                      <w:rtl/>
                    </w:rPr>
                    <w:t>רשיון השיט</w:t>
                  </w:r>
                </w:p>
              </w:txbxContent>
            </v:textbox>
            <w10:anchorlock/>
          </v:rect>
        </w:pict>
      </w:r>
      <w:r>
        <w:rPr>
          <w:rStyle w:val="big-number"/>
          <w:rFonts w:cs="Miriam"/>
          <w:rtl/>
        </w:rPr>
        <w:t>50.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חל שינוי באחד הפרטים הכלולים ברשיון ה</w:t>
      </w:r>
      <w:r>
        <w:rPr>
          <w:rStyle w:val="default"/>
          <w:rFonts w:cs="FrankRuehl"/>
          <w:rtl/>
        </w:rPr>
        <w:t>ש</w:t>
      </w:r>
      <w:r>
        <w:rPr>
          <w:rStyle w:val="default"/>
          <w:rFonts w:cs="FrankRuehl" w:hint="cs"/>
          <w:rtl/>
        </w:rPr>
        <w:t xml:space="preserve">יט, ימסור בעלו או קברניטו, תוך שלושים ימים מיום השינוי, את רשיון השיט למפקח כלי שיט בצירוף הודעה על השינוי, ואם כלי השיט נמצא מחוץ לישראל </w:t>
      </w:r>
      <w:r w:rsidR="001D25D4">
        <w:rPr>
          <w:rStyle w:val="default"/>
          <w:rFonts w:cs="FrankRuehl"/>
          <w:rtl/>
        </w:rPr>
        <w:t>–</w:t>
      </w:r>
      <w:r>
        <w:rPr>
          <w:rStyle w:val="default"/>
          <w:rFonts w:cs="FrankRuehl" w:hint="cs"/>
          <w:rtl/>
        </w:rPr>
        <w:t xml:space="preserve"> מיד עם בואו של כלי השיט לנמל בישראל.</w:t>
      </w:r>
    </w:p>
    <w:p w14:paraId="60D35607"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הוגש מסמך המעיד, להנחת דעתו של המנהל, כי חל שינוי באחד הפרטים הכלולים בר</w:t>
      </w:r>
      <w:r>
        <w:rPr>
          <w:rStyle w:val="default"/>
          <w:rFonts w:cs="FrankRuehl"/>
          <w:rtl/>
        </w:rPr>
        <w:t>ש</w:t>
      </w:r>
      <w:r>
        <w:rPr>
          <w:rStyle w:val="default"/>
          <w:rFonts w:cs="FrankRuehl" w:hint="cs"/>
          <w:rtl/>
        </w:rPr>
        <w:t>יון השיט, ירשום המנהל בכפוף לכל סמכות הניתנת לו לפי תקנות אלה, את השינוי ברשיון השיט ויחזיר את רשיון השיט לבעלו או לקברניטו של כלי השיט.</w:t>
      </w:r>
    </w:p>
    <w:p w14:paraId="2698462D" w14:textId="77777777" w:rsidR="000042DC" w:rsidRDefault="000042DC" w:rsidP="00825CA6">
      <w:pPr>
        <w:pStyle w:val="P00"/>
        <w:spacing w:before="72"/>
        <w:ind w:left="0" w:right="1134"/>
        <w:rPr>
          <w:rStyle w:val="default"/>
          <w:rFonts w:cs="FrankRuehl"/>
          <w:rtl/>
        </w:rPr>
      </w:pPr>
      <w:bookmarkStart w:id="174" w:name="Seif55"/>
      <w:bookmarkEnd w:id="174"/>
      <w:r>
        <w:rPr>
          <w:lang w:val="he-IL"/>
        </w:rPr>
        <w:pict w14:anchorId="48A7F98F">
          <v:rect id="_x0000_s2134" style="position:absolute;left:0;text-align:left;margin-left:464.5pt;margin-top:8.05pt;width:75.05pt;height:20pt;z-index:251588608" o:allowincell="f" filled="f" stroked="f" strokecolor="lime" strokeweight=".25pt">
            <v:textbox style="mso-next-textbox:#_x0000_s2134" inset="0,0,0,0">
              <w:txbxContent>
                <w:p w14:paraId="6BBD5E7A" w14:textId="77777777" w:rsidR="00270B7E" w:rsidRDefault="00270B7E" w:rsidP="00DD6895">
                  <w:pPr>
                    <w:spacing w:line="160" w:lineRule="exact"/>
                    <w:jc w:val="left"/>
                    <w:rPr>
                      <w:rFonts w:cs="Miriam"/>
                      <w:noProof/>
                      <w:szCs w:val="18"/>
                      <w:rtl/>
                    </w:rPr>
                  </w:pPr>
                  <w:r>
                    <w:rPr>
                      <w:rFonts w:cs="Miriam"/>
                      <w:szCs w:val="18"/>
                      <w:rtl/>
                    </w:rPr>
                    <w:t>ר</w:t>
                  </w:r>
                  <w:r>
                    <w:rPr>
                      <w:rFonts w:cs="Miriam" w:hint="cs"/>
                      <w:szCs w:val="18"/>
                      <w:rtl/>
                    </w:rPr>
                    <w:t xml:space="preserve">שיון שיט </w:t>
                  </w:r>
                  <w:r>
                    <w:rPr>
                      <w:rFonts w:cs="Miriam"/>
                      <w:szCs w:val="18"/>
                      <w:rtl/>
                    </w:rPr>
                    <w:t>ש</w:t>
                  </w:r>
                  <w:r>
                    <w:rPr>
                      <w:rFonts w:cs="Miriam" w:hint="cs"/>
                      <w:szCs w:val="18"/>
                      <w:rtl/>
                    </w:rPr>
                    <w:t>נשחת או אבד</w:t>
                  </w:r>
                </w:p>
              </w:txbxContent>
            </v:textbox>
            <w10:anchorlock/>
          </v:rect>
        </w:pict>
      </w:r>
      <w:r>
        <w:rPr>
          <w:rStyle w:val="big-number"/>
          <w:rFonts w:cs="Miriam"/>
          <w:rtl/>
        </w:rPr>
        <w:t>51.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בעלו או קברניטו של כלי שיט שרשיונו אבד או נשחת חייב להודיע על כך מיד למנהל.</w:t>
      </w:r>
    </w:p>
    <w:p w14:paraId="3AC8FAF3"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שוכ</w:t>
      </w:r>
      <w:r>
        <w:rPr>
          <w:rStyle w:val="default"/>
          <w:rFonts w:cs="FrankRuehl"/>
          <w:rtl/>
        </w:rPr>
        <w:t>נ</w:t>
      </w:r>
      <w:r>
        <w:rPr>
          <w:rStyle w:val="default"/>
          <w:rFonts w:cs="FrankRuehl" w:hint="cs"/>
          <w:rtl/>
        </w:rPr>
        <w:t>ע המנהל כי רשיון שיט של כלי שיט אבד או נשחת, יתן לבעלו או לקברניטו רשיון אחר תחתיו.</w:t>
      </w:r>
    </w:p>
    <w:p w14:paraId="4B500482" w14:textId="77777777" w:rsidR="000042DC" w:rsidRDefault="000042DC" w:rsidP="00825CA6">
      <w:pPr>
        <w:pStyle w:val="P00"/>
        <w:spacing w:before="72"/>
        <w:ind w:left="0" w:right="1134"/>
        <w:rPr>
          <w:rStyle w:val="default"/>
          <w:rFonts w:cs="FrankRuehl" w:hint="cs"/>
          <w:rtl/>
        </w:rPr>
      </w:pPr>
      <w:bookmarkStart w:id="175" w:name="Seif56"/>
      <w:bookmarkEnd w:id="175"/>
      <w:r>
        <w:rPr>
          <w:lang w:val="he-IL"/>
        </w:rPr>
        <w:pict w14:anchorId="6F1DB0CC">
          <v:rect id="_x0000_s2135" style="position:absolute;left:0;text-align:left;margin-left:464.5pt;margin-top:8.05pt;width:75.05pt;height:20pt;z-index:251589632" o:allowincell="f" filled="f" stroked="f" strokecolor="lime" strokeweight=".25pt">
            <v:textbox style="mso-next-textbox:#_x0000_s2135" inset="0,0,0,0">
              <w:txbxContent>
                <w:p w14:paraId="1F93DB43" w14:textId="77777777" w:rsidR="00270B7E" w:rsidRDefault="00270B7E">
                  <w:pPr>
                    <w:spacing w:line="160" w:lineRule="exact"/>
                    <w:jc w:val="left"/>
                    <w:rPr>
                      <w:rFonts w:cs="Miriam" w:hint="cs"/>
                      <w:noProof/>
                      <w:szCs w:val="18"/>
                      <w:rtl/>
                    </w:rPr>
                  </w:pPr>
                  <w:r>
                    <w:rPr>
                      <w:rFonts w:cs="Miriam"/>
                      <w:szCs w:val="18"/>
                      <w:rtl/>
                    </w:rPr>
                    <w:t>ה</w:t>
                  </w:r>
                  <w:r>
                    <w:rPr>
                      <w:rFonts w:cs="Miriam" w:hint="cs"/>
                      <w:szCs w:val="18"/>
                      <w:rtl/>
                    </w:rPr>
                    <w:t>צגת רשיון</w:t>
                  </w:r>
                </w:p>
                <w:p w14:paraId="064F6638" w14:textId="77777777" w:rsidR="00270B7E" w:rsidRDefault="00270B7E" w:rsidP="00DD6895">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big-number"/>
          <w:rFonts w:cs="Miriam"/>
          <w:rtl/>
        </w:rPr>
        <w:t>52.</w:t>
      </w:r>
      <w:r>
        <w:rPr>
          <w:rStyle w:val="big-number"/>
          <w:rFonts w:cs="Miriam"/>
          <w:rtl/>
        </w:rPr>
        <w:tab/>
      </w:r>
      <w:r>
        <w:rPr>
          <w:rStyle w:val="default"/>
          <w:rFonts w:cs="FrankRuehl"/>
          <w:rtl/>
        </w:rPr>
        <w:t>מ</w:t>
      </w:r>
      <w:r>
        <w:rPr>
          <w:rStyle w:val="default"/>
          <w:rFonts w:cs="FrankRuehl" w:hint="cs"/>
          <w:rtl/>
        </w:rPr>
        <w:t xml:space="preserve">פקח כלי שיט, שוטר, ובאניה </w:t>
      </w:r>
      <w:r w:rsidR="001D25D4">
        <w:rPr>
          <w:rStyle w:val="default"/>
          <w:rFonts w:cs="FrankRuehl"/>
          <w:rtl/>
        </w:rPr>
        <w:t>–</w:t>
      </w:r>
      <w:r>
        <w:rPr>
          <w:rStyle w:val="default"/>
          <w:rFonts w:cs="FrankRuehl" w:hint="cs"/>
          <w:rtl/>
        </w:rPr>
        <w:t xml:space="preserve"> שוטר מדרגת סמל ומעלה, רשאי לדרוש מבעלו או מקברניטו של כלי שיט ישראלי, להציג בפניו את רשיון השיט שניתן לגבי </w:t>
      </w:r>
      <w:r>
        <w:rPr>
          <w:rStyle w:val="default"/>
          <w:rFonts w:cs="FrankRuehl"/>
          <w:rtl/>
        </w:rPr>
        <w:t>כ</w:t>
      </w:r>
      <w:r>
        <w:rPr>
          <w:rStyle w:val="default"/>
          <w:rFonts w:cs="FrankRuehl" w:hint="cs"/>
          <w:rtl/>
        </w:rPr>
        <w:t xml:space="preserve">לי השיט, וכן רשאי הוא למנוע את הפלגתו של כלי שיט ישראלי </w:t>
      </w:r>
      <w:r w:rsidR="001D25D4">
        <w:rPr>
          <w:rStyle w:val="default"/>
          <w:rFonts w:cs="FrankRuehl"/>
          <w:rtl/>
        </w:rPr>
        <w:t>–</w:t>
      </w:r>
      <w:r>
        <w:rPr>
          <w:rStyle w:val="default"/>
          <w:rFonts w:cs="FrankRuehl" w:hint="cs"/>
          <w:rtl/>
        </w:rPr>
        <w:t xml:space="preserve"> אם לא הוצג בפניו רשיון שיט בר תוקף או שלא נתמלאו לגבי כלי השיט התנאים שנקבעו ברשיון השיט.</w:t>
      </w:r>
    </w:p>
    <w:p w14:paraId="57C9CCF6" w14:textId="77777777" w:rsidR="00E51C6D" w:rsidRPr="00DC5144" w:rsidRDefault="00E51C6D" w:rsidP="00E51C6D">
      <w:pPr>
        <w:pStyle w:val="P00"/>
        <w:tabs>
          <w:tab w:val="clear" w:pos="6259"/>
        </w:tabs>
        <w:spacing w:before="0"/>
        <w:ind w:left="0" w:right="1134"/>
        <w:rPr>
          <w:rFonts w:hint="cs"/>
          <w:vanish/>
          <w:szCs w:val="20"/>
          <w:shd w:val="clear" w:color="auto" w:fill="FFFF99"/>
          <w:rtl/>
        </w:rPr>
      </w:pPr>
      <w:bookmarkStart w:id="176" w:name="Rov246"/>
      <w:r w:rsidRPr="00DC5144">
        <w:rPr>
          <w:rFonts w:hint="cs"/>
          <w:vanish/>
          <w:color w:val="FF0000"/>
          <w:szCs w:val="20"/>
          <w:shd w:val="clear" w:color="auto" w:fill="FFFF99"/>
          <w:rtl/>
        </w:rPr>
        <w:t>מיום 1.3.1999</w:t>
      </w:r>
    </w:p>
    <w:p w14:paraId="73C8DC1F" w14:textId="77777777" w:rsidR="00E51C6D" w:rsidRPr="00DC5144" w:rsidRDefault="00E51C6D" w:rsidP="00E51C6D">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תשנ"ט-1999</w:t>
      </w:r>
    </w:p>
    <w:p w14:paraId="7BB17A88" w14:textId="77777777" w:rsidR="00E51C6D" w:rsidRPr="00DC5144" w:rsidRDefault="00E51C6D" w:rsidP="00E51C6D">
      <w:pPr>
        <w:pStyle w:val="P00"/>
        <w:spacing w:before="0"/>
        <w:ind w:left="0" w:right="1134"/>
        <w:rPr>
          <w:rFonts w:hint="cs"/>
          <w:vanish/>
          <w:szCs w:val="20"/>
          <w:shd w:val="clear" w:color="auto" w:fill="FFFF99"/>
          <w:rtl/>
        </w:rPr>
      </w:pPr>
      <w:hyperlink r:id="rId138" w:history="1">
        <w:r w:rsidRPr="00DC5144">
          <w:rPr>
            <w:rStyle w:val="Hyperlink"/>
            <w:rFonts w:hint="cs"/>
            <w:vanish/>
            <w:szCs w:val="20"/>
            <w:shd w:val="clear" w:color="auto" w:fill="FFFF99"/>
            <w:rtl/>
          </w:rPr>
          <w:t>ק"ת תשנ"ט מס' 5957</w:t>
        </w:r>
      </w:hyperlink>
      <w:r w:rsidRPr="00DC5144">
        <w:rPr>
          <w:rFonts w:hint="cs"/>
          <w:vanish/>
          <w:szCs w:val="20"/>
          <w:shd w:val="clear" w:color="auto" w:fill="FFFF99"/>
          <w:rtl/>
        </w:rPr>
        <w:t xml:space="preserve"> מיום 1.3.1999 עמ' 456</w:t>
      </w:r>
    </w:p>
    <w:p w14:paraId="62B6BB8D" w14:textId="77777777" w:rsidR="00E51C6D" w:rsidRPr="00DC5144" w:rsidRDefault="00BF553E" w:rsidP="00BF553E">
      <w:pPr>
        <w:pStyle w:val="P00"/>
        <w:ind w:left="0" w:right="1134"/>
        <w:rPr>
          <w:rFonts w:cs="Miriam" w:hint="cs"/>
          <w:vanish/>
          <w:sz w:val="16"/>
          <w:szCs w:val="16"/>
          <w:shd w:val="clear" w:color="auto" w:fill="FFFF99"/>
          <w:rtl/>
        </w:rPr>
      </w:pPr>
      <w:r w:rsidRPr="00DC5144">
        <w:rPr>
          <w:rFonts w:cs="Miriam" w:hint="cs"/>
          <w:strike/>
          <w:vanish/>
          <w:sz w:val="16"/>
          <w:szCs w:val="16"/>
          <w:shd w:val="clear" w:color="auto" w:fill="FFFF99"/>
          <w:rtl/>
        </w:rPr>
        <w:t>הצגת רשיון שיט בפני שוטר</w:t>
      </w:r>
      <w:r w:rsidRPr="00DC5144">
        <w:rPr>
          <w:rFonts w:cs="Miriam" w:hint="cs"/>
          <w:vanish/>
          <w:sz w:val="16"/>
          <w:szCs w:val="16"/>
          <w:shd w:val="clear" w:color="auto" w:fill="FFFF99"/>
          <w:rtl/>
        </w:rPr>
        <w:t xml:space="preserve"> </w:t>
      </w:r>
      <w:r w:rsidRPr="00DC5144">
        <w:rPr>
          <w:rFonts w:cs="Miriam" w:hint="cs"/>
          <w:vanish/>
          <w:sz w:val="16"/>
          <w:szCs w:val="16"/>
          <w:u w:val="single"/>
          <w:shd w:val="clear" w:color="auto" w:fill="FFFF99"/>
          <w:rtl/>
        </w:rPr>
        <w:t>הצגת רשיון</w:t>
      </w:r>
    </w:p>
    <w:p w14:paraId="1745EBB7" w14:textId="77777777" w:rsidR="00E51C6D" w:rsidRPr="009515F1" w:rsidRDefault="00E51C6D" w:rsidP="009515F1">
      <w:pPr>
        <w:pStyle w:val="P00"/>
        <w:spacing w:before="0"/>
        <w:ind w:left="0" w:right="1134"/>
        <w:rPr>
          <w:rStyle w:val="default"/>
          <w:rFonts w:cs="FrankRuehl" w:hint="cs"/>
          <w:sz w:val="2"/>
          <w:szCs w:val="2"/>
          <w:rtl/>
        </w:rPr>
      </w:pPr>
      <w:r w:rsidRPr="00DC5144">
        <w:rPr>
          <w:rStyle w:val="big-number"/>
          <w:rFonts w:cs="FrankRuehl"/>
          <w:vanish/>
          <w:sz w:val="22"/>
          <w:szCs w:val="22"/>
          <w:shd w:val="clear" w:color="auto" w:fill="FFFF99"/>
          <w:rtl/>
        </w:rPr>
        <w:t>52</w:t>
      </w:r>
      <w:r w:rsidRPr="00DC5144">
        <w:rPr>
          <w:rStyle w:val="big-number"/>
          <w:rFonts w:cs="FrankRuehl" w:hint="cs"/>
          <w:vanish/>
          <w:sz w:val="22"/>
          <w:szCs w:val="22"/>
          <w:shd w:val="clear" w:color="auto" w:fill="FFFF99"/>
          <w:rtl/>
        </w:rPr>
        <w:t>.</w:t>
      </w:r>
      <w:r w:rsidRPr="00DC5144">
        <w:rPr>
          <w:rStyle w:val="big-number"/>
          <w:rFonts w:cs="FrankRuehl" w:hint="cs"/>
          <w:vanish/>
          <w:sz w:val="22"/>
          <w:szCs w:val="22"/>
          <w:shd w:val="clear" w:color="auto" w:fill="FFFF99"/>
          <w:rtl/>
        </w:rPr>
        <w:tab/>
      </w:r>
      <w:r w:rsidRPr="00DC5144">
        <w:rPr>
          <w:rStyle w:val="default"/>
          <w:rFonts w:cs="FrankRuehl"/>
          <w:vanish/>
          <w:sz w:val="22"/>
          <w:szCs w:val="22"/>
          <w:u w:val="single"/>
          <w:shd w:val="clear" w:color="auto" w:fill="FFFF99"/>
          <w:rtl/>
        </w:rPr>
        <w:t>מ</w:t>
      </w:r>
      <w:r w:rsidRPr="00DC5144">
        <w:rPr>
          <w:rStyle w:val="default"/>
          <w:rFonts w:cs="FrankRuehl" w:hint="cs"/>
          <w:vanish/>
          <w:sz w:val="22"/>
          <w:szCs w:val="22"/>
          <w:u w:val="single"/>
          <w:shd w:val="clear" w:color="auto" w:fill="FFFF99"/>
          <w:rtl/>
        </w:rPr>
        <w:t>פקח כלי שיט,</w:t>
      </w:r>
      <w:r w:rsidRPr="00DC5144">
        <w:rPr>
          <w:rStyle w:val="default"/>
          <w:rFonts w:cs="FrankRuehl" w:hint="cs"/>
          <w:vanish/>
          <w:sz w:val="22"/>
          <w:szCs w:val="22"/>
          <w:shd w:val="clear" w:color="auto" w:fill="FFFF99"/>
          <w:rtl/>
        </w:rPr>
        <w:t xml:space="preserve"> שוטר, ובאניה </w:t>
      </w:r>
      <w:r w:rsidR="001D25D4"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 xml:space="preserve"> שוטר מדרגת סמל ומעלה, רשאי לדרוש מבעלו או מקברניטו של כלי שיט ישראלי, להציג בפניו את רשיון השיט שניתן לגבי </w:t>
      </w:r>
      <w:r w:rsidRPr="00DC5144">
        <w:rPr>
          <w:rStyle w:val="default"/>
          <w:rFonts w:cs="FrankRuehl"/>
          <w:vanish/>
          <w:sz w:val="22"/>
          <w:szCs w:val="22"/>
          <w:shd w:val="clear" w:color="auto" w:fill="FFFF99"/>
          <w:rtl/>
        </w:rPr>
        <w:t>כ</w:t>
      </w:r>
      <w:r w:rsidRPr="00DC5144">
        <w:rPr>
          <w:rStyle w:val="default"/>
          <w:rFonts w:cs="FrankRuehl" w:hint="cs"/>
          <w:vanish/>
          <w:sz w:val="22"/>
          <w:szCs w:val="22"/>
          <w:shd w:val="clear" w:color="auto" w:fill="FFFF99"/>
          <w:rtl/>
        </w:rPr>
        <w:t xml:space="preserve">לי השיט, וכן רשאי הוא למנוע את הפלגתו של כלי שיט ישראלי </w:t>
      </w:r>
      <w:r w:rsidR="001D25D4"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 xml:space="preserve"> אם לא הוצג בפניו רשיון שיט בר תוקף או שלא נתמלאו לגבי כלי השיט התנאים שנקבעו ברשיון השיט.</w:t>
      </w:r>
      <w:bookmarkEnd w:id="176"/>
    </w:p>
    <w:p w14:paraId="707076A3" w14:textId="77777777" w:rsidR="000042DC" w:rsidRDefault="000042DC">
      <w:pPr>
        <w:pStyle w:val="medium2-header"/>
        <w:keepLines w:val="0"/>
        <w:spacing w:before="72"/>
        <w:ind w:left="0" w:right="1134"/>
        <w:rPr>
          <w:rFonts w:hint="cs"/>
          <w:noProof/>
          <w:sz w:val="20"/>
          <w:rtl/>
        </w:rPr>
      </w:pPr>
      <w:bookmarkStart w:id="177" w:name="med7"/>
      <w:bookmarkEnd w:id="177"/>
      <w:r>
        <w:rPr>
          <w:noProof/>
          <w:sz w:val="20"/>
          <w:lang w:val="he-IL"/>
        </w:rPr>
        <w:pict w14:anchorId="611477BF">
          <v:rect id="_x0000_s2136" style="position:absolute;left:0;text-align:left;margin-left:464.5pt;margin-top:8.05pt;width:75.05pt;height:20pt;z-index:251590656" o:allowincell="f" filled="f" stroked="f" strokecolor="lime" strokeweight=".25pt">
            <v:textbox style="mso-next-textbox:#_x0000_s2136" inset="0,0,0,0">
              <w:txbxContent>
                <w:p w14:paraId="41FB62E8" w14:textId="77777777" w:rsidR="00270B7E" w:rsidRDefault="00270B7E">
                  <w:pPr>
                    <w:spacing w:line="160" w:lineRule="exact"/>
                    <w:jc w:val="left"/>
                    <w:rPr>
                      <w:rFonts w:cs="Miriam"/>
                      <w:szCs w:val="18"/>
                      <w:rtl/>
                    </w:rPr>
                  </w:pPr>
                  <w:r>
                    <w:rPr>
                      <w:rFonts w:cs="Miriam"/>
                      <w:sz w:val="20"/>
                      <w:szCs w:val="18"/>
                      <w:rtl/>
                    </w:rPr>
                    <w:t>ת</w:t>
                  </w:r>
                  <w:r>
                    <w:rPr>
                      <w:rFonts w:cs="Miriam" w:hint="cs"/>
                      <w:sz w:val="20"/>
                      <w:szCs w:val="18"/>
                      <w:rtl/>
                    </w:rPr>
                    <w:t xml:space="preserve">ק' (מס' 2) </w:t>
                  </w:r>
                </w:p>
                <w:p w14:paraId="640E386B"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שנ"ח-1998</w:t>
                  </w:r>
                </w:p>
              </w:txbxContent>
            </v:textbox>
            <w10:anchorlock/>
          </v:rect>
        </w:pict>
      </w:r>
      <w:r>
        <w:rPr>
          <w:noProof/>
          <w:sz w:val="20"/>
          <w:rtl/>
        </w:rPr>
        <w:t>פ</w:t>
      </w:r>
      <w:r>
        <w:rPr>
          <w:rFonts w:hint="cs"/>
          <w:noProof/>
          <w:sz w:val="20"/>
          <w:rtl/>
        </w:rPr>
        <w:t>רק חמישי א': פיקוח ובדיקה של כלי שיט זרים (</w:t>
      </w:r>
      <w:r w:rsidRPr="00717110">
        <w:rPr>
          <w:rFonts w:hint="cs"/>
          <w:noProof/>
          <w:sz w:val="20"/>
          <w:szCs w:val="20"/>
          <w:rtl/>
        </w:rPr>
        <w:t>Port State Control</w:t>
      </w:r>
      <w:r>
        <w:rPr>
          <w:rFonts w:hint="cs"/>
          <w:noProof/>
          <w:sz w:val="20"/>
          <w:rtl/>
        </w:rPr>
        <w:t>)</w:t>
      </w:r>
    </w:p>
    <w:p w14:paraId="25843D08" w14:textId="77777777" w:rsidR="003311DD" w:rsidRPr="00DC5144" w:rsidRDefault="003311DD" w:rsidP="003311DD">
      <w:pPr>
        <w:pStyle w:val="P00"/>
        <w:tabs>
          <w:tab w:val="clear" w:pos="6259"/>
        </w:tabs>
        <w:spacing w:before="0"/>
        <w:ind w:left="0" w:right="1134"/>
        <w:rPr>
          <w:rFonts w:hint="cs"/>
          <w:vanish/>
          <w:szCs w:val="20"/>
          <w:shd w:val="clear" w:color="auto" w:fill="FFFF99"/>
          <w:rtl/>
        </w:rPr>
      </w:pPr>
      <w:bookmarkStart w:id="178" w:name="Rov247"/>
      <w:r w:rsidRPr="00DC5144">
        <w:rPr>
          <w:rFonts w:hint="cs"/>
          <w:vanish/>
          <w:color w:val="FF0000"/>
          <w:szCs w:val="20"/>
          <w:shd w:val="clear" w:color="auto" w:fill="FFFF99"/>
          <w:rtl/>
        </w:rPr>
        <w:t>מיום 5.3.1998</w:t>
      </w:r>
    </w:p>
    <w:p w14:paraId="5D263272" w14:textId="77777777" w:rsidR="003311DD" w:rsidRPr="00DC5144" w:rsidRDefault="003311DD" w:rsidP="003311DD">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(מס' 2) תשנ"ח-1998</w:t>
      </w:r>
    </w:p>
    <w:p w14:paraId="1D6A37C0" w14:textId="77777777" w:rsidR="003311DD" w:rsidRPr="00DC5144" w:rsidRDefault="003311DD" w:rsidP="003311DD">
      <w:pPr>
        <w:pStyle w:val="P00"/>
        <w:spacing w:before="0"/>
        <w:ind w:left="0" w:right="1134"/>
        <w:rPr>
          <w:rFonts w:hint="cs"/>
          <w:vanish/>
          <w:szCs w:val="20"/>
          <w:shd w:val="clear" w:color="auto" w:fill="FFFF99"/>
          <w:rtl/>
        </w:rPr>
      </w:pPr>
      <w:hyperlink r:id="rId139" w:history="1">
        <w:r w:rsidRPr="00DC5144">
          <w:rPr>
            <w:rStyle w:val="Hyperlink"/>
            <w:rFonts w:hint="cs"/>
            <w:vanish/>
            <w:szCs w:val="20"/>
            <w:shd w:val="clear" w:color="auto" w:fill="FFFF99"/>
            <w:rtl/>
          </w:rPr>
          <w:t>ק"ת תשנ"ח מס' 5885</w:t>
        </w:r>
      </w:hyperlink>
      <w:r w:rsidRPr="00DC5144">
        <w:rPr>
          <w:rFonts w:hint="cs"/>
          <w:vanish/>
          <w:szCs w:val="20"/>
          <w:shd w:val="clear" w:color="auto" w:fill="FFFF99"/>
          <w:rtl/>
        </w:rPr>
        <w:t xml:space="preserve"> מיום 5.3.1998 עמ' 490</w:t>
      </w:r>
    </w:p>
    <w:p w14:paraId="0EE98FA7" w14:textId="77777777" w:rsidR="003311DD" w:rsidRPr="009515F1" w:rsidRDefault="003311DD" w:rsidP="009515F1">
      <w:pPr>
        <w:pStyle w:val="P00"/>
        <w:spacing w:before="0"/>
        <w:ind w:left="0" w:right="1134"/>
        <w:rPr>
          <w:rFonts w:hint="cs"/>
          <w:b/>
          <w:bCs/>
          <w:sz w:val="2"/>
          <w:szCs w:val="2"/>
          <w:rtl/>
        </w:rPr>
      </w:pPr>
      <w:r w:rsidRPr="00DC5144">
        <w:rPr>
          <w:rFonts w:hint="cs"/>
          <w:b/>
          <w:bCs/>
          <w:vanish/>
          <w:szCs w:val="20"/>
          <w:shd w:val="clear" w:color="auto" w:fill="FFFF99"/>
          <w:rtl/>
        </w:rPr>
        <w:t>הוספת פרק חמישי א'</w:t>
      </w:r>
      <w:bookmarkEnd w:id="178"/>
    </w:p>
    <w:p w14:paraId="3138B769" w14:textId="77777777" w:rsidR="000042DC" w:rsidRDefault="000042DC" w:rsidP="00825CA6">
      <w:pPr>
        <w:pStyle w:val="P00"/>
        <w:spacing w:before="72"/>
        <w:ind w:left="0" w:right="1134"/>
        <w:rPr>
          <w:rStyle w:val="default"/>
          <w:rFonts w:cs="FrankRuehl" w:hint="cs"/>
          <w:rtl/>
        </w:rPr>
      </w:pPr>
      <w:bookmarkStart w:id="179" w:name="Seif57"/>
      <w:bookmarkEnd w:id="179"/>
      <w:r>
        <w:rPr>
          <w:lang w:val="he-IL"/>
        </w:rPr>
        <w:pict w14:anchorId="6942BB1E">
          <v:rect id="_x0000_s2137" style="position:absolute;left:0;text-align:left;margin-left:464.5pt;margin-top:8.05pt;width:75.05pt;height:30pt;z-index:251591680" o:allowincell="f" filled="f" stroked="f" strokecolor="lime" strokeweight=".25pt">
            <v:textbox style="mso-next-textbox:#_x0000_s2137" inset="0,0,0,0">
              <w:txbxContent>
                <w:p w14:paraId="17A827C7" w14:textId="77777777" w:rsidR="00270B7E" w:rsidRDefault="00270B7E">
                  <w:pPr>
                    <w:spacing w:line="160" w:lineRule="exact"/>
                    <w:jc w:val="left"/>
                    <w:rPr>
                      <w:rFonts w:cs="Miriam"/>
                      <w:noProof/>
                      <w:szCs w:val="18"/>
                      <w:rtl/>
                    </w:rPr>
                  </w:pPr>
                  <w:r>
                    <w:rPr>
                      <w:rFonts w:cs="Miriam"/>
                      <w:szCs w:val="18"/>
                      <w:rtl/>
                    </w:rPr>
                    <w:t>ה</w:t>
                  </w:r>
                  <w:r>
                    <w:rPr>
                      <w:rFonts w:cs="Miriam" w:hint="cs"/>
                      <w:szCs w:val="18"/>
                      <w:rtl/>
                    </w:rPr>
                    <w:t>גדרות</w:t>
                  </w:r>
                </w:p>
                <w:p w14:paraId="290ACD05" w14:textId="77777777" w:rsidR="00270B7E" w:rsidRDefault="00270B7E">
                  <w:pPr>
                    <w:spacing w:line="160" w:lineRule="exact"/>
                    <w:jc w:val="left"/>
                    <w:rPr>
                      <w:rFonts w:cs="Miriam"/>
                      <w:szCs w:val="18"/>
                      <w:rtl/>
                    </w:rPr>
                  </w:pPr>
                  <w:r>
                    <w:rPr>
                      <w:rFonts w:cs="Miriam"/>
                      <w:szCs w:val="18"/>
                      <w:rtl/>
                    </w:rPr>
                    <w:t>ת</w:t>
                  </w:r>
                  <w:r>
                    <w:rPr>
                      <w:rFonts w:cs="Miriam" w:hint="cs"/>
                      <w:szCs w:val="18"/>
                      <w:rtl/>
                    </w:rPr>
                    <w:t>ק' (מס</w:t>
                  </w:r>
                  <w:r>
                    <w:rPr>
                      <w:rFonts w:cs="Miriam"/>
                      <w:szCs w:val="18"/>
                      <w:rtl/>
                    </w:rPr>
                    <w:t xml:space="preserve">' 2) </w:t>
                  </w:r>
                </w:p>
                <w:p w14:paraId="1E67F67C"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שנ"ח-1998</w:t>
                  </w:r>
                </w:p>
              </w:txbxContent>
            </v:textbox>
            <w10:anchorlock/>
          </v:rect>
        </w:pict>
      </w:r>
      <w:r>
        <w:rPr>
          <w:rStyle w:val="big-number"/>
          <w:rFonts w:cs="Miriam"/>
          <w:rtl/>
        </w:rPr>
        <w:t>52</w:t>
      </w:r>
      <w:r>
        <w:rPr>
          <w:rStyle w:val="default"/>
          <w:rFonts w:cs="FrankRuehl"/>
          <w:rtl/>
        </w:rPr>
        <w:t>א</w:t>
      </w:r>
      <w:r>
        <w:rPr>
          <w:rStyle w:val="default"/>
          <w:rFonts w:cs="FrankRuehl" w:hint="cs"/>
          <w:rtl/>
        </w:rPr>
        <w:t>.</w:t>
      </w:r>
      <w:r>
        <w:rPr>
          <w:rStyle w:val="default"/>
          <w:rFonts w:cs="FrankRuehl"/>
          <w:rtl/>
        </w:rPr>
        <w:tab/>
      </w:r>
      <w:r w:rsidR="001D25D4">
        <w:rPr>
          <w:rStyle w:val="default"/>
          <w:rFonts w:cs="FrankRuehl" w:hint="cs"/>
          <w:rtl/>
        </w:rPr>
        <w:t xml:space="preserve">בפרק זה </w:t>
      </w:r>
      <w:r w:rsidR="001D25D4">
        <w:rPr>
          <w:rStyle w:val="default"/>
          <w:rFonts w:cs="FrankRuehl"/>
          <w:rtl/>
        </w:rPr>
        <w:t>–</w:t>
      </w:r>
    </w:p>
    <w:p w14:paraId="67E10465"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אמנה" </w:t>
      </w:r>
      <w:r w:rsidR="001D25D4">
        <w:rPr>
          <w:rStyle w:val="default"/>
          <w:rFonts w:cs="FrankRuehl"/>
          <w:rtl/>
        </w:rPr>
        <w:t>–</w:t>
      </w:r>
      <w:r>
        <w:rPr>
          <w:rStyle w:val="default"/>
          <w:rFonts w:cs="FrankRuehl" w:hint="cs"/>
          <w:rtl/>
        </w:rPr>
        <w:t xml:space="preserve"> כל אחת מאלה:</w:t>
      </w:r>
    </w:p>
    <w:p w14:paraId="3E727AF2" w14:textId="77777777" w:rsidR="000042DC" w:rsidRDefault="000042DC" w:rsidP="00C83D2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האמנה הבין-לאומית בדבר בטיחות החיים בים, משנת 1974;</w:t>
      </w:r>
    </w:p>
    <w:p w14:paraId="48E3711A" w14:textId="77777777" w:rsidR="000042DC" w:rsidRDefault="000042DC" w:rsidP="00C83D2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האמנה הבין-לאומית לקווי טעינה, משנת 1966;</w:t>
      </w:r>
    </w:p>
    <w:p w14:paraId="5876CE75" w14:textId="77777777" w:rsidR="000042DC" w:rsidRDefault="000042DC" w:rsidP="00C83D27">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האמנה הבין-לאומית למניעת זיהום מכלי שיט 1973 כתיקונה בפרוטוקול משנת 1978 (להלן </w:t>
      </w:r>
      <w:r w:rsidR="001D25D4">
        <w:rPr>
          <w:rStyle w:val="default"/>
          <w:rFonts w:cs="FrankRuehl"/>
          <w:rtl/>
        </w:rPr>
        <w:t>–</w:t>
      </w:r>
      <w:r>
        <w:rPr>
          <w:rStyle w:val="default"/>
          <w:rFonts w:cs="FrankRuehl" w:hint="cs"/>
          <w:rtl/>
        </w:rPr>
        <w:t xml:space="preserve"> האמנה </w:t>
      </w:r>
      <w:r>
        <w:rPr>
          <w:rStyle w:val="default"/>
          <w:rFonts w:cs="FrankRuehl"/>
          <w:rtl/>
        </w:rPr>
        <w:t>ב</w:t>
      </w:r>
      <w:r>
        <w:rPr>
          <w:rStyle w:val="default"/>
          <w:rFonts w:cs="FrankRuehl" w:hint="cs"/>
          <w:rtl/>
        </w:rPr>
        <w:t>דבר מניעת זיהום הים);</w:t>
      </w:r>
    </w:p>
    <w:p w14:paraId="60DB3A70" w14:textId="77777777" w:rsidR="000042DC" w:rsidRDefault="000042DC" w:rsidP="00C83D27">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האמנה הבין-לאומית בדבר תקנים, הכשרה ותיעוד של יורדי ים משנת 1978;</w:t>
      </w:r>
    </w:p>
    <w:p w14:paraId="555DD605" w14:textId="77777777" w:rsidR="000042DC" w:rsidRDefault="000042DC" w:rsidP="00C83D27">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האמנה הבין-לאומית בדבר מדידת תפוסה משנת 1969.</w:t>
      </w:r>
    </w:p>
    <w:p w14:paraId="0BE856E9" w14:textId="77777777" w:rsidR="000042DC" w:rsidRDefault="001D25D4" w:rsidP="001D25D4">
      <w:pPr>
        <w:pStyle w:val="P00"/>
        <w:spacing w:before="72"/>
        <w:ind w:left="0" w:right="1134"/>
        <w:rPr>
          <w:rStyle w:val="default"/>
          <w:rFonts w:cs="FrankRuehl"/>
          <w:rtl/>
        </w:rPr>
      </w:pPr>
      <w:r>
        <w:rPr>
          <w:rtl/>
          <w:lang w:eastAsia="en-US"/>
        </w:rPr>
        <w:pict w14:anchorId="40115AD8">
          <v:shape id="_x0000_s2439" type="#_x0000_t202" style="position:absolute;left:0;text-align:left;margin-left:470.35pt;margin-top:7.1pt;width:1in;height:11.2pt;z-index:251777024" filled="f" stroked="f">
            <v:textbox inset="1mm,0,1mm,0">
              <w:txbxContent>
                <w:p w14:paraId="473DB3E4" w14:textId="77777777" w:rsidR="00270B7E" w:rsidRDefault="00270B7E" w:rsidP="001D25D4">
                  <w:pPr>
                    <w:spacing w:line="160" w:lineRule="exact"/>
                    <w:jc w:val="left"/>
                    <w:rPr>
                      <w:rFonts w:cs="Miriam"/>
                      <w:noProof/>
                      <w:szCs w:val="18"/>
                      <w:rtl/>
                    </w:rPr>
                  </w:pPr>
                  <w:r>
                    <w:rPr>
                      <w:rFonts w:cs="Miriam"/>
                      <w:szCs w:val="18"/>
                      <w:rtl/>
                    </w:rPr>
                    <w:t>ת</w:t>
                  </w:r>
                  <w:r>
                    <w:rPr>
                      <w:rFonts w:cs="Miriam" w:hint="cs"/>
                      <w:szCs w:val="18"/>
                      <w:rtl/>
                    </w:rPr>
                    <w:t>ק' תשע"ו-2016</w:t>
                  </w:r>
                </w:p>
              </w:txbxContent>
            </v:textbox>
            <w10:anchorlock/>
          </v:shape>
        </w:pict>
      </w:r>
      <w:r w:rsidR="000042DC">
        <w:rPr>
          <w:rtl/>
        </w:rPr>
        <w:tab/>
      </w:r>
      <w:r w:rsidR="000042DC">
        <w:rPr>
          <w:rStyle w:val="default"/>
          <w:rFonts w:cs="FrankRuehl"/>
          <w:rtl/>
        </w:rPr>
        <w:t>"</w:t>
      </w:r>
      <w:r w:rsidR="000042DC">
        <w:rPr>
          <w:rStyle w:val="default"/>
          <w:rFonts w:cs="FrankRuehl" w:hint="cs"/>
          <w:rtl/>
        </w:rPr>
        <w:t xml:space="preserve">ארגון מוכר" </w:t>
      </w:r>
      <w:r>
        <w:rPr>
          <w:rStyle w:val="default"/>
          <w:rFonts w:cs="FrankRuehl"/>
          <w:rtl/>
        </w:rPr>
        <w:t>–</w:t>
      </w:r>
      <w:r w:rsidR="000042DC">
        <w:rPr>
          <w:rStyle w:val="default"/>
          <w:rFonts w:cs="FrankRuehl" w:hint="cs"/>
          <w:rtl/>
        </w:rPr>
        <w:t xml:space="preserve"> </w:t>
      </w:r>
      <w:r>
        <w:rPr>
          <w:rStyle w:val="default"/>
          <w:rFonts w:cs="FrankRuehl" w:hint="cs"/>
          <w:rtl/>
        </w:rPr>
        <w:t>(נמחקה)</w:t>
      </w:r>
      <w:r w:rsidR="000042DC">
        <w:rPr>
          <w:rStyle w:val="default"/>
          <w:rFonts w:cs="FrankRuehl" w:hint="cs"/>
          <w:rtl/>
        </w:rPr>
        <w:t>;</w:t>
      </w:r>
    </w:p>
    <w:p w14:paraId="6B5ADAFE" w14:textId="77777777" w:rsidR="000042DC" w:rsidRDefault="001D25D4" w:rsidP="001D25D4">
      <w:pPr>
        <w:pStyle w:val="P00"/>
        <w:spacing w:before="72"/>
        <w:ind w:left="0" w:right="1134"/>
        <w:rPr>
          <w:rStyle w:val="default"/>
          <w:rFonts w:cs="FrankRuehl"/>
          <w:rtl/>
        </w:rPr>
      </w:pPr>
      <w:r>
        <w:rPr>
          <w:rtl/>
          <w:lang w:eastAsia="en-US"/>
        </w:rPr>
        <w:pict w14:anchorId="74D6EE5A">
          <v:shape id="_x0000_s2442" type="#_x0000_t202" style="position:absolute;left:0;text-align:left;margin-left:470.35pt;margin-top:7.1pt;width:1in;height:11.2pt;z-index:251778048" filled="f" stroked="f">
            <v:textbox inset="1mm,0,1mm,0">
              <w:txbxContent>
                <w:p w14:paraId="7F90CF1C" w14:textId="77777777" w:rsidR="00270B7E" w:rsidRDefault="00270B7E" w:rsidP="001D25D4">
                  <w:pPr>
                    <w:spacing w:line="160" w:lineRule="exact"/>
                    <w:jc w:val="left"/>
                    <w:rPr>
                      <w:rFonts w:cs="Miriam"/>
                      <w:noProof/>
                      <w:szCs w:val="18"/>
                      <w:rtl/>
                    </w:rPr>
                  </w:pPr>
                  <w:r>
                    <w:rPr>
                      <w:rFonts w:cs="Miriam"/>
                      <w:szCs w:val="18"/>
                      <w:rtl/>
                    </w:rPr>
                    <w:t>ת</w:t>
                  </w:r>
                  <w:r>
                    <w:rPr>
                      <w:rFonts w:cs="Miriam" w:hint="cs"/>
                      <w:szCs w:val="18"/>
                      <w:rtl/>
                    </w:rPr>
                    <w:t>ק' תשע"ו-2016</w:t>
                  </w:r>
                </w:p>
              </w:txbxContent>
            </v:textbox>
            <w10:anchorlock/>
          </v:shape>
        </w:pict>
      </w:r>
      <w:r w:rsidR="000042DC">
        <w:rPr>
          <w:rtl/>
        </w:rPr>
        <w:tab/>
      </w:r>
      <w:r w:rsidR="000042DC">
        <w:rPr>
          <w:rStyle w:val="default"/>
          <w:rFonts w:cs="FrankRuehl"/>
          <w:rtl/>
        </w:rPr>
        <w:t>"</w:t>
      </w:r>
      <w:r w:rsidR="000042DC">
        <w:rPr>
          <w:rStyle w:val="default"/>
          <w:rFonts w:cs="FrankRuehl" w:hint="cs"/>
          <w:rtl/>
        </w:rPr>
        <w:t xml:space="preserve">כלי שיט זר" </w:t>
      </w:r>
      <w:r>
        <w:rPr>
          <w:rStyle w:val="default"/>
          <w:rFonts w:cs="FrankRuehl"/>
          <w:rtl/>
        </w:rPr>
        <w:t>–</w:t>
      </w:r>
      <w:r w:rsidR="000042DC">
        <w:rPr>
          <w:rStyle w:val="default"/>
          <w:rFonts w:cs="FrankRuehl" w:hint="cs"/>
          <w:rtl/>
        </w:rPr>
        <w:t xml:space="preserve"> </w:t>
      </w:r>
      <w:r>
        <w:rPr>
          <w:rStyle w:val="default"/>
          <w:rFonts w:cs="FrankRuehl" w:hint="cs"/>
          <w:rtl/>
        </w:rPr>
        <w:t>(נמחקה)</w:t>
      </w:r>
      <w:r w:rsidR="000042DC">
        <w:rPr>
          <w:rStyle w:val="default"/>
          <w:rFonts w:cs="FrankRuehl" w:hint="cs"/>
          <w:rtl/>
        </w:rPr>
        <w:t>;</w:t>
      </w:r>
    </w:p>
    <w:p w14:paraId="179044E0" w14:textId="77777777" w:rsidR="000042DC" w:rsidRDefault="001D25D4" w:rsidP="001D25D4">
      <w:pPr>
        <w:pStyle w:val="P00"/>
        <w:spacing w:before="72"/>
        <w:ind w:left="0" w:right="1134"/>
        <w:rPr>
          <w:rStyle w:val="default"/>
          <w:rFonts w:cs="FrankRuehl"/>
          <w:rtl/>
        </w:rPr>
      </w:pPr>
      <w:r>
        <w:rPr>
          <w:rtl/>
          <w:lang w:eastAsia="en-US"/>
        </w:rPr>
        <w:pict w14:anchorId="7482E362">
          <v:shape id="_x0000_s2445" type="#_x0000_t202" style="position:absolute;left:0;text-align:left;margin-left:470.35pt;margin-top:7.1pt;width:1in;height:11.2pt;z-index:251779072" filled="f" stroked="f">
            <v:textbox inset="1mm,0,1mm,0">
              <w:txbxContent>
                <w:p w14:paraId="7DF320B9" w14:textId="77777777" w:rsidR="00270B7E" w:rsidRDefault="00270B7E" w:rsidP="001D25D4">
                  <w:pPr>
                    <w:spacing w:line="160" w:lineRule="exact"/>
                    <w:jc w:val="left"/>
                    <w:rPr>
                      <w:rFonts w:cs="Miriam"/>
                      <w:noProof/>
                      <w:szCs w:val="18"/>
                      <w:rtl/>
                    </w:rPr>
                  </w:pPr>
                  <w:r>
                    <w:rPr>
                      <w:rFonts w:cs="Miriam"/>
                      <w:szCs w:val="18"/>
                      <w:rtl/>
                    </w:rPr>
                    <w:t>ת</w:t>
                  </w:r>
                  <w:r>
                    <w:rPr>
                      <w:rFonts w:cs="Miriam" w:hint="cs"/>
                      <w:szCs w:val="18"/>
                      <w:rtl/>
                    </w:rPr>
                    <w:t>ק' תשע"ו-2016</w:t>
                  </w:r>
                </w:p>
              </w:txbxContent>
            </v:textbox>
            <w10:anchorlock/>
          </v:shape>
        </w:pict>
      </w:r>
      <w:r w:rsidR="000042DC">
        <w:rPr>
          <w:rtl/>
        </w:rPr>
        <w:tab/>
      </w:r>
      <w:r w:rsidR="000042DC">
        <w:rPr>
          <w:rStyle w:val="default"/>
          <w:rFonts w:cs="FrankRuehl"/>
          <w:rtl/>
        </w:rPr>
        <w:t>"</w:t>
      </w:r>
      <w:r w:rsidR="000042DC">
        <w:rPr>
          <w:rStyle w:val="default"/>
          <w:rFonts w:cs="FrankRuehl" w:hint="cs"/>
          <w:rtl/>
        </w:rPr>
        <w:t xml:space="preserve">מדינת הדגל" </w:t>
      </w:r>
      <w:r>
        <w:rPr>
          <w:rStyle w:val="default"/>
          <w:rFonts w:cs="FrankRuehl"/>
          <w:rtl/>
        </w:rPr>
        <w:t>–</w:t>
      </w:r>
      <w:r w:rsidR="000042DC">
        <w:rPr>
          <w:rStyle w:val="default"/>
          <w:rFonts w:cs="FrankRuehl" w:hint="cs"/>
          <w:rtl/>
        </w:rPr>
        <w:t xml:space="preserve"> </w:t>
      </w:r>
      <w:r>
        <w:rPr>
          <w:rStyle w:val="default"/>
          <w:rFonts w:cs="FrankRuehl" w:hint="cs"/>
          <w:rtl/>
        </w:rPr>
        <w:t>(נמחקה)</w:t>
      </w:r>
      <w:r w:rsidR="000042DC">
        <w:rPr>
          <w:rStyle w:val="default"/>
          <w:rFonts w:cs="FrankRuehl" w:hint="cs"/>
          <w:rtl/>
        </w:rPr>
        <w:t>;</w:t>
      </w:r>
    </w:p>
    <w:p w14:paraId="14AF0FEE"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בדיקת תיעוד" </w:t>
      </w:r>
      <w:r w:rsidR="001D25D4">
        <w:rPr>
          <w:rStyle w:val="default"/>
          <w:rFonts w:cs="FrankRuehl"/>
          <w:rtl/>
        </w:rPr>
        <w:t>–</w:t>
      </w:r>
      <w:r>
        <w:rPr>
          <w:rStyle w:val="default"/>
          <w:rFonts w:cs="FrankRuehl" w:hint="cs"/>
          <w:rtl/>
        </w:rPr>
        <w:t xml:space="preserve"> בדיקת התעודות אשר</w:t>
      </w:r>
      <w:r>
        <w:rPr>
          <w:rStyle w:val="default"/>
          <w:rFonts w:cs="FrankRuehl"/>
          <w:rtl/>
        </w:rPr>
        <w:t xml:space="preserve"> </w:t>
      </w:r>
      <w:r>
        <w:rPr>
          <w:rStyle w:val="default"/>
          <w:rFonts w:cs="FrankRuehl" w:hint="cs"/>
          <w:rtl/>
        </w:rPr>
        <w:t>כלי השיט נושא עמו לפי אמנה;</w:t>
      </w:r>
    </w:p>
    <w:p w14:paraId="1B02ED0A"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מפקח כלי שיט" </w:t>
      </w:r>
      <w:r w:rsidR="001D25D4">
        <w:rPr>
          <w:rStyle w:val="default"/>
          <w:rFonts w:cs="FrankRuehl"/>
          <w:rtl/>
        </w:rPr>
        <w:t>–</w:t>
      </w:r>
      <w:r>
        <w:rPr>
          <w:rStyle w:val="default"/>
          <w:rFonts w:cs="FrankRuehl" w:hint="cs"/>
          <w:rtl/>
        </w:rPr>
        <w:t xml:space="preserve"> מפקח כלי שיט בעל נסיון של שנה לפחות בתפקידו, שמונה בידי המנהל לבצע פיקוח ובדיקות לפי פרק זה;</w:t>
      </w:r>
    </w:p>
    <w:p w14:paraId="5A4C485C" w14:textId="77777777" w:rsidR="000042DC" w:rsidRDefault="000042D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תעודה" </w:t>
      </w:r>
      <w:r w:rsidR="001D25D4">
        <w:rPr>
          <w:rStyle w:val="default"/>
          <w:rFonts w:cs="FrankRuehl"/>
          <w:rtl/>
        </w:rPr>
        <w:t>–</w:t>
      </w:r>
      <w:r>
        <w:rPr>
          <w:rStyle w:val="default"/>
          <w:rFonts w:cs="FrankRuehl" w:hint="cs"/>
          <w:rtl/>
        </w:rPr>
        <w:t xml:space="preserve"> מסמך בר תוקף שהוציא ארגון מוכר או צד לאמנה, והמכיל מידע מדויק ומשמעותי בנוגע לעמידה בדרישות אמנה.</w:t>
      </w:r>
    </w:p>
    <w:p w14:paraId="3B80E650" w14:textId="77777777" w:rsidR="003311DD" w:rsidRPr="00DC5144" w:rsidRDefault="003311DD" w:rsidP="003311DD">
      <w:pPr>
        <w:pStyle w:val="P00"/>
        <w:tabs>
          <w:tab w:val="clear" w:pos="6259"/>
        </w:tabs>
        <w:spacing w:before="0"/>
        <w:ind w:left="0" w:right="1134"/>
        <w:rPr>
          <w:rFonts w:hint="cs"/>
          <w:vanish/>
          <w:szCs w:val="20"/>
          <w:shd w:val="clear" w:color="auto" w:fill="FFFF99"/>
          <w:rtl/>
        </w:rPr>
      </w:pPr>
      <w:bookmarkStart w:id="180" w:name="Rov329"/>
      <w:r w:rsidRPr="00DC5144">
        <w:rPr>
          <w:rFonts w:hint="cs"/>
          <w:vanish/>
          <w:color w:val="FF0000"/>
          <w:szCs w:val="20"/>
          <w:shd w:val="clear" w:color="auto" w:fill="FFFF99"/>
          <w:rtl/>
        </w:rPr>
        <w:t>מיום 5.3.1998</w:t>
      </w:r>
    </w:p>
    <w:p w14:paraId="5B104C53" w14:textId="77777777" w:rsidR="003311DD" w:rsidRPr="00DC5144" w:rsidRDefault="003311DD" w:rsidP="003311DD">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(מס' 2) תשנ"ח-1998</w:t>
      </w:r>
    </w:p>
    <w:p w14:paraId="1B4CEE03" w14:textId="77777777" w:rsidR="003311DD" w:rsidRPr="00DC5144" w:rsidRDefault="003311DD" w:rsidP="003311DD">
      <w:pPr>
        <w:pStyle w:val="P00"/>
        <w:spacing w:before="0"/>
        <w:ind w:left="0" w:right="1134"/>
        <w:rPr>
          <w:rFonts w:hint="cs"/>
          <w:vanish/>
          <w:szCs w:val="20"/>
          <w:shd w:val="clear" w:color="auto" w:fill="FFFF99"/>
          <w:rtl/>
        </w:rPr>
      </w:pPr>
      <w:hyperlink r:id="rId140" w:history="1">
        <w:r w:rsidRPr="00DC5144">
          <w:rPr>
            <w:rStyle w:val="Hyperlink"/>
            <w:rFonts w:hint="cs"/>
            <w:vanish/>
            <w:szCs w:val="20"/>
            <w:shd w:val="clear" w:color="auto" w:fill="FFFF99"/>
            <w:rtl/>
          </w:rPr>
          <w:t>ק"ת תשנ"ח מס' 5885</w:t>
        </w:r>
      </w:hyperlink>
      <w:r w:rsidRPr="00DC5144">
        <w:rPr>
          <w:rFonts w:hint="cs"/>
          <w:vanish/>
          <w:szCs w:val="20"/>
          <w:shd w:val="clear" w:color="auto" w:fill="FFFF99"/>
          <w:rtl/>
        </w:rPr>
        <w:t xml:space="preserve"> מיום 5.3.1998 עמ' 490</w:t>
      </w:r>
    </w:p>
    <w:p w14:paraId="7153A51B" w14:textId="77777777" w:rsidR="003311DD" w:rsidRPr="00DC5144" w:rsidRDefault="003311DD" w:rsidP="009515F1">
      <w:pPr>
        <w:pStyle w:val="P00"/>
        <w:spacing w:before="0"/>
        <w:ind w:left="0" w:right="1134"/>
        <w:rPr>
          <w:rFonts w:hint="cs"/>
          <w:vanish/>
          <w:szCs w:val="20"/>
          <w:shd w:val="clear" w:color="auto" w:fill="FFFF99"/>
          <w:rtl/>
        </w:rPr>
      </w:pPr>
      <w:r w:rsidRPr="00DC5144">
        <w:rPr>
          <w:rFonts w:hint="cs"/>
          <w:b/>
          <w:bCs/>
          <w:vanish/>
          <w:szCs w:val="20"/>
          <w:shd w:val="clear" w:color="auto" w:fill="FFFF99"/>
          <w:rtl/>
        </w:rPr>
        <w:t>הוספת תקנה 52א</w:t>
      </w:r>
    </w:p>
    <w:p w14:paraId="30F1E99B" w14:textId="77777777" w:rsidR="001D25D4" w:rsidRPr="00DC5144" w:rsidRDefault="001D25D4" w:rsidP="001D25D4">
      <w:pPr>
        <w:pStyle w:val="P00"/>
        <w:spacing w:before="0"/>
        <w:ind w:left="0" w:right="1134"/>
        <w:rPr>
          <w:rFonts w:hint="cs"/>
          <w:vanish/>
          <w:szCs w:val="20"/>
          <w:shd w:val="clear" w:color="auto" w:fill="FFFF99"/>
          <w:rtl/>
        </w:rPr>
      </w:pPr>
    </w:p>
    <w:p w14:paraId="4B9BAF42" w14:textId="77777777" w:rsidR="001D25D4" w:rsidRPr="00DC5144" w:rsidRDefault="001D25D4" w:rsidP="001D25D4">
      <w:pPr>
        <w:pStyle w:val="P00"/>
        <w:spacing w:before="0"/>
        <w:ind w:left="0" w:right="1134"/>
        <w:rPr>
          <w:rFonts w:hint="cs"/>
          <w:vanish/>
          <w:color w:val="FF0000"/>
          <w:szCs w:val="20"/>
          <w:shd w:val="clear" w:color="auto" w:fill="FFFF99"/>
          <w:rtl/>
        </w:rPr>
      </w:pPr>
      <w:r w:rsidRPr="00DC5144">
        <w:rPr>
          <w:rFonts w:hint="cs"/>
          <w:vanish/>
          <w:color w:val="FF0000"/>
          <w:szCs w:val="20"/>
          <w:shd w:val="clear" w:color="auto" w:fill="FFFF99"/>
          <w:rtl/>
        </w:rPr>
        <w:t>מיום 13.5.2016</w:t>
      </w:r>
    </w:p>
    <w:p w14:paraId="2E9F498D" w14:textId="77777777" w:rsidR="001D25D4" w:rsidRPr="00DC5144" w:rsidRDefault="001D25D4" w:rsidP="001D25D4">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תשע"ו-2016</w:t>
      </w:r>
    </w:p>
    <w:p w14:paraId="2FD56025" w14:textId="77777777" w:rsidR="001D25D4" w:rsidRPr="00DC5144" w:rsidRDefault="001D25D4" w:rsidP="001D25D4">
      <w:pPr>
        <w:pStyle w:val="P00"/>
        <w:spacing w:before="0"/>
        <w:ind w:left="0" w:right="1134"/>
        <w:rPr>
          <w:rFonts w:hint="cs"/>
          <w:vanish/>
          <w:szCs w:val="20"/>
          <w:shd w:val="clear" w:color="auto" w:fill="FFFF99"/>
          <w:rtl/>
        </w:rPr>
      </w:pPr>
      <w:hyperlink r:id="rId141" w:history="1">
        <w:r w:rsidRPr="00DC5144">
          <w:rPr>
            <w:rStyle w:val="Hyperlink"/>
            <w:rFonts w:hint="cs"/>
            <w:vanish/>
            <w:szCs w:val="20"/>
            <w:shd w:val="clear" w:color="auto" w:fill="FFFF99"/>
            <w:rtl/>
          </w:rPr>
          <w:t>ק"ת תשע"ו מס' 7630</w:t>
        </w:r>
      </w:hyperlink>
      <w:r w:rsidRPr="00DC5144">
        <w:rPr>
          <w:rFonts w:hint="cs"/>
          <w:vanish/>
          <w:szCs w:val="20"/>
          <w:shd w:val="clear" w:color="auto" w:fill="FFFF99"/>
          <w:rtl/>
        </w:rPr>
        <w:t xml:space="preserve"> מיום 14.3.2016 עמ' 831</w:t>
      </w:r>
    </w:p>
    <w:p w14:paraId="27D62E94" w14:textId="77777777" w:rsidR="001D25D4" w:rsidRPr="00DC5144" w:rsidRDefault="001D25D4" w:rsidP="001D25D4">
      <w:pPr>
        <w:pStyle w:val="P00"/>
        <w:ind w:left="0" w:right="1134"/>
        <w:rPr>
          <w:rStyle w:val="default"/>
          <w:rFonts w:cs="FrankRuehl" w:hint="cs"/>
          <w:vanish/>
          <w:sz w:val="22"/>
          <w:szCs w:val="22"/>
          <w:shd w:val="clear" w:color="auto" w:fill="FFFF99"/>
          <w:rtl/>
        </w:rPr>
      </w:pPr>
      <w:r w:rsidRPr="00DC5144">
        <w:rPr>
          <w:rStyle w:val="default"/>
          <w:rFonts w:cs="FrankRuehl" w:hint="cs"/>
          <w:vanish/>
          <w:sz w:val="22"/>
          <w:szCs w:val="22"/>
          <w:shd w:val="clear" w:color="auto" w:fill="FFFF99"/>
          <w:rtl/>
        </w:rPr>
        <w:t>52א.</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בפרק זה </w:t>
      </w:r>
      <w:r w:rsidRPr="00DC5144">
        <w:rPr>
          <w:rStyle w:val="default"/>
          <w:rFonts w:cs="FrankRuehl"/>
          <w:vanish/>
          <w:sz w:val="22"/>
          <w:szCs w:val="22"/>
          <w:shd w:val="clear" w:color="auto" w:fill="FFFF99"/>
          <w:rtl/>
        </w:rPr>
        <w:t>–</w:t>
      </w:r>
    </w:p>
    <w:p w14:paraId="5EC5B403" w14:textId="77777777" w:rsidR="001D25D4" w:rsidRPr="00DC5144" w:rsidRDefault="001D25D4" w:rsidP="001D25D4">
      <w:pPr>
        <w:pStyle w:val="P00"/>
        <w:spacing w:before="0"/>
        <w:ind w:left="0" w:right="1134"/>
        <w:rPr>
          <w:rStyle w:val="default"/>
          <w:rFonts w:cs="FrankRuehl"/>
          <w:vanish/>
          <w:sz w:val="22"/>
          <w:szCs w:val="22"/>
          <w:shd w:val="clear" w:color="auto" w:fill="FFFF99"/>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 xml:space="preserve">אמנה" </w:t>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 xml:space="preserve"> כל אחת מאלה:</w:t>
      </w:r>
    </w:p>
    <w:p w14:paraId="6197C588" w14:textId="77777777" w:rsidR="001D25D4" w:rsidRPr="00DC5144" w:rsidRDefault="001D25D4" w:rsidP="001D25D4">
      <w:pPr>
        <w:pStyle w:val="P22"/>
        <w:spacing w:before="0"/>
        <w:ind w:left="1021"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(1)</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האמנה הבין-לאומית בדבר בטיחות החיים בים, משנת 1974;</w:t>
      </w:r>
    </w:p>
    <w:p w14:paraId="1681E892" w14:textId="77777777" w:rsidR="001D25D4" w:rsidRPr="00DC5144" w:rsidRDefault="001D25D4" w:rsidP="001D25D4">
      <w:pPr>
        <w:pStyle w:val="P22"/>
        <w:spacing w:before="0"/>
        <w:ind w:left="1021"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(2)</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האמנה הבין-לאומית לקווי טעינה, משנת 1966;</w:t>
      </w:r>
    </w:p>
    <w:p w14:paraId="10C3EDAD" w14:textId="77777777" w:rsidR="001D25D4" w:rsidRPr="00DC5144" w:rsidRDefault="001D25D4" w:rsidP="001D25D4">
      <w:pPr>
        <w:pStyle w:val="P22"/>
        <w:spacing w:before="0"/>
        <w:ind w:left="1021"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(3)</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האמנה הבין-לאומית למניעת זיהום מכלי שיט 1973 כתיקונה בפרוטוקול משנת 1978 (להלן </w:t>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 xml:space="preserve"> האמנה </w:t>
      </w:r>
      <w:r w:rsidRPr="00DC5144">
        <w:rPr>
          <w:rStyle w:val="default"/>
          <w:rFonts w:cs="FrankRuehl"/>
          <w:vanish/>
          <w:sz w:val="22"/>
          <w:szCs w:val="22"/>
          <w:shd w:val="clear" w:color="auto" w:fill="FFFF99"/>
          <w:rtl/>
        </w:rPr>
        <w:t>ב</w:t>
      </w:r>
      <w:r w:rsidRPr="00DC5144">
        <w:rPr>
          <w:rStyle w:val="default"/>
          <w:rFonts w:cs="FrankRuehl" w:hint="cs"/>
          <w:vanish/>
          <w:sz w:val="22"/>
          <w:szCs w:val="22"/>
          <w:shd w:val="clear" w:color="auto" w:fill="FFFF99"/>
          <w:rtl/>
        </w:rPr>
        <w:t>דבר מניעת זיהום הים);</w:t>
      </w:r>
    </w:p>
    <w:p w14:paraId="4781C802" w14:textId="77777777" w:rsidR="001D25D4" w:rsidRPr="00DC5144" w:rsidRDefault="001D25D4" w:rsidP="001D25D4">
      <w:pPr>
        <w:pStyle w:val="P22"/>
        <w:spacing w:before="0"/>
        <w:ind w:left="1021"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(4)</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האמנה הבין-לאומית בדבר תקנים, הכשרה ותיעוד של יורדי ים משנת 1978;</w:t>
      </w:r>
    </w:p>
    <w:p w14:paraId="58E2DD7A" w14:textId="77777777" w:rsidR="001D25D4" w:rsidRPr="00DC5144" w:rsidRDefault="001D25D4" w:rsidP="001D25D4">
      <w:pPr>
        <w:pStyle w:val="P22"/>
        <w:spacing w:before="0"/>
        <w:ind w:left="1021"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(5)</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האמנה הבין-לאומית בדבר מדידת תפוסה משנת 1969.</w:t>
      </w:r>
    </w:p>
    <w:p w14:paraId="1257689D" w14:textId="77777777" w:rsidR="001D25D4" w:rsidRPr="00DC5144" w:rsidRDefault="001D25D4" w:rsidP="001D25D4">
      <w:pPr>
        <w:pStyle w:val="P00"/>
        <w:spacing w:before="0"/>
        <w:ind w:left="0" w:right="1134"/>
        <w:rPr>
          <w:rStyle w:val="default"/>
          <w:rFonts w:cs="FrankRuehl"/>
          <w:strike/>
          <w:vanish/>
          <w:sz w:val="22"/>
          <w:szCs w:val="22"/>
          <w:shd w:val="clear" w:color="auto" w:fill="FFFF99"/>
          <w:rtl/>
        </w:rPr>
      </w:pPr>
      <w:r w:rsidRPr="00DC5144">
        <w:rPr>
          <w:vanish/>
          <w:sz w:val="22"/>
          <w:szCs w:val="22"/>
          <w:shd w:val="clear" w:color="auto" w:fill="FFFF99"/>
          <w:rtl/>
        </w:rPr>
        <w:tab/>
      </w:r>
      <w:r w:rsidRPr="00DC5144">
        <w:rPr>
          <w:rStyle w:val="default"/>
          <w:rFonts w:cs="FrankRuehl"/>
          <w:strike/>
          <w:vanish/>
          <w:sz w:val="22"/>
          <w:szCs w:val="22"/>
          <w:shd w:val="clear" w:color="auto" w:fill="FFFF99"/>
          <w:rtl/>
        </w:rPr>
        <w:t>"</w:t>
      </w:r>
      <w:r w:rsidRPr="00DC5144">
        <w:rPr>
          <w:rStyle w:val="default"/>
          <w:rFonts w:cs="FrankRuehl" w:hint="cs"/>
          <w:strike/>
          <w:vanish/>
          <w:sz w:val="22"/>
          <w:szCs w:val="22"/>
          <w:shd w:val="clear" w:color="auto" w:fill="FFFF99"/>
          <w:rtl/>
        </w:rPr>
        <w:t xml:space="preserve">ארגון מוכר" </w:t>
      </w:r>
      <w:r w:rsidRPr="00DC5144">
        <w:rPr>
          <w:rStyle w:val="default"/>
          <w:rFonts w:cs="FrankRuehl"/>
          <w:strike/>
          <w:vanish/>
          <w:sz w:val="22"/>
          <w:szCs w:val="22"/>
          <w:shd w:val="clear" w:color="auto" w:fill="FFFF99"/>
          <w:rtl/>
        </w:rPr>
        <w:t>–</w:t>
      </w:r>
      <w:r w:rsidRPr="00DC5144">
        <w:rPr>
          <w:rStyle w:val="default"/>
          <w:rFonts w:cs="FrankRuehl" w:hint="cs"/>
          <w:strike/>
          <w:vanish/>
          <w:sz w:val="22"/>
          <w:szCs w:val="22"/>
          <w:shd w:val="clear" w:color="auto" w:fill="FFFF99"/>
          <w:rtl/>
        </w:rPr>
        <w:t xml:space="preserve"> גוף שעיסוקו בדיקה, סיווג ותיעוד של כלי שיט, שמדינת הדגל הכירה בו ואי</w:t>
      </w:r>
      <w:r w:rsidRPr="00DC5144">
        <w:rPr>
          <w:rStyle w:val="default"/>
          <w:rFonts w:cs="FrankRuehl"/>
          <w:strike/>
          <w:vanish/>
          <w:sz w:val="22"/>
          <w:szCs w:val="22"/>
          <w:shd w:val="clear" w:color="auto" w:fill="FFFF99"/>
          <w:rtl/>
        </w:rPr>
        <w:t>ש</w:t>
      </w:r>
      <w:r w:rsidRPr="00DC5144">
        <w:rPr>
          <w:rStyle w:val="default"/>
          <w:rFonts w:cs="FrankRuehl" w:hint="cs"/>
          <w:strike/>
          <w:vanish/>
          <w:sz w:val="22"/>
          <w:szCs w:val="22"/>
          <w:shd w:val="clear" w:color="auto" w:fill="FFFF99"/>
          <w:rtl/>
        </w:rPr>
        <w:t>רה לו להנפיק תעודות לכלי שיט המניפים את דגלה;</w:t>
      </w:r>
    </w:p>
    <w:p w14:paraId="3E5519F7" w14:textId="77777777" w:rsidR="001D25D4" w:rsidRPr="00DC5144" w:rsidRDefault="001D25D4" w:rsidP="001D25D4">
      <w:pPr>
        <w:pStyle w:val="P00"/>
        <w:spacing w:before="0"/>
        <w:ind w:left="0" w:right="1134"/>
        <w:rPr>
          <w:rStyle w:val="default"/>
          <w:rFonts w:cs="FrankRuehl"/>
          <w:strike/>
          <w:vanish/>
          <w:sz w:val="22"/>
          <w:szCs w:val="22"/>
          <w:shd w:val="clear" w:color="auto" w:fill="FFFF99"/>
          <w:rtl/>
        </w:rPr>
      </w:pPr>
      <w:r w:rsidRPr="00DC5144">
        <w:rPr>
          <w:vanish/>
          <w:sz w:val="22"/>
          <w:szCs w:val="22"/>
          <w:shd w:val="clear" w:color="auto" w:fill="FFFF99"/>
          <w:rtl/>
        </w:rPr>
        <w:tab/>
      </w:r>
      <w:r w:rsidRPr="00DC5144">
        <w:rPr>
          <w:rStyle w:val="default"/>
          <w:rFonts w:cs="FrankRuehl"/>
          <w:strike/>
          <w:vanish/>
          <w:sz w:val="22"/>
          <w:szCs w:val="22"/>
          <w:shd w:val="clear" w:color="auto" w:fill="FFFF99"/>
          <w:rtl/>
        </w:rPr>
        <w:t>"</w:t>
      </w:r>
      <w:r w:rsidRPr="00DC5144">
        <w:rPr>
          <w:rStyle w:val="default"/>
          <w:rFonts w:cs="FrankRuehl" w:hint="cs"/>
          <w:strike/>
          <w:vanish/>
          <w:sz w:val="22"/>
          <w:szCs w:val="22"/>
          <w:shd w:val="clear" w:color="auto" w:fill="FFFF99"/>
          <w:rtl/>
        </w:rPr>
        <w:t xml:space="preserve">כלי שיט זר" </w:t>
      </w:r>
      <w:r w:rsidRPr="00DC5144">
        <w:rPr>
          <w:rStyle w:val="default"/>
          <w:rFonts w:cs="FrankRuehl"/>
          <w:strike/>
          <w:vanish/>
          <w:sz w:val="22"/>
          <w:szCs w:val="22"/>
          <w:shd w:val="clear" w:color="auto" w:fill="FFFF99"/>
          <w:rtl/>
        </w:rPr>
        <w:t>–</w:t>
      </w:r>
      <w:r w:rsidRPr="00DC5144">
        <w:rPr>
          <w:rStyle w:val="default"/>
          <w:rFonts w:cs="FrankRuehl" w:hint="cs"/>
          <w:strike/>
          <w:vanish/>
          <w:sz w:val="22"/>
          <w:szCs w:val="22"/>
          <w:shd w:val="clear" w:color="auto" w:fill="FFFF99"/>
          <w:rtl/>
        </w:rPr>
        <w:t xml:space="preserve"> כלי שיט שאינו רשום במרשם הישראלי לפי חוק הספנות (כלי שיט), תש"ך-1960;</w:t>
      </w:r>
    </w:p>
    <w:p w14:paraId="61D1E4C8" w14:textId="77777777" w:rsidR="001D25D4" w:rsidRPr="00DC5144" w:rsidRDefault="001D25D4" w:rsidP="001D25D4">
      <w:pPr>
        <w:pStyle w:val="P00"/>
        <w:spacing w:before="0"/>
        <w:ind w:left="0" w:right="1134"/>
        <w:rPr>
          <w:rStyle w:val="default"/>
          <w:rFonts w:cs="FrankRuehl"/>
          <w:vanish/>
          <w:sz w:val="22"/>
          <w:szCs w:val="22"/>
          <w:shd w:val="clear" w:color="auto" w:fill="FFFF99"/>
          <w:rtl/>
        </w:rPr>
      </w:pPr>
      <w:r w:rsidRPr="00DC5144">
        <w:rPr>
          <w:vanish/>
          <w:sz w:val="22"/>
          <w:szCs w:val="22"/>
          <w:shd w:val="clear" w:color="auto" w:fill="FFFF99"/>
          <w:rtl/>
        </w:rPr>
        <w:tab/>
      </w:r>
      <w:r w:rsidRPr="00DC5144">
        <w:rPr>
          <w:rStyle w:val="default"/>
          <w:rFonts w:cs="FrankRuehl"/>
          <w:strike/>
          <w:vanish/>
          <w:sz w:val="22"/>
          <w:szCs w:val="22"/>
          <w:shd w:val="clear" w:color="auto" w:fill="FFFF99"/>
          <w:rtl/>
        </w:rPr>
        <w:t>"</w:t>
      </w:r>
      <w:r w:rsidRPr="00DC5144">
        <w:rPr>
          <w:rStyle w:val="default"/>
          <w:rFonts w:cs="FrankRuehl" w:hint="cs"/>
          <w:strike/>
          <w:vanish/>
          <w:sz w:val="22"/>
          <w:szCs w:val="22"/>
          <w:shd w:val="clear" w:color="auto" w:fill="FFFF99"/>
          <w:rtl/>
        </w:rPr>
        <w:t xml:space="preserve">מדינת הדגל" </w:t>
      </w:r>
      <w:r w:rsidRPr="00DC5144">
        <w:rPr>
          <w:rStyle w:val="default"/>
          <w:rFonts w:cs="FrankRuehl"/>
          <w:strike/>
          <w:vanish/>
          <w:sz w:val="22"/>
          <w:szCs w:val="22"/>
          <w:shd w:val="clear" w:color="auto" w:fill="FFFF99"/>
          <w:rtl/>
        </w:rPr>
        <w:t>–</w:t>
      </w:r>
      <w:r w:rsidRPr="00DC5144">
        <w:rPr>
          <w:rStyle w:val="default"/>
          <w:rFonts w:cs="FrankRuehl" w:hint="cs"/>
          <w:strike/>
          <w:vanish/>
          <w:sz w:val="22"/>
          <w:szCs w:val="22"/>
          <w:shd w:val="clear" w:color="auto" w:fill="FFFF99"/>
          <w:rtl/>
        </w:rPr>
        <w:t xml:space="preserve"> המדינה אשר במרשם כלי השיט שלה רשום כלי השיט הזר, ואשר את דגלה הוא מניף;</w:t>
      </w:r>
    </w:p>
    <w:p w14:paraId="4C42B482" w14:textId="77777777" w:rsidR="001D25D4" w:rsidRPr="00DC5144" w:rsidRDefault="001D25D4" w:rsidP="001D25D4">
      <w:pPr>
        <w:pStyle w:val="P00"/>
        <w:spacing w:before="0"/>
        <w:ind w:left="0"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ab/>
        <w:t>"</w:t>
      </w:r>
      <w:r w:rsidRPr="00DC5144">
        <w:rPr>
          <w:rStyle w:val="default"/>
          <w:rFonts w:cs="FrankRuehl" w:hint="cs"/>
          <w:vanish/>
          <w:sz w:val="22"/>
          <w:szCs w:val="22"/>
          <w:shd w:val="clear" w:color="auto" w:fill="FFFF99"/>
          <w:rtl/>
        </w:rPr>
        <w:t xml:space="preserve">בדיקת תיעוד" </w:t>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 xml:space="preserve"> בדיקת התעודות אשר</w:t>
      </w:r>
      <w:r w:rsidRPr="00DC5144">
        <w:rPr>
          <w:rStyle w:val="default"/>
          <w:rFonts w:cs="FrankRuehl"/>
          <w:vanish/>
          <w:sz w:val="22"/>
          <w:szCs w:val="22"/>
          <w:shd w:val="clear" w:color="auto" w:fill="FFFF99"/>
          <w:rtl/>
        </w:rPr>
        <w:t xml:space="preserve"> </w:t>
      </w:r>
      <w:r w:rsidRPr="00DC5144">
        <w:rPr>
          <w:rStyle w:val="default"/>
          <w:rFonts w:cs="FrankRuehl" w:hint="cs"/>
          <w:vanish/>
          <w:sz w:val="22"/>
          <w:szCs w:val="22"/>
          <w:shd w:val="clear" w:color="auto" w:fill="FFFF99"/>
          <w:rtl/>
        </w:rPr>
        <w:t>כלי השיט נושא עמו לפי אמנה;</w:t>
      </w:r>
    </w:p>
    <w:p w14:paraId="3613AFA0" w14:textId="77777777" w:rsidR="001D25D4" w:rsidRPr="00DC5144" w:rsidRDefault="001D25D4" w:rsidP="001D25D4">
      <w:pPr>
        <w:pStyle w:val="P00"/>
        <w:spacing w:before="0"/>
        <w:ind w:left="0"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ab/>
        <w:t>"</w:t>
      </w:r>
      <w:r w:rsidRPr="00DC5144">
        <w:rPr>
          <w:rStyle w:val="default"/>
          <w:rFonts w:cs="FrankRuehl" w:hint="cs"/>
          <w:vanish/>
          <w:sz w:val="22"/>
          <w:szCs w:val="22"/>
          <w:shd w:val="clear" w:color="auto" w:fill="FFFF99"/>
          <w:rtl/>
        </w:rPr>
        <w:t xml:space="preserve">מפקח כלי שיט" </w:t>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 xml:space="preserve"> מפקח כלי שיט בעל נסיון של שנה לפחות בתפקידו, שמונה בידי המנהל לבצע פיקוח ובדיקות לפי פרק זה;</w:t>
      </w:r>
    </w:p>
    <w:p w14:paraId="2C456325" w14:textId="77777777" w:rsidR="001D25D4" w:rsidRPr="001D25D4" w:rsidRDefault="001D25D4" w:rsidP="001D25D4">
      <w:pPr>
        <w:pStyle w:val="P00"/>
        <w:spacing w:before="0"/>
        <w:ind w:left="0" w:right="1134"/>
        <w:rPr>
          <w:rStyle w:val="default"/>
          <w:rFonts w:cs="FrankRuehl" w:hint="cs"/>
          <w:sz w:val="2"/>
          <w:szCs w:val="2"/>
          <w:rtl/>
        </w:rPr>
      </w:pPr>
      <w:r w:rsidRPr="00DC5144">
        <w:rPr>
          <w:rStyle w:val="default"/>
          <w:rFonts w:cs="FrankRuehl"/>
          <w:vanish/>
          <w:sz w:val="22"/>
          <w:szCs w:val="22"/>
          <w:shd w:val="clear" w:color="auto" w:fill="FFFF99"/>
          <w:rtl/>
        </w:rPr>
        <w:tab/>
        <w:t>"</w:t>
      </w:r>
      <w:r w:rsidRPr="00DC5144">
        <w:rPr>
          <w:rStyle w:val="default"/>
          <w:rFonts w:cs="FrankRuehl" w:hint="cs"/>
          <w:vanish/>
          <w:sz w:val="22"/>
          <w:szCs w:val="22"/>
          <w:shd w:val="clear" w:color="auto" w:fill="FFFF99"/>
          <w:rtl/>
        </w:rPr>
        <w:t xml:space="preserve">תעודה" </w:t>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 xml:space="preserve"> מסמך בר תוקף שהוציא ארגון מוכר או צד לאמנה, והמכיל מידע מדויק ומשמעותי בנוגע לעמידה בדרישות אמנה.</w:t>
      </w:r>
      <w:bookmarkEnd w:id="180"/>
    </w:p>
    <w:p w14:paraId="7CF949FF" w14:textId="77777777" w:rsidR="000042DC" w:rsidRDefault="000042DC" w:rsidP="00825CA6">
      <w:pPr>
        <w:pStyle w:val="P00"/>
        <w:spacing w:before="72"/>
        <w:ind w:left="0" w:right="1134"/>
        <w:rPr>
          <w:rStyle w:val="default"/>
          <w:rFonts w:cs="FrankRuehl" w:hint="cs"/>
          <w:rtl/>
        </w:rPr>
      </w:pPr>
      <w:bookmarkStart w:id="181" w:name="Seif58"/>
      <w:bookmarkEnd w:id="181"/>
      <w:r>
        <w:rPr>
          <w:lang w:val="he-IL"/>
        </w:rPr>
        <w:pict w14:anchorId="5C5A2DFF">
          <v:rect id="_x0000_s2138" style="position:absolute;left:0;text-align:left;margin-left:464.5pt;margin-top:8.05pt;width:75.05pt;height:30pt;z-index:251592704" o:allowincell="f" filled="f" stroked="f" strokecolor="lime" strokeweight=".25pt">
            <v:textbox style="mso-next-textbox:#_x0000_s2138" inset="0,0,0,0">
              <w:txbxContent>
                <w:p w14:paraId="45C26FD3" w14:textId="77777777" w:rsidR="00270B7E" w:rsidRDefault="00270B7E">
                  <w:pPr>
                    <w:spacing w:line="160" w:lineRule="exact"/>
                    <w:jc w:val="left"/>
                    <w:rPr>
                      <w:rFonts w:cs="Miriam"/>
                      <w:noProof/>
                      <w:szCs w:val="18"/>
                      <w:rtl/>
                    </w:rPr>
                  </w:pPr>
                  <w:r>
                    <w:rPr>
                      <w:rFonts w:cs="Miriam"/>
                      <w:szCs w:val="18"/>
                      <w:rtl/>
                    </w:rPr>
                    <w:t>א</w:t>
                  </w:r>
                  <w:r>
                    <w:rPr>
                      <w:rFonts w:cs="Miriam" w:hint="cs"/>
                      <w:szCs w:val="18"/>
                      <w:rtl/>
                    </w:rPr>
                    <w:t>יסור ה</w:t>
                  </w:r>
                  <w:r>
                    <w:rPr>
                      <w:rFonts w:cs="Miriam"/>
                      <w:szCs w:val="18"/>
                      <w:rtl/>
                    </w:rPr>
                    <w:t>ש</w:t>
                  </w:r>
                  <w:r>
                    <w:rPr>
                      <w:rFonts w:cs="Miriam" w:hint="cs"/>
                      <w:szCs w:val="18"/>
                      <w:rtl/>
                    </w:rPr>
                    <w:t>טה</w:t>
                  </w:r>
                </w:p>
                <w:p w14:paraId="4F48C832" w14:textId="77777777" w:rsidR="00270B7E" w:rsidRDefault="00270B7E">
                  <w:pPr>
                    <w:spacing w:line="160" w:lineRule="exact"/>
                    <w:jc w:val="left"/>
                    <w:rPr>
                      <w:rFonts w:cs="Miriam"/>
                      <w:szCs w:val="18"/>
                      <w:rtl/>
                    </w:rPr>
                  </w:pPr>
                  <w:r>
                    <w:rPr>
                      <w:rFonts w:cs="Miriam"/>
                      <w:szCs w:val="18"/>
                      <w:rtl/>
                    </w:rPr>
                    <w:t>ת</w:t>
                  </w:r>
                  <w:r>
                    <w:rPr>
                      <w:rFonts w:cs="Miriam" w:hint="cs"/>
                      <w:szCs w:val="18"/>
                      <w:rtl/>
                    </w:rPr>
                    <w:t xml:space="preserve">ק' (מס' 2) </w:t>
                  </w:r>
                </w:p>
                <w:p w14:paraId="3634F823"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שנ"ח-1998</w:t>
                  </w:r>
                </w:p>
              </w:txbxContent>
            </v:textbox>
            <w10:anchorlock/>
          </v:rect>
        </w:pict>
      </w:r>
      <w:r>
        <w:rPr>
          <w:rStyle w:val="big-number"/>
          <w:rFonts w:cs="Miriam"/>
          <w:rtl/>
        </w:rPr>
        <w:t>52</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לא יושט כלי שיט זר שעבר בדיקה בהתאם להוראות פרק זה, בהיותו במימי החופין של ישראל זולת אם אישר המנהל כי הוא כשיר לשיט והוא ממלא אחר הוראות תקנות אלה.</w:t>
      </w:r>
    </w:p>
    <w:p w14:paraId="0298A763" w14:textId="77777777" w:rsidR="003311DD" w:rsidRPr="00DC5144" w:rsidRDefault="003311DD" w:rsidP="003311DD">
      <w:pPr>
        <w:pStyle w:val="P00"/>
        <w:tabs>
          <w:tab w:val="clear" w:pos="6259"/>
        </w:tabs>
        <w:spacing w:before="0"/>
        <w:ind w:left="0" w:right="1134"/>
        <w:rPr>
          <w:rFonts w:hint="cs"/>
          <w:vanish/>
          <w:szCs w:val="20"/>
          <w:shd w:val="clear" w:color="auto" w:fill="FFFF99"/>
          <w:rtl/>
        </w:rPr>
      </w:pPr>
      <w:bookmarkStart w:id="182" w:name="Rov249"/>
      <w:r w:rsidRPr="00DC5144">
        <w:rPr>
          <w:rFonts w:hint="cs"/>
          <w:vanish/>
          <w:color w:val="FF0000"/>
          <w:szCs w:val="20"/>
          <w:shd w:val="clear" w:color="auto" w:fill="FFFF99"/>
          <w:rtl/>
        </w:rPr>
        <w:t>מיום 5.3.1998</w:t>
      </w:r>
    </w:p>
    <w:p w14:paraId="355A3C3C" w14:textId="77777777" w:rsidR="003311DD" w:rsidRPr="00DC5144" w:rsidRDefault="003311DD" w:rsidP="003311DD">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(מס' 2) תשנ"ח-1998</w:t>
      </w:r>
    </w:p>
    <w:p w14:paraId="61C59746" w14:textId="77777777" w:rsidR="003311DD" w:rsidRPr="00DC5144" w:rsidRDefault="003311DD" w:rsidP="003311DD">
      <w:pPr>
        <w:pStyle w:val="P00"/>
        <w:spacing w:before="0"/>
        <w:ind w:left="0" w:right="1134"/>
        <w:rPr>
          <w:rFonts w:hint="cs"/>
          <w:vanish/>
          <w:szCs w:val="20"/>
          <w:shd w:val="clear" w:color="auto" w:fill="FFFF99"/>
          <w:rtl/>
        </w:rPr>
      </w:pPr>
      <w:hyperlink r:id="rId142" w:history="1">
        <w:r w:rsidRPr="00DC5144">
          <w:rPr>
            <w:rStyle w:val="Hyperlink"/>
            <w:rFonts w:hint="cs"/>
            <w:vanish/>
            <w:szCs w:val="20"/>
            <w:shd w:val="clear" w:color="auto" w:fill="FFFF99"/>
            <w:rtl/>
          </w:rPr>
          <w:t>ק"ת תשנ"ח מס' 5885</w:t>
        </w:r>
      </w:hyperlink>
      <w:r w:rsidRPr="00DC5144">
        <w:rPr>
          <w:rFonts w:hint="cs"/>
          <w:vanish/>
          <w:szCs w:val="20"/>
          <w:shd w:val="clear" w:color="auto" w:fill="FFFF99"/>
          <w:rtl/>
        </w:rPr>
        <w:t xml:space="preserve"> מיום 5.3.1998 עמ' 491</w:t>
      </w:r>
    </w:p>
    <w:p w14:paraId="7449423A" w14:textId="77777777" w:rsidR="003311DD" w:rsidRPr="009515F1" w:rsidRDefault="003311DD" w:rsidP="009515F1">
      <w:pPr>
        <w:pStyle w:val="P00"/>
        <w:spacing w:before="0"/>
        <w:ind w:left="0" w:right="1134"/>
        <w:rPr>
          <w:rFonts w:hint="cs"/>
          <w:b/>
          <w:bCs/>
          <w:sz w:val="2"/>
          <w:szCs w:val="2"/>
          <w:rtl/>
        </w:rPr>
      </w:pPr>
      <w:r w:rsidRPr="00DC5144">
        <w:rPr>
          <w:rFonts w:hint="cs"/>
          <w:b/>
          <w:bCs/>
          <w:vanish/>
          <w:szCs w:val="20"/>
          <w:shd w:val="clear" w:color="auto" w:fill="FFFF99"/>
          <w:rtl/>
        </w:rPr>
        <w:t>הוספת תקנה 52ב</w:t>
      </w:r>
      <w:bookmarkEnd w:id="182"/>
    </w:p>
    <w:p w14:paraId="397E9731" w14:textId="77777777" w:rsidR="000042DC" w:rsidRDefault="000042DC" w:rsidP="00825CA6">
      <w:pPr>
        <w:pStyle w:val="P00"/>
        <w:spacing w:before="72"/>
        <w:ind w:left="0" w:right="1134"/>
        <w:rPr>
          <w:rStyle w:val="default"/>
          <w:rFonts w:cs="FrankRuehl"/>
          <w:rtl/>
        </w:rPr>
      </w:pPr>
      <w:bookmarkStart w:id="183" w:name="Seif59"/>
      <w:bookmarkEnd w:id="183"/>
      <w:r>
        <w:rPr>
          <w:lang w:val="he-IL"/>
        </w:rPr>
        <w:pict w14:anchorId="0AA3722C">
          <v:rect id="_x0000_s2139" style="position:absolute;left:0;text-align:left;margin-left:464.5pt;margin-top:8.05pt;width:75.05pt;height:30pt;z-index:251593728" o:allowincell="f" filled="f" stroked="f" strokecolor="lime" strokeweight=".25pt">
            <v:textbox style="mso-next-textbox:#_x0000_s2139" inset="0,0,0,0">
              <w:txbxContent>
                <w:p w14:paraId="514FDC23" w14:textId="77777777" w:rsidR="00270B7E" w:rsidRDefault="00270B7E">
                  <w:pPr>
                    <w:spacing w:line="160" w:lineRule="exact"/>
                    <w:jc w:val="left"/>
                    <w:rPr>
                      <w:rFonts w:cs="Miriam"/>
                      <w:noProof/>
                      <w:szCs w:val="18"/>
                      <w:rtl/>
                    </w:rPr>
                  </w:pPr>
                  <w:r>
                    <w:rPr>
                      <w:rFonts w:cs="Miriam"/>
                      <w:szCs w:val="18"/>
                      <w:rtl/>
                    </w:rPr>
                    <w:t>ב</w:t>
                  </w:r>
                  <w:r>
                    <w:rPr>
                      <w:rFonts w:cs="Miriam" w:hint="cs"/>
                      <w:szCs w:val="18"/>
                      <w:rtl/>
                    </w:rPr>
                    <w:t>דיקת תיעוד</w:t>
                  </w:r>
                </w:p>
                <w:p w14:paraId="7FBD1E53" w14:textId="77777777" w:rsidR="00270B7E" w:rsidRDefault="00270B7E">
                  <w:pPr>
                    <w:spacing w:line="160" w:lineRule="exact"/>
                    <w:jc w:val="left"/>
                    <w:rPr>
                      <w:rFonts w:cs="Miriam"/>
                      <w:szCs w:val="18"/>
                      <w:rtl/>
                    </w:rPr>
                  </w:pPr>
                  <w:r>
                    <w:rPr>
                      <w:rFonts w:cs="Miriam"/>
                      <w:szCs w:val="18"/>
                      <w:rtl/>
                    </w:rPr>
                    <w:t>ת</w:t>
                  </w:r>
                  <w:r>
                    <w:rPr>
                      <w:rFonts w:cs="Miriam" w:hint="cs"/>
                      <w:szCs w:val="18"/>
                      <w:rtl/>
                    </w:rPr>
                    <w:t xml:space="preserve">ק' (מס' 2) </w:t>
                  </w:r>
                </w:p>
                <w:p w14:paraId="154160C6"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שנ"ח-1998</w:t>
                  </w:r>
                </w:p>
              </w:txbxContent>
            </v:textbox>
            <w10:anchorlock/>
          </v:rect>
        </w:pict>
      </w:r>
      <w:r>
        <w:rPr>
          <w:rStyle w:val="big-number"/>
          <w:rFonts w:cs="Miriam"/>
          <w:rtl/>
        </w:rPr>
        <w:t>52</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כלי שיט זר ייבדק בדיק</w:t>
      </w:r>
      <w:r>
        <w:rPr>
          <w:rStyle w:val="default"/>
          <w:rFonts w:cs="FrankRuehl"/>
          <w:rtl/>
        </w:rPr>
        <w:t>ת</w:t>
      </w:r>
      <w:r>
        <w:rPr>
          <w:rStyle w:val="default"/>
          <w:rFonts w:cs="FrankRuehl" w:hint="cs"/>
          <w:rtl/>
        </w:rPr>
        <w:t xml:space="preserve"> תיעוד ובדיקה של מצבו הכללי בידי מפקח כלי שיט, בהתקיים אחד מאלה:</w:t>
      </w:r>
    </w:p>
    <w:p w14:paraId="487B10D6" w14:textId="77777777" w:rsidR="000042DC" w:rsidRDefault="000042D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המנהל או מפקח כלי שיט סבור כי יש לקיים בדיקת תיעוד;</w:t>
      </w:r>
    </w:p>
    <w:p w14:paraId="3441BA02" w14:textId="77777777" w:rsidR="000042DC" w:rsidRDefault="000042D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מדינה אחרת החברה באימ"ו ביקשה שתיערך בדיקת תיעוד;</w:t>
      </w:r>
    </w:p>
    <w:p w14:paraId="5889B784" w14:textId="77777777" w:rsidR="000042DC" w:rsidRDefault="000042D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נמסרה ידיעה מאיש צוות כלי השיט, מארגון מקצועי, או מכל בעל ענין אחר בבטיחות ה</w:t>
      </w:r>
      <w:r>
        <w:rPr>
          <w:rStyle w:val="default"/>
          <w:rFonts w:cs="FrankRuehl"/>
          <w:rtl/>
        </w:rPr>
        <w:t>ש</w:t>
      </w:r>
      <w:r>
        <w:rPr>
          <w:rStyle w:val="default"/>
          <w:rFonts w:cs="FrankRuehl" w:hint="cs"/>
          <w:rtl/>
        </w:rPr>
        <w:t>יט או בשמירת איכות הסביבה הימית, שלפיה יש צורך בקיום בדיקת תיעוד.</w:t>
      </w:r>
    </w:p>
    <w:p w14:paraId="36522629" w14:textId="77777777" w:rsidR="000042DC" w:rsidRDefault="000042D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בעלו או קברניטו של כלי שיט שעומדת להיערך בו בדיקת תיעוד יציג בפני מפקח כלי שיט כל תעודה או מסמך המצוי ברשותו או בשליטתו והנוגע לכשירותו של כלי השיט לשוט, או כל תיעוד אחר על פי אמנה.</w:t>
      </w:r>
    </w:p>
    <w:p w14:paraId="088EB942" w14:textId="77777777" w:rsidR="003311DD" w:rsidRPr="00DC5144" w:rsidRDefault="003311DD" w:rsidP="003311DD">
      <w:pPr>
        <w:pStyle w:val="P00"/>
        <w:tabs>
          <w:tab w:val="clear" w:pos="6259"/>
        </w:tabs>
        <w:spacing w:before="0"/>
        <w:ind w:left="0" w:right="1134"/>
        <w:rPr>
          <w:rFonts w:hint="cs"/>
          <w:vanish/>
          <w:szCs w:val="20"/>
          <w:shd w:val="clear" w:color="auto" w:fill="FFFF99"/>
          <w:rtl/>
        </w:rPr>
      </w:pPr>
      <w:bookmarkStart w:id="184" w:name="Rov250"/>
      <w:r w:rsidRPr="00DC5144">
        <w:rPr>
          <w:rFonts w:hint="cs"/>
          <w:vanish/>
          <w:color w:val="FF0000"/>
          <w:szCs w:val="20"/>
          <w:shd w:val="clear" w:color="auto" w:fill="FFFF99"/>
          <w:rtl/>
        </w:rPr>
        <w:t>מיום 5.3.1998</w:t>
      </w:r>
    </w:p>
    <w:p w14:paraId="6665BB97" w14:textId="77777777" w:rsidR="003311DD" w:rsidRPr="00DC5144" w:rsidRDefault="003311DD" w:rsidP="003311DD">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(מס' 2) תשנ"ח-1998</w:t>
      </w:r>
    </w:p>
    <w:p w14:paraId="67DA8CE9" w14:textId="77777777" w:rsidR="003311DD" w:rsidRPr="00DC5144" w:rsidRDefault="003311DD" w:rsidP="003311DD">
      <w:pPr>
        <w:pStyle w:val="P00"/>
        <w:spacing w:before="0"/>
        <w:ind w:left="0" w:right="1134"/>
        <w:rPr>
          <w:rFonts w:hint="cs"/>
          <w:vanish/>
          <w:szCs w:val="20"/>
          <w:shd w:val="clear" w:color="auto" w:fill="FFFF99"/>
          <w:rtl/>
        </w:rPr>
      </w:pPr>
      <w:hyperlink r:id="rId143" w:history="1">
        <w:r w:rsidRPr="00DC5144">
          <w:rPr>
            <w:rStyle w:val="Hyperlink"/>
            <w:rFonts w:hint="cs"/>
            <w:vanish/>
            <w:szCs w:val="20"/>
            <w:shd w:val="clear" w:color="auto" w:fill="FFFF99"/>
            <w:rtl/>
          </w:rPr>
          <w:t>ק"ת תשנ"ח מס' 5885</w:t>
        </w:r>
      </w:hyperlink>
      <w:r w:rsidRPr="00DC5144">
        <w:rPr>
          <w:rFonts w:hint="cs"/>
          <w:vanish/>
          <w:szCs w:val="20"/>
          <w:shd w:val="clear" w:color="auto" w:fill="FFFF99"/>
          <w:rtl/>
        </w:rPr>
        <w:t xml:space="preserve"> מיום 5.3.1998 עמ' 491</w:t>
      </w:r>
    </w:p>
    <w:p w14:paraId="465CA68D" w14:textId="77777777" w:rsidR="003311DD" w:rsidRPr="009515F1" w:rsidRDefault="003311DD" w:rsidP="009515F1">
      <w:pPr>
        <w:pStyle w:val="P00"/>
        <w:spacing w:before="0"/>
        <w:ind w:left="0" w:right="1134"/>
        <w:rPr>
          <w:rFonts w:hint="cs"/>
          <w:b/>
          <w:bCs/>
          <w:sz w:val="2"/>
          <w:szCs w:val="2"/>
          <w:rtl/>
        </w:rPr>
      </w:pPr>
      <w:r w:rsidRPr="00DC5144">
        <w:rPr>
          <w:rFonts w:hint="cs"/>
          <w:b/>
          <w:bCs/>
          <w:vanish/>
          <w:szCs w:val="20"/>
          <w:shd w:val="clear" w:color="auto" w:fill="FFFF99"/>
          <w:rtl/>
        </w:rPr>
        <w:t>הוספת תקנה 52ג</w:t>
      </w:r>
      <w:bookmarkEnd w:id="184"/>
    </w:p>
    <w:p w14:paraId="6B6E5C3E" w14:textId="77777777" w:rsidR="000042DC" w:rsidRDefault="000042DC" w:rsidP="00825CA6">
      <w:pPr>
        <w:pStyle w:val="P00"/>
        <w:spacing w:before="72"/>
        <w:ind w:left="0" w:right="1134"/>
        <w:rPr>
          <w:rStyle w:val="default"/>
          <w:rFonts w:cs="FrankRuehl"/>
          <w:rtl/>
        </w:rPr>
      </w:pPr>
      <w:bookmarkStart w:id="185" w:name="Seif60"/>
      <w:bookmarkEnd w:id="185"/>
      <w:r>
        <w:rPr>
          <w:lang w:val="he-IL"/>
        </w:rPr>
        <w:pict w14:anchorId="3B5FAFFE">
          <v:rect id="_x0000_s2140" style="position:absolute;left:0;text-align:left;margin-left:464.5pt;margin-top:8.05pt;width:75.05pt;height:40pt;z-index:251594752" o:allowincell="f" filled="f" stroked="f" strokecolor="lime" strokeweight=".25pt">
            <v:textbox style="mso-next-textbox:#_x0000_s2140" inset="0,0,0,0">
              <w:txbxContent>
                <w:p w14:paraId="5808C7DE" w14:textId="77777777" w:rsidR="00270B7E" w:rsidRDefault="00270B7E" w:rsidP="00DD6895">
                  <w:pPr>
                    <w:spacing w:line="160" w:lineRule="exact"/>
                    <w:jc w:val="left"/>
                    <w:rPr>
                      <w:rFonts w:cs="Miriam"/>
                      <w:noProof/>
                      <w:szCs w:val="18"/>
                      <w:rtl/>
                    </w:rPr>
                  </w:pPr>
                  <w:r>
                    <w:rPr>
                      <w:rFonts w:cs="Miriam"/>
                      <w:szCs w:val="18"/>
                      <w:rtl/>
                    </w:rPr>
                    <w:t>ה</w:t>
                  </w:r>
                  <w:r>
                    <w:rPr>
                      <w:rFonts w:cs="Miriam" w:hint="cs"/>
                      <w:szCs w:val="18"/>
                      <w:rtl/>
                    </w:rPr>
                    <w:t>ע</w:t>
                  </w:r>
                  <w:r>
                    <w:rPr>
                      <w:rFonts w:cs="Miriam"/>
                      <w:szCs w:val="18"/>
                      <w:rtl/>
                    </w:rPr>
                    <w:t>י</w:t>
                  </w:r>
                  <w:r>
                    <w:rPr>
                      <w:rFonts w:cs="Miriam" w:hint="cs"/>
                      <w:szCs w:val="18"/>
                      <w:rtl/>
                    </w:rPr>
                    <w:t xml:space="preserve">לות לבדיקה </w:t>
                  </w:r>
                  <w:r>
                    <w:rPr>
                      <w:rFonts w:cs="Miriam"/>
                      <w:szCs w:val="18"/>
                      <w:rtl/>
                    </w:rPr>
                    <w:t>מ</w:t>
                  </w:r>
                  <w:r>
                    <w:rPr>
                      <w:rFonts w:cs="Miriam" w:hint="cs"/>
                      <w:szCs w:val="18"/>
                      <w:rtl/>
                    </w:rPr>
                    <w:t>פורטת</w:t>
                  </w:r>
                </w:p>
                <w:p w14:paraId="63E86357" w14:textId="77777777" w:rsidR="00270B7E" w:rsidRDefault="00270B7E">
                  <w:pPr>
                    <w:spacing w:line="160" w:lineRule="exact"/>
                    <w:jc w:val="left"/>
                    <w:rPr>
                      <w:rFonts w:cs="Miriam"/>
                      <w:szCs w:val="18"/>
                      <w:rtl/>
                    </w:rPr>
                  </w:pPr>
                  <w:r>
                    <w:rPr>
                      <w:rFonts w:cs="Miriam"/>
                      <w:szCs w:val="18"/>
                      <w:rtl/>
                    </w:rPr>
                    <w:t>ת</w:t>
                  </w:r>
                  <w:r>
                    <w:rPr>
                      <w:rFonts w:cs="Miriam" w:hint="cs"/>
                      <w:szCs w:val="18"/>
                      <w:rtl/>
                    </w:rPr>
                    <w:t xml:space="preserve">ק' (מס' 2) </w:t>
                  </w:r>
                </w:p>
                <w:p w14:paraId="6537FCAF"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שנ"ח-1998</w:t>
                  </w:r>
                </w:p>
              </w:txbxContent>
            </v:textbox>
            <w10:anchorlock/>
          </v:rect>
        </w:pict>
      </w:r>
      <w:r>
        <w:rPr>
          <w:rStyle w:val="big-number"/>
          <w:rFonts w:cs="Miriam"/>
          <w:rtl/>
        </w:rPr>
        <w:t>52</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בעלו או קברניטו של כלי שיט זר יעמיד את כלי השיט לבדיקה תפעולית מפורטת (להלן </w:t>
      </w:r>
      <w:r w:rsidR="001D25D4">
        <w:rPr>
          <w:rStyle w:val="default"/>
          <w:rFonts w:cs="FrankRuehl"/>
          <w:rtl/>
        </w:rPr>
        <w:t>–</w:t>
      </w:r>
      <w:r>
        <w:rPr>
          <w:rStyle w:val="default"/>
          <w:rFonts w:cs="FrankRuehl" w:hint="cs"/>
          <w:rtl/>
        </w:rPr>
        <w:t xml:space="preserve"> בדיקה מפורטת) כפי שיורה מפקח כלי שיט, אם התעורר ספק בעת בדיקת התיעוד לגבי אחד מאלה:</w:t>
      </w:r>
    </w:p>
    <w:p w14:paraId="03D59B62" w14:textId="77777777" w:rsidR="000042DC" w:rsidRDefault="000042D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העדר צי</w:t>
      </w:r>
      <w:r>
        <w:rPr>
          <w:rStyle w:val="default"/>
          <w:rFonts w:cs="FrankRuehl"/>
          <w:rtl/>
        </w:rPr>
        <w:t>ו</w:t>
      </w:r>
      <w:r>
        <w:rPr>
          <w:rStyle w:val="default"/>
          <w:rFonts w:cs="FrankRuehl" w:hint="cs"/>
          <w:rtl/>
        </w:rPr>
        <w:t>ד מהותי או התקנה מהותית הנדרשים בהתאם לאמנה;</w:t>
      </w:r>
    </w:p>
    <w:p w14:paraId="34B69E99" w14:textId="77777777" w:rsidR="000042DC" w:rsidRDefault="000042D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תוקפו של תיעוד כלי השיט;</w:t>
      </w:r>
    </w:p>
    <w:p w14:paraId="5CEF1C90" w14:textId="77777777" w:rsidR="000042DC" w:rsidRDefault="000042D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יומני כלי השיט, נוהלי תפעול ותיעוד כלי השיט אינם מצויים בכלי השיט או אינם מעודכנים כנדרש;</w:t>
      </w:r>
    </w:p>
    <w:p w14:paraId="5C279701" w14:textId="77777777" w:rsidR="000042DC" w:rsidRDefault="000042DC" w:rsidP="00C83D27">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גוף כלי השיט, מערכותיו או מיתקניו ניזוקו באופן</w:t>
      </w:r>
      <w:r>
        <w:rPr>
          <w:rStyle w:val="default"/>
          <w:rFonts w:cs="FrankRuehl"/>
          <w:rtl/>
        </w:rPr>
        <w:t xml:space="preserve"> </w:t>
      </w:r>
      <w:r>
        <w:rPr>
          <w:rStyle w:val="default"/>
          <w:rFonts w:cs="FrankRuehl" w:hint="cs"/>
          <w:rtl/>
        </w:rPr>
        <w:t>שנגרמה סכנה לאפיצות כלי השיט;</w:t>
      </w:r>
    </w:p>
    <w:p w14:paraId="75D8E145" w14:textId="77777777" w:rsidR="000042DC" w:rsidRDefault="000042D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ק</w:t>
      </w:r>
      <w:r>
        <w:rPr>
          <w:rStyle w:val="default"/>
          <w:rFonts w:cs="FrankRuehl"/>
          <w:rtl/>
        </w:rPr>
        <w:t>י</w:t>
      </w:r>
      <w:r>
        <w:rPr>
          <w:rStyle w:val="default"/>
          <w:rFonts w:cs="FrankRuehl" w:hint="cs"/>
          <w:rtl/>
        </w:rPr>
        <w:t>ימים ליקויים מהותיים בציוד הבטיחות, בציוד מניעת זיהום ים או בציוד הניווט;</w:t>
      </w:r>
    </w:p>
    <w:p w14:paraId="1C470117" w14:textId="77777777" w:rsidR="000042DC" w:rsidRDefault="000042DC">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רב החובל או צוות כלי השיט אינם בקיאים בפעילות החיונית של כלי השיט בקשר לבטיחות השיט או למניעת זיהום הים, או שפעילות חיונית כאמור לא בוצעה למרות הצורך לבצעה;</w:t>
      </w:r>
    </w:p>
    <w:p w14:paraId="6B018DEB" w14:textId="77777777" w:rsidR="000042DC" w:rsidRDefault="000042DC">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אין תקשורת ראויה</w:t>
      </w:r>
      <w:r>
        <w:rPr>
          <w:rStyle w:val="default"/>
          <w:rFonts w:cs="FrankRuehl"/>
          <w:rtl/>
        </w:rPr>
        <w:t xml:space="preserve"> </w:t>
      </w:r>
      <w:r>
        <w:rPr>
          <w:rStyle w:val="default"/>
          <w:rFonts w:cs="FrankRuehl" w:hint="cs"/>
          <w:rtl/>
        </w:rPr>
        <w:t>בין אנשי מפתח בצוות כלי השיט ובין שאר אנשי הצוות, בהעדר שפה משותפת;</w:t>
      </w:r>
    </w:p>
    <w:p w14:paraId="35AE63E9" w14:textId="77777777" w:rsidR="000042DC" w:rsidRDefault="000042DC">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 xml:space="preserve">העדר רשימת עמדות חירום מעודכנות ותכניות כיבוי אש, ולאניית נוסעים </w:t>
      </w:r>
      <w:r w:rsidR="001D25D4">
        <w:rPr>
          <w:rStyle w:val="default"/>
          <w:rFonts w:cs="FrankRuehl"/>
          <w:rtl/>
        </w:rPr>
        <w:t>–</w:t>
      </w:r>
      <w:r>
        <w:rPr>
          <w:rStyle w:val="default"/>
          <w:rFonts w:cs="FrankRuehl" w:hint="cs"/>
          <w:rtl/>
        </w:rPr>
        <w:t xml:space="preserve"> העדר תכנית בקרת נזקים;</w:t>
      </w:r>
    </w:p>
    <w:p w14:paraId="7E3BBF14" w14:textId="77777777" w:rsidR="000042DC" w:rsidRDefault="000042DC">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התקיים שידור שגוי של אותות מצוקה, שלא בוטל בהליך מתאים;</w:t>
      </w:r>
    </w:p>
    <w:p w14:paraId="551E4F83" w14:textId="77777777" w:rsidR="000042DC" w:rsidRDefault="000042DC">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נתקבלו מידע או תלונה ובהם יד</w:t>
      </w:r>
      <w:r>
        <w:rPr>
          <w:rStyle w:val="default"/>
          <w:rFonts w:cs="FrankRuehl"/>
          <w:rtl/>
        </w:rPr>
        <w:t>י</w:t>
      </w:r>
      <w:r>
        <w:rPr>
          <w:rStyle w:val="default"/>
          <w:rFonts w:cs="FrankRuehl" w:hint="cs"/>
          <w:rtl/>
        </w:rPr>
        <w:t>עה, לפיה כלי השיט אינו עומד בתקן הבטיחות הנדרש.</w:t>
      </w:r>
    </w:p>
    <w:p w14:paraId="06DD2824"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מפקח כלי שיט רשאי לבדוק את רמת הידיעות של אנשי הצוות של כלי שיט זר ואת יכולתם המקצועית לקיים משמרת בטוחה, בהתרחש אחד מאלה:</w:t>
      </w:r>
    </w:p>
    <w:p w14:paraId="6D598E7E" w14:textId="77777777" w:rsidR="000042DC" w:rsidRDefault="000042D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כלי השיט היה מעורב בהתנגשות, עליה על החוף, עליה על שרטון או החפה;</w:t>
      </w:r>
    </w:p>
    <w:p w14:paraId="1FBC786D" w14:textId="77777777" w:rsidR="000042DC" w:rsidRDefault="000042D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כלי ה</w:t>
      </w:r>
      <w:r>
        <w:rPr>
          <w:rStyle w:val="default"/>
          <w:rFonts w:cs="FrankRuehl"/>
          <w:rtl/>
        </w:rPr>
        <w:t>ש</w:t>
      </w:r>
      <w:r>
        <w:rPr>
          <w:rStyle w:val="default"/>
          <w:rFonts w:cs="FrankRuehl" w:hint="cs"/>
          <w:rtl/>
        </w:rPr>
        <w:t>יט היה מעורב בזיהום הים, או שיש יסוד לחשש שהיה מעורב כאמור;</w:t>
      </w:r>
    </w:p>
    <w:p w14:paraId="1C64C2CB" w14:textId="77777777" w:rsidR="000042DC" w:rsidRDefault="000042D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כלי השיט תומרן בצורה בלתי בטוחה או בניגוד להוראות בדבר נתיבי שיט;</w:t>
      </w:r>
    </w:p>
    <w:p w14:paraId="6091AD60" w14:textId="77777777" w:rsidR="000042DC" w:rsidRDefault="000042DC">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כלי השיט מתופעל באופן המהווה סכנה לאנשים, לרכוש או לסביבה.</w:t>
      </w:r>
    </w:p>
    <w:p w14:paraId="4FB52E97" w14:textId="77777777" w:rsidR="003311DD" w:rsidRPr="00DC5144" w:rsidRDefault="003311DD" w:rsidP="003311DD">
      <w:pPr>
        <w:pStyle w:val="P00"/>
        <w:tabs>
          <w:tab w:val="clear" w:pos="6259"/>
        </w:tabs>
        <w:spacing w:before="0"/>
        <w:ind w:left="0" w:right="1134"/>
        <w:rPr>
          <w:rFonts w:hint="cs"/>
          <w:vanish/>
          <w:szCs w:val="20"/>
          <w:shd w:val="clear" w:color="auto" w:fill="FFFF99"/>
          <w:rtl/>
        </w:rPr>
      </w:pPr>
      <w:bookmarkStart w:id="186" w:name="Rov251"/>
      <w:r w:rsidRPr="00DC5144">
        <w:rPr>
          <w:rFonts w:hint="cs"/>
          <w:vanish/>
          <w:color w:val="FF0000"/>
          <w:szCs w:val="20"/>
          <w:shd w:val="clear" w:color="auto" w:fill="FFFF99"/>
          <w:rtl/>
        </w:rPr>
        <w:t>מיום 5.3.1998</w:t>
      </w:r>
    </w:p>
    <w:p w14:paraId="74C93437" w14:textId="77777777" w:rsidR="003311DD" w:rsidRPr="00DC5144" w:rsidRDefault="003311DD" w:rsidP="003311DD">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(מס' 2) תשנ"ח-1998</w:t>
      </w:r>
    </w:p>
    <w:p w14:paraId="65E50841" w14:textId="77777777" w:rsidR="003311DD" w:rsidRPr="00DC5144" w:rsidRDefault="003311DD" w:rsidP="003311DD">
      <w:pPr>
        <w:pStyle w:val="P00"/>
        <w:spacing w:before="0"/>
        <w:ind w:left="0" w:right="1134"/>
        <w:rPr>
          <w:rFonts w:hint="cs"/>
          <w:vanish/>
          <w:szCs w:val="20"/>
          <w:shd w:val="clear" w:color="auto" w:fill="FFFF99"/>
          <w:rtl/>
        </w:rPr>
      </w:pPr>
      <w:hyperlink r:id="rId144" w:history="1">
        <w:r w:rsidRPr="00DC5144">
          <w:rPr>
            <w:rStyle w:val="Hyperlink"/>
            <w:rFonts w:hint="cs"/>
            <w:vanish/>
            <w:szCs w:val="20"/>
            <w:shd w:val="clear" w:color="auto" w:fill="FFFF99"/>
            <w:rtl/>
          </w:rPr>
          <w:t>ק"ת תשנ"ח מס' 5885</w:t>
        </w:r>
      </w:hyperlink>
      <w:r w:rsidRPr="00DC5144">
        <w:rPr>
          <w:rFonts w:hint="cs"/>
          <w:vanish/>
          <w:szCs w:val="20"/>
          <w:shd w:val="clear" w:color="auto" w:fill="FFFF99"/>
          <w:rtl/>
        </w:rPr>
        <w:t xml:space="preserve"> מיום 5.3.1998 עמ' 491</w:t>
      </w:r>
    </w:p>
    <w:p w14:paraId="1E7AA392" w14:textId="77777777" w:rsidR="003311DD" w:rsidRPr="009515F1" w:rsidRDefault="003311DD" w:rsidP="009515F1">
      <w:pPr>
        <w:pStyle w:val="P00"/>
        <w:spacing w:before="0"/>
        <w:ind w:left="0" w:right="1134"/>
        <w:rPr>
          <w:rFonts w:hint="cs"/>
          <w:b/>
          <w:bCs/>
          <w:sz w:val="2"/>
          <w:szCs w:val="2"/>
          <w:rtl/>
        </w:rPr>
      </w:pPr>
      <w:r w:rsidRPr="00DC5144">
        <w:rPr>
          <w:rFonts w:hint="cs"/>
          <w:b/>
          <w:bCs/>
          <w:vanish/>
          <w:szCs w:val="20"/>
          <w:shd w:val="clear" w:color="auto" w:fill="FFFF99"/>
          <w:rtl/>
        </w:rPr>
        <w:t>הוספת תקנה 52ד</w:t>
      </w:r>
      <w:bookmarkEnd w:id="186"/>
    </w:p>
    <w:p w14:paraId="61E1D87A" w14:textId="77777777" w:rsidR="000042DC" w:rsidRDefault="000042DC" w:rsidP="00825CA6">
      <w:pPr>
        <w:pStyle w:val="P00"/>
        <w:spacing w:before="72"/>
        <w:ind w:left="0" w:right="1134"/>
        <w:rPr>
          <w:rStyle w:val="default"/>
          <w:rFonts w:cs="FrankRuehl"/>
          <w:rtl/>
        </w:rPr>
      </w:pPr>
      <w:bookmarkStart w:id="187" w:name="Seif61"/>
      <w:bookmarkEnd w:id="187"/>
      <w:r>
        <w:rPr>
          <w:lang w:val="he-IL"/>
        </w:rPr>
        <w:pict w14:anchorId="60EF6AFA">
          <v:rect id="_x0000_s2141" style="position:absolute;left:0;text-align:left;margin-left:464.5pt;margin-top:8.05pt;width:75.05pt;height:40pt;z-index:251595776" o:allowincell="f" filled="f" stroked="f" strokecolor="lime" strokeweight=".25pt">
            <v:textbox style="mso-next-textbox:#_x0000_s2141" inset="0,0,0,0">
              <w:txbxContent>
                <w:p w14:paraId="1BB6426B" w14:textId="77777777" w:rsidR="00270B7E" w:rsidRDefault="00270B7E" w:rsidP="00DD6895">
                  <w:pPr>
                    <w:spacing w:line="160" w:lineRule="exact"/>
                    <w:jc w:val="left"/>
                    <w:rPr>
                      <w:rFonts w:cs="Miriam"/>
                      <w:noProof/>
                      <w:szCs w:val="18"/>
                      <w:rtl/>
                    </w:rPr>
                  </w:pPr>
                  <w:r>
                    <w:rPr>
                      <w:rFonts w:cs="Miriam"/>
                      <w:szCs w:val="18"/>
                      <w:rtl/>
                    </w:rPr>
                    <w:t>ס</w:t>
                  </w:r>
                  <w:r>
                    <w:rPr>
                      <w:rFonts w:cs="Miriam" w:hint="cs"/>
                      <w:szCs w:val="18"/>
                      <w:rtl/>
                    </w:rPr>
                    <w:t xml:space="preserve">ייג להעמדה </w:t>
                  </w:r>
                  <w:r>
                    <w:rPr>
                      <w:rFonts w:cs="Miriam"/>
                      <w:szCs w:val="18"/>
                      <w:rtl/>
                    </w:rPr>
                    <w:t>ל</w:t>
                  </w:r>
                  <w:r>
                    <w:rPr>
                      <w:rFonts w:cs="Miriam" w:hint="cs"/>
                      <w:szCs w:val="18"/>
                      <w:rtl/>
                    </w:rPr>
                    <w:t>בדיקה מפורטת</w:t>
                  </w:r>
                </w:p>
                <w:p w14:paraId="3A1EBC7E" w14:textId="77777777" w:rsidR="00270B7E" w:rsidRDefault="00270B7E">
                  <w:pPr>
                    <w:spacing w:line="160" w:lineRule="exact"/>
                    <w:jc w:val="left"/>
                    <w:rPr>
                      <w:rFonts w:cs="Miriam"/>
                      <w:szCs w:val="18"/>
                      <w:rtl/>
                    </w:rPr>
                  </w:pPr>
                  <w:r>
                    <w:rPr>
                      <w:rFonts w:cs="Miriam"/>
                      <w:szCs w:val="18"/>
                      <w:rtl/>
                    </w:rPr>
                    <w:t>ת</w:t>
                  </w:r>
                  <w:r>
                    <w:rPr>
                      <w:rFonts w:cs="Miriam" w:hint="cs"/>
                      <w:szCs w:val="18"/>
                      <w:rtl/>
                    </w:rPr>
                    <w:t xml:space="preserve">ק' (מס' </w:t>
                  </w:r>
                  <w:r>
                    <w:rPr>
                      <w:rFonts w:cs="Miriam"/>
                      <w:szCs w:val="18"/>
                      <w:rtl/>
                    </w:rPr>
                    <w:t xml:space="preserve">2) </w:t>
                  </w:r>
                </w:p>
                <w:p w14:paraId="4831FB66" w14:textId="77777777" w:rsidR="00270B7E" w:rsidRDefault="00270B7E" w:rsidP="00DD6895">
                  <w:pPr>
                    <w:spacing w:line="160" w:lineRule="exact"/>
                    <w:jc w:val="left"/>
                    <w:rPr>
                      <w:rFonts w:cs="Miriam"/>
                      <w:noProof/>
                      <w:szCs w:val="18"/>
                      <w:rtl/>
                    </w:rPr>
                  </w:pPr>
                  <w:r>
                    <w:rPr>
                      <w:rFonts w:cs="Miriam"/>
                      <w:szCs w:val="18"/>
                      <w:rtl/>
                    </w:rPr>
                    <w:t>ת</w:t>
                  </w:r>
                  <w:r>
                    <w:rPr>
                      <w:rFonts w:cs="Miriam" w:hint="cs"/>
                      <w:szCs w:val="18"/>
                      <w:rtl/>
                    </w:rPr>
                    <w:t>שנ"ח-1998</w:t>
                  </w:r>
                </w:p>
              </w:txbxContent>
            </v:textbox>
            <w10:anchorlock/>
          </v:rect>
        </w:pict>
      </w:r>
      <w:r>
        <w:rPr>
          <w:rStyle w:val="big-number"/>
          <w:rFonts w:cs="Miriam"/>
          <w:rtl/>
        </w:rPr>
        <w:t>52</w:t>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מפקח כלי שיט רשאי להעמיד כלי שיט זר לבדיקה מפורטת כאמור בתקנה 52ד, רק כל עוד מתקיים אחד או יותר מאלה:</w:t>
      </w:r>
    </w:p>
    <w:p w14:paraId="303AA241" w14:textId="77777777" w:rsidR="000042DC" w:rsidRDefault="000042DC" w:rsidP="001D25D4">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רב החובל של כלי השיט קבע כי אין בביצוע הבדיקה המפורטת כדי לסכן את בטיחות כלי השיט, הצוות, הנוסעים, המטען או המפקחים;</w:t>
      </w:r>
    </w:p>
    <w:p w14:paraId="546F5A99" w14:textId="77777777" w:rsidR="000042DC" w:rsidRDefault="000042DC" w:rsidP="001D25D4">
      <w:pPr>
        <w:pStyle w:val="P22"/>
        <w:tabs>
          <w:tab w:val="left" w:pos="624"/>
          <w:tab w:val="left" w:pos="1021"/>
        </w:tabs>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תפעול</w:t>
      </w:r>
      <w:r>
        <w:rPr>
          <w:rStyle w:val="default"/>
          <w:rFonts w:cs="FrankRuehl"/>
          <w:rtl/>
        </w:rPr>
        <w:t>ו</w:t>
      </w:r>
      <w:r>
        <w:rPr>
          <w:rStyle w:val="default"/>
          <w:rFonts w:cs="FrankRuehl" w:hint="cs"/>
          <w:rtl/>
        </w:rPr>
        <w:t xml:space="preserve"> השוטף של כלי השיט לרבות עבודות השינוע, הפריקה והטעינה, לא ייפגעו בעקבות בדיקה כאמור; תנאי זה לא יחול אם קיים חשש שהמשך התפעול יהווה סכנה לאנשים, לרכוש או לסביבה.</w:t>
      </w:r>
    </w:p>
    <w:p w14:paraId="4EF38842" w14:textId="77777777" w:rsidR="003311DD" w:rsidRPr="00DC5144" w:rsidRDefault="003311DD" w:rsidP="003311DD">
      <w:pPr>
        <w:pStyle w:val="P00"/>
        <w:tabs>
          <w:tab w:val="clear" w:pos="6259"/>
        </w:tabs>
        <w:spacing w:before="0"/>
        <w:ind w:left="0" w:right="1134"/>
        <w:rPr>
          <w:rFonts w:hint="cs"/>
          <w:vanish/>
          <w:szCs w:val="20"/>
          <w:shd w:val="clear" w:color="auto" w:fill="FFFF99"/>
          <w:rtl/>
        </w:rPr>
      </w:pPr>
      <w:bookmarkStart w:id="188" w:name="Rov252"/>
      <w:r w:rsidRPr="00DC5144">
        <w:rPr>
          <w:rFonts w:hint="cs"/>
          <w:vanish/>
          <w:color w:val="FF0000"/>
          <w:szCs w:val="20"/>
          <w:shd w:val="clear" w:color="auto" w:fill="FFFF99"/>
          <w:rtl/>
        </w:rPr>
        <w:t>מיום 5.3.1998</w:t>
      </w:r>
    </w:p>
    <w:p w14:paraId="6FBF1C4C" w14:textId="77777777" w:rsidR="003311DD" w:rsidRPr="00DC5144" w:rsidRDefault="003311DD" w:rsidP="003311DD">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(מס' 2) תשנ"ח-1998</w:t>
      </w:r>
    </w:p>
    <w:p w14:paraId="11AD8506" w14:textId="77777777" w:rsidR="003311DD" w:rsidRPr="00DC5144" w:rsidRDefault="003311DD" w:rsidP="003311DD">
      <w:pPr>
        <w:pStyle w:val="P00"/>
        <w:spacing w:before="0"/>
        <w:ind w:left="0" w:right="1134"/>
        <w:rPr>
          <w:rFonts w:hint="cs"/>
          <w:vanish/>
          <w:szCs w:val="20"/>
          <w:shd w:val="clear" w:color="auto" w:fill="FFFF99"/>
          <w:rtl/>
        </w:rPr>
      </w:pPr>
      <w:hyperlink r:id="rId145" w:history="1">
        <w:r w:rsidRPr="00DC5144">
          <w:rPr>
            <w:rStyle w:val="Hyperlink"/>
            <w:rFonts w:hint="cs"/>
            <w:vanish/>
            <w:szCs w:val="20"/>
            <w:shd w:val="clear" w:color="auto" w:fill="FFFF99"/>
            <w:rtl/>
          </w:rPr>
          <w:t>ק"ת תשנ"ח מס' 5885</w:t>
        </w:r>
      </w:hyperlink>
      <w:r w:rsidRPr="00DC5144">
        <w:rPr>
          <w:rFonts w:hint="cs"/>
          <w:vanish/>
          <w:szCs w:val="20"/>
          <w:shd w:val="clear" w:color="auto" w:fill="FFFF99"/>
          <w:rtl/>
        </w:rPr>
        <w:t xml:space="preserve"> מיום 5.3.1998 עמ' 492</w:t>
      </w:r>
    </w:p>
    <w:p w14:paraId="48D502EF" w14:textId="77777777" w:rsidR="003311DD" w:rsidRPr="009515F1" w:rsidRDefault="003311DD" w:rsidP="009515F1">
      <w:pPr>
        <w:pStyle w:val="P00"/>
        <w:spacing w:before="0"/>
        <w:ind w:left="0" w:right="1134"/>
        <w:rPr>
          <w:rFonts w:hint="cs"/>
          <w:b/>
          <w:bCs/>
          <w:sz w:val="2"/>
          <w:szCs w:val="2"/>
          <w:rtl/>
        </w:rPr>
      </w:pPr>
      <w:r w:rsidRPr="00DC5144">
        <w:rPr>
          <w:rFonts w:hint="cs"/>
          <w:b/>
          <w:bCs/>
          <w:vanish/>
          <w:szCs w:val="20"/>
          <w:shd w:val="clear" w:color="auto" w:fill="FFFF99"/>
          <w:rtl/>
        </w:rPr>
        <w:t>הוספת תקנה 52ה</w:t>
      </w:r>
      <w:bookmarkEnd w:id="188"/>
    </w:p>
    <w:p w14:paraId="2EDE56CE" w14:textId="77777777" w:rsidR="000042DC" w:rsidRDefault="000042DC" w:rsidP="00825CA6">
      <w:pPr>
        <w:pStyle w:val="P00"/>
        <w:spacing w:before="72"/>
        <w:ind w:left="0" w:right="1134"/>
        <w:rPr>
          <w:rStyle w:val="default"/>
          <w:rFonts w:cs="FrankRuehl"/>
          <w:rtl/>
        </w:rPr>
      </w:pPr>
      <w:bookmarkStart w:id="189" w:name="Seif62"/>
      <w:bookmarkEnd w:id="189"/>
      <w:r>
        <w:rPr>
          <w:lang w:val="he-IL"/>
        </w:rPr>
        <w:pict w14:anchorId="5BE7F281">
          <v:rect id="_x0000_s2142" style="position:absolute;left:0;text-align:left;margin-left:464.5pt;margin-top:8.05pt;width:75.05pt;height:40pt;z-index:251596800" o:allowincell="f" filled="f" stroked="f" strokecolor="lime" strokeweight=".25pt">
            <v:textbox style="mso-next-textbox:#_x0000_s2142" inset="0,0,0,0">
              <w:txbxContent>
                <w:p w14:paraId="7D0903F6" w14:textId="77777777" w:rsidR="00270B7E" w:rsidRDefault="00270B7E" w:rsidP="00DD6895">
                  <w:pPr>
                    <w:spacing w:line="160" w:lineRule="exact"/>
                    <w:jc w:val="left"/>
                    <w:rPr>
                      <w:rFonts w:cs="Miriam"/>
                      <w:noProof/>
                      <w:szCs w:val="18"/>
                      <w:rtl/>
                    </w:rPr>
                  </w:pPr>
                  <w:r>
                    <w:rPr>
                      <w:rFonts w:cs="Miriam"/>
                      <w:szCs w:val="18"/>
                      <w:rtl/>
                    </w:rPr>
                    <w:t>פ</w:t>
                  </w:r>
                  <w:r>
                    <w:rPr>
                      <w:rFonts w:cs="Miriam" w:hint="cs"/>
                      <w:szCs w:val="18"/>
                      <w:rtl/>
                    </w:rPr>
                    <w:t xml:space="preserve">ריטי הבדיקה </w:t>
                  </w:r>
                  <w:r>
                    <w:rPr>
                      <w:rFonts w:cs="Miriam"/>
                      <w:szCs w:val="18"/>
                      <w:rtl/>
                    </w:rPr>
                    <w:t>ה</w:t>
                  </w:r>
                  <w:r>
                    <w:rPr>
                      <w:rFonts w:cs="Miriam" w:hint="cs"/>
                      <w:szCs w:val="18"/>
                      <w:rtl/>
                    </w:rPr>
                    <w:t>מפורטת</w:t>
                  </w:r>
                </w:p>
                <w:p w14:paraId="5DE9F89D" w14:textId="77777777" w:rsidR="00270B7E" w:rsidRDefault="00270B7E">
                  <w:pPr>
                    <w:spacing w:line="160" w:lineRule="exact"/>
                    <w:jc w:val="left"/>
                    <w:rPr>
                      <w:rFonts w:cs="Miriam"/>
                      <w:szCs w:val="18"/>
                      <w:rtl/>
                    </w:rPr>
                  </w:pPr>
                  <w:r>
                    <w:rPr>
                      <w:rFonts w:cs="Miriam"/>
                      <w:szCs w:val="18"/>
                      <w:rtl/>
                    </w:rPr>
                    <w:t>ת</w:t>
                  </w:r>
                  <w:r>
                    <w:rPr>
                      <w:rFonts w:cs="Miriam" w:hint="cs"/>
                      <w:szCs w:val="18"/>
                      <w:rtl/>
                    </w:rPr>
                    <w:t xml:space="preserve">ק' (מס' 2) </w:t>
                  </w:r>
                </w:p>
                <w:p w14:paraId="73F38FCD"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שנ"ח-1998</w:t>
                  </w:r>
                </w:p>
              </w:txbxContent>
            </v:textbox>
            <w10:anchorlock/>
          </v:rect>
        </w:pict>
      </w:r>
      <w:r>
        <w:rPr>
          <w:rStyle w:val="big-number"/>
          <w:rFonts w:cs="Miriam"/>
          <w:rtl/>
        </w:rPr>
        <w:t>52</w:t>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בבדיקה תפעולית מפורטת של כלי שיט ז</w:t>
      </w:r>
      <w:r>
        <w:rPr>
          <w:rStyle w:val="default"/>
          <w:rFonts w:cs="FrankRuehl"/>
          <w:rtl/>
        </w:rPr>
        <w:t>ר</w:t>
      </w:r>
      <w:r>
        <w:rPr>
          <w:rStyle w:val="default"/>
          <w:rFonts w:cs="FrankRuehl" w:hint="cs"/>
          <w:rtl/>
        </w:rPr>
        <w:t>, יבדוק מפקח כלי שיט אחד או יותר מאלה, לפי שיקול דעתו:</w:t>
      </w:r>
    </w:p>
    <w:p w14:paraId="22B4D75B" w14:textId="77777777" w:rsidR="000042DC" w:rsidRDefault="000042D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אנשי צוות כלי השיט מבצעים את תפקידיהם, כמפורט ברשימת עמדות החירום של כלי השיט;</w:t>
      </w:r>
    </w:p>
    <w:p w14:paraId="0EB69295" w14:textId="77777777" w:rsidR="000042DC" w:rsidRDefault="000042DC" w:rsidP="001D25D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מתקיימת תקשורת ראויה בין אנשי מפתח בצוות כלי השיט והנוסעים, בעיקר בזמן חירום, באופן שהתפעול</w:t>
      </w:r>
      <w:r>
        <w:rPr>
          <w:rStyle w:val="default"/>
          <w:rFonts w:cs="FrankRuehl"/>
          <w:rtl/>
        </w:rPr>
        <w:t xml:space="preserve"> </w:t>
      </w:r>
      <w:r>
        <w:rPr>
          <w:rStyle w:val="default"/>
          <w:rFonts w:cs="FrankRuehl" w:hint="cs"/>
          <w:rtl/>
        </w:rPr>
        <w:t>הבטיחותי של כלי השיט</w:t>
      </w:r>
      <w:r>
        <w:rPr>
          <w:rStyle w:val="default"/>
          <w:rFonts w:cs="FrankRuehl"/>
          <w:rtl/>
        </w:rPr>
        <w:t xml:space="preserve"> </w:t>
      </w:r>
      <w:r>
        <w:rPr>
          <w:rStyle w:val="default"/>
          <w:rFonts w:cs="FrankRuehl" w:hint="cs"/>
          <w:rtl/>
        </w:rPr>
        <w:t>מתנהל כנדרש;</w:t>
      </w:r>
    </w:p>
    <w:p w14:paraId="0D220D69" w14:textId="77777777" w:rsidR="000042DC" w:rsidRDefault="000042D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תירגול נטישה ושימוש בציוד כיבוי אש מתבצע כראוי, תוך הכרת התכניות לכיבוי אש;</w:t>
      </w:r>
    </w:p>
    <w:p w14:paraId="6E694038" w14:textId="77777777" w:rsidR="000042DC" w:rsidRDefault="000042D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קיימת בכלי השיט תכנית להיערכות חירום למקרה של זיהום הים בשמן או בחומרים מזיקים, ולענין כלי שיט המוביל נוסעים, כלי השיט מצויד גם בתכנית לבקרת נזקים והוא מסוגל </w:t>
      </w:r>
      <w:r>
        <w:rPr>
          <w:rStyle w:val="default"/>
          <w:rFonts w:cs="FrankRuehl"/>
          <w:rtl/>
        </w:rPr>
        <w:t>ל</w:t>
      </w:r>
      <w:r>
        <w:rPr>
          <w:rStyle w:val="default"/>
          <w:rFonts w:cs="FrankRuehl" w:hint="cs"/>
          <w:rtl/>
        </w:rPr>
        <w:t>התמודד עם תקלות במקרה חירום;</w:t>
      </w:r>
    </w:p>
    <w:p w14:paraId="56D1A4B2" w14:textId="77777777" w:rsidR="000042DC" w:rsidRDefault="000042D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ציוד הניווט והמכשור בגשר הפיקוד בכלי השיט מתופעל כראוי, תוך הכרת היכולת לבצע שינויים במצבי שליטה במערכת ההיגוי;</w:t>
      </w:r>
    </w:p>
    <w:p w14:paraId="43A82059" w14:textId="77777777" w:rsidR="000042DC" w:rsidRDefault="000042DC">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אנשי הצוות המאיישים תפקידים הקשורים למטען או לציוד הקשור למטען, מכירים את תפקידיהם ואופן ביצועם, לרבות הסכ</w:t>
      </w:r>
      <w:r>
        <w:rPr>
          <w:rStyle w:val="default"/>
          <w:rFonts w:cs="FrankRuehl"/>
          <w:rtl/>
        </w:rPr>
        <w:t>נ</w:t>
      </w:r>
      <w:r>
        <w:rPr>
          <w:rStyle w:val="default"/>
          <w:rFonts w:cs="FrankRuehl" w:hint="cs"/>
          <w:rtl/>
        </w:rPr>
        <w:t>ות הכרוכות בשינוע מטען, הובלתו ודרכי הטיפול בו;</w:t>
      </w:r>
    </w:p>
    <w:p w14:paraId="23EDCE73" w14:textId="77777777" w:rsidR="000042DC" w:rsidRDefault="000042DC">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אנשי הצוות הממונים על תפעול מערכת המכונות בכלי השיט מכירים את חובותיהם בקשר לתפעול מערכות חיוניות, ואת המערכות עצמן לרבות:</w:t>
      </w:r>
    </w:p>
    <w:p w14:paraId="7515DCA1" w14:textId="77777777" w:rsidR="000042DC" w:rsidRDefault="000042DC">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מערכת מקורות כוח החשמל לשעת חירום ומערכת חשמלית חלופית;</w:t>
      </w:r>
    </w:p>
    <w:p w14:paraId="62BDF7EF" w14:textId="77777777" w:rsidR="000042DC" w:rsidRDefault="000042DC">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מערכת היגוי חירום;</w:t>
      </w:r>
    </w:p>
    <w:p w14:paraId="2CDD77F2" w14:textId="77777777" w:rsidR="000042DC" w:rsidRDefault="000042DC">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מערכת משאבות כיבוי אש ושיפולים;</w:t>
      </w:r>
    </w:p>
    <w:p w14:paraId="474F5CE0" w14:textId="77777777" w:rsidR="000042DC" w:rsidRDefault="000042DC">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כל ציוד אחר החיוני למקרה חירום.</w:t>
      </w:r>
    </w:p>
    <w:p w14:paraId="4AAACEAC" w14:textId="77777777" w:rsidR="000042DC" w:rsidRDefault="000042DC">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אנשי הצוות מכירים את נוהלי התפעול הבטיחותי של הציוד ויכולים לבצע את ההוראות בדבר תפעול כאמור;</w:t>
      </w:r>
    </w:p>
    <w:p w14:paraId="15C77966" w14:textId="77777777" w:rsidR="000042DC" w:rsidRDefault="000042DC">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אנשי הצוות מכירים את הוראות האמנה, בכל הקשור לחללי ה</w:t>
      </w:r>
      <w:r>
        <w:rPr>
          <w:rStyle w:val="default"/>
          <w:rFonts w:cs="FrankRuehl"/>
          <w:rtl/>
        </w:rPr>
        <w:t>מ</w:t>
      </w:r>
      <w:r>
        <w:rPr>
          <w:rStyle w:val="default"/>
          <w:rFonts w:cs="FrankRuehl" w:hint="cs"/>
          <w:rtl/>
        </w:rPr>
        <w:t>כונה בכלי השיט;</w:t>
      </w:r>
    </w:p>
    <w:p w14:paraId="2088FA86" w14:textId="77777777" w:rsidR="000042DC" w:rsidRDefault="000042DC">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דרישות אמנה בכל הנוגע לנוהלי שינוע, טעינה ופריקה של מטענים, ניקוי מכלי המטען, מילוי הפרטים בפנקס שמן ביומן רישום המטען, ושימוש במיתקני קליטה נמליים,</w:t>
      </w:r>
      <w:r>
        <w:rPr>
          <w:rtl/>
        </w:rPr>
        <w:t> </w:t>
      </w:r>
      <w:r>
        <w:rPr>
          <w:rStyle w:val="default"/>
          <w:rFonts w:cs="FrankRuehl"/>
          <w:rtl/>
        </w:rPr>
        <w:t xml:space="preserve"> </w:t>
      </w:r>
      <w:r>
        <w:rPr>
          <w:rStyle w:val="default"/>
          <w:rFonts w:cs="FrankRuehl" w:hint="cs"/>
          <w:rtl/>
        </w:rPr>
        <w:t>מתקיימות במלואן;</w:t>
      </w:r>
    </w:p>
    <w:p w14:paraId="41FFB08F" w14:textId="77777777" w:rsidR="000042DC" w:rsidRDefault="000042DC" w:rsidP="001D25D4">
      <w:pPr>
        <w:pStyle w:val="P22"/>
        <w:spacing w:before="72"/>
        <w:ind w:left="1021"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מטען מסוכן מובל נושא את התיעוד כנדרש, אופן</w:t>
      </w:r>
      <w:r>
        <w:rPr>
          <w:rStyle w:val="default"/>
          <w:rFonts w:cs="FrankRuehl"/>
          <w:rtl/>
        </w:rPr>
        <w:t xml:space="preserve"> </w:t>
      </w:r>
      <w:r>
        <w:rPr>
          <w:rStyle w:val="default"/>
          <w:rFonts w:cs="FrankRuehl" w:hint="cs"/>
          <w:rtl/>
        </w:rPr>
        <w:t>הטענתו על כלי השיט</w:t>
      </w:r>
      <w:r>
        <w:rPr>
          <w:rStyle w:val="default"/>
          <w:rFonts w:cs="FrankRuehl"/>
          <w:rtl/>
        </w:rPr>
        <w:t xml:space="preserve"> </w:t>
      </w:r>
      <w:r>
        <w:rPr>
          <w:rStyle w:val="default"/>
          <w:rFonts w:cs="FrankRuehl" w:hint="cs"/>
          <w:rtl/>
        </w:rPr>
        <w:t>נעשה בהתאם לדרישות ההפרדה לענין חומרים מסוכנים, והצוות מכיר ויודע את הפעולות החיוניות שבהן יש לנקוט במקרה חירום;</w:t>
      </w:r>
    </w:p>
    <w:p w14:paraId="09253B8A" w14:textId="77777777" w:rsidR="000042DC" w:rsidRDefault="000042DC">
      <w:pPr>
        <w:pStyle w:val="P22"/>
        <w:spacing w:before="72"/>
        <w:ind w:left="1021" w:right="1134"/>
        <w:rPr>
          <w:rStyle w:val="default"/>
          <w:rFonts w:cs="FrankRuehl"/>
          <w:rtl/>
        </w:rPr>
      </w:pPr>
      <w:r>
        <w:rPr>
          <w:rStyle w:val="default"/>
          <w:rFonts w:cs="FrankRuehl"/>
          <w:rtl/>
        </w:rPr>
        <w:t>(12)</w:t>
      </w:r>
      <w:r>
        <w:rPr>
          <w:rStyle w:val="default"/>
          <w:rFonts w:cs="FrankRuehl"/>
          <w:rtl/>
        </w:rPr>
        <w:tab/>
      </w:r>
      <w:r>
        <w:rPr>
          <w:rStyle w:val="default"/>
          <w:rFonts w:cs="FrankRuehl" w:hint="cs"/>
          <w:rtl/>
        </w:rPr>
        <w:t>נתקיימו הוראות אמנה בדבר מניעת זיהום הים מאניות, לרבות בדיקת השימוש במיתקני קליטה נמליים כנדרש.</w:t>
      </w:r>
    </w:p>
    <w:p w14:paraId="7469CB96"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מבלי לגרוע מפרטי הבדיקה כאמור בתקנת </w:t>
      </w:r>
      <w:r>
        <w:rPr>
          <w:rStyle w:val="default"/>
          <w:rFonts w:cs="FrankRuehl"/>
          <w:rtl/>
        </w:rPr>
        <w:t>מ</w:t>
      </w:r>
      <w:r>
        <w:rPr>
          <w:rStyle w:val="default"/>
          <w:rFonts w:cs="FrankRuehl" w:hint="cs"/>
          <w:rtl/>
        </w:rPr>
        <w:t>שנה (א), רשאי מפקח כלי שיט במסגרת הבדיקה המפורטת, לבדוק גם:</w:t>
      </w:r>
    </w:p>
    <w:p w14:paraId="19B42B03" w14:textId="77777777" w:rsidR="000042DC" w:rsidRDefault="000042D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את התיעוד הכללי של כלי השיט שניתן בידי מדינת הדגל לצוות הבטיחות, והתאמתו לדרישות אמנה;</w:t>
      </w:r>
    </w:p>
    <w:p w14:paraId="2FE2CCC3" w14:textId="77777777" w:rsidR="000042DC" w:rsidRDefault="000042D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התאמת תעודות אנשי הצוות לדרישות אמנה והצבתם לפי תפקידיהם;</w:t>
      </w:r>
    </w:p>
    <w:p w14:paraId="2AD610EF" w14:textId="77777777" w:rsidR="000042DC" w:rsidRDefault="000042DC">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מילוי הוראות אמנה לענין הכשרתם והסמכתם</w:t>
      </w:r>
      <w:r>
        <w:rPr>
          <w:rStyle w:val="default"/>
          <w:rFonts w:cs="FrankRuehl"/>
          <w:rtl/>
        </w:rPr>
        <w:t xml:space="preserve"> </w:t>
      </w:r>
      <w:r>
        <w:rPr>
          <w:rStyle w:val="default"/>
          <w:rFonts w:cs="FrankRuehl" w:hint="cs"/>
          <w:rtl/>
        </w:rPr>
        <w:t>של ימאים.</w:t>
      </w:r>
    </w:p>
    <w:p w14:paraId="71546E39" w14:textId="77777777" w:rsidR="003311DD" w:rsidRPr="00DC5144" w:rsidRDefault="003311DD" w:rsidP="003311DD">
      <w:pPr>
        <w:pStyle w:val="P00"/>
        <w:tabs>
          <w:tab w:val="clear" w:pos="6259"/>
        </w:tabs>
        <w:spacing w:before="0"/>
        <w:ind w:left="0" w:right="1134"/>
        <w:rPr>
          <w:rFonts w:hint="cs"/>
          <w:vanish/>
          <w:szCs w:val="20"/>
          <w:shd w:val="clear" w:color="auto" w:fill="FFFF99"/>
          <w:rtl/>
        </w:rPr>
      </w:pPr>
      <w:bookmarkStart w:id="190" w:name="Rov253"/>
      <w:r w:rsidRPr="00DC5144">
        <w:rPr>
          <w:rFonts w:hint="cs"/>
          <w:vanish/>
          <w:color w:val="FF0000"/>
          <w:szCs w:val="20"/>
          <w:shd w:val="clear" w:color="auto" w:fill="FFFF99"/>
          <w:rtl/>
        </w:rPr>
        <w:t>מיום 5.3.1998</w:t>
      </w:r>
    </w:p>
    <w:p w14:paraId="4F1572E6" w14:textId="77777777" w:rsidR="003311DD" w:rsidRPr="00DC5144" w:rsidRDefault="003311DD" w:rsidP="003311DD">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(מס' 2) תשנ"ח-1998</w:t>
      </w:r>
    </w:p>
    <w:p w14:paraId="04E5B481" w14:textId="77777777" w:rsidR="003311DD" w:rsidRPr="00DC5144" w:rsidRDefault="003311DD" w:rsidP="003311DD">
      <w:pPr>
        <w:pStyle w:val="P00"/>
        <w:spacing w:before="0"/>
        <w:ind w:left="0" w:right="1134"/>
        <w:rPr>
          <w:rFonts w:hint="cs"/>
          <w:vanish/>
          <w:szCs w:val="20"/>
          <w:shd w:val="clear" w:color="auto" w:fill="FFFF99"/>
          <w:rtl/>
        </w:rPr>
      </w:pPr>
      <w:hyperlink r:id="rId146" w:history="1">
        <w:r w:rsidRPr="00DC5144">
          <w:rPr>
            <w:rStyle w:val="Hyperlink"/>
            <w:rFonts w:hint="cs"/>
            <w:vanish/>
            <w:szCs w:val="20"/>
            <w:shd w:val="clear" w:color="auto" w:fill="FFFF99"/>
            <w:rtl/>
          </w:rPr>
          <w:t>ק"ת תשנ"ח מס' 5885</w:t>
        </w:r>
      </w:hyperlink>
      <w:r w:rsidRPr="00DC5144">
        <w:rPr>
          <w:rFonts w:hint="cs"/>
          <w:vanish/>
          <w:szCs w:val="20"/>
          <w:shd w:val="clear" w:color="auto" w:fill="FFFF99"/>
          <w:rtl/>
        </w:rPr>
        <w:t xml:space="preserve"> מיום 5.3.1998 עמ' 492</w:t>
      </w:r>
    </w:p>
    <w:p w14:paraId="7B4A6F42" w14:textId="77777777" w:rsidR="003311DD" w:rsidRPr="009515F1" w:rsidRDefault="003311DD" w:rsidP="009515F1">
      <w:pPr>
        <w:pStyle w:val="P00"/>
        <w:spacing w:before="0"/>
        <w:ind w:left="0" w:right="1134"/>
        <w:rPr>
          <w:rFonts w:hint="cs"/>
          <w:b/>
          <w:bCs/>
          <w:sz w:val="2"/>
          <w:szCs w:val="2"/>
          <w:rtl/>
        </w:rPr>
      </w:pPr>
      <w:r w:rsidRPr="00DC5144">
        <w:rPr>
          <w:rFonts w:hint="cs"/>
          <w:b/>
          <w:bCs/>
          <w:vanish/>
          <w:szCs w:val="20"/>
          <w:shd w:val="clear" w:color="auto" w:fill="FFFF99"/>
          <w:rtl/>
        </w:rPr>
        <w:t>הוספת תקנה 52ו</w:t>
      </w:r>
      <w:bookmarkEnd w:id="190"/>
    </w:p>
    <w:p w14:paraId="719B323B" w14:textId="77777777" w:rsidR="000042DC" w:rsidRDefault="000042DC" w:rsidP="00825CA6">
      <w:pPr>
        <w:pStyle w:val="P00"/>
        <w:spacing w:before="72"/>
        <w:ind w:left="0" w:right="1134"/>
        <w:rPr>
          <w:rStyle w:val="default"/>
          <w:rFonts w:cs="FrankRuehl" w:hint="cs"/>
          <w:rtl/>
        </w:rPr>
      </w:pPr>
      <w:bookmarkStart w:id="191" w:name="Seif63"/>
      <w:bookmarkEnd w:id="191"/>
      <w:r>
        <w:rPr>
          <w:lang w:val="he-IL"/>
        </w:rPr>
        <w:pict w14:anchorId="6C4F181A">
          <v:rect id="_x0000_s2143" style="position:absolute;left:0;text-align:left;margin-left:464.5pt;margin-top:8.05pt;width:75.05pt;height:30pt;z-index:251597824" o:allowincell="f" filled="f" stroked="f" strokecolor="lime" strokeweight=".25pt">
            <v:textbox style="mso-next-textbox:#_x0000_s2143" inset="0,0,0,0">
              <w:txbxContent>
                <w:p w14:paraId="7F86674A"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וצאות בדיקה</w:t>
                  </w:r>
                </w:p>
                <w:p w14:paraId="62357605" w14:textId="77777777" w:rsidR="00270B7E" w:rsidRDefault="00270B7E">
                  <w:pPr>
                    <w:spacing w:line="160" w:lineRule="exact"/>
                    <w:jc w:val="left"/>
                    <w:rPr>
                      <w:rFonts w:cs="Miriam"/>
                      <w:szCs w:val="18"/>
                      <w:rtl/>
                    </w:rPr>
                  </w:pPr>
                  <w:r>
                    <w:rPr>
                      <w:rFonts w:cs="Miriam"/>
                      <w:szCs w:val="18"/>
                      <w:rtl/>
                    </w:rPr>
                    <w:t>ת</w:t>
                  </w:r>
                  <w:r>
                    <w:rPr>
                      <w:rFonts w:cs="Miriam" w:hint="cs"/>
                      <w:szCs w:val="18"/>
                      <w:rtl/>
                    </w:rPr>
                    <w:t xml:space="preserve">ק' (מס' 2) </w:t>
                  </w:r>
                </w:p>
                <w:p w14:paraId="37FD8CA3"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שנ"ח-1998</w:t>
                  </w:r>
                </w:p>
              </w:txbxContent>
            </v:textbox>
            <w10:anchorlock/>
          </v:rect>
        </w:pict>
      </w:r>
      <w:r>
        <w:rPr>
          <w:rStyle w:val="big-number"/>
          <w:rFonts w:cs="Miriam"/>
          <w:rtl/>
        </w:rPr>
        <w:t>52</w:t>
      </w: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 xml:space="preserve">מפקח כלי שיט שערך בדיקה מפורטת בכלי שיט זר, ימסור בסיומה לרב החובל את פירוט תוצאותיה ואת רשימת הליקויים שיש לתקן (להלן </w:t>
      </w:r>
      <w:r w:rsidR="001D25D4">
        <w:rPr>
          <w:rStyle w:val="default"/>
          <w:rFonts w:cs="FrankRuehl"/>
          <w:rtl/>
        </w:rPr>
        <w:t>–</w:t>
      </w:r>
      <w:r>
        <w:rPr>
          <w:rStyle w:val="default"/>
          <w:rFonts w:cs="FrankRuehl" w:hint="cs"/>
          <w:rtl/>
        </w:rPr>
        <w:t xml:space="preserve"> דו"ח בדיקה); דו"</w:t>
      </w:r>
      <w:r w:rsidR="001D25D4">
        <w:rPr>
          <w:rStyle w:val="default"/>
          <w:rFonts w:cs="FrankRuehl" w:hint="cs"/>
          <w:rtl/>
        </w:rPr>
        <w:t>ח הבדיקה ייערך לפי התוספת התשע-</w:t>
      </w:r>
      <w:r>
        <w:rPr>
          <w:rStyle w:val="default"/>
          <w:rFonts w:cs="FrankRuehl" w:hint="cs"/>
          <w:rtl/>
        </w:rPr>
        <w:t>עשרה.</w:t>
      </w:r>
    </w:p>
    <w:p w14:paraId="69E2F9FE" w14:textId="77777777" w:rsidR="003311DD" w:rsidRPr="00DC5144" w:rsidRDefault="003311DD" w:rsidP="003311DD">
      <w:pPr>
        <w:pStyle w:val="P00"/>
        <w:tabs>
          <w:tab w:val="clear" w:pos="6259"/>
        </w:tabs>
        <w:spacing w:before="0"/>
        <w:ind w:left="0" w:right="1134"/>
        <w:rPr>
          <w:rFonts w:hint="cs"/>
          <w:vanish/>
          <w:szCs w:val="20"/>
          <w:shd w:val="clear" w:color="auto" w:fill="FFFF99"/>
          <w:rtl/>
        </w:rPr>
      </w:pPr>
      <w:bookmarkStart w:id="192" w:name="Rov254"/>
      <w:r w:rsidRPr="00DC5144">
        <w:rPr>
          <w:rFonts w:hint="cs"/>
          <w:vanish/>
          <w:color w:val="FF0000"/>
          <w:szCs w:val="20"/>
          <w:shd w:val="clear" w:color="auto" w:fill="FFFF99"/>
          <w:rtl/>
        </w:rPr>
        <w:t>מיום 5.3.1998</w:t>
      </w:r>
    </w:p>
    <w:p w14:paraId="439D6927" w14:textId="77777777" w:rsidR="003311DD" w:rsidRPr="00DC5144" w:rsidRDefault="003311DD" w:rsidP="003311DD">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(מס' 2) תשנ"ח-1998</w:t>
      </w:r>
    </w:p>
    <w:p w14:paraId="08D7DBE2" w14:textId="77777777" w:rsidR="003311DD" w:rsidRPr="00DC5144" w:rsidRDefault="003311DD" w:rsidP="003311DD">
      <w:pPr>
        <w:pStyle w:val="P00"/>
        <w:spacing w:before="0"/>
        <w:ind w:left="0" w:right="1134"/>
        <w:rPr>
          <w:rFonts w:hint="cs"/>
          <w:vanish/>
          <w:szCs w:val="20"/>
          <w:shd w:val="clear" w:color="auto" w:fill="FFFF99"/>
          <w:rtl/>
        </w:rPr>
      </w:pPr>
      <w:hyperlink r:id="rId147" w:history="1">
        <w:r w:rsidRPr="00DC5144">
          <w:rPr>
            <w:rStyle w:val="Hyperlink"/>
            <w:rFonts w:hint="cs"/>
            <w:vanish/>
            <w:szCs w:val="20"/>
            <w:shd w:val="clear" w:color="auto" w:fill="FFFF99"/>
            <w:rtl/>
          </w:rPr>
          <w:t>ק"ת תשנ"ח מס' 5885</w:t>
        </w:r>
      </w:hyperlink>
      <w:r w:rsidRPr="00DC5144">
        <w:rPr>
          <w:rFonts w:hint="cs"/>
          <w:vanish/>
          <w:szCs w:val="20"/>
          <w:shd w:val="clear" w:color="auto" w:fill="FFFF99"/>
          <w:rtl/>
        </w:rPr>
        <w:t xml:space="preserve"> מיום 5.3.1998 עמ' 493</w:t>
      </w:r>
    </w:p>
    <w:p w14:paraId="5C1B10FE" w14:textId="77777777" w:rsidR="003311DD" w:rsidRPr="009515F1" w:rsidRDefault="003311DD" w:rsidP="009515F1">
      <w:pPr>
        <w:pStyle w:val="P00"/>
        <w:spacing w:before="0"/>
        <w:ind w:left="0" w:right="1134"/>
        <w:rPr>
          <w:rFonts w:hint="cs"/>
          <w:b/>
          <w:bCs/>
          <w:sz w:val="2"/>
          <w:szCs w:val="2"/>
          <w:rtl/>
        </w:rPr>
      </w:pPr>
      <w:r w:rsidRPr="00DC5144">
        <w:rPr>
          <w:rFonts w:hint="cs"/>
          <w:b/>
          <w:bCs/>
          <w:vanish/>
          <w:szCs w:val="20"/>
          <w:shd w:val="clear" w:color="auto" w:fill="FFFF99"/>
          <w:rtl/>
        </w:rPr>
        <w:t>הוספת תקנה 52ז</w:t>
      </w:r>
      <w:bookmarkEnd w:id="192"/>
    </w:p>
    <w:p w14:paraId="1567BA57" w14:textId="77777777" w:rsidR="000042DC" w:rsidRDefault="000042DC" w:rsidP="00825CA6">
      <w:pPr>
        <w:pStyle w:val="P00"/>
        <w:spacing w:before="72"/>
        <w:ind w:left="0" w:right="1134"/>
        <w:rPr>
          <w:rStyle w:val="default"/>
          <w:rFonts w:cs="FrankRuehl"/>
          <w:rtl/>
        </w:rPr>
      </w:pPr>
      <w:bookmarkStart w:id="193" w:name="Seif64"/>
      <w:bookmarkEnd w:id="193"/>
      <w:r>
        <w:rPr>
          <w:lang w:val="he-IL"/>
        </w:rPr>
        <w:pict w14:anchorId="315C8419">
          <v:rect id="_x0000_s2144" style="position:absolute;left:0;text-align:left;margin-left:464.5pt;margin-top:8.05pt;width:75.05pt;height:30pt;z-index:251598848" o:allowincell="f" filled="f" stroked="f" strokecolor="lime" strokeweight=".25pt">
            <v:textbox style="mso-next-textbox:#_x0000_s2144" inset="0,0,0,0">
              <w:txbxContent>
                <w:p w14:paraId="188A592B" w14:textId="77777777" w:rsidR="00270B7E" w:rsidRDefault="00270B7E">
                  <w:pPr>
                    <w:spacing w:line="160" w:lineRule="exact"/>
                    <w:jc w:val="left"/>
                    <w:rPr>
                      <w:rFonts w:cs="Miriam"/>
                      <w:noProof/>
                      <w:szCs w:val="18"/>
                      <w:rtl/>
                    </w:rPr>
                  </w:pPr>
                  <w:r>
                    <w:rPr>
                      <w:rFonts w:cs="Miriam"/>
                      <w:szCs w:val="18"/>
                      <w:rtl/>
                    </w:rPr>
                    <w:t>ב</w:t>
                  </w:r>
                  <w:r>
                    <w:rPr>
                      <w:rFonts w:cs="Miriam" w:hint="cs"/>
                      <w:szCs w:val="18"/>
                      <w:rtl/>
                    </w:rPr>
                    <w:t>דיקה חוזרת</w:t>
                  </w:r>
                </w:p>
                <w:p w14:paraId="0E8B8AA9" w14:textId="77777777" w:rsidR="00270B7E" w:rsidRDefault="00270B7E">
                  <w:pPr>
                    <w:spacing w:line="160" w:lineRule="exact"/>
                    <w:jc w:val="left"/>
                    <w:rPr>
                      <w:rFonts w:cs="Miriam"/>
                      <w:szCs w:val="18"/>
                      <w:rtl/>
                    </w:rPr>
                  </w:pPr>
                  <w:r>
                    <w:rPr>
                      <w:rFonts w:cs="Miriam"/>
                      <w:szCs w:val="18"/>
                      <w:rtl/>
                    </w:rPr>
                    <w:t>ת</w:t>
                  </w:r>
                  <w:r>
                    <w:rPr>
                      <w:rFonts w:cs="Miriam" w:hint="cs"/>
                      <w:szCs w:val="18"/>
                      <w:rtl/>
                    </w:rPr>
                    <w:t xml:space="preserve">ק' (מס' 2) </w:t>
                  </w:r>
                </w:p>
                <w:p w14:paraId="1A53262D"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שנ"ח-1998</w:t>
                  </w:r>
                </w:p>
              </w:txbxContent>
            </v:textbox>
            <w10:anchorlock/>
          </v:rect>
        </w:pict>
      </w:r>
      <w:r>
        <w:rPr>
          <w:rStyle w:val="big-number"/>
          <w:rFonts w:cs="Miriam"/>
          <w:rtl/>
        </w:rPr>
        <w:t>52</w:t>
      </w:r>
      <w:r>
        <w:rPr>
          <w:rStyle w:val="default"/>
          <w:rFonts w:cs="FrankRuehl"/>
          <w:rtl/>
        </w:rPr>
        <w:t>ח</w:t>
      </w:r>
      <w:r>
        <w:rPr>
          <w:rStyle w:val="default"/>
          <w:rFonts w:cs="FrankRuehl" w:hint="cs"/>
          <w:rtl/>
        </w:rPr>
        <w:t>.</w:t>
      </w:r>
      <w:r>
        <w:rPr>
          <w:rStyle w:val="default"/>
          <w:rFonts w:cs="FrankRuehl"/>
          <w:rtl/>
        </w:rPr>
        <w:tab/>
      </w:r>
      <w:r>
        <w:rPr>
          <w:rStyle w:val="default"/>
          <w:rFonts w:cs="FrankRuehl" w:hint="cs"/>
          <w:rtl/>
        </w:rPr>
        <w:t>נתגלו ליקויים בכלי שיט בבדיקה המפורטת, רשאי המנהל להורות, לפני שתותר הפלגת כלי השיט, על בדיקה חוזרת או בדיקות חוזרות עד שתוקנו הליקויים להנחת דעתו.</w:t>
      </w:r>
    </w:p>
    <w:p w14:paraId="47645BD2" w14:textId="77777777" w:rsidR="003311DD" w:rsidRPr="00DC5144" w:rsidRDefault="003311DD" w:rsidP="003311DD">
      <w:pPr>
        <w:pStyle w:val="P00"/>
        <w:tabs>
          <w:tab w:val="clear" w:pos="6259"/>
        </w:tabs>
        <w:spacing w:before="0"/>
        <w:ind w:left="0" w:right="1134"/>
        <w:rPr>
          <w:rFonts w:hint="cs"/>
          <w:vanish/>
          <w:szCs w:val="20"/>
          <w:shd w:val="clear" w:color="auto" w:fill="FFFF99"/>
          <w:rtl/>
        </w:rPr>
      </w:pPr>
      <w:bookmarkStart w:id="194" w:name="Rov255"/>
      <w:r w:rsidRPr="00DC5144">
        <w:rPr>
          <w:rFonts w:hint="cs"/>
          <w:vanish/>
          <w:color w:val="FF0000"/>
          <w:szCs w:val="20"/>
          <w:shd w:val="clear" w:color="auto" w:fill="FFFF99"/>
          <w:rtl/>
        </w:rPr>
        <w:t>מיום 5.3.1998</w:t>
      </w:r>
    </w:p>
    <w:p w14:paraId="70235450" w14:textId="77777777" w:rsidR="003311DD" w:rsidRPr="00DC5144" w:rsidRDefault="003311DD" w:rsidP="003311DD">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(מס' 2) תשנ"ח-1998</w:t>
      </w:r>
    </w:p>
    <w:p w14:paraId="166676C7" w14:textId="77777777" w:rsidR="003311DD" w:rsidRPr="00DC5144" w:rsidRDefault="003311DD" w:rsidP="003311DD">
      <w:pPr>
        <w:pStyle w:val="P00"/>
        <w:spacing w:before="0"/>
        <w:ind w:left="0" w:right="1134"/>
        <w:rPr>
          <w:rFonts w:hint="cs"/>
          <w:vanish/>
          <w:szCs w:val="20"/>
          <w:shd w:val="clear" w:color="auto" w:fill="FFFF99"/>
          <w:rtl/>
        </w:rPr>
      </w:pPr>
      <w:hyperlink r:id="rId148" w:history="1">
        <w:r w:rsidRPr="00DC5144">
          <w:rPr>
            <w:rStyle w:val="Hyperlink"/>
            <w:rFonts w:hint="cs"/>
            <w:vanish/>
            <w:szCs w:val="20"/>
            <w:shd w:val="clear" w:color="auto" w:fill="FFFF99"/>
            <w:rtl/>
          </w:rPr>
          <w:t>ק"ת תשנ"ח מס' 5885</w:t>
        </w:r>
      </w:hyperlink>
      <w:r w:rsidRPr="00DC5144">
        <w:rPr>
          <w:rFonts w:hint="cs"/>
          <w:vanish/>
          <w:szCs w:val="20"/>
          <w:shd w:val="clear" w:color="auto" w:fill="FFFF99"/>
          <w:rtl/>
        </w:rPr>
        <w:t xml:space="preserve"> מיום 5.3.1998 עמ' 494</w:t>
      </w:r>
    </w:p>
    <w:p w14:paraId="73E7718D" w14:textId="77777777" w:rsidR="003311DD" w:rsidRPr="009515F1" w:rsidRDefault="003311DD" w:rsidP="009515F1">
      <w:pPr>
        <w:pStyle w:val="P00"/>
        <w:spacing w:before="0"/>
        <w:ind w:left="0" w:right="1134"/>
        <w:rPr>
          <w:rFonts w:hint="cs"/>
          <w:b/>
          <w:bCs/>
          <w:sz w:val="2"/>
          <w:szCs w:val="2"/>
          <w:rtl/>
        </w:rPr>
      </w:pPr>
      <w:r w:rsidRPr="00DC5144">
        <w:rPr>
          <w:rFonts w:hint="cs"/>
          <w:b/>
          <w:bCs/>
          <w:vanish/>
          <w:szCs w:val="20"/>
          <w:shd w:val="clear" w:color="auto" w:fill="FFFF99"/>
          <w:rtl/>
        </w:rPr>
        <w:t>הוספת תקנה 52ח</w:t>
      </w:r>
      <w:bookmarkEnd w:id="194"/>
    </w:p>
    <w:p w14:paraId="10FC3672" w14:textId="77777777" w:rsidR="000042DC" w:rsidRDefault="000042DC" w:rsidP="00825CA6">
      <w:pPr>
        <w:pStyle w:val="P00"/>
        <w:spacing w:before="72"/>
        <w:ind w:left="0" w:right="1134"/>
        <w:rPr>
          <w:rStyle w:val="default"/>
          <w:rFonts w:cs="FrankRuehl"/>
          <w:rtl/>
        </w:rPr>
      </w:pPr>
      <w:bookmarkStart w:id="195" w:name="Seif65"/>
      <w:bookmarkEnd w:id="195"/>
      <w:r>
        <w:rPr>
          <w:lang w:val="he-IL"/>
        </w:rPr>
        <w:pict w14:anchorId="4544873A">
          <v:rect id="_x0000_s2145" style="position:absolute;left:0;text-align:left;margin-left:464.5pt;margin-top:8.05pt;width:75.05pt;height:30pt;z-index:251599872" o:allowincell="f" filled="f" stroked="f" strokecolor="lime" strokeweight=".25pt">
            <v:textbox style="mso-next-textbox:#_x0000_s2145" inset="0,0,0,0">
              <w:txbxContent>
                <w:p w14:paraId="3DC662E6" w14:textId="77777777" w:rsidR="00270B7E" w:rsidRDefault="00270B7E">
                  <w:pPr>
                    <w:spacing w:line="160" w:lineRule="exact"/>
                    <w:jc w:val="left"/>
                    <w:rPr>
                      <w:rFonts w:cs="Miriam"/>
                      <w:noProof/>
                      <w:szCs w:val="18"/>
                      <w:rtl/>
                    </w:rPr>
                  </w:pPr>
                  <w:r>
                    <w:rPr>
                      <w:rFonts w:cs="Miriam"/>
                      <w:szCs w:val="18"/>
                      <w:rtl/>
                    </w:rPr>
                    <w:t>ע</w:t>
                  </w:r>
                  <w:r>
                    <w:rPr>
                      <w:rFonts w:cs="Miriam" w:hint="cs"/>
                      <w:szCs w:val="18"/>
                      <w:rtl/>
                    </w:rPr>
                    <w:t>יכוב הפלגה</w:t>
                  </w:r>
                </w:p>
                <w:p w14:paraId="7ECCF8A8" w14:textId="77777777" w:rsidR="00270B7E" w:rsidRDefault="00270B7E">
                  <w:pPr>
                    <w:spacing w:line="160" w:lineRule="exact"/>
                    <w:jc w:val="left"/>
                    <w:rPr>
                      <w:rFonts w:cs="Miriam"/>
                      <w:szCs w:val="18"/>
                      <w:rtl/>
                    </w:rPr>
                  </w:pPr>
                  <w:r>
                    <w:rPr>
                      <w:rFonts w:cs="Miriam"/>
                      <w:szCs w:val="18"/>
                      <w:rtl/>
                    </w:rPr>
                    <w:t>ת</w:t>
                  </w:r>
                  <w:r>
                    <w:rPr>
                      <w:rFonts w:cs="Miriam" w:hint="cs"/>
                      <w:szCs w:val="18"/>
                      <w:rtl/>
                    </w:rPr>
                    <w:t xml:space="preserve">ק' (מס' 2) </w:t>
                  </w:r>
                </w:p>
                <w:p w14:paraId="186C337A"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שנ"ח-1998</w:t>
                  </w:r>
                </w:p>
              </w:txbxContent>
            </v:textbox>
            <w10:anchorlock/>
          </v:rect>
        </w:pict>
      </w:r>
      <w:r>
        <w:rPr>
          <w:rStyle w:val="big-number"/>
          <w:rFonts w:cs="Miriam"/>
          <w:rtl/>
        </w:rPr>
        <w:t>52</w:t>
      </w:r>
      <w:r>
        <w:rPr>
          <w:rStyle w:val="default"/>
          <w:rFonts w:cs="FrankRuehl"/>
          <w:rtl/>
        </w:rPr>
        <w:t>ט</w:t>
      </w:r>
      <w:r>
        <w:rPr>
          <w:rStyle w:val="default"/>
          <w:rFonts w:cs="FrankRuehl" w:hint="cs"/>
          <w:rtl/>
        </w:rPr>
        <w:t>.</w:t>
      </w:r>
      <w:r>
        <w:rPr>
          <w:rStyle w:val="default"/>
          <w:rFonts w:cs="FrankRuehl"/>
          <w:rtl/>
        </w:rPr>
        <w:tab/>
      </w:r>
      <w:r w:rsidR="00825CA6">
        <w:rPr>
          <w:rStyle w:val="default"/>
          <w:rFonts w:cs="FrankRuehl" w:hint="cs"/>
          <w:rtl/>
        </w:rPr>
        <w:t>(</w:t>
      </w:r>
      <w:r>
        <w:rPr>
          <w:rStyle w:val="default"/>
          <w:rFonts w:cs="FrankRuehl" w:hint="cs"/>
          <w:rtl/>
        </w:rPr>
        <w:t>א)</w:t>
      </w:r>
      <w:r>
        <w:rPr>
          <w:rStyle w:val="default"/>
          <w:rFonts w:cs="FrankRuehl"/>
          <w:rtl/>
        </w:rPr>
        <w:tab/>
      </w:r>
      <w:r>
        <w:rPr>
          <w:rStyle w:val="default"/>
          <w:rFonts w:cs="FrankRuehl" w:hint="cs"/>
          <w:rtl/>
        </w:rPr>
        <w:t>נוסף על האמ</w:t>
      </w:r>
      <w:r>
        <w:rPr>
          <w:rStyle w:val="default"/>
          <w:rFonts w:cs="FrankRuehl"/>
          <w:rtl/>
        </w:rPr>
        <w:t>ו</w:t>
      </w:r>
      <w:r>
        <w:rPr>
          <w:rStyle w:val="default"/>
          <w:rFonts w:cs="FrankRuehl" w:hint="cs"/>
          <w:rtl/>
        </w:rPr>
        <w:t>ר בתקנה 52ח רשאי המנהל להורות על עיכוב הפלגתו של כלי שיט זר; בטרם יורה כאמור ישקול המנהל אם הליקויים שנתגלו בבדיקה מפורטת של כלי שיט מהותיים עד כדי עיכוב כלי השיט.</w:t>
      </w:r>
    </w:p>
    <w:p w14:paraId="36C16F95"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המנהל רשאי להורות על עיכוב הפלגתו של כלי שיט זר אם לא השתכנע מדו"ח הבדיקה שכלי השיט וא</w:t>
      </w:r>
      <w:r>
        <w:rPr>
          <w:rStyle w:val="default"/>
          <w:rFonts w:cs="FrankRuehl"/>
          <w:rtl/>
        </w:rPr>
        <w:t>נ</w:t>
      </w:r>
      <w:r>
        <w:rPr>
          <w:rStyle w:val="default"/>
          <w:rFonts w:cs="FrankRuehl" w:hint="cs"/>
          <w:rtl/>
        </w:rPr>
        <w:t>שי צוותו מסוגלים לקיים במהלך ההפלגה הצפויה כל אחד מאלה:</w:t>
      </w:r>
    </w:p>
    <w:p w14:paraId="35E27B80" w14:textId="77777777" w:rsidR="000042DC" w:rsidRDefault="000042D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לנווט את כלי השיט בביטחה;</w:t>
      </w:r>
    </w:p>
    <w:p w14:paraId="4CA8A535" w14:textId="77777777" w:rsidR="000042DC" w:rsidRDefault="000042D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לשנע, להוביל ולקיים מעקב על המטען המובל;</w:t>
      </w:r>
    </w:p>
    <w:p w14:paraId="7CD6B592" w14:textId="77777777" w:rsidR="000042DC" w:rsidRDefault="000042D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לתפעל את חדר המכונות בביטחה;</w:t>
      </w:r>
    </w:p>
    <w:p w14:paraId="5400A1A4" w14:textId="77777777" w:rsidR="000042DC" w:rsidRDefault="000042D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לקיים הנעה והיגוי נאותים;</w:t>
      </w:r>
    </w:p>
    <w:p w14:paraId="3745F74E" w14:textId="77777777" w:rsidR="000042DC" w:rsidRDefault="000042D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להתמודד ביעילות בכיבוי אש בכל חלקי כלי השיט;</w:t>
      </w:r>
    </w:p>
    <w:p w14:paraId="122D464D" w14:textId="77777777" w:rsidR="000042DC" w:rsidRDefault="000042DC">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לנטוש את</w:t>
      </w:r>
      <w:r>
        <w:rPr>
          <w:rStyle w:val="default"/>
          <w:rFonts w:cs="FrankRuehl"/>
          <w:rtl/>
        </w:rPr>
        <w:t xml:space="preserve"> </w:t>
      </w:r>
      <w:r>
        <w:rPr>
          <w:rStyle w:val="default"/>
          <w:rFonts w:cs="FrankRuehl" w:hint="cs"/>
          <w:rtl/>
        </w:rPr>
        <w:t>כלי השיט במהירות ובביטחה ולבצע הנצלה, אם יהיה צורך בכך;</w:t>
      </w:r>
    </w:p>
    <w:p w14:paraId="6DEEBF14" w14:textId="77777777" w:rsidR="000042DC" w:rsidRDefault="000042DC">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למנוע זיהום של הסביבה;</w:t>
      </w:r>
    </w:p>
    <w:p w14:paraId="7B254A90" w14:textId="77777777" w:rsidR="000042DC" w:rsidRDefault="000042DC">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לקיים יציבות מספקת;</w:t>
      </w:r>
    </w:p>
    <w:p w14:paraId="60AA7085" w14:textId="77777777" w:rsidR="000042DC" w:rsidRDefault="000042DC">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לקיים אפיצות נאותה;</w:t>
      </w:r>
    </w:p>
    <w:p w14:paraId="05AB820D" w14:textId="77777777" w:rsidR="000042DC" w:rsidRDefault="000042DC">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לקיים קשר בזמן מצוקה, אם יהיה צורך בכך;</w:t>
      </w:r>
    </w:p>
    <w:p w14:paraId="1FA8D722" w14:textId="77777777" w:rsidR="000042DC" w:rsidRDefault="000042DC">
      <w:pPr>
        <w:pStyle w:val="P22"/>
        <w:spacing w:before="72"/>
        <w:ind w:left="1021"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לאפשר תנאי בטיחות ובריאות הולמים בכלי השיט.</w:t>
      </w:r>
    </w:p>
    <w:p w14:paraId="2B5205D9" w14:textId="77777777" w:rsidR="000042DC" w:rsidRDefault="000042D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המנהל רשאי להורות על עיכו</w:t>
      </w:r>
      <w:r>
        <w:rPr>
          <w:rStyle w:val="default"/>
          <w:rFonts w:cs="FrankRuehl"/>
          <w:rtl/>
        </w:rPr>
        <w:t>ב</w:t>
      </w:r>
      <w:r>
        <w:rPr>
          <w:rStyle w:val="default"/>
          <w:rFonts w:cs="FrankRuehl" w:hint="cs"/>
          <w:rtl/>
        </w:rPr>
        <w:t xml:space="preserve"> הפלגת כלי שיט זר, אם ראה שאנשי הצוות אינם ממלאים אחר הוראות אמנה והתקנים שנקבעו בה.</w:t>
      </w:r>
    </w:p>
    <w:p w14:paraId="04B72F27" w14:textId="77777777" w:rsidR="003311DD" w:rsidRPr="00DC5144" w:rsidRDefault="003311DD" w:rsidP="003311DD">
      <w:pPr>
        <w:pStyle w:val="P00"/>
        <w:tabs>
          <w:tab w:val="clear" w:pos="6259"/>
        </w:tabs>
        <w:spacing w:before="0"/>
        <w:ind w:left="0" w:right="1134"/>
        <w:rPr>
          <w:rFonts w:hint="cs"/>
          <w:vanish/>
          <w:szCs w:val="20"/>
          <w:shd w:val="clear" w:color="auto" w:fill="FFFF99"/>
          <w:rtl/>
        </w:rPr>
      </w:pPr>
      <w:bookmarkStart w:id="196" w:name="Rov256"/>
      <w:r w:rsidRPr="00DC5144">
        <w:rPr>
          <w:rFonts w:hint="cs"/>
          <w:vanish/>
          <w:color w:val="FF0000"/>
          <w:szCs w:val="20"/>
          <w:shd w:val="clear" w:color="auto" w:fill="FFFF99"/>
          <w:rtl/>
        </w:rPr>
        <w:t>מיום 5.3.1998</w:t>
      </w:r>
    </w:p>
    <w:p w14:paraId="02988C11" w14:textId="77777777" w:rsidR="003311DD" w:rsidRPr="00DC5144" w:rsidRDefault="003311DD" w:rsidP="003311DD">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(מס' 2) תשנ"ח-1998</w:t>
      </w:r>
    </w:p>
    <w:p w14:paraId="314211B0" w14:textId="77777777" w:rsidR="003311DD" w:rsidRPr="00DC5144" w:rsidRDefault="003311DD" w:rsidP="003311DD">
      <w:pPr>
        <w:pStyle w:val="P00"/>
        <w:spacing w:before="0"/>
        <w:ind w:left="0" w:right="1134"/>
        <w:rPr>
          <w:rFonts w:hint="cs"/>
          <w:vanish/>
          <w:szCs w:val="20"/>
          <w:shd w:val="clear" w:color="auto" w:fill="FFFF99"/>
          <w:rtl/>
        </w:rPr>
      </w:pPr>
      <w:hyperlink r:id="rId149" w:history="1">
        <w:r w:rsidRPr="00DC5144">
          <w:rPr>
            <w:rStyle w:val="Hyperlink"/>
            <w:rFonts w:hint="cs"/>
            <w:vanish/>
            <w:szCs w:val="20"/>
            <w:shd w:val="clear" w:color="auto" w:fill="FFFF99"/>
            <w:rtl/>
          </w:rPr>
          <w:t>ק"ת תשנ"ח מס' 5885</w:t>
        </w:r>
      </w:hyperlink>
      <w:r w:rsidRPr="00DC5144">
        <w:rPr>
          <w:rFonts w:hint="cs"/>
          <w:vanish/>
          <w:szCs w:val="20"/>
          <w:shd w:val="clear" w:color="auto" w:fill="FFFF99"/>
          <w:rtl/>
        </w:rPr>
        <w:t xml:space="preserve"> מיום 5.3.1998 עמ' 494</w:t>
      </w:r>
    </w:p>
    <w:p w14:paraId="4EAD588B" w14:textId="77777777" w:rsidR="003311DD" w:rsidRPr="009515F1" w:rsidRDefault="003311DD" w:rsidP="009515F1">
      <w:pPr>
        <w:pStyle w:val="P00"/>
        <w:spacing w:before="0"/>
        <w:ind w:left="0" w:right="1134"/>
        <w:rPr>
          <w:rFonts w:hint="cs"/>
          <w:b/>
          <w:bCs/>
          <w:sz w:val="2"/>
          <w:szCs w:val="2"/>
          <w:rtl/>
        </w:rPr>
      </w:pPr>
      <w:r w:rsidRPr="00DC5144">
        <w:rPr>
          <w:rFonts w:hint="cs"/>
          <w:b/>
          <w:bCs/>
          <w:vanish/>
          <w:szCs w:val="20"/>
          <w:shd w:val="clear" w:color="auto" w:fill="FFFF99"/>
          <w:rtl/>
        </w:rPr>
        <w:t>הוספת תקנה 52ט</w:t>
      </w:r>
      <w:bookmarkEnd w:id="196"/>
    </w:p>
    <w:p w14:paraId="6B2AA18A" w14:textId="77777777" w:rsidR="000042DC" w:rsidRDefault="000042DC" w:rsidP="00825CA6">
      <w:pPr>
        <w:pStyle w:val="P00"/>
        <w:spacing w:before="72"/>
        <w:ind w:left="0" w:right="1134"/>
        <w:rPr>
          <w:rStyle w:val="default"/>
          <w:rFonts w:cs="FrankRuehl"/>
          <w:rtl/>
        </w:rPr>
      </w:pPr>
      <w:bookmarkStart w:id="197" w:name="Seif66"/>
      <w:bookmarkEnd w:id="197"/>
      <w:r>
        <w:rPr>
          <w:lang w:val="he-IL"/>
        </w:rPr>
        <w:pict w14:anchorId="7104953B">
          <v:rect id="_x0000_s2146" style="position:absolute;left:0;text-align:left;margin-left:464.5pt;margin-top:8.05pt;width:75.05pt;height:27.8pt;z-index:251600896" o:allowincell="f" filled="f" stroked="f" strokecolor="lime" strokeweight=".25pt">
            <v:textbox style="mso-next-textbox:#_x0000_s2146" inset="0,0,0,0">
              <w:txbxContent>
                <w:p w14:paraId="2E8DECA4" w14:textId="77777777" w:rsidR="00270B7E" w:rsidRDefault="00270B7E" w:rsidP="00DD6895">
                  <w:pPr>
                    <w:spacing w:line="160" w:lineRule="exact"/>
                    <w:jc w:val="left"/>
                    <w:rPr>
                      <w:rFonts w:cs="Miriam"/>
                      <w:noProof/>
                      <w:szCs w:val="18"/>
                      <w:rtl/>
                    </w:rPr>
                  </w:pPr>
                  <w:r>
                    <w:rPr>
                      <w:rFonts w:cs="Miriam"/>
                      <w:szCs w:val="18"/>
                      <w:rtl/>
                    </w:rPr>
                    <w:t>א</w:t>
                  </w:r>
                  <w:r>
                    <w:rPr>
                      <w:rFonts w:cs="Miriam" w:hint="cs"/>
                      <w:szCs w:val="18"/>
                      <w:rtl/>
                    </w:rPr>
                    <w:t xml:space="preserve">יסור כניסה </w:t>
                  </w:r>
                  <w:r>
                    <w:rPr>
                      <w:rFonts w:cs="Miriam"/>
                      <w:szCs w:val="18"/>
                      <w:rtl/>
                    </w:rPr>
                    <w:t>ל</w:t>
                  </w:r>
                  <w:r>
                    <w:rPr>
                      <w:rFonts w:cs="Miriam" w:hint="cs"/>
                      <w:szCs w:val="18"/>
                      <w:rtl/>
                    </w:rPr>
                    <w:t>תחום</w:t>
                  </w:r>
                </w:p>
                <w:p w14:paraId="15BC0980" w14:textId="77777777" w:rsidR="00270B7E" w:rsidRDefault="00270B7E">
                  <w:pPr>
                    <w:spacing w:line="160" w:lineRule="exact"/>
                    <w:jc w:val="left"/>
                    <w:rPr>
                      <w:rFonts w:cs="Miriam"/>
                      <w:szCs w:val="18"/>
                      <w:rtl/>
                    </w:rPr>
                  </w:pPr>
                  <w:r>
                    <w:rPr>
                      <w:rFonts w:cs="Miriam"/>
                      <w:szCs w:val="18"/>
                      <w:rtl/>
                    </w:rPr>
                    <w:t>ת</w:t>
                  </w:r>
                  <w:r>
                    <w:rPr>
                      <w:rFonts w:cs="Miriam" w:hint="cs"/>
                      <w:szCs w:val="18"/>
                      <w:rtl/>
                    </w:rPr>
                    <w:t xml:space="preserve">ק' (מס' 2) </w:t>
                  </w:r>
                </w:p>
                <w:p w14:paraId="69C536A2"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שנ"ח-1998</w:t>
                  </w:r>
                </w:p>
              </w:txbxContent>
            </v:textbox>
            <w10:anchorlock/>
          </v:rect>
        </w:pict>
      </w:r>
      <w:r>
        <w:rPr>
          <w:rStyle w:val="big-number"/>
          <w:rFonts w:cs="Miriam"/>
          <w:rtl/>
        </w:rPr>
        <w:t>52</w:t>
      </w:r>
      <w:r>
        <w:rPr>
          <w:rStyle w:val="default"/>
          <w:rFonts w:cs="FrankRuehl"/>
          <w:rtl/>
        </w:rPr>
        <w:t>י</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המנהל רשאי לאסור על כלי שיט זר, להיכנס לתחומי מדינת ישראל, אם מדו"ח הבדיקה עולה כי כלי השיט עלול לסכן את הבטיחות, א</w:t>
      </w:r>
      <w:r>
        <w:rPr>
          <w:rStyle w:val="default"/>
          <w:rFonts w:cs="FrankRuehl"/>
          <w:rtl/>
        </w:rPr>
        <w:t>ת</w:t>
      </w:r>
      <w:r>
        <w:rPr>
          <w:rStyle w:val="default"/>
          <w:rFonts w:cs="FrankRuehl" w:hint="cs"/>
          <w:rtl/>
        </w:rPr>
        <w:t xml:space="preserve"> איכות הסביבה או את שלומם של בני אדם.</w:t>
      </w:r>
    </w:p>
    <w:p w14:paraId="5D840B30" w14:textId="77777777" w:rsidR="000042DC" w:rsidRDefault="000042D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הודעה בדבר איסור כניסה כאמור, תימסר לרב החובל של כלי השיט ולמדינת הדגל עם פירוט הסיבות, שבשלהן נאסרה כניסת כלי השיט.</w:t>
      </w:r>
    </w:p>
    <w:p w14:paraId="2DAE2B8C" w14:textId="77777777" w:rsidR="003311DD" w:rsidRPr="00DC5144" w:rsidRDefault="003311DD" w:rsidP="003311DD">
      <w:pPr>
        <w:pStyle w:val="P00"/>
        <w:tabs>
          <w:tab w:val="clear" w:pos="6259"/>
        </w:tabs>
        <w:spacing w:before="0"/>
        <w:ind w:left="0" w:right="1134"/>
        <w:rPr>
          <w:rFonts w:hint="cs"/>
          <w:vanish/>
          <w:szCs w:val="20"/>
          <w:shd w:val="clear" w:color="auto" w:fill="FFFF99"/>
          <w:rtl/>
        </w:rPr>
      </w:pPr>
      <w:bookmarkStart w:id="198" w:name="Rov257"/>
      <w:r w:rsidRPr="00DC5144">
        <w:rPr>
          <w:rFonts w:hint="cs"/>
          <w:vanish/>
          <w:color w:val="FF0000"/>
          <w:szCs w:val="20"/>
          <w:shd w:val="clear" w:color="auto" w:fill="FFFF99"/>
          <w:rtl/>
        </w:rPr>
        <w:t>מיום 5.3.1998</w:t>
      </w:r>
    </w:p>
    <w:p w14:paraId="0DC95E0C" w14:textId="77777777" w:rsidR="003311DD" w:rsidRPr="00DC5144" w:rsidRDefault="003311DD" w:rsidP="003311DD">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(מס' 2) תשנ"ח-1998</w:t>
      </w:r>
    </w:p>
    <w:p w14:paraId="0129B114" w14:textId="77777777" w:rsidR="003311DD" w:rsidRPr="00DC5144" w:rsidRDefault="003311DD" w:rsidP="003311DD">
      <w:pPr>
        <w:pStyle w:val="P00"/>
        <w:spacing w:before="0"/>
        <w:ind w:left="0" w:right="1134"/>
        <w:rPr>
          <w:rFonts w:hint="cs"/>
          <w:vanish/>
          <w:szCs w:val="20"/>
          <w:shd w:val="clear" w:color="auto" w:fill="FFFF99"/>
          <w:rtl/>
        </w:rPr>
      </w:pPr>
      <w:hyperlink r:id="rId150" w:history="1">
        <w:r w:rsidRPr="00DC5144">
          <w:rPr>
            <w:rStyle w:val="Hyperlink"/>
            <w:rFonts w:hint="cs"/>
            <w:vanish/>
            <w:szCs w:val="20"/>
            <w:shd w:val="clear" w:color="auto" w:fill="FFFF99"/>
            <w:rtl/>
          </w:rPr>
          <w:t>ק"ת תשנ"ח מס' 5885</w:t>
        </w:r>
      </w:hyperlink>
      <w:r w:rsidRPr="00DC5144">
        <w:rPr>
          <w:rFonts w:hint="cs"/>
          <w:vanish/>
          <w:szCs w:val="20"/>
          <w:shd w:val="clear" w:color="auto" w:fill="FFFF99"/>
          <w:rtl/>
        </w:rPr>
        <w:t xml:space="preserve"> מיום 5.3.1998 עמ' 494</w:t>
      </w:r>
    </w:p>
    <w:p w14:paraId="377B0104" w14:textId="77777777" w:rsidR="003311DD" w:rsidRPr="009515F1" w:rsidRDefault="003311DD" w:rsidP="009515F1">
      <w:pPr>
        <w:pStyle w:val="P00"/>
        <w:spacing w:before="0"/>
        <w:ind w:left="0" w:right="1134"/>
        <w:rPr>
          <w:rFonts w:hint="cs"/>
          <w:b/>
          <w:bCs/>
          <w:sz w:val="2"/>
          <w:szCs w:val="2"/>
          <w:rtl/>
        </w:rPr>
      </w:pPr>
      <w:r w:rsidRPr="00DC5144">
        <w:rPr>
          <w:rFonts w:hint="cs"/>
          <w:b/>
          <w:bCs/>
          <w:vanish/>
          <w:szCs w:val="20"/>
          <w:shd w:val="clear" w:color="auto" w:fill="FFFF99"/>
          <w:rtl/>
        </w:rPr>
        <w:t>הוספת תקנה 52י</w:t>
      </w:r>
      <w:bookmarkEnd w:id="198"/>
    </w:p>
    <w:p w14:paraId="04E2CB80" w14:textId="77777777" w:rsidR="000042DC" w:rsidRDefault="000042DC" w:rsidP="00825CA6">
      <w:pPr>
        <w:pStyle w:val="P00"/>
        <w:spacing w:before="72"/>
        <w:ind w:left="0" w:right="1134"/>
        <w:rPr>
          <w:rStyle w:val="default"/>
          <w:rFonts w:cs="FrankRuehl"/>
          <w:rtl/>
        </w:rPr>
      </w:pPr>
      <w:bookmarkStart w:id="199" w:name="Seif67"/>
      <w:bookmarkEnd w:id="199"/>
      <w:r>
        <w:rPr>
          <w:lang w:val="he-IL"/>
        </w:rPr>
        <w:pict w14:anchorId="57DDFE7B">
          <v:rect id="_x0000_s2147" style="position:absolute;left:0;text-align:left;margin-left:464.5pt;margin-top:8.05pt;width:75.05pt;height:29.85pt;z-index:251601920" o:allowincell="f" filled="f" stroked="f" strokecolor="lime" strokeweight=".25pt">
            <v:textbox style="mso-next-textbox:#_x0000_s2147" inset="0,0,0,0">
              <w:txbxContent>
                <w:p w14:paraId="6D692C4F" w14:textId="77777777" w:rsidR="00270B7E" w:rsidRDefault="00270B7E" w:rsidP="00DD6895">
                  <w:pPr>
                    <w:spacing w:line="160" w:lineRule="exact"/>
                    <w:jc w:val="left"/>
                    <w:rPr>
                      <w:rFonts w:cs="Miriam"/>
                      <w:noProof/>
                      <w:szCs w:val="18"/>
                      <w:rtl/>
                    </w:rPr>
                  </w:pPr>
                  <w:r>
                    <w:rPr>
                      <w:rFonts w:cs="Miriam"/>
                      <w:szCs w:val="18"/>
                      <w:rtl/>
                    </w:rPr>
                    <w:t>ד</w:t>
                  </w:r>
                  <w:r>
                    <w:rPr>
                      <w:rFonts w:cs="Miriam" w:hint="cs"/>
                      <w:szCs w:val="18"/>
                      <w:rtl/>
                    </w:rPr>
                    <w:t xml:space="preserve">יווח על </w:t>
                  </w:r>
                  <w:r>
                    <w:rPr>
                      <w:rFonts w:cs="Miriam"/>
                      <w:szCs w:val="18"/>
                      <w:rtl/>
                    </w:rPr>
                    <w:t>ע</w:t>
                  </w:r>
                  <w:r>
                    <w:rPr>
                      <w:rFonts w:cs="Miriam" w:hint="cs"/>
                      <w:szCs w:val="18"/>
                      <w:rtl/>
                    </w:rPr>
                    <w:t>יכוב</w:t>
                  </w:r>
                </w:p>
                <w:p w14:paraId="76D5C8DC" w14:textId="77777777" w:rsidR="00270B7E" w:rsidRDefault="00270B7E">
                  <w:pPr>
                    <w:spacing w:line="160" w:lineRule="exact"/>
                    <w:jc w:val="left"/>
                    <w:rPr>
                      <w:rFonts w:cs="Miriam"/>
                      <w:szCs w:val="18"/>
                      <w:rtl/>
                    </w:rPr>
                  </w:pPr>
                  <w:r>
                    <w:rPr>
                      <w:rFonts w:cs="Miriam"/>
                      <w:szCs w:val="18"/>
                      <w:rtl/>
                    </w:rPr>
                    <w:t>ת</w:t>
                  </w:r>
                  <w:r>
                    <w:rPr>
                      <w:rFonts w:cs="Miriam" w:hint="cs"/>
                      <w:szCs w:val="18"/>
                      <w:rtl/>
                    </w:rPr>
                    <w:t xml:space="preserve">ק' (מס' 2) </w:t>
                  </w:r>
                </w:p>
                <w:p w14:paraId="02878B00"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שנ"ח-1998</w:t>
                  </w:r>
                </w:p>
              </w:txbxContent>
            </v:textbox>
            <w10:anchorlock/>
          </v:rect>
        </w:pict>
      </w:r>
      <w:r>
        <w:rPr>
          <w:rStyle w:val="big-number"/>
          <w:rFonts w:cs="Miriam"/>
          <w:rtl/>
        </w:rPr>
        <w:t>52</w:t>
      </w:r>
      <w:r>
        <w:rPr>
          <w:rStyle w:val="default"/>
          <w:rFonts w:cs="FrankRuehl"/>
          <w:rtl/>
        </w:rPr>
        <w:t>י</w:t>
      </w:r>
      <w:r>
        <w:rPr>
          <w:rStyle w:val="default"/>
          <w:rFonts w:cs="FrankRuehl" w:hint="cs"/>
          <w:rtl/>
        </w:rPr>
        <w:t>א.</w:t>
      </w:r>
      <w:r>
        <w:rPr>
          <w:rStyle w:val="default"/>
          <w:rFonts w:cs="FrankRuehl"/>
          <w:rtl/>
        </w:rPr>
        <w:tab/>
      </w:r>
      <w:r>
        <w:rPr>
          <w:rStyle w:val="default"/>
          <w:rFonts w:cs="FrankRuehl" w:hint="cs"/>
          <w:rtl/>
        </w:rPr>
        <w:t xml:space="preserve">החליט המנהל על עיכוב הפלגתו מישראל של כלי שיט </w:t>
      </w:r>
      <w:r>
        <w:rPr>
          <w:rStyle w:val="default"/>
          <w:rFonts w:cs="FrankRuehl"/>
          <w:rtl/>
        </w:rPr>
        <w:t>ז</w:t>
      </w:r>
      <w:r>
        <w:rPr>
          <w:rStyle w:val="default"/>
          <w:rFonts w:cs="FrankRuehl" w:hint="cs"/>
          <w:rtl/>
        </w:rPr>
        <w:t>ר, תימסר הודעה על כך למדינת הדגל ולארגון המוכר.</w:t>
      </w:r>
    </w:p>
    <w:p w14:paraId="0BA5B2AA" w14:textId="77777777" w:rsidR="003311DD" w:rsidRPr="00DC5144" w:rsidRDefault="003311DD" w:rsidP="003311DD">
      <w:pPr>
        <w:pStyle w:val="P00"/>
        <w:tabs>
          <w:tab w:val="clear" w:pos="6259"/>
        </w:tabs>
        <w:spacing w:before="0"/>
        <w:ind w:left="0" w:right="1134"/>
        <w:rPr>
          <w:rFonts w:hint="cs"/>
          <w:vanish/>
          <w:szCs w:val="20"/>
          <w:shd w:val="clear" w:color="auto" w:fill="FFFF99"/>
          <w:rtl/>
        </w:rPr>
      </w:pPr>
      <w:bookmarkStart w:id="200" w:name="Rov258"/>
      <w:r w:rsidRPr="00DC5144">
        <w:rPr>
          <w:rFonts w:hint="cs"/>
          <w:vanish/>
          <w:color w:val="FF0000"/>
          <w:szCs w:val="20"/>
          <w:shd w:val="clear" w:color="auto" w:fill="FFFF99"/>
          <w:rtl/>
        </w:rPr>
        <w:t>מיום 5.3.1998</w:t>
      </w:r>
    </w:p>
    <w:p w14:paraId="6EC3C9F8" w14:textId="77777777" w:rsidR="003311DD" w:rsidRPr="00DC5144" w:rsidRDefault="003311DD" w:rsidP="003311DD">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(מס' 2) תשנ"ח-1998</w:t>
      </w:r>
    </w:p>
    <w:p w14:paraId="6828215B" w14:textId="77777777" w:rsidR="003311DD" w:rsidRPr="00DC5144" w:rsidRDefault="003311DD" w:rsidP="003311DD">
      <w:pPr>
        <w:pStyle w:val="P00"/>
        <w:spacing w:before="0"/>
        <w:ind w:left="0" w:right="1134"/>
        <w:rPr>
          <w:rFonts w:hint="cs"/>
          <w:vanish/>
          <w:szCs w:val="20"/>
          <w:shd w:val="clear" w:color="auto" w:fill="FFFF99"/>
          <w:rtl/>
        </w:rPr>
      </w:pPr>
      <w:hyperlink r:id="rId151" w:history="1">
        <w:r w:rsidRPr="00DC5144">
          <w:rPr>
            <w:rStyle w:val="Hyperlink"/>
            <w:rFonts w:hint="cs"/>
            <w:vanish/>
            <w:szCs w:val="20"/>
            <w:shd w:val="clear" w:color="auto" w:fill="FFFF99"/>
            <w:rtl/>
          </w:rPr>
          <w:t>ק"ת תשנ"ח מס' 5885</w:t>
        </w:r>
      </w:hyperlink>
      <w:r w:rsidRPr="00DC5144">
        <w:rPr>
          <w:rFonts w:hint="cs"/>
          <w:vanish/>
          <w:szCs w:val="20"/>
          <w:shd w:val="clear" w:color="auto" w:fill="FFFF99"/>
          <w:rtl/>
        </w:rPr>
        <w:t xml:space="preserve"> מיום 5.3.1998 עמ' 494</w:t>
      </w:r>
    </w:p>
    <w:p w14:paraId="6694A069" w14:textId="77777777" w:rsidR="003311DD" w:rsidRPr="009515F1" w:rsidRDefault="003311DD" w:rsidP="009515F1">
      <w:pPr>
        <w:pStyle w:val="P00"/>
        <w:spacing w:before="0"/>
        <w:ind w:left="0" w:right="1134"/>
        <w:rPr>
          <w:rFonts w:hint="cs"/>
          <w:b/>
          <w:bCs/>
          <w:sz w:val="2"/>
          <w:szCs w:val="2"/>
          <w:rtl/>
        </w:rPr>
      </w:pPr>
      <w:r w:rsidRPr="00DC5144">
        <w:rPr>
          <w:rFonts w:hint="cs"/>
          <w:b/>
          <w:bCs/>
          <w:vanish/>
          <w:szCs w:val="20"/>
          <w:shd w:val="clear" w:color="auto" w:fill="FFFF99"/>
          <w:rtl/>
        </w:rPr>
        <w:t>הוספת תקנה 52יא</w:t>
      </w:r>
      <w:bookmarkEnd w:id="200"/>
    </w:p>
    <w:p w14:paraId="6EDABBC0" w14:textId="77777777" w:rsidR="000042DC" w:rsidRDefault="000042DC" w:rsidP="00825CA6">
      <w:pPr>
        <w:pStyle w:val="P00"/>
        <w:spacing w:before="72"/>
        <w:ind w:left="0" w:right="1134"/>
        <w:rPr>
          <w:rStyle w:val="default"/>
          <w:rFonts w:cs="FrankRuehl" w:hint="cs"/>
          <w:rtl/>
        </w:rPr>
      </w:pPr>
      <w:bookmarkStart w:id="201" w:name="Seif68"/>
      <w:bookmarkEnd w:id="201"/>
      <w:r>
        <w:rPr>
          <w:lang w:val="he-IL"/>
        </w:rPr>
        <w:pict w14:anchorId="7A788CDF">
          <v:rect id="_x0000_s2148" style="position:absolute;left:0;text-align:left;margin-left:464.5pt;margin-top:8.05pt;width:75.05pt;height:29.95pt;z-index:251602944" o:allowincell="f" filled="f" stroked="f" strokecolor="lime" strokeweight=".25pt">
            <v:textbox style="mso-next-textbox:#_x0000_s2148" inset="0,0,0,0">
              <w:txbxContent>
                <w:p w14:paraId="11DB20B5" w14:textId="77777777" w:rsidR="00270B7E" w:rsidRDefault="00270B7E" w:rsidP="00DD6895">
                  <w:pPr>
                    <w:spacing w:line="160" w:lineRule="exact"/>
                    <w:jc w:val="left"/>
                    <w:rPr>
                      <w:rFonts w:cs="Miriam"/>
                      <w:noProof/>
                      <w:szCs w:val="18"/>
                      <w:rtl/>
                    </w:rPr>
                  </w:pPr>
                  <w:r>
                    <w:rPr>
                      <w:rFonts w:cs="Miriam"/>
                      <w:szCs w:val="18"/>
                      <w:rtl/>
                    </w:rPr>
                    <w:t>ד</w:t>
                  </w:r>
                  <w:r>
                    <w:rPr>
                      <w:rFonts w:cs="Miriam" w:hint="cs"/>
                      <w:szCs w:val="18"/>
                      <w:rtl/>
                    </w:rPr>
                    <w:t xml:space="preserve">יווח לנמל </w:t>
                  </w:r>
                  <w:r>
                    <w:rPr>
                      <w:rFonts w:cs="Miriam"/>
                      <w:szCs w:val="18"/>
                      <w:rtl/>
                    </w:rPr>
                    <w:t>ה</w:t>
                  </w:r>
                  <w:r>
                    <w:rPr>
                      <w:rFonts w:cs="Miriam" w:hint="cs"/>
                      <w:szCs w:val="18"/>
                      <w:rtl/>
                    </w:rPr>
                    <w:t>יעד</w:t>
                  </w:r>
                </w:p>
                <w:p w14:paraId="1E8283F1" w14:textId="77777777" w:rsidR="00270B7E" w:rsidRDefault="00270B7E">
                  <w:pPr>
                    <w:spacing w:line="160" w:lineRule="exact"/>
                    <w:jc w:val="left"/>
                    <w:rPr>
                      <w:rFonts w:cs="Miriam"/>
                      <w:szCs w:val="18"/>
                      <w:rtl/>
                    </w:rPr>
                  </w:pPr>
                  <w:r>
                    <w:rPr>
                      <w:rFonts w:cs="Miriam"/>
                      <w:szCs w:val="18"/>
                      <w:rtl/>
                    </w:rPr>
                    <w:t>ת</w:t>
                  </w:r>
                  <w:r>
                    <w:rPr>
                      <w:rFonts w:cs="Miriam" w:hint="cs"/>
                      <w:szCs w:val="18"/>
                      <w:rtl/>
                    </w:rPr>
                    <w:t xml:space="preserve">ק' (מס' 2) </w:t>
                  </w:r>
                </w:p>
                <w:p w14:paraId="100C7345"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שנ"ח-1998</w:t>
                  </w:r>
                </w:p>
              </w:txbxContent>
            </v:textbox>
            <w10:anchorlock/>
          </v:rect>
        </w:pict>
      </w:r>
      <w:r>
        <w:rPr>
          <w:rStyle w:val="big-number"/>
          <w:rFonts w:cs="Miriam"/>
          <w:rtl/>
        </w:rPr>
        <w:t>52</w:t>
      </w:r>
      <w:r>
        <w:rPr>
          <w:rStyle w:val="default"/>
          <w:rFonts w:cs="FrankRuehl"/>
          <w:rtl/>
        </w:rPr>
        <w:t>י</w:t>
      </w:r>
      <w:r>
        <w:rPr>
          <w:rStyle w:val="default"/>
          <w:rFonts w:cs="FrankRuehl" w:hint="cs"/>
          <w:rtl/>
        </w:rPr>
        <w:t>ב.</w:t>
      </w:r>
      <w:r>
        <w:rPr>
          <w:rStyle w:val="default"/>
          <w:rFonts w:cs="FrankRuehl"/>
          <w:rtl/>
        </w:rPr>
        <w:tab/>
      </w:r>
      <w:r>
        <w:rPr>
          <w:rStyle w:val="default"/>
          <w:rFonts w:cs="FrankRuehl" w:hint="cs"/>
          <w:rtl/>
        </w:rPr>
        <w:t>נמצאו ליקויים בבדיקה מפורטת שקיים מפקח כלי שיט, אולם לא עוכב כלי השיט הזר, תימסר הודעה בדבר הליקויים שנתגלו למדינה שבתחומה נמצא נמ</w:t>
      </w:r>
      <w:r>
        <w:rPr>
          <w:rStyle w:val="default"/>
          <w:rFonts w:cs="FrankRuehl"/>
          <w:rtl/>
        </w:rPr>
        <w:t>ל</w:t>
      </w:r>
      <w:r>
        <w:rPr>
          <w:rStyle w:val="default"/>
          <w:rFonts w:cs="FrankRuehl" w:hint="cs"/>
          <w:rtl/>
        </w:rPr>
        <w:t xml:space="preserve"> היעד הקרוב של כלי השיט, למדינת הדגל ולארגון המוכר.</w:t>
      </w:r>
    </w:p>
    <w:p w14:paraId="5861AC42" w14:textId="77777777" w:rsidR="003311DD" w:rsidRPr="00DC5144" w:rsidRDefault="003311DD" w:rsidP="003311DD">
      <w:pPr>
        <w:pStyle w:val="P00"/>
        <w:tabs>
          <w:tab w:val="clear" w:pos="6259"/>
        </w:tabs>
        <w:spacing w:before="0"/>
        <w:ind w:left="0" w:right="1134"/>
        <w:rPr>
          <w:rFonts w:hint="cs"/>
          <w:vanish/>
          <w:szCs w:val="20"/>
          <w:shd w:val="clear" w:color="auto" w:fill="FFFF99"/>
          <w:rtl/>
        </w:rPr>
      </w:pPr>
      <w:bookmarkStart w:id="202" w:name="Rov259"/>
      <w:r w:rsidRPr="00DC5144">
        <w:rPr>
          <w:rFonts w:hint="cs"/>
          <w:vanish/>
          <w:color w:val="FF0000"/>
          <w:szCs w:val="20"/>
          <w:shd w:val="clear" w:color="auto" w:fill="FFFF99"/>
          <w:rtl/>
        </w:rPr>
        <w:t>מיום 5.3.1998</w:t>
      </w:r>
    </w:p>
    <w:p w14:paraId="361A5564" w14:textId="77777777" w:rsidR="003311DD" w:rsidRPr="00DC5144" w:rsidRDefault="003311DD" w:rsidP="003311DD">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(מס' 2) תשנ"ח-1998</w:t>
      </w:r>
    </w:p>
    <w:p w14:paraId="2B4AA902" w14:textId="77777777" w:rsidR="003311DD" w:rsidRPr="00DC5144" w:rsidRDefault="003311DD" w:rsidP="003311DD">
      <w:pPr>
        <w:pStyle w:val="P00"/>
        <w:spacing w:before="0"/>
        <w:ind w:left="0" w:right="1134"/>
        <w:rPr>
          <w:rFonts w:hint="cs"/>
          <w:vanish/>
          <w:szCs w:val="20"/>
          <w:shd w:val="clear" w:color="auto" w:fill="FFFF99"/>
          <w:rtl/>
        </w:rPr>
      </w:pPr>
      <w:hyperlink r:id="rId152" w:history="1">
        <w:r w:rsidRPr="00DC5144">
          <w:rPr>
            <w:rStyle w:val="Hyperlink"/>
            <w:rFonts w:hint="cs"/>
            <w:vanish/>
            <w:szCs w:val="20"/>
            <w:shd w:val="clear" w:color="auto" w:fill="FFFF99"/>
            <w:rtl/>
          </w:rPr>
          <w:t>ק"ת תשנ"ח מס' 5885</w:t>
        </w:r>
      </w:hyperlink>
      <w:r w:rsidRPr="00DC5144">
        <w:rPr>
          <w:rFonts w:hint="cs"/>
          <w:vanish/>
          <w:szCs w:val="20"/>
          <w:shd w:val="clear" w:color="auto" w:fill="FFFF99"/>
          <w:rtl/>
        </w:rPr>
        <w:t xml:space="preserve"> מיום 5.3.1998 עמ' 494</w:t>
      </w:r>
    </w:p>
    <w:p w14:paraId="6A4276BC" w14:textId="77777777" w:rsidR="003311DD" w:rsidRPr="009515F1" w:rsidRDefault="003311DD" w:rsidP="009515F1">
      <w:pPr>
        <w:pStyle w:val="P00"/>
        <w:spacing w:before="0"/>
        <w:ind w:left="0" w:right="1134"/>
        <w:rPr>
          <w:rFonts w:hint="cs"/>
          <w:b/>
          <w:bCs/>
          <w:sz w:val="2"/>
          <w:szCs w:val="2"/>
          <w:rtl/>
        </w:rPr>
      </w:pPr>
      <w:r w:rsidRPr="00DC5144">
        <w:rPr>
          <w:rFonts w:hint="cs"/>
          <w:b/>
          <w:bCs/>
          <w:vanish/>
          <w:szCs w:val="20"/>
          <w:shd w:val="clear" w:color="auto" w:fill="FFFF99"/>
          <w:rtl/>
        </w:rPr>
        <w:t>הוספת תקנה 52יב</w:t>
      </w:r>
      <w:bookmarkEnd w:id="202"/>
    </w:p>
    <w:p w14:paraId="12D1EF4E" w14:textId="77777777" w:rsidR="000042DC" w:rsidRDefault="000042DC" w:rsidP="00825CA6">
      <w:pPr>
        <w:pStyle w:val="P00"/>
        <w:spacing w:before="72"/>
        <w:ind w:left="0" w:right="1134"/>
        <w:rPr>
          <w:rStyle w:val="default"/>
          <w:rFonts w:cs="FrankRuehl" w:hint="cs"/>
          <w:rtl/>
        </w:rPr>
      </w:pPr>
      <w:bookmarkStart w:id="203" w:name="Seif69"/>
      <w:bookmarkEnd w:id="203"/>
      <w:r>
        <w:rPr>
          <w:lang w:val="he-IL"/>
        </w:rPr>
        <w:pict w14:anchorId="7DC13F31">
          <v:rect id="_x0000_s2149" style="position:absolute;left:0;text-align:left;margin-left:464.5pt;margin-top:8.05pt;width:75.05pt;height:30pt;z-index:251603968" o:allowincell="f" filled="f" stroked="f" strokecolor="lime" strokeweight=".25pt">
            <v:textbox style="mso-next-textbox:#_x0000_s2149" inset="0,0,0,0">
              <w:txbxContent>
                <w:p w14:paraId="75DA70F7" w14:textId="77777777" w:rsidR="00270B7E" w:rsidRDefault="00270B7E">
                  <w:pPr>
                    <w:spacing w:line="160" w:lineRule="exact"/>
                    <w:jc w:val="left"/>
                    <w:rPr>
                      <w:rFonts w:cs="Miriam"/>
                      <w:noProof/>
                      <w:szCs w:val="18"/>
                      <w:rtl/>
                    </w:rPr>
                  </w:pPr>
                  <w:r>
                    <w:rPr>
                      <w:rFonts w:cs="Miriam"/>
                      <w:szCs w:val="18"/>
                      <w:rtl/>
                    </w:rPr>
                    <w:t>ד</w:t>
                  </w:r>
                  <w:r>
                    <w:rPr>
                      <w:rFonts w:cs="Miriam" w:hint="cs"/>
                      <w:szCs w:val="18"/>
                      <w:rtl/>
                    </w:rPr>
                    <w:t>יווח לאימ"ו</w:t>
                  </w:r>
                </w:p>
                <w:p w14:paraId="582CBA27" w14:textId="77777777" w:rsidR="00270B7E" w:rsidRDefault="00270B7E">
                  <w:pPr>
                    <w:spacing w:line="160" w:lineRule="exact"/>
                    <w:jc w:val="left"/>
                    <w:rPr>
                      <w:rFonts w:cs="Miriam"/>
                      <w:szCs w:val="18"/>
                      <w:rtl/>
                    </w:rPr>
                  </w:pPr>
                  <w:r>
                    <w:rPr>
                      <w:rFonts w:cs="Miriam"/>
                      <w:szCs w:val="18"/>
                      <w:rtl/>
                    </w:rPr>
                    <w:t>ת</w:t>
                  </w:r>
                  <w:r>
                    <w:rPr>
                      <w:rFonts w:cs="Miriam" w:hint="cs"/>
                      <w:szCs w:val="18"/>
                      <w:rtl/>
                    </w:rPr>
                    <w:t xml:space="preserve">ק' (מס' 2) </w:t>
                  </w:r>
                </w:p>
                <w:p w14:paraId="46EE3EE9"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שנ"ח-1998</w:t>
                  </w:r>
                </w:p>
              </w:txbxContent>
            </v:textbox>
            <w10:anchorlock/>
          </v:rect>
        </w:pict>
      </w:r>
      <w:r>
        <w:rPr>
          <w:rStyle w:val="big-number"/>
          <w:rFonts w:cs="Miriam"/>
          <w:rtl/>
        </w:rPr>
        <w:t>52</w:t>
      </w:r>
      <w:r>
        <w:rPr>
          <w:rStyle w:val="default"/>
          <w:rFonts w:cs="FrankRuehl"/>
          <w:rtl/>
        </w:rPr>
        <w:t>י</w:t>
      </w:r>
      <w:r>
        <w:rPr>
          <w:rStyle w:val="default"/>
          <w:rFonts w:cs="FrankRuehl" w:hint="cs"/>
          <w:rtl/>
        </w:rPr>
        <w:t>ג.</w:t>
      </w:r>
      <w:r>
        <w:rPr>
          <w:rStyle w:val="default"/>
          <w:rFonts w:cs="FrankRuehl"/>
          <w:rtl/>
        </w:rPr>
        <w:tab/>
      </w:r>
      <w:r>
        <w:rPr>
          <w:rStyle w:val="default"/>
          <w:rFonts w:cs="FrankRuehl" w:hint="cs"/>
          <w:rtl/>
        </w:rPr>
        <w:t>עוכבה הפלגתו של כלי שיט זר בשל הפרת הוראה מהוראות אמנה, יימסר דיווח על כך לאימ"ו, לפי הטופס הקבוע בתוספת התשע- עשרה.</w:t>
      </w:r>
    </w:p>
    <w:p w14:paraId="1AD6311F" w14:textId="77777777" w:rsidR="003311DD" w:rsidRPr="00DC5144" w:rsidRDefault="003311DD" w:rsidP="003311DD">
      <w:pPr>
        <w:pStyle w:val="P00"/>
        <w:tabs>
          <w:tab w:val="clear" w:pos="6259"/>
        </w:tabs>
        <w:spacing w:before="0"/>
        <w:ind w:left="0" w:right="1134"/>
        <w:rPr>
          <w:rFonts w:hint="cs"/>
          <w:vanish/>
          <w:szCs w:val="20"/>
          <w:shd w:val="clear" w:color="auto" w:fill="FFFF99"/>
          <w:rtl/>
        </w:rPr>
      </w:pPr>
      <w:bookmarkStart w:id="204" w:name="Rov260"/>
      <w:r w:rsidRPr="00DC5144">
        <w:rPr>
          <w:rFonts w:hint="cs"/>
          <w:vanish/>
          <w:color w:val="FF0000"/>
          <w:szCs w:val="20"/>
          <w:shd w:val="clear" w:color="auto" w:fill="FFFF99"/>
          <w:rtl/>
        </w:rPr>
        <w:t>מיום 5.3.1998</w:t>
      </w:r>
    </w:p>
    <w:p w14:paraId="26272511" w14:textId="77777777" w:rsidR="003311DD" w:rsidRPr="00DC5144" w:rsidRDefault="003311DD" w:rsidP="003311DD">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(מס' 2) תשנ"ח-1998</w:t>
      </w:r>
    </w:p>
    <w:p w14:paraId="46C5B67F" w14:textId="77777777" w:rsidR="003311DD" w:rsidRPr="00DC5144" w:rsidRDefault="003311DD" w:rsidP="003311DD">
      <w:pPr>
        <w:pStyle w:val="P00"/>
        <w:spacing w:before="0"/>
        <w:ind w:left="0" w:right="1134"/>
        <w:rPr>
          <w:rFonts w:hint="cs"/>
          <w:vanish/>
          <w:szCs w:val="20"/>
          <w:shd w:val="clear" w:color="auto" w:fill="FFFF99"/>
          <w:rtl/>
        </w:rPr>
      </w:pPr>
      <w:hyperlink r:id="rId153" w:history="1">
        <w:r w:rsidRPr="00DC5144">
          <w:rPr>
            <w:rStyle w:val="Hyperlink"/>
            <w:rFonts w:hint="cs"/>
            <w:vanish/>
            <w:szCs w:val="20"/>
            <w:shd w:val="clear" w:color="auto" w:fill="FFFF99"/>
            <w:rtl/>
          </w:rPr>
          <w:t>ק"ת תשנ"ח מס' 5885</w:t>
        </w:r>
      </w:hyperlink>
      <w:r w:rsidRPr="00DC5144">
        <w:rPr>
          <w:rFonts w:hint="cs"/>
          <w:vanish/>
          <w:szCs w:val="20"/>
          <w:shd w:val="clear" w:color="auto" w:fill="FFFF99"/>
          <w:rtl/>
        </w:rPr>
        <w:t xml:space="preserve"> מיום 5.3.1998 עמ' 494</w:t>
      </w:r>
    </w:p>
    <w:p w14:paraId="29F6FE41" w14:textId="77777777" w:rsidR="003311DD" w:rsidRPr="009515F1" w:rsidRDefault="003311DD" w:rsidP="009515F1">
      <w:pPr>
        <w:pStyle w:val="P00"/>
        <w:spacing w:before="0"/>
        <w:ind w:left="0" w:right="1134"/>
        <w:rPr>
          <w:rFonts w:hint="cs"/>
          <w:b/>
          <w:bCs/>
          <w:sz w:val="2"/>
          <w:szCs w:val="2"/>
          <w:rtl/>
        </w:rPr>
      </w:pPr>
      <w:r w:rsidRPr="00DC5144">
        <w:rPr>
          <w:rFonts w:hint="cs"/>
          <w:b/>
          <w:bCs/>
          <w:vanish/>
          <w:szCs w:val="20"/>
          <w:shd w:val="clear" w:color="auto" w:fill="FFFF99"/>
          <w:rtl/>
        </w:rPr>
        <w:t>הוספת תקנה 52יג</w:t>
      </w:r>
      <w:bookmarkEnd w:id="204"/>
    </w:p>
    <w:p w14:paraId="0384CE78" w14:textId="77777777" w:rsidR="000042DC" w:rsidRDefault="000042DC" w:rsidP="00825CA6">
      <w:pPr>
        <w:pStyle w:val="P00"/>
        <w:spacing w:before="72"/>
        <w:ind w:left="0" w:right="1134"/>
        <w:rPr>
          <w:rStyle w:val="default"/>
          <w:rFonts w:cs="FrankRuehl" w:hint="cs"/>
          <w:rtl/>
        </w:rPr>
      </w:pPr>
      <w:bookmarkStart w:id="205" w:name="Seif70"/>
      <w:bookmarkEnd w:id="205"/>
      <w:r>
        <w:rPr>
          <w:lang w:val="he-IL"/>
        </w:rPr>
        <w:pict w14:anchorId="79A2487D">
          <v:rect id="_x0000_s2150" style="position:absolute;left:0;text-align:left;margin-left:464.5pt;margin-top:8.05pt;width:75.05pt;height:30pt;z-index:251604992" o:allowincell="f" filled="f" stroked="f" strokecolor="lime" strokeweight=".25pt">
            <v:textbox style="mso-next-textbox:#_x0000_s2150" inset="0,0,0,0">
              <w:txbxContent>
                <w:p w14:paraId="6BE74BE0" w14:textId="77777777" w:rsidR="00270B7E" w:rsidRDefault="00270B7E">
                  <w:pPr>
                    <w:spacing w:line="160" w:lineRule="exact"/>
                    <w:jc w:val="left"/>
                    <w:rPr>
                      <w:rFonts w:cs="Miriam"/>
                      <w:noProof/>
                      <w:szCs w:val="18"/>
                      <w:rtl/>
                    </w:rPr>
                  </w:pPr>
                  <w:r>
                    <w:rPr>
                      <w:rFonts w:cs="Miriam"/>
                      <w:szCs w:val="18"/>
                      <w:rtl/>
                    </w:rPr>
                    <w:t>ש</w:t>
                  </w:r>
                  <w:r>
                    <w:rPr>
                      <w:rFonts w:cs="Miriam" w:hint="cs"/>
                      <w:szCs w:val="18"/>
                      <w:rtl/>
                    </w:rPr>
                    <w:t>מירת דינים</w:t>
                  </w:r>
                </w:p>
                <w:p w14:paraId="2356D1DA" w14:textId="77777777" w:rsidR="00270B7E" w:rsidRDefault="00270B7E">
                  <w:pPr>
                    <w:spacing w:line="160" w:lineRule="exact"/>
                    <w:jc w:val="left"/>
                    <w:rPr>
                      <w:rFonts w:cs="Miriam"/>
                      <w:szCs w:val="18"/>
                      <w:rtl/>
                    </w:rPr>
                  </w:pPr>
                  <w:r>
                    <w:rPr>
                      <w:rFonts w:cs="Miriam"/>
                      <w:szCs w:val="18"/>
                      <w:rtl/>
                    </w:rPr>
                    <w:t>ת</w:t>
                  </w:r>
                  <w:r>
                    <w:rPr>
                      <w:rFonts w:cs="Miriam" w:hint="cs"/>
                      <w:szCs w:val="18"/>
                      <w:rtl/>
                    </w:rPr>
                    <w:t xml:space="preserve">ק' (מס' 2) </w:t>
                  </w:r>
                </w:p>
                <w:p w14:paraId="54BD6D3D"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שנ"ח-1998</w:t>
                  </w:r>
                </w:p>
              </w:txbxContent>
            </v:textbox>
            <w10:anchorlock/>
          </v:rect>
        </w:pict>
      </w:r>
      <w:r>
        <w:rPr>
          <w:rStyle w:val="big-number"/>
          <w:rFonts w:cs="Miriam"/>
          <w:rtl/>
        </w:rPr>
        <w:t>52</w:t>
      </w:r>
      <w:r>
        <w:rPr>
          <w:rStyle w:val="default"/>
          <w:rFonts w:cs="FrankRuehl"/>
          <w:rtl/>
        </w:rPr>
        <w:t>י</w:t>
      </w:r>
      <w:r>
        <w:rPr>
          <w:rStyle w:val="default"/>
          <w:rFonts w:cs="FrankRuehl" w:hint="cs"/>
          <w:rtl/>
        </w:rPr>
        <w:t>ד.</w:t>
      </w:r>
      <w:r>
        <w:rPr>
          <w:rStyle w:val="default"/>
          <w:rFonts w:cs="FrankRuehl"/>
          <w:rtl/>
        </w:rPr>
        <w:tab/>
      </w:r>
      <w:r>
        <w:rPr>
          <w:rStyle w:val="default"/>
          <w:rFonts w:cs="FrankRuehl" w:hint="cs"/>
          <w:rtl/>
        </w:rPr>
        <w:t>אין בהוראות פרק זה כדי לגרוע מהוראות כל דין, שענינו האמנה בדבר מניעת זיהום הים.</w:t>
      </w:r>
    </w:p>
    <w:p w14:paraId="18F196AE" w14:textId="77777777" w:rsidR="00941507" w:rsidRPr="00DC5144" w:rsidRDefault="00941507" w:rsidP="00941507">
      <w:pPr>
        <w:pStyle w:val="P00"/>
        <w:tabs>
          <w:tab w:val="clear" w:pos="6259"/>
        </w:tabs>
        <w:spacing w:before="0"/>
        <w:ind w:left="0" w:right="1134"/>
        <w:rPr>
          <w:rFonts w:hint="cs"/>
          <w:vanish/>
          <w:szCs w:val="20"/>
          <w:shd w:val="clear" w:color="auto" w:fill="FFFF99"/>
          <w:rtl/>
        </w:rPr>
      </w:pPr>
      <w:bookmarkStart w:id="206" w:name="Rov261"/>
      <w:r w:rsidRPr="00DC5144">
        <w:rPr>
          <w:rFonts w:hint="cs"/>
          <w:vanish/>
          <w:color w:val="FF0000"/>
          <w:szCs w:val="20"/>
          <w:shd w:val="clear" w:color="auto" w:fill="FFFF99"/>
          <w:rtl/>
        </w:rPr>
        <w:t>מיום 5.3.1998</w:t>
      </w:r>
    </w:p>
    <w:p w14:paraId="072E56D3" w14:textId="77777777" w:rsidR="00941507" w:rsidRPr="00DC5144" w:rsidRDefault="00941507" w:rsidP="00941507">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(מס' 2) תשנ"ח-1998</w:t>
      </w:r>
    </w:p>
    <w:p w14:paraId="17C58651" w14:textId="77777777" w:rsidR="00941507" w:rsidRPr="00DC5144" w:rsidRDefault="00941507" w:rsidP="00941507">
      <w:pPr>
        <w:pStyle w:val="P00"/>
        <w:spacing w:before="0"/>
        <w:ind w:left="0" w:right="1134"/>
        <w:rPr>
          <w:rFonts w:hint="cs"/>
          <w:vanish/>
          <w:szCs w:val="20"/>
          <w:shd w:val="clear" w:color="auto" w:fill="FFFF99"/>
          <w:rtl/>
        </w:rPr>
      </w:pPr>
      <w:hyperlink r:id="rId154" w:history="1">
        <w:r w:rsidRPr="00DC5144">
          <w:rPr>
            <w:rStyle w:val="Hyperlink"/>
            <w:rFonts w:hint="cs"/>
            <w:vanish/>
            <w:szCs w:val="20"/>
            <w:shd w:val="clear" w:color="auto" w:fill="FFFF99"/>
            <w:rtl/>
          </w:rPr>
          <w:t>ק"ת תשנ"ח מס' 5885</w:t>
        </w:r>
      </w:hyperlink>
      <w:r w:rsidRPr="00DC5144">
        <w:rPr>
          <w:rFonts w:hint="cs"/>
          <w:vanish/>
          <w:szCs w:val="20"/>
          <w:shd w:val="clear" w:color="auto" w:fill="FFFF99"/>
          <w:rtl/>
        </w:rPr>
        <w:t xml:space="preserve"> מיום 5.3.1998 עמ' 495</w:t>
      </w:r>
    </w:p>
    <w:p w14:paraId="0FBE849B" w14:textId="77777777" w:rsidR="00941507" w:rsidRPr="009515F1" w:rsidRDefault="00941507" w:rsidP="00941507">
      <w:pPr>
        <w:pStyle w:val="P00"/>
        <w:spacing w:before="0"/>
        <w:ind w:left="0" w:right="1134"/>
        <w:rPr>
          <w:rFonts w:hint="cs"/>
          <w:b/>
          <w:bCs/>
          <w:sz w:val="2"/>
          <w:szCs w:val="2"/>
          <w:rtl/>
        </w:rPr>
      </w:pPr>
      <w:r w:rsidRPr="00DC5144">
        <w:rPr>
          <w:rFonts w:hint="cs"/>
          <w:b/>
          <w:bCs/>
          <w:vanish/>
          <w:szCs w:val="20"/>
          <w:shd w:val="clear" w:color="auto" w:fill="FFFF99"/>
          <w:rtl/>
        </w:rPr>
        <w:t>הוספת תקנה 52יד</w:t>
      </w:r>
      <w:bookmarkEnd w:id="206"/>
    </w:p>
    <w:p w14:paraId="1AF1E41C" w14:textId="77777777" w:rsidR="00941507" w:rsidRDefault="00941507" w:rsidP="00941507">
      <w:pPr>
        <w:pStyle w:val="P00"/>
        <w:spacing w:before="72"/>
        <w:ind w:left="0" w:right="1134"/>
        <w:rPr>
          <w:rStyle w:val="default"/>
          <w:rFonts w:cs="FrankRuehl" w:hint="cs"/>
          <w:rtl/>
        </w:rPr>
      </w:pPr>
    </w:p>
    <w:p w14:paraId="4CC8C9AF" w14:textId="77777777" w:rsidR="000042DC" w:rsidRDefault="000042DC">
      <w:pPr>
        <w:pStyle w:val="medium2-header"/>
        <w:keepLines w:val="0"/>
        <w:spacing w:before="72"/>
        <w:ind w:left="0" w:right="1134"/>
        <w:rPr>
          <w:noProof/>
          <w:sz w:val="20"/>
          <w:rtl/>
        </w:rPr>
      </w:pPr>
      <w:bookmarkStart w:id="207" w:name="med8"/>
      <w:bookmarkEnd w:id="207"/>
      <w:r>
        <w:rPr>
          <w:noProof/>
          <w:sz w:val="20"/>
          <w:rtl/>
        </w:rPr>
        <w:t>פ</w:t>
      </w:r>
      <w:r>
        <w:rPr>
          <w:rFonts w:hint="cs"/>
          <w:noProof/>
          <w:sz w:val="20"/>
          <w:rtl/>
        </w:rPr>
        <w:t>רק שישי: סימון ורישוי כלי שיט זרים</w:t>
      </w:r>
    </w:p>
    <w:p w14:paraId="4DEE0B4D" w14:textId="77777777" w:rsidR="000042DC" w:rsidRDefault="000042DC" w:rsidP="00825CA6">
      <w:pPr>
        <w:pStyle w:val="P00"/>
        <w:spacing w:before="72"/>
        <w:ind w:left="0" w:right="1134"/>
        <w:rPr>
          <w:rStyle w:val="default"/>
          <w:rFonts w:cs="FrankRuehl"/>
          <w:rtl/>
        </w:rPr>
      </w:pPr>
      <w:bookmarkStart w:id="208" w:name="Seif71"/>
      <w:bookmarkEnd w:id="208"/>
      <w:r>
        <w:rPr>
          <w:lang w:val="he-IL"/>
        </w:rPr>
        <w:pict w14:anchorId="61C3CFD4">
          <v:rect id="_x0000_s2151" style="position:absolute;left:0;text-align:left;margin-left:464.5pt;margin-top:8.05pt;width:75.05pt;height:20pt;z-index:251606016" o:allowincell="f" filled="f" stroked="f" strokecolor="lime" strokeweight=".25pt">
            <v:textbox style="mso-next-textbox:#_x0000_s2151" inset="0,0,0,0">
              <w:txbxContent>
                <w:p w14:paraId="6BE041EF" w14:textId="77777777" w:rsidR="00270B7E" w:rsidRDefault="00270B7E" w:rsidP="00DD6895">
                  <w:pPr>
                    <w:spacing w:line="160" w:lineRule="exact"/>
                    <w:jc w:val="left"/>
                    <w:rPr>
                      <w:rFonts w:cs="Miriam"/>
                      <w:noProof/>
                      <w:szCs w:val="18"/>
                      <w:rtl/>
                    </w:rPr>
                  </w:pPr>
                  <w:r>
                    <w:rPr>
                      <w:rFonts w:cs="Miriam"/>
                      <w:szCs w:val="18"/>
                      <w:rtl/>
                    </w:rPr>
                    <w:t>ה</w:t>
                  </w:r>
                  <w:r>
                    <w:rPr>
                      <w:rFonts w:cs="Miriam" w:hint="cs"/>
                      <w:szCs w:val="18"/>
                      <w:rtl/>
                    </w:rPr>
                    <w:t xml:space="preserve">יתר שיט וסימון </w:t>
                  </w:r>
                  <w:r>
                    <w:rPr>
                      <w:rFonts w:cs="Miriam"/>
                      <w:szCs w:val="18"/>
                      <w:rtl/>
                    </w:rPr>
                    <w:t>כ</w:t>
                  </w:r>
                  <w:r>
                    <w:rPr>
                      <w:rFonts w:cs="Miriam" w:hint="cs"/>
                      <w:szCs w:val="18"/>
                      <w:rtl/>
                    </w:rPr>
                    <w:t>לי שיט זרים</w:t>
                  </w:r>
                </w:p>
              </w:txbxContent>
            </v:textbox>
            <w10:anchorlock/>
          </v:rect>
        </w:pict>
      </w:r>
      <w:r>
        <w:rPr>
          <w:rStyle w:val="big-number"/>
          <w:rFonts w:cs="Miriam"/>
          <w:rtl/>
        </w:rPr>
        <w:t>53.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בעלו או סוכנו או קברניטו של כלי שיט שאינו ישראלי, למעט אניה הרשומה במדינת חוץ, לא ישיטו את כל</w:t>
      </w:r>
      <w:r>
        <w:rPr>
          <w:rStyle w:val="default"/>
          <w:rFonts w:cs="FrankRuehl"/>
          <w:rtl/>
        </w:rPr>
        <w:t>י</w:t>
      </w:r>
      <w:r>
        <w:rPr>
          <w:rStyle w:val="default"/>
          <w:rFonts w:cs="FrankRuehl" w:hint="cs"/>
          <w:rtl/>
        </w:rPr>
        <w:t xml:space="preserve"> השיט אל מקום מוצא או עגינה או רתיקה במימי החופין ובמים הפנימיים של ישראל וממנו, אלא אם נתקיים אחד מאלה:</w:t>
      </w:r>
    </w:p>
    <w:p w14:paraId="403462D0" w14:textId="77777777" w:rsidR="000042DC" w:rsidRDefault="000042D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מנהל הנמל או מי שהוא הסמיכו לכך, נתן הוראה להשיט את כלי השיט;</w:t>
      </w:r>
    </w:p>
    <w:p w14:paraId="34BF973C" w14:textId="77777777" w:rsidR="000042DC" w:rsidRDefault="000042DC">
      <w:pPr>
        <w:pStyle w:val="P22"/>
        <w:spacing w:before="72"/>
        <w:ind w:left="1021" w:right="1134"/>
        <w:rPr>
          <w:rStyle w:val="default"/>
          <w:rFonts w:cs="FrankRuehl"/>
          <w:rtl/>
        </w:rPr>
      </w:pPr>
      <w:r>
        <w:rPr>
          <w:lang w:val="he-IL"/>
        </w:rPr>
        <w:pict w14:anchorId="3008F1ED">
          <v:rect id="_x0000_s2152" style="position:absolute;left:0;text-align:left;margin-left:464.35pt;margin-top:7.1pt;width:75.05pt;height:15.6pt;z-index:251607040" o:allowincell="f" filled="f" stroked="f" strokecolor="lime" strokeweight=".25pt">
            <v:textbox style="mso-next-textbox:#_x0000_s2152" inset="0,0,0,0">
              <w:txbxContent>
                <w:p w14:paraId="7D4A4681" w14:textId="77777777" w:rsidR="00270B7E" w:rsidRDefault="00270B7E">
                  <w:pPr>
                    <w:spacing w:line="160" w:lineRule="exact"/>
                    <w:jc w:val="left"/>
                    <w:rPr>
                      <w:rFonts w:cs="Miriam" w:hint="cs"/>
                      <w:noProof/>
                      <w:szCs w:val="18"/>
                      <w:rtl/>
                    </w:rPr>
                  </w:pPr>
                  <w:r>
                    <w:rPr>
                      <w:rFonts w:cs="Miriam" w:hint="cs"/>
                      <w:szCs w:val="18"/>
                      <w:rtl/>
                    </w:rPr>
                    <w:t>תק' תשס"ד-2004</w:t>
                  </w:r>
                </w:p>
              </w:txbxContent>
            </v:textbox>
            <w10:anchorlock/>
          </v:rect>
        </w:pict>
      </w:r>
      <w:r>
        <w:rPr>
          <w:rStyle w:val="default"/>
          <w:rFonts w:cs="FrankRuehl"/>
          <w:rtl/>
        </w:rPr>
        <w:t>(2)</w:t>
      </w:r>
      <w:r>
        <w:rPr>
          <w:rStyle w:val="default"/>
          <w:rFonts w:cs="FrankRuehl"/>
          <w:rtl/>
        </w:rPr>
        <w:tab/>
      </w:r>
      <w:r>
        <w:rPr>
          <w:rStyle w:val="default"/>
          <w:rFonts w:cs="FrankRuehl" w:hint="cs"/>
          <w:rtl/>
        </w:rPr>
        <w:t>ההפלגה מיועדת להשטת כלי השיט לנמל במדינת חוץ;</w:t>
      </w:r>
    </w:p>
    <w:p w14:paraId="3519B230" w14:textId="77777777" w:rsidR="000042DC" w:rsidRDefault="003229EB" w:rsidP="003229EB">
      <w:pPr>
        <w:pStyle w:val="P22"/>
        <w:spacing w:before="72"/>
        <w:ind w:left="1021" w:right="1134"/>
        <w:rPr>
          <w:rStyle w:val="default"/>
          <w:rFonts w:cs="FrankRuehl"/>
          <w:rtl/>
        </w:rPr>
      </w:pPr>
      <w:r>
        <w:rPr>
          <w:rtl/>
          <w:lang w:eastAsia="en-US"/>
        </w:rPr>
        <w:pict w14:anchorId="6235D8E1">
          <v:shape id="_x0000_s2409" type="#_x0000_t202" style="position:absolute;left:0;text-align:left;margin-left:470.35pt;margin-top:7.1pt;width:1in;height:11.2pt;z-index:251763712" filled="f" stroked="f">
            <v:textbox inset="1mm,0,1mm,0">
              <w:txbxContent>
                <w:p w14:paraId="312ED7B7" w14:textId="77777777" w:rsidR="00270B7E" w:rsidRDefault="00270B7E" w:rsidP="003229EB">
                  <w:pPr>
                    <w:spacing w:line="160" w:lineRule="exact"/>
                    <w:jc w:val="left"/>
                    <w:rPr>
                      <w:rFonts w:cs="Miriam" w:hint="cs"/>
                      <w:noProof/>
                      <w:szCs w:val="18"/>
                      <w:rtl/>
                    </w:rPr>
                  </w:pPr>
                  <w:r>
                    <w:rPr>
                      <w:rFonts w:cs="Miriam" w:hint="cs"/>
                      <w:szCs w:val="18"/>
                      <w:rtl/>
                    </w:rPr>
                    <w:t>תק' תשע"ב-2012</w:t>
                  </w:r>
                </w:p>
              </w:txbxContent>
            </v:textbox>
          </v:shape>
        </w:pict>
      </w:r>
      <w:r w:rsidR="000042DC">
        <w:rPr>
          <w:rStyle w:val="default"/>
          <w:rFonts w:cs="FrankRuehl"/>
          <w:rtl/>
        </w:rPr>
        <w:t>(3)</w:t>
      </w:r>
      <w:r w:rsidR="000042DC">
        <w:rPr>
          <w:rStyle w:val="default"/>
          <w:rFonts w:cs="FrankRuehl"/>
          <w:rtl/>
        </w:rPr>
        <w:tab/>
      </w:r>
      <w:r>
        <w:rPr>
          <w:rStyle w:val="default"/>
          <w:rFonts w:cs="FrankRuehl" w:hint="cs"/>
          <w:rtl/>
        </w:rPr>
        <w:t>(נמחקה)</w:t>
      </w:r>
      <w:r w:rsidR="000042DC">
        <w:rPr>
          <w:rStyle w:val="default"/>
          <w:rFonts w:cs="FrankRuehl" w:hint="cs"/>
          <w:rtl/>
        </w:rPr>
        <w:t>;</w:t>
      </w:r>
    </w:p>
    <w:p w14:paraId="35D5A9AA" w14:textId="77777777" w:rsidR="000042DC" w:rsidRDefault="000042D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ניתן לכלי השיט היתר שיט זמני (להלן </w:t>
      </w:r>
      <w:r w:rsidR="001D25D4">
        <w:rPr>
          <w:rStyle w:val="default"/>
          <w:rFonts w:cs="FrankRuehl"/>
          <w:rtl/>
        </w:rPr>
        <w:t>–</w:t>
      </w:r>
      <w:r>
        <w:rPr>
          <w:rStyle w:val="default"/>
          <w:rFonts w:cs="FrankRuehl" w:hint="cs"/>
          <w:rtl/>
        </w:rPr>
        <w:t xml:space="preserve"> היתר) לפי טופס ה' שבתוספת הראשונה וסומנו בו סימני זיהוי, כאמור בתקנות 60 ו-61 אשר נקבעו לכלי השיט;</w:t>
      </w:r>
    </w:p>
    <w:p w14:paraId="60DAAA82" w14:textId="77777777" w:rsidR="000042DC" w:rsidRDefault="000042DC">
      <w:pPr>
        <w:pStyle w:val="P22"/>
        <w:spacing w:before="72"/>
        <w:ind w:left="1021" w:right="1134"/>
        <w:rPr>
          <w:rStyle w:val="default"/>
          <w:rFonts w:cs="FrankRuehl"/>
          <w:rtl/>
        </w:rPr>
      </w:pPr>
      <w:r>
        <w:rPr>
          <w:rtl/>
          <w:lang w:val="he-IL"/>
        </w:rPr>
        <w:pict w14:anchorId="46CE0A07">
          <v:shape id="_x0000_s2252" type="#_x0000_t202" style="position:absolute;left:0;text-align:left;margin-left:470.25pt;margin-top:8.6pt;width:1in;height:11.2pt;z-index:251705344" filled="f" stroked="f">
            <v:textbox inset="1mm,0,1mm,0">
              <w:txbxContent>
                <w:p w14:paraId="0C5E9275" w14:textId="77777777" w:rsidR="00270B7E" w:rsidRDefault="00270B7E">
                  <w:pPr>
                    <w:spacing w:line="160" w:lineRule="exact"/>
                    <w:jc w:val="left"/>
                    <w:rPr>
                      <w:rFonts w:cs="Miriam" w:hint="cs"/>
                      <w:szCs w:val="18"/>
                      <w:rtl/>
                    </w:rPr>
                  </w:pPr>
                  <w:r>
                    <w:rPr>
                      <w:rFonts w:cs="Miriam" w:hint="cs"/>
                      <w:szCs w:val="18"/>
                      <w:rtl/>
                    </w:rPr>
                    <w:t>תק' תשס"ד-2004</w:t>
                  </w:r>
                </w:p>
              </w:txbxContent>
            </v:textbox>
            <w10:anchorlock/>
          </v:shape>
        </w:pict>
      </w:r>
      <w:r>
        <w:rPr>
          <w:rStyle w:val="default"/>
          <w:rFonts w:cs="FrankRuehl"/>
          <w:rtl/>
        </w:rPr>
        <w:t>(5)</w:t>
      </w:r>
      <w:r>
        <w:rPr>
          <w:rStyle w:val="default"/>
          <w:rFonts w:cs="FrankRuehl"/>
          <w:rtl/>
        </w:rPr>
        <w:tab/>
      </w:r>
      <w:r>
        <w:rPr>
          <w:rStyle w:val="default"/>
          <w:rFonts w:cs="FrankRuehl" w:hint="cs"/>
          <w:rtl/>
        </w:rPr>
        <w:t>הבעל או הסוכן או קברניט כלי השיט הצהירו לפני מנהל הנמל שכלי השיט נמצא בשהיה ארעית בישראל, שאינה עולה על 30 ימים ברציפות, ואינה עולה על 180 ימים מצטברים בשנה מיום כניסת כלי השיט לישראל לראשונה.</w:t>
      </w:r>
    </w:p>
    <w:p w14:paraId="3FCC2F91" w14:textId="77777777" w:rsidR="000042DC" w:rsidRDefault="000042D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מנהל נמל רשאי להאריך תקופת השהייה הארעית האמורה בתקנת משנה (א)(5), לששים ימים נוספים.</w:t>
      </w:r>
    </w:p>
    <w:p w14:paraId="1749AE90" w14:textId="77777777" w:rsidR="007D616A" w:rsidRPr="00DC5144" w:rsidRDefault="007D616A" w:rsidP="007D616A">
      <w:pPr>
        <w:pStyle w:val="P00"/>
        <w:tabs>
          <w:tab w:val="clear" w:pos="6259"/>
        </w:tabs>
        <w:spacing w:before="0"/>
        <w:ind w:left="1021" w:right="1134"/>
        <w:rPr>
          <w:rFonts w:hint="cs"/>
          <w:vanish/>
          <w:szCs w:val="20"/>
          <w:shd w:val="clear" w:color="auto" w:fill="FFFF99"/>
          <w:rtl/>
        </w:rPr>
      </w:pPr>
      <w:bookmarkStart w:id="209" w:name="Rov309"/>
      <w:r w:rsidRPr="00DC5144">
        <w:rPr>
          <w:rFonts w:hint="cs"/>
          <w:vanish/>
          <w:color w:val="FF0000"/>
          <w:szCs w:val="20"/>
          <w:shd w:val="clear" w:color="auto" w:fill="FFFF99"/>
          <w:rtl/>
        </w:rPr>
        <w:t>מיום 19.11.1987</w:t>
      </w:r>
    </w:p>
    <w:p w14:paraId="00BA7879" w14:textId="77777777" w:rsidR="007D616A" w:rsidRPr="00DC5144" w:rsidRDefault="007D616A" w:rsidP="007D616A">
      <w:pPr>
        <w:pStyle w:val="P00"/>
        <w:spacing w:before="0"/>
        <w:ind w:left="1021" w:right="1134"/>
        <w:rPr>
          <w:rFonts w:hint="cs"/>
          <w:b/>
          <w:bCs/>
          <w:vanish/>
          <w:szCs w:val="20"/>
          <w:shd w:val="clear" w:color="auto" w:fill="FFFF99"/>
          <w:rtl/>
        </w:rPr>
      </w:pPr>
      <w:r w:rsidRPr="00DC5144">
        <w:rPr>
          <w:rFonts w:hint="cs"/>
          <w:b/>
          <w:bCs/>
          <w:vanish/>
          <w:szCs w:val="20"/>
          <w:shd w:val="clear" w:color="auto" w:fill="FFFF99"/>
          <w:rtl/>
        </w:rPr>
        <w:t>תק' (מס' 2) תשמ"ח-1987</w:t>
      </w:r>
    </w:p>
    <w:p w14:paraId="0CAC693E" w14:textId="77777777" w:rsidR="007D616A" w:rsidRPr="00DC5144" w:rsidRDefault="007D616A" w:rsidP="007D616A">
      <w:pPr>
        <w:pStyle w:val="P00"/>
        <w:spacing w:before="0"/>
        <w:ind w:left="1021" w:right="1134"/>
        <w:rPr>
          <w:rFonts w:hint="cs"/>
          <w:vanish/>
          <w:szCs w:val="20"/>
          <w:shd w:val="clear" w:color="auto" w:fill="FFFF99"/>
          <w:rtl/>
        </w:rPr>
      </w:pPr>
      <w:hyperlink r:id="rId155" w:history="1">
        <w:r w:rsidRPr="00DC5144">
          <w:rPr>
            <w:rStyle w:val="Hyperlink"/>
            <w:rFonts w:hint="cs"/>
            <w:vanish/>
            <w:szCs w:val="20"/>
            <w:shd w:val="clear" w:color="auto" w:fill="FFFF99"/>
            <w:rtl/>
          </w:rPr>
          <w:t>ק"ת תשמ"ח מס' 5066</w:t>
        </w:r>
      </w:hyperlink>
      <w:r w:rsidRPr="00DC5144">
        <w:rPr>
          <w:rFonts w:hint="cs"/>
          <w:vanish/>
          <w:szCs w:val="20"/>
          <w:shd w:val="clear" w:color="auto" w:fill="FFFF99"/>
          <w:rtl/>
        </w:rPr>
        <w:t xml:space="preserve"> מיום 19.111.1987 עמ' 178</w:t>
      </w:r>
    </w:p>
    <w:p w14:paraId="4D4E143D" w14:textId="77777777" w:rsidR="007D616A" w:rsidRPr="00DC5144" w:rsidRDefault="007D616A" w:rsidP="007D616A">
      <w:pPr>
        <w:pStyle w:val="P22"/>
        <w:ind w:left="1021" w:right="1134"/>
        <w:rPr>
          <w:rStyle w:val="default"/>
          <w:rFonts w:cs="FrankRuehl" w:hint="cs"/>
          <w:vanish/>
          <w:sz w:val="22"/>
          <w:szCs w:val="22"/>
          <w:shd w:val="clear" w:color="auto" w:fill="FFFF99"/>
          <w:rtl/>
        </w:rPr>
      </w:pPr>
      <w:r w:rsidRPr="00DC5144">
        <w:rPr>
          <w:rStyle w:val="default"/>
          <w:rFonts w:cs="FrankRuehl"/>
          <w:vanish/>
          <w:sz w:val="22"/>
          <w:szCs w:val="22"/>
          <w:shd w:val="clear" w:color="auto" w:fill="FFFF99"/>
          <w:rtl/>
        </w:rPr>
        <w:t>(2)</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בכוונת הבעל, הסוכן או קברניט כלי השיט להשיטה במסע </w:t>
      </w:r>
      <w:r w:rsidRPr="00DC5144">
        <w:rPr>
          <w:rStyle w:val="default"/>
          <w:rFonts w:cs="FrankRuehl" w:hint="cs"/>
          <w:strike/>
          <w:vanish/>
          <w:sz w:val="22"/>
          <w:szCs w:val="22"/>
          <w:shd w:val="clear" w:color="auto" w:fill="FFFF99"/>
          <w:rtl/>
        </w:rPr>
        <w:t>בינלאומי</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לנמל במדינת חוץ</w:t>
      </w:r>
      <w:r w:rsidRPr="00DC5144">
        <w:rPr>
          <w:rStyle w:val="default"/>
          <w:rFonts w:cs="FrankRuehl" w:hint="cs"/>
          <w:vanish/>
          <w:sz w:val="22"/>
          <w:szCs w:val="22"/>
          <w:shd w:val="clear" w:color="auto" w:fill="FFFF99"/>
          <w:rtl/>
        </w:rPr>
        <w:t>;</w:t>
      </w:r>
    </w:p>
    <w:p w14:paraId="476B4DA7" w14:textId="77777777" w:rsidR="000B6E4F" w:rsidRPr="00DC5144" w:rsidRDefault="000B6E4F" w:rsidP="00DD6895">
      <w:pPr>
        <w:pStyle w:val="P00"/>
        <w:spacing w:before="0"/>
        <w:ind w:left="1021" w:right="1134"/>
        <w:rPr>
          <w:rFonts w:hint="cs"/>
          <w:vanish/>
          <w:szCs w:val="20"/>
          <w:shd w:val="clear" w:color="auto" w:fill="FFFF99"/>
          <w:rtl/>
        </w:rPr>
      </w:pPr>
    </w:p>
    <w:p w14:paraId="7A8EC799" w14:textId="77777777" w:rsidR="000B6E4F" w:rsidRPr="00DC5144" w:rsidRDefault="000B6E4F" w:rsidP="000B6E4F">
      <w:pPr>
        <w:pStyle w:val="P00"/>
        <w:tabs>
          <w:tab w:val="clear" w:pos="6259"/>
        </w:tabs>
        <w:spacing w:before="0"/>
        <w:ind w:left="1021" w:right="1134"/>
        <w:rPr>
          <w:rFonts w:hint="cs"/>
          <w:vanish/>
          <w:szCs w:val="20"/>
          <w:shd w:val="clear" w:color="auto" w:fill="FFFF99"/>
          <w:rtl/>
        </w:rPr>
      </w:pPr>
      <w:r w:rsidRPr="00DC5144">
        <w:rPr>
          <w:rFonts w:hint="cs"/>
          <w:vanish/>
          <w:color w:val="FF0000"/>
          <w:szCs w:val="20"/>
          <w:shd w:val="clear" w:color="auto" w:fill="FFFF99"/>
          <w:rtl/>
        </w:rPr>
        <w:t xml:space="preserve">מיום </w:t>
      </w:r>
      <w:r w:rsidR="001E3EF8" w:rsidRPr="00DC5144">
        <w:rPr>
          <w:rFonts w:hint="cs"/>
          <w:vanish/>
          <w:color w:val="FF0000"/>
          <w:szCs w:val="20"/>
          <w:shd w:val="clear" w:color="auto" w:fill="FFFF99"/>
          <w:rtl/>
        </w:rPr>
        <w:t>30.4.2004</w:t>
      </w:r>
    </w:p>
    <w:p w14:paraId="528C20CE" w14:textId="77777777" w:rsidR="000B6E4F" w:rsidRPr="00DC5144" w:rsidRDefault="000B6E4F" w:rsidP="000B6E4F">
      <w:pPr>
        <w:pStyle w:val="P00"/>
        <w:spacing w:before="0"/>
        <w:ind w:left="1021" w:right="1134"/>
        <w:rPr>
          <w:rFonts w:hint="cs"/>
          <w:b/>
          <w:bCs/>
          <w:vanish/>
          <w:szCs w:val="20"/>
          <w:shd w:val="clear" w:color="auto" w:fill="FFFF99"/>
          <w:rtl/>
        </w:rPr>
      </w:pPr>
      <w:r w:rsidRPr="00DC5144">
        <w:rPr>
          <w:rFonts w:hint="cs"/>
          <w:b/>
          <w:bCs/>
          <w:vanish/>
          <w:szCs w:val="20"/>
          <w:shd w:val="clear" w:color="auto" w:fill="FFFF99"/>
          <w:rtl/>
        </w:rPr>
        <w:t>תק' תשס"ד-2004</w:t>
      </w:r>
    </w:p>
    <w:p w14:paraId="64D37226" w14:textId="77777777" w:rsidR="000B6E4F" w:rsidRPr="00DC5144" w:rsidRDefault="000B6E4F" w:rsidP="000B6E4F">
      <w:pPr>
        <w:pStyle w:val="P00"/>
        <w:spacing w:before="0"/>
        <w:ind w:left="1021" w:right="1134"/>
        <w:rPr>
          <w:rFonts w:hint="cs"/>
          <w:vanish/>
          <w:szCs w:val="20"/>
          <w:shd w:val="clear" w:color="auto" w:fill="FFFF99"/>
          <w:rtl/>
        </w:rPr>
      </w:pPr>
      <w:hyperlink r:id="rId156" w:history="1">
        <w:r w:rsidRPr="00DC5144">
          <w:rPr>
            <w:rStyle w:val="Hyperlink"/>
            <w:rFonts w:hint="cs"/>
            <w:vanish/>
            <w:szCs w:val="20"/>
            <w:shd w:val="clear" w:color="auto" w:fill="FFFF99"/>
            <w:rtl/>
          </w:rPr>
          <w:t>ק"ת תשס"ד מס' 6301</w:t>
        </w:r>
      </w:hyperlink>
      <w:r w:rsidRPr="00DC5144">
        <w:rPr>
          <w:rFonts w:hint="cs"/>
          <w:vanish/>
          <w:szCs w:val="20"/>
          <w:shd w:val="clear" w:color="auto" w:fill="FFFF99"/>
          <w:rtl/>
        </w:rPr>
        <w:t xml:space="preserve"> מיום 31.3.2004 עמ' 346</w:t>
      </w:r>
    </w:p>
    <w:p w14:paraId="1ECF0A8D" w14:textId="77777777" w:rsidR="000B6E4F" w:rsidRPr="00DC5144" w:rsidRDefault="000B6E4F" w:rsidP="000B6E4F">
      <w:pPr>
        <w:pStyle w:val="P22"/>
        <w:ind w:left="1021" w:right="1134"/>
        <w:rPr>
          <w:rStyle w:val="default"/>
          <w:rFonts w:cs="FrankRuehl" w:hint="cs"/>
          <w:strike/>
          <w:vanish/>
          <w:sz w:val="22"/>
          <w:szCs w:val="22"/>
          <w:shd w:val="clear" w:color="auto" w:fill="FFFF99"/>
          <w:rtl/>
        </w:rPr>
      </w:pPr>
      <w:r w:rsidRPr="00DC5144">
        <w:rPr>
          <w:rStyle w:val="default"/>
          <w:rFonts w:cs="FrankRuehl"/>
          <w:strike/>
          <w:vanish/>
          <w:sz w:val="22"/>
          <w:szCs w:val="22"/>
          <w:shd w:val="clear" w:color="auto" w:fill="FFFF99"/>
          <w:rtl/>
        </w:rPr>
        <w:t>(2)</w:t>
      </w:r>
      <w:r w:rsidRPr="00DC5144">
        <w:rPr>
          <w:rStyle w:val="default"/>
          <w:rFonts w:cs="FrankRuehl"/>
          <w:strike/>
          <w:vanish/>
          <w:sz w:val="22"/>
          <w:szCs w:val="22"/>
          <w:shd w:val="clear" w:color="auto" w:fill="FFFF99"/>
          <w:rtl/>
        </w:rPr>
        <w:tab/>
      </w:r>
      <w:r w:rsidRPr="00DC5144">
        <w:rPr>
          <w:rStyle w:val="default"/>
          <w:rFonts w:cs="FrankRuehl" w:hint="cs"/>
          <w:strike/>
          <w:vanish/>
          <w:sz w:val="22"/>
          <w:szCs w:val="22"/>
          <w:shd w:val="clear" w:color="auto" w:fill="FFFF99"/>
          <w:rtl/>
        </w:rPr>
        <w:t>בכוונת הבעל, הסוכן או קברניט כלי השיט להשיטה במסע לנמל במדינת חוץ;</w:t>
      </w:r>
    </w:p>
    <w:p w14:paraId="07D48889" w14:textId="77777777" w:rsidR="000B6E4F" w:rsidRPr="00DC5144" w:rsidRDefault="000B6E4F" w:rsidP="000B6E4F">
      <w:pPr>
        <w:pStyle w:val="P22"/>
        <w:spacing w:before="0"/>
        <w:ind w:left="1021" w:right="1134"/>
        <w:rPr>
          <w:rStyle w:val="default"/>
          <w:rFonts w:cs="FrankRuehl"/>
          <w:vanish/>
          <w:sz w:val="22"/>
          <w:szCs w:val="22"/>
          <w:u w:val="single"/>
          <w:shd w:val="clear" w:color="auto" w:fill="FFFF99"/>
          <w:rtl/>
        </w:rPr>
      </w:pPr>
      <w:r w:rsidRPr="00DC5144">
        <w:rPr>
          <w:rStyle w:val="default"/>
          <w:rFonts w:cs="FrankRuehl"/>
          <w:vanish/>
          <w:sz w:val="22"/>
          <w:szCs w:val="22"/>
          <w:u w:val="single"/>
          <w:shd w:val="clear" w:color="auto" w:fill="FFFF99"/>
          <w:rtl/>
        </w:rPr>
        <w:t>(2)</w:t>
      </w:r>
      <w:r w:rsidRPr="00DC5144">
        <w:rPr>
          <w:rStyle w:val="default"/>
          <w:rFonts w:cs="FrankRuehl"/>
          <w:vanish/>
          <w:sz w:val="22"/>
          <w:szCs w:val="22"/>
          <w:u w:val="single"/>
          <w:shd w:val="clear" w:color="auto" w:fill="FFFF99"/>
          <w:rtl/>
        </w:rPr>
        <w:tab/>
      </w:r>
      <w:r w:rsidRPr="00DC5144">
        <w:rPr>
          <w:rStyle w:val="default"/>
          <w:rFonts w:cs="FrankRuehl" w:hint="cs"/>
          <w:vanish/>
          <w:sz w:val="22"/>
          <w:szCs w:val="22"/>
          <w:u w:val="single"/>
          <w:shd w:val="clear" w:color="auto" w:fill="FFFF99"/>
          <w:rtl/>
        </w:rPr>
        <w:t>ההפלגה מיועדת להשטת כלי השיט לנמל במדינת חוץ;</w:t>
      </w:r>
    </w:p>
    <w:p w14:paraId="7F86A3EB" w14:textId="77777777" w:rsidR="000B6E4F" w:rsidRPr="00DC5144" w:rsidRDefault="000B6E4F" w:rsidP="003229EB">
      <w:pPr>
        <w:pStyle w:val="P22"/>
        <w:spacing w:before="0"/>
        <w:ind w:left="1021"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(3)</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יש צורך תידלוק, אספקה, תיקונים או שירותי נמל</w:t>
      </w:r>
      <w:r w:rsidRPr="00DC5144">
        <w:rPr>
          <w:rStyle w:val="default"/>
          <w:rFonts w:cs="FrankRuehl"/>
          <w:vanish/>
          <w:sz w:val="22"/>
          <w:szCs w:val="22"/>
          <w:shd w:val="clear" w:color="auto" w:fill="FFFF99"/>
          <w:rtl/>
        </w:rPr>
        <w:t xml:space="preserve"> </w:t>
      </w:r>
      <w:r w:rsidRPr="00DC5144">
        <w:rPr>
          <w:rStyle w:val="default"/>
          <w:rFonts w:cs="FrankRuehl" w:hint="cs"/>
          <w:vanish/>
          <w:sz w:val="22"/>
          <w:szCs w:val="22"/>
          <w:shd w:val="clear" w:color="auto" w:fill="FFFF99"/>
          <w:rtl/>
        </w:rPr>
        <w:t>אחרים;</w:t>
      </w:r>
    </w:p>
    <w:p w14:paraId="6B4B5864" w14:textId="77777777" w:rsidR="000B6E4F" w:rsidRPr="00DC5144" w:rsidRDefault="000B6E4F" w:rsidP="000B6E4F">
      <w:pPr>
        <w:pStyle w:val="P22"/>
        <w:spacing w:before="0"/>
        <w:ind w:left="1021"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(4)</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ניתן לכלי השיט היתר שיט זמני (להלן - היתר) לפי טופס ה' שבתוספת הראשונה וסומנו בו סימני זיהוי, כאמור בתקנות 60 ו-61 אשר נקבעו לכלי השיט;</w:t>
      </w:r>
    </w:p>
    <w:p w14:paraId="448AF56E" w14:textId="77777777" w:rsidR="000B6E4F" w:rsidRPr="00DC5144" w:rsidRDefault="000B6E4F" w:rsidP="000B6E4F">
      <w:pPr>
        <w:pStyle w:val="P22"/>
        <w:spacing w:before="0"/>
        <w:ind w:left="1021" w:right="1134"/>
        <w:rPr>
          <w:rStyle w:val="default"/>
          <w:rFonts w:cs="FrankRuehl" w:hint="cs"/>
          <w:strike/>
          <w:vanish/>
          <w:sz w:val="22"/>
          <w:szCs w:val="22"/>
          <w:shd w:val="clear" w:color="auto" w:fill="FFFF99"/>
          <w:rtl/>
        </w:rPr>
      </w:pPr>
      <w:r w:rsidRPr="00DC5144">
        <w:rPr>
          <w:rStyle w:val="default"/>
          <w:rFonts w:cs="FrankRuehl" w:hint="cs"/>
          <w:strike/>
          <w:vanish/>
          <w:sz w:val="22"/>
          <w:szCs w:val="22"/>
          <w:shd w:val="clear" w:color="auto" w:fill="FFFF99"/>
          <w:rtl/>
        </w:rPr>
        <w:t>(5)</w:t>
      </w:r>
      <w:r w:rsidRPr="00DC5144">
        <w:rPr>
          <w:rStyle w:val="default"/>
          <w:rFonts w:cs="FrankRuehl" w:hint="cs"/>
          <w:strike/>
          <w:vanish/>
          <w:sz w:val="22"/>
          <w:szCs w:val="22"/>
          <w:shd w:val="clear" w:color="auto" w:fill="FFFF99"/>
          <w:rtl/>
        </w:rPr>
        <w:tab/>
        <w:t>הבעל או הסוכן או קברניט כלי השיט הצהירו בפני מנהל הנמל שכלי השיט נמצא בשהייה ארעית שאינה עולה על שלושים ימים;</w:t>
      </w:r>
    </w:p>
    <w:p w14:paraId="21F6559A" w14:textId="77777777" w:rsidR="000B6E4F" w:rsidRPr="00DC5144" w:rsidRDefault="000B6E4F" w:rsidP="009515F1">
      <w:pPr>
        <w:pStyle w:val="P22"/>
        <w:spacing w:before="0"/>
        <w:ind w:left="1021" w:right="1134"/>
        <w:rPr>
          <w:rStyle w:val="default"/>
          <w:rFonts w:cs="FrankRuehl" w:hint="cs"/>
          <w:vanish/>
          <w:sz w:val="22"/>
          <w:szCs w:val="22"/>
          <w:shd w:val="clear" w:color="auto" w:fill="FFFF99"/>
          <w:rtl/>
        </w:rPr>
      </w:pPr>
      <w:r w:rsidRPr="00DC5144">
        <w:rPr>
          <w:rStyle w:val="default"/>
          <w:rFonts w:cs="FrankRuehl"/>
          <w:vanish/>
          <w:sz w:val="22"/>
          <w:szCs w:val="22"/>
          <w:u w:val="single"/>
          <w:shd w:val="clear" w:color="auto" w:fill="FFFF99"/>
          <w:rtl/>
        </w:rPr>
        <w:t>(5)</w:t>
      </w:r>
      <w:r w:rsidRPr="00DC5144">
        <w:rPr>
          <w:rStyle w:val="default"/>
          <w:rFonts w:cs="FrankRuehl"/>
          <w:vanish/>
          <w:sz w:val="22"/>
          <w:szCs w:val="22"/>
          <w:u w:val="single"/>
          <w:shd w:val="clear" w:color="auto" w:fill="FFFF99"/>
          <w:rtl/>
        </w:rPr>
        <w:tab/>
      </w:r>
      <w:r w:rsidRPr="00DC5144">
        <w:rPr>
          <w:rStyle w:val="default"/>
          <w:rFonts w:cs="FrankRuehl" w:hint="cs"/>
          <w:vanish/>
          <w:sz w:val="22"/>
          <w:szCs w:val="22"/>
          <w:u w:val="single"/>
          <w:shd w:val="clear" w:color="auto" w:fill="FFFF99"/>
          <w:rtl/>
        </w:rPr>
        <w:t>הבעל או הסוכן או קברניט כלי השיט הצהירו לפני מנהל הנמל שכלי השיט נמצא בשהיה ארעית בישראל, שאינה עולה על 30 ימים ברציפות, ואינה עולה על 180 ימים מצטברים בשנה מיום כניסת כלי השיט לישראל לראשונה.</w:t>
      </w:r>
    </w:p>
    <w:p w14:paraId="023ECA38" w14:textId="77777777" w:rsidR="003229EB" w:rsidRPr="00DC5144" w:rsidRDefault="003229EB" w:rsidP="00A15F57">
      <w:pPr>
        <w:pStyle w:val="P00"/>
        <w:spacing w:before="0"/>
        <w:ind w:left="1021" w:right="1134"/>
        <w:rPr>
          <w:rStyle w:val="default"/>
          <w:rFonts w:cs="FrankRuehl" w:hint="cs"/>
          <w:vanish/>
          <w:szCs w:val="20"/>
          <w:shd w:val="clear" w:color="auto" w:fill="FFFF99"/>
          <w:rtl/>
        </w:rPr>
      </w:pPr>
    </w:p>
    <w:p w14:paraId="3DE06E95" w14:textId="77777777" w:rsidR="003229EB" w:rsidRPr="00DC5144" w:rsidRDefault="003229EB" w:rsidP="00A15F57">
      <w:pPr>
        <w:pStyle w:val="P00"/>
        <w:spacing w:before="0"/>
        <w:ind w:left="1021" w:right="1134"/>
        <w:rPr>
          <w:rFonts w:hint="cs"/>
          <w:vanish/>
          <w:color w:val="FF0000"/>
          <w:szCs w:val="20"/>
          <w:shd w:val="clear" w:color="auto" w:fill="FFFF99"/>
          <w:rtl/>
        </w:rPr>
      </w:pPr>
      <w:r w:rsidRPr="00DC5144">
        <w:rPr>
          <w:rFonts w:hint="cs"/>
          <w:vanish/>
          <w:color w:val="FF0000"/>
          <w:szCs w:val="20"/>
          <w:shd w:val="clear" w:color="auto" w:fill="FFFF99"/>
          <w:rtl/>
        </w:rPr>
        <w:t>מיום 26.7.2012</w:t>
      </w:r>
    </w:p>
    <w:p w14:paraId="65FF125C" w14:textId="77777777" w:rsidR="003229EB" w:rsidRPr="00DC5144" w:rsidRDefault="003229EB" w:rsidP="00A15F57">
      <w:pPr>
        <w:pStyle w:val="P00"/>
        <w:spacing w:before="0"/>
        <w:ind w:left="1021" w:right="1134"/>
        <w:rPr>
          <w:rFonts w:hint="cs"/>
          <w:vanish/>
          <w:szCs w:val="20"/>
          <w:shd w:val="clear" w:color="auto" w:fill="FFFF99"/>
          <w:rtl/>
        </w:rPr>
      </w:pPr>
      <w:r w:rsidRPr="00DC5144">
        <w:rPr>
          <w:rFonts w:hint="cs"/>
          <w:b/>
          <w:bCs/>
          <w:vanish/>
          <w:szCs w:val="20"/>
          <w:shd w:val="clear" w:color="auto" w:fill="FFFF99"/>
          <w:rtl/>
        </w:rPr>
        <w:t>תק' תשע"ב-2012</w:t>
      </w:r>
    </w:p>
    <w:p w14:paraId="0570482A" w14:textId="77777777" w:rsidR="003229EB" w:rsidRPr="00DC5144" w:rsidRDefault="003229EB" w:rsidP="00A15F57">
      <w:pPr>
        <w:pStyle w:val="P00"/>
        <w:spacing w:before="0"/>
        <w:ind w:left="1021" w:right="1134"/>
        <w:rPr>
          <w:rFonts w:hint="cs"/>
          <w:vanish/>
          <w:szCs w:val="20"/>
          <w:shd w:val="clear" w:color="auto" w:fill="FFFF99"/>
          <w:rtl/>
        </w:rPr>
      </w:pPr>
      <w:hyperlink r:id="rId157" w:history="1">
        <w:r w:rsidRPr="00DC5144">
          <w:rPr>
            <w:rStyle w:val="Hyperlink"/>
            <w:rFonts w:hint="cs"/>
            <w:vanish/>
            <w:szCs w:val="20"/>
            <w:shd w:val="clear" w:color="auto" w:fill="FFFF99"/>
            <w:rtl/>
          </w:rPr>
          <w:t>ק"ת תשע"ב מס' 7143</w:t>
        </w:r>
      </w:hyperlink>
      <w:r w:rsidRPr="00DC5144">
        <w:rPr>
          <w:rFonts w:hint="cs"/>
          <w:vanish/>
          <w:szCs w:val="20"/>
          <w:shd w:val="clear" w:color="auto" w:fill="FFFF99"/>
          <w:rtl/>
        </w:rPr>
        <w:t xml:space="preserve"> מיום 19.7.2012 עמ' 1473</w:t>
      </w:r>
    </w:p>
    <w:p w14:paraId="3F8D2696" w14:textId="77777777" w:rsidR="003229EB" w:rsidRPr="00DC5144" w:rsidRDefault="003229EB" w:rsidP="00A15F57">
      <w:pPr>
        <w:pStyle w:val="P00"/>
        <w:spacing w:before="0"/>
        <w:ind w:left="1021" w:right="1134"/>
        <w:rPr>
          <w:rFonts w:hint="cs"/>
          <w:vanish/>
          <w:szCs w:val="20"/>
          <w:shd w:val="clear" w:color="auto" w:fill="FFFF99"/>
          <w:rtl/>
        </w:rPr>
      </w:pPr>
      <w:r w:rsidRPr="00DC5144">
        <w:rPr>
          <w:rFonts w:hint="cs"/>
          <w:b/>
          <w:bCs/>
          <w:vanish/>
          <w:szCs w:val="20"/>
          <w:shd w:val="clear" w:color="auto" w:fill="FFFF99"/>
          <w:rtl/>
        </w:rPr>
        <w:t>מחיקת פסקה 53(3)</w:t>
      </w:r>
    </w:p>
    <w:p w14:paraId="250E0C3B" w14:textId="77777777" w:rsidR="003229EB" w:rsidRPr="00DC5144" w:rsidRDefault="003229EB" w:rsidP="00A15F57">
      <w:pPr>
        <w:pStyle w:val="P00"/>
        <w:ind w:left="1021" w:right="1134"/>
        <w:rPr>
          <w:rFonts w:hint="cs"/>
          <w:vanish/>
          <w:szCs w:val="20"/>
          <w:shd w:val="clear" w:color="auto" w:fill="FFFF99"/>
          <w:rtl/>
        </w:rPr>
      </w:pPr>
      <w:r w:rsidRPr="00DC5144">
        <w:rPr>
          <w:rFonts w:hint="cs"/>
          <w:vanish/>
          <w:szCs w:val="20"/>
          <w:shd w:val="clear" w:color="auto" w:fill="FFFF99"/>
          <w:rtl/>
        </w:rPr>
        <w:t>הנוסח הקודם:</w:t>
      </w:r>
    </w:p>
    <w:p w14:paraId="26F7EEB4" w14:textId="77777777" w:rsidR="003229EB" w:rsidRPr="00A15F57" w:rsidRDefault="003229EB" w:rsidP="00A15F57">
      <w:pPr>
        <w:pStyle w:val="P22"/>
        <w:spacing w:before="0"/>
        <w:ind w:left="1021" w:right="1134"/>
        <w:rPr>
          <w:rStyle w:val="default"/>
          <w:rFonts w:cs="FrankRuehl"/>
          <w:strike/>
          <w:sz w:val="2"/>
          <w:szCs w:val="2"/>
          <w:shd w:val="clear" w:color="auto" w:fill="FFFF99"/>
          <w:rtl/>
        </w:rPr>
      </w:pPr>
      <w:r w:rsidRPr="00DC5144">
        <w:rPr>
          <w:rStyle w:val="default"/>
          <w:rFonts w:cs="FrankRuehl"/>
          <w:strike/>
          <w:vanish/>
          <w:sz w:val="22"/>
          <w:szCs w:val="22"/>
          <w:shd w:val="clear" w:color="auto" w:fill="FFFF99"/>
          <w:rtl/>
        </w:rPr>
        <w:t>(3)</w:t>
      </w:r>
      <w:r w:rsidRPr="00DC5144">
        <w:rPr>
          <w:rStyle w:val="default"/>
          <w:rFonts w:cs="FrankRuehl"/>
          <w:strike/>
          <w:vanish/>
          <w:sz w:val="22"/>
          <w:szCs w:val="22"/>
          <w:shd w:val="clear" w:color="auto" w:fill="FFFF99"/>
          <w:rtl/>
        </w:rPr>
        <w:tab/>
      </w:r>
      <w:r w:rsidRPr="00DC5144">
        <w:rPr>
          <w:rStyle w:val="default"/>
          <w:rFonts w:cs="FrankRuehl" w:hint="cs"/>
          <w:strike/>
          <w:vanish/>
          <w:sz w:val="22"/>
          <w:szCs w:val="22"/>
          <w:shd w:val="clear" w:color="auto" w:fill="FFFF99"/>
          <w:rtl/>
        </w:rPr>
        <w:t>יש צורך תידלוק, אספקה, תיקונים או שירותי נמל</w:t>
      </w:r>
      <w:r w:rsidRPr="00DC5144">
        <w:rPr>
          <w:rStyle w:val="default"/>
          <w:rFonts w:cs="FrankRuehl"/>
          <w:strike/>
          <w:vanish/>
          <w:sz w:val="22"/>
          <w:szCs w:val="22"/>
          <w:shd w:val="clear" w:color="auto" w:fill="FFFF99"/>
          <w:rtl/>
        </w:rPr>
        <w:t xml:space="preserve"> </w:t>
      </w:r>
      <w:r w:rsidRPr="00DC5144">
        <w:rPr>
          <w:rStyle w:val="default"/>
          <w:rFonts w:cs="FrankRuehl" w:hint="cs"/>
          <w:strike/>
          <w:vanish/>
          <w:sz w:val="22"/>
          <w:szCs w:val="22"/>
          <w:shd w:val="clear" w:color="auto" w:fill="FFFF99"/>
          <w:rtl/>
        </w:rPr>
        <w:t>אחרים;</w:t>
      </w:r>
      <w:bookmarkEnd w:id="209"/>
    </w:p>
    <w:p w14:paraId="108D3CDF" w14:textId="77777777" w:rsidR="000042DC" w:rsidRDefault="000042DC" w:rsidP="00825CA6">
      <w:pPr>
        <w:pStyle w:val="P00"/>
        <w:spacing w:before="72"/>
        <w:ind w:left="0" w:right="1134"/>
        <w:rPr>
          <w:rStyle w:val="default"/>
          <w:rFonts w:cs="FrankRuehl"/>
          <w:rtl/>
        </w:rPr>
      </w:pPr>
      <w:bookmarkStart w:id="210" w:name="Seif72"/>
      <w:bookmarkEnd w:id="210"/>
      <w:r>
        <w:rPr>
          <w:lang w:val="he-IL"/>
        </w:rPr>
        <w:pict w14:anchorId="696383A9">
          <v:rect id="_x0000_s2153" style="position:absolute;left:0;text-align:left;margin-left:464.5pt;margin-top:8.05pt;width:75.05pt;height:29.85pt;z-index:251608064" o:allowincell="f" filled="f" stroked="f" strokecolor="lime" strokeweight=".25pt">
            <v:textbox style="mso-next-textbox:#_x0000_s2153" inset="0,0,0,0">
              <w:txbxContent>
                <w:p w14:paraId="6B531950" w14:textId="77777777" w:rsidR="00270B7E" w:rsidRDefault="00270B7E" w:rsidP="00DD6895">
                  <w:pPr>
                    <w:spacing w:line="160" w:lineRule="exact"/>
                    <w:jc w:val="left"/>
                    <w:rPr>
                      <w:rFonts w:cs="Miriam"/>
                      <w:noProof/>
                      <w:szCs w:val="18"/>
                      <w:rtl/>
                    </w:rPr>
                  </w:pPr>
                  <w:r>
                    <w:rPr>
                      <w:rFonts w:cs="Miriam"/>
                      <w:szCs w:val="18"/>
                      <w:rtl/>
                    </w:rPr>
                    <w:t>מ</w:t>
                  </w:r>
                  <w:r>
                    <w:rPr>
                      <w:rFonts w:cs="Miriam" w:hint="cs"/>
                      <w:szCs w:val="18"/>
                      <w:rtl/>
                    </w:rPr>
                    <w:t xml:space="preserve">תן היתר </w:t>
                  </w:r>
                  <w:r>
                    <w:rPr>
                      <w:rFonts w:cs="Miriam"/>
                      <w:szCs w:val="18"/>
                      <w:rtl/>
                    </w:rPr>
                    <w:t>ש</w:t>
                  </w:r>
                  <w:r>
                    <w:rPr>
                      <w:rFonts w:cs="Miriam" w:hint="cs"/>
                      <w:szCs w:val="18"/>
                      <w:rtl/>
                    </w:rPr>
                    <w:t>יט זמני</w:t>
                  </w:r>
                </w:p>
                <w:p w14:paraId="6DFF115D" w14:textId="77777777" w:rsidR="00270B7E" w:rsidRDefault="00270B7E" w:rsidP="007D616A">
                  <w:pPr>
                    <w:spacing w:line="160" w:lineRule="exact"/>
                    <w:jc w:val="left"/>
                    <w:rPr>
                      <w:rFonts w:cs="Miriam"/>
                      <w:noProof/>
                      <w:szCs w:val="18"/>
                      <w:rtl/>
                    </w:rPr>
                  </w:pPr>
                  <w:r>
                    <w:rPr>
                      <w:rFonts w:cs="Miriam"/>
                      <w:szCs w:val="18"/>
                      <w:rtl/>
                    </w:rPr>
                    <w:t>ת</w:t>
                  </w:r>
                  <w:r>
                    <w:rPr>
                      <w:rFonts w:cs="Miriam" w:hint="cs"/>
                      <w:szCs w:val="18"/>
                      <w:rtl/>
                    </w:rPr>
                    <w:t>ק' (מס' 2)</w:t>
                  </w:r>
                </w:p>
                <w:p w14:paraId="6D4A0E00"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שמ"ח-1987</w:t>
                  </w:r>
                </w:p>
              </w:txbxContent>
            </v:textbox>
            <w10:anchorlock/>
          </v:rect>
        </w:pict>
      </w:r>
      <w:r>
        <w:rPr>
          <w:rStyle w:val="big-number"/>
          <w:rFonts w:cs="Miriam"/>
          <w:rtl/>
        </w:rPr>
        <w:t>54.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מפקח כלי שיט יתן היתר לכלי שיט אם הוא כש</w:t>
      </w:r>
      <w:r>
        <w:rPr>
          <w:rStyle w:val="default"/>
          <w:rFonts w:cs="FrankRuehl"/>
          <w:rtl/>
        </w:rPr>
        <w:t>י</w:t>
      </w:r>
      <w:r>
        <w:rPr>
          <w:rStyle w:val="default"/>
          <w:rFonts w:cs="FrankRuehl" w:hint="cs"/>
          <w:rtl/>
        </w:rPr>
        <w:t xml:space="preserve">ר לשיט, להנחת דעתו, ואחרי שבעל כלי השיט הציג בפניו ראיה מהשלטונות המוסמכים במדינת הדגל של כלי השיט (להלן </w:t>
      </w:r>
      <w:r w:rsidR="001D25D4">
        <w:rPr>
          <w:rStyle w:val="default"/>
          <w:rFonts w:cs="FrankRuehl"/>
          <w:rtl/>
        </w:rPr>
        <w:t>–</w:t>
      </w:r>
      <w:r>
        <w:rPr>
          <w:rStyle w:val="default"/>
          <w:rFonts w:cs="FrankRuehl" w:hint="cs"/>
          <w:rtl/>
        </w:rPr>
        <w:t xml:space="preserve"> הראיה), אשר לפיה התקיימו כל אלה:</w:t>
      </w:r>
    </w:p>
    <w:p w14:paraId="1564E372" w14:textId="77777777" w:rsidR="000042DC" w:rsidRDefault="000042D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אושרה הפעלת כלי השיט באותו סוג פעילות, המבוקש לגבי מימי החופין של ישראל (להלן </w:t>
      </w:r>
      <w:r w:rsidR="001D25D4">
        <w:rPr>
          <w:rStyle w:val="default"/>
          <w:rFonts w:cs="FrankRuehl"/>
          <w:rtl/>
        </w:rPr>
        <w:t>–</w:t>
      </w:r>
      <w:r>
        <w:rPr>
          <w:rStyle w:val="default"/>
          <w:rFonts w:cs="FrankRuehl" w:hint="cs"/>
          <w:rtl/>
        </w:rPr>
        <w:t xml:space="preserve"> סוג </w:t>
      </w:r>
      <w:r>
        <w:rPr>
          <w:rStyle w:val="default"/>
          <w:rFonts w:cs="FrankRuehl"/>
          <w:rtl/>
        </w:rPr>
        <w:t>ה</w:t>
      </w:r>
      <w:r>
        <w:rPr>
          <w:rStyle w:val="default"/>
          <w:rFonts w:cs="FrankRuehl" w:hint="cs"/>
          <w:rtl/>
        </w:rPr>
        <w:t>פעילות);</w:t>
      </w:r>
    </w:p>
    <w:p w14:paraId="5A765B3D" w14:textId="77777777" w:rsidR="000042DC" w:rsidRDefault="000042D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מפורט תחום השיט בו רשאי כלי השיט לעסוק, בהתאם לסוג הפעילות;</w:t>
      </w:r>
    </w:p>
    <w:p w14:paraId="0997104D" w14:textId="77777777" w:rsidR="000042DC" w:rsidRDefault="000042D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מפורטים תיאור דרגות ההסמכה ותקן הבטיחות, לפיהם יש לאייש את כלי השיט בעת הפעילות;</w:t>
      </w:r>
    </w:p>
    <w:p w14:paraId="035904FC" w14:textId="77777777" w:rsidR="000042DC" w:rsidRDefault="000042D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מפורט ומתואר הציוד לבטיחות החיים בים, אשר חייב להימצא בכלי השיט בעת הפעילות.</w:t>
      </w:r>
    </w:p>
    <w:p w14:paraId="0920F511"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מפקח כלי שי</w:t>
      </w:r>
      <w:r>
        <w:rPr>
          <w:rStyle w:val="default"/>
          <w:rFonts w:cs="FrankRuehl"/>
          <w:rtl/>
        </w:rPr>
        <w:t>ט</w:t>
      </w:r>
      <w:r>
        <w:rPr>
          <w:rStyle w:val="default"/>
          <w:rFonts w:cs="FrankRuehl" w:hint="cs"/>
          <w:rtl/>
        </w:rPr>
        <w:t xml:space="preserve"> רשאי לדרוש אישור לאמיתות הפרטים המפורטים בתקנת משנה (א) מהנציגות הדיפלומטית של המדינה אשר נתנה את הראיה; עד קבלת אישור כאמור רשאי מפקח כלי שיט שלא לתת היתר.</w:t>
      </w:r>
    </w:p>
    <w:p w14:paraId="50664585" w14:textId="77777777" w:rsidR="000042DC" w:rsidRDefault="000042D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מצא מפקח כלי שיט כי הדרישות המפורטות בתקנת משנה (א) פחותות מהדרישות המפורטות בתקנות 6 או 7, </w:t>
      </w:r>
      <w:r>
        <w:rPr>
          <w:rStyle w:val="default"/>
          <w:rFonts w:cs="FrankRuehl"/>
          <w:rtl/>
        </w:rPr>
        <w:t>ר</w:t>
      </w:r>
      <w:r>
        <w:rPr>
          <w:rStyle w:val="default"/>
          <w:rFonts w:cs="FrankRuehl" w:hint="cs"/>
          <w:rtl/>
        </w:rPr>
        <w:t>שאי הוא לקבוע בגוף ההיתר כי בכלי השיט האמור אסור השיט על אזרחי ישראל.</w:t>
      </w:r>
    </w:p>
    <w:p w14:paraId="7E85EFEE" w14:textId="77777777" w:rsidR="007D616A" w:rsidRPr="00DC5144" w:rsidRDefault="007D616A" w:rsidP="007D616A">
      <w:pPr>
        <w:pStyle w:val="P00"/>
        <w:tabs>
          <w:tab w:val="clear" w:pos="6259"/>
        </w:tabs>
        <w:spacing w:before="0"/>
        <w:ind w:left="0" w:right="1134"/>
        <w:rPr>
          <w:rFonts w:hint="cs"/>
          <w:vanish/>
          <w:szCs w:val="20"/>
          <w:shd w:val="clear" w:color="auto" w:fill="FFFF99"/>
          <w:rtl/>
        </w:rPr>
      </w:pPr>
      <w:bookmarkStart w:id="211" w:name="Rov263"/>
      <w:r w:rsidRPr="00DC5144">
        <w:rPr>
          <w:rFonts w:hint="cs"/>
          <w:vanish/>
          <w:color w:val="FF0000"/>
          <w:szCs w:val="20"/>
          <w:shd w:val="clear" w:color="auto" w:fill="FFFF99"/>
          <w:rtl/>
        </w:rPr>
        <w:t>מיום 19.11.1987</w:t>
      </w:r>
    </w:p>
    <w:p w14:paraId="73527DE3" w14:textId="77777777" w:rsidR="007D616A" w:rsidRPr="00DC5144" w:rsidRDefault="007D616A" w:rsidP="007D616A">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(מס' 2) תשמ"ח-1987</w:t>
      </w:r>
    </w:p>
    <w:p w14:paraId="3EB45431" w14:textId="77777777" w:rsidR="007D616A" w:rsidRPr="00DC5144" w:rsidRDefault="007D616A" w:rsidP="007D616A">
      <w:pPr>
        <w:pStyle w:val="P00"/>
        <w:spacing w:before="0"/>
        <w:ind w:left="0" w:right="1134"/>
        <w:rPr>
          <w:rFonts w:hint="cs"/>
          <w:vanish/>
          <w:szCs w:val="20"/>
          <w:shd w:val="clear" w:color="auto" w:fill="FFFF99"/>
          <w:rtl/>
        </w:rPr>
      </w:pPr>
      <w:hyperlink r:id="rId158" w:history="1">
        <w:r w:rsidRPr="00DC5144">
          <w:rPr>
            <w:rStyle w:val="Hyperlink"/>
            <w:rFonts w:hint="cs"/>
            <w:vanish/>
            <w:szCs w:val="20"/>
            <w:shd w:val="clear" w:color="auto" w:fill="FFFF99"/>
            <w:rtl/>
          </w:rPr>
          <w:t>ק"ת תשמ"ח מס' 5066</w:t>
        </w:r>
      </w:hyperlink>
      <w:r w:rsidRPr="00DC5144">
        <w:rPr>
          <w:rFonts w:hint="cs"/>
          <w:vanish/>
          <w:szCs w:val="20"/>
          <w:shd w:val="clear" w:color="auto" w:fill="FFFF99"/>
          <w:rtl/>
        </w:rPr>
        <w:t xml:space="preserve"> מיום 19.111.1987 עמ' 178</w:t>
      </w:r>
    </w:p>
    <w:p w14:paraId="270EB6D7" w14:textId="77777777" w:rsidR="007D616A" w:rsidRPr="00DC5144" w:rsidRDefault="007D616A" w:rsidP="007D616A">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חהלפת תקנה 54</w:t>
      </w:r>
    </w:p>
    <w:p w14:paraId="7A89242D" w14:textId="77777777" w:rsidR="007D616A" w:rsidRPr="00DC5144" w:rsidRDefault="007D616A" w:rsidP="007D616A">
      <w:pPr>
        <w:pStyle w:val="P00"/>
        <w:ind w:left="0" w:right="1134"/>
        <w:rPr>
          <w:rFonts w:hint="cs"/>
          <w:vanish/>
          <w:szCs w:val="20"/>
          <w:shd w:val="clear" w:color="auto" w:fill="FFFF99"/>
          <w:rtl/>
        </w:rPr>
      </w:pPr>
      <w:r w:rsidRPr="00DC5144">
        <w:rPr>
          <w:rFonts w:hint="cs"/>
          <w:vanish/>
          <w:szCs w:val="20"/>
          <w:shd w:val="clear" w:color="auto" w:fill="FFFF99"/>
          <w:rtl/>
        </w:rPr>
        <w:t>הנוסח הקודם:</w:t>
      </w:r>
    </w:p>
    <w:p w14:paraId="7A3DDCE3" w14:textId="77777777" w:rsidR="007D616A" w:rsidRPr="009515F1" w:rsidRDefault="007D616A" w:rsidP="009515F1">
      <w:pPr>
        <w:pStyle w:val="P00"/>
        <w:spacing w:before="0"/>
        <w:ind w:left="0" w:right="1134"/>
        <w:rPr>
          <w:rFonts w:hint="cs"/>
          <w:strike/>
          <w:sz w:val="2"/>
          <w:szCs w:val="2"/>
          <w:rtl/>
        </w:rPr>
      </w:pPr>
      <w:r w:rsidRPr="00DC5144">
        <w:rPr>
          <w:rFonts w:hint="cs"/>
          <w:strike/>
          <w:vanish/>
          <w:sz w:val="22"/>
          <w:szCs w:val="22"/>
          <w:shd w:val="clear" w:color="auto" w:fill="FFFF99"/>
          <w:rtl/>
        </w:rPr>
        <w:t>54.</w:t>
      </w:r>
      <w:r w:rsidRPr="00DC5144">
        <w:rPr>
          <w:rFonts w:hint="cs"/>
          <w:strike/>
          <w:vanish/>
          <w:sz w:val="22"/>
          <w:szCs w:val="22"/>
          <w:shd w:val="clear" w:color="auto" w:fill="FFFF99"/>
          <w:rtl/>
        </w:rPr>
        <w:tab/>
        <w:t>מפקח כלי שיט יתן היתר לכלי שיט אם הוא כשיר לשיט להנחת דעתו.</w:t>
      </w:r>
      <w:bookmarkEnd w:id="211"/>
    </w:p>
    <w:p w14:paraId="324FEB20" w14:textId="77777777" w:rsidR="000042DC" w:rsidRDefault="000042DC" w:rsidP="00825CA6">
      <w:pPr>
        <w:pStyle w:val="P00"/>
        <w:spacing w:before="72"/>
        <w:ind w:left="0" w:right="1134"/>
        <w:rPr>
          <w:rStyle w:val="default"/>
          <w:rFonts w:cs="FrankRuehl"/>
          <w:rtl/>
        </w:rPr>
      </w:pPr>
      <w:bookmarkStart w:id="212" w:name="Seif73"/>
      <w:bookmarkEnd w:id="212"/>
      <w:r>
        <w:rPr>
          <w:lang w:val="he-IL"/>
        </w:rPr>
        <w:pict w14:anchorId="29BED16C">
          <v:rect id="_x0000_s2154" style="position:absolute;left:0;text-align:left;margin-left:464.5pt;margin-top:8.05pt;width:75.05pt;height:30pt;z-index:251609088" o:allowincell="f" filled="f" stroked="f" strokecolor="lime" strokeweight=".25pt">
            <v:textbox style="mso-next-textbox:#_x0000_s2154" inset="0,0,0,0">
              <w:txbxContent>
                <w:p w14:paraId="472F3E55" w14:textId="77777777" w:rsidR="00270B7E" w:rsidRDefault="00270B7E" w:rsidP="00DD6895">
                  <w:pPr>
                    <w:spacing w:line="160" w:lineRule="exact"/>
                    <w:jc w:val="left"/>
                    <w:rPr>
                      <w:rFonts w:cs="Miriam"/>
                      <w:noProof/>
                      <w:szCs w:val="18"/>
                      <w:rtl/>
                    </w:rPr>
                  </w:pPr>
                  <w:r>
                    <w:rPr>
                      <w:rFonts w:cs="Miriam"/>
                      <w:szCs w:val="18"/>
                      <w:rtl/>
                    </w:rPr>
                    <w:t>ת</w:t>
                  </w:r>
                  <w:r>
                    <w:rPr>
                      <w:rFonts w:cs="Miriam" w:hint="cs"/>
                      <w:szCs w:val="18"/>
                      <w:rtl/>
                    </w:rPr>
                    <w:t xml:space="preserve">חולת תקנות </w:t>
                  </w:r>
                  <w:r>
                    <w:rPr>
                      <w:rFonts w:cs="Miriam"/>
                      <w:szCs w:val="18"/>
                      <w:rtl/>
                    </w:rPr>
                    <w:t>מ</w:t>
                  </w:r>
                  <w:r>
                    <w:rPr>
                      <w:rFonts w:cs="Miriam" w:hint="cs"/>
                      <w:szCs w:val="18"/>
                      <w:rtl/>
                    </w:rPr>
                    <w:t xml:space="preserve">סויימות על </w:t>
                  </w:r>
                  <w:r>
                    <w:rPr>
                      <w:rFonts w:cs="Miriam"/>
                      <w:szCs w:val="18"/>
                      <w:rtl/>
                    </w:rPr>
                    <w:t>ה</w:t>
                  </w:r>
                  <w:r>
                    <w:rPr>
                      <w:rFonts w:cs="Miriam" w:hint="cs"/>
                      <w:szCs w:val="18"/>
                      <w:rtl/>
                    </w:rPr>
                    <w:t>יתר שיט זמני</w:t>
                  </w:r>
                </w:p>
              </w:txbxContent>
            </v:textbox>
            <w10:anchorlock/>
          </v:rect>
        </w:pict>
      </w:r>
      <w:r>
        <w:rPr>
          <w:rStyle w:val="big-number"/>
          <w:rFonts w:cs="Miriam"/>
          <w:rtl/>
        </w:rPr>
        <w:t>55.</w:t>
      </w:r>
      <w:r>
        <w:rPr>
          <w:rStyle w:val="big-number"/>
          <w:rFonts w:cs="Miriam"/>
          <w:rtl/>
        </w:rPr>
        <w:tab/>
      </w:r>
      <w:r>
        <w:rPr>
          <w:rStyle w:val="default"/>
          <w:rFonts w:cs="FrankRuehl"/>
          <w:rtl/>
        </w:rPr>
        <w:t>ת</w:t>
      </w:r>
      <w:r>
        <w:rPr>
          <w:rStyle w:val="default"/>
          <w:rFonts w:cs="FrankRuehl" w:hint="cs"/>
          <w:rtl/>
        </w:rPr>
        <w:t>קנות 41, 42, 44 (למעט פסקת משנה (ב)), ו-52 וכן הוראות הפרק העשירי יחולו על היתר בשינויים המחוייבים.</w:t>
      </w:r>
    </w:p>
    <w:p w14:paraId="3EFBEB70" w14:textId="77777777" w:rsidR="000042DC" w:rsidRDefault="000042DC" w:rsidP="00825CA6">
      <w:pPr>
        <w:pStyle w:val="P00"/>
        <w:spacing w:before="72"/>
        <w:ind w:left="0" w:right="1134"/>
        <w:rPr>
          <w:rStyle w:val="default"/>
          <w:rFonts w:cs="FrankRuehl"/>
          <w:rtl/>
        </w:rPr>
      </w:pPr>
      <w:bookmarkStart w:id="213" w:name="Seif74"/>
      <w:bookmarkEnd w:id="213"/>
      <w:r>
        <w:rPr>
          <w:lang w:val="he-IL"/>
        </w:rPr>
        <w:pict w14:anchorId="1874ECB6">
          <v:rect id="_x0000_s2155" style="position:absolute;left:0;text-align:left;margin-left:464.5pt;margin-top:8.05pt;width:75.05pt;height:14.7pt;z-index:251610112" o:allowincell="f" filled="f" stroked="f" strokecolor="lime" strokeweight=".25pt">
            <v:textbox style="mso-next-textbox:#_x0000_s2155" inset="0,0,0,0">
              <w:txbxContent>
                <w:p w14:paraId="458A3C8B" w14:textId="77777777" w:rsidR="00270B7E" w:rsidRDefault="00270B7E" w:rsidP="00DD6895">
                  <w:pPr>
                    <w:spacing w:line="160" w:lineRule="exact"/>
                    <w:jc w:val="left"/>
                    <w:rPr>
                      <w:rFonts w:cs="Miriam"/>
                      <w:noProof/>
                      <w:szCs w:val="18"/>
                      <w:rtl/>
                    </w:rPr>
                  </w:pPr>
                  <w:r>
                    <w:rPr>
                      <w:rFonts w:cs="Miriam"/>
                      <w:szCs w:val="18"/>
                      <w:rtl/>
                    </w:rPr>
                    <w:t>ת</w:t>
                  </w:r>
                  <w:r>
                    <w:rPr>
                      <w:rFonts w:cs="Miriam" w:hint="cs"/>
                      <w:szCs w:val="18"/>
                      <w:rtl/>
                    </w:rPr>
                    <w:t xml:space="preserve">וקף היתר </w:t>
                  </w:r>
                  <w:r>
                    <w:rPr>
                      <w:rFonts w:cs="Miriam"/>
                      <w:szCs w:val="18"/>
                      <w:rtl/>
                    </w:rPr>
                    <w:t>ש</w:t>
                  </w:r>
                  <w:r>
                    <w:rPr>
                      <w:rFonts w:cs="Miriam" w:hint="cs"/>
                      <w:szCs w:val="18"/>
                      <w:rtl/>
                    </w:rPr>
                    <w:t>יט זמני</w:t>
                  </w:r>
                </w:p>
              </w:txbxContent>
            </v:textbox>
            <w10:anchorlock/>
          </v:rect>
        </w:pict>
      </w:r>
      <w:r>
        <w:rPr>
          <w:rStyle w:val="big-number"/>
          <w:rFonts w:cs="Miriam"/>
          <w:rtl/>
        </w:rPr>
        <w:t>56.</w:t>
      </w:r>
      <w:r>
        <w:rPr>
          <w:rStyle w:val="big-number"/>
          <w:rFonts w:cs="Miriam"/>
          <w:rtl/>
        </w:rPr>
        <w:tab/>
      </w:r>
      <w:r>
        <w:rPr>
          <w:rStyle w:val="default"/>
          <w:rFonts w:cs="FrankRuehl"/>
          <w:rtl/>
        </w:rPr>
        <w:t>ת</w:t>
      </w:r>
      <w:r>
        <w:rPr>
          <w:rStyle w:val="default"/>
          <w:rFonts w:cs="FrankRuehl" w:hint="cs"/>
          <w:rtl/>
        </w:rPr>
        <w:t>קפו של היתר</w:t>
      </w:r>
      <w:r>
        <w:rPr>
          <w:rStyle w:val="default"/>
          <w:rFonts w:cs="FrankRuehl"/>
          <w:rtl/>
        </w:rPr>
        <w:t xml:space="preserve"> </w:t>
      </w:r>
      <w:r>
        <w:rPr>
          <w:rStyle w:val="default"/>
          <w:rFonts w:cs="FrankRuehl" w:hint="cs"/>
          <w:rtl/>
        </w:rPr>
        <w:t>לשנה אחת מיום נתינתו, והוא אינו ניתן להארכה או חידוש.</w:t>
      </w:r>
    </w:p>
    <w:p w14:paraId="61840618" w14:textId="77777777" w:rsidR="000042DC" w:rsidRDefault="000042DC" w:rsidP="00825CA6">
      <w:pPr>
        <w:pStyle w:val="P00"/>
        <w:spacing w:before="72"/>
        <w:ind w:left="0" w:right="1134"/>
        <w:rPr>
          <w:rStyle w:val="default"/>
          <w:rFonts w:cs="FrankRuehl" w:hint="cs"/>
          <w:rtl/>
        </w:rPr>
      </w:pPr>
      <w:bookmarkStart w:id="214" w:name="Seif75"/>
      <w:bookmarkEnd w:id="214"/>
      <w:r>
        <w:rPr>
          <w:lang w:val="he-IL"/>
        </w:rPr>
        <w:pict w14:anchorId="58A9B8BD">
          <v:rect id="_x0000_s2156" style="position:absolute;left:0;text-align:left;margin-left:464.5pt;margin-top:8.05pt;width:75.05pt;height:22.75pt;z-index:251611136" o:allowincell="f" filled="f" stroked="f" strokecolor="lime" strokeweight=".25pt">
            <v:textbox style="mso-next-textbox:#_x0000_s2156" inset="0,0,0,0">
              <w:txbxContent>
                <w:p w14:paraId="61E24835" w14:textId="77777777" w:rsidR="00270B7E" w:rsidRDefault="00270B7E" w:rsidP="00DD6895">
                  <w:pPr>
                    <w:spacing w:line="160" w:lineRule="exact"/>
                    <w:jc w:val="left"/>
                    <w:rPr>
                      <w:rFonts w:cs="Miriam"/>
                      <w:noProof/>
                      <w:szCs w:val="18"/>
                      <w:rtl/>
                    </w:rPr>
                  </w:pPr>
                  <w:r>
                    <w:rPr>
                      <w:rFonts w:cs="Miriam"/>
                      <w:szCs w:val="18"/>
                      <w:rtl/>
                    </w:rPr>
                    <w:t>ד</w:t>
                  </w:r>
                  <w:r>
                    <w:rPr>
                      <w:rFonts w:cs="Miriam" w:hint="cs"/>
                      <w:szCs w:val="18"/>
                      <w:rtl/>
                    </w:rPr>
                    <w:t xml:space="preserve">ין כלי שיט </w:t>
                  </w:r>
                  <w:r>
                    <w:rPr>
                      <w:rFonts w:cs="Miriam"/>
                      <w:szCs w:val="18"/>
                      <w:rtl/>
                    </w:rPr>
                    <w:t>ז</w:t>
                  </w:r>
                  <w:r>
                    <w:rPr>
                      <w:rFonts w:cs="Miriam" w:hint="cs"/>
                      <w:szCs w:val="18"/>
                      <w:rtl/>
                    </w:rPr>
                    <w:t>ר בתום תוקף</w:t>
                  </w:r>
                  <w:r>
                    <w:rPr>
                      <w:rFonts w:cs="Miriam" w:hint="cs"/>
                      <w:noProof/>
                      <w:szCs w:val="18"/>
                      <w:rtl/>
                    </w:rPr>
                    <w:t xml:space="preserve"> </w:t>
                  </w:r>
                  <w:r>
                    <w:rPr>
                      <w:rFonts w:cs="Miriam"/>
                      <w:szCs w:val="18"/>
                      <w:rtl/>
                    </w:rPr>
                    <w:t>ה</w:t>
                  </w:r>
                  <w:r>
                    <w:rPr>
                      <w:rFonts w:cs="Miriam" w:hint="cs"/>
                      <w:szCs w:val="18"/>
                      <w:rtl/>
                    </w:rPr>
                    <w:t>יתר שיט</w:t>
                  </w:r>
                </w:p>
              </w:txbxContent>
            </v:textbox>
            <w10:anchorlock/>
          </v:rect>
        </w:pict>
      </w:r>
      <w:r>
        <w:rPr>
          <w:rStyle w:val="big-number"/>
          <w:rFonts w:cs="Miriam"/>
          <w:rtl/>
        </w:rPr>
        <w:t>57</w:t>
      </w:r>
      <w:r w:rsidRPr="001D25D4">
        <w:rPr>
          <w:rStyle w:val="default"/>
          <w:rFonts w:cs="FrankRuehl"/>
          <w:rtl/>
        </w:rPr>
        <w:t>.</w:t>
      </w:r>
      <w:r w:rsidRPr="001D25D4">
        <w:rPr>
          <w:rStyle w:val="default"/>
          <w:rFonts w:cs="FrankRuehl"/>
          <w:rtl/>
        </w:rPr>
        <w:tab/>
      </w:r>
      <w:r>
        <w:rPr>
          <w:rStyle w:val="default"/>
          <w:rFonts w:cs="FrankRuehl"/>
          <w:rtl/>
        </w:rPr>
        <w:t>פ</w:t>
      </w:r>
      <w:r>
        <w:rPr>
          <w:rStyle w:val="default"/>
          <w:rFonts w:cs="FrankRuehl" w:hint="cs"/>
          <w:rtl/>
        </w:rPr>
        <w:t>קע תקפו של היתר לפי תקנה 53, יראו בכלי השיט שלגביו ניתן היתר, לענין תקנות אלה, כלי שיט ישראלי כל עוד הוא נמצא בתחום מימי החופין, או המים הפנימיים של ישראל, ויח</w:t>
      </w:r>
      <w:r>
        <w:rPr>
          <w:rStyle w:val="default"/>
          <w:rFonts w:cs="FrankRuehl"/>
          <w:rtl/>
        </w:rPr>
        <w:t>ו</w:t>
      </w:r>
      <w:r>
        <w:rPr>
          <w:rStyle w:val="default"/>
          <w:rFonts w:cs="FrankRuehl" w:hint="cs"/>
          <w:rtl/>
        </w:rPr>
        <w:t>לו עליו הוראות תקנות אלה כאילו היה כלי שיט ישראלי.</w:t>
      </w:r>
    </w:p>
    <w:p w14:paraId="20EAC1D4" w14:textId="77777777" w:rsidR="001D25D4" w:rsidRDefault="001D25D4" w:rsidP="001D25D4">
      <w:pPr>
        <w:pStyle w:val="medium2-header"/>
        <w:keepLines w:val="0"/>
        <w:spacing w:before="72"/>
        <w:ind w:left="0" w:right="1134"/>
        <w:rPr>
          <w:noProof/>
          <w:sz w:val="20"/>
          <w:rtl/>
        </w:rPr>
      </w:pPr>
      <w:bookmarkStart w:id="215" w:name="med9"/>
      <w:bookmarkEnd w:id="215"/>
      <w:r>
        <w:rPr>
          <w:noProof/>
          <w:sz w:val="20"/>
          <w:rtl/>
          <w:lang w:eastAsia="en-US"/>
        </w:rPr>
        <w:pict w14:anchorId="02211477">
          <v:shape id="_x0000_s2448" type="#_x0000_t202" style="position:absolute;left:0;text-align:left;margin-left:470.35pt;margin-top:7.1pt;width:1in;height:11.2pt;z-index:251780096" filled="f" stroked="f">
            <v:textbox inset="1mm,0,1mm,0">
              <w:txbxContent>
                <w:p w14:paraId="29EEAD41" w14:textId="77777777" w:rsidR="00270B7E" w:rsidRDefault="00270B7E" w:rsidP="001D25D4">
                  <w:pPr>
                    <w:spacing w:line="160" w:lineRule="exact"/>
                    <w:jc w:val="left"/>
                    <w:rPr>
                      <w:rFonts w:cs="Miriam" w:hint="cs"/>
                      <w:noProof/>
                      <w:szCs w:val="18"/>
                      <w:rtl/>
                    </w:rPr>
                  </w:pPr>
                  <w:r>
                    <w:rPr>
                      <w:rFonts w:cs="Miriam" w:hint="cs"/>
                      <w:szCs w:val="18"/>
                      <w:rtl/>
                    </w:rPr>
                    <w:t>תק' תשע"ו-2016</w:t>
                  </w:r>
                </w:p>
              </w:txbxContent>
            </v:textbox>
            <w10:anchorlock/>
          </v:shape>
        </w:pict>
      </w:r>
      <w:r>
        <w:rPr>
          <w:noProof/>
          <w:sz w:val="20"/>
          <w:rtl/>
        </w:rPr>
        <w:t>פ</w:t>
      </w:r>
      <w:r>
        <w:rPr>
          <w:rFonts w:hint="cs"/>
          <w:noProof/>
          <w:sz w:val="20"/>
          <w:rtl/>
        </w:rPr>
        <w:t>רק שישי א': הסעת נוסעים בשכר</w:t>
      </w:r>
    </w:p>
    <w:p w14:paraId="691AA633" w14:textId="77777777" w:rsidR="001D25D4" w:rsidRPr="00DC5144" w:rsidRDefault="001D25D4" w:rsidP="001D25D4">
      <w:pPr>
        <w:pStyle w:val="P00"/>
        <w:spacing w:before="0"/>
        <w:ind w:left="0" w:right="1134"/>
        <w:rPr>
          <w:rFonts w:hint="cs"/>
          <w:vanish/>
          <w:color w:val="FF0000"/>
          <w:szCs w:val="20"/>
          <w:shd w:val="clear" w:color="auto" w:fill="FFFF99"/>
          <w:rtl/>
        </w:rPr>
      </w:pPr>
      <w:bookmarkStart w:id="216" w:name="Rov330"/>
      <w:r w:rsidRPr="00DC5144">
        <w:rPr>
          <w:rFonts w:hint="cs"/>
          <w:vanish/>
          <w:color w:val="FF0000"/>
          <w:szCs w:val="20"/>
          <w:shd w:val="clear" w:color="auto" w:fill="FFFF99"/>
          <w:rtl/>
        </w:rPr>
        <w:t>מיום 13.5.2016</w:t>
      </w:r>
    </w:p>
    <w:p w14:paraId="3E66D79B" w14:textId="77777777" w:rsidR="001D25D4" w:rsidRPr="00DC5144" w:rsidRDefault="001D25D4" w:rsidP="001D25D4">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תשע"ו-2016</w:t>
      </w:r>
    </w:p>
    <w:p w14:paraId="0A6A306D" w14:textId="77777777" w:rsidR="001D25D4" w:rsidRPr="00DC5144" w:rsidRDefault="001D25D4" w:rsidP="001D25D4">
      <w:pPr>
        <w:pStyle w:val="P00"/>
        <w:spacing w:before="0"/>
        <w:ind w:left="0" w:right="1134"/>
        <w:rPr>
          <w:rFonts w:hint="cs"/>
          <w:vanish/>
          <w:szCs w:val="20"/>
          <w:shd w:val="clear" w:color="auto" w:fill="FFFF99"/>
          <w:rtl/>
        </w:rPr>
      </w:pPr>
      <w:hyperlink r:id="rId159" w:history="1">
        <w:r w:rsidRPr="00DC5144">
          <w:rPr>
            <w:rStyle w:val="Hyperlink"/>
            <w:rFonts w:hint="cs"/>
            <w:vanish/>
            <w:szCs w:val="20"/>
            <w:shd w:val="clear" w:color="auto" w:fill="FFFF99"/>
            <w:rtl/>
          </w:rPr>
          <w:t>ק"ת תשע"ו מס' 7630</w:t>
        </w:r>
      </w:hyperlink>
      <w:r w:rsidRPr="00DC5144">
        <w:rPr>
          <w:rFonts w:hint="cs"/>
          <w:vanish/>
          <w:szCs w:val="20"/>
          <w:shd w:val="clear" w:color="auto" w:fill="FFFF99"/>
          <w:rtl/>
        </w:rPr>
        <w:t xml:space="preserve"> מיום 14.3.2016 עמ' 831</w:t>
      </w:r>
    </w:p>
    <w:p w14:paraId="26D07448" w14:textId="77777777" w:rsidR="001D25D4" w:rsidRPr="000D29E6" w:rsidRDefault="001D25D4" w:rsidP="000D29E6">
      <w:pPr>
        <w:pStyle w:val="P00"/>
        <w:spacing w:before="0"/>
        <w:ind w:left="0" w:right="1134"/>
        <w:rPr>
          <w:rFonts w:hint="cs"/>
          <w:sz w:val="2"/>
          <w:szCs w:val="2"/>
          <w:shd w:val="clear" w:color="auto" w:fill="FFFF99"/>
          <w:rtl/>
        </w:rPr>
      </w:pPr>
      <w:r w:rsidRPr="00DC5144">
        <w:rPr>
          <w:rFonts w:hint="cs"/>
          <w:b/>
          <w:bCs/>
          <w:vanish/>
          <w:szCs w:val="20"/>
          <w:shd w:val="clear" w:color="auto" w:fill="FFFF99"/>
          <w:rtl/>
        </w:rPr>
        <w:t>הוספת פרק שישי א'</w:t>
      </w:r>
      <w:bookmarkEnd w:id="216"/>
    </w:p>
    <w:p w14:paraId="2609A7DA" w14:textId="77777777" w:rsidR="001D25D4" w:rsidRDefault="001D25D4" w:rsidP="001D25D4">
      <w:pPr>
        <w:pStyle w:val="header-2"/>
        <w:ind w:left="0" w:right="1134"/>
        <w:rPr>
          <w:rFonts w:cs="Miriam" w:hint="cs"/>
          <w:rtl/>
        </w:rPr>
      </w:pPr>
      <w:bookmarkStart w:id="217" w:name="hed20"/>
      <w:bookmarkEnd w:id="217"/>
      <w:r w:rsidRPr="001D25D4">
        <w:rPr>
          <w:rFonts w:cs="Miriam"/>
          <w:rtl/>
        </w:rPr>
        <w:pict w14:anchorId="4A1AB8A0">
          <v:shape id="_x0000_s2449" type="#_x0000_t202" style="position:absolute;left:0;text-align:left;margin-left:470.35pt;margin-top:12.75pt;width:1in;height:11.2pt;z-index:251781120" filled="f" stroked="f">
            <v:textbox inset="1mm,0,1mm,0">
              <w:txbxContent>
                <w:p w14:paraId="7F46C18E" w14:textId="77777777" w:rsidR="00270B7E" w:rsidRDefault="00270B7E" w:rsidP="001D25D4">
                  <w:pPr>
                    <w:spacing w:line="160" w:lineRule="exact"/>
                    <w:jc w:val="left"/>
                    <w:rPr>
                      <w:rFonts w:cs="Miriam" w:hint="cs"/>
                      <w:noProof/>
                      <w:szCs w:val="18"/>
                      <w:rtl/>
                    </w:rPr>
                  </w:pPr>
                  <w:r>
                    <w:rPr>
                      <w:rFonts w:cs="Miriam" w:hint="cs"/>
                      <w:szCs w:val="18"/>
                      <w:rtl/>
                    </w:rPr>
                    <w:t>תק' תשע"ו-2016</w:t>
                  </w:r>
                </w:p>
              </w:txbxContent>
            </v:textbox>
            <w10:anchorlock/>
          </v:shape>
        </w:pict>
      </w:r>
      <w:r>
        <w:rPr>
          <w:rFonts w:cs="Miriam" w:hint="cs"/>
          <w:rtl/>
        </w:rPr>
        <w:t>סימן א': כללי</w:t>
      </w:r>
    </w:p>
    <w:p w14:paraId="5B792ACA" w14:textId="77777777" w:rsidR="001D25D4" w:rsidRPr="00DC5144" w:rsidRDefault="001D25D4" w:rsidP="001D25D4">
      <w:pPr>
        <w:pStyle w:val="P00"/>
        <w:spacing w:before="0"/>
        <w:ind w:left="0" w:right="1134"/>
        <w:rPr>
          <w:rFonts w:hint="cs"/>
          <w:vanish/>
          <w:color w:val="FF0000"/>
          <w:szCs w:val="20"/>
          <w:shd w:val="clear" w:color="auto" w:fill="FFFF99"/>
          <w:rtl/>
        </w:rPr>
      </w:pPr>
      <w:bookmarkStart w:id="218" w:name="Rov331"/>
      <w:r w:rsidRPr="00DC5144">
        <w:rPr>
          <w:rFonts w:hint="cs"/>
          <w:vanish/>
          <w:color w:val="FF0000"/>
          <w:szCs w:val="20"/>
          <w:shd w:val="clear" w:color="auto" w:fill="FFFF99"/>
          <w:rtl/>
        </w:rPr>
        <w:t>מיום 13.5.2016</w:t>
      </w:r>
    </w:p>
    <w:p w14:paraId="526B63FE" w14:textId="77777777" w:rsidR="001D25D4" w:rsidRPr="00DC5144" w:rsidRDefault="001D25D4" w:rsidP="001D25D4">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תשע"ו-2016</w:t>
      </w:r>
    </w:p>
    <w:p w14:paraId="7CE7F497" w14:textId="77777777" w:rsidR="001D25D4" w:rsidRPr="00DC5144" w:rsidRDefault="001D25D4" w:rsidP="001D25D4">
      <w:pPr>
        <w:pStyle w:val="P00"/>
        <w:spacing w:before="0"/>
        <w:ind w:left="0" w:right="1134"/>
        <w:rPr>
          <w:rFonts w:hint="cs"/>
          <w:vanish/>
          <w:szCs w:val="20"/>
          <w:shd w:val="clear" w:color="auto" w:fill="FFFF99"/>
          <w:rtl/>
        </w:rPr>
      </w:pPr>
      <w:hyperlink r:id="rId160" w:history="1">
        <w:r w:rsidRPr="00DC5144">
          <w:rPr>
            <w:rStyle w:val="Hyperlink"/>
            <w:rFonts w:hint="cs"/>
            <w:vanish/>
            <w:szCs w:val="20"/>
            <w:shd w:val="clear" w:color="auto" w:fill="FFFF99"/>
            <w:rtl/>
          </w:rPr>
          <w:t>ק"ת תשע"ו מס' 7630</w:t>
        </w:r>
      </w:hyperlink>
      <w:r w:rsidRPr="00DC5144">
        <w:rPr>
          <w:rFonts w:hint="cs"/>
          <w:vanish/>
          <w:szCs w:val="20"/>
          <w:shd w:val="clear" w:color="auto" w:fill="FFFF99"/>
          <w:rtl/>
        </w:rPr>
        <w:t xml:space="preserve"> מיום 14.3.2016 עמ' 831</w:t>
      </w:r>
    </w:p>
    <w:p w14:paraId="699F4594" w14:textId="77777777" w:rsidR="001D25D4" w:rsidRPr="000D29E6" w:rsidRDefault="001D25D4" w:rsidP="000D29E6">
      <w:pPr>
        <w:pStyle w:val="P00"/>
        <w:spacing w:before="0"/>
        <w:ind w:left="0" w:right="1134"/>
        <w:rPr>
          <w:rFonts w:hint="cs"/>
          <w:sz w:val="2"/>
          <w:szCs w:val="2"/>
          <w:shd w:val="clear" w:color="auto" w:fill="FFFF99"/>
          <w:rtl/>
        </w:rPr>
      </w:pPr>
      <w:r w:rsidRPr="00DC5144">
        <w:rPr>
          <w:rFonts w:hint="cs"/>
          <w:b/>
          <w:bCs/>
          <w:vanish/>
          <w:szCs w:val="20"/>
          <w:shd w:val="clear" w:color="auto" w:fill="FFFF99"/>
          <w:rtl/>
        </w:rPr>
        <w:t>הוספת סימן א'</w:t>
      </w:r>
      <w:bookmarkEnd w:id="218"/>
    </w:p>
    <w:p w14:paraId="1E3D415E" w14:textId="77777777" w:rsidR="001D25D4" w:rsidRDefault="001D25D4" w:rsidP="000D29E6">
      <w:pPr>
        <w:pStyle w:val="P00"/>
        <w:spacing w:before="72"/>
        <w:ind w:left="0" w:right="1134"/>
        <w:rPr>
          <w:rStyle w:val="default"/>
          <w:rFonts w:cs="FrankRuehl" w:hint="cs"/>
          <w:rtl/>
        </w:rPr>
      </w:pPr>
      <w:bookmarkStart w:id="219" w:name="Seif158"/>
      <w:bookmarkEnd w:id="219"/>
      <w:r>
        <w:rPr>
          <w:lang w:val="he-IL"/>
        </w:rPr>
        <w:pict w14:anchorId="7E29B015">
          <v:rect id="_x0000_s2450" style="position:absolute;left:0;text-align:left;margin-left:464.5pt;margin-top:8.05pt;width:75.05pt;height:16.4pt;z-index:251782144" o:allowincell="f" filled="f" stroked="f" strokecolor="lime" strokeweight=".25pt">
            <v:textbox style="mso-next-textbox:#_x0000_s2450" inset="0,0,0,0">
              <w:txbxContent>
                <w:p w14:paraId="3572FF4E" w14:textId="77777777" w:rsidR="00270B7E" w:rsidRDefault="00270B7E" w:rsidP="001D25D4">
                  <w:pPr>
                    <w:spacing w:line="160" w:lineRule="exact"/>
                    <w:jc w:val="left"/>
                    <w:rPr>
                      <w:rFonts w:cs="Miriam" w:hint="cs"/>
                      <w:noProof/>
                      <w:szCs w:val="18"/>
                      <w:rtl/>
                    </w:rPr>
                  </w:pPr>
                  <w:r>
                    <w:rPr>
                      <w:rFonts w:cs="Miriam" w:hint="cs"/>
                      <w:szCs w:val="18"/>
                      <w:rtl/>
                    </w:rPr>
                    <w:t>הגדרות</w:t>
                  </w:r>
                </w:p>
                <w:p w14:paraId="17B92A68" w14:textId="77777777" w:rsidR="00270B7E" w:rsidRDefault="00270B7E" w:rsidP="001D25D4">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57</w:t>
      </w:r>
      <w:r>
        <w:rPr>
          <w:rStyle w:val="default"/>
          <w:rFonts w:cs="FrankRuehl" w:hint="cs"/>
          <w:rtl/>
        </w:rPr>
        <w:t>א</w:t>
      </w:r>
      <w:r w:rsidRPr="001D25D4">
        <w:rPr>
          <w:rStyle w:val="default"/>
          <w:rFonts w:cs="FrankRuehl"/>
          <w:rtl/>
        </w:rPr>
        <w:t>.</w:t>
      </w:r>
      <w:r w:rsidRPr="001D25D4">
        <w:rPr>
          <w:rStyle w:val="default"/>
          <w:rFonts w:cs="FrankRuehl"/>
          <w:rtl/>
        </w:rPr>
        <w:tab/>
      </w:r>
      <w:r w:rsidR="000D29E6">
        <w:rPr>
          <w:rStyle w:val="default"/>
          <w:rFonts w:cs="FrankRuehl" w:hint="cs"/>
          <w:rtl/>
        </w:rPr>
        <w:t xml:space="preserve">בסימן זה </w:t>
      </w:r>
      <w:r w:rsidR="000D29E6">
        <w:rPr>
          <w:rStyle w:val="default"/>
          <w:rFonts w:cs="FrankRuehl"/>
          <w:rtl/>
        </w:rPr>
        <w:t>–</w:t>
      </w:r>
    </w:p>
    <w:p w14:paraId="2F017DA1" w14:textId="77777777" w:rsidR="000D29E6" w:rsidRDefault="000D29E6" w:rsidP="000D29E6">
      <w:pPr>
        <w:pStyle w:val="P00"/>
        <w:spacing w:before="72"/>
        <w:ind w:left="0" w:right="1134"/>
        <w:rPr>
          <w:rStyle w:val="default"/>
          <w:rFonts w:cs="FrankRuehl" w:hint="cs"/>
          <w:rtl/>
        </w:rPr>
      </w:pPr>
      <w:r>
        <w:rPr>
          <w:rStyle w:val="default"/>
          <w:rFonts w:cs="FrankRuehl" w:hint="cs"/>
          <w:rtl/>
        </w:rPr>
        <w:tab/>
        <w:t xml:space="preserve">"כלי שיט" </w:t>
      </w:r>
      <w:r>
        <w:rPr>
          <w:rStyle w:val="default"/>
          <w:rFonts w:cs="FrankRuehl"/>
          <w:rtl/>
        </w:rPr>
        <w:t>–</w:t>
      </w:r>
      <w:r>
        <w:rPr>
          <w:rStyle w:val="default"/>
          <w:rFonts w:cs="FrankRuehl" w:hint="cs"/>
          <w:rtl/>
        </w:rPr>
        <w:t xml:space="preserve"> כלי שיט, שאורכו המרבי אינו עולה על 36 מטרים המסיע או המיועד להסיע נוסעים בשכר, למעט כלי שיט המספק שירותי סיראות;</w:t>
      </w:r>
    </w:p>
    <w:p w14:paraId="673D5217" w14:textId="77777777" w:rsidR="000D29E6" w:rsidRDefault="000D29E6" w:rsidP="000D29E6">
      <w:pPr>
        <w:pStyle w:val="P00"/>
        <w:spacing w:before="72"/>
        <w:ind w:left="0" w:right="1134"/>
        <w:rPr>
          <w:rStyle w:val="default"/>
          <w:rFonts w:cs="FrankRuehl" w:hint="cs"/>
          <w:rtl/>
        </w:rPr>
      </w:pPr>
      <w:r>
        <w:rPr>
          <w:rStyle w:val="default"/>
          <w:rFonts w:cs="FrankRuehl" w:hint="cs"/>
          <w:rtl/>
        </w:rPr>
        <w:tab/>
        <w:t xml:space="preserve">"צוות כלי שיט" </w:t>
      </w:r>
      <w:r>
        <w:rPr>
          <w:rStyle w:val="default"/>
          <w:rFonts w:cs="FrankRuehl"/>
          <w:rtl/>
        </w:rPr>
        <w:t>–</w:t>
      </w:r>
      <w:r>
        <w:rPr>
          <w:rStyle w:val="default"/>
          <w:rFonts w:cs="FrankRuehl" w:hint="cs"/>
          <w:rtl/>
        </w:rPr>
        <w:t xml:space="preserve"> כל אדם הנמצא בכלי השיט והנדרש לכך על פי דין, למעט מי שהוא נוסע;</w:t>
      </w:r>
    </w:p>
    <w:p w14:paraId="36833CEF" w14:textId="77777777" w:rsidR="000D29E6" w:rsidRDefault="000D29E6" w:rsidP="000D29E6">
      <w:pPr>
        <w:pStyle w:val="P00"/>
        <w:spacing w:before="72"/>
        <w:ind w:left="0" w:right="1134"/>
        <w:rPr>
          <w:rStyle w:val="default"/>
          <w:rFonts w:cs="FrankRuehl" w:hint="cs"/>
          <w:rtl/>
        </w:rPr>
      </w:pPr>
      <w:r>
        <w:rPr>
          <w:rStyle w:val="default"/>
          <w:rFonts w:cs="FrankRuehl" w:hint="cs"/>
          <w:rtl/>
        </w:rPr>
        <w:tab/>
        <w:t xml:space="preserve">"שירותי סיראות" </w:t>
      </w:r>
      <w:r>
        <w:rPr>
          <w:rStyle w:val="default"/>
          <w:rFonts w:cs="FrankRuehl"/>
          <w:rtl/>
        </w:rPr>
        <w:t>–</w:t>
      </w:r>
      <w:r>
        <w:rPr>
          <w:rStyle w:val="default"/>
          <w:rFonts w:cs="FrankRuehl" w:hint="cs"/>
          <w:rtl/>
        </w:rPr>
        <w:t xml:space="preserve"> הובלת בני אדם או ציוד אל כלי שיט או אל מיתקן ימי או מהם, בכלי שיט שמשמש, בין היתר, לסיוע בתמרוני אניות ובקשירתן בשטח הנמל.</w:t>
      </w:r>
    </w:p>
    <w:p w14:paraId="63C56AF9" w14:textId="77777777" w:rsidR="001D25D4" w:rsidRPr="00DC5144" w:rsidRDefault="001D25D4" w:rsidP="001D25D4">
      <w:pPr>
        <w:pStyle w:val="P00"/>
        <w:spacing w:before="0"/>
        <w:ind w:left="0" w:right="1134"/>
        <w:rPr>
          <w:rFonts w:hint="cs"/>
          <w:vanish/>
          <w:color w:val="FF0000"/>
          <w:szCs w:val="20"/>
          <w:shd w:val="clear" w:color="auto" w:fill="FFFF99"/>
          <w:rtl/>
        </w:rPr>
      </w:pPr>
      <w:bookmarkStart w:id="220" w:name="Rov332"/>
      <w:r w:rsidRPr="00DC5144">
        <w:rPr>
          <w:rFonts w:hint="cs"/>
          <w:vanish/>
          <w:color w:val="FF0000"/>
          <w:szCs w:val="20"/>
          <w:shd w:val="clear" w:color="auto" w:fill="FFFF99"/>
          <w:rtl/>
        </w:rPr>
        <w:t>מיום 13.5.2016</w:t>
      </w:r>
    </w:p>
    <w:p w14:paraId="27A5BD9B" w14:textId="77777777" w:rsidR="001D25D4" w:rsidRPr="00DC5144" w:rsidRDefault="001D25D4" w:rsidP="001D25D4">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תשע"ו-2016</w:t>
      </w:r>
    </w:p>
    <w:p w14:paraId="1C67B369" w14:textId="77777777" w:rsidR="001D25D4" w:rsidRPr="00DC5144" w:rsidRDefault="001D25D4" w:rsidP="001D25D4">
      <w:pPr>
        <w:pStyle w:val="P00"/>
        <w:spacing w:before="0"/>
        <w:ind w:left="0" w:right="1134"/>
        <w:rPr>
          <w:rFonts w:hint="cs"/>
          <w:vanish/>
          <w:szCs w:val="20"/>
          <w:shd w:val="clear" w:color="auto" w:fill="FFFF99"/>
          <w:rtl/>
        </w:rPr>
      </w:pPr>
      <w:hyperlink r:id="rId161" w:history="1">
        <w:r w:rsidRPr="00DC5144">
          <w:rPr>
            <w:rStyle w:val="Hyperlink"/>
            <w:rFonts w:hint="cs"/>
            <w:vanish/>
            <w:szCs w:val="20"/>
            <w:shd w:val="clear" w:color="auto" w:fill="FFFF99"/>
            <w:rtl/>
          </w:rPr>
          <w:t>ק"ת תשע"ו מס' 7630</w:t>
        </w:r>
      </w:hyperlink>
      <w:r w:rsidRPr="00DC5144">
        <w:rPr>
          <w:rFonts w:hint="cs"/>
          <w:vanish/>
          <w:szCs w:val="20"/>
          <w:shd w:val="clear" w:color="auto" w:fill="FFFF99"/>
          <w:rtl/>
        </w:rPr>
        <w:t xml:space="preserve"> מיום 14.3.2016 עמ' 831</w:t>
      </w:r>
    </w:p>
    <w:p w14:paraId="515A7D4A" w14:textId="77777777" w:rsidR="001D25D4" w:rsidRPr="000D29E6" w:rsidRDefault="001D25D4" w:rsidP="00703A98">
      <w:pPr>
        <w:pStyle w:val="P00"/>
        <w:spacing w:before="0"/>
        <w:ind w:left="0" w:right="1134"/>
        <w:rPr>
          <w:rFonts w:hint="cs"/>
          <w:sz w:val="2"/>
          <w:szCs w:val="2"/>
          <w:shd w:val="clear" w:color="auto" w:fill="FFFF99"/>
          <w:rtl/>
        </w:rPr>
      </w:pPr>
      <w:r w:rsidRPr="00DC5144">
        <w:rPr>
          <w:rFonts w:hint="cs"/>
          <w:b/>
          <w:bCs/>
          <w:vanish/>
          <w:szCs w:val="20"/>
          <w:shd w:val="clear" w:color="auto" w:fill="FFFF99"/>
          <w:rtl/>
        </w:rPr>
        <w:t xml:space="preserve">הוספת </w:t>
      </w:r>
      <w:r w:rsidR="00703A98" w:rsidRPr="00DC5144">
        <w:rPr>
          <w:rFonts w:hint="cs"/>
          <w:b/>
          <w:bCs/>
          <w:vanish/>
          <w:szCs w:val="20"/>
          <w:shd w:val="clear" w:color="auto" w:fill="FFFF99"/>
          <w:rtl/>
        </w:rPr>
        <w:t>תקנה</w:t>
      </w:r>
      <w:r w:rsidRPr="00DC5144">
        <w:rPr>
          <w:rFonts w:hint="cs"/>
          <w:b/>
          <w:bCs/>
          <w:vanish/>
          <w:szCs w:val="20"/>
          <w:shd w:val="clear" w:color="auto" w:fill="FFFF99"/>
          <w:rtl/>
        </w:rPr>
        <w:t xml:space="preserve"> 57א</w:t>
      </w:r>
      <w:bookmarkEnd w:id="220"/>
    </w:p>
    <w:p w14:paraId="178557ED" w14:textId="77777777" w:rsidR="001D25D4" w:rsidRDefault="001D25D4" w:rsidP="006B0F64">
      <w:pPr>
        <w:pStyle w:val="P00"/>
        <w:spacing w:before="72"/>
        <w:ind w:left="0" w:right="1134"/>
        <w:rPr>
          <w:rStyle w:val="default"/>
          <w:rFonts w:cs="FrankRuehl" w:hint="cs"/>
          <w:rtl/>
        </w:rPr>
      </w:pPr>
      <w:bookmarkStart w:id="221" w:name="Seif159"/>
      <w:bookmarkEnd w:id="221"/>
      <w:r>
        <w:rPr>
          <w:lang w:val="he-IL"/>
        </w:rPr>
        <w:pict w14:anchorId="2055244B">
          <v:rect id="_x0000_s2451" style="position:absolute;left:0;text-align:left;margin-left:464.5pt;margin-top:8.05pt;width:75.05pt;height:18.65pt;z-index:251783168" o:allowincell="f" filled="f" stroked="f" strokecolor="lime" strokeweight=".25pt">
            <v:textbox style="mso-next-textbox:#_x0000_s2451" inset="0,0,0,0">
              <w:txbxContent>
                <w:p w14:paraId="51F8F040" w14:textId="77777777" w:rsidR="00270B7E" w:rsidRDefault="00270B7E" w:rsidP="001D25D4">
                  <w:pPr>
                    <w:spacing w:line="160" w:lineRule="exact"/>
                    <w:jc w:val="left"/>
                    <w:rPr>
                      <w:rFonts w:cs="Miriam" w:hint="cs"/>
                      <w:noProof/>
                      <w:szCs w:val="18"/>
                      <w:rtl/>
                    </w:rPr>
                  </w:pPr>
                  <w:r>
                    <w:rPr>
                      <w:rFonts w:cs="Miriam" w:hint="cs"/>
                      <w:szCs w:val="18"/>
                      <w:rtl/>
                    </w:rPr>
                    <w:t>התנהגות והופעה</w:t>
                  </w:r>
                </w:p>
                <w:p w14:paraId="5625ADFA" w14:textId="77777777" w:rsidR="00270B7E" w:rsidRDefault="00270B7E" w:rsidP="001D25D4">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57</w:t>
      </w:r>
      <w:r w:rsidR="000D29E6">
        <w:rPr>
          <w:rStyle w:val="default"/>
          <w:rFonts w:cs="FrankRuehl" w:hint="cs"/>
          <w:rtl/>
        </w:rPr>
        <w:t>ב</w:t>
      </w:r>
      <w:r w:rsidRPr="001D25D4">
        <w:rPr>
          <w:rStyle w:val="default"/>
          <w:rFonts w:cs="FrankRuehl"/>
          <w:rtl/>
        </w:rPr>
        <w:t>.</w:t>
      </w:r>
      <w:r w:rsidRPr="001D25D4">
        <w:rPr>
          <w:rStyle w:val="default"/>
          <w:rFonts w:cs="FrankRuehl"/>
          <w:rtl/>
        </w:rPr>
        <w:tab/>
      </w:r>
      <w:r w:rsidR="006B0F64">
        <w:rPr>
          <w:rStyle w:val="default"/>
          <w:rFonts w:cs="FrankRuehl" w:hint="cs"/>
          <w:rtl/>
        </w:rPr>
        <w:t>צוות כלי שיט ילבש לבוש נקי ומסודר, והמאפשר את זיהויו כצוות כלי השיט.</w:t>
      </w:r>
    </w:p>
    <w:p w14:paraId="718AE2FB" w14:textId="77777777" w:rsidR="001D25D4" w:rsidRPr="00DC5144" w:rsidRDefault="001D25D4" w:rsidP="001D25D4">
      <w:pPr>
        <w:pStyle w:val="P00"/>
        <w:spacing w:before="0"/>
        <w:ind w:left="0" w:right="1134"/>
        <w:rPr>
          <w:rFonts w:hint="cs"/>
          <w:vanish/>
          <w:color w:val="FF0000"/>
          <w:szCs w:val="20"/>
          <w:shd w:val="clear" w:color="auto" w:fill="FFFF99"/>
          <w:rtl/>
        </w:rPr>
      </w:pPr>
      <w:bookmarkStart w:id="222" w:name="Rov333"/>
      <w:r w:rsidRPr="00DC5144">
        <w:rPr>
          <w:rFonts w:hint="cs"/>
          <w:vanish/>
          <w:color w:val="FF0000"/>
          <w:szCs w:val="20"/>
          <w:shd w:val="clear" w:color="auto" w:fill="FFFF99"/>
          <w:rtl/>
        </w:rPr>
        <w:t>מיום 13.5.2016</w:t>
      </w:r>
    </w:p>
    <w:p w14:paraId="7832A6C0" w14:textId="77777777" w:rsidR="001D25D4" w:rsidRPr="00DC5144" w:rsidRDefault="001D25D4" w:rsidP="001D25D4">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תשע"ו-2016</w:t>
      </w:r>
    </w:p>
    <w:p w14:paraId="4A33FF6C" w14:textId="77777777" w:rsidR="001D25D4" w:rsidRPr="00DC5144" w:rsidRDefault="001D25D4" w:rsidP="001D25D4">
      <w:pPr>
        <w:pStyle w:val="P00"/>
        <w:spacing w:before="0"/>
        <w:ind w:left="0" w:right="1134"/>
        <w:rPr>
          <w:rFonts w:hint="cs"/>
          <w:vanish/>
          <w:szCs w:val="20"/>
          <w:shd w:val="clear" w:color="auto" w:fill="FFFF99"/>
          <w:rtl/>
        </w:rPr>
      </w:pPr>
      <w:hyperlink r:id="rId162" w:history="1">
        <w:r w:rsidRPr="00DC5144">
          <w:rPr>
            <w:rStyle w:val="Hyperlink"/>
            <w:rFonts w:hint="cs"/>
            <w:vanish/>
            <w:szCs w:val="20"/>
            <w:shd w:val="clear" w:color="auto" w:fill="FFFF99"/>
            <w:rtl/>
          </w:rPr>
          <w:t>ק"ת תשע"ו מס' 7630</w:t>
        </w:r>
      </w:hyperlink>
      <w:r w:rsidRPr="00DC5144">
        <w:rPr>
          <w:rFonts w:hint="cs"/>
          <w:vanish/>
          <w:szCs w:val="20"/>
          <w:shd w:val="clear" w:color="auto" w:fill="FFFF99"/>
          <w:rtl/>
        </w:rPr>
        <w:t xml:space="preserve"> מיום 14.3.2016 עמ' 831</w:t>
      </w:r>
    </w:p>
    <w:p w14:paraId="47DAACD3" w14:textId="77777777" w:rsidR="001D25D4" w:rsidRPr="006B0F64" w:rsidRDefault="001D25D4" w:rsidP="00703A98">
      <w:pPr>
        <w:pStyle w:val="P00"/>
        <w:spacing w:before="0"/>
        <w:ind w:left="0" w:right="1134"/>
        <w:rPr>
          <w:rFonts w:hint="cs"/>
          <w:sz w:val="2"/>
          <w:szCs w:val="2"/>
          <w:shd w:val="clear" w:color="auto" w:fill="FFFF99"/>
          <w:rtl/>
        </w:rPr>
      </w:pPr>
      <w:r w:rsidRPr="00DC5144">
        <w:rPr>
          <w:rFonts w:hint="cs"/>
          <w:b/>
          <w:bCs/>
          <w:vanish/>
          <w:szCs w:val="20"/>
          <w:shd w:val="clear" w:color="auto" w:fill="FFFF99"/>
          <w:rtl/>
        </w:rPr>
        <w:t xml:space="preserve">הוספת </w:t>
      </w:r>
      <w:r w:rsidR="00703A98" w:rsidRPr="00DC5144">
        <w:rPr>
          <w:rFonts w:hint="cs"/>
          <w:b/>
          <w:bCs/>
          <w:vanish/>
          <w:szCs w:val="20"/>
          <w:shd w:val="clear" w:color="auto" w:fill="FFFF99"/>
          <w:rtl/>
        </w:rPr>
        <w:t>תקנה</w:t>
      </w:r>
      <w:r w:rsidRPr="00DC5144">
        <w:rPr>
          <w:rFonts w:hint="cs"/>
          <w:b/>
          <w:bCs/>
          <w:vanish/>
          <w:szCs w:val="20"/>
          <w:shd w:val="clear" w:color="auto" w:fill="FFFF99"/>
          <w:rtl/>
        </w:rPr>
        <w:t xml:space="preserve"> 57</w:t>
      </w:r>
      <w:r w:rsidR="000D29E6" w:rsidRPr="00DC5144">
        <w:rPr>
          <w:rFonts w:hint="cs"/>
          <w:b/>
          <w:bCs/>
          <w:vanish/>
          <w:szCs w:val="20"/>
          <w:shd w:val="clear" w:color="auto" w:fill="FFFF99"/>
          <w:rtl/>
        </w:rPr>
        <w:t>ב</w:t>
      </w:r>
      <w:bookmarkEnd w:id="222"/>
    </w:p>
    <w:p w14:paraId="2B24E548" w14:textId="77777777" w:rsidR="001D25D4" w:rsidRDefault="001D25D4" w:rsidP="006B0F64">
      <w:pPr>
        <w:pStyle w:val="P00"/>
        <w:spacing w:before="72"/>
        <w:ind w:left="0" w:right="1134"/>
        <w:rPr>
          <w:rStyle w:val="default"/>
          <w:rFonts w:cs="FrankRuehl" w:hint="cs"/>
          <w:rtl/>
        </w:rPr>
      </w:pPr>
      <w:bookmarkStart w:id="223" w:name="Seif160"/>
      <w:bookmarkEnd w:id="223"/>
      <w:r>
        <w:rPr>
          <w:lang w:val="he-IL"/>
        </w:rPr>
        <w:pict w14:anchorId="7D5E2516">
          <v:rect id="_x0000_s2452" style="position:absolute;left:0;text-align:left;margin-left:464.5pt;margin-top:8.05pt;width:75.05pt;height:20.15pt;z-index:251784192" o:allowincell="f" filled="f" stroked="f" strokecolor="lime" strokeweight=".25pt">
            <v:textbox style="mso-next-textbox:#_x0000_s2452" inset="0,0,0,0">
              <w:txbxContent>
                <w:p w14:paraId="7BC62820" w14:textId="77777777" w:rsidR="00270B7E" w:rsidRDefault="00270B7E" w:rsidP="001D25D4">
                  <w:pPr>
                    <w:spacing w:line="160" w:lineRule="exact"/>
                    <w:jc w:val="left"/>
                    <w:rPr>
                      <w:rFonts w:cs="Miriam" w:hint="cs"/>
                      <w:noProof/>
                      <w:szCs w:val="18"/>
                      <w:rtl/>
                    </w:rPr>
                  </w:pPr>
                  <w:r>
                    <w:rPr>
                      <w:rFonts w:cs="Miriam" w:hint="cs"/>
                      <w:szCs w:val="18"/>
                      <w:rtl/>
                    </w:rPr>
                    <w:t>חובת הזדהות</w:t>
                  </w:r>
                </w:p>
                <w:p w14:paraId="7BFE3BFF" w14:textId="77777777" w:rsidR="00270B7E" w:rsidRDefault="00270B7E" w:rsidP="001D25D4">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57</w:t>
      </w:r>
      <w:r w:rsidR="006B0F64">
        <w:rPr>
          <w:rStyle w:val="default"/>
          <w:rFonts w:cs="FrankRuehl" w:hint="cs"/>
          <w:rtl/>
        </w:rPr>
        <w:t>ג</w:t>
      </w:r>
      <w:r w:rsidRPr="001D25D4">
        <w:rPr>
          <w:rStyle w:val="default"/>
          <w:rFonts w:cs="FrankRuehl"/>
          <w:rtl/>
        </w:rPr>
        <w:t>.</w:t>
      </w:r>
      <w:r w:rsidRPr="001D25D4">
        <w:rPr>
          <w:rStyle w:val="default"/>
          <w:rFonts w:cs="FrankRuehl"/>
          <w:rtl/>
        </w:rPr>
        <w:tab/>
      </w:r>
      <w:r w:rsidR="006B0F64">
        <w:rPr>
          <w:rStyle w:val="default"/>
          <w:rFonts w:cs="FrankRuehl" w:hint="cs"/>
          <w:rtl/>
        </w:rPr>
        <w:t>לפי דרישת נוסע, חייב קברניט כלי שיט או קברניט של כלי שיט המספק שירותי סיראות להזדהות בשמו המלא, בין בסמוך לפני ההפלגה, בין בזמן ההפלגה ובין בסמוך לאחריה.</w:t>
      </w:r>
    </w:p>
    <w:p w14:paraId="417CD1B3" w14:textId="77777777" w:rsidR="001D25D4" w:rsidRPr="00DC5144" w:rsidRDefault="001D25D4" w:rsidP="001D25D4">
      <w:pPr>
        <w:pStyle w:val="P00"/>
        <w:spacing w:before="0"/>
        <w:ind w:left="0" w:right="1134"/>
        <w:rPr>
          <w:rFonts w:hint="cs"/>
          <w:vanish/>
          <w:color w:val="FF0000"/>
          <w:szCs w:val="20"/>
          <w:shd w:val="clear" w:color="auto" w:fill="FFFF99"/>
          <w:rtl/>
        </w:rPr>
      </w:pPr>
      <w:bookmarkStart w:id="224" w:name="Rov334"/>
      <w:r w:rsidRPr="00DC5144">
        <w:rPr>
          <w:rFonts w:hint="cs"/>
          <w:vanish/>
          <w:color w:val="FF0000"/>
          <w:szCs w:val="20"/>
          <w:shd w:val="clear" w:color="auto" w:fill="FFFF99"/>
          <w:rtl/>
        </w:rPr>
        <w:t>מיום 13.5.2016</w:t>
      </w:r>
    </w:p>
    <w:p w14:paraId="6C8591FF" w14:textId="77777777" w:rsidR="001D25D4" w:rsidRPr="00DC5144" w:rsidRDefault="001D25D4" w:rsidP="001D25D4">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תשע"ו-2016</w:t>
      </w:r>
    </w:p>
    <w:p w14:paraId="5B3ED8E6" w14:textId="77777777" w:rsidR="001D25D4" w:rsidRPr="00DC5144" w:rsidRDefault="001D25D4" w:rsidP="001D25D4">
      <w:pPr>
        <w:pStyle w:val="P00"/>
        <w:spacing w:before="0"/>
        <w:ind w:left="0" w:right="1134"/>
        <w:rPr>
          <w:rFonts w:hint="cs"/>
          <w:vanish/>
          <w:szCs w:val="20"/>
          <w:shd w:val="clear" w:color="auto" w:fill="FFFF99"/>
          <w:rtl/>
        </w:rPr>
      </w:pPr>
      <w:hyperlink r:id="rId163" w:history="1">
        <w:r w:rsidRPr="00DC5144">
          <w:rPr>
            <w:rStyle w:val="Hyperlink"/>
            <w:rFonts w:hint="cs"/>
            <w:vanish/>
            <w:szCs w:val="20"/>
            <w:shd w:val="clear" w:color="auto" w:fill="FFFF99"/>
            <w:rtl/>
          </w:rPr>
          <w:t>ק"ת תשע"ו מס' 7630</w:t>
        </w:r>
      </w:hyperlink>
      <w:r w:rsidRPr="00DC5144">
        <w:rPr>
          <w:rFonts w:hint="cs"/>
          <w:vanish/>
          <w:szCs w:val="20"/>
          <w:shd w:val="clear" w:color="auto" w:fill="FFFF99"/>
          <w:rtl/>
        </w:rPr>
        <w:t xml:space="preserve"> מיום 14.3.2016 עמ' 831</w:t>
      </w:r>
    </w:p>
    <w:p w14:paraId="1513D3BD" w14:textId="77777777" w:rsidR="001D25D4" w:rsidRPr="006B0F64" w:rsidRDefault="001D25D4" w:rsidP="00703A98">
      <w:pPr>
        <w:pStyle w:val="P00"/>
        <w:spacing w:before="0"/>
        <w:ind w:left="0" w:right="1134"/>
        <w:rPr>
          <w:rFonts w:hint="cs"/>
          <w:sz w:val="2"/>
          <w:szCs w:val="2"/>
          <w:shd w:val="clear" w:color="auto" w:fill="FFFF99"/>
          <w:rtl/>
        </w:rPr>
      </w:pPr>
      <w:r w:rsidRPr="00DC5144">
        <w:rPr>
          <w:rFonts w:hint="cs"/>
          <w:b/>
          <w:bCs/>
          <w:vanish/>
          <w:szCs w:val="20"/>
          <w:shd w:val="clear" w:color="auto" w:fill="FFFF99"/>
          <w:rtl/>
        </w:rPr>
        <w:t xml:space="preserve">הוספת </w:t>
      </w:r>
      <w:r w:rsidR="00703A98" w:rsidRPr="00DC5144">
        <w:rPr>
          <w:rFonts w:hint="cs"/>
          <w:b/>
          <w:bCs/>
          <w:vanish/>
          <w:szCs w:val="20"/>
          <w:shd w:val="clear" w:color="auto" w:fill="FFFF99"/>
          <w:rtl/>
        </w:rPr>
        <w:t>תקנה</w:t>
      </w:r>
      <w:r w:rsidRPr="00DC5144">
        <w:rPr>
          <w:rFonts w:hint="cs"/>
          <w:b/>
          <w:bCs/>
          <w:vanish/>
          <w:szCs w:val="20"/>
          <w:shd w:val="clear" w:color="auto" w:fill="FFFF99"/>
          <w:rtl/>
        </w:rPr>
        <w:t xml:space="preserve"> 57</w:t>
      </w:r>
      <w:r w:rsidR="006B0F64" w:rsidRPr="00DC5144">
        <w:rPr>
          <w:rFonts w:hint="cs"/>
          <w:b/>
          <w:bCs/>
          <w:vanish/>
          <w:szCs w:val="20"/>
          <w:shd w:val="clear" w:color="auto" w:fill="FFFF99"/>
          <w:rtl/>
        </w:rPr>
        <w:t>ג</w:t>
      </w:r>
      <w:bookmarkEnd w:id="224"/>
    </w:p>
    <w:p w14:paraId="34AEA784" w14:textId="77777777" w:rsidR="001D25D4" w:rsidRDefault="001D25D4" w:rsidP="006B0F64">
      <w:pPr>
        <w:pStyle w:val="P00"/>
        <w:spacing w:before="72"/>
        <w:ind w:left="0" w:right="1134"/>
        <w:rPr>
          <w:rStyle w:val="default"/>
          <w:rFonts w:cs="FrankRuehl" w:hint="cs"/>
          <w:rtl/>
        </w:rPr>
      </w:pPr>
      <w:bookmarkStart w:id="225" w:name="Seif161"/>
      <w:bookmarkEnd w:id="225"/>
      <w:r>
        <w:rPr>
          <w:lang w:val="he-IL"/>
        </w:rPr>
        <w:pict w14:anchorId="1FC1C703">
          <v:rect id="_x0000_s2453" style="position:absolute;left:0;text-align:left;margin-left:464.5pt;margin-top:8.05pt;width:75.05pt;height:19.85pt;z-index:251785216" o:allowincell="f" filled="f" stroked="f" strokecolor="lime" strokeweight=".25pt">
            <v:textbox style="mso-next-textbox:#_x0000_s2453" inset="0,0,0,0">
              <w:txbxContent>
                <w:p w14:paraId="281F390B" w14:textId="77777777" w:rsidR="00270B7E" w:rsidRDefault="00270B7E" w:rsidP="001D25D4">
                  <w:pPr>
                    <w:spacing w:line="160" w:lineRule="exact"/>
                    <w:jc w:val="left"/>
                    <w:rPr>
                      <w:rFonts w:cs="Miriam" w:hint="cs"/>
                      <w:noProof/>
                      <w:szCs w:val="18"/>
                      <w:rtl/>
                    </w:rPr>
                  </w:pPr>
                  <w:r>
                    <w:rPr>
                      <w:rFonts w:cs="Miriam" w:hint="cs"/>
                      <w:szCs w:val="18"/>
                      <w:rtl/>
                    </w:rPr>
                    <w:t>סיוע בעלייה וירידה</w:t>
                  </w:r>
                </w:p>
                <w:p w14:paraId="50DC2806" w14:textId="77777777" w:rsidR="00270B7E" w:rsidRDefault="00270B7E" w:rsidP="001D25D4">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57</w:t>
      </w:r>
      <w:r w:rsidR="006B0F64">
        <w:rPr>
          <w:rStyle w:val="default"/>
          <w:rFonts w:cs="FrankRuehl" w:hint="cs"/>
          <w:rtl/>
        </w:rPr>
        <w:t>ד</w:t>
      </w:r>
      <w:r w:rsidRPr="001D25D4">
        <w:rPr>
          <w:rStyle w:val="default"/>
          <w:rFonts w:cs="FrankRuehl"/>
          <w:rtl/>
        </w:rPr>
        <w:t>.</w:t>
      </w:r>
      <w:r w:rsidRPr="001D25D4">
        <w:rPr>
          <w:rStyle w:val="default"/>
          <w:rFonts w:cs="FrankRuehl"/>
          <w:rtl/>
        </w:rPr>
        <w:tab/>
      </w:r>
      <w:r w:rsidR="006B0F64">
        <w:rPr>
          <w:rStyle w:val="default"/>
          <w:rFonts w:cs="FrankRuehl" w:hint="cs"/>
          <w:rtl/>
        </w:rPr>
        <w:t>צוות כלי שיט יסייע לנוסעים, לפי צורך, בעלייה לכלי השיט ובירידה ממנו.</w:t>
      </w:r>
    </w:p>
    <w:p w14:paraId="2B5D5316" w14:textId="77777777" w:rsidR="001D25D4" w:rsidRPr="00DC5144" w:rsidRDefault="001D25D4" w:rsidP="001D25D4">
      <w:pPr>
        <w:pStyle w:val="P00"/>
        <w:spacing w:before="0"/>
        <w:ind w:left="0" w:right="1134"/>
        <w:rPr>
          <w:rFonts w:hint="cs"/>
          <w:vanish/>
          <w:color w:val="FF0000"/>
          <w:szCs w:val="20"/>
          <w:shd w:val="clear" w:color="auto" w:fill="FFFF99"/>
          <w:rtl/>
        </w:rPr>
      </w:pPr>
      <w:bookmarkStart w:id="226" w:name="Rov335"/>
      <w:r w:rsidRPr="00DC5144">
        <w:rPr>
          <w:rFonts w:hint="cs"/>
          <w:vanish/>
          <w:color w:val="FF0000"/>
          <w:szCs w:val="20"/>
          <w:shd w:val="clear" w:color="auto" w:fill="FFFF99"/>
          <w:rtl/>
        </w:rPr>
        <w:t>מיום 13.5.2016</w:t>
      </w:r>
    </w:p>
    <w:p w14:paraId="36494E8E" w14:textId="77777777" w:rsidR="001D25D4" w:rsidRPr="00DC5144" w:rsidRDefault="001D25D4" w:rsidP="001D25D4">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תשע"ו-2016</w:t>
      </w:r>
    </w:p>
    <w:p w14:paraId="35577614" w14:textId="77777777" w:rsidR="001D25D4" w:rsidRPr="00DC5144" w:rsidRDefault="001D25D4" w:rsidP="001D25D4">
      <w:pPr>
        <w:pStyle w:val="P00"/>
        <w:spacing w:before="0"/>
        <w:ind w:left="0" w:right="1134"/>
        <w:rPr>
          <w:rFonts w:hint="cs"/>
          <w:vanish/>
          <w:szCs w:val="20"/>
          <w:shd w:val="clear" w:color="auto" w:fill="FFFF99"/>
          <w:rtl/>
        </w:rPr>
      </w:pPr>
      <w:hyperlink r:id="rId164" w:history="1">
        <w:r w:rsidRPr="00DC5144">
          <w:rPr>
            <w:rStyle w:val="Hyperlink"/>
            <w:rFonts w:hint="cs"/>
            <w:vanish/>
            <w:szCs w:val="20"/>
            <w:shd w:val="clear" w:color="auto" w:fill="FFFF99"/>
            <w:rtl/>
          </w:rPr>
          <w:t>ק"ת תשע"ו מס' 7630</w:t>
        </w:r>
      </w:hyperlink>
      <w:r w:rsidRPr="00DC5144">
        <w:rPr>
          <w:rFonts w:hint="cs"/>
          <w:vanish/>
          <w:szCs w:val="20"/>
          <w:shd w:val="clear" w:color="auto" w:fill="FFFF99"/>
          <w:rtl/>
        </w:rPr>
        <w:t xml:space="preserve"> מיום 14.3.2016 עמ' 831</w:t>
      </w:r>
    </w:p>
    <w:p w14:paraId="7759A498" w14:textId="77777777" w:rsidR="001D25D4" w:rsidRPr="006B0F64" w:rsidRDefault="001D25D4" w:rsidP="00703A98">
      <w:pPr>
        <w:pStyle w:val="P00"/>
        <w:spacing w:before="0"/>
        <w:ind w:left="0" w:right="1134"/>
        <w:rPr>
          <w:rFonts w:hint="cs"/>
          <w:sz w:val="2"/>
          <w:szCs w:val="2"/>
          <w:shd w:val="clear" w:color="auto" w:fill="FFFF99"/>
          <w:rtl/>
        </w:rPr>
      </w:pPr>
      <w:r w:rsidRPr="00DC5144">
        <w:rPr>
          <w:rFonts w:hint="cs"/>
          <w:b/>
          <w:bCs/>
          <w:vanish/>
          <w:szCs w:val="20"/>
          <w:shd w:val="clear" w:color="auto" w:fill="FFFF99"/>
          <w:rtl/>
        </w:rPr>
        <w:t xml:space="preserve">הוספת </w:t>
      </w:r>
      <w:r w:rsidR="00703A98" w:rsidRPr="00DC5144">
        <w:rPr>
          <w:rFonts w:hint="cs"/>
          <w:b/>
          <w:bCs/>
          <w:vanish/>
          <w:szCs w:val="20"/>
          <w:shd w:val="clear" w:color="auto" w:fill="FFFF99"/>
          <w:rtl/>
        </w:rPr>
        <w:t>תקנה</w:t>
      </w:r>
      <w:r w:rsidRPr="00DC5144">
        <w:rPr>
          <w:rFonts w:hint="cs"/>
          <w:b/>
          <w:bCs/>
          <w:vanish/>
          <w:szCs w:val="20"/>
          <w:shd w:val="clear" w:color="auto" w:fill="FFFF99"/>
          <w:rtl/>
        </w:rPr>
        <w:t xml:space="preserve"> 57</w:t>
      </w:r>
      <w:r w:rsidR="006B0F64" w:rsidRPr="00DC5144">
        <w:rPr>
          <w:rFonts w:hint="cs"/>
          <w:b/>
          <w:bCs/>
          <w:vanish/>
          <w:szCs w:val="20"/>
          <w:shd w:val="clear" w:color="auto" w:fill="FFFF99"/>
          <w:rtl/>
        </w:rPr>
        <w:t>ד</w:t>
      </w:r>
      <w:bookmarkEnd w:id="226"/>
    </w:p>
    <w:p w14:paraId="450C586D" w14:textId="77777777" w:rsidR="001D25D4" w:rsidRDefault="001D25D4" w:rsidP="006B0F64">
      <w:pPr>
        <w:pStyle w:val="P00"/>
        <w:spacing w:before="72"/>
        <w:ind w:left="0" w:right="1134"/>
        <w:rPr>
          <w:rStyle w:val="default"/>
          <w:rFonts w:cs="FrankRuehl" w:hint="cs"/>
          <w:rtl/>
        </w:rPr>
      </w:pPr>
      <w:bookmarkStart w:id="227" w:name="Seif162"/>
      <w:bookmarkEnd w:id="227"/>
      <w:r>
        <w:rPr>
          <w:lang w:val="he-IL"/>
        </w:rPr>
        <w:pict w14:anchorId="67FC880B">
          <v:rect id="_x0000_s2454" style="position:absolute;left:0;text-align:left;margin-left:464.5pt;margin-top:8.05pt;width:75.05pt;height:24.2pt;z-index:251786240" o:allowincell="f" filled="f" stroked="f" strokecolor="lime" strokeweight=".25pt">
            <v:textbox style="mso-next-textbox:#_x0000_s2454" inset="0,0,0,0">
              <w:txbxContent>
                <w:p w14:paraId="565D4B98" w14:textId="77777777" w:rsidR="00270B7E" w:rsidRDefault="00270B7E" w:rsidP="001D25D4">
                  <w:pPr>
                    <w:spacing w:line="160" w:lineRule="exact"/>
                    <w:jc w:val="left"/>
                    <w:rPr>
                      <w:rFonts w:cs="Miriam" w:hint="cs"/>
                      <w:noProof/>
                      <w:szCs w:val="18"/>
                      <w:rtl/>
                    </w:rPr>
                  </w:pPr>
                  <w:r>
                    <w:rPr>
                      <w:rFonts w:cs="Miriam" w:hint="cs"/>
                      <w:szCs w:val="18"/>
                      <w:rtl/>
                    </w:rPr>
                    <w:t>העברת נוסע מכלי שיט</w:t>
                  </w:r>
                </w:p>
                <w:p w14:paraId="5429E11B" w14:textId="77777777" w:rsidR="00270B7E" w:rsidRDefault="00270B7E" w:rsidP="001D25D4">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57</w:t>
      </w:r>
      <w:r w:rsidR="006B0F64">
        <w:rPr>
          <w:rStyle w:val="default"/>
          <w:rFonts w:cs="FrankRuehl" w:hint="cs"/>
          <w:rtl/>
        </w:rPr>
        <w:t>ה</w:t>
      </w:r>
      <w:r w:rsidRPr="001D25D4">
        <w:rPr>
          <w:rStyle w:val="default"/>
          <w:rFonts w:cs="FrankRuehl"/>
          <w:rtl/>
        </w:rPr>
        <w:t>.</w:t>
      </w:r>
      <w:r w:rsidRPr="001D25D4">
        <w:rPr>
          <w:rStyle w:val="default"/>
          <w:rFonts w:cs="FrankRuehl"/>
          <w:rtl/>
        </w:rPr>
        <w:tab/>
      </w:r>
      <w:r w:rsidR="006B0F64">
        <w:rPr>
          <w:rStyle w:val="default"/>
          <w:rFonts w:cs="FrankRuehl" w:hint="cs"/>
          <w:rtl/>
        </w:rPr>
        <w:t>לא יעביר קברניט ולא יתיר העברה של נוסע מכלי שיט בעת הפלגתו לכלי שיט אחר, אלא בעת חירום וכדי למנוע או להפחית סכנה לחיי האנשים שבכלי השיט.</w:t>
      </w:r>
    </w:p>
    <w:p w14:paraId="05A91528" w14:textId="77777777" w:rsidR="001D25D4" w:rsidRPr="00DC5144" w:rsidRDefault="001D25D4" w:rsidP="001D25D4">
      <w:pPr>
        <w:pStyle w:val="P00"/>
        <w:spacing w:before="0"/>
        <w:ind w:left="0" w:right="1134"/>
        <w:rPr>
          <w:rFonts w:hint="cs"/>
          <w:vanish/>
          <w:color w:val="FF0000"/>
          <w:szCs w:val="20"/>
          <w:shd w:val="clear" w:color="auto" w:fill="FFFF99"/>
          <w:rtl/>
        </w:rPr>
      </w:pPr>
      <w:bookmarkStart w:id="228" w:name="Rov336"/>
      <w:r w:rsidRPr="00DC5144">
        <w:rPr>
          <w:rFonts w:hint="cs"/>
          <w:vanish/>
          <w:color w:val="FF0000"/>
          <w:szCs w:val="20"/>
          <w:shd w:val="clear" w:color="auto" w:fill="FFFF99"/>
          <w:rtl/>
        </w:rPr>
        <w:t>מיום 13.5.2016</w:t>
      </w:r>
    </w:p>
    <w:p w14:paraId="429D64EA" w14:textId="77777777" w:rsidR="001D25D4" w:rsidRPr="00DC5144" w:rsidRDefault="001D25D4" w:rsidP="001D25D4">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תשע"ו-2016</w:t>
      </w:r>
    </w:p>
    <w:p w14:paraId="2B35467E" w14:textId="77777777" w:rsidR="001D25D4" w:rsidRPr="00DC5144" w:rsidRDefault="001D25D4" w:rsidP="001D25D4">
      <w:pPr>
        <w:pStyle w:val="P00"/>
        <w:spacing w:before="0"/>
        <w:ind w:left="0" w:right="1134"/>
        <w:rPr>
          <w:rFonts w:hint="cs"/>
          <w:vanish/>
          <w:szCs w:val="20"/>
          <w:shd w:val="clear" w:color="auto" w:fill="FFFF99"/>
          <w:rtl/>
        </w:rPr>
      </w:pPr>
      <w:hyperlink r:id="rId165" w:history="1">
        <w:r w:rsidRPr="00DC5144">
          <w:rPr>
            <w:rStyle w:val="Hyperlink"/>
            <w:rFonts w:hint="cs"/>
            <w:vanish/>
            <w:szCs w:val="20"/>
            <w:shd w:val="clear" w:color="auto" w:fill="FFFF99"/>
            <w:rtl/>
          </w:rPr>
          <w:t>ק"ת תשע"ו מס' 7630</w:t>
        </w:r>
      </w:hyperlink>
      <w:r w:rsidRPr="00DC5144">
        <w:rPr>
          <w:rFonts w:hint="cs"/>
          <w:vanish/>
          <w:szCs w:val="20"/>
          <w:shd w:val="clear" w:color="auto" w:fill="FFFF99"/>
          <w:rtl/>
        </w:rPr>
        <w:t xml:space="preserve"> מיום 14.3.2016 עמ' 831</w:t>
      </w:r>
    </w:p>
    <w:p w14:paraId="35DE0F50" w14:textId="77777777" w:rsidR="001D25D4" w:rsidRPr="006B0F64" w:rsidRDefault="001D25D4" w:rsidP="00703A98">
      <w:pPr>
        <w:pStyle w:val="P00"/>
        <w:spacing w:before="0"/>
        <w:ind w:left="0" w:right="1134"/>
        <w:rPr>
          <w:rFonts w:hint="cs"/>
          <w:sz w:val="2"/>
          <w:szCs w:val="2"/>
          <w:shd w:val="clear" w:color="auto" w:fill="FFFF99"/>
          <w:rtl/>
        </w:rPr>
      </w:pPr>
      <w:r w:rsidRPr="00DC5144">
        <w:rPr>
          <w:rFonts w:hint="cs"/>
          <w:b/>
          <w:bCs/>
          <w:vanish/>
          <w:szCs w:val="20"/>
          <w:shd w:val="clear" w:color="auto" w:fill="FFFF99"/>
          <w:rtl/>
        </w:rPr>
        <w:t xml:space="preserve">הוספת </w:t>
      </w:r>
      <w:r w:rsidR="00703A98" w:rsidRPr="00DC5144">
        <w:rPr>
          <w:rFonts w:hint="cs"/>
          <w:b/>
          <w:bCs/>
          <w:vanish/>
          <w:szCs w:val="20"/>
          <w:shd w:val="clear" w:color="auto" w:fill="FFFF99"/>
          <w:rtl/>
        </w:rPr>
        <w:t>תקנה</w:t>
      </w:r>
      <w:r w:rsidRPr="00DC5144">
        <w:rPr>
          <w:rFonts w:hint="cs"/>
          <w:b/>
          <w:bCs/>
          <w:vanish/>
          <w:szCs w:val="20"/>
          <w:shd w:val="clear" w:color="auto" w:fill="FFFF99"/>
          <w:rtl/>
        </w:rPr>
        <w:t xml:space="preserve"> 57</w:t>
      </w:r>
      <w:r w:rsidR="006B0F64" w:rsidRPr="00DC5144">
        <w:rPr>
          <w:rFonts w:hint="cs"/>
          <w:b/>
          <w:bCs/>
          <w:vanish/>
          <w:szCs w:val="20"/>
          <w:shd w:val="clear" w:color="auto" w:fill="FFFF99"/>
          <w:rtl/>
        </w:rPr>
        <w:t>ה</w:t>
      </w:r>
      <w:bookmarkEnd w:id="228"/>
    </w:p>
    <w:p w14:paraId="22FE4B1A" w14:textId="77777777" w:rsidR="001D25D4" w:rsidRDefault="001D25D4" w:rsidP="006B0F64">
      <w:pPr>
        <w:pStyle w:val="P00"/>
        <w:spacing w:before="72"/>
        <w:ind w:left="0" w:right="1134"/>
        <w:rPr>
          <w:rStyle w:val="default"/>
          <w:rFonts w:cs="FrankRuehl" w:hint="cs"/>
          <w:rtl/>
        </w:rPr>
      </w:pPr>
      <w:bookmarkStart w:id="229" w:name="Seif163"/>
      <w:bookmarkEnd w:id="229"/>
      <w:r>
        <w:rPr>
          <w:lang w:val="he-IL"/>
        </w:rPr>
        <w:pict w14:anchorId="5DFBF28C">
          <v:rect id="_x0000_s2455" style="position:absolute;left:0;text-align:left;margin-left:464.5pt;margin-top:8.05pt;width:75.05pt;height:21pt;z-index:251787264" o:allowincell="f" filled="f" stroked="f" strokecolor="lime" strokeweight=".25pt">
            <v:textbox style="mso-next-textbox:#_x0000_s2455" inset="0,0,0,0">
              <w:txbxContent>
                <w:p w14:paraId="532B561F" w14:textId="77777777" w:rsidR="00270B7E" w:rsidRDefault="00270B7E" w:rsidP="001D25D4">
                  <w:pPr>
                    <w:spacing w:line="160" w:lineRule="exact"/>
                    <w:jc w:val="left"/>
                    <w:rPr>
                      <w:rFonts w:cs="Miriam" w:hint="cs"/>
                      <w:noProof/>
                      <w:szCs w:val="18"/>
                      <w:rtl/>
                    </w:rPr>
                  </w:pPr>
                  <w:r>
                    <w:rPr>
                      <w:rFonts w:cs="Miriam" w:hint="cs"/>
                      <w:szCs w:val="18"/>
                      <w:rtl/>
                    </w:rPr>
                    <w:t>הסעת קטינים</w:t>
                  </w:r>
                </w:p>
                <w:p w14:paraId="4093B6BB" w14:textId="77777777" w:rsidR="00270B7E" w:rsidRDefault="00270B7E" w:rsidP="001D25D4">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57</w:t>
      </w:r>
      <w:r>
        <w:rPr>
          <w:rStyle w:val="default"/>
          <w:rFonts w:cs="FrankRuehl" w:hint="cs"/>
          <w:rtl/>
        </w:rPr>
        <w:t>ו</w:t>
      </w:r>
      <w:r w:rsidRPr="001D25D4">
        <w:rPr>
          <w:rStyle w:val="default"/>
          <w:rFonts w:cs="FrankRuehl"/>
          <w:rtl/>
        </w:rPr>
        <w:t>.</w:t>
      </w:r>
      <w:r w:rsidRPr="001D25D4">
        <w:rPr>
          <w:rStyle w:val="default"/>
          <w:rFonts w:cs="FrankRuehl"/>
          <w:rtl/>
        </w:rPr>
        <w:tab/>
      </w:r>
      <w:r w:rsidR="006B0F64">
        <w:rPr>
          <w:rStyle w:val="default"/>
          <w:rFonts w:cs="FrankRuehl" w:hint="cs"/>
          <w:rtl/>
        </w:rPr>
        <w:t xml:space="preserve">קברניט כלי שיט לא יסיע קטין שגילו מתחת לגיל 14, אלא בליווי אדם מבוגר אחד לכל 5 קטינים כאמור או פחות (להלן </w:t>
      </w:r>
      <w:r w:rsidR="006B0F64">
        <w:rPr>
          <w:rStyle w:val="default"/>
          <w:rFonts w:cs="FrankRuehl"/>
          <w:rtl/>
        </w:rPr>
        <w:t>–</w:t>
      </w:r>
      <w:r w:rsidR="006B0F64">
        <w:rPr>
          <w:rStyle w:val="default"/>
          <w:rFonts w:cs="FrankRuehl" w:hint="cs"/>
          <w:rtl/>
        </w:rPr>
        <w:t xml:space="preserve"> האדם המבוגר); האדם המבוגר לא יהיה מקרב צוות כלי השיט.</w:t>
      </w:r>
    </w:p>
    <w:p w14:paraId="1093F286" w14:textId="77777777" w:rsidR="001D25D4" w:rsidRPr="00DC5144" w:rsidRDefault="001D25D4" w:rsidP="001D25D4">
      <w:pPr>
        <w:pStyle w:val="P00"/>
        <w:spacing w:before="0"/>
        <w:ind w:left="0" w:right="1134"/>
        <w:rPr>
          <w:rFonts w:hint="cs"/>
          <w:vanish/>
          <w:color w:val="FF0000"/>
          <w:szCs w:val="20"/>
          <w:shd w:val="clear" w:color="auto" w:fill="FFFF99"/>
          <w:rtl/>
        </w:rPr>
      </w:pPr>
      <w:bookmarkStart w:id="230" w:name="Rov337"/>
      <w:r w:rsidRPr="00DC5144">
        <w:rPr>
          <w:rFonts w:hint="cs"/>
          <w:vanish/>
          <w:color w:val="FF0000"/>
          <w:szCs w:val="20"/>
          <w:shd w:val="clear" w:color="auto" w:fill="FFFF99"/>
          <w:rtl/>
        </w:rPr>
        <w:t>מיום 13.5.2016</w:t>
      </w:r>
    </w:p>
    <w:p w14:paraId="16CBBC80" w14:textId="77777777" w:rsidR="001D25D4" w:rsidRPr="00DC5144" w:rsidRDefault="001D25D4" w:rsidP="001D25D4">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תשע"ו-2016</w:t>
      </w:r>
    </w:p>
    <w:p w14:paraId="210B285C" w14:textId="77777777" w:rsidR="001D25D4" w:rsidRPr="00DC5144" w:rsidRDefault="001D25D4" w:rsidP="001D25D4">
      <w:pPr>
        <w:pStyle w:val="P00"/>
        <w:spacing w:before="0"/>
        <w:ind w:left="0" w:right="1134"/>
        <w:rPr>
          <w:rFonts w:hint="cs"/>
          <w:vanish/>
          <w:szCs w:val="20"/>
          <w:shd w:val="clear" w:color="auto" w:fill="FFFF99"/>
          <w:rtl/>
        </w:rPr>
      </w:pPr>
      <w:hyperlink r:id="rId166" w:history="1">
        <w:r w:rsidRPr="00DC5144">
          <w:rPr>
            <w:rStyle w:val="Hyperlink"/>
            <w:rFonts w:hint="cs"/>
            <w:vanish/>
            <w:szCs w:val="20"/>
            <w:shd w:val="clear" w:color="auto" w:fill="FFFF99"/>
            <w:rtl/>
          </w:rPr>
          <w:t>ק"ת תשע"ו מס' 7630</w:t>
        </w:r>
      </w:hyperlink>
      <w:r w:rsidRPr="00DC5144">
        <w:rPr>
          <w:rFonts w:hint="cs"/>
          <w:vanish/>
          <w:szCs w:val="20"/>
          <w:shd w:val="clear" w:color="auto" w:fill="FFFF99"/>
          <w:rtl/>
        </w:rPr>
        <w:t xml:space="preserve"> מיום 14.3.2016 עמ' 832</w:t>
      </w:r>
    </w:p>
    <w:p w14:paraId="44180B31" w14:textId="77777777" w:rsidR="001D25D4" w:rsidRPr="006B0F64" w:rsidRDefault="001D25D4" w:rsidP="00703A98">
      <w:pPr>
        <w:pStyle w:val="P00"/>
        <w:spacing w:before="0"/>
        <w:ind w:left="0" w:right="1134"/>
        <w:rPr>
          <w:rFonts w:hint="cs"/>
          <w:sz w:val="2"/>
          <w:szCs w:val="2"/>
          <w:shd w:val="clear" w:color="auto" w:fill="FFFF99"/>
          <w:rtl/>
        </w:rPr>
      </w:pPr>
      <w:r w:rsidRPr="00DC5144">
        <w:rPr>
          <w:rFonts w:hint="cs"/>
          <w:b/>
          <w:bCs/>
          <w:vanish/>
          <w:szCs w:val="20"/>
          <w:shd w:val="clear" w:color="auto" w:fill="FFFF99"/>
          <w:rtl/>
        </w:rPr>
        <w:t xml:space="preserve">הוספת </w:t>
      </w:r>
      <w:r w:rsidR="00703A98" w:rsidRPr="00DC5144">
        <w:rPr>
          <w:rFonts w:hint="cs"/>
          <w:b/>
          <w:bCs/>
          <w:vanish/>
          <w:szCs w:val="20"/>
          <w:shd w:val="clear" w:color="auto" w:fill="FFFF99"/>
          <w:rtl/>
        </w:rPr>
        <w:t>תקנה</w:t>
      </w:r>
      <w:r w:rsidRPr="00DC5144">
        <w:rPr>
          <w:rFonts w:hint="cs"/>
          <w:b/>
          <w:bCs/>
          <w:vanish/>
          <w:szCs w:val="20"/>
          <w:shd w:val="clear" w:color="auto" w:fill="FFFF99"/>
          <w:rtl/>
        </w:rPr>
        <w:t xml:space="preserve"> 57ו</w:t>
      </w:r>
      <w:bookmarkEnd w:id="230"/>
    </w:p>
    <w:p w14:paraId="6972325C" w14:textId="77777777" w:rsidR="001D25D4" w:rsidRDefault="001D25D4" w:rsidP="006B0F64">
      <w:pPr>
        <w:pStyle w:val="P00"/>
        <w:spacing w:before="72"/>
        <w:ind w:left="0" w:right="1134"/>
        <w:rPr>
          <w:rStyle w:val="default"/>
          <w:rFonts w:cs="FrankRuehl" w:hint="cs"/>
          <w:rtl/>
        </w:rPr>
      </w:pPr>
      <w:bookmarkStart w:id="231" w:name="Seif164"/>
      <w:bookmarkEnd w:id="231"/>
      <w:r>
        <w:rPr>
          <w:lang w:val="he-IL"/>
        </w:rPr>
        <w:pict w14:anchorId="2594DBEC">
          <v:rect id="_x0000_s2456" style="position:absolute;left:0;text-align:left;margin-left:464.5pt;margin-top:8.05pt;width:75.05pt;height:20.65pt;z-index:251788288" o:allowincell="f" filled="f" stroked="f" strokecolor="lime" strokeweight=".25pt">
            <v:textbox style="mso-next-textbox:#_x0000_s2456" inset="0,0,0,0">
              <w:txbxContent>
                <w:p w14:paraId="17750F96" w14:textId="77777777" w:rsidR="00270B7E" w:rsidRDefault="00270B7E" w:rsidP="001D25D4">
                  <w:pPr>
                    <w:spacing w:line="160" w:lineRule="exact"/>
                    <w:jc w:val="left"/>
                    <w:rPr>
                      <w:rFonts w:cs="Miriam" w:hint="cs"/>
                      <w:noProof/>
                      <w:szCs w:val="18"/>
                      <w:rtl/>
                    </w:rPr>
                  </w:pPr>
                  <w:r>
                    <w:rPr>
                      <w:rFonts w:cs="Miriam" w:hint="cs"/>
                      <w:szCs w:val="18"/>
                      <w:rtl/>
                    </w:rPr>
                    <w:t>משמעת</w:t>
                  </w:r>
                </w:p>
                <w:p w14:paraId="00E39BE1" w14:textId="77777777" w:rsidR="00270B7E" w:rsidRDefault="00270B7E" w:rsidP="001D25D4">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57</w:t>
      </w:r>
      <w:r w:rsidR="006B0F64">
        <w:rPr>
          <w:rStyle w:val="default"/>
          <w:rFonts w:cs="FrankRuehl" w:hint="cs"/>
          <w:rtl/>
        </w:rPr>
        <w:t>ז</w:t>
      </w:r>
      <w:r w:rsidRPr="001D25D4">
        <w:rPr>
          <w:rStyle w:val="default"/>
          <w:rFonts w:cs="FrankRuehl"/>
          <w:rtl/>
        </w:rPr>
        <w:t>.</w:t>
      </w:r>
      <w:r w:rsidRPr="001D25D4">
        <w:rPr>
          <w:rStyle w:val="default"/>
          <w:rFonts w:cs="FrankRuehl"/>
          <w:rtl/>
        </w:rPr>
        <w:tab/>
      </w:r>
      <w:r w:rsidR="006B0F64">
        <w:rPr>
          <w:rStyle w:val="default"/>
          <w:rFonts w:cs="FrankRuehl" w:hint="cs"/>
          <w:rtl/>
        </w:rPr>
        <w:t>(א)</w:t>
      </w:r>
      <w:r w:rsidR="006B0F64">
        <w:rPr>
          <w:rStyle w:val="default"/>
          <w:rFonts w:cs="FrankRuehl" w:hint="cs"/>
          <w:rtl/>
        </w:rPr>
        <w:tab/>
        <w:t>כל נוסע בכלי שיט או בכלי שיט המספק שירותי סיראות חייב למלא אחר הוראות הקברניט וצוות כלי השיט שניתנו לשם הבטחת בטיחות השיט, נוסעיו, אנשי הצוות או המטען שבו וביטחונם, או לשם שמירה על הסדר הטוב בכלי השיט או על המשמעת בו.</w:t>
      </w:r>
    </w:p>
    <w:p w14:paraId="5D02F246" w14:textId="77777777" w:rsidR="006B0F64" w:rsidRDefault="006B0F64" w:rsidP="006B0F6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יפריע אדם בכלי שיט ובכלי שיט המספק שירותי סיראות לאיש צוות במילוי תפקידו, לא ישתתף בתגרה בכלי שיט כאמור, לא יתפרע בו ולא יעשה מעשה הפוגע בבני אדם, בחיות, בכלי שיט כאמור או בציוד שיט שבו.</w:t>
      </w:r>
    </w:p>
    <w:p w14:paraId="55155520" w14:textId="77777777" w:rsidR="001D25D4" w:rsidRPr="00DC5144" w:rsidRDefault="001D25D4" w:rsidP="001D25D4">
      <w:pPr>
        <w:pStyle w:val="P00"/>
        <w:spacing w:before="0"/>
        <w:ind w:left="0" w:right="1134"/>
        <w:rPr>
          <w:rFonts w:hint="cs"/>
          <w:vanish/>
          <w:color w:val="FF0000"/>
          <w:szCs w:val="20"/>
          <w:shd w:val="clear" w:color="auto" w:fill="FFFF99"/>
          <w:rtl/>
        </w:rPr>
      </w:pPr>
      <w:bookmarkStart w:id="232" w:name="Rov338"/>
      <w:r w:rsidRPr="00DC5144">
        <w:rPr>
          <w:rFonts w:hint="cs"/>
          <w:vanish/>
          <w:color w:val="FF0000"/>
          <w:szCs w:val="20"/>
          <w:shd w:val="clear" w:color="auto" w:fill="FFFF99"/>
          <w:rtl/>
        </w:rPr>
        <w:t>מיום 13.5.2016</w:t>
      </w:r>
    </w:p>
    <w:p w14:paraId="2E6F8378" w14:textId="77777777" w:rsidR="001D25D4" w:rsidRPr="00DC5144" w:rsidRDefault="001D25D4" w:rsidP="001D25D4">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תשע"ו-2016</w:t>
      </w:r>
    </w:p>
    <w:p w14:paraId="07135A14" w14:textId="77777777" w:rsidR="001D25D4" w:rsidRPr="00DC5144" w:rsidRDefault="001D25D4" w:rsidP="001D25D4">
      <w:pPr>
        <w:pStyle w:val="P00"/>
        <w:spacing w:before="0"/>
        <w:ind w:left="0" w:right="1134"/>
        <w:rPr>
          <w:rFonts w:hint="cs"/>
          <w:vanish/>
          <w:szCs w:val="20"/>
          <w:shd w:val="clear" w:color="auto" w:fill="FFFF99"/>
          <w:rtl/>
        </w:rPr>
      </w:pPr>
      <w:hyperlink r:id="rId167" w:history="1">
        <w:r w:rsidRPr="00DC5144">
          <w:rPr>
            <w:rStyle w:val="Hyperlink"/>
            <w:rFonts w:hint="cs"/>
            <w:vanish/>
            <w:szCs w:val="20"/>
            <w:shd w:val="clear" w:color="auto" w:fill="FFFF99"/>
            <w:rtl/>
          </w:rPr>
          <w:t>ק"ת תשע"ו מס' 7630</w:t>
        </w:r>
      </w:hyperlink>
      <w:r w:rsidRPr="00DC5144">
        <w:rPr>
          <w:rFonts w:hint="cs"/>
          <w:vanish/>
          <w:szCs w:val="20"/>
          <w:shd w:val="clear" w:color="auto" w:fill="FFFF99"/>
          <w:rtl/>
        </w:rPr>
        <w:t xml:space="preserve"> מיום 14.3.2016 עמ' 832</w:t>
      </w:r>
    </w:p>
    <w:p w14:paraId="0C736FAF" w14:textId="77777777" w:rsidR="001D25D4" w:rsidRPr="006B0F64" w:rsidRDefault="001D25D4" w:rsidP="00703A98">
      <w:pPr>
        <w:pStyle w:val="P00"/>
        <w:spacing w:before="0"/>
        <w:ind w:left="0" w:right="1134"/>
        <w:rPr>
          <w:rFonts w:hint="cs"/>
          <w:sz w:val="2"/>
          <w:szCs w:val="2"/>
          <w:shd w:val="clear" w:color="auto" w:fill="FFFF99"/>
          <w:rtl/>
        </w:rPr>
      </w:pPr>
      <w:r w:rsidRPr="00DC5144">
        <w:rPr>
          <w:rFonts w:hint="cs"/>
          <w:b/>
          <w:bCs/>
          <w:vanish/>
          <w:szCs w:val="20"/>
          <w:shd w:val="clear" w:color="auto" w:fill="FFFF99"/>
          <w:rtl/>
        </w:rPr>
        <w:t xml:space="preserve">הוספת </w:t>
      </w:r>
      <w:r w:rsidR="00703A98" w:rsidRPr="00DC5144">
        <w:rPr>
          <w:rFonts w:hint="cs"/>
          <w:b/>
          <w:bCs/>
          <w:vanish/>
          <w:szCs w:val="20"/>
          <w:shd w:val="clear" w:color="auto" w:fill="FFFF99"/>
          <w:rtl/>
        </w:rPr>
        <w:t>תקנה</w:t>
      </w:r>
      <w:r w:rsidRPr="00DC5144">
        <w:rPr>
          <w:rFonts w:hint="cs"/>
          <w:b/>
          <w:bCs/>
          <w:vanish/>
          <w:szCs w:val="20"/>
          <w:shd w:val="clear" w:color="auto" w:fill="FFFF99"/>
          <w:rtl/>
        </w:rPr>
        <w:t xml:space="preserve"> 57</w:t>
      </w:r>
      <w:r w:rsidR="006B0F64" w:rsidRPr="00DC5144">
        <w:rPr>
          <w:rFonts w:hint="cs"/>
          <w:b/>
          <w:bCs/>
          <w:vanish/>
          <w:szCs w:val="20"/>
          <w:shd w:val="clear" w:color="auto" w:fill="FFFF99"/>
          <w:rtl/>
        </w:rPr>
        <w:t>ז</w:t>
      </w:r>
      <w:bookmarkEnd w:id="232"/>
    </w:p>
    <w:p w14:paraId="43904BD0" w14:textId="77777777" w:rsidR="001D25D4" w:rsidRDefault="001D25D4" w:rsidP="006B0F64">
      <w:pPr>
        <w:pStyle w:val="P00"/>
        <w:spacing w:before="72"/>
        <w:ind w:left="0" w:right="1134"/>
        <w:rPr>
          <w:rStyle w:val="default"/>
          <w:rFonts w:cs="FrankRuehl" w:hint="cs"/>
          <w:rtl/>
        </w:rPr>
      </w:pPr>
      <w:bookmarkStart w:id="233" w:name="Seif165"/>
      <w:bookmarkEnd w:id="233"/>
      <w:r>
        <w:rPr>
          <w:lang w:val="he-IL"/>
        </w:rPr>
        <w:pict w14:anchorId="5AC5B843">
          <v:rect id="_x0000_s2457" style="position:absolute;left:0;text-align:left;margin-left:464.5pt;margin-top:8.05pt;width:75.05pt;height:20.75pt;z-index:251789312" o:allowincell="f" filled="f" stroked="f" strokecolor="lime" strokeweight=".25pt">
            <v:textbox style="mso-next-textbox:#_x0000_s2457" inset="0,0,0,0">
              <w:txbxContent>
                <w:p w14:paraId="3CB8E707" w14:textId="77777777" w:rsidR="00270B7E" w:rsidRDefault="00270B7E" w:rsidP="001D25D4">
                  <w:pPr>
                    <w:spacing w:line="160" w:lineRule="exact"/>
                    <w:jc w:val="left"/>
                    <w:rPr>
                      <w:rFonts w:cs="Miriam" w:hint="cs"/>
                      <w:noProof/>
                      <w:szCs w:val="18"/>
                      <w:rtl/>
                    </w:rPr>
                  </w:pPr>
                  <w:r>
                    <w:rPr>
                      <w:rFonts w:cs="Miriam" w:hint="cs"/>
                      <w:szCs w:val="18"/>
                      <w:rtl/>
                    </w:rPr>
                    <w:t>נוסע מסוכן</w:t>
                  </w:r>
                </w:p>
                <w:p w14:paraId="1C83DE1F" w14:textId="77777777" w:rsidR="00270B7E" w:rsidRDefault="00270B7E" w:rsidP="001D25D4">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57</w:t>
      </w:r>
      <w:r w:rsidR="006B0F64">
        <w:rPr>
          <w:rStyle w:val="default"/>
          <w:rFonts w:cs="FrankRuehl" w:hint="cs"/>
          <w:rtl/>
        </w:rPr>
        <w:t>ח</w:t>
      </w:r>
      <w:r w:rsidRPr="001D25D4">
        <w:rPr>
          <w:rStyle w:val="default"/>
          <w:rFonts w:cs="FrankRuehl"/>
          <w:rtl/>
        </w:rPr>
        <w:t>.</w:t>
      </w:r>
      <w:r w:rsidRPr="001D25D4">
        <w:rPr>
          <w:rStyle w:val="default"/>
          <w:rFonts w:cs="FrankRuehl"/>
          <w:rtl/>
        </w:rPr>
        <w:tab/>
      </w:r>
      <w:r w:rsidR="006B0F64">
        <w:rPr>
          <w:rStyle w:val="default"/>
          <w:rFonts w:cs="FrankRuehl" w:hint="cs"/>
          <w:rtl/>
        </w:rPr>
        <w:t>(א)</w:t>
      </w:r>
      <w:r w:rsidR="006B0F64">
        <w:rPr>
          <w:rStyle w:val="default"/>
          <w:rFonts w:cs="FrankRuehl" w:hint="cs"/>
          <w:rtl/>
        </w:rPr>
        <w:tab/>
        <w:t>קברניט כלי שיט או קברניט של כלי שיט המספק שירותי סיראות רשאי לסרב לקחת להפלגה נוסע העלול לסכן את בטיחות השיט.</w:t>
      </w:r>
    </w:p>
    <w:p w14:paraId="11B95018" w14:textId="77777777" w:rsidR="006B0F64" w:rsidRDefault="006B0F64" w:rsidP="006B0F6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בעת ההפלגה, הקברניט רשאי לנקוט אמצעים סבירים לבידודו של נוסע כאמור בתקנת משנה (א), וכן להורידו מכלי שיט או מכלי שיט העוסק בשירותי סיראות, בכל עת, למקום בטוח.</w:t>
      </w:r>
    </w:p>
    <w:p w14:paraId="0D4260EB" w14:textId="77777777" w:rsidR="001D25D4" w:rsidRPr="00DC5144" w:rsidRDefault="001D25D4" w:rsidP="001D25D4">
      <w:pPr>
        <w:pStyle w:val="P00"/>
        <w:spacing w:before="0"/>
        <w:ind w:left="0" w:right="1134"/>
        <w:rPr>
          <w:rFonts w:hint="cs"/>
          <w:vanish/>
          <w:color w:val="FF0000"/>
          <w:szCs w:val="20"/>
          <w:shd w:val="clear" w:color="auto" w:fill="FFFF99"/>
          <w:rtl/>
        </w:rPr>
      </w:pPr>
      <w:bookmarkStart w:id="234" w:name="Rov339"/>
      <w:r w:rsidRPr="00DC5144">
        <w:rPr>
          <w:rFonts w:hint="cs"/>
          <w:vanish/>
          <w:color w:val="FF0000"/>
          <w:szCs w:val="20"/>
          <w:shd w:val="clear" w:color="auto" w:fill="FFFF99"/>
          <w:rtl/>
        </w:rPr>
        <w:t>מיום 13.5.2016</w:t>
      </w:r>
    </w:p>
    <w:p w14:paraId="468CD3B0" w14:textId="77777777" w:rsidR="001D25D4" w:rsidRPr="00DC5144" w:rsidRDefault="001D25D4" w:rsidP="001D25D4">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תשע"ו-2016</w:t>
      </w:r>
    </w:p>
    <w:p w14:paraId="23A1E93F" w14:textId="77777777" w:rsidR="001D25D4" w:rsidRPr="00DC5144" w:rsidRDefault="001D25D4" w:rsidP="001D25D4">
      <w:pPr>
        <w:pStyle w:val="P00"/>
        <w:spacing w:before="0"/>
        <w:ind w:left="0" w:right="1134"/>
        <w:rPr>
          <w:rFonts w:hint="cs"/>
          <w:vanish/>
          <w:szCs w:val="20"/>
          <w:shd w:val="clear" w:color="auto" w:fill="FFFF99"/>
          <w:rtl/>
        </w:rPr>
      </w:pPr>
      <w:hyperlink r:id="rId168" w:history="1">
        <w:r w:rsidRPr="00DC5144">
          <w:rPr>
            <w:rStyle w:val="Hyperlink"/>
            <w:rFonts w:hint="cs"/>
            <w:vanish/>
            <w:szCs w:val="20"/>
            <w:shd w:val="clear" w:color="auto" w:fill="FFFF99"/>
            <w:rtl/>
          </w:rPr>
          <w:t>ק"ת תשע"ו מס' 7630</w:t>
        </w:r>
      </w:hyperlink>
      <w:r w:rsidRPr="00DC5144">
        <w:rPr>
          <w:rFonts w:hint="cs"/>
          <w:vanish/>
          <w:szCs w:val="20"/>
          <w:shd w:val="clear" w:color="auto" w:fill="FFFF99"/>
          <w:rtl/>
        </w:rPr>
        <w:t xml:space="preserve"> מיום 14.3.2016 עמ' 832</w:t>
      </w:r>
    </w:p>
    <w:p w14:paraId="157DD55B" w14:textId="77777777" w:rsidR="001D25D4" w:rsidRPr="006B0F64" w:rsidRDefault="001D25D4" w:rsidP="00703A98">
      <w:pPr>
        <w:pStyle w:val="P00"/>
        <w:spacing w:before="0"/>
        <w:ind w:left="0" w:right="1134"/>
        <w:rPr>
          <w:rFonts w:hint="cs"/>
          <w:sz w:val="2"/>
          <w:szCs w:val="2"/>
          <w:shd w:val="clear" w:color="auto" w:fill="FFFF99"/>
          <w:rtl/>
        </w:rPr>
      </w:pPr>
      <w:r w:rsidRPr="00DC5144">
        <w:rPr>
          <w:rFonts w:hint="cs"/>
          <w:b/>
          <w:bCs/>
          <w:vanish/>
          <w:szCs w:val="20"/>
          <w:shd w:val="clear" w:color="auto" w:fill="FFFF99"/>
          <w:rtl/>
        </w:rPr>
        <w:t xml:space="preserve">הוספת </w:t>
      </w:r>
      <w:r w:rsidR="00703A98" w:rsidRPr="00DC5144">
        <w:rPr>
          <w:rFonts w:hint="cs"/>
          <w:b/>
          <w:bCs/>
          <w:vanish/>
          <w:szCs w:val="20"/>
          <w:shd w:val="clear" w:color="auto" w:fill="FFFF99"/>
          <w:rtl/>
        </w:rPr>
        <w:t>תקנה</w:t>
      </w:r>
      <w:r w:rsidRPr="00DC5144">
        <w:rPr>
          <w:rFonts w:hint="cs"/>
          <w:b/>
          <w:bCs/>
          <w:vanish/>
          <w:szCs w:val="20"/>
          <w:shd w:val="clear" w:color="auto" w:fill="FFFF99"/>
          <w:rtl/>
        </w:rPr>
        <w:t xml:space="preserve"> 57</w:t>
      </w:r>
      <w:r w:rsidR="006B0F64" w:rsidRPr="00DC5144">
        <w:rPr>
          <w:rFonts w:hint="cs"/>
          <w:b/>
          <w:bCs/>
          <w:vanish/>
          <w:szCs w:val="20"/>
          <w:shd w:val="clear" w:color="auto" w:fill="FFFF99"/>
          <w:rtl/>
        </w:rPr>
        <w:t>ח</w:t>
      </w:r>
      <w:bookmarkEnd w:id="234"/>
    </w:p>
    <w:p w14:paraId="176EB1C5" w14:textId="77777777" w:rsidR="001D25D4" w:rsidRDefault="001D25D4" w:rsidP="006B0F64">
      <w:pPr>
        <w:pStyle w:val="P00"/>
        <w:spacing w:before="72"/>
        <w:ind w:left="0" w:right="1134"/>
        <w:rPr>
          <w:rStyle w:val="default"/>
          <w:rFonts w:cs="FrankRuehl" w:hint="cs"/>
          <w:rtl/>
        </w:rPr>
      </w:pPr>
      <w:bookmarkStart w:id="235" w:name="Seif166"/>
      <w:bookmarkEnd w:id="235"/>
      <w:r>
        <w:rPr>
          <w:lang w:val="he-IL"/>
        </w:rPr>
        <w:pict w14:anchorId="6E3ABFC6">
          <v:rect id="_x0000_s2458" style="position:absolute;left:0;text-align:left;margin-left:464.5pt;margin-top:8.05pt;width:75.05pt;height:17.05pt;z-index:251790336" o:allowincell="f" filled="f" stroked="f" strokecolor="lime" strokeweight=".25pt">
            <v:textbox style="mso-next-textbox:#_x0000_s2458" inset="0,0,0,0">
              <w:txbxContent>
                <w:p w14:paraId="67C99E3B" w14:textId="77777777" w:rsidR="00270B7E" w:rsidRDefault="00270B7E" w:rsidP="001D25D4">
                  <w:pPr>
                    <w:spacing w:line="160" w:lineRule="exact"/>
                    <w:jc w:val="left"/>
                    <w:rPr>
                      <w:rFonts w:cs="Miriam" w:hint="cs"/>
                      <w:noProof/>
                      <w:szCs w:val="18"/>
                      <w:rtl/>
                    </w:rPr>
                  </w:pPr>
                  <w:r>
                    <w:rPr>
                      <w:rFonts w:cs="Miriam" w:hint="cs"/>
                      <w:szCs w:val="18"/>
                      <w:rtl/>
                    </w:rPr>
                    <w:t>מי שתייה</w:t>
                  </w:r>
                </w:p>
                <w:p w14:paraId="3CC824FC" w14:textId="77777777" w:rsidR="00270B7E" w:rsidRDefault="00270B7E" w:rsidP="001D25D4">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57</w:t>
      </w:r>
      <w:r w:rsidR="006B0F64">
        <w:rPr>
          <w:rStyle w:val="default"/>
          <w:rFonts w:cs="FrankRuehl" w:hint="cs"/>
          <w:rtl/>
        </w:rPr>
        <w:t>ט</w:t>
      </w:r>
      <w:r w:rsidRPr="001D25D4">
        <w:rPr>
          <w:rStyle w:val="default"/>
          <w:rFonts w:cs="FrankRuehl"/>
          <w:rtl/>
        </w:rPr>
        <w:t>.</w:t>
      </w:r>
      <w:r w:rsidRPr="001D25D4">
        <w:rPr>
          <w:rStyle w:val="default"/>
          <w:rFonts w:cs="FrankRuehl"/>
          <w:rtl/>
        </w:rPr>
        <w:tab/>
      </w:r>
      <w:r w:rsidR="006B0F64">
        <w:rPr>
          <w:rStyle w:val="default"/>
          <w:rFonts w:cs="FrankRuehl" w:hint="cs"/>
          <w:rtl/>
        </w:rPr>
        <w:t>(א)</w:t>
      </w:r>
      <w:r w:rsidR="006B0F64">
        <w:rPr>
          <w:rStyle w:val="default"/>
          <w:rFonts w:cs="FrankRuehl" w:hint="cs"/>
          <w:rtl/>
        </w:rPr>
        <w:tab/>
        <w:t>קברניט של כלי שיט או קברניט של כלי שיט המספק שירותי סיראות, או מי מטעמם, יצייד לפני תחילת כל הפלגה את כלי השיט במי שתייה ראויים לשתייה בכמות שלא תפחת מ-3 ליטרים לכל אדם שכלי השיט מורשה להסיע לכל יום הפלגה או חלק ממנו.</w:t>
      </w:r>
    </w:p>
    <w:p w14:paraId="0CA67E67" w14:textId="77777777" w:rsidR="006B0F64" w:rsidRDefault="006B0F64" w:rsidP="006B0F6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 השתייה יסופקו לנוסעים ולצוות בלא תמורה.</w:t>
      </w:r>
    </w:p>
    <w:p w14:paraId="6A4BF2DB" w14:textId="77777777" w:rsidR="001D25D4" w:rsidRPr="00DC5144" w:rsidRDefault="001D25D4" w:rsidP="001D25D4">
      <w:pPr>
        <w:pStyle w:val="P00"/>
        <w:spacing w:before="0"/>
        <w:ind w:left="0" w:right="1134"/>
        <w:rPr>
          <w:rFonts w:hint="cs"/>
          <w:vanish/>
          <w:color w:val="FF0000"/>
          <w:szCs w:val="20"/>
          <w:shd w:val="clear" w:color="auto" w:fill="FFFF99"/>
          <w:rtl/>
        </w:rPr>
      </w:pPr>
      <w:bookmarkStart w:id="236" w:name="Rov340"/>
      <w:r w:rsidRPr="00DC5144">
        <w:rPr>
          <w:rFonts w:hint="cs"/>
          <w:vanish/>
          <w:color w:val="FF0000"/>
          <w:szCs w:val="20"/>
          <w:shd w:val="clear" w:color="auto" w:fill="FFFF99"/>
          <w:rtl/>
        </w:rPr>
        <w:t>מיום 13.5.2016</w:t>
      </w:r>
    </w:p>
    <w:p w14:paraId="7EB0B9A9" w14:textId="77777777" w:rsidR="001D25D4" w:rsidRPr="00DC5144" w:rsidRDefault="001D25D4" w:rsidP="001D25D4">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תשע"ו-2016</w:t>
      </w:r>
    </w:p>
    <w:p w14:paraId="5CCF7D22" w14:textId="77777777" w:rsidR="001D25D4" w:rsidRPr="00DC5144" w:rsidRDefault="001D25D4" w:rsidP="001D25D4">
      <w:pPr>
        <w:pStyle w:val="P00"/>
        <w:spacing w:before="0"/>
        <w:ind w:left="0" w:right="1134"/>
        <w:rPr>
          <w:rFonts w:hint="cs"/>
          <w:vanish/>
          <w:szCs w:val="20"/>
          <w:shd w:val="clear" w:color="auto" w:fill="FFFF99"/>
          <w:rtl/>
        </w:rPr>
      </w:pPr>
      <w:hyperlink r:id="rId169" w:history="1">
        <w:r w:rsidRPr="00DC5144">
          <w:rPr>
            <w:rStyle w:val="Hyperlink"/>
            <w:rFonts w:hint="cs"/>
            <w:vanish/>
            <w:szCs w:val="20"/>
            <w:shd w:val="clear" w:color="auto" w:fill="FFFF99"/>
            <w:rtl/>
          </w:rPr>
          <w:t>ק"ת תשע"ו מס' 7630</w:t>
        </w:r>
      </w:hyperlink>
      <w:r w:rsidRPr="00DC5144">
        <w:rPr>
          <w:rFonts w:hint="cs"/>
          <w:vanish/>
          <w:szCs w:val="20"/>
          <w:shd w:val="clear" w:color="auto" w:fill="FFFF99"/>
          <w:rtl/>
        </w:rPr>
        <w:t xml:space="preserve"> מיום 14.3.2016 עמ' 832</w:t>
      </w:r>
    </w:p>
    <w:p w14:paraId="1F005B31" w14:textId="77777777" w:rsidR="001D25D4" w:rsidRPr="006B0F64" w:rsidRDefault="001D25D4" w:rsidP="00703A98">
      <w:pPr>
        <w:pStyle w:val="P00"/>
        <w:spacing w:before="0"/>
        <w:ind w:left="0" w:right="1134"/>
        <w:rPr>
          <w:rFonts w:hint="cs"/>
          <w:sz w:val="2"/>
          <w:szCs w:val="2"/>
          <w:shd w:val="clear" w:color="auto" w:fill="FFFF99"/>
          <w:rtl/>
        </w:rPr>
      </w:pPr>
      <w:r w:rsidRPr="00DC5144">
        <w:rPr>
          <w:rFonts w:hint="cs"/>
          <w:b/>
          <w:bCs/>
          <w:vanish/>
          <w:szCs w:val="20"/>
          <w:shd w:val="clear" w:color="auto" w:fill="FFFF99"/>
          <w:rtl/>
        </w:rPr>
        <w:t xml:space="preserve">הוספת </w:t>
      </w:r>
      <w:r w:rsidR="00703A98" w:rsidRPr="00DC5144">
        <w:rPr>
          <w:rFonts w:hint="cs"/>
          <w:b/>
          <w:bCs/>
          <w:vanish/>
          <w:szCs w:val="20"/>
          <w:shd w:val="clear" w:color="auto" w:fill="FFFF99"/>
          <w:rtl/>
        </w:rPr>
        <w:t>תקנה</w:t>
      </w:r>
      <w:r w:rsidRPr="00DC5144">
        <w:rPr>
          <w:rFonts w:hint="cs"/>
          <w:b/>
          <w:bCs/>
          <w:vanish/>
          <w:szCs w:val="20"/>
          <w:shd w:val="clear" w:color="auto" w:fill="FFFF99"/>
          <w:rtl/>
        </w:rPr>
        <w:t xml:space="preserve"> 57</w:t>
      </w:r>
      <w:r w:rsidR="006B0F64" w:rsidRPr="00DC5144">
        <w:rPr>
          <w:rFonts w:hint="cs"/>
          <w:b/>
          <w:bCs/>
          <w:vanish/>
          <w:szCs w:val="20"/>
          <w:shd w:val="clear" w:color="auto" w:fill="FFFF99"/>
          <w:rtl/>
        </w:rPr>
        <w:t>ט</w:t>
      </w:r>
      <w:bookmarkEnd w:id="236"/>
    </w:p>
    <w:p w14:paraId="6BB73878" w14:textId="77777777" w:rsidR="001D25D4" w:rsidRDefault="001D25D4" w:rsidP="006B0F64">
      <w:pPr>
        <w:pStyle w:val="P00"/>
        <w:spacing w:before="72"/>
        <w:ind w:left="0" w:right="1134"/>
        <w:rPr>
          <w:rStyle w:val="default"/>
          <w:rFonts w:cs="FrankRuehl" w:hint="cs"/>
          <w:rtl/>
        </w:rPr>
      </w:pPr>
      <w:bookmarkStart w:id="237" w:name="Seif167"/>
      <w:bookmarkEnd w:id="237"/>
      <w:r>
        <w:rPr>
          <w:lang w:val="he-IL"/>
        </w:rPr>
        <w:pict w14:anchorId="5EDBFC2C">
          <v:rect id="_x0000_s2459" style="position:absolute;left:0;text-align:left;margin-left:464.5pt;margin-top:8.05pt;width:75.05pt;height:19.15pt;z-index:251791360" o:allowincell="f" filled="f" stroked="f" strokecolor="lime" strokeweight=".25pt">
            <v:textbox style="mso-next-textbox:#_x0000_s2459" inset="0,0,0,0">
              <w:txbxContent>
                <w:p w14:paraId="57AD32D3" w14:textId="77777777" w:rsidR="00270B7E" w:rsidRDefault="00270B7E" w:rsidP="001D25D4">
                  <w:pPr>
                    <w:spacing w:line="160" w:lineRule="exact"/>
                    <w:jc w:val="left"/>
                    <w:rPr>
                      <w:rFonts w:cs="Miriam" w:hint="cs"/>
                      <w:noProof/>
                      <w:szCs w:val="18"/>
                      <w:rtl/>
                    </w:rPr>
                  </w:pPr>
                  <w:r>
                    <w:rPr>
                      <w:rFonts w:cs="Miriam" w:hint="cs"/>
                      <w:szCs w:val="18"/>
                      <w:rtl/>
                    </w:rPr>
                    <w:t>בתי שימוש וברזים</w:t>
                  </w:r>
                </w:p>
                <w:p w14:paraId="2A83B513" w14:textId="77777777" w:rsidR="00270B7E" w:rsidRDefault="00270B7E" w:rsidP="001D25D4">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57</w:t>
      </w:r>
      <w:r w:rsidR="006B0F64">
        <w:rPr>
          <w:rStyle w:val="default"/>
          <w:rFonts w:cs="FrankRuehl" w:hint="cs"/>
          <w:rtl/>
        </w:rPr>
        <w:t>י</w:t>
      </w:r>
      <w:r w:rsidRPr="001D25D4">
        <w:rPr>
          <w:rStyle w:val="default"/>
          <w:rFonts w:cs="FrankRuehl"/>
          <w:rtl/>
        </w:rPr>
        <w:t>.</w:t>
      </w:r>
      <w:r w:rsidRPr="001D25D4">
        <w:rPr>
          <w:rStyle w:val="default"/>
          <w:rFonts w:cs="FrankRuehl"/>
          <w:rtl/>
        </w:rPr>
        <w:tab/>
      </w:r>
      <w:r w:rsidR="006B0F64">
        <w:rPr>
          <w:rStyle w:val="default"/>
          <w:rFonts w:cs="FrankRuehl" w:hint="cs"/>
          <w:rtl/>
        </w:rPr>
        <w:t>בעל כלי השיט או בעל כלי שיט המספק שירותי סיראות, או מי מטעמם יתקין בכלי שיט בתי שימוש וברזים לשטיפת ידיים, כמפורט להלן:</w:t>
      </w:r>
    </w:p>
    <w:p w14:paraId="6EFE5358" w14:textId="77777777" w:rsidR="006B0F64" w:rsidRDefault="006B0F64" w:rsidP="006B0F6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בכלי שיט הרשאי להסיע עד 55 נוסעים למעט סירה, יותקן בית שימוש אחד לפחות;</w:t>
      </w:r>
    </w:p>
    <w:p w14:paraId="2DD04BA2" w14:textId="77777777" w:rsidR="006B0F64" w:rsidRDefault="006B0F64" w:rsidP="006B0F6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בכלי שיט הרשאי להסיע מעל 55 נוסעים יותקנו שני בתי שימוש לפחות;</w:t>
      </w:r>
    </w:p>
    <w:p w14:paraId="2AF258A6" w14:textId="77777777" w:rsidR="006B0F64" w:rsidRDefault="006B0F64" w:rsidP="006B0F6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sidR="00D347D2">
        <w:rPr>
          <w:rStyle w:val="default"/>
          <w:rFonts w:cs="FrankRuehl" w:hint="cs"/>
          <w:rtl/>
        </w:rPr>
        <w:t>ליד כל בית שימוש יותקן ברז מים לנטילת ידיים ולידו תהיה כמות מספקת של נייר טואלט, סבון ומגבות נייר או מיתקן אחר לייבוש ידיים;</w:t>
      </w:r>
    </w:p>
    <w:p w14:paraId="2E3FA721" w14:textId="77777777" w:rsidR="00D347D2" w:rsidRDefault="00D347D2" w:rsidP="006B0F64">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השימוש בבתי השימוש יינתן לנוסעים ולאנשי הצוות בלא תמורה;</w:t>
      </w:r>
    </w:p>
    <w:p w14:paraId="5AFB7A1F" w14:textId="77777777" w:rsidR="00D347D2" w:rsidRDefault="00D347D2" w:rsidP="006B0F64">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בתי השימוש יוחזרו במצב סניטרי תקין ונקי.</w:t>
      </w:r>
    </w:p>
    <w:p w14:paraId="7C88EEFE" w14:textId="77777777" w:rsidR="001D25D4" w:rsidRPr="00DC5144" w:rsidRDefault="001D25D4" w:rsidP="001D25D4">
      <w:pPr>
        <w:pStyle w:val="P00"/>
        <w:spacing w:before="0"/>
        <w:ind w:left="0" w:right="1134"/>
        <w:rPr>
          <w:rFonts w:hint="cs"/>
          <w:vanish/>
          <w:color w:val="FF0000"/>
          <w:szCs w:val="20"/>
          <w:shd w:val="clear" w:color="auto" w:fill="FFFF99"/>
          <w:rtl/>
        </w:rPr>
      </w:pPr>
      <w:bookmarkStart w:id="238" w:name="Rov341"/>
      <w:r w:rsidRPr="00DC5144">
        <w:rPr>
          <w:rFonts w:hint="cs"/>
          <w:vanish/>
          <w:color w:val="FF0000"/>
          <w:szCs w:val="20"/>
          <w:shd w:val="clear" w:color="auto" w:fill="FFFF99"/>
          <w:rtl/>
        </w:rPr>
        <w:t>מיום 13.5.2016</w:t>
      </w:r>
    </w:p>
    <w:p w14:paraId="2C459085" w14:textId="77777777" w:rsidR="001D25D4" w:rsidRPr="00DC5144" w:rsidRDefault="001D25D4" w:rsidP="001D25D4">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תשע"ו-2016</w:t>
      </w:r>
    </w:p>
    <w:p w14:paraId="03C5F6BE" w14:textId="77777777" w:rsidR="001D25D4" w:rsidRPr="00DC5144" w:rsidRDefault="001D25D4" w:rsidP="001D25D4">
      <w:pPr>
        <w:pStyle w:val="P00"/>
        <w:spacing w:before="0"/>
        <w:ind w:left="0" w:right="1134"/>
        <w:rPr>
          <w:rFonts w:hint="cs"/>
          <w:vanish/>
          <w:szCs w:val="20"/>
          <w:shd w:val="clear" w:color="auto" w:fill="FFFF99"/>
          <w:rtl/>
        </w:rPr>
      </w:pPr>
      <w:hyperlink r:id="rId170" w:history="1">
        <w:r w:rsidRPr="00DC5144">
          <w:rPr>
            <w:rStyle w:val="Hyperlink"/>
            <w:rFonts w:hint="cs"/>
            <w:vanish/>
            <w:szCs w:val="20"/>
            <w:shd w:val="clear" w:color="auto" w:fill="FFFF99"/>
            <w:rtl/>
          </w:rPr>
          <w:t>ק"ת תשע"ו מס' 7630</w:t>
        </w:r>
      </w:hyperlink>
      <w:r w:rsidRPr="00DC5144">
        <w:rPr>
          <w:rFonts w:hint="cs"/>
          <w:vanish/>
          <w:szCs w:val="20"/>
          <w:shd w:val="clear" w:color="auto" w:fill="FFFF99"/>
          <w:rtl/>
        </w:rPr>
        <w:t xml:space="preserve"> מיום 14.3.2016 עמ' 832</w:t>
      </w:r>
    </w:p>
    <w:p w14:paraId="5C9781E2" w14:textId="77777777" w:rsidR="001D25D4" w:rsidRPr="00D347D2" w:rsidRDefault="001D25D4" w:rsidP="00703A98">
      <w:pPr>
        <w:pStyle w:val="P00"/>
        <w:spacing w:before="0"/>
        <w:ind w:left="0" w:right="1134"/>
        <w:rPr>
          <w:rFonts w:hint="cs"/>
          <w:sz w:val="2"/>
          <w:szCs w:val="2"/>
          <w:shd w:val="clear" w:color="auto" w:fill="FFFF99"/>
          <w:rtl/>
        </w:rPr>
      </w:pPr>
      <w:r w:rsidRPr="00DC5144">
        <w:rPr>
          <w:rFonts w:hint="cs"/>
          <w:b/>
          <w:bCs/>
          <w:vanish/>
          <w:szCs w:val="20"/>
          <w:shd w:val="clear" w:color="auto" w:fill="FFFF99"/>
          <w:rtl/>
        </w:rPr>
        <w:t xml:space="preserve">הוספת </w:t>
      </w:r>
      <w:r w:rsidR="00703A98" w:rsidRPr="00DC5144">
        <w:rPr>
          <w:rFonts w:hint="cs"/>
          <w:b/>
          <w:bCs/>
          <w:vanish/>
          <w:szCs w:val="20"/>
          <w:shd w:val="clear" w:color="auto" w:fill="FFFF99"/>
          <w:rtl/>
        </w:rPr>
        <w:t>תקנה</w:t>
      </w:r>
      <w:r w:rsidRPr="00DC5144">
        <w:rPr>
          <w:rFonts w:hint="cs"/>
          <w:b/>
          <w:bCs/>
          <w:vanish/>
          <w:szCs w:val="20"/>
          <w:shd w:val="clear" w:color="auto" w:fill="FFFF99"/>
          <w:rtl/>
        </w:rPr>
        <w:t xml:space="preserve"> 57</w:t>
      </w:r>
      <w:r w:rsidR="006B0F64" w:rsidRPr="00DC5144">
        <w:rPr>
          <w:rFonts w:hint="cs"/>
          <w:b/>
          <w:bCs/>
          <w:vanish/>
          <w:szCs w:val="20"/>
          <w:shd w:val="clear" w:color="auto" w:fill="FFFF99"/>
          <w:rtl/>
        </w:rPr>
        <w:t>י</w:t>
      </w:r>
      <w:bookmarkEnd w:id="238"/>
    </w:p>
    <w:p w14:paraId="3B5E910C" w14:textId="77777777" w:rsidR="001D25D4" w:rsidRDefault="001D25D4" w:rsidP="00D347D2">
      <w:pPr>
        <w:pStyle w:val="P00"/>
        <w:spacing w:before="72"/>
        <w:ind w:left="0" w:right="1134"/>
        <w:rPr>
          <w:rStyle w:val="default"/>
          <w:rFonts w:cs="FrankRuehl" w:hint="cs"/>
          <w:rtl/>
        </w:rPr>
      </w:pPr>
      <w:bookmarkStart w:id="239" w:name="Seif168"/>
      <w:bookmarkEnd w:id="239"/>
      <w:r>
        <w:rPr>
          <w:lang w:val="he-IL"/>
        </w:rPr>
        <w:pict w14:anchorId="38661DE5">
          <v:rect id="_x0000_s2460" style="position:absolute;left:0;text-align:left;margin-left:464.5pt;margin-top:8.05pt;width:75.05pt;height:16.55pt;z-index:251792384" o:allowincell="f" filled="f" stroked="f" strokecolor="lime" strokeweight=".25pt">
            <v:textbox style="mso-next-textbox:#_x0000_s2460" inset="0,0,0,0">
              <w:txbxContent>
                <w:p w14:paraId="6C5EBCB0" w14:textId="77777777" w:rsidR="00270B7E" w:rsidRDefault="00270B7E" w:rsidP="001D25D4">
                  <w:pPr>
                    <w:spacing w:line="160" w:lineRule="exact"/>
                    <w:jc w:val="left"/>
                    <w:rPr>
                      <w:rFonts w:cs="Miriam" w:hint="cs"/>
                      <w:noProof/>
                      <w:szCs w:val="18"/>
                      <w:rtl/>
                    </w:rPr>
                  </w:pPr>
                  <w:r>
                    <w:rPr>
                      <w:rFonts w:cs="Miriam" w:hint="cs"/>
                      <w:szCs w:val="18"/>
                      <w:rtl/>
                    </w:rPr>
                    <w:t>ניקיון בכלי השיט</w:t>
                  </w:r>
                </w:p>
                <w:p w14:paraId="09798A5A" w14:textId="77777777" w:rsidR="00270B7E" w:rsidRDefault="00270B7E" w:rsidP="001D25D4">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57</w:t>
      </w:r>
      <w:r w:rsidR="000D29E6">
        <w:rPr>
          <w:rStyle w:val="default"/>
          <w:rFonts w:cs="FrankRuehl" w:hint="cs"/>
          <w:rtl/>
        </w:rPr>
        <w:t>יא</w:t>
      </w:r>
      <w:r w:rsidRPr="001D25D4">
        <w:rPr>
          <w:rStyle w:val="default"/>
          <w:rFonts w:cs="FrankRuehl"/>
          <w:rtl/>
        </w:rPr>
        <w:t>.</w:t>
      </w:r>
      <w:r w:rsidRPr="001D25D4">
        <w:rPr>
          <w:rStyle w:val="default"/>
          <w:rFonts w:cs="FrankRuehl"/>
          <w:rtl/>
        </w:rPr>
        <w:tab/>
      </w:r>
      <w:r w:rsidR="00D347D2">
        <w:rPr>
          <w:rStyle w:val="default"/>
          <w:rFonts w:cs="FrankRuehl" w:hint="cs"/>
          <w:rtl/>
        </w:rPr>
        <w:t>(א)</w:t>
      </w:r>
      <w:r w:rsidR="00D347D2">
        <w:rPr>
          <w:rStyle w:val="default"/>
          <w:rFonts w:cs="FrankRuehl" w:hint="cs"/>
          <w:rtl/>
        </w:rPr>
        <w:tab/>
        <w:t>הקברניט, או מי מטעמו, ידאג לכך שהמקומות המשמשים לנוסעים בכלי השיט יהיו נקיים לפני כל הפלגה בטרם יעלו נוסעים על כלי השיט.</w:t>
      </w:r>
    </w:p>
    <w:p w14:paraId="35EF39F3" w14:textId="77777777" w:rsidR="00D347D2" w:rsidRDefault="00D347D2" w:rsidP="00D347D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בכלי שיט שדפנותיו או תחתיתו, כולן או מקצתן, עשויות זכוכית, תהיה הזכוכית שלמה לפני כל הפלגה.</w:t>
      </w:r>
    </w:p>
    <w:p w14:paraId="358EE8C8" w14:textId="77777777" w:rsidR="001D25D4" w:rsidRPr="00DC5144" w:rsidRDefault="001D25D4" w:rsidP="001D25D4">
      <w:pPr>
        <w:pStyle w:val="P00"/>
        <w:spacing w:before="0"/>
        <w:ind w:left="0" w:right="1134"/>
        <w:rPr>
          <w:rFonts w:hint="cs"/>
          <w:vanish/>
          <w:color w:val="FF0000"/>
          <w:szCs w:val="20"/>
          <w:shd w:val="clear" w:color="auto" w:fill="FFFF99"/>
          <w:rtl/>
        </w:rPr>
      </w:pPr>
      <w:bookmarkStart w:id="240" w:name="Rov342"/>
      <w:r w:rsidRPr="00DC5144">
        <w:rPr>
          <w:rFonts w:hint="cs"/>
          <w:vanish/>
          <w:color w:val="FF0000"/>
          <w:szCs w:val="20"/>
          <w:shd w:val="clear" w:color="auto" w:fill="FFFF99"/>
          <w:rtl/>
        </w:rPr>
        <w:t>מיום 13.5.2016</w:t>
      </w:r>
    </w:p>
    <w:p w14:paraId="468521C3" w14:textId="77777777" w:rsidR="001D25D4" w:rsidRPr="00DC5144" w:rsidRDefault="001D25D4" w:rsidP="001D25D4">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תשע"ו-2016</w:t>
      </w:r>
    </w:p>
    <w:p w14:paraId="7C6D1F43" w14:textId="77777777" w:rsidR="001D25D4" w:rsidRPr="00DC5144" w:rsidRDefault="001D25D4" w:rsidP="000D29E6">
      <w:pPr>
        <w:pStyle w:val="P00"/>
        <w:spacing w:before="0"/>
        <w:ind w:left="0" w:right="1134"/>
        <w:rPr>
          <w:rFonts w:hint="cs"/>
          <w:vanish/>
          <w:szCs w:val="20"/>
          <w:shd w:val="clear" w:color="auto" w:fill="FFFF99"/>
          <w:rtl/>
        </w:rPr>
      </w:pPr>
      <w:hyperlink r:id="rId171" w:history="1">
        <w:r w:rsidRPr="00DC5144">
          <w:rPr>
            <w:rStyle w:val="Hyperlink"/>
            <w:rFonts w:hint="cs"/>
            <w:vanish/>
            <w:szCs w:val="20"/>
            <w:shd w:val="clear" w:color="auto" w:fill="FFFF99"/>
            <w:rtl/>
          </w:rPr>
          <w:t>ק"ת תשע"ו מס' 7630</w:t>
        </w:r>
      </w:hyperlink>
      <w:r w:rsidRPr="00DC5144">
        <w:rPr>
          <w:rFonts w:hint="cs"/>
          <w:vanish/>
          <w:szCs w:val="20"/>
          <w:shd w:val="clear" w:color="auto" w:fill="FFFF99"/>
          <w:rtl/>
        </w:rPr>
        <w:t xml:space="preserve"> מיום 14.3.2016 עמ' 83</w:t>
      </w:r>
      <w:r w:rsidR="000D29E6" w:rsidRPr="00DC5144">
        <w:rPr>
          <w:rFonts w:hint="cs"/>
          <w:vanish/>
          <w:szCs w:val="20"/>
          <w:shd w:val="clear" w:color="auto" w:fill="FFFF99"/>
          <w:rtl/>
        </w:rPr>
        <w:t>3</w:t>
      </w:r>
    </w:p>
    <w:p w14:paraId="01553CFD" w14:textId="77777777" w:rsidR="001D25D4" w:rsidRPr="00D347D2" w:rsidRDefault="001D25D4" w:rsidP="00703A98">
      <w:pPr>
        <w:pStyle w:val="P00"/>
        <w:spacing w:before="0"/>
        <w:ind w:left="0" w:right="1134"/>
        <w:rPr>
          <w:rFonts w:hint="cs"/>
          <w:sz w:val="2"/>
          <w:szCs w:val="2"/>
          <w:shd w:val="clear" w:color="auto" w:fill="FFFF99"/>
          <w:rtl/>
        </w:rPr>
      </w:pPr>
      <w:r w:rsidRPr="00DC5144">
        <w:rPr>
          <w:rFonts w:hint="cs"/>
          <w:b/>
          <w:bCs/>
          <w:vanish/>
          <w:szCs w:val="20"/>
          <w:shd w:val="clear" w:color="auto" w:fill="FFFF99"/>
          <w:rtl/>
        </w:rPr>
        <w:t xml:space="preserve">הוספת </w:t>
      </w:r>
      <w:r w:rsidR="00703A98" w:rsidRPr="00DC5144">
        <w:rPr>
          <w:rFonts w:hint="cs"/>
          <w:b/>
          <w:bCs/>
          <w:vanish/>
          <w:szCs w:val="20"/>
          <w:shd w:val="clear" w:color="auto" w:fill="FFFF99"/>
          <w:rtl/>
        </w:rPr>
        <w:t>תקנה</w:t>
      </w:r>
      <w:r w:rsidRPr="00DC5144">
        <w:rPr>
          <w:rFonts w:hint="cs"/>
          <w:b/>
          <w:bCs/>
          <w:vanish/>
          <w:szCs w:val="20"/>
          <w:shd w:val="clear" w:color="auto" w:fill="FFFF99"/>
          <w:rtl/>
        </w:rPr>
        <w:t xml:space="preserve"> 57</w:t>
      </w:r>
      <w:r w:rsidR="000D29E6" w:rsidRPr="00DC5144">
        <w:rPr>
          <w:rFonts w:hint="cs"/>
          <w:b/>
          <w:bCs/>
          <w:vanish/>
          <w:szCs w:val="20"/>
          <w:shd w:val="clear" w:color="auto" w:fill="FFFF99"/>
          <w:rtl/>
        </w:rPr>
        <w:t>יא</w:t>
      </w:r>
      <w:bookmarkEnd w:id="240"/>
    </w:p>
    <w:p w14:paraId="3E115BE6" w14:textId="77777777" w:rsidR="000D29E6" w:rsidRDefault="000D29E6" w:rsidP="00D347D2">
      <w:pPr>
        <w:pStyle w:val="P00"/>
        <w:spacing w:before="72"/>
        <w:ind w:left="0" w:right="1134"/>
        <w:rPr>
          <w:rStyle w:val="default"/>
          <w:rFonts w:cs="FrankRuehl" w:hint="cs"/>
          <w:rtl/>
        </w:rPr>
      </w:pPr>
      <w:bookmarkStart w:id="241" w:name="Seif169"/>
      <w:bookmarkEnd w:id="241"/>
      <w:r>
        <w:rPr>
          <w:lang w:val="he-IL"/>
        </w:rPr>
        <w:pict w14:anchorId="4095A1F9">
          <v:rect id="_x0000_s2461" style="position:absolute;left:0;text-align:left;margin-left:464.5pt;margin-top:8.05pt;width:75.05pt;height:20.25pt;z-index:251793408" o:allowincell="f" filled="f" stroked="f" strokecolor="lime" strokeweight=".25pt">
            <v:textbox style="mso-next-textbox:#_x0000_s2461" inset="0,0,0,0">
              <w:txbxContent>
                <w:p w14:paraId="7742BC73" w14:textId="77777777" w:rsidR="00270B7E" w:rsidRDefault="00270B7E" w:rsidP="000D29E6">
                  <w:pPr>
                    <w:spacing w:line="160" w:lineRule="exact"/>
                    <w:jc w:val="left"/>
                    <w:rPr>
                      <w:rFonts w:cs="Miriam" w:hint="cs"/>
                      <w:noProof/>
                      <w:szCs w:val="18"/>
                      <w:rtl/>
                    </w:rPr>
                  </w:pPr>
                  <w:r>
                    <w:rPr>
                      <w:rFonts w:cs="Miriam" w:hint="cs"/>
                      <w:szCs w:val="18"/>
                      <w:rtl/>
                    </w:rPr>
                    <w:t>איסור השלכת פסולת</w:t>
                  </w:r>
                </w:p>
                <w:p w14:paraId="56446CDB" w14:textId="77777777" w:rsidR="00270B7E" w:rsidRDefault="00270B7E" w:rsidP="000D29E6">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57</w:t>
      </w:r>
      <w:r w:rsidR="00D347D2">
        <w:rPr>
          <w:rStyle w:val="default"/>
          <w:rFonts w:cs="FrankRuehl" w:hint="cs"/>
          <w:rtl/>
        </w:rPr>
        <w:t>יב</w:t>
      </w:r>
      <w:r w:rsidRPr="001D25D4">
        <w:rPr>
          <w:rStyle w:val="default"/>
          <w:rFonts w:cs="FrankRuehl"/>
          <w:rtl/>
        </w:rPr>
        <w:t>.</w:t>
      </w:r>
      <w:r w:rsidRPr="001D25D4">
        <w:rPr>
          <w:rStyle w:val="default"/>
          <w:rFonts w:cs="FrankRuehl"/>
          <w:rtl/>
        </w:rPr>
        <w:tab/>
      </w:r>
      <w:r w:rsidR="00D347D2">
        <w:rPr>
          <w:rStyle w:val="default"/>
          <w:rFonts w:cs="FrankRuehl" w:hint="cs"/>
          <w:rtl/>
        </w:rPr>
        <w:t>לא ישליך אדם פסולת בכלי שיט או בכלי שיט המספק שירותי סיראות, אלא במקומות המיועדים לכך.</w:t>
      </w:r>
    </w:p>
    <w:p w14:paraId="3AFF63EB" w14:textId="77777777" w:rsidR="000D29E6" w:rsidRPr="00DC5144" w:rsidRDefault="000D29E6" w:rsidP="000D29E6">
      <w:pPr>
        <w:pStyle w:val="P00"/>
        <w:spacing w:before="0"/>
        <w:ind w:left="0" w:right="1134"/>
        <w:rPr>
          <w:rFonts w:hint="cs"/>
          <w:vanish/>
          <w:color w:val="FF0000"/>
          <w:szCs w:val="20"/>
          <w:shd w:val="clear" w:color="auto" w:fill="FFFF99"/>
          <w:rtl/>
        </w:rPr>
      </w:pPr>
      <w:bookmarkStart w:id="242" w:name="Rov343"/>
      <w:r w:rsidRPr="00DC5144">
        <w:rPr>
          <w:rFonts w:hint="cs"/>
          <w:vanish/>
          <w:color w:val="FF0000"/>
          <w:szCs w:val="20"/>
          <w:shd w:val="clear" w:color="auto" w:fill="FFFF99"/>
          <w:rtl/>
        </w:rPr>
        <w:t>מיום 13.5.2016</w:t>
      </w:r>
    </w:p>
    <w:p w14:paraId="72A8F9BF" w14:textId="77777777" w:rsidR="000D29E6" w:rsidRPr="00DC5144" w:rsidRDefault="000D29E6" w:rsidP="000D29E6">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תשע"ו-2016</w:t>
      </w:r>
    </w:p>
    <w:p w14:paraId="57820A3F" w14:textId="77777777" w:rsidR="000D29E6" w:rsidRPr="00DC5144" w:rsidRDefault="000D29E6" w:rsidP="000D29E6">
      <w:pPr>
        <w:pStyle w:val="P00"/>
        <w:spacing w:before="0"/>
        <w:ind w:left="0" w:right="1134"/>
        <w:rPr>
          <w:rFonts w:hint="cs"/>
          <w:vanish/>
          <w:szCs w:val="20"/>
          <w:shd w:val="clear" w:color="auto" w:fill="FFFF99"/>
          <w:rtl/>
        </w:rPr>
      </w:pPr>
      <w:hyperlink r:id="rId172" w:history="1">
        <w:r w:rsidRPr="00DC5144">
          <w:rPr>
            <w:rStyle w:val="Hyperlink"/>
            <w:rFonts w:hint="cs"/>
            <w:vanish/>
            <w:szCs w:val="20"/>
            <w:shd w:val="clear" w:color="auto" w:fill="FFFF99"/>
            <w:rtl/>
          </w:rPr>
          <w:t>ק"ת תשע"ו מס' 7630</w:t>
        </w:r>
      </w:hyperlink>
      <w:r w:rsidRPr="00DC5144">
        <w:rPr>
          <w:rFonts w:hint="cs"/>
          <w:vanish/>
          <w:szCs w:val="20"/>
          <w:shd w:val="clear" w:color="auto" w:fill="FFFF99"/>
          <w:rtl/>
        </w:rPr>
        <w:t xml:space="preserve"> מיום 14.3.2016 עמ' 833</w:t>
      </w:r>
    </w:p>
    <w:p w14:paraId="32D00873" w14:textId="77777777" w:rsidR="000D29E6" w:rsidRPr="00D347D2" w:rsidRDefault="000D29E6" w:rsidP="00703A98">
      <w:pPr>
        <w:pStyle w:val="P00"/>
        <w:spacing w:before="0"/>
        <w:ind w:left="0" w:right="1134"/>
        <w:rPr>
          <w:rFonts w:hint="cs"/>
          <w:sz w:val="2"/>
          <w:szCs w:val="2"/>
          <w:shd w:val="clear" w:color="auto" w:fill="FFFF99"/>
          <w:rtl/>
        </w:rPr>
      </w:pPr>
      <w:r w:rsidRPr="00DC5144">
        <w:rPr>
          <w:rFonts w:hint="cs"/>
          <w:b/>
          <w:bCs/>
          <w:vanish/>
          <w:szCs w:val="20"/>
          <w:shd w:val="clear" w:color="auto" w:fill="FFFF99"/>
          <w:rtl/>
        </w:rPr>
        <w:t xml:space="preserve">הוספת </w:t>
      </w:r>
      <w:r w:rsidR="00703A98" w:rsidRPr="00DC5144">
        <w:rPr>
          <w:rFonts w:hint="cs"/>
          <w:b/>
          <w:bCs/>
          <w:vanish/>
          <w:szCs w:val="20"/>
          <w:shd w:val="clear" w:color="auto" w:fill="FFFF99"/>
          <w:rtl/>
        </w:rPr>
        <w:t>תקנה</w:t>
      </w:r>
      <w:r w:rsidRPr="00DC5144">
        <w:rPr>
          <w:rFonts w:hint="cs"/>
          <w:b/>
          <w:bCs/>
          <w:vanish/>
          <w:szCs w:val="20"/>
          <w:shd w:val="clear" w:color="auto" w:fill="FFFF99"/>
          <w:rtl/>
        </w:rPr>
        <w:t xml:space="preserve"> 57י</w:t>
      </w:r>
      <w:r w:rsidR="00D347D2" w:rsidRPr="00DC5144">
        <w:rPr>
          <w:rFonts w:hint="cs"/>
          <w:b/>
          <w:bCs/>
          <w:vanish/>
          <w:szCs w:val="20"/>
          <w:shd w:val="clear" w:color="auto" w:fill="FFFF99"/>
          <w:rtl/>
        </w:rPr>
        <w:t>ב</w:t>
      </w:r>
      <w:bookmarkEnd w:id="242"/>
    </w:p>
    <w:p w14:paraId="71E0FD64" w14:textId="77777777" w:rsidR="000D29E6" w:rsidRDefault="000D29E6" w:rsidP="00D347D2">
      <w:pPr>
        <w:pStyle w:val="P00"/>
        <w:spacing w:before="72"/>
        <w:ind w:left="0" w:right="1134"/>
        <w:rPr>
          <w:rStyle w:val="default"/>
          <w:rFonts w:cs="FrankRuehl" w:hint="cs"/>
          <w:rtl/>
        </w:rPr>
      </w:pPr>
      <w:bookmarkStart w:id="243" w:name="Seif170"/>
      <w:bookmarkEnd w:id="243"/>
      <w:r>
        <w:rPr>
          <w:lang w:val="he-IL"/>
        </w:rPr>
        <w:pict w14:anchorId="4773A7BF">
          <v:rect id="_x0000_s2462" style="position:absolute;left:0;text-align:left;margin-left:464.5pt;margin-top:8.05pt;width:75.05pt;height:19.9pt;z-index:251794432" o:allowincell="f" filled="f" stroked="f" strokecolor="lime" strokeweight=".25pt">
            <v:textbox style="mso-next-textbox:#_x0000_s2462" inset="0,0,0,0">
              <w:txbxContent>
                <w:p w14:paraId="15BDC367" w14:textId="77777777" w:rsidR="00270B7E" w:rsidRDefault="00270B7E" w:rsidP="000D29E6">
                  <w:pPr>
                    <w:spacing w:line="160" w:lineRule="exact"/>
                    <w:jc w:val="left"/>
                    <w:rPr>
                      <w:rFonts w:cs="Miriam" w:hint="cs"/>
                      <w:noProof/>
                      <w:szCs w:val="18"/>
                      <w:rtl/>
                    </w:rPr>
                  </w:pPr>
                  <w:r>
                    <w:rPr>
                      <w:rFonts w:cs="Miriam" w:hint="cs"/>
                      <w:szCs w:val="18"/>
                      <w:rtl/>
                    </w:rPr>
                    <w:t>שילוט</w:t>
                  </w:r>
                </w:p>
                <w:p w14:paraId="2BFDFBFE" w14:textId="77777777" w:rsidR="00270B7E" w:rsidRDefault="00270B7E" w:rsidP="000D29E6">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57</w:t>
      </w:r>
      <w:r w:rsidR="00D347D2">
        <w:rPr>
          <w:rStyle w:val="default"/>
          <w:rFonts w:cs="FrankRuehl" w:hint="cs"/>
          <w:rtl/>
        </w:rPr>
        <w:t>יג</w:t>
      </w:r>
      <w:r w:rsidRPr="001D25D4">
        <w:rPr>
          <w:rStyle w:val="default"/>
          <w:rFonts w:cs="FrankRuehl"/>
          <w:rtl/>
        </w:rPr>
        <w:t>.</w:t>
      </w:r>
      <w:r w:rsidRPr="001D25D4">
        <w:rPr>
          <w:rStyle w:val="default"/>
          <w:rFonts w:cs="FrankRuehl"/>
          <w:rtl/>
        </w:rPr>
        <w:tab/>
      </w:r>
      <w:r w:rsidR="00D347D2">
        <w:rPr>
          <w:rStyle w:val="default"/>
          <w:rFonts w:cs="FrankRuehl" w:hint="cs"/>
          <w:rtl/>
        </w:rPr>
        <w:t>(א)</w:t>
      </w:r>
      <w:r w:rsidR="00D347D2">
        <w:rPr>
          <w:rStyle w:val="default"/>
          <w:rFonts w:cs="FrankRuehl" w:hint="cs"/>
          <w:rtl/>
        </w:rPr>
        <w:tab/>
        <w:t>בעל כלי שיט שאורכו למעלה מ-7 מטרים או מי מטעמו ידאג להתקנת שלטים בכלי השיט בשפה העברית, בשפה הערבית ובשפה האנגלית, במקום הנראה לעיני נוסעים בכלי השיט, כמפורט להלן:</w:t>
      </w:r>
    </w:p>
    <w:p w14:paraId="5F65C875" w14:textId="77777777" w:rsidR="00D347D2" w:rsidRDefault="00D347D2" w:rsidP="00D347D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שמו של בעל כלי השיט ודרכי התקשרות עמו;</w:t>
      </w:r>
    </w:p>
    <w:p w14:paraId="5EC81654" w14:textId="77777777" w:rsidR="00D347D2" w:rsidRDefault="00D347D2" w:rsidP="00D347D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מספר הנוסעים המרבי שכלי השיט מורשה להסיע;</w:t>
      </w:r>
    </w:p>
    <w:p w14:paraId="3D0D8EF3" w14:textId="77777777" w:rsidR="00D347D2" w:rsidRDefault="00D347D2" w:rsidP="00D347D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איסור גישה למי שאינו מצוות כלי השיט למקומות האסורים לכניסה לפי התקנים הבין-לאומיים שמפרסם אימ"ו;</w:t>
      </w:r>
    </w:p>
    <w:p w14:paraId="4C31D279" w14:textId="77777777" w:rsidR="00D347D2" w:rsidRDefault="00D347D2" w:rsidP="00D347D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איסור השלכת פסולת בכלי שיט או בכלי שיט המספק שירותי סיראות, אלא במקומות המיועדים לכך, והקנס בשל הפרת הוראה זו.</w:t>
      </w:r>
    </w:p>
    <w:p w14:paraId="2E644FC3" w14:textId="77777777" w:rsidR="00D347D2" w:rsidRDefault="00D347D2" w:rsidP="00D347D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בכלי שיט שאורכו פחות מ-7 מטרים יותקנו שלטים כאמור אם הדבר אפשרי בכלי השיט.</w:t>
      </w:r>
    </w:p>
    <w:p w14:paraId="5954C394" w14:textId="77777777" w:rsidR="000D29E6" w:rsidRPr="00DC5144" w:rsidRDefault="000D29E6" w:rsidP="000D29E6">
      <w:pPr>
        <w:pStyle w:val="P00"/>
        <w:spacing w:before="0"/>
        <w:ind w:left="0" w:right="1134"/>
        <w:rPr>
          <w:rFonts w:hint="cs"/>
          <w:vanish/>
          <w:color w:val="FF0000"/>
          <w:szCs w:val="20"/>
          <w:shd w:val="clear" w:color="auto" w:fill="FFFF99"/>
          <w:rtl/>
        </w:rPr>
      </w:pPr>
      <w:bookmarkStart w:id="244" w:name="Rov344"/>
      <w:r w:rsidRPr="00DC5144">
        <w:rPr>
          <w:rFonts w:hint="cs"/>
          <w:vanish/>
          <w:color w:val="FF0000"/>
          <w:szCs w:val="20"/>
          <w:shd w:val="clear" w:color="auto" w:fill="FFFF99"/>
          <w:rtl/>
        </w:rPr>
        <w:t>מיום 13.5.2016</w:t>
      </w:r>
    </w:p>
    <w:p w14:paraId="23DFF982" w14:textId="77777777" w:rsidR="000D29E6" w:rsidRPr="00DC5144" w:rsidRDefault="000D29E6" w:rsidP="000D29E6">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תשע"ו-2016</w:t>
      </w:r>
    </w:p>
    <w:p w14:paraId="6273A38D" w14:textId="77777777" w:rsidR="000D29E6" w:rsidRPr="00DC5144" w:rsidRDefault="000D29E6" w:rsidP="000D29E6">
      <w:pPr>
        <w:pStyle w:val="P00"/>
        <w:spacing w:before="0"/>
        <w:ind w:left="0" w:right="1134"/>
        <w:rPr>
          <w:rFonts w:hint="cs"/>
          <w:vanish/>
          <w:szCs w:val="20"/>
          <w:shd w:val="clear" w:color="auto" w:fill="FFFF99"/>
          <w:rtl/>
        </w:rPr>
      </w:pPr>
      <w:hyperlink r:id="rId173" w:history="1">
        <w:r w:rsidRPr="00DC5144">
          <w:rPr>
            <w:rStyle w:val="Hyperlink"/>
            <w:rFonts w:hint="cs"/>
            <w:vanish/>
            <w:szCs w:val="20"/>
            <w:shd w:val="clear" w:color="auto" w:fill="FFFF99"/>
            <w:rtl/>
          </w:rPr>
          <w:t>ק"ת תשע"ו מס' 7630</w:t>
        </w:r>
      </w:hyperlink>
      <w:r w:rsidRPr="00DC5144">
        <w:rPr>
          <w:rFonts w:hint="cs"/>
          <w:vanish/>
          <w:szCs w:val="20"/>
          <w:shd w:val="clear" w:color="auto" w:fill="FFFF99"/>
          <w:rtl/>
        </w:rPr>
        <w:t xml:space="preserve"> מיום 14.3.2016 עמ' 833</w:t>
      </w:r>
    </w:p>
    <w:p w14:paraId="09564253" w14:textId="77777777" w:rsidR="000D29E6" w:rsidRPr="00D347D2" w:rsidRDefault="000D29E6" w:rsidP="00703A98">
      <w:pPr>
        <w:pStyle w:val="P00"/>
        <w:spacing w:before="0"/>
        <w:ind w:left="0" w:right="1134"/>
        <w:rPr>
          <w:rFonts w:hint="cs"/>
          <w:sz w:val="2"/>
          <w:szCs w:val="2"/>
          <w:shd w:val="clear" w:color="auto" w:fill="FFFF99"/>
          <w:rtl/>
        </w:rPr>
      </w:pPr>
      <w:r w:rsidRPr="00DC5144">
        <w:rPr>
          <w:rFonts w:hint="cs"/>
          <w:b/>
          <w:bCs/>
          <w:vanish/>
          <w:szCs w:val="20"/>
          <w:shd w:val="clear" w:color="auto" w:fill="FFFF99"/>
          <w:rtl/>
        </w:rPr>
        <w:t xml:space="preserve">הוספת </w:t>
      </w:r>
      <w:r w:rsidR="00703A98" w:rsidRPr="00DC5144">
        <w:rPr>
          <w:rFonts w:hint="cs"/>
          <w:b/>
          <w:bCs/>
          <w:vanish/>
          <w:szCs w:val="20"/>
          <w:shd w:val="clear" w:color="auto" w:fill="FFFF99"/>
          <w:rtl/>
        </w:rPr>
        <w:t>תקנה</w:t>
      </w:r>
      <w:r w:rsidRPr="00DC5144">
        <w:rPr>
          <w:rFonts w:hint="cs"/>
          <w:b/>
          <w:bCs/>
          <w:vanish/>
          <w:szCs w:val="20"/>
          <w:shd w:val="clear" w:color="auto" w:fill="FFFF99"/>
          <w:rtl/>
        </w:rPr>
        <w:t xml:space="preserve"> 57י</w:t>
      </w:r>
      <w:r w:rsidR="00D347D2" w:rsidRPr="00DC5144">
        <w:rPr>
          <w:rFonts w:hint="cs"/>
          <w:b/>
          <w:bCs/>
          <w:vanish/>
          <w:szCs w:val="20"/>
          <w:shd w:val="clear" w:color="auto" w:fill="FFFF99"/>
          <w:rtl/>
        </w:rPr>
        <w:t>ג</w:t>
      </w:r>
      <w:bookmarkEnd w:id="244"/>
    </w:p>
    <w:p w14:paraId="4D3B256C" w14:textId="77777777" w:rsidR="000D29E6" w:rsidRDefault="000D29E6" w:rsidP="00D347D2">
      <w:pPr>
        <w:pStyle w:val="P00"/>
        <w:spacing w:before="72"/>
        <w:ind w:left="0" w:right="1134"/>
        <w:rPr>
          <w:rStyle w:val="default"/>
          <w:rFonts w:cs="FrankRuehl" w:hint="cs"/>
          <w:rtl/>
        </w:rPr>
      </w:pPr>
      <w:bookmarkStart w:id="245" w:name="Seif171"/>
      <w:bookmarkEnd w:id="245"/>
      <w:r>
        <w:rPr>
          <w:lang w:val="he-IL"/>
        </w:rPr>
        <w:pict w14:anchorId="3AF71F82">
          <v:rect id="_x0000_s2463" style="position:absolute;left:0;text-align:left;margin-left:464.5pt;margin-top:8.05pt;width:75.05pt;height:30.2pt;z-index:251795456" o:allowincell="f" filled="f" stroked="f" strokecolor="lime" strokeweight=".25pt">
            <v:textbox style="mso-next-textbox:#_x0000_s2463" inset="0,0,0,0">
              <w:txbxContent>
                <w:p w14:paraId="5C4A679D" w14:textId="77777777" w:rsidR="00270B7E" w:rsidRDefault="00270B7E" w:rsidP="000D29E6">
                  <w:pPr>
                    <w:spacing w:line="160" w:lineRule="exact"/>
                    <w:jc w:val="left"/>
                    <w:rPr>
                      <w:rFonts w:cs="Miriam" w:hint="cs"/>
                      <w:noProof/>
                      <w:szCs w:val="18"/>
                      <w:rtl/>
                    </w:rPr>
                  </w:pPr>
                  <w:r>
                    <w:rPr>
                      <w:rFonts w:cs="Miriam" w:hint="cs"/>
                      <w:szCs w:val="18"/>
                      <w:rtl/>
                    </w:rPr>
                    <w:t>מיתקנים ועוצמת הרעש בכלי השיט</w:t>
                  </w:r>
                </w:p>
                <w:p w14:paraId="2D75CAC0" w14:textId="77777777" w:rsidR="00270B7E" w:rsidRDefault="00270B7E" w:rsidP="000D29E6">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57</w:t>
      </w:r>
      <w:r w:rsidR="00D347D2">
        <w:rPr>
          <w:rStyle w:val="default"/>
          <w:rFonts w:cs="FrankRuehl" w:hint="cs"/>
          <w:rtl/>
        </w:rPr>
        <w:t>יד</w:t>
      </w:r>
      <w:r w:rsidRPr="001D25D4">
        <w:rPr>
          <w:rStyle w:val="default"/>
          <w:rFonts w:cs="FrankRuehl"/>
          <w:rtl/>
        </w:rPr>
        <w:t>.</w:t>
      </w:r>
      <w:r w:rsidRPr="001D25D4">
        <w:rPr>
          <w:rStyle w:val="default"/>
          <w:rFonts w:cs="FrankRuehl"/>
          <w:rtl/>
        </w:rPr>
        <w:tab/>
      </w:r>
      <w:r w:rsidR="00D347D2">
        <w:rPr>
          <w:rStyle w:val="default"/>
          <w:rFonts w:cs="FrankRuehl" w:hint="cs"/>
          <w:rtl/>
        </w:rPr>
        <w:t>בעל כלי השיט או בעליו של כלי שיט המספק שירותי סיראות או מי מטעמו יתאים את כלי השיט לקבוע בהוראות התוספת העשרים ושתיים לעניין המיתקנים בכלי השיט ולעניין עוצמת הרעש שבו.</w:t>
      </w:r>
    </w:p>
    <w:p w14:paraId="71176DB5" w14:textId="77777777" w:rsidR="000D29E6" w:rsidRPr="00DC5144" w:rsidRDefault="000D29E6" w:rsidP="000D29E6">
      <w:pPr>
        <w:pStyle w:val="P00"/>
        <w:spacing w:before="0"/>
        <w:ind w:left="0" w:right="1134"/>
        <w:rPr>
          <w:rFonts w:hint="cs"/>
          <w:vanish/>
          <w:color w:val="FF0000"/>
          <w:szCs w:val="20"/>
          <w:shd w:val="clear" w:color="auto" w:fill="FFFF99"/>
          <w:rtl/>
        </w:rPr>
      </w:pPr>
      <w:bookmarkStart w:id="246" w:name="Rov345"/>
      <w:r w:rsidRPr="00DC5144">
        <w:rPr>
          <w:rFonts w:hint="cs"/>
          <w:vanish/>
          <w:color w:val="FF0000"/>
          <w:szCs w:val="20"/>
          <w:shd w:val="clear" w:color="auto" w:fill="FFFF99"/>
          <w:rtl/>
        </w:rPr>
        <w:t>מיום 13.5.2016</w:t>
      </w:r>
    </w:p>
    <w:p w14:paraId="2AD8B1EA" w14:textId="77777777" w:rsidR="000D29E6" w:rsidRPr="00DC5144" w:rsidRDefault="000D29E6" w:rsidP="000D29E6">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תשע"ו-2016</w:t>
      </w:r>
    </w:p>
    <w:p w14:paraId="562E2CE8" w14:textId="77777777" w:rsidR="000D29E6" w:rsidRPr="00DC5144" w:rsidRDefault="000D29E6" w:rsidP="000D29E6">
      <w:pPr>
        <w:pStyle w:val="P00"/>
        <w:spacing w:before="0"/>
        <w:ind w:left="0" w:right="1134"/>
        <w:rPr>
          <w:rFonts w:hint="cs"/>
          <w:vanish/>
          <w:szCs w:val="20"/>
          <w:shd w:val="clear" w:color="auto" w:fill="FFFF99"/>
          <w:rtl/>
        </w:rPr>
      </w:pPr>
      <w:hyperlink r:id="rId174" w:history="1">
        <w:r w:rsidRPr="00DC5144">
          <w:rPr>
            <w:rStyle w:val="Hyperlink"/>
            <w:rFonts w:hint="cs"/>
            <w:vanish/>
            <w:szCs w:val="20"/>
            <w:shd w:val="clear" w:color="auto" w:fill="FFFF99"/>
            <w:rtl/>
          </w:rPr>
          <w:t>ק"ת תשע"ו מס' 7630</w:t>
        </w:r>
      </w:hyperlink>
      <w:r w:rsidRPr="00DC5144">
        <w:rPr>
          <w:rFonts w:hint="cs"/>
          <w:vanish/>
          <w:szCs w:val="20"/>
          <w:shd w:val="clear" w:color="auto" w:fill="FFFF99"/>
          <w:rtl/>
        </w:rPr>
        <w:t xml:space="preserve"> מיום 14.3.2016 עמ' 833</w:t>
      </w:r>
    </w:p>
    <w:p w14:paraId="447DA463" w14:textId="77777777" w:rsidR="000D29E6" w:rsidRPr="00D347D2" w:rsidRDefault="000D29E6" w:rsidP="00703A98">
      <w:pPr>
        <w:pStyle w:val="P00"/>
        <w:spacing w:before="0"/>
        <w:ind w:left="0" w:right="1134"/>
        <w:rPr>
          <w:rFonts w:hint="cs"/>
          <w:sz w:val="2"/>
          <w:szCs w:val="2"/>
          <w:shd w:val="clear" w:color="auto" w:fill="FFFF99"/>
          <w:rtl/>
        </w:rPr>
      </w:pPr>
      <w:r w:rsidRPr="00DC5144">
        <w:rPr>
          <w:rFonts w:hint="cs"/>
          <w:b/>
          <w:bCs/>
          <w:vanish/>
          <w:szCs w:val="20"/>
          <w:shd w:val="clear" w:color="auto" w:fill="FFFF99"/>
          <w:rtl/>
        </w:rPr>
        <w:t xml:space="preserve">הוספת </w:t>
      </w:r>
      <w:r w:rsidR="00703A98" w:rsidRPr="00DC5144">
        <w:rPr>
          <w:rFonts w:hint="cs"/>
          <w:b/>
          <w:bCs/>
          <w:vanish/>
          <w:szCs w:val="20"/>
          <w:shd w:val="clear" w:color="auto" w:fill="FFFF99"/>
          <w:rtl/>
        </w:rPr>
        <w:t>תקנה</w:t>
      </w:r>
      <w:r w:rsidRPr="00DC5144">
        <w:rPr>
          <w:rFonts w:hint="cs"/>
          <w:b/>
          <w:bCs/>
          <w:vanish/>
          <w:szCs w:val="20"/>
          <w:shd w:val="clear" w:color="auto" w:fill="FFFF99"/>
          <w:rtl/>
        </w:rPr>
        <w:t xml:space="preserve"> 57י</w:t>
      </w:r>
      <w:r w:rsidR="00D347D2" w:rsidRPr="00DC5144">
        <w:rPr>
          <w:rFonts w:hint="cs"/>
          <w:b/>
          <w:bCs/>
          <w:vanish/>
          <w:szCs w:val="20"/>
          <w:shd w:val="clear" w:color="auto" w:fill="FFFF99"/>
          <w:rtl/>
        </w:rPr>
        <w:t>ד</w:t>
      </w:r>
      <w:bookmarkEnd w:id="246"/>
    </w:p>
    <w:p w14:paraId="23183738" w14:textId="77777777" w:rsidR="000D29E6" w:rsidRDefault="000D29E6" w:rsidP="00D347D2">
      <w:pPr>
        <w:pStyle w:val="header-2"/>
        <w:ind w:left="0" w:right="1134"/>
        <w:rPr>
          <w:rFonts w:cs="Miriam" w:hint="cs"/>
          <w:rtl/>
        </w:rPr>
      </w:pPr>
      <w:bookmarkStart w:id="247" w:name="hed21"/>
      <w:bookmarkEnd w:id="247"/>
      <w:r w:rsidRPr="001D25D4">
        <w:rPr>
          <w:rFonts w:cs="Miriam"/>
          <w:rtl/>
        </w:rPr>
        <w:pict w14:anchorId="35807EE4">
          <v:shape id="_x0000_s2465" type="#_x0000_t202" style="position:absolute;left:0;text-align:left;margin-left:470.35pt;margin-top:12.75pt;width:1in;height:11.2pt;z-index:251797504" filled="f" stroked="f">
            <v:textbox inset="1mm,0,1mm,0">
              <w:txbxContent>
                <w:p w14:paraId="04D5CB65" w14:textId="77777777" w:rsidR="00270B7E" w:rsidRDefault="00270B7E" w:rsidP="000D29E6">
                  <w:pPr>
                    <w:spacing w:line="160" w:lineRule="exact"/>
                    <w:jc w:val="left"/>
                    <w:rPr>
                      <w:rFonts w:cs="Miriam" w:hint="cs"/>
                      <w:noProof/>
                      <w:szCs w:val="18"/>
                      <w:rtl/>
                    </w:rPr>
                  </w:pPr>
                  <w:r>
                    <w:rPr>
                      <w:rFonts w:cs="Miriam" w:hint="cs"/>
                      <w:szCs w:val="18"/>
                      <w:rtl/>
                    </w:rPr>
                    <w:t>תק' תשע"ו-2016</w:t>
                  </w:r>
                </w:p>
              </w:txbxContent>
            </v:textbox>
            <w10:anchorlock/>
          </v:shape>
        </w:pict>
      </w:r>
      <w:r>
        <w:rPr>
          <w:rFonts w:cs="Miriam" w:hint="cs"/>
          <w:rtl/>
        </w:rPr>
        <w:t xml:space="preserve">סימן </w:t>
      </w:r>
      <w:r w:rsidR="00D347D2">
        <w:rPr>
          <w:rFonts w:cs="Miriam" w:hint="cs"/>
          <w:rtl/>
        </w:rPr>
        <w:t>ב</w:t>
      </w:r>
      <w:r>
        <w:rPr>
          <w:rFonts w:cs="Miriam" w:hint="cs"/>
          <w:rtl/>
        </w:rPr>
        <w:t xml:space="preserve">': </w:t>
      </w:r>
      <w:r w:rsidR="00D347D2">
        <w:rPr>
          <w:rFonts w:cs="Miriam" w:hint="cs"/>
          <w:rtl/>
        </w:rPr>
        <w:t>היתר פעילות לאניות נוסעים זרות המסיעות נוסעים בשכר</w:t>
      </w:r>
    </w:p>
    <w:p w14:paraId="730B1D3B" w14:textId="77777777" w:rsidR="000D29E6" w:rsidRPr="00DC5144" w:rsidRDefault="000D29E6" w:rsidP="000D29E6">
      <w:pPr>
        <w:pStyle w:val="P00"/>
        <w:spacing w:before="0"/>
        <w:ind w:left="0" w:right="1134"/>
        <w:rPr>
          <w:rFonts w:hint="cs"/>
          <w:vanish/>
          <w:color w:val="FF0000"/>
          <w:szCs w:val="20"/>
          <w:shd w:val="clear" w:color="auto" w:fill="FFFF99"/>
          <w:rtl/>
        </w:rPr>
      </w:pPr>
      <w:bookmarkStart w:id="248" w:name="Rov346"/>
      <w:r w:rsidRPr="00DC5144">
        <w:rPr>
          <w:rFonts w:hint="cs"/>
          <w:vanish/>
          <w:color w:val="FF0000"/>
          <w:szCs w:val="20"/>
          <w:shd w:val="clear" w:color="auto" w:fill="FFFF99"/>
          <w:rtl/>
        </w:rPr>
        <w:t>מיום 13.5.2016</w:t>
      </w:r>
    </w:p>
    <w:p w14:paraId="0C6D61FD" w14:textId="77777777" w:rsidR="000D29E6" w:rsidRPr="00DC5144" w:rsidRDefault="000D29E6" w:rsidP="000D29E6">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תשע"ו-2016</w:t>
      </w:r>
    </w:p>
    <w:p w14:paraId="5B54DCA2" w14:textId="77777777" w:rsidR="000D29E6" w:rsidRPr="00DC5144" w:rsidRDefault="000D29E6" w:rsidP="000D29E6">
      <w:pPr>
        <w:pStyle w:val="P00"/>
        <w:spacing w:before="0"/>
        <w:ind w:left="0" w:right="1134"/>
        <w:rPr>
          <w:rFonts w:hint="cs"/>
          <w:vanish/>
          <w:szCs w:val="20"/>
          <w:shd w:val="clear" w:color="auto" w:fill="FFFF99"/>
          <w:rtl/>
        </w:rPr>
      </w:pPr>
      <w:hyperlink r:id="rId175" w:history="1">
        <w:r w:rsidRPr="00DC5144">
          <w:rPr>
            <w:rStyle w:val="Hyperlink"/>
            <w:rFonts w:hint="cs"/>
            <w:vanish/>
            <w:szCs w:val="20"/>
            <w:shd w:val="clear" w:color="auto" w:fill="FFFF99"/>
            <w:rtl/>
          </w:rPr>
          <w:t>ק"ת תשע"ו מס' 7630</w:t>
        </w:r>
      </w:hyperlink>
      <w:r w:rsidRPr="00DC5144">
        <w:rPr>
          <w:rFonts w:hint="cs"/>
          <w:vanish/>
          <w:szCs w:val="20"/>
          <w:shd w:val="clear" w:color="auto" w:fill="FFFF99"/>
          <w:rtl/>
        </w:rPr>
        <w:t xml:space="preserve"> מיום 14.3.2016 עמ' 831</w:t>
      </w:r>
    </w:p>
    <w:p w14:paraId="61A115C1" w14:textId="77777777" w:rsidR="000D29E6" w:rsidRPr="00D347D2" w:rsidRDefault="000D29E6" w:rsidP="00D347D2">
      <w:pPr>
        <w:pStyle w:val="P00"/>
        <w:spacing w:before="0"/>
        <w:ind w:left="0" w:right="1134"/>
        <w:rPr>
          <w:rFonts w:hint="cs"/>
          <w:sz w:val="2"/>
          <w:szCs w:val="2"/>
          <w:shd w:val="clear" w:color="auto" w:fill="FFFF99"/>
          <w:rtl/>
        </w:rPr>
      </w:pPr>
      <w:r w:rsidRPr="00DC5144">
        <w:rPr>
          <w:rFonts w:hint="cs"/>
          <w:b/>
          <w:bCs/>
          <w:vanish/>
          <w:szCs w:val="20"/>
          <w:shd w:val="clear" w:color="auto" w:fill="FFFF99"/>
          <w:rtl/>
        </w:rPr>
        <w:t xml:space="preserve">הוספת סימן </w:t>
      </w:r>
      <w:r w:rsidR="00D347D2" w:rsidRPr="00DC5144">
        <w:rPr>
          <w:rFonts w:hint="cs"/>
          <w:b/>
          <w:bCs/>
          <w:vanish/>
          <w:szCs w:val="20"/>
          <w:shd w:val="clear" w:color="auto" w:fill="FFFF99"/>
          <w:rtl/>
        </w:rPr>
        <w:t>ב</w:t>
      </w:r>
      <w:r w:rsidRPr="00DC5144">
        <w:rPr>
          <w:rFonts w:hint="cs"/>
          <w:b/>
          <w:bCs/>
          <w:vanish/>
          <w:szCs w:val="20"/>
          <w:shd w:val="clear" w:color="auto" w:fill="FFFF99"/>
          <w:rtl/>
        </w:rPr>
        <w:t>'</w:t>
      </w:r>
      <w:bookmarkEnd w:id="248"/>
    </w:p>
    <w:p w14:paraId="7BCC8452" w14:textId="77777777" w:rsidR="000D29E6" w:rsidRDefault="000D29E6" w:rsidP="00D347D2">
      <w:pPr>
        <w:pStyle w:val="P00"/>
        <w:spacing w:before="72"/>
        <w:ind w:left="0" w:right="1134"/>
        <w:rPr>
          <w:rStyle w:val="default"/>
          <w:rFonts w:cs="FrankRuehl" w:hint="cs"/>
          <w:rtl/>
        </w:rPr>
      </w:pPr>
      <w:bookmarkStart w:id="249" w:name="Seif172"/>
      <w:bookmarkEnd w:id="249"/>
      <w:r>
        <w:rPr>
          <w:lang w:val="he-IL"/>
        </w:rPr>
        <w:pict w14:anchorId="1D90C14E">
          <v:rect id="_x0000_s2464" style="position:absolute;left:0;text-align:left;margin-left:464.5pt;margin-top:8.05pt;width:75.05pt;height:21.65pt;z-index:251796480" o:allowincell="f" filled="f" stroked="f" strokecolor="lime" strokeweight=".25pt">
            <v:textbox style="mso-next-textbox:#_x0000_s2464" inset="0,0,0,0">
              <w:txbxContent>
                <w:p w14:paraId="2B1A420A" w14:textId="77777777" w:rsidR="00270B7E" w:rsidRDefault="00270B7E" w:rsidP="000D29E6">
                  <w:pPr>
                    <w:spacing w:line="160" w:lineRule="exact"/>
                    <w:jc w:val="left"/>
                    <w:rPr>
                      <w:rFonts w:cs="Miriam" w:hint="cs"/>
                      <w:noProof/>
                      <w:szCs w:val="18"/>
                      <w:rtl/>
                    </w:rPr>
                  </w:pPr>
                  <w:r>
                    <w:rPr>
                      <w:rFonts w:cs="Miriam" w:hint="cs"/>
                      <w:szCs w:val="18"/>
                      <w:rtl/>
                    </w:rPr>
                    <w:t>הגדרות</w:t>
                  </w:r>
                </w:p>
                <w:p w14:paraId="296447C9" w14:textId="77777777" w:rsidR="00270B7E" w:rsidRDefault="00270B7E" w:rsidP="000D29E6">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57</w:t>
      </w:r>
      <w:r w:rsidR="00D347D2">
        <w:rPr>
          <w:rStyle w:val="default"/>
          <w:rFonts w:cs="FrankRuehl" w:hint="cs"/>
          <w:rtl/>
        </w:rPr>
        <w:t>טו</w:t>
      </w:r>
      <w:r w:rsidRPr="001D25D4">
        <w:rPr>
          <w:rStyle w:val="default"/>
          <w:rFonts w:cs="FrankRuehl"/>
          <w:rtl/>
        </w:rPr>
        <w:t>.</w:t>
      </w:r>
      <w:r w:rsidRPr="001D25D4">
        <w:rPr>
          <w:rStyle w:val="default"/>
          <w:rFonts w:cs="FrankRuehl"/>
          <w:rtl/>
        </w:rPr>
        <w:tab/>
      </w:r>
      <w:r w:rsidR="00D347D2">
        <w:rPr>
          <w:rStyle w:val="default"/>
          <w:rFonts w:cs="FrankRuehl" w:hint="cs"/>
          <w:rtl/>
        </w:rPr>
        <w:t xml:space="preserve">בסימן זה </w:t>
      </w:r>
      <w:r w:rsidR="00D347D2">
        <w:rPr>
          <w:rStyle w:val="default"/>
          <w:rFonts w:cs="FrankRuehl"/>
          <w:rtl/>
        </w:rPr>
        <w:t>–</w:t>
      </w:r>
    </w:p>
    <w:p w14:paraId="6FFD3D9D" w14:textId="77777777" w:rsidR="00D347D2" w:rsidRDefault="00D347D2" w:rsidP="00D347D2">
      <w:pPr>
        <w:pStyle w:val="P00"/>
        <w:spacing w:before="72"/>
        <w:ind w:left="0" w:right="1134"/>
        <w:rPr>
          <w:rStyle w:val="default"/>
          <w:rFonts w:cs="FrankRuehl" w:hint="cs"/>
          <w:rtl/>
        </w:rPr>
      </w:pPr>
      <w:r>
        <w:rPr>
          <w:rStyle w:val="default"/>
          <w:rFonts w:cs="FrankRuehl" w:hint="cs"/>
          <w:rtl/>
        </w:rPr>
        <w:tab/>
        <w:t xml:space="preserve">"אניית נוסעים" </w:t>
      </w:r>
      <w:r>
        <w:rPr>
          <w:rStyle w:val="default"/>
          <w:rFonts w:cs="FrankRuehl"/>
          <w:rtl/>
        </w:rPr>
        <w:t>–</w:t>
      </w:r>
      <w:r>
        <w:rPr>
          <w:rStyle w:val="default"/>
          <w:rFonts w:cs="FrankRuehl" w:hint="cs"/>
          <w:rtl/>
        </w:rPr>
        <w:t xml:space="preserve"> אנייה, המוגדרת במסמכיה כאניית נוסעים, אשר אינה רשומה במרשם הישראלי לפי חוק הספנות (כלי שיט) או בפנקס הרישום כהגדרתו בחוק הספנות (כלי שיט זר בשליטה של גורם ישראלי), התשס"ה-2005, המיועדת להעלות בישראל נוסעים בשכר להפלגה;</w:t>
      </w:r>
    </w:p>
    <w:p w14:paraId="6131ABBD" w14:textId="77777777" w:rsidR="00D347D2" w:rsidRDefault="00D347D2" w:rsidP="00D347D2">
      <w:pPr>
        <w:pStyle w:val="P00"/>
        <w:spacing w:before="72"/>
        <w:ind w:left="0" w:right="1134"/>
        <w:rPr>
          <w:rStyle w:val="default"/>
          <w:rFonts w:cs="FrankRuehl" w:hint="cs"/>
          <w:rtl/>
        </w:rPr>
      </w:pPr>
      <w:r>
        <w:rPr>
          <w:rStyle w:val="default"/>
          <w:rFonts w:cs="FrankRuehl" w:hint="cs"/>
          <w:rtl/>
        </w:rPr>
        <w:tab/>
        <w:t xml:space="preserve">"גיל האנייה" </w:t>
      </w:r>
      <w:r>
        <w:rPr>
          <w:rStyle w:val="default"/>
          <w:rFonts w:cs="FrankRuehl"/>
          <w:rtl/>
        </w:rPr>
        <w:t>–</w:t>
      </w:r>
      <w:r>
        <w:rPr>
          <w:rStyle w:val="default"/>
          <w:rFonts w:cs="FrankRuehl" w:hint="cs"/>
          <w:rtl/>
        </w:rPr>
        <w:t xml:space="preserve"> מספר השנים שחלפו ממועד הנחת השדרית באנייה;</w:t>
      </w:r>
    </w:p>
    <w:p w14:paraId="49966DAB" w14:textId="77777777" w:rsidR="00D347D2" w:rsidRDefault="00D347D2" w:rsidP="00D347D2">
      <w:pPr>
        <w:pStyle w:val="P00"/>
        <w:spacing w:before="72"/>
        <w:ind w:left="0" w:right="1134"/>
        <w:rPr>
          <w:rStyle w:val="default"/>
          <w:rFonts w:cs="FrankRuehl" w:hint="cs"/>
          <w:rtl/>
        </w:rPr>
      </w:pPr>
      <w:r>
        <w:rPr>
          <w:rStyle w:val="default"/>
          <w:rFonts w:cs="FrankRuehl" w:hint="cs"/>
          <w:rtl/>
        </w:rPr>
        <w:tab/>
        <w:t xml:space="preserve">"היתר פעילות" </w:t>
      </w:r>
      <w:r>
        <w:rPr>
          <w:rStyle w:val="default"/>
          <w:rFonts w:cs="FrankRuehl"/>
          <w:rtl/>
        </w:rPr>
        <w:t>–</w:t>
      </w:r>
      <w:r>
        <w:rPr>
          <w:rStyle w:val="default"/>
          <w:rFonts w:cs="FrankRuehl" w:hint="cs"/>
          <w:rtl/>
        </w:rPr>
        <w:t xml:space="preserve"> אישור בכתב ממנהל אגף הנדסה להפעלה של אניית נוסעים בשכר במסלול מישראל אל מדינת חוץ או אל מחוץ למימי החופין של ישראל;</w:t>
      </w:r>
    </w:p>
    <w:p w14:paraId="2AFA0433" w14:textId="77777777" w:rsidR="00D347D2" w:rsidRDefault="00D347D2" w:rsidP="00D347D2">
      <w:pPr>
        <w:pStyle w:val="P00"/>
        <w:spacing w:before="72"/>
        <w:ind w:left="0" w:right="1134"/>
        <w:rPr>
          <w:rStyle w:val="default"/>
          <w:rFonts w:cs="FrankRuehl" w:hint="cs"/>
          <w:rtl/>
        </w:rPr>
      </w:pPr>
      <w:r>
        <w:rPr>
          <w:rStyle w:val="default"/>
          <w:rFonts w:cs="FrankRuehl" w:hint="cs"/>
          <w:rtl/>
        </w:rPr>
        <w:tab/>
        <w:t xml:space="preserve">"מסמכי אניית הנוסעים" </w:t>
      </w:r>
      <w:r>
        <w:rPr>
          <w:rStyle w:val="default"/>
          <w:rFonts w:cs="FrankRuehl"/>
          <w:rtl/>
        </w:rPr>
        <w:t>–</w:t>
      </w:r>
      <w:r>
        <w:rPr>
          <w:rStyle w:val="default"/>
          <w:rFonts w:cs="FrankRuehl" w:hint="cs"/>
          <w:rtl/>
        </w:rPr>
        <w:t xml:space="preserve"> תעודות, מסמכים, תכניות, ואישורים בין-לאומיים שהוצאו, לפי דרישות אמנה, כהגדרתה בתקנה 52א, בידי מדינת הדגל של אניית הנוסעים או ארגון מוכר.</w:t>
      </w:r>
    </w:p>
    <w:p w14:paraId="547FF284" w14:textId="77777777" w:rsidR="000D29E6" w:rsidRPr="00DC5144" w:rsidRDefault="000D29E6" w:rsidP="000D29E6">
      <w:pPr>
        <w:pStyle w:val="P00"/>
        <w:spacing w:before="0"/>
        <w:ind w:left="0" w:right="1134"/>
        <w:rPr>
          <w:rFonts w:hint="cs"/>
          <w:vanish/>
          <w:color w:val="FF0000"/>
          <w:szCs w:val="20"/>
          <w:shd w:val="clear" w:color="auto" w:fill="FFFF99"/>
          <w:rtl/>
        </w:rPr>
      </w:pPr>
      <w:bookmarkStart w:id="250" w:name="Rov347"/>
      <w:r w:rsidRPr="00DC5144">
        <w:rPr>
          <w:rFonts w:hint="cs"/>
          <w:vanish/>
          <w:color w:val="FF0000"/>
          <w:szCs w:val="20"/>
          <w:shd w:val="clear" w:color="auto" w:fill="FFFF99"/>
          <w:rtl/>
        </w:rPr>
        <w:t>מיום 13.5.2016</w:t>
      </w:r>
    </w:p>
    <w:p w14:paraId="4B879190" w14:textId="77777777" w:rsidR="000D29E6" w:rsidRPr="00DC5144" w:rsidRDefault="000D29E6" w:rsidP="000D29E6">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תשע"ו-2016</w:t>
      </w:r>
    </w:p>
    <w:p w14:paraId="2AE81276" w14:textId="77777777" w:rsidR="000D29E6" w:rsidRPr="00DC5144" w:rsidRDefault="000D29E6" w:rsidP="000D29E6">
      <w:pPr>
        <w:pStyle w:val="P00"/>
        <w:spacing w:before="0"/>
        <w:ind w:left="0" w:right="1134"/>
        <w:rPr>
          <w:rFonts w:hint="cs"/>
          <w:vanish/>
          <w:szCs w:val="20"/>
          <w:shd w:val="clear" w:color="auto" w:fill="FFFF99"/>
          <w:rtl/>
        </w:rPr>
      </w:pPr>
      <w:hyperlink r:id="rId176" w:history="1">
        <w:r w:rsidRPr="00DC5144">
          <w:rPr>
            <w:rStyle w:val="Hyperlink"/>
            <w:rFonts w:hint="cs"/>
            <w:vanish/>
            <w:szCs w:val="20"/>
            <w:shd w:val="clear" w:color="auto" w:fill="FFFF99"/>
            <w:rtl/>
          </w:rPr>
          <w:t>ק"ת תשע"ו מס' 7630</w:t>
        </w:r>
      </w:hyperlink>
      <w:r w:rsidRPr="00DC5144">
        <w:rPr>
          <w:rFonts w:hint="cs"/>
          <w:vanish/>
          <w:szCs w:val="20"/>
          <w:shd w:val="clear" w:color="auto" w:fill="FFFF99"/>
          <w:rtl/>
        </w:rPr>
        <w:t xml:space="preserve"> מיום 14.3.2016 עמ' 833</w:t>
      </w:r>
    </w:p>
    <w:p w14:paraId="241907D8" w14:textId="77777777" w:rsidR="000D29E6" w:rsidRPr="00D347D2" w:rsidRDefault="000D29E6" w:rsidP="00703A98">
      <w:pPr>
        <w:pStyle w:val="P00"/>
        <w:spacing w:before="0"/>
        <w:ind w:left="0" w:right="1134"/>
        <w:rPr>
          <w:rFonts w:hint="cs"/>
          <w:sz w:val="2"/>
          <w:szCs w:val="2"/>
          <w:shd w:val="clear" w:color="auto" w:fill="FFFF99"/>
          <w:rtl/>
        </w:rPr>
      </w:pPr>
      <w:r w:rsidRPr="00DC5144">
        <w:rPr>
          <w:rFonts w:hint="cs"/>
          <w:b/>
          <w:bCs/>
          <w:vanish/>
          <w:szCs w:val="20"/>
          <w:shd w:val="clear" w:color="auto" w:fill="FFFF99"/>
          <w:rtl/>
        </w:rPr>
        <w:t xml:space="preserve">הוספת </w:t>
      </w:r>
      <w:r w:rsidR="00703A98" w:rsidRPr="00DC5144">
        <w:rPr>
          <w:rFonts w:hint="cs"/>
          <w:b/>
          <w:bCs/>
          <w:vanish/>
          <w:szCs w:val="20"/>
          <w:shd w:val="clear" w:color="auto" w:fill="FFFF99"/>
          <w:rtl/>
        </w:rPr>
        <w:t>תקנה</w:t>
      </w:r>
      <w:r w:rsidRPr="00DC5144">
        <w:rPr>
          <w:rFonts w:hint="cs"/>
          <w:b/>
          <w:bCs/>
          <w:vanish/>
          <w:szCs w:val="20"/>
          <w:shd w:val="clear" w:color="auto" w:fill="FFFF99"/>
          <w:rtl/>
        </w:rPr>
        <w:t xml:space="preserve"> 57</w:t>
      </w:r>
      <w:r w:rsidR="00D347D2" w:rsidRPr="00DC5144">
        <w:rPr>
          <w:rFonts w:hint="cs"/>
          <w:b/>
          <w:bCs/>
          <w:vanish/>
          <w:szCs w:val="20"/>
          <w:shd w:val="clear" w:color="auto" w:fill="FFFF99"/>
          <w:rtl/>
        </w:rPr>
        <w:t>טו</w:t>
      </w:r>
      <w:bookmarkEnd w:id="250"/>
    </w:p>
    <w:p w14:paraId="6F4EAE2D" w14:textId="77777777" w:rsidR="000D29E6" w:rsidRDefault="000D29E6" w:rsidP="003E3E00">
      <w:pPr>
        <w:pStyle w:val="P00"/>
        <w:spacing w:before="72"/>
        <w:ind w:left="0" w:right="1134"/>
        <w:rPr>
          <w:rStyle w:val="default"/>
          <w:rFonts w:cs="FrankRuehl" w:hint="cs"/>
          <w:rtl/>
        </w:rPr>
      </w:pPr>
      <w:bookmarkStart w:id="251" w:name="Seif173"/>
      <w:bookmarkEnd w:id="251"/>
      <w:r>
        <w:rPr>
          <w:lang w:val="he-IL"/>
        </w:rPr>
        <w:pict w14:anchorId="555483F5">
          <v:rect id="_x0000_s2466" style="position:absolute;left:0;text-align:left;margin-left:464.5pt;margin-top:8.05pt;width:75.05pt;height:24.2pt;z-index:251798528" o:allowincell="f" filled="f" stroked="f" strokecolor="lime" strokeweight=".25pt">
            <v:textbox style="mso-next-textbox:#_x0000_s2466" inset="0,0,0,0">
              <w:txbxContent>
                <w:p w14:paraId="5898E4EF" w14:textId="77777777" w:rsidR="00270B7E" w:rsidRDefault="00270B7E" w:rsidP="000D29E6">
                  <w:pPr>
                    <w:spacing w:line="160" w:lineRule="exact"/>
                    <w:jc w:val="left"/>
                    <w:rPr>
                      <w:rFonts w:cs="Miriam" w:hint="cs"/>
                      <w:noProof/>
                      <w:szCs w:val="18"/>
                      <w:rtl/>
                    </w:rPr>
                  </w:pPr>
                  <w:r>
                    <w:rPr>
                      <w:rFonts w:cs="Miriam" w:hint="cs"/>
                      <w:szCs w:val="18"/>
                      <w:rtl/>
                    </w:rPr>
                    <w:t>עריכת הפלגה באניית נוסעים</w:t>
                  </w:r>
                </w:p>
                <w:p w14:paraId="7C938554" w14:textId="77777777" w:rsidR="00270B7E" w:rsidRDefault="00270B7E" w:rsidP="000D29E6">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57</w:t>
      </w:r>
      <w:r>
        <w:rPr>
          <w:rStyle w:val="default"/>
          <w:rFonts w:cs="FrankRuehl" w:hint="cs"/>
          <w:rtl/>
        </w:rPr>
        <w:t>טז</w:t>
      </w:r>
      <w:r w:rsidRPr="001D25D4">
        <w:rPr>
          <w:rStyle w:val="default"/>
          <w:rFonts w:cs="FrankRuehl"/>
          <w:rtl/>
        </w:rPr>
        <w:t>.</w:t>
      </w:r>
      <w:r w:rsidRPr="001D25D4">
        <w:rPr>
          <w:rStyle w:val="default"/>
          <w:rFonts w:cs="FrankRuehl"/>
          <w:rtl/>
        </w:rPr>
        <w:tab/>
      </w:r>
      <w:r w:rsidR="003E3E00">
        <w:rPr>
          <w:rStyle w:val="default"/>
          <w:rFonts w:cs="FrankRuehl" w:hint="cs"/>
          <w:rtl/>
        </w:rPr>
        <w:t>לא ימכור אדם כרטיסים להפלגה מישראל באניית נוסעים אל מדינת-חוץ או אל מחוץ למימי החופין של ישראל, אלא אם כן קיבל לכך היתר פעילות ולפי תנאי ההיתר.</w:t>
      </w:r>
    </w:p>
    <w:p w14:paraId="387CE3D7" w14:textId="77777777" w:rsidR="000D29E6" w:rsidRPr="00DC5144" w:rsidRDefault="000D29E6" w:rsidP="000D29E6">
      <w:pPr>
        <w:pStyle w:val="P00"/>
        <w:spacing w:before="0"/>
        <w:ind w:left="0" w:right="1134"/>
        <w:rPr>
          <w:rFonts w:hint="cs"/>
          <w:vanish/>
          <w:color w:val="FF0000"/>
          <w:szCs w:val="20"/>
          <w:shd w:val="clear" w:color="auto" w:fill="FFFF99"/>
          <w:rtl/>
        </w:rPr>
      </w:pPr>
      <w:bookmarkStart w:id="252" w:name="Rov348"/>
      <w:r w:rsidRPr="00DC5144">
        <w:rPr>
          <w:rFonts w:hint="cs"/>
          <w:vanish/>
          <w:color w:val="FF0000"/>
          <w:szCs w:val="20"/>
          <w:shd w:val="clear" w:color="auto" w:fill="FFFF99"/>
          <w:rtl/>
        </w:rPr>
        <w:t>מיום 13.5.2016</w:t>
      </w:r>
    </w:p>
    <w:p w14:paraId="2A3D93BC" w14:textId="77777777" w:rsidR="000D29E6" w:rsidRPr="00DC5144" w:rsidRDefault="000D29E6" w:rsidP="000D29E6">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תשע"ו-2016</w:t>
      </w:r>
    </w:p>
    <w:p w14:paraId="17596AF7" w14:textId="77777777" w:rsidR="000D29E6" w:rsidRPr="00DC5144" w:rsidRDefault="000D29E6" w:rsidP="000D29E6">
      <w:pPr>
        <w:pStyle w:val="P00"/>
        <w:spacing w:before="0"/>
        <w:ind w:left="0" w:right="1134"/>
        <w:rPr>
          <w:rFonts w:hint="cs"/>
          <w:vanish/>
          <w:szCs w:val="20"/>
          <w:shd w:val="clear" w:color="auto" w:fill="FFFF99"/>
          <w:rtl/>
        </w:rPr>
      </w:pPr>
      <w:hyperlink r:id="rId177" w:history="1">
        <w:r w:rsidRPr="00DC5144">
          <w:rPr>
            <w:rStyle w:val="Hyperlink"/>
            <w:rFonts w:hint="cs"/>
            <w:vanish/>
            <w:szCs w:val="20"/>
            <w:shd w:val="clear" w:color="auto" w:fill="FFFF99"/>
            <w:rtl/>
          </w:rPr>
          <w:t>ק"ת תשע"ו מס' 7630</w:t>
        </w:r>
      </w:hyperlink>
      <w:r w:rsidRPr="00DC5144">
        <w:rPr>
          <w:rFonts w:hint="cs"/>
          <w:vanish/>
          <w:szCs w:val="20"/>
          <w:shd w:val="clear" w:color="auto" w:fill="FFFF99"/>
          <w:rtl/>
        </w:rPr>
        <w:t xml:space="preserve"> מיום 14.3.2016 עמ' 834</w:t>
      </w:r>
    </w:p>
    <w:p w14:paraId="5C694D23" w14:textId="77777777" w:rsidR="000D29E6" w:rsidRPr="003E3E00" w:rsidRDefault="000D29E6" w:rsidP="00703A98">
      <w:pPr>
        <w:pStyle w:val="P00"/>
        <w:spacing w:before="0"/>
        <w:ind w:left="0" w:right="1134"/>
        <w:rPr>
          <w:rFonts w:hint="cs"/>
          <w:sz w:val="2"/>
          <w:szCs w:val="2"/>
          <w:shd w:val="clear" w:color="auto" w:fill="FFFF99"/>
          <w:rtl/>
        </w:rPr>
      </w:pPr>
      <w:r w:rsidRPr="00DC5144">
        <w:rPr>
          <w:rFonts w:hint="cs"/>
          <w:b/>
          <w:bCs/>
          <w:vanish/>
          <w:szCs w:val="20"/>
          <w:shd w:val="clear" w:color="auto" w:fill="FFFF99"/>
          <w:rtl/>
        </w:rPr>
        <w:t xml:space="preserve">הוספת </w:t>
      </w:r>
      <w:r w:rsidR="00703A98" w:rsidRPr="00DC5144">
        <w:rPr>
          <w:rFonts w:hint="cs"/>
          <w:b/>
          <w:bCs/>
          <w:vanish/>
          <w:szCs w:val="20"/>
          <w:shd w:val="clear" w:color="auto" w:fill="FFFF99"/>
          <w:rtl/>
        </w:rPr>
        <w:t>תקנה</w:t>
      </w:r>
      <w:r w:rsidRPr="00DC5144">
        <w:rPr>
          <w:rFonts w:hint="cs"/>
          <w:b/>
          <w:bCs/>
          <w:vanish/>
          <w:szCs w:val="20"/>
          <w:shd w:val="clear" w:color="auto" w:fill="FFFF99"/>
          <w:rtl/>
        </w:rPr>
        <w:t xml:space="preserve"> 57טז</w:t>
      </w:r>
      <w:bookmarkEnd w:id="252"/>
    </w:p>
    <w:p w14:paraId="4EC11586" w14:textId="77777777" w:rsidR="000D29E6" w:rsidRDefault="000D29E6" w:rsidP="003E3E00">
      <w:pPr>
        <w:pStyle w:val="P00"/>
        <w:spacing w:before="72"/>
        <w:ind w:left="0" w:right="1134"/>
        <w:rPr>
          <w:rStyle w:val="default"/>
          <w:rFonts w:cs="FrankRuehl" w:hint="cs"/>
          <w:rtl/>
        </w:rPr>
      </w:pPr>
      <w:bookmarkStart w:id="253" w:name="Seif174"/>
      <w:bookmarkEnd w:id="253"/>
      <w:r>
        <w:rPr>
          <w:lang w:val="he-IL"/>
        </w:rPr>
        <w:pict w14:anchorId="265737CE">
          <v:rect id="_x0000_s2467" style="position:absolute;left:0;text-align:left;margin-left:464.5pt;margin-top:8.05pt;width:75.05pt;height:37.3pt;z-index:251799552" o:allowincell="f" filled="f" stroked="f" strokecolor="lime" strokeweight=".25pt">
            <v:textbox style="mso-next-textbox:#_x0000_s2467" inset="0,0,0,0">
              <w:txbxContent>
                <w:p w14:paraId="337752B2" w14:textId="77777777" w:rsidR="00270B7E" w:rsidRDefault="00270B7E" w:rsidP="000D29E6">
                  <w:pPr>
                    <w:spacing w:line="160" w:lineRule="exact"/>
                    <w:jc w:val="left"/>
                    <w:rPr>
                      <w:rFonts w:cs="Miriam" w:hint="cs"/>
                      <w:noProof/>
                      <w:szCs w:val="18"/>
                      <w:rtl/>
                    </w:rPr>
                  </w:pPr>
                  <w:r>
                    <w:rPr>
                      <w:rFonts w:cs="Miriam" w:hint="cs"/>
                      <w:szCs w:val="18"/>
                      <w:rtl/>
                    </w:rPr>
                    <w:t>היתר פעילות לאנייה שגילה אינו עולה על 30 שנה</w:t>
                  </w:r>
                </w:p>
                <w:p w14:paraId="03AC46D7" w14:textId="77777777" w:rsidR="00270B7E" w:rsidRDefault="00270B7E" w:rsidP="000D29E6">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57</w:t>
      </w:r>
      <w:r w:rsidR="003E3E00">
        <w:rPr>
          <w:rStyle w:val="default"/>
          <w:rFonts w:cs="FrankRuehl" w:hint="cs"/>
          <w:rtl/>
        </w:rPr>
        <w:t>י</w:t>
      </w:r>
      <w:r>
        <w:rPr>
          <w:rStyle w:val="default"/>
          <w:rFonts w:cs="FrankRuehl" w:hint="cs"/>
          <w:rtl/>
        </w:rPr>
        <w:t>ז</w:t>
      </w:r>
      <w:r w:rsidRPr="001D25D4">
        <w:rPr>
          <w:rStyle w:val="default"/>
          <w:rFonts w:cs="FrankRuehl"/>
          <w:rtl/>
        </w:rPr>
        <w:t>.</w:t>
      </w:r>
      <w:r w:rsidRPr="001D25D4">
        <w:rPr>
          <w:rStyle w:val="default"/>
          <w:rFonts w:cs="FrankRuehl"/>
          <w:rtl/>
        </w:rPr>
        <w:tab/>
      </w:r>
      <w:r w:rsidR="003E3E00">
        <w:rPr>
          <w:rStyle w:val="default"/>
          <w:rFonts w:cs="FrankRuehl" w:hint="cs"/>
          <w:rtl/>
        </w:rPr>
        <w:t>מנהל אגף הנדסה רשאי לתת היתר פעילות אם שוכנע כי התקיימו התנאים הנדרשים בתקנות 57יח וכי גילה של האנייה אינו עולה על 30 שנה.</w:t>
      </w:r>
    </w:p>
    <w:p w14:paraId="60639F67" w14:textId="77777777" w:rsidR="000D29E6" w:rsidRPr="00DC5144" w:rsidRDefault="000D29E6" w:rsidP="000D29E6">
      <w:pPr>
        <w:pStyle w:val="P00"/>
        <w:spacing w:before="0"/>
        <w:ind w:left="0" w:right="1134"/>
        <w:rPr>
          <w:rFonts w:hint="cs"/>
          <w:vanish/>
          <w:color w:val="FF0000"/>
          <w:szCs w:val="20"/>
          <w:shd w:val="clear" w:color="auto" w:fill="FFFF99"/>
          <w:rtl/>
        </w:rPr>
      </w:pPr>
      <w:bookmarkStart w:id="254" w:name="Rov349"/>
      <w:r w:rsidRPr="00DC5144">
        <w:rPr>
          <w:rFonts w:hint="cs"/>
          <w:vanish/>
          <w:color w:val="FF0000"/>
          <w:szCs w:val="20"/>
          <w:shd w:val="clear" w:color="auto" w:fill="FFFF99"/>
          <w:rtl/>
        </w:rPr>
        <w:t>מיום 13.5.2016</w:t>
      </w:r>
    </w:p>
    <w:p w14:paraId="68E71792" w14:textId="77777777" w:rsidR="000D29E6" w:rsidRPr="00DC5144" w:rsidRDefault="000D29E6" w:rsidP="000D29E6">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תשע"ו-2016</w:t>
      </w:r>
    </w:p>
    <w:p w14:paraId="04801E20" w14:textId="77777777" w:rsidR="000D29E6" w:rsidRPr="00DC5144" w:rsidRDefault="000D29E6" w:rsidP="000D29E6">
      <w:pPr>
        <w:pStyle w:val="P00"/>
        <w:spacing w:before="0"/>
        <w:ind w:left="0" w:right="1134"/>
        <w:rPr>
          <w:rFonts w:hint="cs"/>
          <w:vanish/>
          <w:szCs w:val="20"/>
          <w:shd w:val="clear" w:color="auto" w:fill="FFFF99"/>
          <w:rtl/>
        </w:rPr>
      </w:pPr>
      <w:hyperlink r:id="rId178" w:history="1">
        <w:r w:rsidRPr="00DC5144">
          <w:rPr>
            <w:rStyle w:val="Hyperlink"/>
            <w:rFonts w:hint="cs"/>
            <w:vanish/>
            <w:szCs w:val="20"/>
            <w:shd w:val="clear" w:color="auto" w:fill="FFFF99"/>
            <w:rtl/>
          </w:rPr>
          <w:t>ק"ת תשע"ו מס' 7630</w:t>
        </w:r>
      </w:hyperlink>
      <w:r w:rsidRPr="00DC5144">
        <w:rPr>
          <w:rFonts w:hint="cs"/>
          <w:vanish/>
          <w:szCs w:val="20"/>
          <w:shd w:val="clear" w:color="auto" w:fill="FFFF99"/>
          <w:rtl/>
        </w:rPr>
        <w:t xml:space="preserve"> מיום 14.3.2016 עמ' 834</w:t>
      </w:r>
    </w:p>
    <w:p w14:paraId="42105C2F" w14:textId="77777777" w:rsidR="000D29E6" w:rsidRPr="003E3E00" w:rsidRDefault="000D29E6" w:rsidP="00703A98">
      <w:pPr>
        <w:pStyle w:val="P00"/>
        <w:spacing w:before="0"/>
        <w:ind w:left="0" w:right="1134"/>
        <w:rPr>
          <w:rFonts w:hint="cs"/>
          <w:sz w:val="2"/>
          <w:szCs w:val="2"/>
          <w:shd w:val="clear" w:color="auto" w:fill="FFFF99"/>
          <w:rtl/>
        </w:rPr>
      </w:pPr>
      <w:r w:rsidRPr="00DC5144">
        <w:rPr>
          <w:rFonts w:hint="cs"/>
          <w:b/>
          <w:bCs/>
          <w:vanish/>
          <w:szCs w:val="20"/>
          <w:shd w:val="clear" w:color="auto" w:fill="FFFF99"/>
          <w:rtl/>
        </w:rPr>
        <w:t xml:space="preserve">הוספת </w:t>
      </w:r>
      <w:r w:rsidR="00703A98" w:rsidRPr="00DC5144">
        <w:rPr>
          <w:rFonts w:hint="cs"/>
          <w:b/>
          <w:bCs/>
          <w:vanish/>
          <w:szCs w:val="20"/>
          <w:shd w:val="clear" w:color="auto" w:fill="FFFF99"/>
          <w:rtl/>
        </w:rPr>
        <w:t>תקנה</w:t>
      </w:r>
      <w:r w:rsidRPr="00DC5144">
        <w:rPr>
          <w:rFonts w:hint="cs"/>
          <w:b/>
          <w:bCs/>
          <w:vanish/>
          <w:szCs w:val="20"/>
          <w:shd w:val="clear" w:color="auto" w:fill="FFFF99"/>
          <w:rtl/>
        </w:rPr>
        <w:t xml:space="preserve"> 57</w:t>
      </w:r>
      <w:r w:rsidR="003E3E00" w:rsidRPr="00DC5144">
        <w:rPr>
          <w:rFonts w:hint="cs"/>
          <w:b/>
          <w:bCs/>
          <w:vanish/>
          <w:szCs w:val="20"/>
          <w:shd w:val="clear" w:color="auto" w:fill="FFFF99"/>
          <w:rtl/>
        </w:rPr>
        <w:t>י</w:t>
      </w:r>
      <w:r w:rsidRPr="00DC5144">
        <w:rPr>
          <w:rFonts w:hint="cs"/>
          <w:b/>
          <w:bCs/>
          <w:vanish/>
          <w:szCs w:val="20"/>
          <w:shd w:val="clear" w:color="auto" w:fill="FFFF99"/>
          <w:rtl/>
        </w:rPr>
        <w:t>ז</w:t>
      </w:r>
      <w:bookmarkEnd w:id="254"/>
    </w:p>
    <w:p w14:paraId="08AD5783" w14:textId="77777777" w:rsidR="000D29E6" w:rsidRDefault="000D29E6" w:rsidP="003E3E00">
      <w:pPr>
        <w:pStyle w:val="P00"/>
        <w:spacing w:before="72"/>
        <w:ind w:left="0" w:right="1134"/>
        <w:rPr>
          <w:rStyle w:val="default"/>
          <w:rFonts w:cs="FrankRuehl" w:hint="cs"/>
          <w:rtl/>
        </w:rPr>
      </w:pPr>
      <w:bookmarkStart w:id="255" w:name="Seif175"/>
      <w:bookmarkEnd w:id="255"/>
      <w:r>
        <w:rPr>
          <w:lang w:val="he-IL"/>
        </w:rPr>
        <w:pict w14:anchorId="7B049F97">
          <v:rect id="_x0000_s2468" style="position:absolute;left:0;text-align:left;margin-left:464.5pt;margin-top:8.05pt;width:75.05pt;height:24.2pt;z-index:251800576" o:allowincell="f" filled="f" stroked="f" strokecolor="lime" strokeweight=".25pt">
            <v:textbox style="mso-next-textbox:#_x0000_s2468" inset="0,0,0,0">
              <w:txbxContent>
                <w:p w14:paraId="7352A343" w14:textId="77777777" w:rsidR="00270B7E" w:rsidRDefault="00270B7E" w:rsidP="000D29E6">
                  <w:pPr>
                    <w:spacing w:line="160" w:lineRule="exact"/>
                    <w:jc w:val="left"/>
                    <w:rPr>
                      <w:rFonts w:cs="Miriam" w:hint="cs"/>
                      <w:noProof/>
                      <w:szCs w:val="18"/>
                      <w:rtl/>
                    </w:rPr>
                  </w:pPr>
                  <w:r>
                    <w:rPr>
                      <w:rFonts w:cs="Miriam" w:hint="cs"/>
                      <w:szCs w:val="18"/>
                      <w:rtl/>
                    </w:rPr>
                    <w:t>תנאים למתן היתר פעילות</w:t>
                  </w:r>
                </w:p>
                <w:p w14:paraId="444E2BF7" w14:textId="77777777" w:rsidR="00270B7E" w:rsidRDefault="00270B7E" w:rsidP="000D29E6">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57</w:t>
      </w:r>
      <w:r w:rsidR="003E3E00">
        <w:rPr>
          <w:rStyle w:val="default"/>
          <w:rFonts w:cs="FrankRuehl" w:hint="cs"/>
          <w:rtl/>
        </w:rPr>
        <w:t>יח</w:t>
      </w:r>
      <w:r w:rsidRPr="001D25D4">
        <w:rPr>
          <w:rStyle w:val="default"/>
          <w:rFonts w:cs="FrankRuehl"/>
          <w:rtl/>
        </w:rPr>
        <w:t>.</w:t>
      </w:r>
      <w:r w:rsidRPr="001D25D4">
        <w:rPr>
          <w:rStyle w:val="default"/>
          <w:rFonts w:cs="FrankRuehl"/>
          <w:rtl/>
        </w:rPr>
        <w:tab/>
      </w:r>
      <w:r w:rsidR="003E3E00">
        <w:rPr>
          <w:rStyle w:val="default"/>
          <w:rFonts w:cs="FrankRuehl" w:hint="cs"/>
          <w:rtl/>
        </w:rPr>
        <w:t>(א)</w:t>
      </w:r>
      <w:r w:rsidR="003E3E00">
        <w:rPr>
          <w:rStyle w:val="default"/>
          <w:rFonts w:cs="FrankRuehl" w:hint="cs"/>
          <w:rtl/>
        </w:rPr>
        <w:tab/>
        <w:t>לצורך קבלת היתר פעילות נדרשים בעל אניית הנוסעים וקברניטה לעמוד בתנאים האלה:</w:t>
      </w:r>
    </w:p>
    <w:p w14:paraId="7D02E74C" w14:textId="77777777" w:rsidR="003E3E00" w:rsidRDefault="003E3E00" w:rsidP="00AC230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להציג למנהל אגף הנדסה חוות דעת של נציג חברת סיווג בדבר עמידת האנייה בדרישות אימ"ו בנושא </w:t>
      </w:r>
      <w:r w:rsidR="00AC2300">
        <w:rPr>
          <w:rStyle w:val="default"/>
          <w:rFonts w:cs="FrankRuehl" w:hint="cs"/>
          <w:rtl/>
        </w:rPr>
        <w:t xml:space="preserve">הסדרת נגישות בכלי שיט לאנשים עם מוגבלויות, לפי </w:t>
      </w:r>
      <w:r w:rsidR="00AC2300">
        <w:rPr>
          <w:rStyle w:val="default"/>
          <w:rFonts w:cs="FrankRuehl"/>
        </w:rPr>
        <w:t>RECOMMENDATION ON THE DESIGN AND OPERATION OF PASSENGER SHIPS TO RESPOND TO ELDERLY AND DISABLED PERSONS' NEEDS</w:t>
      </w:r>
      <w:r w:rsidR="00AC2300">
        <w:rPr>
          <w:rStyle w:val="default"/>
          <w:rFonts w:cs="FrankRuehl" w:hint="cs"/>
          <w:rtl/>
        </w:rPr>
        <w:t xml:space="preserve"> שפרסם אימ"ו, בנושאים אלה:</w:t>
      </w:r>
    </w:p>
    <w:p w14:paraId="73703CFA" w14:textId="77777777" w:rsidR="00AC2300" w:rsidRDefault="00AC2300" w:rsidP="00AC2300">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מתן מידע לנוסעים בדבר נגישות האנייה ומסירת מידע, בכתב או בעל פה לכלל הנוסעים, באופן המותאם למוגבלותם של הנוסעים;</w:t>
      </w:r>
    </w:p>
    <w:p w14:paraId="33E03217" w14:textId="77777777" w:rsidR="00AC2300" w:rsidRDefault="00AC2300" w:rsidP="00AC2300">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כי כלי השיט מותאם להסעת אדם עם מוגבלויות, כהגדרתו בחוק שוויון זכויות לאנשים עם מוגבלות, התשנ"ח-1998, בהיקף מקומות כמפורט להלן:</w:t>
      </w:r>
    </w:p>
    <w:p w14:paraId="3AEE6C28" w14:textId="77777777" w:rsidR="00AC2300" w:rsidRDefault="00AC2300" w:rsidP="00AC2300">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 xml:space="preserve">ל-100 הנוסעים הראשונים שכלי השיט מורשה להסיע, לפי רישיון השיט שלו </w:t>
      </w:r>
      <w:r>
        <w:rPr>
          <w:rStyle w:val="default"/>
          <w:rFonts w:cs="FrankRuehl"/>
          <w:rtl/>
        </w:rPr>
        <w:t>–</w:t>
      </w:r>
      <w:r>
        <w:rPr>
          <w:rStyle w:val="default"/>
          <w:rFonts w:cs="FrankRuehl" w:hint="cs"/>
          <w:rtl/>
        </w:rPr>
        <w:t xml:space="preserve"> מקומות בשיעור של 5% מכלל מקומות הישיבה או ההפלגה בכלי השיט;</w:t>
      </w:r>
    </w:p>
    <w:p w14:paraId="67B7FF2A" w14:textId="77777777" w:rsidR="00AC2300" w:rsidRDefault="00AC2300" w:rsidP="00AC2300">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מעל 100 נוסעים, מקומות נוספים על האמור בפסקה (1), בשעור של 2% ממספר המקומות שמעל 100;</w:t>
      </w:r>
    </w:p>
    <w:p w14:paraId="18C4D6C9" w14:textId="77777777" w:rsidR="00AC2300" w:rsidRDefault="00AC2300" w:rsidP="00AC2300">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מקומות ישיבה נוספים לאנשים ע מוגבלות שאינם נעים בכיסא גלגלים, במספר שלא יפחת מ-2% ממספר הנוסעים המותר לפי רישיון השיט;</w:t>
      </w:r>
    </w:p>
    <w:p w14:paraId="52709F68" w14:textId="77777777" w:rsidR="00AC2300" w:rsidRDefault="00AC2300" w:rsidP="00AC2300">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התאמתן של הוראות הפינוי בשעת חירום לנוסעים עם מוגבלות;</w:t>
      </w:r>
    </w:p>
    <w:p w14:paraId="45A03013" w14:textId="77777777" w:rsidR="00AC2300" w:rsidRDefault="00AC2300" w:rsidP="00AC2300">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מתן סיוע של צוות האנייה לנוסעים עם מוגבלות במעבר מאולם הנוסעים או הרציף, לפי העניין, לאנייה ובחזרה ממנה, לפי תקנה 19 לתקנות שוויון זכויות לאנשים עם מוגבלות (הסדרת נגישות לשירותי תחבורה ציבורית), התשס"ג-2003;</w:t>
      </w:r>
    </w:p>
    <w:p w14:paraId="2D6113D5" w14:textId="77777777" w:rsidR="00AC2300" w:rsidRDefault="00AC2300" w:rsidP="00AC2300">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הכשרת צוות האנייה למתן שירות נגיש בעת חירום לנוסעים עם מוגבלות;</w:t>
      </w:r>
    </w:p>
    <w:p w14:paraId="00429E6F" w14:textId="77777777" w:rsidR="00AC2300" w:rsidRDefault="00AC2300" w:rsidP="00AC2300">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t>התקנת ציפוי למניעת החלקה;</w:t>
      </w:r>
    </w:p>
    <w:p w14:paraId="16C4C9D0" w14:textId="77777777" w:rsidR="00AC2300" w:rsidRDefault="00AC2300" w:rsidP="00AC230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להוכיח למנהל אגף הנדסה כי בעת הפעלת האנייה בפעילות שלשמה מבוקש ההיתר נמצא בארץ נציג מטעם בעל האנייה, הזמין בכל עת, ולפרט את דרכי ההתקשרות עמו;</w:t>
      </w:r>
    </w:p>
    <w:p w14:paraId="167F00F7" w14:textId="77777777" w:rsidR="00AC2300" w:rsidRDefault="00AC2300" w:rsidP="00AC230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למסור למנהל אגף הנדסה את מסמכי אניית הנוסעים כפי שידרוש מנהל אגף הנדסה.</w:t>
      </w:r>
    </w:p>
    <w:p w14:paraId="2154C1C1" w14:textId="77777777" w:rsidR="00AC2300" w:rsidRDefault="00AC2300" w:rsidP="003E3E0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 מסמכי אניית הנוסעים והמסמכים המפורטים בתקנת משנה (א)(1) יהיו ערוכים בשפה האנגלית כמקור או כנאמן למקור והיכן שנדרש, יהיו תקפים לשלושה חודשים לפחות ממועד המצאתם למנהל אגף הנדסה.</w:t>
      </w:r>
    </w:p>
    <w:p w14:paraId="4B99D3B9" w14:textId="77777777" w:rsidR="00AC2300" w:rsidRDefault="00AC2300" w:rsidP="003E3E0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תוקפו של היתר הפעילות ייקבע לפי תוקף מסמכיה של אניית הנוסעים שהומצאו למנהל אגף הנדסה כאמור בתקנת משנה (א) לפי תוקפו של המוקדם מביניהם, או עד מועד קצר יותר, לפי החלטתו של מנהל אגף הנדסה.</w:t>
      </w:r>
    </w:p>
    <w:p w14:paraId="675C3E9D" w14:textId="77777777" w:rsidR="00AC2300" w:rsidRDefault="00AC2300" w:rsidP="003E3E0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מנהל אגף הנדסה רשאי לקבוע בהיתר הפעילות תנאים.</w:t>
      </w:r>
    </w:p>
    <w:p w14:paraId="58DB0824" w14:textId="77777777" w:rsidR="000D29E6" w:rsidRPr="00DC5144" w:rsidRDefault="000D29E6" w:rsidP="000D29E6">
      <w:pPr>
        <w:pStyle w:val="P00"/>
        <w:spacing w:before="0"/>
        <w:ind w:left="0" w:right="1134"/>
        <w:rPr>
          <w:rFonts w:hint="cs"/>
          <w:vanish/>
          <w:color w:val="FF0000"/>
          <w:szCs w:val="20"/>
          <w:shd w:val="clear" w:color="auto" w:fill="FFFF99"/>
          <w:rtl/>
        </w:rPr>
      </w:pPr>
      <w:bookmarkStart w:id="256" w:name="Rov350"/>
      <w:r w:rsidRPr="00DC5144">
        <w:rPr>
          <w:rFonts w:hint="cs"/>
          <w:vanish/>
          <w:color w:val="FF0000"/>
          <w:szCs w:val="20"/>
          <w:shd w:val="clear" w:color="auto" w:fill="FFFF99"/>
          <w:rtl/>
        </w:rPr>
        <w:t>מיום 13.5.2016</w:t>
      </w:r>
    </w:p>
    <w:p w14:paraId="65D437A0" w14:textId="77777777" w:rsidR="000D29E6" w:rsidRPr="00DC5144" w:rsidRDefault="000D29E6" w:rsidP="000D29E6">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תשע"ו-2016</w:t>
      </w:r>
    </w:p>
    <w:p w14:paraId="1966DA35" w14:textId="77777777" w:rsidR="000D29E6" w:rsidRPr="00DC5144" w:rsidRDefault="000D29E6" w:rsidP="000D29E6">
      <w:pPr>
        <w:pStyle w:val="P00"/>
        <w:spacing w:before="0"/>
        <w:ind w:left="0" w:right="1134"/>
        <w:rPr>
          <w:rFonts w:hint="cs"/>
          <w:vanish/>
          <w:szCs w:val="20"/>
          <w:shd w:val="clear" w:color="auto" w:fill="FFFF99"/>
          <w:rtl/>
        </w:rPr>
      </w:pPr>
      <w:hyperlink r:id="rId179" w:history="1">
        <w:r w:rsidRPr="00DC5144">
          <w:rPr>
            <w:rStyle w:val="Hyperlink"/>
            <w:rFonts w:hint="cs"/>
            <w:vanish/>
            <w:szCs w:val="20"/>
            <w:shd w:val="clear" w:color="auto" w:fill="FFFF99"/>
            <w:rtl/>
          </w:rPr>
          <w:t>ק"ת תשע"ו מס' 7630</w:t>
        </w:r>
      </w:hyperlink>
      <w:r w:rsidRPr="00DC5144">
        <w:rPr>
          <w:rFonts w:hint="cs"/>
          <w:vanish/>
          <w:szCs w:val="20"/>
          <w:shd w:val="clear" w:color="auto" w:fill="FFFF99"/>
          <w:rtl/>
        </w:rPr>
        <w:t xml:space="preserve"> מיום 14.3.2016 עמ' 834</w:t>
      </w:r>
    </w:p>
    <w:p w14:paraId="19CDD802" w14:textId="77777777" w:rsidR="000D29E6" w:rsidRPr="00AC2300" w:rsidRDefault="000D29E6" w:rsidP="00703A98">
      <w:pPr>
        <w:pStyle w:val="P00"/>
        <w:spacing w:before="0"/>
        <w:ind w:left="0" w:right="1134"/>
        <w:rPr>
          <w:rFonts w:hint="cs"/>
          <w:sz w:val="2"/>
          <w:szCs w:val="2"/>
          <w:shd w:val="clear" w:color="auto" w:fill="FFFF99"/>
          <w:rtl/>
        </w:rPr>
      </w:pPr>
      <w:r w:rsidRPr="00DC5144">
        <w:rPr>
          <w:rFonts w:hint="cs"/>
          <w:b/>
          <w:bCs/>
          <w:vanish/>
          <w:szCs w:val="20"/>
          <w:shd w:val="clear" w:color="auto" w:fill="FFFF99"/>
          <w:rtl/>
        </w:rPr>
        <w:t xml:space="preserve">הוספת </w:t>
      </w:r>
      <w:r w:rsidR="00703A98" w:rsidRPr="00DC5144">
        <w:rPr>
          <w:rFonts w:hint="cs"/>
          <w:b/>
          <w:bCs/>
          <w:vanish/>
          <w:szCs w:val="20"/>
          <w:shd w:val="clear" w:color="auto" w:fill="FFFF99"/>
          <w:rtl/>
        </w:rPr>
        <w:t>תקנה</w:t>
      </w:r>
      <w:r w:rsidRPr="00DC5144">
        <w:rPr>
          <w:rFonts w:hint="cs"/>
          <w:b/>
          <w:bCs/>
          <w:vanish/>
          <w:szCs w:val="20"/>
          <w:shd w:val="clear" w:color="auto" w:fill="FFFF99"/>
          <w:rtl/>
        </w:rPr>
        <w:t xml:space="preserve"> 57</w:t>
      </w:r>
      <w:r w:rsidR="003E3E00" w:rsidRPr="00DC5144">
        <w:rPr>
          <w:rFonts w:hint="cs"/>
          <w:b/>
          <w:bCs/>
          <w:vanish/>
          <w:szCs w:val="20"/>
          <w:shd w:val="clear" w:color="auto" w:fill="FFFF99"/>
          <w:rtl/>
        </w:rPr>
        <w:t>יח</w:t>
      </w:r>
      <w:bookmarkEnd w:id="256"/>
    </w:p>
    <w:p w14:paraId="08E47369" w14:textId="77777777" w:rsidR="000D29E6" w:rsidRDefault="000D29E6" w:rsidP="001B3DB9">
      <w:pPr>
        <w:pStyle w:val="P00"/>
        <w:spacing w:before="72"/>
        <w:ind w:left="0" w:right="1134"/>
        <w:rPr>
          <w:rStyle w:val="default"/>
          <w:rFonts w:cs="FrankRuehl" w:hint="cs"/>
          <w:rtl/>
        </w:rPr>
      </w:pPr>
      <w:bookmarkStart w:id="257" w:name="Seif176"/>
      <w:bookmarkEnd w:id="257"/>
      <w:r>
        <w:rPr>
          <w:lang w:val="he-IL"/>
        </w:rPr>
        <w:pict w14:anchorId="7B6B682D">
          <v:rect id="_x0000_s2469" style="position:absolute;left:0;text-align:left;margin-left:464.5pt;margin-top:8.05pt;width:75.05pt;height:35.95pt;z-index:251801600" o:allowincell="f" filled="f" stroked="f" strokecolor="lime" strokeweight=".25pt">
            <v:textbox style="mso-next-textbox:#_x0000_s2469" inset="0,0,0,0">
              <w:txbxContent>
                <w:p w14:paraId="4F99F9CC" w14:textId="77777777" w:rsidR="00270B7E" w:rsidRDefault="00270B7E" w:rsidP="000D29E6">
                  <w:pPr>
                    <w:spacing w:line="160" w:lineRule="exact"/>
                    <w:jc w:val="left"/>
                    <w:rPr>
                      <w:rFonts w:cs="Miriam" w:hint="cs"/>
                      <w:noProof/>
                      <w:szCs w:val="18"/>
                      <w:rtl/>
                    </w:rPr>
                  </w:pPr>
                  <w:r>
                    <w:rPr>
                      <w:rFonts w:cs="Miriam" w:hint="cs"/>
                      <w:szCs w:val="18"/>
                      <w:rtl/>
                    </w:rPr>
                    <w:t>מתן היתר פעילות לאנייה שגילה עולה על 30 שנה</w:t>
                  </w:r>
                </w:p>
                <w:p w14:paraId="6110DD5A" w14:textId="77777777" w:rsidR="00270B7E" w:rsidRDefault="00270B7E" w:rsidP="000D29E6">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57</w:t>
      </w:r>
      <w:r>
        <w:rPr>
          <w:rStyle w:val="default"/>
          <w:rFonts w:cs="FrankRuehl" w:hint="cs"/>
          <w:rtl/>
        </w:rPr>
        <w:t>יט</w:t>
      </w:r>
      <w:r w:rsidRPr="001D25D4">
        <w:rPr>
          <w:rStyle w:val="default"/>
          <w:rFonts w:cs="FrankRuehl"/>
          <w:rtl/>
        </w:rPr>
        <w:t>.</w:t>
      </w:r>
      <w:r w:rsidRPr="001D25D4">
        <w:rPr>
          <w:rStyle w:val="default"/>
          <w:rFonts w:cs="FrankRuehl"/>
          <w:rtl/>
        </w:rPr>
        <w:tab/>
      </w:r>
      <w:r w:rsidR="001B3DB9">
        <w:rPr>
          <w:rStyle w:val="default"/>
          <w:rFonts w:cs="FrankRuehl" w:hint="cs"/>
          <w:rtl/>
        </w:rPr>
        <w:t>על אף האמור בתקנה 57יז מנהל אגף הנדסה רשאי לתת היתר פעילות לאנייה שגילה עולה על 30 שנה, ושעומדת בכל התנאים האמורים בתקנה 57יח, בהתקיים התנאים האלה:</w:t>
      </w:r>
    </w:p>
    <w:p w14:paraId="3F2C3CD7" w14:textId="77777777" w:rsidR="001B3DB9" w:rsidRDefault="001B3DB9" w:rsidP="00E91A6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בעל אניית הנוסעים וקברניטה יעמידו את אניית הנוסעים לפני מפקח כלי שיט לבדיקת כשירות טכנית של כלל מערכות האנייה בהיבט בטיחות החיים בים ומניעת זיהום מכלי שיט, ויעמידו את אניית הנוסעים לבדיקת אגף הנדסה לפחות שבוע לפני מועד ההפעלה הראשון של אניית הנוסעים או במועדים נוספים אם יידרש, לפי שיקול דעתם של המנהל או של מנהל אגף הנדסה;</w:t>
      </w:r>
    </w:p>
    <w:p w14:paraId="1F26D8B4" w14:textId="77777777" w:rsidR="001B3DB9" w:rsidRDefault="001B3DB9" w:rsidP="00E91A6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E91A6D">
        <w:rPr>
          <w:rStyle w:val="default"/>
          <w:rFonts w:cs="FrankRuehl" w:hint="cs"/>
          <w:rtl/>
        </w:rPr>
        <w:t>בעל אניית הנוסעים וקברניטה יציגו למנהל אגף הנדסה אישור מבעליה של אניית הנוסעים לקבל נתונים ממאגר הנתונים של חברת הסיווג לגבי אניית הנוסעים;</w:t>
      </w:r>
    </w:p>
    <w:p w14:paraId="305427A4" w14:textId="77777777" w:rsidR="00E91A6D" w:rsidRDefault="00E91A6D" w:rsidP="00E91A6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בעל אניית הנוסעים וקברניטה יגישו למנהל אגף הנדסה חמישה עשר ימים לפחות לפני הגעתה של אניית הנוסעים לנמל בישראל לראשונה, ולגבי אניית נוסעים הפוקדת את ישראל פעם ברבעון לפחות </w:t>
      </w:r>
      <w:r>
        <w:rPr>
          <w:rStyle w:val="default"/>
          <w:rFonts w:cs="FrankRuehl"/>
          <w:rtl/>
        </w:rPr>
        <w:t>–</w:t>
      </w:r>
      <w:r>
        <w:rPr>
          <w:rStyle w:val="default"/>
          <w:rFonts w:cs="FrankRuehl" w:hint="cs"/>
          <w:rtl/>
        </w:rPr>
        <w:t xml:space="preserve"> חמישה עשר ימים לפחות לפני צאתה לראשונה להפלגה בין-לאומית, את מסמכיה של אניית הנוסעים כפי שידרוש מנהל אגף הנדסה;</w:t>
      </w:r>
    </w:p>
    <w:p w14:paraId="27818589" w14:textId="77777777" w:rsidR="00E91A6D" w:rsidRDefault="00E91A6D" w:rsidP="00E91A6D">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מתקיים באניית הנוסעים אחד מהתנאים האלה:</w:t>
      </w:r>
    </w:p>
    <w:p w14:paraId="2EECB322" w14:textId="77777777" w:rsidR="00E91A6D" w:rsidRDefault="00E91A6D" w:rsidP="00E91A6D">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אניית הנוסעים קיבלה דרגת סיווג בטיחותי לפי צו פיקוח על מצרכים ושירותים (סיווג בטיחותי של אניות נוסעים), התשכ"ח-1968, במשך שנתיים רצופות לפחות לפני כניסתו לתוקף של תיקון זה;</w:t>
      </w:r>
    </w:p>
    <w:p w14:paraId="49A0FB70" w14:textId="77777777" w:rsidR="00E91A6D" w:rsidRDefault="00E91A6D" w:rsidP="00E91A6D">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הגיעה אניית הנוסעים לגיל 30 ובחלוף כל 5 שנים ממועד מתן היתר פעילות לאנייה שגילה עולה על 30 שנה, תערוך חברת סיווג בדיקה מעמיקה לאנייה ("</w:t>
      </w:r>
      <w:r>
        <w:rPr>
          <w:rStyle w:val="default"/>
          <w:rFonts w:cs="FrankRuehl"/>
        </w:rPr>
        <w:t>Special Survey</w:t>
      </w:r>
      <w:r>
        <w:rPr>
          <w:rStyle w:val="default"/>
          <w:rFonts w:cs="FrankRuehl" w:hint="cs"/>
          <w:rtl/>
        </w:rPr>
        <w:t>"), הבדיקה תבדוק אם מצב האנייה מאפשר הפלגה בטוחה ועונה על דרישות הרשות והדרישות הבין-לאומיות החלות על אניות נוסעים; הבדיקה תיערך לפי נהלים בין-לאומיים בעניין אניות נוסעים ולפי דרישות המנהל ומנהל אגף הנדסה המפורטות בתוספת העשרים ושלוש, ובמסגרתן תידרש בדיקה של מצבה הטכני-תפעולי של האנייה ומצבה הפיזי; הבדיקה תיערך נוסף על בדיקת כושר שיט שנתית שעורכת לאנייה חברת הסיווג.</w:t>
      </w:r>
    </w:p>
    <w:p w14:paraId="3FDADA98" w14:textId="77777777" w:rsidR="000D29E6" w:rsidRPr="00DC5144" w:rsidRDefault="000D29E6" w:rsidP="000D29E6">
      <w:pPr>
        <w:pStyle w:val="P00"/>
        <w:spacing w:before="0"/>
        <w:ind w:left="0" w:right="1134"/>
        <w:rPr>
          <w:rFonts w:hint="cs"/>
          <w:vanish/>
          <w:color w:val="FF0000"/>
          <w:szCs w:val="20"/>
          <w:shd w:val="clear" w:color="auto" w:fill="FFFF99"/>
          <w:rtl/>
        </w:rPr>
      </w:pPr>
      <w:bookmarkStart w:id="258" w:name="Rov351"/>
      <w:r w:rsidRPr="00DC5144">
        <w:rPr>
          <w:rFonts w:hint="cs"/>
          <w:vanish/>
          <w:color w:val="FF0000"/>
          <w:szCs w:val="20"/>
          <w:shd w:val="clear" w:color="auto" w:fill="FFFF99"/>
          <w:rtl/>
        </w:rPr>
        <w:t>מיום 13.5.2016</w:t>
      </w:r>
    </w:p>
    <w:p w14:paraId="4A00CA11" w14:textId="77777777" w:rsidR="000D29E6" w:rsidRPr="00DC5144" w:rsidRDefault="000D29E6" w:rsidP="000D29E6">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תשע"ו-2016</w:t>
      </w:r>
    </w:p>
    <w:p w14:paraId="1B54C7A5" w14:textId="77777777" w:rsidR="000D29E6" w:rsidRPr="00DC5144" w:rsidRDefault="000D29E6" w:rsidP="000D29E6">
      <w:pPr>
        <w:pStyle w:val="P00"/>
        <w:spacing w:before="0"/>
        <w:ind w:left="0" w:right="1134"/>
        <w:rPr>
          <w:rFonts w:hint="cs"/>
          <w:vanish/>
          <w:szCs w:val="20"/>
          <w:shd w:val="clear" w:color="auto" w:fill="FFFF99"/>
          <w:rtl/>
        </w:rPr>
      </w:pPr>
      <w:hyperlink r:id="rId180" w:history="1">
        <w:r w:rsidRPr="00DC5144">
          <w:rPr>
            <w:rStyle w:val="Hyperlink"/>
            <w:rFonts w:hint="cs"/>
            <w:vanish/>
            <w:szCs w:val="20"/>
            <w:shd w:val="clear" w:color="auto" w:fill="FFFF99"/>
            <w:rtl/>
          </w:rPr>
          <w:t>ק"ת תשע"ו מס' 7630</w:t>
        </w:r>
      </w:hyperlink>
      <w:r w:rsidRPr="00DC5144">
        <w:rPr>
          <w:rFonts w:hint="cs"/>
          <w:vanish/>
          <w:szCs w:val="20"/>
          <w:shd w:val="clear" w:color="auto" w:fill="FFFF99"/>
          <w:rtl/>
        </w:rPr>
        <w:t xml:space="preserve"> מיום 14.3.2016 עמ' 835</w:t>
      </w:r>
    </w:p>
    <w:p w14:paraId="1E7BB3C6" w14:textId="77777777" w:rsidR="000D29E6" w:rsidRPr="00E91A6D" w:rsidRDefault="000D29E6" w:rsidP="00703A98">
      <w:pPr>
        <w:pStyle w:val="P00"/>
        <w:spacing w:before="0"/>
        <w:ind w:left="0" w:right="1134"/>
        <w:rPr>
          <w:rFonts w:hint="cs"/>
          <w:sz w:val="2"/>
          <w:szCs w:val="2"/>
          <w:shd w:val="clear" w:color="auto" w:fill="FFFF99"/>
          <w:rtl/>
        </w:rPr>
      </w:pPr>
      <w:r w:rsidRPr="00DC5144">
        <w:rPr>
          <w:rFonts w:hint="cs"/>
          <w:b/>
          <w:bCs/>
          <w:vanish/>
          <w:szCs w:val="20"/>
          <w:shd w:val="clear" w:color="auto" w:fill="FFFF99"/>
          <w:rtl/>
        </w:rPr>
        <w:t xml:space="preserve">הוספת </w:t>
      </w:r>
      <w:r w:rsidR="00703A98" w:rsidRPr="00DC5144">
        <w:rPr>
          <w:rFonts w:hint="cs"/>
          <w:b/>
          <w:bCs/>
          <w:vanish/>
          <w:szCs w:val="20"/>
          <w:shd w:val="clear" w:color="auto" w:fill="FFFF99"/>
          <w:rtl/>
        </w:rPr>
        <w:t>תקנה</w:t>
      </w:r>
      <w:r w:rsidRPr="00DC5144">
        <w:rPr>
          <w:rFonts w:hint="cs"/>
          <w:b/>
          <w:bCs/>
          <w:vanish/>
          <w:szCs w:val="20"/>
          <w:shd w:val="clear" w:color="auto" w:fill="FFFF99"/>
          <w:rtl/>
        </w:rPr>
        <w:t xml:space="preserve"> 57יט</w:t>
      </w:r>
      <w:bookmarkEnd w:id="258"/>
    </w:p>
    <w:p w14:paraId="0AAC7A91" w14:textId="77777777" w:rsidR="000D29E6" w:rsidRDefault="000D29E6" w:rsidP="00751F36">
      <w:pPr>
        <w:pStyle w:val="P00"/>
        <w:spacing w:before="72"/>
        <w:ind w:left="0" w:right="1134"/>
        <w:rPr>
          <w:rStyle w:val="default"/>
          <w:rFonts w:cs="FrankRuehl" w:hint="cs"/>
          <w:rtl/>
        </w:rPr>
      </w:pPr>
      <w:bookmarkStart w:id="259" w:name="Seif177"/>
      <w:bookmarkEnd w:id="259"/>
      <w:r>
        <w:rPr>
          <w:lang w:val="he-IL"/>
        </w:rPr>
        <w:pict w14:anchorId="62887E28">
          <v:rect id="_x0000_s2470" style="position:absolute;left:0;text-align:left;margin-left:464.5pt;margin-top:8.05pt;width:75.05pt;height:28.15pt;z-index:251802624" o:allowincell="f" filled="f" stroked="f" strokecolor="lime" strokeweight=".25pt">
            <v:textbox style="mso-next-textbox:#_x0000_s2470" inset="0,0,0,0">
              <w:txbxContent>
                <w:p w14:paraId="6941B7EA" w14:textId="77777777" w:rsidR="00270B7E" w:rsidRDefault="00270B7E" w:rsidP="000D29E6">
                  <w:pPr>
                    <w:spacing w:line="160" w:lineRule="exact"/>
                    <w:jc w:val="left"/>
                    <w:rPr>
                      <w:rFonts w:cs="Miriam" w:hint="cs"/>
                      <w:noProof/>
                      <w:szCs w:val="18"/>
                      <w:rtl/>
                    </w:rPr>
                  </w:pPr>
                  <w:r>
                    <w:rPr>
                      <w:rFonts w:cs="Miriam" w:hint="cs"/>
                      <w:szCs w:val="18"/>
                      <w:rtl/>
                    </w:rPr>
                    <w:t>הודעה על מתן היתר פעילות</w:t>
                  </w:r>
                </w:p>
                <w:p w14:paraId="19396E9E" w14:textId="77777777" w:rsidR="00270B7E" w:rsidRDefault="00270B7E" w:rsidP="000D29E6">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57</w:t>
      </w:r>
      <w:r>
        <w:rPr>
          <w:rStyle w:val="default"/>
          <w:rFonts w:cs="FrankRuehl" w:hint="cs"/>
          <w:rtl/>
        </w:rPr>
        <w:t>כ</w:t>
      </w:r>
      <w:r w:rsidRPr="001D25D4">
        <w:rPr>
          <w:rStyle w:val="default"/>
          <w:rFonts w:cs="FrankRuehl"/>
          <w:rtl/>
        </w:rPr>
        <w:t>.</w:t>
      </w:r>
      <w:r w:rsidRPr="001D25D4">
        <w:rPr>
          <w:rStyle w:val="default"/>
          <w:rFonts w:cs="FrankRuehl"/>
          <w:rtl/>
        </w:rPr>
        <w:tab/>
      </w:r>
      <w:r w:rsidR="00751F36">
        <w:rPr>
          <w:rStyle w:val="default"/>
          <w:rFonts w:cs="FrankRuehl" w:hint="cs"/>
          <w:rtl/>
        </w:rPr>
        <w:t>נתן מנהל אגף הנדסה היתר פעילות, יודיע על כך במסמך כתוב וחתום לנציג בעליה של אניית הנוסעים או לסוכנה בישראל ולמבקש הבקשה, אם אינו אחד מאלה.</w:t>
      </w:r>
    </w:p>
    <w:p w14:paraId="15E6B2AB" w14:textId="77777777" w:rsidR="000D29E6" w:rsidRPr="00DC5144" w:rsidRDefault="000D29E6" w:rsidP="000D29E6">
      <w:pPr>
        <w:pStyle w:val="P00"/>
        <w:spacing w:before="0"/>
        <w:ind w:left="0" w:right="1134"/>
        <w:rPr>
          <w:rFonts w:hint="cs"/>
          <w:vanish/>
          <w:color w:val="FF0000"/>
          <w:szCs w:val="20"/>
          <w:shd w:val="clear" w:color="auto" w:fill="FFFF99"/>
          <w:rtl/>
        </w:rPr>
      </w:pPr>
      <w:bookmarkStart w:id="260" w:name="Rov352"/>
      <w:r w:rsidRPr="00DC5144">
        <w:rPr>
          <w:rFonts w:hint="cs"/>
          <w:vanish/>
          <w:color w:val="FF0000"/>
          <w:szCs w:val="20"/>
          <w:shd w:val="clear" w:color="auto" w:fill="FFFF99"/>
          <w:rtl/>
        </w:rPr>
        <w:t>מיום 13.5.2016</w:t>
      </w:r>
    </w:p>
    <w:p w14:paraId="4E61011E" w14:textId="77777777" w:rsidR="000D29E6" w:rsidRPr="00DC5144" w:rsidRDefault="000D29E6" w:rsidP="000D29E6">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תשע"ו-2016</w:t>
      </w:r>
    </w:p>
    <w:p w14:paraId="7A74C22C" w14:textId="77777777" w:rsidR="000D29E6" w:rsidRPr="00DC5144" w:rsidRDefault="000D29E6" w:rsidP="000D29E6">
      <w:pPr>
        <w:pStyle w:val="P00"/>
        <w:spacing w:before="0"/>
        <w:ind w:left="0" w:right="1134"/>
        <w:rPr>
          <w:rFonts w:hint="cs"/>
          <w:vanish/>
          <w:szCs w:val="20"/>
          <w:shd w:val="clear" w:color="auto" w:fill="FFFF99"/>
          <w:rtl/>
        </w:rPr>
      </w:pPr>
      <w:hyperlink r:id="rId181" w:history="1">
        <w:r w:rsidRPr="00DC5144">
          <w:rPr>
            <w:rStyle w:val="Hyperlink"/>
            <w:rFonts w:hint="cs"/>
            <w:vanish/>
            <w:szCs w:val="20"/>
            <w:shd w:val="clear" w:color="auto" w:fill="FFFF99"/>
            <w:rtl/>
          </w:rPr>
          <w:t>ק"ת תשע"ו מס' 7630</w:t>
        </w:r>
      </w:hyperlink>
      <w:r w:rsidRPr="00DC5144">
        <w:rPr>
          <w:rFonts w:hint="cs"/>
          <w:vanish/>
          <w:szCs w:val="20"/>
          <w:shd w:val="clear" w:color="auto" w:fill="FFFF99"/>
          <w:rtl/>
        </w:rPr>
        <w:t xml:space="preserve"> מיום 14.3.2016 עמ' 836</w:t>
      </w:r>
    </w:p>
    <w:p w14:paraId="6C4A0FDD" w14:textId="77777777" w:rsidR="000D29E6" w:rsidRPr="00751F36" w:rsidRDefault="000D29E6" w:rsidP="00703A98">
      <w:pPr>
        <w:pStyle w:val="P00"/>
        <w:spacing w:before="0"/>
        <w:ind w:left="0" w:right="1134"/>
        <w:rPr>
          <w:rFonts w:hint="cs"/>
          <w:sz w:val="2"/>
          <w:szCs w:val="2"/>
          <w:shd w:val="clear" w:color="auto" w:fill="FFFF99"/>
          <w:rtl/>
        </w:rPr>
      </w:pPr>
      <w:r w:rsidRPr="00DC5144">
        <w:rPr>
          <w:rFonts w:hint="cs"/>
          <w:b/>
          <w:bCs/>
          <w:vanish/>
          <w:szCs w:val="20"/>
          <w:shd w:val="clear" w:color="auto" w:fill="FFFF99"/>
          <w:rtl/>
        </w:rPr>
        <w:t xml:space="preserve">הוספת </w:t>
      </w:r>
      <w:r w:rsidR="00703A98" w:rsidRPr="00DC5144">
        <w:rPr>
          <w:rFonts w:hint="cs"/>
          <w:b/>
          <w:bCs/>
          <w:vanish/>
          <w:szCs w:val="20"/>
          <w:shd w:val="clear" w:color="auto" w:fill="FFFF99"/>
          <w:rtl/>
        </w:rPr>
        <w:t>תקנה</w:t>
      </w:r>
      <w:r w:rsidRPr="00DC5144">
        <w:rPr>
          <w:rFonts w:hint="cs"/>
          <w:b/>
          <w:bCs/>
          <w:vanish/>
          <w:szCs w:val="20"/>
          <w:shd w:val="clear" w:color="auto" w:fill="FFFF99"/>
          <w:rtl/>
        </w:rPr>
        <w:t xml:space="preserve"> 57כ</w:t>
      </w:r>
      <w:bookmarkEnd w:id="260"/>
    </w:p>
    <w:p w14:paraId="704F711E" w14:textId="77777777" w:rsidR="000D29E6" w:rsidRDefault="000D29E6" w:rsidP="00A60E2C">
      <w:pPr>
        <w:pStyle w:val="P00"/>
        <w:spacing w:before="72"/>
        <w:ind w:left="0" w:right="1134"/>
        <w:rPr>
          <w:rStyle w:val="default"/>
          <w:rFonts w:cs="FrankRuehl" w:hint="cs"/>
          <w:rtl/>
        </w:rPr>
      </w:pPr>
      <w:bookmarkStart w:id="261" w:name="Seif178"/>
      <w:bookmarkEnd w:id="261"/>
      <w:r>
        <w:rPr>
          <w:lang w:val="he-IL"/>
        </w:rPr>
        <w:pict w14:anchorId="295CAF75">
          <v:rect id="_x0000_s2471" style="position:absolute;left:0;text-align:left;margin-left:464.5pt;margin-top:8.05pt;width:75.05pt;height:33.45pt;z-index:251803648" o:allowincell="f" filled="f" stroked="f" strokecolor="lime" strokeweight=".25pt">
            <v:textbox style="mso-next-textbox:#_x0000_s2471" inset="0,0,0,0">
              <w:txbxContent>
                <w:p w14:paraId="242C1E76" w14:textId="77777777" w:rsidR="00270B7E" w:rsidRDefault="00270B7E" w:rsidP="000D29E6">
                  <w:pPr>
                    <w:spacing w:line="160" w:lineRule="exact"/>
                    <w:jc w:val="left"/>
                    <w:rPr>
                      <w:rFonts w:cs="Miriam" w:hint="cs"/>
                      <w:noProof/>
                      <w:szCs w:val="18"/>
                      <w:rtl/>
                    </w:rPr>
                  </w:pPr>
                  <w:r>
                    <w:rPr>
                      <w:rFonts w:cs="Miriam" w:hint="cs"/>
                      <w:szCs w:val="18"/>
                      <w:rtl/>
                    </w:rPr>
                    <w:t>סירוב למתן היתר פעילות או להארכת תוקפו</w:t>
                  </w:r>
                </w:p>
                <w:p w14:paraId="4B996890" w14:textId="77777777" w:rsidR="00270B7E" w:rsidRDefault="00270B7E" w:rsidP="000D29E6">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57</w:t>
      </w:r>
      <w:r>
        <w:rPr>
          <w:rStyle w:val="default"/>
          <w:rFonts w:cs="FrankRuehl" w:hint="cs"/>
          <w:rtl/>
        </w:rPr>
        <w:t>כ</w:t>
      </w:r>
      <w:r w:rsidR="00751F36">
        <w:rPr>
          <w:rStyle w:val="default"/>
          <w:rFonts w:cs="FrankRuehl" w:hint="cs"/>
          <w:rtl/>
        </w:rPr>
        <w:t>א</w:t>
      </w:r>
      <w:r w:rsidRPr="001D25D4">
        <w:rPr>
          <w:rStyle w:val="default"/>
          <w:rFonts w:cs="FrankRuehl"/>
          <w:rtl/>
        </w:rPr>
        <w:t>.</w:t>
      </w:r>
      <w:r w:rsidRPr="001D25D4">
        <w:rPr>
          <w:rStyle w:val="default"/>
          <w:rFonts w:cs="FrankRuehl"/>
          <w:rtl/>
        </w:rPr>
        <w:tab/>
      </w:r>
      <w:r w:rsidR="00A60E2C">
        <w:rPr>
          <w:rStyle w:val="default"/>
          <w:rFonts w:cs="FrankRuehl" w:hint="cs"/>
          <w:rtl/>
        </w:rPr>
        <w:t>(א)</w:t>
      </w:r>
      <w:r w:rsidR="00A60E2C">
        <w:rPr>
          <w:rStyle w:val="default"/>
          <w:rFonts w:cs="FrankRuehl" w:hint="cs"/>
          <w:rtl/>
        </w:rPr>
        <w:tab/>
        <w:t>סירב מנהל אגף הנדסה לתת היתר פעילות, ימסור הודעת סירוב מנומקת בכתב לנציג בעליה של אניית הנוסעים או לסוכנה בישראל ולמבקש הבקשה, אם אינו אחד מאלה.</w:t>
      </w:r>
    </w:p>
    <w:p w14:paraId="32B37207" w14:textId="77777777" w:rsidR="00A60E2C" w:rsidRDefault="00A60E2C" w:rsidP="00A60E2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בעליה או קברניטה של אניית נוסעים או מבקש הבקשה אם אינו אחד מאלה, רשאי לערור על הודעת הסירוב לפני מנהל הרשות בתוך 15 ימים מיום קבלתה.</w:t>
      </w:r>
    </w:p>
    <w:p w14:paraId="292A4033" w14:textId="77777777" w:rsidR="000D29E6" w:rsidRPr="00DC5144" w:rsidRDefault="000D29E6" w:rsidP="000D29E6">
      <w:pPr>
        <w:pStyle w:val="P00"/>
        <w:spacing w:before="0"/>
        <w:ind w:left="0" w:right="1134"/>
        <w:rPr>
          <w:rFonts w:hint="cs"/>
          <w:vanish/>
          <w:color w:val="FF0000"/>
          <w:szCs w:val="20"/>
          <w:shd w:val="clear" w:color="auto" w:fill="FFFF99"/>
          <w:rtl/>
        </w:rPr>
      </w:pPr>
      <w:bookmarkStart w:id="262" w:name="Rov353"/>
      <w:r w:rsidRPr="00DC5144">
        <w:rPr>
          <w:rFonts w:hint="cs"/>
          <w:vanish/>
          <w:color w:val="FF0000"/>
          <w:szCs w:val="20"/>
          <w:shd w:val="clear" w:color="auto" w:fill="FFFF99"/>
          <w:rtl/>
        </w:rPr>
        <w:t>מיום 13.5.2016</w:t>
      </w:r>
    </w:p>
    <w:p w14:paraId="54EDAD35" w14:textId="77777777" w:rsidR="000D29E6" w:rsidRPr="00DC5144" w:rsidRDefault="000D29E6" w:rsidP="000D29E6">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תשע"ו-2016</w:t>
      </w:r>
    </w:p>
    <w:p w14:paraId="3D1AAB70" w14:textId="77777777" w:rsidR="000D29E6" w:rsidRPr="00DC5144" w:rsidRDefault="000D29E6" w:rsidP="000D29E6">
      <w:pPr>
        <w:pStyle w:val="P00"/>
        <w:spacing w:before="0"/>
        <w:ind w:left="0" w:right="1134"/>
        <w:rPr>
          <w:rFonts w:hint="cs"/>
          <w:vanish/>
          <w:szCs w:val="20"/>
          <w:shd w:val="clear" w:color="auto" w:fill="FFFF99"/>
          <w:rtl/>
        </w:rPr>
      </w:pPr>
      <w:hyperlink r:id="rId182" w:history="1">
        <w:r w:rsidRPr="00DC5144">
          <w:rPr>
            <w:rStyle w:val="Hyperlink"/>
            <w:rFonts w:hint="cs"/>
            <w:vanish/>
            <w:szCs w:val="20"/>
            <w:shd w:val="clear" w:color="auto" w:fill="FFFF99"/>
            <w:rtl/>
          </w:rPr>
          <w:t>ק"ת תשע"ו מס' 7630</w:t>
        </w:r>
      </w:hyperlink>
      <w:r w:rsidRPr="00DC5144">
        <w:rPr>
          <w:rFonts w:hint="cs"/>
          <w:vanish/>
          <w:szCs w:val="20"/>
          <w:shd w:val="clear" w:color="auto" w:fill="FFFF99"/>
          <w:rtl/>
        </w:rPr>
        <w:t xml:space="preserve"> מיום 14.3.2016 עמ' 836</w:t>
      </w:r>
    </w:p>
    <w:p w14:paraId="432FB1B7" w14:textId="77777777" w:rsidR="000D29E6" w:rsidRPr="00A60E2C" w:rsidRDefault="000D29E6" w:rsidP="00703A98">
      <w:pPr>
        <w:pStyle w:val="P00"/>
        <w:spacing w:before="0"/>
        <w:ind w:left="0" w:right="1134"/>
        <w:rPr>
          <w:rFonts w:hint="cs"/>
          <w:sz w:val="2"/>
          <w:szCs w:val="2"/>
          <w:shd w:val="clear" w:color="auto" w:fill="FFFF99"/>
          <w:rtl/>
        </w:rPr>
      </w:pPr>
      <w:r w:rsidRPr="00DC5144">
        <w:rPr>
          <w:rFonts w:hint="cs"/>
          <w:b/>
          <w:bCs/>
          <w:vanish/>
          <w:szCs w:val="20"/>
          <w:shd w:val="clear" w:color="auto" w:fill="FFFF99"/>
          <w:rtl/>
        </w:rPr>
        <w:t xml:space="preserve">הוספת </w:t>
      </w:r>
      <w:r w:rsidR="00703A98" w:rsidRPr="00DC5144">
        <w:rPr>
          <w:rFonts w:hint="cs"/>
          <w:b/>
          <w:bCs/>
          <w:vanish/>
          <w:szCs w:val="20"/>
          <w:shd w:val="clear" w:color="auto" w:fill="FFFF99"/>
          <w:rtl/>
        </w:rPr>
        <w:t>תקנה</w:t>
      </w:r>
      <w:r w:rsidRPr="00DC5144">
        <w:rPr>
          <w:rFonts w:hint="cs"/>
          <w:b/>
          <w:bCs/>
          <w:vanish/>
          <w:szCs w:val="20"/>
          <w:shd w:val="clear" w:color="auto" w:fill="FFFF99"/>
          <w:rtl/>
        </w:rPr>
        <w:t xml:space="preserve"> 57</w:t>
      </w:r>
      <w:r w:rsidR="00751F36" w:rsidRPr="00DC5144">
        <w:rPr>
          <w:rFonts w:hint="cs"/>
          <w:b/>
          <w:bCs/>
          <w:vanish/>
          <w:szCs w:val="20"/>
          <w:shd w:val="clear" w:color="auto" w:fill="FFFF99"/>
          <w:rtl/>
        </w:rPr>
        <w:t>כא</w:t>
      </w:r>
      <w:bookmarkEnd w:id="262"/>
    </w:p>
    <w:p w14:paraId="17C1A501" w14:textId="77777777" w:rsidR="000042DC" w:rsidRDefault="000042DC">
      <w:pPr>
        <w:pStyle w:val="medium2-header"/>
        <w:keepLines w:val="0"/>
        <w:spacing w:before="72"/>
        <w:ind w:left="0" w:right="1134"/>
        <w:rPr>
          <w:noProof/>
          <w:sz w:val="20"/>
          <w:rtl/>
        </w:rPr>
      </w:pPr>
      <w:bookmarkStart w:id="263" w:name="med10"/>
      <w:bookmarkEnd w:id="263"/>
      <w:r>
        <w:rPr>
          <w:noProof/>
          <w:sz w:val="20"/>
          <w:rtl/>
        </w:rPr>
        <w:t>פ</w:t>
      </w:r>
      <w:r>
        <w:rPr>
          <w:rFonts w:hint="cs"/>
          <w:noProof/>
          <w:sz w:val="20"/>
          <w:rtl/>
        </w:rPr>
        <w:t>רק שביעי: סימון כלי שיט</w:t>
      </w:r>
    </w:p>
    <w:p w14:paraId="7AE3E3F0" w14:textId="77777777" w:rsidR="000042DC" w:rsidRDefault="000042DC" w:rsidP="00A60E2C">
      <w:pPr>
        <w:pStyle w:val="P00"/>
        <w:spacing w:before="72"/>
        <w:ind w:left="0" w:right="1134"/>
        <w:rPr>
          <w:rStyle w:val="default"/>
          <w:rFonts w:cs="FrankRuehl" w:hint="cs"/>
          <w:rtl/>
        </w:rPr>
      </w:pPr>
      <w:bookmarkStart w:id="264" w:name="Seif76"/>
      <w:bookmarkEnd w:id="264"/>
      <w:r>
        <w:rPr>
          <w:lang w:val="he-IL"/>
        </w:rPr>
        <w:pict w14:anchorId="63C3D6B2">
          <v:rect id="_x0000_s2157" style="position:absolute;left:0;text-align:left;margin-left:464.5pt;margin-top:8.05pt;width:75.05pt;height:27.1pt;z-index:251612160" o:allowincell="f" filled="f" stroked="f" strokecolor="lime" strokeweight=".25pt">
            <v:textbox style="mso-next-textbox:#_x0000_s2157" inset="0,0,0,0">
              <w:txbxContent>
                <w:p w14:paraId="47852EF4" w14:textId="77777777" w:rsidR="00270B7E" w:rsidRDefault="00270B7E" w:rsidP="00DD6895">
                  <w:pPr>
                    <w:spacing w:line="160" w:lineRule="exact"/>
                    <w:jc w:val="left"/>
                    <w:rPr>
                      <w:rFonts w:cs="Miriam" w:hint="cs"/>
                      <w:noProof/>
                      <w:szCs w:val="18"/>
                      <w:rtl/>
                    </w:rPr>
                  </w:pPr>
                  <w:r>
                    <w:rPr>
                      <w:rFonts w:cs="Miriam"/>
                      <w:szCs w:val="18"/>
                      <w:rtl/>
                    </w:rPr>
                    <w:t>כ</w:t>
                  </w:r>
                  <w:r>
                    <w:rPr>
                      <w:rFonts w:cs="Miriam" w:hint="cs"/>
                      <w:szCs w:val="18"/>
                      <w:rtl/>
                    </w:rPr>
                    <w:t xml:space="preserve">לי שיט </w:t>
                  </w:r>
                  <w:r>
                    <w:rPr>
                      <w:rFonts w:cs="Miriam"/>
                      <w:szCs w:val="18"/>
                      <w:rtl/>
                    </w:rPr>
                    <w:t>ה</w:t>
                  </w:r>
                  <w:r>
                    <w:rPr>
                      <w:rFonts w:cs="Miriam" w:hint="cs"/>
                      <w:szCs w:val="18"/>
                      <w:rtl/>
                    </w:rPr>
                    <w:t>חייב בסימון</w:t>
                  </w:r>
                </w:p>
                <w:p w14:paraId="5B671C82" w14:textId="77777777" w:rsidR="00270B7E" w:rsidRDefault="00270B7E" w:rsidP="00A60E2C">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58.</w:t>
      </w:r>
      <w:r>
        <w:rPr>
          <w:rStyle w:val="big-number"/>
          <w:rFonts w:cs="Miriam"/>
          <w:rtl/>
        </w:rPr>
        <w:tab/>
      </w:r>
      <w:r>
        <w:rPr>
          <w:rStyle w:val="default"/>
          <w:rFonts w:cs="FrankRuehl"/>
          <w:rtl/>
        </w:rPr>
        <w:t>כ</w:t>
      </w:r>
      <w:r>
        <w:rPr>
          <w:rStyle w:val="default"/>
          <w:rFonts w:cs="FrankRuehl" w:hint="cs"/>
          <w:rtl/>
        </w:rPr>
        <w:t>לי שיט החייב ברשיון שיט לפי תקנות אלה ושלא חלה עליו חובת סימון שם או סימן זיהוי אחר לפי חוק הספנות (כלי שיט</w:t>
      </w:r>
      <w:r w:rsidR="00A60E2C">
        <w:rPr>
          <w:rStyle w:val="default"/>
          <w:rFonts w:cs="FrankRuehl" w:hint="cs"/>
          <w:rtl/>
        </w:rPr>
        <w:t>)</w:t>
      </w:r>
      <w:r>
        <w:rPr>
          <w:rStyle w:val="default"/>
          <w:rFonts w:cs="FrankRuehl" w:hint="cs"/>
          <w:rtl/>
        </w:rPr>
        <w:t xml:space="preserve"> והתקנות שלפיו (להלן </w:t>
      </w:r>
      <w:r w:rsidR="00A60E2C">
        <w:rPr>
          <w:rStyle w:val="default"/>
          <w:rFonts w:cs="FrankRuehl"/>
          <w:rtl/>
        </w:rPr>
        <w:t>–</w:t>
      </w:r>
      <w:r>
        <w:rPr>
          <w:rStyle w:val="default"/>
          <w:rFonts w:cs="FrankRuehl" w:hint="cs"/>
          <w:rtl/>
        </w:rPr>
        <w:t xml:space="preserve"> כלי שי</w:t>
      </w:r>
      <w:r>
        <w:rPr>
          <w:rStyle w:val="default"/>
          <w:rFonts w:cs="FrankRuehl"/>
          <w:rtl/>
        </w:rPr>
        <w:t>ט</w:t>
      </w:r>
      <w:r>
        <w:rPr>
          <w:rStyle w:val="default"/>
          <w:rFonts w:cs="FrankRuehl" w:hint="cs"/>
          <w:rtl/>
        </w:rPr>
        <w:t xml:space="preserve"> החייב בסימון) חייב בסימון לפי פרק זה.</w:t>
      </w:r>
    </w:p>
    <w:p w14:paraId="13AC6075" w14:textId="77777777" w:rsidR="00A60E2C" w:rsidRPr="00DC5144" w:rsidRDefault="00A60E2C" w:rsidP="00A60E2C">
      <w:pPr>
        <w:pStyle w:val="P00"/>
        <w:spacing w:before="0"/>
        <w:ind w:left="0" w:right="1134"/>
        <w:rPr>
          <w:rFonts w:hint="cs"/>
          <w:vanish/>
          <w:color w:val="FF0000"/>
          <w:szCs w:val="20"/>
          <w:shd w:val="clear" w:color="auto" w:fill="FFFF99"/>
          <w:rtl/>
        </w:rPr>
      </w:pPr>
      <w:bookmarkStart w:id="265" w:name="Rov354"/>
      <w:r w:rsidRPr="00DC5144">
        <w:rPr>
          <w:rFonts w:hint="cs"/>
          <w:vanish/>
          <w:color w:val="FF0000"/>
          <w:szCs w:val="20"/>
          <w:shd w:val="clear" w:color="auto" w:fill="FFFF99"/>
          <w:rtl/>
        </w:rPr>
        <w:t>מיום 13.5.2016</w:t>
      </w:r>
    </w:p>
    <w:p w14:paraId="56FD1C21" w14:textId="77777777" w:rsidR="00A60E2C" w:rsidRPr="00DC5144" w:rsidRDefault="00A60E2C" w:rsidP="00A60E2C">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תשע"ו-2016</w:t>
      </w:r>
    </w:p>
    <w:p w14:paraId="472CFD99" w14:textId="77777777" w:rsidR="00A60E2C" w:rsidRPr="00DC5144" w:rsidRDefault="00A60E2C" w:rsidP="00A60E2C">
      <w:pPr>
        <w:pStyle w:val="P00"/>
        <w:spacing w:before="0"/>
        <w:ind w:left="0" w:right="1134"/>
        <w:rPr>
          <w:rFonts w:hint="cs"/>
          <w:vanish/>
          <w:szCs w:val="20"/>
          <w:shd w:val="clear" w:color="auto" w:fill="FFFF99"/>
          <w:rtl/>
        </w:rPr>
      </w:pPr>
      <w:hyperlink r:id="rId183" w:history="1">
        <w:r w:rsidRPr="00DC5144">
          <w:rPr>
            <w:rStyle w:val="Hyperlink"/>
            <w:rFonts w:hint="cs"/>
            <w:vanish/>
            <w:szCs w:val="20"/>
            <w:shd w:val="clear" w:color="auto" w:fill="FFFF99"/>
            <w:rtl/>
          </w:rPr>
          <w:t>ק"ת תשע"ו מס' 7630</w:t>
        </w:r>
      </w:hyperlink>
      <w:r w:rsidRPr="00DC5144">
        <w:rPr>
          <w:rFonts w:hint="cs"/>
          <w:vanish/>
          <w:szCs w:val="20"/>
          <w:shd w:val="clear" w:color="auto" w:fill="FFFF99"/>
          <w:rtl/>
        </w:rPr>
        <w:t xml:space="preserve"> מיום 14.3.2016 עמ' 837</w:t>
      </w:r>
    </w:p>
    <w:p w14:paraId="2409A7BB" w14:textId="77777777" w:rsidR="00A60E2C" w:rsidRPr="00A60E2C" w:rsidRDefault="00A60E2C" w:rsidP="00A60E2C">
      <w:pPr>
        <w:pStyle w:val="P00"/>
        <w:ind w:left="0" w:right="1134"/>
        <w:rPr>
          <w:rStyle w:val="default"/>
          <w:rFonts w:cs="FrankRuehl" w:hint="cs"/>
          <w:sz w:val="2"/>
          <w:szCs w:val="2"/>
          <w:rtl/>
        </w:rPr>
      </w:pPr>
      <w:r w:rsidRPr="00DC5144">
        <w:rPr>
          <w:rStyle w:val="default"/>
          <w:rFonts w:cs="FrankRuehl"/>
          <w:vanish/>
          <w:sz w:val="22"/>
          <w:szCs w:val="22"/>
          <w:shd w:val="clear" w:color="auto" w:fill="FFFF99"/>
          <w:rtl/>
        </w:rPr>
        <w:t>58.</w:t>
      </w:r>
      <w:r w:rsidRPr="00DC5144">
        <w:rPr>
          <w:rStyle w:val="default"/>
          <w:rFonts w:cs="FrankRuehl"/>
          <w:vanish/>
          <w:sz w:val="22"/>
          <w:szCs w:val="22"/>
          <w:shd w:val="clear" w:color="auto" w:fill="FFFF99"/>
          <w:rtl/>
        </w:rPr>
        <w:tab/>
        <w:t>כ</w:t>
      </w:r>
      <w:r w:rsidRPr="00DC5144">
        <w:rPr>
          <w:rStyle w:val="default"/>
          <w:rFonts w:cs="FrankRuehl" w:hint="cs"/>
          <w:vanish/>
          <w:sz w:val="22"/>
          <w:szCs w:val="22"/>
          <w:shd w:val="clear" w:color="auto" w:fill="FFFF99"/>
          <w:rtl/>
        </w:rPr>
        <w:t>לי שיט החייב ברשיון שיט לפי תקנות אלה ושלא חלה עליו חובת סימון שם או סימן זיהוי אחר לפי חוק הספנות (כלי שיט)</w:t>
      </w:r>
      <w:r w:rsidRPr="00DC5144">
        <w:rPr>
          <w:rStyle w:val="default"/>
          <w:rFonts w:cs="FrankRuehl" w:hint="cs"/>
          <w:strike/>
          <w:vanish/>
          <w:sz w:val="22"/>
          <w:szCs w:val="22"/>
          <w:shd w:val="clear" w:color="auto" w:fill="FFFF99"/>
          <w:rtl/>
        </w:rPr>
        <w:t>, תש"ך-1960,</w:t>
      </w:r>
      <w:r w:rsidRPr="00DC5144">
        <w:rPr>
          <w:rStyle w:val="default"/>
          <w:rFonts w:cs="FrankRuehl" w:hint="cs"/>
          <w:vanish/>
          <w:sz w:val="22"/>
          <w:szCs w:val="22"/>
          <w:shd w:val="clear" w:color="auto" w:fill="FFFF99"/>
          <w:rtl/>
        </w:rPr>
        <w:t xml:space="preserve"> והתקנות שלפיו (להלן </w:t>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 xml:space="preserve"> כלי שי</w:t>
      </w:r>
      <w:r w:rsidRPr="00DC5144">
        <w:rPr>
          <w:rStyle w:val="default"/>
          <w:rFonts w:cs="FrankRuehl"/>
          <w:vanish/>
          <w:sz w:val="22"/>
          <w:szCs w:val="22"/>
          <w:shd w:val="clear" w:color="auto" w:fill="FFFF99"/>
          <w:rtl/>
        </w:rPr>
        <w:t>ט</w:t>
      </w:r>
      <w:r w:rsidRPr="00DC5144">
        <w:rPr>
          <w:rStyle w:val="default"/>
          <w:rFonts w:cs="FrankRuehl" w:hint="cs"/>
          <w:vanish/>
          <w:sz w:val="22"/>
          <w:szCs w:val="22"/>
          <w:shd w:val="clear" w:color="auto" w:fill="FFFF99"/>
          <w:rtl/>
        </w:rPr>
        <w:t xml:space="preserve"> החייב בסימון) חייב בסימון לפי פרק זה.</w:t>
      </w:r>
      <w:bookmarkEnd w:id="265"/>
    </w:p>
    <w:p w14:paraId="21747FE9" w14:textId="77777777" w:rsidR="000042DC" w:rsidRDefault="000042DC" w:rsidP="00825CA6">
      <w:pPr>
        <w:pStyle w:val="P00"/>
        <w:spacing w:before="72"/>
        <w:ind w:left="0" w:right="1134"/>
        <w:rPr>
          <w:rStyle w:val="default"/>
          <w:rFonts w:cs="FrankRuehl"/>
          <w:rtl/>
        </w:rPr>
      </w:pPr>
      <w:bookmarkStart w:id="266" w:name="Seif77"/>
      <w:bookmarkEnd w:id="266"/>
      <w:r>
        <w:rPr>
          <w:lang w:val="he-IL"/>
        </w:rPr>
        <w:pict w14:anchorId="6B105788">
          <v:rect id="_x0000_s2158" style="position:absolute;left:0;text-align:left;margin-left:464.5pt;margin-top:8.05pt;width:75.05pt;height:20pt;z-index:251613184" o:allowincell="f" filled="f" stroked="f" strokecolor="lime" strokeweight=".25pt">
            <v:textbox style="mso-next-textbox:#_x0000_s2158" inset="0,0,0,0">
              <w:txbxContent>
                <w:p w14:paraId="0AF8F03F" w14:textId="77777777" w:rsidR="00270B7E" w:rsidRDefault="00270B7E" w:rsidP="00DD6895">
                  <w:pPr>
                    <w:spacing w:line="160" w:lineRule="exact"/>
                    <w:jc w:val="left"/>
                    <w:rPr>
                      <w:rFonts w:cs="Miriam"/>
                      <w:noProof/>
                      <w:szCs w:val="18"/>
                      <w:rtl/>
                    </w:rPr>
                  </w:pPr>
                  <w:r>
                    <w:rPr>
                      <w:rFonts w:cs="Miriam"/>
                      <w:szCs w:val="18"/>
                      <w:rtl/>
                    </w:rPr>
                    <w:t>א</w:t>
                  </w:r>
                  <w:r>
                    <w:rPr>
                      <w:rFonts w:cs="Miriam" w:hint="cs"/>
                      <w:szCs w:val="18"/>
                      <w:rtl/>
                    </w:rPr>
                    <w:t xml:space="preserve">יסור השטה </w:t>
                  </w:r>
                  <w:r>
                    <w:rPr>
                      <w:rFonts w:cs="Miriam"/>
                      <w:szCs w:val="18"/>
                      <w:rtl/>
                    </w:rPr>
                    <w:t>ל</w:t>
                  </w:r>
                  <w:r>
                    <w:rPr>
                      <w:rFonts w:cs="Miriam" w:hint="cs"/>
                      <w:szCs w:val="18"/>
                      <w:rtl/>
                    </w:rPr>
                    <w:t>לא סימון</w:t>
                  </w:r>
                </w:p>
              </w:txbxContent>
            </v:textbox>
            <w10:anchorlock/>
          </v:rect>
        </w:pict>
      </w:r>
      <w:r>
        <w:rPr>
          <w:rStyle w:val="big-number"/>
          <w:rFonts w:cs="Miriam"/>
          <w:rtl/>
        </w:rPr>
        <w:t>59.</w:t>
      </w:r>
      <w:r>
        <w:rPr>
          <w:rStyle w:val="big-number"/>
          <w:rFonts w:cs="Miriam"/>
          <w:rtl/>
        </w:rPr>
        <w:tab/>
      </w:r>
      <w:r>
        <w:rPr>
          <w:rStyle w:val="default"/>
          <w:rFonts w:cs="FrankRuehl"/>
          <w:rtl/>
        </w:rPr>
        <w:t>ל</w:t>
      </w:r>
      <w:r>
        <w:rPr>
          <w:rStyle w:val="default"/>
          <w:rFonts w:cs="FrankRuehl" w:hint="cs"/>
          <w:rtl/>
        </w:rPr>
        <w:t>א יושט כלי שיט החייב בסימון אלא אם נתמלאו בו הוראות פרק זה.</w:t>
      </w:r>
    </w:p>
    <w:p w14:paraId="0D5BD25B" w14:textId="77777777" w:rsidR="000042DC" w:rsidRDefault="000042DC" w:rsidP="00825CA6">
      <w:pPr>
        <w:pStyle w:val="P00"/>
        <w:spacing w:before="72"/>
        <w:ind w:left="0" w:right="1134"/>
        <w:rPr>
          <w:rStyle w:val="default"/>
          <w:rFonts w:cs="FrankRuehl" w:hint="cs"/>
          <w:rtl/>
        </w:rPr>
      </w:pPr>
      <w:bookmarkStart w:id="267" w:name="Seif78"/>
      <w:bookmarkEnd w:id="267"/>
      <w:r>
        <w:rPr>
          <w:lang w:val="he-IL"/>
        </w:rPr>
        <w:pict w14:anchorId="6CFAF9AF">
          <v:rect id="_x0000_s2159" style="position:absolute;left:0;text-align:left;margin-left:464.5pt;margin-top:8.05pt;width:75.05pt;height:13.2pt;z-index:251614208" o:allowincell="f" filled="f" stroked="f" strokecolor="lime" strokeweight=".25pt">
            <v:textbox style="mso-next-textbox:#_x0000_s2159" inset="0,0,0,0">
              <w:txbxContent>
                <w:p w14:paraId="332AB98F" w14:textId="77777777" w:rsidR="00270B7E" w:rsidRDefault="00270B7E" w:rsidP="00DD6895">
                  <w:pPr>
                    <w:spacing w:line="160" w:lineRule="exact"/>
                    <w:jc w:val="left"/>
                    <w:rPr>
                      <w:rFonts w:cs="Miriam"/>
                      <w:noProof/>
                      <w:szCs w:val="18"/>
                      <w:rtl/>
                    </w:rPr>
                  </w:pPr>
                  <w:r>
                    <w:rPr>
                      <w:rFonts w:cs="Miriam"/>
                      <w:szCs w:val="18"/>
                      <w:rtl/>
                    </w:rPr>
                    <w:t>צ</w:t>
                  </w:r>
                  <w:r>
                    <w:rPr>
                      <w:rFonts w:cs="Miriam" w:hint="cs"/>
                      <w:szCs w:val="18"/>
                      <w:rtl/>
                    </w:rPr>
                    <w:t xml:space="preserve">ורת סימון </w:t>
                  </w:r>
                  <w:r>
                    <w:rPr>
                      <w:rFonts w:cs="Miriam"/>
                      <w:szCs w:val="18"/>
                      <w:rtl/>
                    </w:rPr>
                    <w:t>כ</w:t>
                  </w:r>
                  <w:r>
                    <w:rPr>
                      <w:rFonts w:cs="Miriam" w:hint="cs"/>
                      <w:szCs w:val="18"/>
                      <w:rtl/>
                    </w:rPr>
                    <w:t>לי שיט</w:t>
                  </w:r>
                </w:p>
              </w:txbxContent>
            </v:textbox>
            <w10:anchorlock/>
          </v:rect>
        </w:pict>
      </w:r>
      <w:r>
        <w:rPr>
          <w:rStyle w:val="big-number"/>
          <w:rFonts w:cs="Miriam"/>
          <w:rtl/>
        </w:rPr>
        <w:t>60.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בעלו, סוכנו או קברניטו של כלי שיט החייב בסימון יסמן בצבע את סימני הזיה</w:t>
      </w:r>
      <w:r>
        <w:rPr>
          <w:rStyle w:val="default"/>
          <w:rFonts w:cs="FrankRuehl"/>
          <w:rtl/>
        </w:rPr>
        <w:t>ו</w:t>
      </w:r>
      <w:r>
        <w:rPr>
          <w:rStyle w:val="default"/>
          <w:rFonts w:cs="FrankRuehl" w:hint="cs"/>
          <w:rtl/>
        </w:rPr>
        <w:t>י</w:t>
      </w:r>
      <w:r w:rsidR="006455E4">
        <w:rPr>
          <w:rStyle w:val="default"/>
          <w:rFonts w:cs="FrankRuehl" w:hint="cs"/>
          <w:rtl/>
        </w:rPr>
        <w:t xml:space="preserve"> שנקבעו לכלי השיט ברשיון השיט </w:t>
      </w:r>
      <w:r w:rsidR="006455E4">
        <w:rPr>
          <w:rStyle w:val="default"/>
          <w:rFonts w:cs="FrankRuehl"/>
          <w:rtl/>
        </w:rPr>
        <w:t>–</w:t>
      </w:r>
    </w:p>
    <w:p w14:paraId="16A1B631" w14:textId="77777777" w:rsidR="000042DC" w:rsidRDefault="000042D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על יד החרטום בכלי השיט משני צדי דפנותיו;</w:t>
      </w:r>
    </w:p>
    <w:p w14:paraId="54D73411" w14:textId="77777777" w:rsidR="000042DC" w:rsidRDefault="000042D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משני צדי כל רפסודה </w:t>
      </w:r>
      <w:r w:rsidR="00A60E2C">
        <w:rPr>
          <w:rStyle w:val="default"/>
          <w:rFonts w:cs="FrankRuehl"/>
          <w:rtl/>
        </w:rPr>
        <w:t>–</w:t>
      </w:r>
      <w:r>
        <w:rPr>
          <w:rStyle w:val="default"/>
          <w:rFonts w:cs="FrankRuehl" w:hint="cs"/>
          <w:rtl/>
        </w:rPr>
        <w:t xml:space="preserve"> אם חייב כלי השיט לשאת רפסודה כאמצעי הצלה;</w:t>
      </w:r>
    </w:p>
    <w:p w14:paraId="5EF547D7" w14:textId="77777777" w:rsidR="000042DC" w:rsidRDefault="000042D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משני צדי כל גלגל הצלה </w:t>
      </w:r>
      <w:r w:rsidR="00A60E2C">
        <w:rPr>
          <w:rStyle w:val="default"/>
          <w:rFonts w:cs="FrankRuehl"/>
          <w:rtl/>
        </w:rPr>
        <w:t>–</w:t>
      </w:r>
      <w:r>
        <w:rPr>
          <w:rStyle w:val="default"/>
          <w:rFonts w:cs="FrankRuehl" w:hint="cs"/>
          <w:rtl/>
        </w:rPr>
        <w:t xml:space="preserve"> אם חייב כלי השיט לשאת גלגל הצלה כאמצעי הצלה;</w:t>
      </w:r>
    </w:p>
    <w:p w14:paraId="02D1F0E1" w14:textId="77777777" w:rsidR="000042DC" w:rsidRDefault="000042D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על יד החרטום משני צדי דפנותיו של</w:t>
      </w:r>
      <w:r>
        <w:rPr>
          <w:rStyle w:val="default"/>
          <w:rFonts w:cs="FrankRuehl"/>
          <w:rtl/>
        </w:rPr>
        <w:t xml:space="preserve"> </w:t>
      </w:r>
      <w:r>
        <w:rPr>
          <w:rStyle w:val="default"/>
          <w:rFonts w:cs="FrankRuehl" w:hint="cs"/>
          <w:rtl/>
        </w:rPr>
        <w:t>כלי שיט המוצב דרך קבע על גבי כלי שיט החייב בסימון;</w:t>
      </w:r>
    </w:p>
    <w:p w14:paraId="4B129F2F" w14:textId="77777777" w:rsidR="000042DC" w:rsidRDefault="000042D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על כל חגורת הצלה שכלי השיט חייב לשאתה;</w:t>
      </w:r>
    </w:p>
    <w:p w14:paraId="2471B7CD" w14:textId="77777777" w:rsidR="000042DC" w:rsidRDefault="000042DC">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על כל ציוד הצלה אחר כפי שיקבע מפקח כלי שיט בעת הבדיקה.</w:t>
      </w:r>
    </w:p>
    <w:p w14:paraId="39A50944" w14:textId="77777777" w:rsidR="000042DC" w:rsidRDefault="000042DC">
      <w:pPr>
        <w:pStyle w:val="P00"/>
        <w:spacing w:before="72"/>
        <w:ind w:left="0" w:right="1134"/>
        <w:rPr>
          <w:rStyle w:val="default"/>
          <w:rFonts w:cs="FrankRuehl"/>
          <w:rtl/>
        </w:rPr>
      </w:pPr>
      <w:r>
        <w:rPr>
          <w:lang w:val="he-IL"/>
        </w:rPr>
        <w:pict w14:anchorId="7349A362">
          <v:rect id="_x0000_s2160" style="position:absolute;left:0;text-align:left;margin-left:464.5pt;margin-top:8.05pt;width:75.05pt;height:20pt;z-index:251615232" o:allowincell="f" filled="f" stroked="f" strokecolor="lime" strokeweight=".25pt">
            <v:textbox style="mso-next-textbox:#_x0000_s2160" inset="0,0,0,0">
              <w:txbxContent>
                <w:p w14:paraId="4BE45C12" w14:textId="77777777" w:rsidR="00270B7E" w:rsidRDefault="00270B7E" w:rsidP="007D616A">
                  <w:pPr>
                    <w:spacing w:line="160" w:lineRule="exact"/>
                    <w:jc w:val="left"/>
                    <w:rPr>
                      <w:rFonts w:cs="Miriam"/>
                      <w:noProof/>
                      <w:szCs w:val="18"/>
                      <w:rtl/>
                    </w:rPr>
                  </w:pPr>
                  <w:r>
                    <w:rPr>
                      <w:rFonts w:cs="Miriam"/>
                      <w:szCs w:val="18"/>
                      <w:rtl/>
                    </w:rPr>
                    <w:t>ת</w:t>
                  </w:r>
                  <w:r>
                    <w:rPr>
                      <w:rFonts w:cs="Miriam" w:hint="cs"/>
                      <w:szCs w:val="18"/>
                      <w:rtl/>
                    </w:rPr>
                    <w:t>ק' (מס' 2)</w:t>
                  </w:r>
                </w:p>
                <w:p w14:paraId="12ACFF93"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שמ"ח-1987</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(נמחקה).</w:t>
      </w:r>
    </w:p>
    <w:p w14:paraId="0B614EB9"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צבע סימני הזיהוי לפי תקנת משנה (א) יהיה כהה על רקע בהיר </w:t>
      </w:r>
      <w:r>
        <w:rPr>
          <w:rStyle w:val="default"/>
          <w:rFonts w:cs="FrankRuehl"/>
          <w:rtl/>
        </w:rPr>
        <w:t>א</w:t>
      </w:r>
      <w:r>
        <w:rPr>
          <w:rStyle w:val="default"/>
          <w:rFonts w:cs="FrankRuehl" w:hint="cs"/>
          <w:rtl/>
        </w:rPr>
        <w:t>ו להיפך; האותיות והמספרים בסימני הזיהוי יהיו בגודל של 15 ס"מ לפחות, רוחב קווי האותיות והמספרים יהיו 12 מ"מ לפחות וביחס מתאים לגודל האותיות.</w:t>
      </w:r>
    </w:p>
    <w:p w14:paraId="2F15BA98" w14:textId="77777777" w:rsidR="000042DC" w:rsidRDefault="000042DC">
      <w:pPr>
        <w:pStyle w:val="P00"/>
        <w:spacing w:before="72"/>
        <w:ind w:left="0" w:right="1134"/>
        <w:rPr>
          <w:rStyle w:val="default"/>
          <w:rFonts w:cs="FrankRuehl" w:hint="cs"/>
          <w:rtl/>
        </w:rPr>
      </w:pPr>
      <w:r>
        <w:rPr>
          <w:lang w:val="he-IL"/>
        </w:rPr>
        <w:pict w14:anchorId="6B0DEDB2">
          <v:rect id="_x0000_s2161" style="position:absolute;left:0;text-align:left;margin-left:464.5pt;margin-top:8.05pt;width:75.05pt;height:20pt;z-index:251616256" o:allowincell="f" filled="f" stroked="f" strokecolor="lime" strokeweight=".25pt">
            <v:textbox style="mso-next-textbox:#_x0000_s2161" inset="0,0,0,0">
              <w:txbxContent>
                <w:p w14:paraId="42C9E38A" w14:textId="77777777" w:rsidR="00270B7E" w:rsidRDefault="00270B7E" w:rsidP="007D616A">
                  <w:pPr>
                    <w:spacing w:line="160" w:lineRule="exact"/>
                    <w:jc w:val="left"/>
                    <w:rPr>
                      <w:rFonts w:cs="Miriam"/>
                      <w:noProof/>
                      <w:szCs w:val="18"/>
                      <w:rtl/>
                    </w:rPr>
                  </w:pPr>
                  <w:r>
                    <w:rPr>
                      <w:rFonts w:cs="Miriam"/>
                      <w:szCs w:val="18"/>
                      <w:rtl/>
                    </w:rPr>
                    <w:t>ת</w:t>
                  </w:r>
                  <w:r>
                    <w:rPr>
                      <w:rFonts w:cs="Miriam" w:hint="cs"/>
                      <w:szCs w:val="18"/>
                      <w:rtl/>
                    </w:rPr>
                    <w:t>ק' (מס' 2)</w:t>
                  </w:r>
                </w:p>
                <w:p w14:paraId="562AF0F6"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שמ"ח-1987</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(נמחקה).</w:t>
      </w:r>
    </w:p>
    <w:p w14:paraId="6FA41336" w14:textId="77777777" w:rsidR="007D616A" w:rsidRPr="00DC5144" w:rsidRDefault="007D616A" w:rsidP="007D616A">
      <w:pPr>
        <w:pStyle w:val="P00"/>
        <w:tabs>
          <w:tab w:val="clear" w:pos="6259"/>
        </w:tabs>
        <w:spacing w:before="0"/>
        <w:ind w:left="0" w:right="1134"/>
        <w:rPr>
          <w:rFonts w:hint="cs"/>
          <w:vanish/>
          <w:szCs w:val="20"/>
          <w:shd w:val="clear" w:color="auto" w:fill="FFFF99"/>
          <w:rtl/>
        </w:rPr>
      </w:pPr>
      <w:bookmarkStart w:id="268" w:name="Rov264"/>
      <w:r w:rsidRPr="00DC5144">
        <w:rPr>
          <w:rFonts w:hint="cs"/>
          <w:vanish/>
          <w:color w:val="FF0000"/>
          <w:szCs w:val="20"/>
          <w:shd w:val="clear" w:color="auto" w:fill="FFFF99"/>
          <w:rtl/>
        </w:rPr>
        <w:t>מיום 19.11.1987</w:t>
      </w:r>
    </w:p>
    <w:p w14:paraId="0481EF17" w14:textId="77777777" w:rsidR="007D616A" w:rsidRPr="00DC5144" w:rsidRDefault="007D616A" w:rsidP="007D616A">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(מס' 2) תשמ"ח-1987</w:t>
      </w:r>
    </w:p>
    <w:p w14:paraId="07BDEB33" w14:textId="77777777" w:rsidR="007D616A" w:rsidRPr="00DC5144" w:rsidRDefault="007D616A" w:rsidP="007D616A">
      <w:pPr>
        <w:pStyle w:val="P00"/>
        <w:spacing w:before="0"/>
        <w:ind w:left="0" w:right="1134"/>
        <w:rPr>
          <w:rFonts w:hint="cs"/>
          <w:vanish/>
          <w:szCs w:val="20"/>
          <w:shd w:val="clear" w:color="auto" w:fill="FFFF99"/>
          <w:rtl/>
        </w:rPr>
      </w:pPr>
      <w:hyperlink r:id="rId184" w:history="1">
        <w:r w:rsidRPr="00DC5144">
          <w:rPr>
            <w:rStyle w:val="Hyperlink"/>
            <w:rFonts w:hint="cs"/>
            <w:vanish/>
            <w:szCs w:val="20"/>
            <w:shd w:val="clear" w:color="auto" w:fill="FFFF99"/>
            <w:rtl/>
          </w:rPr>
          <w:t>ק"ת תשמ"ח מס' 5066</w:t>
        </w:r>
      </w:hyperlink>
      <w:r w:rsidRPr="00DC5144">
        <w:rPr>
          <w:rFonts w:hint="cs"/>
          <w:vanish/>
          <w:szCs w:val="20"/>
          <w:shd w:val="clear" w:color="auto" w:fill="FFFF99"/>
          <w:rtl/>
        </w:rPr>
        <w:t xml:space="preserve"> מיום 19.111.1987 עמ' 178</w:t>
      </w:r>
    </w:p>
    <w:p w14:paraId="1BF4AC97" w14:textId="77777777" w:rsidR="007D616A" w:rsidRPr="00DC5144" w:rsidRDefault="007D616A" w:rsidP="007D616A">
      <w:pPr>
        <w:pStyle w:val="P00"/>
        <w:ind w:left="0" w:right="1134"/>
        <w:rPr>
          <w:rStyle w:val="default"/>
          <w:rFonts w:cs="FrankRuehl"/>
          <w:strike/>
          <w:vanish/>
          <w:sz w:val="22"/>
          <w:szCs w:val="22"/>
          <w:shd w:val="clear" w:color="auto" w:fill="FFFF99"/>
          <w:rtl/>
        </w:rPr>
      </w:pPr>
      <w:r w:rsidRPr="00DC5144">
        <w:rPr>
          <w:vanish/>
          <w:sz w:val="22"/>
          <w:szCs w:val="22"/>
          <w:shd w:val="clear" w:color="auto" w:fill="FFFF99"/>
          <w:rtl/>
        </w:rPr>
        <w:tab/>
      </w:r>
      <w:r w:rsidRPr="00DC5144">
        <w:rPr>
          <w:rStyle w:val="default"/>
          <w:rFonts w:cs="FrankRuehl"/>
          <w:strike/>
          <w:vanish/>
          <w:sz w:val="22"/>
          <w:szCs w:val="22"/>
          <w:shd w:val="clear" w:color="auto" w:fill="FFFF99"/>
          <w:rtl/>
        </w:rPr>
        <w:t>(</w:t>
      </w:r>
      <w:r w:rsidRPr="00DC5144">
        <w:rPr>
          <w:rStyle w:val="default"/>
          <w:rFonts w:cs="FrankRuehl" w:hint="cs"/>
          <w:strike/>
          <w:vanish/>
          <w:sz w:val="22"/>
          <w:szCs w:val="22"/>
          <w:shd w:val="clear" w:color="auto" w:fill="FFFF99"/>
          <w:rtl/>
        </w:rPr>
        <w:t>ב)</w:t>
      </w:r>
      <w:r w:rsidRPr="00DC5144">
        <w:rPr>
          <w:rStyle w:val="default"/>
          <w:rFonts w:cs="FrankRuehl"/>
          <w:strike/>
          <w:vanish/>
          <w:sz w:val="22"/>
          <w:szCs w:val="22"/>
          <w:shd w:val="clear" w:color="auto" w:fill="FFFF99"/>
          <w:rtl/>
        </w:rPr>
        <w:tab/>
      </w:r>
      <w:r w:rsidRPr="00DC5144">
        <w:rPr>
          <w:rStyle w:val="default"/>
          <w:rFonts w:cs="FrankRuehl" w:hint="cs"/>
          <w:strike/>
          <w:vanish/>
          <w:sz w:val="22"/>
          <w:szCs w:val="22"/>
          <w:shd w:val="clear" w:color="auto" w:fill="FFFF99"/>
          <w:rtl/>
        </w:rPr>
        <w:t>בעלו או קברניטו של כלי שיט החייב בסימון והמשמש להסעת נוסעים או משאות בשכר, יסמן בנוסף לסימון לפי תקנת משנה (א) בתוך כלי השיט בקורה הראשית, או במקום אחר שיקבע מפקח כלי שיט, את סימני הזיהוי שנקבעו לכלי השיט ברשיון השיט.</w:t>
      </w:r>
    </w:p>
    <w:p w14:paraId="148DE504" w14:textId="77777777" w:rsidR="007D616A" w:rsidRPr="00DC5144" w:rsidRDefault="007D616A" w:rsidP="007D616A">
      <w:pPr>
        <w:pStyle w:val="P00"/>
        <w:spacing w:before="0"/>
        <w:ind w:left="0" w:right="1134"/>
        <w:rPr>
          <w:rStyle w:val="default"/>
          <w:rFonts w:cs="FrankRuehl"/>
          <w:vanish/>
          <w:sz w:val="22"/>
          <w:szCs w:val="22"/>
          <w:shd w:val="clear" w:color="auto" w:fill="FFFF99"/>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ג)</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צבע סימני הזיהוי לפי תקנת משנה (א) יהיה כהה על רקע בהיר </w:t>
      </w:r>
      <w:r w:rsidRPr="00DC5144">
        <w:rPr>
          <w:rStyle w:val="default"/>
          <w:rFonts w:cs="FrankRuehl"/>
          <w:vanish/>
          <w:sz w:val="22"/>
          <w:szCs w:val="22"/>
          <w:shd w:val="clear" w:color="auto" w:fill="FFFF99"/>
          <w:rtl/>
        </w:rPr>
        <w:t>א</w:t>
      </w:r>
      <w:r w:rsidRPr="00DC5144">
        <w:rPr>
          <w:rStyle w:val="default"/>
          <w:rFonts w:cs="FrankRuehl" w:hint="cs"/>
          <w:vanish/>
          <w:sz w:val="22"/>
          <w:szCs w:val="22"/>
          <w:shd w:val="clear" w:color="auto" w:fill="FFFF99"/>
          <w:rtl/>
        </w:rPr>
        <w:t xml:space="preserve">ו להיפך; האותיות והמספרים בסימני הזיהוי יהיו בגודל של </w:t>
      </w:r>
      <w:smartTag w:uri="urn:schemas-microsoft-com:office:smarttags" w:element="metricconverter">
        <w:smartTagPr>
          <w:attr w:name="ProductID" w:val="15 ס&quot;מ"/>
        </w:smartTagPr>
        <w:r w:rsidRPr="00DC5144">
          <w:rPr>
            <w:rStyle w:val="default"/>
            <w:rFonts w:cs="FrankRuehl" w:hint="cs"/>
            <w:vanish/>
            <w:sz w:val="22"/>
            <w:szCs w:val="22"/>
            <w:shd w:val="clear" w:color="auto" w:fill="FFFF99"/>
            <w:rtl/>
          </w:rPr>
          <w:t>15 ס"מ</w:t>
        </w:r>
      </w:smartTag>
      <w:r w:rsidRPr="00DC5144">
        <w:rPr>
          <w:rStyle w:val="default"/>
          <w:rFonts w:cs="FrankRuehl" w:hint="cs"/>
          <w:vanish/>
          <w:sz w:val="22"/>
          <w:szCs w:val="22"/>
          <w:shd w:val="clear" w:color="auto" w:fill="FFFF99"/>
          <w:rtl/>
        </w:rPr>
        <w:t xml:space="preserve"> לפחות, רוחב קווי האותיות והמספרים יהיו </w:t>
      </w:r>
      <w:smartTag w:uri="urn:schemas-microsoft-com:office:smarttags" w:element="metricconverter">
        <w:smartTagPr>
          <w:attr w:name="ProductID" w:val="12 מ&quot;מ"/>
        </w:smartTagPr>
        <w:r w:rsidRPr="00DC5144">
          <w:rPr>
            <w:rStyle w:val="default"/>
            <w:rFonts w:cs="FrankRuehl" w:hint="cs"/>
            <w:vanish/>
            <w:sz w:val="22"/>
            <w:szCs w:val="22"/>
            <w:shd w:val="clear" w:color="auto" w:fill="FFFF99"/>
            <w:rtl/>
          </w:rPr>
          <w:t>12 מ"מ</w:t>
        </w:r>
      </w:smartTag>
      <w:r w:rsidRPr="00DC5144">
        <w:rPr>
          <w:rStyle w:val="default"/>
          <w:rFonts w:cs="FrankRuehl" w:hint="cs"/>
          <w:vanish/>
          <w:sz w:val="22"/>
          <w:szCs w:val="22"/>
          <w:shd w:val="clear" w:color="auto" w:fill="FFFF99"/>
          <w:rtl/>
        </w:rPr>
        <w:t xml:space="preserve"> לפחות וביחס מתאים לגודל האותיות.</w:t>
      </w:r>
    </w:p>
    <w:p w14:paraId="22977ADC" w14:textId="77777777" w:rsidR="007D616A" w:rsidRPr="009515F1" w:rsidRDefault="007D616A" w:rsidP="009515F1">
      <w:pPr>
        <w:pStyle w:val="P00"/>
        <w:spacing w:before="0"/>
        <w:ind w:left="0" w:right="1134"/>
        <w:rPr>
          <w:rStyle w:val="default"/>
          <w:rFonts w:cs="FrankRuehl" w:hint="cs"/>
          <w:strike/>
          <w:sz w:val="2"/>
          <w:szCs w:val="2"/>
          <w:rtl/>
        </w:rPr>
      </w:pPr>
      <w:r w:rsidRPr="00DC5144">
        <w:rPr>
          <w:vanish/>
          <w:sz w:val="22"/>
          <w:szCs w:val="22"/>
          <w:shd w:val="clear" w:color="auto" w:fill="FFFF99"/>
          <w:rtl/>
        </w:rPr>
        <w:tab/>
      </w:r>
      <w:r w:rsidRPr="00DC5144">
        <w:rPr>
          <w:rStyle w:val="default"/>
          <w:rFonts w:cs="FrankRuehl"/>
          <w:strike/>
          <w:vanish/>
          <w:sz w:val="22"/>
          <w:szCs w:val="22"/>
          <w:shd w:val="clear" w:color="auto" w:fill="FFFF99"/>
          <w:rtl/>
        </w:rPr>
        <w:t>(</w:t>
      </w:r>
      <w:r w:rsidRPr="00DC5144">
        <w:rPr>
          <w:rStyle w:val="default"/>
          <w:rFonts w:cs="FrankRuehl" w:hint="cs"/>
          <w:strike/>
          <w:vanish/>
          <w:sz w:val="22"/>
          <w:szCs w:val="22"/>
          <w:shd w:val="clear" w:color="auto" w:fill="FFFF99"/>
          <w:rtl/>
        </w:rPr>
        <w:t>ד)</w:t>
      </w:r>
      <w:r w:rsidRPr="00DC5144">
        <w:rPr>
          <w:rStyle w:val="default"/>
          <w:rFonts w:cs="FrankRuehl"/>
          <w:strike/>
          <w:vanish/>
          <w:sz w:val="22"/>
          <w:szCs w:val="22"/>
          <w:shd w:val="clear" w:color="auto" w:fill="FFFF99"/>
          <w:rtl/>
        </w:rPr>
        <w:tab/>
      </w:r>
      <w:r w:rsidRPr="00DC5144">
        <w:rPr>
          <w:rStyle w:val="default"/>
          <w:rFonts w:cs="FrankRuehl" w:hint="cs"/>
          <w:strike/>
          <w:vanish/>
          <w:sz w:val="22"/>
          <w:szCs w:val="22"/>
          <w:shd w:val="clear" w:color="auto" w:fill="FFFF99"/>
          <w:rtl/>
        </w:rPr>
        <w:t>סימני הזיהוי לפי תקנת משנה (ב) יהיו חרוטים או שרופים או מולחמים או מסומנים בצורה אחרת שאינה ניתנת לטשטוש.</w:t>
      </w:r>
      <w:bookmarkEnd w:id="268"/>
    </w:p>
    <w:p w14:paraId="28510A70" w14:textId="77777777" w:rsidR="000042DC" w:rsidRDefault="000042DC" w:rsidP="00825CA6">
      <w:pPr>
        <w:pStyle w:val="P00"/>
        <w:spacing w:before="72"/>
        <w:ind w:left="0" w:right="1134"/>
        <w:rPr>
          <w:rStyle w:val="default"/>
          <w:rFonts w:cs="FrankRuehl"/>
          <w:rtl/>
        </w:rPr>
      </w:pPr>
      <w:bookmarkStart w:id="269" w:name="Seif79"/>
      <w:bookmarkEnd w:id="269"/>
      <w:r w:rsidRPr="009515F1">
        <w:rPr>
          <w:lang w:val="he-IL"/>
        </w:rPr>
        <w:pict w14:anchorId="1064B2B0">
          <v:rect id="_x0000_s2162" style="position:absolute;left:0;text-align:left;margin-left:464.5pt;margin-top:8.05pt;width:75.05pt;height:20pt;z-index:251617280" o:allowincell="f" filled="f" stroked="f" strokecolor="lime" strokeweight=".25pt">
            <v:textbox style="mso-next-textbox:#_x0000_s2162" inset="0,0,0,0">
              <w:txbxContent>
                <w:p w14:paraId="472C39D3" w14:textId="77777777" w:rsidR="00270B7E" w:rsidRDefault="00270B7E" w:rsidP="00DD6895">
                  <w:pPr>
                    <w:spacing w:line="160" w:lineRule="exact"/>
                    <w:jc w:val="left"/>
                    <w:rPr>
                      <w:rFonts w:cs="Miriam"/>
                      <w:noProof/>
                      <w:szCs w:val="18"/>
                      <w:rtl/>
                    </w:rPr>
                  </w:pPr>
                  <w:r>
                    <w:rPr>
                      <w:rFonts w:cs="Miriam"/>
                      <w:szCs w:val="18"/>
                      <w:rtl/>
                    </w:rPr>
                    <w:t>ח</w:t>
                  </w:r>
                  <w:r>
                    <w:rPr>
                      <w:rFonts w:cs="Miriam" w:hint="cs"/>
                      <w:szCs w:val="18"/>
                      <w:rtl/>
                    </w:rPr>
                    <w:t xml:space="preserve">ידוש צבע </w:t>
                  </w:r>
                  <w:r>
                    <w:rPr>
                      <w:rFonts w:cs="Miriam"/>
                      <w:szCs w:val="18"/>
                      <w:rtl/>
                    </w:rPr>
                    <w:t>ה</w:t>
                  </w:r>
                  <w:r>
                    <w:rPr>
                      <w:rFonts w:cs="Miriam" w:hint="cs"/>
                      <w:szCs w:val="18"/>
                      <w:rtl/>
                    </w:rPr>
                    <w:t>סימון</w:t>
                  </w:r>
                </w:p>
              </w:txbxContent>
            </v:textbox>
            <w10:anchorlock/>
          </v:rect>
        </w:pict>
      </w:r>
      <w:r w:rsidRPr="009515F1">
        <w:rPr>
          <w:rStyle w:val="big-number"/>
          <w:rFonts w:cs="Miriam"/>
          <w:rtl/>
        </w:rPr>
        <w:t>61.</w:t>
      </w:r>
      <w:r w:rsidRPr="009515F1">
        <w:rPr>
          <w:rStyle w:val="big-number"/>
          <w:rFonts w:cs="Miriam"/>
          <w:rtl/>
        </w:rPr>
        <w:tab/>
      </w:r>
      <w:r w:rsidRPr="009515F1">
        <w:rPr>
          <w:rStyle w:val="default"/>
          <w:rFonts w:cs="FrankRuehl"/>
          <w:rtl/>
        </w:rPr>
        <w:t>ב</w:t>
      </w:r>
      <w:r w:rsidRPr="009515F1">
        <w:rPr>
          <w:rStyle w:val="default"/>
          <w:rFonts w:cs="FrankRuehl" w:hint="cs"/>
          <w:rtl/>
        </w:rPr>
        <w:t>עלו או קברניטו של כלי שיט החייב בסימון, חייב לחדש</w:t>
      </w:r>
      <w:r w:rsidRPr="009515F1">
        <w:rPr>
          <w:rStyle w:val="default"/>
          <w:rFonts w:cs="FrankRuehl"/>
          <w:rtl/>
        </w:rPr>
        <w:t xml:space="preserve"> </w:t>
      </w:r>
      <w:r w:rsidRPr="009515F1">
        <w:rPr>
          <w:rStyle w:val="default"/>
          <w:rFonts w:cs="FrankRuehl" w:hint="cs"/>
          <w:rtl/>
        </w:rPr>
        <w:t>את צבע סימני הזיהוי כאשר</w:t>
      </w:r>
      <w:r>
        <w:rPr>
          <w:rStyle w:val="default"/>
          <w:rFonts w:cs="FrankRuehl" w:hint="cs"/>
          <w:rtl/>
        </w:rPr>
        <w:t xml:space="preserve"> צבעם דוהה או מיטשטש.</w:t>
      </w:r>
    </w:p>
    <w:p w14:paraId="480A2D39" w14:textId="77777777" w:rsidR="000042DC" w:rsidRDefault="000042DC" w:rsidP="00825CA6">
      <w:pPr>
        <w:pStyle w:val="P00"/>
        <w:spacing w:before="72"/>
        <w:ind w:left="0" w:right="1134"/>
        <w:rPr>
          <w:rStyle w:val="default"/>
          <w:rFonts w:cs="FrankRuehl"/>
          <w:rtl/>
        </w:rPr>
      </w:pPr>
      <w:bookmarkStart w:id="270" w:name="Seif80"/>
      <w:bookmarkEnd w:id="270"/>
      <w:r>
        <w:rPr>
          <w:lang w:val="he-IL"/>
        </w:rPr>
        <w:pict w14:anchorId="0227C882">
          <v:rect id="_x0000_s2163" style="position:absolute;left:0;text-align:left;margin-left:464.5pt;margin-top:8.05pt;width:75.05pt;height:20pt;z-index:251618304" o:allowincell="f" filled="f" stroked="f" strokecolor="lime" strokeweight=".25pt">
            <v:textbox style="mso-next-textbox:#_x0000_s2163" inset="0,0,0,0">
              <w:txbxContent>
                <w:p w14:paraId="222754FC" w14:textId="77777777" w:rsidR="00270B7E" w:rsidRDefault="00270B7E" w:rsidP="00DD6895">
                  <w:pPr>
                    <w:spacing w:line="160" w:lineRule="exact"/>
                    <w:jc w:val="left"/>
                    <w:rPr>
                      <w:rFonts w:cs="Miriam"/>
                      <w:noProof/>
                      <w:szCs w:val="18"/>
                      <w:rtl/>
                    </w:rPr>
                  </w:pPr>
                  <w:r>
                    <w:rPr>
                      <w:rFonts w:cs="Miriam"/>
                      <w:szCs w:val="18"/>
                      <w:rtl/>
                    </w:rPr>
                    <w:t>א</w:t>
                  </w:r>
                  <w:r>
                    <w:rPr>
                      <w:rFonts w:cs="Miriam" w:hint="cs"/>
                      <w:szCs w:val="18"/>
                      <w:rtl/>
                    </w:rPr>
                    <w:t xml:space="preserve">ישור שינוי </w:t>
                  </w:r>
                  <w:r>
                    <w:rPr>
                      <w:rFonts w:cs="Miriam"/>
                      <w:szCs w:val="18"/>
                      <w:rtl/>
                    </w:rPr>
                    <w:t>ב</w:t>
                  </w:r>
                  <w:r>
                    <w:rPr>
                      <w:rFonts w:cs="Miriam" w:hint="cs"/>
                      <w:szCs w:val="18"/>
                      <w:rtl/>
                    </w:rPr>
                    <w:t>סימן</w:t>
                  </w:r>
                </w:p>
              </w:txbxContent>
            </v:textbox>
            <w10:anchorlock/>
          </v:rect>
        </w:pict>
      </w:r>
      <w:r>
        <w:rPr>
          <w:rStyle w:val="big-number"/>
          <w:rFonts w:cs="Miriam"/>
          <w:rtl/>
        </w:rPr>
        <w:t>62.</w:t>
      </w:r>
      <w:r>
        <w:rPr>
          <w:rStyle w:val="big-number"/>
          <w:rFonts w:cs="Miriam"/>
          <w:rtl/>
        </w:rPr>
        <w:tab/>
      </w:r>
      <w:r w:rsidR="00825CA6">
        <w:rPr>
          <w:rStyle w:val="default"/>
          <w:rFonts w:cs="FrankRuehl" w:hint="cs"/>
          <w:rtl/>
        </w:rPr>
        <w:t>ל</w:t>
      </w:r>
      <w:r>
        <w:rPr>
          <w:rStyle w:val="default"/>
          <w:rFonts w:cs="FrankRuehl" w:hint="cs"/>
          <w:rtl/>
        </w:rPr>
        <w:t>א יוסיף אדם דבר על סימני זיהוי שסומנו בכלי שיט לפי פרק זה, לא ישנה בהם דבר, לא יטשטש את צבעם ולא ישחיתם בכל צורה שהיא.</w:t>
      </w:r>
    </w:p>
    <w:p w14:paraId="4975C8EF" w14:textId="77777777" w:rsidR="000042DC" w:rsidRDefault="000042DC" w:rsidP="00A60E2C">
      <w:pPr>
        <w:pStyle w:val="P00"/>
        <w:spacing w:before="72"/>
        <w:ind w:left="0" w:right="1134"/>
        <w:rPr>
          <w:rStyle w:val="default"/>
          <w:rFonts w:cs="FrankRuehl"/>
          <w:rtl/>
        </w:rPr>
      </w:pPr>
      <w:bookmarkStart w:id="271" w:name="Seif81"/>
      <w:bookmarkEnd w:id="271"/>
      <w:r>
        <w:rPr>
          <w:lang w:val="he-IL"/>
        </w:rPr>
        <w:pict w14:anchorId="4B43CA0A">
          <v:rect id="_x0000_s2164" style="position:absolute;left:0;text-align:left;margin-left:464.5pt;margin-top:8.05pt;width:75.05pt;height:10pt;z-index:251619328" o:allowincell="f" filled="f" stroked="f" strokecolor="lime" strokeweight=".25pt">
            <v:textbox style="mso-next-textbox:#_x0000_s2164" inset="0,0,0,0">
              <w:txbxContent>
                <w:p w14:paraId="0064E1AF"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ו הקיבולת</w:t>
                  </w:r>
                </w:p>
              </w:txbxContent>
            </v:textbox>
            <w10:anchorlock/>
          </v:rect>
        </w:pict>
      </w:r>
      <w:r>
        <w:rPr>
          <w:rStyle w:val="big-number"/>
          <w:rFonts w:cs="Miriam"/>
          <w:rtl/>
        </w:rPr>
        <w:t>63.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כלי שיט, החייב ברישום, למעט כלי שיט שנק</w:t>
      </w:r>
      <w:r>
        <w:rPr>
          <w:rStyle w:val="default"/>
          <w:rFonts w:cs="FrankRuehl"/>
          <w:rtl/>
        </w:rPr>
        <w:t>ב</w:t>
      </w:r>
      <w:r>
        <w:rPr>
          <w:rStyle w:val="default"/>
          <w:rFonts w:cs="FrankRuehl" w:hint="cs"/>
          <w:rtl/>
        </w:rPr>
        <w:t xml:space="preserve">ע לו קו טעינה, חייב בתו קיבולת (להלן </w:t>
      </w:r>
      <w:r w:rsidR="00A60E2C">
        <w:rPr>
          <w:rStyle w:val="default"/>
          <w:rFonts w:cs="FrankRuehl"/>
          <w:rtl/>
        </w:rPr>
        <w:t>–</w:t>
      </w:r>
      <w:r>
        <w:rPr>
          <w:rStyle w:val="default"/>
          <w:rFonts w:cs="FrankRuehl" w:hint="cs"/>
          <w:rtl/>
        </w:rPr>
        <w:t xml:space="preserve"> התו) לפי הדוגמה שבתוספת השתים- עשרה.</w:t>
      </w:r>
    </w:p>
    <w:p w14:paraId="46AA61E0"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התו ייקבע בכלי השיט במקום שיורה מפקח כלי שיט בעת הבדיקה הראשונה לפי תקנה 27.</w:t>
      </w:r>
    </w:p>
    <w:p w14:paraId="11799B2E"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כלי שיט המונע בכוח משוטים בלבד ומשמש להסעת נוסעים בשכר חייב בתו.</w:t>
      </w:r>
    </w:p>
    <w:p w14:paraId="0142EE29"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כל כלי שיט שבבעלות אג</w:t>
      </w:r>
      <w:r>
        <w:rPr>
          <w:rStyle w:val="default"/>
          <w:rFonts w:cs="FrankRuehl"/>
          <w:rtl/>
        </w:rPr>
        <w:t>ו</w:t>
      </w:r>
      <w:r>
        <w:rPr>
          <w:rStyle w:val="default"/>
          <w:rFonts w:cs="FrankRuehl" w:hint="cs"/>
          <w:rtl/>
        </w:rPr>
        <w:t>דת ספורט ימי או מופעל על ידה חייב בתו.</w:t>
      </w:r>
    </w:p>
    <w:p w14:paraId="7FB74214"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לא יוסיף אדם דבר לרשום בתו, לא ישנה בו, לא יטשטש הרשום בו ולא ישחיתו בכל צורה שהיא.</w:t>
      </w:r>
    </w:p>
    <w:p w14:paraId="346EF965"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המנהל רשאי להסמיך יבואן כלי שיט או בונה כלי שיט או מספנת כלי שיט בקביעת התו בכפוף להוראות המקצו</w:t>
      </w:r>
      <w:r>
        <w:rPr>
          <w:rStyle w:val="default"/>
          <w:rFonts w:cs="FrankRuehl"/>
          <w:rtl/>
        </w:rPr>
        <w:t>ע</w:t>
      </w:r>
      <w:r>
        <w:rPr>
          <w:rStyle w:val="default"/>
          <w:rFonts w:cs="FrankRuehl" w:hint="cs"/>
          <w:rtl/>
        </w:rPr>
        <w:t>יות שהתפרסמו בהוראות המנהל.</w:t>
      </w:r>
    </w:p>
    <w:p w14:paraId="20626DF0" w14:textId="77777777" w:rsidR="000042DC" w:rsidRDefault="000042DC">
      <w:pPr>
        <w:pStyle w:val="medium2-header"/>
        <w:keepLines w:val="0"/>
        <w:spacing w:before="72"/>
        <w:ind w:left="0" w:right="1134"/>
        <w:rPr>
          <w:noProof/>
          <w:sz w:val="20"/>
          <w:rtl/>
        </w:rPr>
      </w:pPr>
      <w:bookmarkStart w:id="272" w:name="med11"/>
      <w:bookmarkEnd w:id="272"/>
      <w:r>
        <w:rPr>
          <w:noProof/>
          <w:sz w:val="20"/>
          <w:rtl/>
        </w:rPr>
        <w:t>פ</w:t>
      </w:r>
      <w:r>
        <w:rPr>
          <w:rFonts w:hint="cs"/>
          <w:noProof/>
          <w:sz w:val="20"/>
          <w:rtl/>
        </w:rPr>
        <w:t>רק שמיני: הודעות לימאים</w:t>
      </w:r>
    </w:p>
    <w:p w14:paraId="7B204648" w14:textId="77777777" w:rsidR="000042DC" w:rsidRDefault="000042DC" w:rsidP="000E508C">
      <w:pPr>
        <w:pStyle w:val="P00"/>
        <w:spacing w:before="72"/>
        <w:ind w:left="0" w:right="1134"/>
        <w:rPr>
          <w:rStyle w:val="default"/>
          <w:rFonts w:cs="FrankRuehl" w:hint="cs"/>
          <w:rtl/>
        </w:rPr>
      </w:pPr>
      <w:bookmarkStart w:id="273" w:name="Seif82"/>
      <w:bookmarkEnd w:id="273"/>
      <w:r>
        <w:rPr>
          <w:lang w:val="he-IL"/>
        </w:rPr>
        <w:pict w14:anchorId="02AABEED">
          <v:rect id="_x0000_s2165" style="position:absolute;left:0;text-align:left;margin-left:464.5pt;margin-top:8.05pt;width:75.05pt;height:20.45pt;z-index:251620352" o:allowincell="f" filled="f" stroked="f" strokecolor="lime" strokeweight=".25pt">
            <v:textbox style="mso-next-textbox:#_x0000_s2165" inset="0,0,0,0">
              <w:txbxContent>
                <w:p w14:paraId="65EC5AD4" w14:textId="77777777" w:rsidR="00270B7E" w:rsidRDefault="00270B7E">
                  <w:pPr>
                    <w:spacing w:line="160" w:lineRule="exact"/>
                    <w:jc w:val="left"/>
                    <w:rPr>
                      <w:rFonts w:cs="Miriam" w:hint="cs"/>
                      <w:noProof/>
                      <w:szCs w:val="18"/>
                      <w:rtl/>
                    </w:rPr>
                  </w:pPr>
                  <w:r>
                    <w:rPr>
                      <w:rFonts w:cs="Miriam"/>
                      <w:szCs w:val="18"/>
                      <w:rtl/>
                    </w:rPr>
                    <w:t>ה</w:t>
                  </w:r>
                  <w:r>
                    <w:rPr>
                      <w:rFonts w:cs="Miriam" w:hint="cs"/>
                      <w:szCs w:val="18"/>
                      <w:rtl/>
                    </w:rPr>
                    <w:t>ודעות לימאים</w:t>
                  </w:r>
                </w:p>
                <w:p w14:paraId="37655DBE" w14:textId="77777777" w:rsidR="00270B7E" w:rsidRDefault="00270B7E">
                  <w:pPr>
                    <w:spacing w:line="160" w:lineRule="exact"/>
                    <w:jc w:val="left"/>
                    <w:rPr>
                      <w:rFonts w:cs="Miriam" w:hint="cs"/>
                      <w:noProof/>
                      <w:szCs w:val="18"/>
                      <w:rtl/>
                    </w:rPr>
                  </w:pPr>
                  <w:r>
                    <w:rPr>
                      <w:rFonts w:cs="Miriam" w:hint="cs"/>
                      <w:noProof/>
                      <w:szCs w:val="18"/>
                      <w:rtl/>
                    </w:rPr>
                    <w:t>תק' תשע"ד-2013</w:t>
                  </w:r>
                </w:p>
              </w:txbxContent>
            </v:textbox>
            <w10:anchorlock/>
          </v:rect>
        </w:pict>
      </w:r>
      <w:r>
        <w:rPr>
          <w:rStyle w:val="big-number"/>
          <w:rFonts w:cs="Miriam"/>
          <w:rtl/>
        </w:rPr>
        <w:t>64.</w:t>
      </w:r>
      <w:r>
        <w:rPr>
          <w:rStyle w:val="big-number"/>
          <w:rFonts w:cs="Miriam"/>
          <w:rtl/>
        </w:rPr>
        <w:tab/>
      </w:r>
      <w:r>
        <w:rPr>
          <w:rStyle w:val="default"/>
          <w:rFonts w:cs="FrankRuehl"/>
          <w:rtl/>
        </w:rPr>
        <w:t>ב</w:t>
      </w:r>
      <w:r>
        <w:rPr>
          <w:rStyle w:val="default"/>
          <w:rFonts w:cs="FrankRuehl" w:hint="cs"/>
          <w:rtl/>
        </w:rPr>
        <w:t xml:space="preserve">מסגרת הסמכויות המסורות למנהל על פי תקנות אלה, רשאי הוא לפרסם הודעות לבעל או לקברניט כלי שיט ישראלי בדבר הוראות טכניות כלליות בטיחותיות ומינהליות וכן כללי התנהגות מקצועית (להלן </w:t>
      </w:r>
      <w:r w:rsidR="00A60E2C">
        <w:rPr>
          <w:rStyle w:val="default"/>
          <w:rFonts w:cs="FrankRuehl"/>
          <w:rtl/>
        </w:rPr>
        <w:t>–</w:t>
      </w:r>
      <w:r>
        <w:rPr>
          <w:rStyle w:val="default"/>
          <w:rFonts w:cs="FrankRuehl" w:hint="cs"/>
          <w:rtl/>
        </w:rPr>
        <w:t xml:space="preserve"> ה</w:t>
      </w:r>
      <w:r>
        <w:rPr>
          <w:rStyle w:val="default"/>
          <w:rFonts w:cs="FrankRuehl"/>
          <w:rtl/>
        </w:rPr>
        <w:t>ו</w:t>
      </w:r>
      <w:r>
        <w:rPr>
          <w:rStyle w:val="default"/>
          <w:rFonts w:cs="FrankRuehl" w:hint="cs"/>
          <w:rtl/>
        </w:rPr>
        <w:t xml:space="preserve">דעות לימאים) וזאת במסגרת הפרסומים הטכניים של </w:t>
      </w:r>
      <w:r w:rsidR="000E508C">
        <w:rPr>
          <w:rStyle w:val="default"/>
          <w:rFonts w:cs="FrankRuehl" w:hint="cs"/>
          <w:rtl/>
        </w:rPr>
        <w:t>רשות</w:t>
      </w:r>
      <w:r>
        <w:rPr>
          <w:rStyle w:val="default"/>
          <w:rFonts w:cs="FrankRuehl" w:hint="cs"/>
          <w:rtl/>
        </w:rPr>
        <w:t xml:space="preserve"> הספנות והנמלים </w:t>
      </w:r>
      <w:r>
        <w:rPr>
          <w:rStyle w:val="default"/>
          <w:rFonts w:cs="FrankRuehl"/>
          <w:rtl/>
        </w:rPr>
        <w:t>ב</w:t>
      </w:r>
      <w:r>
        <w:rPr>
          <w:rStyle w:val="default"/>
          <w:rFonts w:cs="FrankRuehl" w:hint="cs"/>
          <w:rtl/>
        </w:rPr>
        <w:t>משרד התחבורה.</w:t>
      </w:r>
    </w:p>
    <w:p w14:paraId="20353DE8" w14:textId="77777777" w:rsidR="000E508C" w:rsidRPr="00DC5144" w:rsidRDefault="000E508C" w:rsidP="000E508C">
      <w:pPr>
        <w:pStyle w:val="P00"/>
        <w:spacing w:before="0"/>
        <w:ind w:left="0" w:right="1134"/>
        <w:rPr>
          <w:rFonts w:hint="cs"/>
          <w:vanish/>
          <w:color w:val="FF0000"/>
          <w:szCs w:val="20"/>
          <w:shd w:val="clear" w:color="auto" w:fill="FFFF99"/>
          <w:rtl/>
        </w:rPr>
      </w:pPr>
      <w:bookmarkStart w:id="274" w:name="Rov315"/>
      <w:r w:rsidRPr="00DC5144">
        <w:rPr>
          <w:rFonts w:hint="cs"/>
          <w:vanish/>
          <w:color w:val="FF0000"/>
          <w:szCs w:val="20"/>
          <w:shd w:val="clear" w:color="auto" w:fill="FFFF99"/>
          <w:rtl/>
        </w:rPr>
        <w:t>מיום 13.11.2013</w:t>
      </w:r>
    </w:p>
    <w:p w14:paraId="3594A999" w14:textId="77777777" w:rsidR="000E508C" w:rsidRPr="00DC5144" w:rsidRDefault="000E508C" w:rsidP="000E508C">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תשע"ד-2013</w:t>
      </w:r>
    </w:p>
    <w:p w14:paraId="233B34E4" w14:textId="77777777" w:rsidR="000E508C" w:rsidRPr="00DC5144" w:rsidRDefault="000E508C" w:rsidP="000E508C">
      <w:pPr>
        <w:pStyle w:val="P00"/>
        <w:spacing w:before="0"/>
        <w:ind w:left="0" w:right="1134"/>
        <w:rPr>
          <w:rFonts w:hint="cs"/>
          <w:vanish/>
          <w:szCs w:val="20"/>
          <w:shd w:val="clear" w:color="auto" w:fill="FFFF99"/>
          <w:rtl/>
        </w:rPr>
      </w:pPr>
      <w:hyperlink r:id="rId185" w:history="1">
        <w:r w:rsidRPr="00DC5144">
          <w:rPr>
            <w:rStyle w:val="Hyperlink"/>
            <w:rFonts w:hint="cs"/>
            <w:vanish/>
            <w:szCs w:val="20"/>
            <w:shd w:val="clear" w:color="auto" w:fill="FFFF99"/>
            <w:rtl/>
          </w:rPr>
          <w:t>ק"ת תשע"ד מס' 7305</w:t>
        </w:r>
      </w:hyperlink>
      <w:r w:rsidRPr="00DC5144">
        <w:rPr>
          <w:rFonts w:hint="cs"/>
          <w:vanish/>
          <w:szCs w:val="20"/>
          <w:shd w:val="clear" w:color="auto" w:fill="FFFF99"/>
          <w:rtl/>
        </w:rPr>
        <w:t xml:space="preserve"> מיום 13.11.2013 עמ' 238</w:t>
      </w:r>
    </w:p>
    <w:p w14:paraId="3168CE4B" w14:textId="77777777" w:rsidR="000E508C" w:rsidRPr="000E508C" w:rsidRDefault="000E508C" w:rsidP="000E508C">
      <w:pPr>
        <w:pStyle w:val="P00"/>
        <w:ind w:left="0" w:right="1134"/>
        <w:rPr>
          <w:rStyle w:val="default"/>
          <w:rFonts w:cs="FrankRuehl" w:hint="cs"/>
          <w:sz w:val="2"/>
          <w:szCs w:val="2"/>
          <w:rtl/>
        </w:rPr>
      </w:pPr>
      <w:r w:rsidRPr="00DC5144">
        <w:rPr>
          <w:rStyle w:val="default"/>
          <w:rFonts w:cs="FrankRuehl"/>
          <w:vanish/>
          <w:sz w:val="22"/>
          <w:szCs w:val="22"/>
          <w:shd w:val="clear" w:color="auto" w:fill="FFFF99"/>
          <w:rtl/>
        </w:rPr>
        <w:t>64.</w:t>
      </w:r>
      <w:r w:rsidRPr="00DC5144">
        <w:rPr>
          <w:rStyle w:val="default"/>
          <w:rFonts w:cs="FrankRuehl"/>
          <w:vanish/>
          <w:sz w:val="22"/>
          <w:szCs w:val="22"/>
          <w:shd w:val="clear" w:color="auto" w:fill="FFFF99"/>
          <w:rtl/>
        </w:rPr>
        <w:tab/>
        <w:t>ב</w:t>
      </w:r>
      <w:r w:rsidRPr="00DC5144">
        <w:rPr>
          <w:rStyle w:val="default"/>
          <w:rFonts w:cs="FrankRuehl" w:hint="cs"/>
          <w:vanish/>
          <w:sz w:val="22"/>
          <w:szCs w:val="22"/>
          <w:shd w:val="clear" w:color="auto" w:fill="FFFF99"/>
          <w:rtl/>
        </w:rPr>
        <w:t xml:space="preserve">מסגרת הסמכויות המסורות למנהל על פי תקנות אלה, רשאי הוא לפרסם הודעות לבעל או לקברניט כלי שיט ישראלי בדבר הוראות טכניות כלליות בטיחותיות ומינהליות וכן כללי התנהגות מקצועית (להלן </w:t>
      </w:r>
      <w:r w:rsidR="00A60E2C"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 xml:space="preserve"> ה</w:t>
      </w:r>
      <w:r w:rsidRPr="00DC5144">
        <w:rPr>
          <w:rStyle w:val="default"/>
          <w:rFonts w:cs="FrankRuehl"/>
          <w:vanish/>
          <w:sz w:val="22"/>
          <w:szCs w:val="22"/>
          <w:shd w:val="clear" w:color="auto" w:fill="FFFF99"/>
          <w:rtl/>
        </w:rPr>
        <w:t>ו</w:t>
      </w:r>
      <w:r w:rsidRPr="00DC5144">
        <w:rPr>
          <w:rStyle w:val="default"/>
          <w:rFonts w:cs="FrankRuehl" w:hint="cs"/>
          <w:vanish/>
          <w:sz w:val="22"/>
          <w:szCs w:val="22"/>
          <w:shd w:val="clear" w:color="auto" w:fill="FFFF99"/>
          <w:rtl/>
        </w:rPr>
        <w:t xml:space="preserve">דעות לימאים) וזאת במסגרת הפרסומים הטכניים של </w:t>
      </w:r>
      <w:r w:rsidRPr="00DC5144">
        <w:rPr>
          <w:rStyle w:val="default"/>
          <w:rFonts w:cs="FrankRuehl" w:hint="cs"/>
          <w:strike/>
          <w:vanish/>
          <w:sz w:val="22"/>
          <w:szCs w:val="22"/>
          <w:shd w:val="clear" w:color="auto" w:fill="FFFF99"/>
          <w:rtl/>
        </w:rPr>
        <w:t>אגף</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רשות</w:t>
      </w:r>
      <w:r w:rsidRPr="00DC5144">
        <w:rPr>
          <w:rStyle w:val="default"/>
          <w:rFonts w:cs="FrankRuehl" w:hint="cs"/>
          <w:vanish/>
          <w:sz w:val="22"/>
          <w:szCs w:val="22"/>
          <w:shd w:val="clear" w:color="auto" w:fill="FFFF99"/>
          <w:rtl/>
        </w:rPr>
        <w:t xml:space="preserve"> הספנות והנמלים </w:t>
      </w:r>
      <w:r w:rsidRPr="00DC5144">
        <w:rPr>
          <w:rStyle w:val="default"/>
          <w:rFonts w:cs="FrankRuehl"/>
          <w:vanish/>
          <w:sz w:val="22"/>
          <w:szCs w:val="22"/>
          <w:shd w:val="clear" w:color="auto" w:fill="FFFF99"/>
          <w:rtl/>
        </w:rPr>
        <w:t>ב</w:t>
      </w:r>
      <w:r w:rsidRPr="00DC5144">
        <w:rPr>
          <w:rStyle w:val="default"/>
          <w:rFonts w:cs="FrankRuehl" w:hint="cs"/>
          <w:vanish/>
          <w:sz w:val="22"/>
          <w:szCs w:val="22"/>
          <w:shd w:val="clear" w:color="auto" w:fill="FFFF99"/>
          <w:rtl/>
        </w:rPr>
        <w:t>משרד התחבורה.</w:t>
      </w:r>
      <w:bookmarkEnd w:id="274"/>
    </w:p>
    <w:p w14:paraId="1CBEE751" w14:textId="77777777" w:rsidR="000042DC" w:rsidRDefault="000042DC" w:rsidP="00825CA6">
      <w:pPr>
        <w:pStyle w:val="P00"/>
        <w:spacing w:before="72"/>
        <w:ind w:left="0" w:right="1134"/>
        <w:rPr>
          <w:rStyle w:val="default"/>
          <w:rFonts w:cs="FrankRuehl" w:hint="cs"/>
          <w:rtl/>
        </w:rPr>
      </w:pPr>
      <w:bookmarkStart w:id="275" w:name="Seif83"/>
      <w:bookmarkEnd w:id="275"/>
      <w:r>
        <w:rPr>
          <w:lang w:val="he-IL"/>
        </w:rPr>
        <w:pict w14:anchorId="6B6B33AE">
          <v:rect id="_x0000_s2166" style="position:absolute;left:0;text-align:left;margin-left:464.5pt;margin-top:8.05pt;width:75.05pt;height:27.85pt;z-index:251621376" o:allowincell="f" filled="f" stroked="f" strokecolor="lime" strokeweight=".25pt">
            <v:textbox style="mso-next-textbox:#_x0000_s2166" inset="0,0,0,0">
              <w:txbxContent>
                <w:p w14:paraId="52C6DD04" w14:textId="77777777" w:rsidR="00270B7E" w:rsidRDefault="00270B7E" w:rsidP="00DD6895">
                  <w:pPr>
                    <w:spacing w:line="160" w:lineRule="exact"/>
                    <w:jc w:val="left"/>
                    <w:rPr>
                      <w:rFonts w:cs="Miriam"/>
                      <w:noProof/>
                      <w:szCs w:val="18"/>
                      <w:rtl/>
                    </w:rPr>
                  </w:pPr>
                  <w:r>
                    <w:rPr>
                      <w:rFonts w:cs="Miriam"/>
                      <w:szCs w:val="18"/>
                      <w:rtl/>
                    </w:rPr>
                    <w:t>פ</w:t>
                  </w:r>
                  <w:r>
                    <w:rPr>
                      <w:rFonts w:cs="Miriam" w:hint="cs"/>
                      <w:szCs w:val="18"/>
                      <w:rtl/>
                    </w:rPr>
                    <w:t xml:space="preserve">רסום הודעות </w:t>
                  </w:r>
                  <w:r>
                    <w:rPr>
                      <w:rFonts w:cs="Miriam"/>
                      <w:szCs w:val="18"/>
                      <w:rtl/>
                    </w:rPr>
                    <w:t>ל</w:t>
                  </w:r>
                  <w:r>
                    <w:rPr>
                      <w:rFonts w:cs="Miriam" w:hint="cs"/>
                      <w:szCs w:val="18"/>
                      <w:rtl/>
                    </w:rPr>
                    <w:t xml:space="preserve">ימאים וכניסה </w:t>
                  </w:r>
                  <w:r>
                    <w:rPr>
                      <w:rFonts w:cs="Miriam"/>
                      <w:szCs w:val="18"/>
                      <w:rtl/>
                    </w:rPr>
                    <w:t>ל</w:t>
                  </w:r>
                  <w:r>
                    <w:rPr>
                      <w:rFonts w:cs="Miriam" w:hint="cs"/>
                      <w:szCs w:val="18"/>
                      <w:rtl/>
                    </w:rPr>
                    <w:t>תוקף</w:t>
                  </w:r>
                </w:p>
              </w:txbxContent>
            </v:textbox>
            <w10:anchorlock/>
          </v:rect>
        </w:pict>
      </w:r>
      <w:r>
        <w:rPr>
          <w:rStyle w:val="big-number"/>
          <w:rFonts w:cs="Miriam"/>
          <w:rtl/>
        </w:rPr>
        <w:t>65.</w:t>
      </w:r>
      <w:r>
        <w:rPr>
          <w:rStyle w:val="big-number"/>
          <w:rFonts w:cs="Miriam"/>
          <w:rtl/>
        </w:rPr>
        <w:tab/>
      </w:r>
      <w:r>
        <w:rPr>
          <w:rStyle w:val="default"/>
          <w:rFonts w:cs="FrankRuehl"/>
          <w:rtl/>
        </w:rPr>
        <w:t>ה</w:t>
      </w:r>
      <w:r>
        <w:rPr>
          <w:rStyle w:val="default"/>
          <w:rFonts w:cs="FrankRuehl" w:hint="cs"/>
          <w:rtl/>
        </w:rPr>
        <w:t xml:space="preserve">ודעות לימאים יכנסו לתוקף בתום שלושים </w:t>
      </w:r>
      <w:r w:rsidR="00E211DF">
        <w:rPr>
          <w:rStyle w:val="default"/>
          <w:rFonts w:cs="FrankRuehl" w:hint="cs"/>
          <w:rtl/>
        </w:rPr>
        <w:t xml:space="preserve">ימים מפרסומן, אולם רשאי המנהל </w:t>
      </w:r>
      <w:r w:rsidR="00E211DF">
        <w:rPr>
          <w:rStyle w:val="default"/>
          <w:rFonts w:cs="FrankRuehl"/>
          <w:rtl/>
        </w:rPr>
        <w:t>–</w:t>
      </w:r>
    </w:p>
    <w:p w14:paraId="62BCE09F" w14:textId="77777777" w:rsidR="000042DC" w:rsidRDefault="000042DC" w:rsidP="00A60E2C">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להחליט על הליך מהיר של כניסתה לתוקף של הודעה לימאים, כך שתיכ</w:t>
      </w:r>
      <w:r>
        <w:rPr>
          <w:rStyle w:val="default"/>
          <w:rFonts w:cs="FrankRuehl"/>
          <w:rtl/>
        </w:rPr>
        <w:t>נ</w:t>
      </w:r>
      <w:r>
        <w:rPr>
          <w:rStyle w:val="default"/>
          <w:rFonts w:cs="FrankRuehl" w:hint="cs"/>
          <w:rtl/>
        </w:rPr>
        <w:t>ס לתקפה 14 ימים מיום פרסומה ובלבד שניתנה על כך הודעה מתאימה, בדואר רשום או במסירה ביד;</w:t>
      </w:r>
    </w:p>
    <w:p w14:paraId="03021792" w14:textId="77777777" w:rsidR="000042DC" w:rsidRDefault="000042DC" w:rsidP="00A60E2C">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להחליט על הליך דחוף של כניסתה לתוקף של הודעה לימאים כך שתיכנס לתקפה מיד עם קבלתה ובלבד שנמסרה בדואר רשום, דחוף או במברק;</w:t>
      </w:r>
    </w:p>
    <w:p w14:paraId="024EED6C" w14:textId="77777777" w:rsidR="000042DC" w:rsidRDefault="000042DC" w:rsidP="00A60E2C">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לפרסם הודעות הדנות באזהרות לשיט באלחוט </w:t>
      </w:r>
      <w:r>
        <w:rPr>
          <w:rStyle w:val="default"/>
          <w:rFonts w:cs="FrankRuehl"/>
          <w:rtl/>
        </w:rPr>
        <w:t>ב</w:t>
      </w:r>
      <w:r>
        <w:rPr>
          <w:rStyle w:val="default"/>
          <w:rFonts w:cs="FrankRuehl" w:hint="cs"/>
          <w:rtl/>
        </w:rPr>
        <w:t>כל עת שהנסיבות מחייבות פרסום כאמור כדי למנוע פגיעה בגוף או בנפש; הודעה כזו תיכנס לתוקפה עם פרסומה באלחוט.</w:t>
      </w:r>
    </w:p>
    <w:p w14:paraId="28F6F040" w14:textId="77777777" w:rsidR="000042DC" w:rsidRDefault="000042DC" w:rsidP="00825CA6">
      <w:pPr>
        <w:pStyle w:val="P00"/>
        <w:spacing w:before="72"/>
        <w:ind w:left="0" w:right="1134"/>
        <w:rPr>
          <w:rStyle w:val="default"/>
          <w:rFonts w:cs="FrankRuehl"/>
          <w:rtl/>
        </w:rPr>
      </w:pPr>
      <w:bookmarkStart w:id="276" w:name="Seif84"/>
      <w:bookmarkEnd w:id="276"/>
      <w:r>
        <w:rPr>
          <w:lang w:val="he-IL"/>
        </w:rPr>
        <w:pict w14:anchorId="0AAA9327">
          <v:rect id="_x0000_s2167" style="position:absolute;left:0;text-align:left;margin-left:464.5pt;margin-top:8.05pt;width:75.05pt;height:10.75pt;z-index:251622400" o:allowincell="f" filled="f" stroked="f" strokecolor="lime" strokeweight=".25pt">
            <v:textbox style="mso-next-textbox:#_x0000_s2167" inset="0,0,0,0">
              <w:txbxContent>
                <w:p w14:paraId="228421F6" w14:textId="77777777" w:rsidR="00270B7E" w:rsidRDefault="00270B7E">
                  <w:pPr>
                    <w:spacing w:line="160" w:lineRule="exact"/>
                    <w:jc w:val="left"/>
                    <w:rPr>
                      <w:rFonts w:cs="Miriam"/>
                      <w:noProof/>
                      <w:szCs w:val="18"/>
                      <w:rtl/>
                    </w:rPr>
                  </w:pPr>
                  <w:r>
                    <w:rPr>
                      <w:rFonts w:cs="Miriam"/>
                      <w:szCs w:val="18"/>
                      <w:rtl/>
                    </w:rPr>
                    <w:t>א</w:t>
                  </w:r>
                  <w:r>
                    <w:rPr>
                      <w:rFonts w:cs="Miriam" w:hint="cs"/>
                      <w:szCs w:val="18"/>
                      <w:rtl/>
                    </w:rPr>
                    <w:t>חריות</w:t>
                  </w:r>
                </w:p>
              </w:txbxContent>
            </v:textbox>
            <w10:anchorlock/>
          </v:rect>
        </w:pict>
      </w:r>
      <w:r>
        <w:rPr>
          <w:rStyle w:val="big-number"/>
          <w:rFonts w:cs="Miriam"/>
          <w:rtl/>
        </w:rPr>
        <w:t>66.</w:t>
      </w:r>
      <w:r>
        <w:rPr>
          <w:rStyle w:val="big-number"/>
          <w:rFonts w:cs="Miriam"/>
          <w:rtl/>
        </w:rPr>
        <w:tab/>
      </w:r>
      <w:r>
        <w:rPr>
          <w:rStyle w:val="default"/>
          <w:rFonts w:cs="FrankRuehl"/>
          <w:rtl/>
        </w:rPr>
        <w:t>ה</w:t>
      </w:r>
      <w:r>
        <w:rPr>
          <w:rStyle w:val="default"/>
          <w:rFonts w:cs="FrankRuehl" w:hint="cs"/>
          <w:rtl/>
        </w:rPr>
        <w:t>אחריות לקיום כל חובה המוטלת לגבי כלי שיט וכל איסור שנאסר לגביו על פי הודעות לימאים תחול על בעלי כלי השיט ועל קברניטו.</w:t>
      </w:r>
    </w:p>
    <w:p w14:paraId="246B9194" w14:textId="77777777" w:rsidR="000042DC" w:rsidRDefault="000042DC" w:rsidP="00825CA6">
      <w:pPr>
        <w:pStyle w:val="P00"/>
        <w:spacing w:before="72"/>
        <w:ind w:left="0" w:right="1134"/>
        <w:rPr>
          <w:rStyle w:val="default"/>
          <w:rFonts w:cs="FrankRuehl" w:hint="cs"/>
          <w:rtl/>
        </w:rPr>
      </w:pPr>
      <w:bookmarkStart w:id="277" w:name="Seif85"/>
      <w:bookmarkEnd w:id="277"/>
      <w:r>
        <w:rPr>
          <w:lang w:val="he-IL"/>
        </w:rPr>
        <w:pict w14:anchorId="4CDBE9CD">
          <v:rect id="_x0000_s2168" style="position:absolute;left:0;text-align:left;margin-left:464.5pt;margin-top:8.05pt;width:75.05pt;height:28.2pt;z-index:251623424" o:allowincell="f" filled="f" stroked="f" strokecolor="lime" strokeweight=".25pt">
            <v:textbox style="mso-next-textbox:#_x0000_s2168" inset="0,0,0,0">
              <w:txbxContent>
                <w:p w14:paraId="1E21F834" w14:textId="77777777" w:rsidR="00270B7E" w:rsidRDefault="00270B7E" w:rsidP="00DD6895">
                  <w:pPr>
                    <w:spacing w:line="160" w:lineRule="exact"/>
                    <w:jc w:val="left"/>
                    <w:rPr>
                      <w:rFonts w:cs="Miriam"/>
                      <w:noProof/>
                      <w:szCs w:val="18"/>
                      <w:rtl/>
                    </w:rPr>
                  </w:pPr>
                  <w:r>
                    <w:rPr>
                      <w:rFonts w:cs="Miriam"/>
                      <w:szCs w:val="18"/>
                      <w:rtl/>
                    </w:rPr>
                    <w:t>א</w:t>
                  </w:r>
                  <w:r>
                    <w:rPr>
                      <w:rFonts w:cs="Miriam" w:hint="cs"/>
                      <w:szCs w:val="18"/>
                      <w:rtl/>
                    </w:rPr>
                    <w:t xml:space="preserve">חזקת קובץ </w:t>
                  </w:r>
                  <w:r>
                    <w:rPr>
                      <w:rFonts w:cs="Miriam"/>
                      <w:szCs w:val="18"/>
                      <w:rtl/>
                    </w:rPr>
                    <w:t>ה</w:t>
                  </w:r>
                  <w:r>
                    <w:rPr>
                      <w:rFonts w:cs="Miriam" w:hint="cs"/>
                      <w:szCs w:val="18"/>
                      <w:rtl/>
                    </w:rPr>
                    <w:t>ורא</w:t>
                  </w:r>
                  <w:r>
                    <w:rPr>
                      <w:rFonts w:cs="Miriam"/>
                      <w:szCs w:val="18"/>
                      <w:rtl/>
                    </w:rPr>
                    <w:t>ו</w:t>
                  </w:r>
                  <w:r>
                    <w:rPr>
                      <w:rFonts w:cs="Miriam" w:hint="cs"/>
                      <w:szCs w:val="18"/>
                      <w:rtl/>
                    </w:rPr>
                    <w:t>ת המנהל</w:t>
                  </w:r>
                </w:p>
                <w:p w14:paraId="183B9326"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Fonts w:cs="Miriam"/>
          <w:rtl/>
        </w:rPr>
        <w:t>67.</w:t>
      </w:r>
      <w:r>
        <w:rPr>
          <w:rStyle w:val="big-number"/>
          <w:rFonts w:cs="Miriam"/>
          <w:rtl/>
        </w:rPr>
        <w:tab/>
      </w:r>
      <w:r>
        <w:rPr>
          <w:rStyle w:val="default"/>
          <w:rFonts w:cs="FrankRuehl"/>
          <w:rtl/>
        </w:rPr>
        <w:t>ב</w:t>
      </w:r>
      <w:r>
        <w:rPr>
          <w:rStyle w:val="default"/>
          <w:rFonts w:cs="FrankRuehl" w:hint="cs"/>
          <w:rtl/>
        </w:rPr>
        <w:t>כל כלי שיט ישראלי שהוא אניה יהיה מצוי קובץ הודעות לימאים כשהוא מעודכן וכולל את ההוראות שבתוקף. האחריות למציאותו של הקובץ בכלי שיט תחול על בעל כלי השיט.</w:t>
      </w:r>
    </w:p>
    <w:p w14:paraId="4DBC8DCB" w14:textId="77777777" w:rsidR="00C47138" w:rsidRPr="00DC5144" w:rsidRDefault="00C47138" w:rsidP="00C47138">
      <w:pPr>
        <w:pStyle w:val="P00"/>
        <w:tabs>
          <w:tab w:val="clear" w:pos="6259"/>
        </w:tabs>
        <w:spacing w:before="0"/>
        <w:ind w:left="0" w:right="1134"/>
        <w:rPr>
          <w:rFonts w:hint="cs"/>
          <w:vanish/>
          <w:szCs w:val="20"/>
          <w:shd w:val="clear" w:color="auto" w:fill="FFFF99"/>
          <w:rtl/>
        </w:rPr>
      </w:pPr>
      <w:bookmarkStart w:id="278" w:name="Rov265"/>
      <w:r w:rsidRPr="00DC5144">
        <w:rPr>
          <w:rFonts w:hint="cs"/>
          <w:vanish/>
          <w:color w:val="FF0000"/>
          <w:szCs w:val="20"/>
          <w:shd w:val="clear" w:color="auto" w:fill="FFFF99"/>
          <w:rtl/>
        </w:rPr>
        <w:t>מיום 7.11.1991</w:t>
      </w:r>
    </w:p>
    <w:p w14:paraId="559872F8" w14:textId="77777777" w:rsidR="00C47138" w:rsidRPr="00DC5144" w:rsidRDefault="00C47138" w:rsidP="00C47138">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תשנ"ב-1991</w:t>
      </w:r>
    </w:p>
    <w:p w14:paraId="547F8635" w14:textId="77777777" w:rsidR="00C47138" w:rsidRPr="00DC5144" w:rsidRDefault="00C47138" w:rsidP="00C47138">
      <w:pPr>
        <w:pStyle w:val="P00"/>
        <w:spacing w:before="0"/>
        <w:ind w:left="0" w:right="1134"/>
        <w:rPr>
          <w:rFonts w:hint="cs"/>
          <w:vanish/>
          <w:szCs w:val="20"/>
          <w:shd w:val="clear" w:color="auto" w:fill="FFFF99"/>
          <w:rtl/>
        </w:rPr>
      </w:pPr>
      <w:hyperlink r:id="rId186" w:history="1">
        <w:r w:rsidRPr="00DC5144">
          <w:rPr>
            <w:rStyle w:val="Hyperlink"/>
            <w:rFonts w:hint="cs"/>
            <w:vanish/>
            <w:szCs w:val="20"/>
            <w:shd w:val="clear" w:color="auto" w:fill="FFFF99"/>
            <w:rtl/>
          </w:rPr>
          <w:t>ק"ת תשנ"ב מס' 5396</w:t>
        </w:r>
      </w:hyperlink>
      <w:r w:rsidRPr="00DC5144">
        <w:rPr>
          <w:rFonts w:hint="cs"/>
          <w:vanish/>
          <w:szCs w:val="20"/>
          <w:shd w:val="clear" w:color="auto" w:fill="FFFF99"/>
          <w:rtl/>
        </w:rPr>
        <w:t xml:space="preserve"> מיום 7.11.1991 עמ' 403</w:t>
      </w:r>
    </w:p>
    <w:p w14:paraId="3B4C9198" w14:textId="77777777" w:rsidR="00C47138" w:rsidRPr="009515F1" w:rsidRDefault="00C47138" w:rsidP="00C22E7C">
      <w:pPr>
        <w:pStyle w:val="P00"/>
        <w:ind w:left="0" w:right="1134"/>
        <w:rPr>
          <w:rStyle w:val="default"/>
          <w:rFonts w:cs="FrankRuehl" w:hint="cs"/>
          <w:sz w:val="2"/>
          <w:szCs w:val="2"/>
          <w:rtl/>
        </w:rPr>
      </w:pPr>
      <w:r w:rsidRPr="00DC5144">
        <w:rPr>
          <w:rStyle w:val="big-number"/>
          <w:rFonts w:cs="FrankRuehl"/>
          <w:vanish/>
          <w:sz w:val="22"/>
          <w:szCs w:val="22"/>
          <w:shd w:val="clear" w:color="auto" w:fill="FFFF99"/>
          <w:rtl/>
        </w:rPr>
        <w:t>67.</w:t>
      </w:r>
      <w:r w:rsidRPr="00DC5144">
        <w:rPr>
          <w:rStyle w:val="big-number"/>
          <w:rFonts w:cs="FrankRuehl"/>
          <w:vanish/>
          <w:sz w:val="22"/>
          <w:szCs w:val="22"/>
          <w:shd w:val="clear" w:color="auto" w:fill="FFFF99"/>
          <w:rtl/>
        </w:rPr>
        <w:tab/>
      </w:r>
      <w:r w:rsidRPr="00DC5144">
        <w:rPr>
          <w:rStyle w:val="default"/>
          <w:rFonts w:cs="FrankRuehl"/>
          <w:vanish/>
          <w:sz w:val="22"/>
          <w:szCs w:val="22"/>
          <w:shd w:val="clear" w:color="auto" w:fill="FFFF99"/>
          <w:rtl/>
        </w:rPr>
        <w:t>ב</w:t>
      </w:r>
      <w:r w:rsidRPr="00DC5144">
        <w:rPr>
          <w:rStyle w:val="default"/>
          <w:rFonts w:cs="FrankRuehl" w:hint="cs"/>
          <w:vanish/>
          <w:sz w:val="22"/>
          <w:szCs w:val="22"/>
          <w:shd w:val="clear" w:color="auto" w:fill="FFFF99"/>
          <w:rtl/>
        </w:rPr>
        <w:t xml:space="preserve">כל כלי שיט ישראלי </w:t>
      </w:r>
      <w:r w:rsidRPr="00DC5144">
        <w:rPr>
          <w:rStyle w:val="default"/>
          <w:rFonts w:cs="FrankRuehl" w:hint="cs"/>
          <w:vanish/>
          <w:sz w:val="22"/>
          <w:szCs w:val="22"/>
          <w:u w:val="single"/>
          <w:shd w:val="clear" w:color="auto" w:fill="FFFF99"/>
          <w:rtl/>
        </w:rPr>
        <w:t>שהוא אניה</w:t>
      </w:r>
      <w:r w:rsidRPr="00DC5144">
        <w:rPr>
          <w:rStyle w:val="default"/>
          <w:rFonts w:cs="FrankRuehl" w:hint="cs"/>
          <w:vanish/>
          <w:sz w:val="22"/>
          <w:szCs w:val="22"/>
          <w:shd w:val="clear" w:color="auto" w:fill="FFFF99"/>
          <w:rtl/>
        </w:rPr>
        <w:t xml:space="preserve"> יהיה מצוי קובץ הודעות לימאים כשהוא מעודכן וכולל את ההוראות שבתוקף. האחריות למציאותו של הקובץ בכלי שיט תחול על בעל כלי השיט.</w:t>
      </w:r>
      <w:bookmarkEnd w:id="278"/>
    </w:p>
    <w:p w14:paraId="037A551B" w14:textId="77777777" w:rsidR="000042DC" w:rsidRDefault="000042DC">
      <w:pPr>
        <w:pStyle w:val="medium2-header"/>
        <w:keepLines w:val="0"/>
        <w:spacing w:before="72"/>
        <w:ind w:left="0" w:right="1134"/>
        <w:rPr>
          <w:noProof/>
          <w:sz w:val="20"/>
          <w:rtl/>
        </w:rPr>
      </w:pPr>
      <w:bookmarkStart w:id="279" w:name="med12"/>
      <w:bookmarkEnd w:id="279"/>
      <w:r>
        <w:rPr>
          <w:noProof/>
          <w:sz w:val="20"/>
          <w:rtl/>
        </w:rPr>
        <w:t>פ</w:t>
      </w:r>
      <w:r>
        <w:rPr>
          <w:rFonts w:hint="cs"/>
          <w:noProof/>
          <w:sz w:val="20"/>
          <w:rtl/>
        </w:rPr>
        <w:t>רק תשיעי: הגבלות השיט במקומות רחצה, בנמלים</w:t>
      </w:r>
      <w:r>
        <w:rPr>
          <w:noProof/>
          <w:sz w:val="20"/>
          <w:rtl/>
        </w:rPr>
        <w:t xml:space="preserve"> </w:t>
      </w:r>
      <w:r>
        <w:rPr>
          <w:rFonts w:hint="cs"/>
          <w:noProof/>
          <w:sz w:val="20"/>
          <w:rtl/>
        </w:rPr>
        <w:t>וליד צוללנים</w:t>
      </w:r>
    </w:p>
    <w:p w14:paraId="071F9AF8" w14:textId="77777777" w:rsidR="000042DC" w:rsidRDefault="000042DC" w:rsidP="00A15F57">
      <w:pPr>
        <w:pStyle w:val="P00"/>
        <w:spacing w:before="72"/>
        <w:ind w:left="0" w:right="1134"/>
        <w:rPr>
          <w:rStyle w:val="default"/>
          <w:rFonts w:cs="FrankRuehl"/>
          <w:rtl/>
        </w:rPr>
      </w:pPr>
      <w:bookmarkStart w:id="280" w:name="Seif86"/>
      <w:bookmarkEnd w:id="280"/>
      <w:r>
        <w:rPr>
          <w:lang w:val="he-IL"/>
        </w:rPr>
        <w:pict w14:anchorId="2BA544E0">
          <v:rect id="_x0000_s2169" style="position:absolute;left:0;text-align:left;margin-left:464.5pt;margin-top:8.05pt;width:75.05pt;height:40pt;z-index:251624448" o:allowincell="f" filled="f" stroked="f" strokecolor="lime" strokeweight=".25pt">
            <v:textbox style="mso-next-textbox:#_x0000_s2169" inset="0,0,0,0">
              <w:txbxContent>
                <w:p w14:paraId="5AEF3961" w14:textId="77777777" w:rsidR="00270B7E" w:rsidRDefault="00270B7E" w:rsidP="00DD6895">
                  <w:pPr>
                    <w:spacing w:line="160" w:lineRule="exact"/>
                    <w:jc w:val="left"/>
                    <w:rPr>
                      <w:rFonts w:cs="Miriam"/>
                      <w:noProof/>
                      <w:szCs w:val="18"/>
                      <w:rtl/>
                    </w:rPr>
                  </w:pPr>
                  <w:r>
                    <w:rPr>
                      <w:rFonts w:cs="Miriam"/>
                      <w:szCs w:val="18"/>
                      <w:rtl/>
                    </w:rPr>
                    <w:t>ה</w:t>
                  </w:r>
                  <w:r>
                    <w:rPr>
                      <w:rFonts w:cs="Miriam" w:hint="cs"/>
                      <w:szCs w:val="18"/>
                      <w:rtl/>
                    </w:rPr>
                    <w:t xml:space="preserve">גבלות שיט </w:t>
                  </w:r>
                  <w:r>
                    <w:rPr>
                      <w:rFonts w:cs="Miriam"/>
                      <w:szCs w:val="18"/>
                      <w:rtl/>
                    </w:rPr>
                    <w:t>ב</w:t>
                  </w:r>
                  <w:r>
                    <w:rPr>
                      <w:rFonts w:cs="Miriam" w:hint="cs"/>
                      <w:szCs w:val="18"/>
                      <w:rtl/>
                    </w:rPr>
                    <w:t>מקום רחצה</w:t>
                  </w:r>
                  <w:r>
                    <w:rPr>
                      <w:rFonts w:cs="Miriam" w:hint="cs"/>
                      <w:noProof/>
                      <w:szCs w:val="18"/>
                      <w:rtl/>
                    </w:rPr>
                    <w:t xml:space="preserve"> </w:t>
                  </w:r>
                  <w:r>
                    <w:rPr>
                      <w:rFonts w:cs="Miriam"/>
                      <w:szCs w:val="18"/>
                      <w:rtl/>
                    </w:rPr>
                    <w:t>מ</w:t>
                  </w:r>
                  <w:r>
                    <w:rPr>
                      <w:rFonts w:cs="Miriam" w:hint="cs"/>
                      <w:szCs w:val="18"/>
                      <w:rtl/>
                    </w:rPr>
                    <w:t>וכרז ובאזור אחר</w:t>
                  </w:r>
                </w:p>
                <w:p w14:paraId="267922B8" w14:textId="77777777" w:rsidR="00270B7E" w:rsidRDefault="00270B7E">
                  <w:pPr>
                    <w:spacing w:line="160" w:lineRule="exact"/>
                    <w:jc w:val="left"/>
                    <w:rPr>
                      <w:rFonts w:cs="Miriam" w:hint="cs"/>
                      <w:szCs w:val="18"/>
                      <w:rtl/>
                    </w:rPr>
                  </w:pPr>
                  <w:r>
                    <w:rPr>
                      <w:rFonts w:cs="Miriam"/>
                      <w:szCs w:val="18"/>
                      <w:rtl/>
                    </w:rPr>
                    <w:t>ת</w:t>
                  </w:r>
                  <w:r>
                    <w:rPr>
                      <w:rFonts w:cs="Miriam" w:hint="cs"/>
                      <w:szCs w:val="18"/>
                      <w:rtl/>
                    </w:rPr>
                    <w:t>ק' תשנ"ד-1994</w:t>
                  </w:r>
                </w:p>
                <w:p w14:paraId="1035B694" w14:textId="77777777" w:rsidR="00270B7E" w:rsidRDefault="00270B7E">
                  <w:pPr>
                    <w:spacing w:line="160" w:lineRule="exact"/>
                    <w:jc w:val="left"/>
                    <w:rPr>
                      <w:rFonts w:cs="Miriam"/>
                      <w:noProof/>
                      <w:szCs w:val="18"/>
                      <w:rtl/>
                    </w:rPr>
                  </w:pPr>
                  <w:r>
                    <w:rPr>
                      <w:rFonts w:cs="Miriam" w:hint="cs"/>
                      <w:szCs w:val="18"/>
                      <w:rtl/>
                    </w:rPr>
                    <w:t>תק' תשע"ב-2012</w:t>
                  </w:r>
                </w:p>
              </w:txbxContent>
            </v:textbox>
            <w10:anchorlock/>
          </v:rect>
        </w:pict>
      </w:r>
      <w:r>
        <w:rPr>
          <w:rStyle w:val="big-number"/>
          <w:rFonts w:cs="Miriam"/>
          <w:rtl/>
        </w:rPr>
        <w:t>68.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ישיט אדם כלי שיט במקום שהוכרז כמקום רחצה מוכרז </w:t>
      </w:r>
      <w:r w:rsidR="00A15F57" w:rsidRPr="00A15F57">
        <w:rPr>
          <w:rStyle w:val="default"/>
          <w:rFonts w:cs="FrankRuehl" w:hint="cs"/>
          <w:rtl/>
        </w:rPr>
        <w:t>בצו הסדרת מקומות רחצה (מקומות רחצה אסורים ומוכרזים בים התיכון, בים כנרת, בנהר הירדן, בים המלח ובים סוף), התשס"ד-2004</w:t>
      </w:r>
      <w:r>
        <w:rPr>
          <w:rStyle w:val="default"/>
          <w:rFonts w:cs="FrankRuehl" w:hint="cs"/>
          <w:rtl/>
        </w:rPr>
        <w:t>, וכן באיזור של 50 מטרים לאורך החוף מקצה כל גבול של מקום כאמור, בתחום של 300 מטרים מנקודת שפל המים.</w:t>
      </w:r>
    </w:p>
    <w:p w14:paraId="6288CB5F" w14:textId="77777777" w:rsidR="000042DC" w:rsidRDefault="000042DC">
      <w:pPr>
        <w:pStyle w:val="P00"/>
        <w:spacing w:before="72"/>
        <w:ind w:left="0" w:right="1134"/>
        <w:rPr>
          <w:rStyle w:val="default"/>
          <w:rFonts w:cs="FrankRuehl" w:hint="cs"/>
          <w:rtl/>
        </w:rPr>
      </w:pPr>
      <w:r>
        <w:rPr>
          <w:lang w:val="he-IL"/>
        </w:rPr>
        <w:pict w14:anchorId="7E501253">
          <v:rect id="_x0000_s2170" style="position:absolute;left:0;text-align:left;margin-left:464.5pt;margin-top:8.05pt;width:75.05pt;height:10pt;z-index:251625472" o:allowincell="f" filled="f" stroked="f" strokecolor="lime" strokeweight=".25pt">
            <v:textbox style="mso-next-textbox:#_x0000_s2170" inset="0,0,0,0">
              <w:txbxContent>
                <w:p w14:paraId="4E2AD0C8"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ק' תשס"א-2001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בכל מקום אחר מן האמור בת</w:t>
      </w:r>
      <w:r>
        <w:rPr>
          <w:rStyle w:val="default"/>
          <w:rFonts w:cs="FrankRuehl"/>
          <w:rtl/>
        </w:rPr>
        <w:t>ק</w:t>
      </w:r>
      <w:r>
        <w:rPr>
          <w:rStyle w:val="default"/>
          <w:rFonts w:cs="FrankRuehl" w:hint="cs"/>
          <w:rtl/>
        </w:rPr>
        <w:t>נת משנה (א) לא ישיט אדם כלי שיט המונע בכוח מנוע בתחום של 300 מטרים מנקודת שפל המים, זולת לצורך מעבר אל מעבר לתחום האמור, ובלבד שמהירות כלי השיט במעבר כאמור לא תעלה על חמי</w:t>
      </w:r>
      <w:r w:rsidR="00E211DF">
        <w:rPr>
          <w:rStyle w:val="default"/>
          <w:rFonts w:cs="FrankRuehl" w:hint="cs"/>
          <w:rtl/>
        </w:rPr>
        <w:t xml:space="preserve">שה קשרים; הוראה זו לא תחול על </w:t>
      </w:r>
      <w:r w:rsidR="00E211DF">
        <w:rPr>
          <w:rStyle w:val="default"/>
          <w:rFonts w:cs="FrankRuehl"/>
          <w:rtl/>
        </w:rPr>
        <w:t>–</w:t>
      </w:r>
    </w:p>
    <w:p w14:paraId="34EEECF4" w14:textId="77777777" w:rsidR="000042DC" w:rsidRDefault="000042D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כלי שיט שעוצמת מנועיו אינה עולה על 4.4 קילוואט;</w:t>
      </w:r>
    </w:p>
    <w:p w14:paraId="4D0526A1" w14:textId="77777777" w:rsidR="000042DC" w:rsidRDefault="000042D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כלי שיט המורשה לעסוק בדיג, בעת עיסוקו בדיג;</w:t>
      </w:r>
    </w:p>
    <w:p w14:paraId="59A7CE18" w14:textId="77777777" w:rsidR="000042DC" w:rsidRDefault="000042DC">
      <w:pPr>
        <w:pStyle w:val="P22"/>
        <w:spacing w:before="72"/>
        <w:ind w:left="1021" w:right="1134"/>
        <w:rPr>
          <w:rStyle w:val="default"/>
          <w:rFonts w:cs="FrankRuehl"/>
          <w:rtl/>
        </w:rPr>
      </w:pPr>
      <w:r>
        <w:rPr>
          <w:rtl/>
          <w:lang w:val="he-IL"/>
        </w:rPr>
        <w:pict w14:anchorId="60DBE8E5">
          <v:shape id="_x0000_s2259" type="#_x0000_t202" style="position:absolute;left:0;text-align:left;margin-left:470.25pt;margin-top:7.1pt;width:1in;height:11.2pt;z-index:251709440" filled="f" stroked="f">
            <v:textbox inset="1mm,0,1mm,0">
              <w:txbxContent>
                <w:p w14:paraId="037CCBFB" w14:textId="77777777" w:rsidR="00270B7E" w:rsidRDefault="00270B7E">
                  <w:pPr>
                    <w:spacing w:line="160" w:lineRule="exact"/>
                    <w:jc w:val="left"/>
                    <w:rPr>
                      <w:rFonts w:cs="Miriam" w:hint="cs"/>
                      <w:szCs w:val="18"/>
                      <w:rtl/>
                    </w:rPr>
                  </w:pPr>
                  <w:r>
                    <w:rPr>
                      <w:rFonts w:cs="Miriam" w:hint="cs"/>
                      <w:szCs w:val="18"/>
                      <w:rtl/>
                    </w:rPr>
                    <w:t>תק' תשס"ו-2005</w:t>
                  </w:r>
                </w:p>
              </w:txbxContent>
            </v:textbox>
            <w10:anchorlock/>
          </v:shape>
        </w:pict>
      </w:r>
      <w:r>
        <w:rPr>
          <w:rStyle w:val="default"/>
          <w:rFonts w:cs="FrankRuehl"/>
          <w:rtl/>
        </w:rPr>
        <w:t>(3)</w:t>
      </w:r>
      <w:r>
        <w:rPr>
          <w:rStyle w:val="default"/>
          <w:rFonts w:cs="FrankRuehl"/>
          <w:rtl/>
        </w:rPr>
        <w:tab/>
      </w:r>
      <w:r>
        <w:rPr>
          <w:rStyle w:val="default"/>
          <w:rFonts w:cs="FrankRuehl" w:hint="cs"/>
          <w:rtl/>
        </w:rPr>
        <w:t>כלי שיט שאישר לצורך כך מנהל הרשות.</w:t>
      </w:r>
    </w:p>
    <w:p w14:paraId="159A663B" w14:textId="77777777" w:rsidR="000042DC" w:rsidRDefault="000042DC" w:rsidP="00E211DF">
      <w:pPr>
        <w:pStyle w:val="P00"/>
        <w:spacing w:before="72"/>
        <w:ind w:left="0" w:right="1134"/>
        <w:rPr>
          <w:rStyle w:val="default"/>
          <w:rFonts w:cs="FrankRuehl" w:hint="cs"/>
          <w:rtl/>
        </w:rPr>
      </w:pPr>
      <w:r>
        <w:rPr>
          <w:lang w:val="he-IL"/>
        </w:rPr>
        <w:pict w14:anchorId="6F828503">
          <v:rect id="_x0000_s2171" style="position:absolute;left:0;text-align:left;margin-left:464.5pt;margin-top:8.05pt;width:75.05pt;height:10pt;z-index:251626496" o:allowincell="f" filled="f" stroked="f" strokecolor="lime" strokeweight=".25pt">
            <v:textbox style="mso-next-textbox:#_x0000_s2171" inset="0,0,0,0">
              <w:txbxContent>
                <w:p w14:paraId="4797DE88"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ההגבלות שבתקנות משנה (א) ו-(ב) לא יחולו על כלי שיט המשמש לפעולות הצלה או פיקוח על הרחצה.</w:t>
      </w:r>
    </w:p>
    <w:p w14:paraId="5F50B468" w14:textId="77777777" w:rsidR="00676911" w:rsidRPr="00DC5144" w:rsidRDefault="00676911" w:rsidP="00676911">
      <w:pPr>
        <w:pStyle w:val="P00"/>
        <w:tabs>
          <w:tab w:val="clear" w:pos="6259"/>
        </w:tabs>
        <w:spacing w:before="0"/>
        <w:ind w:left="0" w:right="1134"/>
        <w:rPr>
          <w:rFonts w:hint="cs"/>
          <w:vanish/>
          <w:szCs w:val="20"/>
          <w:shd w:val="clear" w:color="auto" w:fill="FFFF99"/>
          <w:rtl/>
        </w:rPr>
      </w:pPr>
      <w:bookmarkStart w:id="281" w:name="Rov310"/>
      <w:r w:rsidRPr="00DC5144">
        <w:rPr>
          <w:rFonts w:hint="cs"/>
          <w:vanish/>
          <w:color w:val="FF0000"/>
          <w:szCs w:val="20"/>
          <w:shd w:val="clear" w:color="auto" w:fill="FFFF99"/>
          <w:rtl/>
        </w:rPr>
        <w:t>מיום 17.9.1994</w:t>
      </w:r>
    </w:p>
    <w:p w14:paraId="3625E4DB" w14:textId="77777777" w:rsidR="00676911" w:rsidRPr="00DC5144" w:rsidRDefault="00676911" w:rsidP="00676911">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תשנ"ד-1994</w:t>
      </w:r>
    </w:p>
    <w:p w14:paraId="66C96EB0" w14:textId="77777777" w:rsidR="00676911" w:rsidRPr="00DC5144" w:rsidRDefault="00676911" w:rsidP="00676911">
      <w:pPr>
        <w:pStyle w:val="P00"/>
        <w:spacing w:before="0"/>
        <w:ind w:left="0" w:right="1134"/>
        <w:rPr>
          <w:rFonts w:hint="cs"/>
          <w:vanish/>
          <w:szCs w:val="20"/>
          <w:shd w:val="clear" w:color="auto" w:fill="FFFF99"/>
          <w:rtl/>
        </w:rPr>
      </w:pPr>
      <w:hyperlink r:id="rId187" w:history="1">
        <w:r w:rsidRPr="00DC5144">
          <w:rPr>
            <w:rStyle w:val="Hyperlink"/>
            <w:rFonts w:hint="cs"/>
            <w:vanish/>
            <w:szCs w:val="20"/>
            <w:shd w:val="clear" w:color="auto" w:fill="FFFF99"/>
            <w:rtl/>
          </w:rPr>
          <w:t>ק"ת תשנ"ד מס' 5618</w:t>
        </w:r>
      </w:hyperlink>
      <w:r w:rsidRPr="00DC5144">
        <w:rPr>
          <w:rFonts w:hint="cs"/>
          <w:vanish/>
          <w:szCs w:val="20"/>
          <w:shd w:val="clear" w:color="auto" w:fill="FFFF99"/>
          <w:rtl/>
        </w:rPr>
        <w:t xml:space="preserve"> מיום 18.8.1994 עמ' 1261</w:t>
      </w:r>
    </w:p>
    <w:p w14:paraId="58A83A91" w14:textId="77777777" w:rsidR="00676911" w:rsidRPr="00DC5144" w:rsidRDefault="00676911" w:rsidP="00676911">
      <w:pPr>
        <w:pStyle w:val="P00"/>
        <w:ind w:left="0" w:right="1134"/>
        <w:rPr>
          <w:rStyle w:val="big-number"/>
          <w:rFonts w:cs="Miriam" w:hint="cs"/>
          <w:vanish/>
          <w:sz w:val="16"/>
          <w:szCs w:val="16"/>
          <w:shd w:val="clear" w:color="auto" w:fill="FFFF99"/>
          <w:rtl/>
        </w:rPr>
      </w:pPr>
      <w:r w:rsidRPr="00DC5144">
        <w:rPr>
          <w:rStyle w:val="big-number"/>
          <w:rFonts w:cs="Miriam" w:hint="cs"/>
          <w:vanish/>
          <w:sz w:val="16"/>
          <w:szCs w:val="16"/>
          <w:shd w:val="clear" w:color="auto" w:fill="FFFF99"/>
          <w:rtl/>
        </w:rPr>
        <w:t xml:space="preserve">הגבלות שיט במקום רחצה מוכרז ובאזור </w:t>
      </w:r>
      <w:r w:rsidRPr="00DC5144">
        <w:rPr>
          <w:rStyle w:val="big-number"/>
          <w:rFonts w:cs="Miriam" w:hint="cs"/>
          <w:strike/>
          <w:vanish/>
          <w:sz w:val="16"/>
          <w:szCs w:val="16"/>
          <w:shd w:val="clear" w:color="auto" w:fill="FFFF99"/>
          <w:rtl/>
        </w:rPr>
        <w:t>סמוך</w:t>
      </w:r>
      <w:r w:rsidRPr="00DC5144">
        <w:rPr>
          <w:rStyle w:val="big-number"/>
          <w:rFonts w:cs="Miriam" w:hint="cs"/>
          <w:vanish/>
          <w:sz w:val="16"/>
          <w:szCs w:val="16"/>
          <w:shd w:val="clear" w:color="auto" w:fill="FFFF99"/>
          <w:rtl/>
        </w:rPr>
        <w:t xml:space="preserve"> </w:t>
      </w:r>
      <w:r w:rsidRPr="00DC5144">
        <w:rPr>
          <w:rStyle w:val="big-number"/>
          <w:rFonts w:cs="Miriam" w:hint="cs"/>
          <w:vanish/>
          <w:sz w:val="16"/>
          <w:szCs w:val="16"/>
          <w:u w:val="single"/>
          <w:shd w:val="clear" w:color="auto" w:fill="FFFF99"/>
          <w:rtl/>
        </w:rPr>
        <w:t>אחר</w:t>
      </w:r>
    </w:p>
    <w:p w14:paraId="48DBA457" w14:textId="77777777" w:rsidR="00676911" w:rsidRPr="00DC5144" w:rsidRDefault="00676911" w:rsidP="00E211DF">
      <w:pPr>
        <w:pStyle w:val="P00"/>
        <w:spacing w:before="0"/>
        <w:ind w:left="0" w:right="1134"/>
        <w:rPr>
          <w:rStyle w:val="default"/>
          <w:rFonts w:cs="FrankRuehl"/>
          <w:vanish/>
          <w:sz w:val="22"/>
          <w:szCs w:val="22"/>
          <w:shd w:val="clear" w:color="auto" w:fill="FFFF99"/>
          <w:rtl/>
        </w:rPr>
      </w:pPr>
      <w:r w:rsidRPr="00DC5144">
        <w:rPr>
          <w:rStyle w:val="big-number"/>
          <w:rFonts w:cs="FrankRuehl"/>
          <w:vanish/>
          <w:sz w:val="22"/>
          <w:szCs w:val="22"/>
          <w:shd w:val="clear" w:color="auto" w:fill="FFFF99"/>
          <w:rtl/>
        </w:rPr>
        <w:t>68.</w:t>
      </w:r>
      <w:r w:rsidRPr="00DC5144">
        <w:rPr>
          <w:rStyle w:val="big-number"/>
          <w:rFonts w:cs="FrankRuehl"/>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א)</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לא ישיט אדם כלי שיט במקום שהוכרז כמקום רחצה מוכרז בצו הסדרת מקומות רחצה (מקומות רחצה מוכרזים ואסורים בחופי הים התיכון), תשמ"ב-1982, צו הסדרת מקומות רחצה (מקומות רחצה מוכרזים </w:t>
      </w:r>
      <w:r w:rsidRPr="00DC5144">
        <w:rPr>
          <w:rStyle w:val="default"/>
          <w:rFonts w:cs="FrankRuehl"/>
          <w:vanish/>
          <w:sz w:val="22"/>
          <w:szCs w:val="22"/>
          <w:shd w:val="clear" w:color="auto" w:fill="FFFF99"/>
          <w:rtl/>
        </w:rPr>
        <w:t>ו</w:t>
      </w:r>
      <w:r w:rsidRPr="00DC5144">
        <w:rPr>
          <w:rStyle w:val="default"/>
          <w:rFonts w:cs="FrankRuehl" w:hint="cs"/>
          <w:vanish/>
          <w:sz w:val="22"/>
          <w:szCs w:val="22"/>
          <w:shd w:val="clear" w:color="auto" w:fill="FFFF99"/>
          <w:rtl/>
        </w:rPr>
        <w:t xml:space="preserve">אסורים בים סוף), תשמ"א-1981, וצו הסדרת מקומות רחצה מוכרזים ואסורים בחופי ים כנרת ובנהר הירדן), תשל"ח-1978, וכן באיזור של </w:t>
      </w:r>
      <w:smartTag w:uri="urn:schemas-microsoft-com:office:smarttags" w:element="metricconverter">
        <w:smartTagPr>
          <w:attr w:name="ProductID" w:val="50 מטרים"/>
        </w:smartTagPr>
        <w:r w:rsidRPr="00DC5144">
          <w:rPr>
            <w:rStyle w:val="default"/>
            <w:rFonts w:cs="FrankRuehl" w:hint="cs"/>
            <w:vanish/>
            <w:sz w:val="22"/>
            <w:szCs w:val="22"/>
            <w:shd w:val="clear" w:color="auto" w:fill="FFFF99"/>
            <w:rtl/>
          </w:rPr>
          <w:t>50 מטרים</w:t>
        </w:r>
      </w:smartTag>
      <w:r w:rsidRPr="00DC5144">
        <w:rPr>
          <w:rStyle w:val="default"/>
          <w:rFonts w:cs="FrankRuehl" w:hint="cs"/>
          <w:vanish/>
          <w:sz w:val="22"/>
          <w:szCs w:val="22"/>
          <w:shd w:val="clear" w:color="auto" w:fill="FFFF99"/>
          <w:rtl/>
        </w:rPr>
        <w:t xml:space="preserve"> לאורך החוף מקצה כל גבול של מקום כאמור, בתחום של </w:t>
      </w:r>
      <w:smartTag w:uri="urn:schemas-microsoft-com:office:smarttags" w:element="metricconverter">
        <w:smartTagPr>
          <w:attr w:name="ProductID" w:val="300 מטרים"/>
        </w:smartTagPr>
        <w:r w:rsidRPr="00DC5144">
          <w:rPr>
            <w:rStyle w:val="default"/>
            <w:rFonts w:cs="FrankRuehl" w:hint="cs"/>
            <w:vanish/>
            <w:sz w:val="22"/>
            <w:szCs w:val="22"/>
            <w:shd w:val="clear" w:color="auto" w:fill="FFFF99"/>
            <w:rtl/>
          </w:rPr>
          <w:t>300 מטרים</w:t>
        </w:r>
      </w:smartTag>
      <w:r w:rsidRPr="00DC5144">
        <w:rPr>
          <w:rStyle w:val="default"/>
          <w:rFonts w:cs="FrankRuehl" w:hint="cs"/>
          <w:vanish/>
          <w:sz w:val="22"/>
          <w:szCs w:val="22"/>
          <w:shd w:val="clear" w:color="auto" w:fill="FFFF99"/>
          <w:rtl/>
        </w:rPr>
        <w:t xml:space="preserve"> מנקודת שפל המים.</w:t>
      </w:r>
    </w:p>
    <w:p w14:paraId="2D3C8B60" w14:textId="77777777" w:rsidR="00676911" w:rsidRPr="00DC5144" w:rsidRDefault="00676911" w:rsidP="00676911">
      <w:pPr>
        <w:pStyle w:val="P00"/>
        <w:spacing w:before="0"/>
        <w:ind w:left="0" w:right="1134"/>
        <w:rPr>
          <w:rStyle w:val="default"/>
          <w:rFonts w:cs="FrankRuehl" w:hint="cs"/>
          <w:vanish/>
          <w:sz w:val="22"/>
          <w:szCs w:val="22"/>
          <w:u w:val="single"/>
          <w:shd w:val="clear" w:color="auto" w:fill="FFFF99"/>
          <w:rtl/>
        </w:rPr>
      </w:pPr>
      <w:r w:rsidRPr="00DC5144">
        <w:rPr>
          <w:vanish/>
          <w:sz w:val="22"/>
          <w:szCs w:val="22"/>
          <w:shd w:val="clear" w:color="auto" w:fill="FFFF99"/>
          <w:rtl/>
        </w:rPr>
        <w:tab/>
      </w:r>
      <w:r w:rsidRPr="00DC5144">
        <w:rPr>
          <w:rStyle w:val="default"/>
          <w:rFonts w:cs="FrankRuehl"/>
          <w:vanish/>
          <w:sz w:val="22"/>
          <w:szCs w:val="22"/>
          <w:u w:val="single"/>
          <w:shd w:val="clear" w:color="auto" w:fill="FFFF99"/>
          <w:rtl/>
        </w:rPr>
        <w:t>(</w:t>
      </w:r>
      <w:r w:rsidRPr="00DC5144">
        <w:rPr>
          <w:rStyle w:val="default"/>
          <w:rFonts w:cs="FrankRuehl" w:hint="cs"/>
          <w:vanish/>
          <w:sz w:val="22"/>
          <w:szCs w:val="22"/>
          <w:u w:val="single"/>
          <w:shd w:val="clear" w:color="auto" w:fill="FFFF99"/>
          <w:rtl/>
        </w:rPr>
        <w:t>ב)</w:t>
      </w:r>
      <w:r w:rsidRPr="00DC5144">
        <w:rPr>
          <w:rStyle w:val="default"/>
          <w:rFonts w:cs="FrankRuehl"/>
          <w:vanish/>
          <w:sz w:val="22"/>
          <w:szCs w:val="22"/>
          <w:u w:val="single"/>
          <w:shd w:val="clear" w:color="auto" w:fill="FFFF99"/>
          <w:rtl/>
        </w:rPr>
        <w:tab/>
      </w:r>
      <w:r w:rsidRPr="00DC5144">
        <w:rPr>
          <w:rStyle w:val="default"/>
          <w:rFonts w:cs="FrankRuehl" w:hint="cs"/>
          <w:vanish/>
          <w:sz w:val="22"/>
          <w:szCs w:val="22"/>
          <w:u w:val="single"/>
          <w:shd w:val="clear" w:color="auto" w:fill="FFFF99"/>
          <w:rtl/>
        </w:rPr>
        <w:t>בכל מקום אחר מן האמור בת</w:t>
      </w:r>
      <w:r w:rsidRPr="00DC5144">
        <w:rPr>
          <w:rStyle w:val="default"/>
          <w:rFonts w:cs="FrankRuehl"/>
          <w:vanish/>
          <w:sz w:val="22"/>
          <w:szCs w:val="22"/>
          <w:u w:val="single"/>
          <w:shd w:val="clear" w:color="auto" w:fill="FFFF99"/>
          <w:rtl/>
        </w:rPr>
        <w:t>ק</w:t>
      </w:r>
      <w:r w:rsidRPr="00DC5144">
        <w:rPr>
          <w:rStyle w:val="default"/>
          <w:rFonts w:cs="FrankRuehl" w:hint="cs"/>
          <w:vanish/>
          <w:sz w:val="22"/>
          <w:szCs w:val="22"/>
          <w:u w:val="single"/>
          <w:shd w:val="clear" w:color="auto" w:fill="FFFF99"/>
          <w:rtl/>
        </w:rPr>
        <w:t xml:space="preserve">נת משנה (א) לא ישיט אדם סירת מנוע בתחום של </w:t>
      </w:r>
      <w:smartTag w:uri="urn:schemas-microsoft-com:office:smarttags" w:element="metricconverter">
        <w:smartTagPr>
          <w:attr w:name="ProductID" w:val="300 מטרים"/>
        </w:smartTagPr>
        <w:r w:rsidRPr="00DC5144">
          <w:rPr>
            <w:rStyle w:val="default"/>
            <w:rFonts w:cs="FrankRuehl" w:hint="cs"/>
            <w:vanish/>
            <w:sz w:val="22"/>
            <w:szCs w:val="22"/>
            <w:u w:val="single"/>
            <w:shd w:val="clear" w:color="auto" w:fill="FFFF99"/>
            <w:rtl/>
          </w:rPr>
          <w:t>300 מטרים</w:t>
        </w:r>
      </w:smartTag>
      <w:r w:rsidRPr="00DC5144">
        <w:rPr>
          <w:rStyle w:val="default"/>
          <w:rFonts w:cs="FrankRuehl" w:hint="cs"/>
          <w:vanish/>
          <w:sz w:val="22"/>
          <w:szCs w:val="22"/>
          <w:u w:val="single"/>
          <w:shd w:val="clear" w:color="auto" w:fill="FFFF99"/>
          <w:rtl/>
        </w:rPr>
        <w:t xml:space="preserve"> מנקודת שפל המים, זולת לצורך מעבר אל מעבר לתחום האמור, ובלבד שמהירות הסירה במעבר כאמור לא תעלה על חמי</w:t>
      </w:r>
      <w:r w:rsidR="00A60E2C" w:rsidRPr="00DC5144">
        <w:rPr>
          <w:rStyle w:val="default"/>
          <w:rFonts w:cs="FrankRuehl" w:hint="cs"/>
          <w:vanish/>
          <w:sz w:val="22"/>
          <w:szCs w:val="22"/>
          <w:u w:val="single"/>
          <w:shd w:val="clear" w:color="auto" w:fill="FFFF99"/>
          <w:rtl/>
        </w:rPr>
        <w:t xml:space="preserve">שה קשרים; הוראה זו לא תחול על </w:t>
      </w:r>
      <w:r w:rsidR="00A60E2C" w:rsidRPr="00DC5144">
        <w:rPr>
          <w:rStyle w:val="default"/>
          <w:rFonts w:cs="FrankRuehl"/>
          <w:vanish/>
          <w:sz w:val="22"/>
          <w:szCs w:val="22"/>
          <w:u w:val="single"/>
          <w:shd w:val="clear" w:color="auto" w:fill="FFFF99"/>
          <w:rtl/>
        </w:rPr>
        <w:t>–</w:t>
      </w:r>
    </w:p>
    <w:p w14:paraId="06BBBFB0" w14:textId="77777777" w:rsidR="00676911" w:rsidRPr="00DC5144" w:rsidRDefault="00676911" w:rsidP="00676911">
      <w:pPr>
        <w:pStyle w:val="P22"/>
        <w:spacing w:before="0"/>
        <w:ind w:left="1021" w:right="1134"/>
        <w:rPr>
          <w:rStyle w:val="default"/>
          <w:rFonts w:cs="FrankRuehl"/>
          <w:vanish/>
          <w:sz w:val="22"/>
          <w:szCs w:val="22"/>
          <w:u w:val="single"/>
          <w:shd w:val="clear" w:color="auto" w:fill="FFFF99"/>
          <w:rtl/>
        </w:rPr>
      </w:pPr>
      <w:r w:rsidRPr="00DC5144">
        <w:rPr>
          <w:rStyle w:val="default"/>
          <w:rFonts w:cs="FrankRuehl"/>
          <w:vanish/>
          <w:sz w:val="22"/>
          <w:szCs w:val="22"/>
          <w:u w:val="single"/>
          <w:shd w:val="clear" w:color="auto" w:fill="FFFF99"/>
          <w:rtl/>
        </w:rPr>
        <w:t>(1)</w:t>
      </w:r>
      <w:r w:rsidRPr="00DC5144">
        <w:rPr>
          <w:rStyle w:val="default"/>
          <w:rFonts w:cs="FrankRuehl"/>
          <w:vanish/>
          <w:sz w:val="22"/>
          <w:szCs w:val="22"/>
          <w:u w:val="single"/>
          <w:shd w:val="clear" w:color="auto" w:fill="FFFF99"/>
          <w:rtl/>
        </w:rPr>
        <w:tab/>
      </w:r>
      <w:r w:rsidRPr="00DC5144">
        <w:rPr>
          <w:rStyle w:val="default"/>
          <w:rFonts w:cs="FrankRuehl" w:hint="cs"/>
          <w:vanish/>
          <w:sz w:val="22"/>
          <w:szCs w:val="22"/>
          <w:u w:val="single"/>
          <w:shd w:val="clear" w:color="auto" w:fill="FFFF99"/>
          <w:rtl/>
        </w:rPr>
        <w:t>סירת מנוע אשר עוצמת מנועיה אינה עולה על 4.4 קילוואט;</w:t>
      </w:r>
    </w:p>
    <w:p w14:paraId="6BB5864C" w14:textId="77777777" w:rsidR="00676911" w:rsidRPr="00DC5144" w:rsidRDefault="00676911" w:rsidP="00676911">
      <w:pPr>
        <w:pStyle w:val="P22"/>
        <w:spacing w:before="0"/>
        <w:ind w:left="1021" w:right="1134"/>
        <w:rPr>
          <w:rStyle w:val="default"/>
          <w:rFonts w:cs="FrankRuehl"/>
          <w:vanish/>
          <w:sz w:val="22"/>
          <w:szCs w:val="22"/>
          <w:u w:val="single"/>
          <w:shd w:val="clear" w:color="auto" w:fill="FFFF99"/>
          <w:rtl/>
        </w:rPr>
      </w:pPr>
      <w:r w:rsidRPr="00DC5144">
        <w:rPr>
          <w:rStyle w:val="default"/>
          <w:rFonts w:cs="FrankRuehl"/>
          <w:vanish/>
          <w:sz w:val="22"/>
          <w:szCs w:val="22"/>
          <w:u w:val="single"/>
          <w:shd w:val="clear" w:color="auto" w:fill="FFFF99"/>
          <w:rtl/>
        </w:rPr>
        <w:t>(2)</w:t>
      </w:r>
      <w:r w:rsidRPr="00DC5144">
        <w:rPr>
          <w:rStyle w:val="default"/>
          <w:rFonts w:cs="FrankRuehl"/>
          <w:vanish/>
          <w:sz w:val="22"/>
          <w:szCs w:val="22"/>
          <w:u w:val="single"/>
          <w:shd w:val="clear" w:color="auto" w:fill="FFFF99"/>
          <w:rtl/>
        </w:rPr>
        <w:tab/>
      </w:r>
      <w:r w:rsidRPr="00DC5144">
        <w:rPr>
          <w:rStyle w:val="default"/>
          <w:rFonts w:cs="FrankRuehl" w:hint="cs"/>
          <w:vanish/>
          <w:sz w:val="22"/>
          <w:szCs w:val="22"/>
          <w:u w:val="single"/>
          <w:shd w:val="clear" w:color="auto" w:fill="FFFF99"/>
          <w:rtl/>
        </w:rPr>
        <w:t>סירת מנוע המורשה לעסוק בדיג;</w:t>
      </w:r>
    </w:p>
    <w:p w14:paraId="2DEDF6C4" w14:textId="77777777" w:rsidR="00676911" w:rsidRPr="00DC5144" w:rsidRDefault="00676911" w:rsidP="00676911">
      <w:pPr>
        <w:pStyle w:val="P22"/>
        <w:spacing w:before="0"/>
        <w:ind w:left="1021" w:right="1134"/>
        <w:rPr>
          <w:rStyle w:val="default"/>
          <w:rFonts w:cs="FrankRuehl"/>
          <w:vanish/>
          <w:sz w:val="22"/>
          <w:szCs w:val="22"/>
          <w:u w:val="single"/>
          <w:shd w:val="clear" w:color="auto" w:fill="FFFF99"/>
          <w:rtl/>
        </w:rPr>
      </w:pPr>
      <w:r w:rsidRPr="00DC5144">
        <w:rPr>
          <w:rStyle w:val="default"/>
          <w:rFonts w:cs="FrankRuehl"/>
          <w:vanish/>
          <w:sz w:val="22"/>
          <w:szCs w:val="22"/>
          <w:u w:val="single"/>
          <w:shd w:val="clear" w:color="auto" w:fill="FFFF99"/>
          <w:rtl/>
        </w:rPr>
        <w:t>(3)</w:t>
      </w:r>
      <w:r w:rsidRPr="00DC5144">
        <w:rPr>
          <w:rStyle w:val="default"/>
          <w:rFonts w:cs="FrankRuehl"/>
          <w:vanish/>
          <w:sz w:val="22"/>
          <w:szCs w:val="22"/>
          <w:u w:val="single"/>
          <w:shd w:val="clear" w:color="auto" w:fill="FFFF99"/>
          <w:rtl/>
        </w:rPr>
        <w:tab/>
      </w:r>
      <w:r w:rsidRPr="00DC5144">
        <w:rPr>
          <w:rStyle w:val="default"/>
          <w:rFonts w:cs="FrankRuehl" w:hint="cs"/>
          <w:vanish/>
          <w:sz w:val="22"/>
          <w:szCs w:val="22"/>
          <w:u w:val="single"/>
          <w:shd w:val="clear" w:color="auto" w:fill="FFFF99"/>
          <w:rtl/>
        </w:rPr>
        <w:t>סירת מנוע שאושרה לכך בידי מנהל המינהל.</w:t>
      </w:r>
    </w:p>
    <w:p w14:paraId="1D207913" w14:textId="77777777" w:rsidR="00676911" w:rsidRPr="00DC5144" w:rsidRDefault="00676911" w:rsidP="00E211DF">
      <w:pPr>
        <w:pStyle w:val="P00"/>
        <w:spacing w:before="0"/>
        <w:ind w:left="0" w:right="1134"/>
        <w:rPr>
          <w:rStyle w:val="default"/>
          <w:rFonts w:cs="FrankRuehl" w:hint="cs"/>
          <w:vanish/>
          <w:sz w:val="22"/>
          <w:szCs w:val="22"/>
          <w:shd w:val="clear" w:color="auto" w:fill="FFFF99"/>
          <w:rtl/>
        </w:rPr>
      </w:pPr>
      <w:r w:rsidRPr="00DC5144">
        <w:rPr>
          <w:vanish/>
          <w:sz w:val="22"/>
          <w:szCs w:val="22"/>
          <w:shd w:val="clear" w:color="auto" w:fill="FFFF99"/>
          <w:rtl/>
        </w:rPr>
        <w:tab/>
      </w:r>
      <w:r w:rsidRPr="00DC5144">
        <w:rPr>
          <w:rStyle w:val="default"/>
          <w:rFonts w:cs="FrankRuehl" w:hint="cs"/>
          <w:strike/>
          <w:vanish/>
          <w:sz w:val="22"/>
          <w:szCs w:val="22"/>
          <w:shd w:val="clear" w:color="auto" w:fill="FFFF99"/>
          <w:rtl/>
        </w:rPr>
        <w:t>(ב)</w:t>
      </w:r>
      <w:r w:rsidRPr="00DC5144">
        <w:rPr>
          <w:rStyle w:val="default"/>
          <w:rFonts w:cs="FrankRuehl" w:hint="cs"/>
          <w:vanish/>
          <w:sz w:val="22"/>
          <w:szCs w:val="22"/>
          <w:shd w:val="clear" w:color="auto" w:fill="FFFF99"/>
          <w:rtl/>
        </w:rPr>
        <w:t xml:space="preserve"> </w:t>
      </w:r>
      <w:r w:rsidRPr="00DC5144">
        <w:rPr>
          <w:rStyle w:val="default"/>
          <w:rFonts w:cs="FrankRuehl"/>
          <w:vanish/>
          <w:sz w:val="22"/>
          <w:szCs w:val="22"/>
          <w:u w:val="single"/>
          <w:shd w:val="clear" w:color="auto" w:fill="FFFF99"/>
          <w:rtl/>
        </w:rPr>
        <w:t>(</w:t>
      </w:r>
      <w:r w:rsidRPr="00DC5144">
        <w:rPr>
          <w:rStyle w:val="default"/>
          <w:rFonts w:cs="FrankRuehl" w:hint="cs"/>
          <w:vanish/>
          <w:sz w:val="22"/>
          <w:szCs w:val="22"/>
          <w:u w:val="single"/>
          <w:shd w:val="clear" w:color="auto" w:fill="FFFF99"/>
          <w:rtl/>
        </w:rPr>
        <w:t>ג)</w:t>
      </w:r>
      <w:r w:rsidR="00E211DF"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shd w:val="clear" w:color="auto" w:fill="FFFF99"/>
          <w:rtl/>
        </w:rPr>
        <w:t>ההגבלות שבתקנות משנה (א) ו-(ב) לא יחולו על כלי שיט המשמש לפעולות הצלה או פיקוח על הרחצה.</w:t>
      </w:r>
    </w:p>
    <w:p w14:paraId="01D18667" w14:textId="77777777" w:rsidR="00BF553E" w:rsidRPr="00DC5144" w:rsidRDefault="00BF553E" w:rsidP="00BF553E">
      <w:pPr>
        <w:pStyle w:val="P00"/>
        <w:tabs>
          <w:tab w:val="clear" w:pos="6259"/>
        </w:tabs>
        <w:spacing w:before="0"/>
        <w:ind w:left="0" w:right="1134"/>
        <w:rPr>
          <w:rFonts w:hint="cs"/>
          <w:vanish/>
          <w:color w:val="FF0000"/>
          <w:szCs w:val="20"/>
          <w:shd w:val="clear" w:color="auto" w:fill="FFFF99"/>
          <w:rtl/>
        </w:rPr>
      </w:pPr>
    </w:p>
    <w:p w14:paraId="5E1DCF3E" w14:textId="77777777" w:rsidR="00BF553E" w:rsidRPr="00DC5144" w:rsidRDefault="00BF553E" w:rsidP="00BF553E">
      <w:pPr>
        <w:pStyle w:val="P00"/>
        <w:tabs>
          <w:tab w:val="clear" w:pos="6259"/>
        </w:tabs>
        <w:spacing w:before="0"/>
        <w:ind w:left="0" w:right="1134"/>
        <w:rPr>
          <w:rFonts w:hint="cs"/>
          <w:vanish/>
          <w:szCs w:val="20"/>
          <w:shd w:val="clear" w:color="auto" w:fill="FFFF99"/>
          <w:rtl/>
        </w:rPr>
      </w:pPr>
      <w:r w:rsidRPr="00DC5144">
        <w:rPr>
          <w:rFonts w:hint="cs"/>
          <w:vanish/>
          <w:color w:val="FF0000"/>
          <w:szCs w:val="20"/>
          <w:shd w:val="clear" w:color="auto" w:fill="FFFF99"/>
          <w:rtl/>
        </w:rPr>
        <w:t>מיום 17.3.2001</w:t>
      </w:r>
    </w:p>
    <w:p w14:paraId="38A475B6" w14:textId="77777777" w:rsidR="00BF553E" w:rsidRPr="00DC5144" w:rsidRDefault="00BF553E" w:rsidP="00BF553E">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תשס"א-2001</w:t>
      </w:r>
    </w:p>
    <w:p w14:paraId="18449F16" w14:textId="77777777" w:rsidR="00BF553E" w:rsidRPr="00DC5144" w:rsidRDefault="00BF553E" w:rsidP="00BF553E">
      <w:pPr>
        <w:pStyle w:val="P00"/>
        <w:spacing w:before="0"/>
        <w:ind w:left="0" w:right="1134"/>
        <w:rPr>
          <w:rFonts w:hint="cs"/>
          <w:vanish/>
          <w:szCs w:val="20"/>
          <w:shd w:val="clear" w:color="auto" w:fill="FFFF99"/>
          <w:rtl/>
        </w:rPr>
      </w:pPr>
      <w:hyperlink r:id="rId188" w:history="1">
        <w:r w:rsidRPr="00DC5144">
          <w:rPr>
            <w:rStyle w:val="Hyperlink"/>
            <w:rFonts w:hint="cs"/>
            <w:vanish/>
            <w:szCs w:val="20"/>
            <w:shd w:val="clear" w:color="auto" w:fill="FFFF99"/>
            <w:rtl/>
          </w:rPr>
          <w:t>ק"ת תשס"א מס' 6078</w:t>
        </w:r>
      </w:hyperlink>
      <w:r w:rsidRPr="00DC5144">
        <w:rPr>
          <w:rFonts w:hint="cs"/>
          <w:vanish/>
          <w:szCs w:val="20"/>
          <w:shd w:val="clear" w:color="auto" w:fill="FFFF99"/>
          <w:rtl/>
        </w:rPr>
        <w:t xml:space="preserve"> מיום 16.1.2001 עמ' 285</w:t>
      </w:r>
    </w:p>
    <w:p w14:paraId="1B97CBE9" w14:textId="77777777" w:rsidR="00BF553E" w:rsidRPr="00DC5144" w:rsidRDefault="00BF553E" w:rsidP="00BF553E">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החלפת תקנת משנה 68(ב)</w:t>
      </w:r>
    </w:p>
    <w:p w14:paraId="297676F9" w14:textId="77777777" w:rsidR="00BF553E" w:rsidRPr="00DC5144" w:rsidRDefault="00BF553E" w:rsidP="00BF553E">
      <w:pPr>
        <w:pStyle w:val="P00"/>
        <w:ind w:left="0" w:right="1134"/>
        <w:rPr>
          <w:rFonts w:hint="cs"/>
          <w:vanish/>
          <w:szCs w:val="20"/>
          <w:shd w:val="clear" w:color="auto" w:fill="FFFF99"/>
          <w:rtl/>
        </w:rPr>
      </w:pPr>
      <w:r w:rsidRPr="00DC5144">
        <w:rPr>
          <w:rFonts w:hint="cs"/>
          <w:vanish/>
          <w:szCs w:val="20"/>
          <w:shd w:val="clear" w:color="auto" w:fill="FFFF99"/>
          <w:rtl/>
        </w:rPr>
        <w:t>הנוסח הקודם:</w:t>
      </w:r>
    </w:p>
    <w:p w14:paraId="40BEF351" w14:textId="77777777" w:rsidR="00BF553E" w:rsidRPr="00DC5144" w:rsidRDefault="00BF553E" w:rsidP="00BF553E">
      <w:pPr>
        <w:pStyle w:val="P00"/>
        <w:spacing w:before="0"/>
        <w:ind w:left="0" w:right="1134"/>
        <w:rPr>
          <w:rStyle w:val="default"/>
          <w:rFonts w:cs="FrankRuehl"/>
          <w:strike/>
          <w:vanish/>
          <w:sz w:val="22"/>
          <w:szCs w:val="22"/>
          <w:shd w:val="clear" w:color="auto" w:fill="FFFF99"/>
          <w:rtl/>
        </w:rPr>
      </w:pPr>
      <w:r w:rsidRPr="00DC5144">
        <w:rPr>
          <w:vanish/>
          <w:sz w:val="22"/>
          <w:szCs w:val="22"/>
          <w:shd w:val="clear" w:color="auto" w:fill="FFFF99"/>
          <w:rtl/>
        </w:rPr>
        <w:tab/>
      </w:r>
      <w:r w:rsidRPr="00DC5144">
        <w:rPr>
          <w:rStyle w:val="default"/>
          <w:rFonts w:cs="FrankRuehl"/>
          <w:strike/>
          <w:vanish/>
          <w:sz w:val="22"/>
          <w:szCs w:val="22"/>
          <w:shd w:val="clear" w:color="auto" w:fill="FFFF99"/>
          <w:rtl/>
        </w:rPr>
        <w:t>(</w:t>
      </w:r>
      <w:r w:rsidRPr="00DC5144">
        <w:rPr>
          <w:rStyle w:val="default"/>
          <w:rFonts w:cs="FrankRuehl" w:hint="cs"/>
          <w:strike/>
          <w:vanish/>
          <w:sz w:val="22"/>
          <w:szCs w:val="22"/>
          <w:shd w:val="clear" w:color="auto" w:fill="FFFF99"/>
          <w:rtl/>
        </w:rPr>
        <w:t>ב)</w:t>
      </w:r>
      <w:r w:rsidRPr="00DC5144">
        <w:rPr>
          <w:rStyle w:val="default"/>
          <w:rFonts w:cs="FrankRuehl"/>
          <w:strike/>
          <w:vanish/>
          <w:sz w:val="22"/>
          <w:szCs w:val="22"/>
          <w:shd w:val="clear" w:color="auto" w:fill="FFFF99"/>
          <w:rtl/>
        </w:rPr>
        <w:tab/>
      </w:r>
      <w:r w:rsidRPr="00DC5144">
        <w:rPr>
          <w:rStyle w:val="default"/>
          <w:rFonts w:cs="FrankRuehl" w:hint="cs"/>
          <w:strike/>
          <w:vanish/>
          <w:sz w:val="22"/>
          <w:szCs w:val="22"/>
          <w:shd w:val="clear" w:color="auto" w:fill="FFFF99"/>
          <w:rtl/>
        </w:rPr>
        <w:t>בכל מקום אחר מן האמור בת</w:t>
      </w:r>
      <w:r w:rsidRPr="00DC5144">
        <w:rPr>
          <w:rStyle w:val="default"/>
          <w:rFonts w:cs="FrankRuehl"/>
          <w:strike/>
          <w:vanish/>
          <w:sz w:val="22"/>
          <w:szCs w:val="22"/>
          <w:shd w:val="clear" w:color="auto" w:fill="FFFF99"/>
          <w:rtl/>
        </w:rPr>
        <w:t>ק</w:t>
      </w:r>
      <w:r w:rsidRPr="00DC5144">
        <w:rPr>
          <w:rStyle w:val="default"/>
          <w:rFonts w:cs="FrankRuehl" w:hint="cs"/>
          <w:strike/>
          <w:vanish/>
          <w:sz w:val="22"/>
          <w:szCs w:val="22"/>
          <w:shd w:val="clear" w:color="auto" w:fill="FFFF99"/>
          <w:rtl/>
        </w:rPr>
        <w:t xml:space="preserve">נת משנה (א) לא ישיט אדם סירת מנוע בתחום של </w:t>
      </w:r>
      <w:smartTag w:uri="urn:schemas-microsoft-com:office:smarttags" w:element="metricconverter">
        <w:smartTagPr>
          <w:attr w:name="ProductID" w:val="300 מטרים"/>
        </w:smartTagPr>
        <w:r w:rsidRPr="00DC5144">
          <w:rPr>
            <w:rStyle w:val="default"/>
            <w:rFonts w:cs="FrankRuehl" w:hint="cs"/>
            <w:strike/>
            <w:vanish/>
            <w:sz w:val="22"/>
            <w:szCs w:val="22"/>
            <w:shd w:val="clear" w:color="auto" w:fill="FFFF99"/>
            <w:rtl/>
          </w:rPr>
          <w:t>300 מטרים</w:t>
        </w:r>
      </w:smartTag>
      <w:r w:rsidRPr="00DC5144">
        <w:rPr>
          <w:rStyle w:val="default"/>
          <w:rFonts w:cs="FrankRuehl" w:hint="cs"/>
          <w:strike/>
          <w:vanish/>
          <w:sz w:val="22"/>
          <w:szCs w:val="22"/>
          <w:shd w:val="clear" w:color="auto" w:fill="FFFF99"/>
          <w:rtl/>
        </w:rPr>
        <w:t xml:space="preserve"> מנקודת שפל המים, זולת לצורך מעבר אל מעבר לתחום האמור, ובלבד שמהירות הסירה במעבר כאמור לא תעלה על חמישה קשרים; הוראה זו לא תחול על - </w:t>
      </w:r>
    </w:p>
    <w:p w14:paraId="7889417D" w14:textId="77777777" w:rsidR="00BF553E" w:rsidRPr="00DC5144" w:rsidRDefault="00BF553E" w:rsidP="00BF553E">
      <w:pPr>
        <w:pStyle w:val="P22"/>
        <w:spacing w:before="0"/>
        <w:ind w:left="1021" w:right="1134"/>
        <w:rPr>
          <w:rStyle w:val="default"/>
          <w:rFonts w:cs="FrankRuehl"/>
          <w:strike/>
          <w:vanish/>
          <w:sz w:val="22"/>
          <w:szCs w:val="22"/>
          <w:shd w:val="clear" w:color="auto" w:fill="FFFF99"/>
          <w:rtl/>
        </w:rPr>
      </w:pPr>
      <w:r w:rsidRPr="00DC5144">
        <w:rPr>
          <w:rStyle w:val="default"/>
          <w:rFonts w:cs="FrankRuehl"/>
          <w:strike/>
          <w:vanish/>
          <w:sz w:val="22"/>
          <w:szCs w:val="22"/>
          <w:shd w:val="clear" w:color="auto" w:fill="FFFF99"/>
          <w:rtl/>
        </w:rPr>
        <w:t>(1)</w:t>
      </w:r>
      <w:r w:rsidRPr="00DC5144">
        <w:rPr>
          <w:rStyle w:val="default"/>
          <w:rFonts w:cs="FrankRuehl"/>
          <w:strike/>
          <w:vanish/>
          <w:sz w:val="22"/>
          <w:szCs w:val="22"/>
          <w:shd w:val="clear" w:color="auto" w:fill="FFFF99"/>
          <w:rtl/>
        </w:rPr>
        <w:tab/>
      </w:r>
      <w:r w:rsidRPr="00DC5144">
        <w:rPr>
          <w:rStyle w:val="default"/>
          <w:rFonts w:cs="FrankRuehl" w:hint="cs"/>
          <w:strike/>
          <w:vanish/>
          <w:sz w:val="22"/>
          <w:szCs w:val="22"/>
          <w:shd w:val="clear" w:color="auto" w:fill="FFFF99"/>
          <w:rtl/>
        </w:rPr>
        <w:t>סירת מנוע אשר עוצמת מנועיה אינה עולה על 4.4 קילוואט;</w:t>
      </w:r>
    </w:p>
    <w:p w14:paraId="44A25B29" w14:textId="77777777" w:rsidR="00BF553E" w:rsidRPr="00DC5144" w:rsidRDefault="00BF553E" w:rsidP="00BF553E">
      <w:pPr>
        <w:pStyle w:val="P22"/>
        <w:spacing w:before="0"/>
        <w:ind w:left="1021" w:right="1134"/>
        <w:rPr>
          <w:rStyle w:val="default"/>
          <w:rFonts w:cs="FrankRuehl"/>
          <w:strike/>
          <w:vanish/>
          <w:sz w:val="22"/>
          <w:szCs w:val="22"/>
          <w:shd w:val="clear" w:color="auto" w:fill="FFFF99"/>
          <w:rtl/>
        </w:rPr>
      </w:pPr>
      <w:r w:rsidRPr="00DC5144">
        <w:rPr>
          <w:rStyle w:val="default"/>
          <w:rFonts w:cs="FrankRuehl"/>
          <w:strike/>
          <w:vanish/>
          <w:sz w:val="22"/>
          <w:szCs w:val="22"/>
          <w:shd w:val="clear" w:color="auto" w:fill="FFFF99"/>
          <w:rtl/>
        </w:rPr>
        <w:t>(2)</w:t>
      </w:r>
      <w:r w:rsidRPr="00DC5144">
        <w:rPr>
          <w:rStyle w:val="default"/>
          <w:rFonts w:cs="FrankRuehl"/>
          <w:strike/>
          <w:vanish/>
          <w:sz w:val="22"/>
          <w:szCs w:val="22"/>
          <w:shd w:val="clear" w:color="auto" w:fill="FFFF99"/>
          <w:rtl/>
        </w:rPr>
        <w:tab/>
      </w:r>
      <w:r w:rsidRPr="00DC5144">
        <w:rPr>
          <w:rStyle w:val="default"/>
          <w:rFonts w:cs="FrankRuehl" w:hint="cs"/>
          <w:strike/>
          <w:vanish/>
          <w:sz w:val="22"/>
          <w:szCs w:val="22"/>
          <w:shd w:val="clear" w:color="auto" w:fill="FFFF99"/>
          <w:rtl/>
        </w:rPr>
        <w:t>סירת מנוע המורשה לעסוק בדיג;</w:t>
      </w:r>
    </w:p>
    <w:p w14:paraId="23900C63" w14:textId="77777777" w:rsidR="00BF553E" w:rsidRPr="00DC5144" w:rsidRDefault="00BF553E" w:rsidP="00BF553E">
      <w:pPr>
        <w:pStyle w:val="P22"/>
        <w:spacing w:before="0"/>
        <w:ind w:left="1021" w:right="1134"/>
        <w:rPr>
          <w:rStyle w:val="default"/>
          <w:rFonts w:cs="FrankRuehl"/>
          <w:strike/>
          <w:vanish/>
          <w:sz w:val="22"/>
          <w:szCs w:val="22"/>
          <w:shd w:val="clear" w:color="auto" w:fill="FFFF99"/>
          <w:rtl/>
        </w:rPr>
      </w:pPr>
      <w:r w:rsidRPr="00DC5144">
        <w:rPr>
          <w:rStyle w:val="default"/>
          <w:rFonts w:cs="FrankRuehl"/>
          <w:strike/>
          <w:vanish/>
          <w:sz w:val="22"/>
          <w:szCs w:val="22"/>
          <w:shd w:val="clear" w:color="auto" w:fill="FFFF99"/>
          <w:rtl/>
        </w:rPr>
        <w:t>(3)</w:t>
      </w:r>
      <w:r w:rsidRPr="00DC5144">
        <w:rPr>
          <w:rStyle w:val="default"/>
          <w:rFonts w:cs="FrankRuehl"/>
          <w:strike/>
          <w:vanish/>
          <w:sz w:val="22"/>
          <w:szCs w:val="22"/>
          <w:shd w:val="clear" w:color="auto" w:fill="FFFF99"/>
          <w:rtl/>
        </w:rPr>
        <w:tab/>
      </w:r>
      <w:r w:rsidRPr="00DC5144">
        <w:rPr>
          <w:rStyle w:val="default"/>
          <w:rFonts w:cs="FrankRuehl" w:hint="cs"/>
          <w:strike/>
          <w:vanish/>
          <w:sz w:val="22"/>
          <w:szCs w:val="22"/>
          <w:shd w:val="clear" w:color="auto" w:fill="FFFF99"/>
          <w:rtl/>
        </w:rPr>
        <w:t>סירת מנוע שאושרה לכך בידי מנהל המינהל.</w:t>
      </w:r>
    </w:p>
    <w:p w14:paraId="6837F94B" w14:textId="77777777" w:rsidR="00676911" w:rsidRPr="00DC5144" w:rsidRDefault="00676911">
      <w:pPr>
        <w:pStyle w:val="P00"/>
        <w:spacing w:before="0"/>
        <w:ind w:left="0" w:right="1134"/>
        <w:rPr>
          <w:rFonts w:hint="cs"/>
          <w:vanish/>
          <w:color w:val="FF0000"/>
          <w:szCs w:val="20"/>
          <w:shd w:val="clear" w:color="auto" w:fill="FFFF99"/>
          <w:rtl/>
        </w:rPr>
      </w:pPr>
    </w:p>
    <w:p w14:paraId="4663AF74" w14:textId="77777777" w:rsidR="000042DC" w:rsidRPr="00DC5144" w:rsidRDefault="000042DC">
      <w:pPr>
        <w:pStyle w:val="P00"/>
        <w:spacing w:before="0"/>
        <w:ind w:left="0" w:right="1134"/>
        <w:rPr>
          <w:rFonts w:hint="cs"/>
          <w:vanish/>
          <w:color w:val="FF0000"/>
          <w:szCs w:val="20"/>
          <w:shd w:val="clear" w:color="auto" w:fill="FFFF99"/>
          <w:rtl/>
        </w:rPr>
      </w:pPr>
      <w:r w:rsidRPr="00DC5144">
        <w:rPr>
          <w:rFonts w:hint="cs"/>
          <w:vanish/>
          <w:color w:val="FF0000"/>
          <w:szCs w:val="20"/>
          <w:shd w:val="clear" w:color="auto" w:fill="FFFF99"/>
          <w:rtl/>
        </w:rPr>
        <w:t>מיום 24.11.2005</w:t>
      </w:r>
    </w:p>
    <w:p w14:paraId="794EBC9E" w14:textId="77777777" w:rsidR="000042DC" w:rsidRPr="00DC5144" w:rsidRDefault="000042DC">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תשס"ו-2005</w:t>
      </w:r>
    </w:p>
    <w:p w14:paraId="5CA7048A" w14:textId="77777777" w:rsidR="000042DC" w:rsidRPr="00DC5144" w:rsidRDefault="000042DC">
      <w:pPr>
        <w:pStyle w:val="P00"/>
        <w:spacing w:before="0"/>
        <w:ind w:left="0" w:right="1134"/>
        <w:rPr>
          <w:rFonts w:hint="cs"/>
          <w:vanish/>
          <w:szCs w:val="20"/>
          <w:shd w:val="clear" w:color="auto" w:fill="FFFF99"/>
          <w:rtl/>
        </w:rPr>
      </w:pPr>
      <w:hyperlink r:id="rId189" w:history="1">
        <w:r w:rsidRPr="00DC5144">
          <w:rPr>
            <w:rStyle w:val="Hyperlink"/>
            <w:rFonts w:hint="cs"/>
            <w:vanish/>
            <w:szCs w:val="20"/>
            <w:shd w:val="clear" w:color="auto" w:fill="FFFF99"/>
            <w:rtl/>
          </w:rPr>
          <w:t>ק"ת תשס"ו מס' 6438</w:t>
        </w:r>
      </w:hyperlink>
      <w:r w:rsidRPr="00DC5144">
        <w:rPr>
          <w:rFonts w:hint="cs"/>
          <w:vanish/>
          <w:szCs w:val="20"/>
          <w:shd w:val="clear" w:color="auto" w:fill="FFFF99"/>
          <w:rtl/>
        </w:rPr>
        <w:t xml:space="preserve"> מיום 24.11.2005 עמ' 107</w:t>
      </w:r>
    </w:p>
    <w:p w14:paraId="0E6607D0" w14:textId="77777777" w:rsidR="000042DC" w:rsidRPr="00DC5144" w:rsidRDefault="000042DC">
      <w:pPr>
        <w:pStyle w:val="P00"/>
        <w:ind w:left="0" w:right="1134"/>
        <w:rPr>
          <w:rStyle w:val="default"/>
          <w:rFonts w:cs="FrankRuehl" w:hint="cs"/>
          <w:vanish/>
          <w:sz w:val="22"/>
          <w:szCs w:val="22"/>
          <w:shd w:val="clear" w:color="auto" w:fill="FFFF99"/>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ב)</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בכל מקום אחר מן האמור בת</w:t>
      </w:r>
      <w:r w:rsidRPr="00DC5144">
        <w:rPr>
          <w:rStyle w:val="default"/>
          <w:rFonts w:cs="FrankRuehl"/>
          <w:vanish/>
          <w:sz w:val="22"/>
          <w:szCs w:val="22"/>
          <w:shd w:val="clear" w:color="auto" w:fill="FFFF99"/>
          <w:rtl/>
        </w:rPr>
        <w:t>ק</w:t>
      </w:r>
      <w:r w:rsidRPr="00DC5144">
        <w:rPr>
          <w:rStyle w:val="default"/>
          <w:rFonts w:cs="FrankRuehl" w:hint="cs"/>
          <w:vanish/>
          <w:sz w:val="22"/>
          <w:szCs w:val="22"/>
          <w:shd w:val="clear" w:color="auto" w:fill="FFFF99"/>
          <w:rtl/>
        </w:rPr>
        <w:t>נת משנה (א) לא ישיט אדם כלי שיט המונע בכוח מנוע בתחום של 300 מטרים מנקודת שפל המים, זולת לצורך מעבר אל מעבר לתחום האמור, ובלבד שמהירות כלי השיט במעבר כאמור לא תעלה על חמי</w:t>
      </w:r>
      <w:r w:rsidR="00A60E2C" w:rsidRPr="00DC5144">
        <w:rPr>
          <w:rStyle w:val="default"/>
          <w:rFonts w:cs="FrankRuehl" w:hint="cs"/>
          <w:vanish/>
          <w:sz w:val="22"/>
          <w:szCs w:val="22"/>
          <w:shd w:val="clear" w:color="auto" w:fill="FFFF99"/>
          <w:rtl/>
        </w:rPr>
        <w:t xml:space="preserve">שה קשרים; הוראה זו לא תחול על </w:t>
      </w:r>
      <w:r w:rsidR="00A60E2C" w:rsidRPr="00DC5144">
        <w:rPr>
          <w:rStyle w:val="default"/>
          <w:rFonts w:cs="FrankRuehl"/>
          <w:vanish/>
          <w:sz w:val="22"/>
          <w:szCs w:val="22"/>
          <w:shd w:val="clear" w:color="auto" w:fill="FFFF99"/>
          <w:rtl/>
        </w:rPr>
        <w:t>–</w:t>
      </w:r>
    </w:p>
    <w:p w14:paraId="7B467CB1" w14:textId="77777777" w:rsidR="000042DC" w:rsidRPr="00DC5144" w:rsidRDefault="000042DC">
      <w:pPr>
        <w:pStyle w:val="P22"/>
        <w:spacing w:before="0"/>
        <w:ind w:left="1021"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(1)</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כלי שיט שעוצמת מנועיו אינה עולה על 4.4 קילוואט;</w:t>
      </w:r>
    </w:p>
    <w:p w14:paraId="5A2A931A" w14:textId="77777777" w:rsidR="000042DC" w:rsidRPr="00DC5144" w:rsidRDefault="000042DC">
      <w:pPr>
        <w:pStyle w:val="P22"/>
        <w:spacing w:before="0"/>
        <w:ind w:left="1021"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(2)</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כלי שיט המורשה לעסוק בדיג, בעת עיסוקו בדיג;</w:t>
      </w:r>
    </w:p>
    <w:p w14:paraId="2E5A2F94" w14:textId="77777777" w:rsidR="000042DC" w:rsidRPr="00DC5144" w:rsidRDefault="000042DC" w:rsidP="009515F1">
      <w:pPr>
        <w:pStyle w:val="P22"/>
        <w:spacing w:before="0"/>
        <w:ind w:left="1021" w:right="1134"/>
        <w:rPr>
          <w:rStyle w:val="default"/>
          <w:rFonts w:cs="FrankRuehl" w:hint="cs"/>
          <w:vanish/>
          <w:sz w:val="22"/>
          <w:szCs w:val="22"/>
          <w:shd w:val="clear" w:color="auto" w:fill="FFFF99"/>
          <w:rtl/>
        </w:rPr>
      </w:pPr>
      <w:r w:rsidRPr="00DC5144">
        <w:rPr>
          <w:rStyle w:val="default"/>
          <w:rFonts w:cs="FrankRuehl"/>
          <w:vanish/>
          <w:sz w:val="22"/>
          <w:szCs w:val="22"/>
          <w:shd w:val="clear" w:color="auto" w:fill="FFFF99"/>
          <w:rtl/>
        </w:rPr>
        <w:t>(3)</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כלי שיט שאישר לצורך כך מנהל </w:t>
      </w:r>
      <w:r w:rsidRPr="00DC5144">
        <w:rPr>
          <w:rStyle w:val="default"/>
          <w:rFonts w:cs="FrankRuehl" w:hint="cs"/>
          <w:strike/>
          <w:vanish/>
          <w:sz w:val="22"/>
          <w:szCs w:val="22"/>
          <w:shd w:val="clear" w:color="auto" w:fill="FFFF99"/>
          <w:rtl/>
        </w:rPr>
        <w:t>המינהל</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הרשות</w:t>
      </w:r>
      <w:r w:rsidRPr="00DC5144">
        <w:rPr>
          <w:rStyle w:val="default"/>
          <w:rFonts w:cs="FrankRuehl" w:hint="cs"/>
          <w:vanish/>
          <w:sz w:val="22"/>
          <w:szCs w:val="22"/>
          <w:shd w:val="clear" w:color="auto" w:fill="FFFF99"/>
          <w:rtl/>
        </w:rPr>
        <w:t>.</w:t>
      </w:r>
    </w:p>
    <w:p w14:paraId="54E00027" w14:textId="77777777" w:rsidR="00A15F57" w:rsidRPr="00DC5144" w:rsidRDefault="00A15F57" w:rsidP="00A15F57">
      <w:pPr>
        <w:pStyle w:val="P00"/>
        <w:spacing w:before="0"/>
        <w:ind w:left="0" w:right="1134"/>
        <w:rPr>
          <w:rStyle w:val="default"/>
          <w:rFonts w:cs="FrankRuehl" w:hint="cs"/>
          <w:vanish/>
          <w:szCs w:val="20"/>
          <w:shd w:val="clear" w:color="auto" w:fill="FFFF99"/>
          <w:rtl/>
        </w:rPr>
      </w:pPr>
    </w:p>
    <w:p w14:paraId="3072CBA2" w14:textId="77777777" w:rsidR="00A15F57" w:rsidRPr="00DC5144" w:rsidRDefault="00A15F57" w:rsidP="00A15F57">
      <w:pPr>
        <w:pStyle w:val="P00"/>
        <w:spacing w:before="0"/>
        <w:ind w:left="0" w:right="1134"/>
        <w:rPr>
          <w:rFonts w:hint="cs"/>
          <w:vanish/>
          <w:color w:val="FF0000"/>
          <w:szCs w:val="20"/>
          <w:shd w:val="clear" w:color="auto" w:fill="FFFF99"/>
          <w:rtl/>
        </w:rPr>
      </w:pPr>
      <w:r w:rsidRPr="00DC5144">
        <w:rPr>
          <w:rFonts w:hint="cs"/>
          <w:vanish/>
          <w:color w:val="FF0000"/>
          <w:szCs w:val="20"/>
          <w:shd w:val="clear" w:color="auto" w:fill="FFFF99"/>
          <w:rtl/>
        </w:rPr>
        <w:t>מיום 26.7.2012</w:t>
      </w:r>
    </w:p>
    <w:p w14:paraId="3EFADC2B" w14:textId="77777777" w:rsidR="00A15F57" w:rsidRPr="00DC5144" w:rsidRDefault="00A15F57" w:rsidP="00A15F57">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תשע"ב-2012</w:t>
      </w:r>
    </w:p>
    <w:p w14:paraId="38DD410D" w14:textId="77777777" w:rsidR="00A15F57" w:rsidRPr="00DC5144" w:rsidRDefault="00A15F57" w:rsidP="00A15F57">
      <w:pPr>
        <w:pStyle w:val="P00"/>
        <w:spacing w:before="0"/>
        <w:ind w:left="0" w:right="1134"/>
        <w:rPr>
          <w:rFonts w:hint="cs"/>
          <w:vanish/>
          <w:szCs w:val="20"/>
          <w:shd w:val="clear" w:color="auto" w:fill="FFFF99"/>
          <w:rtl/>
        </w:rPr>
      </w:pPr>
      <w:hyperlink r:id="rId190" w:history="1">
        <w:r w:rsidRPr="00DC5144">
          <w:rPr>
            <w:rStyle w:val="Hyperlink"/>
            <w:rFonts w:hint="cs"/>
            <w:vanish/>
            <w:szCs w:val="20"/>
            <w:shd w:val="clear" w:color="auto" w:fill="FFFF99"/>
            <w:rtl/>
          </w:rPr>
          <w:t>ק"ת תשע"ב מס' 7143</w:t>
        </w:r>
      </w:hyperlink>
      <w:r w:rsidRPr="00DC5144">
        <w:rPr>
          <w:rFonts w:hint="cs"/>
          <w:vanish/>
          <w:szCs w:val="20"/>
          <w:shd w:val="clear" w:color="auto" w:fill="FFFF99"/>
          <w:rtl/>
        </w:rPr>
        <w:t xml:space="preserve"> מיום 19.7.2012 עמ' 1473</w:t>
      </w:r>
    </w:p>
    <w:p w14:paraId="1B156AFD" w14:textId="77777777" w:rsidR="00A15F57" w:rsidRPr="00A15F57" w:rsidRDefault="00A15F57" w:rsidP="00A15F57">
      <w:pPr>
        <w:pStyle w:val="P00"/>
        <w:ind w:left="0" w:right="1134"/>
        <w:rPr>
          <w:rStyle w:val="default"/>
          <w:rFonts w:cs="FrankRuehl"/>
          <w:sz w:val="2"/>
          <w:szCs w:val="2"/>
          <w:shd w:val="clear" w:color="auto" w:fill="FFFF99"/>
          <w:rtl/>
        </w:rPr>
      </w:pPr>
      <w:r w:rsidRPr="00DC5144">
        <w:rPr>
          <w:rStyle w:val="big-number"/>
          <w:rFonts w:cs="FrankRuehl"/>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א)</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לא ישיט אדם כלי שיט במקום שהוכרז כמקום רחצה מוכרז </w:t>
      </w:r>
      <w:r w:rsidRPr="00DC5144">
        <w:rPr>
          <w:rStyle w:val="default"/>
          <w:rFonts w:cs="FrankRuehl" w:hint="cs"/>
          <w:strike/>
          <w:vanish/>
          <w:sz w:val="22"/>
          <w:szCs w:val="22"/>
          <w:shd w:val="clear" w:color="auto" w:fill="FFFF99"/>
          <w:rtl/>
        </w:rPr>
        <w:t xml:space="preserve">בצו הסדרת מקומות רחצה (מקומות רחצה מוכרזים ואסורים בחופי הים התיכון), תשמ"ב-1982, צו הסדרת מקומות רחצה (מקומות רחצה מוכרזים </w:t>
      </w:r>
      <w:r w:rsidRPr="00DC5144">
        <w:rPr>
          <w:rStyle w:val="default"/>
          <w:rFonts w:cs="FrankRuehl"/>
          <w:strike/>
          <w:vanish/>
          <w:sz w:val="22"/>
          <w:szCs w:val="22"/>
          <w:shd w:val="clear" w:color="auto" w:fill="FFFF99"/>
          <w:rtl/>
        </w:rPr>
        <w:t>ו</w:t>
      </w:r>
      <w:r w:rsidRPr="00DC5144">
        <w:rPr>
          <w:rStyle w:val="default"/>
          <w:rFonts w:cs="FrankRuehl" w:hint="cs"/>
          <w:strike/>
          <w:vanish/>
          <w:sz w:val="22"/>
          <w:szCs w:val="22"/>
          <w:shd w:val="clear" w:color="auto" w:fill="FFFF99"/>
          <w:rtl/>
        </w:rPr>
        <w:t>אסורים בים סוף), תשמ"א-1981, וצו הסדרת מקומות רחצה מוכרזים ואסורים בחופי ים כנרת ובנהר הירדן), תשל"ח-1978</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בצו הסדרת מקומות רחצה (מקומות רחצה אסורים ומוכרזים בים התיכון, בים כנרת, בנהר הירדן, בים המלח ובים סוף), התשס"ד-2004</w:t>
      </w:r>
      <w:r w:rsidRPr="00DC5144">
        <w:rPr>
          <w:rStyle w:val="default"/>
          <w:rFonts w:cs="FrankRuehl" w:hint="cs"/>
          <w:vanish/>
          <w:sz w:val="22"/>
          <w:szCs w:val="22"/>
          <w:shd w:val="clear" w:color="auto" w:fill="FFFF99"/>
          <w:rtl/>
        </w:rPr>
        <w:t xml:space="preserve">, וכן באיזור של </w:t>
      </w:r>
      <w:smartTag w:uri="urn:schemas-microsoft-com:office:smarttags" w:element="metricconverter">
        <w:smartTagPr>
          <w:attr w:name="ProductID" w:val="50 מטרים"/>
        </w:smartTagPr>
        <w:r w:rsidRPr="00DC5144">
          <w:rPr>
            <w:rStyle w:val="default"/>
            <w:rFonts w:cs="FrankRuehl" w:hint="cs"/>
            <w:vanish/>
            <w:sz w:val="22"/>
            <w:szCs w:val="22"/>
            <w:shd w:val="clear" w:color="auto" w:fill="FFFF99"/>
            <w:rtl/>
          </w:rPr>
          <w:t>50 מטרים</w:t>
        </w:r>
      </w:smartTag>
      <w:r w:rsidRPr="00DC5144">
        <w:rPr>
          <w:rStyle w:val="default"/>
          <w:rFonts w:cs="FrankRuehl" w:hint="cs"/>
          <w:vanish/>
          <w:sz w:val="22"/>
          <w:szCs w:val="22"/>
          <w:shd w:val="clear" w:color="auto" w:fill="FFFF99"/>
          <w:rtl/>
        </w:rPr>
        <w:t xml:space="preserve"> לאורך החוף מקצה כל גבול של מקום כאמור, בתחום של </w:t>
      </w:r>
      <w:smartTag w:uri="urn:schemas-microsoft-com:office:smarttags" w:element="metricconverter">
        <w:smartTagPr>
          <w:attr w:name="ProductID" w:val="300 מטרים"/>
        </w:smartTagPr>
        <w:r w:rsidRPr="00DC5144">
          <w:rPr>
            <w:rStyle w:val="default"/>
            <w:rFonts w:cs="FrankRuehl" w:hint="cs"/>
            <w:vanish/>
            <w:sz w:val="22"/>
            <w:szCs w:val="22"/>
            <w:shd w:val="clear" w:color="auto" w:fill="FFFF99"/>
            <w:rtl/>
          </w:rPr>
          <w:t>300 מטרים</w:t>
        </w:r>
      </w:smartTag>
      <w:r w:rsidRPr="00DC5144">
        <w:rPr>
          <w:rStyle w:val="default"/>
          <w:rFonts w:cs="FrankRuehl" w:hint="cs"/>
          <w:vanish/>
          <w:sz w:val="22"/>
          <w:szCs w:val="22"/>
          <w:shd w:val="clear" w:color="auto" w:fill="FFFF99"/>
          <w:rtl/>
        </w:rPr>
        <w:t xml:space="preserve"> מנקודת שפל המים.</w:t>
      </w:r>
      <w:bookmarkEnd w:id="281"/>
    </w:p>
    <w:p w14:paraId="1FB62888" w14:textId="77777777" w:rsidR="00A15F57" w:rsidRDefault="00A15F57" w:rsidP="00A15F57">
      <w:pPr>
        <w:pStyle w:val="P00"/>
        <w:spacing w:before="72"/>
        <w:ind w:left="0" w:right="1134"/>
        <w:rPr>
          <w:rStyle w:val="default"/>
          <w:rFonts w:cs="FrankRuehl" w:hint="cs"/>
          <w:rtl/>
        </w:rPr>
      </w:pPr>
      <w:bookmarkStart w:id="282" w:name="Seif157"/>
      <w:bookmarkEnd w:id="282"/>
      <w:r>
        <w:rPr>
          <w:lang w:val="he-IL"/>
        </w:rPr>
        <w:pict w14:anchorId="7D35AC89">
          <v:rect id="_x0000_s2410" style="position:absolute;left:0;text-align:left;margin-left:464.5pt;margin-top:8.05pt;width:75.05pt;height:26.25pt;z-index:251764736" o:allowincell="f" filled="f" stroked="f" strokecolor="lime" strokeweight=".25pt">
            <v:textbox style="mso-next-textbox:#_x0000_s2410" inset="0,0,0,0">
              <w:txbxContent>
                <w:p w14:paraId="5E1EE7C3" w14:textId="77777777" w:rsidR="00270B7E" w:rsidRDefault="00270B7E" w:rsidP="00A15F57">
                  <w:pPr>
                    <w:spacing w:line="160" w:lineRule="exact"/>
                    <w:jc w:val="left"/>
                    <w:rPr>
                      <w:rFonts w:cs="Miriam" w:hint="cs"/>
                      <w:szCs w:val="18"/>
                      <w:rtl/>
                    </w:rPr>
                  </w:pPr>
                  <w:r>
                    <w:rPr>
                      <w:rFonts w:cs="Miriam" w:hint="cs"/>
                      <w:szCs w:val="18"/>
                      <w:rtl/>
                    </w:rPr>
                    <w:t>הוראות מיוחדות למפרץ אילת</w:t>
                  </w:r>
                </w:p>
                <w:p w14:paraId="62AE0638" w14:textId="77777777" w:rsidR="00270B7E" w:rsidRDefault="00270B7E" w:rsidP="00A15F57">
                  <w:pPr>
                    <w:spacing w:line="160" w:lineRule="exact"/>
                    <w:jc w:val="left"/>
                    <w:rPr>
                      <w:rFonts w:cs="Miriam"/>
                      <w:noProof/>
                      <w:szCs w:val="18"/>
                      <w:rtl/>
                    </w:rPr>
                  </w:pPr>
                  <w:r>
                    <w:rPr>
                      <w:rFonts w:cs="Miriam" w:hint="cs"/>
                      <w:szCs w:val="18"/>
                      <w:rtl/>
                    </w:rPr>
                    <w:t>תק' תשע"ב-2012</w:t>
                  </w:r>
                </w:p>
              </w:txbxContent>
            </v:textbox>
            <w10:anchorlock/>
          </v:rect>
        </w:pict>
      </w:r>
      <w:r>
        <w:rPr>
          <w:rStyle w:val="big-number"/>
          <w:rFonts w:cs="Miriam"/>
          <w:rtl/>
        </w:rPr>
        <w:t>68</w:t>
      </w:r>
      <w:r>
        <w:rPr>
          <w:rStyle w:val="default"/>
          <w:rFonts w:cs="FrankRuehl" w:hint="cs"/>
          <w:rtl/>
        </w:rPr>
        <w:t>א</w:t>
      </w:r>
      <w:r w:rsidRPr="00A15F57">
        <w:rPr>
          <w:rStyle w:val="default"/>
          <w:rFonts w:cs="FrankRuehl"/>
          <w:rtl/>
        </w:rPr>
        <w:t>.</w:t>
      </w:r>
      <w:r w:rsidRPr="00A15F57">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השיט במפרץ אילת יחולו, נוסף על האמור בתקנות אלה, הוראות כמפורט להלן:</w:t>
      </w:r>
    </w:p>
    <w:p w14:paraId="2A3D9ADC" w14:textId="77777777" w:rsidR="00A15F57" w:rsidRDefault="00A15F57" w:rsidP="00A15F5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על אף האמור בתקנה 68, לא ישיט אדם </w:t>
      </w:r>
      <w:r>
        <w:rPr>
          <w:rStyle w:val="default"/>
          <w:rFonts w:cs="FrankRuehl"/>
          <w:rtl/>
        </w:rPr>
        <w:t>–</w:t>
      </w:r>
    </w:p>
    <w:p w14:paraId="186ABF45" w14:textId="77777777" w:rsidR="00A15F57" w:rsidRDefault="00A15F57" w:rsidP="00A15F57">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כלי שיט הגורר אחריו מצנח, במרחק הקטן מ-1,000 מטרים מנקודת שפל המים שבחוף;</w:t>
      </w:r>
    </w:p>
    <w:p w14:paraId="52386945" w14:textId="77777777" w:rsidR="00A15F57" w:rsidRDefault="00A15F57" w:rsidP="00A15F57">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אופנוע ים בתחום של 1,000 מטרים מנקודת שפל המים שבחוף הצפוני, זולת לצורך מעבר אל מעבר לתחום האמור, בנתיב מים הנמצא ממזרח לקו הדמיוני שמחבר בין הנקודות 1 ו-2 המסומנות במפה שבתוספת העשרים ואחת ובלבד שמהירות כלי השיט במעבר כאמור לא תעלה על חמישה קשרים; גבולו המזרחי של נתיב המים יסומן על ידי מצופי חיל הים;</w:t>
      </w:r>
    </w:p>
    <w:p w14:paraId="592B668A" w14:textId="77777777" w:rsidR="00A15F57" w:rsidRDefault="00A15F57" w:rsidP="00A15F57">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אופנוע ים בתחום של 500 מטרים מנקודת שפל המים שבחוף בכל מקום שלא חלה עליו תקנת משנה (ב), זולת לצורך מעבר אל מעבר לתחום האמור, ובלבד שמהירות כלי השיט במעבר כאמור לא תעלה על חמישה קשרים;</w:t>
      </w:r>
    </w:p>
    <w:p w14:paraId="71099A3D" w14:textId="77777777" w:rsidR="00A15F57" w:rsidRDefault="00A15F57" w:rsidP="00A15F57">
      <w:pPr>
        <w:pStyle w:val="P00"/>
        <w:spacing w:before="72"/>
        <w:ind w:left="1021" w:right="1134"/>
        <w:rPr>
          <w:rStyle w:val="default"/>
          <w:rFonts w:cs="FrankRuehl" w:hint="cs"/>
          <w:rtl/>
        </w:rPr>
      </w:pPr>
      <w:r>
        <w:rPr>
          <w:rStyle w:val="default"/>
          <w:rFonts w:cs="FrankRuehl" w:hint="cs"/>
          <w:rtl/>
        </w:rPr>
        <w:t>התחום האסור לשיט כאמור מצוין בנקודות ציון ובמפה שבתוספת העשרים ואחת;</w:t>
      </w:r>
    </w:p>
    <w:p w14:paraId="186F1BC3" w14:textId="77777777" w:rsidR="00A15F57" w:rsidRDefault="00A15F57" w:rsidP="00A15F5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בתחום מרינה אילת המוכרזת בצו הנמלים (הכרזת נמל מרינה אילת), התש"ע-2010, בין נקודות ציון שבתוספת העשרים ואחת ומציינות את קצה שוברי הגלים של מרינה אילת, לא ישיט אדם כלי שיט להשטה עצמית שייעודו הרשום ברישיון השיט שלו הוא להשכרה, אלא אם כן הוא בעל כלי השיט האמור או בעל תעודת משיט; בפסקת משנה זו </w:t>
      </w:r>
      <w:r>
        <w:rPr>
          <w:rStyle w:val="default"/>
          <w:rFonts w:cs="FrankRuehl"/>
          <w:rtl/>
        </w:rPr>
        <w:t>–</w:t>
      </w:r>
    </w:p>
    <w:p w14:paraId="7988B638" w14:textId="77777777" w:rsidR="00A15F57" w:rsidRDefault="00A15F57" w:rsidP="00A15F57">
      <w:pPr>
        <w:pStyle w:val="P00"/>
        <w:spacing w:before="72"/>
        <w:ind w:left="1021" w:right="1134"/>
        <w:rPr>
          <w:rStyle w:val="default"/>
          <w:rFonts w:cs="FrankRuehl" w:hint="cs"/>
          <w:rtl/>
        </w:rPr>
      </w:pPr>
      <w:r>
        <w:rPr>
          <w:rStyle w:val="default"/>
          <w:rFonts w:cs="FrankRuehl" w:hint="cs"/>
          <w:rtl/>
        </w:rPr>
        <w:t xml:space="preserve">"כלי שיט להשטה עצמית" </w:t>
      </w:r>
      <w:r>
        <w:rPr>
          <w:rStyle w:val="default"/>
          <w:rFonts w:cs="FrankRuehl"/>
          <w:rtl/>
        </w:rPr>
        <w:t>–</w:t>
      </w:r>
      <w:r>
        <w:rPr>
          <w:rStyle w:val="default"/>
          <w:rFonts w:cs="FrankRuehl" w:hint="cs"/>
          <w:rtl/>
        </w:rPr>
        <w:t xml:space="preserve"> כלי שיט מן המפורטים בפסקאות של תקנה 104(א) או כלי שיט מנועי שעוצמת מנועיו אינה עולה על 4.4 קילוואט;</w:t>
      </w:r>
    </w:p>
    <w:p w14:paraId="0CC36CE5" w14:textId="77777777" w:rsidR="00A15F57" w:rsidRDefault="00A15F57" w:rsidP="00A15F57">
      <w:pPr>
        <w:pStyle w:val="P00"/>
        <w:spacing w:before="72"/>
        <w:ind w:left="1021" w:right="1134"/>
        <w:rPr>
          <w:rStyle w:val="default"/>
          <w:rFonts w:cs="FrankRuehl" w:hint="cs"/>
          <w:rtl/>
        </w:rPr>
      </w:pPr>
      <w:r>
        <w:rPr>
          <w:rStyle w:val="default"/>
          <w:rFonts w:cs="FrankRuehl" w:hint="cs"/>
          <w:rtl/>
        </w:rPr>
        <w:t xml:space="preserve">"תעודת משיט" </w:t>
      </w:r>
      <w:r>
        <w:rPr>
          <w:rStyle w:val="default"/>
          <w:rFonts w:cs="FrankRuehl"/>
          <w:rtl/>
        </w:rPr>
        <w:t>–</w:t>
      </w:r>
      <w:r>
        <w:rPr>
          <w:rStyle w:val="default"/>
          <w:rFonts w:cs="FrankRuehl" w:hint="cs"/>
          <w:rtl/>
        </w:rPr>
        <w:t xml:space="preserve"> כהגדרתה בתקנות הספנות (ימאים) (משיטי כלי שיט קטנים), התשנ"ח-1998.</w:t>
      </w:r>
    </w:p>
    <w:p w14:paraId="40354C0E" w14:textId="77777777" w:rsidR="00A15F57" w:rsidRDefault="00A15F57" w:rsidP="00A15F5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יפרסם את התחום האסור לשיט לפי תקנה זו בהודעות לימאים.</w:t>
      </w:r>
    </w:p>
    <w:p w14:paraId="57B39E22" w14:textId="77777777" w:rsidR="00A15F57" w:rsidRPr="00DC5144" w:rsidRDefault="00A15F57" w:rsidP="00A15F57">
      <w:pPr>
        <w:pStyle w:val="P00"/>
        <w:spacing w:before="0"/>
        <w:ind w:left="0" w:right="1134"/>
        <w:rPr>
          <w:rFonts w:hint="cs"/>
          <w:vanish/>
          <w:color w:val="FF0000"/>
          <w:szCs w:val="20"/>
          <w:shd w:val="clear" w:color="auto" w:fill="FFFF99"/>
          <w:rtl/>
        </w:rPr>
      </w:pPr>
      <w:bookmarkStart w:id="283" w:name="Rov311"/>
      <w:r w:rsidRPr="00DC5144">
        <w:rPr>
          <w:rFonts w:hint="cs"/>
          <w:vanish/>
          <w:color w:val="FF0000"/>
          <w:szCs w:val="20"/>
          <w:shd w:val="clear" w:color="auto" w:fill="FFFF99"/>
          <w:rtl/>
        </w:rPr>
        <w:t>מיום 26.7.2012</w:t>
      </w:r>
    </w:p>
    <w:p w14:paraId="20C67185" w14:textId="77777777" w:rsidR="00A15F57" w:rsidRPr="00DC5144" w:rsidRDefault="00A15F57" w:rsidP="00A15F57">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תשע"ב-2012</w:t>
      </w:r>
    </w:p>
    <w:p w14:paraId="77FDB5C2" w14:textId="77777777" w:rsidR="00A15F57" w:rsidRPr="00DC5144" w:rsidRDefault="00A15F57" w:rsidP="00A15F57">
      <w:pPr>
        <w:pStyle w:val="P00"/>
        <w:spacing w:before="0"/>
        <w:ind w:left="0" w:right="1134"/>
        <w:rPr>
          <w:rFonts w:hint="cs"/>
          <w:vanish/>
          <w:szCs w:val="20"/>
          <w:shd w:val="clear" w:color="auto" w:fill="FFFF99"/>
          <w:rtl/>
        </w:rPr>
      </w:pPr>
      <w:hyperlink r:id="rId191" w:history="1">
        <w:r w:rsidRPr="00DC5144">
          <w:rPr>
            <w:rStyle w:val="Hyperlink"/>
            <w:rFonts w:hint="cs"/>
            <w:vanish/>
            <w:szCs w:val="20"/>
            <w:shd w:val="clear" w:color="auto" w:fill="FFFF99"/>
            <w:rtl/>
          </w:rPr>
          <w:t>ק"ת תשע"ב מס' 7143</w:t>
        </w:r>
      </w:hyperlink>
      <w:r w:rsidRPr="00DC5144">
        <w:rPr>
          <w:rFonts w:hint="cs"/>
          <w:vanish/>
          <w:szCs w:val="20"/>
          <w:shd w:val="clear" w:color="auto" w:fill="FFFF99"/>
          <w:rtl/>
        </w:rPr>
        <w:t xml:space="preserve"> מיום 19.7.2012 עמ' 1474</w:t>
      </w:r>
    </w:p>
    <w:p w14:paraId="5B32C764" w14:textId="77777777" w:rsidR="00A15F57" w:rsidRPr="00764E31" w:rsidRDefault="00A15F57" w:rsidP="00764E31">
      <w:pPr>
        <w:pStyle w:val="P00"/>
        <w:spacing w:before="0"/>
        <w:ind w:left="0" w:right="1134"/>
        <w:rPr>
          <w:rFonts w:hint="cs"/>
          <w:sz w:val="2"/>
          <w:szCs w:val="2"/>
          <w:shd w:val="clear" w:color="auto" w:fill="FFFF99"/>
          <w:rtl/>
        </w:rPr>
      </w:pPr>
      <w:r w:rsidRPr="00DC5144">
        <w:rPr>
          <w:rFonts w:hint="cs"/>
          <w:b/>
          <w:bCs/>
          <w:vanish/>
          <w:szCs w:val="20"/>
          <w:shd w:val="clear" w:color="auto" w:fill="FFFF99"/>
          <w:rtl/>
        </w:rPr>
        <w:t>הוספת תקנה 68א</w:t>
      </w:r>
      <w:bookmarkEnd w:id="283"/>
    </w:p>
    <w:p w14:paraId="4618212B" w14:textId="77777777" w:rsidR="000042DC" w:rsidRDefault="000042DC" w:rsidP="00825CA6">
      <w:pPr>
        <w:pStyle w:val="P00"/>
        <w:spacing w:before="72"/>
        <w:ind w:left="0" w:right="1134"/>
        <w:rPr>
          <w:rStyle w:val="default"/>
          <w:rFonts w:cs="FrankRuehl"/>
          <w:rtl/>
        </w:rPr>
      </w:pPr>
      <w:bookmarkStart w:id="284" w:name="Seif87"/>
      <w:bookmarkEnd w:id="284"/>
      <w:r>
        <w:rPr>
          <w:lang w:val="he-IL"/>
        </w:rPr>
        <w:pict w14:anchorId="0F290C11">
          <v:rect id="_x0000_s2172" style="position:absolute;left:0;text-align:left;margin-left:464.5pt;margin-top:8.05pt;width:75.05pt;height:14.85pt;z-index:251627520" o:allowincell="f" filled="f" stroked="f" strokecolor="lime" strokeweight=".25pt">
            <v:textbox style="mso-next-textbox:#_x0000_s2172" inset="0,0,0,0">
              <w:txbxContent>
                <w:p w14:paraId="0AE75808" w14:textId="77777777" w:rsidR="00270B7E" w:rsidRDefault="00270B7E">
                  <w:pPr>
                    <w:spacing w:line="160" w:lineRule="exact"/>
                    <w:jc w:val="left"/>
                    <w:rPr>
                      <w:rFonts w:cs="Miriam"/>
                      <w:noProof/>
                      <w:szCs w:val="18"/>
                      <w:rtl/>
                    </w:rPr>
                  </w:pPr>
                  <w:r>
                    <w:rPr>
                      <w:rFonts w:cs="Miriam"/>
                      <w:szCs w:val="18"/>
                      <w:rtl/>
                    </w:rPr>
                    <w:t>ס</w:t>
                  </w:r>
                  <w:r>
                    <w:rPr>
                      <w:rFonts w:cs="Miriam" w:hint="cs"/>
                      <w:szCs w:val="18"/>
                      <w:rtl/>
                    </w:rPr>
                    <w:t>ייג</w:t>
                  </w:r>
                </w:p>
              </w:txbxContent>
            </v:textbox>
            <w10:anchorlock/>
          </v:rect>
        </w:pict>
      </w:r>
      <w:r>
        <w:rPr>
          <w:rStyle w:val="big-number"/>
          <w:rFonts w:cs="Miriam"/>
          <w:rtl/>
        </w:rPr>
        <w:t>69.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הוראות תקנה 68 לא יחולו לגבי השטת כלי</w:t>
      </w:r>
      <w:r>
        <w:rPr>
          <w:rStyle w:val="default"/>
          <w:rFonts w:cs="FrankRuehl"/>
          <w:rtl/>
        </w:rPr>
        <w:t xml:space="preserve"> </w:t>
      </w:r>
      <w:r>
        <w:rPr>
          <w:rStyle w:val="default"/>
          <w:rFonts w:cs="FrankRuehl" w:hint="cs"/>
          <w:rtl/>
        </w:rPr>
        <w:t>שיט של דיג בים כנרת ומפרץ אילת ובלבד שהשטתם במקומות אלה תהיה במשוטים בלבד, במהירות מזערית ובהתחשב בכל הנסיבות.</w:t>
      </w:r>
    </w:p>
    <w:p w14:paraId="26BD404B"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לענין תקנת משנה (א), "כלי שיט של דיג" </w:t>
      </w:r>
      <w:r w:rsidR="00A60E2C">
        <w:rPr>
          <w:rStyle w:val="default"/>
          <w:rFonts w:cs="FrankRuehl"/>
          <w:rtl/>
        </w:rPr>
        <w:t>–</w:t>
      </w:r>
      <w:r>
        <w:rPr>
          <w:rStyle w:val="default"/>
          <w:rFonts w:cs="FrankRuehl" w:hint="cs"/>
          <w:rtl/>
        </w:rPr>
        <w:t xml:space="preserve"> כלי שיט שנתמלאו בו שלושה אלה:</w:t>
      </w:r>
    </w:p>
    <w:p w14:paraId="455856A3" w14:textId="77777777" w:rsidR="000042DC" w:rsidRDefault="000042D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כל עיסוקו בדיג והשטתו באיזור האסור לשיט היא למטרת דיג באותו איזור</w:t>
      </w:r>
      <w:r>
        <w:rPr>
          <w:rStyle w:val="default"/>
          <w:rFonts w:cs="FrankRuehl"/>
          <w:rtl/>
        </w:rPr>
        <w:t>;</w:t>
      </w:r>
    </w:p>
    <w:p w14:paraId="69007970" w14:textId="77777777" w:rsidR="000042DC" w:rsidRDefault="000042D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הוא מורשה לעסוק בדיג ועוסק בו בהתאם לכל הוראה שבפקודת הדיג, והתקנות שהותקנו לפיה;</w:t>
      </w:r>
    </w:p>
    <w:p w14:paraId="523FAFCD" w14:textId="77777777" w:rsidR="000042DC" w:rsidRDefault="000042D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ברשיון השיט נרשם שמטרת השימוש בכלי השיט הוא "דיג חופי".</w:t>
      </w:r>
    </w:p>
    <w:p w14:paraId="70483DD0" w14:textId="77777777" w:rsidR="000042DC" w:rsidRDefault="000042DC" w:rsidP="00825CA6">
      <w:pPr>
        <w:pStyle w:val="P00"/>
        <w:spacing w:before="72"/>
        <w:ind w:left="0" w:right="1134"/>
        <w:rPr>
          <w:rStyle w:val="default"/>
          <w:rFonts w:cs="FrankRuehl"/>
          <w:rtl/>
        </w:rPr>
      </w:pPr>
      <w:bookmarkStart w:id="285" w:name="Seif88"/>
      <w:bookmarkEnd w:id="285"/>
      <w:r>
        <w:rPr>
          <w:lang w:val="he-IL"/>
        </w:rPr>
        <w:pict w14:anchorId="34C0AB3D">
          <v:rect id="_x0000_s2173" style="position:absolute;left:0;text-align:left;margin-left:464.5pt;margin-top:8.05pt;width:75.05pt;height:29.5pt;z-index:251628544" o:allowincell="f" filled="f" stroked="f" strokecolor="lime" strokeweight=".25pt">
            <v:textbox style="mso-next-textbox:#_x0000_s2173" inset="0,0,0,0">
              <w:txbxContent>
                <w:p w14:paraId="01D153D2" w14:textId="77777777" w:rsidR="00270B7E" w:rsidRDefault="00270B7E">
                  <w:pPr>
                    <w:spacing w:line="160" w:lineRule="exact"/>
                    <w:jc w:val="left"/>
                    <w:rPr>
                      <w:rFonts w:cs="Miriam"/>
                      <w:noProof/>
                      <w:szCs w:val="18"/>
                      <w:rtl/>
                    </w:rPr>
                  </w:pPr>
                  <w:r>
                    <w:rPr>
                      <w:rFonts w:cs="Miriam"/>
                      <w:szCs w:val="18"/>
                      <w:rtl/>
                    </w:rPr>
                    <w:t>ה</w:t>
                  </w:r>
                  <w:r>
                    <w:rPr>
                      <w:rFonts w:cs="Miriam" w:hint="cs"/>
                      <w:szCs w:val="18"/>
                      <w:rtl/>
                    </w:rPr>
                    <w:t xml:space="preserve">גבלות בדבר </w:t>
                  </w:r>
                  <w:r>
                    <w:rPr>
                      <w:rFonts w:cs="Miriam"/>
                      <w:szCs w:val="18"/>
                      <w:rtl/>
                    </w:rPr>
                    <w:t>ש</w:t>
                  </w:r>
                  <w:r>
                    <w:rPr>
                      <w:rFonts w:cs="Miriam" w:hint="cs"/>
                      <w:szCs w:val="18"/>
                      <w:rtl/>
                    </w:rPr>
                    <w:t xml:space="preserve">יוט כלי שיט </w:t>
                  </w:r>
                  <w:r>
                    <w:rPr>
                      <w:rFonts w:cs="Miriam"/>
                      <w:szCs w:val="18"/>
                      <w:rtl/>
                    </w:rPr>
                    <w:t>ב</w:t>
                  </w:r>
                  <w:r>
                    <w:rPr>
                      <w:rFonts w:cs="Miriam" w:hint="cs"/>
                      <w:szCs w:val="18"/>
                      <w:rtl/>
                    </w:rPr>
                    <w:t xml:space="preserve">אזור הזרמת </w:t>
                  </w:r>
                  <w:r>
                    <w:rPr>
                      <w:rFonts w:cs="Miriam"/>
                      <w:szCs w:val="18"/>
                      <w:rtl/>
                    </w:rPr>
                    <w:t>ש</w:t>
                  </w:r>
                  <w:r>
                    <w:rPr>
                      <w:rFonts w:cs="Miriam" w:hint="cs"/>
                      <w:szCs w:val="18"/>
                      <w:rtl/>
                    </w:rPr>
                    <w:t>מנים</w:t>
                  </w:r>
                </w:p>
              </w:txbxContent>
            </v:textbox>
            <w10:anchorlock/>
          </v:rect>
        </w:pict>
      </w:r>
      <w:r>
        <w:rPr>
          <w:rStyle w:val="big-number"/>
          <w:rFonts w:cs="Miriam"/>
          <w:rtl/>
        </w:rPr>
        <w:t>70.</w:t>
      </w:r>
      <w:r>
        <w:rPr>
          <w:rStyle w:val="big-number"/>
          <w:rFonts w:cs="Miriam"/>
          <w:rtl/>
        </w:rPr>
        <w:tab/>
      </w:r>
      <w:r>
        <w:rPr>
          <w:rStyle w:val="default"/>
          <w:rFonts w:cs="FrankRuehl"/>
          <w:rtl/>
        </w:rPr>
        <w:t>ל</w:t>
      </w:r>
      <w:r>
        <w:rPr>
          <w:rStyle w:val="default"/>
          <w:rFonts w:cs="FrankRuehl" w:hint="cs"/>
          <w:rtl/>
        </w:rPr>
        <w:t>א ישיט אדם כלי שיט בסמוך לכלי שיט או ארבת דלק המזרימים ש</w:t>
      </w:r>
      <w:r>
        <w:rPr>
          <w:rStyle w:val="default"/>
          <w:rFonts w:cs="FrankRuehl"/>
          <w:rtl/>
        </w:rPr>
        <w:t>מ</w:t>
      </w:r>
      <w:r>
        <w:rPr>
          <w:rStyle w:val="default"/>
          <w:rFonts w:cs="FrankRuehl" w:hint="cs"/>
          <w:rtl/>
        </w:rPr>
        <w:t>נים או בסמוך למכלית אלא ברשות מפורשת מאת מנהל הנמל, וכשהוא מצויד ברשיון שיט המתיר לו במפורש להתקרב לכלי שיט, לארבת דלק או למכלית.</w:t>
      </w:r>
    </w:p>
    <w:p w14:paraId="1E783572" w14:textId="77777777" w:rsidR="000042DC" w:rsidRDefault="000042DC" w:rsidP="00825CA6">
      <w:pPr>
        <w:pStyle w:val="P00"/>
        <w:spacing w:before="72"/>
        <w:ind w:left="0" w:right="1134"/>
        <w:rPr>
          <w:rStyle w:val="default"/>
          <w:rFonts w:cs="FrankRuehl"/>
          <w:rtl/>
        </w:rPr>
      </w:pPr>
      <w:bookmarkStart w:id="286" w:name="Seif89"/>
      <w:bookmarkEnd w:id="286"/>
      <w:r>
        <w:rPr>
          <w:lang w:val="he-IL"/>
        </w:rPr>
        <w:pict w14:anchorId="5E760C70">
          <v:rect id="_x0000_s2174" style="position:absolute;left:0;text-align:left;margin-left:464.5pt;margin-top:8.05pt;width:75.05pt;height:28.4pt;z-index:251629568" o:allowincell="f" filled="f" stroked="f" strokecolor="lime" strokeweight=".25pt">
            <v:textbox style="mso-next-textbox:#_x0000_s2174" inset="0,0,0,0">
              <w:txbxContent>
                <w:p w14:paraId="6F91BFD8" w14:textId="77777777" w:rsidR="00270B7E" w:rsidRDefault="00270B7E">
                  <w:pPr>
                    <w:spacing w:line="160" w:lineRule="exact"/>
                    <w:jc w:val="left"/>
                    <w:rPr>
                      <w:rFonts w:cs="Miriam"/>
                      <w:noProof/>
                      <w:szCs w:val="18"/>
                      <w:rtl/>
                    </w:rPr>
                  </w:pPr>
                  <w:r>
                    <w:rPr>
                      <w:rFonts w:cs="Miriam"/>
                      <w:szCs w:val="18"/>
                      <w:rtl/>
                    </w:rPr>
                    <w:t>ה</w:t>
                  </w:r>
                  <w:r>
                    <w:rPr>
                      <w:rFonts w:cs="Miriam" w:hint="cs"/>
                      <w:szCs w:val="18"/>
                      <w:rtl/>
                    </w:rPr>
                    <w:t xml:space="preserve">נפת דגל </w:t>
                  </w:r>
                  <w:r>
                    <w:rPr>
                      <w:rFonts w:cs="Miriam"/>
                      <w:szCs w:val="18"/>
                      <w:rtl/>
                    </w:rPr>
                    <w:t>צ</w:t>
                  </w:r>
                  <w:r>
                    <w:rPr>
                      <w:rFonts w:cs="Miriam" w:hint="cs"/>
                      <w:szCs w:val="18"/>
                      <w:rtl/>
                    </w:rPr>
                    <w:t>וללים</w:t>
                  </w:r>
                </w:p>
                <w:p w14:paraId="4579C6EB" w14:textId="77777777" w:rsidR="00270B7E" w:rsidRDefault="00270B7E">
                  <w:pPr>
                    <w:spacing w:line="160" w:lineRule="exact"/>
                    <w:jc w:val="left"/>
                    <w:rPr>
                      <w:rFonts w:cs="Miriam" w:hint="cs"/>
                      <w:szCs w:val="18"/>
                      <w:rtl/>
                    </w:rPr>
                  </w:pPr>
                  <w:r>
                    <w:rPr>
                      <w:rFonts w:cs="Miriam"/>
                      <w:szCs w:val="18"/>
                      <w:rtl/>
                    </w:rPr>
                    <w:t>ת</w:t>
                  </w:r>
                  <w:r>
                    <w:rPr>
                      <w:rFonts w:cs="Miriam" w:hint="cs"/>
                      <w:szCs w:val="18"/>
                      <w:rtl/>
                    </w:rPr>
                    <w:t>ק' תשנ"ב-1991</w:t>
                  </w:r>
                </w:p>
                <w:p w14:paraId="6BD0EC2D" w14:textId="77777777" w:rsidR="00270B7E" w:rsidRDefault="00270B7E">
                  <w:pPr>
                    <w:spacing w:line="160" w:lineRule="exact"/>
                    <w:jc w:val="left"/>
                    <w:rPr>
                      <w:rFonts w:cs="Miriam"/>
                      <w:noProof/>
                      <w:szCs w:val="18"/>
                      <w:rtl/>
                    </w:rPr>
                  </w:pPr>
                  <w:r>
                    <w:rPr>
                      <w:rFonts w:cs="Miriam" w:hint="cs"/>
                      <w:szCs w:val="18"/>
                      <w:rtl/>
                    </w:rPr>
                    <w:t>תק' תשס"ד-2004</w:t>
                  </w:r>
                </w:p>
              </w:txbxContent>
            </v:textbox>
            <w10:anchorlock/>
          </v:rect>
        </w:pict>
      </w:r>
      <w:r>
        <w:rPr>
          <w:rStyle w:val="big-number"/>
          <w:rFonts w:cs="Miriam"/>
          <w:rtl/>
        </w:rPr>
        <w:t>71.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יצלול אדם מכלי שיט ולא ירשה קברניט כלי השיט לעסוק ב</w:t>
      </w:r>
      <w:r>
        <w:rPr>
          <w:rStyle w:val="default"/>
          <w:rFonts w:cs="FrankRuehl"/>
          <w:rtl/>
        </w:rPr>
        <w:t>צ</w:t>
      </w:r>
      <w:r>
        <w:rPr>
          <w:rStyle w:val="default"/>
          <w:rFonts w:cs="FrankRuehl" w:hint="cs"/>
          <w:rtl/>
        </w:rPr>
        <w:t>לילה אלא אם כן מונף על כלי השיט דגל צוללים כמתואר ומצוייר בתוספת השלוש-עשרה.</w:t>
      </w:r>
    </w:p>
    <w:p w14:paraId="04A72B03" w14:textId="77777777" w:rsidR="000042DC" w:rsidRDefault="00E211DF">
      <w:pPr>
        <w:pStyle w:val="P00"/>
        <w:spacing w:before="72"/>
        <w:ind w:left="0" w:right="1134"/>
        <w:rPr>
          <w:rStyle w:val="default"/>
          <w:rFonts w:cs="FrankRuehl" w:hint="cs"/>
          <w:rtl/>
        </w:rPr>
      </w:pPr>
      <w:r>
        <w:rPr>
          <w:rtl/>
          <w:lang w:eastAsia="en-US"/>
        </w:rPr>
        <w:pict w14:anchorId="71C81740">
          <v:shape id="_x0000_s2389" type="#_x0000_t202" style="position:absolute;left:0;text-align:left;margin-left:470.25pt;margin-top:7.1pt;width:1in;height:11.2pt;z-index:251748352" filled="f" stroked="f">
            <v:textbox inset="1mm,0,1mm,0">
              <w:txbxContent>
                <w:p w14:paraId="56C4BC0B" w14:textId="77777777" w:rsidR="00270B7E" w:rsidRDefault="00270B7E" w:rsidP="00E211DF">
                  <w:pPr>
                    <w:spacing w:line="160" w:lineRule="exact"/>
                    <w:jc w:val="left"/>
                    <w:rPr>
                      <w:rFonts w:cs="Miriam" w:hint="cs"/>
                      <w:szCs w:val="18"/>
                      <w:rtl/>
                    </w:rPr>
                  </w:pPr>
                  <w:r>
                    <w:rPr>
                      <w:rFonts w:cs="Miriam"/>
                      <w:szCs w:val="18"/>
                      <w:rtl/>
                    </w:rPr>
                    <w:t>ת</w:t>
                  </w:r>
                  <w:r>
                    <w:rPr>
                      <w:rFonts w:cs="Miriam" w:hint="cs"/>
                      <w:szCs w:val="18"/>
                      <w:rtl/>
                    </w:rPr>
                    <w:t>ק' תשנ"ב-1991</w:t>
                  </w:r>
                </w:p>
              </w:txbxContent>
            </v:textbox>
          </v:shape>
        </w:pict>
      </w:r>
      <w:r w:rsidR="000042DC">
        <w:rPr>
          <w:rtl/>
        </w:rPr>
        <w:tab/>
      </w:r>
      <w:r w:rsidR="000042DC">
        <w:rPr>
          <w:rStyle w:val="default"/>
          <w:rFonts w:cs="FrankRuehl"/>
          <w:rtl/>
        </w:rPr>
        <w:t>(</w:t>
      </w:r>
      <w:r w:rsidR="000042DC">
        <w:rPr>
          <w:rStyle w:val="default"/>
          <w:rFonts w:cs="FrankRuehl" w:hint="cs"/>
          <w:rtl/>
        </w:rPr>
        <w:t>ב)</w:t>
      </w:r>
      <w:r w:rsidR="000042DC">
        <w:rPr>
          <w:rStyle w:val="default"/>
          <w:rFonts w:cs="FrankRuehl"/>
          <w:rtl/>
        </w:rPr>
        <w:tab/>
      </w:r>
      <w:r w:rsidR="000042DC">
        <w:rPr>
          <w:rStyle w:val="default"/>
          <w:rFonts w:cs="FrankRuehl" w:hint="cs"/>
          <w:rtl/>
        </w:rPr>
        <w:t>לא יסיר אדם דגל צוללים מונף ממצוף או מכלי שיט ולא ירשה קברניט כלי שיט להסיר דגל צוללים מונף בכלי השיט כל עוד עוסקים בצלילה כאמור.</w:t>
      </w:r>
    </w:p>
    <w:p w14:paraId="1C29C857" w14:textId="77777777" w:rsidR="000042DC" w:rsidRDefault="000042DC">
      <w:pPr>
        <w:pStyle w:val="P00"/>
        <w:spacing w:before="72"/>
        <w:ind w:left="0" w:right="1134"/>
        <w:rPr>
          <w:rStyle w:val="default"/>
          <w:rFonts w:cs="FrankRuehl" w:hint="cs"/>
          <w:rtl/>
        </w:rPr>
      </w:pPr>
      <w:r>
        <w:rPr>
          <w:rtl/>
          <w:lang w:val="he-IL"/>
        </w:rPr>
        <w:pict w14:anchorId="2430E80A">
          <v:shape id="_x0000_s2253" type="#_x0000_t202" style="position:absolute;left:0;text-align:left;margin-left:470.25pt;margin-top:5.65pt;width:1in;height:11.2pt;z-index:251706368" filled="f" stroked="f">
            <v:textbox inset="1mm,0,1mm,0">
              <w:txbxContent>
                <w:p w14:paraId="3ACDB40F" w14:textId="77777777" w:rsidR="00270B7E" w:rsidRDefault="00270B7E">
                  <w:pPr>
                    <w:spacing w:line="160" w:lineRule="exact"/>
                    <w:jc w:val="left"/>
                    <w:rPr>
                      <w:rFonts w:cs="Miriam" w:hint="cs"/>
                      <w:szCs w:val="18"/>
                      <w:rtl/>
                    </w:rPr>
                  </w:pPr>
                  <w:r>
                    <w:rPr>
                      <w:rFonts w:cs="Miriam" w:hint="cs"/>
                      <w:szCs w:val="18"/>
                      <w:rtl/>
                    </w:rPr>
                    <w:t>תק' תשס"ד-2004</w:t>
                  </w:r>
                </w:p>
              </w:txbxContent>
            </v:textbox>
            <w10:anchorlock/>
          </v:shape>
        </w:pict>
      </w:r>
      <w:r>
        <w:rPr>
          <w:rStyle w:val="default"/>
          <w:rFonts w:cs="FrankRuehl" w:hint="cs"/>
          <w:rtl/>
        </w:rPr>
        <w:tab/>
        <w:t>(ג)</w:t>
      </w:r>
      <w:r>
        <w:rPr>
          <w:rStyle w:val="default"/>
          <w:rFonts w:cs="FrankRuehl" w:hint="cs"/>
          <w:rtl/>
        </w:rPr>
        <w:tab/>
        <w:t>עם סיום הצלילה ועליית הצוללים לכלי השיט יסיר הקברניט את דגל הצוללים.</w:t>
      </w:r>
    </w:p>
    <w:p w14:paraId="09F77891" w14:textId="77777777" w:rsidR="000042DC" w:rsidRDefault="000042DC">
      <w:pPr>
        <w:pStyle w:val="P00"/>
        <w:spacing w:before="72"/>
        <w:ind w:left="0" w:right="1134"/>
        <w:rPr>
          <w:rStyle w:val="default"/>
          <w:rFonts w:cs="FrankRuehl" w:hint="cs"/>
          <w:rtl/>
        </w:rPr>
      </w:pPr>
      <w:r>
        <w:rPr>
          <w:rtl/>
          <w:lang w:val="he-IL"/>
        </w:rPr>
        <w:pict w14:anchorId="03428FCB">
          <v:shape id="_x0000_s2254" type="#_x0000_t202" style="position:absolute;left:0;text-align:left;margin-left:470.25pt;margin-top:7.1pt;width:1in;height:11.2pt;z-index:251707392" filled="f" stroked="f">
            <v:textbox inset="1mm,0,1mm,0">
              <w:txbxContent>
                <w:p w14:paraId="030F2D4A" w14:textId="77777777" w:rsidR="00270B7E" w:rsidRDefault="00270B7E">
                  <w:pPr>
                    <w:spacing w:line="160" w:lineRule="exact"/>
                    <w:jc w:val="left"/>
                    <w:rPr>
                      <w:rFonts w:cs="Miriam" w:hint="cs"/>
                      <w:szCs w:val="18"/>
                      <w:rtl/>
                    </w:rPr>
                  </w:pPr>
                  <w:r>
                    <w:rPr>
                      <w:rFonts w:cs="Miriam" w:hint="cs"/>
                      <w:szCs w:val="18"/>
                      <w:rtl/>
                    </w:rPr>
                    <w:t>תק' תשס"ד-2004</w:t>
                  </w:r>
                </w:p>
              </w:txbxContent>
            </v:textbox>
            <w10:anchorlock/>
          </v:shape>
        </w:pict>
      </w:r>
      <w:r>
        <w:rPr>
          <w:rStyle w:val="default"/>
          <w:rFonts w:cs="FrankRuehl" w:hint="cs"/>
          <w:rtl/>
        </w:rPr>
        <w:tab/>
        <w:t>(ד)</w:t>
      </w:r>
      <w:r>
        <w:rPr>
          <w:rStyle w:val="default"/>
          <w:rFonts w:cs="FrankRuehl" w:hint="cs"/>
          <w:rtl/>
        </w:rPr>
        <w:tab/>
        <w:t>לא יניף אדם דגל צוללים על כלי שיט בעת שכלי השיט אינו מקיים פעילות צלילה.</w:t>
      </w:r>
    </w:p>
    <w:p w14:paraId="75D906AC" w14:textId="77777777" w:rsidR="00C47138" w:rsidRPr="00DC5144" w:rsidRDefault="00C47138" w:rsidP="00C47138">
      <w:pPr>
        <w:pStyle w:val="P00"/>
        <w:tabs>
          <w:tab w:val="clear" w:pos="6259"/>
        </w:tabs>
        <w:spacing w:before="0"/>
        <w:ind w:left="0" w:right="1134"/>
        <w:rPr>
          <w:rFonts w:hint="cs"/>
          <w:vanish/>
          <w:szCs w:val="20"/>
          <w:shd w:val="clear" w:color="auto" w:fill="FFFF99"/>
          <w:rtl/>
        </w:rPr>
      </w:pPr>
      <w:bookmarkStart w:id="287" w:name="Rov267"/>
      <w:r w:rsidRPr="00DC5144">
        <w:rPr>
          <w:rFonts w:hint="cs"/>
          <w:vanish/>
          <w:color w:val="FF0000"/>
          <w:szCs w:val="20"/>
          <w:shd w:val="clear" w:color="auto" w:fill="FFFF99"/>
          <w:rtl/>
        </w:rPr>
        <w:t>מיום 7.11.1991</w:t>
      </w:r>
    </w:p>
    <w:p w14:paraId="21E1F6F0" w14:textId="77777777" w:rsidR="00C47138" w:rsidRPr="00DC5144" w:rsidRDefault="00C47138" w:rsidP="00C47138">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תשנ"ב-1991</w:t>
      </w:r>
    </w:p>
    <w:p w14:paraId="74CB11CD" w14:textId="77777777" w:rsidR="00C47138" w:rsidRPr="00DC5144" w:rsidRDefault="00C47138" w:rsidP="00C47138">
      <w:pPr>
        <w:pStyle w:val="P00"/>
        <w:spacing w:before="0"/>
        <w:ind w:left="0" w:right="1134"/>
        <w:rPr>
          <w:rFonts w:hint="cs"/>
          <w:vanish/>
          <w:szCs w:val="20"/>
          <w:shd w:val="clear" w:color="auto" w:fill="FFFF99"/>
          <w:rtl/>
        </w:rPr>
      </w:pPr>
      <w:hyperlink r:id="rId192" w:history="1">
        <w:r w:rsidRPr="00DC5144">
          <w:rPr>
            <w:rStyle w:val="Hyperlink"/>
            <w:rFonts w:hint="cs"/>
            <w:vanish/>
            <w:szCs w:val="20"/>
            <w:shd w:val="clear" w:color="auto" w:fill="FFFF99"/>
            <w:rtl/>
          </w:rPr>
          <w:t>ק"ת תשנ"ב מס' 5396</w:t>
        </w:r>
      </w:hyperlink>
      <w:r w:rsidRPr="00DC5144">
        <w:rPr>
          <w:rFonts w:hint="cs"/>
          <w:vanish/>
          <w:szCs w:val="20"/>
          <w:shd w:val="clear" w:color="auto" w:fill="FFFF99"/>
          <w:rtl/>
        </w:rPr>
        <w:t xml:space="preserve"> מיום 7.11.1991 עמ' 403</w:t>
      </w:r>
    </w:p>
    <w:p w14:paraId="2D76E3A7" w14:textId="77777777" w:rsidR="00C47138" w:rsidRPr="00DC5144" w:rsidRDefault="00C47138" w:rsidP="00C47138">
      <w:pPr>
        <w:pStyle w:val="P00"/>
        <w:ind w:left="0" w:right="1134"/>
        <w:rPr>
          <w:rStyle w:val="big-number"/>
          <w:rFonts w:cs="Miriam" w:hint="cs"/>
          <w:vanish/>
          <w:sz w:val="16"/>
          <w:szCs w:val="16"/>
          <w:shd w:val="clear" w:color="auto" w:fill="FFFF99"/>
          <w:rtl/>
        </w:rPr>
      </w:pPr>
      <w:r w:rsidRPr="00DC5144">
        <w:rPr>
          <w:rStyle w:val="big-number"/>
          <w:rFonts w:cs="Miriam" w:hint="cs"/>
          <w:vanish/>
          <w:sz w:val="16"/>
          <w:szCs w:val="16"/>
          <w:shd w:val="clear" w:color="auto" w:fill="FFFF99"/>
          <w:rtl/>
        </w:rPr>
        <w:t xml:space="preserve">הנפת דגל </w:t>
      </w:r>
      <w:r w:rsidRPr="00DC5144">
        <w:rPr>
          <w:rStyle w:val="big-number"/>
          <w:rFonts w:cs="Miriam" w:hint="cs"/>
          <w:strike/>
          <w:vanish/>
          <w:sz w:val="16"/>
          <w:szCs w:val="16"/>
          <w:shd w:val="clear" w:color="auto" w:fill="FFFF99"/>
          <w:rtl/>
        </w:rPr>
        <w:t>צוללנים</w:t>
      </w:r>
      <w:r w:rsidRPr="00DC5144">
        <w:rPr>
          <w:rStyle w:val="big-number"/>
          <w:rFonts w:cs="Miriam" w:hint="cs"/>
          <w:vanish/>
          <w:sz w:val="16"/>
          <w:szCs w:val="16"/>
          <w:shd w:val="clear" w:color="auto" w:fill="FFFF99"/>
          <w:rtl/>
        </w:rPr>
        <w:t xml:space="preserve"> </w:t>
      </w:r>
      <w:r w:rsidRPr="00DC5144">
        <w:rPr>
          <w:rStyle w:val="big-number"/>
          <w:rFonts w:cs="Miriam" w:hint="cs"/>
          <w:vanish/>
          <w:sz w:val="16"/>
          <w:szCs w:val="16"/>
          <w:u w:val="single"/>
          <w:shd w:val="clear" w:color="auto" w:fill="FFFF99"/>
          <w:rtl/>
        </w:rPr>
        <w:t>צוללים</w:t>
      </w:r>
    </w:p>
    <w:p w14:paraId="45085303" w14:textId="77777777" w:rsidR="00C47138" w:rsidRPr="00DC5144" w:rsidRDefault="00C47138" w:rsidP="00C47138">
      <w:pPr>
        <w:pStyle w:val="P00"/>
        <w:spacing w:before="0"/>
        <w:ind w:left="0" w:right="1134"/>
        <w:rPr>
          <w:rStyle w:val="default"/>
          <w:rFonts w:cs="FrankRuehl"/>
          <w:vanish/>
          <w:sz w:val="22"/>
          <w:szCs w:val="22"/>
          <w:shd w:val="clear" w:color="auto" w:fill="FFFF99"/>
          <w:rtl/>
        </w:rPr>
      </w:pPr>
      <w:r w:rsidRPr="00DC5144">
        <w:rPr>
          <w:rStyle w:val="big-number"/>
          <w:rFonts w:cs="FrankRuehl"/>
          <w:vanish/>
          <w:sz w:val="22"/>
          <w:szCs w:val="22"/>
          <w:shd w:val="clear" w:color="auto" w:fill="FFFF99"/>
          <w:rtl/>
        </w:rPr>
        <w:t>71.</w:t>
      </w:r>
      <w:r w:rsidRPr="00DC5144">
        <w:rPr>
          <w:rStyle w:val="big-number"/>
          <w:rFonts w:cs="FrankRuehl"/>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א)</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לא יצלול אדם מכלי שיט ולא ירשה קברניט כלי השיט לעסוק ב</w:t>
      </w:r>
      <w:r w:rsidRPr="00DC5144">
        <w:rPr>
          <w:rStyle w:val="default"/>
          <w:rFonts w:cs="FrankRuehl"/>
          <w:vanish/>
          <w:sz w:val="22"/>
          <w:szCs w:val="22"/>
          <w:shd w:val="clear" w:color="auto" w:fill="FFFF99"/>
          <w:rtl/>
        </w:rPr>
        <w:t>צ</w:t>
      </w:r>
      <w:r w:rsidRPr="00DC5144">
        <w:rPr>
          <w:rStyle w:val="default"/>
          <w:rFonts w:cs="FrankRuehl" w:hint="cs"/>
          <w:vanish/>
          <w:sz w:val="22"/>
          <w:szCs w:val="22"/>
          <w:shd w:val="clear" w:color="auto" w:fill="FFFF99"/>
          <w:rtl/>
        </w:rPr>
        <w:t xml:space="preserve">לילה אלא אם כן מונף על כלי השיט דגל </w:t>
      </w:r>
      <w:r w:rsidRPr="00DC5144">
        <w:rPr>
          <w:rStyle w:val="default"/>
          <w:rFonts w:cs="FrankRuehl" w:hint="cs"/>
          <w:strike/>
          <w:vanish/>
          <w:sz w:val="22"/>
          <w:szCs w:val="22"/>
          <w:shd w:val="clear" w:color="auto" w:fill="FFFF99"/>
          <w:rtl/>
        </w:rPr>
        <w:t>צוללנים</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צוללים</w:t>
      </w:r>
      <w:r w:rsidRPr="00DC5144">
        <w:rPr>
          <w:rStyle w:val="default"/>
          <w:rFonts w:cs="FrankRuehl" w:hint="cs"/>
          <w:vanish/>
          <w:sz w:val="22"/>
          <w:szCs w:val="22"/>
          <w:shd w:val="clear" w:color="auto" w:fill="FFFF99"/>
          <w:rtl/>
        </w:rPr>
        <w:t xml:space="preserve"> כמתואר ומצוייר בתוספת השלוש-עשרה.</w:t>
      </w:r>
    </w:p>
    <w:p w14:paraId="6B656FA8" w14:textId="77777777" w:rsidR="00C47138" w:rsidRPr="00DC5144" w:rsidRDefault="00C47138" w:rsidP="00C47138">
      <w:pPr>
        <w:pStyle w:val="P00"/>
        <w:spacing w:before="0"/>
        <w:ind w:left="0" w:right="1134"/>
        <w:rPr>
          <w:rStyle w:val="default"/>
          <w:rFonts w:cs="FrankRuehl" w:hint="cs"/>
          <w:vanish/>
          <w:sz w:val="22"/>
          <w:szCs w:val="22"/>
          <w:shd w:val="clear" w:color="auto" w:fill="FFFF99"/>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ב)</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לא יסיר אדם דגל </w:t>
      </w:r>
      <w:r w:rsidRPr="00DC5144">
        <w:rPr>
          <w:rStyle w:val="default"/>
          <w:rFonts w:cs="FrankRuehl" w:hint="cs"/>
          <w:strike/>
          <w:vanish/>
          <w:sz w:val="22"/>
          <w:szCs w:val="22"/>
          <w:shd w:val="clear" w:color="auto" w:fill="FFFF99"/>
          <w:rtl/>
        </w:rPr>
        <w:t>צוללנים</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צוללים</w:t>
      </w:r>
      <w:r w:rsidRPr="00DC5144">
        <w:rPr>
          <w:rStyle w:val="default"/>
          <w:rFonts w:cs="FrankRuehl" w:hint="cs"/>
          <w:vanish/>
          <w:sz w:val="22"/>
          <w:szCs w:val="22"/>
          <w:shd w:val="clear" w:color="auto" w:fill="FFFF99"/>
          <w:rtl/>
        </w:rPr>
        <w:t xml:space="preserve"> מונף ממצוף או מכלי שיט ולא ירשה קברניט כלי שיט להסיר דגל </w:t>
      </w:r>
      <w:r w:rsidRPr="00DC5144">
        <w:rPr>
          <w:rStyle w:val="default"/>
          <w:rFonts w:cs="FrankRuehl" w:hint="cs"/>
          <w:strike/>
          <w:vanish/>
          <w:sz w:val="22"/>
          <w:szCs w:val="22"/>
          <w:shd w:val="clear" w:color="auto" w:fill="FFFF99"/>
          <w:rtl/>
        </w:rPr>
        <w:t>צוללנים</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צוללים</w:t>
      </w:r>
      <w:r w:rsidRPr="00DC5144">
        <w:rPr>
          <w:rStyle w:val="default"/>
          <w:rFonts w:cs="FrankRuehl" w:hint="cs"/>
          <w:vanish/>
          <w:sz w:val="22"/>
          <w:szCs w:val="22"/>
          <w:shd w:val="clear" w:color="auto" w:fill="FFFF99"/>
          <w:rtl/>
        </w:rPr>
        <w:t xml:space="preserve"> מונף בכלי השיט כל עוד עוסקים בצלילה כאמור.</w:t>
      </w:r>
    </w:p>
    <w:p w14:paraId="2D796A81" w14:textId="77777777" w:rsidR="001E3EF8" w:rsidRPr="00DC5144" w:rsidRDefault="001E3EF8" w:rsidP="001E3EF8">
      <w:pPr>
        <w:pStyle w:val="P00"/>
        <w:tabs>
          <w:tab w:val="clear" w:pos="6259"/>
        </w:tabs>
        <w:spacing w:before="0"/>
        <w:ind w:left="0" w:right="1134"/>
        <w:rPr>
          <w:rFonts w:hint="cs"/>
          <w:vanish/>
          <w:color w:val="FF0000"/>
          <w:szCs w:val="20"/>
          <w:shd w:val="clear" w:color="auto" w:fill="FFFF99"/>
          <w:rtl/>
        </w:rPr>
      </w:pPr>
    </w:p>
    <w:p w14:paraId="25F7B50D" w14:textId="77777777" w:rsidR="001E3EF8" w:rsidRPr="00DC5144" w:rsidRDefault="001E3EF8" w:rsidP="001E3EF8">
      <w:pPr>
        <w:pStyle w:val="P00"/>
        <w:tabs>
          <w:tab w:val="clear" w:pos="6259"/>
        </w:tabs>
        <w:spacing w:before="0"/>
        <w:ind w:left="0" w:right="1134"/>
        <w:rPr>
          <w:rFonts w:hint="cs"/>
          <w:vanish/>
          <w:szCs w:val="20"/>
          <w:shd w:val="clear" w:color="auto" w:fill="FFFF99"/>
          <w:rtl/>
        </w:rPr>
      </w:pPr>
      <w:r w:rsidRPr="00DC5144">
        <w:rPr>
          <w:rFonts w:hint="cs"/>
          <w:vanish/>
          <w:color w:val="FF0000"/>
          <w:szCs w:val="20"/>
          <w:shd w:val="clear" w:color="auto" w:fill="FFFF99"/>
          <w:rtl/>
        </w:rPr>
        <w:t>מיום 30.4.2004</w:t>
      </w:r>
    </w:p>
    <w:p w14:paraId="2AE97390" w14:textId="77777777" w:rsidR="001E3EF8" w:rsidRPr="00DC5144" w:rsidRDefault="001E3EF8" w:rsidP="001E3EF8">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תשס"ד-2004</w:t>
      </w:r>
    </w:p>
    <w:p w14:paraId="59032BDC" w14:textId="77777777" w:rsidR="001E3EF8" w:rsidRPr="00DC5144" w:rsidRDefault="001E3EF8" w:rsidP="001E3EF8">
      <w:pPr>
        <w:pStyle w:val="P00"/>
        <w:spacing w:before="0"/>
        <w:ind w:left="0" w:right="1134"/>
        <w:rPr>
          <w:rFonts w:hint="cs"/>
          <w:vanish/>
          <w:szCs w:val="20"/>
          <w:shd w:val="clear" w:color="auto" w:fill="FFFF99"/>
          <w:rtl/>
        </w:rPr>
      </w:pPr>
      <w:hyperlink r:id="rId193" w:history="1">
        <w:r w:rsidRPr="00DC5144">
          <w:rPr>
            <w:rStyle w:val="Hyperlink"/>
            <w:rFonts w:hint="cs"/>
            <w:vanish/>
            <w:szCs w:val="20"/>
            <w:shd w:val="clear" w:color="auto" w:fill="FFFF99"/>
            <w:rtl/>
          </w:rPr>
          <w:t>ק"ת תשס"ד מס' 6301</w:t>
        </w:r>
      </w:hyperlink>
      <w:r w:rsidRPr="00DC5144">
        <w:rPr>
          <w:rFonts w:hint="cs"/>
          <w:vanish/>
          <w:szCs w:val="20"/>
          <w:shd w:val="clear" w:color="auto" w:fill="FFFF99"/>
          <w:rtl/>
        </w:rPr>
        <w:t xml:space="preserve"> מיום 31.3.2004 עמ' 346</w:t>
      </w:r>
    </w:p>
    <w:p w14:paraId="69B67AE0" w14:textId="77777777" w:rsidR="001E3EF8" w:rsidRPr="00DC5144" w:rsidRDefault="001E3EF8" w:rsidP="001E3EF8">
      <w:pPr>
        <w:pStyle w:val="P00"/>
        <w:ind w:left="0" w:right="1134"/>
        <w:rPr>
          <w:rStyle w:val="default"/>
          <w:rFonts w:cs="FrankRuehl"/>
          <w:vanish/>
          <w:sz w:val="22"/>
          <w:szCs w:val="22"/>
          <w:shd w:val="clear" w:color="auto" w:fill="FFFF99"/>
          <w:rtl/>
        </w:rPr>
      </w:pPr>
      <w:r w:rsidRPr="00DC5144">
        <w:rPr>
          <w:rStyle w:val="big-number"/>
          <w:rFonts w:cs="FrankRuehl"/>
          <w:vanish/>
          <w:sz w:val="22"/>
          <w:szCs w:val="22"/>
          <w:shd w:val="clear" w:color="auto" w:fill="FFFF99"/>
          <w:rtl/>
        </w:rPr>
        <w:t>71.</w:t>
      </w:r>
      <w:r w:rsidRPr="00DC5144">
        <w:rPr>
          <w:rStyle w:val="big-number"/>
          <w:rFonts w:cs="FrankRuehl"/>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א)</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לא יצלול אדם מכלי שיט ולא ירשה קברניט כלי השיט לעסוק ב</w:t>
      </w:r>
      <w:r w:rsidRPr="00DC5144">
        <w:rPr>
          <w:rStyle w:val="default"/>
          <w:rFonts w:cs="FrankRuehl"/>
          <w:vanish/>
          <w:sz w:val="22"/>
          <w:szCs w:val="22"/>
          <w:shd w:val="clear" w:color="auto" w:fill="FFFF99"/>
          <w:rtl/>
        </w:rPr>
        <w:t>צ</w:t>
      </w:r>
      <w:r w:rsidRPr="00DC5144">
        <w:rPr>
          <w:rStyle w:val="default"/>
          <w:rFonts w:cs="FrankRuehl" w:hint="cs"/>
          <w:vanish/>
          <w:sz w:val="22"/>
          <w:szCs w:val="22"/>
          <w:shd w:val="clear" w:color="auto" w:fill="FFFF99"/>
          <w:rtl/>
        </w:rPr>
        <w:t xml:space="preserve">לילה </w:t>
      </w:r>
      <w:r w:rsidRPr="00DC5144">
        <w:rPr>
          <w:rStyle w:val="default"/>
          <w:rFonts w:cs="FrankRuehl" w:hint="cs"/>
          <w:strike/>
          <w:vanish/>
          <w:sz w:val="22"/>
          <w:szCs w:val="22"/>
          <w:shd w:val="clear" w:color="auto" w:fill="FFFF99"/>
          <w:rtl/>
        </w:rPr>
        <w:t>בטרם הונף</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אלא אם כן מונף על כלי השיט</w:t>
      </w:r>
      <w:r w:rsidRPr="00DC5144">
        <w:rPr>
          <w:rStyle w:val="default"/>
          <w:rFonts w:cs="FrankRuehl" w:hint="cs"/>
          <w:vanish/>
          <w:sz w:val="22"/>
          <w:szCs w:val="22"/>
          <w:shd w:val="clear" w:color="auto" w:fill="FFFF99"/>
          <w:rtl/>
        </w:rPr>
        <w:t xml:space="preserve"> דגל צוללים כמתואר ומצוייר בתוספת השלוש-עשרה.</w:t>
      </w:r>
    </w:p>
    <w:p w14:paraId="1894C90E" w14:textId="77777777" w:rsidR="001E3EF8" w:rsidRPr="00DC5144" w:rsidRDefault="001E3EF8" w:rsidP="001E3EF8">
      <w:pPr>
        <w:pStyle w:val="P00"/>
        <w:spacing w:before="0"/>
        <w:ind w:left="0" w:right="1134"/>
        <w:rPr>
          <w:rStyle w:val="default"/>
          <w:rFonts w:cs="FrankRuehl" w:hint="cs"/>
          <w:vanish/>
          <w:sz w:val="22"/>
          <w:szCs w:val="22"/>
          <w:shd w:val="clear" w:color="auto" w:fill="FFFF99"/>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ב)</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לא יסיר אדם דגל צוללים מונף ממצוף או מכלי שיט ולא ירשה קברניט כלי שיט להסיר דגל צוללים מונף בכלי השיט כל עוד עוסקים בצלילה כאמור.</w:t>
      </w:r>
    </w:p>
    <w:p w14:paraId="1EF1E439" w14:textId="77777777" w:rsidR="001E3EF8" w:rsidRPr="00DC5144" w:rsidRDefault="001E3EF8" w:rsidP="001E3EF8">
      <w:pPr>
        <w:pStyle w:val="P00"/>
        <w:spacing w:before="0"/>
        <w:ind w:left="0" w:right="1134"/>
        <w:rPr>
          <w:rStyle w:val="default"/>
          <w:rFonts w:cs="FrankRuehl" w:hint="cs"/>
          <w:vanish/>
          <w:sz w:val="22"/>
          <w:szCs w:val="22"/>
          <w:u w:val="single"/>
          <w:shd w:val="clear" w:color="auto" w:fill="FFFF99"/>
          <w:rtl/>
        </w:rPr>
      </w:pPr>
      <w:r w:rsidRPr="00DC5144">
        <w:rPr>
          <w:rStyle w:val="default"/>
          <w:rFonts w:cs="FrankRuehl" w:hint="cs"/>
          <w:vanish/>
          <w:sz w:val="22"/>
          <w:szCs w:val="22"/>
          <w:shd w:val="clear" w:color="auto" w:fill="FFFF99"/>
          <w:rtl/>
        </w:rPr>
        <w:tab/>
      </w:r>
      <w:r w:rsidRPr="00DC5144">
        <w:rPr>
          <w:rStyle w:val="default"/>
          <w:rFonts w:cs="FrankRuehl" w:hint="cs"/>
          <w:vanish/>
          <w:sz w:val="22"/>
          <w:szCs w:val="22"/>
          <w:u w:val="single"/>
          <w:shd w:val="clear" w:color="auto" w:fill="FFFF99"/>
          <w:rtl/>
        </w:rPr>
        <w:t>(ג)</w:t>
      </w:r>
      <w:r w:rsidRPr="00DC5144">
        <w:rPr>
          <w:rStyle w:val="default"/>
          <w:rFonts w:cs="FrankRuehl" w:hint="cs"/>
          <w:vanish/>
          <w:sz w:val="22"/>
          <w:szCs w:val="22"/>
          <w:u w:val="single"/>
          <w:shd w:val="clear" w:color="auto" w:fill="FFFF99"/>
          <w:rtl/>
        </w:rPr>
        <w:tab/>
        <w:t>עם סיום הצלילה ועליית הצוללים לכלי השיט יסיר הקברניט את דגל הצוללים.</w:t>
      </w:r>
    </w:p>
    <w:p w14:paraId="40CD12C8" w14:textId="77777777" w:rsidR="001E3EF8" w:rsidRPr="009515F1" w:rsidRDefault="001E3EF8" w:rsidP="009515F1">
      <w:pPr>
        <w:pStyle w:val="P00"/>
        <w:spacing w:before="0"/>
        <w:ind w:left="0" w:right="1134"/>
        <w:rPr>
          <w:rStyle w:val="default"/>
          <w:rFonts w:cs="FrankRuehl" w:hint="cs"/>
          <w:sz w:val="2"/>
          <w:szCs w:val="2"/>
          <w:u w:val="single"/>
          <w:rtl/>
        </w:rPr>
      </w:pPr>
      <w:r w:rsidRPr="00DC5144">
        <w:rPr>
          <w:rStyle w:val="default"/>
          <w:rFonts w:cs="FrankRuehl" w:hint="cs"/>
          <w:vanish/>
          <w:sz w:val="22"/>
          <w:szCs w:val="22"/>
          <w:shd w:val="clear" w:color="auto" w:fill="FFFF99"/>
          <w:rtl/>
        </w:rPr>
        <w:tab/>
      </w:r>
      <w:r w:rsidRPr="00DC5144">
        <w:rPr>
          <w:rStyle w:val="default"/>
          <w:rFonts w:cs="FrankRuehl" w:hint="cs"/>
          <w:vanish/>
          <w:sz w:val="22"/>
          <w:szCs w:val="22"/>
          <w:u w:val="single"/>
          <w:shd w:val="clear" w:color="auto" w:fill="FFFF99"/>
          <w:rtl/>
        </w:rPr>
        <w:t>(ד)</w:t>
      </w:r>
      <w:r w:rsidRPr="00DC5144">
        <w:rPr>
          <w:rStyle w:val="default"/>
          <w:rFonts w:cs="FrankRuehl" w:hint="cs"/>
          <w:vanish/>
          <w:sz w:val="22"/>
          <w:szCs w:val="22"/>
          <w:u w:val="single"/>
          <w:shd w:val="clear" w:color="auto" w:fill="FFFF99"/>
          <w:rtl/>
        </w:rPr>
        <w:tab/>
        <w:t>לא יניף אדם דגל צוללים על כלי שיט בעת שכלי השיט אינו מקיים פעילות צלילה.</w:t>
      </w:r>
      <w:bookmarkEnd w:id="287"/>
    </w:p>
    <w:p w14:paraId="165665B7" w14:textId="77777777" w:rsidR="000042DC" w:rsidRDefault="000042DC" w:rsidP="00825CA6">
      <w:pPr>
        <w:pStyle w:val="P00"/>
        <w:spacing w:before="72"/>
        <w:ind w:left="0" w:right="1134"/>
        <w:rPr>
          <w:rStyle w:val="default"/>
          <w:rFonts w:cs="FrankRuehl" w:hint="cs"/>
          <w:rtl/>
        </w:rPr>
      </w:pPr>
      <w:bookmarkStart w:id="288" w:name="Seif90"/>
      <w:bookmarkEnd w:id="288"/>
      <w:r>
        <w:rPr>
          <w:lang w:val="he-IL"/>
        </w:rPr>
        <w:pict w14:anchorId="2B930F27">
          <v:rect id="_x0000_s2175" style="position:absolute;left:0;text-align:left;margin-left:464.5pt;margin-top:8.05pt;width:75.05pt;height:20pt;z-index:251630592" o:allowincell="f" filled="f" stroked="f" strokecolor="lime" strokeweight=".25pt">
            <v:textbox style="mso-next-textbox:#_x0000_s2175" inset="0,0,0,0">
              <w:txbxContent>
                <w:p w14:paraId="2B6AE03D" w14:textId="77777777" w:rsidR="00270B7E" w:rsidRDefault="00270B7E">
                  <w:pPr>
                    <w:spacing w:line="160" w:lineRule="exact"/>
                    <w:jc w:val="left"/>
                    <w:rPr>
                      <w:rFonts w:cs="Miriam" w:hint="cs"/>
                      <w:szCs w:val="18"/>
                      <w:rtl/>
                    </w:rPr>
                  </w:pPr>
                  <w:r>
                    <w:rPr>
                      <w:rFonts w:cs="Miriam"/>
                      <w:szCs w:val="18"/>
                      <w:rtl/>
                    </w:rPr>
                    <w:t>צ</w:t>
                  </w:r>
                  <w:r>
                    <w:rPr>
                      <w:rFonts w:cs="Miriam" w:hint="cs"/>
                      <w:szCs w:val="18"/>
                      <w:rtl/>
                    </w:rPr>
                    <w:t>לילה מכלי שיט</w:t>
                  </w:r>
                </w:p>
                <w:p w14:paraId="3E294679"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ק' תשס"א-2001</w:t>
                  </w:r>
                </w:p>
              </w:txbxContent>
            </v:textbox>
            <w10:anchorlock/>
          </v:rect>
        </w:pict>
      </w:r>
      <w:r>
        <w:rPr>
          <w:rStyle w:val="big-number"/>
          <w:rFonts w:cs="Miriam"/>
          <w:rtl/>
        </w:rPr>
        <w:t>71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לא יצלול אדם מסירה </w:t>
      </w:r>
      <w:r>
        <w:rPr>
          <w:rStyle w:val="default"/>
          <w:rFonts w:cs="FrankRuehl"/>
          <w:rtl/>
        </w:rPr>
        <w:t>א</w:t>
      </w:r>
      <w:r>
        <w:rPr>
          <w:rStyle w:val="default"/>
          <w:rFonts w:cs="FrankRuehl" w:hint="cs"/>
          <w:rtl/>
        </w:rPr>
        <w:t>ו ספינה, אלא אם כן, בעת הצלילה, נמצא בכלי השיט אדם המוסמך להשיטו כדין.</w:t>
      </w:r>
    </w:p>
    <w:p w14:paraId="0B88D5E8" w14:textId="77777777" w:rsidR="00BF553E" w:rsidRPr="00DC5144" w:rsidRDefault="00BF553E" w:rsidP="00BF553E">
      <w:pPr>
        <w:pStyle w:val="P00"/>
        <w:tabs>
          <w:tab w:val="clear" w:pos="6259"/>
        </w:tabs>
        <w:spacing w:before="0"/>
        <w:ind w:left="0" w:right="1134"/>
        <w:rPr>
          <w:rFonts w:hint="cs"/>
          <w:vanish/>
          <w:szCs w:val="20"/>
          <w:shd w:val="clear" w:color="auto" w:fill="FFFF99"/>
          <w:rtl/>
        </w:rPr>
      </w:pPr>
      <w:bookmarkStart w:id="289" w:name="Rov268"/>
      <w:r w:rsidRPr="00DC5144">
        <w:rPr>
          <w:rFonts w:hint="cs"/>
          <w:vanish/>
          <w:color w:val="FF0000"/>
          <w:szCs w:val="20"/>
          <w:shd w:val="clear" w:color="auto" w:fill="FFFF99"/>
          <w:rtl/>
        </w:rPr>
        <w:t>מיום 17.3.2001</w:t>
      </w:r>
    </w:p>
    <w:p w14:paraId="1B82D025" w14:textId="77777777" w:rsidR="00BF553E" w:rsidRPr="00DC5144" w:rsidRDefault="00BF553E" w:rsidP="00BF553E">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תשס"א-2001</w:t>
      </w:r>
    </w:p>
    <w:p w14:paraId="0477CB06" w14:textId="77777777" w:rsidR="00BF553E" w:rsidRPr="00DC5144" w:rsidRDefault="00BF553E" w:rsidP="00BF553E">
      <w:pPr>
        <w:pStyle w:val="P00"/>
        <w:spacing w:before="0"/>
        <w:ind w:left="0" w:right="1134"/>
        <w:rPr>
          <w:rFonts w:hint="cs"/>
          <w:vanish/>
          <w:szCs w:val="20"/>
          <w:shd w:val="clear" w:color="auto" w:fill="FFFF99"/>
          <w:rtl/>
        </w:rPr>
      </w:pPr>
      <w:hyperlink r:id="rId194" w:history="1">
        <w:r w:rsidRPr="00DC5144">
          <w:rPr>
            <w:rStyle w:val="Hyperlink"/>
            <w:rFonts w:hint="cs"/>
            <w:vanish/>
            <w:szCs w:val="20"/>
            <w:shd w:val="clear" w:color="auto" w:fill="FFFF99"/>
            <w:rtl/>
          </w:rPr>
          <w:t>ק"ת תשס"א מס' 6078</w:t>
        </w:r>
      </w:hyperlink>
      <w:r w:rsidRPr="00DC5144">
        <w:rPr>
          <w:rFonts w:hint="cs"/>
          <w:vanish/>
          <w:szCs w:val="20"/>
          <w:shd w:val="clear" w:color="auto" w:fill="FFFF99"/>
          <w:rtl/>
        </w:rPr>
        <w:t xml:space="preserve"> מיום 16.1.2001 עמ' 285</w:t>
      </w:r>
    </w:p>
    <w:p w14:paraId="02B465C6" w14:textId="77777777" w:rsidR="00BF553E" w:rsidRPr="009515F1" w:rsidRDefault="00BF553E" w:rsidP="009515F1">
      <w:pPr>
        <w:pStyle w:val="P00"/>
        <w:spacing w:before="0"/>
        <w:ind w:left="0" w:right="1134"/>
        <w:rPr>
          <w:rFonts w:hint="cs"/>
          <w:b/>
          <w:bCs/>
          <w:sz w:val="2"/>
          <w:szCs w:val="2"/>
          <w:rtl/>
        </w:rPr>
      </w:pPr>
      <w:r w:rsidRPr="00DC5144">
        <w:rPr>
          <w:rFonts w:hint="cs"/>
          <w:b/>
          <w:bCs/>
          <w:vanish/>
          <w:szCs w:val="20"/>
          <w:shd w:val="clear" w:color="auto" w:fill="FFFF99"/>
          <w:rtl/>
        </w:rPr>
        <w:t>הוספת תקנה 71א</w:t>
      </w:r>
      <w:bookmarkEnd w:id="289"/>
    </w:p>
    <w:p w14:paraId="5DB10012" w14:textId="77777777" w:rsidR="000042DC" w:rsidRDefault="000042DC" w:rsidP="00825CA6">
      <w:pPr>
        <w:pStyle w:val="P00"/>
        <w:spacing w:before="72"/>
        <w:ind w:left="0" w:right="1134"/>
        <w:rPr>
          <w:rStyle w:val="default"/>
          <w:rFonts w:cs="FrankRuehl"/>
          <w:rtl/>
        </w:rPr>
      </w:pPr>
      <w:bookmarkStart w:id="290" w:name="Seif91"/>
      <w:bookmarkEnd w:id="290"/>
      <w:r>
        <w:rPr>
          <w:lang w:val="he-IL"/>
        </w:rPr>
        <w:pict w14:anchorId="43B90BAF">
          <v:rect id="_x0000_s2176" style="position:absolute;left:0;text-align:left;margin-left:464.5pt;margin-top:8.05pt;width:75.05pt;height:18.9pt;z-index:251631616" o:allowincell="f" filled="f" stroked="f" strokecolor="lime" strokeweight=".25pt">
            <v:textbox style="mso-next-textbox:#_x0000_s2176" inset="0,0,0,0">
              <w:txbxContent>
                <w:p w14:paraId="0E577935" w14:textId="77777777" w:rsidR="00270B7E" w:rsidRDefault="00270B7E" w:rsidP="00DD6895">
                  <w:pPr>
                    <w:spacing w:line="160" w:lineRule="exact"/>
                    <w:jc w:val="left"/>
                    <w:rPr>
                      <w:rFonts w:cs="Miriam"/>
                      <w:noProof/>
                      <w:szCs w:val="18"/>
                      <w:rtl/>
                    </w:rPr>
                  </w:pPr>
                  <w:r>
                    <w:rPr>
                      <w:rFonts w:cs="Miriam"/>
                      <w:szCs w:val="18"/>
                      <w:rtl/>
                    </w:rPr>
                    <w:t>א</w:t>
                  </w:r>
                  <w:r>
                    <w:rPr>
                      <w:rFonts w:cs="Miriam" w:hint="cs"/>
                      <w:szCs w:val="18"/>
                      <w:rtl/>
                    </w:rPr>
                    <w:t xml:space="preserve">ישור צלילה </w:t>
                  </w:r>
                  <w:r>
                    <w:rPr>
                      <w:rFonts w:cs="Miriam"/>
                      <w:szCs w:val="18"/>
                      <w:rtl/>
                    </w:rPr>
                    <w:t>ב</w:t>
                  </w:r>
                  <w:r>
                    <w:rPr>
                      <w:rFonts w:cs="Miriam" w:hint="cs"/>
                      <w:szCs w:val="18"/>
                      <w:rtl/>
                    </w:rPr>
                    <w:t>תחום נמל</w:t>
                  </w:r>
                </w:p>
              </w:txbxContent>
            </v:textbox>
            <w10:anchorlock/>
          </v:rect>
        </w:pict>
      </w:r>
      <w:r>
        <w:rPr>
          <w:rStyle w:val="big-number"/>
          <w:rFonts w:cs="Miriam"/>
          <w:rtl/>
        </w:rPr>
        <w:t>72.</w:t>
      </w:r>
      <w:r>
        <w:rPr>
          <w:rStyle w:val="big-number"/>
          <w:rFonts w:cs="Miriam"/>
          <w:rtl/>
        </w:rPr>
        <w:tab/>
      </w:r>
      <w:r>
        <w:rPr>
          <w:rStyle w:val="default"/>
          <w:rFonts w:cs="FrankRuehl"/>
          <w:rtl/>
        </w:rPr>
        <w:t>ל</w:t>
      </w:r>
      <w:r>
        <w:rPr>
          <w:rStyle w:val="default"/>
          <w:rFonts w:cs="FrankRuehl" w:hint="cs"/>
          <w:rtl/>
        </w:rPr>
        <w:t>א יצלול אדם בתחומי נמל אלא אם קיבל אישור מאת מנהל הנמל.</w:t>
      </w:r>
    </w:p>
    <w:p w14:paraId="6A5C93A5" w14:textId="77777777" w:rsidR="000042DC" w:rsidRDefault="000042DC" w:rsidP="00764E31">
      <w:pPr>
        <w:pStyle w:val="P00"/>
        <w:spacing w:before="72"/>
        <w:ind w:left="0" w:right="1134"/>
        <w:rPr>
          <w:rStyle w:val="default"/>
          <w:rFonts w:cs="FrankRuehl" w:hint="cs"/>
          <w:rtl/>
        </w:rPr>
      </w:pPr>
      <w:bookmarkStart w:id="291" w:name="Seif92"/>
      <w:bookmarkEnd w:id="291"/>
      <w:r>
        <w:rPr>
          <w:lang w:val="he-IL"/>
        </w:rPr>
        <w:pict w14:anchorId="2D02121D">
          <v:rect id="_x0000_s2177" style="position:absolute;left:0;text-align:left;margin-left:464.5pt;margin-top:8.05pt;width:75.05pt;height:34.5pt;z-index:251632640" o:allowincell="f" filled="f" stroked="f" strokecolor="lime" strokeweight=".25pt">
            <v:textbox style="mso-next-textbox:#_x0000_s2177" inset="0,0,0,0">
              <w:txbxContent>
                <w:p w14:paraId="23A3E2D6" w14:textId="77777777" w:rsidR="00270B7E" w:rsidRDefault="00270B7E" w:rsidP="00DD6895">
                  <w:pPr>
                    <w:spacing w:line="160" w:lineRule="exact"/>
                    <w:jc w:val="left"/>
                    <w:rPr>
                      <w:rFonts w:cs="Miriam"/>
                      <w:noProof/>
                      <w:szCs w:val="18"/>
                      <w:rtl/>
                    </w:rPr>
                  </w:pPr>
                  <w:r>
                    <w:rPr>
                      <w:rFonts w:cs="Miriam"/>
                      <w:szCs w:val="18"/>
                      <w:rtl/>
                    </w:rPr>
                    <w:t>א</w:t>
                  </w:r>
                  <w:r>
                    <w:rPr>
                      <w:rFonts w:cs="Miriam" w:hint="cs"/>
                      <w:szCs w:val="18"/>
                      <w:rtl/>
                    </w:rPr>
                    <w:t xml:space="preserve">יסור שיט </w:t>
                  </w:r>
                  <w:r>
                    <w:rPr>
                      <w:rFonts w:cs="Miriam"/>
                      <w:szCs w:val="18"/>
                      <w:rtl/>
                    </w:rPr>
                    <w:t>ב</w:t>
                  </w:r>
                  <w:r>
                    <w:rPr>
                      <w:rFonts w:cs="Miriam" w:hint="cs"/>
                      <w:szCs w:val="18"/>
                      <w:rtl/>
                    </w:rPr>
                    <w:t>קרבת צוללים</w:t>
                  </w:r>
                </w:p>
                <w:p w14:paraId="6141EA61" w14:textId="77777777" w:rsidR="00270B7E" w:rsidRDefault="00270B7E" w:rsidP="00DD6895">
                  <w:pPr>
                    <w:spacing w:line="160" w:lineRule="exact"/>
                    <w:jc w:val="left"/>
                    <w:rPr>
                      <w:rFonts w:cs="Miriam" w:hint="cs"/>
                      <w:noProof/>
                      <w:szCs w:val="18"/>
                      <w:rtl/>
                    </w:rPr>
                  </w:pPr>
                  <w:r>
                    <w:rPr>
                      <w:rFonts w:cs="Miriam"/>
                      <w:szCs w:val="18"/>
                      <w:rtl/>
                    </w:rPr>
                    <w:t>ת</w:t>
                  </w:r>
                  <w:r>
                    <w:rPr>
                      <w:rFonts w:cs="Miriam" w:hint="cs"/>
                      <w:szCs w:val="18"/>
                      <w:rtl/>
                    </w:rPr>
                    <w:t>ק' תשנ"ב-1991</w:t>
                  </w:r>
                </w:p>
                <w:p w14:paraId="38C985BF" w14:textId="77777777" w:rsidR="00270B7E" w:rsidRDefault="00270B7E" w:rsidP="00DD6895">
                  <w:pPr>
                    <w:spacing w:line="160" w:lineRule="exact"/>
                    <w:jc w:val="left"/>
                    <w:rPr>
                      <w:rFonts w:cs="Miriam"/>
                      <w:noProof/>
                      <w:szCs w:val="18"/>
                      <w:rtl/>
                    </w:rPr>
                  </w:pPr>
                  <w:r>
                    <w:rPr>
                      <w:rFonts w:cs="Miriam" w:hint="cs"/>
                      <w:noProof/>
                      <w:szCs w:val="18"/>
                      <w:rtl/>
                    </w:rPr>
                    <w:t>תק' תשע"ב-2012</w:t>
                  </w:r>
                </w:p>
              </w:txbxContent>
            </v:textbox>
            <w10:anchorlock/>
          </v:rect>
        </w:pict>
      </w:r>
      <w:r>
        <w:rPr>
          <w:rStyle w:val="big-number"/>
          <w:rFonts w:cs="Miriam"/>
          <w:rtl/>
        </w:rPr>
        <w:t>73.</w:t>
      </w:r>
      <w:r>
        <w:rPr>
          <w:rStyle w:val="big-number"/>
          <w:rFonts w:cs="Miriam"/>
          <w:rtl/>
        </w:rPr>
        <w:tab/>
      </w:r>
      <w:r>
        <w:rPr>
          <w:rStyle w:val="default"/>
          <w:rFonts w:cs="FrankRuehl"/>
          <w:rtl/>
        </w:rPr>
        <w:t>ל</w:t>
      </w:r>
      <w:r>
        <w:rPr>
          <w:rStyle w:val="default"/>
          <w:rFonts w:cs="FrankRuehl" w:hint="cs"/>
          <w:rtl/>
        </w:rPr>
        <w:t>א ישיט אדם כלי שיט</w:t>
      </w:r>
      <w:r w:rsidR="00764E31">
        <w:rPr>
          <w:rStyle w:val="default"/>
          <w:rFonts w:cs="FrankRuehl" w:hint="cs"/>
          <w:rtl/>
        </w:rPr>
        <w:t>,</w:t>
      </w:r>
      <w:r>
        <w:rPr>
          <w:rStyle w:val="default"/>
          <w:rFonts w:cs="FrankRuehl" w:hint="cs"/>
          <w:rtl/>
        </w:rPr>
        <w:t xml:space="preserve"> </w:t>
      </w:r>
      <w:r w:rsidR="00764E31">
        <w:rPr>
          <w:rStyle w:val="default"/>
          <w:rFonts w:cs="FrankRuehl" w:hint="cs"/>
          <w:rtl/>
        </w:rPr>
        <w:t>למעט סירת משוטים,</w:t>
      </w:r>
      <w:r>
        <w:rPr>
          <w:rStyle w:val="default"/>
          <w:rFonts w:cs="FrankRuehl" w:hint="cs"/>
          <w:rtl/>
        </w:rPr>
        <w:t xml:space="preserve"> ולא יפעיל אדם את</w:t>
      </w:r>
      <w:r w:rsidR="00C47138">
        <w:rPr>
          <w:rStyle w:val="default"/>
          <w:rFonts w:cs="FrankRuehl" w:hint="cs"/>
          <w:rtl/>
        </w:rPr>
        <w:t xml:space="preserve"> </w:t>
      </w:r>
      <w:r>
        <w:rPr>
          <w:rStyle w:val="default"/>
          <w:rFonts w:cs="FrankRuehl"/>
          <w:rtl/>
        </w:rPr>
        <w:t>ה</w:t>
      </w:r>
      <w:r>
        <w:rPr>
          <w:rStyle w:val="default"/>
          <w:rFonts w:cs="FrankRuehl" w:hint="cs"/>
          <w:rtl/>
        </w:rPr>
        <w:t xml:space="preserve">מדחפים של כלי שיט הרתוק לחוף, למצוף או לעוגן בתחום </w:t>
      </w:r>
      <w:smartTag w:uri="urn:schemas-microsoft-com:office:smarttags" w:element="metricconverter">
        <w:smartTagPr>
          <w:attr w:name="ProductID" w:val="200 מטרים"/>
        </w:smartTagPr>
        <w:r>
          <w:rPr>
            <w:rStyle w:val="default"/>
            <w:rFonts w:cs="FrankRuehl" w:hint="cs"/>
            <w:rtl/>
          </w:rPr>
          <w:t>200 מטרים</w:t>
        </w:r>
      </w:smartTag>
      <w:r>
        <w:rPr>
          <w:rStyle w:val="default"/>
          <w:rFonts w:cs="FrankRuehl" w:hint="cs"/>
          <w:rtl/>
        </w:rPr>
        <w:t xml:space="preserve"> מכלי שיט עוגן או ממצוף שעליהם הונף בצורה הנראית לעין דגל צוללים בהתאם לתקנה 71.</w:t>
      </w:r>
    </w:p>
    <w:p w14:paraId="7C99215D" w14:textId="77777777" w:rsidR="00C47138" w:rsidRPr="00DC5144" w:rsidRDefault="00C47138" w:rsidP="00C47138">
      <w:pPr>
        <w:pStyle w:val="P00"/>
        <w:tabs>
          <w:tab w:val="clear" w:pos="6259"/>
        </w:tabs>
        <w:spacing w:before="0"/>
        <w:ind w:left="0" w:right="1134"/>
        <w:rPr>
          <w:rFonts w:hint="cs"/>
          <w:vanish/>
          <w:szCs w:val="20"/>
          <w:shd w:val="clear" w:color="auto" w:fill="FFFF99"/>
          <w:rtl/>
        </w:rPr>
      </w:pPr>
      <w:bookmarkStart w:id="292" w:name="Rov312"/>
      <w:r w:rsidRPr="00DC5144">
        <w:rPr>
          <w:rFonts w:hint="cs"/>
          <w:vanish/>
          <w:color w:val="FF0000"/>
          <w:szCs w:val="20"/>
          <w:shd w:val="clear" w:color="auto" w:fill="FFFF99"/>
          <w:rtl/>
        </w:rPr>
        <w:t>מיום 7.11.1991</w:t>
      </w:r>
    </w:p>
    <w:p w14:paraId="19A1F9BA" w14:textId="77777777" w:rsidR="00C47138" w:rsidRPr="00DC5144" w:rsidRDefault="00C47138" w:rsidP="00C47138">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תשנ"ב-1991</w:t>
      </w:r>
    </w:p>
    <w:p w14:paraId="75F621AB" w14:textId="77777777" w:rsidR="00C47138" w:rsidRPr="00DC5144" w:rsidRDefault="00C47138" w:rsidP="00C47138">
      <w:pPr>
        <w:pStyle w:val="P00"/>
        <w:spacing w:before="0"/>
        <w:ind w:left="0" w:right="1134"/>
        <w:rPr>
          <w:rFonts w:hint="cs"/>
          <w:vanish/>
          <w:szCs w:val="20"/>
          <w:shd w:val="clear" w:color="auto" w:fill="FFFF99"/>
          <w:rtl/>
        </w:rPr>
      </w:pPr>
      <w:hyperlink r:id="rId195" w:history="1">
        <w:r w:rsidRPr="00DC5144">
          <w:rPr>
            <w:rStyle w:val="Hyperlink"/>
            <w:rFonts w:hint="cs"/>
            <w:vanish/>
            <w:szCs w:val="20"/>
            <w:shd w:val="clear" w:color="auto" w:fill="FFFF99"/>
            <w:rtl/>
          </w:rPr>
          <w:t>ק"ת תשנ"ב מס' 5396</w:t>
        </w:r>
      </w:hyperlink>
      <w:r w:rsidRPr="00DC5144">
        <w:rPr>
          <w:rFonts w:hint="cs"/>
          <w:vanish/>
          <w:szCs w:val="20"/>
          <w:shd w:val="clear" w:color="auto" w:fill="FFFF99"/>
          <w:rtl/>
        </w:rPr>
        <w:t xml:space="preserve"> מיום 7.11.1991 עמ' 403</w:t>
      </w:r>
    </w:p>
    <w:p w14:paraId="7E7699CC" w14:textId="77777777" w:rsidR="00C47138" w:rsidRPr="00DC5144" w:rsidRDefault="00C47138" w:rsidP="00C47138">
      <w:pPr>
        <w:pStyle w:val="P00"/>
        <w:ind w:left="0" w:right="1134"/>
        <w:rPr>
          <w:rStyle w:val="big-number"/>
          <w:rFonts w:cs="Miriam" w:hint="cs"/>
          <w:vanish/>
          <w:sz w:val="16"/>
          <w:szCs w:val="16"/>
          <w:shd w:val="clear" w:color="auto" w:fill="FFFF99"/>
          <w:rtl/>
        </w:rPr>
      </w:pPr>
      <w:r w:rsidRPr="00DC5144">
        <w:rPr>
          <w:rStyle w:val="big-number"/>
          <w:rFonts w:cs="Miriam" w:hint="cs"/>
          <w:vanish/>
          <w:sz w:val="16"/>
          <w:szCs w:val="16"/>
          <w:shd w:val="clear" w:color="auto" w:fill="FFFF99"/>
          <w:rtl/>
        </w:rPr>
        <w:t xml:space="preserve">איסור שיט בקרבת </w:t>
      </w:r>
      <w:r w:rsidRPr="00DC5144">
        <w:rPr>
          <w:rStyle w:val="big-number"/>
          <w:rFonts w:cs="Miriam" w:hint="cs"/>
          <w:strike/>
          <w:vanish/>
          <w:sz w:val="16"/>
          <w:szCs w:val="16"/>
          <w:shd w:val="clear" w:color="auto" w:fill="FFFF99"/>
          <w:rtl/>
        </w:rPr>
        <w:t>צוללנים</w:t>
      </w:r>
      <w:r w:rsidRPr="00DC5144">
        <w:rPr>
          <w:rStyle w:val="big-number"/>
          <w:rFonts w:cs="Miriam" w:hint="cs"/>
          <w:vanish/>
          <w:sz w:val="16"/>
          <w:szCs w:val="16"/>
          <w:shd w:val="clear" w:color="auto" w:fill="FFFF99"/>
          <w:rtl/>
        </w:rPr>
        <w:t xml:space="preserve"> </w:t>
      </w:r>
      <w:r w:rsidRPr="00DC5144">
        <w:rPr>
          <w:rStyle w:val="big-number"/>
          <w:rFonts w:cs="Miriam" w:hint="cs"/>
          <w:vanish/>
          <w:sz w:val="16"/>
          <w:szCs w:val="16"/>
          <w:u w:val="single"/>
          <w:shd w:val="clear" w:color="auto" w:fill="FFFF99"/>
          <w:rtl/>
        </w:rPr>
        <w:t>צוללים</w:t>
      </w:r>
    </w:p>
    <w:p w14:paraId="26F730E8" w14:textId="77777777" w:rsidR="00C47138" w:rsidRPr="00DC5144" w:rsidRDefault="00C47138" w:rsidP="009515F1">
      <w:pPr>
        <w:pStyle w:val="P00"/>
        <w:spacing w:before="0"/>
        <w:ind w:left="0" w:right="1134"/>
        <w:rPr>
          <w:rStyle w:val="default"/>
          <w:rFonts w:cs="FrankRuehl" w:hint="cs"/>
          <w:vanish/>
          <w:sz w:val="22"/>
          <w:szCs w:val="22"/>
          <w:shd w:val="clear" w:color="auto" w:fill="FFFF99"/>
          <w:rtl/>
        </w:rPr>
      </w:pPr>
      <w:r w:rsidRPr="00DC5144">
        <w:rPr>
          <w:rStyle w:val="big-number"/>
          <w:rFonts w:cs="FrankRuehl"/>
          <w:vanish/>
          <w:sz w:val="22"/>
          <w:szCs w:val="22"/>
          <w:shd w:val="clear" w:color="auto" w:fill="FFFF99"/>
          <w:rtl/>
        </w:rPr>
        <w:t>73.</w:t>
      </w:r>
      <w:r w:rsidRPr="00DC5144">
        <w:rPr>
          <w:rStyle w:val="big-number"/>
          <w:rFonts w:cs="FrankRuehl"/>
          <w:vanish/>
          <w:sz w:val="22"/>
          <w:szCs w:val="22"/>
          <w:shd w:val="clear" w:color="auto" w:fill="FFFF99"/>
          <w:rtl/>
        </w:rPr>
        <w:tab/>
      </w:r>
      <w:r w:rsidRPr="00DC5144">
        <w:rPr>
          <w:rStyle w:val="default"/>
          <w:rFonts w:cs="FrankRuehl"/>
          <w:vanish/>
          <w:sz w:val="22"/>
          <w:szCs w:val="22"/>
          <w:shd w:val="clear" w:color="auto" w:fill="FFFF99"/>
          <w:rtl/>
        </w:rPr>
        <w:t>ל</w:t>
      </w:r>
      <w:r w:rsidRPr="00DC5144">
        <w:rPr>
          <w:rStyle w:val="default"/>
          <w:rFonts w:cs="FrankRuehl" w:hint="cs"/>
          <w:vanish/>
          <w:sz w:val="22"/>
          <w:szCs w:val="22"/>
          <w:shd w:val="clear" w:color="auto" w:fill="FFFF99"/>
          <w:rtl/>
        </w:rPr>
        <w:t xml:space="preserve">א ישיט אדם כלי שיט באמצעות מנוע ולא יפעיל אדם את </w:t>
      </w:r>
      <w:r w:rsidRPr="00DC5144">
        <w:rPr>
          <w:rStyle w:val="default"/>
          <w:rFonts w:cs="FrankRuehl"/>
          <w:vanish/>
          <w:sz w:val="22"/>
          <w:szCs w:val="22"/>
          <w:shd w:val="clear" w:color="auto" w:fill="FFFF99"/>
          <w:rtl/>
        </w:rPr>
        <w:t>ה</w:t>
      </w:r>
      <w:r w:rsidRPr="00DC5144">
        <w:rPr>
          <w:rStyle w:val="default"/>
          <w:rFonts w:cs="FrankRuehl" w:hint="cs"/>
          <w:vanish/>
          <w:sz w:val="22"/>
          <w:szCs w:val="22"/>
          <w:shd w:val="clear" w:color="auto" w:fill="FFFF99"/>
          <w:rtl/>
        </w:rPr>
        <w:t xml:space="preserve">מדחפים של כלי שיט הרתוק לחוף, למצוף או לעוגן בתחום </w:t>
      </w:r>
      <w:smartTag w:uri="urn:schemas-microsoft-com:office:smarttags" w:element="metricconverter">
        <w:smartTagPr>
          <w:attr w:name="ProductID" w:val="200 מטרים"/>
        </w:smartTagPr>
        <w:r w:rsidRPr="00DC5144">
          <w:rPr>
            <w:rStyle w:val="default"/>
            <w:rFonts w:cs="FrankRuehl" w:hint="cs"/>
            <w:vanish/>
            <w:sz w:val="22"/>
            <w:szCs w:val="22"/>
            <w:shd w:val="clear" w:color="auto" w:fill="FFFF99"/>
            <w:rtl/>
          </w:rPr>
          <w:t>200 מטרים</w:t>
        </w:r>
      </w:smartTag>
      <w:r w:rsidRPr="00DC5144">
        <w:rPr>
          <w:rStyle w:val="default"/>
          <w:rFonts w:cs="FrankRuehl" w:hint="cs"/>
          <w:vanish/>
          <w:sz w:val="22"/>
          <w:szCs w:val="22"/>
          <w:shd w:val="clear" w:color="auto" w:fill="FFFF99"/>
          <w:rtl/>
        </w:rPr>
        <w:t xml:space="preserve"> מכלי שיט עוגן או ממצוף שעליהם הונף בצורה הנראית לעין דגל </w:t>
      </w:r>
      <w:r w:rsidRPr="00DC5144">
        <w:rPr>
          <w:rStyle w:val="default"/>
          <w:rFonts w:cs="FrankRuehl" w:hint="cs"/>
          <w:strike/>
          <w:vanish/>
          <w:sz w:val="22"/>
          <w:szCs w:val="22"/>
          <w:shd w:val="clear" w:color="auto" w:fill="FFFF99"/>
          <w:rtl/>
        </w:rPr>
        <w:t>צוללנים</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צוללים</w:t>
      </w:r>
      <w:r w:rsidRPr="00DC5144">
        <w:rPr>
          <w:rStyle w:val="default"/>
          <w:rFonts w:cs="FrankRuehl" w:hint="cs"/>
          <w:vanish/>
          <w:sz w:val="22"/>
          <w:szCs w:val="22"/>
          <w:shd w:val="clear" w:color="auto" w:fill="FFFF99"/>
          <w:rtl/>
        </w:rPr>
        <w:t xml:space="preserve"> בהתאם לתקנה 71.</w:t>
      </w:r>
    </w:p>
    <w:p w14:paraId="741BE941" w14:textId="77777777" w:rsidR="00764E31" w:rsidRPr="00DC5144" w:rsidRDefault="00764E31" w:rsidP="00764E31">
      <w:pPr>
        <w:pStyle w:val="P00"/>
        <w:spacing w:before="0"/>
        <w:ind w:left="0" w:right="1134"/>
        <w:rPr>
          <w:rStyle w:val="default"/>
          <w:rFonts w:cs="FrankRuehl" w:hint="cs"/>
          <w:vanish/>
          <w:szCs w:val="20"/>
          <w:shd w:val="clear" w:color="auto" w:fill="FFFF99"/>
          <w:rtl/>
        </w:rPr>
      </w:pPr>
    </w:p>
    <w:p w14:paraId="6DD04C8F" w14:textId="77777777" w:rsidR="00764E31" w:rsidRPr="00DC5144" w:rsidRDefault="00764E31" w:rsidP="00764E31">
      <w:pPr>
        <w:pStyle w:val="P00"/>
        <w:spacing w:before="0"/>
        <w:ind w:left="0" w:right="1134"/>
        <w:rPr>
          <w:rFonts w:hint="cs"/>
          <w:vanish/>
          <w:color w:val="FF0000"/>
          <w:szCs w:val="20"/>
          <w:shd w:val="clear" w:color="auto" w:fill="FFFF99"/>
          <w:rtl/>
        </w:rPr>
      </w:pPr>
      <w:r w:rsidRPr="00DC5144">
        <w:rPr>
          <w:rFonts w:hint="cs"/>
          <w:vanish/>
          <w:color w:val="FF0000"/>
          <w:szCs w:val="20"/>
          <w:shd w:val="clear" w:color="auto" w:fill="FFFF99"/>
          <w:rtl/>
        </w:rPr>
        <w:t>מיום 26.7.2012</w:t>
      </w:r>
    </w:p>
    <w:p w14:paraId="6B160428" w14:textId="77777777" w:rsidR="00764E31" w:rsidRPr="00DC5144" w:rsidRDefault="00764E31" w:rsidP="00764E31">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תשע"ב-2012</w:t>
      </w:r>
    </w:p>
    <w:p w14:paraId="46AA5643" w14:textId="77777777" w:rsidR="00764E31" w:rsidRPr="00DC5144" w:rsidRDefault="00764E31" w:rsidP="00764E31">
      <w:pPr>
        <w:pStyle w:val="P00"/>
        <w:spacing w:before="0"/>
        <w:ind w:left="0" w:right="1134"/>
        <w:rPr>
          <w:rFonts w:hint="cs"/>
          <w:vanish/>
          <w:szCs w:val="20"/>
          <w:shd w:val="clear" w:color="auto" w:fill="FFFF99"/>
          <w:rtl/>
        </w:rPr>
      </w:pPr>
      <w:hyperlink r:id="rId196" w:history="1">
        <w:r w:rsidRPr="00DC5144">
          <w:rPr>
            <w:rStyle w:val="Hyperlink"/>
            <w:rFonts w:hint="cs"/>
            <w:vanish/>
            <w:szCs w:val="20"/>
            <w:shd w:val="clear" w:color="auto" w:fill="FFFF99"/>
            <w:rtl/>
          </w:rPr>
          <w:t>ק"ת תשע"ב מס' 7143</w:t>
        </w:r>
      </w:hyperlink>
      <w:r w:rsidRPr="00DC5144">
        <w:rPr>
          <w:rFonts w:hint="cs"/>
          <w:vanish/>
          <w:szCs w:val="20"/>
          <w:shd w:val="clear" w:color="auto" w:fill="FFFF99"/>
          <w:rtl/>
        </w:rPr>
        <w:t xml:space="preserve"> מיום 19.7.2012 עמ' 1474</w:t>
      </w:r>
    </w:p>
    <w:p w14:paraId="0FBC1931" w14:textId="77777777" w:rsidR="00764E31" w:rsidRPr="00764E31" w:rsidRDefault="00764E31" w:rsidP="00764E31">
      <w:pPr>
        <w:pStyle w:val="P00"/>
        <w:ind w:left="0" w:right="1134"/>
        <w:rPr>
          <w:rStyle w:val="default"/>
          <w:rFonts w:cs="FrankRuehl" w:hint="cs"/>
          <w:sz w:val="2"/>
          <w:szCs w:val="2"/>
          <w:shd w:val="clear" w:color="auto" w:fill="FFFF99"/>
          <w:rtl/>
        </w:rPr>
      </w:pPr>
      <w:r w:rsidRPr="00DC5144">
        <w:rPr>
          <w:rStyle w:val="big-number"/>
          <w:rFonts w:cs="FrankRuehl"/>
          <w:vanish/>
          <w:sz w:val="22"/>
          <w:szCs w:val="22"/>
          <w:shd w:val="clear" w:color="auto" w:fill="FFFF99"/>
          <w:rtl/>
        </w:rPr>
        <w:t>73.</w:t>
      </w:r>
      <w:r w:rsidRPr="00DC5144">
        <w:rPr>
          <w:rStyle w:val="big-number"/>
          <w:rFonts w:cs="FrankRuehl"/>
          <w:vanish/>
          <w:sz w:val="22"/>
          <w:szCs w:val="22"/>
          <w:shd w:val="clear" w:color="auto" w:fill="FFFF99"/>
          <w:rtl/>
        </w:rPr>
        <w:tab/>
      </w:r>
      <w:r w:rsidRPr="00DC5144">
        <w:rPr>
          <w:rStyle w:val="default"/>
          <w:rFonts w:cs="FrankRuehl"/>
          <w:vanish/>
          <w:sz w:val="22"/>
          <w:szCs w:val="22"/>
          <w:shd w:val="clear" w:color="auto" w:fill="FFFF99"/>
          <w:rtl/>
        </w:rPr>
        <w:t>ל</w:t>
      </w:r>
      <w:r w:rsidRPr="00DC5144">
        <w:rPr>
          <w:rStyle w:val="default"/>
          <w:rFonts w:cs="FrankRuehl" w:hint="cs"/>
          <w:vanish/>
          <w:sz w:val="22"/>
          <w:szCs w:val="22"/>
          <w:shd w:val="clear" w:color="auto" w:fill="FFFF99"/>
          <w:rtl/>
        </w:rPr>
        <w:t xml:space="preserve">א ישיט אדם כלי שיט </w:t>
      </w:r>
      <w:r w:rsidRPr="00DC5144">
        <w:rPr>
          <w:rStyle w:val="default"/>
          <w:rFonts w:cs="FrankRuehl" w:hint="cs"/>
          <w:strike/>
          <w:vanish/>
          <w:sz w:val="22"/>
          <w:szCs w:val="22"/>
          <w:shd w:val="clear" w:color="auto" w:fill="FFFF99"/>
          <w:rtl/>
        </w:rPr>
        <w:t>באמצעות מנוע</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למעט סירת משוטים,</w:t>
      </w:r>
      <w:r w:rsidRPr="00DC5144">
        <w:rPr>
          <w:rStyle w:val="default"/>
          <w:rFonts w:cs="FrankRuehl" w:hint="cs"/>
          <w:vanish/>
          <w:sz w:val="22"/>
          <w:szCs w:val="22"/>
          <w:shd w:val="clear" w:color="auto" w:fill="FFFF99"/>
          <w:rtl/>
        </w:rPr>
        <w:t xml:space="preserve"> ולא יפעיל אדם את </w:t>
      </w:r>
      <w:r w:rsidRPr="00DC5144">
        <w:rPr>
          <w:rStyle w:val="default"/>
          <w:rFonts w:cs="FrankRuehl"/>
          <w:vanish/>
          <w:sz w:val="22"/>
          <w:szCs w:val="22"/>
          <w:shd w:val="clear" w:color="auto" w:fill="FFFF99"/>
          <w:rtl/>
        </w:rPr>
        <w:t>ה</w:t>
      </w:r>
      <w:r w:rsidRPr="00DC5144">
        <w:rPr>
          <w:rStyle w:val="default"/>
          <w:rFonts w:cs="FrankRuehl" w:hint="cs"/>
          <w:vanish/>
          <w:sz w:val="22"/>
          <w:szCs w:val="22"/>
          <w:shd w:val="clear" w:color="auto" w:fill="FFFF99"/>
          <w:rtl/>
        </w:rPr>
        <w:t xml:space="preserve">מדחפים של כלי שיט הרתוק לחוף, למצוף או לעוגן בתחום </w:t>
      </w:r>
      <w:smartTag w:uri="urn:schemas-microsoft-com:office:smarttags" w:element="metricconverter">
        <w:smartTagPr>
          <w:attr w:name="ProductID" w:val="200 מטרים"/>
        </w:smartTagPr>
        <w:r w:rsidRPr="00DC5144">
          <w:rPr>
            <w:rStyle w:val="default"/>
            <w:rFonts w:cs="FrankRuehl" w:hint="cs"/>
            <w:vanish/>
            <w:sz w:val="22"/>
            <w:szCs w:val="22"/>
            <w:shd w:val="clear" w:color="auto" w:fill="FFFF99"/>
            <w:rtl/>
          </w:rPr>
          <w:t>200 מטרים</w:t>
        </w:r>
      </w:smartTag>
      <w:r w:rsidRPr="00DC5144">
        <w:rPr>
          <w:rStyle w:val="default"/>
          <w:rFonts w:cs="FrankRuehl" w:hint="cs"/>
          <w:vanish/>
          <w:sz w:val="22"/>
          <w:szCs w:val="22"/>
          <w:shd w:val="clear" w:color="auto" w:fill="FFFF99"/>
          <w:rtl/>
        </w:rPr>
        <w:t xml:space="preserve"> מכלי שיט עוגן או ממצוף שעליהם הונף בצורה הנראית לעין דגל צוללים בהתאם לתקנה 71.</w:t>
      </w:r>
      <w:bookmarkEnd w:id="292"/>
    </w:p>
    <w:p w14:paraId="3E1F1FE7" w14:textId="77777777" w:rsidR="000042DC" w:rsidRDefault="000042DC" w:rsidP="00825CA6">
      <w:pPr>
        <w:pStyle w:val="P00"/>
        <w:spacing w:before="72"/>
        <w:ind w:left="0" w:right="1134"/>
        <w:rPr>
          <w:rStyle w:val="default"/>
          <w:rFonts w:cs="FrankRuehl"/>
          <w:rtl/>
        </w:rPr>
      </w:pPr>
      <w:bookmarkStart w:id="293" w:name="Seif93"/>
      <w:bookmarkEnd w:id="293"/>
      <w:r>
        <w:rPr>
          <w:lang w:val="he-IL"/>
        </w:rPr>
        <w:pict w14:anchorId="437DBEB2">
          <v:rect id="_x0000_s2178" style="position:absolute;left:0;text-align:left;margin-left:464.5pt;margin-top:8.05pt;width:75.05pt;height:30.1pt;z-index:251633664" o:allowincell="f" filled="f" stroked="f" strokecolor="lime" strokeweight=".25pt">
            <v:textbox style="mso-next-textbox:#_x0000_s2178" inset="0,0,0,0">
              <w:txbxContent>
                <w:p w14:paraId="396D05E8" w14:textId="77777777" w:rsidR="00270B7E" w:rsidRDefault="00270B7E" w:rsidP="00DD6895">
                  <w:pPr>
                    <w:spacing w:line="160" w:lineRule="exact"/>
                    <w:jc w:val="left"/>
                    <w:rPr>
                      <w:rFonts w:cs="Miriam"/>
                      <w:noProof/>
                      <w:szCs w:val="18"/>
                      <w:rtl/>
                    </w:rPr>
                  </w:pPr>
                  <w:r>
                    <w:rPr>
                      <w:rFonts w:cs="Miriam"/>
                      <w:szCs w:val="18"/>
                      <w:rtl/>
                    </w:rPr>
                    <w:t>ה</w:t>
                  </w:r>
                  <w:r>
                    <w:rPr>
                      <w:rFonts w:cs="Miriam" w:hint="cs"/>
                      <w:szCs w:val="18"/>
                      <w:rtl/>
                    </w:rPr>
                    <w:t xml:space="preserve">גבלת השיט </w:t>
                  </w:r>
                  <w:r>
                    <w:rPr>
                      <w:rFonts w:cs="Miriam"/>
                      <w:szCs w:val="18"/>
                      <w:rtl/>
                    </w:rPr>
                    <w:t>ב</w:t>
                  </w:r>
                  <w:r>
                    <w:rPr>
                      <w:rFonts w:cs="Miriam" w:hint="cs"/>
                      <w:szCs w:val="18"/>
                      <w:rtl/>
                    </w:rPr>
                    <w:t>אזורי צלילה</w:t>
                  </w:r>
                </w:p>
                <w:p w14:paraId="26886D66"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Fonts w:cs="Miriam"/>
          <w:rtl/>
        </w:rPr>
        <w:t>74.</w:t>
      </w:r>
      <w:r>
        <w:rPr>
          <w:rStyle w:val="big-number"/>
          <w:rFonts w:cs="Miriam"/>
          <w:rtl/>
        </w:rPr>
        <w:tab/>
      </w:r>
      <w:r>
        <w:rPr>
          <w:rStyle w:val="default"/>
          <w:rFonts w:cs="FrankRuehl"/>
          <w:rtl/>
        </w:rPr>
        <w:t>ה</w:t>
      </w:r>
      <w:r>
        <w:rPr>
          <w:rStyle w:val="default"/>
          <w:rFonts w:cs="FrankRuehl" w:hint="cs"/>
          <w:rtl/>
        </w:rPr>
        <w:t>מנהל רשאי לסגור אזורים לשיט או להגביל את השיט באזורים לשם שמירת ח</w:t>
      </w:r>
      <w:r>
        <w:rPr>
          <w:rStyle w:val="default"/>
          <w:rFonts w:cs="FrankRuehl"/>
          <w:rtl/>
        </w:rPr>
        <w:t>י</w:t>
      </w:r>
      <w:r>
        <w:rPr>
          <w:rStyle w:val="default"/>
          <w:rFonts w:cs="FrankRuehl" w:hint="cs"/>
          <w:rtl/>
        </w:rPr>
        <w:t>יהם של צוללים ובלבד שנתקיימו כל אלה:</w:t>
      </w:r>
    </w:p>
    <w:p w14:paraId="4B17B61C" w14:textId="77777777" w:rsidR="000042DC" w:rsidRDefault="000042DC" w:rsidP="00A60E2C">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האזור אינו בתחום שהוכרז כנמל;</w:t>
      </w:r>
    </w:p>
    <w:p w14:paraId="67B23E2A" w14:textId="77777777" w:rsidR="000042DC" w:rsidRDefault="000042DC" w:rsidP="00A60E2C">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דבר ההגבלה פורסם בהתאם לכללים שנקבעו בפרק השמיני לתקנות אלה;</w:t>
      </w:r>
    </w:p>
    <w:p w14:paraId="3C07C3F9" w14:textId="77777777" w:rsidR="000042DC" w:rsidRDefault="000042DC" w:rsidP="00A60E2C">
      <w:pPr>
        <w:pStyle w:val="P22"/>
        <w:tabs>
          <w:tab w:val="left" w:pos="624"/>
          <w:tab w:val="left" w:pos="1021"/>
        </w:tabs>
        <w:spacing w:before="72"/>
        <w:ind w:left="624" w:right="1134"/>
        <w:rPr>
          <w:rStyle w:val="default"/>
          <w:rFonts w:cs="FrankRuehl" w:hint="cs"/>
          <w:rtl/>
        </w:rPr>
      </w:pPr>
      <w:r>
        <w:rPr>
          <w:lang w:val="he-IL"/>
        </w:rPr>
        <w:pict w14:anchorId="4A099C8A">
          <v:rect id="_x0000_s2179" style="position:absolute;left:0;text-align:left;margin-left:464.5pt;margin-top:8.05pt;width:75.05pt;height:10pt;z-index:251634688" o:allowincell="f" filled="f" stroked="f" strokecolor="lime" strokeweight=".25pt">
            <v:textbox style="mso-next-textbox:#_x0000_s2179" inset="0,0,0,0">
              <w:txbxContent>
                <w:p w14:paraId="6BCB2BBA"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default"/>
          <w:rFonts w:cs="FrankRuehl"/>
          <w:rtl/>
        </w:rPr>
        <w:t>(3)</w:t>
      </w:r>
      <w:r>
        <w:rPr>
          <w:rStyle w:val="default"/>
          <w:rFonts w:cs="FrankRuehl"/>
          <w:rtl/>
        </w:rPr>
        <w:tab/>
      </w:r>
      <w:r>
        <w:rPr>
          <w:rStyle w:val="default"/>
          <w:rFonts w:cs="FrankRuehl" w:hint="cs"/>
          <w:rtl/>
        </w:rPr>
        <w:t xml:space="preserve">דגל הצוללים מונף בגבולות התחום המוגבל והמרחק בין דגל לדגל אינו עולה על </w:t>
      </w:r>
      <w:smartTag w:uri="urn:schemas-microsoft-com:office:smarttags" w:element="metricconverter">
        <w:smartTagPr>
          <w:attr w:name="ProductID" w:val="200 מטר"/>
        </w:smartTagPr>
        <w:r>
          <w:rPr>
            <w:rStyle w:val="default"/>
            <w:rFonts w:cs="FrankRuehl" w:hint="cs"/>
            <w:rtl/>
          </w:rPr>
          <w:t>200 מטר</w:t>
        </w:r>
      </w:smartTag>
      <w:r>
        <w:rPr>
          <w:rStyle w:val="default"/>
          <w:rFonts w:cs="FrankRuehl" w:hint="cs"/>
          <w:rtl/>
        </w:rPr>
        <w:t>.</w:t>
      </w:r>
    </w:p>
    <w:p w14:paraId="10F604D2" w14:textId="77777777" w:rsidR="000360AC" w:rsidRPr="00DC5144" w:rsidRDefault="000360AC" w:rsidP="000360AC">
      <w:pPr>
        <w:pStyle w:val="P00"/>
        <w:tabs>
          <w:tab w:val="clear" w:pos="6259"/>
        </w:tabs>
        <w:spacing w:before="0"/>
        <w:ind w:left="0" w:right="1134"/>
        <w:rPr>
          <w:rFonts w:hint="cs"/>
          <w:vanish/>
          <w:szCs w:val="20"/>
          <w:shd w:val="clear" w:color="auto" w:fill="FFFF99"/>
          <w:rtl/>
        </w:rPr>
      </w:pPr>
      <w:bookmarkStart w:id="294" w:name="Rov270"/>
      <w:r w:rsidRPr="00DC5144">
        <w:rPr>
          <w:rFonts w:hint="cs"/>
          <w:vanish/>
          <w:color w:val="FF0000"/>
          <w:szCs w:val="20"/>
          <w:shd w:val="clear" w:color="auto" w:fill="FFFF99"/>
          <w:rtl/>
        </w:rPr>
        <w:t>מיום 7.11.1991</w:t>
      </w:r>
    </w:p>
    <w:p w14:paraId="4923AC34" w14:textId="77777777" w:rsidR="000360AC" w:rsidRPr="00DC5144" w:rsidRDefault="000360AC" w:rsidP="000360AC">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תשנ"ב-1991</w:t>
      </w:r>
    </w:p>
    <w:p w14:paraId="78921E67" w14:textId="77777777" w:rsidR="000360AC" w:rsidRPr="00DC5144" w:rsidRDefault="000360AC" w:rsidP="000360AC">
      <w:pPr>
        <w:pStyle w:val="P00"/>
        <w:spacing w:before="0"/>
        <w:ind w:left="0" w:right="1134"/>
        <w:rPr>
          <w:rFonts w:hint="cs"/>
          <w:vanish/>
          <w:szCs w:val="20"/>
          <w:shd w:val="clear" w:color="auto" w:fill="FFFF99"/>
          <w:rtl/>
        </w:rPr>
      </w:pPr>
      <w:hyperlink r:id="rId197" w:history="1">
        <w:r w:rsidRPr="00DC5144">
          <w:rPr>
            <w:rStyle w:val="Hyperlink"/>
            <w:rFonts w:hint="cs"/>
            <w:vanish/>
            <w:szCs w:val="20"/>
            <w:shd w:val="clear" w:color="auto" w:fill="FFFF99"/>
            <w:rtl/>
          </w:rPr>
          <w:t>ק"ת תשנ"ב מס' 5396</w:t>
        </w:r>
      </w:hyperlink>
      <w:r w:rsidRPr="00DC5144">
        <w:rPr>
          <w:rFonts w:hint="cs"/>
          <w:vanish/>
          <w:szCs w:val="20"/>
          <w:shd w:val="clear" w:color="auto" w:fill="FFFF99"/>
          <w:rtl/>
        </w:rPr>
        <w:t xml:space="preserve"> מיום 7.11.1991 עמ' 403</w:t>
      </w:r>
    </w:p>
    <w:p w14:paraId="18A55B9E" w14:textId="77777777" w:rsidR="000360AC" w:rsidRPr="00DC5144" w:rsidRDefault="000360AC" w:rsidP="000360AC">
      <w:pPr>
        <w:pStyle w:val="P00"/>
        <w:ind w:left="0" w:right="1134"/>
        <w:rPr>
          <w:rStyle w:val="default"/>
          <w:rFonts w:cs="FrankRuehl"/>
          <w:vanish/>
          <w:sz w:val="22"/>
          <w:szCs w:val="22"/>
          <w:shd w:val="clear" w:color="auto" w:fill="FFFF99"/>
          <w:rtl/>
        </w:rPr>
      </w:pPr>
      <w:r w:rsidRPr="00DC5144">
        <w:rPr>
          <w:rStyle w:val="big-number"/>
          <w:rFonts w:cs="FrankRuehl"/>
          <w:vanish/>
          <w:sz w:val="22"/>
          <w:szCs w:val="22"/>
          <w:shd w:val="clear" w:color="auto" w:fill="FFFF99"/>
          <w:rtl/>
        </w:rPr>
        <w:t>74.</w:t>
      </w:r>
      <w:r w:rsidRPr="00DC5144">
        <w:rPr>
          <w:rStyle w:val="big-number"/>
          <w:rFonts w:cs="FrankRuehl"/>
          <w:vanish/>
          <w:sz w:val="22"/>
          <w:szCs w:val="22"/>
          <w:shd w:val="clear" w:color="auto" w:fill="FFFF99"/>
          <w:rtl/>
        </w:rPr>
        <w:tab/>
      </w:r>
      <w:r w:rsidRPr="00DC5144">
        <w:rPr>
          <w:rStyle w:val="default"/>
          <w:rFonts w:cs="FrankRuehl"/>
          <w:vanish/>
          <w:sz w:val="22"/>
          <w:szCs w:val="22"/>
          <w:shd w:val="clear" w:color="auto" w:fill="FFFF99"/>
          <w:rtl/>
        </w:rPr>
        <w:t>ה</w:t>
      </w:r>
      <w:r w:rsidRPr="00DC5144">
        <w:rPr>
          <w:rStyle w:val="default"/>
          <w:rFonts w:cs="FrankRuehl" w:hint="cs"/>
          <w:vanish/>
          <w:sz w:val="22"/>
          <w:szCs w:val="22"/>
          <w:shd w:val="clear" w:color="auto" w:fill="FFFF99"/>
          <w:rtl/>
        </w:rPr>
        <w:t>מנהל רשאי לסגור אזורים לשיט או להגביל את השיט באזורים לשם שמירת ח</w:t>
      </w:r>
      <w:r w:rsidRPr="00DC5144">
        <w:rPr>
          <w:rStyle w:val="default"/>
          <w:rFonts w:cs="FrankRuehl"/>
          <w:vanish/>
          <w:sz w:val="22"/>
          <w:szCs w:val="22"/>
          <w:shd w:val="clear" w:color="auto" w:fill="FFFF99"/>
          <w:rtl/>
        </w:rPr>
        <w:t>י</w:t>
      </w:r>
      <w:r w:rsidRPr="00DC5144">
        <w:rPr>
          <w:rStyle w:val="default"/>
          <w:rFonts w:cs="FrankRuehl" w:hint="cs"/>
          <w:vanish/>
          <w:sz w:val="22"/>
          <w:szCs w:val="22"/>
          <w:shd w:val="clear" w:color="auto" w:fill="FFFF99"/>
          <w:rtl/>
        </w:rPr>
        <w:t xml:space="preserve">יהם של </w:t>
      </w:r>
      <w:r w:rsidRPr="00DC5144">
        <w:rPr>
          <w:rStyle w:val="default"/>
          <w:rFonts w:cs="FrankRuehl" w:hint="cs"/>
          <w:strike/>
          <w:vanish/>
          <w:sz w:val="22"/>
          <w:szCs w:val="22"/>
          <w:shd w:val="clear" w:color="auto" w:fill="FFFF99"/>
          <w:rtl/>
        </w:rPr>
        <w:t>צוללנים</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צוללים</w:t>
      </w:r>
      <w:r w:rsidRPr="00DC5144">
        <w:rPr>
          <w:rStyle w:val="default"/>
          <w:rFonts w:cs="FrankRuehl" w:hint="cs"/>
          <w:vanish/>
          <w:sz w:val="22"/>
          <w:szCs w:val="22"/>
          <w:shd w:val="clear" w:color="auto" w:fill="FFFF99"/>
          <w:rtl/>
        </w:rPr>
        <w:t xml:space="preserve"> ובלבד שנתקיימו כל אלה:</w:t>
      </w:r>
    </w:p>
    <w:p w14:paraId="1AB87C2A" w14:textId="77777777" w:rsidR="000360AC" w:rsidRPr="00DC5144" w:rsidRDefault="000360AC" w:rsidP="00A60E2C">
      <w:pPr>
        <w:pStyle w:val="P22"/>
        <w:tabs>
          <w:tab w:val="left" w:pos="624"/>
          <w:tab w:val="left" w:pos="1021"/>
        </w:tabs>
        <w:spacing w:before="0"/>
        <w:ind w:left="624"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(1)</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האזור אינו בתחום שהוכרז כנמל;</w:t>
      </w:r>
    </w:p>
    <w:p w14:paraId="328020D7" w14:textId="77777777" w:rsidR="000360AC" w:rsidRPr="00DC5144" w:rsidRDefault="000360AC" w:rsidP="00A60E2C">
      <w:pPr>
        <w:pStyle w:val="P22"/>
        <w:tabs>
          <w:tab w:val="left" w:pos="624"/>
          <w:tab w:val="left" w:pos="1021"/>
        </w:tabs>
        <w:spacing w:before="0"/>
        <w:ind w:left="624"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(2)</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דבר ההגבלה פורסם בהתאם לכללים שנקבעו בפרק השמיני לתקנות אלה;</w:t>
      </w:r>
    </w:p>
    <w:p w14:paraId="787899D1" w14:textId="77777777" w:rsidR="000360AC" w:rsidRPr="009515F1" w:rsidRDefault="000360AC" w:rsidP="00A60E2C">
      <w:pPr>
        <w:pStyle w:val="P22"/>
        <w:tabs>
          <w:tab w:val="left" w:pos="624"/>
          <w:tab w:val="left" w:pos="1021"/>
        </w:tabs>
        <w:spacing w:before="0"/>
        <w:ind w:left="624" w:right="1134"/>
        <w:rPr>
          <w:rStyle w:val="default"/>
          <w:rFonts w:cs="FrankRuehl" w:hint="cs"/>
          <w:sz w:val="2"/>
          <w:szCs w:val="2"/>
          <w:rtl/>
        </w:rPr>
      </w:pPr>
      <w:r w:rsidRPr="00DC5144">
        <w:rPr>
          <w:rStyle w:val="default"/>
          <w:rFonts w:cs="FrankRuehl"/>
          <w:vanish/>
          <w:sz w:val="22"/>
          <w:szCs w:val="22"/>
          <w:shd w:val="clear" w:color="auto" w:fill="FFFF99"/>
          <w:rtl/>
        </w:rPr>
        <w:t>(3)</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דגל </w:t>
      </w:r>
      <w:r w:rsidRPr="00DC5144">
        <w:rPr>
          <w:rStyle w:val="default"/>
          <w:rFonts w:cs="FrankRuehl" w:hint="cs"/>
          <w:strike/>
          <w:vanish/>
          <w:sz w:val="22"/>
          <w:szCs w:val="22"/>
          <w:shd w:val="clear" w:color="auto" w:fill="FFFF99"/>
          <w:rtl/>
        </w:rPr>
        <w:t>הצוללנים</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הצוללים</w:t>
      </w:r>
      <w:r w:rsidRPr="00DC5144">
        <w:rPr>
          <w:rStyle w:val="default"/>
          <w:rFonts w:cs="FrankRuehl" w:hint="cs"/>
          <w:vanish/>
          <w:sz w:val="22"/>
          <w:szCs w:val="22"/>
          <w:shd w:val="clear" w:color="auto" w:fill="FFFF99"/>
          <w:rtl/>
        </w:rPr>
        <w:t xml:space="preserve"> מונף בגבולות התחום המוגבל והמרחק בין דגל לדגל אינו עולה על </w:t>
      </w:r>
      <w:smartTag w:uri="urn:schemas-microsoft-com:office:smarttags" w:element="metricconverter">
        <w:smartTagPr>
          <w:attr w:name="ProductID" w:val="200 מטר"/>
        </w:smartTagPr>
        <w:r w:rsidRPr="00DC5144">
          <w:rPr>
            <w:rStyle w:val="default"/>
            <w:rFonts w:cs="FrankRuehl" w:hint="cs"/>
            <w:vanish/>
            <w:sz w:val="22"/>
            <w:szCs w:val="22"/>
            <w:shd w:val="clear" w:color="auto" w:fill="FFFF99"/>
            <w:rtl/>
          </w:rPr>
          <w:t>200 מטר</w:t>
        </w:r>
      </w:smartTag>
      <w:r w:rsidRPr="00DC5144">
        <w:rPr>
          <w:rStyle w:val="default"/>
          <w:rFonts w:cs="FrankRuehl" w:hint="cs"/>
          <w:vanish/>
          <w:sz w:val="22"/>
          <w:szCs w:val="22"/>
          <w:shd w:val="clear" w:color="auto" w:fill="FFFF99"/>
          <w:rtl/>
        </w:rPr>
        <w:t>.</w:t>
      </w:r>
      <w:bookmarkEnd w:id="294"/>
    </w:p>
    <w:p w14:paraId="45B1CC3B" w14:textId="77777777" w:rsidR="000042DC" w:rsidRDefault="000042DC" w:rsidP="00825CA6">
      <w:pPr>
        <w:pStyle w:val="P00"/>
        <w:spacing w:before="72"/>
        <w:ind w:left="0" w:right="1134"/>
        <w:rPr>
          <w:rStyle w:val="default"/>
          <w:rFonts w:cs="FrankRuehl"/>
          <w:rtl/>
        </w:rPr>
      </w:pPr>
      <w:bookmarkStart w:id="295" w:name="Seif94"/>
      <w:bookmarkEnd w:id="295"/>
      <w:r>
        <w:rPr>
          <w:lang w:val="he-IL"/>
        </w:rPr>
        <w:pict w14:anchorId="6DC726DB">
          <v:rect id="_x0000_s2180" style="position:absolute;left:0;text-align:left;margin-left:464.5pt;margin-top:8.05pt;width:75.05pt;height:14.6pt;z-index:251635712" o:allowincell="f" filled="f" stroked="f" strokecolor="lime" strokeweight=".25pt">
            <v:textbox style="mso-next-textbox:#_x0000_s2180" inset="0,0,0,0">
              <w:txbxContent>
                <w:p w14:paraId="3D592698" w14:textId="77777777" w:rsidR="00270B7E" w:rsidRDefault="00270B7E" w:rsidP="00DD6895">
                  <w:pPr>
                    <w:spacing w:line="160" w:lineRule="exact"/>
                    <w:jc w:val="left"/>
                    <w:rPr>
                      <w:rFonts w:cs="Miriam"/>
                      <w:noProof/>
                      <w:szCs w:val="18"/>
                      <w:rtl/>
                    </w:rPr>
                  </w:pPr>
                  <w:r>
                    <w:rPr>
                      <w:rFonts w:cs="Miriam"/>
                      <w:szCs w:val="18"/>
                      <w:rtl/>
                    </w:rPr>
                    <w:t>ת</w:t>
                  </w:r>
                  <w:r>
                    <w:rPr>
                      <w:rFonts w:cs="Miriam" w:hint="cs"/>
                      <w:szCs w:val="18"/>
                      <w:rtl/>
                    </w:rPr>
                    <w:t xml:space="preserve">חולה במימי </w:t>
                  </w:r>
                  <w:r>
                    <w:rPr>
                      <w:rFonts w:cs="Miriam"/>
                      <w:szCs w:val="18"/>
                      <w:rtl/>
                    </w:rPr>
                    <w:t>ח</w:t>
                  </w:r>
                  <w:r>
                    <w:rPr>
                      <w:rFonts w:cs="Miriam" w:hint="cs"/>
                      <w:szCs w:val="18"/>
                      <w:rtl/>
                    </w:rPr>
                    <w:t>ופ</w:t>
                  </w:r>
                  <w:r>
                    <w:rPr>
                      <w:rFonts w:cs="Miriam"/>
                      <w:szCs w:val="18"/>
                      <w:rtl/>
                    </w:rPr>
                    <w:t>י</w:t>
                  </w:r>
                  <w:r>
                    <w:rPr>
                      <w:rFonts w:cs="Miriam" w:hint="cs"/>
                      <w:szCs w:val="18"/>
                      <w:rtl/>
                    </w:rPr>
                    <w:t>ן</w:t>
                  </w:r>
                </w:p>
              </w:txbxContent>
            </v:textbox>
            <w10:anchorlock/>
          </v:rect>
        </w:pict>
      </w:r>
      <w:r>
        <w:rPr>
          <w:rStyle w:val="big-number"/>
          <w:rFonts w:cs="Miriam"/>
          <w:rtl/>
        </w:rPr>
        <w:t>75.</w:t>
      </w:r>
      <w:r>
        <w:rPr>
          <w:rStyle w:val="big-number"/>
          <w:rFonts w:cs="Miriam"/>
          <w:rtl/>
        </w:rPr>
        <w:tab/>
      </w:r>
      <w:r>
        <w:rPr>
          <w:rStyle w:val="default"/>
          <w:rFonts w:cs="FrankRuehl"/>
          <w:rtl/>
        </w:rPr>
        <w:t>ה</w:t>
      </w:r>
      <w:r>
        <w:rPr>
          <w:rStyle w:val="default"/>
          <w:rFonts w:cs="FrankRuehl" w:hint="cs"/>
          <w:rtl/>
        </w:rPr>
        <w:t>איסורים וההגבלות על השיט לפי תקנות 71 עד 74 יחולו בתחום מימי החופין והמים הפנימיים של ישראל בפרק הזמן שבין זריחת השמש לשקיעתה.</w:t>
      </w:r>
    </w:p>
    <w:p w14:paraId="50F4BD16" w14:textId="77777777" w:rsidR="000042DC" w:rsidRDefault="000042DC">
      <w:pPr>
        <w:pStyle w:val="medium2-header"/>
        <w:keepLines w:val="0"/>
        <w:spacing w:before="72"/>
        <w:ind w:left="0" w:right="1134"/>
        <w:rPr>
          <w:noProof/>
          <w:sz w:val="20"/>
          <w:rtl/>
        </w:rPr>
      </w:pPr>
      <w:bookmarkStart w:id="296" w:name="med13"/>
      <w:bookmarkEnd w:id="296"/>
      <w:r>
        <w:rPr>
          <w:noProof/>
          <w:sz w:val="20"/>
          <w:rtl/>
        </w:rPr>
        <w:t>פ</w:t>
      </w:r>
      <w:r>
        <w:rPr>
          <w:rFonts w:hint="cs"/>
          <w:noProof/>
          <w:sz w:val="20"/>
          <w:rtl/>
        </w:rPr>
        <w:t>רק עשירי: ביטוח כלי שיט מפני סיכוני צד שלישי</w:t>
      </w:r>
    </w:p>
    <w:p w14:paraId="5806E409" w14:textId="77777777" w:rsidR="000042DC" w:rsidRDefault="000042DC" w:rsidP="00825CA6">
      <w:pPr>
        <w:pStyle w:val="P00"/>
        <w:spacing w:before="72"/>
        <w:ind w:left="0" w:right="1134"/>
        <w:rPr>
          <w:rStyle w:val="default"/>
          <w:rFonts w:cs="FrankRuehl"/>
          <w:rtl/>
        </w:rPr>
      </w:pPr>
      <w:bookmarkStart w:id="297" w:name="Seif95"/>
      <w:bookmarkEnd w:id="297"/>
      <w:r>
        <w:rPr>
          <w:lang w:val="he-IL"/>
        </w:rPr>
        <w:pict w14:anchorId="0C2A9FC4">
          <v:rect id="_x0000_s2181" style="position:absolute;left:0;text-align:left;margin-left:464.5pt;margin-top:8.05pt;width:75.05pt;height:30pt;z-index:251636736" o:allowincell="f" filled="f" stroked="f" strokecolor="lime" strokeweight=".25pt">
            <v:textbox style="mso-next-textbox:#_x0000_s2181" inset="0,0,0,0">
              <w:txbxContent>
                <w:p w14:paraId="17F6187C" w14:textId="77777777" w:rsidR="00270B7E" w:rsidRDefault="00270B7E">
                  <w:pPr>
                    <w:spacing w:line="160" w:lineRule="exact"/>
                    <w:jc w:val="left"/>
                    <w:rPr>
                      <w:rFonts w:cs="Miriam" w:hint="cs"/>
                      <w:noProof/>
                      <w:szCs w:val="18"/>
                      <w:rtl/>
                    </w:rPr>
                  </w:pPr>
                  <w:r>
                    <w:rPr>
                      <w:rFonts w:cs="Miriam"/>
                      <w:szCs w:val="18"/>
                      <w:rtl/>
                    </w:rPr>
                    <w:t>ה</w:t>
                  </w:r>
                  <w:r>
                    <w:rPr>
                      <w:rFonts w:cs="Miriam" w:hint="cs"/>
                      <w:szCs w:val="18"/>
                      <w:rtl/>
                    </w:rPr>
                    <w:t>גדרות</w:t>
                  </w:r>
                </w:p>
                <w:p w14:paraId="57160CCF" w14:textId="77777777" w:rsidR="00270B7E" w:rsidRDefault="00270B7E" w:rsidP="00811866">
                  <w:pPr>
                    <w:spacing w:line="160" w:lineRule="exact"/>
                    <w:jc w:val="left"/>
                    <w:rPr>
                      <w:rFonts w:cs="Miriam"/>
                      <w:noProof/>
                      <w:szCs w:val="18"/>
                      <w:rtl/>
                    </w:rPr>
                  </w:pPr>
                  <w:r>
                    <w:rPr>
                      <w:rFonts w:cs="Miriam"/>
                      <w:szCs w:val="18"/>
                      <w:rtl/>
                    </w:rPr>
                    <w:t>ת</w:t>
                  </w:r>
                  <w:r>
                    <w:rPr>
                      <w:rFonts w:cs="Miriam" w:hint="cs"/>
                      <w:szCs w:val="18"/>
                      <w:rtl/>
                    </w:rPr>
                    <w:t>ק' (מס' 2)</w:t>
                  </w:r>
                </w:p>
                <w:p w14:paraId="03F65125"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שמ"ח-1987</w:t>
                  </w:r>
                </w:p>
              </w:txbxContent>
            </v:textbox>
            <w10:anchorlock/>
          </v:rect>
        </w:pict>
      </w:r>
      <w:r>
        <w:rPr>
          <w:rStyle w:val="big-number"/>
          <w:rFonts w:cs="Miriam"/>
          <w:rtl/>
        </w:rPr>
        <w:t>76.</w:t>
      </w:r>
      <w:r>
        <w:rPr>
          <w:rStyle w:val="big-number"/>
          <w:rFonts w:cs="Miriam"/>
          <w:rtl/>
        </w:rPr>
        <w:tab/>
      </w:r>
      <w:r>
        <w:rPr>
          <w:rStyle w:val="default"/>
          <w:rFonts w:cs="FrankRuehl"/>
          <w:rtl/>
        </w:rPr>
        <w:t>ב</w:t>
      </w:r>
      <w:r>
        <w:rPr>
          <w:rStyle w:val="default"/>
          <w:rFonts w:cs="FrankRuehl" w:hint="cs"/>
          <w:rtl/>
        </w:rPr>
        <w:t>פרק זה, "כלי שיט"</w:t>
      </w:r>
      <w:r w:rsidR="00D37510">
        <w:rPr>
          <w:rStyle w:val="default"/>
          <w:rFonts w:cs="FrankRuehl" w:hint="cs"/>
          <w:rtl/>
        </w:rPr>
        <w:t xml:space="preserve"> </w:t>
      </w:r>
      <w:r w:rsidR="00D37510">
        <w:rPr>
          <w:rStyle w:val="default"/>
          <w:rFonts w:cs="FrankRuehl"/>
          <w:rtl/>
        </w:rPr>
        <w:t>–</w:t>
      </w:r>
      <w:r>
        <w:rPr>
          <w:rStyle w:val="default"/>
          <w:rFonts w:cs="FrankRuehl" w:hint="cs"/>
          <w:rtl/>
        </w:rPr>
        <w:t xml:space="preserve"> כלי שיט שתפוס</w:t>
      </w:r>
      <w:r>
        <w:rPr>
          <w:rStyle w:val="default"/>
          <w:rFonts w:cs="FrankRuehl"/>
          <w:rtl/>
        </w:rPr>
        <w:t>ת</w:t>
      </w:r>
      <w:r>
        <w:rPr>
          <w:rStyle w:val="default"/>
          <w:rFonts w:cs="FrankRuehl" w:hint="cs"/>
          <w:rtl/>
        </w:rPr>
        <w:t>ו ברוטו אינה עולה על 100 ואורכו המרבי אינו עולה על 24 מטרים, המונע בכוח מנוע, בין שהמנוע מחובר אליו חיבור של קבע ובין אם לאו, ושנתקיים בו אחד מאלה:</w:t>
      </w:r>
    </w:p>
    <w:p w14:paraId="1B670E74" w14:textId="77777777" w:rsidR="000042DC" w:rsidRDefault="000042DC" w:rsidP="00A60E2C">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מסיע נוסעים בשכר;</w:t>
      </w:r>
    </w:p>
    <w:p w14:paraId="5BA2422B" w14:textId="77777777" w:rsidR="000042DC" w:rsidRDefault="000042DC" w:rsidP="00A60E2C">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ירכתי כלי השיט בנויים כך שניתן לחבר אליהם מנוע חיצוני והמנוע מחובר אליהם הלכה</w:t>
      </w:r>
      <w:r>
        <w:rPr>
          <w:rStyle w:val="default"/>
          <w:rFonts w:cs="FrankRuehl"/>
          <w:rtl/>
        </w:rPr>
        <w:t xml:space="preserve"> </w:t>
      </w:r>
      <w:r>
        <w:rPr>
          <w:rStyle w:val="default"/>
          <w:rFonts w:cs="FrankRuehl" w:hint="cs"/>
          <w:rtl/>
        </w:rPr>
        <w:t>למעשה;</w:t>
      </w:r>
    </w:p>
    <w:p w14:paraId="7AD15724" w14:textId="77777777" w:rsidR="000042DC" w:rsidRDefault="000042DC" w:rsidP="00A60E2C">
      <w:pPr>
        <w:pStyle w:val="P22"/>
        <w:tabs>
          <w:tab w:val="left" w:pos="624"/>
          <w:tab w:val="left" w:pos="1021"/>
        </w:tabs>
        <w:spacing w:before="72"/>
        <w:ind w:left="624"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בכלי שיט מוצב מנוע.</w:t>
      </w:r>
    </w:p>
    <w:p w14:paraId="4C08F305" w14:textId="77777777" w:rsidR="00811866" w:rsidRPr="00DC5144" w:rsidRDefault="00811866" w:rsidP="00811866">
      <w:pPr>
        <w:pStyle w:val="P00"/>
        <w:tabs>
          <w:tab w:val="clear" w:pos="6259"/>
        </w:tabs>
        <w:spacing w:before="0"/>
        <w:ind w:left="0" w:right="1134"/>
        <w:rPr>
          <w:rFonts w:hint="cs"/>
          <w:vanish/>
          <w:szCs w:val="20"/>
          <w:shd w:val="clear" w:color="auto" w:fill="FFFF99"/>
          <w:rtl/>
        </w:rPr>
      </w:pPr>
      <w:bookmarkStart w:id="298" w:name="Rov271"/>
      <w:r w:rsidRPr="00DC5144">
        <w:rPr>
          <w:rFonts w:hint="cs"/>
          <w:vanish/>
          <w:color w:val="FF0000"/>
          <w:szCs w:val="20"/>
          <w:shd w:val="clear" w:color="auto" w:fill="FFFF99"/>
          <w:rtl/>
        </w:rPr>
        <w:t>מיום 19.11.1987</w:t>
      </w:r>
    </w:p>
    <w:p w14:paraId="0E5FD2DF" w14:textId="77777777" w:rsidR="00811866" w:rsidRPr="00DC5144" w:rsidRDefault="00811866" w:rsidP="00811866">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(מס' 2) תשמ"ח-1987</w:t>
      </w:r>
    </w:p>
    <w:p w14:paraId="0D297681" w14:textId="77777777" w:rsidR="00811866" w:rsidRPr="00DC5144" w:rsidRDefault="00811866" w:rsidP="00811866">
      <w:pPr>
        <w:pStyle w:val="P00"/>
        <w:spacing w:before="0"/>
        <w:ind w:left="0" w:right="1134"/>
        <w:rPr>
          <w:rFonts w:hint="cs"/>
          <w:vanish/>
          <w:szCs w:val="20"/>
          <w:shd w:val="clear" w:color="auto" w:fill="FFFF99"/>
          <w:rtl/>
        </w:rPr>
      </w:pPr>
      <w:hyperlink r:id="rId198" w:history="1">
        <w:r w:rsidRPr="00DC5144">
          <w:rPr>
            <w:rStyle w:val="Hyperlink"/>
            <w:rFonts w:hint="cs"/>
            <w:vanish/>
            <w:szCs w:val="20"/>
            <w:shd w:val="clear" w:color="auto" w:fill="FFFF99"/>
            <w:rtl/>
          </w:rPr>
          <w:t>ק"ת תשמ"ח מס' 5066</w:t>
        </w:r>
      </w:hyperlink>
      <w:r w:rsidRPr="00DC5144">
        <w:rPr>
          <w:rFonts w:hint="cs"/>
          <w:vanish/>
          <w:szCs w:val="20"/>
          <w:shd w:val="clear" w:color="auto" w:fill="FFFF99"/>
          <w:rtl/>
        </w:rPr>
        <w:t xml:space="preserve"> מיום 19.111.1987 עמ' 178</w:t>
      </w:r>
    </w:p>
    <w:p w14:paraId="0AB3DCE7" w14:textId="77777777" w:rsidR="00811866" w:rsidRPr="009515F1" w:rsidRDefault="00811866" w:rsidP="00C22E7C">
      <w:pPr>
        <w:pStyle w:val="P00"/>
        <w:ind w:left="0" w:right="1134"/>
        <w:rPr>
          <w:rStyle w:val="default"/>
          <w:rFonts w:cs="FrankRuehl"/>
          <w:sz w:val="2"/>
          <w:szCs w:val="2"/>
          <w:rtl/>
        </w:rPr>
      </w:pPr>
      <w:r w:rsidRPr="00DC5144">
        <w:rPr>
          <w:rStyle w:val="big-number"/>
          <w:rFonts w:cs="FrankRuehl"/>
          <w:vanish/>
          <w:sz w:val="22"/>
          <w:szCs w:val="22"/>
          <w:shd w:val="clear" w:color="auto" w:fill="FFFF99"/>
          <w:rtl/>
        </w:rPr>
        <w:t>76.</w:t>
      </w:r>
      <w:r w:rsidRPr="00DC5144">
        <w:rPr>
          <w:rStyle w:val="big-number"/>
          <w:rFonts w:cs="FrankRuehl"/>
          <w:vanish/>
          <w:sz w:val="22"/>
          <w:szCs w:val="22"/>
          <w:shd w:val="clear" w:color="auto" w:fill="FFFF99"/>
          <w:rtl/>
        </w:rPr>
        <w:tab/>
      </w:r>
      <w:r w:rsidRPr="00DC5144">
        <w:rPr>
          <w:rStyle w:val="default"/>
          <w:rFonts w:cs="FrankRuehl"/>
          <w:vanish/>
          <w:sz w:val="22"/>
          <w:szCs w:val="22"/>
          <w:shd w:val="clear" w:color="auto" w:fill="FFFF99"/>
          <w:rtl/>
        </w:rPr>
        <w:t>ב</w:t>
      </w:r>
      <w:r w:rsidRPr="00DC5144">
        <w:rPr>
          <w:rStyle w:val="default"/>
          <w:rFonts w:cs="FrankRuehl" w:hint="cs"/>
          <w:vanish/>
          <w:sz w:val="22"/>
          <w:szCs w:val="22"/>
          <w:shd w:val="clear" w:color="auto" w:fill="FFFF99"/>
          <w:rtl/>
        </w:rPr>
        <w:t>פרק זה, "כלי שיט"</w:t>
      </w:r>
      <w:r w:rsidR="00D37510" w:rsidRPr="00DC5144">
        <w:rPr>
          <w:rStyle w:val="default"/>
          <w:rFonts w:cs="FrankRuehl" w:hint="cs"/>
          <w:vanish/>
          <w:sz w:val="22"/>
          <w:szCs w:val="22"/>
          <w:shd w:val="clear" w:color="auto" w:fill="FFFF99"/>
          <w:rtl/>
        </w:rPr>
        <w:t xml:space="preserve"> </w:t>
      </w:r>
      <w:r w:rsidR="00A60E2C"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 xml:space="preserve"> כלי שיט שתפוס</w:t>
      </w:r>
      <w:r w:rsidRPr="00DC5144">
        <w:rPr>
          <w:rStyle w:val="default"/>
          <w:rFonts w:cs="FrankRuehl"/>
          <w:vanish/>
          <w:sz w:val="22"/>
          <w:szCs w:val="22"/>
          <w:shd w:val="clear" w:color="auto" w:fill="FFFF99"/>
          <w:rtl/>
        </w:rPr>
        <w:t>ת</w:t>
      </w:r>
      <w:r w:rsidRPr="00DC5144">
        <w:rPr>
          <w:rStyle w:val="default"/>
          <w:rFonts w:cs="FrankRuehl" w:hint="cs"/>
          <w:vanish/>
          <w:sz w:val="22"/>
          <w:szCs w:val="22"/>
          <w:shd w:val="clear" w:color="auto" w:fill="FFFF99"/>
          <w:rtl/>
        </w:rPr>
        <w:t>ו ברוטו אינה עולה על 100</w:t>
      </w:r>
      <w:r w:rsidR="00D37510" w:rsidRPr="00DC5144">
        <w:rPr>
          <w:rStyle w:val="default"/>
          <w:rFonts w:cs="FrankRuehl" w:hint="cs"/>
          <w:vanish/>
          <w:sz w:val="22"/>
          <w:szCs w:val="22"/>
          <w:shd w:val="clear" w:color="auto" w:fill="FFFF99"/>
          <w:rtl/>
        </w:rPr>
        <w:t xml:space="preserve"> </w:t>
      </w:r>
      <w:r w:rsidRPr="00DC5144">
        <w:rPr>
          <w:rStyle w:val="default"/>
          <w:rFonts w:cs="FrankRuehl" w:hint="cs"/>
          <w:strike/>
          <w:vanish/>
          <w:sz w:val="22"/>
          <w:szCs w:val="22"/>
          <w:shd w:val="clear" w:color="auto" w:fill="FFFF99"/>
          <w:rtl/>
        </w:rPr>
        <w:t>טון</w:t>
      </w:r>
      <w:r w:rsidRPr="00DC5144">
        <w:rPr>
          <w:rStyle w:val="default"/>
          <w:rFonts w:cs="FrankRuehl" w:hint="cs"/>
          <w:vanish/>
          <w:sz w:val="22"/>
          <w:szCs w:val="22"/>
          <w:shd w:val="clear" w:color="auto" w:fill="FFFF99"/>
          <w:rtl/>
        </w:rPr>
        <w:t xml:space="preserve"> ואורכו המרבי אינו עולה על </w:t>
      </w:r>
      <w:smartTag w:uri="urn:schemas-microsoft-com:office:smarttags" w:element="metricconverter">
        <w:smartTagPr>
          <w:attr w:name="ProductID" w:val="24 מטרים"/>
        </w:smartTagPr>
        <w:r w:rsidRPr="00DC5144">
          <w:rPr>
            <w:rStyle w:val="default"/>
            <w:rFonts w:cs="FrankRuehl" w:hint="cs"/>
            <w:vanish/>
            <w:sz w:val="22"/>
            <w:szCs w:val="22"/>
            <w:shd w:val="clear" w:color="auto" w:fill="FFFF99"/>
            <w:rtl/>
          </w:rPr>
          <w:t>24 מטרים</w:t>
        </w:r>
      </w:smartTag>
      <w:r w:rsidRPr="00DC5144">
        <w:rPr>
          <w:rStyle w:val="default"/>
          <w:rFonts w:cs="FrankRuehl" w:hint="cs"/>
          <w:vanish/>
          <w:sz w:val="22"/>
          <w:szCs w:val="22"/>
          <w:shd w:val="clear" w:color="auto" w:fill="FFFF99"/>
          <w:rtl/>
        </w:rPr>
        <w:t>, המונע בכוח מנוע, בין שהמנוע מחובר אליו חיבור של קבע ובין אם לאו, ושנתקיים בו אחד מאלה:</w:t>
      </w:r>
      <w:bookmarkEnd w:id="298"/>
    </w:p>
    <w:p w14:paraId="312E3993" w14:textId="77777777" w:rsidR="000042DC" w:rsidRDefault="000042DC" w:rsidP="00825CA6">
      <w:pPr>
        <w:pStyle w:val="P00"/>
        <w:spacing w:before="72"/>
        <w:ind w:left="0" w:right="1134"/>
        <w:rPr>
          <w:rStyle w:val="default"/>
          <w:rFonts w:cs="FrankRuehl" w:hint="cs"/>
          <w:rtl/>
        </w:rPr>
      </w:pPr>
      <w:bookmarkStart w:id="299" w:name="Seif96"/>
      <w:bookmarkEnd w:id="299"/>
      <w:r>
        <w:rPr>
          <w:lang w:val="he-IL"/>
        </w:rPr>
        <w:pict w14:anchorId="5A3FCD96">
          <v:rect id="_x0000_s2182" style="position:absolute;left:0;text-align:left;margin-left:464.5pt;margin-top:8.05pt;width:75.05pt;height:20pt;z-index:251637760" o:allowincell="f" filled="f" stroked="f" strokecolor="lime" strokeweight=".25pt">
            <v:textbox style="mso-next-textbox:#_x0000_s2182" inset="0,0,0,0">
              <w:txbxContent>
                <w:p w14:paraId="0D594F79" w14:textId="77777777" w:rsidR="00270B7E" w:rsidRDefault="00270B7E" w:rsidP="00DD6895">
                  <w:pPr>
                    <w:spacing w:line="160" w:lineRule="exact"/>
                    <w:jc w:val="left"/>
                    <w:rPr>
                      <w:rFonts w:cs="Miriam"/>
                      <w:noProof/>
                      <w:szCs w:val="18"/>
                      <w:rtl/>
                    </w:rPr>
                  </w:pPr>
                  <w:r>
                    <w:rPr>
                      <w:rFonts w:cs="Miriam"/>
                      <w:szCs w:val="18"/>
                      <w:rtl/>
                    </w:rPr>
                    <w:t>ח</w:t>
                  </w:r>
                  <w:r>
                    <w:rPr>
                      <w:rFonts w:cs="Miriam" w:hint="cs"/>
                      <w:szCs w:val="18"/>
                      <w:rtl/>
                    </w:rPr>
                    <w:t xml:space="preserve">ובת ביטוח </w:t>
                  </w:r>
                  <w:r>
                    <w:rPr>
                      <w:rFonts w:cs="Miriam"/>
                      <w:szCs w:val="18"/>
                      <w:rtl/>
                    </w:rPr>
                    <w:t>נ</w:t>
                  </w:r>
                  <w:r>
                    <w:rPr>
                      <w:rFonts w:cs="Miriam" w:hint="cs"/>
                      <w:szCs w:val="18"/>
                      <w:rtl/>
                    </w:rPr>
                    <w:t>זקי צד שלישי</w:t>
                  </w:r>
                </w:p>
              </w:txbxContent>
            </v:textbox>
            <w10:anchorlock/>
          </v:rect>
        </w:pict>
      </w:r>
      <w:r>
        <w:rPr>
          <w:rStyle w:val="big-number"/>
          <w:rFonts w:cs="Miriam"/>
          <w:rtl/>
        </w:rPr>
        <w:t>77.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ישיט אדם כלי שיט במימי החופין ובמים פנימיים של ישראל, אלא אם הוצאה פוליסת ביטוח בת תוקף המבטחת אותו אדם בשל חבות כלשהי אשר הוא עשוי לחוב בשל מותו או חבלה בגופ</w:t>
      </w:r>
      <w:r>
        <w:rPr>
          <w:rStyle w:val="default"/>
          <w:rFonts w:cs="FrankRuehl"/>
          <w:rtl/>
        </w:rPr>
        <w:t>ו</w:t>
      </w:r>
      <w:r>
        <w:rPr>
          <w:rStyle w:val="default"/>
          <w:rFonts w:cs="FrankRuehl" w:hint="cs"/>
          <w:rtl/>
        </w:rPr>
        <w:t xml:space="preserve"> של כל אדם אחר שנגרמו תוך או עקב השטת כלי השיט בידי אותו אדם; ואולם אין </w:t>
      </w:r>
      <w:r w:rsidR="00A60E2C">
        <w:rPr>
          <w:rStyle w:val="default"/>
          <w:rFonts w:cs="FrankRuehl" w:hint="cs"/>
          <w:rtl/>
        </w:rPr>
        <w:t xml:space="preserve">חובה שהפוליסה תכסה </w:t>
      </w:r>
      <w:r w:rsidR="00A60E2C">
        <w:rPr>
          <w:rStyle w:val="default"/>
          <w:rFonts w:cs="FrankRuehl"/>
          <w:rtl/>
        </w:rPr>
        <w:t>–</w:t>
      </w:r>
    </w:p>
    <w:p w14:paraId="556383F5" w14:textId="77777777" w:rsidR="000042DC" w:rsidRDefault="000042DC" w:rsidP="00D3751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חבות של מעביד בשל מותו או חבלה גופנית של עובד המבוטח לפי פרק ג' לחוק הביטוח הלאומי [נוסח משולב], תשכ"ח-1968, כשהמוות או החבלה הם עילה לגימלה לפי אותו חוק;</w:t>
      </w:r>
    </w:p>
    <w:p w14:paraId="65CA39C0" w14:textId="77777777" w:rsidR="000042DC" w:rsidRDefault="000042D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חבות שבחוזה.</w:t>
      </w:r>
    </w:p>
    <w:p w14:paraId="1A165C3C"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לצורך תקנת משנה (א) יראו כל אדם כמי שמשיט כלי שיט אם הוא ממלא תפקיד כלשהו בהשטתו.</w:t>
      </w:r>
    </w:p>
    <w:p w14:paraId="66DD2956" w14:textId="77777777" w:rsidR="000042DC" w:rsidRDefault="000042DC" w:rsidP="00825CA6">
      <w:pPr>
        <w:pStyle w:val="P00"/>
        <w:spacing w:before="72"/>
        <w:ind w:left="0" w:right="1134"/>
        <w:rPr>
          <w:rStyle w:val="default"/>
          <w:rFonts w:cs="FrankRuehl" w:hint="cs"/>
          <w:rtl/>
        </w:rPr>
      </w:pPr>
      <w:bookmarkStart w:id="300" w:name="Seif97"/>
      <w:bookmarkEnd w:id="300"/>
      <w:r>
        <w:rPr>
          <w:lang w:val="he-IL"/>
        </w:rPr>
        <w:pict w14:anchorId="5CBED3D9">
          <v:rect id="_x0000_s2183" style="position:absolute;left:0;text-align:left;margin-left:464.5pt;margin-top:8.05pt;width:75.05pt;height:20.35pt;z-index:251638784" o:allowincell="f" filled="f" stroked="f" strokecolor="lime" strokeweight=".25pt">
            <v:textbox style="mso-next-textbox:#_x0000_s2183" inset="0,0,0,0">
              <w:txbxContent>
                <w:p w14:paraId="67B3B5B7" w14:textId="77777777" w:rsidR="00270B7E" w:rsidRDefault="00270B7E" w:rsidP="00DD6895">
                  <w:pPr>
                    <w:spacing w:line="160" w:lineRule="exact"/>
                    <w:jc w:val="left"/>
                    <w:rPr>
                      <w:rFonts w:cs="Miriam"/>
                      <w:noProof/>
                      <w:szCs w:val="18"/>
                      <w:rtl/>
                    </w:rPr>
                  </w:pPr>
                  <w:r>
                    <w:rPr>
                      <w:rFonts w:cs="Miriam"/>
                      <w:szCs w:val="18"/>
                      <w:rtl/>
                    </w:rPr>
                    <w:t>ס</w:t>
                  </w:r>
                  <w:r>
                    <w:rPr>
                      <w:rFonts w:cs="Miriam" w:hint="cs"/>
                      <w:szCs w:val="18"/>
                      <w:rtl/>
                    </w:rPr>
                    <w:t xml:space="preserve">כום הביטוח </w:t>
                  </w:r>
                  <w:r>
                    <w:rPr>
                      <w:rFonts w:cs="Miriam"/>
                      <w:szCs w:val="18"/>
                      <w:rtl/>
                    </w:rPr>
                    <w:t>ה</w:t>
                  </w:r>
                  <w:r>
                    <w:rPr>
                      <w:rFonts w:cs="Miriam" w:hint="cs"/>
                      <w:szCs w:val="18"/>
                      <w:rtl/>
                    </w:rPr>
                    <w:t>מזערי</w:t>
                  </w:r>
                </w:p>
                <w:p w14:paraId="744F0EA9"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Style w:val="big-number"/>
          <w:rFonts w:cs="Miriam"/>
          <w:rtl/>
        </w:rPr>
        <w:t>78.</w:t>
      </w:r>
      <w:r>
        <w:rPr>
          <w:rStyle w:val="big-number"/>
          <w:rFonts w:cs="Miriam"/>
          <w:rtl/>
        </w:rPr>
        <w:tab/>
      </w:r>
      <w:r>
        <w:rPr>
          <w:rStyle w:val="default"/>
          <w:rFonts w:cs="FrankRuehl"/>
          <w:rtl/>
        </w:rPr>
        <w:t>ה</w:t>
      </w:r>
      <w:r>
        <w:rPr>
          <w:rStyle w:val="default"/>
          <w:rFonts w:cs="FrankRuehl" w:hint="cs"/>
          <w:rtl/>
        </w:rPr>
        <w:t>סכום המזערי לכיסוי חבות בפוליסת ביטוח לפי תקנה 77 יהיה הסכום בשקלים חדשים השווה למאה אלף דולרים של ארצות הבר</w:t>
      </w:r>
      <w:r>
        <w:rPr>
          <w:rStyle w:val="default"/>
          <w:rFonts w:cs="FrankRuehl"/>
          <w:rtl/>
        </w:rPr>
        <w:t>י</w:t>
      </w:r>
      <w:r>
        <w:rPr>
          <w:rStyle w:val="default"/>
          <w:rFonts w:cs="FrankRuehl" w:hint="cs"/>
          <w:rtl/>
        </w:rPr>
        <w:t>ת של אמריקה, לפי השער היציג שפרסם בנק ישראל ביום הוצאתה.</w:t>
      </w:r>
    </w:p>
    <w:p w14:paraId="4D87A348" w14:textId="77777777" w:rsidR="003017B7" w:rsidRPr="00DC5144" w:rsidRDefault="003017B7" w:rsidP="003017B7">
      <w:pPr>
        <w:pStyle w:val="P00"/>
        <w:tabs>
          <w:tab w:val="clear" w:pos="6259"/>
        </w:tabs>
        <w:spacing w:before="0"/>
        <w:ind w:left="0" w:right="1134"/>
        <w:rPr>
          <w:rFonts w:hint="cs"/>
          <w:vanish/>
          <w:szCs w:val="20"/>
          <w:shd w:val="clear" w:color="auto" w:fill="FFFF99"/>
          <w:rtl/>
        </w:rPr>
      </w:pPr>
      <w:bookmarkStart w:id="301" w:name="Rov272"/>
      <w:r w:rsidRPr="00DC5144">
        <w:rPr>
          <w:rFonts w:hint="cs"/>
          <w:vanish/>
          <w:color w:val="FF0000"/>
          <w:szCs w:val="20"/>
          <w:shd w:val="clear" w:color="auto" w:fill="FFFF99"/>
          <w:rtl/>
        </w:rPr>
        <w:t>מיום 24.7.1983</w:t>
      </w:r>
    </w:p>
    <w:p w14:paraId="678FCF3B" w14:textId="77777777" w:rsidR="003017B7" w:rsidRPr="00DC5144" w:rsidRDefault="003017B7" w:rsidP="003017B7">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ת"ט תשמ"ג-1983</w:t>
      </w:r>
    </w:p>
    <w:p w14:paraId="130DEE9E" w14:textId="77777777" w:rsidR="003017B7" w:rsidRPr="00DC5144" w:rsidRDefault="003017B7" w:rsidP="003017B7">
      <w:pPr>
        <w:pStyle w:val="P00"/>
        <w:spacing w:before="0"/>
        <w:ind w:left="0" w:right="1134"/>
        <w:rPr>
          <w:rFonts w:hint="cs"/>
          <w:vanish/>
          <w:szCs w:val="20"/>
          <w:shd w:val="clear" w:color="auto" w:fill="FFFF99"/>
          <w:rtl/>
        </w:rPr>
      </w:pPr>
      <w:hyperlink r:id="rId199" w:history="1">
        <w:r w:rsidRPr="00DC5144">
          <w:rPr>
            <w:rStyle w:val="Hyperlink"/>
            <w:rFonts w:hint="cs"/>
            <w:vanish/>
            <w:szCs w:val="20"/>
            <w:shd w:val="clear" w:color="auto" w:fill="FFFF99"/>
            <w:rtl/>
          </w:rPr>
          <w:t>ק"ת תשמ"ג מס' 4513</w:t>
        </w:r>
      </w:hyperlink>
      <w:r w:rsidRPr="00DC5144">
        <w:rPr>
          <w:rFonts w:hint="cs"/>
          <w:vanish/>
          <w:szCs w:val="20"/>
          <w:shd w:val="clear" w:color="auto" w:fill="FFFF99"/>
          <w:rtl/>
        </w:rPr>
        <w:t xml:space="preserve"> מיום 24.7.1983 עמ' 1744</w:t>
      </w:r>
    </w:p>
    <w:p w14:paraId="1887D142" w14:textId="77777777" w:rsidR="003017B7" w:rsidRPr="00DC5144" w:rsidRDefault="003017B7" w:rsidP="00237B1C">
      <w:pPr>
        <w:pStyle w:val="P00"/>
        <w:ind w:left="0" w:right="1134"/>
        <w:rPr>
          <w:rFonts w:hint="cs"/>
          <w:vanish/>
          <w:sz w:val="22"/>
          <w:szCs w:val="22"/>
          <w:shd w:val="clear" w:color="auto" w:fill="FFFF99"/>
          <w:rtl/>
        </w:rPr>
      </w:pPr>
      <w:r w:rsidRPr="00DC5144">
        <w:rPr>
          <w:rFonts w:hint="cs"/>
          <w:vanish/>
          <w:sz w:val="22"/>
          <w:szCs w:val="22"/>
          <w:shd w:val="clear" w:color="auto" w:fill="FFFF99"/>
          <w:rtl/>
        </w:rPr>
        <w:t>78.</w:t>
      </w:r>
      <w:r w:rsidRPr="00DC5144">
        <w:rPr>
          <w:rFonts w:hint="cs"/>
          <w:vanish/>
          <w:sz w:val="22"/>
          <w:szCs w:val="22"/>
          <w:shd w:val="clear" w:color="auto" w:fill="FFFF99"/>
          <w:rtl/>
        </w:rPr>
        <w:tab/>
        <w:t xml:space="preserve">פוליסת הביטוח לפי תקנה 77 תכסה </w:t>
      </w:r>
      <w:r w:rsidRPr="00DC5144">
        <w:rPr>
          <w:rFonts w:hint="cs"/>
          <w:strike/>
          <w:vanish/>
          <w:sz w:val="22"/>
          <w:szCs w:val="22"/>
          <w:shd w:val="clear" w:color="auto" w:fill="FFFF99"/>
          <w:rtl/>
        </w:rPr>
        <w:t>חבות עד מיליון שקלים לפחות</w:t>
      </w:r>
      <w:r w:rsidRPr="00DC5144">
        <w:rPr>
          <w:rFonts w:hint="cs"/>
          <w:vanish/>
          <w:sz w:val="22"/>
          <w:szCs w:val="22"/>
          <w:shd w:val="clear" w:color="auto" w:fill="FFFF99"/>
          <w:rtl/>
        </w:rPr>
        <w:t xml:space="preserve"> </w:t>
      </w:r>
      <w:r w:rsidRPr="00DC5144">
        <w:rPr>
          <w:rFonts w:hint="cs"/>
          <w:vanish/>
          <w:sz w:val="22"/>
          <w:szCs w:val="22"/>
          <w:u w:val="single"/>
          <w:shd w:val="clear" w:color="auto" w:fill="FFFF99"/>
          <w:rtl/>
        </w:rPr>
        <w:t>חבות של מיליון שקלים לפחות</w:t>
      </w:r>
      <w:r w:rsidRPr="00DC5144">
        <w:rPr>
          <w:rFonts w:hint="cs"/>
          <w:vanish/>
          <w:sz w:val="22"/>
          <w:szCs w:val="22"/>
          <w:shd w:val="clear" w:color="auto" w:fill="FFFF99"/>
          <w:rtl/>
        </w:rPr>
        <w:t>.</w:t>
      </w:r>
    </w:p>
    <w:p w14:paraId="2D738ABF" w14:textId="77777777" w:rsidR="00811866" w:rsidRPr="00DC5144" w:rsidRDefault="00811866" w:rsidP="00811866">
      <w:pPr>
        <w:pStyle w:val="P00"/>
        <w:tabs>
          <w:tab w:val="clear" w:pos="6259"/>
        </w:tabs>
        <w:spacing w:before="0"/>
        <w:ind w:left="0" w:right="1134"/>
        <w:rPr>
          <w:rFonts w:hint="cs"/>
          <w:vanish/>
          <w:color w:val="FF0000"/>
          <w:szCs w:val="20"/>
          <w:shd w:val="clear" w:color="auto" w:fill="FFFF99"/>
          <w:rtl/>
        </w:rPr>
      </w:pPr>
    </w:p>
    <w:p w14:paraId="449E9CF3" w14:textId="77777777" w:rsidR="00811866" w:rsidRPr="00DC5144" w:rsidRDefault="00811866" w:rsidP="00811866">
      <w:pPr>
        <w:pStyle w:val="P00"/>
        <w:tabs>
          <w:tab w:val="clear" w:pos="6259"/>
        </w:tabs>
        <w:spacing w:before="0"/>
        <w:ind w:left="0" w:right="1134"/>
        <w:rPr>
          <w:rFonts w:hint="cs"/>
          <w:vanish/>
          <w:szCs w:val="20"/>
          <w:shd w:val="clear" w:color="auto" w:fill="FFFF99"/>
          <w:rtl/>
        </w:rPr>
      </w:pPr>
      <w:r w:rsidRPr="00DC5144">
        <w:rPr>
          <w:rFonts w:hint="cs"/>
          <w:vanish/>
          <w:color w:val="FF0000"/>
          <w:szCs w:val="20"/>
          <w:shd w:val="clear" w:color="auto" w:fill="FFFF99"/>
          <w:rtl/>
        </w:rPr>
        <w:t>מיום 19.11.1987</w:t>
      </w:r>
    </w:p>
    <w:p w14:paraId="13F7EEC5" w14:textId="77777777" w:rsidR="00811866" w:rsidRPr="00DC5144" w:rsidRDefault="00811866" w:rsidP="00811866">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(מס' 2) תשמ"ח-1987</w:t>
      </w:r>
    </w:p>
    <w:p w14:paraId="298FC2E6" w14:textId="77777777" w:rsidR="00811866" w:rsidRPr="00DC5144" w:rsidRDefault="00811866" w:rsidP="00811866">
      <w:pPr>
        <w:pStyle w:val="P00"/>
        <w:spacing w:before="0"/>
        <w:ind w:left="0" w:right="1134"/>
        <w:rPr>
          <w:rFonts w:hint="cs"/>
          <w:vanish/>
          <w:szCs w:val="20"/>
          <w:shd w:val="clear" w:color="auto" w:fill="FFFF99"/>
          <w:rtl/>
        </w:rPr>
      </w:pPr>
      <w:hyperlink r:id="rId200" w:history="1">
        <w:r w:rsidRPr="00DC5144">
          <w:rPr>
            <w:rStyle w:val="Hyperlink"/>
            <w:rFonts w:hint="cs"/>
            <w:vanish/>
            <w:szCs w:val="20"/>
            <w:shd w:val="clear" w:color="auto" w:fill="FFFF99"/>
            <w:rtl/>
          </w:rPr>
          <w:t>ק"ת תשמ"ח מס' 5066</w:t>
        </w:r>
      </w:hyperlink>
      <w:r w:rsidRPr="00DC5144">
        <w:rPr>
          <w:rFonts w:hint="cs"/>
          <w:vanish/>
          <w:szCs w:val="20"/>
          <w:shd w:val="clear" w:color="auto" w:fill="FFFF99"/>
          <w:rtl/>
        </w:rPr>
        <w:t xml:space="preserve"> מיום 19.111.1987 עמ' 178</w:t>
      </w:r>
    </w:p>
    <w:p w14:paraId="0B34C866" w14:textId="77777777" w:rsidR="00811866" w:rsidRPr="00DC5144" w:rsidRDefault="00811866" w:rsidP="00811866">
      <w:pPr>
        <w:pStyle w:val="P00"/>
        <w:ind w:left="0" w:right="1134"/>
        <w:rPr>
          <w:rFonts w:hint="cs"/>
          <w:vanish/>
          <w:sz w:val="22"/>
          <w:szCs w:val="22"/>
          <w:shd w:val="clear" w:color="auto" w:fill="FFFF99"/>
          <w:rtl/>
        </w:rPr>
      </w:pPr>
      <w:r w:rsidRPr="00DC5144">
        <w:rPr>
          <w:rFonts w:hint="cs"/>
          <w:vanish/>
          <w:sz w:val="22"/>
          <w:szCs w:val="22"/>
          <w:shd w:val="clear" w:color="auto" w:fill="FFFF99"/>
          <w:rtl/>
        </w:rPr>
        <w:t>78.</w:t>
      </w:r>
      <w:r w:rsidRPr="00DC5144">
        <w:rPr>
          <w:rFonts w:hint="cs"/>
          <w:vanish/>
          <w:sz w:val="22"/>
          <w:szCs w:val="22"/>
          <w:shd w:val="clear" w:color="auto" w:fill="FFFF99"/>
          <w:rtl/>
        </w:rPr>
        <w:tab/>
      </w:r>
      <w:r w:rsidRPr="00DC5144">
        <w:rPr>
          <w:rFonts w:hint="cs"/>
          <w:vanish/>
          <w:sz w:val="22"/>
          <w:szCs w:val="22"/>
          <w:u w:val="single"/>
          <w:shd w:val="clear" w:color="auto" w:fill="FFFF99"/>
          <w:rtl/>
        </w:rPr>
        <w:t>(א)</w:t>
      </w:r>
      <w:r w:rsidRPr="00DC5144">
        <w:rPr>
          <w:rFonts w:hint="cs"/>
          <w:vanish/>
          <w:sz w:val="22"/>
          <w:szCs w:val="22"/>
          <w:shd w:val="clear" w:color="auto" w:fill="FFFF99"/>
          <w:rtl/>
        </w:rPr>
        <w:tab/>
        <w:t xml:space="preserve">פוליסת הביטוח לפי תקנה 77 תכסה חבות של </w:t>
      </w:r>
      <w:r w:rsidRPr="00DC5144">
        <w:rPr>
          <w:rFonts w:hint="cs"/>
          <w:strike/>
          <w:vanish/>
          <w:sz w:val="22"/>
          <w:szCs w:val="22"/>
          <w:shd w:val="clear" w:color="auto" w:fill="FFFF99"/>
          <w:rtl/>
        </w:rPr>
        <w:t>מיליון שקלים</w:t>
      </w:r>
      <w:r w:rsidRPr="00DC5144">
        <w:rPr>
          <w:rFonts w:hint="cs"/>
          <w:vanish/>
          <w:sz w:val="22"/>
          <w:szCs w:val="22"/>
          <w:shd w:val="clear" w:color="auto" w:fill="FFFF99"/>
          <w:rtl/>
        </w:rPr>
        <w:t xml:space="preserve"> </w:t>
      </w:r>
      <w:r w:rsidRPr="00DC5144">
        <w:rPr>
          <w:rFonts w:hint="cs"/>
          <w:vanish/>
          <w:sz w:val="22"/>
          <w:szCs w:val="22"/>
          <w:u w:val="single"/>
          <w:shd w:val="clear" w:color="auto" w:fill="FFFF99"/>
          <w:rtl/>
        </w:rPr>
        <w:t>חמישים אלף שקלים חדשים</w:t>
      </w:r>
      <w:r w:rsidRPr="00DC5144">
        <w:rPr>
          <w:rFonts w:hint="cs"/>
          <w:vanish/>
          <w:sz w:val="22"/>
          <w:szCs w:val="22"/>
          <w:shd w:val="clear" w:color="auto" w:fill="FFFF99"/>
          <w:rtl/>
        </w:rPr>
        <w:t xml:space="preserve"> לפחות.</w:t>
      </w:r>
    </w:p>
    <w:p w14:paraId="02F8B88A" w14:textId="77777777" w:rsidR="00811866" w:rsidRPr="00DC5144" w:rsidRDefault="00811866" w:rsidP="00811866">
      <w:pPr>
        <w:pStyle w:val="P00"/>
        <w:spacing w:before="0"/>
        <w:ind w:left="0" w:right="1134"/>
        <w:rPr>
          <w:rFonts w:hint="cs"/>
          <w:vanish/>
          <w:sz w:val="22"/>
          <w:szCs w:val="22"/>
          <w:u w:val="single"/>
          <w:shd w:val="clear" w:color="auto" w:fill="FFFF99"/>
          <w:rtl/>
        </w:rPr>
      </w:pPr>
      <w:r w:rsidRPr="00DC5144">
        <w:rPr>
          <w:rFonts w:hint="cs"/>
          <w:vanish/>
          <w:sz w:val="22"/>
          <w:szCs w:val="22"/>
          <w:shd w:val="clear" w:color="auto" w:fill="FFFF99"/>
          <w:rtl/>
        </w:rPr>
        <w:tab/>
      </w:r>
      <w:r w:rsidRPr="00DC5144">
        <w:rPr>
          <w:rFonts w:hint="cs"/>
          <w:vanish/>
          <w:sz w:val="22"/>
          <w:szCs w:val="22"/>
          <w:u w:val="single"/>
          <w:shd w:val="clear" w:color="auto" w:fill="FFFF99"/>
          <w:rtl/>
        </w:rPr>
        <w:t>(ב)</w:t>
      </w:r>
      <w:r w:rsidRPr="00DC5144">
        <w:rPr>
          <w:rFonts w:hint="cs"/>
          <w:vanish/>
          <w:sz w:val="22"/>
          <w:szCs w:val="22"/>
          <w:u w:val="single"/>
          <w:shd w:val="clear" w:color="auto" w:fill="FFFF99"/>
          <w:rtl/>
        </w:rPr>
        <w:tab/>
        <w:t>הסכום הנקוב בתקנת משנה (א) יתואם ב-1 לחודש ינואר של כל שנה על פי שיעור השינוי של מדד המחירים לצרכן שמפרסמת הלשכה המרכזית לסטטיסטיקה לעומת השנה הקודמת; הודעה על התאמת הסכום כאמור תפורסם ברשומות.</w:t>
      </w:r>
    </w:p>
    <w:p w14:paraId="1ACC448D" w14:textId="77777777" w:rsidR="00A40EC6" w:rsidRPr="00DC5144" w:rsidRDefault="00A40EC6" w:rsidP="00A40EC6">
      <w:pPr>
        <w:pStyle w:val="P00"/>
        <w:tabs>
          <w:tab w:val="clear" w:pos="6259"/>
        </w:tabs>
        <w:spacing w:before="0"/>
        <w:ind w:left="0" w:right="1134"/>
        <w:rPr>
          <w:rFonts w:hint="cs"/>
          <w:vanish/>
          <w:color w:val="FF0000"/>
          <w:szCs w:val="20"/>
          <w:shd w:val="clear" w:color="auto" w:fill="FFFF99"/>
          <w:rtl/>
        </w:rPr>
      </w:pPr>
    </w:p>
    <w:p w14:paraId="296E9477" w14:textId="77777777" w:rsidR="00A40EC6" w:rsidRPr="00DC5144" w:rsidRDefault="00A40EC6" w:rsidP="00A40EC6">
      <w:pPr>
        <w:pStyle w:val="P00"/>
        <w:tabs>
          <w:tab w:val="clear" w:pos="6259"/>
        </w:tabs>
        <w:spacing w:before="0"/>
        <w:ind w:left="0" w:right="1134"/>
        <w:rPr>
          <w:rFonts w:hint="cs"/>
          <w:vanish/>
          <w:szCs w:val="20"/>
          <w:shd w:val="clear" w:color="auto" w:fill="FFFF99"/>
          <w:rtl/>
        </w:rPr>
      </w:pPr>
      <w:r w:rsidRPr="00DC5144">
        <w:rPr>
          <w:rFonts w:hint="cs"/>
          <w:vanish/>
          <w:color w:val="FF0000"/>
          <w:szCs w:val="20"/>
          <w:shd w:val="clear" w:color="auto" w:fill="FFFF99"/>
          <w:rtl/>
        </w:rPr>
        <w:t>מיום 1.1.1992</w:t>
      </w:r>
    </w:p>
    <w:p w14:paraId="12426F67" w14:textId="77777777" w:rsidR="00A40EC6" w:rsidRPr="00DC5144" w:rsidRDefault="00A40EC6" w:rsidP="00A40EC6">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הודעה תשנ"ב-1992</w:t>
      </w:r>
    </w:p>
    <w:p w14:paraId="19B8718D" w14:textId="77777777" w:rsidR="00A40EC6" w:rsidRPr="00DC5144" w:rsidRDefault="00A40EC6" w:rsidP="00A40EC6">
      <w:pPr>
        <w:pStyle w:val="P00"/>
        <w:spacing w:before="0"/>
        <w:ind w:left="0" w:right="1134"/>
        <w:rPr>
          <w:rFonts w:hint="cs"/>
          <w:vanish/>
          <w:szCs w:val="20"/>
          <w:shd w:val="clear" w:color="auto" w:fill="FFFF99"/>
          <w:rtl/>
        </w:rPr>
      </w:pPr>
      <w:hyperlink r:id="rId201" w:history="1">
        <w:r w:rsidRPr="00DC5144">
          <w:rPr>
            <w:rStyle w:val="Hyperlink"/>
            <w:rFonts w:hint="cs"/>
            <w:vanish/>
            <w:szCs w:val="20"/>
            <w:shd w:val="clear" w:color="auto" w:fill="FFFF99"/>
            <w:rtl/>
          </w:rPr>
          <w:t>ק"ת תשנ"ב מס' 5420</w:t>
        </w:r>
      </w:hyperlink>
      <w:r w:rsidRPr="00DC5144">
        <w:rPr>
          <w:rFonts w:hint="cs"/>
          <w:vanish/>
          <w:szCs w:val="20"/>
          <w:shd w:val="clear" w:color="auto" w:fill="FFFF99"/>
          <w:rtl/>
        </w:rPr>
        <w:t xml:space="preserve"> מיום 18.2.1992 עמ' 754</w:t>
      </w:r>
    </w:p>
    <w:p w14:paraId="53E8EB5D" w14:textId="77777777" w:rsidR="00A40EC6" w:rsidRPr="00DC5144" w:rsidRDefault="00A40EC6" w:rsidP="00A40EC6">
      <w:pPr>
        <w:pStyle w:val="P00"/>
        <w:ind w:left="0" w:right="1134"/>
        <w:rPr>
          <w:rFonts w:hint="cs"/>
          <w:vanish/>
          <w:sz w:val="22"/>
          <w:szCs w:val="22"/>
          <w:shd w:val="clear" w:color="auto" w:fill="FFFF99"/>
          <w:rtl/>
        </w:rPr>
      </w:pPr>
      <w:r w:rsidRPr="00DC5144">
        <w:rPr>
          <w:rFonts w:hint="cs"/>
          <w:vanish/>
          <w:sz w:val="22"/>
          <w:szCs w:val="22"/>
          <w:shd w:val="clear" w:color="auto" w:fill="FFFF99"/>
          <w:rtl/>
        </w:rPr>
        <w:tab/>
        <w:t>(א)</w:t>
      </w:r>
      <w:r w:rsidRPr="00DC5144">
        <w:rPr>
          <w:rFonts w:hint="cs"/>
          <w:vanish/>
          <w:sz w:val="22"/>
          <w:szCs w:val="22"/>
          <w:shd w:val="clear" w:color="auto" w:fill="FFFF99"/>
          <w:rtl/>
        </w:rPr>
        <w:tab/>
        <w:t xml:space="preserve">פוליסת הביטוח לפי תקנה 77 תכסה חבות של </w:t>
      </w:r>
      <w:r w:rsidRPr="00DC5144">
        <w:rPr>
          <w:rFonts w:hint="cs"/>
          <w:strike/>
          <w:vanish/>
          <w:sz w:val="22"/>
          <w:szCs w:val="22"/>
          <w:shd w:val="clear" w:color="auto" w:fill="FFFF99"/>
          <w:rtl/>
        </w:rPr>
        <w:t>חמישים אלף</w:t>
      </w:r>
      <w:r w:rsidRPr="00DC5144">
        <w:rPr>
          <w:rFonts w:hint="cs"/>
          <w:vanish/>
          <w:sz w:val="22"/>
          <w:szCs w:val="22"/>
          <w:shd w:val="clear" w:color="auto" w:fill="FFFF99"/>
          <w:rtl/>
        </w:rPr>
        <w:t xml:space="preserve"> </w:t>
      </w:r>
      <w:r w:rsidRPr="00DC5144">
        <w:rPr>
          <w:rFonts w:hint="cs"/>
          <w:vanish/>
          <w:sz w:val="22"/>
          <w:szCs w:val="22"/>
          <w:u w:val="single"/>
          <w:shd w:val="clear" w:color="auto" w:fill="FFFF99"/>
          <w:rtl/>
        </w:rPr>
        <w:t>99,908</w:t>
      </w:r>
      <w:r w:rsidRPr="00DC5144">
        <w:rPr>
          <w:rFonts w:hint="cs"/>
          <w:vanish/>
          <w:sz w:val="22"/>
          <w:szCs w:val="22"/>
          <w:shd w:val="clear" w:color="auto" w:fill="FFFF99"/>
          <w:rtl/>
        </w:rPr>
        <w:t xml:space="preserve"> שקלים חדשים לפחות.</w:t>
      </w:r>
    </w:p>
    <w:p w14:paraId="299A3105" w14:textId="77777777" w:rsidR="000B4CB8" w:rsidRPr="00DC5144" w:rsidRDefault="000B4CB8" w:rsidP="000B4CB8">
      <w:pPr>
        <w:pStyle w:val="P00"/>
        <w:tabs>
          <w:tab w:val="clear" w:pos="6259"/>
        </w:tabs>
        <w:spacing w:before="0"/>
        <w:ind w:left="0" w:right="1134"/>
        <w:rPr>
          <w:rFonts w:hint="cs"/>
          <w:vanish/>
          <w:color w:val="FF0000"/>
          <w:szCs w:val="20"/>
          <w:shd w:val="clear" w:color="auto" w:fill="FFFF99"/>
          <w:rtl/>
        </w:rPr>
      </w:pPr>
    </w:p>
    <w:p w14:paraId="1B574551" w14:textId="77777777" w:rsidR="000B4CB8" w:rsidRPr="00DC5144" w:rsidRDefault="000B4CB8" w:rsidP="000B4CB8">
      <w:pPr>
        <w:pStyle w:val="P00"/>
        <w:tabs>
          <w:tab w:val="clear" w:pos="6259"/>
        </w:tabs>
        <w:spacing w:before="0"/>
        <w:ind w:left="0" w:right="1134"/>
        <w:rPr>
          <w:rFonts w:hint="cs"/>
          <w:vanish/>
          <w:szCs w:val="20"/>
          <w:shd w:val="clear" w:color="auto" w:fill="FFFF99"/>
          <w:rtl/>
        </w:rPr>
      </w:pPr>
      <w:r w:rsidRPr="00DC5144">
        <w:rPr>
          <w:rFonts w:hint="cs"/>
          <w:vanish/>
          <w:color w:val="FF0000"/>
          <w:szCs w:val="20"/>
          <w:shd w:val="clear" w:color="auto" w:fill="FFFF99"/>
          <w:rtl/>
        </w:rPr>
        <w:t>מיום 1.1.1993</w:t>
      </w:r>
    </w:p>
    <w:p w14:paraId="7E0AE640" w14:textId="77777777" w:rsidR="000B4CB8" w:rsidRPr="00DC5144" w:rsidRDefault="000B4CB8" w:rsidP="000B4CB8">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הודעה תשנ"ג-1993</w:t>
      </w:r>
    </w:p>
    <w:p w14:paraId="03301D70" w14:textId="77777777" w:rsidR="000B4CB8" w:rsidRPr="00DC5144" w:rsidRDefault="000B4CB8" w:rsidP="000B4CB8">
      <w:pPr>
        <w:pStyle w:val="P00"/>
        <w:spacing w:before="0"/>
        <w:ind w:left="0" w:right="1134"/>
        <w:rPr>
          <w:rFonts w:hint="cs"/>
          <w:vanish/>
          <w:szCs w:val="20"/>
          <w:shd w:val="clear" w:color="auto" w:fill="FFFF99"/>
          <w:rtl/>
        </w:rPr>
      </w:pPr>
      <w:hyperlink r:id="rId202" w:history="1">
        <w:r w:rsidRPr="00DC5144">
          <w:rPr>
            <w:rStyle w:val="Hyperlink"/>
            <w:rFonts w:hint="cs"/>
            <w:vanish/>
            <w:szCs w:val="20"/>
            <w:shd w:val="clear" w:color="auto" w:fill="FFFF99"/>
            <w:rtl/>
          </w:rPr>
          <w:t>ק"ת תשנ"ג מס' 5493</w:t>
        </w:r>
      </w:hyperlink>
      <w:r w:rsidRPr="00DC5144">
        <w:rPr>
          <w:rFonts w:hint="cs"/>
          <w:vanish/>
          <w:szCs w:val="20"/>
          <w:shd w:val="clear" w:color="auto" w:fill="FFFF99"/>
          <w:rtl/>
        </w:rPr>
        <w:t xml:space="preserve"> מיום 5.1.1993 עמ' 307</w:t>
      </w:r>
    </w:p>
    <w:p w14:paraId="67E612A6" w14:textId="77777777" w:rsidR="000B4CB8" w:rsidRPr="00DC5144" w:rsidRDefault="000B4CB8" w:rsidP="000B4CB8">
      <w:pPr>
        <w:pStyle w:val="P00"/>
        <w:ind w:left="0" w:right="1134"/>
        <w:rPr>
          <w:rFonts w:hint="cs"/>
          <w:vanish/>
          <w:sz w:val="22"/>
          <w:szCs w:val="22"/>
          <w:shd w:val="clear" w:color="auto" w:fill="FFFF99"/>
          <w:rtl/>
        </w:rPr>
      </w:pPr>
      <w:r w:rsidRPr="00DC5144">
        <w:rPr>
          <w:rFonts w:hint="cs"/>
          <w:vanish/>
          <w:sz w:val="22"/>
          <w:szCs w:val="22"/>
          <w:shd w:val="clear" w:color="auto" w:fill="FFFF99"/>
          <w:rtl/>
        </w:rPr>
        <w:tab/>
        <w:t>(א)</w:t>
      </w:r>
      <w:r w:rsidRPr="00DC5144">
        <w:rPr>
          <w:rFonts w:hint="cs"/>
          <w:vanish/>
          <w:sz w:val="22"/>
          <w:szCs w:val="22"/>
          <w:shd w:val="clear" w:color="auto" w:fill="FFFF99"/>
          <w:rtl/>
        </w:rPr>
        <w:tab/>
        <w:t xml:space="preserve">פוליסת הביטוח לפי תקנה 77 תכסה חבות של </w:t>
      </w:r>
      <w:r w:rsidRPr="00DC5144">
        <w:rPr>
          <w:rFonts w:hint="cs"/>
          <w:strike/>
          <w:vanish/>
          <w:sz w:val="22"/>
          <w:szCs w:val="22"/>
          <w:shd w:val="clear" w:color="auto" w:fill="FFFF99"/>
          <w:rtl/>
        </w:rPr>
        <w:t>99,908</w:t>
      </w:r>
      <w:r w:rsidRPr="00DC5144">
        <w:rPr>
          <w:rFonts w:hint="cs"/>
          <w:vanish/>
          <w:sz w:val="22"/>
          <w:szCs w:val="22"/>
          <w:shd w:val="clear" w:color="auto" w:fill="FFFF99"/>
          <w:rtl/>
        </w:rPr>
        <w:t xml:space="preserve"> </w:t>
      </w:r>
      <w:r w:rsidRPr="00DC5144">
        <w:rPr>
          <w:rFonts w:hint="cs"/>
          <w:vanish/>
          <w:sz w:val="22"/>
          <w:szCs w:val="22"/>
          <w:u w:val="single"/>
          <w:shd w:val="clear" w:color="auto" w:fill="FFFF99"/>
          <w:rtl/>
        </w:rPr>
        <w:t>108,480</w:t>
      </w:r>
      <w:r w:rsidRPr="00DC5144">
        <w:rPr>
          <w:rFonts w:hint="cs"/>
          <w:vanish/>
          <w:sz w:val="22"/>
          <w:szCs w:val="22"/>
          <w:shd w:val="clear" w:color="auto" w:fill="FFFF99"/>
          <w:rtl/>
        </w:rPr>
        <w:t xml:space="preserve"> שקלים חדשים לפחות.</w:t>
      </w:r>
    </w:p>
    <w:p w14:paraId="006656A8" w14:textId="77777777" w:rsidR="00645B0A" w:rsidRPr="00DC5144" w:rsidRDefault="00645B0A" w:rsidP="00645B0A">
      <w:pPr>
        <w:pStyle w:val="P00"/>
        <w:tabs>
          <w:tab w:val="clear" w:pos="6259"/>
        </w:tabs>
        <w:spacing w:before="0"/>
        <w:ind w:left="0" w:right="1134"/>
        <w:rPr>
          <w:rFonts w:hint="cs"/>
          <w:vanish/>
          <w:color w:val="FF0000"/>
          <w:szCs w:val="20"/>
          <w:shd w:val="clear" w:color="auto" w:fill="FFFF99"/>
          <w:rtl/>
        </w:rPr>
      </w:pPr>
    </w:p>
    <w:p w14:paraId="7117282C" w14:textId="77777777" w:rsidR="00645B0A" w:rsidRPr="00DC5144" w:rsidRDefault="00645B0A" w:rsidP="00645B0A">
      <w:pPr>
        <w:pStyle w:val="P00"/>
        <w:tabs>
          <w:tab w:val="clear" w:pos="6259"/>
        </w:tabs>
        <w:spacing w:before="0"/>
        <w:ind w:left="0" w:right="1134"/>
        <w:rPr>
          <w:rFonts w:hint="cs"/>
          <w:vanish/>
          <w:szCs w:val="20"/>
          <w:shd w:val="clear" w:color="auto" w:fill="FFFF99"/>
          <w:rtl/>
        </w:rPr>
      </w:pPr>
      <w:r w:rsidRPr="00DC5144">
        <w:rPr>
          <w:rFonts w:hint="cs"/>
          <w:vanish/>
          <w:color w:val="FF0000"/>
          <w:szCs w:val="20"/>
          <w:shd w:val="clear" w:color="auto" w:fill="FFFF99"/>
          <w:rtl/>
        </w:rPr>
        <w:t>מיום 1.1.1994</w:t>
      </w:r>
    </w:p>
    <w:p w14:paraId="206D0238" w14:textId="77777777" w:rsidR="00645B0A" w:rsidRPr="00DC5144" w:rsidRDefault="00645B0A" w:rsidP="00645B0A">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הודעה תשנ"ד-1994</w:t>
      </w:r>
    </w:p>
    <w:p w14:paraId="10FAE54E" w14:textId="77777777" w:rsidR="00645B0A" w:rsidRPr="00DC5144" w:rsidRDefault="00645B0A" w:rsidP="00645B0A">
      <w:pPr>
        <w:pStyle w:val="P00"/>
        <w:spacing w:before="0"/>
        <w:ind w:left="0" w:right="1134"/>
        <w:rPr>
          <w:rFonts w:hint="cs"/>
          <w:vanish/>
          <w:szCs w:val="20"/>
          <w:shd w:val="clear" w:color="auto" w:fill="FFFF99"/>
          <w:rtl/>
        </w:rPr>
      </w:pPr>
      <w:hyperlink r:id="rId203" w:history="1">
        <w:r w:rsidRPr="00DC5144">
          <w:rPr>
            <w:rStyle w:val="Hyperlink"/>
            <w:rFonts w:hint="cs"/>
            <w:vanish/>
            <w:szCs w:val="20"/>
            <w:shd w:val="clear" w:color="auto" w:fill="FFFF99"/>
            <w:rtl/>
          </w:rPr>
          <w:t>ק"ת תשנ"ד מס' 5571</w:t>
        </w:r>
      </w:hyperlink>
      <w:r w:rsidRPr="00DC5144">
        <w:rPr>
          <w:rFonts w:hint="cs"/>
          <w:vanish/>
          <w:szCs w:val="20"/>
          <w:shd w:val="clear" w:color="auto" w:fill="FFFF99"/>
          <w:rtl/>
        </w:rPr>
        <w:t xml:space="preserve"> מיום 6.1.1994 עמ' 348</w:t>
      </w:r>
    </w:p>
    <w:p w14:paraId="043B9557" w14:textId="77777777" w:rsidR="00645B0A" w:rsidRPr="00DC5144" w:rsidRDefault="00645B0A" w:rsidP="00645B0A">
      <w:pPr>
        <w:pStyle w:val="P00"/>
        <w:ind w:left="0" w:right="1134"/>
        <w:rPr>
          <w:rFonts w:hint="cs"/>
          <w:vanish/>
          <w:sz w:val="22"/>
          <w:szCs w:val="22"/>
          <w:shd w:val="clear" w:color="auto" w:fill="FFFF99"/>
          <w:rtl/>
        </w:rPr>
      </w:pPr>
      <w:r w:rsidRPr="00DC5144">
        <w:rPr>
          <w:rFonts w:hint="cs"/>
          <w:vanish/>
          <w:sz w:val="22"/>
          <w:szCs w:val="22"/>
          <w:shd w:val="clear" w:color="auto" w:fill="FFFF99"/>
          <w:rtl/>
        </w:rPr>
        <w:tab/>
        <w:t>(א)</w:t>
      </w:r>
      <w:r w:rsidRPr="00DC5144">
        <w:rPr>
          <w:rFonts w:hint="cs"/>
          <w:vanish/>
          <w:sz w:val="22"/>
          <w:szCs w:val="22"/>
          <w:shd w:val="clear" w:color="auto" w:fill="FFFF99"/>
          <w:rtl/>
        </w:rPr>
        <w:tab/>
        <w:t xml:space="preserve">פוליסת הביטוח לפי תקנה 77 תכסה חבות של </w:t>
      </w:r>
      <w:r w:rsidRPr="00DC5144">
        <w:rPr>
          <w:rFonts w:hint="cs"/>
          <w:strike/>
          <w:vanish/>
          <w:sz w:val="22"/>
          <w:szCs w:val="22"/>
          <w:shd w:val="clear" w:color="auto" w:fill="FFFF99"/>
          <w:rtl/>
        </w:rPr>
        <w:t>108,480</w:t>
      </w:r>
      <w:r w:rsidRPr="00DC5144">
        <w:rPr>
          <w:rFonts w:hint="cs"/>
          <w:vanish/>
          <w:sz w:val="22"/>
          <w:szCs w:val="22"/>
          <w:shd w:val="clear" w:color="auto" w:fill="FFFF99"/>
          <w:rtl/>
        </w:rPr>
        <w:t xml:space="preserve"> </w:t>
      </w:r>
      <w:r w:rsidRPr="00DC5144">
        <w:rPr>
          <w:rFonts w:hint="cs"/>
          <w:vanish/>
          <w:sz w:val="22"/>
          <w:szCs w:val="22"/>
          <w:u w:val="single"/>
          <w:shd w:val="clear" w:color="auto" w:fill="FFFF99"/>
          <w:rtl/>
        </w:rPr>
        <w:t>121,053</w:t>
      </w:r>
      <w:r w:rsidRPr="00DC5144">
        <w:rPr>
          <w:rFonts w:hint="cs"/>
          <w:vanish/>
          <w:sz w:val="22"/>
          <w:szCs w:val="22"/>
          <w:shd w:val="clear" w:color="auto" w:fill="FFFF99"/>
          <w:rtl/>
        </w:rPr>
        <w:t xml:space="preserve"> שקלים חדשים לפחות.</w:t>
      </w:r>
    </w:p>
    <w:p w14:paraId="7CDCE053" w14:textId="77777777" w:rsidR="00342A4D" w:rsidRPr="00DC5144" w:rsidRDefault="00342A4D" w:rsidP="00342A4D">
      <w:pPr>
        <w:pStyle w:val="P00"/>
        <w:tabs>
          <w:tab w:val="clear" w:pos="6259"/>
        </w:tabs>
        <w:spacing w:before="0"/>
        <w:ind w:left="0" w:right="1134"/>
        <w:rPr>
          <w:rFonts w:hint="cs"/>
          <w:vanish/>
          <w:color w:val="FF0000"/>
          <w:szCs w:val="20"/>
          <w:shd w:val="clear" w:color="auto" w:fill="FFFF99"/>
          <w:rtl/>
        </w:rPr>
      </w:pPr>
    </w:p>
    <w:p w14:paraId="4096D96C" w14:textId="77777777" w:rsidR="00342A4D" w:rsidRPr="00DC5144" w:rsidRDefault="00342A4D" w:rsidP="00342A4D">
      <w:pPr>
        <w:pStyle w:val="P00"/>
        <w:tabs>
          <w:tab w:val="clear" w:pos="6259"/>
        </w:tabs>
        <w:spacing w:before="0"/>
        <w:ind w:left="0" w:right="1134"/>
        <w:rPr>
          <w:rFonts w:hint="cs"/>
          <w:vanish/>
          <w:szCs w:val="20"/>
          <w:shd w:val="clear" w:color="auto" w:fill="FFFF99"/>
          <w:rtl/>
        </w:rPr>
      </w:pPr>
      <w:r w:rsidRPr="00DC5144">
        <w:rPr>
          <w:rFonts w:hint="cs"/>
          <w:vanish/>
          <w:color w:val="FF0000"/>
          <w:szCs w:val="20"/>
          <w:shd w:val="clear" w:color="auto" w:fill="FFFF99"/>
          <w:rtl/>
        </w:rPr>
        <w:t>מיום 1.1.1995</w:t>
      </w:r>
    </w:p>
    <w:p w14:paraId="761FD514" w14:textId="77777777" w:rsidR="00342A4D" w:rsidRPr="00DC5144" w:rsidRDefault="00342A4D" w:rsidP="00342A4D">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הודעה תשנ"ה-1995</w:t>
      </w:r>
    </w:p>
    <w:p w14:paraId="3E3E6018" w14:textId="77777777" w:rsidR="00342A4D" w:rsidRPr="00DC5144" w:rsidRDefault="00342A4D" w:rsidP="00342A4D">
      <w:pPr>
        <w:pStyle w:val="P00"/>
        <w:spacing w:before="0"/>
        <w:ind w:left="0" w:right="1134"/>
        <w:rPr>
          <w:rFonts w:hint="cs"/>
          <w:vanish/>
          <w:szCs w:val="20"/>
          <w:shd w:val="clear" w:color="auto" w:fill="FFFF99"/>
          <w:rtl/>
        </w:rPr>
      </w:pPr>
      <w:hyperlink r:id="rId204" w:history="1">
        <w:r w:rsidRPr="00DC5144">
          <w:rPr>
            <w:rStyle w:val="Hyperlink"/>
            <w:rFonts w:hint="cs"/>
            <w:vanish/>
            <w:szCs w:val="20"/>
            <w:shd w:val="clear" w:color="auto" w:fill="FFFF99"/>
            <w:rtl/>
          </w:rPr>
          <w:t>ק"ת תשנ"ה מס' 5655</w:t>
        </w:r>
      </w:hyperlink>
      <w:r w:rsidRPr="00DC5144">
        <w:rPr>
          <w:rFonts w:hint="cs"/>
          <w:vanish/>
          <w:szCs w:val="20"/>
          <w:shd w:val="clear" w:color="auto" w:fill="FFFF99"/>
          <w:rtl/>
        </w:rPr>
        <w:t xml:space="preserve"> מיום 22.1.1995 עמ' 616</w:t>
      </w:r>
    </w:p>
    <w:p w14:paraId="79F94E0F" w14:textId="77777777" w:rsidR="00342A4D" w:rsidRPr="00DC5144" w:rsidRDefault="00342A4D" w:rsidP="00342A4D">
      <w:pPr>
        <w:pStyle w:val="P00"/>
        <w:ind w:left="0" w:right="1134"/>
        <w:rPr>
          <w:rFonts w:hint="cs"/>
          <w:vanish/>
          <w:sz w:val="22"/>
          <w:szCs w:val="22"/>
          <w:shd w:val="clear" w:color="auto" w:fill="FFFF99"/>
          <w:rtl/>
        </w:rPr>
      </w:pPr>
      <w:r w:rsidRPr="00DC5144">
        <w:rPr>
          <w:rFonts w:hint="cs"/>
          <w:vanish/>
          <w:sz w:val="22"/>
          <w:szCs w:val="22"/>
          <w:shd w:val="clear" w:color="auto" w:fill="FFFF99"/>
          <w:rtl/>
        </w:rPr>
        <w:tab/>
        <w:t>(א)</w:t>
      </w:r>
      <w:r w:rsidRPr="00DC5144">
        <w:rPr>
          <w:rFonts w:hint="cs"/>
          <w:vanish/>
          <w:sz w:val="22"/>
          <w:szCs w:val="22"/>
          <w:shd w:val="clear" w:color="auto" w:fill="FFFF99"/>
          <w:rtl/>
        </w:rPr>
        <w:tab/>
        <w:t xml:space="preserve">פוליסת הביטוח לפי תקנה 77 תכסה חבות של </w:t>
      </w:r>
      <w:r w:rsidRPr="00DC5144">
        <w:rPr>
          <w:rFonts w:hint="cs"/>
          <w:strike/>
          <w:vanish/>
          <w:sz w:val="22"/>
          <w:szCs w:val="22"/>
          <w:shd w:val="clear" w:color="auto" w:fill="FFFF99"/>
          <w:rtl/>
        </w:rPr>
        <w:t>121,053</w:t>
      </w:r>
      <w:r w:rsidRPr="00DC5144">
        <w:rPr>
          <w:rFonts w:hint="cs"/>
          <w:vanish/>
          <w:sz w:val="22"/>
          <w:szCs w:val="22"/>
          <w:shd w:val="clear" w:color="auto" w:fill="FFFF99"/>
          <w:rtl/>
        </w:rPr>
        <w:t xml:space="preserve"> </w:t>
      </w:r>
      <w:r w:rsidRPr="00DC5144">
        <w:rPr>
          <w:rFonts w:hint="cs"/>
          <w:vanish/>
          <w:sz w:val="22"/>
          <w:szCs w:val="22"/>
          <w:u w:val="single"/>
          <w:shd w:val="clear" w:color="auto" w:fill="FFFF99"/>
          <w:rtl/>
        </w:rPr>
        <w:t>138,424</w:t>
      </w:r>
      <w:r w:rsidRPr="00DC5144">
        <w:rPr>
          <w:rFonts w:hint="cs"/>
          <w:vanish/>
          <w:sz w:val="22"/>
          <w:szCs w:val="22"/>
          <w:shd w:val="clear" w:color="auto" w:fill="FFFF99"/>
          <w:rtl/>
        </w:rPr>
        <w:t xml:space="preserve"> שקלים חדשים לפחות.</w:t>
      </w:r>
    </w:p>
    <w:p w14:paraId="6C349161" w14:textId="77777777" w:rsidR="009A60AF" w:rsidRPr="00DC5144" w:rsidRDefault="009A60AF" w:rsidP="009A60AF">
      <w:pPr>
        <w:pStyle w:val="P00"/>
        <w:tabs>
          <w:tab w:val="clear" w:pos="6259"/>
        </w:tabs>
        <w:spacing w:before="0"/>
        <w:ind w:left="0" w:right="1134"/>
        <w:rPr>
          <w:rFonts w:hint="cs"/>
          <w:vanish/>
          <w:color w:val="FF0000"/>
          <w:szCs w:val="20"/>
          <w:shd w:val="clear" w:color="auto" w:fill="FFFF99"/>
          <w:rtl/>
        </w:rPr>
      </w:pPr>
    </w:p>
    <w:p w14:paraId="37BA20DD" w14:textId="77777777" w:rsidR="009A60AF" w:rsidRPr="00DC5144" w:rsidRDefault="009A60AF" w:rsidP="009A60AF">
      <w:pPr>
        <w:pStyle w:val="P00"/>
        <w:tabs>
          <w:tab w:val="clear" w:pos="6259"/>
        </w:tabs>
        <w:spacing w:before="0"/>
        <w:ind w:left="0" w:right="1134"/>
        <w:rPr>
          <w:rFonts w:hint="cs"/>
          <w:vanish/>
          <w:szCs w:val="20"/>
          <w:shd w:val="clear" w:color="auto" w:fill="FFFF99"/>
          <w:rtl/>
        </w:rPr>
      </w:pPr>
      <w:r w:rsidRPr="00DC5144">
        <w:rPr>
          <w:rFonts w:hint="cs"/>
          <w:vanish/>
          <w:color w:val="FF0000"/>
          <w:szCs w:val="20"/>
          <w:shd w:val="clear" w:color="auto" w:fill="FFFF99"/>
          <w:rtl/>
        </w:rPr>
        <w:t>מיום 11.1.1996</w:t>
      </w:r>
    </w:p>
    <w:p w14:paraId="7A8B840A" w14:textId="77777777" w:rsidR="009A60AF" w:rsidRPr="00DC5144" w:rsidRDefault="009A60AF" w:rsidP="009A60AF">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תשנ"ו-1996</w:t>
      </w:r>
    </w:p>
    <w:p w14:paraId="555577F5" w14:textId="77777777" w:rsidR="009A60AF" w:rsidRPr="00DC5144" w:rsidRDefault="009A60AF" w:rsidP="009A60AF">
      <w:pPr>
        <w:pStyle w:val="P00"/>
        <w:spacing w:before="0"/>
        <w:ind w:left="0" w:right="1134"/>
        <w:rPr>
          <w:rFonts w:hint="cs"/>
          <w:vanish/>
          <w:szCs w:val="20"/>
          <w:shd w:val="clear" w:color="auto" w:fill="FFFF99"/>
          <w:rtl/>
        </w:rPr>
      </w:pPr>
      <w:hyperlink r:id="rId205" w:history="1">
        <w:r w:rsidRPr="00DC5144">
          <w:rPr>
            <w:rStyle w:val="Hyperlink"/>
            <w:rFonts w:hint="cs"/>
            <w:vanish/>
            <w:szCs w:val="20"/>
            <w:shd w:val="clear" w:color="auto" w:fill="FFFF99"/>
            <w:rtl/>
          </w:rPr>
          <w:t>ק"ת תשנ"ו מס' 5730</w:t>
        </w:r>
      </w:hyperlink>
      <w:r w:rsidRPr="00DC5144">
        <w:rPr>
          <w:rFonts w:hint="cs"/>
          <w:vanish/>
          <w:szCs w:val="20"/>
          <w:shd w:val="clear" w:color="auto" w:fill="FFFF99"/>
          <w:rtl/>
        </w:rPr>
        <w:t xml:space="preserve"> מיום 11.1.1996 עמ' 431</w:t>
      </w:r>
    </w:p>
    <w:p w14:paraId="4AE7C373" w14:textId="77777777" w:rsidR="009A60AF" w:rsidRPr="00DC5144" w:rsidRDefault="009A60AF" w:rsidP="009A60AF">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החלפת תקנה 78</w:t>
      </w:r>
    </w:p>
    <w:p w14:paraId="3841FDA0" w14:textId="77777777" w:rsidR="009A60AF" w:rsidRPr="00DC5144" w:rsidRDefault="009A60AF" w:rsidP="009A60AF">
      <w:pPr>
        <w:pStyle w:val="P00"/>
        <w:ind w:left="0" w:right="1134"/>
        <w:rPr>
          <w:rFonts w:hint="cs"/>
          <w:vanish/>
          <w:szCs w:val="20"/>
          <w:shd w:val="clear" w:color="auto" w:fill="FFFF99"/>
          <w:rtl/>
        </w:rPr>
      </w:pPr>
      <w:r w:rsidRPr="00DC5144">
        <w:rPr>
          <w:rFonts w:hint="cs"/>
          <w:vanish/>
          <w:szCs w:val="20"/>
          <w:shd w:val="clear" w:color="auto" w:fill="FFFF99"/>
          <w:rtl/>
        </w:rPr>
        <w:t>הנוסח הקודם:</w:t>
      </w:r>
    </w:p>
    <w:p w14:paraId="56ABBDB6" w14:textId="77777777" w:rsidR="009A60AF" w:rsidRPr="00DC5144" w:rsidRDefault="009A60AF" w:rsidP="009A60AF">
      <w:pPr>
        <w:pStyle w:val="P00"/>
        <w:spacing w:before="0"/>
        <w:ind w:left="0" w:right="1134"/>
        <w:rPr>
          <w:rFonts w:hint="cs"/>
          <w:strike/>
          <w:vanish/>
          <w:sz w:val="22"/>
          <w:szCs w:val="22"/>
          <w:shd w:val="clear" w:color="auto" w:fill="FFFF99"/>
          <w:rtl/>
        </w:rPr>
      </w:pPr>
      <w:r w:rsidRPr="00DC5144">
        <w:rPr>
          <w:rFonts w:hint="cs"/>
          <w:strike/>
          <w:vanish/>
          <w:sz w:val="22"/>
          <w:szCs w:val="22"/>
          <w:shd w:val="clear" w:color="auto" w:fill="FFFF99"/>
          <w:rtl/>
        </w:rPr>
        <w:t>78.</w:t>
      </w:r>
      <w:r w:rsidRPr="00DC5144">
        <w:rPr>
          <w:rFonts w:hint="cs"/>
          <w:strike/>
          <w:vanish/>
          <w:sz w:val="22"/>
          <w:szCs w:val="22"/>
          <w:shd w:val="clear" w:color="auto" w:fill="FFFF99"/>
          <w:rtl/>
        </w:rPr>
        <w:tab/>
        <w:t>(א)</w:t>
      </w:r>
      <w:r w:rsidRPr="00DC5144">
        <w:rPr>
          <w:rFonts w:hint="cs"/>
          <w:strike/>
          <w:vanish/>
          <w:sz w:val="22"/>
          <w:szCs w:val="22"/>
          <w:shd w:val="clear" w:color="auto" w:fill="FFFF99"/>
          <w:rtl/>
        </w:rPr>
        <w:tab/>
        <w:t>פוליסת הביטוח לפי תקנה 77 תכסה חבות של 121,053 138,424 שקלים חדשים לפחות.</w:t>
      </w:r>
    </w:p>
    <w:p w14:paraId="1599E01D" w14:textId="77777777" w:rsidR="009A60AF" w:rsidRPr="009515F1" w:rsidRDefault="009A60AF" w:rsidP="009515F1">
      <w:pPr>
        <w:pStyle w:val="P00"/>
        <w:spacing w:before="0"/>
        <w:ind w:left="0" w:right="1134"/>
        <w:rPr>
          <w:rFonts w:hint="cs"/>
          <w:strike/>
          <w:sz w:val="2"/>
          <w:szCs w:val="2"/>
          <w:rtl/>
        </w:rPr>
      </w:pPr>
      <w:r w:rsidRPr="00DC5144">
        <w:rPr>
          <w:rFonts w:hint="cs"/>
          <w:vanish/>
          <w:sz w:val="22"/>
          <w:szCs w:val="22"/>
          <w:shd w:val="clear" w:color="auto" w:fill="FFFF99"/>
          <w:rtl/>
        </w:rPr>
        <w:tab/>
      </w:r>
      <w:r w:rsidRPr="00DC5144">
        <w:rPr>
          <w:rFonts w:hint="cs"/>
          <w:strike/>
          <w:vanish/>
          <w:sz w:val="22"/>
          <w:szCs w:val="22"/>
          <w:shd w:val="clear" w:color="auto" w:fill="FFFF99"/>
          <w:rtl/>
        </w:rPr>
        <w:t>(ב)</w:t>
      </w:r>
      <w:r w:rsidRPr="00DC5144">
        <w:rPr>
          <w:rFonts w:hint="cs"/>
          <w:strike/>
          <w:vanish/>
          <w:sz w:val="22"/>
          <w:szCs w:val="22"/>
          <w:shd w:val="clear" w:color="auto" w:fill="FFFF99"/>
          <w:rtl/>
        </w:rPr>
        <w:tab/>
        <w:t>הסכום הנקוב בתקנת משנה (א) יתואם ב-1 לחודש ינואר של כל שנה על פי שיעור השינוי של מדד המחירים לצרכן שמפרסמת הלשכה המרכזית לסטטיסטיקה לעומת השנה הקודמת; הודעה על התאמת הסכום כאמור תפורסם ברשומות.</w:t>
      </w:r>
      <w:bookmarkEnd w:id="301"/>
    </w:p>
    <w:p w14:paraId="4B3768B7" w14:textId="77777777" w:rsidR="000042DC" w:rsidRDefault="000042DC" w:rsidP="00825CA6">
      <w:pPr>
        <w:pStyle w:val="P00"/>
        <w:spacing w:before="72"/>
        <w:ind w:left="0" w:right="1134"/>
        <w:rPr>
          <w:rStyle w:val="default"/>
          <w:rFonts w:cs="FrankRuehl"/>
          <w:rtl/>
        </w:rPr>
      </w:pPr>
      <w:bookmarkStart w:id="302" w:name="Seif98"/>
      <w:bookmarkEnd w:id="302"/>
      <w:r>
        <w:rPr>
          <w:lang w:val="he-IL"/>
        </w:rPr>
        <w:pict w14:anchorId="1FD21C4D">
          <v:rect id="_x0000_s2184" style="position:absolute;left:0;text-align:left;margin-left:464.5pt;margin-top:8.05pt;width:75.05pt;height:20.2pt;z-index:251639808" o:allowincell="f" filled="f" stroked="f" strokecolor="lime" strokeweight=".25pt">
            <v:textbox style="mso-next-textbox:#_x0000_s2184" inset="0,0,0,0">
              <w:txbxContent>
                <w:p w14:paraId="476B5F8B" w14:textId="77777777" w:rsidR="00270B7E" w:rsidRDefault="00270B7E" w:rsidP="00DD6895">
                  <w:pPr>
                    <w:spacing w:line="160" w:lineRule="exact"/>
                    <w:jc w:val="left"/>
                    <w:rPr>
                      <w:rFonts w:cs="Miriam"/>
                      <w:noProof/>
                      <w:szCs w:val="18"/>
                      <w:rtl/>
                    </w:rPr>
                  </w:pPr>
                  <w:r>
                    <w:rPr>
                      <w:rFonts w:cs="Miriam"/>
                      <w:szCs w:val="18"/>
                      <w:rtl/>
                    </w:rPr>
                    <w:t>ת</w:t>
                  </w:r>
                  <w:r>
                    <w:rPr>
                      <w:rFonts w:cs="Miriam" w:hint="cs"/>
                      <w:szCs w:val="18"/>
                      <w:rtl/>
                    </w:rPr>
                    <w:t xml:space="preserve">חולת תקנה 77 </w:t>
                  </w:r>
                  <w:r>
                    <w:rPr>
                      <w:rFonts w:cs="Miriam"/>
                      <w:szCs w:val="18"/>
                      <w:rtl/>
                    </w:rPr>
                    <w:t>מ</w:t>
                  </w:r>
                  <w:r>
                    <w:rPr>
                      <w:rFonts w:cs="Miriam" w:hint="cs"/>
                      <w:szCs w:val="18"/>
                      <w:rtl/>
                    </w:rPr>
                    <w:t>חוץ למימי</w:t>
                  </w:r>
                  <w:r>
                    <w:rPr>
                      <w:rFonts w:cs="Miriam" w:hint="cs"/>
                      <w:noProof/>
                      <w:szCs w:val="18"/>
                      <w:rtl/>
                    </w:rPr>
                    <w:t xml:space="preserve"> </w:t>
                  </w:r>
                  <w:r>
                    <w:rPr>
                      <w:rFonts w:cs="Miriam"/>
                      <w:szCs w:val="18"/>
                      <w:rtl/>
                    </w:rPr>
                    <w:t>ה</w:t>
                  </w:r>
                  <w:r>
                    <w:rPr>
                      <w:rFonts w:cs="Miriam" w:hint="cs"/>
                      <w:szCs w:val="18"/>
                      <w:rtl/>
                    </w:rPr>
                    <w:t>חופין</w:t>
                  </w:r>
                </w:p>
              </w:txbxContent>
            </v:textbox>
            <w10:anchorlock/>
          </v:rect>
        </w:pict>
      </w:r>
      <w:r>
        <w:rPr>
          <w:rStyle w:val="big-number"/>
          <w:rFonts w:cs="Miriam"/>
          <w:rtl/>
        </w:rPr>
        <w:t>79.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הוראות תקנה 77 יחולו לגבי השטת כלי שיט ישראלי המסיע נוסעים בשכר אף בהיותו מחוץ למימי החופין של ישראל אם פעילותו הרגילה, כולה או מקצתה, היא במימי ישראל ומק</w:t>
      </w:r>
      <w:r>
        <w:rPr>
          <w:rStyle w:val="default"/>
          <w:rFonts w:cs="FrankRuehl"/>
          <w:rtl/>
        </w:rPr>
        <w:t>ו</w:t>
      </w:r>
      <w:r>
        <w:rPr>
          <w:rStyle w:val="default"/>
          <w:rFonts w:cs="FrankRuehl" w:hint="cs"/>
          <w:rtl/>
        </w:rPr>
        <w:t>ם הפלגתו או מקום יעדו נמצא בישראל.</w:t>
      </w:r>
    </w:p>
    <w:p w14:paraId="27B90674" w14:textId="77777777" w:rsidR="000042DC" w:rsidRDefault="000042DC" w:rsidP="00A60E2C">
      <w:pPr>
        <w:pStyle w:val="P00"/>
        <w:spacing w:before="72"/>
        <w:ind w:left="0" w:right="1134"/>
        <w:rPr>
          <w:rStyle w:val="default"/>
          <w:rFonts w:cs="FrankRuehl" w:hint="cs"/>
          <w:rtl/>
        </w:rPr>
      </w:pPr>
      <w:r>
        <w:rPr>
          <w:lang w:val="he-IL"/>
        </w:rPr>
        <w:pict w14:anchorId="5A948219">
          <v:rect id="_x0000_s2185" style="position:absolute;left:0;text-align:left;margin-left:464.5pt;margin-top:8.05pt;width:75.05pt;height:26.65pt;z-index:251640832" o:allowincell="f" filled="f" stroked="f" strokecolor="lime" strokeweight=".25pt">
            <v:textbox style="mso-next-textbox:#_x0000_s2185" inset="0,0,0,0">
              <w:txbxContent>
                <w:p w14:paraId="2D9DB8CE" w14:textId="77777777" w:rsidR="00270B7E" w:rsidRDefault="00270B7E" w:rsidP="00811866">
                  <w:pPr>
                    <w:spacing w:line="160" w:lineRule="exact"/>
                    <w:jc w:val="left"/>
                    <w:rPr>
                      <w:rFonts w:cs="Miriam"/>
                      <w:noProof/>
                      <w:szCs w:val="18"/>
                      <w:rtl/>
                    </w:rPr>
                  </w:pPr>
                  <w:r>
                    <w:rPr>
                      <w:rFonts w:cs="Miriam"/>
                      <w:szCs w:val="18"/>
                      <w:rtl/>
                    </w:rPr>
                    <w:t>ת</w:t>
                  </w:r>
                  <w:r>
                    <w:rPr>
                      <w:rFonts w:cs="Miriam" w:hint="cs"/>
                      <w:szCs w:val="18"/>
                      <w:rtl/>
                    </w:rPr>
                    <w:t>ק' (מס' 2)</w:t>
                  </w:r>
                </w:p>
                <w:p w14:paraId="16C790D4" w14:textId="77777777" w:rsidR="00270B7E" w:rsidRDefault="00270B7E">
                  <w:pPr>
                    <w:spacing w:line="160" w:lineRule="exact"/>
                    <w:jc w:val="left"/>
                    <w:rPr>
                      <w:rFonts w:cs="Miriam" w:hint="cs"/>
                      <w:noProof/>
                      <w:szCs w:val="18"/>
                      <w:rtl/>
                    </w:rPr>
                  </w:pPr>
                  <w:r>
                    <w:rPr>
                      <w:rFonts w:cs="Miriam"/>
                      <w:szCs w:val="18"/>
                      <w:rtl/>
                    </w:rPr>
                    <w:t>ת</w:t>
                  </w:r>
                  <w:r>
                    <w:rPr>
                      <w:rFonts w:cs="Miriam" w:hint="cs"/>
                      <w:szCs w:val="18"/>
                      <w:rtl/>
                    </w:rPr>
                    <w:t>שמ"ח-1987</w:t>
                  </w:r>
                </w:p>
                <w:p w14:paraId="010BCE44" w14:textId="77777777" w:rsidR="00270B7E" w:rsidRDefault="00270B7E">
                  <w:pPr>
                    <w:spacing w:line="160" w:lineRule="exact"/>
                    <w:jc w:val="left"/>
                    <w:rPr>
                      <w:rFonts w:cs="Miriam" w:hint="cs"/>
                      <w:noProof/>
                      <w:szCs w:val="18"/>
                      <w:rtl/>
                    </w:rPr>
                  </w:pPr>
                  <w:r>
                    <w:rPr>
                      <w:rFonts w:cs="Miriam" w:hint="cs"/>
                      <w:noProof/>
                      <w:szCs w:val="18"/>
                      <w:rtl/>
                    </w:rPr>
                    <w:t>תק' תשע"ו-2016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לענין תקנת משנה (א), "כלי שיט ישראלי" </w:t>
      </w:r>
      <w:r w:rsidR="00A60E2C">
        <w:rPr>
          <w:rStyle w:val="default"/>
          <w:rFonts w:cs="FrankRuehl"/>
          <w:rtl/>
        </w:rPr>
        <w:t>–</w:t>
      </w:r>
      <w:r>
        <w:rPr>
          <w:rStyle w:val="default"/>
          <w:rFonts w:cs="FrankRuehl" w:hint="cs"/>
          <w:rtl/>
        </w:rPr>
        <w:t xml:space="preserve"> סירת מנוע או ספינת מנוע הרשומה במרשם הישראלי או הכשירה לרישום בו לפי חוק הספנות (כלי שיט), וכן כלי שיט שניתן לו היתר לפי תקנה 54 או רשי</w:t>
      </w:r>
      <w:r>
        <w:rPr>
          <w:rStyle w:val="default"/>
          <w:rFonts w:cs="FrankRuehl"/>
          <w:rtl/>
        </w:rPr>
        <w:t>ו</w:t>
      </w:r>
      <w:r>
        <w:rPr>
          <w:rStyle w:val="default"/>
          <w:rFonts w:cs="FrankRuehl" w:hint="cs"/>
          <w:rtl/>
        </w:rPr>
        <w:t>ן שיט לפי תקנה 57.</w:t>
      </w:r>
    </w:p>
    <w:p w14:paraId="00395F0B" w14:textId="77777777" w:rsidR="00811866" w:rsidRPr="00DC5144" w:rsidRDefault="00811866" w:rsidP="00811866">
      <w:pPr>
        <w:pStyle w:val="P00"/>
        <w:tabs>
          <w:tab w:val="clear" w:pos="6259"/>
        </w:tabs>
        <w:spacing w:before="0"/>
        <w:ind w:left="0" w:right="1134"/>
        <w:rPr>
          <w:rFonts w:hint="cs"/>
          <w:vanish/>
          <w:szCs w:val="20"/>
          <w:shd w:val="clear" w:color="auto" w:fill="FFFF99"/>
          <w:rtl/>
        </w:rPr>
      </w:pPr>
      <w:bookmarkStart w:id="303" w:name="Rov273"/>
      <w:r w:rsidRPr="00DC5144">
        <w:rPr>
          <w:rFonts w:hint="cs"/>
          <w:vanish/>
          <w:color w:val="FF0000"/>
          <w:szCs w:val="20"/>
          <w:shd w:val="clear" w:color="auto" w:fill="FFFF99"/>
          <w:rtl/>
        </w:rPr>
        <w:t>מיום 19.11.1987</w:t>
      </w:r>
    </w:p>
    <w:p w14:paraId="33FFE6BD" w14:textId="77777777" w:rsidR="00811866" w:rsidRPr="00DC5144" w:rsidRDefault="00811866" w:rsidP="00811866">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(מס' 2) תשמ"ח-1987</w:t>
      </w:r>
    </w:p>
    <w:p w14:paraId="7B43ADE9" w14:textId="77777777" w:rsidR="00811866" w:rsidRPr="00DC5144" w:rsidRDefault="00811866" w:rsidP="00811866">
      <w:pPr>
        <w:pStyle w:val="P00"/>
        <w:spacing w:before="0"/>
        <w:ind w:left="0" w:right="1134"/>
        <w:rPr>
          <w:rFonts w:hint="cs"/>
          <w:vanish/>
          <w:szCs w:val="20"/>
          <w:shd w:val="clear" w:color="auto" w:fill="FFFF99"/>
          <w:rtl/>
        </w:rPr>
      </w:pPr>
      <w:hyperlink r:id="rId206" w:history="1">
        <w:r w:rsidRPr="00DC5144">
          <w:rPr>
            <w:rStyle w:val="Hyperlink"/>
            <w:rFonts w:hint="cs"/>
            <w:vanish/>
            <w:szCs w:val="20"/>
            <w:shd w:val="clear" w:color="auto" w:fill="FFFF99"/>
            <w:rtl/>
          </w:rPr>
          <w:t>ק"ת תשמ"ח מס' 5066</w:t>
        </w:r>
      </w:hyperlink>
      <w:r w:rsidRPr="00DC5144">
        <w:rPr>
          <w:rFonts w:hint="cs"/>
          <w:vanish/>
          <w:szCs w:val="20"/>
          <w:shd w:val="clear" w:color="auto" w:fill="FFFF99"/>
          <w:rtl/>
        </w:rPr>
        <w:t xml:space="preserve"> מיום 19.111.1987 עמ' 178</w:t>
      </w:r>
    </w:p>
    <w:p w14:paraId="6E73B648" w14:textId="77777777" w:rsidR="00A60E2C" w:rsidRPr="00DC5144" w:rsidRDefault="00A60E2C" w:rsidP="00A60E2C">
      <w:pPr>
        <w:pStyle w:val="P00"/>
        <w:ind w:left="0" w:right="1134"/>
        <w:rPr>
          <w:rStyle w:val="default"/>
          <w:rFonts w:cs="FrankRuehl" w:hint="cs"/>
          <w:vanish/>
          <w:sz w:val="22"/>
          <w:szCs w:val="22"/>
          <w:shd w:val="clear" w:color="auto" w:fill="FFFF99"/>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ב)</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לענין תקנת משנה (א), "כלי שיט ישראלי" </w:t>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 xml:space="preserve"> סירת מנוע או ספינת מנוע הרשומה במרשם הישראלי או הכשירה לרישום בו לפי חוק הספנות (כלי שיט), תש"ך-1960</w:t>
      </w:r>
      <w:r w:rsidRPr="00DC5144">
        <w:rPr>
          <w:rStyle w:val="default"/>
          <w:rFonts w:cs="FrankRuehl" w:hint="cs"/>
          <w:vanish/>
          <w:sz w:val="22"/>
          <w:szCs w:val="22"/>
          <w:u w:val="single"/>
          <w:shd w:val="clear" w:color="auto" w:fill="FFFF99"/>
          <w:rtl/>
        </w:rPr>
        <w:t>, וכן כלי שיט שניתן לו היתר לפי תקנה 54 או רשי</w:t>
      </w:r>
      <w:r w:rsidRPr="00DC5144">
        <w:rPr>
          <w:rStyle w:val="default"/>
          <w:rFonts w:cs="FrankRuehl"/>
          <w:vanish/>
          <w:sz w:val="22"/>
          <w:szCs w:val="22"/>
          <w:u w:val="single"/>
          <w:shd w:val="clear" w:color="auto" w:fill="FFFF99"/>
          <w:rtl/>
        </w:rPr>
        <w:t>ו</w:t>
      </w:r>
      <w:r w:rsidRPr="00DC5144">
        <w:rPr>
          <w:rStyle w:val="default"/>
          <w:rFonts w:cs="FrankRuehl" w:hint="cs"/>
          <w:vanish/>
          <w:sz w:val="22"/>
          <w:szCs w:val="22"/>
          <w:u w:val="single"/>
          <w:shd w:val="clear" w:color="auto" w:fill="FFFF99"/>
          <w:rtl/>
        </w:rPr>
        <w:t>ן שיט לפי תקנה 57</w:t>
      </w:r>
      <w:r w:rsidRPr="00DC5144">
        <w:rPr>
          <w:rStyle w:val="default"/>
          <w:rFonts w:cs="FrankRuehl" w:hint="cs"/>
          <w:vanish/>
          <w:sz w:val="22"/>
          <w:szCs w:val="22"/>
          <w:shd w:val="clear" w:color="auto" w:fill="FFFF99"/>
          <w:rtl/>
        </w:rPr>
        <w:t>.</w:t>
      </w:r>
    </w:p>
    <w:p w14:paraId="6824E50F" w14:textId="77777777" w:rsidR="00A60E2C" w:rsidRPr="00DC5144" w:rsidRDefault="00A60E2C" w:rsidP="00811866">
      <w:pPr>
        <w:pStyle w:val="P00"/>
        <w:spacing w:before="0"/>
        <w:ind w:left="0" w:right="1134"/>
        <w:rPr>
          <w:rFonts w:hint="cs"/>
          <w:vanish/>
          <w:szCs w:val="20"/>
          <w:shd w:val="clear" w:color="auto" w:fill="FFFF99"/>
          <w:rtl/>
        </w:rPr>
      </w:pPr>
    </w:p>
    <w:p w14:paraId="6A7468DB" w14:textId="77777777" w:rsidR="00A60E2C" w:rsidRPr="00DC5144" w:rsidRDefault="00A60E2C" w:rsidP="00A60E2C">
      <w:pPr>
        <w:pStyle w:val="P00"/>
        <w:spacing w:before="0"/>
        <w:ind w:left="0" w:right="1134"/>
        <w:rPr>
          <w:rFonts w:hint="cs"/>
          <w:vanish/>
          <w:color w:val="FF0000"/>
          <w:szCs w:val="20"/>
          <w:shd w:val="clear" w:color="auto" w:fill="FFFF99"/>
          <w:rtl/>
        </w:rPr>
      </w:pPr>
      <w:r w:rsidRPr="00DC5144">
        <w:rPr>
          <w:rFonts w:hint="cs"/>
          <w:vanish/>
          <w:color w:val="FF0000"/>
          <w:szCs w:val="20"/>
          <w:shd w:val="clear" w:color="auto" w:fill="FFFF99"/>
          <w:rtl/>
        </w:rPr>
        <w:t>מיום 13.5.2016</w:t>
      </w:r>
    </w:p>
    <w:p w14:paraId="0EE795CB" w14:textId="77777777" w:rsidR="00A60E2C" w:rsidRPr="00DC5144" w:rsidRDefault="00A60E2C" w:rsidP="00A60E2C">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תשע"ו-2016</w:t>
      </w:r>
    </w:p>
    <w:p w14:paraId="656A465D" w14:textId="77777777" w:rsidR="00A60E2C" w:rsidRPr="00DC5144" w:rsidRDefault="00A60E2C" w:rsidP="00A60E2C">
      <w:pPr>
        <w:pStyle w:val="P00"/>
        <w:spacing w:before="0"/>
        <w:ind w:left="0" w:right="1134"/>
        <w:rPr>
          <w:rFonts w:hint="cs"/>
          <w:vanish/>
          <w:szCs w:val="20"/>
          <w:shd w:val="clear" w:color="auto" w:fill="FFFF99"/>
          <w:rtl/>
        </w:rPr>
      </w:pPr>
      <w:hyperlink r:id="rId207" w:history="1">
        <w:r w:rsidRPr="00DC5144">
          <w:rPr>
            <w:rStyle w:val="Hyperlink"/>
            <w:rFonts w:hint="cs"/>
            <w:vanish/>
            <w:szCs w:val="20"/>
            <w:shd w:val="clear" w:color="auto" w:fill="FFFF99"/>
            <w:rtl/>
          </w:rPr>
          <w:t>ק"ת תשע"ו מס' 7630</w:t>
        </w:r>
      </w:hyperlink>
      <w:r w:rsidRPr="00DC5144">
        <w:rPr>
          <w:rFonts w:hint="cs"/>
          <w:vanish/>
          <w:szCs w:val="20"/>
          <w:shd w:val="clear" w:color="auto" w:fill="FFFF99"/>
          <w:rtl/>
        </w:rPr>
        <w:t xml:space="preserve"> מיום 14.3.2016 עמ' 837</w:t>
      </w:r>
    </w:p>
    <w:p w14:paraId="391A51C6" w14:textId="77777777" w:rsidR="00811866" w:rsidRPr="009515F1" w:rsidRDefault="00811866" w:rsidP="00D37510">
      <w:pPr>
        <w:pStyle w:val="P00"/>
        <w:ind w:left="0" w:right="1134"/>
        <w:rPr>
          <w:rStyle w:val="default"/>
          <w:rFonts w:cs="FrankRuehl" w:hint="cs"/>
          <w:sz w:val="2"/>
          <w:szCs w:val="2"/>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ב)</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לענין תקנת משנה (א), "כלי שיט ישראלי" </w:t>
      </w:r>
      <w:r w:rsidR="00A60E2C"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 xml:space="preserve"> סירת מנוע או ספינת מנוע הרשומה במרשם הישראלי או הכשירה לרישום בו לפי חוק הספנות (כלי שיט), </w:t>
      </w:r>
      <w:r w:rsidRPr="00DC5144">
        <w:rPr>
          <w:rStyle w:val="default"/>
          <w:rFonts w:cs="FrankRuehl" w:hint="cs"/>
          <w:strike/>
          <w:vanish/>
          <w:sz w:val="22"/>
          <w:szCs w:val="22"/>
          <w:shd w:val="clear" w:color="auto" w:fill="FFFF99"/>
          <w:rtl/>
        </w:rPr>
        <w:t>תש"ך-1960,</w:t>
      </w:r>
      <w:r w:rsidRPr="00DC5144">
        <w:rPr>
          <w:rStyle w:val="default"/>
          <w:rFonts w:cs="FrankRuehl" w:hint="cs"/>
          <w:vanish/>
          <w:sz w:val="22"/>
          <w:szCs w:val="22"/>
          <w:shd w:val="clear" w:color="auto" w:fill="FFFF99"/>
          <w:rtl/>
        </w:rPr>
        <w:t xml:space="preserve"> וכן כלי שיט שניתן לו היתר לפי תקנה 54 או רשי</w:t>
      </w:r>
      <w:r w:rsidRPr="00DC5144">
        <w:rPr>
          <w:rStyle w:val="default"/>
          <w:rFonts w:cs="FrankRuehl"/>
          <w:vanish/>
          <w:sz w:val="22"/>
          <w:szCs w:val="22"/>
          <w:shd w:val="clear" w:color="auto" w:fill="FFFF99"/>
          <w:rtl/>
        </w:rPr>
        <w:t>ו</w:t>
      </w:r>
      <w:r w:rsidRPr="00DC5144">
        <w:rPr>
          <w:rStyle w:val="default"/>
          <w:rFonts w:cs="FrankRuehl" w:hint="cs"/>
          <w:vanish/>
          <w:sz w:val="22"/>
          <w:szCs w:val="22"/>
          <w:shd w:val="clear" w:color="auto" w:fill="FFFF99"/>
          <w:rtl/>
        </w:rPr>
        <w:t>ן שיט לפי תקנה 57.</w:t>
      </w:r>
      <w:bookmarkEnd w:id="303"/>
    </w:p>
    <w:p w14:paraId="41BFF9AA" w14:textId="77777777" w:rsidR="000042DC" w:rsidRDefault="000042DC" w:rsidP="00825CA6">
      <w:pPr>
        <w:pStyle w:val="P00"/>
        <w:spacing w:before="72"/>
        <w:ind w:left="0" w:right="1134"/>
        <w:rPr>
          <w:rStyle w:val="default"/>
          <w:rFonts w:cs="FrankRuehl"/>
          <w:rtl/>
        </w:rPr>
      </w:pPr>
      <w:bookmarkStart w:id="304" w:name="Seif99"/>
      <w:bookmarkEnd w:id="304"/>
      <w:r>
        <w:rPr>
          <w:lang w:val="he-IL"/>
        </w:rPr>
        <w:pict w14:anchorId="0E4FE7E8">
          <v:rect id="_x0000_s2186" style="position:absolute;left:0;text-align:left;margin-left:464.5pt;margin-top:8.05pt;width:75.05pt;height:19.85pt;z-index:251641856" o:allowincell="f" filled="f" stroked="f" strokecolor="lime" strokeweight=".25pt">
            <v:textbox style="mso-next-textbox:#_x0000_s2186" inset="0,0,0,0">
              <w:txbxContent>
                <w:p w14:paraId="1249D764" w14:textId="77777777" w:rsidR="00270B7E" w:rsidRDefault="00270B7E" w:rsidP="00DD6895">
                  <w:pPr>
                    <w:spacing w:line="160" w:lineRule="exact"/>
                    <w:jc w:val="left"/>
                    <w:rPr>
                      <w:rFonts w:cs="Miriam"/>
                      <w:noProof/>
                      <w:szCs w:val="18"/>
                      <w:rtl/>
                    </w:rPr>
                  </w:pPr>
                  <w:r>
                    <w:rPr>
                      <w:rFonts w:cs="Miriam"/>
                      <w:szCs w:val="18"/>
                      <w:rtl/>
                    </w:rPr>
                    <w:t>ה</w:t>
                  </w:r>
                  <w:r>
                    <w:rPr>
                      <w:rFonts w:cs="Miriam" w:hint="cs"/>
                      <w:szCs w:val="18"/>
                      <w:rtl/>
                    </w:rPr>
                    <w:t xml:space="preserve">חזקת תעודת </w:t>
                  </w:r>
                  <w:r>
                    <w:rPr>
                      <w:rFonts w:cs="Miriam"/>
                      <w:szCs w:val="18"/>
                      <w:rtl/>
                    </w:rPr>
                    <w:t>ב</w:t>
                  </w:r>
                  <w:r>
                    <w:rPr>
                      <w:rFonts w:cs="Miriam" w:hint="cs"/>
                      <w:szCs w:val="18"/>
                      <w:rtl/>
                    </w:rPr>
                    <w:t>יטוח בכלי שיט</w:t>
                  </w:r>
                </w:p>
              </w:txbxContent>
            </v:textbox>
            <w10:anchorlock/>
          </v:rect>
        </w:pict>
      </w:r>
      <w:r>
        <w:rPr>
          <w:rStyle w:val="big-number"/>
          <w:rFonts w:cs="Miriam"/>
          <w:rtl/>
        </w:rPr>
        <w:t>80.</w:t>
      </w:r>
      <w:r>
        <w:rPr>
          <w:rStyle w:val="big-number"/>
          <w:rFonts w:cs="Miriam"/>
          <w:rtl/>
        </w:rPr>
        <w:tab/>
      </w:r>
      <w:r w:rsidR="00825CA6">
        <w:rPr>
          <w:rStyle w:val="default"/>
          <w:rFonts w:cs="FrankRuehl" w:hint="cs"/>
          <w:rtl/>
        </w:rPr>
        <w:t>(</w:t>
      </w:r>
      <w:r>
        <w:rPr>
          <w:rStyle w:val="default"/>
          <w:rFonts w:cs="FrankRuehl" w:hint="cs"/>
          <w:rtl/>
        </w:rPr>
        <w:t>א)</w:t>
      </w:r>
      <w:r>
        <w:rPr>
          <w:rStyle w:val="default"/>
          <w:rFonts w:cs="FrankRuehl"/>
          <w:rtl/>
        </w:rPr>
        <w:tab/>
      </w:r>
      <w:r>
        <w:rPr>
          <w:rStyle w:val="default"/>
          <w:rFonts w:cs="FrankRuehl" w:hint="cs"/>
          <w:rtl/>
        </w:rPr>
        <w:t>כל אדם שהוראות תקנות 77 עד 79 חלות עליו, חייב להחזיק בכלי שיט, בעת השטתו, תעודת ביטוח מטעם המבטח המעידה על הוצאת הפוליסה כאמור ועל תקופת תקפה.</w:t>
      </w:r>
    </w:p>
    <w:p w14:paraId="7CD9B556" w14:textId="77777777" w:rsidR="000042DC" w:rsidRDefault="000042DC" w:rsidP="00D3751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תעודת הביטוח תינתן לפי טופס א' שבתוספת הארבע-עשר</w:t>
      </w:r>
      <w:r>
        <w:rPr>
          <w:rStyle w:val="default"/>
          <w:rFonts w:cs="FrankRuehl"/>
          <w:rtl/>
        </w:rPr>
        <w:t>ה</w:t>
      </w:r>
      <w:r>
        <w:rPr>
          <w:rStyle w:val="default"/>
          <w:rFonts w:cs="FrankRuehl" w:hint="cs"/>
          <w:rtl/>
        </w:rPr>
        <w:t xml:space="preserve"> ותהווה חלק בלתי נפרד מרשיון השיט של כלי השיט שלפי תקנה 39.</w:t>
      </w:r>
    </w:p>
    <w:p w14:paraId="470EA87E" w14:textId="77777777" w:rsidR="000042DC" w:rsidRDefault="000042DC" w:rsidP="00825CA6">
      <w:pPr>
        <w:pStyle w:val="P00"/>
        <w:spacing w:before="72"/>
        <w:ind w:left="0" w:right="1134"/>
        <w:rPr>
          <w:rStyle w:val="default"/>
          <w:rFonts w:cs="FrankRuehl"/>
          <w:rtl/>
        </w:rPr>
      </w:pPr>
      <w:bookmarkStart w:id="305" w:name="Seif100"/>
      <w:bookmarkEnd w:id="305"/>
      <w:r>
        <w:rPr>
          <w:lang w:val="he-IL"/>
        </w:rPr>
        <w:pict w14:anchorId="2A805532">
          <v:rect id="_x0000_s2187" style="position:absolute;left:0;text-align:left;margin-left:464.5pt;margin-top:8.05pt;width:75.05pt;height:20pt;z-index:251642880" o:allowincell="f" filled="f" stroked="f" strokecolor="lime" strokeweight=".25pt">
            <v:textbox style="mso-next-textbox:#_x0000_s2187" inset="0,0,0,0">
              <w:txbxContent>
                <w:p w14:paraId="57764331" w14:textId="77777777" w:rsidR="00270B7E" w:rsidRDefault="00270B7E" w:rsidP="00DD6895">
                  <w:pPr>
                    <w:spacing w:line="160" w:lineRule="exact"/>
                    <w:jc w:val="left"/>
                    <w:rPr>
                      <w:rFonts w:cs="Miriam"/>
                      <w:noProof/>
                      <w:szCs w:val="18"/>
                      <w:rtl/>
                    </w:rPr>
                  </w:pPr>
                  <w:r>
                    <w:rPr>
                      <w:rFonts w:cs="Miriam"/>
                      <w:szCs w:val="18"/>
                      <w:rtl/>
                    </w:rPr>
                    <w:t>ה</w:t>
                  </w:r>
                  <w:r>
                    <w:rPr>
                      <w:rFonts w:cs="Miriam" w:hint="cs"/>
                      <w:szCs w:val="18"/>
                      <w:rtl/>
                    </w:rPr>
                    <w:t xml:space="preserve">צגת תעודת </w:t>
                  </w:r>
                  <w:r>
                    <w:rPr>
                      <w:rFonts w:cs="Miriam"/>
                      <w:szCs w:val="18"/>
                      <w:rtl/>
                    </w:rPr>
                    <w:t>ה</w:t>
                  </w:r>
                  <w:r>
                    <w:rPr>
                      <w:rFonts w:cs="Miriam" w:hint="cs"/>
                      <w:szCs w:val="18"/>
                      <w:rtl/>
                    </w:rPr>
                    <w:t>ביטוח</w:t>
                  </w:r>
                </w:p>
              </w:txbxContent>
            </v:textbox>
            <w10:anchorlock/>
          </v:rect>
        </w:pict>
      </w:r>
      <w:r>
        <w:rPr>
          <w:rStyle w:val="big-number"/>
          <w:rFonts w:cs="Miriam"/>
          <w:rtl/>
        </w:rPr>
        <w:t>81.</w:t>
      </w:r>
      <w:r>
        <w:rPr>
          <w:rStyle w:val="big-number"/>
          <w:rFonts w:cs="Miriam"/>
          <w:rtl/>
        </w:rPr>
        <w:tab/>
      </w:r>
      <w:r>
        <w:rPr>
          <w:rStyle w:val="default"/>
          <w:rFonts w:cs="FrankRuehl"/>
          <w:rtl/>
        </w:rPr>
        <w:t>כ</w:t>
      </w:r>
      <w:r>
        <w:rPr>
          <w:rStyle w:val="default"/>
          <w:rFonts w:cs="FrankRuehl" w:hint="cs"/>
          <w:rtl/>
        </w:rPr>
        <w:t>ל אדם שהוראות תקנות 77 עד 79 חלות עליו, יציג לפי דרישת שוטר או מפקח את תעודת הביטוח כאמור בתקנה 80 או את תעודת הפטור כאמור בתקנה 84.</w:t>
      </w:r>
    </w:p>
    <w:p w14:paraId="1862B42E" w14:textId="77777777" w:rsidR="000042DC" w:rsidRDefault="000042DC" w:rsidP="00825CA6">
      <w:pPr>
        <w:pStyle w:val="P00"/>
        <w:spacing w:before="72"/>
        <w:ind w:left="0" w:right="1134"/>
        <w:rPr>
          <w:rStyle w:val="default"/>
          <w:rFonts w:cs="FrankRuehl"/>
          <w:rtl/>
        </w:rPr>
      </w:pPr>
      <w:bookmarkStart w:id="306" w:name="Seif101"/>
      <w:bookmarkEnd w:id="306"/>
      <w:r>
        <w:rPr>
          <w:lang w:val="he-IL"/>
        </w:rPr>
        <w:pict w14:anchorId="1851358F">
          <v:rect id="_x0000_s2188" style="position:absolute;left:0;text-align:left;margin-left:464.5pt;margin-top:8.05pt;width:75.05pt;height:20pt;z-index:251643904" o:allowincell="f" filled="f" stroked="f" strokecolor="lime" strokeweight=".25pt">
            <v:textbox style="mso-next-textbox:#_x0000_s2188" inset="0,0,0,0">
              <w:txbxContent>
                <w:p w14:paraId="682FB777" w14:textId="77777777" w:rsidR="00270B7E" w:rsidRDefault="00270B7E" w:rsidP="00DD6895">
                  <w:pPr>
                    <w:spacing w:line="160" w:lineRule="exact"/>
                    <w:jc w:val="left"/>
                    <w:rPr>
                      <w:rFonts w:cs="Miriam" w:hint="cs"/>
                      <w:noProof/>
                      <w:szCs w:val="18"/>
                      <w:rtl/>
                    </w:rPr>
                  </w:pPr>
                  <w:r>
                    <w:rPr>
                      <w:rFonts w:cs="Miriam"/>
                      <w:szCs w:val="18"/>
                      <w:rtl/>
                    </w:rPr>
                    <w:t>ח</w:t>
                  </w:r>
                  <w:r>
                    <w:rPr>
                      <w:rFonts w:cs="Miriam" w:hint="cs"/>
                      <w:szCs w:val="18"/>
                      <w:rtl/>
                    </w:rPr>
                    <w:t>ובות מי</w:t>
                  </w:r>
                  <w:r>
                    <w:rPr>
                      <w:rFonts w:cs="Miriam"/>
                      <w:szCs w:val="18"/>
                      <w:rtl/>
                    </w:rPr>
                    <w:t xml:space="preserve"> </w:t>
                  </w:r>
                  <w:r>
                    <w:rPr>
                      <w:rFonts w:cs="Miriam" w:hint="cs"/>
                      <w:szCs w:val="18"/>
                      <w:rtl/>
                    </w:rPr>
                    <w:t xml:space="preserve">שכלי </w:t>
                  </w:r>
                  <w:r>
                    <w:rPr>
                      <w:rFonts w:cs="Miriam"/>
                      <w:szCs w:val="18"/>
                      <w:rtl/>
                    </w:rPr>
                    <w:t>ה</w:t>
                  </w:r>
                  <w:r>
                    <w:rPr>
                      <w:rFonts w:cs="Miriam" w:hint="cs"/>
                      <w:szCs w:val="18"/>
                      <w:rtl/>
                    </w:rPr>
                    <w:t>שיט בחזקתו</w:t>
                  </w:r>
                </w:p>
              </w:txbxContent>
            </v:textbox>
            <w10:anchorlock/>
          </v:rect>
        </w:pict>
      </w:r>
      <w:r>
        <w:rPr>
          <w:rStyle w:val="big-number"/>
          <w:rFonts w:cs="Miriam"/>
          <w:rtl/>
        </w:rPr>
        <w:t>82.</w:t>
      </w:r>
      <w:r>
        <w:rPr>
          <w:rStyle w:val="big-number"/>
          <w:rFonts w:cs="Miriam"/>
          <w:rtl/>
        </w:rPr>
        <w:tab/>
      </w:r>
      <w:r>
        <w:rPr>
          <w:rStyle w:val="default"/>
          <w:rFonts w:cs="FrankRuehl"/>
          <w:rtl/>
        </w:rPr>
        <w:t>ל</w:t>
      </w:r>
      <w:r>
        <w:rPr>
          <w:rStyle w:val="default"/>
          <w:rFonts w:cs="FrankRuehl" w:hint="cs"/>
          <w:rtl/>
        </w:rPr>
        <w:t>א ירשה אדם שכלי שיט שבחזקתו יושט בידי אדם אחר, אלא אם נתמלאו לגבי האדם האחר הוראות תקנות 77 עד 80.</w:t>
      </w:r>
    </w:p>
    <w:p w14:paraId="1DA70A5A" w14:textId="77777777" w:rsidR="000042DC" w:rsidRDefault="000042DC" w:rsidP="00825CA6">
      <w:pPr>
        <w:pStyle w:val="P00"/>
        <w:spacing w:before="72"/>
        <w:ind w:left="0" w:right="1134"/>
        <w:rPr>
          <w:rStyle w:val="default"/>
          <w:rFonts w:cs="FrankRuehl"/>
          <w:rtl/>
        </w:rPr>
      </w:pPr>
      <w:bookmarkStart w:id="307" w:name="Seif102"/>
      <w:bookmarkEnd w:id="307"/>
      <w:r>
        <w:rPr>
          <w:lang w:val="he-IL"/>
        </w:rPr>
        <w:pict w14:anchorId="7E8072FB">
          <v:rect id="_x0000_s2189" style="position:absolute;left:0;text-align:left;margin-left:464.5pt;margin-top:8.05pt;width:75.05pt;height:20pt;z-index:251644928" o:allowincell="f" filled="f" stroked="f" strokecolor="lime" strokeweight=".25pt">
            <v:textbox style="mso-next-textbox:#_x0000_s2189" inset="0,0,0,0">
              <w:txbxContent>
                <w:p w14:paraId="167E26A9" w14:textId="77777777" w:rsidR="00270B7E" w:rsidRDefault="00270B7E" w:rsidP="00DD6895">
                  <w:pPr>
                    <w:spacing w:line="160" w:lineRule="exact"/>
                    <w:jc w:val="left"/>
                    <w:rPr>
                      <w:rFonts w:cs="Miriam" w:hint="cs"/>
                      <w:noProof/>
                      <w:szCs w:val="18"/>
                      <w:rtl/>
                    </w:rPr>
                  </w:pPr>
                  <w:r>
                    <w:rPr>
                      <w:rFonts w:cs="Miriam"/>
                      <w:szCs w:val="18"/>
                      <w:rtl/>
                    </w:rPr>
                    <w:t>ר</w:t>
                  </w:r>
                  <w:r>
                    <w:rPr>
                      <w:rFonts w:cs="Miriam" w:hint="cs"/>
                      <w:szCs w:val="18"/>
                      <w:rtl/>
                    </w:rPr>
                    <w:t xml:space="preserve">שיונות המשכיר </w:t>
                  </w:r>
                  <w:r>
                    <w:rPr>
                      <w:rFonts w:cs="Miriam"/>
                      <w:szCs w:val="18"/>
                      <w:rtl/>
                    </w:rPr>
                    <w:t>כ</w:t>
                  </w:r>
                  <w:r>
                    <w:rPr>
                      <w:rFonts w:cs="Miriam" w:hint="cs"/>
                      <w:szCs w:val="18"/>
                      <w:rtl/>
                    </w:rPr>
                    <w:t>לי שיט</w:t>
                  </w:r>
                </w:p>
              </w:txbxContent>
            </v:textbox>
            <w10:anchorlock/>
          </v:rect>
        </w:pict>
      </w:r>
      <w:r>
        <w:rPr>
          <w:rStyle w:val="big-number"/>
          <w:rFonts w:cs="Miriam"/>
          <w:rtl/>
        </w:rPr>
        <w:t>83.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המשכיר כלי שיט לאחר, לא ימסור אותו לידי השוכר אלא יחד עם רשיון השיט ותעודת ביטוח שנתמלאו לגביה </w:t>
      </w:r>
      <w:r>
        <w:rPr>
          <w:rStyle w:val="default"/>
          <w:rFonts w:cs="FrankRuehl"/>
          <w:rtl/>
        </w:rPr>
        <w:t>ה</w:t>
      </w:r>
      <w:r>
        <w:rPr>
          <w:rStyle w:val="default"/>
          <w:rFonts w:cs="FrankRuehl" w:hint="cs"/>
          <w:rtl/>
        </w:rPr>
        <w:t>וראות 77 עד 80.</w:t>
      </w:r>
    </w:p>
    <w:p w14:paraId="2C44D6AB"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הוראת תקנה זו אינה גורעת מאחריות השוכר לפי תקנות 77 עד 80.</w:t>
      </w:r>
    </w:p>
    <w:p w14:paraId="67EC2BE5" w14:textId="77777777" w:rsidR="000042DC" w:rsidRPr="00D37510" w:rsidRDefault="000042DC" w:rsidP="00825CA6">
      <w:pPr>
        <w:pStyle w:val="P00"/>
        <w:spacing w:before="72"/>
        <w:ind w:left="0" w:right="1134"/>
        <w:rPr>
          <w:rStyle w:val="default"/>
          <w:rFonts w:cs="FrankRuehl"/>
          <w:rtl/>
        </w:rPr>
      </w:pPr>
      <w:bookmarkStart w:id="308" w:name="Seif103"/>
      <w:bookmarkEnd w:id="308"/>
      <w:r w:rsidRPr="00D37510">
        <w:rPr>
          <w:lang w:val="he-IL"/>
        </w:rPr>
        <w:pict w14:anchorId="20C804B1">
          <v:rect id="_x0000_s2190" style="position:absolute;left:0;text-align:left;margin-left:464.5pt;margin-top:8.05pt;width:75.05pt;height:39pt;z-index:251645952" o:allowincell="f" filled="f" stroked="f" strokecolor="lime" strokeweight=".25pt">
            <v:textbox style="mso-next-textbox:#_x0000_s2190" inset="0,0,0,0">
              <w:txbxContent>
                <w:p w14:paraId="40B48F6D" w14:textId="77777777" w:rsidR="00270B7E" w:rsidRDefault="00270B7E" w:rsidP="00DD6895">
                  <w:pPr>
                    <w:spacing w:line="160" w:lineRule="exact"/>
                    <w:jc w:val="left"/>
                    <w:rPr>
                      <w:rFonts w:cs="Miriam" w:hint="cs"/>
                      <w:szCs w:val="18"/>
                      <w:rtl/>
                    </w:rPr>
                  </w:pPr>
                  <w:r>
                    <w:rPr>
                      <w:rFonts w:cs="Miriam"/>
                      <w:szCs w:val="18"/>
                      <w:rtl/>
                    </w:rPr>
                    <w:t>פ</w:t>
                  </w:r>
                  <w:r>
                    <w:rPr>
                      <w:rFonts w:cs="Miriam" w:hint="cs"/>
                      <w:szCs w:val="18"/>
                      <w:rtl/>
                    </w:rPr>
                    <w:t xml:space="preserve">טור מחובת </w:t>
                  </w:r>
                  <w:r>
                    <w:rPr>
                      <w:rFonts w:cs="Miriam"/>
                      <w:szCs w:val="18"/>
                      <w:rtl/>
                    </w:rPr>
                    <w:t>ב</w:t>
                  </w:r>
                  <w:r>
                    <w:rPr>
                      <w:rFonts w:cs="Miriam" w:hint="cs"/>
                      <w:szCs w:val="18"/>
                      <w:rtl/>
                    </w:rPr>
                    <w:t>יטוח</w:t>
                  </w:r>
                </w:p>
                <w:p w14:paraId="69EF2B6D" w14:textId="77777777" w:rsidR="00270B7E" w:rsidRDefault="00270B7E" w:rsidP="00D37510">
                  <w:pPr>
                    <w:spacing w:line="160" w:lineRule="exact"/>
                    <w:jc w:val="left"/>
                    <w:rPr>
                      <w:rFonts w:cs="Miriam"/>
                      <w:noProof/>
                      <w:szCs w:val="18"/>
                      <w:rtl/>
                    </w:rPr>
                  </w:pPr>
                  <w:r>
                    <w:rPr>
                      <w:rFonts w:cs="Miriam"/>
                      <w:szCs w:val="18"/>
                      <w:rtl/>
                    </w:rPr>
                    <w:t>ת</w:t>
                  </w:r>
                  <w:r>
                    <w:rPr>
                      <w:rFonts w:cs="Miriam" w:hint="cs"/>
                      <w:szCs w:val="18"/>
                      <w:rtl/>
                    </w:rPr>
                    <w:t>ק' (מס' 2)</w:t>
                  </w:r>
                </w:p>
                <w:p w14:paraId="1761F04F" w14:textId="77777777" w:rsidR="00270B7E" w:rsidRDefault="00270B7E" w:rsidP="00D37510">
                  <w:pPr>
                    <w:spacing w:line="160" w:lineRule="exact"/>
                    <w:jc w:val="left"/>
                    <w:rPr>
                      <w:rFonts w:cs="Miriam" w:hint="cs"/>
                      <w:szCs w:val="18"/>
                      <w:rtl/>
                    </w:rPr>
                  </w:pPr>
                  <w:r>
                    <w:rPr>
                      <w:rFonts w:cs="Miriam"/>
                      <w:szCs w:val="18"/>
                      <w:rtl/>
                    </w:rPr>
                    <w:t>ת</w:t>
                  </w:r>
                  <w:r>
                    <w:rPr>
                      <w:rFonts w:cs="Miriam" w:hint="cs"/>
                      <w:szCs w:val="18"/>
                      <w:rtl/>
                    </w:rPr>
                    <w:t>שמ"ה-1985</w:t>
                  </w:r>
                </w:p>
                <w:p w14:paraId="234CB5E8" w14:textId="77777777" w:rsidR="00270B7E" w:rsidRDefault="00270B7E" w:rsidP="00D37510">
                  <w:pPr>
                    <w:spacing w:line="160" w:lineRule="exact"/>
                    <w:jc w:val="left"/>
                    <w:rPr>
                      <w:rFonts w:cs="Miriam" w:hint="cs"/>
                      <w:noProof/>
                      <w:szCs w:val="18"/>
                      <w:rtl/>
                    </w:rPr>
                  </w:pPr>
                  <w:r>
                    <w:rPr>
                      <w:rFonts w:cs="Miriam" w:hint="cs"/>
                      <w:szCs w:val="18"/>
                      <w:rtl/>
                    </w:rPr>
                    <w:t>תק' תשס"ו-2005</w:t>
                  </w:r>
                </w:p>
              </w:txbxContent>
            </v:textbox>
            <w10:anchorlock/>
          </v:rect>
        </w:pict>
      </w:r>
      <w:r w:rsidRPr="00D37510">
        <w:rPr>
          <w:rStyle w:val="big-number"/>
          <w:rFonts w:cs="Miriam"/>
          <w:rtl/>
        </w:rPr>
        <w:t>84.</w:t>
      </w:r>
      <w:r w:rsidRPr="00D37510">
        <w:rPr>
          <w:rStyle w:val="big-number"/>
          <w:rFonts w:cs="Miriam"/>
          <w:rtl/>
        </w:rPr>
        <w:tab/>
      </w:r>
      <w:r w:rsidRPr="00D37510">
        <w:rPr>
          <w:rStyle w:val="default"/>
          <w:rFonts w:cs="FrankRuehl"/>
          <w:rtl/>
        </w:rPr>
        <w:t>(</w:t>
      </w:r>
      <w:r w:rsidRPr="00D37510">
        <w:rPr>
          <w:rStyle w:val="default"/>
          <w:rFonts w:cs="FrankRuehl" w:hint="cs"/>
          <w:rtl/>
        </w:rPr>
        <w:t>א)</w:t>
      </w:r>
      <w:r w:rsidRPr="00D37510">
        <w:rPr>
          <w:rStyle w:val="default"/>
          <w:rFonts w:cs="FrankRuehl"/>
          <w:rtl/>
        </w:rPr>
        <w:tab/>
      </w:r>
      <w:r w:rsidRPr="00D37510">
        <w:rPr>
          <w:rStyle w:val="default"/>
          <w:rFonts w:cs="FrankRuehl" w:hint="cs"/>
          <w:rtl/>
        </w:rPr>
        <w:t xml:space="preserve">מנהל </w:t>
      </w:r>
      <w:r w:rsidR="00D37510" w:rsidRPr="00D37510">
        <w:rPr>
          <w:rStyle w:val="default"/>
          <w:rFonts w:cs="FrankRuehl" w:hint="cs"/>
          <w:rtl/>
        </w:rPr>
        <w:t>הרשות</w:t>
      </w:r>
      <w:r w:rsidRPr="00D37510">
        <w:rPr>
          <w:rStyle w:val="default"/>
          <w:rFonts w:cs="FrankRuehl" w:hint="cs"/>
          <w:rtl/>
        </w:rPr>
        <w:t xml:space="preserve"> רשאי לפטור כלי שיט המופעל על ידי תאגיד מהוראות פרק זה, אם שוכנע בדבר יציבותו הכלכלית של אותו תאגיד ויכולתו לשלם כל פיצוי לצד שלישי עקב הת</w:t>
      </w:r>
      <w:r w:rsidRPr="00D37510">
        <w:rPr>
          <w:rStyle w:val="default"/>
          <w:rFonts w:cs="FrankRuehl"/>
          <w:rtl/>
        </w:rPr>
        <w:t>ח</w:t>
      </w:r>
      <w:r w:rsidRPr="00D37510">
        <w:rPr>
          <w:rStyle w:val="default"/>
          <w:rFonts w:cs="FrankRuehl" w:hint="cs"/>
          <w:rtl/>
        </w:rPr>
        <w:t>ייבויות האמורות בתקנות 77 עד 79 מבלי שהדבר יסכן את יציבותו הכלכלית; הפטור יינתן לפי הטופס שבתוספת הארבע-עשרה ויהווה חלק בלתי נפרד מרשיון השיט של כלי השיט שלפי תקנה 39.</w:t>
      </w:r>
    </w:p>
    <w:p w14:paraId="6A5CDEDC" w14:textId="77777777" w:rsidR="000042DC" w:rsidRDefault="00D37510" w:rsidP="00D37510">
      <w:pPr>
        <w:pStyle w:val="P00"/>
        <w:spacing w:before="72"/>
        <w:ind w:left="0" w:right="1134"/>
        <w:rPr>
          <w:rStyle w:val="default"/>
          <w:rFonts w:cs="FrankRuehl" w:hint="cs"/>
          <w:rtl/>
        </w:rPr>
      </w:pPr>
      <w:r w:rsidRPr="00D37510">
        <w:rPr>
          <w:rtl/>
          <w:lang w:eastAsia="en-US"/>
        </w:rPr>
        <w:pict w14:anchorId="3468B75E">
          <v:shape id="_x0000_s2390" type="#_x0000_t202" style="position:absolute;left:0;text-align:left;margin-left:470.25pt;margin-top:7.1pt;width:1in;height:28pt;z-index:251749376" filled="f" stroked="f">
            <v:textbox inset="1mm,0,1mm,0">
              <w:txbxContent>
                <w:p w14:paraId="6D6B5F70" w14:textId="77777777" w:rsidR="00270B7E" w:rsidRDefault="00270B7E" w:rsidP="00D37510">
                  <w:pPr>
                    <w:spacing w:line="160" w:lineRule="exact"/>
                    <w:jc w:val="left"/>
                    <w:rPr>
                      <w:rFonts w:cs="Miriam"/>
                      <w:noProof/>
                      <w:szCs w:val="18"/>
                      <w:rtl/>
                    </w:rPr>
                  </w:pPr>
                  <w:r>
                    <w:rPr>
                      <w:rFonts w:cs="Miriam"/>
                      <w:szCs w:val="18"/>
                      <w:rtl/>
                    </w:rPr>
                    <w:t>ת</w:t>
                  </w:r>
                  <w:r>
                    <w:rPr>
                      <w:rFonts w:cs="Miriam" w:hint="cs"/>
                      <w:szCs w:val="18"/>
                      <w:rtl/>
                    </w:rPr>
                    <w:t>ק' (מס' 2)</w:t>
                  </w:r>
                </w:p>
                <w:p w14:paraId="4B392AEC" w14:textId="77777777" w:rsidR="00270B7E" w:rsidRDefault="00270B7E" w:rsidP="00D37510">
                  <w:pPr>
                    <w:spacing w:line="160" w:lineRule="exact"/>
                    <w:jc w:val="left"/>
                    <w:rPr>
                      <w:rFonts w:cs="Miriam" w:hint="cs"/>
                      <w:szCs w:val="18"/>
                      <w:rtl/>
                    </w:rPr>
                  </w:pPr>
                  <w:r>
                    <w:rPr>
                      <w:rFonts w:cs="Miriam"/>
                      <w:szCs w:val="18"/>
                      <w:rtl/>
                    </w:rPr>
                    <w:t>ת</w:t>
                  </w:r>
                  <w:r>
                    <w:rPr>
                      <w:rFonts w:cs="Miriam" w:hint="cs"/>
                      <w:szCs w:val="18"/>
                      <w:rtl/>
                    </w:rPr>
                    <w:t>שמ"ה-1985</w:t>
                  </w:r>
                </w:p>
                <w:p w14:paraId="6B30747A" w14:textId="77777777" w:rsidR="00270B7E" w:rsidRDefault="00270B7E" w:rsidP="00D37510">
                  <w:pPr>
                    <w:spacing w:line="160" w:lineRule="exact"/>
                    <w:jc w:val="left"/>
                    <w:rPr>
                      <w:rFonts w:cs="Miriam" w:hint="cs"/>
                      <w:noProof/>
                      <w:szCs w:val="18"/>
                      <w:rtl/>
                    </w:rPr>
                  </w:pPr>
                  <w:r>
                    <w:rPr>
                      <w:rFonts w:cs="Miriam" w:hint="cs"/>
                      <w:szCs w:val="18"/>
                      <w:rtl/>
                    </w:rPr>
                    <w:t>תק' תשס"ו-2005</w:t>
                  </w:r>
                </w:p>
              </w:txbxContent>
            </v:textbox>
          </v:shape>
        </w:pict>
      </w:r>
      <w:r w:rsidR="000042DC" w:rsidRPr="00D37510">
        <w:rPr>
          <w:rtl/>
        </w:rPr>
        <w:tab/>
      </w:r>
      <w:r w:rsidR="000042DC" w:rsidRPr="00D37510">
        <w:rPr>
          <w:rStyle w:val="default"/>
          <w:rFonts w:cs="FrankRuehl"/>
          <w:rtl/>
        </w:rPr>
        <w:t>(</w:t>
      </w:r>
      <w:r w:rsidR="000042DC" w:rsidRPr="00D37510">
        <w:rPr>
          <w:rStyle w:val="default"/>
          <w:rFonts w:cs="FrankRuehl" w:hint="cs"/>
          <w:rtl/>
        </w:rPr>
        <w:t>ב)</w:t>
      </w:r>
      <w:r w:rsidR="000042DC" w:rsidRPr="00D37510">
        <w:rPr>
          <w:rStyle w:val="default"/>
          <w:rFonts w:cs="FrankRuehl"/>
          <w:rtl/>
        </w:rPr>
        <w:tab/>
      </w:r>
      <w:r w:rsidR="000042DC" w:rsidRPr="00D37510">
        <w:rPr>
          <w:rStyle w:val="default"/>
          <w:rFonts w:cs="FrankRuehl" w:hint="cs"/>
          <w:rtl/>
        </w:rPr>
        <w:t xml:space="preserve">מנהל </w:t>
      </w:r>
      <w:r w:rsidRPr="00D37510">
        <w:rPr>
          <w:rStyle w:val="default"/>
          <w:rFonts w:cs="FrankRuehl" w:hint="cs"/>
          <w:rtl/>
        </w:rPr>
        <w:t>הרשות</w:t>
      </w:r>
      <w:r w:rsidR="000042DC" w:rsidRPr="00D37510">
        <w:rPr>
          <w:rStyle w:val="default"/>
          <w:rFonts w:cs="FrankRuehl" w:hint="cs"/>
          <w:rtl/>
        </w:rPr>
        <w:t xml:space="preserve"> רשאי להתנות את הפטור בתנאים שימצא לנכון, לשנותו או לבטלו.</w:t>
      </w:r>
    </w:p>
    <w:p w14:paraId="07DE82A1" w14:textId="77777777" w:rsidR="00D37510" w:rsidRPr="00DC5144" w:rsidRDefault="00D37510" w:rsidP="00D37510">
      <w:pPr>
        <w:pStyle w:val="P00"/>
        <w:tabs>
          <w:tab w:val="clear" w:pos="6259"/>
        </w:tabs>
        <w:spacing w:before="0"/>
        <w:ind w:left="0" w:right="1134"/>
        <w:rPr>
          <w:rFonts w:hint="cs"/>
          <w:vanish/>
          <w:szCs w:val="20"/>
          <w:shd w:val="clear" w:color="auto" w:fill="FFFF99"/>
          <w:rtl/>
        </w:rPr>
      </w:pPr>
      <w:bookmarkStart w:id="309" w:name="Rov274"/>
      <w:r w:rsidRPr="00DC5144">
        <w:rPr>
          <w:rFonts w:hint="cs"/>
          <w:vanish/>
          <w:color w:val="FF0000"/>
          <w:szCs w:val="20"/>
          <w:shd w:val="clear" w:color="auto" w:fill="FFFF99"/>
          <w:rtl/>
        </w:rPr>
        <w:t>מיום 7.7.1985</w:t>
      </w:r>
    </w:p>
    <w:p w14:paraId="7E4612C2" w14:textId="77777777" w:rsidR="00D37510" w:rsidRPr="00DC5144" w:rsidRDefault="00D37510" w:rsidP="00D37510">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(מס' 2) תשמ"ה-1985</w:t>
      </w:r>
    </w:p>
    <w:p w14:paraId="614A8620" w14:textId="77777777" w:rsidR="00D37510" w:rsidRPr="00DC5144" w:rsidRDefault="00D37510" w:rsidP="00D37510">
      <w:pPr>
        <w:pStyle w:val="P00"/>
        <w:spacing w:before="0"/>
        <w:ind w:left="0" w:right="1134"/>
        <w:rPr>
          <w:rFonts w:hint="cs"/>
          <w:vanish/>
          <w:szCs w:val="20"/>
          <w:shd w:val="clear" w:color="auto" w:fill="FFFF99"/>
          <w:rtl/>
        </w:rPr>
      </w:pPr>
      <w:hyperlink r:id="rId208" w:history="1">
        <w:r w:rsidRPr="00DC5144">
          <w:rPr>
            <w:rStyle w:val="Hyperlink"/>
            <w:rFonts w:hint="cs"/>
            <w:vanish/>
            <w:szCs w:val="20"/>
            <w:shd w:val="clear" w:color="auto" w:fill="FFFF99"/>
            <w:rtl/>
          </w:rPr>
          <w:t>ק"ת תשמ"ה מס' 4833</w:t>
        </w:r>
      </w:hyperlink>
      <w:r w:rsidRPr="00DC5144">
        <w:rPr>
          <w:rFonts w:hint="cs"/>
          <w:vanish/>
          <w:szCs w:val="20"/>
          <w:shd w:val="clear" w:color="auto" w:fill="FFFF99"/>
          <w:rtl/>
        </w:rPr>
        <w:t xml:space="preserve"> מיום 7.7.1985 עמ' 1687</w:t>
      </w:r>
    </w:p>
    <w:p w14:paraId="030857F7" w14:textId="77777777" w:rsidR="00D37510" w:rsidRPr="00DC5144" w:rsidRDefault="00D37510" w:rsidP="00D37510">
      <w:pPr>
        <w:pStyle w:val="P00"/>
        <w:ind w:left="0" w:right="1134"/>
        <w:rPr>
          <w:rStyle w:val="default"/>
          <w:rFonts w:cs="FrankRuehl"/>
          <w:vanish/>
          <w:sz w:val="22"/>
          <w:szCs w:val="22"/>
          <w:shd w:val="clear" w:color="auto" w:fill="FFFF99"/>
          <w:rtl/>
        </w:rPr>
      </w:pPr>
      <w:r w:rsidRPr="00DC5144">
        <w:rPr>
          <w:rStyle w:val="big-number"/>
          <w:rFonts w:cs="FrankRuehl"/>
          <w:vanish/>
          <w:sz w:val="22"/>
          <w:szCs w:val="22"/>
          <w:shd w:val="clear" w:color="auto" w:fill="FFFF99"/>
          <w:rtl/>
        </w:rPr>
        <w:t>84.</w:t>
      </w:r>
      <w:r w:rsidRPr="00DC5144">
        <w:rPr>
          <w:rStyle w:val="big-number"/>
          <w:rFonts w:cs="FrankRuehl"/>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א)</w:t>
      </w:r>
      <w:r w:rsidRPr="00DC5144">
        <w:rPr>
          <w:rStyle w:val="default"/>
          <w:rFonts w:cs="FrankRuehl"/>
          <w:vanish/>
          <w:sz w:val="22"/>
          <w:szCs w:val="22"/>
          <w:shd w:val="clear" w:color="auto" w:fill="FFFF99"/>
          <w:rtl/>
        </w:rPr>
        <w:tab/>
      </w:r>
      <w:r w:rsidRPr="00DC5144">
        <w:rPr>
          <w:rStyle w:val="default"/>
          <w:rFonts w:cs="FrankRuehl" w:hint="cs"/>
          <w:strike/>
          <w:vanish/>
          <w:sz w:val="22"/>
          <w:szCs w:val="22"/>
          <w:shd w:val="clear" w:color="auto" w:fill="FFFF99"/>
          <w:rtl/>
        </w:rPr>
        <w:t>מנהל האגף</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מנהל המינהל</w:t>
      </w:r>
      <w:r w:rsidRPr="00DC5144">
        <w:rPr>
          <w:rStyle w:val="default"/>
          <w:rFonts w:cs="FrankRuehl" w:hint="cs"/>
          <w:vanish/>
          <w:sz w:val="22"/>
          <w:szCs w:val="22"/>
          <w:shd w:val="clear" w:color="auto" w:fill="FFFF99"/>
          <w:rtl/>
        </w:rPr>
        <w:t xml:space="preserve"> רשאי לפטור כלי שיט המופעל על ידי תאגיד מהוראות פרק זה, אם שוכנע בדבר יציבותו הכלכלית של אותו תאגיד ויכולתו לשלם כל פיצוי לצד שלישי עקב הת</w:t>
      </w:r>
      <w:r w:rsidRPr="00DC5144">
        <w:rPr>
          <w:rStyle w:val="default"/>
          <w:rFonts w:cs="FrankRuehl"/>
          <w:vanish/>
          <w:sz w:val="22"/>
          <w:szCs w:val="22"/>
          <w:shd w:val="clear" w:color="auto" w:fill="FFFF99"/>
          <w:rtl/>
        </w:rPr>
        <w:t>ח</w:t>
      </w:r>
      <w:r w:rsidRPr="00DC5144">
        <w:rPr>
          <w:rStyle w:val="default"/>
          <w:rFonts w:cs="FrankRuehl" w:hint="cs"/>
          <w:vanish/>
          <w:sz w:val="22"/>
          <w:szCs w:val="22"/>
          <w:shd w:val="clear" w:color="auto" w:fill="FFFF99"/>
          <w:rtl/>
        </w:rPr>
        <w:t>ייבויות האמורות בתקנות 77 עד 79 מבלי שהדבר יסכן את יציבותו הכלכלית; הפטור יינתן לפי הטופס שבתוספת הארבע- עשרה ויהווה חלק בלתי נפרד מרשיון השיט של כלי השיט שלפי תקנה 39.</w:t>
      </w:r>
    </w:p>
    <w:p w14:paraId="72234624" w14:textId="77777777" w:rsidR="00D37510" w:rsidRPr="00DC5144" w:rsidRDefault="00D37510" w:rsidP="00D37510">
      <w:pPr>
        <w:pStyle w:val="P00"/>
        <w:spacing w:before="0"/>
        <w:ind w:left="0" w:right="1134"/>
        <w:rPr>
          <w:rStyle w:val="default"/>
          <w:rFonts w:cs="FrankRuehl" w:hint="cs"/>
          <w:vanish/>
          <w:sz w:val="22"/>
          <w:szCs w:val="22"/>
          <w:shd w:val="clear" w:color="auto" w:fill="FFFF99"/>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ב)</w:t>
      </w:r>
      <w:r w:rsidRPr="00DC5144">
        <w:rPr>
          <w:rStyle w:val="default"/>
          <w:rFonts w:cs="FrankRuehl"/>
          <w:vanish/>
          <w:sz w:val="22"/>
          <w:szCs w:val="22"/>
          <w:shd w:val="clear" w:color="auto" w:fill="FFFF99"/>
          <w:rtl/>
        </w:rPr>
        <w:tab/>
      </w:r>
      <w:r w:rsidRPr="00DC5144">
        <w:rPr>
          <w:rStyle w:val="default"/>
          <w:rFonts w:cs="FrankRuehl" w:hint="cs"/>
          <w:strike/>
          <w:vanish/>
          <w:sz w:val="22"/>
          <w:szCs w:val="22"/>
          <w:shd w:val="clear" w:color="auto" w:fill="FFFF99"/>
          <w:rtl/>
        </w:rPr>
        <w:t>מנהל האגף</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מנהל המינהל</w:t>
      </w:r>
      <w:r w:rsidRPr="00DC5144">
        <w:rPr>
          <w:rStyle w:val="default"/>
          <w:rFonts w:cs="FrankRuehl" w:hint="cs"/>
          <w:vanish/>
          <w:sz w:val="22"/>
          <w:szCs w:val="22"/>
          <w:shd w:val="clear" w:color="auto" w:fill="FFFF99"/>
          <w:rtl/>
        </w:rPr>
        <w:t xml:space="preserve"> רשאי להתנות את הפטור בתנאים שימצא לנכון, לשנותו או לבטלו.</w:t>
      </w:r>
    </w:p>
    <w:p w14:paraId="4E46C1C0" w14:textId="77777777" w:rsidR="00D37510" w:rsidRPr="00DC5144" w:rsidRDefault="00D37510" w:rsidP="00D37510">
      <w:pPr>
        <w:pStyle w:val="P00"/>
        <w:spacing w:before="0"/>
        <w:ind w:left="0" w:right="1134"/>
        <w:rPr>
          <w:rFonts w:hint="cs"/>
          <w:vanish/>
          <w:color w:val="FF0000"/>
          <w:szCs w:val="20"/>
          <w:shd w:val="clear" w:color="auto" w:fill="FFFF99"/>
          <w:rtl/>
        </w:rPr>
      </w:pPr>
    </w:p>
    <w:p w14:paraId="0B83B819" w14:textId="77777777" w:rsidR="00D37510" w:rsidRPr="00DC5144" w:rsidRDefault="00D37510" w:rsidP="00D37510">
      <w:pPr>
        <w:pStyle w:val="P00"/>
        <w:spacing w:before="0"/>
        <w:ind w:left="0" w:right="1134"/>
        <w:rPr>
          <w:rFonts w:hint="cs"/>
          <w:vanish/>
          <w:color w:val="FF0000"/>
          <w:szCs w:val="20"/>
          <w:shd w:val="clear" w:color="auto" w:fill="FFFF99"/>
          <w:rtl/>
        </w:rPr>
      </w:pPr>
      <w:r w:rsidRPr="00DC5144">
        <w:rPr>
          <w:rFonts w:hint="cs"/>
          <w:vanish/>
          <w:color w:val="FF0000"/>
          <w:szCs w:val="20"/>
          <w:shd w:val="clear" w:color="auto" w:fill="FFFF99"/>
          <w:rtl/>
        </w:rPr>
        <w:t>מיום 24.11.2005</w:t>
      </w:r>
    </w:p>
    <w:p w14:paraId="573A4649" w14:textId="77777777" w:rsidR="00D37510" w:rsidRPr="00DC5144" w:rsidRDefault="00D37510" w:rsidP="00D37510">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תשס"ו-2005</w:t>
      </w:r>
    </w:p>
    <w:p w14:paraId="71A748FD" w14:textId="77777777" w:rsidR="00D37510" w:rsidRPr="00DC5144" w:rsidRDefault="00D37510" w:rsidP="00D37510">
      <w:pPr>
        <w:pStyle w:val="P00"/>
        <w:spacing w:before="0"/>
        <w:ind w:left="0" w:right="1134"/>
        <w:rPr>
          <w:rFonts w:hint="cs"/>
          <w:vanish/>
          <w:szCs w:val="20"/>
          <w:shd w:val="clear" w:color="auto" w:fill="FFFF99"/>
          <w:rtl/>
        </w:rPr>
      </w:pPr>
      <w:hyperlink r:id="rId209" w:history="1">
        <w:r w:rsidRPr="00DC5144">
          <w:rPr>
            <w:rStyle w:val="Hyperlink"/>
            <w:rFonts w:hint="cs"/>
            <w:vanish/>
            <w:szCs w:val="20"/>
            <w:shd w:val="clear" w:color="auto" w:fill="FFFF99"/>
            <w:rtl/>
          </w:rPr>
          <w:t>ק"ת תשס"ו מס' 6438</w:t>
        </w:r>
      </w:hyperlink>
      <w:r w:rsidRPr="00DC5144">
        <w:rPr>
          <w:rFonts w:hint="cs"/>
          <w:vanish/>
          <w:szCs w:val="20"/>
          <w:shd w:val="clear" w:color="auto" w:fill="FFFF99"/>
          <w:rtl/>
        </w:rPr>
        <w:t xml:space="preserve"> מיום 24.11.2005 עמ' 107</w:t>
      </w:r>
    </w:p>
    <w:p w14:paraId="39A81662" w14:textId="77777777" w:rsidR="00D37510" w:rsidRPr="00DC5144" w:rsidRDefault="00D37510" w:rsidP="00D37510">
      <w:pPr>
        <w:pStyle w:val="P00"/>
        <w:ind w:left="0" w:right="1134"/>
        <w:rPr>
          <w:rStyle w:val="default"/>
          <w:rFonts w:cs="FrankRuehl"/>
          <w:vanish/>
          <w:sz w:val="22"/>
          <w:szCs w:val="22"/>
          <w:shd w:val="clear" w:color="auto" w:fill="FFFF99"/>
          <w:rtl/>
        </w:rPr>
      </w:pPr>
      <w:r w:rsidRPr="00DC5144">
        <w:rPr>
          <w:rStyle w:val="big-number"/>
          <w:rFonts w:cs="FrankRuehl"/>
          <w:vanish/>
          <w:sz w:val="22"/>
          <w:szCs w:val="22"/>
          <w:shd w:val="clear" w:color="auto" w:fill="FFFF99"/>
          <w:rtl/>
        </w:rPr>
        <w:t>84.</w:t>
      </w:r>
      <w:r w:rsidRPr="00DC5144">
        <w:rPr>
          <w:rStyle w:val="big-number"/>
          <w:rFonts w:cs="FrankRuehl"/>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א)</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מנהל </w:t>
      </w:r>
      <w:r w:rsidRPr="00DC5144">
        <w:rPr>
          <w:rStyle w:val="default"/>
          <w:rFonts w:cs="FrankRuehl" w:hint="cs"/>
          <w:strike/>
          <w:vanish/>
          <w:sz w:val="22"/>
          <w:szCs w:val="22"/>
          <w:shd w:val="clear" w:color="auto" w:fill="FFFF99"/>
          <w:rtl/>
        </w:rPr>
        <w:t>המינהל</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הרשות</w:t>
      </w:r>
      <w:r w:rsidRPr="00DC5144">
        <w:rPr>
          <w:rStyle w:val="default"/>
          <w:rFonts w:cs="FrankRuehl" w:hint="cs"/>
          <w:vanish/>
          <w:sz w:val="22"/>
          <w:szCs w:val="22"/>
          <w:shd w:val="clear" w:color="auto" w:fill="FFFF99"/>
          <w:rtl/>
        </w:rPr>
        <w:t xml:space="preserve"> רשאי לפטור כלי שיט המופעל על ידי תאגיד מהוראות פרק זה, אם שוכנע בדבר יציבותו הכלכלית של אותו תאגיד ויכולתו לשלם כל פיצוי לצד שלישי עקב הת</w:t>
      </w:r>
      <w:r w:rsidRPr="00DC5144">
        <w:rPr>
          <w:rStyle w:val="default"/>
          <w:rFonts w:cs="FrankRuehl"/>
          <w:vanish/>
          <w:sz w:val="22"/>
          <w:szCs w:val="22"/>
          <w:shd w:val="clear" w:color="auto" w:fill="FFFF99"/>
          <w:rtl/>
        </w:rPr>
        <w:t>ח</w:t>
      </w:r>
      <w:r w:rsidRPr="00DC5144">
        <w:rPr>
          <w:rStyle w:val="default"/>
          <w:rFonts w:cs="FrankRuehl" w:hint="cs"/>
          <w:vanish/>
          <w:sz w:val="22"/>
          <w:szCs w:val="22"/>
          <w:shd w:val="clear" w:color="auto" w:fill="FFFF99"/>
          <w:rtl/>
        </w:rPr>
        <w:t>ייבויות האמורות בתקנות 77 עד 79 מבלי שהדבר יסכן את יציבותו הכלכלית; הפטור יינתן לפי הטופס שבתוספת הארבע- עשרה ויהווה חלק בלתי נפרד מרשיון השיט של כלי השיט שלפי תקנה 39.</w:t>
      </w:r>
    </w:p>
    <w:p w14:paraId="006F8CD7" w14:textId="77777777" w:rsidR="00D37510" w:rsidRPr="009515F1" w:rsidRDefault="00D37510" w:rsidP="00D37510">
      <w:pPr>
        <w:pStyle w:val="P00"/>
        <w:spacing w:before="0"/>
        <w:ind w:left="0" w:right="1134"/>
        <w:rPr>
          <w:rStyle w:val="default"/>
          <w:rFonts w:cs="FrankRuehl" w:hint="cs"/>
          <w:sz w:val="2"/>
          <w:szCs w:val="2"/>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ב)</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מנהל </w:t>
      </w:r>
      <w:r w:rsidRPr="00DC5144">
        <w:rPr>
          <w:rStyle w:val="default"/>
          <w:rFonts w:cs="FrankRuehl" w:hint="cs"/>
          <w:strike/>
          <w:vanish/>
          <w:sz w:val="22"/>
          <w:szCs w:val="22"/>
          <w:shd w:val="clear" w:color="auto" w:fill="FFFF99"/>
          <w:rtl/>
        </w:rPr>
        <w:t>המינהל</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הרשות</w:t>
      </w:r>
      <w:r w:rsidRPr="00DC5144">
        <w:rPr>
          <w:rStyle w:val="default"/>
          <w:rFonts w:cs="FrankRuehl" w:hint="cs"/>
          <w:vanish/>
          <w:sz w:val="22"/>
          <w:szCs w:val="22"/>
          <w:shd w:val="clear" w:color="auto" w:fill="FFFF99"/>
          <w:rtl/>
        </w:rPr>
        <w:t xml:space="preserve"> רשאי להתנות את הפטור בתנאים שימצא לנכון, לשנותו או לבטלו.</w:t>
      </w:r>
      <w:bookmarkEnd w:id="309"/>
    </w:p>
    <w:p w14:paraId="527AC269" w14:textId="77777777" w:rsidR="00D37510" w:rsidRDefault="00D37510" w:rsidP="00D37510">
      <w:pPr>
        <w:pStyle w:val="P00"/>
        <w:spacing w:before="72"/>
        <w:ind w:left="0" w:right="1134"/>
        <w:rPr>
          <w:rStyle w:val="default"/>
          <w:rFonts w:cs="FrankRuehl" w:hint="cs"/>
          <w:rtl/>
        </w:rPr>
      </w:pPr>
    </w:p>
    <w:p w14:paraId="4A8119BA" w14:textId="77777777" w:rsidR="000042DC" w:rsidRDefault="000042DC">
      <w:pPr>
        <w:pStyle w:val="medium2-header"/>
        <w:keepLines w:val="0"/>
        <w:spacing w:before="72"/>
        <w:ind w:left="0" w:right="1134"/>
        <w:rPr>
          <w:noProof/>
          <w:sz w:val="20"/>
          <w:rtl/>
        </w:rPr>
      </w:pPr>
      <w:bookmarkStart w:id="310" w:name="med14"/>
      <w:bookmarkEnd w:id="310"/>
      <w:r>
        <w:rPr>
          <w:noProof/>
          <w:sz w:val="20"/>
          <w:rtl/>
        </w:rPr>
        <w:t>פ</w:t>
      </w:r>
      <w:r>
        <w:rPr>
          <w:rFonts w:hint="cs"/>
          <w:noProof/>
          <w:sz w:val="20"/>
          <w:rtl/>
        </w:rPr>
        <w:t xml:space="preserve">רק אחד עשר: </w:t>
      </w:r>
      <w:r>
        <w:rPr>
          <w:noProof/>
          <w:sz w:val="20"/>
          <w:rtl/>
        </w:rPr>
        <w:t>ה</w:t>
      </w:r>
      <w:r>
        <w:rPr>
          <w:rFonts w:hint="cs"/>
          <w:noProof/>
          <w:sz w:val="20"/>
          <w:rtl/>
        </w:rPr>
        <w:t>וראות מיוחדות לאגודות ספורט ימי</w:t>
      </w:r>
    </w:p>
    <w:p w14:paraId="55C4C2DF" w14:textId="77777777" w:rsidR="000042DC" w:rsidRDefault="000042DC" w:rsidP="00825CA6">
      <w:pPr>
        <w:pStyle w:val="P00"/>
        <w:spacing w:before="72"/>
        <w:ind w:left="0" w:right="1134"/>
        <w:rPr>
          <w:rStyle w:val="default"/>
          <w:rFonts w:cs="FrankRuehl"/>
          <w:rtl/>
        </w:rPr>
      </w:pPr>
      <w:bookmarkStart w:id="311" w:name="Seif104"/>
      <w:bookmarkEnd w:id="311"/>
      <w:r>
        <w:rPr>
          <w:lang w:val="he-IL"/>
        </w:rPr>
        <w:pict w14:anchorId="304F6C6A">
          <v:rect id="_x0000_s2191" style="position:absolute;left:0;text-align:left;margin-left:464.5pt;margin-top:8.05pt;width:75.05pt;height:20pt;z-index:251646976" o:allowincell="f" filled="f" stroked="f" strokecolor="lime" strokeweight=".25pt">
            <v:textbox style="mso-next-textbox:#_x0000_s2191" inset="0,0,0,0">
              <w:txbxContent>
                <w:p w14:paraId="119E67E1" w14:textId="77777777" w:rsidR="00270B7E" w:rsidRDefault="00270B7E" w:rsidP="00DD6895">
                  <w:pPr>
                    <w:spacing w:line="160" w:lineRule="exact"/>
                    <w:jc w:val="left"/>
                    <w:rPr>
                      <w:rFonts w:cs="Miriam"/>
                      <w:noProof/>
                      <w:szCs w:val="18"/>
                      <w:rtl/>
                    </w:rPr>
                  </w:pPr>
                  <w:r>
                    <w:rPr>
                      <w:rFonts w:cs="Miriam"/>
                      <w:szCs w:val="18"/>
                      <w:rtl/>
                    </w:rPr>
                    <w:t>ב</w:t>
                  </w:r>
                  <w:r>
                    <w:rPr>
                      <w:rFonts w:cs="Miriam" w:hint="cs"/>
                      <w:szCs w:val="18"/>
                      <w:rtl/>
                    </w:rPr>
                    <w:t xml:space="preserve">קשת פטור </w:t>
                  </w:r>
                  <w:r>
                    <w:rPr>
                      <w:rFonts w:cs="Miriam"/>
                      <w:szCs w:val="18"/>
                      <w:rtl/>
                    </w:rPr>
                    <w:t>מ</w:t>
                  </w:r>
                  <w:r>
                    <w:rPr>
                      <w:rFonts w:cs="Miriam" w:hint="cs"/>
                      <w:szCs w:val="18"/>
                      <w:rtl/>
                    </w:rPr>
                    <w:t>תשלום אגרות</w:t>
                  </w:r>
                </w:p>
              </w:txbxContent>
            </v:textbox>
            <w10:anchorlock/>
          </v:rect>
        </w:pict>
      </w:r>
      <w:r>
        <w:rPr>
          <w:rStyle w:val="big-number"/>
          <w:rFonts w:cs="Miriam"/>
          <w:rtl/>
        </w:rPr>
        <w:t>85.</w:t>
      </w:r>
      <w:r>
        <w:rPr>
          <w:rStyle w:val="big-number"/>
          <w:rFonts w:cs="Miriam"/>
          <w:rtl/>
        </w:rPr>
        <w:tab/>
      </w:r>
      <w:r>
        <w:rPr>
          <w:rStyle w:val="default"/>
          <w:rFonts w:cs="FrankRuehl"/>
          <w:rtl/>
        </w:rPr>
        <w:t>א</w:t>
      </w:r>
      <w:r>
        <w:rPr>
          <w:rStyle w:val="default"/>
          <w:rFonts w:cs="FrankRuehl" w:hint="cs"/>
          <w:rtl/>
        </w:rPr>
        <w:t>גודת ספורט ימי שהכיר בה משרד החינוך והתרבות רשאית לפנות למנהל בבקשה למתן פטור מתשלום האגרות שבתוספת החמש עשרה.</w:t>
      </w:r>
    </w:p>
    <w:p w14:paraId="7874B7BB" w14:textId="77777777" w:rsidR="000042DC" w:rsidRDefault="000042DC" w:rsidP="00825CA6">
      <w:pPr>
        <w:pStyle w:val="P00"/>
        <w:spacing w:before="72"/>
        <w:ind w:left="0" w:right="1134"/>
        <w:rPr>
          <w:rStyle w:val="default"/>
          <w:rFonts w:cs="FrankRuehl"/>
          <w:rtl/>
        </w:rPr>
      </w:pPr>
      <w:bookmarkStart w:id="312" w:name="Seif105"/>
      <w:bookmarkEnd w:id="312"/>
      <w:r>
        <w:rPr>
          <w:lang w:val="he-IL"/>
        </w:rPr>
        <w:pict w14:anchorId="71FEDB1F">
          <v:rect id="_x0000_s2192" style="position:absolute;left:0;text-align:left;margin-left:464.5pt;margin-top:8.05pt;width:75.05pt;height:23.5pt;z-index:251648000" o:allowincell="f" filled="f" stroked="f" strokecolor="lime" strokeweight=".25pt">
            <v:textbox style="mso-next-textbox:#_x0000_s2192" inset="0,0,0,0">
              <w:txbxContent>
                <w:p w14:paraId="01855367" w14:textId="77777777" w:rsidR="00270B7E" w:rsidRDefault="00270B7E" w:rsidP="00DD6895">
                  <w:pPr>
                    <w:spacing w:line="160" w:lineRule="exact"/>
                    <w:jc w:val="left"/>
                    <w:rPr>
                      <w:rFonts w:cs="Miriam"/>
                      <w:noProof/>
                      <w:szCs w:val="18"/>
                      <w:rtl/>
                    </w:rPr>
                  </w:pPr>
                  <w:r>
                    <w:rPr>
                      <w:rFonts w:cs="Miriam"/>
                      <w:szCs w:val="18"/>
                      <w:rtl/>
                    </w:rPr>
                    <w:t>מ</w:t>
                  </w:r>
                  <w:r>
                    <w:rPr>
                      <w:rFonts w:cs="Miriam" w:hint="cs"/>
                      <w:szCs w:val="18"/>
                      <w:rtl/>
                    </w:rPr>
                    <w:t xml:space="preserve">ינוי ואישור </w:t>
                  </w:r>
                  <w:r>
                    <w:rPr>
                      <w:rFonts w:cs="Miriam"/>
                      <w:szCs w:val="18"/>
                      <w:rtl/>
                    </w:rPr>
                    <w:t>א</w:t>
                  </w:r>
                  <w:r>
                    <w:rPr>
                      <w:rFonts w:cs="Miriam" w:hint="cs"/>
                      <w:szCs w:val="18"/>
                      <w:rtl/>
                    </w:rPr>
                    <w:t>חראי לבטיחות</w:t>
                  </w:r>
                  <w:r>
                    <w:rPr>
                      <w:rFonts w:cs="Miriam" w:hint="cs"/>
                      <w:noProof/>
                      <w:szCs w:val="18"/>
                      <w:rtl/>
                    </w:rPr>
                    <w:t xml:space="preserve"> </w:t>
                  </w:r>
                  <w:r>
                    <w:rPr>
                      <w:rFonts w:cs="Miriam"/>
                      <w:szCs w:val="18"/>
                      <w:rtl/>
                    </w:rPr>
                    <w:t>ה</w:t>
                  </w:r>
                  <w:r>
                    <w:rPr>
                      <w:rFonts w:cs="Miriam" w:hint="cs"/>
                      <w:szCs w:val="18"/>
                      <w:rtl/>
                    </w:rPr>
                    <w:t>שיט</w:t>
                  </w:r>
                </w:p>
              </w:txbxContent>
            </v:textbox>
            <w10:anchorlock/>
          </v:rect>
        </w:pict>
      </w:r>
      <w:r>
        <w:rPr>
          <w:rStyle w:val="big-number"/>
          <w:rFonts w:cs="Miriam"/>
          <w:rtl/>
        </w:rPr>
        <w:t>86.</w:t>
      </w:r>
      <w:r>
        <w:rPr>
          <w:rStyle w:val="big-number"/>
          <w:rFonts w:cs="Miriam"/>
          <w:rtl/>
        </w:rPr>
        <w:tab/>
      </w:r>
      <w:r>
        <w:rPr>
          <w:rStyle w:val="default"/>
          <w:rFonts w:cs="FrankRuehl"/>
          <w:rtl/>
        </w:rPr>
        <w:t>ה</w:t>
      </w:r>
      <w:r>
        <w:rPr>
          <w:rStyle w:val="default"/>
          <w:rFonts w:cs="FrankRuehl" w:hint="cs"/>
          <w:rtl/>
        </w:rPr>
        <w:t>מנהל רשאי לפטור אגודת ספורט ימי מתשלום הא</w:t>
      </w:r>
      <w:r>
        <w:rPr>
          <w:rStyle w:val="default"/>
          <w:rFonts w:cs="FrankRuehl"/>
          <w:rtl/>
        </w:rPr>
        <w:t>ג</w:t>
      </w:r>
      <w:r>
        <w:rPr>
          <w:rStyle w:val="default"/>
          <w:rFonts w:cs="FrankRuehl" w:hint="cs"/>
          <w:rtl/>
        </w:rPr>
        <w:t xml:space="preserve">רות המנויות בתוספת החמש עשרה אם התקיימו באותה אגודה או באותו סניף של האגודה (להלן </w:t>
      </w:r>
      <w:r w:rsidR="00A60E2C">
        <w:rPr>
          <w:rStyle w:val="default"/>
          <w:rFonts w:cs="FrankRuehl"/>
          <w:rtl/>
        </w:rPr>
        <w:t>–</w:t>
      </w:r>
      <w:r>
        <w:rPr>
          <w:rStyle w:val="default"/>
          <w:rFonts w:cs="FrankRuehl" w:hint="cs"/>
          <w:rtl/>
        </w:rPr>
        <w:t xml:space="preserve"> הסניף) התנאים הבאים:</w:t>
      </w:r>
    </w:p>
    <w:p w14:paraId="30B96F28" w14:textId="77777777" w:rsidR="000042DC" w:rsidRDefault="000042DC" w:rsidP="00A60E2C">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הסניף הציע למנהל אדם האחראי לבטיחות השיט (להלן </w:t>
      </w:r>
      <w:r w:rsidR="00A60E2C">
        <w:rPr>
          <w:rStyle w:val="default"/>
          <w:rFonts w:cs="FrankRuehl"/>
          <w:rtl/>
        </w:rPr>
        <w:t>–</w:t>
      </w:r>
      <w:r>
        <w:rPr>
          <w:rStyle w:val="default"/>
          <w:rFonts w:cs="FrankRuehl" w:hint="cs"/>
          <w:rtl/>
        </w:rPr>
        <w:t xml:space="preserve"> האחראי);</w:t>
      </w:r>
    </w:p>
    <w:p w14:paraId="54EA0C80" w14:textId="77777777" w:rsidR="000042DC" w:rsidRDefault="000042DC" w:rsidP="00A60E2C">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האחראי הסכים בכתב לקבל על עצמו האחריות;</w:t>
      </w:r>
    </w:p>
    <w:p w14:paraId="31EE6278" w14:textId="77777777" w:rsidR="000042DC" w:rsidRDefault="000042DC" w:rsidP="00A60E2C">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האחראי הוא בעל תעודת משיט ספינה;</w:t>
      </w:r>
    </w:p>
    <w:p w14:paraId="21445283" w14:textId="77777777" w:rsidR="000042DC" w:rsidRDefault="000042DC" w:rsidP="00A60E2C">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המנ</w:t>
      </w:r>
      <w:r>
        <w:rPr>
          <w:rStyle w:val="default"/>
          <w:rFonts w:cs="FrankRuehl"/>
          <w:rtl/>
        </w:rPr>
        <w:t>ה</w:t>
      </w:r>
      <w:r>
        <w:rPr>
          <w:rStyle w:val="default"/>
          <w:rFonts w:cs="FrankRuehl" w:hint="cs"/>
          <w:rtl/>
        </w:rPr>
        <w:t>ל אישרר את מינוי האחראי;</w:t>
      </w:r>
    </w:p>
    <w:p w14:paraId="551E38EA" w14:textId="77777777" w:rsidR="000042DC" w:rsidRDefault="000042DC" w:rsidP="00A60E2C">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כלי השיט הוא בבעלות הסניף.</w:t>
      </w:r>
    </w:p>
    <w:p w14:paraId="037A543C" w14:textId="77777777" w:rsidR="000042DC" w:rsidRDefault="000042DC" w:rsidP="00825CA6">
      <w:pPr>
        <w:pStyle w:val="P00"/>
        <w:spacing w:before="72"/>
        <w:ind w:left="0" w:right="1134"/>
        <w:rPr>
          <w:rStyle w:val="default"/>
          <w:rFonts w:cs="FrankRuehl"/>
          <w:rtl/>
        </w:rPr>
      </w:pPr>
      <w:bookmarkStart w:id="313" w:name="Seif106"/>
      <w:bookmarkEnd w:id="313"/>
      <w:r>
        <w:rPr>
          <w:lang w:val="he-IL"/>
        </w:rPr>
        <w:pict w14:anchorId="59293271">
          <v:rect id="_x0000_s2193" style="position:absolute;left:0;text-align:left;margin-left:464.5pt;margin-top:8.05pt;width:75.05pt;height:20pt;z-index:251649024" o:allowincell="f" filled="f" stroked="f" strokecolor="lime" strokeweight=".25pt">
            <v:textbox style="mso-next-textbox:#_x0000_s2193" inset="0,0,0,0">
              <w:txbxContent>
                <w:p w14:paraId="2F73FBD7" w14:textId="77777777" w:rsidR="00270B7E" w:rsidRDefault="00270B7E" w:rsidP="00DD6895">
                  <w:pPr>
                    <w:spacing w:line="160" w:lineRule="exact"/>
                    <w:jc w:val="left"/>
                    <w:rPr>
                      <w:rFonts w:cs="Miriam"/>
                      <w:noProof/>
                      <w:szCs w:val="18"/>
                      <w:rtl/>
                    </w:rPr>
                  </w:pPr>
                  <w:r>
                    <w:rPr>
                      <w:rFonts w:cs="Miriam"/>
                      <w:szCs w:val="18"/>
                      <w:rtl/>
                    </w:rPr>
                    <w:t>ה</w:t>
                  </w:r>
                  <w:r>
                    <w:rPr>
                      <w:rFonts w:cs="Miriam" w:hint="cs"/>
                      <w:szCs w:val="18"/>
                      <w:rtl/>
                    </w:rPr>
                    <w:t xml:space="preserve">גבלת מספר </w:t>
                  </w:r>
                  <w:r>
                    <w:rPr>
                      <w:rFonts w:cs="Miriam"/>
                      <w:szCs w:val="18"/>
                      <w:rtl/>
                    </w:rPr>
                    <w:t>ה</w:t>
                  </w:r>
                  <w:r>
                    <w:rPr>
                      <w:rFonts w:cs="Miriam" w:hint="cs"/>
                      <w:szCs w:val="18"/>
                      <w:rtl/>
                    </w:rPr>
                    <w:t>אחראים</w:t>
                  </w:r>
                </w:p>
              </w:txbxContent>
            </v:textbox>
            <w10:anchorlock/>
          </v:rect>
        </w:pict>
      </w:r>
      <w:r>
        <w:rPr>
          <w:rStyle w:val="big-number"/>
          <w:rFonts w:cs="Miriam"/>
          <w:rtl/>
        </w:rPr>
        <w:t>87.</w:t>
      </w:r>
      <w:r>
        <w:rPr>
          <w:rStyle w:val="big-number"/>
          <w:rFonts w:cs="Miriam"/>
          <w:rtl/>
        </w:rPr>
        <w:tab/>
      </w:r>
      <w:r>
        <w:rPr>
          <w:rStyle w:val="default"/>
          <w:rFonts w:cs="FrankRuehl"/>
          <w:rtl/>
        </w:rPr>
        <w:t>ס</w:t>
      </w:r>
      <w:r>
        <w:rPr>
          <w:rStyle w:val="default"/>
          <w:rFonts w:cs="FrankRuehl" w:hint="cs"/>
          <w:rtl/>
        </w:rPr>
        <w:t>ך הכל האחראים בסניף לא יעלה על שני בני אדם; הפסיק האחראי את פעילותו בסניף או החליט להפסיק ולשמש כאחראי לתקופה מוגבלת או בכלל, יודיע על כך תוך 7 ימים למנהל.</w:t>
      </w:r>
    </w:p>
    <w:p w14:paraId="06FE3281" w14:textId="77777777" w:rsidR="000042DC" w:rsidRDefault="000042DC" w:rsidP="00825CA6">
      <w:pPr>
        <w:pStyle w:val="P00"/>
        <w:spacing w:before="72"/>
        <w:ind w:left="0" w:right="1134"/>
        <w:rPr>
          <w:rStyle w:val="default"/>
          <w:rFonts w:cs="FrankRuehl"/>
          <w:rtl/>
        </w:rPr>
      </w:pPr>
      <w:bookmarkStart w:id="314" w:name="Seif107"/>
      <w:bookmarkEnd w:id="314"/>
      <w:r>
        <w:rPr>
          <w:lang w:val="he-IL"/>
        </w:rPr>
        <w:pict w14:anchorId="1C80EE66">
          <v:rect id="_x0000_s2194" style="position:absolute;left:0;text-align:left;margin-left:464.5pt;margin-top:8.05pt;width:75.05pt;height:20pt;z-index:251650048" o:allowincell="f" filled="f" stroked="f" strokecolor="lime" strokeweight=".25pt">
            <v:textbox style="mso-next-textbox:#_x0000_s2194" inset="0,0,0,0">
              <w:txbxContent>
                <w:p w14:paraId="4E7043E2" w14:textId="77777777" w:rsidR="00270B7E" w:rsidRDefault="00270B7E" w:rsidP="00DD6895">
                  <w:pPr>
                    <w:spacing w:line="160" w:lineRule="exact"/>
                    <w:jc w:val="left"/>
                    <w:rPr>
                      <w:rFonts w:cs="Miriam"/>
                      <w:noProof/>
                      <w:szCs w:val="18"/>
                      <w:rtl/>
                    </w:rPr>
                  </w:pPr>
                  <w:r>
                    <w:rPr>
                      <w:rFonts w:cs="Miriam"/>
                      <w:szCs w:val="18"/>
                      <w:rtl/>
                    </w:rPr>
                    <w:t>ה</w:t>
                  </w:r>
                  <w:r>
                    <w:rPr>
                      <w:rFonts w:cs="Miriam" w:hint="cs"/>
                      <w:szCs w:val="18"/>
                      <w:rtl/>
                    </w:rPr>
                    <w:t xml:space="preserve">שטת כלי </w:t>
                  </w:r>
                  <w:r>
                    <w:rPr>
                      <w:rFonts w:cs="Miriam"/>
                      <w:szCs w:val="18"/>
                      <w:rtl/>
                    </w:rPr>
                    <w:t>ב</w:t>
                  </w:r>
                  <w:r>
                    <w:rPr>
                      <w:rFonts w:cs="Miriam" w:hint="cs"/>
                      <w:szCs w:val="18"/>
                      <w:rtl/>
                    </w:rPr>
                    <w:t>אישור האחראי</w:t>
                  </w:r>
                </w:p>
              </w:txbxContent>
            </v:textbox>
            <w10:anchorlock/>
          </v:rect>
        </w:pict>
      </w:r>
      <w:r>
        <w:rPr>
          <w:rStyle w:val="big-number"/>
          <w:rFonts w:cs="Miriam"/>
          <w:rtl/>
        </w:rPr>
        <w:t>88.</w:t>
      </w:r>
      <w:r>
        <w:rPr>
          <w:rStyle w:val="big-number"/>
          <w:rFonts w:cs="Miriam"/>
          <w:rtl/>
        </w:rPr>
        <w:tab/>
      </w:r>
      <w:r>
        <w:rPr>
          <w:rStyle w:val="default"/>
          <w:rFonts w:cs="FrankRuehl"/>
          <w:rtl/>
        </w:rPr>
        <w:t>ב</w:t>
      </w:r>
      <w:r>
        <w:rPr>
          <w:rStyle w:val="default"/>
          <w:rFonts w:cs="FrankRuehl" w:hint="cs"/>
          <w:rtl/>
        </w:rPr>
        <w:t>סניף לא ישיט אדם כלי שיט אלא באישור האחראי.</w:t>
      </w:r>
    </w:p>
    <w:p w14:paraId="60E434E3" w14:textId="77777777" w:rsidR="000042DC" w:rsidRDefault="000042DC" w:rsidP="00825CA6">
      <w:pPr>
        <w:pStyle w:val="P00"/>
        <w:spacing w:before="72"/>
        <w:ind w:left="0" w:right="1134"/>
        <w:rPr>
          <w:rStyle w:val="default"/>
          <w:rFonts w:cs="FrankRuehl"/>
          <w:rtl/>
        </w:rPr>
      </w:pPr>
      <w:bookmarkStart w:id="315" w:name="Seif108"/>
      <w:bookmarkEnd w:id="315"/>
      <w:r>
        <w:rPr>
          <w:lang w:val="he-IL"/>
        </w:rPr>
        <w:pict w14:anchorId="19466E43">
          <v:rect id="_x0000_s2195" style="position:absolute;left:0;text-align:left;margin-left:464.5pt;margin-top:8.05pt;width:75.05pt;height:11.7pt;z-index:251651072" o:allowincell="f" filled="f" stroked="f" strokecolor="lime" strokeweight=".25pt">
            <v:textbox style="mso-next-textbox:#_x0000_s2195" inset="0,0,0,0">
              <w:txbxContent>
                <w:p w14:paraId="617E67BC" w14:textId="77777777" w:rsidR="00270B7E" w:rsidRDefault="00270B7E" w:rsidP="00DD6895">
                  <w:pPr>
                    <w:spacing w:line="160" w:lineRule="exact"/>
                    <w:jc w:val="left"/>
                    <w:rPr>
                      <w:rFonts w:cs="Miriam"/>
                      <w:noProof/>
                      <w:szCs w:val="18"/>
                      <w:rtl/>
                    </w:rPr>
                  </w:pPr>
                  <w:r>
                    <w:rPr>
                      <w:rFonts w:cs="Miriam"/>
                      <w:szCs w:val="18"/>
                      <w:rtl/>
                    </w:rPr>
                    <w:t>ב</w:t>
                  </w:r>
                  <w:r>
                    <w:rPr>
                      <w:rFonts w:cs="Miriam" w:hint="cs"/>
                      <w:szCs w:val="18"/>
                      <w:rtl/>
                    </w:rPr>
                    <w:t xml:space="preserve">יקורת בכלי </w:t>
                  </w:r>
                  <w:r>
                    <w:rPr>
                      <w:rFonts w:cs="Miriam"/>
                      <w:szCs w:val="18"/>
                      <w:rtl/>
                    </w:rPr>
                    <w:t>ש</w:t>
                  </w:r>
                  <w:r>
                    <w:rPr>
                      <w:rFonts w:cs="Miriam" w:hint="cs"/>
                      <w:szCs w:val="18"/>
                      <w:rtl/>
                    </w:rPr>
                    <w:t>יט</w:t>
                  </w:r>
                </w:p>
              </w:txbxContent>
            </v:textbox>
            <w10:anchorlock/>
          </v:rect>
        </w:pict>
      </w:r>
      <w:r>
        <w:rPr>
          <w:rStyle w:val="big-number"/>
          <w:rFonts w:cs="Miriam"/>
          <w:rtl/>
        </w:rPr>
        <w:t>89.</w:t>
      </w:r>
      <w:r>
        <w:rPr>
          <w:rStyle w:val="big-number"/>
          <w:rFonts w:cs="Miriam"/>
          <w:rtl/>
        </w:rPr>
        <w:tab/>
      </w:r>
      <w:r>
        <w:rPr>
          <w:rStyle w:val="default"/>
          <w:rFonts w:cs="FrankRuehl"/>
          <w:rtl/>
        </w:rPr>
        <w:t>ל</w:t>
      </w:r>
      <w:r>
        <w:rPr>
          <w:rStyle w:val="default"/>
          <w:rFonts w:cs="FrankRuehl" w:hint="cs"/>
          <w:rtl/>
        </w:rPr>
        <w:t>א ישיט אדם כלי שיט אלא לאחר ביקורת בידי האחראי, ואם מתקיימים בו תנאי רשיון השיט.</w:t>
      </w:r>
    </w:p>
    <w:p w14:paraId="2DCDC0E2" w14:textId="77777777" w:rsidR="000042DC" w:rsidRDefault="000042DC" w:rsidP="00825CA6">
      <w:pPr>
        <w:pStyle w:val="P00"/>
        <w:spacing w:before="72"/>
        <w:ind w:left="0" w:right="1134"/>
        <w:rPr>
          <w:rStyle w:val="default"/>
          <w:rFonts w:cs="FrankRuehl"/>
          <w:rtl/>
        </w:rPr>
      </w:pPr>
      <w:bookmarkStart w:id="316" w:name="Seif109"/>
      <w:bookmarkEnd w:id="316"/>
      <w:r>
        <w:rPr>
          <w:lang w:val="he-IL"/>
        </w:rPr>
        <w:pict w14:anchorId="3E00C473">
          <v:rect id="_x0000_s2196" style="position:absolute;left:0;text-align:left;margin-left:464.5pt;margin-top:8.05pt;width:75.05pt;height:20pt;z-index:251652096" o:allowincell="f" filled="f" stroked="f" strokecolor="lime" strokeweight=".25pt">
            <v:textbox style="mso-next-textbox:#_x0000_s2196" inset="0,0,0,0">
              <w:txbxContent>
                <w:p w14:paraId="4A013C8A" w14:textId="77777777" w:rsidR="00270B7E" w:rsidRDefault="00270B7E" w:rsidP="00DD6895">
                  <w:pPr>
                    <w:spacing w:line="160" w:lineRule="exact"/>
                    <w:jc w:val="left"/>
                    <w:rPr>
                      <w:rFonts w:cs="Miriam"/>
                      <w:noProof/>
                      <w:szCs w:val="18"/>
                      <w:rtl/>
                    </w:rPr>
                  </w:pPr>
                  <w:r>
                    <w:rPr>
                      <w:rFonts w:cs="Miriam"/>
                      <w:szCs w:val="18"/>
                      <w:rtl/>
                    </w:rPr>
                    <w:t>א</w:t>
                  </w:r>
                  <w:r>
                    <w:rPr>
                      <w:rFonts w:cs="Miriam" w:hint="cs"/>
                      <w:szCs w:val="18"/>
                      <w:rtl/>
                    </w:rPr>
                    <w:t xml:space="preserve">ישור להפלגה </w:t>
                  </w:r>
                  <w:r>
                    <w:rPr>
                      <w:rFonts w:cs="Miriam"/>
                      <w:szCs w:val="18"/>
                      <w:rtl/>
                    </w:rPr>
                    <w:t>מ</w:t>
                  </w:r>
                  <w:r>
                    <w:rPr>
                      <w:rFonts w:cs="Miriam" w:hint="cs"/>
                      <w:szCs w:val="18"/>
                      <w:rtl/>
                    </w:rPr>
                    <w:t>סניף</w:t>
                  </w:r>
                </w:p>
              </w:txbxContent>
            </v:textbox>
            <w10:anchorlock/>
          </v:rect>
        </w:pict>
      </w:r>
      <w:r>
        <w:rPr>
          <w:rStyle w:val="big-number"/>
          <w:rFonts w:cs="Miriam"/>
          <w:rtl/>
        </w:rPr>
        <w:t>90.</w:t>
      </w:r>
      <w:r>
        <w:rPr>
          <w:rStyle w:val="big-number"/>
          <w:rFonts w:cs="Miriam"/>
          <w:rtl/>
        </w:rPr>
        <w:tab/>
      </w:r>
      <w:r>
        <w:rPr>
          <w:rStyle w:val="default"/>
          <w:rFonts w:cs="FrankRuehl"/>
          <w:rtl/>
        </w:rPr>
        <w:t>ל</w:t>
      </w:r>
      <w:r>
        <w:rPr>
          <w:rStyle w:val="default"/>
          <w:rFonts w:cs="FrankRuehl" w:hint="cs"/>
          <w:rtl/>
        </w:rPr>
        <w:t>א ישיט אדם כלי שיט הנמצא בהחזקת הסניף</w:t>
      </w:r>
      <w:r>
        <w:rPr>
          <w:rStyle w:val="default"/>
          <w:rFonts w:cs="FrankRuehl"/>
          <w:rtl/>
        </w:rPr>
        <w:t xml:space="preserve">, </w:t>
      </w:r>
      <w:r>
        <w:rPr>
          <w:rStyle w:val="default"/>
          <w:rFonts w:cs="FrankRuehl" w:hint="cs"/>
          <w:rtl/>
        </w:rPr>
        <w:t>ואחראי לא יאשר השטתו, אלא לאחר שנתמלאו תנאים אלה:</w:t>
      </w:r>
    </w:p>
    <w:p w14:paraId="496D5E77" w14:textId="77777777" w:rsidR="000042DC" w:rsidRDefault="000042DC" w:rsidP="00A60E2C">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בכלי השיט מצוי קברניט, על דעתו ובהסכמתו של האחראי;</w:t>
      </w:r>
    </w:p>
    <w:p w14:paraId="03CDD633" w14:textId="77777777" w:rsidR="000042DC" w:rsidRDefault="000042DC" w:rsidP="00A60E2C">
      <w:pPr>
        <w:pStyle w:val="P22"/>
        <w:tabs>
          <w:tab w:val="left" w:pos="624"/>
          <w:tab w:val="left" w:pos="1021"/>
        </w:tabs>
        <w:spacing w:before="72"/>
        <w:ind w:left="624" w:right="1134"/>
        <w:rPr>
          <w:rStyle w:val="default"/>
          <w:rFonts w:cs="FrankRuehl" w:hint="cs"/>
          <w:rtl/>
        </w:rPr>
      </w:pPr>
      <w:r w:rsidRPr="00A60E2C">
        <w:rPr>
          <w:rStyle w:val="default"/>
          <w:rFonts w:cs="FrankRuehl"/>
          <w:rtl/>
        </w:rPr>
        <w:pict w14:anchorId="3E7D4DE3">
          <v:shape id="_x0000_s2255" type="#_x0000_t202" style="position:absolute;left:0;text-align:left;margin-left:470.25pt;margin-top:7.1pt;width:1in;height:11.2pt;z-index:251708416" filled="f" stroked="f">
            <v:textbox inset="1mm,0,1mm,0">
              <w:txbxContent>
                <w:p w14:paraId="36F95CCA" w14:textId="77777777" w:rsidR="00270B7E" w:rsidRDefault="00270B7E">
                  <w:pPr>
                    <w:spacing w:line="160" w:lineRule="exact"/>
                    <w:jc w:val="left"/>
                    <w:rPr>
                      <w:rFonts w:cs="Miriam" w:hint="cs"/>
                      <w:szCs w:val="18"/>
                      <w:rtl/>
                    </w:rPr>
                  </w:pPr>
                  <w:r>
                    <w:rPr>
                      <w:rFonts w:cs="Miriam" w:hint="cs"/>
                      <w:szCs w:val="18"/>
                      <w:rtl/>
                    </w:rPr>
                    <w:t>תק' תשס"ד-2004</w:t>
                  </w:r>
                </w:p>
              </w:txbxContent>
            </v:textbox>
            <w10:anchorlock/>
          </v:shape>
        </w:pict>
      </w:r>
      <w:r>
        <w:rPr>
          <w:rStyle w:val="default"/>
          <w:rFonts w:cs="FrankRuehl"/>
          <w:rtl/>
        </w:rPr>
        <w:t>(2)</w:t>
      </w:r>
      <w:r>
        <w:rPr>
          <w:rStyle w:val="default"/>
          <w:rFonts w:cs="FrankRuehl"/>
          <w:rtl/>
        </w:rPr>
        <w:tab/>
      </w:r>
      <w:r>
        <w:rPr>
          <w:rStyle w:val="default"/>
          <w:rFonts w:cs="FrankRuehl" w:hint="cs"/>
          <w:rtl/>
        </w:rPr>
        <w:t>לקברניט מלאו 16 שנים;</w:t>
      </w:r>
    </w:p>
    <w:p w14:paraId="0A9F0346" w14:textId="77777777" w:rsidR="000042DC" w:rsidRDefault="000042DC" w:rsidP="00A60E2C">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הקברניט מסר לידי האחראי רשימה שמית של כל המפליגים בכלי שיט;</w:t>
      </w:r>
    </w:p>
    <w:p w14:paraId="114D565F" w14:textId="77777777" w:rsidR="000042DC" w:rsidRDefault="000042DC" w:rsidP="00A60E2C">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הקברניט מסר לידי האחראי את תכנית ההפלגה ומועד משוער שבו</w:t>
      </w:r>
      <w:r>
        <w:rPr>
          <w:rStyle w:val="default"/>
          <w:rFonts w:cs="FrankRuehl"/>
          <w:rtl/>
        </w:rPr>
        <w:t xml:space="preserve"> </w:t>
      </w:r>
      <w:r>
        <w:rPr>
          <w:rStyle w:val="default"/>
          <w:rFonts w:cs="FrankRuehl" w:hint="cs"/>
          <w:rtl/>
        </w:rPr>
        <w:t>כלי השיט יפקוד נמל אחר או יחזור לסניף;</w:t>
      </w:r>
    </w:p>
    <w:p w14:paraId="5EF727FE" w14:textId="77777777" w:rsidR="000042DC" w:rsidRDefault="000042DC" w:rsidP="00A60E2C">
      <w:pPr>
        <w:pStyle w:val="P22"/>
        <w:tabs>
          <w:tab w:val="left" w:pos="624"/>
          <w:tab w:val="left" w:pos="1021"/>
        </w:tabs>
        <w:spacing w:before="72"/>
        <w:ind w:left="624"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האחראי אישר את התכנית כאמור בפסקה (4).</w:t>
      </w:r>
    </w:p>
    <w:p w14:paraId="4AC61EED" w14:textId="77777777" w:rsidR="00D37510" w:rsidRPr="00DC5144" w:rsidRDefault="00D37510" w:rsidP="00A60E2C">
      <w:pPr>
        <w:pStyle w:val="P00"/>
        <w:tabs>
          <w:tab w:val="clear" w:pos="6259"/>
        </w:tabs>
        <w:spacing w:before="0"/>
        <w:ind w:left="624" w:right="1134"/>
        <w:rPr>
          <w:rFonts w:hint="cs"/>
          <w:vanish/>
          <w:szCs w:val="20"/>
          <w:shd w:val="clear" w:color="auto" w:fill="FFFF99"/>
          <w:rtl/>
        </w:rPr>
      </w:pPr>
      <w:bookmarkStart w:id="317" w:name="Rov275"/>
      <w:r w:rsidRPr="00DC5144">
        <w:rPr>
          <w:rFonts w:hint="cs"/>
          <w:vanish/>
          <w:color w:val="FF0000"/>
          <w:szCs w:val="20"/>
          <w:shd w:val="clear" w:color="auto" w:fill="FFFF99"/>
          <w:rtl/>
        </w:rPr>
        <w:t>מיום 30.4.2004</w:t>
      </w:r>
    </w:p>
    <w:p w14:paraId="2D9D5A44" w14:textId="77777777" w:rsidR="00D37510" w:rsidRPr="00DC5144" w:rsidRDefault="00D37510" w:rsidP="00A60E2C">
      <w:pPr>
        <w:pStyle w:val="P00"/>
        <w:spacing w:before="0"/>
        <w:ind w:left="624" w:right="1134"/>
        <w:rPr>
          <w:rFonts w:hint="cs"/>
          <w:b/>
          <w:bCs/>
          <w:vanish/>
          <w:szCs w:val="20"/>
          <w:shd w:val="clear" w:color="auto" w:fill="FFFF99"/>
          <w:rtl/>
        </w:rPr>
      </w:pPr>
      <w:r w:rsidRPr="00DC5144">
        <w:rPr>
          <w:rFonts w:hint="cs"/>
          <w:b/>
          <w:bCs/>
          <w:vanish/>
          <w:szCs w:val="20"/>
          <w:shd w:val="clear" w:color="auto" w:fill="FFFF99"/>
          <w:rtl/>
        </w:rPr>
        <w:t>תק' תשס"ד-2004</w:t>
      </w:r>
    </w:p>
    <w:p w14:paraId="089CB953" w14:textId="77777777" w:rsidR="00D37510" w:rsidRPr="00DC5144" w:rsidRDefault="00D37510" w:rsidP="00A60E2C">
      <w:pPr>
        <w:pStyle w:val="P00"/>
        <w:spacing w:before="0"/>
        <w:ind w:left="624" w:right="1134"/>
        <w:rPr>
          <w:rFonts w:hint="cs"/>
          <w:vanish/>
          <w:szCs w:val="20"/>
          <w:shd w:val="clear" w:color="auto" w:fill="FFFF99"/>
          <w:rtl/>
        </w:rPr>
      </w:pPr>
      <w:hyperlink r:id="rId210" w:history="1">
        <w:r w:rsidRPr="00DC5144">
          <w:rPr>
            <w:rStyle w:val="Hyperlink"/>
            <w:rFonts w:hint="cs"/>
            <w:vanish/>
            <w:szCs w:val="20"/>
            <w:shd w:val="clear" w:color="auto" w:fill="FFFF99"/>
            <w:rtl/>
          </w:rPr>
          <w:t>ק"ת תשס"ד מס' 6301</w:t>
        </w:r>
      </w:hyperlink>
      <w:r w:rsidRPr="00DC5144">
        <w:rPr>
          <w:rFonts w:hint="cs"/>
          <w:vanish/>
          <w:szCs w:val="20"/>
          <w:shd w:val="clear" w:color="auto" w:fill="FFFF99"/>
          <w:rtl/>
        </w:rPr>
        <w:t xml:space="preserve"> מיום 31.3.2004 עמ' 346</w:t>
      </w:r>
    </w:p>
    <w:p w14:paraId="7F7E57BA" w14:textId="77777777" w:rsidR="00D37510" w:rsidRPr="009515F1" w:rsidRDefault="00D37510" w:rsidP="00A60E2C">
      <w:pPr>
        <w:pStyle w:val="P22"/>
        <w:tabs>
          <w:tab w:val="left" w:pos="624"/>
          <w:tab w:val="left" w:pos="1021"/>
        </w:tabs>
        <w:ind w:left="624" w:right="1134"/>
        <w:rPr>
          <w:rStyle w:val="default"/>
          <w:rFonts w:cs="FrankRuehl" w:hint="cs"/>
          <w:sz w:val="2"/>
          <w:szCs w:val="2"/>
          <w:rtl/>
        </w:rPr>
      </w:pPr>
      <w:r w:rsidRPr="00DC5144">
        <w:rPr>
          <w:rStyle w:val="default"/>
          <w:rFonts w:cs="FrankRuehl"/>
          <w:vanish/>
          <w:sz w:val="22"/>
          <w:szCs w:val="22"/>
          <w:shd w:val="clear" w:color="auto" w:fill="FFFF99"/>
          <w:rtl/>
        </w:rPr>
        <w:t>(2)</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לקברניט מלאו </w:t>
      </w:r>
      <w:r w:rsidRPr="00DC5144">
        <w:rPr>
          <w:rStyle w:val="default"/>
          <w:rFonts w:cs="FrankRuehl" w:hint="cs"/>
          <w:strike/>
          <w:vanish/>
          <w:sz w:val="22"/>
          <w:szCs w:val="22"/>
          <w:shd w:val="clear" w:color="auto" w:fill="FFFF99"/>
          <w:rtl/>
        </w:rPr>
        <w:t>15</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16</w:t>
      </w:r>
      <w:r w:rsidRPr="00DC5144">
        <w:rPr>
          <w:rStyle w:val="default"/>
          <w:rFonts w:cs="FrankRuehl" w:hint="cs"/>
          <w:vanish/>
          <w:sz w:val="22"/>
          <w:szCs w:val="22"/>
          <w:shd w:val="clear" w:color="auto" w:fill="FFFF99"/>
          <w:rtl/>
        </w:rPr>
        <w:t xml:space="preserve"> שנים;</w:t>
      </w:r>
      <w:bookmarkEnd w:id="317"/>
    </w:p>
    <w:p w14:paraId="2CF86BB7" w14:textId="77777777" w:rsidR="000042DC" w:rsidRDefault="000042DC" w:rsidP="00825CA6">
      <w:pPr>
        <w:pStyle w:val="P00"/>
        <w:spacing w:before="72"/>
        <w:ind w:left="0" w:right="1134"/>
        <w:rPr>
          <w:rStyle w:val="default"/>
          <w:rFonts w:cs="FrankRuehl"/>
          <w:rtl/>
        </w:rPr>
      </w:pPr>
      <w:bookmarkStart w:id="318" w:name="Seif110"/>
      <w:bookmarkEnd w:id="318"/>
      <w:r>
        <w:rPr>
          <w:lang w:val="he-IL"/>
        </w:rPr>
        <w:pict w14:anchorId="6821DCB2">
          <v:rect id="_x0000_s2197" style="position:absolute;left:0;text-align:left;margin-left:464.5pt;margin-top:8.05pt;width:75.05pt;height:13.05pt;z-index:251653120" o:allowincell="f" filled="f" stroked="f" strokecolor="lime" strokeweight=".25pt">
            <v:textbox style="mso-next-textbox:#_x0000_s2197" inset="0,0,0,0">
              <w:txbxContent>
                <w:p w14:paraId="4320C8A5" w14:textId="77777777" w:rsidR="00270B7E" w:rsidRDefault="00270B7E" w:rsidP="00DD6895">
                  <w:pPr>
                    <w:spacing w:line="160" w:lineRule="exact"/>
                    <w:jc w:val="left"/>
                    <w:rPr>
                      <w:rFonts w:cs="Miriam"/>
                      <w:noProof/>
                      <w:szCs w:val="18"/>
                      <w:rtl/>
                    </w:rPr>
                  </w:pPr>
                  <w:r>
                    <w:rPr>
                      <w:rFonts w:cs="Miriam"/>
                      <w:szCs w:val="18"/>
                      <w:rtl/>
                    </w:rPr>
                    <w:t>א</w:t>
                  </w:r>
                  <w:r>
                    <w:rPr>
                      <w:rFonts w:cs="Miriam" w:hint="cs"/>
                      <w:szCs w:val="18"/>
                      <w:rtl/>
                    </w:rPr>
                    <w:t xml:space="preserve">ישור תכנית </w:t>
                  </w:r>
                  <w:r>
                    <w:rPr>
                      <w:rFonts w:cs="Miriam"/>
                      <w:szCs w:val="18"/>
                      <w:rtl/>
                    </w:rPr>
                    <w:t>ה</w:t>
                  </w:r>
                  <w:r>
                    <w:rPr>
                      <w:rFonts w:cs="Miriam" w:hint="cs"/>
                      <w:szCs w:val="18"/>
                      <w:rtl/>
                    </w:rPr>
                    <w:t>פלגה</w:t>
                  </w:r>
                </w:p>
              </w:txbxContent>
            </v:textbox>
            <w10:anchorlock/>
          </v:rect>
        </w:pict>
      </w:r>
      <w:r>
        <w:rPr>
          <w:rStyle w:val="big-number"/>
          <w:rFonts w:cs="Miriam"/>
          <w:rtl/>
        </w:rPr>
        <w:t>91.</w:t>
      </w:r>
      <w:r>
        <w:rPr>
          <w:rStyle w:val="big-number"/>
          <w:rFonts w:cs="Miriam"/>
          <w:rtl/>
        </w:rPr>
        <w:tab/>
      </w:r>
      <w:r>
        <w:rPr>
          <w:rStyle w:val="default"/>
          <w:rFonts w:cs="FrankRuehl"/>
          <w:rtl/>
        </w:rPr>
        <w:t>ה</w:t>
      </w:r>
      <w:r>
        <w:rPr>
          <w:rStyle w:val="default"/>
          <w:rFonts w:cs="FrankRuehl" w:hint="cs"/>
          <w:rtl/>
        </w:rPr>
        <w:t>אחראי לא יאשר תכנית הפלגה כאמור בתקנה 90 וימנע את הפלגת כלי השיט אלא אם התמלאו כל אלה:</w:t>
      </w:r>
    </w:p>
    <w:p w14:paraId="514909BF" w14:textId="77777777" w:rsidR="000042DC" w:rsidRDefault="000042DC" w:rsidP="00A60E2C">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בידיו מידע על מזג האויר הצפוי בתקופת ההפלגה;</w:t>
      </w:r>
    </w:p>
    <w:p w14:paraId="7A07BC0D" w14:textId="77777777" w:rsidR="000042DC" w:rsidRDefault="000042DC" w:rsidP="00A60E2C">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המידע ע</w:t>
      </w:r>
      <w:r>
        <w:rPr>
          <w:rStyle w:val="default"/>
          <w:rFonts w:cs="FrankRuehl"/>
          <w:rtl/>
        </w:rPr>
        <w:t>ל</w:t>
      </w:r>
      <w:r>
        <w:rPr>
          <w:rStyle w:val="default"/>
          <w:rFonts w:cs="FrankRuehl" w:hint="cs"/>
          <w:rtl/>
        </w:rPr>
        <w:t xml:space="preserve"> מזג האויר סופק לו על ידי השירות המטאורולוגי במשרד התחבורה, או מקור מוסמך אחר;</w:t>
      </w:r>
    </w:p>
    <w:p w14:paraId="15C62C7F" w14:textId="77777777" w:rsidR="000042DC" w:rsidRDefault="000042DC" w:rsidP="00A60E2C">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כלי השיט מצוות, מצויד וכשיר לצרכי השיט, ומזג האויר הצפוי מאפשר הפלגה בטוחה.</w:t>
      </w:r>
    </w:p>
    <w:p w14:paraId="6EA5BBA8" w14:textId="77777777" w:rsidR="000042DC" w:rsidRDefault="000042DC" w:rsidP="00825CA6">
      <w:pPr>
        <w:pStyle w:val="P00"/>
        <w:spacing w:before="72"/>
        <w:ind w:left="0" w:right="1134"/>
        <w:rPr>
          <w:rStyle w:val="default"/>
          <w:rFonts w:cs="FrankRuehl"/>
          <w:rtl/>
        </w:rPr>
      </w:pPr>
      <w:bookmarkStart w:id="319" w:name="Seif111"/>
      <w:bookmarkEnd w:id="319"/>
      <w:r>
        <w:rPr>
          <w:lang w:val="he-IL"/>
        </w:rPr>
        <w:pict w14:anchorId="761C93B1">
          <v:rect id="_x0000_s2198" style="position:absolute;left:0;text-align:left;margin-left:464.5pt;margin-top:8.05pt;width:75.05pt;height:20pt;z-index:251654144" o:allowincell="f" filled="f" stroked="f" strokecolor="lime" strokeweight=".25pt">
            <v:textbox style="mso-next-textbox:#_x0000_s2198" inset="0,0,0,0">
              <w:txbxContent>
                <w:p w14:paraId="29A6D4BF" w14:textId="77777777" w:rsidR="00270B7E" w:rsidRDefault="00270B7E" w:rsidP="00DD6895">
                  <w:pPr>
                    <w:spacing w:line="160" w:lineRule="exact"/>
                    <w:jc w:val="left"/>
                    <w:rPr>
                      <w:rFonts w:cs="Miriam"/>
                      <w:noProof/>
                      <w:szCs w:val="18"/>
                      <w:rtl/>
                    </w:rPr>
                  </w:pPr>
                  <w:r>
                    <w:rPr>
                      <w:rFonts w:cs="Miriam"/>
                      <w:szCs w:val="18"/>
                      <w:rtl/>
                    </w:rPr>
                    <w:t>מ</w:t>
                  </w:r>
                  <w:r>
                    <w:rPr>
                      <w:rFonts w:cs="Miriam" w:hint="cs"/>
                      <w:szCs w:val="18"/>
                      <w:rtl/>
                    </w:rPr>
                    <w:t xml:space="preserve">שך היותו של </w:t>
                  </w:r>
                  <w:r>
                    <w:rPr>
                      <w:rFonts w:cs="Miriam"/>
                      <w:szCs w:val="18"/>
                      <w:rtl/>
                    </w:rPr>
                    <w:t>ה</w:t>
                  </w:r>
                  <w:r>
                    <w:rPr>
                      <w:rFonts w:cs="Miriam" w:hint="cs"/>
                      <w:szCs w:val="18"/>
                      <w:rtl/>
                    </w:rPr>
                    <w:t>אחראי בתפקיד</w:t>
                  </w:r>
                </w:p>
              </w:txbxContent>
            </v:textbox>
            <w10:anchorlock/>
          </v:rect>
        </w:pict>
      </w:r>
      <w:r>
        <w:rPr>
          <w:rStyle w:val="big-number"/>
          <w:rFonts w:cs="Miriam"/>
          <w:rtl/>
        </w:rPr>
        <w:t>92.</w:t>
      </w:r>
      <w:r>
        <w:rPr>
          <w:rStyle w:val="big-number"/>
          <w:rFonts w:cs="Miriam"/>
          <w:rtl/>
        </w:rPr>
        <w:tab/>
      </w:r>
      <w:r>
        <w:rPr>
          <w:rStyle w:val="default"/>
          <w:rFonts w:cs="FrankRuehl"/>
          <w:rtl/>
        </w:rPr>
        <w:t>א</w:t>
      </w:r>
      <w:r>
        <w:rPr>
          <w:rStyle w:val="default"/>
          <w:rFonts w:cs="FrankRuehl" w:hint="cs"/>
          <w:rtl/>
        </w:rPr>
        <w:t>חראי לא יסיים תפקידו כל עוד כלי השיט נמצא בהפלגה.</w:t>
      </w:r>
    </w:p>
    <w:p w14:paraId="671D0CB9" w14:textId="77777777" w:rsidR="000042DC" w:rsidRDefault="000042DC" w:rsidP="00825CA6">
      <w:pPr>
        <w:pStyle w:val="P00"/>
        <w:spacing w:before="72"/>
        <w:ind w:left="0" w:right="1134"/>
        <w:rPr>
          <w:rStyle w:val="default"/>
          <w:rFonts w:cs="FrankRuehl"/>
          <w:rtl/>
        </w:rPr>
      </w:pPr>
      <w:bookmarkStart w:id="320" w:name="Seif112"/>
      <w:bookmarkEnd w:id="320"/>
      <w:r>
        <w:rPr>
          <w:lang w:val="he-IL"/>
        </w:rPr>
        <w:pict w14:anchorId="415AF73E">
          <v:rect id="_x0000_s2199" style="position:absolute;left:0;text-align:left;margin-left:464.5pt;margin-top:8.05pt;width:75.05pt;height:20pt;z-index:251655168" o:allowincell="f" filled="f" stroked="f" strokecolor="lime" strokeweight=".25pt">
            <v:textbox style="mso-next-textbox:#_x0000_s2199" inset="0,0,0,0">
              <w:txbxContent>
                <w:p w14:paraId="2A3E3B86" w14:textId="77777777" w:rsidR="00270B7E" w:rsidRDefault="00270B7E" w:rsidP="00DD6895">
                  <w:pPr>
                    <w:spacing w:line="160" w:lineRule="exact"/>
                    <w:jc w:val="left"/>
                    <w:rPr>
                      <w:rFonts w:cs="Miriam"/>
                      <w:noProof/>
                      <w:szCs w:val="18"/>
                      <w:rtl/>
                    </w:rPr>
                  </w:pPr>
                  <w:r>
                    <w:rPr>
                      <w:rFonts w:cs="Miriam"/>
                      <w:szCs w:val="18"/>
                      <w:rtl/>
                    </w:rPr>
                    <w:t>ח</w:t>
                  </w:r>
                  <w:r>
                    <w:rPr>
                      <w:rFonts w:cs="Miriam" w:hint="cs"/>
                      <w:szCs w:val="18"/>
                      <w:rtl/>
                    </w:rPr>
                    <w:t xml:space="preserve">ובת ההודעה </w:t>
                  </w:r>
                  <w:r>
                    <w:rPr>
                      <w:rFonts w:cs="Miriam"/>
                      <w:szCs w:val="18"/>
                      <w:rtl/>
                    </w:rPr>
                    <w:t>ל</w:t>
                  </w:r>
                  <w:r>
                    <w:rPr>
                      <w:rFonts w:cs="Miriam" w:hint="cs"/>
                      <w:szCs w:val="18"/>
                      <w:rtl/>
                    </w:rPr>
                    <w:t>משטרת ישראל</w:t>
                  </w:r>
                </w:p>
              </w:txbxContent>
            </v:textbox>
            <w10:anchorlock/>
          </v:rect>
        </w:pict>
      </w:r>
      <w:r>
        <w:rPr>
          <w:rStyle w:val="big-number"/>
          <w:rFonts w:cs="Miriam"/>
          <w:rtl/>
        </w:rPr>
        <w:t>93.</w:t>
      </w:r>
      <w:r>
        <w:rPr>
          <w:rStyle w:val="big-number"/>
          <w:rFonts w:cs="Miriam"/>
          <w:rtl/>
        </w:rPr>
        <w:tab/>
      </w:r>
      <w:r>
        <w:rPr>
          <w:rStyle w:val="default"/>
          <w:rFonts w:cs="FrankRuehl"/>
          <w:rtl/>
        </w:rPr>
        <w:t>א</w:t>
      </w:r>
      <w:r>
        <w:rPr>
          <w:rStyle w:val="default"/>
          <w:rFonts w:cs="FrankRuehl" w:hint="cs"/>
          <w:rtl/>
        </w:rPr>
        <w:t>לה סוגי ההפלגות שעליהן חייב האחראי להודיע לתחנת משמר החופים של משטרת ישראל או לתחנת המשטרה הקרובה:</w:t>
      </w:r>
    </w:p>
    <w:p w14:paraId="607DF63D" w14:textId="77777777" w:rsidR="000042DC" w:rsidRDefault="000042DC" w:rsidP="00A60E2C">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הפלגה למרחק של 5 מיל ימי מתחום נמל;</w:t>
      </w:r>
    </w:p>
    <w:p w14:paraId="5B5C649D" w14:textId="77777777" w:rsidR="000042DC" w:rsidRDefault="000042DC" w:rsidP="00A60E2C">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באין נמל, הפלגה שבה מתרחק כלי השיט מעבר למרחק של 5 מיל;</w:t>
      </w:r>
    </w:p>
    <w:p w14:paraId="028CCECE" w14:textId="77777777" w:rsidR="000042DC" w:rsidRDefault="000042DC" w:rsidP="00A60E2C">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ההפלגה מתבצעת חלקה או כולה לאחר</w:t>
      </w:r>
      <w:r>
        <w:rPr>
          <w:rStyle w:val="default"/>
          <w:rFonts w:cs="FrankRuehl"/>
          <w:rtl/>
        </w:rPr>
        <w:t xml:space="preserve"> </w:t>
      </w:r>
      <w:r>
        <w:rPr>
          <w:rStyle w:val="default"/>
          <w:rFonts w:cs="FrankRuehl" w:hint="cs"/>
          <w:rtl/>
        </w:rPr>
        <w:t>שקיעת החמה מחוץ לתחום נמל;</w:t>
      </w:r>
    </w:p>
    <w:p w14:paraId="6EE65A4C" w14:textId="77777777" w:rsidR="000042DC" w:rsidRDefault="000042DC" w:rsidP="00A60E2C">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כל שיוט כלי שיט הנושא אופי כלל ארצי או שמזומנים אליו כלי שיט מסניפים ואגודות אחרות או שצפויה בעת קיום השיט התקהלות קהל צופים או שהוא נערך בתנאי מחנה מחוץ לבסיס הקבע של הסניף.</w:t>
      </w:r>
    </w:p>
    <w:p w14:paraId="16230EEC" w14:textId="77777777" w:rsidR="000042DC" w:rsidRDefault="000042DC" w:rsidP="00825CA6">
      <w:pPr>
        <w:pStyle w:val="P00"/>
        <w:spacing w:before="72"/>
        <w:ind w:left="0" w:right="1134"/>
        <w:rPr>
          <w:rStyle w:val="default"/>
          <w:rFonts w:cs="FrankRuehl"/>
          <w:rtl/>
        </w:rPr>
      </w:pPr>
      <w:bookmarkStart w:id="321" w:name="Seif113"/>
      <w:bookmarkEnd w:id="321"/>
      <w:r>
        <w:rPr>
          <w:lang w:val="he-IL"/>
        </w:rPr>
        <w:pict w14:anchorId="59CBEECC">
          <v:rect id="_x0000_s2200" style="position:absolute;left:0;text-align:left;margin-left:464.5pt;margin-top:8.05pt;width:75.05pt;height:30pt;z-index:251656192" o:allowincell="f" filled="f" stroked="f" strokecolor="lime" strokeweight=".25pt">
            <v:textbox style="mso-next-textbox:#_x0000_s2200" inset="0,0,0,0">
              <w:txbxContent>
                <w:p w14:paraId="75A0D361" w14:textId="77777777" w:rsidR="00270B7E" w:rsidRDefault="00270B7E" w:rsidP="00DD6895">
                  <w:pPr>
                    <w:spacing w:line="160" w:lineRule="exact"/>
                    <w:jc w:val="left"/>
                    <w:rPr>
                      <w:rFonts w:cs="Miriam"/>
                      <w:noProof/>
                      <w:szCs w:val="18"/>
                      <w:rtl/>
                    </w:rPr>
                  </w:pPr>
                  <w:r>
                    <w:rPr>
                      <w:rFonts w:cs="Miriam"/>
                      <w:szCs w:val="18"/>
                      <w:rtl/>
                    </w:rPr>
                    <w:t>צ</w:t>
                  </w:r>
                  <w:r>
                    <w:rPr>
                      <w:rFonts w:cs="Miriam" w:hint="cs"/>
                      <w:szCs w:val="18"/>
                      <w:rtl/>
                    </w:rPr>
                    <w:t xml:space="preserve">יוד בטיחות </w:t>
                  </w:r>
                  <w:r>
                    <w:rPr>
                      <w:rFonts w:cs="Miriam"/>
                      <w:szCs w:val="18"/>
                      <w:rtl/>
                    </w:rPr>
                    <w:t>ל</w:t>
                  </w:r>
                  <w:r>
                    <w:rPr>
                      <w:rFonts w:cs="Miriam" w:hint="cs"/>
                      <w:szCs w:val="18"/>
                      <w:rtl/>
                    </w:rPr>
                    <w:t>כלי שיט</w:t>
                  </w:r>
                  <w:r>
                    <w:rPr>
                      <w:rFonts w:cs="Miriam" w:hint="cs"/>
                      <w:noProof/>
                      <w:szCs w:val="18"/>
                      <w:rtl/>
                    </w:rPr>
                    <w:t xml:space="preserve"> </w:t>
                  </w:r>
                  <w:r>
                    <w:rPr>
                      <w:rFonts w:cs="Miriam"/>
                      <w:szCs w:val="18"/>
                      <w:rtl/>
                    </w:rPr>
                    <w:t>בב</w:t>
                  </w:r>
                  <w:r>
                    <w:rPr>
                      <w:rFonts w:cs="Miriam" w:hint="cs"/>
                      <w:szCs w:val="18"/>
                      <w:rtl/>
                    </w:rPr>
                    <w:t>עלות סניף</w:t>
                  </w:r>
                </w:p>
              </w:txbxContent>
            </v:textbox>
            <w10:anchorlock/>
          </v:rect>
        </w:pict>
      </w:r>
      <w:r>
        <w:rPr>
          <w:rStyle w:val="big-number"/>
          <w:rFonts w:cs="Miriam"/>
          <w:rtl/>
        </w:rPr>
        <w:t>94.</w:t>
      </w:r>
      <w:r>
        <w:rPr>
          <w:rStyle w:val="big-number"/>
          <w:rFonts w:cs="Miriam"/>
          <w:rtl/>
        </w:rPr>
        <w:tab/>
      </w:r>
      <w:r>
        <w:rPr>
          <w:rStyle w:val="default"/>
          <w:rFonts w:cs="FrankRuehl"/>
          <w:rtl/>
        </w:rPr>
        <w:t>ה</w:t>
      </w:r>
      <w:r>
        <w:rPr>
          <w:rStyle w:val="default"/>
          <w:rFonts w:cs="FrankRuehl" w:hint="cs"/>
          <w:rtl/>
        </w:rPr>
        <w:t>אחראי, בסניף שקיבל פטור כאמור בתקנה 86, רשאי להציג בפני מפקח כלי שיט בעת בדיקה לפי תקנה 28(3) או (4), מספר קטן של פרטים מכפי שדרוש לשם הפעלת כלי השיט של הסניף באותו זמן ובלבד שמפקח כלי שיט יציין בעמוד 4 של רשיון השיט שניתן לאותו סניף, בה</w:t>
      </w:r>
      <w:r>
        <w:rPr>
          <w:rStyle w:val="default"/>
          <w:rFonts w:cs="FrankRuehl"/>
          <w:rtl/>
        </w:rPr>
        <w:t>ת</w:t>
      </w:r>
      <w:r>
        <w:rPr>
          <w:rStyle w:val="default"/>
          <w:rFonts w:cs="FrankRuehl" w:hint="cs"/>
          <w:rtl/>
        </w:rPr>
        <w:t>אם לתקנה 5(3) את המספר המרבי של כלי שיט הרשאים להיות בהפלגה מחוץ לשטח הסניף באותו זמן.</w:t>
      </w:r>
    </w:p>
    <w:p w14:paraId="5A004122" w14:textId="77777777" w:rsidR="000042DC" w:rsidRDefault="000042DC" w:rsidP="00825CA6">
      <w:pPr>
        <w:pStyle w:val="P00"/>
        <w:spacing w:before="72"/>
        <w:ind w:left="0" w:right="1134"/>
        <w:rPr>
          <w:rStyle w:val="default"/>
          <w:rFonts w:cs="FrankRuehl"/>
          <w:rtl/>
        </w:rPr>
      </w:pPr>
      <w:bookmarkStart w:id="322" w:name="Seif114"/>
      <w:bookmarkEnd w:id="322"/>
      <w:r>
        <w:rPr>
          <w:lang w:val="he-IL"/>
        </w:rPr>
        <w:pict w14:anchorId="7F94E9D0">
          <v:rect id="_x0000_s2201" style="position:absolute;left:0;text-align:left;margin-left:464.5pt;margin-top:8.05pt;width:75.05pt;height:20pt;z-index:251657216" o:allowincell="f" filled="f" stroked="f" strokecolor="lime" strokeweight=".25pt">
            <v:textbox style="mso-next-textbox:#_x0000_s2201" inset="0,0,0,0">
              <w:txbxContent>
                <w:p w14:paraId="0CD20433" w14:textId="77777777" w:rsidR="00270B7E" w:rsidRDefault="00270B7E" w:rsidP="00DD6895">
                  <w:pPr>
                    <w:spacing w:line="160" w:lineRule="exact"/>
                    <w:jc w:val="left"/>
                    <w:rPr>
                      <w:rFonts w:cs="Miriam"/>
                      <w:noProof/>
                      <w:szCs w:val="18"/>
                      <w:rtl/>
                    </w:rPr>
                  </w:pPr>
                  <w:r>
                    <w:rPr>
                      <w:rFonts w:cs="Miriam"/>
                      <w:szCs w:val="18"/>
                      <w:rtl/>
                    </w:rPr>
                    <w:t>ב</w:t>
                  </w:r>
                  <w:r>
                    <w:rPr>
                      <w:rFonts w:cs="Miriam" w:hint="cs"/>
                      <w:szCs w:val="18"/>
                      <w:rtl/>
                    </w:rPr>
                    <w:t xml:space="preserve">יקורת בידי </w:t>
                  </w:r>
                  <w:r>
                    <w:rPr>
                      <w:rFonts w:cs="Miriam"/>
                      <w:szCs w:val="18"/>
                      <w:rtl/>
                    </w:rPr>
                    <w:t>מ</w:t>
                  </w:r>
                  <w:r>
                    <w:rPr>
                      <w:rFonts w:cs="Miriam" w:hint="cs"/>
                      <w:szCs w:val="18"/>
                      <w:rtl/>
                    </w:rPr>
                    <w:t>פקח כלי שיט</w:t>
                  </w:r>
                </w:p>
              </w:txbxContent>
            </v:textbox>
            <w10:anchorlock/>
          </v:rect>
        </w:pict>
      </w:r>
      <w:r>
        <w:rPr>
          <w:rStyle w:val="big-number"/>
          <w:rFonts w:cs="Miriam"/>
          <w:rtl/>
        </w:rPr>
        <w:t>95.</w:t>
      </w:r>
      <w:r>
        <w:rPr>
          <w:rStyle w:val="big-number"/>
          <w:rFonts w:cs="Miriam"/>
          <w:rtl/>
        </w:rPr>
        <w:tab/>
      </w:r>
      <w:r>
        <w:rPr>
          <w:rStyle w:val="default"/>
          <w:rFonts w:cs="FrankRuehl"/>
          <w:rtl/>
        </w:rPr>
        <w:t>נ</w:t>
      </w:r>
      <w:r>
        <w:rPr>
          <w:rStyle w:val="default"/>
          <w:rFonts w:cs="FrankRuehl" w:hint="cs"/>
          <w:rtl/>
        </w:rPr>
        <w:t>ערכה ביקורת בידי מפקח כלי שיט בהתאם לתקנה 32, ונמצא שכלי שיט של סניף כאמור בתקנות 85 ו-86, בעת היותו בשיט, אינו מצויד ומצוות בהתאם לתק</w:t>
      </w:r>
      <w:r>
        <w:rPr>
          <w:rStyle w:val="default"/>
          <w:rFonts w:cs="FrankRuehl"/>
          <w:rtl/>
        </w:rPr>
        <w:t>נ</w:t>
      </w:r>
      <w:r>
        <w:rPr>
          <w:rStyle w:val="default"/>
          <w:rFonts w:cs="FrankRuehl" w:hint="cs"/>
          <w:rtl/>
        </w:rPr>
        <w:t>ות 6 או 7, ינקוט המנהל, לפי שיקול דעתו, באחד או יותר מאלה:</w:t>
      </w:r>
    </w:p>
    <w:p w14:paraId="56CFA78B" w14:textId="77777777" w:rsidR="000042DC" w:rsidRDefault="000042DC" w:rsidP="00A60E2C">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יבטל, בהתאם לתקנה 44, את כל רשיונות השיט של הסניף;</w:t>
      </w:r>
    </w:p>
    <w:p w14:paraId="775B5270" w14:textId="77777777" w:rsidR="000042DC" w:rsidRDefault="000042DC" w:rsidP="00A60E2C">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יורה על ביטול מינויו של האחראי;</w:t>
      </w:r>
    </w:p>
    <w:p w14:paraId="057695D1" w14:textId="77777777" w:rsidR="000042DC" w:rsidRDefault="000042DC" w:rsidP="00A60E2C">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יבטל לכל כלי השיט שבסניף את הפטור שניתן לפי תקנה 86;</w:t>
      </w:r>
    </w:p>
    <w:p w14:paraId="315E219B" w14:textId="77777777" w:rsidR="000042DC" w:rsidRDefault="000042DC" w:rsidP="00A60E2C">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יודיע על תוצאות הביקורת למשרד החינוך והתרבות</w:t>
      </w:r>
      <w:r>
        <w:rPr>
          <w:rStyle w:val="default"/>
          <w:rFonts w:cs="FrankRuehl"/>
          <w:rtl/>
        </w:rPr>
        <w:t xml:space="preserve"> </w:t>
      </w:r>
      <w:r>
        <w:rPr>
          <w:rStyle w:val="default"/>
          <w:rFonts w:cs="FrankRuehl" w:hint="cs"/>
          <w:rtl/>
        </w:rPr>
        <w:t>ולמשטרת ישראל בצירוף העתק ההודעה שניתנה לפי תקנה 44(א).</w:t>
      </w:r>
    </w:p>
    <w:p w14:paraId="033C175F" w14:textId="77777777" w:rsidR="000042DC" w:rsidRDefault="000042DC">
      <w:pPr>
        <w:pStyle w:val="medium2-header"/>
        <w:keepLines w:val="0"/>
        <w:spacing w:before="72"/>
        <w:ind w:left="0" w:right="1134"/>
        <w:rPr>
          <w:noProof/>
          <w:sz w:val="20"/>
          <w:rtl/>
        </w:rPr>
      </w:pPr>
      <w:bookmarkStart w:id="323" w:name="med15"/>
      <w:bookmarkEnd w:id="323"/>
      <w:r>
        <w:rPr>
          <w:noProof/>
          <w:sz w:val="20"/>
          <w:rtl/>
        </w:rPr>
        <w:t>פ</w:t>
      </w:r>
      <w:r>
        <w:rPr>
          <w:rFonts w:hint="cs"/>
          <w:noProof/>
          <w:sz w:val="20"/>
          <w:rtl/>
        </w:rPr>
        <w:t>רק שנים עשר: חקירת תאונות ים</w:t>
      </w:r>
    </w:p>
    <w:p w14:paraId="335945BE" w14:textId="77777777" w:rsidR="000042DC" w:rsidRDefault="000042DC" w:rsidP="00825CA6">
      <w:pPr>
        <w:pStyle w:val="P00"/>
        <w:spacing w:before="72"/>
        <w:ind w:left="0" w:right="1134"/>
        <w:rPr>
          <w:rStyle w:val="default"/>
          <w:rFonts w:cs="FrankRuehl"/>
          <w:rtl/>
        </w:rPr>
      </w:pPr>
      <w:bookmarkStart w:id="324" w:name="Seif115"/>
      <w:bookmarkEnd w:id="324"/>
      <w:r>
        <w:rPr>
          <w:lang w:val="he-IL"/>
        </w:rPr>
        <w:pict w14:anchorId="0EDACB60">
          <v:rect id="_x0000_s2202" style="position:absolute;left:0;text-align:left;margin-left:464.5pt;margin-top:8.05pt;width:75.05pt;height:10pt;z-index:251658240" o:allowincell="f" filled="f" stroked="f" strokecolor="lime" strokeweight=".25pt">
            <v:textbox style="mso-next-textbox:#_x0000_s2202" inset="0,0,0,0">
              <w:txbxContent>
                <w:p w14:paraId="11FAE149" w14:textId="77777777" w:rsidR="00270B7E" w:rsidRDefault="00270B7E">
                  <w:pPr>
                    <w:spacing w:line="160" w:lineRule="exact"/>
                    <w:jc w:val="left"/>
                    <w:rPr>
                      <w:rFonts w:cs="Miriam"/>
                      <w:noProof/>
                      <w:szCs w:val="18"/>
                      <w:rtl/>
                    </w:rPr>
                  </w:pPr>
                  <w:r>
                    <w:rPr>
                      <w:rFonts w:cs="Miriam"/>
                      <w:szCs w:val="18"/>
                      <w:rtl/>
                    </w:rPr>
                    <w:t>ה</w:t>
                  </w:r>
                  <w:r>
                    <w:rPr>
                      <w:rFonts w:cs="Miriam" w:hint="cs"/>
                      <w:szCs w:val="18"/>
                      <w:rtl/>
                    </w:rPr>
                    <w:t>גדרת תאונת ים</w:t>
                  </w:r>
                </w:p>
              </w:txbxContent>
            </v:textbox>
            <w10:anchorlock/>
          </v:rect>
        </w:pict>
      </w:r>
      <w:r>
        <w:rPr>
          <w:rStyle w:val="big-number"/>
          <w:rFonts w:cs="Miriam"/>
          <w:rtl/>
        </w:rPr>
        <w:t>96.</w:t>
      </w:r>
      <w:r>
        <w:rPr>
          <w:rStyle w:val="big-number"/>
          <w:rFonts w:cs="Miriam"/>
          <w:rtl/>
        </w:rPr>
        <w:tab/>
      </w:r>
      <w:r>
        <w:rPr>
          <w:rStyle w:val="default"/>
          <w:rFonts w:cs="FrankRuehl"/>
          <w:rtl/>
        </w:rPr>
        <w:t>מ</w:t>
      </w:r>
      <w:r>
        <w:rPr>
          <w:rStyle w:val="default"/>
          <w:rFonts w:cs="FrankRuehl" w:hint="cs"/>
          <w:rtl/>
        </w:rPr>
        <w:t xml:space="preserve">בלי לפגוע בכלליות ההגדרה של תאונה ימית שבפרק הראשון לתקנות אלה, לענין פרק זה, "תאונת ים" </w:t>
      </w:r>
      <w:r w:rsidR="00A60E2C">
        <w:rPr>
          <w:rStyle w:val="default"/>
          <w:rFonts w:cs="FrankRuehl"/>
          <w:rtl/>
        </w:rPr>
        <w:t>–</w:t>
      </w:r>
      <w:r>
        <w:rPr>
          <w:rStyle w:val="default"/>
          <w:rFonts w:cs="FrankRuehl" w:hint="cs"/>
          <w:rtl/>
        </w:rPr>
        <w:t xml:space="preserve"> כל אירוע בכלי שיט שבו מתקיימים אחד או יותר מהיסודות הבא</w:t>
      </w:r>
      <w:r>
        <w:rPr>
          <w:rStyle w:val="default"/>
          <w:rFonts w:cs="FrankRuehl"/>
          <w:rtl/>
        </w:rPr>
        <w:t>י</w:t>
      </w:r>
      <w:r>
        <w:rPr>
          <w:rStyle w:val="default"/>
          <w:rFonts w:cs="FrankRuehl" w:hint="cs"/>
          <w:rtl/>
        </w:rPr>
        <w:t>ם:</w:t>
      </w:r>
    </w:p>
    <w:p w14:paraId="02D566A4" w14:textId="77777777" w:rsidR="000042DC" w:rsidRDefault="000042DC" w:rsidP="00A60E2C">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אדם נהרג או נפגע פגיעה חמורה בכלי השיט;</w:t>
      </w:r>
    </w:p>
    <w:p w14:paraId="4FCF592D" w14:textId="77777777" w:rsidR="000042DC" w:rsidRDefault="000042DC" w:rsidP="00A60E2C">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אדם נהרג או נפגע פגיעה חמורה כתוצאה מפעולה או מאי פעולה של כלי שיט;</w:t>
      </w:r>
    </w:p>
    <w:p w14:paraId="609CE4A5" w14:textId="77777777" w:rsidR="000042DC" w:rsidRDefault="000042DC" w:rsidP="00A60E2C">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פגיעה בכושר ההנעה או ההיגוי או השיוט של אניה או גוררת סירה או ספינה, המשמשים להסעת נוסעים או משאות בשכר, </w:t>
      </w:r>
      <w:r>
        <w:rPr>
          <w:rStyle w:val="default"/>
          <w:rFonts w:cs="FrankRuehl"/>
          <w:rtl/>
        </w:rPr>
        <w:t>ו</w:t>
      </w:r>
      <w:r>
        <w:rPr>
          <w:rStyle w:val="default"/>
          <w:rFonts w:cs="FrankRuehl" w:hint="cs"/>
          <w:rtl/>
        </w:rPr>
        <w:t>בלבד שהפגיעה אינה מסוג התקלות התדירות שצוות מתקן כדבר שבשיגרה;</w:t>
      </w:r>
    </w:p>
    <w:p w14:paraId="7DFC81DA" w14:textId="77777777" w:rsidR="000042DC" w:rsidRDefault="000042DC" w:rsidP="00A60E2C">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התפוצצות בחדר מכונות או חדר משאבות וכל שריפה שלשם כיבויה נאלץ הצוות להפעיל יותר ממטפה כיבוי אש ידני אחד או נאלץ להפעיל את מערכת כיבוי האש המרכזית בין שהיא מערכת כיבוי במים או בגז או בקיטור</w:t>
      </w:r>
      <w:r>
        <w:rPr>
          <w:rStyle w:val="default"/>
          <w:rFonts w:cs="FrankRuehl"/>
          <w:rtl/>
        </w:rPr>
        <w:t>;</w:t>
      </w:r>
    </w:p>
    <w:p w14:paraId="5B0E8852" w14:textId="77777777" w:rsidR="000042DC" w:rsidRDefault="000042DC" w:rsidP="00A60E2C">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תקלה שחייבה את סגירתם של דלתות אטימות לשם שמירת אפיצות האניה למים;</w:t>
      </w:r>
    </w:p>
    <w:p w14:paraId="5790A301" w14:textId="77777777" w:rsidR="000042DC" w:rsidRDefault="000042DC" w:rsidP="00A60E2C">
      <w:pPr>
        <w:pStyle w:val="P22"/>
        <w:tabs>
          <w:tab w:val="left" w:pos="624"/>
          <w:tab w:val="left" w:pos="1021"/>
        </w:tabs>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הנצלה בין שנתבקשה ובין שלא נתבקשה;</w:t>
      </w:r>
    </w:p>
    <w:p w14:paraId="62CA48CF" w14:textId="77777777" w:rsidR="000042DC" w:rsidRDefault="000042DC" w:rsidP="00A60E2C">
      <w:pPr>
        <w:pStyle w:val="P22"/>
        <w:tabs>
          <w:tab w:val="left" w:pos="624"/>
          <w:tab w:val="left" w:pos="1021"/>
        </w:tabs>
        <w:spacing w:before="72"/>
        <w:ind w:left="624"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כלי השיט סימן את סימן המצוקה;</w:t>
      </w:r>
    </w:p>
    <w:p w14:paraId="0558192D" w14:textId="77777777" w:rsidR="000042DC" w:rsidRDefault="000042DC" w:rsidP="00A60E2C">
      <w:pPr>
        <w:pStyle w:val="P22"/>
        <w:tabs>
          <w:tab w:val="left" w:pos="624"/>
          <w:tab w:val="left" w:pos="1021"/>
        </w:tabs>
        <w:spacing w:before="72"/>
        <w:ind w:left="624"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אניה סטתה מנתיב ההפלגה המתוכנן ופקדה נמל או מקום מקלט לשם תיקונים;</w:t>
      </w:r>
    </w:p>
    <w:p w14:paraId="1FCA7D03" w14:textId="77777777" w:rsidR="000042DC" w:rsidRDefault="00D37510" w:rsidP="00A60E2C">
      <w:pPr>
        <w:pStyle w:val="P22"/>
        <w:tabs>
          <w:tab w:val="left" w:pos="624"/>
          <w:tab w:val="left" w:pos="1021"/>
        </w:tabs>
        <w:spacing w:before="72"/>
        <w:ind w:left="624" w:right="1134"/>
        <w:rPr>
          <w:rStyle w:val="default"/>
          <w:rFonts w:cs="FrankRuehl"/>
          <w:rtl/>
        </w:rPr>
      </w:pPr>
      <w:r w:rsidRPr="00A60E2C">
        <w:rPr>
          <w:rStyle w:val="default"/>
          <w:rFonts w:cs="FrankRuehl"/>
          <w:rtl/>
        </w:rPr>
        <w:pict w14:anchorId="7AB8CA42">
          <v:shape id="_x0000_s2391" type="#_x0000_t202" style="position:absolute;left:0;text-align:left;margin-left:470.25pt;margin-top:7.1pt;width:1in;height:28pt;z-index:251750400" filled="f" stroked="f">
            <v:textbox inset="1mm,0,1mm,0">
              <w:txbxContent>
                <w:p w14:paraId="2C744CE5" w14:textId="77777777" w:rsidR="00270B7E" w:rsidRDefault="00270B7E" w:rsidP="00D37510">
                  <w:pPr>
                    <w:spacing w:line="160" w:lineRule="exact"/>
                    <w:jc w:val="left"/>
                    <w:rPr>
                      <w:rFonts w:cs="Miriam"/>
                      <w:noProof/>
                      <w:szCs w:val="18"/>
                      <w:rtl/>
                    </w:rPr>
                  </w:pPr>
                  <w:r>
                    <w:rPr>
                      <w:rFonts w:cs="Miriam"/>
                      <w:szCs w:val="18"/>
                      <w:rtl/>
                    </w:rPr>
                    <w:t>ת</w:t>
                  </w:r>
                  <w:r>
                    <w:rPr>
                      <w:rFonts w:cs="Miriam" w:hint="cs"/>
                      <w:szCs w:val="18"/>
                      <w:rtl/>
                    </w:rPr>
                    <w:t>ק' (מס' 2)</w:t>
                  </w:r>
                </w:p>
                <w:p w14:paraId="04B6A8EA" w14:textId="77777777" w:rsidR="00270B7E" w:rsidRDefault="00270B7E" w:rsidP="00D37510">
                  <w:pPr>
                    <w:spacing w:line="160" w:lineRule="exact"/>
                    <w:jc w:val="left"/>
                    <w:rPr>
                      <w:rFonts w:cs="Miriam" w:hint="cs"/>
                      <w:szCs w:val="18"/>
                      <w:rtl/>
                    </w:rPr>
                  </w:pPr>
                  <w:r>
                    <w:rPr>
                      <w:rFonts w:cs="Miriam"/>
                      <w:szCs w:val="18"/>
                      <w:rtl/>
                    </w:rPr>
                    <w:t>ת</w:t>
                  </w:r>
                  <w:r>
                    <w:rPr>
                      <w:rFonts w:cs="Miriam" w:hint="cs"/>
                      <w:szCs w:val="18"/>
                      <w:rtl/>
                    </w:rPr>
                    <w:t>שמ"ה-1985</w:t>
                  </w:r>
                </w:p>
                <w:p w14:paraId="6E7AC391" w14:textId="77777777" w:rsidR="00270B7E" w:rsidRDefault="00270B7E" w:rsidP="00D37510">
                  <w:pPr>
                    <w:spacing w:line="160" w:lineRule="exact"/>
                    <w:jc w:val="left"/>
                    <w:rPr>
                      <w:rFonts w:cs="Miriam" w:hint="cs"/>
                      <w:noProof/>
                      <w:szCs w:val="18"/>
                      <w:rtl/>
                    </w:rPr>
                  </w:pPr>
                  <w:r>
                    <w:rPr>
                      <w:rFonts w:cs="Miriam" w:hint="cs"/>
                      <w:szCs w:val="18"/>
                      <w:rtl/>
                    </w:rPr>
                    <w:t>תק' תשס"ו-2005</w:t>
                  </w:r>
                </w:p>
              </w:txbxContent>
            </v:textbox>
          </v:shape>
        </w:pict>
      </w:r>
      <w:r w:rsidR="000042DC">
        <w:rPr>
          <w:rStyle w:val="default"/>
          <w:rFonts w:cs="FrankRuehl"/>
          <w:rtl/>
        </w:rPr>
        <w:t>(9)</w:t>
      </w:r>
      <w:r w:rsidR="000042DC">
        <w:rPr>
          <w:rStyle w:val="default"/>
          <w:rFonts w:cs="FrankRuehl"/>
          <w:rtl/>
        </w:rPr>
        <w:tab/>
      </w:r>
      <w:r w:rsidR="000042DC">
        <w:rPr>
          <w:rStyle w:val="default"/>
          <w:rFonts w:cs="FrankRuehl" w:hint="cs"/>
          <w:rtl/>
        </w:rPr>
        <w:t>כלי השיט פגע במיתקן בנמל ומנהל הנמל</w:t>
      </w:r>
      <w:r w:rsidR="000042DC">
        <w:rPr>
          <w:rStyle w:val="default"/>
          <w:rFonts w:cs="FrankRuehl"/>
          <w:rtl/>
        </w:rPr>
        <w:t xml:space="preserve"> </w:t>
      </w:r>
      <w:r w:rsidR="000042DC">
        <w:rPr>
          <w:rStyle w:val="default"/>
          <w:rFonts w:cs="FrankRuehl" w:hint="cs"/>
          <w:rtl/>
        </w:rPr>
        <w:t xml:space="preserve">הגיש </w:t>
      </w:r>
      <w:r w:rsidR="000042DC" w:rsidRPr="00D37510">
        <w:rPr>
          <w:rStyle w:val="default"/>
          <w:rFonts w:cs="FrankRuehl" w:hint="cs"/>
          <w:rtl/>
        </w:rPr>
        <w:t xml:space="preserve">תלונה למנהל </w:t>
      </w:r>
      <w:r w:rsidRPr="00D37510">
        <w:rPr>
          <w:rStyle w:val="default"/>
          <w:rFonts w:cs="FrankRuehl" w:hint="cs"/>
          <w:rtl/>
        </w:rPr>
        <w:t>הרשות</w:t>
      </w:r>
      <w:r w:rsidR="000042DC">
        <w:rPr>
          <w:rStyle w:val="default"/>
          <w:rFonts w:cs="FrankRuehl" w:hint="cs"/>
          <w:rtl/>
        </w:rPr>
        <w:t>;</w:t>
      </w:r>
    </w:p>
    <w:p w14:paraId="362A8F44" w14:textId="77777777" w:rsidR="000042DC" w:rsidRDefault="000042DC" w:rsidP="00A60E2C">
      <w:pPr>
        <w:pStyle w:val="P22"/>
        <w:tabs>
          <w:tab w:val="left" w:pos="624"/>
          <w:tab w:val="left" w:pos="1021"/>
        </w:tabs>
        <w:spacing w:before="72"/>
        <w:ind w:left="624"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קיים מגע בין אניה לקרקע, להוציא המקרים המנויים בתקנה 97;</w:t>
      </w:r>
    </w:p>
    <w:p w14:paraId="19C6FFDE" w14:textId="77777777" w:rsidR="000042DC" w:rsidRDefault="000042DC" w:rsidP="00A60E2C">
      <w:pPr>
        <w:pStyle w:val="P22"/>
        <w:tabs>
          <w:tab w:val="left" w:pos="624"/>
          <w:tab w:val="left" w:pos="1021"/>
        </w:tabs>
        <w:spacing w:before="72"/>
        <w:ind w:left="624"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גוררת ישראלית הגישה שירותי הנצלה או נתבקשה להגיש שירותי הנצלה במימי החופין של ישראל;</w:t>
      </w:r>
    </w:p>
    <w:p w14:paraId="0252AB2A" w14:textId="77777777" w:rsidR="000042DC" w:rsidRDefault="000042DC" w:rsidP="00A60E2C">
      <w:pPr>
        <w:pStyle w:val="P22"/>
        <w:tabs>
          <w:tab w:val="left" w:pos="624"/>
          <w:tab w:val="left" w:pos="1021"/>
        </w:tabs>
        <w:spacing w:before="72"/>
        <w:ind w:left="624" w:right="1134"/>
        <w:rPr>
          <w:rStyle w:val="default"/>
          <w:rFonts w:cs="FrankRuehl"/>
          <w:rtl/>
        </w:rPr>
      </w:pPr>
      <w:r>
        <w:rPr>
          <w:rStyle w:val="default"/>
          <w:rFonts w:cs="FrankRuehl"/>
          <w:rtl/>
        </w:rPr>
        <w:t>(12)</w:t>
      </w:r>
      <w:r>
        <w:rPr>
          <w:rStyle w:val="default"/>
          <w:rFonts w:cs="FrankRuehl"/>
          <w:rtl/>
        </w:rPr>
        <w:tab/>
      </w:r>
      <w:r>
        <w:rPr>
          <w:rStyle w:val="default"/>
          <w:rFonts w:cs="FrankRuehl" w:hint="cs"/>
          <w:rtl/>
        </w:rPr>
        <w:t>תקלה או נזק באניה שבעקבותיו הזמין הקברניט, הסוכן או הבעל, בודק של חברת סיוו</w:t>
      </w:r>
      <w:r>
        <w:rPr>
          <w:rStyle w:val="default"/>
          <w:rFonts w:cs="FrankRuehl"/>
          <w:rtl/>
        </w:rPr>
        <w:t>ג</w:t>
      </w:r>
      <w:r>
        <w:rPr>
          <w:rStyle w:val="default"/>
          <w:rFonts w:cs="FrankRuehl" w:hint="cs"/>
          <w:rtl/>
        </w:rPr>
        <w:t xml:space="preserve"> לשם קביעה ואישור של כושר השיט של האניה;</w:t>
      </w:r>
    </w:p>
    <w:p w14:paraId="387D109F" w14:textId="77777777" w:rsidR="000042DC" w:rsidRDefault="00D37510" w:rsidP="00A60E2C">
      <w:pPr>
        <w:pStyle w:val="P22"/>
        <w:tabs>
          <w:tab w:val="left" w:pos="624"/>
          <w:tab w:val="left" w:pos="1021"/>
        </w:tabs>
        <w:spacing w:before="72"/>
        <w:ind w:left="624" w:right="1134"/>
        <w:rPr>
          <w:rStyle w:val="default"/>
          <w:rFonts w:cs="FrankRuehl"/>
          <w:rtl/>
        </w:rPr>
      </w:pPr>
      <w:r w:rsidRPr="00A60E2C">
        <w:rPr>
          <w:rStyle w:val="default"/>
          <w:rFonts w:cs="FrankRuehl"/>
          <w:rtl/>
        </w:rPr>
        <w:pict w14:anchorId="1E344283">
          <v:shape id="_x0000_s2392" type="#_x0000_t202" style="position:absolute;left:0;text-align:left;margin-left:470.25pt;margin-top:7.1pt;width:1in;height:28pt;z-index:251751424" filled="f" stroked="f">
            <v:textbox inset="1mm,0,1mm,0">
              <w:txbxContent>
                <w:p w14:paraId="76FF6D51" w14:textId="77777777" w:rsidR="00270B7E" w:rsidRDefault="00270B7E" w:rsidP="00D37510">
                  <w:pPr>
                    <w:spacing w:line="160" w:lineRule="exact"/>
                    <w:jc w:val="left"/>
                    <w:rPr>
                      <w:rFonts w:cs="Miriam"/>
                      <w:noProof/>
                      <w:szCs w:val="18"/>
                      <w:rtl/>
                    </w:rPr>
                  </w:pPr>
                  <w:r>
                    <w:rPr>
                      <w:rFonts w:cs="Miriam"/>
                      <w:szCs w:val="18"/>
                      <w:rtl/>
                    </w:rPr>
                    <w:t>ת</w:t>
                  </w:r>
                  <w:r>
                    <w:rPr>
                      <w:rFonts w:cs="Miriam" w:hint="cs"/>
                      <w:szCs w:val="18"/>
                      <w:rtl/>
                    </w:rPr>
                    <w:t>ק' (מס' 2)</w:t>
                  </w:r>
                </w:p>
                <w:p w14:paraId="4011B1D7" w14:textId="77777777" w:rsidR="00270B7E" w:rsidRDefault="00270B7E" w:rsidP="00D37510">
                  <w:pPr>
                    <w:spacing w:line="160" w:lineRule="exact"/>
                    <w:jc w:val="left"/>
                    <w:rPr>
                      <w:rFonts w:cs="Miriam" w:hint="cs"/>
                      <w:szCs w:val="18"/>
                      <w:rtl/>
                    </w:rPr>
                  </w:pPr>
                  <w:r>
                    <w:rPr>
                      <w:rFonts w:cs="Miriam"/>
                      <w:szCs w:val="18"/>
                      <w:rtl/>
                    </w:rPr>
                    <w:t>ת</w:t>
                  </w:r>
                  <w:r>
                    <w:rPr>
                      <w:rFonts w:cs="Miriam" w:hint="cs"/>
                      <w:szCs w:val="18"/>
                      <w:rtl/>
                    </w:rPr>
                    <w:t>שמ"ה-1985</w:t>
                  </w:r>
                </w:p>
                <w:p w14:paraId="01E050DD" w14:textId="77777777" w:rsidR="00270B7E" w:rsidRDefault="00270B7E" w:rsidP="00D37510">
                  <w:pPr>
                    <w:spacing w:line="160" w:lineRule="exact"/>
                    <w:jc w:val="left"/>
                    <w:rPr>
                      <w:rFonts w:cs="Miriam" w:hint="cs"/>
                      <w:noProof/>
                      <w:szCs w:val="18"/>
                      <w:rtl/>
                    </w:rPr>
                  </w:pPr>
                  <w:r>
                    <w:rPr>
                      <w:rFonts w:cs="Miriam" w:hint="cs"/>
                      <w:szCs w:val="18"/>
                      <w:rtl/>
                    </w:rPr>
                    <w:t>תק' תשס"ו-2005</w:t>
                  </w:r>
                </w:p>
              </w:txbxContent>
            </v:textbox>
          </v:shape>
        </w:pict>
      </w:r>
      <w:r w:rsidR="000042DC">
        <w:rPr>
          <w:rStyle w:val="default"/>
          <w:rFonts w:cs="FrankRuehl"/>
          <w:rtl/>
        </w:rPr>
        <w:t>(13)</w:t>
      </w:r>
      <w:r w:rsidR="000042DC">
        <w:rPr>
          <w:rStyle w:val="default"/>
          <w:rFonts w:cs="FrankRuehl"/>
          <w:rtl/>
        </w:rPr>
        <w:tab/>
      </w:r>
      <w:r w:rsidR="000042DC">
        <w:rPr>
          <w:rStyle w:val="default"/>
          <w:rFonts w:cs="FrankRuehl" w:hint="cs"/>
          <w:rtl/>
        </w:rPr>
        <w:t xml:space="preserve">התנגשות בין כלי שיט שאחד מהם אניה או שקברניטו של אחד מכלי השיט המעורבים בהתנגשות הגיש </w:t>
      </w:r>
      <w:r w:rsidR="000042DC" w:rsidRPr="00D37510">
        <w:rPr>
          <w:rStyle w:val="default"/>
          <w:rFonts w:cs="FrankRuehl" w:hint="cs"/>
          <w:rtl/>
        </w:rPr>
        <w:t xml:space="preserve">תלונה למנהל </w:t>
      </w:r>
      <w:r w:rsidRPr="00D37510">
        <w:rPr>
          <w:rStyle w:val="default"/>
          <w:rFonts w:cs="FrankRuehl" w:hint="cs"/>
          <w:rtl/>
        </w:rPr>
        <w:t>הרשות</w:t>
      </w:r>
      <w:r w:rsidR="000042DC" w:rsidRPr="00D37510">
        <w:rPr>
          <w:rStyle w:val="default"/>
          <w:rFonts w:cs="FrankRuehl" w:hint="cs"/>
          <w:rtl/>
        </w:rPr>
        <w:t>;</w:t>
      </w:r>
    </w:p>
    <w:p w14:paraId="30F37D9B" w14:textId="77777777" w:rsidR="000042DC" w:rsidRDefault="000042DC" w:rsidP="00A60E2C">
      <w:pPr>
        <w:pStyle w:val="P22"/>
        <w:tabs>
          <w:tab w:val="left" w:pos="624"/>
          <w:tab w:val="left" w:pos="1021"/>
        </w:tabs>
        <w:spacing w:before="72"/>
        <w:ind w:left="624" w:right="1134"/>
        <w:rPr>
          <w:rStyle w:val="default"/>
          <w:rFonts w:cs="FrankRuehl"/>
          <w:rtl/>
        </w:rPr>
      </w:pPr>
      <w:r>
        <w:rPr>
          <w:rStyle w:val="default"/>
          <w:rFonts w:cs="FrankRuehl"/>
          <w:rtl/>
        </w:rPr>
        <w:t>(14)</w:t>
      </w:r>
      <w:r>
        <w:rPr>
          <w:rStyle w:val="default"/>
          <w:rFonts w:cs="FrankRuehl"/>
          <w:rtl/>
        </w:rPr>
        <w:tab/>
      </w:r>
      <w:r>
        <w:rPr>
          <w:rStyle w:val="default"/>
          <w:rFonts w:cs="FrankRuehl" w:hint="cs"/>
          <w:rtl/>
        </w:rPr>
        <w:t>תאונה בכלי שיט שבעקבותיה נתקבלה הודעה או תלונה ממדינה זרה;</w:t>
      </w:r>
    </w:p>
    <w:p w14:paraId="082665A0" w14:textId="77777777" w:rsidR="000042DC" w:rsidRDefault="000E508C" w:rsidP="00A60E2C">
      <w:pPr>
        <w:pStyle w:val="P22"/>
        <w:tabs>
          <w:tab w:val="left" w:pos="624"/>
          <w:tab w:val="left" w:pos="1021"/>
        </w:tabs>
        <w:spacing w:before="72"/>
        <w:ind w:left="624" w:right="1134"/>
        <w:rPr>
          <w:rStyle w:val="default"/>
          <w:rFonts w:cs="FrankRuehl"/>
          <w:rtl/>
        </w:rPr>
      </w:pPr>
      <w:r w:rsidRPr="00A60E2C">
        <w:rPr>
          <w:rStyle w:val="default"/>
          <w:rFonts w:cs="FrankRuehl"/>
          <w:rtl/>
        </w:rPr>
        <w:pict w14:anchorId="55E84ADE">
          <v:shape id="_x0000_s2418" type="#_x0000_t202" style="position:absolute;left:0;text-align:left;margin-left:470.25pt;margin-top:7.1pt;width:1in;height:11.2pt;z-index:251767808" filled="f" stroked="f">
            <v:textbox inset="1mm,0,1mm,0">
              <w:txbxContent>
                <w:p w14:paraId="09EFFF71" w14:textId="77777777" w:rsidR="00270B7E" w:rsidRDefault="00270B7E" w:rsidP="000E508C">
                  <w:pPr>
                    <w:spacing w:line="160" w:lineRule="exact"/>
                    <w:jc w:val="left"/>
                    <w:rPr>
                      <w:rFonts w:cs="Miriam" w:hint="cs"/>
                      <w:noProof/>
                      <w:szCs w:val="18"/>
                      <w:rtl/>
                    </w:rPr>
                  </w:pPr>
                  <w:r>
                    <w:rPr>
                      <w:rFonts w:cs="Miriam" w:hint="cs"/>
                      <w:szCs w:val="18"/>
                      <w:rtl/>
                    </w:rPr>
                    <w:t>תק' תשע"ד-2013</w:t>
                  </w:r>
                </w:p>
              </w:txbxContent>
            </v:textbox>
          </v:shape>
        </w:pict>
      </w:r>
      <w:r w:rsidR="000042DC">
        <w:rPr>
          <w:rStyle w:val="default"/>
          <w:rFonts w:cs="FrankRuehl"/>
          <w:rtl/>
        </w:rPr>
        <w:t>(15)</w:t>
      </w:r>
      <w:r w:rsidR="000042DC">
        <w:rPr>
          <w:rStyle w:val="default"/>
          <w:rFonts w:cs="FrankRuehl"/>
          <w:rtl/>
        </w:rPr>
        <w:tab/>
      </w:r>
      <w:r w:rsidR="000042DC">
        <w:rPr>
          <w:rStyle w:val="default"/>
          <w:rFonts w:cs="FrankRuehl" w:hint="cs"/>
          <w:rtl/>
        </w:rPr>
        <w:t xml:space="preserve">תקלה בכלי שיט או מעשה מחדל בכלי שיט </w:t>
      </w:r>
      <w:r w:rsidR="000042DC">
        <w:rPr>
          <w:rStyle w:val="default"/>
          <w:rFonts w:cs="FrankRuehl"/>
          <w:rtl/>
        </w:rPr>
        <w:t>י</w:t>
      </w:r>
      <w:r w:rsidR="000042DC">
        <w:rPr>
          <w:rStyle w:val="default"/>
          <w:rFonts w:cs="FrankRuehl" w:hint="cs"/>
          <w:rtl/>
        </w:rPr>
        <w:t xml:space="preserve">שראלי שמנהל </w:t>
      </w:r>
      <w:r>
        <w:rPr>
          <w:rStyle w:val="default"/>
          <w:rFonts w:cs="FrankRuehl" w:hint="cs"/>
          <w:rtl/>
        </w:rPr>
        <w:t>הרשות</w:t>
      </w:r>
      <w:r w:rsidR="000042DC">
        <w:rPr>
          <w:rStyle w:val="default"/>
          <w:rFonts w:cs="FrankRuehl" w:hint="cs"/>
          <w:rtl/>
        </w:rPr>
        <w:t xml:space="preserve"> החליט שטובת הציבור או הפקת לקחים מקצועיים מחייבים חקירתו.</w:t>
      </w:r>
    </w:p>
    <w:p w14:paraId="44155516" w14:textId="77777777" w:rsidR="00774E9D" w:rsidRPr="00DC5144" w:rsidRDefault="00774E9D" w:rsidP="00A60E2C">
      <w:pPr>
        <w:pStyle w:val="P00"/>
        <w:tabs>
          <w:tab w:val="clear" w:pos="6259"/>
        </w:tabs>
        <w:spacing w:before="0"/>
        <w:ind w:left="624" w:right="1134"/>
        <w:rPr>
          <w:rFonts w:hint="cs"/>
          <w:vanish/>
          <w:szCs w:val="20"/>
          <w:shd w:val="clear" w:color="auto" w:fill="FFFF99"/>
          <w:rtl/>
        </w:rPr>
      </w:pPr>
      <w:bookmarkStart w:id="325" w:name="Rov316"/>
      <w:r w:rsidRPr="00DC5144">
        <w:rPr>
          <w:rFonts w:hint="cs"/>
          <w:vanish/>
          <w:color w:val="FF0000"/>
          <w:szCs w:val="20"/>
          <w:shd w:val="clear" w:color="auto" w:fill="FFFF99"/>
          <w:rtl/>
        </w:rPr>
        <w:t>מיום 7.7.1985</w:t>
      </w:r>
    </w:p>
    <w:p w14:paraId="016DFC0C" w14:textId="77777777" w:rsidR="00774E9D" w:rsidRPr="00DC5144" w:rsidRDefault="00774E9D" w:rsidP="00A60E2C">
      <w:pPr>
        <w:pStyle w:val="P00"/>
        <w:spacing w:before="0"/>
        <w:ind w:left="624" w:right="1134"/>
        <w:rPr>
          <w:rFonts w:hint="cs"/>
          <w:b/>
          <w:bCs/>
          <w:vanish/>
          <w:szCs w:val="20"/>
          <w:shd w:val="clear" w:color="auto" w:fill="FFFF99"/>
          <w:rtl/>
        </w:rPr>
      </w:pPr>
      <w:r w:rsidRPr="00DC5144">
        <w:rPr>
          <w:rFonts w:hint="cs"/>
          <w:b/>
          <w:bCs/>
          <w:vanish/>
          <w:szCs w:val="20"/>
          <w:shd w:val="clear" w:color="auto" w:fill="FFFF99"/>
          <w:rtl/>
        </w:rPr>
        <w:t>תק' (מס' 2) תשמ"ה-1985</w:t>
      </w:r>
    </w:p>
    <w:p w14:paraId="736AFDAC" w14:textId="77777777" w:rsidR="00774E9D" w:rsidRPr="00DC5144" w:rsidRDefault="00774E9D" w:rsidP="00A60E2C">
      <w:pPr>
        <w:pStyle w:val="P00"/>
        <w:spacing w:before="0"/>
        <w:ind w:left="624" w:right="1134"/>
        <w:rPr>
          <w:rFonts w:hint="cs"/>
          <w:vanish/>
          <w:szCs w:val="20"/>
          <w:shd w:val="clear" w:color="auto" w:fill="FFFF99"/>
          <w:rtl/>
        </w:rPr>
      </w:pPr>
      <w:hyperlink r:id="rId211" w:history="1">
        <w:r w:rsidRPr="00DC5144">
          <w:rPr>
            <w:rStyle w:val="Hyperlink"/>
            <w:rFonts w:hint="cs"/>
            <w:vanish/>
            <w:szCs w:val="20"/>
            <w:shd w:val="clear" w:color="auto" w:fill="FFFF99"/>
            <w:rtl/>
          </w:rPr>
          <w:t>ק"ת תשמ"ה מס' 4833</w:t>
        </w:r>
      </w:hyperlink>
      <w:r w:rsidRPr="00DC5144">
        <w:rPr>
          <w:rFonts w:hint="cs"/>
          <w:vanish/>
          <w:szCs w:val="20"/>
          <w:shd w:val="clear" w:color="auto" w:fill="FFFF99"/>
          <w:rtl/>
        </w:rPr>
        <w:t xml:space="preserve"> מיום 7.7.1985 עמ' 1687</w:t>
      </w:r>
    </w:p>
    <w:p w14:paraId="6A929ADB" w14:textId="77777777" w:rsidR="00774E9D" w:rsidRPr="00DC5144" w:rsidRDefault="00774E9D" w:rsidP="00A60E2C">
      <w:pPr>
        <w:pStyle w:val="P22"/>
        <w:tabs>
          <w:tab w:val="left" w:pos="624"/>
          <w:tab w:val="left" w:pos="1021"/>
        </w:tabs>
        <w:ind w:left="624"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(9)</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כלי השיט פגע במיתקן בנמל ומנהל הנמל</w:t>
      </w:r>
      <w:r w:rsidRPr="00DC5144">
        <w:rPr>
          <w:rStyle w:val="default"/>
          <w:rFonts w:cs="FrankRuehl"/>
          <w:vanish/>
          <w:sz w:val="22"/>
          <w:szCs w:val="22"/>
          <w:shd w:val="clear" w:color="auto" w:fill="FFFF99"/>
          <w:rtl/>
        </w:rPr>
        <w:t xml:space="preserve"> </w:t>
      </w:r>
      <w:r w:rsidRPr="00DC5144">
        <w:rPr>
          <w:rStyle w:val="default"/>
          <w:rFonts w:cs="FrankRuehl" w:hint="cs"/>
          <w:vanish/>
          <w:sz w:val="22"/>
          <w:szCs w:val="22"/>
          <w:shd w:val="clear" w:color="auto" w:fill="FFFF99"/>
          <w:rtl/>
        </w:rPr>
        <w:t xml:space="preserve">הגיש תלונה </w:t>
      </w:r>
      <w:r w:rsidRPr="00DC5144">
        <w:rPr>
          <w:rStyle w:val="default"/>
          <w:rFonts w:cs="FrankRuehl" w:hint="cs"/>
          <w:strike/>
          <w:vanish/>
          <w:sz w:val="22"/>
          <w:szCs w:val="22"/>
          <w:shd w:val="clear" w:color="auto" w:fill="FFFF99"/>
          <w:rtl/>
        </w:rPr>
        <w:t>למנהל האגף</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למנהל המינהל</w:t>
      </w:r>
      <w:r w:rsidRPr="00DC5144">
        <w:rPr>
          <w:rStyle w:val="default"/>
          <w:rFonts w:cs="FrankRuehl" w:hint="cs"/>
          <w:vanish/>
          <w:sz w:val="22"/>
          <w:szCs w:val="22"/>
          <w:shd w:val="clear" w:color="auto" w:fill="FFFF99"/>
          <w:rtl/>
        </w:rPr>
        <w:t>;</w:t>
      </w:r>
    </w:p>
    <w:p w14:paraId="154BB42E" w14:textId="77777777" w:rsidR="00774E9D" w:rsidRPr="00DC5144" w:rsidRDefault="00774E9D" w:rsidP="00A60E2C">
      <w:pPr>
        <w:pStyle w:val="P22"/>
        <w:tabs>
          <w:tab w:val="left" w:pos="624"/>
          <w:tab w:val="left" w:pos="1021"/>
        </w:tabs>
        <w:spacing w:before="0"/>
        <w:ind w:left="624"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(10)</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קיים מגע בין אניה לקרקע, להוציא המקרים המנויים בתקנה 97;</w:t>
      </w:r>
    </w:p>
    <w:p w14:paraId="144BFC6A" w14:textId="77777777" w:rsidR="00774E9D" w:rsidRPr="00DC5144" w:rsidRDefault="00774E9D" w:rsidP="00A60E2C">
      <w:pPr>
        <w:pStyle w:val="P22"/>
        <w:tabs>
          <w:tab w:val="left" w:pos="624"/>
          <w:tab w:val="left" w:pos="1021"/>
        </w:tabs>
        <w:spacing w:before="0"/>
        <w:ind w:left="624"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(11)</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גוררת ישראלית הגישה שירותי הנצלה או נתבקשה להגיש שירותי הנצלה במימי החופין של ישראל;</w:t>
      </w:r>
    </w:p>
    <w:p w14:paraId="421F2EB9" w14:textId="77777777" w:rsidR="00774E9D" w:rsidRPr="00DC5144" w:rsidRDefault="00774E9D" w:rsidP="00A60E2C">
      <w:pPr>
        <w:pStyle w:val="P22"/>
        <w:tabs>
          <w:tab w:val="left" w:pos="624"/>
          <w:tab w:val="left" w:pos="1021"/>
        </w:tabs>
        <w:spacing w:before="0"/>
        <w:ind w:left="624"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(12)</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תקלה או נזק באניה שבעקבותיו הזמין הקברניט, הסוכן או הבעל, בודק של חברת סיוו</w:t>
      </w:r>
      <w:r w:rsidRPr="00DC5144">
        <w:rPr>
          <w:rStyle w:val="default"/>
          <w:rFonts w:cs="FrankRuehl"/>
          <w:vanish/>
          <w:sz w:val="22"/>
          <w:szCs w:val="22"/>
          <w:shd w:val="clear" w:color="auto" w:fill="FFFF99"/>
          <w:rtl/>
        </w:rPr>
        <w:t>ג</w:t>
      </w:r>
      <w:r w:rsidRPr="00DC5144">
        <w:rPr>
          <w:rStyle w:val="default"/>
          <w:rFonts w:cs="FrankRuehl" w:hint="cs"/>
          <w:vanish/>
          <w:sz w:val="22"/>
          <w:szCs w:val="22"/>
          <w:shd w:val="clear" w:color="auto" w:fill="FFFF99"/>
          <w:rtl/>
        </w:rPr>
        <w:t xml:space="preserve"> לשם קביעה ואישור של כושר השיט של האניה;</w:t>
      </w:r>
    </w:p>
    <w:p w14:paraId="41503C3C" w14:textId="77777777" w:rsidR="00774E9D" w:rsidRPr="00DC5144" w:rsidRDefault="00774E9D" w:rsidP="00A60E2C">
      <w:pPr>
        <w:pStyle w:val="P22"/>
        <w:tabs>
          <w:tab w:val="left" w:pos="624"/>
          <w:tab w:val="left" w:pos="1021"/>
        </w:tabs>
        <w:spacing w:before="0"/>
        <w:ind w:left="624"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(13)</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התנגשות בין כלי שיט שאחד מהם אניה או שקברניטו של אחד מכלי השיט המעורבים בהתנגשות הגיש תלונה </w:t>
      </w:r>
      <w:r w:rsidRPr="00DC5144">
        <w:rPr>
          <w:rStyle w:val="default"/>
          <w:rFonts w:cs="FrankRuehl" w:hint="cs"/>
          <w:strike/>
          <w:vanish/>
          <w:sz w:val="22"/>
          <w:szCs w:val="22"/>
          <w:shd w:val="clear" w:color="auto" w:fill="FFFF99"/>
          <w:rtl/>
        </w:rPr>
        <w:t>למנהל האגף</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למנהל המינהל</w:t>
      </w:r>
      <w:r w:rsidRPr="00DC5144">
        <w:rPr>
          <w:rStyle w:val="default"/>
          <w:rFonts w:cs="FrankRuehl" w:hint="cs"/>
          <w:vanish/>
          <w:sz w:val="22"/>
          <w:szCs w:val="22"/>
          <w:shd w:val="clear" w:color="auto" w:fill="FFFF99"/>
          <w:rtl/>
        </w:rPr>
        <w:t>;</w:t>
      </w:r>
    </w:p>
    <w:p w14:paraId="3E239925" w14:textId="77777777" w:rsidR="00FF4210" w:rsidRPr="00DC5144" w:rsidRDefault="00FF4210" w:rsidP="00A60E2C">
      <w:pPr>
        <w:pStyle w:val="P00"/>
        <w:spacing w:before="0"/>
        <w:ind w:left="624" w:right="1134"/>
        <w:rPr>
          <w:rFonts w:hint="cs"/>
          <w:vanish/>
          <w:szCs w:val="20"/>
          <w:shd w:val="clear" w:color="auto" w:fill="FFFF99"/>
          <w:rtl/>
        </w:rPr>
      </w:pPr>
    </w:p>
    <w:p w14:paraId="76B707FD" w14:textId="77777777" w:rsidR="00FF4210" w:rsidRPr="00DC5144" w:rsidRDefault="00FF4210" w:rsidP="00A60E2C">
      <w:pPr>
        <w:pStyle w:val="P00"/>
        <w:spacing w:before="0"/>
        <w:ind w:left="624" w:right="1134"/>
        <w:rPr>
          <w:rFonts w:hint="cs"/>
          <w:vanish/>
          <w:color w:val="FF0000"/>
          <w:szCs w:val="20"/>
          <w:shd w:val="clear" w:color="auto" w:fill="FFFF99"/>
          <w:rtl/>
        </w:rPr>
      </w:pPr>
      <w:r w:rsidRPr="00DC5144">
        <w:rPr>
          <w:rFonts w:hint="cs"/>
          <w:vanish/>
          <w:color w:val="FF0000"/>
          <w:szCs w:val="20"/>
          <w:shd w:val="clear" w:color="auto" w:fill="FFFF99"/>
          <w:rtl/>
        </w:rPr>
        <w:t>מיום 24.11.2005</w:t>
      </w:r>
    </w:p>
    <w:p w14:paraId="66BA7629" w14:textId="77777777" w:rsidR="00FF4210" w:rsidRPr="00DC5144" w:rsidRDefault="00FF4210" w:rsidP="00A60E2C">
      <w:pPr>
        <w:pStyle w:val="P00"/>
        <w:spacing w:before="0"/>
        <w:ind w:left="624" w:right="1134"/>
        <w:rPr>
          <w:rFonts w:hint="cs"/>
          <w:b/>
          <w:bCs/>
          <w:vanish/>
          <w:szCs w:val="20"/>
          <w:shd w:val="clear" w:color="auto" w:fill="FFFF99"/>
          <w:rtl/>
        </w:rPr>
      </w:pPr>
      <w:r w:rsidRPr="00DC5144">
        <w:rPr>
          <w:rFonts w:hint="cs"/>
          <w:b/>
          <w:bCs/>
          <w:vanish/>
          <w:szCs w:val="20"/>
          <w:shd w:val="clear" w:color="auto" w:fill="FFFF99"/>
          <w:rtl/>
        </w:rPr>
        <w:t>תק' תשס"ו-2005</w:t>
      </w:r>
    </w:p>
    <w:p w14:paraId="1A53E979" w14:textId="77777777" w:rsidR="00FF4210" w:rsidRPr="00DC5144" w:rsidRDefault="00FF4210" w:rsidP="00A60E2C">
      <w:pPr>
        <w:pStyle w:val="P00"/>
        <w:spacing w:before="0"/>
        <w:ind w:left="624" w:right="1134"/>
        <w:rPr>
          <w:rFonts w:hint="cs"/>
          <w:vanish/>
          <w:szCs w:val="20"/>
          <w:shd w:val="clear" w:color="auto" w:fill="FFFF99"/>
          <w:rtl/>
        </w:rPr>
      </w:pPr>
      <w:hyperlink r:id="rId212" w:history="1">
        <w:r w:rsidRPr="00DC5144">
          <w:rPr>
            <w:rStyle w:val="Hyperlink"/>
            <w:rFonts w:hint="cs"/>
            <w:vanish/>
            <w:szCs w:val="20"/>
            <w:shd w:val="clear" w:color="auto" w:fill="FFFF99"/>
            <w:rtl/>
          </w:rPr>
          <w:t>ק"ת תשס"ו מס' 6438</w:t>
        </w:r>
      </w:hyperlink>
      <w:r w:rsidRPr="00DC5144">
        <w:rPr>
          <w:rFonts w:hint="cs"/>
          <w:vanish/>
          <w:szCs w:val="20"/>
          <w:shd w:val="clear" w:color="auto" w:fill="FFFF99"/>
          <w:rtl/>
        </w:rPr>
        <w:t xml:space="preserve"> מיום 24.11.2005 עמ' 107</w:t>
      </w:r>
    </w:p>
    <w:p w14:paraId="203093FC" w14:textId="77777777" w:rsidR="00FF4210" w:rsidRPr="00DC5144" w:rsidRDefault="00FF4210" w:rsidP="00A60E2C">
      <w:pPr>
        <w:pStyle w:val="P22"/>
        <w:tabs>
          <w:tab w:val="left" w:pos="624"/>
          <w:tab w:val="left" w:pos="1021"/>
        </w:tabs>
        <w:ind w:left="624"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(9)</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כלי השיט פגע במיתקן בנמל ומנהל הנמל</w:t>
      </w:r>
      <w:r w:rsidRPr="00DC5144">
        <w:rPr>
          <w:rStyle w:val="default"/>
          <w:rFonts w:cs="FrankRuehl"/>
          <w:vanish/>
          <w:sz w:val="22"/>
          <w:szCs w:val="22"/>
          <w:shd w:val="clear" w:color="auto" w:fill="FFFF99"/>
          <w:rtl/>
        </w:rPr>
        <w:t xml:space="preserve"> </w:t>
      </w:r>
      <w:r w:rsidRPr="00DC5144">
        <w:rPr>
          <w:rStyle w:val="default"/>
          <w:rFonts w:cs="FrankRuehl" w:hint="cs"/>
          <w:vanish/>
          <w:sz w:val="22"/>
          <w:szCs w:val="22"/>
          <w:shd w:val="clear" w:color="auto" w:fill="FFFF99"/>
          <w:rtl/>
        </w:rPr>
        <w:t xml:space="preserve">הגיש תלונה למנהל </w:t>
      </w:r>
      <w:r w:rsidRPr="00DC5144">
        <w:rPr>
          <w:rStyle w:val="default"/>
          <w:rFonts w:cs="FrankRuehl" w:hint="cs"/>
          <w:strike/>
          <w:vanish/>
          <w:sz w:val="22"/>
          <w:szCs w:val="22"/>
          <w:shd w:val="clear" w:color="auto" w:fill="FFFF99"/>
          <w:rtl/>
        </w:rPr>
        <w:t>המינהל</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הרשות</w:t>
      </w:r>
      <w:r w:rsidRPr="00DC5144">
        <w:rPr>
          <w:rStyle w:val="default"/>
          <w:rFonts w:cs="FrankRuehl" w:hint="cs"/>
          <w:vanish/>
          <w:sz w:val="22"/>
          <w:szCs w:val="22"/>
          <w:shd w:val="clear" w:color="auto" w:fill="FFFF99"/>
          <w:rtl/>
        </w:rPr>
        <w:t>;</w:t>
      </w:r>
    </w:p>
    <w:p w14:paraId="02A9F9E6" w14:textId="77777777" w:rsidR="00FF4210" w:rsidRPr="00DC5144" w:rsidRDefault="00FF4210" w:rsidP="00A60E2C">
      <w:pPr>
        <w:pStyle w:val="P22"/>
        <w:tabs>
          <w:tab w:val="left" w:pos="624"/>
          <w:tab w:val="left" w:pos="1021"/>
        </w:tabs>
        <w:spacing w:before="0"/>
        <w:ind w:left="624"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(10)</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קיים מגע בין אניה לקרקע, להוציא המקרים המנויים בתקנה 97;</w:t>
      </w:r>
    </w:p>
    <w:p w14:paraId="4DE4ADBE" w14:textId="77777777" w:rsidR="00FF4210" w:rsidRPr="00DC5144" w:rsidRDefault="00FF4210" w:rsidP="00A60E2C">
      <w:pPr>
        <w:pStyle w:val="P22"/>
        <w:tabs>
          <w:tab w:val="left" w:pos="624"/>
          <w:tab w:val="left" w:pos="1021"/>
        </w:tabs>
        <w:spacing w:before="0"/>
        <w:ind w:left="624"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(11)</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גוררת ישראלית הגישה שירותי הנצלה או נתבקשה להגיש שירותי הנצלה במימי החופין של ישראל;</w:t>
      </w:r>
    </w:p>
    <w:p w14:paraId="58EA2CEA" w14:textId="77777777" w:rsidR="00FF4210" w:rsidRPr="00DC5144" w:rsidRDefault="00FF4210" w:rsidP="00A60E2C">
      <w:pPr>
        <w:pStyle w:val="P22"/>
        <w:tabs>
          <w:tab w:val="left" w:pos="624"/>
          <w:tab w:val="left" w:pos="1021"/>
        </w:tabs>
        <w:spacing w:before="0"/>
        <w:ind w:left="624"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(12)</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תקלה או נזק באניה שבעקבותיו הזמין הקברניט, הסוכן או הבעל, בודק של חברת סיוו</w:t>
      </w:r>
      <w:r w:rsidRPr="00DC5144">
        <w:rPr>
          <w:rStyle w:val="default"/>
          <w:rFonts w:cs="FrankRuehl"/>
          <w:vanish/>
          <w:sz w:val="22"/>
          <w:szCs w:val="22"/>
          <w:shd w:val="clear" w:color="auto" w:fill="FFFF99"/>
          <w:rtl/>
        </w:rPr>
        <w:t>ג</w:t>
      </w:r>
      <w:r w:rsidRPr="00DC5144">
        <w:rPr>
          <w:rStyle w:val="default"/>
          <w:rFonts w:cs="FrankRuehl" w:hint="cs"/>
          <w:vanish/>
          <w:sz w:val="22"/>
          <w:szCs w:val="22"/>
          <w:shd w:val="clear" w:color="auto" w:fill="FFFF99"/>
          <w:rtl/>
        </w:rPr>
        <w:t xml:space="preserve"> לשם קביעה ואישור של כושר השיט של האניה;</w:t>
      </w:r>
    </w:p>
    <w:p w14:paraId="2AC9E427" w14:textId="77777777" w:rsidR="00FF4210" w:rsidRPr="00DC5144" w:rsidRDefault="00FF4210" w:rsidP="00A60E2C">
      <w:pPr>
        <w:pStyle w:val="P22"/>
        <w:tabs>
          <w:tab w:val="left" w:pos="624"/>
          <w:tab w:val="left" w:pos="1021"/>
        </w:tabs>
        <w:spacing w:before="0"/>
        <w:ind w:left="624" w:right="1134"/>
        <w:rPr>
          <w:rStyle w:val="default"/>
          <w:rFonts w:cs="FrankRuehl" w:hint="cs"/>
          <w:vanish/>
          <w:sz w:val="22"/>
          <w:szCs w:val="22"/>
          <w:shd w:val="clear" w:color="auto" w:fill="FFFF99"/>
          <w:rtl/>
        </w:rPr>
      </w:pPr>
      <w:r w:rsidRPr="00DC5144">
        <w:rPr>
          <w:rStyle w:val="default"/>
          <w:rFonts w:cs="FrankRuehl"/>
          <w:vanish/>
          <w:sz w:val="22"/>
          <w:szCs w:val="22"/>
          <w:shd w:val="clear" w:color="auto" w:fill="FFFF99"/>
          <w:rtl/>
        </w:rPr>
        <w:t>(13)</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התנגשות בין כלי שיט שאחד מהם אניה או שקברניטו של אחד מכלי השיט המעורבים בהתנגשות הגיש תלונה למנהל </w:t>
      </w:r>
      <w:r w:rsidRPr="00DC5144">
        <w:rPr>
          <w:rStyle w:val="default"/>
          <w:rFonts w:cs="FrankRuehl" w:hint="cs"/>
          <w:strike/>
          <w:vanish/>
          <w:sz w:val="22"/>
          <w:szCs w:val="22"/>
          <w:shd w:val="clear" w:color="auto" w:fill="FFFF99"/>
          <w:rtl/>
        </w:rPr>
        <w:t>המינהל</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הרשות</w:t>
      </w:r>
      <w:r w:rsidRPr="00DC5144">
        <w:rPr>
          <w:rStyle w:val="default"/>
          <w:rFonts w:cs="FrankRuehl" w:hint="cs"/>
          <w:vanish/>
          <w:sz w:val="22"/>
          <w:szCs w:val="22"/>
          <w:shd w:val="clear" w:color="auto" w:fill="FFFF99"/>
          <w:rtl/>
        </w:rPr>
        <w:t>;</w:t>
      </w:r>
    </w:p>
    <w:p w14:paraId="1E426929" w14:textId="77777777" w:rsidR="000E508C" w:rsidRPr="00DC5144" w:rsidRDefault="000E508C" w:rsidP="00A60E2C">
      <w:pPr>
        <w:pStyle w:val="P00"/>
        <w:spacing w:before="0"/>
        <w:ind w:left="624" w:right="1134"/>
        <w:rPr>
          <w:rFonts w:hint="cs"/>
          <w:vanish/>
          <w:szCs w:val="20"/>
          <w:shd w:val="clear" w:color="auto" w:fill="FFFF99"/>
          <w:rtl/>
        </w:rPr>
      </w:pPr>
    </w:p>
    <w:p w14:paraId="74C91E30" w14:textId="77777777" w:rsidR="000E508C" w:rsidRPr="00DC5144" w:rsidRDefault="000E508C" w:rsidP="00A60E2C">
      <w:pPr>
        <w:pStyle w:val="P00"/>
        <w:spacing w:before="0"/>
        <w:ind w:left="624" w:right="1134"/>
        <w:rPr>
          <w:rFonts w:hint="cs"/>
          <w:vanish/>
          <w:color w:val="FF0000"/>
          <w:szCs w:val="20"/>
          <w:shd w:val="clear" w:color="auto" w:fill="FFFF99"/>
          <w:rtl/>
        </w:rPr>
      </w:pPr>
      <w:r w:rsidRPr="00DC5144">
        <w:rPr>
          <w:rFonts w:hint="cs"/>
          <w:vanish/>
          <w:color w:val="FF0000"/>
          <w:szCs w:val="20"/>
          <w:shd w:val="clear" w:color="auto" w:fill="FFFF99"/>
          <w:rtl/>
        </w:rPr>
        <w:t>מיום 13.11.2013</w:t>
      </w:r>
    </w:p>
    <w:p w14:paraId="6297FE89" w14:textId="77777777" w:rsidR="000E508C" w:rsidRPr="00DC5144" w:rsidRDefault="000E508C" w:rsidP="00A60E2C">
      <w:pPr>
        <w:pStyle w:val="P00"/>
        <w:spacing w:before="0"/>
        <w:ind w:left="624" w:right="1134"/>
        <w:rPr>
          <w:rFonts w:hint="cs"/>
          <w:vanish/>
          <w:szCs w:val="20"/>
          <w:shd w:val="clear" w:color="auto" w:fill="FFFF99"/>
          <w:rtl/>
        </w:rPr>
      </w:pPr>
      <w:r w:rsidRPr="00DC5144">
        <w:rPr>
          <w:rFonts w:hint="cs"/>
          <w:b/>
          <w:bCs/>
          <w:vanish/>
          <w:szCs w:val="20"/>
          <w:shd w:val="clear" w:color="auto" w:fill="FFFF99"/>
          <w:rtl/>
        </w:rPr>
        <w:t>תק' תשע"ד-2013</w:t>
      </w:r>
    </w:p>
    <w:p w14:paraId="7C0CCB92" w14:textId="77777777" w:rsidR="000E508C" w:rsidRPr="00DC5144" w:rsidRDefault="000E508C" w:rsidP="00A60E2C">
      <w:pPr>
        <w:pStyle w:val="P00"/>
        <w:spacing w:before="0"/>
        <w:ind w:left="624" w:right="1134"/>
        <w:rPr>
          <w:rFonts w:hint="cs"/>
          <w:vanish/>
          <w:szCs w:val="20"/>
          <w:shd w:val="clear" w:color="auto" w:fill="FFFF99"/>
          <w:rtl/>
        </w:rPr>
      </w:pPr>
      <w:hyperlink r:id="rId213" w:history="1">
        <w:r w:rsidRPr="00DC5144">
          <w:rPr>
            <w:rStyle w:val="Hyperlink"/>
            <w:rFonts w:hint="cs"/>
            <w:vanish/>
            <w:szCs w:val="20"/>
            <w:shd w:val="clear" w:color="auto" w:fill="FFFF99"/>
            <w:rtl/>
          </w:rPr>
          <w:t>ק"ת תשע"ד מס' 7305</w:t>
        </w:r>
      </w:hyperlink>
      <w:r w:rsidRPr="00DC5144">
        <w:rPr>
          <w:rFonts w:hint="cs"/>
          <w:vanish/>
          <w:szCs w:val="20"/>
          <w:shd w:val="clear" w:color="auto" w:fill="FFFF99"/>
          <w:rtl/>
        </w:rPr>
        <w:t xml:space="preserve"> מיום 13.11.2013 עמ' 238</w:t>
      </w:r>
    </w:p>
    <w:p w14:paraId="11EA9F45" w14:textId="77777777" w:rsidR="000E508C" w:rsidRPr="000E508C" w:rsidRDefault="000E508C" w:rsidP="00A60E2C">
      <w:pPr>
        <w:pStyle w:val="P22"/>
        <w:tabs>
          <w:tab w:val="left" w:pos="624"/>
          <w:tab w:val="left" w:pos="1021"/>
        </w:tabs>
        <w:ind w:left="624" w:right="1134"/>
        <w:rPr>
          <w:rStyle w:val="default"/>
          <w:rFonts w:cs="FrankRuehl"/>
          <w:sz w:val="2"/>
          <w:szCs w:val="2"/>
          <w:shd w:val="clear" w:color="auto" w:fill="FFFF99"/>
          <w:rtl/>
        </w:rPr>
      </w:pPr>
      <w:r w:rsidRPr="00DC5144">
        <w:rPr>
          <w:rStyle w:val="default"/>
          <w:rFonts w:cs="FrankRuehl"/>
          <w:vanish/>
          <w:sz w:val="22"/>
          <w:szCs w:val="22"/>
          <w:shd w:val="clear" w:color="auto" w:fill="FFFF99"/>
          <w:rtl/>
        </w:rPr>
        <w:t>(15)</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תקלה בכלי שיט או מעשה מחדל בכלי שיט </w:t>
      </w:r>
      <w:r w:rsidRPr="00DC5144">
        <w:rPr>
          <w:rStyle w:val="default"/>
          <w:rFonts w:cs="FrankRuehl"/>
          <w:vanish/>
          <w:sz w:val="22"/>
          <w:szCs w:val="22"/>
          <w:shd w:val="clear" w:color="auto" w:fill="FFFF99"/>
          <w:rtl/>
        </w:rPr>
        <w:t>י</w:t>
      </w:r>
      <w:r w:rsidRPr="00DC5144">
        <w:rPr>
          <w:rStyle w:val="default"/>
          <w:rFonts w:cs="FrankRuehl" w:hint="cs"/>
          <w:vanish/>
          <w:sz w:val="22"/>
          <w:szCs w:val="22"/>
          <w:shd w:val="clear" w:color="auto" w:fill="FFFF99"/>
          <w:rtl/>
        </w:rPr>
        <w:t xml:space="preserve">שראלי שמנהל </w:t>
      </w:r>
      <w:r w:rsidRPr="00DC5144">
        <w:rPr>
          <w:rStyle w:val="default"/>
          <w:rFonts w:cs="FrankRuehl" w:hint="cs"/>
          <w:strike/>
          <w:vanish/>
          <w:sz w:val="22"/>
          <w:szCs w:val="22"/>
          <w:shd w:val="clear" w:color="auto" w:fill="FFFF99"/>
          <w:rtl/>
        </w:rPr>
        <w:t>האגף</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הרשות</w:t>
      </w:r>
      <w:r w:rsidRPr="00DC5144">
        <w:rPr>
          <w:rStyle w:val="default"/>
          <w:rFonts w:cs="FrankRuehl" w:hint="cs"/>
          <w:vanish/>
          <w:sz w:val="22"/>
          <w:szCs w:val="22"/>
          <w:shd w:val="clear" w:color="auto" w:fill="FFFF99"/>
          <w:rtl/>
        </w:rPr>
        <w:t xml:space="preserve"> החליט שטובת הציבור או הפקת לקחים מקצועיים מחייבים חקירתו.</w:t>
      </w:r>
      <w:bookmarkEnd w:id="325"/>
    </w:p>
    <w:p w14:paraId="70ECDE06" w14:textId="77777777" w:rsidR="000042DC" w:rsidRDefault="000042DC" w:rsidP="00825CA6">
      <w:pPr>
        <w:pStyle w:val="P00"/>
        <w:spacing w:before="72"/>
        <w:ind w:left="0" w:right="1134"/>
        <w:rPr>
          <w:rStyle w:val="default"/>
          <w:rFonts w:cs="FrankRuehl"/>
          <w:rtl/>
        </w:rPr>
      </w:pPr>
      <w:bookmarkStart w:id="326" w:name="Seif116"/>
      <w:bookmarkEnd w:id="326"/>
      <w:r>
        <w:rPr>
          <w:lang w:val="he-IL"/>
        </w:rPr>
        <w:pict w14:anchorId="4B8D1817">
          <v:rect id="_x0000_s2203" style="position:absolute;left:0;text-align:left;margin-left:464.5pt;margin-top:8.05pt;width:75.05pt;height:21.2pt;z-index:251659264" o:allowincell="f" filled="f" stroked="f" strokecolor="lime" strokeweight=".25pt">
            <v:textbox style="mso-next-textbox:#_x0000_s2203" inset="0,0,0,0">
              <w:txbxContent>
                <w:p w14:paraId="1B497F32" w14:textId="77777777" w:rsidR="00270B7E" w:rsidRDefault="00270B7E" w:rsidP="00DD6895">
                  <w:pPr>
                    <w:spacing w:line="160" w:lineRule="exact"/>
                    <w:jc w:val="left"/>
                    <w:rPr>
                      <w:rFonts w:cs="Miriam"/>
                      <w:noProof/>
                      <w:szCs w:val="18"/>
                      <w:rtl/>
                    </w:rPr>
                  </w:pPr>
                  <w:r>
                    <w:rPr>
                      <w:rFonts w:cs="Miriam"/>
                      <w:szCs w:val="18"/>
                      <w:rtl/>
                    </w:rPr>
                    <w:t>ס</w:t>
                  </w:r>
                  <w:r>
                    <w:rPr>
                      <w:rFonts w:cs="Miriam" w:hint="cs"/>
                      <w:szCs w:val="18"/>
                      <w:rtl/>
                    </w:rPr>
                    <w:t xml:space="preserve">ייג להגדרת </w:t>
                  </w:r>
                  <w:r>
                    <w:rPr>
                      <w:rFonts w:cs="Miriam"/>
                      <w:szCs w:val="18"/>
                      <w:rtl/>
                    </w:rPr>
                    <w:t>ת</w:t>
                  </w:r>
                  <w:r>
                    <w:rPr>
                      <w:rFonts w:cs="Miriam" w:hint="cs"/>
                      <w:szCs w:val="18"/>
                      <w:rtl/>
                    </w:rPr>
                    <w:t>אונת ים</w:t>
                  </w:r>
                </w:p>
              </w:txbxContent>
            </v:textbox>
            <w10:anchorlock/>
          </v:rect>
        </w:pict>
      </w:r>
      <w:r>
        <w:rPr>
          <w:rStyle w:val="big-number"/>
          <w:rFonts w:cs="Miriam"/>
          <w:rtl/>
        </w:rPr>
        <w:t>97.</w:t>
      </w:r>
      <w:r>
        <w:rPr>
          <w:rStyle w:val="big-number"/>
          <w:rFonts w:cs="Miriam"/>
          <w:rtl/>
        </w:rPr>
        <w:tab/>
      </w:r>
      <w:r>
        <w:rPr>
          <w:rStyle w:val="default"/>
          <w:rFonts w:cs="FrankRuehl"/>
          <w:rtl/>
        </w:rPr>
        <w:t>ה</w:t>
      </w:r>
      <w:r>
        <w:rPr>
          <w:rStyle w:val="default"/>
          <w:rFonts w:cs="FrankRuehl" w:hint="cs"/>
          <w:rtl/>
        </w:rPr>
        <w:t>אירועים המפורטים להלן, לא יחשבו תאונות ים:</w:t>
      </w:r>
    </w:p>
    <w:p w14:paraId="4A0E82B7" w14:textId="77777777" w:rsidR="000042DC" w:rsidRDefault="000042DC" w:rsidP="00A60E2C">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מגע בין האניה לקרקע בתחום נמל, או בעת שיט בנהר או תעלה חפורה, ובלבד שהאניה ל</w:t>
      </w:r>
      <w:r>
        <w:rPr>
          <w:rStyle w:val="default"/>
          <w:rFonts w:cs="FrankRuehl"/>
          <w:rtl/>
        </w:rPr>
        <w:t>א</w:t>
      </w:r>
      <w:r>
        <w:rPr>
          <w:rStyle w:val="default"/>
          <w:rFonts w:cs="FrankRuehl" w:hint="cs"/>
          <w:rtl/>
        </w:rPr>
        <w:t xml:space="preserve"> ניזוקה ולא נזקקה להספנה לשם בדיקת נזקים;</w:t>
      </w:r>
    </w:p>
    <w:p w14:paraId="29B98E1C" w14:textId="77777777" w:rsidR="000042DC" w:rsidRDefault="000042DC" w:rsidP="00A60E2C">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אירוע שבו נגרמו נזקים לאניה כתוצאה מטעינה או פריקה של מטענים ולא היה באירוע אחד מהיסודות המנויים בתקנה 96.</w:t>
      </w:r>
    </w:p>
    <w:p w14:paraId="4E8D83AA" w14:textId="77777777" w:rsidR="000042DC" w:rsidRDefault="000042DC" w:rsidP="00825CA6">
      <w:pPr>
        <w:pStyle w:val="P00"/>
        <w:spacing w:before="72"/>
        <w:ind w:left="0" w:right="1134"/>
        <w:rPr>
          <w:rStyle w:val="default"/>
          <w:rFonts w:cs="FrankRuehl" w:hint="cs"/>
          <w:rtl/>
        </w:rPr>
      </w:pPr>
      <w:bookmarkStart w:id="327" w:name="Seif117"/>
      <w:bookmarkEnd w:id="327"/>
      <w:r>
        <w:rPr>
          <w:lang w:val="he-IL"/>
        </w:rPr>
        <w:pict w14:anchorId="7EE20457">
          <v:rect id="_x0000_s2204" style="position:absolute;left:0;text-align:left;margin-left:464.5pt;margin-top:8.05pt;width:75.05pt;height:41.05pt;z-index:251660288" o:allowincell="f" filled="f" stroked="f" strokecolor="lime" strokeweight=".25pt">
            <v:textbox style="mso-next-textbox:#_x0000_s2204" inset="0,0,0,0">
              <w:txbxContent>
                <w:p w14:paraId="64E1FF16" w14:textId="77777777" w:rsidR="00270B7E" w:rsidRDefault="00270B7E" w:rsidP="00DD6895">
                  <w:pPr>
                    <w:spacing w:line="160" w:lineRule="exact"/>
                    <w:jc w:val="left"/>
                    <w:rPr>
                      <w:rFonts w:cs="Miriam" w:hint="cs"/>
                      <w:szCs w:val="18"/>
                      <w:rtl/>
                    </w:rPr>
                  </w:pPr>
                  <w:r>
                    <w:rPr>
                      <w:rFonts w:cs="Miriam"/>
                      <w:szCs w:val="18"/>
                      <w:rtl/>
                    </w:rPr>
                    <w:t>מ</w:t>
                  </w:r>
                  <w:r>
                    <w:rPr>
                      <w:rFonts w:cs="Miriam" w:hint="cs"/>
                      <w:szCs w:val="18"/>
                      <w:rtl/>
                    </w:rPr>
                    <w:t>סירת הודעה על תאונה</w:t>
                  </w:r>
                </w:p>
                <w:p w14:paraId="4D03EDFF" w14:textId="77777777" w:rsidR="00270B7E" w:rsidRDefault="00270B7E" w:rsidP="00D37510">
                  <w:pPr>
                    <w:spacing w:line="160" w:lineRule="exact"/>
                    <w:jc w:val="left"/>
                    <w:rPr>
                      <w:rFonts w:cs="Miriam"/>
                      <w:noProof/>
                      <w:szCs w:val="18"/>
                      <w:rtl/>
                    </w:rPr>
                  </w:pPr>
                  <w:r>
                    <w:rPr>
                      <w:rFonts w:cs="Miriam"/>
                      <w:szCs w:val="18"/>
                      <w:rtl/>
                    </w:rPr>
                    <w:t>ת</w:t>
                  </w:r>
                  <w:r>
                    <w:rPr>
                      <w:rFonts w:cs="Miriam" w:hint="cs"/>
                      <w:szCs w:val="18"/>
                      <w:rtl/>
                    </w:rPr>
                    <w:t>ק' (מס' 2)</w:t>
                  </w:r>
                </w:p>
                <w:p w14:paraId="2ACE24E8" w14:textId="77777777" w:rsidR="00270B7E" w:rsidRDefault="00270B7E" w:rsidP="00D37510">
                  <w:pPr>
                    <w:spacing w:line="160" w:lineRule="exact"/>
                    <w:jc w:val="left"/>
                    <w:rPr>
                      <w:rFonts w:cs="Miriam" w:hint="cs"/>
                      <w:szCs w:val="18"/>
                      <w:rtl/>
                    </w:rPr>
                  </w:pPr>
                  <w:r>
                    <w:rPr>
                      <w:rFonts w:cs="Miriam"/>
                      <w:szCs w:val="18"/>
                      <w:rtl/>
                    </w:rPr>
                    <w:t>ת</w:t>
                  </w:r>
                  <w:r>
                    <w:rPr>
                      <w:rFonts w:cs="Miriam" w:hint="cs"/>
                      <w:szCs w:val="18"/>
                      <w:rtl/>
                    </w:rPr>
                    <w:t>שמ"ה-1985</w:t>
                  </w:r>
                </w:p>
                <w:p w14:paraId="416AA6E2" w14:textId="77777777" w:rsidR="00270B7E" w:rsidRDefault="00270B7E" w:rsidP="00D37510">
                  <w:pPr>
                    <w:spacing w:line="160" w:lineRule="exact"/>
                    <w:jc w:val="left"/>
                    <w:rPr>
                      <w:rFonts w:cs="Miriam" w:hint="cs"/>
                      <w:noProof/>
                      <w:szCs w:val="18"/>
                      <w:rtl/>
                    </w:rPr>
                  </w:pPr>
                  <w:r>
                    <w:rPr>
                      <w:rFonts w:cs="Miriam" w:hint="cs"/>
                      <w:szCs w:val="18"/>
                      <w:rtl/>
                    </w:rPr>
                    <w:t>תק' תשס"ו-2005</w:t>
                  </w:r>
                </w:p>
              </w:txbxContent>
            </v:textbox>
            <w10:anchorlock/>
          </v:rect>
        </w:pict>
      </w:r>
      <w:r>
        <w:rPr>
          <w:rStyle w:val="big-number"/>
          <w:rFonts w:cs="Miriam"/>
          <w:rtl/>
        </w:rPr>
        <w:t>98.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בעלו או סוכנו או קברניטו של כלי שיט ישראלי באשר הוא, או של כלי שיט זר </w:t>
      </w:r>
      <w:r>
        <w:rPr>
          <w:rStyle w:val="default"/>
          <w:rFonts w:cs="FrankRuehl"/>
          <w:rtl/>
        </w:rPr>
        <w:t>ה</w:t>
      </w:r>
      <w:r>
        <w:rPr>
          <w:rStyle w:val="default"/>
          <w:rFonts w:cs="FrankRuehl" w:hint="cs"/>
          <w:rtl/>
        </w:rPr>
        <w:t>נמצא בישראל, שאירעה לו תאונה ימית, להוציא תאונה לפי תקנה 96(14) או (15) חייב להודיע על כך מיד, באמצעים המהירים ביותר העומדים לרשותו</w:t>
      </w:r>
      <w:r w:rsidRPr="00D37510">
        <w:rPr>
          <w:rStyle w:val="default"/>
          <w:rFonts w:cs="FrankRuehl" w:hint="cs"/>
          <w:rtl/>
        </w:rPr>
        <w:t xml:space="preserve">, למנהל </w:t>
      </w:r>
      <w:r w:rsidR="00D37510" w:rsidRPr="00D37510">
        <w:rPr>
          <w:rStyle w:val="default"/>
          <w:rFonts w:cs="FrankRuehl" w:hint="cs"/>
          <w:rtl/>
        </w:rPr>
        <w:t>הרשות</w:t>
      </w:r>
      <w:r>
        <w:rPr>
          <w:rStyle w:val="default"/>
          <w:rFonts w:cs="FrankRuehl" w:hint="cs"/>
          <w:rtl/>
        </w:rPr>
        <w:t>.</w:t>
      </w:r>
    </w:p>
    <w:p w14:paraId="2600F324" w14:textId="77777777" w:rsidR="000042DC" w:rsidRDefault="000042DC">
      <w:pPr>
        <w:pStyle w:val="P00"/>
        <w:spacing w:before="72"/>
        <w:ind w:left="0" w:right="1134"/>
        <w:rPr>
          <w:rStyle w:val="default"/>
          <w:rFonts w:cs="FrankRuehl"/>
          <w:rtl/>
        </w:rPr>
      </w:pPr>
      <w:r>
        <w:rPr>
          <w:rtl/>
          <w:lang w:val="he-IL"/>
        </w:rPr>
        <w:pict w14:anchorId="3FCD8394">
          <v:shape id="_x0000_s2231" type="#_x0000_t202" style="position:absolute;left:0;text-align:left;margin-left:470.25pt;margin-top:2pt;width:1in;height:25.75pt;z-index:251683840" filled="f" stroked="f">
            <v:textbox inset="1mm,,1mm">
              <w:txbxContent>
                <w:p w14:paraId="5AFA3E9D" w14:textId="77777777" w:rsidR="00270B7E" w:rsidRDefault="00270B7E">
                  <w:pPr>
                    <w:spacing w:line="160" w:lineRule="exact"/>
                    <w:jc w:val="left"/>
                    <w:rPr>
                      <w:rFonts w:cs="Miriam" w:hint="cs"/>
                      <w:szCs w:val="18"/>
                      <w:rtl/>
                    </w:rPr>
                  </w:pPr>
                  <w:r>
                    <w:rPr>
                      <w:rFonts w:cs="Miriam" w:hint="cs"/>
                      <w:szCs w:val="18"/>
                      <w:rtl/>
                    </w:rPr>
                    <w:t>תק' תשס"ג-2003</w:t>
                  </w:r>
                </w:p>
                <w:p w14:paraId="4D40EFCA" w14:textId="77777777" w:rsidR="00270B7E" w:rsidRDefault="00270B7E">
                  <w:pPr>
                    <w:spacing w:line="160" w:lineRule="exact"/>
                    <w:jc w:val="left"/>
                    <w:rPr>
                      <w:rFonts w:cs="Miriam" w:hint="cs"/>
                      <w:szCs w:val="18"/>
                      <w:rtl/>
                    </w:rPr>
                  </w:pPr>
                  <w:r>
                    <w:rPr>
                      <w:rFonts w:cs="Miriam" w:hint="cs"/>
                      <w:szCs w:val="18"/>
                      <w:rtl/>
                    </w:rPr>
                    <w:t>תק' תשס"ו-2005</w:t>
                  </w:r>
                </w:p>
              </w:txbxContent>
            </v:textbox>
          </v:shape>
        </w:pict>
      </w:r>
      <w:r>
        <w:rPr>
          <w:rStyle w:val="default"/>
          <w:rFonts w:cs="FrankRuehl" w:hint="cs"/>
          <w:rtl/>
        </w:rPr>
        <w:tab/>
        <w:t>(א1)</w:t>
      </w:r>
      <w:r>
        <w:rPr>
          <w:rStyle w:val="default"/>
          <w:rFonts w:cs="FrankRuehl" w:hint="cs"/>
          <w:rtl/>
        </w:rPr>
        <w:tab/>
        <w:t>אירעה לכלי שיט תאונה ימית בתחום נמל, למעט תאונה לפי תקנה 96(14) או (15), חייב מנהל הנמל להודיע על כך למנהל הרשות באמצעים המהירים ביותר העומדים לרשותו, מיד לאחר שנודע לו על קרות התאונה, וזאת נוסף על חובת בעל כלי השיט, קברניטו או סוכנו כאמור בתקנת משנה (א).</w:t>
      </w:r>
    </w:p>
    <w:p w14:paraId="0D7C7284" w14:textId="77777777" w:rsidR="000042DC" w:rsidRDefault="000042DC">
      <w:pPr>
        <w:pStyle w:val="P00"/>
        <w:spacing w:before="72"/>
        <w:ind w:left="0" w:right="1134"/>
        <w:rPr>
          <w:rStyle w:val="default"/>
          <w:rFonts w:cs="FrankRuehl" w:hint="cs"/>
          <w:rtl/>
        </w:rPr>
      </w:pPr>
      <w:r>
        <w:rPr>
          <w:rtl/>
          <w:lang w:val="he-IL"/>
        </w:rPr>
        <w:pict w14:anchorId="4A3D95EA">
          <v:shape id="_x0000_s2232" type="#_x0000_t202" style="position:absolute;left:0;text-align:left;margin-left:470.25pt;margin-top:2.65pt;width:1in;height:16.8pt;z-index:251684864" filled="f" stroked="f">
            <v:textbox inset="1mm,,1mm">
              <w:txbxContent>
                <w:p w14:paraId="4C186BBD" w14:textId="77777777" w:rsidR="00270B7E" w:rsidRDefault="00270B7E">
                  <w:pPr>
                    <w:spacing w:line="160" w:lineRule="exact"/>
                    <w:jc w:val="left"/>
                    <w:rPr>
                      <w:rFonts w:cs="Miriam" w:hint="cs"/>
                      <w:szCs w:val="18"/>
                      <w:rtl/>
                    </w:rPr>
                  </w:pPr>
                  <w:r>
                    <w:rPr>
                      <w:rFonts w:cs="Miriam" w:hint="cs"/>
                      <w:szCs w:val="18"/>
                      <w:rtl/>
                    </w:rPr>
                    <w:t>תק' תשס"ג-2003</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בהודעה לפי </w:t>
      </w:r>
      <w:r w:rsidR="00A60E2C">
        <w:rPr>
          <w:rStyle w:val="default"/>
          <w:rFonts w:cs="FrankRuehl" w:hint="cs"/>
          <w:rtl/>
        </w:rPr>
        <w:t xml:space="preserve">תקנת משנה (א) או (א1) יצויינו </w:t>
      </w:r>
      <w:r w:rsidR="00A60E2C">
        <w:rPr>
          <w:rStyle w:val="default"/>
          <w:rFonts w:cs="FrankRuehl"/>
          <w:rtl/>
        </w:rPr>
        <w:t>–</w:t>
      </w:r>
    </w:p>
    <w:p w14:paraId="7A41DB89" w14:textId="77777777" w:rsidR="000042DC" w:rsidRDefault="000042D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כלי השיט ופרטי רישומו;</w:t>
      </w:r>
    </w:p>
    <w:p w14:paraId="4B900FB4" w14:textId="77777777" w:rsidR="000042DC" w:rsidRDefault="000042D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שם הקברניט;</w:t>
      </w:r>
    </w:p>
    <w:p w14:paraId="70B74CD2" w14:textId="77777777" w:rsidR="000042DC" w:rsidRDefault="000042D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זמן קרות התאונה (לפי</w:t>
      </w:r>
      <w:r>
        <w:rPr>
          <w:rStyle w:val="default"/>
          <w:rFonts w:cs="FrankRuehl"/>
          <w:rtl/>
        </w:rPr>
        <w:t xml:space="preserve"> </w:t>
      </w:r>
      <w:r>
        <w:rPr>
          <w:rStyle w:val="default"/>
          <w:rFonts w:cs="FrankRuehl" w:hint="cs"/>
          <w:rtl/>
        </w:rPr>
        <w:t>מקום התאונה);</w:t>
      </w:r>
    </w:p>
    <w:p w14:paraId="430B0BBA" w14:textId="77777777" w:rsidR="000042DC" w:rsidRDefault="000042D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מקום היציאה האחרון ומקום היעוד הקרוב של כלי השיט;</w:t>
      </w:r>
    </w:p>
    <w:p w14:paraId="19CDA6BB" w14:textId="77777777" w:rsidR="000042DC" w:rsidRDefault="000042D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מקום הימצאו של כלי השיט בזמן קרות התאונה;</w:t>
      </w:r>
    </w:p>
    <w:p w14:paraId="01820457" w14:textId="77777777" w:rsidR="000042DC" w:rsidRDefault="000042DC">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רשימת האנשים שנהרגו או שנפגעו פגיעה רצינית, אם יש כאלה;</w:t>
      </w:r>
    </w:p>
    <w:p w14:paraId="73ED3E1E" w14:textId="77777777" w:rsidR="000042DC" w:rsidRDefault="000042DC">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תיאור התאונה וסיבותיה, במידה שהן ידועות;</w:t>
      </w:r>
    </w:p>
    <w:p w14:paraId="6F74EDCC" w14:textId="77777777" w:rsidR="000042DC" w:rsidRDefault="000042DC">
      <w:pPr>
        <w:pStyle w:val="P22"/>
        <w:spacing w:before="72"/>
        <w:ind w:left="1021" w:right="1134"/>
        <w:rPr>
          <w:rStyle w:val="default"/>
          <w:rFonts w:cs="FrankRuehl" w:hint="cs"/>
          <w:rtl/>
        </w:rPr>
      </w:pPr>
      <w:r>
        <w:rPr>
          <w:rStyle w:val="default"/>
          <w:rFonts w:cs="FrankRuehl"/>
          <w:rtl/>
        </w:rPr>
        <w:t>(8)</w:t>
      </w:r>
      <w:r>
        <w:rPr>
          <w:rStyle w:val="default"/>
          <w:rFonts w:cs="FrankRuehl"/>
          <w:rtl/>
        </w:rPr>
        <w:tab/>
      </w:r>
      <w:r>
        <w:rPr>
          <w:rStyle w:val="default"/>
          <w:rFonts w:cs="FrankRuehl" w:hint="cs"/>
          <w:rtl/>
        </w:rPr>
        <w:t>פרטים קצרים על הנזק שנגרם לכלי ה</w:t>
      </w:r>
      <w:r>
        <w:rPr>
          <w:rStyle w:val="default"/>
          <w:rFonts w:cs="FrankRuehl"/>
          <w:rtl/>
        </w:rPr>
        <w:t>ש</w:t>
      </w:r>
      <w:r>
        <w:rPr>
          <w:rStyle w:val="default"/>
          <w:rFonts w:cs="FrankRuehl" w:hint="cs"/>
          <w:rtl/>
        </w:rPr>
        <w:t>יט, אם נגרם.</w:t>
      </w:r>
    </w:p>
    <w:p w14:paraId="73D39BE0" w14:textId="77777777" w:rsidR="00F20A70" w:rsidRPr="00DC5144" w:rsidRDefault="00F20A70" w:rsidP="00F20A70">
      <w:pPr>
        <w:pStyle w:val="P00"/>
        <w:tabs>
          <w:tab w:val="clear" w:pos="6259"/>
        </w:tabs>
        <w:spacing w:before="0"/>
        <w:ind w:left="0" w:right="1134"/>
        <w:rPr>
          <w:rFonts w:hint="cs"/>
          <w:vanish/>
          <w:szCs w:val="20"/>
          <w:shd w:val="clear" w:color="auto" w:fill="FFFF99"/>
          <w:rtl/>
        </w:rPr>
      </w:pPr>
      <w:bookmarkStart w:id="328" w:name="Rov277"/>
      <w:r w:rsidRPr="00DC5144">
        <w:rPr>
          <w:rFonts w:hint="cs"/>
          <w:vanish/>
          <w:color w:val="FF0000"/>
          <w:szCs w:val="20"/>
          <w:shd w:val="clear" w:color="auto" w:fill="FFFF99"/>
          <w:rtl/>
        </w:rPr>
        <w:t>מיום 7.7.1985</w:t>
      </w:r>
    </w:p>
    <w:p w14:paraId="180FC874" w14:textId="77777777" w:rsidR="00F20A70" w:rsidRPr="00DC5144" w:rsidRDefault="00F20A70" w:rsidP="00F20A70">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(מס' 2) תשמ"ה-1985</w:t>
      </w:r>
    </w:p>
    <w:p w14:paraId="3089C928" w14:textId="77777777" w:rsidR="00F20A70" w:rsidRPr="00DC5144" w:rsidRDefault="00F20A70" w:rsidP="00F20A70">
      <w:pPr>
        <w:pStyle w:val="P00"/>
        <w:spacing w:before="0"/>
        <w:ind w:left="0" w:right="1134"/>
        <w:rPr>
          <w:rFonts w:hint="cs"/>
          <w:vanish/>
          <w:szCs w:val="20"/>
          <w:shd w:val="clear" w:color="auto" w:fill="FFFF99"/>
          <w:rtl/>
        </w:rPr>
      </w:pPr>
      <w:hyperlink r:id="rId214" w:history="1">
        <w:r w:rsidRPr="00DC5144">
          <w:rPr>
            <w:rStyle w:val="Hyperlink"/>
            <w:rFonts w:hint="cs"/>
            <w:vanish/>
            <w:szCs w:val="20"/>
            <w:shd w:val="clear" w:color="auto" w:fill="FFFF99"/>
            <w:rtl/>
          </w:rPr>
          <w:t>ק"ת תשמ"ה מס' 4833</w:t>
        </w:r>
      </w:hyperlink>
      <w:r w:rsidRPr="00DC5144">
        <w:rPr>
          <w:rFonts w:hint="cs"/>
          <w:vanish/>
          <w:szCs w:val="20"/>
          <w:shd w:val="clear" w:color="auto" w:fill="FFFF99"/>
          <w:rtl/>
        </w:rPr>
        <w:t xml:space="preserve"> מיום 7.7.1985 עמ' 1687</w:t>
      </w:r>
    </w:p>
    <w:p w14:paraId="30F6D428" w14:textId="77777777" w:rsidR="00F20A70" w:rsidRPr="00DC5144" w:rsidRDefault="00F20A70" w:rsidP="00F20A70">
      <w:pPr>
        <w:pStyle w:val="P00"/>
        <w:ind w:left="0" w:right="1134"/>
        <w:rPr>
          <w:rStyle w:val="default"/>
          <w:rFonts w:cs="FrankRuehl" w:hint="cs"/>
          <w:vanish/>
          <w:sz w:val="22"/>
          <w:szCs w:val="22"/>
          <w:shd w:val="clear" w:color="auto" w:fill="FFFF99"/>
          <w:rtl/>
        </w:rPr>
      </w:pPr>
      <w:r w:rsidRPr="00DC5144">
        <w:rPr>
          <w:rStyle w:val="default"/>
          <w:rFonts w:cs="FrankRuehl" w:hint="cs"/>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א)</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בעלו או סוכנו או קברניטו של כלי שיט ישראלי באשר הוא, או של כלי שיט זר </w:t>
      </w:r>
      <w:r w:rsidRPr="00DC5144">
        <w:rPr>
          <w:rStyle w:val="default"/>
          <w:rFonts w:cs="FrankRuehl"/>
          <w:vanish/>
          <w:sz w:val="22"/>
          <w:szCs w:val="22"/>
          <w:shd w:val="clear" w:color="auto" w:fill="FFFF99"/>
          <w:rtl/>
        </w:rPr>
        <w:t>ה</w:t>
      </w:r>
      <w:r w:rsidRPr="00DC5144">
        <w:rPr>
          <w:rStyle w:val="default"/>
          <w:rFonts w:cs="FrankRuehl" w:hint="cs"/>
          <w:vanish/>
          <w:sz w:val="22"/>
          <w:szCs w:val="22"/>
          <w:shd w:val="clear" w:color="auto" w:fill="FFFF99"/>
          <w:rtl/>
        </w:rPr>
        <w:t xml:space="preserve">נמצא בישראל, שאירעה לו תאונה ימית, להוציא תאונה לפי תקנה 96(14) או (15) חייב להודיע על כך מיד, באמצעים המהירים ביותר העומדים לרשותו, </w:t>
      </w:r>
      <w:r w:rsidRPr="00DC5144">
        <w:rPr>
          <w:rStyle w:val="default"/>
          <w:rFonts w:cs="FrankRuehl" w:hint="cs"/>
          <w:strike/>
          <w:vanish/>
          <w:sz w:val="22"/>
          <w:szCs w:val="22"/>
          <w:shd w:val="clear" w:color="auto" w:fill="FFFF99"/>
          <w:rtl/>
        </w:rPr>
        <w:t>למנהל האגף</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למנהל המינהל</w:t>
      </w:r>
      <w:r w:rsidRPr="00DC5144">
        <w:rPr>
          <w:rStyle w:val="default"/>
          <w:rFonts w:cs="FrankRuehl" w:hint="cs"/>
          <w:vanish/>
          <w:sz w:val="22"/>
          <w:szCs w:val="22"/>
          <w:shd w:val="clear" w:color="auto" w:fill="FFFF99"/>
          <w:rtl/>
        </w:rPr>
        <w:t>.</w:t>
      </w:r>
    </w:p>
    <w:p w14:paraId="0835C718" w14:textId="77777777" w:rsidR="004D3364" w:rsidRPr="00DC5144" w:rsidRDefault="004D3364" w:rsidP="004D3364">
      <w:pPr>
        <w:pStyle w:val="P00"/>
        <w:tabs>
          <w:tab w:val="clear" w:pos="6259"/>
        </w:tabs>
        <w:spacing w:before="0"/>
        <w:ind w:left="0" w:right="1134"/>
        <w:rPr>
          <w:rFonts w:hint="cs"/>
          <w:vanish/>
          <w:color w:val="FF0000"/>
          <w:szCs w:val="20"/>
          <w:shd w:val="clear" w:color="auto" w:fill="FFFF99"/>
          <w:rtl/>
        </w:rPr>
      </w:pPr>
    </w:p>
    <w:p w14:paraId="12239EEA" w14:textId="77777777" w:rsidR="004D3364" w:rsidRPr="00DC5144" w:rsidRDefault="004D3364" w:rsidP="004D3364">
      <w:pPr>
        <w:pStyle w:val="P00"/>
        <w:tabs>
          <w:tab w:val="clear" w:pos="6259"/>
        </w:tabs>
        <w:spacing w:before="0"/>
        <w:ind w:left="0" w:right="1134"/>
        <w:rPr>
          <w:rFonts w:hint="cs"/>
          <w:vanish/>
          <w:szCs w:val="20"/>
          <w:shd w:val="clear" w:color="auto" w:fill="FFFF99"/>
          <w:rtl/>
        </w:rPr>
      </w:pPr>
      <w:r w:rsidRPr="00DC5144">
        <w:rPr>
          <w:rFonts w:hint="cs"/>
          <w:vanish/>
          <w:color w:val="FF0000"/>
          <w:szCs w:val="20"/>
          <w:shd w:val="clear" w:color="auto" w:fill="FFFF99"/>
          <w:rtl/>
        </w:rPr>
        <w:t>מיום 23.9.2003</w:t>
      </w:r>
    </w:p>
    <w:p w14:paraId="7B943D83" w14:textId="77777777" w:rsidR="004D3364" w:rsidRPr="00DC5144" w:rsidRDefault="004D3364" w:rsidP="004D3364">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תשס"ג-2003</w:t>
      </w:r>
    </w:p>
    <w:p w14:paraId="0108C7E0" w14:textId="77777777" w:rsidR="004D3364" w:rsidRPr="00DC5144" w:rsidRDefault="004D3364" w:rsidP="004D3364">
      <w:pPr>
        <w:pStyle w:val="P00"/>
        <w:spacing w:before="0"/>
        <w:ind w:left="0" w:right="1134"/>
        <w:rPr>
          <w:rFonts w:hint="cs"/>
          <w:vanish/>
          <w:szCs w:val="20"/>
          <w:shd w:val="clear" w:color="auto" w:fill="FFFF99"/>
          <w:rtl/>
        </w:rPr>
      </w:pPr>
      <w:hyperlink r:id="rId215" w:history="1">
        <w:r w:rsidRPr="00DC5144">
          <w:rPr>
            <w:rStyle w:val="Hyperlink"/>
            <w:rFonts w:hint="cs"/>
            <w:vanish/>
            <w:szCs w:val="20"/>
            <w:shd w:val="clear" w:color="auto" w:fill="FFFF99"/>
            <w:rtl/>
          </w:rPr>
          <w:t>ק"ת תשס"ג מס' 6259</w:t>
        </w:r>
      </w:hyperlink>
      <w:r w:rsidRPr="00DC5144">
        <w:rPr>
          <w:rFonts w:hint="cs"/>
          <w:vanish/>
          <w:szCs w:val="20"/>
          <w:shd w:val="clear" w:color="auto" w:fill="FFFF99"/>
          <w:rtl/>
        </w:rPr>
        <w:t xml:space="preserve"> מיום 24.8.2003 עמ' 1008</w:t>
      </w:r>
    </w:p>
    <w:p w14:paraId="48E88476" w14:textId="77777777" w:rsidR="004D3364" w:rsidRPr="00DC5144" w:rsidRDefault="004D3364" w:rsidP="004D3364">
      <w:pPr>
        <w:pStyle w:val="P00"/>
        <w:ind w:left="0" w:right="1134"/>
        <w:rPr>
          <w:rStyle w:val="default"/>
          <w:rFonts w:cs="FrankRuehl"/>
          <w:vanish/>
          <w:sz w:val="2"/>
          <w:szCs w:val="2"/>
          <w:u w:val="single"/>
          <w:shd w:val="clear" w:color="auto" w:fill="FFFF99"/>
          <w:rtl/>
        </w:rPr>
      </w:pPr>
      <w:r w:rsidRPr="00DC5144">
        <w:rPr>
          <w:rStyle w:val="default"/>
          <w:rFonts w:cs="FrankRuehl" w:hint="cs"/>
          <w:vanish/>
          <w:sz w:val="22"/>
          <w:szCs w:val="22"/>
          <w:shd w:val="clear" w:color="auto" w:fill="FFFF99"/>
          <w:rtl/>
        </w:rPr>
        <w:tab/>
      </w:r>
      <w:r w:rsidRPr="00DC5144">
        <w:rPr>
          <w:rStyle w:val="default"/>
          <w:rFonts w:cs="FrankRuehl" w:hint="cs"/>
          <w:vanish/>
          <w:sz w:val="22"/>
          <w:szCs w:val="22"/>
          <w:u w:val="single"/>
          <w:shd w:val="clear" w:color="auto" w:fill="FFFF99"/>
          <w:rtl/>
        </w:rPr>
        <w:t>(א1)</w:t>
      </w:r>
      <w:r w:rsidRPr="00DC5144">
        <w:rPr>
          <w:rStyle w:val="default"/>
          <w:rFonts w:cs="FrankRuehl" w:hint="cs"/>
          <w:vanish/>
          <w:sz w:val="22"/>
          <w:szCs w:val="22"/>
          <w:u w:val="single"/>
          <w:shd w:val="clear" w:color="auto" w:fill="FFFF99"/>
          <w:rtl/>
        </w:rPr>
        <w:tab/>
        <w:t>אירעה לכלי שיט תאונה ימית בתחום נמל, למעט תאונה לפי תקנה 96(14) או (15), חייב מנהל הנמל להודיע על כך למנהל המינהל באמצעים המהירים ביותר העומדים לרשותו, מיד לאחר שנודע לו על קרות התאונה, וזאת נוסף על חובת בעל כלי השיט, קברניטו או סוכנו כאמור בתקנת משנה (א).</w:t>
      </w:r>
    </w:p>
    <w:p w14:paraId="1B2E8387" w14:textId="77777777" w:rsidR="004D3364" w:rsidRPr="00DC5144" w:rsidRDefault="004D3364" w:rsidP="004D3364">
      <w:pPr>
        <w:pStyle w:val="P00"/>
        <w:spacing w:before="0"/>
        <w:ind w:left="0" w:right="1134"/>
        <w:rPr>
          <w:rStyle w:val="default"/>
          <w:rFonts w:cs="FrankRuehl" w:hint="cs"/>
          <w:vanish/>
          <w:sz w:val="22"/>
          <w:szCs w:val="22"/>
          <w:shd w:val="clear" w:color="auto" w:fill="FFFF99"/>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ב)</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בהודעה לפי </w:t>
      </w:r>
      <w:r w:rsidRPr="00DC5144">
        <w:rPr>
          <w:rStyle w:val="default"/>
          <w:rFonts w:cs="FrankRuehl" w:hint="cs"/>
          <w:strike/>
          <w:vanish/>
          <w:sz w:val="22"/>
          <w:szCs w:val="22"/>
          <w:shd w:val="clear" w:color="auto" w:fill="FFFF99"/>
          <w:rtl/>
        </w:rPr>
        <w:t>סעיף קטן (א)</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תקנת משנה (א) או (א1)</w:t>
      </w:r>
      <w:r w:rsidR="00A60E2C" w:rsidRPr="00DC5144">
        <w:rPr>
          <w:rStyle w:val="default"/>
          <w:rFonts w:cs="FrankRuehl" w:hint="cs"/>
          <w:vanish/>
          <w:sz w:val="22"/>
          <w:szCs w:val="22"/>
          <w:shd w:val="clear" w:color="auto" w:fill="FFFF99"/>
          <w:rtl/>
        </w:rPr>
        <w:t xml:space="preserve"> יצויינו </w:t>
      </w:r>
      <w:r w:rsidR="00A60E2C" w:rsidRPr="00DC5144">
        <w:rPr>
          <w:rStyle w:val="default"/>
          <w:rFonts w:cs="FrankRuehl"/>
          <w:vanish/>
          <w:sz w:val="22"/>
          <w:szCs w:val="22"/>
          <w:shd w:val="clear" w:color="auto" w:fill="FFFF99"/>
          <w:rtl/>
        </w:rPr>
        <w:t>–</w:t>
      </w:r>
    </w:p>
    <w:p w14:paraId="62789D1F" w14:textId="77777777" w:rsidR="00F20A70" w:rsidRPr="00DC5144" w:rsidRDefault="00F20A70">
      <w:pPr>
        <w:pStyle w:val="P00"/>
        <w:spacing w:before="0"/>
        <w:ind w:left="0" w:right="1134"/>
        <w:rPr>
          <w:rFonts w:hint="cs"/>
          <w:vanish/>
          <w:color w:val="FF0000"/>
          <w:szCs w:val="20"/>
          <w:shd w:val="clear" w:color="auto" w:fill="FFFF99"/>
          <w:rtl/>
        </w:rPr>
      </w:pPr>
    </w:p>
    <w:p w14:paraId="48308840" w14:textId="77777777" w:rsidR="000042DC" w:rsidRPr="00DC5144" w:rsidRDefault="000042DC">
      <w:pPr>
        <w:pStyle w:val="P00"/>
        <w:spacing w:before="0"/>
        <w:ind w:left="0" w:right="1134"/>
        <w:rPr>
          <w:rFonts w:hint="cs"/>
          <w:vanish/>
          <w:color w:val="FF0000"/>
          <w:szCs w:val="20"/>
          <w:shd w:val="clear" w:color="auto" w:fill="FFFF99"/>
          <w:rtl/>
        </w:rPr>
      </w:pPr>
      <w:r w:rsidRPr="00DC5144">
        <w:rPr>
          <w:rFonts w:hint="cs"/>
          <w:vanish/>
          <w:color w:val="FF0000"/>
          <w:szCs w:val="20"/>
          <w:shd w:val="clear" w:color="auto" w:fill="FFFF99"/>
          <w:rtl/>
        </w:rPr>
        <w:t>מיום 24.11.2005</w:t>
      </w:r>
    </w:p>
    <w:p w14:paraId="08E7DEDD" w14:textId="77777777" w:rsidR="000042DC" w:rsidRPr="00DC5144" w:rsidRDefault="000042DC">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תשס"ו-2005</w:t>
      </w:r>
    </w:p>
    <w:p w14:paraId="425D6F12" w14:textId="77777777" w:rsidR="000042DC" w:rsidRPr="00DC5144" w:rsidRDefault="000042DC">
      <w:pPr>
        <w:pStyle w:val="P00"/>
        <w:spacing w:before="0"/>
        <w:ind w:left="0" w:right="1134"/>
        <w:rPr>
          <w:rFonts w:hint="cs"/>
          <w:vanish/>
          <w:szCs w:val="20"/>
          <w:shd w:val="clear" w:color="auto" w:fill="FFFF99"/>
          <w:rtl/>
        </w:rPr>
      </w:pPr>
      <w:hyperlink r:id="rId216" w:history="1">
        <w:r w:rsidRPr="00DC5144">
          <w:rPr>
            <w:rStyle w:val="Hyperlink"/>
            <w:rFonts w:hint="cs"/>
            <w:vanish/>
            <w:szCs w:val="20"/>
            <w:shd w:val="clear" w:color="auto" w:fill="FFFF99"/>
            <w:rtl/>
          </w:rPr>
          <w:t>ק"ת תשס"ו מס' 6438</w:t>
        </w:r>
      </w:hyperlink>
      <w:r w:rsidRPr="00DC5144">
        <w:rPr>
          <w:rFonts w:hint="cs"/>
          <w:vanish/>
          <w:szCs w:val="20"/>
          <w:shd w:val="clear" w:color="auto" w:fill="FFFF99"/>
          <w:rtl/>
        </w:rPr>
        <w:t xml:space="preserve"> מיום 24.11.2005 עמ' 107</w:t>
      </w:r>
    </w:p>
    <w:p w14:paraId="157AD484" w14:textId="77777777" w:rsidR="00F20A70" w:rsidRPr="00DC5144" w:rsidRDefault="00F20A70" w:rsidP="00F20A70">
      <w:pPr>
        <w:pStyle w:val="P00"/>
        <w:ind w:left="0" w:right="1134"/>
        <w:rPr>
          <w:rStyle w:val="default"/>
          <w:rFonts w:cs="FrankRuehl" w:hint="cs"/>
          <w:vanish/>
          <w:sz w:val="22"/>
          <w:szCs w:val="22"/>
          <w:shd w:val="clear" w:color="auto" w:fill="FFFF99"/>
          <w:rtl/>
        </w:rPr>
      </w:pPr>
      <w:r w:rsidRPr="00DC5144">
        <w:rPr>
          <w:rStyle w:val="default"/>
          <w:rFonts w:cs="FrankRuehl" w:hint="cs"/>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א)</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בעלו או סוכנו או קברניטו של כלי שיט ישראלי באשר הוא, או של כלי שיט זר </w:t>
      </w:r>
      <w:r w:rsidRPr="00DC5144">
        <w:rPr>
          <w:rStyle w:val="default"/>
          <w:rFonts w:cs="FrankRuehl"/>
          <w:vanish/>
          <w:sz w:val="22"/>
          <w:szCs w:val="22"/>
          <w:shd w:val="clear" w:color="auto" w:fill="FFFF99"/>
          <w:rtl/>
        </w:rPr>
        <w:t>ה</w:t>
      </w:r>
      <w:r w:rsidRPr="00DC5144">
        <w:rPr>
          <w:rStyle w:val="default"/>
          <w:rFonts w:cs="FrankRuehl" w:hint="cs"/>
          <w:vanish/>
          <w:sz w:val="22"/>
          <w:szCs w:val="22"/>
          <w:shd w:val="clear" w:color="auto" w:fill="FFFF99"/>
          <w:rtl/>
        </w:rPr>
        <w:t xml:space="preserve">נמצא בישראל, שאירעה לו תאונה ימית, להוציא תאונה לפי תקנה 96(14) או (15) חייב להודיע על כך מיד, באמצעים המהירים ביותר העומדים לרשותו, למנהל </w:t>
      </w:r>
      <w:r w:rsidRPr="00DC5144">
        <w:rPr>
          <w:rStyle w:val="default"/>
          <w:rFonts w:cs="FrankRuehl" w:hint="cs"/>
          <w:strike/>
          <w:vanish/>
          <w:sz w:val="22"/>
          <w:szCs w:val="22"/>
          <w:shd w:val="clear" w:color="auto" w:fill="FFFF99"/>
          <w:rtl/>
        </w:rPr>
        <w:t>המינהל</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הרשות</w:t>
      </w:r>
      <w:r w:rsidRPr="00DC5144">
        <w:rPr>
          <w:rStyle w:val="default"/>
          <w:rFonts w:cs="FrankRuehl" w:hint="cs"/>
          <w:vanish/>
          <w:sz w:val="22"/>
          <w:szCs w:val="22"/>
          <w:shd w:val="clear" w:color="auto" w:fill="FFFF99"/>
          <w:rtl/>
        </w:rPr>
        <w:t>.</w:t>
      </w:r>
    </w:p>
    <w:p w14:paraId="243790AA" w14:textId="77777777" w:rsidR="000042DC" w:rsidRPr="009515F1" w:rsidRDefault="00F20A70" w:rsidP="009515F1">
      <w:pPr>
        <w:pStyle w:val="P00"/>
        <w:spacing w:before="0"/>
        <w:ind w:left="0" w:right="1134"/>
        <w:rPr>
          <w:rStyle w:val="default"/>
          <w:rFonts w:cs="FrankRuehl"/>
          <w:sz w:val="2"/>
          <w:szCs w:val="2"/>
          <w:rtl/>
        </w:rPr>
      </w:pPr>
      <w:r w:rsidRPr="00DC5144">
        <w:rPr>
          <w:rStyle w:val="default"/>
          <w:rFonts w:cs="FrankRuehl" w:hint="cs"/>
          <w:vanish/>
          <w:sz w:val="22"/>
          <w:szCs w:val="22"/>
          <w:shd w:val="clear" w:color="auto" w:fill="FFFF99"/>
          <w:rtl/>
        </w:rPr>
        <w:tab/>
      </w:r>
      <w:r w:rsidR="000042DC" w:rsidRPr="00DC5144">
        <w:rPr>
          <w:rStyle w:val="default"/>
          <w:rFonts w:cs="FrankRuehl" w:hint="cs"/>
          <w:vanish/>
          <w:sz w:val="22"/>
          <w:szCs w:val="22"/>
          <w:shd w:val="clear" w:color="auto" w:fill="FFFF99"/>
          <w:rtl/>
        </w:rPr>
        <w:t>(א1)</w:t>
      </w:r>
      <w:r w:rsidR="000042DC" w:rsidRPr="00DC5144">
        <w:rPr>
          <w:rStyle w:val="default"/>
          <w:rFonts w:cs="FrankRuehl" w:hint="cs"/>
          <w:vanish/>
          <w:sz w:val="22"/>
          <w:szCs w:val="22"/>
          <w:shd w:val="clear" w:color="auto" w:fill="FFFF99"/>
          <w:rtl/>
        </w:rPr>
        <w:tab/>
        <w:t xml:space="preserve">אירעה לכלי שיט תאונה ימית בתחום נמל, למעט תאונה לפי תקנה 96(14) או (15), חייב מנהל הנמל להודיע על כך למנהל </w:t>
      </w:r>
      <w:r w:rsidR="000042DC" w:rsidRPr="00DC5144">
        <w:rPr>
          <w:rStyle w:val="default"/>
          <w:rFonts w:cs="FrankRuehl" w:hint="cs"/>
          <w:strike/>
          <w:vanish/>
          <w:sz w:val="22"/>
          <w:szCs w:val="22"/>
          <w:shd w:val="clear" w:color="auto" w:fill="FFFF99"/>
          <w:rtl/>
        </w:rPr>
        <w:t>המינהל</w:t>
      </w:r>
      <w:r w:rsidR="000042DC" w:rsidRPr="00DC5144">
        <w:rPr>
          <w:rStyle w:val="default"/>
          <w:rFonts w:cs="FrankRuehl" w:hint="cs"/>
          <w:vanish/>
          <w:sz w:val="22"/>
          <w:szCs w:val="22"/>
          <w:shd w:val="clear" w:color="auto" w:fill="FFFF99"/>
          <w:rtl/>
        </w:rPr>
        <w:t xml:space="preserve"> </w:t>
      </w:r>
      <w:r w:rsidR="000042DC" w:rsidRPr="00DC5144">
        <w:rPr>
          <w:rStyle w:val="default"/>
          <w:rFonts w:cs="FrankRuehl" w:hint="cs"/>
          <w:vanish/>
          <w:sz w:val="22"/>
          <w:szCs w:val="22"/>
          <w:u w:val="single"/>
          <w:shd w:val="clear" w:color="auto" w:fill="FFFF99"/>
          <w:rtl/>
        </w:rPr>
        <w:t>הרשות</w:t>
      </w:r>
      <w:r w:rsidR="000042DC" w:rsidRPr="00DC5144">
        <w:rPr>
          <w:rStyle w:val="default"/>
          <w:rFonts w:cs="FrankRuehl" w:hint="cs"/>
          <w:vanish/>
          <w:sz w:val="22"/>
          <w:szCs w:val="22"/>
          <w:shd w:val="clear" w:color="auto" w:fill="FFFF99"/>
          <w:rtl/>
        </w:rPr>
        <w:t xml:space="preserve"> באמצעים המהירים ביותר העומדים לרשותו, מיד לאחר שנודע לו על קרות התאונה, וזאת נוסף על חובת בעל כלי השיט, קברניטו או סוכנו כאמור בתקנת משנה (א).</w:t>
      </w:r>
      <w:bookmarkEnd w:id="328"/>
    </w:p>
    <w:p w14:paraId="02B592E4" w14:textId="77777777" w:rsidR="000042DC" w:rsidRDefault="000042DC" w:rsidP="000E508C">
      <w:pPr>
        <w:pStyle w:val="P00"/>
        <w:spacing w:before="72"/>
        <w:ind w:left="0" w:right="1134"/>
        <w:rPr>
          <w:rStyle w:val="default"/>
          <w:rFonts w:cs="FrankRuehl" w:hint="cs"/>
          <w:rtl/>
        </w:rPr>
      </w:pPr>
      <w:bookmarkStart w:id="329" w:name="Seif118"/>
      <w:bookmarkEnd w:id="329"/>
      <w:r>
        <w:rPr>
          <w:lang w:val="he-IL"/>
        </w:rPr>
        <w:pict w14:anchorId="37AD00FC">
          <v:rect id="_x0000_s2205" style="position:absolute;left:0;text-align:left;margin-left:464.5pt;margin-top:8.05pt;width:75.05pt;height:20pt;z-index:251661312" o:allowincell="f" filled="f" stroked="f" strokecolor="lime" strokeweight=".25pt">
            <v:textbox style="mso-next-textbox:#_x0000_s2205" inset="0,0,0,0">
              <w:txbxContent>
                <w:p w14:paraId="2FF9087C" w14:textId="77777777" w:rsidR="00270B7E" w:rsidRDefault="00270B7E" w:rsidP="00DD6895">
                  <w:pPr>
                    <w:spacing w:line="160" w:lineRule="exact"/>
                    <w:jc w:val="left"/>
                    <w:rPr>
                      <w:rFonts w:cs="Miriam" w:hint="cs"/>
                      <w:szCs w:val="18"/>
                      <w:rtl/>
                    </w:rPr>
                  </w:pPr>
                  <w:r>
                    <w:rPr>
                      <w:rFonts w:cs="Miriam"/>
                      <w:szCs w:val="18"/>
                      <w:rtl/>
                    </w:rPr>
                    <w:t>מ</w:t>
                  </w:r>
                  <w:r>
                    <w:rPr>
                      <w:rFonts w:cs="Miriam" w:hint="cs"/>
                      <w:szCs w:val="18"/>
                      <w:rtl/>
                    </w:rPr>
                    <w:t xml:space="preserve">ינוי חוקר </w:t>
                  </w:r>
                  <w:r>
                    <w:rPr>
                      <w:rFonts w:cs="Miriam"/>
                      <w:szCs w:val="18"/>
                      <w:rtl/>
                    </w:rPr>
                    <w:t>ת</w:t>
                  </w:r>
                  <w:r>
                    <w:rPr>
                      <w:rFonts w:cs="Miriam" w:hint="cs"/>
                      <w:szCs w:val="18"/>
                      <w:rtl/>
                    </w:rPr>
                    <w:t>אונה</w:t>
                  </w:r>
                </w:p>
                <w:p w14:paraId="7FC74C3E" w14:textId="77777777" w:rsidR="00270B7E" w:rsidRDefault="00270B7E" w:rsidP="00DD6895">
                  <w:pPr>
                    <w:spacing w:line="160" w:lineRule="exact"/>
                    <w:jc w:val="left"/>
                    <w:rPr>
                      <w:rFonts w:cs="Miriam"/>
                      <w:noProof/>
                      <w:szCs w:val="18"/>
                      <w:rtl/>
                    </w:rPr>
                  </w:pPr>
                  <w:r>
                    <w:rPr>
                      <w:rFonts w:cs="Miriam" w:hint="cs"/>
                      <w:szCs w:val="18"/>
                      <w:rtl/>
                    </w:rPr>
                    <w:t>תק' תשע"ד-2013</w:t>
                  </w:r>
                </w:p>
              </w:txbxContent>
            </v:textbox>
            <w10:anchorlock/>
          </v:rect>
        </w:pict>
      </w:r>
      <w:r>
        <w:rPr>
          <w:rStyle w:val="big-number"/>
          <w:rFonts w:cs="Miriam"/>
          <w:rtl/>
        </w:rPr>
        <w:t>99.</w:t>
      </w:r>
      <w:r>
        <w:rPr>
          <w:rStyle w:val="big-number"/>
          <w:rFonts w:cs="Miriam"/>
          <w:rtl/>
        </w:rPr>
        <w:tab/>
      </w:r>
      <w:r>
        <w:rPr>
          <w:rStyle w:val="default"/>
          <w:rFonts w:cs="FrankRuehl"/>
          <w:rtl/>
        </w:rPr>
        <w:t>א</w:t>
      </w:r>
      <w:r>
        <w:rPr>
          <w:rStyle w:val="default"/>
          <w:rFonts w:cs="FrankRuehl" w:hint="cs"/>
          <w:rtl/>
        </w:rPr>
        <w:t xml:space="preserve">ירעה תאונה ימית לכלי שיט ישראלי באשר הוא, או לכלי שיט זר הנמצא בישראל, רשאי מנהל </w:t>
      </w:r>
      <w:r w:rsidR="000E508C">
        <w:rPr>
          <w:rStyle w:val="default"/>
          <w:rFonts w:cs="FrankRuehl" w:hint="cs"/>
          <w:rtl/>
        </w:rPr>
        <w:t>הרשות</w:t>
      </w:r>
      <w:r>
        <w:rPr>
          <w:rStyle w:val="default"/>
          <w:rFonts w:cs="FrankRuehl" w:hint="cs"/>
          <w:rtl/>
        </w:rPr>
        <w:t xml:space="preserve"> למנות חוקר תאונה (להלן </w:t>
      </w:r>
      <w:r w:rsidR="00A60E2C">
        <w:rPr>
          <w:rStyle w:val="default"/>
          <w:rFonts w:cs="FrankRuehl"/>
          <w:rtl/>
        </w:rPr>
        <w:t>–</w:t>
      </w:r>
      <w:r>
        <w:rPr>
          <w:rStyle w:val="default"/>
          <w:rFonts w:cs="FrankRuehl" w:hint="cs"/>
          <w:rtl/>
        </w:rPr>
        <w:t xml:space="preserve"> החוקר) או מספר חוקרי תאונה שכל אחד מהם חוקר בנפרד ובתחום כישוריו המקצועיים בלבד, או צוות חוקרים בראשותו של</w:t>
      </w:r>
      <w:r>
        <w:rPr>
          <w:rStyle w:val="default"/>
          <w:rFonts w:cs="FrankRuehl"/>
          <w:rtl/>
        </w:rPr>
        <w:t xml:space="preserve"> </w:t>
      </w:r>
      <w:r>
        <w:rPr>
          <w:rStyle w:val="default"/>
          <w:rFonts w:cs="FrankRuehl" w:hint="cs"/>
          <w:rtl/>
        </w:rPr>
        <w:t>חוקר שיכהן כיושב ראש בעת ניהול החקירה.</w:t>
      </w:r>
    </w:p>
    <w:p w14:paraId="0AD0F319" w14:textId="77777777" w:rsidR="000E508C" w:rsidRPr="00DC5144" w:rsidRDefault="000E508C" w:rsidP="000E508C">
      <w:pPr>
        <w:pStyle w:val="P00"/>
        <w:spacing w:before="0"/>
        <w:ind w:left="0" w:right="1134"/>
        <w:rPr>
          <w:rFonts w:hint="cs"/>
          <w:vanish/>
          <w:color w:val="FF0000"/>
          <w:szCs w:val="20"/>
          <w:shd w:val="clear" w:color="auto" w:fill="FFFF99"/>
          <w:rtl/>
        </w:rPr>
      </w:pPr>
      <w:bookmarkStart w:id="330" w:name="Rov317"/>
      <w:r w:rsidRPr="00DC5144">
        <w:rPr>
          <w:rFonts w:hint="cs"/>
          <w:vanish/>
          <w:color w:val="FF0000"/>
          <w:szCs w:val="20"/>
          <w:shd w:val="clear" w:color="auto" w:fill="FFFF99"/>
          <w:rtl/>
        </w:rPr>
        <w:t>מיום 13.11.2013</w:t>
      </w:r>
    </w:p>
    <w:p w14:paraId="0D0AB764" w14:textId="77777777" w:rsidR="000E508C" w:rsidRPr="00DC5144" w:rsidRDefault="000E508C" w:rsidP="000E508C">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תשע"ד-2013</w:t>
      </w:r>
    </w:p>
    <w:p w14:paraId="6F2A2F5D" w14:textId="77777777" w:rsidR="000E508C" w:rsidRPr="00DC5144" w:rsidRDefault="000E508C" w:rsidP="000E508C">
      <w:pPr>
        <w:pStyle w:val="P00"/>
        <w:spacing w:before="0"/>
        <w:ind w:left="0" w:right="1134"/>
        <w:rPr>
          <w:rFonts w:hint="cs"/>
          <w:vanish/>
          <w:szCs w:val="20"/>
          <w:shd w:val="clear" w:color="auto" w:fill="FFFF99"/>
          <w:rtl/>
        </w:rPr>
      </w:pPr>
      <w:hyperlink r:id="rId217" w:history="1">
        <w:r w:rsidRPr="00DC5144">
          <w:rPr>
            <w:rStyle w:val="Hyperlink"/>
            <w:rFonts w:hint="cs"/>
            <w:vanish/>
            <w:szCs w:val="20"/>
            <w:shd w:val="clear" w:color="auto" w:fill="FFFF99"/>
            <w:rtl/>
          </w:rPr>
          <w:t>ק"ת תשע"ד מס' 7305</w:t>
        </w:r>
      </w:hyperlink>
      <w:r w:rsidRPr="00DC5144">
        <w:rPr>
          <w:rFonts w:hint="cs"/>
          <w:vanish/>
          <w:szCs w:val="20"/>
          <w:shd w:val="clear" w:color="auto" w:fill="FFFF99"/>
          <w:rtl/>
        </w:rPr>
        <w:t xml:space="preserve"> מיום 13.11.2013 עמ' 238</w:t>
      </w:r>
    </w:p>
    <w:p w14:paraId="4067EEA3" w14:textId="77777777" w:rsidR="000E508C" w:rsidRPr="000E508C" w:rsidRDefault="000E508C" w:rsidP="000E508C">
      <w:pPr>
        <w:pStyle w:val="P00"/>
        <w:ind w:left="0" w:right="1134"/>
        <w:rPr>
          <w:rStyle w:val="default"/>
          <w:rFonts w:cs="FrankRuehl" w:hint="cs"/>
          <w:sz w:val="2"/>
          <w:szCs w:val="2"/>
          <w:rtl/>
        </w:rPr>
      </w:pPr>
      <w:r w:rsidRPr="00DC5144">
        <w:rPr>
          <w:rStyle w:val="default"/>
          <w:rFonts w:cs="FrankRuehl"/>
          <w:vanish/>
          <w:sz w:val="22"/>
          <w:szCs w:val="22"/>
          <w:shd w:val="clear" w:color="auto" w:fill="FFFF99"/>
          <w:rtl/>
        </w:rPr>
        <w:t>99.</w:t>
      </w:r>
      <w:r w:rsidRPr="00DC5144">
        <w:rPr>
          <w:rStyle w:val="default"/>
          <w:rFonts w:cs="FrankRuehl"/>
          <w:vanish/>
          <w:sz w:val="22"/>
          <w:szCs w:val="22"/>
          <w:shd w:val="clear" w:color="auto" w:fill="FFFF99"/>
          <w:rtl/>
        </w:rPr>
        <w:tab/>
        <w:t>א</w:t>
      </w:r>
      <w:r w:rsidRPr="00DC5144">
        <w:rPr>
          <w:rStyle w:val="default"/>
          <w:rFonts w:cs="FrankRuehl" w:hint="cs"/>
          <w:vanish/>
          <w:sz w:val="22"/>
          <w:szCs w:val="22"/>
          <w:shd w:val="clear" w:color="auto" w:fill="FFFF99"/>
          <w:rtl/>
        </w:rPr>
        <w:t xml:space="preserve">ירעה תאונה ימית לכלי שיט ישראלי באשר הוא, או לכלי שיט זר הנמצא בישראל, רשאי מנהל </w:t>
      </w:r>
      <w:r w:rsidRPr="00DC5144">
        <w:rPr>
          <w:rStyle w:val="default"/>
          <w:rFonts w:cs="FrankRuehl" w:hint="cs"/>
          <w:strike/>
          <w:vanish/>
          <w:sz w:val="22"/>
          <w:szCs w:val="22"/>
          <w:shd w:val="clear" w:color="auto" w:fill="FFFF99"/>
          <w:rtl/>
        </w:rPr>
        <w:t>האגף</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הרשות</w:t>
      </w:r>
      <w:r w:rsidRPr="00DC5144">
        <w:rPr>
          <w:rStyle w:val="default"/>
          <w:rFonts w:cs="FrankRuehl" w:hint="cs"/>
          <w:vanish/>
          <w:sz w:val="22"/>
          <w:szCs w:val="22"/>
          <w:shd w:val="clear" w:color="auto" w:fill="FFFF99"/>
          <w:rtl/>
        </w:rPr>
        <w:t xml:space="preserve"> למנות חוקר תאונה (להלן </w:t>
      </w:r>
      <w:r w:rsidR="00A60E2C"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 xml:space="preserve"> החוקר) או מספר חוקרי תאונה שכל אחד מהם חוקר בנפרד ובתחום כישוריו המקצועיים בלבד, או צוות חוקרים בראשותו של</w:t>
      </w:r>
      <w:r w:rsidRPr="00DC5144">
        <w:rPr>
          <w:rStyle w:val="default"/>
          <w:rFonts w:cs="FrankRuehl"/>
          <w:vanish/>
          <w:sz w:val="22"/>
          <w:szCs w:val="22"/>
          <w:shd w:val="clear" w:color="auto" w:fill="FFFF99"/>
          <w:rtl/>
        </w:rPr>
        <w:t xml:space="preserve"> </w:t>
      </w:r>
      <w:r w:rsidRPr="00DC5144">
        <w:rPr>
          <w:rStyle w:val="default"/>
          <w:rFonts w:cs="FrankRuehl" w:hint="cs"/>
          <w:vanish/>
          <w:sz w:val="22"/>
          <w:szCs w:val="22"/>
          <w:shd w:val="clear" w:color="auto" w:fill="FFFF99"/>
          <w:rtl/>
        </w:rPr>
        <w:t>חוקר שיכהן כיושב ראש בעת ניהול החקירה.</w:t>
      </w:r>
      <w:bookmarkEnd w:id="330"/>
    </w:p>
    <w:p w14:paraId="6E3AACB8" w14:textId="77777777" w:rsidR="000042DC" w:rsidRDefault="000042DC" w:rsidP="00825CA6">
      <w:pPr>
        <w:pStyle w:val="P00"/>
        <w:spacing w:before="72"/>
        <w:ind w:left="0" w:right="1134"/>
        <w:rPr>
          <w:rStyle w:val="default"/>
          <w:rFonts w:cs="FrankRuehl" w:hint="cs"/>
          <w:rtl/>
        </w:rPr>
      </w:pPr>
      <w:bookmarkStart w:id="331" w:name="Seif119"/>
      <w:bookmarkEnd w:id="331"/>
      <w:r>
        <w:rPr>
          <w:lang w:val="he-IL"/>
        </w:rPr>
        <w:pict w14:anchorId="030B8843">
          <v:rect id="_x0000_s2206" style="position:absolute;left:0;text-align:left;margin-left:464.5pt;margin-top:8.05pt;width:75.05pt;height:10pt;z-index:251662336" o:allowincell="f" filled="f" stroked="f" strokecolor="lime" strokeweight=".25pt">
            <v:textbox style="mso-next-textbox:#_x0000_s2206" inset="0,0,0,0">
              <w:txbxContent>
                <w:p w14:paraId="6BCB9FA1" w14:textId="77777777" w:rsidR="00270B7E" w:rsidRDefault="00270B7E">
                  <w:pPr>
                    <w:spacing w:line="160" w:lineRule="exact"/>
                    <w:jc w:val="left"/>
                    <w:rPr>
                      <w:rFonts w:cs="Miriam"/>
                      <w:noProof/>
                      <w:szCs w:val="18"/>
                      <w:rtl/>
                    </w:rPr>
                  </w:pPr>
                  <w:r>
                    <w:rPr>
                      <w:rFonts w:cs="Miriam"/>
                      <w:szCs w:val="18"/>
                      <w:rtl/>
                    </w:rPr>
                    <w:t>ס</w:t>
                  </w:r>
                  <w:r>
                    <w:rPr>
                      <w:rFonts w:cs="Miriam" w:hint="cs"/>
                      <w:szCs w:val="18"/>
                      <w:rtl/>
                    </w:rPr>
                    <w:t>מכויות החוקר</w:t>
                  </w:r>
                </w:p>
              </w:txbxContent>
            </v:textbox>
            <w10:anchorlock/>
          </v:rect>
        </w:pict>
      </w:r>
      <w:r>
        <w:rPr>
          <w:rStyle w:val="big-number"/>
          <w:rFonts w:cs="Miriam"/>
          <w:rtl/>
        </w:rPr>
        <w:t>100.</w:t>
      </w:r>
      <w:r>
        <w:rPr>
          <w:rStyle w:val="big-number"/>
          <w:rFonts w:cs="Miriam"/>
          <w:rtl/>
        </w:rPr>
        <w:tab/>
      </w:r>
      <w:r>
        <w:rPr>
          <w:rStyle w:val="default"/>
          <w:rFonts w:cs="FrankRuehl"/>
          <w:rtl/>
        </w:rPr>
        <w:t>ה</w:t>
      </w:r>
      <w:r>
        <w:rPr>
          <w:rStyle w:val="default"/>
          <w:rFonts w:cs="FrankRuehl" w:hint="cs"/>
          <w:rtl/>
        </w:rPr>
        <w:t xml:space="preserve">חוקר יחקור את </w:t>
      </w:r>
      <w:r w:rsidR="00D37510">
        <w:rPr>
          <w:rStyle w:val="default"/>
          <w:rFonts w:cs="FrankRuehl" w:hint="cs"/>
          <w:rtl/>
        </w:rPr>
        <w:t xml:space="preserve">מקרה התאונה, ולשם כך רשאי הוא </w:t>
      </w:r>
      <w:r w:rsidR="00D37510">
        <w:rPr>
          <w:rStyle w:val="default"/>
          <w:rFonts w:cs="FrankRuehl"/>
          <w:rtl/>
        </w:rPr>
        <w:t>–</w:t>
      </w:r>
    </w:p>
    <w:p w14:paraId="5C00EFF3" w14:textId="77777777" w:rsidR="000042DC" w:rsidRDefault="000042DC" w:rsidP="00A60E2C">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לגבות עדויות בעל פה ובכתב היכולות לדעתו להועיל לחקירה;</w:t>
      </w:r>
    </w:p>
    <w:p w14:paraId="2B0226B4" w14:textId="77777777" w:rsidR="000042DC" w:rsidRDefault="000042DC" w:rsidP="00A60E2C">
      <w:pPr>
        <w:pStyle w:val="P22"/>
        <w:tabs>
          <w:tab w:val="left" w:pos="624"/>
          <w:tab w:val="left" w:pos="1021"/>
        </w:tabs>
        <w:spacing w:before="72"/>
        <w:ind w:left="624" w:right="1134"/>
        <w:rPr>
          <w:rStyle w:val="default"/>
          <w:rFonts w:cs="FrankRuehl"/>
          <w:rtl/>
        </w:rPr>
      </w:pPr>
      <w:r>
        <w:rPr>
          <w:lang w:val="he-IL"/>
        </w:rPr>
        <w:pict w14:anchorId="6C77151B">
          <v:rect id="_x0000_s2207" style="position:absolute;left:0;text-align:left;margin-left:464.5pt;margin-top:8.05pt;width:75.05pt;height:20pt;z-index:251663360" o:allowincell="f" filled="f" stroked="f" strokecolor="lime" strokeweight=".25pt">
            <v:textbox style="mso-next-textbox:#_x0000_s2207" inset="0,0,0,0">
              <w:txbxContent>
                <w:p w14:paraId="0EB01CC7"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ק' (מס' 2)</w:t>
                  </w:r>
                </w:p>
                <w:p w14:paraId="154CBC43"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שמ"ה-1985</w:t>
                  </w:r>
                </w:p>
              </w:txbxContent>
            </v:textbox>
            <w10:anchorlock/>
          </v:rect>
        </w:pict>
      </w:r>
      <w:r>
        <w:rPr>
          <w:rStyle w:val="default"/>
          <w:rFonts w:cs="FrankRuehl"/>
          <w:rtl/>
        </w:rPr>
        <w:t>(2)</w:t>
      </w:r>
      <w:r>
        <w:rPr>
          <w:rStyle w:val="default"/>
          <w:rFonts w:cs="FrankRuehl"/>
          <w:rtl/>
        </w:rPr>
        <w:tab/>
      </w:r>
      <w:r>
        <w:rPr>
          <w:rStyle w:val="default"/>
          <w:rFonts w:cs="FrankRuehl" w:hint="cs"/>
          <w:rtl/>
        </w:rPr>
        <w:t xml:space="preserve">לבקר במקום התאונה ובכלי השיט </w:t>
      </w:r>
      <w:r>
        <w:rPr>
          <w:rStyle w:val="default"/>
          <w:rFonts w:cs="FrankRuehl"/>
          <w:rtl/>
        </w:rPr>
        <w:t>ה</w:t>
      </w:r>
      <w:r>
        <w:rPr>
          <w:rStyle w:val="default"/>
          <w:rFonts w:cs="FrankRuehl" w:hint="cs"/>
          <w:rtl/>
        </w:rPr>
        <w:t>מעורב בה ולבדקם ואם מקום התאונה או מקום שהייתו של כלי השיט בחוץ לארץ, ישולמו בידי הבעל או הסוכנים בארץ הוצאות נסיעתו של החוקר למקום התאונה וחזרה, נסיעותיו בחוץ לארץ וכן שהייתו בחוץ לארץ;</w:t>
      </w:r>
    </w:p>
    <w:p w14:paraId="0C9390AD" w14:textId="77777777" w:rsidR="000042DC" w:rsidRDefault="000042DC" w:rsidP="00A60E2C">
      <w:pPr>
        <w:pStyle w:val="P22"/>
        <w:tabs>
          <w:tab w:val="left" w:pos="624"/>
          <w:tab w:val="left" w:pos="1021"/>
        </w:tabs>
        <w:spacing w:before="72"/>
        <w:ind w:left="624"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לעשות כל דבר אחר כפי שימצא לנכון ומועיל לשם החקירה.</w:t>
      </w:r>
    </w:p>
    <w:p w14:paraId="1421E2B0" w14:textId="77777777" w:rsidR="007B1819" w:rsidRPr="00DC5144" w:rsidRDefault="007B1819" w:rsidP="00A60E2C">
      <w:pPr>
        <w:pStyle w:val="P00"/>
        <w:tabs>
          <w:tab w:val="clear" w:pos="6259"/>
        </w:tabs>
        <w:spacing w:before="0"/>
        <w:ind w:left="624" w:right="1134"/>
        <w:rPr>
          <w:rFonts w:hint="cs"/>
          <w:vanish/>
          <w:szCs w:val="20"/>
          <w:shd w:val="clear" w:color="auto" w:fill="FFFF99"/>
          <w:rtl/>
        </w:rPr>
      </w:pPr>
      <w:bookmarkStart w:id="332" w:name="Rov278"/>
      <w:r w:rsidRPr="00DC5144">
        <w:rPr>
          <w:rFonts w:hint="cs"/>
          <w:vanish/>
          <w:color w:val="FF0000"/>
          <w:szCs w:val="20"/>
          <w:shd w:val="clear" w:color="auto" w:fill="FFFF99"/>
          <w:rtl/>
        </w:rPr>
        <w:t>מיום 7.7.1985</w:t>
      </w:r>
    </w:p>
    <w:p w14:paraId="7302495C" w14:textId="77777777" w:rsidR="007B1819" w:rsidRPr="00DC5144" w:rsidRDefault="007B1819" w:rsidP="00A60E2C">
      <w:pPr>
        <w:pStyle w:val="P00"/>
        <w:spacing w:before="0"/>
        <w:ind w:left="624" w:right="1134"/>
        <w:rPr>
          <w:rFonts w:hint="cs"/>
          <w:b/>
          <w:bCs/>
          <w:vanish/>
          <w:szCs w:val="20"/>
          <w:shd w:val="clear" w:color="auto" w:fill="FFFF99"/>
          <w:rtl/>
        </w:rPr>
      </w:pPr>
      <w:r w:rsidRPr="00DC5144">
        <w:rPr>
          <w:rFonts w:hint="cs"/>
          <w:b/>
          <w:bCs/>
          <w:vanish/>
          <w:szCs w:val="20"/>
          <w:shd w:val="clear" w:color="auto" w:fill="FFFF99"/>
          <w:rtl/>
        </w:rPr>
        <w:t>תק' (מס' 2) תשמ"ה-1985</w:t>
      </w:r>
    </w:p>
    <w:p w14:paraId="39C53CF1" w14:textId="77777777" w:rsidR="007B1819" w:rsidRPr="00DC5144" w:rsidRDefault="007B1819" w:rsidP="00A60E2C">
      <w:pPr>
        <w:pStyle w:val="P00"/>
        <w:spacing w:before="0"/>
        <w:ind w:left="624" w:right="1134"/>
        <w:rPr>
          <w:rFonts w:hint="cs"/>
          <w:vanish/>
          <w:szCs w:val="20"/>
          <w:shd w:val="clear" w:color="auto" w:fill="FFFF99"/>
          <w:rtl/>
        </w:rPr>
      </w:pPr>
      <w:hyperlink r:id="rId218" w:history="1">
        <w:r w:rsidRPr="00DC5144">
          <w:rPr>
            <w:rStyle w:val="Hyperlink"/>
            <w:rFonts w:hint="cs"/>
            <w:vanish/>
            <w:szCs w:val="20"/>
            <w:shd w:val="clear" w:color="auto" w:fill="FFFF99"/>
            <w:rtl/>
          </w:rPr>
          <w:t>ק"ת תשמ"ה מס' 4833</w:t>
        </w:r>
      </w:hyperlink>
      <w:r w:rsidRPr="00DC5144">
        <w:rPr>
          <w:rFonts w:hint="cs"/>
          <w:vanish/>
          <w:szCs w:val="20"/>
          <w:shd w:val="clear" w:color="auto" w:fill="FFFF99"/>
          <w:rtl/>
        </w:rPr>
        <w:t xml:space="preserve"> מיום 7.7.1985 עמ' 1688</w:t>
      </w:r>
    </w:p>
    <w:p w14:paraId="5EBFC064" w14:textId="77777777" w:rsidR="007B1819" w:rsidRPr="009515F1" w:rsidRDefault="007B1819" w:rsidP="00A60E2C">
      <w:pPr>
        <w:pStyle w:val="P22"/>
        <w:tabs>
          <w:tab w:val="left" w:pos="624"/>
          <w:tab w:val="left" w:pos="1021"/>
        </w:tabs>
        <w:ind w:left="624" w:right="1134"/>
        <w:rPr>
          <w:rStyle w:val="default"/>
          <w:rFonts w:cs="FrankRuehl"/>
          <w:sz w:val="2"/>
          <w:szCs w:val="2"/>
          <w:rtl/>
        </w:rPr>
      </w:pPr>
      <w:r w:rsidRPr="00DC5144">
        <w:rPr>
          <w:rStyle w:val="default"/>
          <w:rFonts w:cs="FrankRuehl"/>
          <w:vanish/>
          <w:sz w:val="22"/>
          <w:szCs w:val="22"/>
          <w:shd w:val="clear" w:color="auto" w:fill="FFFF99"/>
          <w:rtl/>
        </w:rPr>
        <w:t>(2)</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לבקר במקום התאונה ובכלי השיט </w:t>
      </w:r>
      <w:r w:rsidRPr="00DC5144">
        <w:rPr>
          <w:rStyle w:val="default"/>
          <w:rFonts w:cs="FrankRuehl"/>
          <w:vanish/>
          <w:sz w:val="22"/>
          <w:szCs w:val="22"/>
          <w:shd w:val="clear" w:color="auto" w:fill="FFFF99"/>
          <w:rtl/>
        </w:rPr>
        <w:t>ה</w:t>
      </w:r>
      <w:r w:rsidRPr="00DC5144">
        <w:rPr>
          <w:rStyle w:val="default"/>
          <w:rFonts w:cs="FrankRuehl" w:hint="cs"/>
          <w:vanish/>
          <w:sz w:val="22"/>
          <w:szCs w:val="22"/>
          <w:shd w:val="clear" w:color="auto" w:fill="FFFF99"/>
          <w:rtl/>
        </w:rPr>
        <w:t>מעורב בה ולבדקם ואם מקום התאונה או מקום שהייתו של כלי השיט בחוץ לארץ,</w:t>
      </w:r>
      <w:r w:rsidR="00A71D19" w:rsidRPr="00DC5144">
        <w:rPr>
          <w:rStyle w:val="default"/>
          <w:rFonts w:cs="FrankRuehl" w:hint="cs"/>
          <w:vanish/>
          <w:sz w:val="22"/>
          <w:szCs w:val="22"/>
          <w:shd w:val="clear" w:color="auto" w:fill="FFFF99"/>
          <w:rtl/>
        </w:rPr>
        <w:t xml:space="preserve"> </w:t>
      </w:r>
      <w:r w:rsidR="00A71D19" w:rsidRPr="00DC5144">
        <w:rPr>
          <w:rStyle w:val="default"/>
          <w:rFonts w:cs="FrankRuehl" w:hint="cs"/>
          <w:strike/>
          <w:vanish/>
          <w:sz w:val="22"/>
          <w:szCs w:val="22"/>
          <w:shd w:val="clear" w:color="auto" w:fill="FFFF99"/>
          <w:rtl/>
        </w:rPr>
        <w:t>בכפוף לתנאים שבתקנה 46</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ישולמו בידי הבעל או הסוכנים בארץ הוצאות נסיעתו של החוקר למקום התאונה וחזרה, נסיעותיו בחוץ לארץ וכן שהייתו בחוץ לארץ</w:t>
      </w:r>
      <w:r w:rsidRPr="00DC5144">
        <w:rPr>
          <w:rStyle w:val="default"/>
          <w:rFonts w:cs="FrankRuehl" w:hint="cs"/>
          <w:vanish/>
          <w:sz w:val="22"/>
          <w:szCs w:val="22"/>
          <w:shd w:val="clear" w:color="auto" w:fill="FFFF99"/>
          <w:rtl/>
        </w:rPr>
        <w:t>;</w:t>
      </w:r>
      <w:bookmarkEnd w:id="332"/>
    </w:p>
    <w:p w14:paraId="7D44AA2B" w14:textId="77777777" w:rsidR="000042DC" w:rsidRDefault="000042DC" w:rsidP="00825CA6">
      <w:pPr>
        <w:pStyle w:val="P00"/>
        <w:spacing w:before="72"/>
        <w:ind w:left="0" w:right="1134"/>
        <w:rPr>
          <w:rStyle w:val="default"/>
          <w:rFonts w:cs="FrankRuehl"/>
          <w:rtl/>
        </w:rPr>
      </w:pPr>
      <w:bookmarkStart w:id="333" w:name="Seif120"/>
      <w:bookmarkEnd w:id="333"/>
      <w:r>
        <w:rPr>
          <w:lang w:val="he-IL"/>
        </w:rPr>
        <w:pict w14:anchorId="2F719171">
          <v:rect id="_x0000_s2208" style="position:absolute;left:0;text-align:left;margin-left:464.5pt;margin-top:8.05pt;width:75.05pt;height:47.15pt;z-index:251664384" o:allowincell="f" filled="f" stroked="f" strokecolor="lime" strokeweight=".25pt">
            <v:textbox style="mso-next-textbox:#_x0000_s2208" inset="0,0,0,0">
              <w:txbxContent>
                <w:p w14:paraId="77C77A3D" w14:textId="77777777" w:rsidR="00270B7E" w:rsidRDefault="00270B7E" w:rsidP="00DD6895">
                  <w:pPr>
                    <w:spacing w:line="160" w:lineRule="exact"/>
                    <w:jc w:val="left"/>
                    <w:rPr>
                      <w:rFonts w:cs="Miriam" w:hint="cs"/>
                      <w:szCs w:val="18"/>
                      <w:rtl/>
                    </w:rPr>
                  </w:pPr>
                  <w:r>
                    <w:rPr>
                      <w:rFonts w:cs="Miriam"/>
                      <w:szCs w:val="18"/>
                      <w:rtl/>
                    </w:rPr>
                    <w:t>ד</w:t>
                  </w:r>
                  <w:r>
                    <w:rPr>
                      <w:rFonts w:cs="Miriam" w:hint="cs"/>
                      <w:szCs w:val="18"/>
                      <w:rtl/>
                    </w:rPr>
                    <w:t>ין וחשבון ע</w:t>
                  </w:r>
                  <w:r>
                    <w:rPr>
                      <w:rFonts w:cs="Miriam"/>
                      <w:szCs w:val="18"/>
                      <w:rtl/>
                    </w:rPr>
                    <w:t>ל</w:t>
                  </w:r>
                  <w:r>
                    <w:rPr>
                      <w:rFonts w:cs="Miriam" w:hint="cs"/>
                      <w:szCs w:val="18"/>
                      <w:rtl/>
                    </w:rPr>
                    <w:t xml:space="preserve"> </w:t>
                  </w:r>
                  <w:r>
                    <w:rPr>
                      <w:rFonts w:cs="Miriam"/>
                      <w:szCs w:val="18"/>
                      <w:rtl/>
                    </w:rPr>
                    <w:t>ה</w:t>
                  </w:r>
                  <w:r>
                    <w:rPr>
                      <w:rFonts w:cs="Miriam" w:hint="cs"/>
                      <w:szCs w:val="18"/>
                      <w:rtl/>
                    </w:rPr>
                    <w:t>חקירה</w:t>
                  </w:r>
                </w:p>
                <w:p w14:paraId="3AA978D6" w14:textId="77777777" w:rsidR="00270B7E" w:rsidRDefault="00270B7E" w:rsidP="00D37510">
                  <w:pPr>
                    <w:spacing w:line="160" w:lineRule="exact"/>
                    <w:jc w:val="left"/>
                    <w:rPr>
                      <w:rFonts w:cs="Miriam"/>
                      <w:noProof/>
                      <w:szCs w:val="18"/>
                      <w:rtl/>
                    </w:rPr>
                  </w:pPr>
                  <w:r>
                    <w:rPr>
                      <w:rFonts w:cs="Miriam"/>
                      <w:szCs w:val="18"/>
                      <w:rtl/>
                    </w:rPr>
                    <w:t>ת</w:t>
                  </w:r>
                  <w:r>
                    <w:rPr>
                      <w:rFonts w:cs="Miriam" w:hint="cs"/>
                      <w:szCs w:val="18"/>
                      <w:rtl/>
                    </w:rPr>
                    <w:t>ק' (מס' 2)</w:t>
                  </w:r>
                </w:p>
                <w:p w14:paraId="128D7B31" w14:textId="77777777" w:rsidR="00270B7E" w:rsidRDefault="00270B7E" w:rsidP="00D37510">
                  <w:pPr>
                    <w:spacing w:line="160" w:lineRule="exact"/>
                    <w:jc w:val="left"/>
                    <w:rPr>
                      <w:rFonts w:cs="Miriam" w:hint="cs"/>
                      <w:szCs w:val="18"/>
                      <w:rtl/>
                    </w:rPr>
                  </w:pPr>
                  <w:r>
                    <w:rPr>
                      <w:rFonts w:cs="Miriam"/>
                      <w:szCs w:val="18"/>
                      <w:rtl/>
                    </w:rPr>
                    <w:t>ת</w:t>
                  </w:r>
                  <w:r>
                    <w:rPr>
                      <w:rFonts w:cs="Miriam" w:hint="cs"/>
                      <w:szCs w:val="18"/>
                      <w:rtl/>
                    </w:rPr>
                    <w:t>שמ"ה-1985</w:t>
                  </w:r>
                </w:p>
                <w:p w14:paraId="58BBCB49" w14:textId="77777777" w:rsidR="00270B7E" w:rsidRDefault="00270B7E" w:rsidP="00D37510">
                  <w:pPr>
                    <w:spacing w:line="160" w:lineRule="exact"/>
                    <w:jc w:val="left"/>
                    <w:rPr>
                      <w:rFonts w:cs="Miriam" w:hint="cs"/>
                      <w:noProof/>
                      <w:szCs w:val="18"/>
                      <w:rtl/>
                    </w:rPr>
                  </w:pPr>
                  <w:r>
                    <w:rPr>
                      <w:rFonts w:cs="Miriam" w:hint="cs"/>
                      <w:szCs w:val="18"/>
                      <w:rtl/>
                    </w:rPr>
                    <w:t>תק' תשס"ו-2005</w:t>
                  </w:r>
                </w:p>
              </w:txbxContent>
            </v:textbox>
            <w10:anchorlock/>
          </v:rect>
        </w:pict>
      </w:r>
      <w:r>
        <w:rPr>
          <w:rStyle w:val="big-number"/>
          <w:rFonts w:cs="Miriam"/>
          <w:rtl/>
        </w:rPr>
        <w:t>101.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עם סיום החקירה, ימסור החוקר או יושב ראש צוות </w:t>
      </w:r>
      <w:r w:rsidRPr="00D37510">
        <w:rPr>
          <w:rStyle w:val="default"/>
          <w:rFonts w:cs="FrankRuehl" w:hint="cs"/>
          <w:rtl/>
        </w:rPr>
        <w:t xml:space="preserve">חוקרים למנהל </w:t>
      </w:r>
      <w:r w:rsidR="00D37510" w:rsidRPr="00D37510">
        <w:rPr>
          <w:rStyle w:val="default"/>
          <w:rFonts w:cs="FrankRuehl" w:hint="cs"/>
          <w:rtl/>
        </w:rPr>
        <w:t>הרשות</w:t>
      </w:r>
      <w:r>
        <w:rPr>
          <w:rStyle w:val="default"/>
          <w:rFonts w:cs="FrankRuehl" w:hint="cs"/>
          <w:rtl/>
        </w:rPr>
        <w:t xml:space="preserve"> דין וחשבון על החקירה וכן את כל חומר הראיות שגבה במהלך החקירה.</w:t>
      </w:r>
    </w:p>
    <w:p w14:paraId="4E413EC3"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הדין וחשבון על החקירה יכלול, בין השאר, דברים אלה:</w:t>
      </w:r>
    </w:p>
    <w:p w14:paraId="3811A485" w14:textId="77777777" w:rsidR="000042DC" w:rsidRDefault="000042D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עובדות מקרה התאונה;</w:t>
      </w:r>
    </w:p>
    <w:p w14:paraId="17E14874" w14:textId="77777777" w:rsidR="000042DC" w:rsidRDefault="000042D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מסקנות החוקר לגבי הסיבות וה</w:t>
      </w:r>
      <w:r>
        <w:rPr>
          <w:rStyle w:val="default"/>
          <w:rFonts w:cs="FrankRuehl"/>
          <w:rtl/>
        </w:rPr>
        <w:t>נ</w:t>
      </w:r>
      <w:r>
        <w:rPr>
          <w:rStyle w:val="default"/>
          <w:rFonts w:cs="FrankRuehl" w:hint="cs"/>
          <w:rtl/>
        </w:rPr>
        <w:t>סיבות שגרמו לתאונה;</w:t>
      </w:r>
    </w:p>
    <w:p w14:paraId="38A53E37" w14:textId="77777777" w:rsidR="000042DC" w:rsidRDefault="000042DC">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המלצות החוקר לתיקון ליקויים ופגמים שגילה בקשר לתאונה והאמצעים שיש לנקוט בהם למניעת תאונות דומות בעתיד.</w:t>
      </w:r>
    </w:p>
    <w:p w14:paraId="3650A709" w14:textId="77777777" w:rsidR="00F20A70" w:rsidRPr="00DC5144" w:rsidRDefault="00F20A70" w:rsidP="00F20A70">
      <w:pPr>
        <w:pStyle w:val="P00"/>
        <w:tabs>
          <w:tab w:val="clear" w:pos="6259"/>
        </w:tabs>
        <w:spacing w:before="0"/>
        <w:ind w:left="0" w:right="1134"/>
        <w:rPr>
          <w:rFonts w:hint="cs"/>
          <w:vanish/>
          <w:szCs w:val="20"/>
          <w:shd w:val="clear" w:color="auto" w:fill="FFFF99"/>
          <w:rtl/>
        </w:rPr>
      </w:pPr>
      <w:bookmarkStart w:id="334" w:name="Rov279"/>
      <w:r w:rsidRPr="00DC5144">
        <w:rPr>
          <w:rFonts w:hint="cs"/>
          <w:vanish/>
          <w:color w:val="FF0000"/>
          <w:szCs w:val="20"/>
          <w:shd w:val="clear" w:color="auto" w:fill="FFFF99"/>
          <w:rtl/>
        </w:rPr>
        <w:t>מיום 7.7.1985</w:t>
      </w:r>
    </w:p>
    <w:p w14:paraId="4F24E30E" w14:textId="77777777" w:rsidR="00F20A70" w:rsidRPr="00DC5144" w:rsidRDefault="00F20A70" w:rsidP="00F20A70">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(מס' 2) תשמ"ה-1985</w:t>
      </w:r>
    </w:p>
    <w:p w14:paraId="5527614F" w14:textId="77777777" w:rsidR="00F20A70" w:rsidRPr="00DC5144" w:rsidRDefault="00F20A70" w:rsidP="00F20A70">
      <w:pPr>
        <w:pStyle w:val="P00"/>
        <w:spacing w:before="0"/>
        <w:ind w:left="0" w:right="1134"/>
        <w:rPr>
          <w:rFonts w:hint="cs"/>
          <w:vanish/>
          <w:szCs w:val="20"/>
          <w:shd w:val="clear" w:color="auto" w:fill="FFFF99"/>
          <w:rtl/>
        </w:rPr>
      </w:pPr>
      <w:hyperlink r:id="rId219" w:history="1">
        <w:r w:rsidRPr="00DC5144">
          <w:rPr>
            <w:rStyle w:val="Hyperlink"/>
            <w:rFonts w:hint="cs"/>
            <w:vanish/>
            <w:szCs w:val="20"/>
            <w:shd w:val="clear" w:color="auto" w:fill="FFFF99"/>
            <w:rtl/>
          </w:rPr>
          <w:t>ק"ת תשמ"ה מס' 4833</w:t>
        </w:r>
      </w:hyperlink>
      <w:r w:rsidRPr="00DC5144">
        <w:rPr>
          <w:rFonts w:hint="cs"/>
          <w:vanish/>
          <w:szCs w:val="20"/>
          <w:shd w:val="clear" w:color="auto" w:fill="FFFF99"/>
          <w:rtl/>
        </w:rPr>
        <w:t xml:space="preserve"> מיום 7.7.1985 עמ' 1687</w:t>
      </w:r>
    </w:p>
    <w:p w14:paraId="62CCE9A4" w14:textId="77777777" w:rsidR="00F20A70" w:rsidRPr="00DC5144" w:rsidRDefault="00F20A70" w:rsidP="00F20A70">
      <w:pPr>
        <w:pStyle w:val="P00"/>
        <w:ind w:left="0" w:right="1134"/>
        <w:rPr>
          <w:rStyle w:val="default"/>
          <w:rFonts w:cs="FrankRuehl" w:hint="cs"/>
          <w:vanish/>
          <w:sz w:val="22"/>
          <w:szCs w:val="22"/>
          <w:shd w:val="clear" w:color="auto" w:fill="FFFF99"/>
          <w:rtl/>
        </w:rPr>
      </w:pPr>
      <w:r w:rsidRPr="00DC5144">
        <w:rPr>
          <w:rStyle w:val="big-number"/>
          <w:rFonts w:cs="Miriam"/>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א)</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עם סיום החקירה, ימסור החוקר או יושב ראש צוות חוקרים </w:t>
      </w:r>
      <w:r w:rsidRPr="00DC5144">
        <w:rPr>
          <w:rStyle w:val="default"/>
          <w:rFonts w:cs="FrankRuehl" w:hint="cs"/>
          <w:strike/>
          <w:vanish/>
          <w:sz w:val="22"/>
          <w:szCs w:val="22"/>
          <w:shd w:val="clear" w:color="auto" w:fill="FFFF99"/>
          <w:rtl/>
        </w:rPr>
        <w:t>למנהל האגף</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למנהל המינהל</w:t>
      </w:r>
      <w:r w:rsidRPr="00DC5144">
        <w:rPr>
          <w:rStyle w:val="default"/>
          <w:rFonts w:cs="FrankRuehl" w:hint="cs"/>
          <w:vanish/>
          <w:sz w:val="22"/>
          <w:szCs w:val="22"/>
          <w:shd w:val="clear" w:color="auto" w:fill="FFFF99"/>
          <w:rtl/>
        </w:rPr>
        <w:t xml:space="preserve"> דין וחשבון על החקירה וכן את כל חומר הראיות שגבה במהלך החקירה.</w:t>
      </w:r>
    </w:p>
    <w:p w14:paraId="6A2C1F87" w14:textId="77777777" w:rsidR="00FF4210" w:rsidRPr="00DC5144" w:rsidRDefault="00FF4210" w:rsidP="00FF4210">
      <w:pPr>
        <w:pStyle w:val="P00"/>
        <w:spacing w:before="0"/>
        <w:ind w:left="1021" w:right="1134"/>
        <w:rPr>
          <w:rFonts w:hint="cs"/>
          <w:vanish/>
          <w:color w:val="FF0000"/>
          <w:szCs w:val="20"/>
          <w:shd w:val="clear" w:color="auto" w:fill="FFFF99"/>
          <w:rtl/>
        </w:rPr>
      </w:pPr>
    </w:p>
    <w:p w14:paraId="39C26DE9" w14:textId="77777777" w:rsidR="00FF4210" w:rsidRPr="00DC5144" w:rsidRDefault="00FF4210" w:rsidP="00FF4210">
      <w:pPr>
        <w:pStyle w:val="P00"/>
        <w:spacing w:before="0"/>
        <w:ind w:left="0" w:right="1134"/>
        <w:rPr>
          <w:rFonts w:hint="cs"/>
          <w:vanish/>
          <w:color w:val="FF0000"/>
          <w:szCs w:val="20"/>
          <w:shd w:val="clear" w:color="auto" w:fill="FFFF99"/>
          <w:rtl/>
        </w:rPr>
      </w:pPr>
      <w:r w:rsidRPr="00DC5144">
        <w:rPr>
          <w:rFonts w:hint="cs"/>
          <w:vanish/>
          <w:color w:val="FF0000"/>
          <w:szCs w:val="20"/>
          <w:shd w:val="clear" w:color="auto" w:fill="FFFF99"/>
          <w:rtl/>
        </w:rPr>
        <w:t>מיום 24.11.2005</w:t>
      </w:r>
    </w:p>
    <w:p w14:paraId="72FF64C0" w14:textId="77777777" w:rsidR="00FF4210" w:rsidRPr="00DC5144" w:rsidRDefault="00FF4210" w:rsidP="00FF4210">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תשס"ו-2005</w:t>
      </w:r>
    </w:p>
    <w:p w14:paraId="4AC9032C" w14:textId="77777777" w:rsidR="00FF4210" w:rsidRPr="00DC5144" w:rsidRDefault="00FF4210" w:rsidP="00FF4210">
      <w:pPr>
        <w:pStyle w:val="P00"/>
        <w:spacing w:before="0"/>
        <w:ind w:left="0" w:right="1134"/>
        <w:rPr>
          <w:rFonts w:hint="cs"/>
          <w:vanish/>
          <w:szCs w:val="20"/>
          <w:shd w:val="clear" w:color="auto" w:fill="FFFF99"/>
          <w:rtl/>
        </w:rPr>
      </w:pPr>
      <w:hyperlink r:id="rId220" w:history="1">
        <w:r w:rsidRPr="00DC5144">
          <w:rPr>
            <w:rStyle w:val="Hyperlink"/>
            <w:rFonts w:hint="cs"/>
            <w:vanish/>
            <w:szCs w:val="20"/>
            <w:shd w:val="clear" w:color="auto" w:fill="FFFF99"/>
            <w:rtl/>
          </w:rPr>
          <w:t>ק"ת תשס"ו מס' 6438</w:t>
        </w:r>
      </w:hyperlink>
      <w:r w:rsidRPr="00DC5144">
        <w:rPr>
          <w:rFonts w:hint="cs"/>
          <w:vanish/>
          <w:szCs w:val="20"/>
          <w:shd w:val="clear" w:color="auto" w:fill="FFFF99"/>
          <w:rtl/>
        </w:rPr>
        <w:t xml:space="preserve"> מיום 24.11.2005 עמ' 107</w:t>
      </w:r>
    </w:p>
    <w:p w14:paraId="1C8B9EB4" w14:textId="77777777" w:rsidR="00FF4210" w:rsidRPr="009515F1" w:rsidRDefault="00FF4210" w:rsidP="00C22E7C">
      <w:pPr>
        <w:pStyle w:val="P00"/>
        <w:ind w:left="0" w:right="1134"/>
        <w:rPr>
          <w:rFonts w:hint="cs"/>
          <w:sz w:val="2"/>
          <w:szCs w:val="2"/>
          <w:rtl/>
        </w:rPr>
      </w:pPr>
      <w:r w:rsidRPr="00DC5144">
        <w:rPr>
          <w:rStyle w:val="big-number"/>
          <w:rFonts w:cs="Miriam"/>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א)</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עם סיום החקירה, ימסור החוקר או יושב ראש צוות חוקרים למנהל </w:t>
      </w:r>
      <w:r w:rsidRPr="00DC5144">
        <w:rPr>
          <w:rStyle w:val="default"/>
          <w:rFonts w:cs="FrankRuehl" w:hint="cs"/>
          <w:strike/>
          <w:vanish/>
          <w:sz w:val="22"/>
          <w:szCs w:val="22"/>
          <w:shd w:val="clear" w:color="auto" w:fill="FFFF99"/>
          <w:rtl/>
        </w:rPr>
        <w:t>המינהל</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הרשות</w:t>
      </w:r>
      <w:r w:rsidRPr="00DC5144">
        <w:rPr>
          <w:rStyle w:val="default"/>
          <w:rFonts w:cs="FrankRuehl" w:hint="cs"/>
          <w:vanish/>
          <w:sz w:val="22"/>
          <w:szCs w:val="22"/>
          <w:shd w:val="clear" w:color="auto" w:fill="FFFF99"/>
          <w:rtl/>
        </w:rPr>
        <w:t xml:space="preserve"> דין וחשבון על החקירה וכן את כל חומר הראיות שגבה במהלך החקירה.</w:t>
      </w:r>
      <w:bookmarkEnd w:id="334"/>
    </w:p>
    <w:p w14:paraId="33543290" w14:textId="77777777" w:rsidR="000042DC" w:rsidRDefault="000042DC" w:rsidP="00A60E2C">
      <w:pPr>
        <w:pStyle w:val="P00"/>
        <w:spacing w:before="72"/>
        <w:ind w:left="0" w:right="1134"/>
        <w:rPr>
          <w:rStyle w:val="default"/>
          <w:rFonts w:cs="FrankRuehl" w:hint="cs"/>
          <w:rtl/>
        </w:rPr>
      </w:pPr>
      <w:bookmarkStart w:id="335" w:name="Seif121"/>
      <w:bookmarkEnd w:id="335"/>
      <w:r>
        <w:rPr>
          <w:lang w:val="he-IL"/>
        </w:rPr>
        <w:pict w14:anchorId="32E5645C">
          <v:rect id="_x0000_s2209" style="position:absolute;left:0;text-align:left;margin-left:464.5pt;margin-top:8.05pt;width:75.05pt;height:51pt;z-index:251665408" o:allowincell="f" filled="f" stroked="f" strokecolor="lime" strokeweight=".25pt">
            <v:textbox style="mso-next-textbox:#_x0000_s2209" inset="0,0,0,0">
              <w:txbxContent>
                <w:p w14:paraId="40291ECD" w14:textId="77777777" w:rsidR="00270B7E" w:rsidRDefault="00270B7E" w:rsidP="00DD6895">
                  <w:pPr>
                    <w:spacing w:line="160" w:lineRule="exact"/>
                    <w:jc w:val="left"/>
                    <w:rPr>
                      <w:rFonts w:cs="Miriam" w:hint="cs"/>
                      <w:noProof/>
                      <w:szCs w:val="18"/>
                      <w:rtl/>
                    </w:rPr>
                  </w:pPr>
                  <w:r>
                    <w:rPr>
                      <w:rFonts w:cs="Miriam"/>
                      <w:szCs w:val="18"/>
                      <w:rtl/>
                    </w:rPr>
                    <w:t>ק</w:t>
                  </w:r>
                  <w:r>
                    <w:rPr>
                      <w:rFonts w:cs="Miriam" w:hint="cs"/>
                      <w:szCs w:val="18"/>
                      <w:rtl/>
                    </w:rPr>
                    <w:t xml:space="preserve">יום הוראות </w:t>
                  </w:r>
                  <w:r>
                    <w:rPr>
                      <w:rFonts w:cs="Miriam"/>
                      <w:szCs w:val="18"/>
                      <w:rtl/>
                    </w:rPr>
                    <w:br/>
                    <w:t>ב</w:t>
                  </w:r>
                  <w:r>
                    <w:rPr>
                      <w:rFonts w:cs="Miriam" w:hint="cs"/>
                      <w:szCs w:val="18"/>
                      <w:rtl/>
                    </w:rPr>
                    <w:t xml:space="preserve">ין-לאומיות </w:t>
                  </w:r>
                  <w:r>
                    <w:rPr>
                      <w:rFonts w:cs="Miriam"/>
                      <w:szCs w:val="18"/>
                      <w:rtl/>
                    </w:rPr>
                    <w:t>ל</w:t>
                  </w:r>
                  <w:r>
                    <w:rPr>
                      <w:rFonts w:cs="Miriam" w:hint="cs"/>
                      <w:szCs w:val="18"/>
                      <w:rtl/>
                    </w:rPr>
                    <w:t>גבי כלי שיט</w:t>
                  </w:r>
                  <w:r>
                    <w:rPr>
                      <w:rFonts w:cs="Miriam" w:hint="cs"/>
                      <w:noProof/>
                      <w:szCs w:val="18"/>
                      <w:rtl/>
                    </w:rPr>
                    <w:t xml:space="preserve"> </w:t>
                  </w:r>
                  <w:r>
                    <w:rPr>
                      <w:rFonts w:cs="Miriam"/>
                      <w:szCs w:val="18"/>
                      <w:rtl/>
                    </w:rPr>
                    <w:t>ז</w:t>
                  </w:r>
                  <w:r>
                    <w:rPr>
                      <w:rFonts w:cs="Miriam" w:hint="cs"/>
                      <w:szCs w:val="18"/>
                      <w:rtl/>
                    </w:rPr>
                    <w:t>רים</w:t>
                  </w:r>
                </w:p>
                <w:p w14:paraId="048F7505" w14:textId="77777777" w:rsidR="00270B7E" w:rsidRDefault="00270B7E" w:rsidP="00D37510">
                  <w:pPr>
                    <w:spacing w:line="160" w:lineRule="exact"/>
                    <w:jc w:val="left"/>
                    <w:rPr>
                      <w:rFonts w:cs="Miriam"/>
                      <w:noProof/>
                      <w:szCs w:val="18"/>
                      <w:rtl/>
                    </w:rPr>
                  </w:pPr>
                  <w:r>
                    <w:rPr>
                      <w:rFonts w:cs="Miriam"/>
                      <w:szCs w:val="18"/>
                      <w:rtl/>
                    </w:rPr>
                    <w:t>ת</w:t>
                  </w:r>
                  <w:r>
                    <w:rPr>
                      <w:rFonts w:cs="Miriam" w:hint="cs"/>
                      <w:szCs w:val="18"/>
                      <w:rtl/>
                    </w:rPr>
                    <w:t>ק' (מס' 2)</w:t>
                  </w:r>
                </w:p>
                <w:p w14:paraId="0E88EC6E" w14:textId="77777777" w:rsidR="00270B7E" w:rsidRDefault="00270B7E" w:rsidP="00D37510">
                  <w:pPr>
                    <w:spacing w:line="160" w:lineRule="exact"/>
                    <w:jc w:val="left"/>
                    <w:rPr>
                      <w:rFonts w:cs="Miriam" w:hint="cs"/>
                      <w:szCs w:val="18"/>
                      <w:rtl/>
                    </w:rPr>
                  </w:pPr>
                  <w:r>
                    <w:rPr>
                      <w:rFonts w:cs="Miriam"/>
                      <w:szCs w:val="18"/>
                      <w:rtl/>
                    </w:rPr>
                    <w:t>ת</w:t>
                  </w:r>
                  <w:r>
                    <w:rPr>
                      <w:rFonts w:cs="Miriam" w:hint="cs"/>
                      <w:szCs w:val="18"/>
                      <w:rtl/>
                    </w:rPr>
                    <w:t>שמ"ה-1985</w:t>
                  </w:r>
                </w:p>
                <w:p w14:paraId="35E2E080" w14:textId="77777777" w:rsidR="00270B7E" w:rsidRDefault="00270B7E" w:rsidP="00D37510">
                  <w:pPr>
                    <w:spacing w:line="160" w:lineRule="exact"/>
                    <w:jc w:val="left"/>
                    <w:rPr>
                      <w:rFonts w:cs="Miriam" w:hint="cs"/>
                      <w:noProof/>
                      <w:szCs w:val="18"/>
                      <w:rtl/>
                    </w:rPr>
                  </w:pPr>
                  <w:r>
                    <w:rPr>
                      <w:rFonts w:cs="Miriam" w:hint="cs"/>
                      <w:szCs w:val="18"/>
                      <w:rtl/>
                    </w:rPr>
                    <w:t>תק' תשס"ו-2005</w:t>
                  </w:r>
                </w:p>
              </w:txbxContent>
            </v:textbox>
            <w10:anchorlock/>
          </v:rect>
        </w:pict>
      </w:r>
      <w:r>
        <w:rPr>
          <w:rStyle w:val="big-number"/>
          <w:rFonts w:cs="Miriam"/>
          <w:rtl/>
        </w:rPr>
        <w:t>102.</w:t>
      </w:r>
      <w:r>
        <w:rPr>
          <w:rStyle w:val="big-number"/>
          <w:rFonts w:cs="Miriam"/>
          <w:rtl/>
        </w:rPr>
        <w:tab/>
      </w:r>
      <w:r>
        <w:rPr>
          <w:rStyle w:val="default"/>
          <w:rFonts w:cs="FrankRuehl"/>
          <w:rtl/>
        </w:rPr>
        <w:t>כ</w:t>
      </w:r>
      <w:r>
        <w:rPr>
          <w:rStyle w:val="default"/>
          <w:rFonts w:cs="FrankRuehl" w:hint="cs"/>
          <w:rtl/>
        </w:rPr>
        <w:t xml:space="preserve">ל הפעלת סמכות של המנהל </w:t>
      </w:r>
      <w:r w:rsidRPr="00D37510">
        <w:rPr>
          <w:rStyle w:val="default"/>
          <w:rFonts w:cs="FrankRuehl" w:hint="cs"/>
          <w:rtl/>
        </w:rPr>
        <w:t xml:space="preserve">או מנהל </w:t>
      </w:r>
      <w:r w:rsidR="00D37510" w:rsidRPr="00D37510">
        <w:rPr>
          <w:rStyle w:val="default"/>
          <w:rFonts w:cs="FrankRuehl" w:hint="cs"/>
          <w:rtl/>
        </w:rPr>
        <w:t>הרשות</w:t>
      </w:r>
      <w:r w:rsidRPr="00D37510">
        <w:rPr>
          <w:rStyle w:val="default"/>
          <w:rFonts w:cs="FrankRuehl" w:hint="cs"/>
          <w:rtl/>
        </w:rPr>
        <w:t xml:space="preserve"> לפי</w:t>
      </w:r>
      <w:r>
        <w:rPr>
          <w:rStyle w:val="default"/>
          <w:rFonts w:cs="FrankRuehl" w:hint="cs"/>
          <w:rtl/>
        </w:rPr>
        <w:t xml:space="preserve"> תקנות אלה ביחס לבדיקת כלי שיט שאינו </w:t>
      </w:r>
      <w:r>
        <w:rPr>
          <w:rStyle w:val="default"/>
          <w:rFonts w:cs="FrankRuehl"/>
          <w:rtl/>
        </w:rPr>
        <w:t>י</w:t>
      </w:r>
      <w:r>
        <w:rPr>
          <w:rStyle w:val="default"/>
          <w:rFonts w:cs="FrankRuehl" w:hint="cs"/>
          <w:rtl/>
        </w:rPr>
        <w:t>שראלי הנמצא בישראל וקביעת כשירותו לשיט, וכן מניעת הפלגתו של כלי שיט כאמור שאינו כשיר לשיט, תיעשה בהתאמה להוראות כל אמנה בין-לאומית שישראל צד לה וענינה בטיחות החיים בים, ובלבד שכלי השיט רשום במדינה שהצטרפה אף היא לאמנה או לאמנה לקווי טעינה והוא נמנה עם ס</w:t>
      </w:r>
      <w:r>
        <w:rPr>
          <w:rStyle w:val="default"/>
          <w:rFonts w:cs="FrankRuehl"/>
          <w:rtl/>
        </w:rPr>
        <w:t>וג</w:t>
      </w:r>
      <w:r>
        <w:rPr>
          <w:rStyle w:val="default"/>
          <w:rFonts w:cs="FrankRuehl" w:hint="cs"/>
          <w:rtl/>
        </w:rPr>
        <w:t xml:space="preserve"> כלי השיט שהאמנה חלה עליהם.</w:t>
      </w:r>
    </w:p>
    <w:p w14:paraId="4024899E" w14:textId="77777777" w:rsidR="00F20A70" w:rsidRPr="00DC5144" w:rsidRDefault="00F20A70" w:rsidP="00F20A70">
      <w:pPr>
        <w:pStyle w:val="P00"/>
        <w:tabs>
          <w:tab w:val="clear" w:pos="6259"/>
        </w:tabs>
        <w:spacing w:before="0"/>
        <w:ind w:left="0" w:right="1134"/>
        <w:rPr>
          <w:rFonts w:hint="cs"/>
          <w:vanish/>
          <w:szCs w:val="20"/>
          <w:shd w:val="clear" w:color="auto" w:fill="FFFF99"/>
          <w:rtl/>
        </w:rPr>
      </w:pPr>
      <w:bookmarkStart w:id="336" w:name="Rov280"/>
      <w:r w:rsidRPr="00DC5144">
        <w:rPr>
          <w:rFonts w:hint="cs"/>
          <w:vanish/>
          <w:color w:val="FF0000"/>
          <w:szCs w:val="20"/>
          <w:shd w:val="clear" w:color="auto" w:fill="FFFF99"/>
          <w:rtl/>
        </w:rPr>
        <w:t>מיום 7.7.1985</w:t>
      </w:r>
    </w:p>
    <w:p w14:paraId="54C03AEE" w14:textId="77777777" w:rsidR="00F20A70" w:rsidRPr="00DC5144" w:rsidRDefault="00F20A70" w:rsidP="00F20A70">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(מס' 2) תשמ"ה-1985</w:t>
      </w:r>
    </w:p>
    <w:p w14:paraId="6DA18FB4" w14:textId="77777777" w:rsidR="00F20A70" w:rsidRPr="00DC5144" w:rsidRDefault="00F20A70" w:rsidP="00F20A70">
      <w:pPr>
        <w:pStyle w:val="P00"/>
        <w:spacing w:before="0"/>
        <w:ind w:left="0" w:right="1134"/>
        <w:rPr>
          <w:rFonts w:hint="cs"/>
          <w:vanish/>
          <w:szCs w:val="20"/>
          <w:shd w:val="clear" w:color="auto" w:fill="FFFF99"/>
          <w:rtl/>
        </w:rPr>
      </w:pPr>
      <w:hyperlink r:id="rId221" w:history="1">
        <w:r w:rsidRPr="00DC5144">
          <w:rPr>
            <w:rStyle w:val="Hyperlink"/>
            <w:rFonts w:hint="cs"/>
            <w:vanish/>
            <w:szCs w:val="20"/>
            <w:shd w:val="clear" w:color="auto" w:fill="FFFF99"/>
            <w:rtl/>
          </w:rPr>
          <w:t>ק"ת תשמ"ה מס' 4833</w:t>
        </w:r>
      </w:hyperlink>
      <w:r w:rsidRPr="00DC5144">
        <w:rPr>
          <w:rFonts w:hint="cs"/>
          <w:vanish/>
          <w:szCs w:val="20"/>
          <w:shd w:val="clear" w:color="auto" w:fill="FFFF99"/>
          <w:rtl/>
        </w:rPr>
        <w:t xml:space="preserve"> מיום 7.7.1985 עמ' 1687</w:t>
      </w:r>
    </w:p>
    <w:p w14:paraId="6A12E506" w14:textId="77777777" w:rsidR="00F20A70" w:rsidRPr="00DC5144" w:rsidRDefault="00F20A70" w:rsidP="00A60E2C">
      <w:pPr>
        <w:pStyle w:val="P00"/>
        <w:ind w:left="0" w:right="1134"/>
        <w:rPr>
          <w:rStyle w:val="default"/>
          <w:rFonts w:cs="FrankRuehl" w:hint="cs"/>
          <w:vanish/>
          <w:sz w:val="22"/>
          <w:szCs w:val="22"/>
          <w:shd w:val="clear" w:color="auto" w:fill="FFFF99"/>
          <w:rtl/>
        </w:rPr>
      </w:pPr>
      <w:r w:rsidRPr="00DC5144">
        <w:rPr>
          <w:rStyle w:val="big-number"/>
          <w:rFonts w:cs="FrankRuehl"/>
          <w:vanish/>
          <w:sz w:val="22"/>
          <w:szCs w:val="22"/>
          <w:shd w:val="clear" w:color="auto" w:fill="FFFF99"/>
          <w:rtl/>
        </w:rPr>
        <w:t>102</w:t>
      </w:r>
      <w:r w:rsidRPr="00DC5144">
        <w:rPr>
          <w:rStyle w:val="big-number"/>
          <w:rFonts w:cs="FrankRuehl" w:hint="cs"/>
          <w:vanish/>
          <w:sz w:val="22"/>
          <w:szCs w:val="22"/>
          <w:shd w:val="clear" w:color="auto" w:fill="FFFF99"/>
          <w:rtl/>
        </w:rPr>
        <w:t>.</w:t>
      </w:r>
      <w:r w:rsidRPr="00DC5144">
        <w:rPr>
          <w:rStyle w:val="big-number"/>
          <w:rFonts w:cs="FrankRuehl"/>
          <w:vanish/>
          <w:sz w:val="22"/>
          <w:szCs w:val="22"/>
          <w:shd w:val="clear" w:color="auto" w:fill="FFFF99"/>
          <w:rtl/>
        </w:rPr>
        <w:tab/>
      </w:r>
      <w:r w:rsidRPr="00DC5144">
        <w:rPr>
          <w:rStyle w:val="default"/>
          <w:rFonts w:cs="FrankRuehl"/>
          <w:vanish/>
          <w:sz w:val="22"/>
          <w:szCs w:val="22"/>
          <w:shd w:val="clear" w:color="auto" w:fill="FFFF99"/>
          <w:rtl/>
        </w:rPr>
        <w:t>כ</w:t>
      </w:r>
      <w:r w:rsidRPr="00DC5144">
        <w:rPr>
          <w:rStyle w:val="default"/>
          <w:rFonts w:cs="FrankRuehl" w:hint="cs"/>
          <w:vanish/>
          <w:sz w:val="22"/>
          <w:szCs w:val="22"/>
          <w:shd w:val="clear" w:color="auto" w:fill="FFFF99"/>
          <w:rtl/>
        </w:rPr>
        <w:t xml:space="preserve">ל הפעלת סמכות של המנהל או </w:t>
      </w:r>
      <w:r w:rsidRPr="00DC5144">
        <w:rPr>
          <w:rStyle w:val="default"/>
          <w:rFonts w:cs="FrankRuehl" w:hint="cs"/>
          <w:strike/>
          <w:vanish/>
          <w:sz w:val="22"/>
          <w:szCs w:val="22"/>
          <w:shd w:val="clear" w:color="auto" w:fill="FFFF99"/>
          <w:rtl/>
        </w:rPr>
        <w:t>מנהל האגף</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מנהל המינהל</w:t>
      </w:r>
      <w:r w:rsidRPr="00DC5144">
        <w:rPr>
          <w:rStyle w:val="default"/>
          <w:rFonts w:cs="FrankRuehl" w:hint="cs"/>
          <w:vanish/>
          <w:sz w:val="22"/>
          <w:szCs w:val="22"/>
          <w:shd w:val="clear" w:color="auto" w:fill="FFFF99"/>
          <w:rtl/>
        </w:rPr>
        <w:t xml:space="preserve"> לפי תקנות אלה ביחס לבדיקת כלי שיט שאינו </w:t>
      </w:r>
      <w:r w:rsidRPr="00DC5144">
        <w:rPr>
          <w:rStyle w:val="default"/>
          <w:rFonts w:cs="FrankRuehl"/>
          <w:vanish/>
          <w:sz w:val="22"/>
          <w:szCs w:val="22"/>
          <w:shd w:val="clear" w:color="auto" w:fill="FFFF99"/>
          <w:rtl/>
        </w:rPr>
        <w:t>י</w:t>
      </w:r>
      <w:r w:rsidRPr="00DC5144">
        <w:rPr>
          <w:rStyle w:val="default"/>
          <w:rFonts w:cs="FrankRuehl" w:hint="cs"/>
          <w:vanish/>
          <w:sz w:val="22"/>
          <w:szCs w:val="22"/>
          <w:shd w:val="clear" w:color="auto" w:fill="FFFF99"/>
          <w:rtl/>
        </w:rPr>
        <w:t>שראלי הנמצא בישראל וקביעת כשירותו לשיט, וכן מניעת הפלגתו של כלי שיט כאמור שאינו כשיר לשיט, תיעשה בהתאמה להוראות כל אמנה בין-לאומית שישראל צד לה וענינה בטיחות החיים בים, ובלבד שכלי השיט רשום במדינה שהצטרפה אף היא לאמנה או לאמנה לקווי טעינה והוא נמנה עם ס</w:t>
      </w:r>
      <w:r w:rsidRPr="00DC5144">
        <w:rPr>
          <w:rStyle w:val="default"/>
          <w:rFonts w:cs="FrankRuehl"/>
          <w:vanish/>
          <w:sz w:val="22"/>
          <w:szCs w:val="22"/>
          <w:shd w:val="clear" w:color="auto" w:fill="FFFF99"/>
          <w:rtl/>
        </w:rPr>
        <w:t>וג</w:t>
      </w:r>
      <w:r w:rsidRPr="00DC5144">
        <w:rPr>
          <w:rStyle w:val="default"/>
          <w:rFonts w:cs="FrankRuehl" w:hint="cs"/>
          <w:vanish/>
          <w:sz w:val="22"/>
          <w:szCs w:val="22"/>
          <w:shd w:val="clear" w:color="auto" w:fill="FFFF99"/>
          <w:rtl/>
        </w:rPr>
        <w:t xml:space="preserve"> כלי השיט שהאמנה חלה עליהם.</w:t>
      </w:r>
    </w:p>
    <w:p w14:paraId="71E9021A" w14:textId="77777777" w:rsidR="00FF4210" w:rsidRPr="00DC5144" w:rsidRDefault="00FF4210" w:rsidP="00FF4210">
      <w:pPr>
        <w:pStyle w:val="P00"/>
        <w:spacing w:before="0"/>
        <w:ind w:left="0" w:right="1134"/>
        <w:rPr>
          <w:rFonts w:hint="cs"/>
          <w:vanish/>
          <w:color w:val="FF0000"/>
          <w:szCs w:val="20"/>
          <w:shd w:val="clear" w:color="auto" w:fill="FFFF99"/>
          <w:rtl/>
        </w:rPr>
      </w:pPr>
    </w:p>
    <w:p w14:paraId="13028101" w14:textId="77777777" w:rsidR="00FF4210" w:rsidRPr="00DC5144" w:rsidRDefault="00FF4210" w:rsidP="00FF4210">
      <w:pPr>
        <w:pStyle w:val="P00"/>
        <w:spacing w:before="0"/>
        <w:ind w:left="0" w:right="1134"/>
        <w:rPr>
          <w:rFonts w:hint="cs"/>
          <w:vanish/>
          <w:color w:val="FF0000"/>
          <w:szCs w:val="20"/>
          <w:shd w:val="clear" w:color="auto" w:fill="FFFF99"/>
          <w:rtl/>
        </w:rPr>
      </w:pPr>
      <w:r w:rsidRPr="00DC5144">
        <w:rPr>
          <w:rFonts w:hint="cs"/>
          <w:vanish/>
          <w:color w:val="FF0000"/>
          <w:szCs w:val="20"/>
          <w:shd w:val="clear" w:color="auto" w:fill="FFFF99"/>
          <w:rtl/>
        </w:rPr>
        <w:t>מיום 24.11.2005</w:t>
      </w:r>
    </w:p>
    <w:p w14:paraId="621BCA05" w14:textId="77777777" w:rsidR="00FF4210" w:rsidRPr="00DC5144" w:rsidRDefault="00FF4210" w:rsidP="00FF4210">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תשס"ו-2005</w:t>
      </w:r>
    </w:p>
    <w:p w14:paraId="5F2206AB" w14:textId="77777777" w:rsidR="00FF4210" w:rsidRPr="00DC5144" w:rsidRDefault="00FF4210" w:rsidP="00FF4210">
      <w:pPr>
        <w:pStyle w:val="P00"/>
        <w:spacing w:before="0"/>
        <w:ind w:left="0" w:right="1134"/>
        <w:rPr>
          <w:rFonts w:hint="cs"/>
          <w:vanish/>
          <w:szCs w:val="20"/>
          <w:shd w:val="clear" w:color="auto" w:fill="FFFF99"/>
          <w:rtl/>
        </w:rPr>
      </w:pPr>
      <w:hyperlink r:id="rId222" w:history="1">
        <w:r w:rsidRPr="00DC5144">
          <w:rPr>
            <w:rStyle w:val="Hyperlink"/>
            <w:rFonts w:hint="cs"/>
            <w:vanish/>
            <w:szCs w:val="20"/>
            <w:shd w:val="clear" w:color="auto" w:fill="FFFF99"/>
            <w:rtl/>
          </w:rPr>
          <w:t>ק"ת תשס"ו מס' 6438</w:t>
        </w:r>
      </w:hyperlink>
      <w:r w:rsidRPr="00DC5144">
        <w:rPr>
          <w:rFonts w:hint="cs"/>
          <w:vanish/>
          <w:szCs w:val="20"/>
          <w:shd w:val="clear" w:color="auto" w:fill="FFFF99"/>
          <w:rtl/>
        </w:rPr>
        <w:t xml:space="preserve"> מיום 24.11.2005 עמ' 107</w:t>
      </w:r>
    </w:p>
    <w:p w14:paraId="3766BAB1" w14:textId="77777777" w:rsidR="00FF4210" w:rsidRPr="009515F1" w:rsidRDefault="00FF4210" w:rsidP="00A60E2C">
      <w:pPr>
        <w:pStyle w:val="P00"/>
        <w:ind w:left="0" w:right="1134"/>
        <w:rPr>
          <w:rStyle w:val="default"/>
          <w:rFonts w:cs="FrankRuehl" w:hint="cs"/>
          <w:sz w:val="2"/>
          <w:szCs w:val="2"/>
          <w:rtl/>
        </w:rPr>
      </w:pPr>
      <w:r w:rsidRPr="00DC5144">
        <w:rPr>
          <w:rStyle w:val="big-number"/>
          <w:rFonts w:cs="FrankRuehl"/>
          <w:vanish/>
          <w:sz w:val="22"/>
          <w:szCs w:val="22"/>
          <w:shd w:val="clear" w:color="auto" w:fill="FFFF99"/>
          <w:rtl/>
        </w:rPr>
        <w:t>102</w:t>
      </w:r>
      <w:r w:rsidRPr="00DC5144">
        <w:rPr>
          <w:rStyle w:val="big-number"/>
          <w:rFonts w:cs="FrankRuehl" w:hint="cs"/>
          <w:vanish/>
          <w:sz w:val="22"/>
          <w:szCs w:val="22"/>
          <w:shd w:val="clear" w:color="auto" w:fill="FFFF99"/>
          <w:rtl/>
        </w:rPr>
        <w:t>.</w:t>
      </w:r>
      <w:r w:rsidRPr="00DC5144">
        <w:rPr>
          <w:rStyle w:val="big-number"/>
          <w:rFonts w:cs="FrankRuehl"/>
          <w:vanish/>
          <w:sz w:val="22"/>
          <w:szCs w:val="22"/>
          <w:shd w:val="clear" w:color="auto" w:fill="FFFF99"/>
          <w:rtl/>
        </w:rPr>
        <w:tab/>
      </w:r>
      <w:r w:rsidRPr="00DC5144">
        <w:rPr>
          <w:rStyle w:val="default"/>
          <w:rFonts w:cs="FrankRuehl"/>
          <w:vanish/>
          <w:sz w:val="22"/>
          <w:szCs w:val="22"/>
          <w:shd w:val="clear" w:color="auto" w:fill="FFFF99"/>
          <w:rtl/>
        </w:rPr>
        <w:t>כ</w:t>
      </w:r>
      <w:r w:rsidRPr="00DC5144">
        <w:rPr>
          <w:rStyle w:val="default"/>
          <w:rFonts w:cs="FrankRuehl" w:hint="cs"/>
          <w:vanish/>
          <w:sz w:val="22"/>
          <w:szCs w:val="22"/>
          <w:shd w:val="clear" w:color="auto" w:fill="FFFF99"/>
          <w:rtl/>
        </w:rPr>
        <w:t xml:space="preserve">ל הפעלת סמכות של המנהל או מנהל </w:t>
      </w:r>
      <w:r w:rsidRPr="00DC5144">
        <w:rPr>
          <w:rStyle w:val="default"/>
          <w:rFonts w:cs="FrankRuehl" w:hint="cs"/>
          <w:strike/>
          <w:vanish/>
          <w:sz w:val="22"/>
          <w:szCs w:val="22"/>
          <w:shd w:val="clear" w:color="auto" w:fill="FFFF99"/>
          <w:rtl/>
        </w:rPr>
        <w:t>המינהל</w:t>
      </w:r>
      <w:r w:rsidRPr="00DC5144">
        <w:rPr>
          <w:rStyle w:val="default"/>
          <w:rFonts w:cs="FrankRuehl" w:hint="cs"/>
          <w:vanish/>
          <w:sz w:val="22"/>
          <w:szCs w:val="22"/>
          <w:shd w:val="clear" w:color="auto" w:fill="FFFF99"/>
          <w:rtl/>
        </w:rPr>
        <w:t xml:space="preserve"> </w:t>
      </w:r>
      <w:r w:rsidRPr="00DC5144">
        <w:rPr>
          <w:rStyle w:val="default"/>
          <w:rFonts w:cs="FrankRuehl" w:hint="cs"/>
          <w:vanish/>
          <w:sz w:val="22"/>
          <w:szCs w:val="22"/>
          <w:u w:val="single"/>
          <w:shd w:val="clear" w:color="auto" w:fill="FFFF99"/>
          <w:rtl/>
        </w:rPr>
        <w:t>הרשות</w:t>
      </w:r>
      <w:r w:rsidRPr="00DC5144">
        <w:rPr>
          <w:rStyle w:val="default"/>
          <w:rFonts w:cs="FrankRuehl" w:hint="cs"/>
          <w:vanish/>
          <w:sz w:val="22"/>
          <w:szCs w:val="22"/>
          <w:shd w:val="clear" w:color="auto" w:fill="FFFF99"/>
          <w:rtl/>
        </w:rPr>
        <w:t xml:space="preserve"> לפי תקנות אלה ביחס לבדיקת כלי שיט שאינו </w:t>
      </w:r>
      <w:r w:rsidRPr="00DC5144">
        <w:rPr>
          <w:rStyle w:val="default"/>
          <w:rFonts w:cs="FrankRuehl"/>
          <w:vanish/>
          <w:sz w:val="22"/>
          <w:szCs w:val="22"/>
          <w:shd w:val="clear" w:color="auto" w:fill="FFFF99"/>
          <w:rtl/>
        </w:rPr>
        <w:t>י</w:t>
      </w:r>
      <w:r w:rsidRPr="00DC5144">
        <w:rPr>
          <w:rStyle w:val="default"/>
          <w:rFonts w:cs="FrankRuehl" w:hint="cs"/>
          <w:vanish/>
          <w:sz w:val="22"/>
          <w:szCs w:val="22"/>
          <w:shd w:val="clear" w:color="auto" w:fill="FFFF99"/>
          <w:rtl/>
        </w:rPr>
        <w:t>שראלי הנמצא בישראל וקביעת כשירותו לשיט, וכן מניעת הפלגתו של כלי שיט כאמור שאינו כשיר לשיט, תיעשה בהתאמה להוראות כל אמנה בין-לאומית שישראל צד לה וענינה בטיחות החיים בים, ובלבד שכלי השיט רשום במדינה שהצטרפה אף היא לאמנה או לאמנה לקווי טעינה והוא נמנה עם ס</w:t>
      </w:r>
      <w:r w:rsidRPr="00DC5144">
        <w:rPr>
          <w:rStyle w:val="default"/>
          <w:rFonts w:cs="FrankRuehl"/>
          <w:vanish/>
          <w:sz w:val="22"/>
          <w:szCs w:val="22"/>
          <w:shd w:val="clear" w:color="auto" w:fill="FFFF99"/>
          <w:rtl/>
        </w:rPr>
        <w:t>וג</w:t>
      </w:r>
      <w:r w:rsidRPr="00DC5144">
        <w:rPr>
          <w:rStyle w:val="default"/>
          <w:rFonts w:cs="FrankRuehl" w:hint="cs"/>
          <w:vanish/>
          <w:sz w:val="22"/>
          <w:szCs w:val="22"/>
          <w:shd w:val="clear" w:color="auto" w:fill="FFFF99"/>
          <w:rtl/>
        </w:rPr>
        <w:t xml:space="preserve"> כלי השיט שהאמנה חלה עליהם.</w:t>
      </w:r>
      <w:bookmarkEnd w:id="336"/>
    </w:p>
    <w:p w14:paraId="7B14F9B4" w14:textId="77777777" w:rsidR="000042DC" w:rsidRDefault="000042DC">
      <w:pPr>
        <w:pStyle w:val="medium2-header"/>
        <w:keepLines w:val="0"/>
        <w:spacing w:before="72"/>
        <w:ind w:left="0" w:right="1134"/>
        <w:rPr>
          <w:noProof/>
          <w:sz w:val="20"/>
          <w:rtl/>
        </w:rPr>
      </w:pPr>
      <w:bookmarkStart w:id="337" w:name="med16"/>
      <w:bookmarkEnd w:id="337"/>
      <w:r>
        <w:rPr>
          <w:noProof/>
          <w:sz w:val="20"/>
          <w:rtl/>
        </w:rPr>
        <w:t>פ</w:t>
      </w:r>
      <w:r>
        <w:rPr>
          <w:rFonts w:hint="cs"/>
          <w:noProof/>
          <w:sz w:val="20"/>
          <w:rtl/>
        </w:rPr>
        <w:t>רק שלושה עשר: הוראות כלליות</w:t>
      </w:r>
    </w:p>
    <w:p w14:paraId="6EBC73AF" w14:textId="77777777" w:rsidR="000042DC" w:rsidRDefault="000042DC" w:rsidP="00825CA6">
      <w:pPr>
        <w:pStyle w:val="P00"/>
        <w:spacing w:before="72"/>
        <w:ind w:left="0" w:right="1134"/>
        <w:rPr>
          <w:rStyle w:val="default"/>
          <w:rFonts w:cs="FrankRuehl"/>
          <w:rtl/>
        </w:rPr>
      </w:pPr>
      <w:bookmarkStart w:id="338" w:name="Seif122"/>
      <w:bookmarkEnd w:id="338"/>
      <w:r>
        <w:rPr>
          <w:lang w:val="he-IL"/>
        </w:rPr>
        <w:pict w14:anchorId="2547DBC4">
          <v:rect id="_x0000_s2210" style="position:absolute;left:0;text-align:left;margin-left:464.5pt;margin-top:8.05pt;width:75.05pt;height:11.25pt;z-index:251666432" o:allowincell="f" filled="f" stroked="f" strokecolor="lime" strokeweight=".25pt">
            <v:textbox style="mso-next-textbox:#_x0000_s2210" inset="0,0,0,0">
              <w:txbxContent>
                <w:p w14:paraId="2138B3C7" w14:textId="77777777" w:rsidR="00270B7E" w:rsidRDefault="00270B7E" w:rsidP="00DD6895">
                  <w:pPr>
                    <w:spacing w:line="160" w:lineRule="exact"/>
                    <w:jc w:val="left"/>
                    <w:rPr>
                      <w:rFonts w:cs="Miriam"/>
                      <w:noProof/>
                      <w:szCs w:val="18"/>
                      <w:rtl/>
                    </w:rPr>
                  </w:pPr>
                  <w:r>
                    <w:rPr>
                      <w:rFonts w:cs="Miriam"/>
                      <w:szCs w:val="18"/>
                      <w:rtl/>
                    </w:rPr>
                    <w:t>א</w:t>
                  </w:r>
                  <w:r>
                    <w:rPr>
                      <w:rFonts w:cs="Miriam" w:hint="cs"/>
                      <w:szCs w:val="18"/>
                      <w:rtl/>
                    </w:rPr>
                    <w:t xml:space="preserve">גרות והצמדה </w:t>
                  </w:r>
                  <w:r>
                    <w:rPr>
                      <w:rFonts w:cs="Miriam"/>
                      <w:szCs w:val="18"/>
                      <w:rtl/>
                    </w:rPr>
                    <w:t>ל</w:t>
                  </w:r>
                  <w:r>
                    <w:rPr>
                      <w:rFonts w:cs="Miriam" w:hint="cs"/>
                      <w:szCs w:val="18"/>
                      <w:rtl/>
                    </w:rPr>
                    <w:t>מדד</w:t>
                  </w:r>
                </w:p>
              </w:txbxContent>
            </v:textbox>
            <w10:anchorlock/>
          </v:rect>
        </w:pict>
      </w:r>
      <w:r>
        <w:rPr>
          <w:rStyle w:val="big-number"/>
          <w:rFonts w:cs="Miriam"/>
          <w:rtl/>
        </w:rPr>
        <w:t>103.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בעד הבדיקות והתעודות המפורטות בתקנות אלה, ישלם בעלו או סוכנו או קברניטו של כלי שיט את האגרה שנקבעה לכך בתוספת החמש עשרה.</w:t>
      </w:r>
    </w:p>
    <w:p w14:paraId="4EAF062C" w14:textId="77777777" w:rsidR="000042DC" w:rsidRDefault="000042DC">
      <w:pPr>
        <w:pStyle w:val="P00"/>
        <w:spacing w:before="72"/>
        <w:ind w:left="0" w:right="1134"/>
        <w:rPr>
          <w:rStyle w:val="default"/>
          <w:rFonts w:cs="FrankRuehl" w:hint="cs"/>
          <w:rtl/>
        </w:rPr>
      </w:pPr>
      <w:r>
        <w:rPr>
          <w:rStyle w:val="default"/>
          <w:rFonts w:cs="FrankRuehl"/>
          <w:rtl/>
        </w:rPr>
        <w:pict w14:anchorId="50C6A679">
          <v:shape id="_x0000_s2229" type="#_x0000_t202" style="position:absolute;left:0;text-align:left;margin-left:470.25pt;margin-top:7.1pt;width:1in;height:16.45pt;z-index:251682816" filled="f" stroked="f">
            <v:textbox inset="1mm,0,1mm,0">
              <w:txbxContent>
                <w:p w14:paraId="4995C143" w14:textId="77777777" w:rsidR="00270B7E" w:rsidRDefault="00270B7E">
                  <w:pPr>
                    <w:spacing w:line="160" w:lineRule="exact"/>
                    <w:jc w:val="left"/>
                    <w:rPr>
                      <w:rFonts w:cs="Miriam" w:hint="cs"/>
                      <w:szCs w:val="18"/>
                      <w:rtl/>
                    </w:rPr>
                  </w:pPr>
                  <w:r>
                    <w:rPr>
                      <w:rFonts w:cs="Miriam" w:hint="cs"/>
                      <w:szCs w:val="18"/>
                      <w:rtl/>
                    </w:rPr>
                    <w:t>תק' תשס"ז-2006</w:t>
                  </w:r>
                </w:p>
              </w:txbxContent>
            </v:textbox>
            <w10:anchorlock/>
          </v:shape>
        </w:pict>
      </w:r>
      <w:r>
        <w:rPr>
          <w:rStyle w:val="default"/>
          <w:rFonts w:cs="FrankRuehl"/>
          <w:rtl/>
        </w:rPr>
        <w:tab/>
        <w:t>(</w:t>
      </w:r>
      <w:r>
        <w:rPr>
          <w:rStyle w:val="default"/>
          <w:rFonts w:cs="FrankRuehl" w:hint="cs"/>
          <w:rtl/>
        </w:rPr>
        <w:t>ב)</w:t>
      </w:r>
      <w:r>
        <w:rPr>
          <w:rStyle w:val="default"/>
          <w:rFonts w:cs="FrankRuehl"/>
          <w:rtl/>
        </w:rPr>
        <w:tab/>
        <w:t>סכומי האגרות הנקובים בתוספת החמש עשרה ישתנו ב</w:t>
      </w:r>
      <w:r>
        <w:rPr>
          <w:rStyle w:val="default"/>
          <w:rFonts w:cs="FrankRuehl" w:hint="cs"/>
          <w:rtl/>
        </w:rPr>
        <w:t>-</w:t>
      </w:r>
      <w:r>
        <w:rPr>
          <w:rStyle w:val="default"/>
          <w:rFonts w:cs="FrankRuehl"/>
          <w:rtl/>
        </w:rPr>
        <w:t>1 בינואר של כל שנה (להלן – יום השינוי), לפי שיעור השינוי של מדד המחירים לצרכן שפרסמה הלשכה</w:t>
      </w:r>
      <w:r>
        <w:rPr>
          <w:rStyle w:val="default"/>
          <w:rFonts w:cs="FrankRuehl" w:hint="cs"/>
          <w:rtl/>
        </w:rPr>
        <w:t xml:space="preserve"> </w:t>
      </w:r>
      <w:r>
        <w:rPr>
          <w:rStyle w:val="default"/>
          <w:rFonts w:cs="FrankRuehl"/>
          <w:rtl/>
        </w:rPr>
        <w:t>המרכזית לסטטיסטיקה (להלן – המדד) בחודש נובמבר שקדם ליום השינוי, לעומת</w:t>
      </w:r>
      <w:r>
        <w:rPr>
          <w:rStyle w:val="default"/>
          <w:rFonts w:cs="FrankRuehl" w:hint="cs"/>
          <w:rtl/>
        </w:rPr>
        <w:t xml:space="preserve"> </w:t>
      </w:r>
      <w:r>
        <w:rPr>
          <w:rStyle w:val="default"/>
          <w:rFonts w:cs="FrankRuehl"/>
          <w:rtl/>
        </w:rPr>
        <w:t>המדד שפרסמה בחודש נובמבר שקדם ליום השינוי הקודם; סכומים שהשתנו כאמור, יעוגלו לשקל החדש השלם הקרוב</w:t>
      </w:r>
      <w:r>
        <w:rPr>
          <w:rStyle w:val="default"/>
          <w:rFonts w:cs="FrankRuehl" w:hint="cs"/>
          <w:rtl/>
        </w:rPr>
        <w:t>.</w:t>
      </w:r>
    </w:p>
    <w:p w14:paraId="2B8C9ABB" w14:textId="77777777" w:rsidR="003311DD" w:rsidRPr="00DC5144" w:rsidRDefault="003311DD" w:rsidP="003311DD">
      <w:pPr>
        <w:pStyle w:val="P00"/>
        <w:tabs>
          <w:tab w:val="clear" w:pos="6259"/>
        </w:tabs>
        <w:spacing w:before="0"/>
        <w:ind w:left="0" w:right="1134"/>
        <w:rPr>
          <w:rFonts w:hint="cs"/>
          <w:vanish/>
          <w:szCs w:val="20"/>
          <w:shd w:val="clear" w:color="auto" w:fill="FFFF99"/>
          <w:rtl/>
        </w:rPr>
      </w:pPr>
      <w:bookmarkStart w:id="339" w:name="Rov281"/>
      <w:r w:rsidRPr="00DC5144">
        <w:rPr>
          <w:rFonts w:hint="cs"/>
          <w:vanish/>
          <w:color w:val="FF0000"/>
          <w:szCs w:val="20"/>
          <w:shd w:val="clear" w:color="auto" w:fill="FFFF99"/>
          <w:rtl/>
        </w:rPr>
        <w:t>מיום 5.3.1998</w:t>
      </w:r>
    </w:p>
    <w:p w14:paraId="4C18BC1E" w14:textId="77777777" w:rsidR="003311DD" w:rsidRPr="00DC5144" w:rsidRDefault="003311DD" w:rsidP="003311DD">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(מס' 2) תשנ"ח-1998</w:t>
      </w:r>
    </w:p>
    <w:p w14:paraId="6BF5AFF9" w14:textId="77777777" w:rsidR="003311DD" w:rsidRPr="00DC5144" w:rsidRDefault="003311DD" w:rsidP="003311DD">
      <w:pPr>
        <w:pStyle w:val="P00"/>
        <w:spacing w:before="0"/>
        <w:ind w:left="0" w:right="1134"/>
        <w:rPr>
          <w:rFonts w:hint="cs"/>
          <w:vanish/>
          <w:szCs w:val="20"/>
          <w:shd w:val="clear" w:color="auto" w:fill="FFFF99"/>
          <w:rtl/>
        </w:rPr>
      </w:pPr>
      <w:hyperlink r:id="rId223" w:history="1">
        <w:r w:rsidRPr="00DC5144">
          <w:rPr>
            <w:rStyle w:val="Hyperlink"/>
            <w:rFonts w:hint="cs"/>
            <w:vanish/>
            <w:szCs w:val="20"/>
            <w:shd w:val="clear" w:color="auto" w:fill="FFFF99"/>
            <w:rtl/>
          </w:rPr>
          <w:t>ק"ת תשנ"ח מס' 5885</w:t>
        </w:r>
      </w:hyperlink>
      <w:r w:rsidRPr="00DC5144">
        <w:rPr>
          <w:rFonts w:hint="cs"/>
          <w:vanish/>
          <w:szCs w:val="20"/>
          <w:shd w:val="clear" w:color="auto" w:fill="FFFF99"/>
          <w:rtl/>
        </w:rPr>
        <w:t xml:space="preserve"> מיום 5.3.1998 עמ' 495</w:t>
      </w:r>
    </w:p>
    <w:p w14:paraId="4B6CE4EF" w14:textId="77777777" w:rsidR="003311DD" w:rsidRPr="00DC5144" w:rsidRDefault="003311DD" w:rsidP="003311DD">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הוספת תקנת משנה 103(ג)</w:t>
      </w:r>
    </w:p>
    <w:p w14:paraId="2B9779DF" w14:textId="77777777" w:rsidR="00BF553E" w:rsidRPr="00DC5144" w:rsidRDefault="00BF553E" w:rsidP="00BF553E">
      <w:pPr>
        <w:pStyle w:val="P00"/>
        <w:tabs>
          <w:tab w:val="clear" w:pos="6259"/>
        </w:tabs>
        <w:spacing w:before="0"/>
        <w:ind w:left="0" w:right="1134"/>
        <w:rPr>
          <w:rFonts w:hint="cs"/>
          <w:vanish/>
          <w:color w:val="FF0000"/>
          <w:szCs w:val="20"/>
          <w:shd w:val="clear" w:color="auto" w:fill="FFFF99"/>
          <w:rtl/>
        </w:rPr>
      </w:pPr>
    </w:p>
    <w:p w14:paraId="6D2B19B4" w14:textId="77777777" w:rsidR="00BF553E" w:rsidRPr="00DC5144" w:rsidRDefault="00BF553E" w:rsidP="00BF553E">
      <w:pPr>
        <w:pStyle w:val="P00"/>
        <w:tabs>
          <w:tab w:val="clear" w:pos="6259"/>
        </w:tabs>
        <w:spacing w:before="0"/>
        <w:ind w:left="0" w:right="1134"/>
        <w:rPr>
          <w:rFonts w:hint="cs"/>
          <w:vanish/>
          <w:szCs w:val="20"/>
          <w:shd w:val="clear" w:color="auto" w:fill="FFFF99"/>
          <w:rtl/>
        </w:rPr>
      </w:pPr>
      <w:r w:rsidRPr="00DC5144">
        <w:rPr>
          <w:rFonts w:hint="cs"/>
          <w:vanish/>
          <w:color w:val="FF0000"/>
          <w:szCs w:val="20"/>
          <w:shd w:val="clear" w:color="auto" w:fill="FFFF99"/>
          <w:rtl/>
        </w:rPr>
        <w:t>מיום 11.7.2002</w:t>
      </w:r>
    </w:p>
    <w:p w14:paraId="2986095A" w14:textId="77777777" w:rsidR="00BF553E" w:rsidRPr="00DC5144" w:rsidRDefault="00BF553E" w:rsidP="00BF553E">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 xml:space="preserve">תק' </w:t>
      </w:r>
      <w:r w:rsidR="008A1C27" w:rsidRPr="00DC5144">
        <w:rPr>
          <w:rFonts w:hint="cs"/>
          <w:b/>
          <w:bCs/>
          <w:vanish/>
          <w:szCs w:val="20"/>
          <w:shd w:val="clear" w:color="auto" w:fill="FFFF99"/>
          <w:rtl/>
        </w:rPr>
        <w:t xml:space="preserve">(מס' 2) </w:t>
      </w:r>
      <w:r w:rsidRPr="00DC5144">
        <w:rPr>
          <w:rFonts w:hint="cs"/>
          <w:b/>
          <w:bCs/>
          <w:vanish/>
          <w:szCs w:val="20"/>
          <w:shd w:val="clear" w:color="auto" w:fill="FFFF99"/>
          <w:rtl/>
        </w:rPr>
        <w:t>תשס"ב-2002</w:t>
      </w:r>
    </w:p>
    <w:p w14:paraId="16217805" w14:textId="77777777" w:rsidR="00BF553E" w:rsidRPr="00DC5144" w:rsidRDefault="00BF553E" w:rsidP="00BF553E">
      <w:pPr>
        <w:pStyle w:val="P00"/>
        <w:spacing w:before="0"/>
        <w:ind w:left="0" w:right="1134"/>
        <w:rPr>
          <w:rFonts w:hint="cs"/>
          <w:vanish/>
          <w:szCs w:val="20"/>
          <w:shd w:val="clear" w:color="auto" w:fill="FFFF99"/>
          <w:rtl/>
        </w:rPr>
      </w:pPr>
      <w:hyperlink r:id="rId224" w:history="1">
        <w:r w:rsidRPr="00DC5144">
          <w:rPr>
            <w:rStyle w:val="Hyperlink"/>
            <w:rFonts w:hint="cs"/>
            <w:vanish/>
            <w:szCs w:val="20"/>
            <w:shd w:val="clear" w:color="auto" w:fill="FFFF99"/>
            <w:rtl/>
          </w:rPr>
          <w:t>ק"ת תשס"ב מס' 6181</w:t>
        </w:r>
      </w:hyperlink>
      <w:r w:rsidRPr="00DC5144">
        <w:rPr>
          <w:rFonts w:hint="cs"/>
          <w:vanish/>
          <w:szCs w:val="20"/>
          <w:shd w:val="clear" w:color="auto" w:fill="FFFF99"/>
          <w:rtl/>
        </w:rPr>
        <w:t xml:space="preserve"> מיום 11.7.2002 עמ' 950</w:t>
      </w:r>
    </w:p>
    <w:p w14:paraId="1D0625BF" w14:textId="77777777" w:rsidR="00BF553E" w:rsidRPr="00DC5144" w:rsidRDefault="00BF553E" w:rsidP="00BF553E">
      <w:pPr>
        <w:pStyle w:val="P02"/>
        <w:ind w:left="1021" w:right="1134"/>
        <w:rPr>
          <w:rStyle w:val="default"/>
          <w:rFonts w:cs="FrankRuehl"/>
          <w:vanish/>
          <w:sz w:val="22"/>
          <w:szCs w:val="22"/>
          <w:shd w:val="clear" w:color="auto" w:fill="FFFF99"/>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ב)</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(1)</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סכומי האגרות הנקובים בתוספת החמש עשרה </w:t>
      </w:r>
      <w:r w:rsidRPr="00DC5144">
        <w:rPr>
          <w:rStyle w:val="default"/>
          <w:rFonts w:cs="FrankRuehl"/>
          <w:vanish/>
          <w:sz w:val="22"/>
          <w:szCs w:val="22"/>
          <w:shd w:val="clear" w:color="auto" w:fill="FFFF99"/>
          <w:rtl/>
        </w:rPr>
        <w:t>י</w:t>
      </w:r>
      <w:r w:rsidRPr="00DC5144">
        <w:rPr>
          <w:rStyle w:val="default"/>
          <w:rFonts w:cs="FrankRuehl" w:hint="cs"/>
          <w:vanish/>
          <w:sz w:val="22"/>
          <w:szCs w:val="22"/>
          <w:shd w:val="clear" w:color="auto" w:fill="FFFF99"/>
          <w:rtl/>
        </w:rPr>
        <w:t xml:space="preserve">שתנו ב-1 בינואר </w:t>
      </w:r>
      <w:r w:rsidRPr="00DC5144">
        <w:rPr>
          <w:rStyle w:val="default"/>
          <w:rFonts w:cs="FrankRuehl" w:hint="cs"/>
          <w:strike/>
          <w:vanish/>
          <w:sz w:val="22"/>
          <w:szCs w:val="22"/>
          <w:shd w:val="clear" w:color="auto" w:fill="FFFF99"/>
          <w:rtl/>
        </w:rPr>
        <w:t>וב-1 ביולי</w:t>
      </w:r>
      <w:r w:rsidRPr="00DC5144">
        <w:rPr>
          <w:rStyle w:val="default"/>
          <w:rFonts w:cs="FrankRuehl" w:hint="cs"/>
          <w:vanish/>
          <w:sz w:val="22"/>
          <w:szCs w:val="22"/>
          <w:shd w:val="clear" w:color="auto" w:fill="FFFF99"/>
          <w:rtl/>
        </w:rPr>
        <w:t xml:space="preserve"> של כל שנה, לפי שיעור העליה של המדד החדש לעומת המדד היסודי;</w:t>
      </w:r>
    </w:p>
    <w:p w14:paraId="0FE2C045" w14:textId="77777777" w:rsidR="00BF553E" w:rsidRPr="00DC5144" w:rsidRDefault="00BF553E" w:rsidP="00BF553E">
      <w:pPr>
        <w:pStyle w:val="P22"/>
        <w:spacing w:before="0"/>
        <w:ind w:left="1021" w:right="1134"/>
        <w:rPr>
          <w:rStyle w:val="default"/>
          <w:rFonts w:cs="FrankRuehl" w:hint="cs"/>
          <w:strike/>
          <w:vanish/>
          <w:sz w:val="22"/>
          <w:szCs w:val="22"/>
          <w:shd w:val="clear" w:color="auto" w:fill="FFFF99"/>
          <w:rtl/>
        </w:rPr>
      </w:pPr>
      <w:r w:rsidRPr="00DC5144">
        <w:rPr>
          <w:rStyle w:val="default"/>
          <w:rFonts w:cs="FrankRuehl" w:hint="cs"/>
          <w:strike/>
          <w:vanish/>
          <w:sz w:val="22"/>
          <w:szCs w:val="22"/>
          <w:shd w:val="clear" w:color="auto" w:fill="FFFF99"/>
          <w:rtl/>
        </w:rPr>
        <w:t>(2)</w:t>
      </w:r>
      <w:r w:rsidRPr="00DC5144">
        <w:rPr>
          <w:rStyle w:val="default"/>
          <w:rFonts w:cs="FrankRuehl" w:hint="cs"/>
          <w:strike/>
          <w:vanish/>
          <w:sz w:val="22"/>
          <w:szCs w:val="22"/>
          <w:shd w:val="clear" w:color="auto" w:fill="FFFF99"/>
          <w:rtl/>
        </w:rPr>
        <w:tab/>
      </w:r>
      <w:r w:rsidR="004D3364" w:rsidRPr="00DC5144">
        <w:rPr>
          <w:rStyle w:val="default"/>
          <w:rFonts w:cs="FrankRuehl" w:hint="cs"/>
          <w:strike/>
          <w:vanish/>
          <w:sz w:val="22"/>
          <w:szCs w:val="22"/>
          <w:shd w:val="clear" w:color="auto" w:fill="FFFF99"/>
          <w:rtl/>
        </w:rPr>
        <w:t>כל סכום מוגדל כאמור יעוגל לשקל השלם הקרוב ביותר;</w:t>
      </w:r>
    </w:p>
    <w:p w14:paraId="08F6CD2B" w14:textId="77777777" w:rsidR="00BF553E" w:rsidRPr="00DC5144" w:rsidRDefault="00BF553E" w:rsidP="00BF553E">
      <w:pPr>
        <w:pStyle w:val="P22"/>
        <w:spacing w:before="0"/>
        <w:ind w:left="1021" w:right="1134"/>
        <w:rPr>
          <w:rStyle w:val="default"/>
          <w:rFonts w:cs="FrankRuehl"/>
          <w:vanish/>
          <w:sz w:val="22"/>
          <w:szCs w:val="22"/>
          <w:u w:val="single"/>
          <w:shd w:val="clear" w:color="auto" w:fill="FFFF99"/>
          <w:rtl/>
        </w:rPr>
      </w:pPr>
      <w:r w:rsidRPr="00DC5144">
        <w:rPr>
          <w:rStyle w:val="default"/>
          <w:rFonts w:cs="FrankRuehl"/>
          <w:vanish/>
          <w:sz w:val="22"/>
          <w:szCs w:val="22"/>
          <w:u w:val="single"/>
          <w:shd w:val="clear" w:color="auto" w:fill="FFFF99"/>
          <w:rtl/>
        </w:rPr>
        <w:t>(2)</w:t>
      </w:r>
      <w:r w:rsidRPr="00DC5144">
        <w:rPr>
          <w:rStyle w:val="default"/>
          <w:rFonts w:cs="FrankRuehl"/>
          <w:vanish/>
          <w:sz w:val="22"/>
          <w:szCs w:val="22"/>
          <w:u w:val="single"/>
          <w:shd w:val="clear" w:color="auto" w:fill="FFFF99"/>
          <w:rtl/>
        </w:rPr>
        <w:tab/>
      </w:r>
      <w:r w:rsidRPr="00DC5144">
        <w:rPr>
          <w:rStyle w:val="default"/>
          <w:rFonts w:cs="FrankRuehl" w:hint="cs"/>
          <w:vanish/>
          <w:sz w:val="22"/>
          <w:szCs w:val="22"/>
          <w:u w:val="single"/>
          <w:shd w:val="clear" w:color="auto" w:fill="FFFF99"/>
          <w:rtl/>
        </w:rPr>
        <w:t>סכום שהשתנה כאמור יעוגל לשקל החדש השלם הקרוב, וסכום של מחצית השקל החדש יעוגל לשקל החדש הזוגי הקרוב;</w:t>
      </w:r>
    </w:p>
    <w:p w14:paraId="7F29A3A3" w14:textId="77777777" w:rsidR="00BF553E" w:rsidRPr="00DC5144" w:rsidRDefault="00BF553E" w:rsidP="00BF553E">
      <w:pPr>
        <w:pStyle w:val="P22"/>
        <w:spacing w:before="0"/>
        <w:ind w:left="1021"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(3)</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בתקנה זו - </w:t>
      </w:r>
    </w:p>
    <w:p w14:paraId="7B77AD2E" w14:textId="77777777" w:rsidR="00BF553E" w:rsidRPr="00DC5144" w:rsidRDefault="00BF553E" w:rsidP="00BF553E">
      <w:pPr>
        <w:pStyle w:val="P22"/>
        <w:spacing w:before="0"/>
        <w:ind w:left="1021"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מדד" - מדד המחירים לצרכן שמפרסמת הלשכה המרכזית לסטטיסטיקה;</w:t>
      </w:r>
    </w:p>
    <w:p w14:paraId="393BBF6A" w14:textId="77777777" w:rsidR="00BF553E" w:rsidRPr="00DC5144" w:rsidRDefault="00BF553E" w:rsidP="00BF553E">
      <w:pPr>
        <w:pStyle w:val="P22"/>
        <w:spacing w:before="0"/>
        <w:ind w:left="1021"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המדד היסוד</w:t>
      </w:r>
      <w:r w:rsidRPr="00DC5144">
        <w:rPr>
          <w:rStyle w:val="default"/>
          <w:rFonts w:cs="FrankRuehl"/>
          <w:vanish/>
          <w:sz w:val="22"/>
          <w:szCs w:val="22"/>
          <w:shd w:val="clear" w:color="auto" w:fill="FFFF99"/>
          <w:rtl/>
        </w:rPr>
        <w:t>י</w:t>
      </w:r>
      <w:r w:rsidRPr="00DC5144">
        <w:rPr>
          <w:rStyle w:val="default"/>
          <w:rFonts w:cs="FrankRuehl" w:hint="cs"/>
          <w:vanish/>
          <w:sz w:val="22"/>
          <w:szCs w:val="22"/>
          <w:shd w:val="clear" w:color="auto" w:fill="FFFF99"/>
          <w:rtl/>
        </w:rPr>
        <w:t>" - לגבי השינוי בכ' בתמוז תשמ"ג (1 ביולי 1982) המדד שפורסם בכ"ט בכסלו תשמ"ג (15 בדצמבר 1982), ולגבי כל שינוי שלאחריו, המדד שפורסם לאחרונה לפני יום השינוי הקודם;</w:t>
      </w:r>
    </w:p>
    <w:p w14:paraId="442B092B" w14:textId="77777777" w:rsidR="00BF553E" w:rsidRPr="00DC5144" w:rsidRDefault="00BF553E" w:rsidP="00BF553E">
      <w:pPr>
        <w:pStyle w:val="P22"/>
        <w:spacing w:before="0"/>
        <w:ind w:left="1021"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המדד החדש" - המדד שפורסם לאחרונה לפני יום השינוי.</w:t>
      </w:r>
    </w:p>
    <w:p w14:paraId="420B9149" w14:textId="77777777" w:rsidR="003311DD" w:rsidRPr="00DC5144" w:rsidRDefault="003311DD">
      <w:pPr>
        <w:pStyle w:val="P00"/>
        <w:spacing w:before="0"/>
        <w:ind w:left="0" w:right="1134"/>
        <w:rPr>
          <w:rStyle w:val="default"/>
          <w:rFonts w:cs="FrankRuehl" w:hint="cs"/>
          <w:vanish/>
          <w:color w:val="FF0000"/>
          <w:szCs w:val="20"/>
          <w:shd w:val="clear" w:color="auto" w:fill="FFFF99"/>
          <w:rtl/>
        </w:rPr>
      </w:pPr>
    </w:p>
    <w:p w14:paraId="50D16F1E" w14:textId="77777777" w:rsidR="000042DC" w:rsidRPr="00DC5144" w:rsidRDefault="000042DC">
      <w:pPr>
        <w:pStyle w:val="P00"/>
        <w:spacing w:before="0"/>
        <w:ind w:left="0" w:right="1134"/>
        <w:rPr>
          <w:rStyle w:val="default"/>
          <w:rFonts w:cs="FrankRuehl" w:hint="cs"/>
          <w:vanish/>
          <w:color w:val="FF0000"/>
          <w:szCs w:val="20"/>
          <w:shd w:val="clear" w:color="auto" w:fill="FFFF99"/>
          <w:rtl/>
        </w:rPr>
      </w:pPr>
      <w:r w:rsidRPr="00DC5144">
        <w:rPr>
          <w:rStyle w:val="default"/>
          <w:rFonts w:cs="FrankRuehl" w:hint="cs"/>
          <w:vanish/>
          <w:color w:val="FF0000"/>
          <w:szCs w:val="20"/>
          <w:shd w:val="clear" w:color="auto" w:fill="FFFF99"/>
          <w:rtl/>
        </w:rPr>
        <w:t>מיום 1.1.2007</w:t>
      </w:r>
    </w:p>
    <w:p w14:paraId="0DA0A453" w14:textId="77777777" w:rsidR="000042DC" w:rsidRPr="00DC5144" w:rsidRDefault="000042DC">
      <w:pPr>
        <w:pStyle w:val="P00"/>
        <w:spacing w:before="0"/>
        <w:ind w:left="0" w:right="1134"/>
        <w:rPr>
          <w:rStyle w:val="default"/>
          <w:rFonts w:cs="FrankRuehl" w:hint="cs"/>
          <w:vanish/>
          <w:szCs w:val="20"/>
          <w:shd w:val="clear" w:color="auto" w:fill="FFFF99"/>
          <w:rtl/>
        </w:rPr>
      </w:pPr>
      <w:r w:rsidRPr="00DC5144">
        <w:rPr>
          <w:rStyle w:val="default"/>
          <w:rFonts w:cs="FrankRuehl" w:hint="cs"/>
          <w:b/>
          <w:bCs/>
          <w:vanish/>
          <w:szCs w:val="20"/>
          <w:shd w:val="clear" w:color="auto" w:fill="FFFF99"/>
          <w:rtl/>
        </w:rPr>
        <w:t>תק' תשס"ז-2006</w:t>
      </w:r>
    </w:p>
    <w:p w14:paraId="66CCB022" w14:textId="77777777" w:rsidR="000042DC" w:rsidRPr="00DC5144" w:rsidRDefault="000042DC">
      <w:pPr>
        <w:pStyle w:val="P00"/>
        <w:spacing w:before="0"/>
        <w:ind w:left="0" w:right="1134"/>
        <w:rPr>
          <w:rStyle w:val="default"/>
          <w:rFonts w:cs="FrankRuehl" w:hint="cs"/>
          <w:vanish/>
          <w:szCs w:val="20"/>
          <w:shd w:val="clear" w:color="auto" w:fill="FFFF99"/>
          <w:rtl/>
        </w:rPr>
      </w:pPr>
      <w:hyperlink r:id="rId225" w:history="1">
        <w:r w:rsidRPr="00DC5144">
          <w:rPr>
            <w:rStyle w:val="Hyperlink"/>
            <w:rFonts w:hint="cs"/>
            <w:vanish/>
            <w:szCs w:val="20"/>
            <w:shd w:val="clear" w:color="auto" w:fill="FFFF99"/>
            <w:rtl/>
          </w:rPr>
          <w:t>ק"ת תשס"ז מס' 6539</w:t>
        </w:r>
      </w:hyperlink>
      <w:r w:rsidRPr="00DC5144">
        <w:rPr>
          <w:rStyle w:val="default"/>
          <w:rFonts w:cs="FrankRuehl" w:hint="cs"/>
          <w:vanish/>
          <w:szCs w:val="20"/>
          <w:shd w:val="clear" w:color="auto" w:fill="FFFF99"/>
          <w:rtl/>
        </w:rPr>
        <w:t xml:space="preserve"> מיום 26.11.2006 עמ' 336</w:t>
      </w:r>
    </w:p>
    <w:p w14:paraId="558DFA17" w14:textId="77777777" w:rsidR="000042DC" w:rsidRPr="00DC5144" w:rsidRDefault="000042DC">
      <w:pPr>
        <w:pStyle w:val="P02"/>
        <w:ind w:left="1021" w:right="1134"/>
        <w:rPr>
          <w:rStyle w:val="default"/>
          <w:rFonts w:cs="FrankRuehl"/>
          <w:strike/>
          <w:vanish/>
          <w:sz w:val="22"/>
          <w:szCs w:val="22"/>
          <w:shd w:val="clear" w:color="auto" w:fill="FFFF99"/>
          <w:rtl/>
        </w:rPr>
      </w:pPr>
      <w:r w:rsidRPr="00DC5144">
        <w:rPr>
          <w:vanish/>
          <w:sz w:val="22"/>
          <w:szCs w:val="22"/>
          <w:shd w:val="clear" w:color="auto" w:fill="FFFF99"/>
          <w:rtl/>
        </w:rPr>
        <w:tab/>
      </w:r>
      <w:r w:rsidRPr="00DC5144">
        <w:rPr>
          <w:rStyle w:val="default"/>
          <w:rFonts w:cs="FrankRuehl"/>
          <w:strike/>
          <w:vanish/>
          <w:sz w:val="22"/>
          <w:szCs w:val="22"/>
          <w:shd w:val="clear" w:color="auto" w:fill="FFFF99"/>
          <w:rtl/>
        </w:rPr>
        <w:t>(</w:t>
      </w:r>
      <w:r w:rsidRPr="00DC5144">
        <w:rPr>
          <w:rStyle w:val="default"/>
          <w:rFonts w:cs="FrankRuehl" w:hint="cs"/>
          <w:strike/>
          <w:vanish/>
          <w:sz w:val="22"/>
          <w:szCs w:val="22"/>
          <w:shd w:val="clear" w:color="auto" w:fill="FFFF99"/>
          <w:rtl/>
        </w:rPr>
        <w:t>ב)</w:t>
      </w:r>
      <w:r w:rsidRPr="00DC5144">
        <w:rPr>
          <w:rStyle w:val="default"/>
          <w:rFonts w:cs="FrankRuehl"/>
          <w:strike/>
          <w:vanish/>
          <w:sz w:val="22"/>
          <w:szCs w:val="22"/>
          <w:shd w:val="clear" w:color="auto" w:fill="FFFF99"/>
          <w:rtl/>
        </w:rPr>
        <w:tab/>
      </w:r>
      <w:r w:rsidRPr="00DC5144">
        <w:rPr>
          <w:rStyle w:val="default"/>
          <w:rFonts w:cs="FrankRuehl" w:hint="cs"/>
          <w:strike/>
          <w:vanish/>
          <w:sz w:val="22"/>
          <w:szCs w:val="22"/>
          <w:shd w:val="clear" w:color="auto" w:fill="FFFF99"/>
          <w:rtl/>
        </w:rPr>
        <w:t>(1)</w:t>
      </w:r>
      <w:r w:rsidRPr="00DC5144">
        <w:rPr>
          <w:rStyle w:val="default"/>
          <w:rFonts w:cs="FrankRuehl"/>
          <w:strike/>
          <w:vanish/>
          <w:sz w:val="22"/>
          <w:szCs w:val="22"/>
          <w:shd w:val="clear" w:color="auto" w:fill="FFFF99"/>
          <w:rtl/>
        </w:rPr>
        <w:tab/>
      </w:r>
      <w:r w:rsidRPr="00DC5144">
        <w:rPr>
          <w:rStyle w:val="default"/>
          <w:rFonts w:cs="FrankRuehl" w:hint="cs"/>
          <w:strike/>
          <w:vanish/>
          <w:sz w:val="22"/>
          <w:szCs w:val="22"/>
          <w:shd w:val="clear" w:color="auto" w:fill="FFFF99"/>
          <w:rtl/>
        </w:rPr>
        <w:t xml:space="preserve">סכומי האגרות הנקובים בתוספת החמש עשרה </w:t>
      </w:r>
      <w:r w:rsidRPr="00DC5144">
        <w:rPr>
          <w:rStyle w:val="default"/>
          <w:rFonts w:cs="FrankRuehl"/>
          <w:strike/>
          <w:vanish/>
          <w:sz w:val="22"/>
          <w:szCs w:val="22"/>
          <w:shd w:val="clear" w:color="auto" w:fill="FFFF99"/>
          <w:rtl/>
        </w:rPr>
        <w:t>י</w:t>
      </w:r>
      <w:r w:rsidRPr="00DC5144">
        <w:rPr>
          <w:rStyle w:val="default"/>
          <w:rFonts w:cs="FrankRuehl" w:hint="cs"/>
          <w:strike/>
          <w:vanish/>
          <w:sz w:val="22"/>
          <w:szCs w:val="22"/>
          <w:shd w:val="clear" w:color="auto" w:fill="FFFF99"/>
          <w:rtl/>
        </w:rPr>
        <w:t>שתנו ב-1 בינואר של כל שנה, לפי שיעור העליה של המדד החדש לעומת המדד היסודי;</w:t>
      </w:r>
    </w:p>
    <w:p w14:paraId="42C03A38" w14:textId="77777777" w:rsidR="000042DC" w:rsidRPr="00DC5144" w:rsidRDefault="000042DC">
      <w:pPr>
        <w:pStyle w:val="P22"/>
        <w:spacing w:before="0"/>
        <w:ind w:left="1021" w:right="1134"/>
        <w:rPr>
          <w:rStyle w:val="default"/>
          <w:rFonts w:cs="FrankRuehl"/>
          <w:strike/>
          <w:vanish/>
          <w:sz w:val="22"/>
          <w:szCs w:val="22"/>
          <w:shd w:val="clear" w:color="auto" w:fill="FFFF99"/>
          <w:rtl/>
        </w:rPr>
      </w:pPr>
      <w:r w:rsidRPr="00DC5144">
        <w:rPr>
          <w:rStyle w:val="default"/>
          <w:rFonts w:cs="FrankRuehl"/>
          <w:strike/>
          <w:vanish/>
          <w:sz w:val="22"/>
          <w:szCs w:val="22"/>
          <w:shd w:val="clear" w:color="auto" w:fill="FFFF99"/>
          <w:rtl/>
        </w:rPr>
        <w:t>(2)</w:t>
      </w:r>
      <w:r w:rsidRPr="00DC5144">
        <w:rPr>
          <w:rStyle w:val="default"/>
          <w:rFonts w:cs="FrankRuehl"/>
          <w:strike/>
          <w:vanish/>
          <w:sz w:val="22"/>
          <w:szCs w:val="22"/>
          <w:shd w:val="clear" w:color="auto" w:fill="FFFF99"/>
          <w:rtl/>
        </w:rPr>
        <w:tab/>
      </w:r>
      <w:r w:rsidRPr="00DC5144">
        <w:rPr>
          <w:rStyle w:val="default"/>
          <w:rFonts w:cs="FrankRuehl" w:hint="cs"/>
          <w:strike/>
          <w:vanish/>
          <w:sz w:val="22"/>
          <w:szCs w:val="22"/>
          <w:shd w:val="clear" w:color="auto" w:fill="FFFF99"/>
          <w:rtl/>
        </w:rPr>
        <w:t>סכום שהשתנה כאמור יעוגל לשקל החדש השלם הקרוב, וסכום של מחצית השקל החדש יעוגל לשקל החדש הזוגי הקרוב;</w:t>
      </w:r>
    </w:p>
    <w:p w14:paraId="63864577" w14:textId="77777777" w:rsidR="000042DC" w:rsidRPr="00DC5144" w:rsidRDefault="000042DC">
      <w:pPr>
        <w:pStyle w:val="P22"/>
        <w:spacing w:before="0"/>
        <w:ind w:left="1021" w:right="1134"/>
        <w:rPr>
          <w:rStyle w:val="default"/>
          <w:rFonts w:cs="FrankRuehl"/>
          <w:strike/>
          <w:vanish/>
          <w:sz w:val="22"/>
          <w:szCs w:val="22"/>
          <w:shd w:val="clear" w:color="auto" w:fill="FFFF99"/>
          <w:rtl/>
        </w:rPr>
      </w:pPr>
      <w:r w:rsidRPr="00DC5144">
        <w:rPr>
          <w:rStyle w:val="default"/>
          <w:rFonts w:cs="FrankRuehl"/>
          <w:strike/>
          <w:vanish/>
          <w:sz w:val="22"/>
          <w:szCs w:val="22"/>
          <w:shd w:val="clear" w:color="auto" w:fill="FFFF99"/>
          <w:rtl/>
        </w:rPr>
        <w:t>(3)</w:t>
      </w:r>
      <w:r w:rsidRPr="00DC5144">
        <w:rPr>
          <w:rStyle w:val="default"/>
          <w:rFonts w:cs="FrankRuehl"/>
          <w:strike/>
          <w:vanish/>
          <w:sz w:val="22"/>
          <w:szCs w:val="22"/>
          <w:shd w:val="clear" w:color="auto" w:fill="FFFF99"/>
          <w:rtl/>
        </w:rPr>
        <w:tab/>
      </w:r>
      <w:r w:rsidRPr="00DC5144">
        <w:rPr>
          <w:rStyle w:val="default"/>
          <w:rFonts w:cs="FrankRuehl" w:hint="cs"/>
          <w:strike/>
          <w:vanish/>
          <w:sz w:val="22"/>
          <w:szCs w:val="22"/>
          <w:shd w:val="clear" w:color="auto" w:fill="FFFF99"/>
          <w:rtl/>
        </w:rPr>
        <w:t xml:space="preserve">בתקנה זו - </w:t>
      </w:r>
    </w:p>
    <w:p w14:paraId="3123DF3E" w14:textId="77777777" w:rsidR="000042DC" w:rsidRPr="00DC5144" w:rsidRDefault="000042DC">
      <w:pPr>
        <w:pStyle w:val="P22"/>
        <w:spacing w:before="0"/>
        <w:ind w:left="1021" w:right="1134"/>
        <w:rPr>
          <w:rStyle w:val="default"/>
          <w:rFonts w:cs="FrankRuehl"/>
          <w:strike/>
          <w:vanish/>
          <w:sz w:val="22"/>
          <w:szCs w:val="22"/>
          <w:shd w:val="clear" w:color="auto" w:fill="FFFF99"/>
          <w:rtl/>
        </w:rPr>
      </w:pPr>
      <w:r w:rsidRPr="00DC5144">
        <w:rPr>
          <w:rStyle w:val="default"/>
          <w:rFonts w:cs="FrankRuehl"/>
          <w:strike/>
          <w:vanish/>
          <w:sz w:val="22"/>
          <w:szCs w:val="22"/>
          <w:shd w:val="clear" w:color="auto" w:fill="FFFF99"/>
          <w:rtl/>
        </w:rPr>
        <w:t>"</w:t>
      </w:r>
      <w:r w:rsidRPr="00DC5144">
        <w:rPr>
          <w:rStyle w:val="default"/>
          <w:rFonts w:cs="FrankRuehl" w:hint="cs"/>
          <w:strike/>
          <w:vanish/>
          <w:sz w:val="22"/>
          <w:szCs w:val="22"/>
          <w:shd w:val="clear" w:color="auto" w:fill="FFFF99"/>
          <w:rtl/>
        </w:rPr>
        <w:t>מדד" - מדד המחירים לצרכן שמפרסמת הלשכה המרכזית לסטטיסטיקה;</w:t>
      </w:r>
    </w:p>
    <w:p w14:paraId="48380E69" w14:textId="77777777" w:rsidR="000042DC" w:rsidRPr="00DC5144" w:rsidRDefault="000042DC">
      <w:pPr>
        <w:pStyle w:val="P22"/>
        <w:spacing w:before="0"/>
        <w:ind w:left="1021" w:right="1134"/>
        <w:rPr>
          <w:rStyle w:val="default"/>
          <w:rFonts w:cs="FrankRuehl"/>
          <w:strike/>
          <w:vanish/>
          <w:sz w:val="22"/>
          <w:szCs w:val="22"/>
          <w:shd w:val="clear" w:color="auto" w:fill="FFFF99"/>
          <w:rtl/>
        </w:rPr>
      </w:pPr>
      <w:r w:rsidRPr="00DC5144">
        <w:rPr>
          <w:rStyle w:val="default"/>
          <w:rFonts w:cs="FrankRuehl"/>
          <w:strike/>
          <w:vanish/>
          <w:sz w:val="22"/>
          <w:szCs w:val="22"/>
          <w:shd w:val="clear" w:color="auto" w:fill="FFFF99"/>
          <w:rtl/>
        </w:rPr>
        <w:t>"</w:t>
      </w:r>
      <w:r w:rsidRPr="00DC5144">
        <w:rPr>
          <w:rStyle w:val="default"/>
          <w:rFonts w:cs="FrankRuehl" w:hint="cs"/>
          <w:strike/>
          <w:vanish/>
          <w:sz w:val="22"/>
          <w:szCs w:val="22"/>
          <w:shd w:val="clear" w:color="auto" w:fill="FFFF99"/>
          <w:rtl/>
        </w:rPr>
        <w:t>המדד היסוד</w:t>
      </w:r>
      <w:r w:rsidRPr="00DC5144">
        <w:rPr>
          <w:rStyle w:val="default"/>
          <w:rFonts w:cs="FrankRuehl"/>
          <w:strike/>
          <w:vanish/>
          <w:sz w:val="22"/>
          <w:szCs w:val="22"/>
          <w:shd w:val="clear" w:color="auto" w:fill="FFFF99"/>
          <w:rtl/>
        </w:rPr>
        <w:t>י</w:t>
      </w:r>
      <w:r w:rsidRPr="00DC5144">
        <w:rPr>
          <w:rStyle w:val="default"/>
          <w:rFonts w:cs="FrankRuehl" w:hint="cs"/>
          <w:strike/>
          <w:vanish/>
          <w:sz w:val="22"/>
          <w:szCs w:val="22"/>
          <w:shd w:val="clear" w:color="auto" w:fill="FFFF99"/>
          <w:rtl/>
        </w:rPr>
        <w:t>" - לגבי השינוי בכ' בתמוז תשמ"ג (1 ביולי 1982) המדד שפורסם בכ"ט בכסלו תשמ"ג (15 בדצמבר 1982), ולגבי כל שינוי שלאחריו, המדד שפורסם לאחרונה לפני יום השינוי הקודם;</w:t>
      </w:r>
    </w:p>
    <w:p w14:paraId="298DB786" w14:textId="77777777" w:rsidR="000042DC" w:rsidRPr="00DC5144" w:rsidRDefault="000042DC">
      <w:pPr>
        <w:pStyle w:val="P22"/>
        <w:spacing w:before="0"/>
        <w:ind w:left="1021" w:right="1134"/>
        <w:rPr>
          <w:rStyle w:val="default"/>
          <w:rFonts w:cs="FrankRuehl"/>
          <w:strike/>
          <w:vanish/>
          <w:sz w:val="22"/>
          <w:szCs w:val="22"/>
          <w:shd w:val="clear" w:color="auto" w:fill="FFFF99"/>
          <w:rtl/>
        </w:rPr>
      </w:pPr>
      <w:r w:rsidRPr="00DC5144">
        <w:rPr>
          <w:rStyle w:val="default"/>
          <w:rFonts w:cs="FrankRuehl"/>
          <w:strike/>
          <w:vanish/>
          <w:sz w:val="22"/>
          <w:szCs w:val="22"/>
          <w:shd w:val="clear" w:color="auto" w:fill="FFFF99"/>
          <w:rtl/>
        </w:rPr>
        <w:t>"</w:t>
      </w:r>
      <w:r w:rsidRPr="00DC5144">
        <w:rPr>
          <w:rStyle w:val="default"/>
          <w:rFonts w:cs="FrankRuehl" w:hint="cs"/>
          <w:strike/>
          <w:vanish/>
          <w:sz w:val="22"/>
          <w:szCs w:val="22"/>
          <w:shd w:val="clear" w:color="auto" w:fill="FFFF99"/>
          <w:rtl/>
        </w:rPr>
        <w:t>המדד החדש" - המדד שפורסם לאחרונה לפני יום השינוי.</w:t>
      </w:r>
    </w:p>
    <w:p w14:paraId="3CC6604E" w14:textId="77777777" w:rsidR="000042DC" w:rsidRPr="00DC5144" w:rsidRDefault="000042DC" w:rsidP="00D37510">
      <w:pPr>
        <w:pStyle w:val="P00"/>
        <w:spacing w:before="0"/>
        <w:ind w:left="0" w:right="1134"/>
        <w:rPr>
          <w:rStyle w:val="default"/>
          <w:rFonts w:cs="FrankRuehl" w:hint="cs"/>
          <w:strike/>
          <w:vanish/>
          <w:sz w:val="22"/>
          <w:szCs w:val="22"/>
          <w:shd w:val="clear" w:color="auto" w:fill="FFFF99"/>
          <w:rtl/>
        </w:rPr>
      </w:pPr>
      <w:r w:rsidRPr="00DC5144">
        <w:rPr>
          <w:vanish/>
          <w:sz w:val="22"/>
          <w:szCs w:val="22"/>
          <w:shd w:val="clear" w:color="auto" w:fill="FFFF99"/>
          <w:rtl/>
        </w:rPr>
        <w:tab/>
      </w:r>
      <w:r w:rsidRPr="00DC5144">
        <w:rPr>
          <w:rStyle w:val="default"/>
          <w:rFonts w:cs="FrankRuehl"/>
          <w:strike/>
          <w:vanish/>
          <w:sz w:val="22"/>
          <w:szCs w:val="22"/>
          <w:shd w:val="clear" w:color="auto" w:fill="FFFF99"/>
          <w:rtl/>
        </w:rPr>
        <w:t>(</w:t>
      </w:r>
      <w:r w:rsidRPr="00DC5144">
        <w:rPr>
          <w:rStyle w:val="default"/>
          <w:rFonts w:cs="FrankRuehl" w:hint="cs"/>
          <w:strike/>
          <w:vanish/>
          <w:sz w:val="22"/>
          <w:szCs w:val="22"/>
          <w:shd w:val="clear" w:color="auto" w:fill="FFFF99"/>
          <w:rtl/>
        </w:rPr>
        <w:t>ג)</w:t>
      </w:r>
      <w:r w:rsidRPr="00DC5144">
        <w:rPr>
          <w:rStyle w:val="default"/>
          <w:rFonts w:cs="FrankRuehl"/>
          <w:strike/>
          <w:vanish/>
          <w:sz w:val="22"/>
          <w:szCs w:val="22"/>
          <w:shd w:val="clear" w:color="auto" w:fill="FFFF99"/>
          <w:rtl/>
        </w:rPr>
        <w:tab/>
      </w:r>
      <w:r w:rsidRPr="00DC5144">
        <w:rPr>
          <w:rStyle w:val="default"/>
          <w:rFonts w:cs="FrankRuehl" w:hint="cs"/>
          <w:strike/>
          <w:vanish/>
          <w:sz w:val="22"/>
          <w:szCs w:val="22"/>
          <w:shd w:val="clear" w:color="auto" w:fill="FFFF99"/>
          <w:rtl/>
        </w:rPr>
        <w:t>לענין סכום</w:t>
      </w:r>
      <w:r w:rsidRPr="00DC5144">
        <w:rPr>
          <w:rStyle w:val="default"/>
          <w:rFonts w:cs="FrankRuehl"/>
          <w:strike/>
          <w:vanish/>
          <w:sz w:val="22"/>
          <w:szCs w:val="22"/>
          <w:shd w:val="clear" w:color="auto" w:fill="FFFF99"/>
          <w:rtl/>
        </w:rPr>
        <w:t xml:space="preserve"> </w:t>
      </w:r>
      <w:r w:rsidRPr="00DC5144">
        <w:rPr>
          <w:rStyle w:val="default"/>
          <w:rFonts w:cs="FrankRuehl" w:hint="cs"/>
          <w:strike/>
          <w:vanish/>
          <w:sz w:val="22"/>
          <w:szCs w:val="22"/>
          <w:shd w:val="clear" w:color="auto" w:fill="FFFF99"/>
          <w:rtl/>
        </w:rPr>
        <w:t>האגרה הנקוב בפרט 16 בתוספת החמש-עשרה יהיה "המדד היסודי" - המדד שפורסם לאחרונה לפני תקנות הנמלים (בטיחות השיט) (תיקון מס' 2), תשנ"ח-1998.</w:t>
      </w:r>
    </w:p>
    <w:p w14:paraId="216954E6" w14:textId="77777777" w:rsidR="000042DC" w:rsidRPr="009515F1" w:rsidRDefault="000042DC" w:rsidP="009515F1">
      <w:pPr>
        <w:pStyle w:val="P00"/>
        <w:spacing w:before="0"/>
        <w:ind w:left="0" w:right="1134"/>
        <w:rPr>
          <w:rStyle w:val="default"/>
          <w:rFonts w:cs="FrankRuehl" w:hint="cs"/>
          <w:sz w:val="2"/>
          <w:szCs w:val="2"/>
          <w:u w:val="single"/>
          <w:rtl/>
        </w:rPr>
      </w:pPr>
      <w:r w:rsidRPr="00DC5144">
        <w:rPr>
          <w:rStyle w:val="default"/>
          <w:rFonts w:cs="FrankRuehl" w:hint="cs"/>
          <w:vanish/>
          <w:sz w:val="22"/>
          <w:szCs w:val="22"/>
          <w:shd w:val="clear" w:color="auto" w:fill="FFFF99"/>
          <w:rtl/>
        </w:rPr>
        <w:tab/>
      </w:r>
      <w:r w:rsidRPr="00DC5144">
        <w:rPr>
          <w:rStyle w:val="default"/>
          <w:rFonts w:cs="FrankRuehl"/>
          <w:vanish/>
          <w:sz w:val="22"/>
          <w:szCs w:val="22"/>
          <w:u w:val="single"/>
          <w:shd w:val="clear" w:color="auto" w:fill="FFFF99"/>
          <w:rtl/>
        </w:rPr>
        <w:t>(ב)</w:t>
      </w:r>
      <w:r w:rsidRPr="00DC5144">
        <w:rPr>
          <w:rStyle w:val="default"/>
          <w:rFonts w:cs="FrankRuehl" w:hint="cs"/>
          <w:vanish/>
          <w:sz w:val="22"/>
          <w:szCs w:val="22"/>
          <w:u w:val="single"/>
          <w:shd w:val="clear" w:color="auto" w:fill="FFFF99"/>
          <w:rtl/>
        </w:rPr>
        <w:tab/>
      </w:r>
      <w:r w:rsidRPr="00DC5144">
        <w:rPr>
          <w:rStyle w:val="default"/>
          <w:rFonts w:cs="FrankRuehl"/>
          <w:vanish/>
          <w:sz w:val="22"/>
          <w:szCs w:val="22"/>
          <w:u w:val="single"/>
          <w:shd w:val="clear" w:color="auto" w:fill="FFFF99"/>
          <w:rtl/>
        </w:rPr>
        <w:t>סכומי האגרות הנקובים בתוספת החמש עשרה ישתנו ב</w:t>
      </w:r>
      <w:r w:rsidRPr="00DC5144">
        <w:rPr>
          <w:rStyle w:val="default"/>
          <w:rFonts w:cs="FrankRuehl" w:hint="cs"/>
          <w:vanish/>
          <w:sz w:val="22"/>
          <w:szCs w:val="22"/>
          <w:u w:val="single"/>
          <w:shd w:val="clear" w:color="auto" w:fill="FFFF99"/>
          <w:rtl/>
        </w:rPr>
        <w:t>-</w:t>
      </w:r>
      <w:r w:rsidRPr="00DC5144">
        <w:rPr>
          <w:rStyle w:val="default"/>
          <w:rFonts w:cs="FrankRuehl"/>
          <w:vanish/>
          <w:sz w:val="22"/>
          <w:szCs w:val="22"/>
          <w:u w:val="single"/>
          <w:shd w:val="clear" w:color="auto" w:fill="FFFF99"/>
          <w:rtl/>
        </w:rPr>
        <w:t>1 בינואר של כל שנה (להלן – יום השינוי), לפי שיעור השינוי של מדד המחירים לצרכן שפרסמה הלשכה</w:t>
      </w:r>
      <w:r w:rsidRPr="00DC5144">
        <w:rPr>
          <w:rStyle w:val="default"/>
          <w:rFonts w:cs="FrankRuehl" w:hint="cs"/>
          <w:vanish/>
          <w:sz w:val="22"/>
          <w:szCs w:val="22"/>
          <w:u w:val="single"/>
          <w:shd w:val="clear" w:color="auto" w:fill="FFFF99"/>
          <w:rtl/>
        </w:rPr>
        <w:t xml:space="preserve"> </w:t>
      </w:r>
      <w:r w:rsidRPr="00DC5144">
        <w:rPr>
          <w:rStyle w:val="default"/>
          <w:rFonts w:cs="FrankRuehl"/>
          <w:vanish/>
          <w:sz w:val="22"/>
          <w:szCs w:val="22"/>
          <w:u w:val="single"/>
          <w:shd w:val="clear" w:color="auto" w:fill="FFFF99"/>
          <w:rtl/>
        </w:rPr>
        <w:t>המרכזית לסטטיסטיקה (להלן – המדד) בחודש נובמבר שקדם ליום השינוי, לעומת</w:t>
      </w:r>
      <w:r w:rsidRPr="00DC5144">
        <w:rPr>
          <w:rStyle w:val="default"/>
          <w:rFonts w:cs="FrankRuehl" w:hint="cs"/>
          <w:vanish/>
          <w:sz w:val="22"/>
          <w:szCs w:val="22"/>
          <w:u w:val="single"/>
          <w:shd w:val="clear" w:color="auto" w:fill="FFFF99"/>
          <w:rtl/>
        </w:rPr>
        <w:t xml:space="preserve"> </w:t>
      </w:r>
      <w:r w:rsidRPr="00DC5144">
        <w:rPr>
          <w:rStyle w:val="default"/>
          <w:rFonts w:cs="FrankRuehl"/>
          <w:vanish/>
          <w:sz w:val="22"/>
          <w:szCs w:val="22"/>
          <w:u w:val="single"/>
          <w:shd w:val="clear" w:color="auto" w:fill="FFFF99"/>
          <w:rtl/>
        </w:rPr>
        <w:t>המדד שפרסמה בחודש נובמבר שקדם ליום השינוי הקודם; סכומים שהשתנו כאמור, יעוגלו לשקל החדש השלם הקרוב.</w:t>
      </w:r>
      <w:bookmarkEnd w:id="339"/>
    </w:p>
    <w:p w14:paraId="60EAB6BF" w14:textId="77777777" w:rsidR="000042DC" w:rsidRDefault="000042DC" w:rsidP="00825CA6">
      <w:pPr>
        <w:pStyle w:val="P00"/>
        <w:spacing w:before="72"/>
        <w:ind w:left="0" w:right="1134"/>
        <w:rPr>
          <w:rStyle w:val="default"/>
          <w:rFonts w:cs="FrankRuehl"/>
          <w:rtl/>
        </w:rPr>
      </w:pPr>
      <w:bookmarkStart w:id="340" w:name="Seif123"/>
      <w:bookmarkEnd w:id="340"/>
      <w:r>
        <w:rPr>
          <w:lang w:val="he-IL"/>
        </w:rPr>
        <w:pict w14:anchorId="6FED599A">
          <v:rect id="_x0000_s2212" style="position:absolute;left:0;text-align:left;margin-left:464.5pt;margin-top:8.05pt;width:75.05pt;height:30pt;z-index:251667456" o:allowincell="f" filled="f" stroked="f" strokecolor="lime" strokeweight=".25pt">
            <v:textbox style="mso-next-textbox:#_x0000_s2212" inset="0,0,0,0">
              <w:txbxContent>
                <w:p w14:paraId="2DA16FA2" w14:textId="77777777" w:rsidR="00270B7E" w:rsidRDefault="00270B7E">
                  <w:pPr>
                    <w:spacing w:line="160" w:lineRule="exact"/>
                    <w:jc w:val="left"/>
                    <w:rPr>
                      <w:rFonts w:cs="Miriam"/>
                      <w:noProof/>
                      <w:szCs w:val="18"/>
                      <w:rtl/>
                    </w:rPr>
                  </w:pPr>
                  <w:r>
                    <w:rPr>
                      <w:rFonts w:cs="Miriam"/>
                      <w:szCs w:val="18"/>
                      <w:rtl/>
                    </w:rPr>
                    <w:t>פ</w:t>
                  </w:r>
                  <w:r>
                    <w:rPr>
                      <w:rFonts w:cs="Miriam" w:hint="cs"/>
                      <w:szCs w:val="18"/>
                      <w:rtl/>
                    </w:rPr>
                    <w:t>טור</w:t>
                  </w:r>
                </w:p>
                <w:p w14:paraId="25446ED2"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ק' (מס' 2)</w:t>
                  </w:r>
                </w:p>
                <w:p w14:paraId="4D5C4761"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שמ"ה-1985</w:t>
                  </w:r>
                </w:p>
              </w:txbxContent>
            </v:textbox>
            <w10:anchorlock/>
          </v:rect>
        </w:pict>
      </w:r>
      <w:r>
        <w:rPr>
          <w:rStyle w:val="big-number"/>
          <w:rFonts w:cs="Miriam"/>
          <w:rtl/>
        </w:rPr>
        <w:t>104.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הוראות הפרק הראשון עד הפרק החמישי לא יחולו על כלי שיט כדלקמן, למעט כלי שיט </w:t>
      </w:r>
      <w:r>
        <w:rPr>
          <w:rStyle w:val="default"/>
          <w:rFonts w:cs="FrankRuehl"/>
          <w:rtl/>
        </w:rPr>
        <w:t>ה</w:t>
      </w:r>
      <w:r>
        <w:rPr>
          <w:rStyle w:val="default"/>
          <w:rFonts w:cs="FrankRuehl" w:hint="cs"/>
          <w:rtl/>
        </w:rPr>
        <w:t>משמש להובלת נוסעים בשכר או להשכרה לנוסע:</w:t>
      </w:r>
    </w:p>
    <w:p w14:paraId="2771AA42" w14:textId="77777777" w:rsidR="000042DC" w:rsidRDefault="00D37510" w:rsidP="00D37510">
      <w:pPr>
        <w:pStyle w:val="P22"/>
        <w:spacing w:before="72"/>
        <w:ind w:left="1021" w:right="1134"/>
        <w:rPr>
          <w:rStyle w:val="default"/>
          <w:rFonts w:cs="FrankRuehl"/>
          <w:rtl/>
        </w:rPr>
      </w:pPr>
      <w:r>
        <w:rPr>
          <w:rtl/>
          <w:lang w:eastAsia="en-US"/>
        </w:rPr>
        <w:pict w14:anchorId="7F936D7D">
          <v:shape id="_x0000_s2393" type="#_x0000_t202" style="position:absolute;left:0;text-align:left;margin-left:470.25pt;margin-top:7.1pt;width:1in;height:16.8pt;z-index:251752448" filled="f" stroked="f">
            <v:textbox inset="1mm,0,1mm,0">
              <w:txbxContent>
                <w:p w14:paraId="5B6868E0" w14:textId="77777777" w:rsidR="00270B7E" w:rsidRDefault="00270B7E" w:rsidP="00D37510">
                  <w:pPr>
                    <w:spacing w:line="160" w:lineRule="exact"/>
                    <w:jc w:val="left"/>
                    <w:rPr>
                      <w:rFonts w:cs="Miriam"/>
                      <w:noProof/>
                      <w:szCs w:val="18"/>
                      <w:rtl/>
                    </w:rPr>
                  </w:pPr>
                  <w:r>
                    <w:rPr>
                      <w:rFonts w:cs="Miriam"/>
                      <w:szCs w:val="18"/>
                      <w:rtl/>
                    </w:rPr>
                    <w:t>ת</w:t>
                  </w:r>
                  <w:r>
                    <w:rPr>
                      <w:rFonts w:cs="Miriam" w:hint="cs"/>
                      <w:szCs w:val="18"/>
                      <w:rtl/>
                    </w:rPr>
                    <w:t>ק' (מס' 2)</w:t>
                  </w:r>
                </w:p>
                <w:p w14:paraId="4F8C4A37" w14:textId="77777777" w:rsidR="00270B7E" w:rsidRDefault="00270B7E" w:rsidP="00D37510">
                  <w:pPr>
                    <w:spacing w:line="160" w:lineRule="exact"/>
                    <w:jc w:val="left"/>
                    <w:rPr>
                      <w:rFonts w:cs="Miriam"/>
                      <w:noProof/>
                      <w:szCs w:val="18"/>
                      <w:rtl/>
                    </w:rPr>
                  </w:pPr>
                  <w:r>
                    <w:rPr>
                      <w:rFonts w:cs="Miriam"/>
                      <w:szCs w:val="18"/>
                      <w:rtl/>
                    </w:rPr>
                    <w:t>ת</w:t>
                  </w:r>
                  <w:r>
                    <w:rPr>
                      <w:rFonts w:cs="Miriam" w:hint="cs"/>
                      <w:szCs w:val="18"/>
                      <w:rtl/>
                    </w:rPr>
                    <w:t>שמ"ה-1985</w:t>
                  </w:r>
                </w:p>
              </w:txbxContent>
            </v:textbox>
          </v:shape>
        </w:pict>
      </w:r>
      <w:r w:rsidR="000042DC">
        <w:rPr>
          <w:rStyle w:val="default"/>
          <w:rFonts w:cs="FrankRuehl"/>
          <w:rtl/>
        </w:rPr>
        <w:t>(1)</w:t>
      </w:r>
      <w:r w:rsidR="000042DC">
        <w:rPr>
          <w:rStyle w:val="default"/>
          <w:rFonts w:cs="FrankRuehl"/>
          <w:rtl/>
        </w:rPr>
        <w:tab/>
      </w:r>
      <w:r w:rsidR="000042DC">
        <w:rPr>
          <w:rStyle w:val="default"/>
          <w:rFonts w:cs="FrankRuehl" w:hint="cs"/>
          <w:rtl/>
        </w:rPr>
        <w:t xml:space="preserve">סירת משוטים שאורכה אינו עולה על 5 מטרים </w:t>
      </w:r>
      <w:r w:rsidR="00A60E2C">
        <w:rPr>
          <w:rStyle w:val="default"/>
          <w:rFonts w:cs="FrankRuehl"/>
          <w:rtl/>
        </w:rPr>
        <w:t>–</w:t>
      </w:r>
      <w:r w:rsidR="000042DC">
        <w:rPr>
          <w:rStyle w:val="default"/>
          <w:rFonts w:cs="FrankRuehl" w:hint="cs"/>
          <w:rtl/>
        </w:rPr>
        <w:t xml:space="preserve"> בעת השטתה בתחום המים הפנימיים של ישראל;</w:t>
      </w:r>
    </w:p>
    <w:p w14:paraId="4E9D7CE5" w14:textId="77777777" w:rsidR="000042DC" w:rsidRDefault="000042DC" w:rsidP="00D3751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סירת משוטים שמבנהה מסייג אותה למטרות ספורט החתירה ובלבד שמושבי החותרים הם מסוג ה</w:t>
      </w:r>
      <w:r>
        <w:rPr>
          <w:rStyle w:val="default"/>
          <w:rFonts w:cs="FrankRuehl"/>
          <w:rtl/>
        </w:rPr>
        <w:t>נ</w:t>
      </w:r>
      <w:r>
        <w:rPr>
          <w:rStyle w:val="default"/>
          <w:rFonts w:cs="FrankRuehl" w:hint="cs"/>
          <w:rtl/>
        </w:rPr>
        <w:t xml:space="preserve">ע במסילה </w:t>
      </w:r>
      <w:r w:rsidR="00A60E2C">
        <w:rPr>
          <w:rStyle w:val="default"/>
          <w:rFonts w:cs="FrankRuehl"/>
          <w:rtl/>
        </w:rPr>
        <w:t>–</w:t>
      </w:r>
      <w:r>
        <w:rPr>
          <w:rStyle w:val="default"/>
          <w:rFonts w:cs="FrankRuehl" w:hint="cs"/>
          <w:rtl/>
        </w:rPr>
        <w:t xml:space="preserve"> בעת השטתה בתחום המים הפנימיים של ישראל;</w:t>
      </w:r>
    </w:p>
    <w:p w14:paraId="0ACD2BA5" w14:textId="77777777" w:rsidR="000042DC" w:rsidRDefault="000042D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סירת משוטים אשר מספר השטים בה אינו עולה על שני אנשים </w:t>
      </w:r>
      <w:r w:rsidR="00A60E2C">
        <w:rPr>
          <w:rStyle w:val="default"/>
          <w:rFonts w:cs="FrankRuehl"/>
          <w:rtl/>
        </w:rPr>
        <w:t>–</w:t>
      </w:r>
      <w:r>
        <w:rPr>
          <w:rStyle w:val="default"/>
          <w:rFonts w:cs="FrankRuehl" w:hint="cs"/>
          <w:rtl/>
        </w:rPr>
        <w:t xml:space="preserve"> בעת השטתה בתחום המים הפנימיים ומימי החופין של ישראל;</w:t>
      </w:r>
    </w:p>
    <w:p w14:paraId="7C10133B" w14:textId="77777777" w:rsidR="000042DC" w:rsidRDefault="000042D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רפסודה המונעת בכוח משוטים ומפרשים בעת השטתה בתחום האגמים, הנחלים והנהרות של ישראל;</w:t>
      </w:r>
    </w:p>
    <w:p w14:paraId="0FBECAC7" w14:textId="77777777" w:rsidR="000042DC" w:rsidRDefault="000042DC" w:rsidP="00D37510">
      <w:pPr>
        <w:pStyle w:val="P22"/>
        <w:spacing w:before="72"/>
        <w:ind w:left="1021" w:right="1134"/>
        <w:rPr>
          <w:rStyle w:val="default"/>
          <w:rFonts w:cs="FrankRuehl"/>
          <w:rtl/>
        </w:rPr>
      </w:pPr>
      <w:r>
        <w:rPr>
          <w:rStyle w:val="default"/>
          <w:rFonts w:cs="FrankRuehl"/>
          <w:rtl/>
        </w:rPr>
        <w:t>(5)</w:t>
      </w:r>
      <w:r>
        <w:rPr>
          <w:rStyle w:val="default"/>
          <w:rFonts w:cs="FrankRuehl"/>
          <w:rtl/>
        </w:rPr>
        <w:tab/>
        <w:t>ס</w:t>
      </w:r>
      <w:r>
        <w:rPr>
          <w:rStyle w:val="default"/>
          <w:rFonts w:cs="FrankRuehl" w:hint="cs"/>
          <w:rtl/>
        </w:rPr>
        <w:t xml:space="preserve">ירת מפרש אשר אורכה אינו עולה על 5 מטרים </w:t>
      </w:r>
      <w:r w:rsidR="00A60E2C">
        <w:rPr>
          <w:rStyle w:val="default"/>
          <w:rFonts w:cs="FrankRuehl"/>
          <w:rtl/>
        </w:rPr>
        <w:t>–</w:t>
      </w:r>
      <w:r>
        <w:rPr>
          <w:rStyle w:val="default"/>
          <w:rFonts w:cs="FrankRuehl" w:hint="cs"/>
          <w:rtl/>
        </w:rPr>
        <w:t xml:space="preserve"> בעת השטתה בתחום המים הפנימיים ומימי החופין של ישראל;</w:t>
      </w:r>
    </w:p>
    <w:p w14:paraId="2575F003" w14:textId="77777777" w:rsidR="000042DC" w:rsidRDefault="000042DC">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גלשן שהותקן בו מפרש בעת השטתו בתחום המים הפנימיים ומימי החופין של ישראל.</w:t>
      </w:r>
    </w:p>
    <w:p w14:paraId="38857403"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המנהל רשאי לפטור בכתב כלי שיט פלוני, או דגם של כלי שיט, מהוראות תקנות אלה, כו</w:t>
      </w:r>
      <w:r>
        <w:rPr>
          <w:rStyle w:val="default"/>
          <w:rFonts w:cs="FrankRuehl"/>
          <w:rtl/>
        </w:rPr>
        <w:t>ל</w:t>
      </w:r>
      <w:r>
        <w:rPr>
          <w:rStyle w:val="default"/>
          <w:rFonts w:cs="FrankRuehl" w:hint="cs"/>
          <w:rtl/>
        </w:rPr>
        <w:t>ן או מקצתן, כפי שיפרש בכתב הפטור.</w:t>
      </w:r>
    </w:p>
    <w:p w14:paraId="72C07785" w14:textId="77777777" w:rsidR="00A71D19" w:rsidRDefault="000042DC" w:rsidP="00D3751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המנהל רשאי לפטור כלי שיט ישראלי מהוראות האמנה לפי סעיף 4 לאמנה, לפי הטופס שבנספח לאמנה, ומהוראות האמנה לקווי טעינה לפי סעיף 6 לאמנה לקווי טעינה, לפי הטופס שבנספח השלישי לאמנה</w:t>
      </w:r>
      <w:r>
        <w:rPr>
          <w:rStyle w:val="default"/>
          <w:rFonts w:cs="FrankRuehl"/>
          <w:rtl/>
        </w:rPr>
        <w:t xml:space="preserve"> </w:t>
      </w:r>
      <w:r>
        <w:rPr>
          <w:rStyle w:val="default"/>
          <w:rFonts w:cs="FrankRuehl" w:hint="cs"/>
          <w:rtl/>
        </w:rPr>
        <w:t>האמורה.</w:t>
      </w:r>
    </w:p>
    <w:p w14:paraId="5CB620C0" w14:textId="77777777" w:rsidR="000042DC" w:rsidRDefault="000042DC" w:rsidP="00D37510">
      <w:pPr>
        <w:pStyle w:val="P00"/>
        <w:spacing w:before="72"/>
        <w:ind w:left="0" w:right="1134"/>
        <w:rPr>
          <w:rStyle w:val="default"/>
          <w:rFonts w:cs="FrankRuehl"/>
          <w:rtl/>
        </w:rPr>
      </w:pPr>
      <w:r>
        <w:rPr>
          <w:lang w:val="he-IL"/>
        </w:rPr>
        <w:pict w14:anchorId="55DC610D">
          <v:rect id="_x0000_s2213" style="position:absolute;left:0;text-align:left;margin-left:464.5pt;margin-top:8.05pt;width:75.05pt;height:20pt;z-index:251668480" o:allowincell="f" filled="f" stroked="f" strokecolor="lime" strokeweight=".25pt">
            <v:textbox style="mso-next-textbox:#_x0000_s2213" inset="0,0,0,0">
              <w:txbxContent>
                <w:p w14:paraId="54325A7D"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ק' (</w:t>
                  </w:r>
                  <w:r>
                    <w:rPr>
                      <w:rFonts w:cs="Miriam"/>
                      <w:szCs w:val="18"/>
                      <w:rtl/>
                    </w:rPr>
                    <w:t>מ</w:t>
                  </w:r>
                  <w:r>
                    <w:rPr>
                      <w:rFonts w:cs="Miriam" w:hint="cs"/>
                      <w:szCs w:val="18"/>
                      <w:rtl/>
                    </w:rPr>
                    <w:t>ס' 2)</w:t>
                  </w:r>
                </w:p>
                <w:p w14:paraId="2AC661ED"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שמ"ה-1985</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כלי שיט הפטור מהוראות הפרק הראשון עד הפרק החמישי לפי תקנת משנה (א), יהיה מצויד בעת השטתו בהתאם לאמור בתוספת השש-עשרה וכל אדם בכלי השיט יהיה חגור באפודת הצלה בעת ההשטה.</w:t>
      </w:r>
    </w:p>
    <w:p w14:paraId="52135445" w14:textId="77777777" w:rsidR="000042DC" w:rsidRDefault="000042D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sidR="00D37510">
        <w:rPr>
          <w:rStyle w:val="default"/>
          <w:rFonts w:cs="FrankRuehl" w:hint="cs"/>
          <w:rtl/>
        </w:rPr>
        <w:t xml:space="preserve">לענין תקנה זו </w:t>
      </w:r>
      <w:r w:rsidR="00D37510">
        <w:rPr>
          <w:rStyle w:val="default"/>
          <w:rFonts w:cs="FrankRuehl"/>
          <w:rtl/>
        </w:rPr>
        <w:t>–</w:t>
      </w:r>
    </w:p>
    <w:p w14:paraId="4A94B1D5" w14:textId="77777777" w:rsidR="000042DC" w:rsidRDefault="000042DC" w:rsidP="00D3751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רפסודה" </w:t>
      </w:r>
      <w:r w:rsidR="00A60E2C">
        <w:rPr>
          <w:rStyle w:val="default"/>
          <w:rFonts w:cs="FrankRuehl"/>
          <w:rtl/>
        </w:rPr>
        <w:t>–</w:t>
      </w:r>
      <w:r>
        <w:rPr>
          <w:rStyle w:val="default"/>
          <w:rFonts w:cs="FrankRuehl" w:hint="cs"/>
          <w:rtl/>
        </w:rPr>
        <w:t xml:space="preserve"> ארבה הניתנת להשטה באמצעות </w:t>
      </w:r>
      <w:r>
        <w:rPr>
          <w:rStyle w:val="default"/>
          <w:rFonts w:cs="FrankRuehl"/>
          <w:rtl/>
        </w:rPr>
        <w:t>מ</w:t>
      </w:r>
      <w:r>
        <w:rPr>
          <w:rStyle w:val="default"/>
          <w:rFonts w:cs="FrankRuehl" w:hint="cs"/>
          <w:rtl/>
        </w:rPr>
        <w:t>שוטים או</w:t>
      </w:r>
      <w:r>
        <w:rPr>
          <w:rStyle w:val="default"/>
          <w:rFonts w:cs="FrankRuehl"/>
          <w:rtl/>
        </w:rPr>
        <w:t xml:space="preserve"> </w:t>
      </w:r>
      <w:r>
        <w:rPr>
          <w:rStyle w:val="default"/>
          <w:rFonts w:cs="FrankRuehl" w:hint="cs"/>
          <w:rtl/>
        </w:rPr>
        <w:t>מפרשים;</w:t>
      </w:r>
    </w:p>
    <w:p w14:paraId="45771F41" w14:textId="77777777" w:rsidR="000042DC" w:rsidRDefault="000042D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גלשן" </w:t>
      </w:r>
      <w:r w:rsidR="00A60E2C">
        <w:rPr>
          <w:rStyle w:val="default"/>
          <w:rFonts w:cs="FrankRuehl"/>
          <w:rtl/>
        </w:rPr>
        <w:t>–</w:t>
      </w:r>
      <w:r>
        <w:rPr>
          <w:rStyle w:val="default"/>
          <w:rFonts w:cs="FrankRuehl" w:hint="cs"/>
          <w:rtl/>
        </w:rPr>
        <w:t xml:space="preserve"> סירה בצורת לוח המשמשת לשיט מפרשים בעמידה.</w:t>
      </w:r>
    </w:p>
    <w:p w14:paraId="05F6E984" w14:textId="77777777" w:rsidR="00A71D19" w:rsidRPr="00DC5144" w:rsidRDefault="00A71D19" w:rsidP="00A71D19">
      <w:pPr>
        <w:pStyle w:val="P00"/>
        <w:tabs>
          <w:tab w:val="clear" w:pos="6259"/>
        </w:tabs>
        <w:spacing w:before="0"/>
        <w:ind w:left="0" w:right="1134"/>
        <w:rPr>
          <w:rFonts w:hint="cs"/>
          <w:vanish/>
          <w:szCs w:val="20"/>
          <w:shd w:val="clear" w:color="auto" w:fill="FFFF99"/>
          <w:rtl/>
        </w:rPr>
      </w:pPr>
      <w:bookmarkStart w:id="341" w:name="Rov282"/>
      <w:r w:rsidRPr="00DC5144">
        <w:rPr>
          <w:rFonts w:hint="cs"/>
          <w:vanish/>
          <w:color w:val="FF0000"/>
          <w:szCs w:val="20"/>
          <w:shd w:val="clear" w:color="auto" w:fill="FFFF99"/>
          <w:rtl/>
        </w:rPr>
        <w:t>מיום 7.7.1985</w:t>
      </w:r>
    </w:p>
    <w:p w14:paraId="6C692BD1" w14:textId="77777777" w:rsidR="00A71D19" w:rsidRPr="00DC5144" w:rsidRDefault="00A71D19" w:rsidP="00A71D19">
      <w:pPr>
        <w:pStyle w:val="P00"/>
        <w:spacing w:before="0"/>
        <w:ind w:left="0" w:right="1134"/>
        <w:rPr>
          <w:rFonts w:hint="cs"/>
          <w:b/>
          <w:bCs/>
          <w:vanish/>
          <w:szCs w:val="20"/>
          <w:shd w:val="clear" w:color="auto" w:fill="FFFF99"/>
          <w:rtl/>
        </w:rPr>
      </w:pPr>
      <w:r w:rsidRPr="00DC5144">
        <w:rPr>
          <w:rFonts w:hint="cs"/>
          <w:b/>
          <w:bCs/>
          <w:vanish/>
          <w:szCs w:val="20"/>
          <w:shd w:val="clear" w:color="auto" w:fill="FFFF99"/>
          <w:rtl/>
        </w:rPr>
        <w:t>תק' (מס' 2) תשמ"ה-1985</w:t>
      </w:r>
    </w:p>
    <w:p w14:paraId="19C2D9FA" w14:textId="77777777" w:rsidR="00A71D19" w:rsidRPr="00DC5144" w:rsidRDefault="00A71D19" w:rsidP="00A71D19">
      <w:pPr>
        <w:pStyle w:val="P00"/>
        <w:spacing w:before="0"/>
        <w:ind w:left="0" w:right="1134"/>
        <w:rPr>
          <w:rFonts w:hint="cs"/>
          <w:vanish/>
          <w:szCs w:val="20"/>
          <w:shd w:val="clear" w:color="auto" w:fill="FFFF99"/>
          <w:rtl/>
        </w:rPr>
      </w:pPr>
      <w:hyperlink r:id="rId226" w:history="1">
        <w:r w:rsidRPr="00DC5144">
          <w:rPr>
            <w:rStyle w:val="Hyperlink"/>
            <w:rFonts w:hint="cs"/>
            <w:vanish/>
            <w:szCs w:val="20"/>
            <w:shd w:val="clear" w:color="auto" w:fill="FFFF99"/>
            <w:rtl/>
          </w:rPr>
          <w:t>ק"ת תשמ"ה מס' 4833</w:t>
        </w:r>
      </w:hyperlink>
      <w:r w:rsidRPr="00DC5144">
        <w:rPr>
          <w:rFonts w:hint="cs"/>
          <w:vanish/>
          <w:szCs w:val="20"/>
          <w:shd w:val="clear" w:color="auto" w:fill="FFFF99"/>
          <w:rtl/>
        </w:rPr>
        <w:t xml:space="preserve"> מיום 7.7.1985 עמ' 1688</w:t>
      </w:r>
    </w:p>
    <w:p w14:paraId="633118C5" w14:textId="77777777" w:rsidR="00A71D19" w:rsidRPr="00DC5144" w:rsidRDefault="00A71D19" w:rsidP="00A71D19">
      <w:pPr>
        <w:pStyle w:val="P00"/>
        <w:ind w:left="0" w:right="1134"/>
        <w:rPr>
          <w:rStyle w:val="default"/>
          <w:rFonts w:cs="FrankRuehl"/>
          <w:vanish/>
          <w:sz w:val="22"/>
          <w:szCs w:val="22"/>
          <w:shd w:val="clear" w:color="auto" w:fill="FFFF99"/>
          <w:rtl/>
        </w:rPr>
      </w:pPr>
      <w:r w:rsidRPr="00DC5144">
        <w:rPr>
          <w:rStyle w:val="default"/>
          <w:rFonts w:cs="FrankRuehl" w:hint="cs"/>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א)</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הוראות הפרק הראשון עד הפרק החמישי לא יחולו על כלי שיט כדלקמן, </w:t>
      </w:r>
      <w:r w:rsidRPr="00DC5144">
        <w:rPr>
          <w:rStyle w:val="default"/>
          <w:rFonts w:cs="FrankRuehl" w:hint="cs"/>
          <w:vanish/>
          <w:sz w:val="22"/>
          <w:szCs w:val="22"/>
          <w:u w:val="single"/>
          <w:shd w:val="clear" w:color="auto" w:fill="FFFF99"/>
          <w:rtl/>
        </w:rPr>
        <w:t xml:space="preserve">למעט כלי שיט </w:t>
      </w:r>
      <w:r w:rsidRPr="00DC5144">
        <w:rPr>
          <w:rStyle w:val="default"/>
          <w:rFonts w:cs="FrankRuehl"/>
          <w:vanish/>
          <w:sz w:val="22"/>
          <w:szCs w:val="22"/>
          <w:u w:val="single"/>
          <w:shd w:val="clear" w:color="auto" w:fill="FFFF99"/>
          <w:rtl/>
        </w:rPr>
        <w:t>ה</w:t>
      </w:r>
      <w:r w:rsidRPr="00DC5144">
        <w:rPr>
          <w:rStyle w:val="default"/>
          <w:rFonts w:cs="FrankRuehl" w:hint="cs"/>
          <w:vanish/>
          <w:sz w:val="22"/>
          <w:szCs w:val="22"/>
          <w:u w:val="single"/>
          <w:shd w:val="clear" w:color="auto" w:fill="FFFF99"/>
          <w:rtl/>
        </w:rPr>
        <w:t>משמש להובלת נוסעים בשכר או להשכרה לנוסע</w:t>
      </w:r>
      <w:r w:rsidRPr="00DC5144">
        <w:rPr>
          <w:rStyle w:val="default"/>
          <w:rFonts w:cs="FrankRuehl" w:hint="cs"/>
          <w:vanish/>
          <w:sz w:val="22"/>
          <w:szCs w:val="22"/>
          <w:shd w:val="clear" w:color="auto" w:fill="FFFF99"/>
          <w:rtl/>
        </w:rPr>
        <w:t>:</w:t>
      </w:r>
    </w:p>
    <w:p w14:paraId="6D902C4F" w14:textId="77777777" w:rsidR="00A71D19" w:rsidRPr="00DC5144" w:rsidRDefault="00A71D19" w:rsidP="00A71D19">
      <w:pPr>
        <w:pStyle w:val="P22"/>
        <w:spacing w:before="0"/>
        <w:ind w:left="1021"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(1)</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סירת משוטים שאורכה אינו עולה על </w:t>
      </w:r>
      <w:smartTag w:uri="urn:schemas-microsoft-com:office:smarttags" w:element="metricconverter">
        <w:smartTagPr>
          <w:attr w:name="ProductID" w:val="5 מטרים"/>
        </w:smartTagPr>
        <w:r w:rsidRPr="00DC5144">
          <w:rPr>
            <w:rStyle w:val="default"/>
            <w:rFonts w:cs="FrankRuehl" w:hint="cs"/>
            <w:vanish/>
            <w:sz w:val="22"/>
            <w:szCs w:val="22"/>
            <w:shd w:val="clear" w:color="auto" w:fill="FFFF99"/>
            <w:rtl/>
          </w:rPr>
          <w:t>5 מטרים</w:t>
        </w:r>
      </w:smartTag>
      <w:r w:rsidRPr="00DC5144">
        <w:rPr>
          <w:rStyle w:val="default"/>
          <w:rFonts w:cs="FrankRuehl" w:hint="cs"/>
          <w:vanish/>
          <w:sz w:val="22"/>
          <w:szCs w:val="22"/>
          <w:shd w:val="clear" w:color="auto" w:fill="FFFF99"/>
          <w:rtl/>
        </w:rPr>
        <w:t xml:space="preserve"> </w:t>
      </w:r>
      <w:r w:rsidRPr="00DC5144">
        <w:rPr>
          <w:rStyle w:val="default"/>
          <w:rFonts w:cs="FrankRuehl" w:hint="cs"/>
          <w:strike/>
          <w:vanish/>
          <w:sz w:val="22"/>
          <w:szCs w:val="22"/>
          <w:shd w:val="clear" w:color="auto" w:fill="FFFF99"/>
          <w:rtl/>
        </w:rPr>
        <w:t>שאינה משמשת להובלה בשכר של נוסעים או להשכרה</w:t>
      </w:r>
      <w:r w:rsidRPr="00DC5144">
        <w:rPr>
          <w:rStyle w:val="default"/>
          <w:rFonts w:cs="FrankRuehl" w:hint="cs"/>
          <w:vanish/>
          <w:sz w:val="22"/>
          <w:szCs w:val="22"/>
          <w:shd w:val="clear" w:color="auto" w:fill="FFFF99"/>
          <w:rtl/>
        </w:rPr>
        <w:t xml:space="preserve"> - בעת השטתה בתחום המים הפנימיים של ישראל;</w:t>
      </w:r>
    </w:p>
    <w:p w14:paraId="4F00BE5F" w14:textId="77777777" w:rsidR="00A71D19" w:rsidRPr="00DC5144" w:rsidRDefault="00A71D19" w:rsidP="00D37510">
      <w:pPr>
        <w:pStyle w:val="P22"/>
        <w:spacing w:before="0"/>
        <w:ind w:left="1021"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(2)</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סירת משוטים שמבנהה מסייג אותה למטרות ספורט החתירה ובלבד שמושבי החותרים הם מסוג ה</w:t>
      </w:r>
      <w:r w:rsidRPr="00DC5144">
        <w:rPr>
          <w:rStyle w:val="default"/>
          <w:rFonts w:cs="FrankRuehl"/>
          <w:vanish/>
          <w:sz w:val="22"/>
          <w:szCs w:val="22"/>
          <w:shd w:val="clear" w:color="auto" w:fill="FFFF99"/>
          <w:rtl/>
        </w:rPr>
        <w:t>נ</w:t>
      </w:r>
      <w:r w:rsidRPr="00DC5144">
        <w:rPr>
          <w:rStyle w:val="default"/>
          <w:rFonts w:cs="FrankRuehl" w:hint="cs"/>
          <w:vanish/>
          <w:sz w:val="22"/>
          <w:szCs w:val="22"/>
          <w:shd w:val="clear" w:color="auto" w:fill="FFFF99"/>
          <w:rtl/>
        </w:rPr>
        <w:t>ע במסילה - בעת השטתה בתחום המים הפנימיים של ישראל;</w:t>
      </w:r>
    </w:p>
    <w:p w14:paraId="6A941D19" w14:textId="77777777" w:rsidR="00A71D19" w:rsidRPr="00DC5144" w:rsidRDefault="00A71D19" w:rsidP="00A71D19">
      <w:pPr>
        <w:pStyle w:val="P22"/>
        <w:spacing w:before="0"/>
        <w:ind w:left="1021"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(3)</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סירת משוטים אשר מספר השטים בה אינו עולה על שני אנשים - בעת השטתה בתחום המים הפנימיים ומימי החופין של ישראל;</w:t>
      </w:r>
    </w:p>
    <w:p w14:paraId="4F2D3913" w14:textId="77777777" w:rsidR="00A71D19" w:rsidRPr="00DC5144" w:rsidRDefault="00A71D19" w:rsidP="00A71D19">
      <w:pPr>
        <w:pStyle w:val="P22"/>
        <w:spacing w:before="0"/>
        <w:ind w:left="1021"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(4)</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רפסודה המונעת בכוח משוטים ומפרשים בעת השטתה בתחום האגמים, הנחלים והנהרות של ישראל;</w:t>
      </w:r>
    </w:p>
    <w:p w14:paraId="14F36473" w14:textId="77777777" w:rsidR="00A71D19" w:rsidRPr="00DC5144" w:rsidRDefault="00A71D19" w:rsidP="00D37510">
      <w:pPr>
        <w:pStyle w:val="P22"/>
        <w:spacing w:before="0"/>
        <w:ind w:left="1021"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(5)</w:t>
      </w:r>
      <w:r w:rsidRPr="00DC5144">
        <w:rPr>
          <w:rStyle w:val="default"/>
          <w:rFonts w:cs="FrankRuehl"/>
          <w:vanish/>
          <w:sz w:val="22"/>
          <w:szCs w:val="22"/>
          <w:shd w:val="clear" w:color="auto" w:fill="FFFF99"/>
          <w:rtl/>
        </w:rPr>
        <w:tab/>
        <w:t>ס</w:t>
      </w:r>
      <w:r w:rsidRPr="00DC5144">
        <w:rPr>
          <w:rStyle w:val="default"/>
          <w:rFonts w:cs="FrankRuehl" w:hint="cs"/>
          <w:vanish/>
          <w:sz w:val="22"/>
          <w:szCs w:val="22"/>
          <w:shd w:val="clear" w:color="auto" w:fill="FFFF99"/>
          <w:rtl/>
        </w:rPr>
        <w:t xml:space="preserve">ירת מפרש אשר אורכה אינו עולה על </w:t>
      </w:r>
      <w:smartTag w:uri="urn:schemas-microsoft-com:office:smarttags" w:element="metricconverter">
        <w:smartTagPr>
          <w:attr w:name="ProductID" w:val="5 מטרים"/>
        </w:smartTagPr>
        <w:r w:rsidRPr="00DC5144">
          <w:rPr>
            <w:rStyle w:val="default"/>
            <w:rFonts w:cs="FrankRuehl" w:hint="cs"/>
            <w:vanish/>
            <w:sz w:val="22"/>
            <w:szCs w:val="22"/>
            <w:shd w:val="clear" w:color="auto" w:fill="FFFF99"/>
            <w:rtl/>
          </w:rPr>
          <w:t>5 מטרים</w:t>
        </w:r>
      </w:smartTag>
      <w:r w:rsidRPr="00DC5144">
        <w:rPr>
          <w:rStyle w:val="default"/>
          <w:rFonts w:cs="FrankRuehl" w:hint="cs"/>
          <w:vanish/>
          <w:sz w:val="22"/>
          <w:szCs w:val="22"/>
          <w:shd w:val="clear" w:color="auto" w:fill="FFFF99"/>
          <w:rtl/>
        </w:rPr>
        <w:t xml:space="preserve"> - בעת השטתה בתחום המים הפנימיים ומימי החופין של ישראל;</w:t>
      </w:r>
    </w:p>
    <w:p w14:paraId="58613B62" w14:textId="77777777" w:rsidR="00A71D19" w:rsidRPr="00DC5144" w:rsidRDefault="00A71D19" w:rsidP="00A71D19">
      <w:pPr>
        <w:pStyle w:val="P22"/>
        <w:spacing w:before="0"/>
        <w:ind w:left="1021" w:right="1134"/>
        <w:rPr>
          <w:rStyle w:val="default"/>
          <w:rFonts w:cs="FrankRuehl"/>
          <w:vanish/>
          <w:sz w:val="22"/>
          <w:szCs w:val="22"/>
          <w:shd w:val="clear" w:color="auto" w:fill="FFFF99"/>
          <w:rtl/>
        </w:rPr>
      </w:pPr>
      <w:r w:rsidRPr="00DC5144">
        <w:rPr>
          <w:rStyle w:val="default"/>
          <w:rFonts w:cs="FrankRuehl"/>
          <w:vanish/>
          <w:sz w:val="22"/>
          <w:szCs w:val="22"/>
          <w:shd w:val="clear" w:color="auto" w:fill="FFFF99"/>
          <w:rtl/>
        </w:rPr>
        <w:t>(6)</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גלשן שהותקן בו מפרש בעת השטתו בתחום המים הפנימיים ומימי החופין של ישראל.</w:t>
      </w:r>
    </w:p>
    <w:p w14:paraId="253013DE" w14:textId="77777777" w:rsidR="00A71D19" w:rsidRPr="00DC5144" w:rsidRDefault="00A71D19" w:rsidP="00A71D19">
      <w:pPr>
        <w:pStyle w:val="P00"/>
        <w:spacing w:before="0"/>
        <w:ind w:left="0" w:right="1134"/>
        <w:rPr>
          <w:rStyle w:val="default"/>
          <w:rFonts w:cs="FrankRuehl"/>
          <w:vanish/>
          <w:sz w:val="22"/>
          <w:szCs w:val="22"/>
          <w:shd w:val="clear" w:color="auto" w:fill="FFFF99"/>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ב)</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המנהל רשאי לפטור בכתב כלי שיט פלוני, או דגם של כלי שיט, מהוראות תקנות אלה, כו</w:t>
      </w:r>
      <w:r w:rsidRPr="00DC5144">
        <w:rPr>
          <w:rStyle w:val="default"/>
          <w:rFonts w:cs="FrankRuehl"/>
          <w:vanish/>
          <w:sz w:val="22"/>
          <w:szCs w:val="22"/>
          <w:shd w:val="clear" w:color="auto" w:fill="FFFF99"/>
          <w:rtl/>
        </w:rPr>
        <w:t>ל</w:t>
      </w:r>
      <w:r w:rsidRPr="00DC5144">
        <w:rPr>
          <w:rStyle w:val="default"/>
          <w:rFonts w:cs="FrankRuehl" w:hint="cs"/>
          <w:vanish/>
          <w:sz w:val="22"/>
          <w:szCs w:val="22"/>
          <w:shd w:val="clear" w:color="auto" w:fill="FFFF99"/>
          <w:rtl/>
        </w:rPr>
        <w:t>ן או מקצתן, כפי שיפרש בכתב הפטור.</w:t>
      </w:r>
    </w:p>
    <w:p w14:paraId="4076E964" w14:textId="77777777" w:rsidR="00A71D19" w:rsidRPr="00DC5144" w:rsidRDefault="00A71D19" w:rsidP="00A71D19">
      <w:pPr>
        <w:pStyle w:val="P00"/>
        <w:spacing w:before="0"/>
        <w:ind w:left="0" w:right="1134"/>
        <w:rPr>
          <w:rStyle w:val="default"/>
          <w:rFonts w:cs="FrankRuehl" w:hint="cs"/>
          <w:vanish/>
          <w:sz w:val="22"/>
          <w:szCs w:val="22"/>
          <w:shd w:val="clear" w:color="auto" w:fill="FFFF99"/>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ג)</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המנהל רשאי לפטור כלי שיט ישראלי מהוראות האמנה לפי סעיף 4 לאמנה, לפי הטופס שבנספח לאמנה, ומהוראות האמנה לקווי טעינה לפי סעיף 6 לאמנה לקווי טעינה, לפי הטופס שבנספח השלישי לאמנה</w:t>
      </w:r>
      <w:r w:rsidRPr="00DC5144">
        <w:rPr>
          <w:rFonts w:ascii="Arial" w:hAnsi="Arial" w:cs="Arial" w:hint="cs"/>
          <w:vanish/>
          <w:sz w:val="22"/>
          <w:szCs w:val="22"/>
          <w:shd w:val="clear" w:color="auto" w:fill="FFFF99"/>
          <w:rtl/>
        </w:rPr>
        <w:t> </w:t>
      </w:r>
      <w:r w:rsidRPr="00DC5144">
        <w:rPr>
          <w:rStyle w:val="default"/>
          <w:rFonts w:cs="FrankRuehl"/>
          <w:vanish/>
          <w:sz w:val="22"/>
          <w:szCs w:val="22"/>
          <w:shd w:val="clear" w:color="auto" w:fill="FFFF99"/>
          <w:rtl/>
        </w:rPr>
        <w:t xml:space="preserve"> </w:t>
      </w:r>
      <w:r w:rsidRPr="00DC5144">
        <w:rPr>
          <w:rStyle w:val="default"/>
          <w:rFonts w:cs="FrankRuehl" w:hint="cs"/>
          <w:vanish/>
          <w:sz w:val="22"/>
          <w:szCs w:val="22"/>
          <w:shd w:val="clear" w:color="auto" w:fill="FFFF99"/>
          <w:rtl/>
        </w:rPr>
        <w:t>האמורה.</w:t>
      </w:r>
    </w:p>
    <w:p w14:paraId="2CE46E95" w14:textId="77777777" w:rsidR="00A71D19" w:rsidRPr="009515F1" w:rsidRDefault="00A71D19" w:rsidP="00D37510">
      <w:pPr>
        <w:pStyle w:val="P00"/>
        <w:spacing w:before="0"/>
        <w:ind w:left="0" w:right="1134"/>
        <w:rPr>
          <w:rFonts w:hint="cs"/>
          <w:sz w:val="2"/>
          <w:szCs w:val="2"/>
          <w:rtl/>
        </w:rPr>
      </w:pPr>
      <w:r w:rsidRPr="00DC5144">
        <w:rPr>
          <w:vanish/>
          <w:sz w:val="22"/>
          <w:szCs w:val="22"/>
          <w:shd w:val="clear" w:color="auto" w:fill="FFFF99"/>
          <w:rtl/>
        </w:rPr>
        <w:tab/>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ד)</w:t>
      </w:r>
      <w:r w:rsidRPr="00DC5144">
        <w:rPr>
          <w:rStyle w:val="default"/>
          <w:rFonts w:cs="FrankRuehl"/>
          <w:vanish/>
          <w:sz w:val="22"/>
          <w:szCs w:val="22"/>
          <w:shd w:val="clear" w:color="auto" w:fill="FFFF99"/>
          <w:rtl/>
        </w:rPr>
        <w:tab/>
      </w:r>
      <w:r w:rsidRPr="00DC5144">
        <w:rPr>
          <w:rStyle w:val="default"/>
          <w:rFonts w:cs="FrankRuehl" w:hint="cs"/>
          <w:vanish/>
          <w:sz w:val="22"/>
          <w:szCs w:val="22"/>
          <w:shd w:val="clear" w:color="auto" w:fill="FFFF99"/>
          <w:rtl/>
        </w:rPr>
        <w:t xml:space="preserve">כלי שיט הפטור מהוראות הפרק הראשון עד הפרק החמישי לפי תקנת משנה (א), יהיה מצויד בעת השטתו בהתאם לאמור בתוספת השש-עשרה </w:t>
      </w:r>
      <w:r w:rsidRPr="00DC5144">
        <w:rPr>
          <w:rStyle w:val="default"/>
          <w:rFonts w:cs="FrankRuehl" w:hint="cs"/>
          <w:vanish/>
          <w:sz w:val="22"/>
          <w:szCs w:val="22"/>
          <w:u w:val="single"/>
          <w:shd w:val="clear" w:color="auto" w:fill="FFFF99"/>
          <w:rtl/>
        </w:rPr>
        <w:t>וכל אדם בכלי השיט יהיה חגור באפודת הצלה בעת ההשטה</w:t>
      </w:r>
      <w:r w:rsidRPr="00DC5144">
        <w:rPr>
          <w:rStyle w:val="default"/>
          <w:rFonts w:cs="FrankRuehl" w:hint="cs"/>
          <w:vanish/>
          <w:sz w:val="22"/>
          <w:szCs w:val="22"/>
          <w:shd w:val="clear" w:color="auto" w:fill="FFFF99"/>
          <w:rtl/>
        </w:rPr>
        <w:t>.</w:t>
      </w:r>
      <w:bookmarkEnd w:id="341"/>
    </w:p>
    <w:p w14:paraId="52730805" w14:textId="77777777" w:rsidR="000042DC" w:rsidRDefault="000042DC" w:rsidP="00825CA6">
      <w:pPr>
        <w:pStyle w:val="P00"/>
        <w:spacing w:before="72"/>
        <w:ind w:left="0" w:right="1134"/>
        <w:rPr>
          <w:rStyle w:val="default"/>
          <w:rFonts w:cs="FrankRuehl" w:hint="cs"/>
          <w:rtl/>
        </w:rPr>
      </w:pPr>
      <w:bookmarkStart w:id="342" w:name="Seif124"/>
      <w:bookmarkEnd w:id="342"/>
      <w:r>
        <w:rPr>
          <w:lang w:val="he-IL"/>
        </w:rPr>
        <w:pict w14:anchorId="02840751">
          <v:rect id="_x0000_s2214" style="position:absolute;left:0;text-align:left;margin-left:464.5pt;margin-top:8.05pt;width:75.05pt;height:34.75pt;z-index:251669504" o:allowincell="f" filled="f" stroked="f" strokecolor="lime" strokeweight=".25pt">
            <v:textbox style="mso-next-textbox:#_x0000_s2214" inset="0,0,0,0">
              <w:txbxContent>
                <w:p w14:paraId="10C7FF34" w14:textId="77777777" w:rsidR="00270B7E" w:rsidRDefault="00270B7E" w:rsidP="00BB398F">
                  <w:pPr>
                    <w:spacing w:line="160" w:lineRule="exact"/>
                    <w:jc w:val="left"/>
                    <w:rPr>
                      <w:rFonts w:cs="Miriam" w:hint="cs"/>
                      <w:noProof/>
                      <w:szCs w:val="18"/>
                      <w:rtl/>
                    </w:rPr>
                  </w:pPr>
                  <w:r>
                    <w:rPr>
                      <w:rFonts w:cs="Miriam"/>
                      <w:szCs w:val="18"/>
                      <w:rtl/>
                    </w:rPr>
                    <w:t>ה</w:t>
                  </w:r>
                  <w:r>
                    <w:rPr>
                      <w:rFonts w:cs="Miriam" w:hint="cs"/>
                      <w:szCs w:val="18"/>
                      <w:rtl/>
                    </w:rPr>
                    <w:t xml:space="preserve">אחריות לקיום </w:t>
                  </w:r>
                  <w:r>
                    <w:rPr>
                      <w:rFonts w:cs="Miriam"/>
                      <w:szCs w:val="18"/>
                      <w:rtl/>
                    </w:rPr>
                    <w:t>ח</w:t>
                  </w:r>
                  <w:r>
                    <w:rPr>
                      <w:rFonts w:cs="Miriam" w:hint="cs"/>
                      <w:szCs w:val="18"/>
                      <w:rtl/>
                    </w:rPr>
                    <w:t>ובה המוטלת</w:t>
                  </w:r>
                  <w:r>
                    <w:rPr>
                      <w:rFonts w:cs="Miriam" w:hint="cs"/>
                      <w:noProof/>
                      <w:szCs w:val="18"/>
                      <w:rtl/>
                    </w:rPr>
                    <w:t xml:space="preserve"> </w:t>
                  </w:r>
                  <w:r>
                    <w:rPr>
                      <w:rFonts w:cs="Miriam"/>
                      <w:szCs w:val="18"/>
                      <w:rtl/>
                    </w:rPr>
                    <w:t>ל</w:t>
                  </w:r>
                  <w:r>
                    <w:rPr>
                      <w:rFonts w:cs="Miriam" w:hint="cs"/>
                      <w:szCs w:val="18"/>
                      <w:rtl/>
                    </w:rPr>
                    <w:t>גבי כלי שיט</w:t>
                  </w:r>
                </w:p>
                <w:p w14:paraId="63962808" w14:textId="77777777" w:rsidR="00270B7E" w:rsidRDefault="00270B7E" w:rsidP="00BB398F">
                  <w:pPr>
                    <w:spacing w:line="160" w:lineRule="exact"/>
                    <w:jc w:val="left"/>
                    <w:rPr>
                      <w:rFonts w:cs="Miriam" w:hint="cs"/>
                      <w:noProof/>
                      <w:szCs w:val="18"/>
                      <w:rtl/>
                    </w:rPr>
                  </w:pPr>
                  <w:r>
                    <w:rPr>
                      <w:rFonts w:cs="Miriam" w:hint="cs"/>
                      <w:noProof/>
                      <w:szCs w:val="18"/>
                      <w:rtl/>
                    </w:rPr>
                    <w:t>תק' תשע"ו-2016</w:t>
                  </w:r>
                </w:p>
              </w:txbxContent>
            </v:textbox>
            <w10:anchorlock/>
          </v:rect>
        </w:pict>
      </w:r>
      <w:r>
        <w:rPr>
          <w:rStyle w:val="big-number"/>
          <w:rFonts w:cs="Miriam"/>
          <w:rtl/>
        </w:rPr>
        <w:t>105.</w:t>
      </w:r>
      <w:r>
        <w:rPr>
          <w:rStyle w:val="big-number"/>
          <w:rFonts w:cs="Miriam"/>
          <w:rtl/>
        </w:rPr>
        <w:tab/>
      </w:r>
      <w:r>
        <w:rPr>
          <w:rStyle w:val="default"/>
          <w:rFonts w:cs="FrankRuehl"/>
          <w:rtl/>
        </w:rPr>
        <w:t>ה</w:t>
      </w:r>
      <w:r>
        <w:rPr>
          <w:rStyle w:val="default"/>
          <w:rFonts w:cs="FrankRuehl" w:hint="cs"/>
          <w:rtl/>
        </w:rPr>
        <w:t>אחריות לקיום כל חובה המוטלת לגבי כלי שיט וכל איסור שנאסר לגביו לפי תקנות אלה, חלה על בעל כלי השיט ועל קברניטו</w:t>
      </w:r>
      <w:r w:rsidR="00A60E2C">
        <w:rPr>
          <w:rStyle w:val="default"/>
          <w:rFonts w:cs="FrankRuehl" w:hint="cs"/>
          <w:rtl/>
        </w:rPr>
        <w:t xml:space="preserve"> </w:t>
      </w:r>
      <w:r w:rsidR="00A60E2C" w:rsidRPr="00A60E2C">
        <w:rPr>
          <w:rStyle w:val="default"/>
          <w:rFonts w:cs="FrankRuehl" w:hint="cs"/>
          <w:rtl/>
        </w:rPr>
        <w:t>אלא אם כן נקבע אחרת בתקנה מתקנות אלה</w:t>
      </w:r>
      <w:r>
        <w:rPr>
          <w:rStyle w:val="default"/>
          <w:rFonts w:cs="FrankRuehl" w:hint="cs"/>
          <w:rtl/>
        </w:rPr>
        <w:t>.</w:t>
      </w:r>
    </w:p>
    <w:p w14:paraId="22078302" w14:textId="77777777" w:rsidR="00A60E2C" w:rsidRPr="00DC5144" w:rsidRDefault="00A60E2C" w:rsidP="00A60E2C">
      <w:pPr>
        <w:pStyle w:val="P00"/>
        <w:spacing w:before="0"/>
        <w:ind w:left="0" w:right="1134"/>
        <w:rPr>
          <w:rFonts w:hint="cs"/>
          <w:vanish/>
          <w:color w:val="FF0000"/>
          <w:szCs w:val="20"/>
          <w:shd w:val="clear" w:color="auto" w:fill="FFFF99"/>
          <w:rtl/>
        </w:rPr>
      </w:pPr>
      <w:bookmarkStart w:id="343" w:name="Rov355"/>
      <w:r w:rsidRPr="00DC5144">
        <w:rPr>
          <w:rFonts w:hint="cs"/>
          <w:vanish/>
          <w:color w:val="FF0000"/>
          <w:szCs w:val="20"/>
          <w:shd w:val="clear" w:color="auto" w:fill="FFFF99"/>
          <w:rtl/>
        </w:rPr>
        <w:t>מיום 13.5.2016</w:t>
      </w:r>
    </w:p>
    <w:p w14:paraId="15399961" w14:textId="77777777" w:rsidR="00A60E2C" w:rsidRPr="00DC5144" w:rsidRDefault="00A60E2C" w:rsidP="00A60E2C">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תשע"ו-2016</w:t>
      </w:r>
    </w:p>
    <w:p w14:paraId="5DBDD3CF" w14:textId="77777777" w:rsidR="00A60E2C" w:rsidRPr="00DC5144" w:rsidRDefault="00A60E2C" w:rsidP="00A60E2C">
      <w:pPr>
        <w:pStyle w:val="P00"/>
        <w:spacing w:before="0"/>
        <w:ind w:left="0" w:right="1134"/>
        <w:rPr>
          <w:rFonts w:hint="cs"/>
          <w:vanish/>
          <w:szCs w:val="20"/>
          <w:shd w:val="clear" w:color="auto" w:fill="FFFF99"/>
          <w:rtl/>
        </w:rPr>
      </w:pPr>
      <w:hyperlink r:id="rId227" w:history="1">
        <w:r w:rsidRPr="00DC5144">
          <w:rPr>
            <w:rStyle w:val="Hyperlink"/>
            <w:rFonts w:hint="cs"/>
            <w:vanish/>
            <w:szCs w:val="20"/>
            <w:shd w:val="clear" w:color="auto" w:fill="FFFF99"/>
            <w:rtl/>
          </w:rPr>
          <w:t>ק"ת תשע"ו מס' 7630</w:t>
        </w:r>
      </w:hyperlink>
      <w:r w:rsidRPr="00DC5144">
        <w:rPr>
          <w:rFonts w:hint="cs"/>
          <w:vanish/>
          <w:szCs w:val="20"/>
          <w:shd w:val="clear" w:color="auto" w:fill="FFFF99"/>
          <w:rtl/>
        </w:rPr>
        <w:t xml:space="preserve"> מיום 14.3.2016 עמ' 837</w:t>
      </w:r>
    </w:p>
    <w:p w14:paraId="5673A788" w14:textId="77777777" w:rsidR="00A60E2C" w:rsidRPr="00A60E2C" w:rsidRDefault="00A60E2C" w:rsidP="00A60E2C">
      <w:pPr>
        <w:pStyle w:val="P00"/>
        <w:ind w:left="0" w:right="1134"/>
        <w:rPr>
          <w:rStyle w:val="default"/>
          <w:rFonts w:cs="FrankRuehl" w:hint="cs"/>
          <w:sz w:val="2"/>
          <w:szCs w:val="2"/>
          <w:shd w:val="clear" w:color="auto" w:fill="FFFF99"/>
          <w:rtl/>
        </w:rPr>
      </w:pPr>
      <w:r w:rsidRPr="00DC5144">
        <w:rPr>
          <w:rStyle w:val="default"/>
          <w:rFonts w:cs="FrankRuehl"/>
          <w:vanish/>
          <w:sz w:val="22"/>
          <w:szCs w:val="22"/>
          <w:shd w:val="clear" w:color="auto" w:fill="FFFF99"/>
          <w:rtl/>
        </w:rPr>
        <w:t>105.</w:t>
      </w:r>
      <w:r w:rsidRPr="00DC5144">
        <w:rPr>
          <w:rStyle w:val="default"/>
          <w:rFonts w:cs="FrankRuehl"/>
          <w:vanish/>
          <w:sz w:val="22"/>
          <w:szCs w:val="22"/>
          <w:shd w:val="clear" w:color="auto" w:fill="FFFF99"/>
          <w:rtl/>
        </w:rPr>
        <w:tab/>
        <w:t>ה</w:t>
      </w:r>
      <w:r w:rsidRPr="00DC5144">
        <w:rPr>
          <w:rStyle w:val="default"/>
          <w:rFonts w:cs="FrankRuehl" w:hint="cs"/>
          <w:vanish/>
          <w:sz w:val="22"/>
          <w:szCs w:val="22"/>
          <w:shd w:val="clear" w:color="auto" w:fill="FFFF99"/>
          <w:rtl/>
        </w:rPr>
        <w:t xml:space="preserve">אחריות לקיום כל חובה המוטלת לגבי כלי שיט וכל איסור שנאסר לגביו לפי תקנות אלה, חלה על בעל כלי השיט ועל קברניטו </w:t>
      </w:r>
      <w:r w:rsidRPr="00DC5144">
        <w:rPr>
          <w:rStyle w:val="default"/>
          <w:rFonts w:cs="FrankRuehl" w:hint="cs"/>
          <w:vanish/>
          <w:sz w:val="22"/>
          <w:szCs w:val="22"/>
          <w:u w:val="single"/>
          <w:shd w:val="clear" w:color="auto" w:fill="FFFF99"/>
          <w:rtl/>
        </w:rPr>
        <w:t>אלא אם כן נקבע אחרת בתקנה מתקנות אלה</w:t>
      </w:r>
      <w:r w:rsidRPr="00DC5144">
        <w:rPr>
          <w:rStyle w:val="default"/>
          <w:rFonts w:cs="FrankRuehl" w:hint="cs"/>
          <w:vanish/>
          <w:sz w:val="22"/>
          <w:szCs w:val="22"/>
          <w:shd w:val="clear" w:color="auto" w:fill="FFFF99"/>
          <w:rtl/>
        </w:rPr>
        <w:t>.</w:t>
      </w:r>
      <w:bookmarkEnd w:id="343"/>
    </w:p>
    <w:p w14:paraId="2DEEE57F" w14:textId="77777777" w:rsidR="000042DC" w:rsidRDefault="000042DC" w:rsidP="00825CA6">
      <w:pPr>
        <w:pStyle w:val="P00"/>
        <w:spacing w:before="72"/>
        <w:ind w:left="0" w:right="1134"/>
        <w:rPr>
          <w:rStyle w:val="default"/>
          <w:rFonts w:cs="FrankRuehl"/>
          <w:rtl/>
        </w:rPr>
      </w:pPr>
      <w:bookmarkStart w:id="344" w:name="Seif125"/>
      <w:bookmarkEnd w:id="344"/>
      <w:r>
        <w:rPr>
          <w:lang w:val="he-IL"/>
        </w:rPr>
        <w:pict w14:anchorId="1E196EDE">
          <v:rect id="_x0000_s2215" style="position:absolute;left:0;text-align:left;margin-left:464.5pt;margin-top:8.05pt;width:75.05pt;height:20pt;z-index:251670528" o:allowincell="f" filled="f" stroked="f" strokecolor="lime" strokeweight=".25pt">
            <v:textbox style="mso-next-textbox:#_x0000_s2215" inset="0,0,0,0">
              <w:txbxContent>
                <w:p w14:paraId="6EF3F5F2" w14:textId="77777777" w:rsidR="00270B7E" w:rsidRDefault="00270B7E" w:rsidP="00BB398F">
                  <w:pPr>
                    <w:spacing w:line="160" w:lineRule="exact"/>
                    <w:jc w:val="left"/>
                    <w:rPr>
                      <w:rFonts w:cs="Miriam"/>
                      <w:noProof/>
                      <w:szCs w:val="18"/>
                      <w:rtl/>
                    </w:rPr>
                  </w:pPr>
                  <w:r>
                    <w:rPr>
                      <w:rFonts w:cs="Miriam"/>
                      <w:szCs w:val="18"/>
                      <w:rtl/>
                    </w:rPr>
                    <w:t>א</w:t>
                  </w:r>
                  <w:r>
                    <w:rPr>
                      <w:rFonts w:cs="Miriam" w:hint="cs"/>
                      <w:szCs w:val="18"/>
                      <w:rtl/>
                    </w:rPr>
                    <w:t xml:space="preserve">חריות הבעלים </w:t>
                  </w:r>
                  <w:r>
                    <w:rPr>
                      <w:rFonts w:cs="Miriam"/>
                      <w:szCs w:val="18"/>
                      <w:rtl/>
                    </w:rPr>
                    <w:t>ו</w:t>
                  </w:r>
                  <w:r>
                    <w:rPr>
                      <w:rFonts w:cs="Miriam" w:hint="cs"/>
                      <w:szCs w:val="18"/>
                      <w:rtl/>
                    </w:rPr>
                    <w:t>הקברניט</w:t>
                  </w:r>
                </w:p>
              </w:txbxContent>
            </v:textbox>
            <w10:anchorlock/>
          </v:rect>
        </w:pict>
      </w:r>
      <w:r>
        <w:rPr>
          <w:rStyle w:val="big-number"/>
          <w:rFonts w:cs="Miriam"/>
          <w:rtl/>
        </w:rPr>
        <w:t>106</w:t>
      </w:r>
      <w:r w:rsidRPr="00A60E2C">
        <w:rPr>
          <w:rStyle w:val="default"/>
          <w:rFonts w:cs="FrankRuehl"/>
          <w:rtl/>
        </w:rPr>
        <w:t>.</w:t>
      </w:r>
      <w:r w:rsidRPr="00A60E2C">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נתמלאה לגבי כלי שיט הוראה מהוראות תקנות אלה, יראו את בעלו וקברניטו של כלי השיט כעוברים על אותה הוראה, בין שהעבירה נעברה בידיעתם ובין שלא נעברה בידיעתם, כל עוד לא הוכיחו שהם נקטו בכל האמצעים הנאותים לקיום אותה הוראה.</w:t>
      </w:r>
    </w:p>
    <w:p w14:paraId="40E711DA" w14:textId="77777777" w:rsidR="000042DC" w:rsidRDefault="000042D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אחריות הבעל והקברניט של</w:t>
      </w:r>
      <w:r>
        <w:rPr>
          <w:rStyle w:val="default"/>
          <w:rFonts w:cs="FrankRuehl"/>
          <w:rtl/>
        </w:rPr>
        <w:t xml:space="preserve"> </w:t>
      </w:r>
      <w:r>
        <w:rPr>
          <w:rStyle w:val="default"/>
          <w:rFonts w:cs="FrankRuehl" w:hint="cs"/>
          <w:rtl/>
        </w:rPr>
        <w:t>כלי שיט לפי תקנת משנה (א), אינה באה לגרוע מאחריותו של כל אדם לפי תקנות אלה.</w:t>
      </w:r>
    </w:p>
    <w:p w14:paraId="7BA4B46E" w14:textId="77777777" w:rsidR="00A60E2C" w:rsidRDefault="00A60E2C" w:rsidP="00703A98">
      <w:pPr>
        <w:pStyle w:val="P00"/>
        <w:spacing w:before="72"/>
        <w:ind w:left="0" w:right="1134"/>
        <w:rPr>
          <w:rStyle w:val="default"/>
          <w:rFonts w:cs="FrankRuehl"/>
          <w:rtl/>
        </w:rPr>
      </w:pPr>
      <w:bookmarkStart w:id="345" w:name="Seif179"/>
      <w:bookmarkEnd w:id="345"/>
      <w:r>
        <w:rPr>
          <w:lang w:val="he-IL"/>
        </w:rPr>
        <w:pict w14:anchorId="50BEF638">
          <v:rect id="_x0000_s2474" style="position:absolute;left:0;text-align:left;margin-left:464.5pt;margin-top:8.05pt;width:75.05pt;height:20pt;z-index:251804672" o:allowincell="f" filled="f" stroked="f" strokecolor="lime" strokeweight=".25pt">
            <v:textbox style="mso-next-textbox:#_x0000_s2474" inset="0,0,0,0">
              <w:txbxContent>
                <w:p w14:paraId="4DFD3E5B" w14:textId="77777777" w:rsidR="00270B7E" w:rsidRDefault="00270B7E" w:rsidP="00A60E2C">
                  <w:pPr>
                    <w:spacing w:line="160" w:lineRule="exact"/>
                    <w:jc w:val="left"/>
                    <w:rPr>
                      <w:rFonts w:cs="Miriam" w:hint="cs"/>
                      <w:szCs w:val="18"/>
                      <w:rtl/>
                    </w:rPr>
                  </w:pPr>
                  <w:r>
                    <w:rPr>
                      <w:rFonts w:cs="Miriam" w:hint="cs"/>
                      <w:szCs w:val="18"/>
                      <w:rtl/>
                    </w:rPr>
                    <w:t>אחריות קפידה</w:t>
                  </w:r>
                </w:p>
                <w:p w14:paraId="074E0393" w14:textId="77777777" w:rsidR="00270B7E" w:rsidRDefault="00270B7E" w:rsidP="00A60E2C">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106</w:t>
      </w:r>
      <w:r w:rsidR="00703A98">
        <w:rPr>
          <w:rStyle w:val="default"/>
          <w:rFonts w:cs="FrankRuehl" w:hint="cs"/>
          <w:rtl/>
        </w:rPr>
        <w:t>א</w:t>
      </w:r>
      <w:r w:rsidR="00703A98">
        <w:rPr>
          <w:rStyle w:val="default"/>
          <w:rFonts w:cs="FrankRuehl"/>
          <w:rtl/>
        </w:rPr>
        <w:t>.</w:t>
      </w:r>
      <w:r w:rsidR="00703A98">
        <w:rPr>
          <w:rStyle w:val="default"/>
          <w:rFonts w:cs="FrankRuehl" w:hint="cs"/>
          <w:rtl/>
        </w:rPr>
        <w:t xml:space="preserve"> על אף האמור בתקנה 106(א), עבירה לפי תקנות 57ט, 57י ו-57יד היא מסוג העבירות של אחריות קפידה</w:t>
      </w:r>
      <w:r>
        <w:rPr>
          <w:rStyle w:val="default"/>
          <w:rFonts w:cs="FrankRuehl" w:hint="cs"/>
          <w:rtl/>
        </w:rPr>
        <w:t>.</w:t>
      </w:r>
    </w:p>
    <w:p w14:paraId="78AAD0CD" w14:textId="77777777" w:rsidR="00A60E2C" w:rsidRPr="00DC5144" w:rsidRDefault="00A60E2C" w:rsidP="00A60E2C">
      <w:pPr>
        <w:pStyle w:val="P00"/>
        <w:spacing w:before="0"/>
        <w:ind w:left="0" w:right="1134"/>
        <w:rPr>
          <w:rFonts w:hint="cs"/>
          <w:vanish/>
          <w:color w:val="FF0000"/>
          <w:szCs w:val="20"/>
          <w:shd w:val="clear" w:color="auto" w:fill="FFFF99"/>
          <w:rtl/>
        </w:rPr>
      </w:pPr>
      <w:bookmarkStart w:id="346" w:name="Rov356"/>
      <w:r w:rsidRPr="00DC5144">
        <w:rPr>
          <w:rFonts w:hint="cs"/>
          <w:vanish/>
          <w:color w:val="FF0000"/>
          <w:szCs w:val="20"/>
          <w:shd w:val="clear" w:color="auto" w:fill="FFFF99"/>
          <w:rtl/>
        </w:rPr>
        <w:t>מיום 13.5.2016</w:t>
      </w:r>
    </w:p>
    <w:p w14:paraId="4C193797" w14:textId="77777777" w:rsidR="00A60E2C" w:rsidRPr="00DC5144" w:rsidRDefault="00A60E2C" w:rsidP="00A60E2C">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תשע"ו-2016</w:t>
      </w:r>
    </w:p>
    <w:p w14:paraId="7E768414" w14:textId="77777777" w:rsidR="00A60E2C" w:rsidRPr="00DC5144" w:rsidRDefault="00A60E2C" w:rsidP="00A60E2C">
      <w:pPr>
        <w:pStyle w:val="P00"/>
        <w:spacing w:before="0"/>
        <w:ind w:left="0" w:right="1134"/>
        <w:rPr>
          <w:rFonts w:hint="cs"/>
          <w:vanish/>
          <w:szCs w:val="20"/>
          <w:shd w:val="clear" w:color="auto" w:fill="FFFF99"/>
          <w:rtl/>
        </w:rPr>
      </w:pPr>
      <w:hyperlink r:id="rId228" w:history="1">
        <w:r w:rsidRPr="00DC5144">
          <w:rPr>
            <w:rStyle w:val="Hyperlink"/>
            <w:rFonts w:hint="cs"/>
            <w:vanish/>
            <w:szCs w:val="20"/>
            <w:shd w:val="clear" w:color="auto" w:fill="FFFF99"/>
            <w:rtl/>
          </w:rPr>
          <w:t>ק"ת תשע"ו מס' 7630</w:t>
        </w:r>
      </w:hyperlink>
      <w:r w:rsidRPr="00DC5144">
        <w:rPr>
          <w:rFonts w:hint="cs"/>
          <w:vanish/>
          <w:szCs w:val="20"/>
          <w:shd w:val="clear" w:color="auto" w:fill="FFFF99"/>
          <w:rtl/>
        </w:rPr>
        <w:t xml:space="preserve"> מיום 14.3.2016 עמ' 837</w:t>
      </w:r>
    </w:p>
    <w:p w14:paraId="23B5E682" w14:textId="77777777" w:rsidR="00703A98" w:rsidRPr="00703A98" w:rsidRDefault="00703A98" w:rsidP="00703A98">
      <w:pPr>
        <w:pStyle w:val="P00"/>
        <w:spacing w:before="0"/>
        <w:ind w:left="0" w:right="1134"/>
        <w:rPr>
          <w:rFonts w:hint="cs"/>
          <w:sz w:val="2"/>
          <w:szCs w:val="2"/>
          <w:shd w:val="clear" w:color="auto" w:fill="FFFF99"/>
          <w:rtl/>
        </w:rPr>
      </w:pPr>
      <w:r w:rsidRPr="00DC5144">
        <w:rPr>
          <w:rFonts w:hint="cs"/>
          <w:b/>
          <w:bCs/>
          <w:vanish/>
          <w:szCs w:val="20"/>
          <w:shd w:val="clear" w:color="auto" w:fill="FFFF99"/>
          <w:rtl/>
        </w:rPr>
        <w:t>הוספת תקנה 106א</w:t>
      </w:r>
      <w:bookmarkEnd w:id="346"/>
    </w:p>
    <w:p w14:paraId="1458CACB" w14:textId="77777777" w:rsidR="000042DC" w:rsidRDefault="000042DC" w:rsidP="00825CA6">
      <w:pPr>
        <w:pStyle w:val="P00"/>
        <w:spacing w:before="72"/>
        <w:ind w:left="0" w:right="1134"/>
        <w:rPr>
          <w:rStyle w:val="default"/>
          <w:rFonts w:cs="FrankRuehl"/>
          <w:rtl/>
        </w:rPr>
      </w:pPr>
      <w:bookmarkStart w:id="347" w:name="Seif126"/>
      <w:bookmarkEnd w:id="347"/>
      <w:r>
        <w:rPr>
          <w:lang w:val="he-IL"/>
        </w:rPr>
        <w:pict w14:anchorId="48F89C55">
          <v:rect id="_x0000_s2216" style="position:absolute;left:0;text-align:left;margin-left:464.5pt;margin-top:8.05pt;width:75.05pt;height:31.15pt;z-index:251671552" o:allowincell="f" filled="f" stroked="f" strokecolor="lime" strokeweight=".25pt">
            <v:textbox style="mso-next-textbox:#_x0000_s2216" inset="0,0,0,0">
              <w:txbxContent>
                <w:p w14:paraId="324C5A7A" w14:textId="77777777" w:rsidR="00270B7E" w:rsidRDefault="00270B7E" w:rsidP="00BB398F">
                  <w:pPr>
                    <w:spacing w:line="160" w:lineRule="exact"/>
                    <w:jc w:val="left"/>
                    <w:rPr>
                      <w:rFonts w:cs="Miriam"/>
                      <w:noProof/>
                      <w:szCs w:val="18"/>
                      <w:rtl/>
                    </w:rPr>
                  </w:pPr>
                  <w:r>
                    <w:rPr>
                      <w:rFonts w:cs="Miriam"/>
                      <w:szCs w:val="18"/>
                      <w:rtl/>
                    </w:rPr>
                    <w:t>א</w:t>
                  </w:r>
                  <w:r>
                    <w:rPr>
                      <w:rFonts w:cs="Miriam" w:hint="cs"/>
                      <w:szCs w:val="18"/>
                      <w:rtl/>
                    </w:rPr>
                    <w:t xml:space="preserve">חריות הקברניט </w:t>
                  </w:r>
                  <w:r>
                    <w:rPr>
                      <w:rFonts w:cs="Miriam"/>
                      <w:szCs w:val="18"/>
                      <w:rtl/>
                    </w:rPr>
                    <w:t>ו</w:t>
                  </w:r>
                  <w:r>
                    <w:rPr>
                      <w:rFonts w:cs="Miriam" w:hint="cs"/>
                      <w:szCs w:val="18"/>
                      <w:rtl/>
                    </w:rPr>
                    <w:t xml:space="preserve">איש צוות לכל </w:t>
                  </w:r>
                  <w:r>
                    <w:rPr>
                      <w:rFonts w:cs="Miriam"/>
                      <w:szCs w:val="18"/>
                      <w:rtl/>
                    </w:rPr>
                    <w:t>פ</w:t>
                  </w:r>
                  <w:r>
                    <w:rPr>
                      <w:rFonts w:cs="Miriam" w:hint="cs"/>
                      <w:szCs w:val="18"/>
                      <w:rtl/>
                    </w:rPr>
                    <w:t xml:space="preserve">עולה בעת </w:t>
                  </w:r>
                  <w:r>
                    <w:rPr>
                      <w:rFonts w:cs="Miriam"/>
                      <w:szCs w:val="18"/>
                      <w:rtl/>
                    </w:rPr>
                    <w:t>ב</w:t>
                  </w:r>
                  <w:r>
                    <w:rPr>
                      <w:rFonts w:cs="Miriam" w:hint="cs"/>
                      <w:szCs w:val="18"/>
                      <w:rtl/>
                    </w:rPr>
                    <w:t>דיקה</w:t>
                  </w:r>
                </w:p>
              </w:txbxContent>
            </v:textbox>
            <w10:anchorlock/>
          </v:rect>
        </w:pict>
      </w:r>
      <w:r>
        <w:rPr>
          <w:rStyle w:val="big-number"/>
          <w:rFonts w:cs="Miriam"/>
          <w:rtl/>
        </w:rPr>
        <w:t>107.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הוראה לביצוע דבר מה שנתן מפקח כלי שיט, בעת בדיקה שמטרתה לבדוק כשירות כלי השיט, המכונות, המכשירים, המיתקנים, האבזרים ואמ</w:t>
      </w:r>
      <w:r>
        <w:rPr>
          <w:rStyle w:val="default"/>
          <w:rFonts w:cs="FrankRuehl"/>
          <w:rtl/>
        </w:rPr>
        <w:t>צ</w:t>
      </w:r>
      <w:r>
        <w:rPr>
          <w:rStyle w:val="default"/>
          <w:rFonts w:cs="FrankRuehl" w:hint="cs"/>
          <w:rtl/>
        </w:rPr>
        <w:t>עי ההצלה והתאמתם די הצורך לשירות שבו הם משמשים או מיועדים לשמש, יראו כאילו ניתנה בידי הקברניט או איש מצוות כלי השיט על דעתו, ביזמתו ועל אחריותו.</w:t>
      </w:r>
    </w:p>
    <w:p w14:paraId="2D687EC0"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נתן מפקח כלי שיט הוראה כאמור בתקנת משנה (א) אשר לדעת הקברניט או קצין המכונות הראשי או קצין הרדיו של כלי ה</w:t>
      </w:r>
      <w:r>
        <w:rPr>
          <w:rStyle w:val="default"/>
          <w:rFonts w:cs="FrankRuehl"/>
          <w:rtl/>
        </w:rPr>
        <w:t>ש</w:t>
      </w:r>
      <w:r>
        <w:rPr>
          <w:rStyle w:val="default"/>
          <w:rFonts w:cs="FrankRuehl" w:hint="cs"/>
          <w:rtl/>
        </w:rPr>
        <w:t>יט עלולה לפגוע בגוף או בנפש או לגרום לזיהום הים, לא יבצע הקברניט או קצין המכונות הראשי או קצין הרדיו את ההוראה וימנע מכל איש אחר מלבצעה.</w:t>
      </w:r>
    </w:p>
    <w:p w14:paraId="1CD35DA6" w14:textId="77777777" w:rsidR="000042DC" w:rsidRDefault="000042DC" w:rsidP="00825CA6">
      <w:pPr>
        <w:pStyle w:val="P00"/>
        <w:spacing w:before="72"/>
        <w:ind w:left="0" w:right="1134"/>
        <w:rPr>
          <w:rStyle w:val="default"/>
          <w:rFonts w:cs="FrankRuehl"/>
          <w:rtl/>
        </w:rPr>
      </w:pPr>
      <w:bookmarkStart w:id="348" w:name="Seif127"/>
      <w:bookmarkEnd w:id="348"/>
      <w:r>
        <w:rPr>
          <w:lang w:val="he-IL"/>
        </w:rPr>
        <w:pict w14:anchorId="0492487E">
          <v:rect id="_x0000_s2217" style="position:absolute;left:0;text-align:left;margin-left:464.5pt;margin-top:8.05pt;width:75.05pt;height:11.8pt;z-index:251672576" o:allowincell="f" filled="f" stroked="f" strokecolor="lime" strokeweight=".25pt">
            <v:textbox style="mso-next-textbox:#_x0000_s2217" inset="0,0,0,0">
              <w:txbxContent>
                <w:p w14:paraId="1596C8CC" w14:textId="77777777" w:rsidR="00270B7E" w:rsidRDefault="00270B7E" w:rsidP="00BB398F">
                  <w:pPr>
                    <w:spacing w:line="160" w:lineRule="exact"/>
                    <w:jc w:val="left"/>
                    <w:rPr>
                      <w:rFonts w:cs="Miriam"/>
                      <w:noProof/>
                      <w:szCs w:val="18"/>
                      <w:rtl/>
                    </w:rPr>
                  </w:pPr>
                  <w:r>
                    <w:rPr>
                      <w:rFonts w:cs="Miriam"/>
                      <w:szCs w:val="18"/>
                      <w:rtl/>
                    </w:rPr>
                    <w:t>א</w:t>
                  </w:r>
                  <w:r>
                    <w:rPr>
                      <w:rFonts w:cs="Miriam" w:hint="cs"/>
                      <w:szCs w:val="18"/>
                      <w:rtl/>
                    </w:rPr>
                    <w:t>חריות חבר-</w:t>
                  </w:r>
                  <w:r>
                    <w:rPr>
                      <w:rFonts w:cs="Miriam"/>
                      <w:szCs w:val="18"/>
                      <w:rtl/>
                    </w:rPr>
                    <w:t>ב</w:t>
                  </w:r>
                  <w:r>
                    <w:rPr>
                      <w:rFonts w:cs="Miriam" w:hint="cs"/>
                      <w:szCs w:val="18"/>
                      <w:rtl/>
                    </w:rPr>
                    <w:t>ני-אדם</w:t>
                  </w:r>
                </w:p>
              </w:txbxContent>
            </v:textbox>
            <w10:anchorlock/>
          </v:rect>
        </w:pict>
      </w:r>
      <w:r>
        <w:rPr>
          <w:rStyle w:val="big-number"/>
          <w:rFonts w:cs="Miriam"/>
          <w:rtl/>
        </w:rPr>
        <w:t>108.</w:t>
      </w:r>
      <w:r>
        <w:rPr>
          <w:rStyle w:val="big-number"/>
          <w:rFonts w:cs="Miriam"/>
          <w:rtl/>
        </w:rPr>
        <w:tab/>
      </w:r>
      <w:r>
        <w:rPr>
          <w:rStyle w:val="default"/>
          <w:rFonts w:cs="FrankRuehl"/>
          <w:rtl/>
        </w:rPr>
        <w:t>נ</w:t>
      </w:r>
      <w:r>
        <w:rPr>
          <w:rStyle w:val="default"/>
          <w:rFonts w:cs="FrankRuehl" w:hint="cs"/>
          <w:rtl/>
        </w:rPr>
        <w:t>עבר</w:t>
      </w:r>
      <w:r w:rsidR="00AA3539">
        <w:rPr>
          <w:rStyle w:val="default"/>
          <w:rFonts w:cs="FrankRuehl" w:hint="cs"/>
          <w:rtl/>
        </w:rPr>
        <w:t>ה עבירה לפי תקנות אלה בידי חבר-בני-</w:t>
      </w:r>
      <w:r>
        <w:rPr>
          <w:rStyle w:val="default"/>
          <w:rFonts w:cs="FrankRuehl" w:hint="cs"/>
          <w:rtl/>
        </w:rPr>
        <w:t>אדם, יאשם בעבירה גם כל מי שבשעת ביצוע העבירה הי</w:t>
      </w:r>
      <w:r>
        <w:rPr>
          <w:rStyle w:val="default"/>
          <w:rFonts w:cs="FrankRuehl"/>
          <w:rtl/>
        </w:rPr>
        <w:t>ה</w:t>
      </w:r>
      <w:r>
        <w:rPr>
          <w:rStyle w:val="default"/>
          <w:rFonts w:cs="FrankRuehl" w:hint="cs"/>
          <w:rtl/>
        </w:rPr>
        <w:t xml:space="preserve"> חבר מינהלה פעיל, מנהל או פקיד אחראי על אותו חבר, ובשותפות מי שהיה אותה שעה שותף בה, למעט שותף מוגבל, אם לא הוכיחו אחת מאלה:</w:t>
      </w:r>
    </w:p>
    <w:p w14:paraId="73BC713C" w14:textId="77777777" w:rsidR="000042DC" w:rsidRDefault="000042DC" w:rsidP="00703A98">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העבירה נעברה שלא בידיעתם;</w:t>
      </w:r>
    </w:p>
    <w:p w14:paraId="1F50F306" w14:textId="77777777" w:rsidR="000042DC" w:rsidRDefault="000042DC" w:rsidP="00703A98">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הם נקטו בכל האמצעים הנאותים להבטחת קיומן של תקנות אלה.</w:t>
      </w:r>
    </w:p>
    <w:p w14:paraId="7F87FA21" w14:textId="77777777" w:rsidR="000042DC" w:rsidRDefault="000042DC" w:rsidP="00825CA6">
      <w:pPr>
        <w:pStyle w:val="P00"/>
        <w:spacing w:before="72"/>
        <w:ind w:left="0" w:right="1134"/>
        <w:rPr>
          <w:rStyle w:val="default"/>
          <w:rFonts w:cs="FrankRuehl"/>
          <w:rtl/>
        </w:rPr>
      </w:pPr>
      <w:bookmarkStart w:id="349" w:name="Seif128"/>
      <w:bookmarkEnd w:id="349"/>
      <w:r>
        <w:rPr>
          <w:lang w:val="he-IL"/>
        </w:rPr>
        <w:pict w14:anchorId="7AF3B48E">
          <v:rect id="_x0000_s2218" style="position:absolute;left:0;text-align:left;margin-left:464.5pt;margin-top:8.05pt;width:75.05pt;height:10pt;z-index:251673600" o:allowincell="f" filled="f" stroked="f" strokecolor="lime" strokeweight=".25pt">
            <v:textbox style="mso-next-textbox:#_x0000_s2218" inset="0,0,0,0">
              <w:txbxContent>
                <w:p w14:paraId="6204F218" w14:textId="77777777" w:rsidR="00270B7E" w:rsidRDefault="00270B7E">
                  <w:pPr>
                    <w:spacing w:line="160" w:lineRule="exact"/>
                    <w:jc w:val="left"/>
                    <w:rPr>
                      <w:rFonts w:cs="Miriam"/>
                      <w:noProof/>
                      <w:szCs w:val="18"/>
                      <w:rtl/>
                    </w:rPr>
                  </w:pPr>
                  <w:r>
                    <w:rPr>
                      <w:rFonts w:cs="Miriam"/>
                      <w:szCs w:val="18"/>
                      <w:rtl/>
                    </w:rPr>
                    <w:t>ס</w:t>
                  </w:r>
                  <w:r>
                    <w:rPr>
                      <w:rFonts w:cs="Miriam" w:hint="cs"/>
                      <w:szCs w:val="18"/>
                      <w:rtl/>
                    </w:rPr>
                    <w:t>ייג</w:t>
                  </w:r>
                </w:p>
              </w:txbxContent>
            </v:textbox>
            <w10:anchorlock/>
          </v:rect>
        </w:pict>
      </w:r>
      <w:r>
        <w:rPr>
          <w:rStyle w:val="big-number"/>
          <w:rFonts w:cs="Miriam"/>
          <w:rtl/>
        </w:rPr>
        <w:t>109.</w:t>
      </w:r>
      <w:r>
        <w:rPr>
          <w:rStyle w:val="big-number"/>
          <w:rFonts w:cs="Miriam"/>
          <w:rtl/>
        </w:rPr>
        <w:tab/>
      </w:r>
      <w:r>
        <w:rPr>
          <w:rStyle w:val="default"/>
          <w:rFonts w:cs="FrankRuehl"/>
          <w:rtl/>
        </w:rPr>
        <w:t>תק</w:t>
      </w:r>
      <w:r>
        <w:rPr>
          <w:rStyle w:val="default"/>
          <w:rFonts w:cs="FrankRuehl" w:hint="cs"/>
          <w:rtl/>
        </w:rPr>
        <w:t>נות אלה באות להוסיף ולא לגרוע מכוחו של כל חיקוק אחר.</w:t>
      </w:r>
    </w:p>
    <w:p w14:paraId="1E93B2BC" w14:textId="77777777" w:rsidR="000042DC" w:rsidRDefault="000042DC" w:rsidP="00825CA6">
      <w:pPr>
        <w:pStyle w:val="P00"/>
        <w:spacing w:before="72"/>
        <w:ind w:left="0" w:right="1134"/>
        <w:rPr>
          <w:rStyle w:val="default"/>
          <w:rFonts w:cs="FrankRuehl" w:hint="cs"/>
          <w:rtl/>
        </w:rPr>
      </w:pPr>
      <w:bookmarkStart w:id="350" w:name="Seif129"/>
      <w:bookmarkEnd w:id="350"/>
      <w:r>
        <w:rPr>
          <w:lang w:val="he-IL"/>
        </w:rPr>
        <w:pict w14:anchorId="7262A0EC">
          <v:rect id="_x0000_s2219" style="position:absolute;left:0;text-align:left;margin-left:464.5pt;margin-top:8.05pt;width:75.05pt;height:21.85pt;z-index:251674624" o:allowincell="f" filled="f" stroked="f" strokecolor="lime" strokeweight=".25pt">
            <v:textbox style="mso-next-textbox:#_x0000_s2219" inset="0,0,0,0">
              <w:txbxContent>
                <w:p w14:paraId="0FC6BB42" w14:textId="77777777" w:rsidR="00270B7E" w:rsidRDefault="00270B7E">
                  <w:pPr>
                    <w:spacing w:line="160" w:lineRule="exact"/>
                    <w:jc w:val="left"/>
                    <w:rPr>
                      <w:rFonts w:cs="Miriam" w:hint="cs"/>
                      <w:noProof/>
                      <w:szCs w:val="18"/>
                      <w:rtl/>
                    </w:rPr>
                  </w:pPr>
                  <w:r>
                    <w:rPr>
                      <w:rFonts w:cs="Miriam"/>
                      <w:szCs w:val="18"/>
                      <w:rtl/>
                    </w:rPr>
                    <w:t>ע</w:t>
                  </w:r>
                  <w:r>
                    <w:rPr>
                      <w:rFonts w:cs="Miriam" w:hint="cs"/>
                      <w:szCs w:val="18"/>
                      <w:rtl/>
                    </w:rPr>
                    <w:t>ונשין</w:t>
                  </w:r>
                </w:p>
                <w:p w14:paraId="560A7F42" w14:textId="77777777" w:rsidR="00270B7E" w:rsidRDefault="00270B7E">
                  <w:pPr>
                    <w:spacing w:line="160" w:lineRule="exact"/>
                    <w:jc w:val="left"/>
                    <w:rPr>
                      <w:rFonts w:cs="Miriam" w:hint="cs"/>
                      <w:noProof/>
                      <w:szCs w:val="18"/>
                      <w:rtl/>
                    </w:rPr>
                  </w:pPr>
                  <w:r>
                    <w:rPr>
                      <w:rFonts w:cs="Miriam" w:hint="cs"/>
                      <w:noProof/>
                      <w:szCs w:val="18"/>
                      <w:rtl/>
                    </w:rPr>
                    <w:t>תק' תשע"ו-2016</w:t>
                  </w:r>
                </w:p>
              </w:txbxContent>
            </v:textbox>
            <w10:anchorlock/>
          </v:rect>
        </w:pict>
      </w:r>
      <w:r>
        <w:rPr>
          <w:rStyle w:val="big-number"/>
          <w:rFonts w:cs="Miriam"/>
          <w:rtl/>
        </w:rPr>
        <w:t>110</w:t>
      </w:r>
      <w:r w:rsidRPr="00D63FD7">
        <w:rPr>
          <w:rStyle w:val="default"/>
          <w:rFonts w:cs="FrankRuehl"/>
          <w:rtl/>
        </w:rPr>
        <w:t>.</w:t>
      </w:r>
      <w:r w:rsidRPr="00D63FD7">
        <w:rPr>
          <w:rStyle w:val="default"/>
          <w:rFonts w:cs="FrankRuehl"/>
          <w:rtl/>
        </w:rPr>
        <w:tab/>
      </w:r>
      <w:r w:rsidR="00D63FD7">
        <w:rPr>
          <w:rStyle w:val="default"/>
          <w:rFonts w:cs="FrankRuehl" w:hint="cs"/>
          <w:rtl/>
        </w:rPr>
        <w:t>(א)</w:t>
      </w:r>
      <w:r w:rsidR="00D63FD7">
        <w:rPr>
          <w:rStyle w:val="default"/>
          <w:rFonts w:cs="FrankRuehl" w:hint="cs"/>
          <w:rtl/>
        </w:rPr>
        <w:tab/>
      </w:r>
      <w:r>
        <w:rPr>
          <w:rStyle w:val="default"/>
          <w:rFonts w:cs="FrankRuehl"/>
          <w:rtl/>
        </w:rPr>
        <w:t>ה</w:t>
      </w:r>
      <w:r>
        <w:rPr>
          <w:rStyle w:val="default"/>
          <w:rFonts w:cs="FrankRuehl" w:hint="cs"/>
          <w:rtl/>
        </w:rPr>
        <w:t>עובר על הוראה מהוראות תקנות אלה,</w:t>
      </w:r>
      <w:r w:rsidR="00D63FD7">
        <w:rPr>
          <w:rStyle w:val="default"/>
          <w:rFonts w:cs="FrankRuehl" w:hint="cs"/>
          <w:rtl/>
        </w:rPr>
        <w:t xml:space="preserve"> </w:t>
      </w:r>
      <w:r w:rsidR="00D63FD7" w:rsidRPr="00D63FD7">
        <w:rPr>
          <w:rStyle w:val="default"/>
          <w:rFonts w:cs="FrankRuehl" w:hint="cs"/>
          <w:rtl/>
        </w:rPr>
        <w:t>למעט תקנות 57ב, 57ד ו-57יב,</w:t>
      </w:r>
      <w:r>
        <w:rPr>
          <w:rStyle w:val="default"/>
          <w:rFonts w:cs="FrankRuehl" w:hint="cs"/>
          <w:rtl/>
        </w:rPr>
        <w:t xml:space="preserve"> דינו </w:t>
      </w:r>
      <w:r w:rsidR="00703A98">
        <w:rPr>
          <w:rStyle w:val="default"/>
          <w:rFonts w:cs="FrankRuehl"/>
          <w:rtl/>
        </w:rPr>
        <w:t>–</w:t>
      </w:r>
      <w:r>
        <w:rPr>
          <w:rStyle w:val="default"/>
          <w:rFonts w:cs="FrankRuehl" w:hint="cs"/>
          <w:rtl/>
        </w:rPr>
        <w:t xml:space="preserve"> מאסר עד שישה חדשים או קנס 50,000 שקלים או שני העונשים כאחד.</w:t>
      </w:r>
    </w:p>
    <w:p w14:paraId="233C9BC2" w14:textId="77777777" w:rsidR="00D63FD7" w:rsidRPr="00D63FD7" w:rsidRDefault="00D63FD7" w:rsidP="00D63FD7">
      <w:pPr>
        <w:pStyle w:val="P00"/>
        <w:spacing w:before="72"/>
        <w:ind w:left="0" w:right="1134"/>
        <w:rPr>
          <w:rStyle w:val="default"/>
          <w:rFonts w:cs="FrankRuehl" w:hint="cs"/>
          <w:rtl/>
        </w:rPr>
      </w:pPr>
      <w:r>
        <w:rPr>
          <w:rFonts w:hint="cs"/>
          <w:rtl/>
          <w:lang w:eastAsia="en-US"/>
        </w:rPr>
        <w:pict w14:anchorId="4CC468F5">
          <v:shape id="_x0000_s2478" type="#_x0000_t202" style="position:absolute;left:0;text-align:left;margin-left:470.25pt;margin-top:7.1pt;width:1in;height:11.2pt;z-index:251805696" filled="f" stroked="f">
            <v:textbox inset="1mm,0,1mm,0">
              <w:txbxContent>
                <w:p w14:paraId="63800C72" w14:textId="77777777" w:rsidR="00270B7E" w:rsidRDefault="00270B7E" w:rsidP="00D63FD7">
                  <w:pPr>
                    <w:spacing w:line="160" w:lineRule="exact"/>
                    <w:jc w:val="left"/>
                    <w:rPr>
                      <w:rFonts w:cs="Miriam" w:hint="cs"/>
                      <w:noProof/>
                      <w:szCs w:val="18"/>
                      <w:rtl/>
                    </w:rPr>
                  </w:pPr>
                  <w:r>
                    <w:rPr>
                      <w:rFonts w:cs="Miriam" w:hint="cs"/>
                      <w:noProof/>
                      <w:szCs w:val="18"/>
                      <w:rtl/>
                    </w:rPr>
                    <w:t>תק' תשע"ו-2016</w:t>
                  </w:r>
                </w:p>
              </w:txbxContent>
            </v:textbox>
            <w10:anchorlock/>
          </v:shape>
        </w:pict>
      </w:r>
      <w:r w:rsidRPr="00D63FD7">
        <w:rPr>
          <w:rStyle w:val="default"/>
          <w:rFonts w:cs="FrankRuehl" w:hint="cs"/>
          <w:rtl/>
        </w:rPr>
        <w:tab/>
        <w:t>(ב)</w:t>
      </w:r>
      <w:r w:rsidRPr="00D63FD7">
        <w:rPr>
          <w:rStyle w:val="default"/>
          <w:rFonts w:cs="FrankRuehl" w:hint="cs"/>
          <w:rtl/>
        </w:rPr>
        <w:tab/>
        <w:t>העובר על ההוראה הקבועה בתקנה 57יב, דינו קנס כאמור בסעיף 61(א)(1) לחוק העונשין, התשל"ז-1977.</w:t>
      </w:r>
    </w:p>
    <w:p w14:paraId="67302390" w14:textId="77777777" w:rsidR="00703A98" w:rsidRPr="00DC5144" w:rsidRDefault="00703A98" w:rsidP="00703A98">
      <w:pPr>
        <w:pStyle w:val="P00"/>
        <w:spacing w:before="0"/>
        <w:ind w:left="0" w:right="1134"/>
        <w:rPr>
          <w:rFonts w:hint="cs"/>
          <w:vanish/>
          <w:color w:val="FF0000"/>
          <w:szCs w:val="20"/>
          <w:shd w:val="clear" w:color="auto" w:fill="FFFF99"/>
          <w:rtl/>
        </w:rPr>
      </w:pPr>
      <w:bookmarkStart w:id="351" w:name="Rov357"/>
      <w:r w:rsidRPr="00DC5144">
        <w:rPr>
          <w:rFonts w:hint="cs"/>
          <w:vanish/>
          <w:color w:val="FF0000"/>
          <w:szCs w:val="20"/>
          <w:shd w:val="clear" w:color="auto" w:fill="FFFF99"/>
          <w:rtl/>
        </w:rPr>
        <w:t>מיום 13.5.2016</w:t>
      </w:r>
    </w:p>
    <w:p w14:paraId="3CD12D18" w14:textId="77777777" w:rsidR="00703A98" w:rsidRPr="00DC5144" w:rsidRDefault="00703A98" w:rsidP="00703A98">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תשע"ו-2016</w:t>
      </w:r>
    </w:p>
    <w:p w14:paraId="3FBBCD22" w14:textId="77777777" w:rsidR="00703A98" w:rsidRPr="00DC5144" w:rsidRDefault="00703A98" w:rsidP="00703A98">
      <w:pPr>
        <w:pStyle w:val="P00"/>
        <w:spacing w:before="0"/>
        <w:ind w:left="0" w:right="1134"/>
        <w:rPr>
          <w:rFonts w:hint="cs"/>
          <w:vanish/>
          <w:szCs w:val="20"/>
          <w:shd w:val="clear" w:color="auto" w:fill="FFFF99"/>
          <w:rtl/>
        </w:rPr>
      </w:pPr>
      <w:hyperlink r:id="rId229" w:history="1">
        <w:r w:rsidRPr="00DC5144">
          <w:rPr>
            <w:rStyle w:val="Hyperlink"/>
            <w:rFonts w:hint="cs"/>
            <w:vanish/>
            <w:szCs w:val="20"/>
            <w:shd w:val="clear" w:color="auto" w:fill="FFFF99"/>
            <w:rtl/>
          </w:rPr>
          <w:t>ק"ת תשע"ו מס' 7630</w:t>
        </w:r>
      </w:hyperlink>
      <w:r w:rsidRPr="00DC5144">
        <w:rPr>
          <w:rFonts w:hint="cs"/>
          <w:vanish/>
          <w:szCs w:val="20"/>
          <w:shd w:val="clear" w:color="auto" w:fill="FFFF99"/>
          <w:rtl/>
        </w:rPr>
        <w:t xml:space="preserve"> מיום 14.3.2016 עמ' 837</w:t>
      </w:r>
    </w:p>
    <w:p w14:paraId="22B95BE8" w14:textId="77777777" w:rsidR="00703A98" w:rsidRPr="00DC5144" w:rsidRDefault="00703A98" w:rsidP="00703A98">
      <w:pPr>
        <w:pStyle w:val="P00"/>
        <w:ind w:left="0" w:right="1134"/>
        <w:rPr>
          <w:rStyle w:val="default"/>
          <w:rFonts w:cs="FrankRuehl" w:hint="cs"/>
          <w:vanish/>
          <w:sz w:val="22"/>
          <w:szCs w:val="22"/>
          <w:shd w:val="clear" w:color="auto" w:fill="FFFF99"/>
          <w:rtl/>
        </w:rPr>
      </w:pPr>
      <w:r w:rsidRPr="00DC5144">
        <w:rPr>
          <w:rStyle w:val="default"/>
          <w:rFonts w:cs="FrankRuehl"/>
          <w:vanish/>
          <w:sz w:val="22"/>
          <w:szCs w:val="22"/>
          <w:shd w:val="clear" w:color="auto" w:fill="FFFF99"/>
          <w:rtl/>
        </w:rPr>
        <w:t>110.</w:t>
      </w:r>
      <w:r w:rsidRPr="00DC5144">
        <w:rPr>
          <w:rStyle w:val="default"/>
          <w:rFonts w:cs="FrankRuehl"/>
          <w:vanish/>
          <w:sz w:val="22"/>
          <w:szCs w:val="22"/>
          <w:shd w:val="clear" w:color="auto" w:fill="FFFF99"/>
          <w:rtl/>
        </w:rPr>
        <w:tab/>
      </w:r>
      <w:r w:rsidR="00D8730C" w:rsidRPr="00DC5144">
        <w:rPr>
          <w:rStyle w:val="default"/>
          <w:rFonts w:cs="FrankRuehl" w:hint="cs"/>
          <w:vanish/>
          <w:sz w:val="22"/>
          <w:szCs w:val="22"/>
          <w:u w:val="single"/>
          <w:shd w:val="clear" w:color="auto" w:fill="FFFF99"/>
          <w:rtl/>
        </w:rPr>
        <w:t>(א)</w:t>
      </w:r>
      <w:r w:rsidR="00D8730C" w:rsidRPr="00DC5144">
        <w:rPr>
          <w:rStyle w:val="default"/>
          <w:rFonts w:cs="FrankRuehl" w:hint="cs"/>
          <w:vanish/>
          <w:sz w:val="22"/>
          <w:szCs w:val="22"/>
          <w:shd w:val="clear" w:color="auto" w:fill="FFFF99"/>
          <w:rtl/>
        </w:rPr>
        <w:tab/>
      </w:r>
      <w:r w:rsidRPr="00DC5144">
        <w:rPr>
          <w:rStyle w:val="default"/>
          <w:rFonts w:cs="FrankRuehl"/>
          <w:vanish/>
          <w:sz w:val="22"/>
          <w:szCs w:val="22"/>
          <w:shd w:val="clear" w:color="auto" w:fill="FFFF99"/>
          <w:rtl/>
        </w:rPr>
        <w:t>ה</w:t>
      </w:r>
      <w:r w:rsidRPr="00DC5144">
        <w:rPr>
          <w:rStyle w:val="default"/>
          <w:rFonts w:cs="FrankRuehl" w:hint="cs"/>
          <w:vanish/>
          <w:sz w:val="22"/>
          <w:szCs w:val="22"/>
          <w:shd w:val="clear" w:color="auto" w:fill="FFFF99"/>
          <w:rtl/>
        </w:rPr>
        <w:t>עובר על הוראה מהוראות תקנות אלה,</w:t>
      </w:r>
      <w:r w:rsidR="00D8730C" w:rsidRPr="00DC5144">
        <w:rPr>
          <w:rStyle w:val="default"/>
          <w:rFonts w:cs="FrankRuehl" w:hint="cs"/>
          <w:vanish/>
          <w:sz w:val="22"/>
          <w:szCs w:val="22"/>
          <w:shd w:val="clear" w:color="auto" w:fill="FFFF99"/>
          <w:rtl/>
        </w:rPr>
        <w:t xml:space="preserve"> </w:t>
      </w:r>
      <w:r w:rsidR="00D8730C" w:rsidRPr="00DC5144">
        <w:rPr>
          <w:rStyle w:val="default"/>
          <w:rFonts w:cs="FrankRuehl" w:hint="cs"/>
          <w:vanish/>
          <w:sz w:val="22"/>
          <w:szCs w:val="22"/>
          <w:u w:val="single"/>
          <w:shd w:val="clear" w:color="auto" w:fill="FFFF99"/>
          <w:rtl/>
        </w:rPr>
        <w:t>למעט תקנות 57ב, 57ד ו-57יב,</w:t>
      </w:r>
      <w:r w:rsidRPr="00DC5144">
        <w:rPr>
          <w:rStyle w:val="default"/>
          <w:rFonts w:cs="FrankRuehl" w:hint="cs"/>
          <w:vanish/>
          <w:sz w:val="22"/>
          <w:szCs w:val="22"/>
          <w:shd w:val="clear" w:color="auto" w:fill="FFFF99"/>
          <w:rtl/>
        </w:rPr>
        <w:t xml:space="preserve"> דינו </w:t>
      </w:r>
      <w:r w:rsidRPr="00DC5144">
        <w:rPr>
          <w:rStyle w:val="default"/>
          <w:rFonts w:cs="FrankRuehl"/>
          <w:vanish/>
          <w:sz w:val="22"/>
          <w:szCs w:val="22"/>
          <w:shd w:val="clear" w:color="auto" w:fill="FFFF99"/>
          <w:rtl/>
        </w:rPr>
        <w:t>–</w:t>
      </w:r>
      <w:r w:rsidRPr="00DC5144">
        <w:rPr>
          <w:rStyle w:val="default"/>
          <w:rFonts w:cs="FrankRuehl" w:hint="cs"/>
          <w:vanish/>
          <w:sz w:val="22"/>
          <w:szCs w:val="22"/>
          <w:shd w:val="clear" w:color="auto" w:fill="FFFF99"/>
          <w:rtl/>
        </w:rPr>
        <w:t xml:space="preserve"> מאסר עד שישה חדשים או קנס 50,000 שקלים או שני העונשים כאחד.</w:t>
      </w:r>
    </w:p>
    <w:p w14:paraId="3C07A2DB" w14:textId="77777777" w:rsidR="00D63FD7" w:rsidRPr="00D63FD7" w:rsidRDefault="00D63FD7" w:rsidP="00D63FD7">
      <w:pPr>
        <w:pStyle w:val="P00"/>
        <w:spacing w:before="0"/>
        <w:ind w:left="0" w:right="1134"/>
        <w:rPr>
          <w:rStyle w:val="default"/>
          <w:rFonts w:cs="FrankRuehl" w:hint="cs"/>
          <w:sz w:val="2"/>
          <w:szCs w:val="2"/>
          <w:shd w:val="clear" w:color="auto" w:fill="FFFF99"/>
          <w:rtl/>
        </w:rPr>
      </w:pPr>
      <w:r w:rsidRPr="00DC5144">
        <w:rPr>
          <w:rStyle w:val="default"/>
          <w:rFonts w:cs="FrankRuehl" w:hint="cs"/>
          <w:vanish/>
          <w:sz w:val="22"/>
          <w:szCs w:val="22"/>
          <w:shd w:val="clear" w:color="auto" w:fill="FFFF99"/>
          <w:rtl/>
        </w:rPr>
        <w:tab/>
      </w:r>
      <w:r w:rsidRPr="00DC5144">
        <w:rPr>
          <w:rStyle w:val="default"/>
          <w:rFonts w:cs="FrankRuehl" w:hint="cs"/>
          <w:vanish/>
          <w:sz w:val="22"/>
          <w:szCs w:val="22"/>
          <w:u w:val="single"/>
          <w:shd w:val="clear" w:color="auto" w:fill="FFFF99"/>
          <w:rtl/>
        </w:rPr>
        <w:t>(ב)</w:t>
      </w:r>
      <w:r w:rsidRPr="00DC5144">
        <w:rPr>
          <w:rStyle w:val="default"/>
          <w:rFonts w:cs="FrankRuehl" w:hint="cs"/>
          <w:vanish/>
          <w:sz w:val="22"/>
          <w:szCs w:val="22"/>
          <w:u w:val="single"/>
          <w:shd w:val="clear" w:color="auto" w:fill="FFFF99"/>
          <w:rtl/>
        </w:rPr>
        <w:tab/>
        <w:t>העובר על ההוראה הקבועה בתקנה 57יב, דינו קנס כאמור בסעיף 61(א)(1) לחוק העונשין, התשל"ז-1977.</w:t>
      </w:r>
      <w:bookmarkEnd w:id="351"/>
    </w:p>
    <w:p w14:paraId="0BFF81A8" w14:textId="77777777" w:rsidR="000042DC" w:rsidRDefault="000042DC" w:rsidP="00825CA6">
      <w:pPr>
        <w:pStyle w:val="P00"/>
        <w:spacing w:before="72"/>
        <w:ind w:left="0" w:right="1134"/>
        <w:rPr>
          <w:rStyle w:val="default"/>
          <w:rFonts w:cs="FrankRuehl"/>
          <w:rtl/>
        </w:rPr>
      </w:pPr>
      <w:bookmarkStart w:id="352" w:name="Seif130"/>
      <w:bookmarkEnd w:id="352"/>
      <w:r>
        <w:rPr>
          <w:lang w:val="he-IL"/>
        </w:rPr>
        <w:pict w14:anchorId="25FB5626">
          <v:rect id="_x0000_s2220" style="position:absolute;left:0;text-align:left;margin-left:464.5pt;margin-top:8.05pt;width:75.05pt;height:31.25pt;z-index:251675648" o:allowincell="f" filled="f" stroked="f" strokecolor="lime" strokeweight=".25pt">
            <v:textbox style="mso-next-textbox:#_x0000_s2220" inset="0,0,0,0">
              <w:txbxContent>
                <w:p w14:paraId="0736DBDA" w14:textId="77777777" w:rsidR="00270B7E" w:rsidRDefault="00270B7E" w:rsidP="00BB398F">
                  <w:pPr>
                    <w:spacing w:line="160" w:lineRule="exact"/>
                    <w:jc w:val="left"/>
                    <w:rPr>
                      <w:rFonts w:cs="Miriam"/>
                      <w:noProof/>
                      <w:szCs w:val="18"/>
                      <w:rtl/>
                    </w:rPr>
                  </w:pPr>
                  <w:r>
                    <w:rPr>
                      <w:rFonts w:cs="Miriam"/>
                      <w:szCs w:val="18"/>
                      <w:rtl/>
                    </w:rPr>
                    <w:t>ע</w:t>
                  </w:r>
                  <w:r>
                    <w:rPr>
                      <w:rFonts w:cs="Miriam" w:hint="cs"/>
                      <w:szCs w:val="18"/>
                      <w:rtl/>
                    </w:rPr>
                    <w:t xml:space="preserve">רובה לקיום </w:t>
                  </w:r>
                  <w:r>
                    <w:rPr>
                      <w:rFonts w:cs="Miriam"/>
                      <w:szCs w:val="18"/>
                      <w:rtl/>
                    </w:rPr>
                    <w:t>ח</w:t>
                  </w:r>
                  <w:r>
                    <w:rPr>
                      <w:rFonts w:cs="Miriam" w:hint="cs"/>
                      <w:szCs w:val="18"/>
                      <w:rtl/>
                    </w:rPr>
                    <w:t>ובות בעלי כלי</w:t>
                  </w:r>
                  <w:r>
                    <w:rPr>
                      <w:rFonts w:cs="Miriam" w:hint="cs"/>
                      <w:noProof/>
                      <w:szCs w:val="18"/>
                      <w:rtl/>
                    </w:rPr>
                    <w:t xml:space="preserve"> </w:t>
                  </w:r>
                  <w:r>
                    <w:rPr>
                      <w:rFonts w:cs="Miriam"/>
                      <w:szCs w:val="18"/>
                      <w:rtl/>
                    </w:rPr>
                    <w:t>ש</w:t>
                  </w:r>
                  <w:r>
                    <w:rPr>
                      <w:rFonts w:cs="Miriam" w:hint="cs"/>
                      <w:szCs w:val="18"/>
                      <w:rtl/>
                    </w:rPr>
                    <w:t xml:space="preserve">יט ישראליים </w:t>
                  </w:r>
                  <w:r>
                    <w:rPr>
                      <w:rFonts w:cs="Miriam"/>
                      <w:szCs w:val="18"/>
                      <w:rtl/>
                    </w:rPr>
                    <w:t>ו</w:t>
                  </w:r>
                  <w:r>
                    <w:rPr>
                      <w:rFonts w:cs="Miriam" w:hint="cs"/>
                      <w:szCs w:val="18"/>
                      <w:rtl/>
                    </w:rPr>
                    <w:t>קברניטיהן</w:t>
                  </w:r>
                </w:p>
              </w:txbxContent>
            </v:textbox>
            <w10:anchorlock/>
          </v:rect>
        </w:pict>
      </w:r>
      <w:r>
        <w:rPr>
          <w:rStyle w:val="big-number"/>
          <w:rFonts w:cs="Miriam"/>
          <w:rtl/>
        </w:rPr>
        <w:t>111.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רשאי לדרוש מבעל כ</w:t>
      </w:r>
      <w:r>
        <w:rPr>
          <w:rStyle w:val="default"/>
          <w:rFonts w:cs="FrankRuehl"/>
          <w:rtl/>
        </w:rPr>
        <w:t>ל</w:t>
      </w:r>
      <w:r>
        <w:rPr>
          <w:rStyle w:val="default"/>
          <w:rFonts w:cs="FrankRuehl" w:hint="cs"/>
          <w:rtl/>
        </w:rPr>
        <w:t>י שיט הרשום בישראל או</w:t>
      </w:r>
      <w:r>
        <w:rPr>
          <w:rStyle w:val="default"/>
          <w:rFonts w:cs="FrankRuehl"/>
          <w:rtl/>
        </w:rPr>
        <w:t xml:space="preserve"> </w:t>
      </w:r>
      <w:r>
        <w:rPr>
          <w:rStyle w:val="default"/>
          <w:rFonts w:cs="FrankRuehl" w:hint="cs"/>
          <w:rtl/>
        </w:rPr>
        <w:t>מקברניטו או מכולם כאחד לתת בידיו ערבון בסכום שיקבע המנהל או ערבות להנחת דעתו לתשלום סכום כאמור, אשר ישמשו להבטחת מילוי הוראות תקנות אלה החלות על בעל כלי השיט או קברניטו ורשאי הוא לעכב הפלגת כלי השיט מישראל או תזוזת כלי שיט, שאינו אנ</w:t>
      </w:r>
      <w:r>
        <w:rPr>
          <w:rStyle w:val="default"/>
          <w:rFonts w:cs="FrankRuehl"/>
          <w:rtl/>
        </w:rPr>
        <w:t>י</w:t>
      </w:r>
      <w:r>
        <w:rPr>
          <w:rStyle w:val="default"/>
          <w:rFonts w:cs="FrankRuehl" w:hint="cs"/>
          <w:rtl/>
        </w:rPr>
        <w:t>ה, ממקום ריתוקו עד למתן הערובה כאמור.</w:t>
      </w:r>
    </w:p>
    <w:p w14:paraId="641DB231"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ערובה כאמור בתקנת משנה (א) לא תעלה על 50,000 שקלים כפול במספר האנשים שכלי השיט רשאי להסיע בהתאם לרשיון השיט או שהיה רשאי להסיע אילו ניתן לו רשיון שיט.</w:t>
      </w:r>
    </w:p>
    <w:p w14:paraId="6249E96D" w14:textId="77777777" w:rsidR="000042DC" w:rsidRDefault="000042DC" w:rsidP="00825CA6">
      <w:pPr>
        <w:pStyle w:val="P00"/>
        <w:spacing w:before="72"/>
        <w:ind w:left="0" w:right="1134"/>
        <w:rPr>
          <w:rStyle w:val="default"/>
          <w:rFonts w:cs="FrankRuehl"/>
          <w:rtl/>
        </w:rPr>
      </w:pPr>
      <w:bookmarkStart w:id="353" w:name="Seif131"/>
      <w:bookmarkEnd w:id="353"/>
      <w:r>
        <w:rPr>
          <w:lang w:val="he-IL"/>
        </w:rPr>
        <w:pict w14:anchorId="3624ACCC">
          <v:rect id="_x0000_s2221" style="position:absolute;left:0;text-align:left;margin-left:464.5pt;margin-top:8.05pt;width:75.05pt;height:10pt;z-index:251676672" o:allowincell="f" filled="f" stroked="f" strokecolor="lime" strokeweight=".25pt">
            <v:textbox style="mso-next-textbox:#_x0000_s2221" inset="0,0,0,0">
              <w:txbxContent>
                <w:p w14:paraId="45E0AAF3" w14:textId="77777777" w:rsidR="00270B7E" w:rsidRDefault="00270B7E">
                  <w:pPr>
                    <w:spacing w:line="160" w:lineRule="exact"/>
                    <w:jc w:val="left"/>
                    <w:rPr>
                      <w:rFonts w:cs="Miriam"/>
                      <w:noProof/>
                      <w:szCs w:val="18"/>
                      <w:rtl/>
                    </w:rPr>
                  </w:pPr>
                  <w:r>
                    <w:rPr>
                      <w:rFonts w:cs="Miriam"/>
                      <w:szCs w:val="18"/>
                      <w:rtl/>
                    </w:rPr>
                    <w:t>ח</w:t>
                  </w:r>
                  <w:r>
                    <w:rPr>
                      <w:rFonts w:cs="Miriam" w:hint="cs"/>
                      <w:szCs w:val="18"/>
                      <w:rtl/>
                    </w:rPr>
                    <w:t>ילוט</w:t>
                  </w:r>
                </w:p>
              </w:txbxContent>
            </v:textbox>
            <w10:anchorlock/>
          </v:rect>
        </w:pict>
      </w:r>
      <w:r>
        <w:rPr>
          <w:rStyle w:val="big-number"/>
          <w:rFonts w:cs="Miriam"/>
          <w:rtl/>
        </w:rPr>
        <w:t>112.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נעברה עבירה בידי בעל כלי שיט הרשום בישראל א</w:t>
      </w:r>
      <w:r>
        <w:rPr>
          <w:rStyle w:val="default"/>
          <w:rFonts w:cs="FrankRuehl"/>
          <w:rtl/>
        </w:rPr>
        <w:t>ו</w:t>
      </w:r>
      <w:r>
        <w:rPr>
          <w:rStyle w:val="default"/>
          <w:rFonts w:cs="FrankRuehl" w:hint="cs"/>
          <w:rtl/>
        </w:rPr>
        <w:t xml:space="preserve"> קברניטו לפי תקנות אלה, רשאי המנהל, בכפוף לאמור בתקנת משנה (ב), לחלט לטובת אוצר המדינה כל ערובה שניתנה בידי מי שעבר את העבירה, בתנאי שלא יחולט סכום העולה על הקנס המרבי שנקבע בתקנה 110 בשל כל עבירה שנעברה.</w:t>
      </w:r>
    </w:p>
    <w:p w14:paraId="488CDC74" w14:textId="77777777" w:rsidR="000042DC" w:rsidRDefault="000042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ישתמש המנהל בסמכותו לפי תקנת משנה (א) אלא </w:t>
      </w:r>
      <w:r>
        <w:rPr>
          <w:rStyle w:val="default"/>
          <w:rFonts w:cs="FrankRuehl"/>
          <w:rtl/>
        </w:rPr>
        <w:t>א</w:t>
      </w:r>
      <w:r>
        <w:rPr>
          <w:rStyle w:val="default"/>
          <w:rFonts w:cs="FrankRuehl" w:hint="cs"/>
          <w:rtl/>
        </w:rPr>
        <w:t>ם נתקיימו אלה:</w:t>
      </w:r>
    </w:p>
    <w:p w14:paraId="5EF23085" w14:textId="77777777" w:rsidR="000042DC" w:rsidRDefault="000042D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נמסרה הודעה בידי המנהל למי שעבר, לדעתו, את העבירה ובה פרטים על העבירה שעבר ועל כוונת המנהל להשתמש בסמכותו לפי תקנת משנה (א);</w:t>
      </w:r>
    </w:p>
    <w:p w14:paraId="0C3C4B1E" w14:textId="77777777" w:rsidR="000042DC" w:rsidRDefault="000042D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לאחר שנמסרה ההודעה שבפסקה (1), ניתנה הזדמנות נאותה למקבל ההודעה לטעון טענותיו לפני המנהל;</w:t>
      </w:r>
    </w:p>
    <w:p w14:paraId="001A677D" w14:textId="77777777" w:rsidR="000042DC" w:rsidRDefault="000042D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מקבל ההודעה ל</w:t>
      </w:r>
      <w:r>
        <w:rPr>
          <w:rStyle w:val="default"/>
          <w:rFonts w:cs="FrankRuehl"/>
          <w:rtl/>
        </w:rPr>
        <w:t>פ</w:t>
      </w:r>
      <w:r>
        <w:rPr>
          <w:rStyle w:val="default"/>
          <w:rFonts w:cs="FrankRuehl" w:hint="cs"/>
          <w:rtl/>
        </w:rPr>
        <w:t>י פסקה (1) לא הודיע בכתב למנהל תוך חמישה עשר ימים מהיום שבו נמסרה לו ההודעה כי הוא דורש שאשמתו בעבירה תתברר בבית המשפט.</w:t>
      </w:r>
    </w:p>
    <w:p w14:paraId="1000D29F" w14:textId="77777777" w:rsidR="000042DC" w:rsidRDefault="000042DC" w:rsidP="00825CA6">
      <w:pPr>
        <w:pStyle w:val="P00"/>
        <w:spacing w:before="72"/>
        <w:ind w:left="0" w:right="1134"/>
        <w:rPr>
          <w:rStyle w:val="default"/>
          <w:rFonts w:cs="FrankRuehl" w:hint="cs"/>
          <w:rtl/>
        </w:rPr>
      </w:pPr>
      <w:bookmarkStart w:id="354" w:name="Seif132"/>
      <w:bookmarkEnd w:id="354"/>
      <w:r>
        <w:rPr>
          <w:lang w:val="he-IL"/>
        </w:rPr>
        <w:pict w14:anchorId="3805E268">
          <v:rect id="_x0000_s2222" style="position:absolute;left:0;text-align:left;margin-left:464.5pt;margin-top:8.05pt;width:75.05pt;height:10pt;z-index:251677696" o:allowincell="f" filled="f" stroked="f" strokecolor="lime" strokeweight=".25pt">
            <v:textbox style="mso-next-textbox:#_x0000_s2222" inset="0,0,0,0">
              <w:txbxContent>
                <w:p w14:paraId="5BFF49B1" w14:textId="77777777" w:rsidR="00270B7E" w:rsidRDefault="00270B7E">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Fonts w:cs="Miriam"/>
          <w:rtl/>
        </w:rPr>
        <w:t>113.</w:t>
      </w:r>
      <w:r>
        <w:rPr>
          <w:rStyle w:val="big-number"/>
          <w:rFonts w:cs="Miriam"/>
          <w:rtl/>
        </w:rPr>
        <w:tab/>
      </w:r>
      <w:r>
        <w:rPr>
          <w:rStyle w:val="default"/>
          <w:rFonts w:cs="FrankRuehl"/>
          <w:rtl/>
        </w:rPr>
        <w:t>ב</w:t>
      </w:r>
      <w:r w:rsidR="00703A98">
        <w:rPr>
          <w:rStyle w:val="default"/>
          <w:rFonts w:cs="FrankRuehl" w:hint="cs"/>
          <w:rtl/>
        </w:rPr>
        <w:t xml:space="preserve">טלות </w:t>
      </w:r>
      <w:r w:rsidR="00703A98">
        <w:rPr>
          <w:rStyle w:val="default"/>
          <w:rFonts w:cs="FrankRuehl"/>
          <w:rtl/>
        </w:rPr>
        <w:t>–</w:t>
      </w:r>
    </w:p>
    <w:p w14:paraId="0A9CD7B0" w14:textId="77777777" w:rsidR="000042DC" w:rsidRDefault="000042DC" w:rsidP="00703A98">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תקנ</w:t>
      </w:r>
      <w:r w:rsidR="00AA3539">
        <w:rPr>
          <w:rStyle w:val="default"/>
          <w:rFonts w:cs="FrankRuehl" w:hint="cs"/>
          <w:rtl/>
        </w:rPr>
        <w:t>ות הנמלים (בטיחות השיט), תשכ"ה-</w:t>
      </w:r>
      <w:r>
        <w:rPr>
          <w:rStyle w:val="default"/>
          <w:rFonts w:cs="FrankRuehl" w:hint="cs"/>
          <w:rtl/>
        </w:rPr>
        <w:t>1965;</w:t>
      </w:r>
    </w:p>
    <w:p w14:paraId="3E0B2614" w14:textId="77777777" w:rsidR="000042DC" w:rsidRDefault="000042DC" w:rsidP="00703A98">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תקנות הנמלים (איסור שיט במקומות מסוכנים וביטוח כלי שיט קטנים מפ</w:t>
      </w:r>
      <w:r>
        <w:rPr>
          <w:rStyle w:val="default"/>
          <w:rFonts w:cs="FrankRuehl"/>
          <w:rtl/>
        </w:rPr>
        <w:t>נ</w:t>
      </w:r>
      <w:r w:rsidR="00AA3539">
        <w:rPr>
          <w:rStyle w:val="default"/>
          <w:rFonts w:cs="FrankRuehl" w:hint="cs"/>
          <w:rtl/>
        </w:rPr>
        <w:t>י סיכוני צד שלישי), תשכ"ה-</w:t>
      </w:r>
      <w:r>
        <w:rPr>
          <w:rStyle w:val="default"/>
          <w:rFonts w:cs="FrankRuehl" w:hint="cs"/>
          <w:rtl/>
        </w:rPr>
        <w:t>1965.</w:t>
      </w:r>
    </w:p>
    <w:p w14:paraId="4CC0A091" w14:textId="77777777" w:rsidR="000042DC" w:rsidRDefault="000042DC" w:rsidP="00825CA6">
      <w:pPr>
        <w:pStyle w:val="P00"/>
        <w:spacing w:before="72"/>
        <w:ind w:left="0" w:right="1134"/>
        <w:rPr>
          <w:rStyle w:val="default"/>
          <w:rFonts w:cs="FrankRuehl"/>
          <w:rtl/>
        </w:rPr>
      </w:pPr>
      <w:bookmarkStart w:id="355" w:name="Seif133"/>
      <w:bookmarkEnd w:id="355"/>
      <w:r>
        <w:rPr>
          <w:lang w:val="he-IL"/>
        </w:rPr>
        <w:pict w14:anchorId="54CB7085">
          <v:rect id="_x0000_s2223" style="position:absolute;left:0;text-align:left;margin-left:464.5pt;margin-top:8.05pt;width:75.05pt;height:10pt;z-index:251678720" o:allowincell="f" filled="f" stroked="f" strokecolor="lime" strokeweight=".25pt">
            <v:textbox style="mso-next-textbox:#_x0000_s2223" inset="0,0,0,0">
              <w:txbxContent>
                <w:p w14:paraId="7D42D8BF" w14:textId="77777777" w:rsidR="00270B7E" w:rsidRDefault="00270B7E">
                  <w:pPr>
                    <w:spacing w:line="160" w:lineRule="exact"/>
                    <w:jc w:val="left"/>
                    <w:rPr>
                      <w:rFonts w:cs="Miriam"/>
                      <w:noProof/>
                      <w:szCs w:val="18"/>
                      <w:rtl/>
                    </w:rPr>
                  </w:pPr>
                  <w:r>
                    <w:rPr>
                      <w:rFonts w:cs="Miriam"/>
                      <w:szCs w:val="18"/>
                      <w:rtl/>
                    </w:rPr>
                    <w:t>ה</w:t>
                  </w:r>
                  <w:r>
                    <w:rPr>
                      <w:rFonts w:cs="Miriam" w:hint="cs"/>
                      <w:szCs w:val="18"/>
                      <w:rtl/>
                    </w:rPr>
                    <w:t>וראות מעבר</w:t>
                  </w:r>
                </w:p>
              </w:txbxContent>
            </v:textbox>
            <w10:anchorlock/>
          </v:rect>
        </w:pict>
      </w:r>
      <w:r>
        <w:rPr>
          <w:rStyle w:val="big-number"/>
          <w:rFonts w:cs="Miriam"/>
          <w:rtl/>
        </w:rPr>
        <w:t>114.</w:t>
      </w:r>
      <w:r>
        <w:rPr>
          <w:rStyle w:val="big-number"/>
          <w:rFonts w:cs="Miriam"/>
          <w:rtl/>
        </w:rPr>
        <w:tab/>
      </w:r>
      <w:r>
        <w:rPr>
          <w:rStyle w:val="default"/>
          <w:rFonts w:cs="FrankRuehl"/>
          <w:rtl/>
        </w:rPr>
        <w:t>ל</w:t>
      </w:r>
      <w:r>
        <w:rPr>
          <w:rStyle w:val="default"/>
          <w:rFonts w:cs="FrankRuehl" w:hint="cs"/>
          <w:rtl/>
        </w:rPr>
        <w:t>צורך תקנה 28 יראו בדיקה כללית שנערכה בכלי שיט ישראלי לפי תקנות הנמלים (בטיחות השיט), תשכ"ה-1965, כבדיקה כללית שנערכה לפי תקנות אלה, ותעודת בדיקה או תעודת כושר שיט שניתנה לכל</w:t>
      </w:r>
      <w:r>
        <w:rPr>
          <w:rStyle w:val="default"/>
          <w:rFonts w:cs="FrankRuehl"/>
          <w:rtl/>
        </w:rPr>
        <w:t>י</w:t>
      </w:r>
      <w:r>
        <w:rPr>
          <w:rStyle w:val="default"/>
          <w:rFonts w:cs="FrankRuehl" w:hint="cs"/>
          <w:rtl/>
        </w:rPr>
        <w:t xml:space="preserve"> שיט ישראלי לפיהן, יראו אותה כרשיון שיט שניתן לפי תקנות אלה עד לפקיעתה במועד שצויין בה.</w:t>
      </w:r>
    </w:p>
    <w:p w14:paraId="14DCBBC9" w14:textId="77777777" w:rsidR="000042DC" w:rsidRDefault="000042DC" w:rsidP="00825CA6">
      <w:pPr>
        <w:pStyle w:val="P00"/>
        <w:spacing w:before="72"/>
        <w:ind w:left="0" w:right="1134"/>
        <w:rPr>
          <w:rStyle w:val="default"/>
          <w:rFonts w:cs="FrankRuehl"/>
          <w:rtl/>
        </w:rPr>
      </w:pPr>
      <w:bookmarkStart w:id="356" w:name="Seif134"/>
      <w:bookmarkEnd w:id="356"/>
      <w:r>
        <w:rPr>
          <w:lang w:val="he-IL"/>
        </w:rPr>
        <w:pict w14:anchorId="1BA875C3">
          <v:rect id="_x0000_s2224" style="position:absolute;left:0;text-align:left;margin-left:464.5pt;margin-top:8.05pt;width:75.05pt;height:10pt;z-index:251679744" o:allowincell="f" filled="f" stroked="f" strokecolor="lime" strokeweight=".25pt">
            <v:textbox style="mso-next-textbox:#_x0000_s2224" inset="0,0,0,0">
              <w:txbxContent>
                <w:p w14:paraId="7F1DECA3" w14:textId="77777777" w:rsidR="00270B7E" w:rsidRDefault="00270B7E">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115.</w:t>
      </w:r>
      <w:r>
        <w:rPr>
          <w:rStyle w:val="big-number"/>
          <w:rFonts w:cs="Miriam"/>
          <w:rtl/>
        </w:rPr>
        <w:tab/>
      </w:r>
      <w:r>
        <w:rPr>
          <w:rStyle w:val="default"/>
          <w:rFonts w:cs="FrankRuehl"/>
          <w:rtl/>
        </w:rPr>
        <w:t>ת</w:t>
      </w:r>
      <w:r>
        <w:rPr>
          <w:rStyle w:val="default"/>
          <w:rFonts w:cs="FrankRuehl" w:hint="cs"/>
          <w:rtl/>
        </w:rPr>
        <w:t>חילתן של תקנות אלה 30 ימים מיום פרסומן ברשומות.</w:t>
      </w:r>
    </w:p>
    <w:p w14:paraId="731CD114" w14:textId="77777777" w:rsidR="000042DC" w:rsidRDefault="000042DC" w:rsidP="00825CA6">
      <w:pPr>
        <w:pStyle w:val="P00"/>
        <w:spacing w:before="72"/>
        <w:ind w:left="0" w:right="1134"/>
        <w:rPr>
          <w:rStyle w:val="default"/>
          <w:rFonts w:cs="FrankRuehl" w:hint="cs"/>
          <w:rtl/>
        </w:rPr>
      </w:pPr>
      <w:bookmarkStart w:id="357" w:name="Seif135"/>
      <w:bookmarkEnd w:id="357"/>
      <w:r>
        <w:rPr>
          <w:lang w:val="he-IL"/>
        </w:rPr>
        <w:pict w14:anchorId="28BA6C58">
          <v:rect id="_x0000_s2225" style="position:absolute;left:0;text-align:left;margin-left:464.5pt;margin-top:8.05pt;width:75.05pt;height:10pt;z-index:251680768" o:allowincell="f" filled="f" stroked="f" strokecolor="lime" strokeweight=".25pt">
            <v:textbox style="mso-next-textbox:#_x0000_s2225" inset="0,0,0,0">
              <w:txbxContent>
                <w:p w14:paraId="7F55E2EC" w14:textId="77777777" w:rsidR="00270B7E" w:rsidRDefault="00270B7E">
                  <w:pPr>
                    <w:spacing w:line="160" w:lineRule="exact"/>
                    <w:jc w:val="left"/>
                    <w:rPr>
                      <w:rFonts w:cs="Miriam"/>
                      <w:noProof/>
                      <w:szCs w:val="18"/>
                      <w:rtl/>
                    </w:rPr>
                  </w:pPr>
                  <w:r>
                    <w:rPr>
                      <w:rFonts w:cs="Miriam"/>
                      <w:szCs w:val="18"/>
                      <w:rtl/>
                    </w:rPr>
                    <w:t>ה</w:t>
                  </w:r>
                  <w:r>
                    <w:rPr>
                      <w:rFonts w:cs="Miriam" w:hint="cs"/>
                      <w:szCs w:val="18"/>
                      <w:rtl/>
                    </w:rPr>
                    <w:t>תייעצות</w:t>
                  </w:r>
                </w:p>
              </w:txbxContent>
            </v:textbox>
            <w10:anchorlock/>
          </v:rect>
        </w:pict>
      </w:r>
      <w:r>
        <w:rPr>
          <w:rStyle w:val="big-number"/>
          <w:rFonts w:cs="Miriam"/>
          <w:rtl/>
        </w:rPr>
        <w:t>116.</w:t>
      </w:r>
      <w:r>
        <w:rPr>
          <w:rStyle w:val="big-number"/>
          <w:rFonts w:cs="Miriam"/>
          <w:rtl/>
        </w:rPr>
        <w:tab/>
      </w:r>
      <w:r>
        <w:rPr>
          <w:rStyle w:val="default"/>
          <w:rFonts w:cs="FrankRuehl"/>
          <w:rtl/>
        </w:rPr>
        <w:t>ל</w:t>
      </w:r>
      <w:r>
        <w:rPr>
          <w:rStyle w:val="default"/>
          <w:rFonts w:cs="FrankRuehl" w:hint="cs"/>
          <w:rtl/>
        </w:rPr>
        <w:t>צורך הפעלת תקנות 68 ו-69 יתייעץ שר התחבורה עם שר החקלאות.</w:t>
      </w:r>
    </w:p>
    <w:p w14:paraId="338DDBE9" w14:textId="77777777" w:rsidR="000042DC" w:rsidRDefault="000042DC">
      <w:pPr>
        <w:pStyle w:val="P00"/>
        <w:spacing w:before="72"/>
        <w:ind w:left="0" w:right="1134"/>
        <w:rPr>
          <w:rStyle w:val="default"/>
          <w:rFonts w:cs="FrankRuehl" w:hint="cs"/>
          <w:rtl/>
        </w:rPr>
      </w:pPr>
    </w:p>
    <w:p w14:paraId="643A45FF" w14:textId="77777777" w:rsidR="000042DC" w:rsidRDefault="000042DC" w:rsidP="00673E37">
      <w:pPr>
        <w:pStyle w:val="medium2-header"/>
        <w:keepLines w:val="0"/>
        <w:spacing w:before="72"/>
        <w:ind w:left="0" w:right="1134"/>
        <w:rPr>
          <w:rStyle w:val="default"/>
          <w:rFonts w:hint="cs"/>
          <w:szCs w:val="20"/>
          <w:rtl/>
        </w:rPr>
      </w:pPr>
      <w:bookmarkStart w:id="358" w:name="med17"/>
      <w:bookmarkEnd w:id="358"/>
      <w:r>
        <w:rPr>
          <w:noProof/>
          <w:sz w:val="20"/>
          <w:rtl/>
        </w:rPr>
        <w:t>ת</w:t>
      </w:r>
      <w:r>
        <w:rPr>
          <w:rFonts w:hint="cs"/>
          <w:noProof/>
          <w:sz w:val="20"/>
          <w:rtl/>
        </w:rPr>
        <w:t>וספות 1 עד 1</w:t>
      </w:r>
      <w:r w:rsidR="00673E37">
        <w:rPr>
          <w:rFonts w:hint="cs"/>
          <w:noProof/>
          <w:sz w:val="20"/>
          <w:rtl/>
        </w:rPr>
        <w:t>8</w:t>
      </w:r>
      <w:r w:rsidR="008A3634" w:rsidRPr="008A3634">
        <w:rPr>
          <w:rStyle w:val="a7"/>
          <w:rFonts w:cs="Times New Roman"/>
          <w:b/>
          <w:bCs w:val="0"/>
          <w:sz w:val="20"/>
          <w:szCs w:val="20"/>
          <w:rtl/>
        </w:rPr>
        <w:footnoteReference w:id="4"/>
      </w:r>
    </w:p>
    <w:p w14:paraId="2A9C2500" w14:textId="77777777" w:rsidR="000042DC" w:rsidRPr="008A3634" w:rsidRDefault="000042DC" w:rsidP="008A3634">
      <w:pPr>
        <w:pStyle w:val="P00"/>
        <w:spacing w:before="72"/>
        <w:ind w:left="0" w:right="1134"/>
        <w:rPr>
          <w:rStyle w:val="default"/>
          <w:rFonts w:cs="FrankRuehl" w:hint="cs"/>
          <w:rtl/>
        </w:rPr>
      </w:pPr>
    </w:p>
    <w:p w14:paraId="434430EA" w14:textId="77777777" w:rsidR="000042DC" w:rsidRDefault="000042DC" w:rsidP="008A3634">
      <w:pPr>
        <w:pStyle w:val="medium2-header"/>
        <w:keepLines w:val="0"/>
        <w:spacing w:before="72"/>
        <w:ind w:left="0" w:right="1134"/>
        <w:rPr>
          <w:noProof/>
          <w:sz w:val="20"/>
          <w:rtl/>
        </w:rPr>
      </w:pPr>
      <w:bookmarkStart w:id="359" w:name="med18"/>
      <w:bookmarkEnd w:id="359"/>
      <w:r>
        <w:rPr>
          <w:noProof/>
          <w:sz w:val="20"/>
          <w:lang w:val="he-IL"/>
        </w:rPr>
        <w:pict w14:anchorId="12DB2FC8">
          <v:rect id="_x0000_s2228" style="position:absolute;left:0;text-align:left;margin-left:464.5pt;margin-top:8.05pt;width:75.05pt;height:14.85pt;z-index:251681792" o:allowincell="f" filled="f" stroked="f" strokecolor="lime" strokeweight=".25pt">
            <v:textbox style="mso-next-textbox:#_x0000_s2228" inset="0,0,0,0">
              <w:txbxContent>
                <w:p w14:paraId="2A0FA18E" w14:textId="77777777" w:rsidR="00270B7E" w:rsidRDefault="00270B7E">
                  <w:pPr>
                    <w:spacing w:line="160" w:lineRule="exact"/>
                    <w:jc w:val="left"/>
                    <w:rPr>
                      <w:rFonts w:cs="Miriam"/>
                      <w:noProof/>
                      <w:szCs w:val="18"/>
                      <w:rtl/>
                    </w:rPr>
                  </w:pPr>
                  <w:r>
                    <w:rPr>
                      <w:rFonts w:cs="Miriam"/>
                      <w:sz w:val="20"/>
                      <w:szCs w:val="18"/>
                      <w:rtl/>
                    </w:rPr>
                    <w:t>ת</w:t>
                  </w:r>
                  <w:r>
                    <w:rPr>
                      <w:rFonts w:cs="Miriam" w:hint="cs"/>
                      <w:sz w:val="20"/>
                      <w:szCs w:val="18"/>
                      <w:rtl/>
                    </w:rPr>
                    <w:t>ק'</w:t>
                  </w:r>
                  <w:r>
                    <w:rPr>
                      <w:rFonts w:cs="Miriam"/>
                      <w:szCs w:val="18"/>
                      <w:rtl/>
                    </w:rPr>
                    <w:t xml:space="preserve"> </w:t>
                  </w:r>
                  <w:r>
                    <w:rPr>
                      <w:rFonts w:cs="Miriam" w:hint="cs"/>
                      <w:szCs w:val="18"/>
                      <w:rtl/>
                    </w:rPr>
                    <w:t xml:space="preserve">(מס' 2) </w:t>
                  </w:r>
                  <w:r>
                    <w:rPr>
                      <w:rFonts w:cs="Miriam"/>
                      <w:szCs w:val="18"/>
                      <w:rtl/>
                    </w:rPr>
                    <w:br/>
                  </w:r>
                  <w:r>
                    <w:rPr>
                      <w:rFonts w:cs="Miriam" w:hint="cs"/>
                      <w:szCs w:val="18"/>
                      <w:rtl/>
                    </w:rPr>
                    <w:t>תשנ"ח-1998</w:t>
                  </w:r>
                </w:p>
              </w:txbxContent>
            </v:textbox>
            <w10:anchorlock/>
          </v:rect>
        </w:pict>
      </w:r>
      <w:r>
        <w:rPr>
          <w:noProof/>
          <w:sz w:val="20"/>
          <w:rtl/>
        </w:rPr>
        <w:t>ת</w:t>
      </w:r>
      <w:r>
        <w:rPr>
          <w:rFonts w:hint="cs"/>
          <w:noProof/>
          <w:sz w:val="20"/>
          <w:rtl/>
        </w:rPr>
        <w:t>וספת תשע-עשרה</w:t>
      </w:r>
      <w:r w:rsidR="008A3634" w:rsidRPr="008A3634">
        <w:rPr>
          <w:rStyle w:val="a7"/>
          <w:b/>
          <w:bCs w:val="0"/>
          <w:noProof/>
          <w:sz w:val="20"/>
          <w:rtl/>
        </w:rPr>
        <w:footnoteReference w:id="5"/>
      </w:r>
    </w:p>
    <w:p w14:paraId="2A155887" w14:textId="77777777" w:rsidR="000042DC" w:rsidRPr="00A17F0D" w:rsidRDefault="000042DC" w:rsidP="00A17F0D">
      <w:pPr>
        <w:pStyle w:val="P00"/>
        <w:spacing w:before="72"/>
        <w:ind w:left="0" w:right="1134"/>
        <w:jc w:val="center"/>
        <w:rPr>
          <w:rStyle w:val="default"/>
          <w:rFonts w:cs="FrankRuehl"/>
          <w:sz w:val="24"/>
          <w:szCs w:val="24"/>
          <w:rtl/>
        </w:rPr>
      </w:pPr>
      <w:r w:rsidRPr="00A17F0D">
        <w:rPr>
          <w:rStyle w:val="default"/>
          <w:rFonts w:cs="FrankRuehl"/>
          <w:sz w:val="24"/>
          <w:szCs w:val="24"/>
          <w:rtl/>
        </w:rPr>
        <w:t>(</w:t>
      </w:r>
      <w:r w:rsidRPr="00A17F0D">
        <w:rPr>
          <w:rStyle w:val="default"/>
          <w:rFonts w:cs="FrankRuehl" w:hint="cs"/>
          <w:sz w:val="24"/>
          <w:szCs w:val="24"/>
          <w:rtl/>
        </w:rPr>
        <w:t>תקנות 52ז ו- 52יג)</w:t>
      </w:r>
    </w:p>
    <w:p w14:paraId="0FF1EC84" w14:textId="77777777" w:rsidR="000042DC" w:rsidRPr="00A17F0D" w:rsidRDefault="000042DC" w:rsidP="00A17F0D">
      <w:pPr>
        <w:pStyle w:val="P00"/>
        <w:spacing w:before="72"/>
        <w:ind w:left="0" w:right="1134"/>
        <w:jc w:val="center"/>
        <w:rPr>
          <w:rStyle w:val="default"/>
          <w:rFonts w:cs="FrankRuehl"/>
          <w:b/>
          <w:bCs/>
          <w:sz w:val="22"/>
          <w:szCs w:val="22"/>
          <w:rtl/>
        </w:rPr>
      </w:pPr>
      <w:r w:rsidRPr="00A17F0D">
        <w:rPr>
          <w:rStyle w:val="default"/>
          <w:rFonts w:cs="FrankRuehl"/>
          <w:b/>
          <w:bCs/>
          <w:sz w:val="22"/>
          <w:szCs w:val="22"/>
          <w:rtl/>
        </w:rPr>
        <w:t>ד</w:t>
      </w:r>
      <w:r w:rsidRPr="00A17F0D">
        <w:rPr>
          <w:rStyle w:val="default"/>
          <w:rFonts w:cs="FrankRuehl" w:hint="cs"/>
          <w:b/>
          <w:bCs/>
          <w:sz w:val="22"/>
          <w:szCs w:val="22"/>
          <w:rtl/>
        </w:rPr>
        <w:t>ו"ח בדיקה מפורטת ודיווח לאימ"ו</w:t>
      </w:r>
    </w:p>
    <w:p w14:paraId="4F0B43A4" w14:textId="77777777" w:rsidR="000042DC" w:rsidRDefault="000042DC" w:rsidP="008A3634">
      <w:pPr>
        <w:pStyle w:val="P00"/>
        <w:spacing w:before="72"/>
        <w:ind w:left="0" w:right="1134"/>
        <w:rPr>
          <w:rStyle w:val="default"/>
          <w:rFonts w:cs="FrankRuehl" w:hint="cs"/>
          <w:rtl/>
        </w:rPr>
      </w:pPr>
    </w:p>
    <w:p w14:paraId="7E2ED38D" w14:textId="77777777" w:rsidR="008A3634" w:rsidRPr="00A17F0D" w:rsidRDefault="008A3634" w:rsidP="00A17F0D">
      <w:pPr>
        <w:pStyle w:val="medium2-header"/>
        <w:keepLines w:val="0"/>
        <w:spacing w:before="72"/>
        <w:ind w:left="0" w:right="1134"/>
        <w:rPr>
          <w:rFonts w:hint="cs"/>
          <w:noProof/>
          <w:sz w:val="20"/>
          <w:rtl/>
        </w:rPr>
      </w:pPr>
      <w:bookmarkStart w:id="360" w:name="med19"/>
      <w:bookmarkEnd w:id="360"/>
      <w:r w:rsidRPr="00A17F0D">
        <w:rPr>
          <w:noProof/>
          <w:sz w:val="20"/>
          <w:rtl/>
        </w:rPr>
        <w:pict w14:anchorId="7DC4CDE4">
          <v:shape id="_x0000_s2294" type="#_x0000_t202" style="position:absolute;left:0;text-align:left;margin-left:470.25pt;margin-top:7.1pt;width:1in;height:11.2pt;z-index:251725824" filled="f" stroked="f">
            <v:textbox inset="1mm,0,1mm,0">
              <w:txbxContent>
                <w:p w14:paraId="3294DAEC" w14:textId="77777777" w:rsidR="00270B7E" w:rsidRDefault="00270B7E" w:rsidP="008A3634">
                  <w:pPr>
                    <w:spacing w:line="160" w:lineRule="exact"/>
                    <w:jc w:val="left"/>
                    <w:rPr>
                      <w:rFonts w:cs="Miriam"/>
                      <w:noProof/>
                      <w:szCs w:val="18"/>
                      <w:rtl/>
                    </w:rPr>
                  </w:pPr>
                  <w:r>
                    <w:rPr>
                      <w:rFonts w:cs="Miriam" w:hint="cs"/>
                      <w:szCs w:val="18"/>
                      <w:rtl/>
                    </w:rPr>
                    <w:t>תק' תשס"ח-2008</w:t>
                  </w:r>
                </w:p>
              </w:txbxContent>
            </v:textbox>
          </v:shape>
        </w:pict>
      </w:r>
      <w:r w:rsidRPr="00A17F0D">
        <w:rPr>
          <w:rFonts w:hint="cs"/>
          <w:noProof/>
          <w:sz w:val="20"/>
          <w:rtl/>
        </w:rPr>
        <w:t>תוספת עשרים</w:t>
      </w:r>
    </w:p>
    <w:p w14:paraId="6576B46B" w14:textId="77777777" w:rsidR="008A3634" w:rsidRPr="008A3634" w:rsidRDefault="008A3634" w:rsidP="008A3634">
      <w:pPr>
        <w:pStyle w:val="P00"/>
        <w:spacing w:before="72"/>
        <w:ind w:left="0" w:right="1134"/>
        <w:jc w:val="center"/>
        <w:rPr>
          <w:rStyle w:val="default"/>
          <w:rFonts w:cs="FrankRuehl" w:hint="cs"/>
          <w:sz w:val="24"/>
          <w:szCs w:val="24"/>
          <w:rtl/>
        </w:rPr>
      </w:pPr>
      <w:r w:rsidRPr="008A3634">
        <w:rPr>
          <w:rStyle w:val="default"/>
          <w:rFonts w:cs="FrankRuehl" w:hint="cs"/>
          <w:sz w:val="24"/>
          <w:szCs w:val="24"/>
          <w:rtl/>
        </w:rPr>
        <w:t>(תקנה 7(3))</w:t>
      </w:r>
    </w:p>
    <w:p w14:paraId="15F451CD" w14:textId="77777777" w:rsidR="008A3634" w:rsidRPr="00DC5144" w:rsidRDefault="008A3634" w:rsidP="008A3634">
      <w:pPr>
        <w:pStyle w:val="P00"/>
        <w:spacing w:before="0"/>
        <w:ind w:left="0" w:right="1134"/>
        <w:rPr>
          <w:rStyle w:val="default"/>
          <w:rFonts w:cs="FrankRuehl" w:hint="cs"/>
          <w:vanish/>
          <w:color w:val="FF0000"/>
          <w:szCs w:val="20"/>
          <w:shd w:val="clear" w:color="auto" w:fill="FFFF99"/>
          <w:rtl/>
        </w:rPr>
      </w:pPr>
      <w:bookmarkStart w:id="361" w:name="Rov192"/>
      <w:r w:rsidRPr="00DC5144">
        <w:rPr>
          <w:rStyle w:val="default"/>
          <w:rFonts w:cs="FrankRuehl" w:hint="cs"/>
          <w:vanish/>
          <w:color w:val="FF0000"/>
          <w:szCs w:val="20"/>
          <w:shd w:val="clear" w:color="auto" w:fill="FFFF99"/>
          <w:rtl/>
        </w:rPr>
        <w:t>מיום 17.6.2008</w:t>
      </w:r>
    </w:p>
    <w:p w14:paraId="58F2F2A6" w14:textId="77777777" w:rsidR="008A3634" w:rsidRPr="00DC5144" w:rsidRDefault="008A3634" w:rsidP="008A3634">
      <w:pPr>
        <w:pStyle w:val="P00"/>
        <w:spacing w:before="0"/>
        <w:ind w:left="0" w:right="1134"/>
        <w:rPr>
          <w:rStyle w:val="default"/>
          <w:rFonts w:cs="FrankRuehl" w:hint="cs"/>
          <w:vanish/>
          <w:szCs w:val="20"/>
          <w:shd w:val="clear" w:color="auto" w:fill="FFFF99"/>
          <w:rtl/>
        </w:rPr>
      </w:pPr>
      <w:r w:rsidRPr="00DC5144">
        <w:rPr>
          <w:rStyle w:val="default"/>
          <w:rFonts w:cs="FrankRuehl" w:hint="cs"/>
          <w:b/>
          <w:bCs/>
          <w:vanish/>
          <w:szCs w:val="20"/>
          <w:shd w:val="clear" w:color="auto" w:fill="FFFF99"/>
          <w:rtl/>
        </w:rPr>
        <w:t>תק' תשס"ח-2008</w:t>
      </w:r>
    </w:p>
    <w:p w14:paraId="7B53A796" w14:textId="77777777" w:rsidR="008A3634" w:rsidRPr="00DC5144" w:rsidRDefault="008A3634" w:rsidP="008A3634">
      <w:pPr>
        <w:pStyle w:val="P00"/>
        <w:spacing w:before="0"/>
        <w:ind w:left="0" w:right="1134"/>
        <w:rPr>
          <w:rStyle w:val="default"/>
          <w:rFonts w:cs="FrankRuehl" w:hint="cs"/>
          <w:vanish/>
          <w:szCs w:val="20"/>
          <w:shd w:val="clear" w:color="auto" w:fill="FFFF99"/>
          <w:rtl/>
        </w:rPr>
      </w:pPr>
      <w:hyperlink r:id="rId230" w:history="1">
        <w:r w:rsidRPr="00DC5144">
          <w:rPr>
            <w:rStyle w:val="Hyperlink"/>
            <w:rFonts w:hint="cs"/>
            <w:vanish/>
            <w:szCs w:val="20"/>
            <w:shd w:val="clear" w:color="auto" w:fill="FFFF99"/>
            <w:rtl/>
          </w:rPr>
          <w:t>ק"ת תשס"ח מס' 6672</w:t>
        </w:r>
      </w:hyperlink>
      <w:r w:rsidRPr="00DC5144">
        <w:rPr>
          <w:rStyle w:val="default"/>
          <w:rFonts w:cs="FrankRuehl" w:hint="cs"/>
          <w:vanish/>
          <w:szCs w:val="20"/>
          <w:shd w:val="clear" w:color="auto" w:fill="FFFF99"/>
          <w:rtl/>
        </w:rPr>
        <w:t xml:space="preserve"> מיום 18.5.2008 עמ' 887</w:t>
      </w:r>
    </w:p>
    <w:p w14:paraId="53512B2A" w14:textId="77777777" w:rsidR="008A3634" w:rsidRPr="008A3634" w:rsidRDefault="008A3634" w:rsidP="008A3634">
      <w:pPr>
        <w:pStyle w:val="P00"/>
        <w:spacing w:before="0"/>
        <w:ind w:left="0" w:right="1134"/>
        <w:rPr>
          <w:rStyle w:val="default"/>
          <w:rFonts w:cs="FrankRuehl" w:hint="cs"/>
          <w:sz w:val="2"/>
          <w:szCs w:val="2"/>
          <w:rtl/>
        </w:rPr>
      </w:pPr>
      <w:r w:rsidRPr="00DC5144">
        <w:rPr>
          <w:rStyle w:val="default"/>
          <w:rFonts w:cs="FrankRuehl" w:hint="cs"/>
          <w:b/>
          <w:bCs/>
          <w:vanish/>
          <w:szCs w:val="20"/>
          <w:shd w:val="clear" w:color="auto" w:fill="FFFF99"/>
          <w:rtl/>
        </w:rPr>
        <w:t>הוספת תוספת עשרים</w:t>
      </w:r>
      <w:bookmarkEnd w:id="361"/>
    </w:p>
    <w:p w14:paraId="6BF1C5E5" w14:textId="77777777" w:rsidR="008A3634" w:rsidRDefault="008A3634" w:rsidP="008A3634">
      <w:pPr>
        <w:pStyle w:val="P00"/>
        <w:spacing w:before="72"/>
        <w:ind w:left="0" w:right="1134"/>
        <w:rPr>
          <w:rStyle w:val="default"/>
          <w:rFonts w:cs="FrankRuehl" w:hint="cs"/>
          <w:rtl/>
        </w:rPr>
      </w:pPr>
      <w:r>
        <w:rPr>
          <w:rStyle w:val="default"/>
          <w:rFonts w:cs="FrankRuehl" w:hint="cs"/>
          <w:rtl/>
        </w:rPr>
        <w:t xml:space="preserve">בתוספת זו </w:t>
      </w:r>
      <w:r>
        <w:rPr>
          <w:rStyle w:val="default"/>
          <w:rFonts w:cs="FrankRuehl"/>
          <w:rtl/>
        </w:rPr>
        <w:t>–</w:t>
      </w:r>
    </w:p>
    <w:p w14:paraId="3541C1A7" w14:textId="77777777" w:rsidR="008A3634" w:rsidRDefault="00B0222F" w:rsidP="008A3634">
      <w:pPr>
        <w:pStyle w:val="P00"/>
        <w:spacing w:before="72"/>
        <w:ind w:left="0" w:right="1134"/>
        <w:rPr>
          <w:rStyle w:val="default"/>
          <w:rFonts w:cs="FrankRuehl" w:hint="cs"/>
          <w:rtl/>
        </w:rPr>
      </w:pPr>
      <w:r>
        <w:rPr>
          <w:rStyle w:val="default"/>
          <w:rFonts w:cs="FrankRuehl" w:hint="cs"/>
          <w:rtl/>
        </w:rPr>
        <w:tab/>
      </w:r>
      <w:r w:rsidR="006E78F7">
        <w:rPr>
          <w:rStyle w:val="default"/>
          <w:rFonts w:cs="FrankRuehl" w:hint="cs"/>
          <w:rtl/>
        </w:rPr>
        <w:t xml:space="preserve">"אופנוע ים", "מפרשית", "סירת מנוע עוצמה א'" ו"סירת מנוע עוצמה ב'" </w:t>
      </w:r>
      <w:r w:rsidR="006E78F7">
        <w:rPr>
          <w:rStyle w:val="default"/>
          <w:rFonts w:cs="FrankRuehl"/>
          <w:rtl/>
        </w:rPr>
        <w:t>–</w:t>
      </w:r>
      <w:r w:rsidR="006E78F7">
        <w:rPr>
          <w:rStyle w:val="default"/>
          <w:rFonts w:cs="FrankRuehl" w:hint="cs"/>
          <w:rtl/>
        </w:rPr>
        <w:t xml:space="preserve"> כהגדרתם בתקנות הספנות (ימאים) (משיטי כלי שיט קטנים), התשנ"ח-1998;</w:t>
      </w:r>
    </w:p>
    <w:p w14:paraId="36AEE708" w14:textId="77777777" w:rsidR="006E78F7" w:rsidRDefault="00B0222F" w:rsidP="008A3634">
      <w:pPr>
        <w:pStyle w:val="P00"/>
        <w:spacing w:before="72"/>
        <w:ind w:left="0" w:right="1134"/>
        <w:rPr>
          <w:rStyle w:val="default"/>
          <w:rFonts w:cs="FrankRuehl" w:hint="cs"/>
          <w:rtl/>
        </w:rPr>
      </w:pPr>
      <w:r>
        <w:rPr>
          <w:rStyle w:val="default"/>
          <w:rFonts w:cs="FrankRuehl" w:hint="cs"/>
          <w:rtl/>
        </w:rPr>
        <w:tab/>
      </w:r>
      <w:r w:rsidR="006E78F7">
        <w:rPr>
          <w:rStyle w:val="default"/>
          <w:rFonts w:cs="FrankRuehl" w:hint="cs"/>
          <w:rtl/>
        </w:rPr>
        <w:t xml:space="preserve">"הקודקס של אימ"ו" </w:t>
      </w:r>
      <w:r w:rsidR="006E78F7">
        <w:rPr>
          <w:rStyle w:val="default"/>
          <w:rFonts w:cs="FrankRuehl"/>
          <w:rtl/>
        </w:rPr>
        <w:t>–</w:t>
      </w:r>
      <w:r w:rsidR="006E78F7">
        <w:rPr>
          <w:rStyle w:val="default"/>
          <w:rFonts w:cs="FrankRuehl" w:hint="cs"/>
          <w:rtl/>
        </w:rPr>
        <w:t xml:space="preserve"> הקודקס הבין-לאומי הימי </w:t>
      </w:r>
      <w:r w:rsidR="006E78F7">
        <w:rPr>
          <w:rStyle w:val="default"/>
          <w:rFonts w:cs="FrankRuehl"/>
        </w:rPr>
        <w:t>International Life Saving Appliance Code (LSA Code)</w:t>
      </w:r>
      <w:r w:rsidR="006E78F7">
        <w:rPr>
          <w:rStyle w:val="default"/>
          <w:rFonts w:cs="FrankRuehl" w:hint="cs"/>
          <w:rtl/>
        </w:rPr>
        <w:t>;</w:t>
      </w:r>
    </w:p>
    <w:p w14:paraId="6EE1DCB2" w14:textId="77777777" w:rsidR="006E78F7" w:rsidRDefault="00B0222F" w:rsidP="008A3634">
      <w:pPr>
        <w:pStyle w:val="P00"/>
        <w:spacing w:before="72"/>
        <w:ind w:left="0" w:right="1134"/>
        <w:rPr>
          <w:rStyle w:val="default"/>
          <w:rFonts w:cs="FrankRuehl" w:hint="cs"/>
          <w:rtl/>
        </w:rPr>
      </w:pPr>
      <w:r>
        <w:rPr>
          <w:rStyle w:val="default"/>
          <w:rFonts w:cs="FrankRuehl" w:hint="cs"/>
          <w:rtl/>
        </w:rPr>
        <w:tab/>
      </w:r>
      <w:r w:rsidR="006E78F7">
        <w:rPr>
          <w:rStyle w:val="default"/>
          <w:rFonts w:cs="FrankRuehl" w:hint="cs"/>
          <w:rtl/>
        </w:rPr>
        <w:t xml:space="preserve">"ספינת משוט" </w:t>
      </w:r>
      <w:r w:rsidR="006E78F7">
        <w:rPr>
          <w:rStyle w:val="default"/>
          <w:rFonts w:cs="FrankRuehl"/>
          <w:rtl/>
        </w:rPr>
        <w:t>–</w:t>
      </w:r>
      <w:r w:rsidR="006E78F7">
        <w:rPr>
          <w:rStyle w:val="default"/>
          <w:rFonts w:cs="FrankRuehl" w:hint="cs"/>
          <w:rtl/>
        </w:rPr>
        <w:t xml:space="preserve"> ספינה המונעת בכוח משוטים בלבד;</w:t>
      </w:r>
    </w:p>
    <w:p w14:paraId="69DC7ABE" w14:textId="77777777" w:rsidR="006E78F7" w:rsidRDefault="00B0222F" w:rsidP="008A3634">
      <w:pPr>
        <w:pStyle w:val="P00"/>
        <w:spacing w:before="72"/>
        <w:ind w:left="0" w:right="1134"/>
        <w:rPr>
          <w:rStyle w:val="default"/>
          <w:rFonts w:cs="FrankRuehl" w:hint="cs"/>
          <w:rtl/>
        </w:rPr>
      </w:pPr>
      <w:r>
        <w:rPr>
          <w:rStyle w:val="default"/>
          <w:rFonts w:cs="FrankRuehl" w:hint="cs"/>
          <w:rtl/>
        </w:rPr>
        <w:tab/>
      </w:r>
      <w:r w:rsidR="006E78F7">
        <w:rPr>
          <w:rStyle w:val="default"/>
          <w:rFonts w:cs="FrankRuehl" w:hint="cs"/>
          <w:rtl/>
        </w:rPr>
        <w:t xml:space="preserve">"ספינת שירות" </w:t>
      </w:r>
      <w:r w:rsidR="006E78F7">
        <w:rPr>
          <w:rStyle w:val="default"/>
          <w:rFonts w:cs="FrankRuehl"/>
          <w:rtl/>
        </w:rPr>
        <w:t>–</w:t>
      </w:r>
      <w:r w:rsidR="006E78F7">
        <w:rPr>
          <w:rStyle w:val="default"/>
          <w:rFonts w:cs="FrankRuehl" w:hint="cs"/>
          <w:rtl/>
        </w:rPr>
        <w:t xml:space="preserve"> ספינה המשמשת באחת או יותר מפעילויות אלה:</w:t>
      </w:r>
    </w:p>
    <w:p w14:paraId="4A5DC262" w14:textId="77777777" w:rsidR="006E78F7" w:rsidRDefault="006E78F7" w:rsidP="00B0222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שירותים ימיים;</w:t>
      </w:r>
    </w:p>
    <w:p w14:paraId="09F71102" w14:textId="77777777" w:rsidR="006E78F7" w:rsidRDefault="006E78F7" w:rsidP="00B0222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שירותי סיראות;</w:t>
      </w:r>
    </w:p>
    <w:p w14:paraId="66542050" w14:textId="77777777" w:rsidR="006E78F7" w:rsidRDefault="006E78F7" w:rsidP="00B0222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הובלת צידה לכלי שיט או למיתקן ימי;</w:t>
      </w:r>
    </w:p>
    <w:p w14:paraId="44688BCE" w14:textId="77777777" w:rsidR="006E78F7" w:rsidRDefault="006E78F7" w:rsidP="00B0222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עבודות ימיות;</w:t>
      </w:r>
    </w:p>
    <w:p w14:paraId="79C84981" w14:textId="77777777" w:rsidR="006E78F7" w:rsidRDefault="00B0222F" w:rsidP="008A3634">
      <w:pPr>
        <w:pStyle w:val="P00"/>
        <w:spacing w:before="72"/>
        <w:ind w:left="0" w:right="1134"/>
        <w:rPr>
          <w:rStyle w:val="default"/>
          <w:rFonts w:cs="FrankRuehl" w:hint="cs"/>
          <w:rtl/>
        </w:rPr>
      </w:pPr>
      <w:r>
        <w:rPr>
          <w:rStyle w:val="default"/>
          <w:rFonts w:cs="FrankRuehl" w:hint="cs"/>
          <w:rtl/>
        </w:rPr>
        <w:tab/>
      </w:r>
      <w:r w:rsidR="006E78F7">
        <w:rPr>
          <w:rStyle w:val="default"/>
          <w:rFonts w:cs="FrankRuehl" w:hint="cs"/>
          <w:rtl/>
        </w:rPr>
        <w:t xml:space="preserve">"עבודות ימיות" </w:t>
      </w:r>
      <w:r w:rsidR="006E78F7">
        <w:rPr>
          <w:rStyle w:val="default"/>
          <w:rFonts w:cs="FrankRuehl"/>
          <w:rtl/>
        </w:rPr>
        <w:t>–</w:t>
      </w:r>
      <w:r w:rsidR="006E78F7">
        <w:rPr>
          <w:rStyle w:val="default"/>
          <w:rFonts w:cs="FrankRuehl" w:hint="cs"/>
          <w:rtl/>
        </w:rPr>
        <w:t xml:space="preserve"> עבודות המבוצעות באמצעות כלי שיט כגון חפירה תת-מימית, הנחת כבלים וצינורות בתחתית קרקע הים;</w:t>
      </w:r>
    </w:p>
    <w:p w14:paraId="13B8DABE" w14:textId="77777777" w:rsidR="006E78F7" w:rsidRDefault="00B0222F" w:rsidP="006E78F7">
      <w:pPr>
        <w:pStyle w:val="P00"/>
        <w:spacing w:before="72"/>
        <w:ind w:left="0" w:right="1134"/>
        <w:rPr>
          <w:rStyle w:val="default"/>
          <w:rFonts w:cs="FrankRuehl" w:hint="cs"/>
          <w:rtl/>
        </w:rPr>
      </w:pPr>
      <w:r>
        <w:rPr>
          <w:rStyle w:val="default"/>
          <w:rFonts w:cs="FrankRuehl" w:hint="cs"/>
          <w:rtl/>
        </w:rPr>
        <w:tab/>
      </w:r>
      <w:r w:rsidR="006E78F7">
        <w:rPr>
          <w:rStyle w:val="default"/>
          <w:rFonts w:cs="FrankRuehl" w:hint="cs"/>
          <w:rtl/>
        </w:rPr>
        <w:t xml:space="preserve">"פרטי" </w:t>
      </w:r>
      <w:r w:rsidR="006E78F7">
        <w:rPr>
          <w:rStyle w:val="default"/>
          <w:rFonts w:cs="FrankRuehl"/>
          <w:rtl/>
        </w:rPr>
        <w:t>–</w:t>
      </w:r>
      <w:r w:rsidR="006E78F7">
        <w:rPr>
          <w:rStyle w:val="default"/>
          <w:rFonts w:cs="FrankRuehl" w:hint="cs"/>
          <w:rtl/>
        </w:rPr>
        <w:t xml:space="preserve"> סירה, ספינה או כלי שיט אחר המשמשים למטרות פרטיות כגון ספורט ופנאי, ואינם משמשים למטרת עבודה, רווח או מטרות מסחריות אחרות והמוגבלים ברישיון השיט לייעוד "פרטי נוסעים";</w:t>
      </w:r>
    </w:p>
    <w:p w14:paraId="35AC6EAF" w14:textId="77777777" w:rsidR="006E78F7" w:rsidRDefault="00B0222F" w:rsidP="006E78F7">
      <w:pPr>
        <w:pStyle w:val="P00"/>
        <w:spacing w:before="72"/>
        <w:ind w:left="0" w:right="1134"/>
        <w:rPr>
          <w:rStyle w:val="default"/>
          <w:rFonts w:cs="FrankRuehl" w:hint="cs"/>
          <w:rtl/>
        </w:rPr>
      </w:pPr>
      <w:r>
        <w:rPr>
          <w:rStyle w:val="default"/>
          <w:rFonts w:cs="FrankRuehl" w:hint="cs"/>
          <w:rtl/>
        </w:rPr>
        <w:tab/>
      </w:r>
      <w:r w:rsidR="006E78F7">
        <w:rPr>
          <w:rStyle w:val="default"/>
          <w:rFonts w:cs="FrankRuehl" w:hint="cs"/>
          <w:rtl/>
        </w:rPr>
        <w:t xml:space="preserve">"צידה" </w:t>
      </w:r>
      <w:r w:rsidR="006E78F7">
        <w:rPr>
          <w:rStyle w:val="default"/>
          <w:rFonts w:cs="FrankRuehl"/>
          <w:rtl/>
        </w:rPr>
        <w:t>–</w:t>
      </w:r>
      <w:r w:rsidR="006E78F7">
        <w:rPr>
          <w:rStyle w:val="default"/>
          <w:rFonts w:cs="FrankRuehl" w:hint="cs"/>
          <w:rtl/>
        </w:rPr>
        <w:t xml:space="preserve"> טובין הנחוצים לתפעולו השוטף והתקין של כלי שיט או מיתקן ימי;</w:t>
      </w:r>
    </w:p>
    <w:p w14:paraId="331F0A3D" w14:textId="77777777" w:rsidR="006E78F7" w:rsidRDefault="006E78F7" w:rsidP="006E78F7">
      <w:pPr>
        <w:pStyle w:val="P00"/>
        <w:spacing w:before="72"/>
        <w:ind w:left="0" w:right="1134"/>
        <w:rPr>
          <w:rStyle w:val="default"/>
          <w:rFonts w:cs="FrankRuehl" w:hint="cs"/>
          <w:rtl/>
        </w:rPr>
      </w:pPr>
      <w:r>
        <w:rPr>
          <w:rStyle w:val="default"/>
          <w:rFonts w:cs="FrankRuehl" w:hint="cs"/>
          <w:rtl/>
        </w:rPr>
        <w:t xml:space="preserve">"שיט מבוקר" </w:t>
      </w:r>
      <w:r w:rsidR="00B0222F">
        <w:rPr>
          <w:rStyle w:val="default"/>
          <w:rFonts w:cs="FrankRuehl"/>
          <w:rtl/>
        </w:rPr>
        <w:t>–</w:t>
      </w:r>
      <w:r>
        <w:rPr>
          <w:rStyle w:val="default"/>
          <w:rFonts w:cs="FrankRuehl" w:hint="cs"/>
          <w:rtl/>
        </w:rPr>
        <w:t xml:space="preserve"> </w:t>
      </w:r>
      <w:r w:rsidR="00B0222F">
        <w:rPr>
          <w:rStyle w:val="default"/>
          <w:rFonts w:cs="FrankRuehl" w:hint="cs"/>
          <w:rtl/>
        </w:rPr>
        <w:t>שיט שמתקיים לגביו פיקוח של מארגן השיט, לרבות השטת כלי שיט של תחנה להשכרת כלי שיט שיש לה סירת פיקוח, שיט במסגרת פעילות של אגודת ספורט ימי לפי הוראות הפרק האחד עשר ושיט בנחלים;</w:t>
      </w:r>
    </w:p>
    <w:p w14:paraId="48D897C2" w14:textId="77777777" w:rsidR="00B0222F" w:rsidRDefault="00B0222F" w:rsidP="006E78F7">
      <w:pPr>
        <w:pStyle w:val="P00"/>
        <w:spacing w:before="72"/>
        <w:ind w:left="0" w:right="1134"/>
        <w:rPr>
          <w:rStyle w:val="default"/>
          <w:rFonts w:cs="FrankRuehl" w:hint="cs"/>
          <w:rtl/>
        </w:rPr>
      </w:pPr>
      <w:r>
        <w:rPr>
          <w:rStyle w:val="default"/>
          <w:rFonts w:cs="FrankRuehl" w:hint="cs"/>
          <w:rtl/>
        </w:rPr>
        <w:tab/>
        <w:t xml:space="preserve">"שירותים ימיים" </w:t>
      </w:r>
      <w:r>
        <w:rPr>
          <w:rStyle w:val="default"/>
          <w:rFonts w:cs="FrankRuehl"/>
          <w:rtl/>
        </w:rPr>
        <w:t>–</w:t>
      </w:r>
      <w:r>
        <w:rPr>
          <w:rStyle w:val="default"/>
          <w:rFonts w:cs="FrankRuehl" w:hint="cs"/>
          <w:rtl/>
        </w:rPr>
        <w:t xml:space="preserve"> שירותים לכלי שיט כגון גרירה, ריתוק, ניתוב וחילוץ;</w:t>
      </w:r>
    </w:p>
    <w:p w14:paraId="3842BFE6" w14:textId="77777777" w:rsidR="00B0222F" w:rsidRDefault="00B0222F" w:rsidP="006E78F7">
      <w:pPr>
        <w:pStyle w:val="P00"/>
        <w:spacing w:before="72"/>
        <w:ind w:left="0" w:right="1134"/>
        <w:rPr>
          <w:rStyle w:val="default"/>
          <w:rFonts w:cs="FrankRuehl" w:hint="cs"/>
          <w:rtl/>
        </w:rPr>
      </w:pPr>
      <w:r>
        <w:rPr>
          <w:rStyle w:val="default"/>
          <w:rFonts w:cs="FrankRuehl" w:hint="cs"/>
          <w:rtl/>
        </w:rPr>
        <w:tab/>
        <w:t xml:space="preserve">"שירותי סיראות" </w:t>
      </w:r>
      <w:r>
        <w:rPr>
          <w:rStyle w:val="default"/>
          <w:rFonts w:cs="FrankRuehl"/>
          <w:rtl/>
        </w:rPr>
        <w:t>–</w:t>
      </w:r>
      <w:r>
        <w:rPr>
          <w:rStyle w:val="default"/>
          <w:rFonts w:cs="FrankRuehl" w:hint="cs"/>
          <w:rtl/>
        </w:rPr>
        <w:t xml:space="preserve"> הובלת בני אדם אל כלי שיט או אל מיתקן ימי או מהם, ובלבד שאותם בני אדם מועסקים בביצוע עבודה על כלי השיט או המיתקן הימי, לפי העניין;</w:t>
      </w:r>
    </w:p>
    <w:p w14:paraId="73C8ACE6" w14:textId="77777777" w:rsidR="00B0222F" w:rsidRDefault="00B0222F" w:rsidP="006E78F7">
      <w:pPr>
        <w:pStyle w:val="P00"/>
        <w:spacing w:before="72"/>
        <w:ind w:left="0" w:right="1134"/>
        <w:rPr>
          <w:rStyle w:val="default"/>
          <w:rFonts w:cs="FrankRuehl" w:hint="cs"/>
          <w:rtl/>
        </w:rPr>
      </w:pPr>
      <w:r>
        <w:rPr>
          <w:rStyle w:val="default"/>
          <w:rFonts w:cs="FrankRuehl" w:hint="cs"/>
          <w:rtl/>
        </w:rPr>
        <w:tab/>
        <w:t xml:space="preserve">"תקן </w:t>
      </w:r>
      <w:r>
        <w:rPr>
          <w:rStyle w:val="default"/>
          <w:rFonts w:cs="FrankRuehl"/>
        </w:rPr>
        <w:t>U.S.C.G.</w:t>
      </w:r>
      <w:r>
        <w:rPr>
          <w:rStyle w:val="default"/>
          <w:rFonts w:cs="FrankRuehl" w:hint="cs"/>
          <w:rtl/>
        </w:rPr>
        <w:t xml:space="preserve">" </w:t>
      </w:r>
      <w:r>
        <w:rPr>
          <w:rStyle w:val="default"/>
          <w:rFonts w:cs="FrankRuehl"/>
          <w:rtl/>
        </w:rPr>
        <w:t>–</w:t>
      </w:r>
      <w:r>
        <w:rPr>
          <w:rStyle w:val="default"/>
          <w:rFonts w:cs="FrankRuehl" w:hint="cs"/>
          <w:rtl/>
        </w:rPr>
        <w:t xml:space="preserve"> תקן שקבע משמר החופים של ארצות הברית של אמריקה.</w:t>
      </w:r>
    </w:p>
    <w:p w14:paraId="749DE54B" w14:textId="77777777" w:rsidR="00B0222F" w:rsidRPr="000042DC" w:rsidRDefault="00B0222F" w:rsidP="000042DC">
      <w:pPr>
        <w:pStyle w:val="header-2"/>
        <w:ind w:left="0" w:right="1134"/>
        <w:rPr>
          <w:rFonts w:cs="Miriam" w:hint="cs"/>
          <w:rtl/>
        </w:rPr>
      </w:pPr>
      <w:bookmarkStart w:id="362" w:name="hed22"/>
      <w:bookmarkEnd w:id="362"/>
      <w:r w:rsidRPr="000042DC">
        <w:rPr>
          <w:rFonts w:cs="Miriam" w:hint="cs"/>
          <w:rtl/>
        </w:rPr>
        <w:t>טבלה מס' 1</w:t>
      </w:r>
    </w:p>
    <w:p w14:paraId="68726442" w14:textId="77777777" w:rsidR="00B0222F" w:rsidRPr="000042DC" w:rsidRDefault="00B0222F" w:rsidP="00164871">
      <w:pPr>
        <w:pStyle w:val="P00"/>
        <w:spacing w:before="72"/>
        <w:ind w:left="0" w:right="1134"/>
        <w:jc w:val="center"/>
        <w:rPr>
          <w:rStyle w:val="default"/>
          <w:rFonts w:cs="FrankRuehl" w:hint="cs"/>
          <w:b/>
          <w:bCs/>
          <w:sz w:val="22"/>
          <w:szCs w:val="22"/>
          <w:rtl/>
        </w:rPr>
      </w:pPr>
      <w:r w:rsidRPr="000042DC">
        <w:rPr>
          <w:rStyle w:val="default"/>
          <w:rFonts w:cs="FrankRuehl" w:hint="cs"/>
          <w:b/>
          <w:bCs/>
          <w:sz w:val="22"/>
          <w:szCs w:val="22"/>
          <w:rtl/>
        </w:rPr>
        <w:t>ציוד בסיסי לספינה וסירה</w:t>
      </w:r>
    </w:p>
    <w:p w14:paraId="077D151E" w14:textId="77777777" w:rsidR="00B0222F" w:rsidRPr="000042DC" w:rsidRDefault="00B0222F" w:rsidP="00164871">
      <w:pPr>
        <w:pStyle w:val="P00"/>
        <w:spacing w:before="72"/>
        <w:ind w:left="0" w:right="1134"/>
        <w:jc w:val="center"/>
        <w:rPr>
          <w:rStyle w:val="default"/>
          <w:rFonts w:cs="FrankRuehl" w:hint="cs"/>
          <w:sz w:val="22"/>
          <w:szCs w:val="22"/>
          <w:rtl/>
        </w:rPr>
      </w:pPr>
      <w:r w:rsidRPr="000042DC">
        <w:rPr>
          <w:rStyle w:val="default"/>
          <w:rFonts w:cs="FrankRuehl" w:hint="cs"/>
          <w:sz w:val="22"/>
          <w:szCs w:val="22"/>
          <w:rtl/>
        </w:rPr>
        <w:t>(המספרים בטבלה מייצגים מספרי יחידות, אלא אם כן צוין במפורש אחרת, הערות המסומנות בספרות או שאינן מסומנות כלל יחולו לגבי כל טורי הטבלה בסודר שלצדן, הערות המסומנות בכוכבית או במספר כוכביות יחולו לגבי הטור שמסומנות בו הכוכבית או מספר הכוכביות, לפי העניין, בסודר שלצדן)</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1"/>
        <w:gridCol w:w="1555"/>
        <w:gridCol w:w="662"/>
        <w:gridCol w:w="1180"/>
        <w:gridCol w:w="984"/>
        <w:gridCol w:w="721"/>
        <w:gridCol w:w="780"/>
        <w:gridCol w:w="1535"/>
      </w:tblGrid>
      <w:tr w:rsidR="0021281D" w:rsidRPr="004301A7" w14:paraId="72E4A4CA" w14:textId="77777777" w:rsidTr="004301A7">
        <w:tc>
          <w:tcPr>
            <w:tcW w:w="0" w:type="auto"/>
            <w:shd w:val="clear" w:color="auto" w:fill="auto"/>
          </w:tcPr>
          <w:p w14:paraId="649FCAE8" w14:textId="77777777" w:rsidR="000042DC" w:rsidRPr="004301A7" w:rsidRDefault="000042DC" w:rsidP="004301A7">
            <w:pPr>
              <w:pStyle w:val="P00"/>
              <w:spacing w:before="0"/>
              <w:ind w:left="0"/>
              <w:jc w:val="center"/>
              <w:rPr>
                <w:rStyle w:val="default"/>
                <w:rFonts w:cs="FrankRuehl" w:hint="cs"/>
                <w:szCs w:val="20"/>
                <w:rtl/>
              </w:rPr>
            </w:pPr>
            <w:r w:rsidRPr="004301A7">
              <w:rPr>
                <w:rStyle w:val="default"/>
                <w:rFonts w:cs="FrankRuehl" w:hint="cs"/>
                <w:szCs w:val="20"/>
                <w:rtl/>
              </w:rPr>
              <w:t>סודר</w:t>
            </w:r>
          </w:p>
        </w:tc>
        <w:tc>
          <w:tcPr>
            <w:tcW w:w="0" w:type="auto"/>
            <w:shd w:val="clear" w:color="auto" w:fill="auto"/>
          </w:tcPr>
          <w:p w14:paraId="61380A29" w14:textId="77777777" w:rsidR="000042DC" w:rsidRPr="004301A7" w:rsidRDefault="000042DC" w:rsidP="004301A7">
            <w:pPr>
              <w:pStyle w:val="P00"/>
              <w:spacing w:before="0"/>
              <w:ind w:left="0"/>
              <w:jc w:val="center"/>
              <w:rPr>
                <w:rStyle w:val="default"/>
                <w:rFonts w:cs="FrankRuehl" w:hint="cs"/>
                <w:szCs w:val="20"/>
                <w:rtl/>
              </w:rPr>
            </w:pPr>
            <w:r w:rsidRPr="004301A7">
              <w:rPr>
                <w:rStyle w:val="default"/>
                <w:rFonts w:cs="FrankRuehl" w:hint="cs"/>
                <w:szCs w:val="20"/>
                <w:rtl/>
              </w:rPr>
              <w:t>הציוד</w:t>
            </w:r>
          </w:p>
        </w:tc>
        <w:tc>
          <w:tcPr>
            <w:tcW w:w="0" w:type="auto"/>
            <w:shd w:val="clear" w:color="auto" w:fill="auto"/>
          </w:tcPr>
          <w:p w14:paraId="3DEAA59B" w14:textId="77777777" w:rsidR="000042DC" w:rsidRPr="004301A7" w:rsidRDefault="000042DC" w:rsidP="004301A7">
            <w:pPr>
              <w:pStyle w:val="P00"/>
              <w:spacing w:before="0"/>
              <w:ind w:left="0"/>
              <w:jc w:val="center"/>
              <w:rPr>
                <w:rStyle w:val="default"/>
                <w:rFonts w:cs="FrankRuehl" w:hint="cs"/>
                <w:szCs w:val="20"/>
                <w:rtl/>
              </w:rPr>
            </w:pPr>
            <w:r w:rsidRPr="004301A7">
              <w:rPr>
                <w:rStyle w:val="default"/>
                <w:rFonts w:cs="FrankRuehl" w:hint="cs"/>
                <w:szCs w:val="20"/>
                <w:rtl/>
              </w:rPr>
              <w:t>אופנוע ים</w:t>
            </w:r>
          </w:p>
        </w:tc>
        <w:tc>
          <w:tcPr>
            <w:tcW w:w="0" w:type="auto"/>
            <w:shd w:val="clear" w:color="auto" w:fill="auto"/>
          </w:tcPr>
          <w:p w14:paraId="6DDFF58F" w14:textId="77777777" w:rsidR="000042DC" w:rsidRPr="004301A7" w:rsidRDefault="000042DC" w:rsidP="004301A7">
            <w:pPr>
              <w:pStyle w:val="P00"/>
              <w:spacing w:before="0"/>
              <w:ind w:left="0"/>
              <w:jc w:val="center"/>
              <w:rPr>
                <w:rStyle w:val="default"/>
                <w:rFonts w:cs="FrankRuehl" w:hint="cs"/>
                <w:szCs w:val="20"/>
                <w:rtl/>
              </w:rPr>
            </w:pPr>
            <w:r w:rsidRPr="004301A7">
              <w:rPr>
                <w:rStyle w:val="default"/>
                <w:rFonts w:cs="FrankRuehl" w:hint="cs"/>
                <w:szCs w:val="20"/>
                <w:rtl/>
              </w:rPr>
              <w:t>סירה שאיננה סירת מנוע או סירה המונעת בכוח מנוע חיצוני או פנימי שכוחו 4.4 קילוואט או פחות מכך</w:t>
            </w:r>
          </w:p>
        </w:tc>
        <w:tc>
          <w:tcPr>
            <w:tcW w:w="0" w:type="auto"/>
            <w:shd w:val="clear" w:color="auto" w:fill="auto"/>
          </w:tcPr>
          <w:p w14:paraId="43DC6F60" w14:textId="77777777" w:rsidR="000042DC" w:rsidRPr="004301A7" w:rsidRDefault="000042DC" w:rsidP="004301A7">
            <w:pPr>
              <w:pStyle w:val="P00"/>
              <w:spacing w:before="0"/>
              <w:ind w:left="0"/>
              <w:jc w:val="center"/>
              <w:rPr>
                <w:rStyle w:val="default"/>
                <w:rFonts w:cs="FrankRuehl" w:hint="cs"/>
                <w:szCs w:val="20"/>
                <w:rtl/>
              </w:rPr>
            </w:pPr>
            <w:r w:rsidRPr="004301A7">
              <w:rPr>
                <w:rStyle w:val="default"/>
                <w:rFonts w:cs="FrankRuehl" w:hint="cs"/>
                <w:szCs w:val="20"/>
                <w:rtl/>
              </w:rPr>
              <w:t>סירת מנוע עוצמה א' וסירת מנוע עוצמה ב'</w:t>
            </w:r>
          </w:p>
        </w:tc>
        <w:tc>
          <w:tcPr>
            <w:tcW w:w="0" w:type="auto"/>
            <w:shd w:val="clear" w:color="auto" w:fill="auto"/>
          </w:tcPr>
          <w:p w14:paraId="7AA99C99" w14:textId="77777777" w:rsidR="000042DC" w:rsidRPr="004301A7" w:rsidRDefault="000042DC" w:rsidP="004301A7">
            <w:pPr>
              <w:pStyle w:val="P00"/>
              <w:spacing w:before="0"/>
              <w:ind w:left="0"/>
              <w:jc w:val="center"/>
              <w:rPr>
                <w:rStyle w:val="default"/>
                <w:rFonts w:cs="FrankRuehl" w:hint="cs"/>
                <w:szCs w:val="20"/>
                <w:rtl/>
              </w:rPr>
            </w:pPr>
            <w:r w:rsidRPr="004301A7">
              <w:rPr>
                <w:rStyle w:val="default"/>
                <w:rFonts w:cs="FrankRuehl" w:hint="cs"/>
                <w:szCs w:val="20"/>
                <w:rtl/>
              </w:rPr>
              <w:t>ספינה</w:t>
            </w:r>
          </w:p>
        </w:tc>
        <w:tc>
          <w:tcPr>
            <w:tcW w:w="0" w:type="auto"/>
            <w:shd w:val="clear" w:color="auto" w:fill="auto"/>
          </w:tcPr>
          <w:p w14:paraId="57E99AE8" w14:textId="77777777" w:rsidR="000042DC" w:rsidRPr="004301A7" w:rsidRDefault="000042DC" w:rsidP="004301A7">
            <w:pPr>
              <w:pStyle w:val="P00"/>
              <w:spacing w:before="0"/>
              <w:ind w:left="0"/>
              <w:jc w:val="center"/>
              <w:rPr>
                <w:rStyle w:val="default"/>
                <w:rFonts w:cs="FrankRuehl" w:hint="cs"/>
                <w:szCs w:val="20"/>
                <w:rtl/>
              </w:rPr>
            </w:pPr>
            <w:r w:rsidRPr="004301A7">
              <w:rPr>
                <w:rStyle w:val="default"/>
                <w:rFonts w:cs="FrankRuehl" w:hint="cs"/>
                <w:szCs w:val="20"/>
                <w:rtl/>
              </w:rPr>
              <w:t>מפרשית וספינת משוט</w:t>
            </w:r>
          </w:p>
        </w:tc>
        <w:tc>
          <w:tcPr>
            <w:tcW w:w="0" w:type="auto"/>
            <w:shd w:val="clear" w:color="auto" w:fill="auto"/>
          </w:tcPr>
          <w:p w14:paraId="37E8A3E7" w14:textId="77777777" w:rsidR="000042DC" w:rsidRPr="004301A7" w:rsidRDefault="000042DC" w:rsidP="004301A7">
            <w:pPr>
              <w:pStyle w:val="P00"/>
              <w:spacing w:before="0"/>
              <w:ind w:left="0"/>
              <w:jc w:val="center"/>
              <w:rPr>
                <w:rStyle w:val="default"/>
                <w:rFonts w:cs="FrankRuehl" w:hint="cs"/>
                <w:szCs w:val="20"/>
                <w:rtl/>
              </w:rPr>
            </w:pPr>
            <w:r w:rsidRPr="004301A7">
              <w:rPr>
                <w:rStyle w:val="default"/>
                <w:rFonts w:cs="FrankRuehl" w:hint="cs"/>
                <w:szCs w:val="20"/>
                <w:rtl/>
              </w:rPr>
              <w:t>הערות</w:t>
            </w:r>
          </w:p>
        </w:tc>
      </w:tr>
      <w:tr w:rsidR="0021281D" w:rsidRPr="004301A7" w14:paraId="7F3F4B18" w14:textId="77777777" w:rsidTr="004301A7">
        <w:tc>
          <w:tcPr>
            <w:tcW w:w="0" w:type="auto"/>
            <w:shd w:val="clear" w:color="auto" w:fill="auto"/>
          </w:tcPr>
          <w:p w14:paraId="4892CB59" w14:textId="77777777" w:rsidR="000042DC" w:rsidRPr="004301A7" w:rsidRDefault="00816AC1"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428FF9D0" w14:textId="77777777" w:rsidR="000042DC" w:rsidRPr="004301A7" w:rsidRDefault="00816AC1" w:rsidP="004301A7">
            <w:pPr>
              <w:pStyle w:val="P00"/>
              <w:spacing w:before="0"/>
              <w:ind w:left="0"/>
              <w:jc w:val="left"/>
              <w:rPr>
                <w:rStyle w:val="default"/>
                <w:rFonts w:cs="FrankRuehl" w:hint="cs"/>
                <w:szCs w:val="22"/>
                <w:rtl/>
              </w:rPr>
            </w:pPr>
            <w:r w:rsidRPr="004301A7">
              <w:rPr>
                <w:rStyle w:val="default"/>
                <w:rFonts w:cs="FrankRuehl" w:hint="cs"/>
                <w:szCs w:val="22"/>
                <w:rtl/>
              </w:rPr>
              <w:t>אוורור תא מנוע (בכלי שיט בו מותקן מנוע בנזין פנימי)</w:t>
            </w:r>
          </w:p>
        </w:tc>
        <w:tc>
          <w:tcPr>
            <w:tcW w:w="0" w:type="auto"/>
            <w:shd w:val="clear" w:color="auto" w:fill="auto"/>
          </w:tcPr>
          <w:p w14:paraId="286F6A4B" w14:textId="77777777" w:rsidR="000042DC" w:rsidRPr="004301A7" w:rsidRDefault="000042DC" w:rsidP="004301A7">
            <w:pPr>
              <w:pStyle w:val="P00"/>
              <w:spacing w:before="0"/>
              <w:ind w:left="0"/>
              <w:jc w:val="left"/>
              <w:rPr>
                <w:rStyle w:val="default"/>
                <w:rFonts w:cs="FrankRuehl" w:hint="cs"/>
                <w:szCs w:val="22"/>
                <w:rtl/>
              </w:rPr>
            </w:pPr>
          </w:p>
        </w:tc>
        <w:tc>
          <w:tcPr>
            <w:tcW w:w="0" w:type="auto"/>
            <w:shd w:val="clear" w:color="auto" w:fill="auto"/>
          </w:tcPr>
          <w:p w14:paraId="554D8EE5" w14:textId="77777777" w:rsidR="000042DC" w:rsidRPr="004301A7" w:rsidRDefault="000042DC" w:rsidP="004301A7">
            <w:pPr>
              <w:pStyle w:val="P00"/>
              <w:spacing w:before="0"/>
              <w:ind w:left="0"/>
              <w:jc w:val="left"/>
              <w:rPr>
                <w:rStyle w:val="default"/>
                <w:rFonts w:cs="FrankRuehl" w:hint="cs"/>
                <w:szCs w:val="22"/>
                <w:rtl/>
              </w:rPr>
            </w:pPr>
          </w:p>
        </w:tc>
        <w:tc>
          <w:tcPr>
            <w:tcW w:w="0" w:type="auto"/>
            <w:shd w:val="clear" w:color="auto" w:fill="auto"/>
          </w:tcPr>
          <w:p w14:paraId="1B6FC441" w14:textId="77777777" w:rsidR="000042DC" w:rsidRPr="004301A7" w:rsidRDefault="00816AC1"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29C8BC05" w14:textId="77777777" w:rsidR="000042DC" w:rsidRPr="004301A7" w:rsidRDefault="00816AC1"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14E1CD75" w14:textId="77777777" w:rsidR="000042DC" w:rsidRPr="004301A7" w:rsidRDefault="000042DC" w:rsidP="004301A7">
            <w:pPr>
              <w:pStyle w:val="P00"/>
              <w:spacing w:before="0"/>
              <w:ind w:left="0"/>
              <w:jc w:val="left"/>
              <w:rPr>
                <w:rStyle w:val="default"/>
                <w:rFonts w:cs="FrankRuehl" w:hint="cs"/>
                <w:szCs w:val="22"/>
                <w:rtl/>
              </w:rPr>
            </w:pPr>
          </w:p>
        </w:tc>
        <w:tc>
          <w:tcPr>
            <w:tcW w:w="0" w:type="auto"/>
            <w:shd w:val="clear" w:color="auto" w:fill="auto"/>
          </w:tcPr>
          <w:p w14:paraId="3593B97A" w14:textId="77777777" w:rsidR="000042DC" w:rsidRPr="004301A7" w:rsidRDefault="000042DC" w:rsidP="004301A7">
            <w:pPr>
              <w:pStyle w:val="P00"/>
              <w:spacing w:before="0"/>
              <w:ind w:left="0"/>
              <w:jc w:val="left"/>
              <w:rPr>
                <w:rStyle w:val="default"/>
                <w:rFonts w:cs="FrankRuehl" w:hint="cs"/>
                <w:szCs w:val="22"/>
                <w:rtl/>
              </w:rPr>
            </w:pPr>
          </w:p>
        </w:tc>
      </w:tr>
      <w:tr w:rsidR="0021281D" w:rsidRPr="004301A7" w14:paraId="6EC42772" w14:textId="77777777" w:rsidTr="004301A7">
        <w:tc>
          <w:tcPr>
            <w:tcW w:w="0" w:type="auto"/>
            <w:shd w:val="clear" w:color="auto" w:fill="auto"/>
          </w:tcPr>
          <w:p w14:paraId="3A30C663" w14:textId="77777777" w:rsidR="000042DC" w:rsidRPr="004301A7" w:rsidRDefault="00816AC1" w:rsidP="004301A7">
            <w:pPr>
              <w:pStyle w:val="P00"/>
              <w:spacing w:before="0"/>
              <w:ind w:left="0"/>
              <w:jc w:val="left"/>
              <w:rPr>
                <w:rStyle w:val="default"/>
                <w:rFonts w:cs="FrankRuehl" w:hint="cs"/>
                <w:szCs w:val="22"/>
                <w:rtl/>
              </w:rPr>
            </w:pPr>
            <w:r w:rsidRPr="004301A7">
              <w:rPr>
                <w:rStyle w:val="default"/>
                <w:rFonts w:cs="FrankRuehl" w:hint="cs"/>
                <w:szCs w:val="22"/>
                <w:rtl/>
              </w:rPr>
              <w:t>2.</w:t>
            </w:r>
          </w:p>
        </w:tc>
        <w:tc>
          <w:tcPr>
            <w:tcW w:w="0" w:type="auto"/>
            <w:shd w:val="clear" w:color="auto" w:fill="auto"/>
          </w:tcPr>
          <w:p w14:paraId="7C37A8BD" w14:textId="77777777" w:rsidR="000042DC" w:rsidRPr="004301A7" w:rsidRDefault="00816AC1" w:rsidP="004301A7">
            <w:pPr>
              <w:pStyle w:val="P00"/>
              <w:spacing w:before="0"/>
              <w:ind w:left="0"/>
              <w:jc w:val="left"/>
              <w:rPr>
                <w:rStyle w:val="default"/>
                <w:rFonts w:cs="FrankRuehl" w:hint="cs"/>
                <w:szCs w:val="22"/>
                <w:rtl/>
              </w:rPr>
            </w:pPr>
            <w:r w:rsidRPr="004301A7">
              <w:rPr>
                <w:rStyle w:val="default"/>
                <w:rFonts w:cs="FrankRuehl" w:hint="cs"/>
                <w:szCs w:val="22"/>
                <w:rtl/>
              </w:rPr>
              <w:t>אנטנת קשר + כבל חילופי</w:t>
            </w:r>
          </w:p>
        </w:tc>
        <w:tc>
          <w:tcPr>
            <w:tcW w:w="0" w:type="auto"/>
            <w:shd w:val="clear" w:color="auto" w:fill="auto"/>
          </w:tcPr>
          <w:p w14:paraId="7E51669F" w14:textId="77777777" w:rsidR="000042DC" w:rsidRPr="004301A7" w:rsidRDefault="000042DC" w:rsidP="004301A7">
            <w:pPr>
              <w:pStyle w:val="P00"/>
              <w:spacing w:before="0"/>
              <w:ind w:left="0"/>
              <w:jc w:val="left"/>
              <w:rPr>
                <w:rStyle w:val="default"/>
                <w:rFonts w:cs="FrankRuehl" w:hint="cs"/>
                <w:szCs w:val="22"/>
                <w:rtl/>
              </w:rPr>
            </w:pPr>
          </w:p>
        </w:tc>
        <w:tc>
          <w:tcPr>
            <w:tcW w:w="0" w:type="auto"/>
            <w:shd w:val="clear" w:color="auto" w:fill="auto"/>
          </w:tcPr>
          <w:p w14:paraId="13DAEDA8" w14:textId="77777777" w:rsidR="000042DC" w:rsidRPr="004301A7" w:rsidRDefault="000042DC" w:rsidP="004301A7">
            <w:pPr>
              <w:pStyle w:val="P00"/>
              <w:spacing w:before="0"/>
              <w:ind w:left="0"/>
              <w:jc w:val="left"/>
              <w:rPr>
                <w:rStyle w:val="default"/>
                <w:rFonts w:cs="FrankRuehl" w:hint="cs"/>
                <w:szCs w:val="22"/>
                <w:rtl/>
              </w:rPr>
            </w:pPr>
          </w:p>
        </w:tc>
        <w:tc>
          <w:tcPr>
            <w:tcW w:w="0" w:type="auto"/>
            <w:shd w:val="clear" w:color="auto" w:fill="auto"/>
          </w:tcPr>
          <w:p w14:paraId="50DBFE4D" w14:textId="77777777" w:rsidR="000042DC" w:rsidRPr="004301A7" w:rsidRDefault="000042DC" w:rsidP="004301A7">
            <w:pPr>
              <w:pStyle w:val="P00"/>
              <w:spacing w:before="0"/>
              <w:ind w:left="0"/>
              <w:jc w:val="left"/>
              <w:rPr>
                <w:rStyle w:val="default"/>
                <w:rFonts w:cs="FrankRuehl" w:hint="cs"/>
                <w:szCs w:val="22"/>
                <w:rtl/>
              </w:rPr>
            </w:pPr>
          </w:p>
        </w:tc>
        <w:tc>
          <w:tcPr>
            <w:tcW w:w="0" w:type="auto"/>
            <w:shd w:val="clear" w:color="auto" w:fill="auto"/>
          </w:tcPr>
          <w:p w14:paraId="22B7B9A0" w14:textId="77777777" w:rsidR="000042DC" w:rsidRPr="004301A7" w:rsidRDefault="00816AC1"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7D58E6F1" w14:textId="77777777" w:rsidR="000042DC" w:rsidRPr="004301A7" w:rsidRDefault="000042DC" w:rsidP="004301A7">
            <w:pPr>
              <w:pStyle w:val="P00"/>
              <w:spacing w:before="0"/>
              <w:ind w:left="0"/>
              <w:jc w:val="left"/>
              <w:rPr>
                <w:rStyle w:val="default"/>
                <w:rFonts w:cs="FrankRuehl" w:hint="cs"/>
                <w:szCs w:val="22"/>
                <w:rtl/>
              </w:rPr>
            </w:pPr>
          </w:p>
        </w:tc>
        <w:tc>
          <w:tcPr>
            <w:tcW w:w="0" w:type="auto"/>
            <w:shd w:val="clear" w:color="auto" w:fill="auto"/>
          </w:tcPr>
          <w:p w14:paraId="56A0B81D" w14:textId="77777777" w:rsidR="000042DC" w:rsidRPr="004301A7" w:rsidRDefault="000042DC" w:rsidP="004301A7">
            <w:pPr>
              <w:pStyle w:val="P00"/>
              <w:spacing w:before="0"/>
              <w:ind w:left="0"/>
              <w:jc w:val="left"/>
              <w:rPr>
                <w:rStyle w:val="default"/>
                <w:rFonts w:cs="FrankRuehl" w:hint="cs"/>
                <w:szCs w:val="22"/>
                <w:rtl/>
              </w:rPr>
            </w:pPr>
          </w:p>
        </w:tc>
      </w:tr>
      <w:tr w:rsidR="0021281D" w:rsidRPr="004301A7" w14:paraId="242B8211" w14:textId="77777777" w:rsidTr="004301A7">
        <w:tc>
          <w:tcPr>
            <w:tcW w:w="0" w:type="auto"/>
            <w:shd w:val="clear" w:color="auto" w:fill="auto"/>
          </w:tcPr>
          <w:p w14:paraId="762A245E" w14:textId="77777777" w:rsidR="000042DC" w:rsidRPr="004301A7" w:rsidRDefault="00816AC1" w:rsidP="004301A7">
            <w:pPr>
              <w:pStyle w:val="P00"/>
              <w:spacing w:before="0"/>
              <w:ind w:left="0"/>
              <w:jc w:val="left"/>
              <w:rPr>
                <w:rStyle w:val="default"/>
                <w:rFonts w:cs="FrankRuehl" w:hint="cs"/>
                <w:szCs w:val="22"/>
                <w:rtl/>
              </w:rPr>
            </w:pPr>
            <w:r w:rsidRPr="004301A7">
              <w:rPr>
                <w:rStyle w:val="default"/>
                <w:rFonts w:cs="FrankRuehl" w:hint="cs"/>
                <w:szCs w:val="22"/>
                <w:rtl/>
              </w:rPr>
              <w:t>3.</w:t>
            </w:r>
          </w:p>
        </w:tc>
        <w:tc>
          <w:tcPr>
            <w:tcW w:w="0" w:type="auto"/>
            <w:shd w:val="clear" w:color="auto" w:fill="auto"/>
          </w:tcPr>
          <w:p w14:paraId="49C20FFA" w14:textId="77777777" w:rsidR="000042DC" w:rsidRPr="004301A7" w:rsidRDefault="00816AC1" w:rsidP="004301A7">
            <w:pPr>
              <w:pStyle w:val="P00"/>
              <w:spacing w:before="0"/>
              <w:ind w:left="0"/>
              <w:jc w:val="left"/>
              <w:rPr>
                <w:rStyle w:val="default"/>
                <w:rFonts w:cs="FrankRuehl" w:hint="cs"/>
                <w:szCs w:val="22"/>
                <w:rtl/>
              </w:rPr>
            </w:pPr>
            <w:r w:rsidRPr="004301A7">
              <w:rPr>
                <w:rStyle w:val="default"/>
                <w:rFonts w:cs="FrankRuehl" w:hint="cs"/>
                <w:szCs w:val="22"/>
                <w:rtl/>
              </w:rPr>
              <w:t>אסדת הצלה בעלת תעודת תוקף</w:t>
            </w:r>
          </w:p>
        </w:tc>
        <w:tc>
          <w:tcPr>
            <w:tcW w:w="0" w:type="auto"/>
            <w:shd w:val="clear" w:color="auto" w:fill="auto"/>
          </w:tcPr>
          <w:p w14:paraId="34EBBDF7" w14:textId="77777777" w:rsidR="000042DC" w:rsidRPr="004301A7" w:rsidRDefault="000042DC" w:rsidP="004301A7">
            <w:pPr>
              <w:pStyle w:val="P00"/>
              <w:spacing w:before="0"/>
              <w:ind w:left="0"/>
              <w:jc w:val="left"/>
              <w:rPr>
                <w:rStyle w:val="default"/>
                <w:rFonts w:cs="FrankRuehl" w:hint="cs"/>
                <w:szCs w:val="22"/>
                <w:rtl/>
              </w:rPr>
            </w:pPr>
          </w:p>
        </w:tc>
        <w:tc>
          <w:tcPr>
            <w:tcW w:w="0" w:type="auto"/>
            <w:shd w:val="clear" w:color="auto" w:fill="auto"/>
          </w:tcPr>
          <w:p w14:paraId="52E385E5" w14:textId="77777777" w:rsidR="000042DC" w:rsidRPr="004301A7" w:rsidRDefault="000042DC" w:rsidP="004301A7">
            <w:pPr>
              <w:pStyle w:val="P00"/>
              <w:spacing w:before="0"/>
              <w:ind w:left="0"/>
              <w:jc w:val="left"/>
              <w:rPr>
                <w:rStyle w:val="default"/>
                <w:rFonts w:cs="FrankRuehl" w:hint="cs"/>
                <w:szCs w:val="22"/>
                <w:rtl/>
              </w:rPr>
            </w:pPr>
          </w:p>
        </w:tc>
        <w:tc>
          <w:tcPr>
            <w:tcW w:w="0" w:type="auto"/>
            <w:shd w:val="clear" w:color="auto" w:fill="auto"/>
          </w:tcPr>
          <w:p w14:paraId="7D9481DF" w14:textId="77777777" w:rsidR="000042DC" w:rsidRPr="004301A7" w:rsidRDefault="000042DC" w:rsidP="004301A7">
            <w:pPr>
              <w:pStyle w:val="P00"/>
              <w:spacing w:before="0"/>
              <w:ind w:left="0"/>
              <w:jc w:val="left"/>
              <w:rPr>
                <w:rStyle w:val="default"/>
                <w:rFonts w:cs="FrankRuehl" w:hint="cs"/>
                <w:szCs w:val="22"/>
                <w:rtl/>
              </w:rPr>
            </w:pPr>
          </w:p>
        </w:tc>
        <w:tc>
          <w:tcPr>
            <w:tcW w:w="0" w:type="auto"/>
            <w:shd w:val="clear" w:color="auto" w:fill="auto"/>
          </w:tcPr>
          <w:p w14:paraId="4547467E" w14:textId="77777777" w:rsidR="000042DC" w:rsidRPr="004301A7" w:rsidRDefault="00816AC1" w:rsidP="004301A7">
            <w:pPr>
              <w:pStyle w:val="P00"/>
              <w:spacing w:before="0"/>
              <w:ind w:left="0"/>
              <w:jc w:val="left"/>
              <w:rPr>
                <w:rStyle w:val="default"/>
                <w:rFonts w:cs="FrankRuehl" w:hint="cs"/>
                <w:szCs w:val="22"/>
                <w:rtl/>
              </w:rPr>
            </w:pPr>
            <w:r w:rsidRPr="004301A7">
              <w:rPr>
                <w:rStyle w:val="default"/>
                <w:rFonts w:cs="FrankRuehl" w:hint="cs"/>
                <w:szCs w:val="22"/>
                <w:rtl/>
              </w:rPr>
              <w:t>+</w:t>
            </w:r>
          </w:p>
        </w:tc>
        <w:tc>
          <w:tcPr>
            <w:tcW w:w="0" w:type="auto"/>
            <w:shd w:val="clear" w:color="auto" w:fill="auto"/>
          </w:tcPr>
          <w:p w14:paraId="5A681AA0" w14:textId="77777777" w:rsidR="000042DC" w:rsidRPr="004301A7" w:rsidRDefault="000042DC" w:rsidP="004301A7">
            <w:pPr>
              <w:pStyle w:val="P00"/>
              <w:spacing w:before="0"/>
              <w:ind w:left="0"/>
              <w:jc w:val="left"/>
              <w:rPr>
                <w:rStyle w:val="default"/>
                <w:rFonts w:cs="FrankRuehl" w:hint="cs"/>
                <w:szCs w:val="22"/>
                <w:rtl/>
              </w:rPr>
            </w:pPr>
          </w:p>
        </w:tc>
        <w:tc>
          <w:tcPr>
            <w:tcW w:w="0" w:type="auto"/>
            <w:shd w:val="clear" w:color="auto" w:fill="auto"/>
          </w:tcPr>
          <w:p w14:paraId="66D25792" w14:textId="77777777" w:rsidR="000042DC" w:rsidRPr="004301A7" w:rsidRDefault="00816AC1" w:rsidP="004301A7">
            <w:pPr>
              <w:pStyle w:val="P00"/>
              <w:spacing w:before="0"/>
              <w:ind w:left="0"/>
              <w:jc w:val="left"/>
              <w:rPr>
                <w:rStyle w:val="default"/>
                <w:rFonts w:cs="FrankRuehl" w:hint="cs"/>
                <w:szCs w:val="22"/>
                <w:rtl/>
              </w:rPr>
            </w:pPr>
            <w:r w:rsidRPr="004301A7">
              <w:rPr>
                <w:rStyle w:val="default"/>
                <w:rFonts w:cs="FrankRuehl" w:hint="cs"/>
                <w:szCs w:val="22"/>
                <w:rtl/>
              </w:rPr>
              <w:t>(1) דגם אסדת ההצלה יהיה לפי דרישות הקודקס של אימ"ו;</w:t>
            </w:r>
          </w:p>
          <w:p w14:paraId="2E766803" w14:textId="77777777" w:rsidR="00816AC1" w:rsidRPr="004301A7" w:rsidRDefault="00816AC1" w:rsidP="004301A7">
            <w:pPr>
              <w:pStyle w:val="P00"/>
              <w:spacing w:before="0"/>
              <w:ind w:left="0"/>
              <w:jc w:val="left"/>
              <w:rPr>
                <w:rStyle w:val="default"/>
                <w:rFonts w:cs="FrankRuehl" w:hint="cs"/>
                <w:szCs w:val="22"/>
                <w:rtl/>
              </w:rPr>
            </w:pPr>
            <w:r w:rsidRPr="004301A7">
              <w:rPr>
                <w:rStyle w:val="default"/>
                <w:rFonts w:cs="FrankRuehl" w:hint="cs"/>
                <w:szCs w:val="22"/>
                <w:rtl/>
              </w:rPr>
              <w:t>(2) מספר המקומות באסדת ההצלה יהיה בהתאם למספר המפליגים המותר ברישיון השיט;</w:t>
            </w:r>
          </w:p>
          <w:p w14:paraId="0F810B1E" w14:textId="77777777" w:rsidR="00816AC1" w:rsidRPr="004301A7" w:rsidRDefault="00816AC1" w:rsidP="004301A7">
            <w:pPr>
              <w:pStyle w:val="P00"/>
              <w:spacing w:before="0"/>
              <w:ind w:left="0"/>
              <w:jc w:val="left"/>
              <w:rPr>
                <w:rStyle w:val="default"/>
                <w:rFonts w:cs="FrankRuehl" w:hint="cs"/>
                <w:szCs w:val="22"/>
                <w:rtl/>
              </w:rPr>
            </w:pPr>
            <w:r w:rsidRPr="004301A7">
              <w:rPr>
                <w:rStyle w:val="default"/>
                <w:rFonts w:cs="FrankRuehl" w:hint="cs"/>
                <w:szCs w:val="22"/>
                <w:rtl/>
              </w:rPr>
              <w:t>(3) אסדת הצלה מתנפחת תהיה מחוברת למיתקן שחרור הידרוסטטי;</w:t>
            </w:r>
          </w:p>
          <w:p w14:paraId="64943113" w14:textId="77777777" w:rsidR="00816AC1" w:rsidRPr="004301A7" w:rsidRDefault="00816AC1" w:rsidP="004301A7">
            <w:pPr>
              <w:pStyle w:val="P00"/>
              <w:spacing w:before="0"/>
              <w:ind w:left="0"/>
              <w:jc w:val="left"/>
              <w:rPr>
                <w:rStyle w:val="default"/>
                <w:rFonts w:cs="FrankRuehl" w:hint="cs"/>
                <w:szCs w:val="22"/>
                <w:rtl/>
              </w:rPr>
            </w:pPr>
            <w:r w:rsidRPr="004301A7">
              <w:rPr>
                <w:rStyle w:val="default"/>
                <w:rFonts w:cs="FrankRuehl" w:hint="cs"/>
                <w:szCs w:val="22"/>
                <w:rtl/>
              </w:rPr>
              <w:t>(4) למעט בספינה פרטית.</w:t>
            </w:r>
          </w:p>
        </w:tc>
      </w:tr>
      <w:tr w:rsidR="0021281D" w:rsidRPr="004301A7" w14:paraId="66C3D0F4" w14:textId="77777777" w:rsidTr="004301A7">
        <w:tc>
          <w:tcPr>
            <w:tcW w:w="0" w:type="auto"/>
            <w:shd w:val="clear" w:color="auto" w:fill="auto"/>
          </w:tcPr>
          <w:p w14:paraId="342989B0" w14:textId="77777777" w:rsidR="000042DC" w:rsidRPr="004301A7" w:rsidRDefault="00816AC1" w:rsidP="004301A7">
            <w:pPr>
              <w:pStyle w:val="P00"/>
              <w:spacing w:before="0"/>
              <w:ind w:left="0"/>
              <w:jc w:val="left"/>
              <w:rPr>
                <w:rStyle w:val="default"/>
                <w:rFonts w:cs="FrankRuehl" w:hint="cs"/>
                <w:szCs w:val="22"/>
                <w:rtl/>
              </w:rPr>
            </w:pPr>
            <w:r w:rsidRPr="004301A7">
              <w:rPr>
                <w:rStyle w:val="default"/>
                <w:rFonts w:cs="FrankRuehl" w:hint="cs"/>
                <w:szCs w:val="22"/>
                <w:rtl/>
              </w:rPr>
              <w:t>4.</w:t>
            </w:r>
          </w:p>
        </w:tc>
        <w:tc>
          <w:tcPr>
            <w:tcW w:w="0" w:type="auto"/>
            <w:shd w:val="clear" w:color="auto" w:fill="auto"/>
          </w:tcPr>
          <w:p w14:paraId="3893F1AA" w14:textId="77777777" w:rsidR="000042DC" w:rsidRPr="004301A7" w:rsidRDefault="00816AC1" w:rsidP="004301A7">
            <w:pPr>
              <w:pStyle w:val="P00"/>
              <w:spacing w:before="0"/>
              <w:ind w:left="0"/>
              <w:jc w:val="left"/>
              <w:rPr>
                <w:rStyle w:val="default"/>
                <w:rFonts w:cs="FrankRuehl" w:hint="cs"/>
                <w:szCs w:val="22"/>
                <w:rtl/>
              </w:rPr>
            </w:pPr>
            <w:r w:rsidRPr="004301A7">
              <w:rPr>
                <w:rStyle w:val="default"/>
                <w:rFonts w:cs="FrankRuehl" w:hint="cs"/>
                <w:szCs w:val="22"/>
                <w:rtl/>
              </w:rPr>
              <w:t>אתרעת שיפוליים אור קולית</w:t>
            </w:r>
          </w:p>
        </w:tc>
        <w:tc>
          <w:tcPr>
            <w:tcW w:w="0" w:type="auto"/>
            <w:shd w:val="clear" w:color="auto" w:fill="auto"/>
          </w:tcPr>
          <w:p w14:paraId="1EAAE099" w14:textId="77777777" w:rsidR="000042DC" w:rsidRPr="004301A7" w:rsidRDefault="000042DC" w:rsidP="004301A7">
            <w:pPr>
              <w:pStyle w:val="P00"/>
              <w:spacing w:before="0"/>
              <w:ind w:left="0"/>
              <w:jc w:val="left"/>
              <w:rPr>
                <w:rStyle w:val="default"/>
                <w:rFonts w:cs="FrankRuehl" w:hint="cs"/>
                <w:szCs w:val="22"/>
                <w:rtl/>
              </w:rPr>
            </w:pPr>
          </w:p>
        </w:tc>
        <w:tc>
          <w:tcPr>
            <w:tcW w:w="0" w:type="auto"/>
            <w:shd w:val="clear" w:color="auto" w:fill="auto"/>
          </w:tcPr>
          <w:p w14:paraId="1C771F42" w14:textId="77777777" w:rsidR="000042DC" w:rsidRPr="004301A7" w:rsidRDefault="000042DC" w:rsidP="004301A7">
            <w:pPr>
              <w:pStyle w:val="P00"/>
              <w:spacing w:before="0"/>
              <w:ind w:left="0"/>
              <w:jc w:val="left"/>
              <w:rPr>
                <w:rStyle w:val="default"/>
                <w:rFonts w:cs="FrankRuehl" w:hint="cs"/>
                <w:szCs w:val="22"/>
                <w:rtl/>
              </w:rPr>
            </w:pPr>
          </w:p>
        </w:tc>
        <w:tc>
          <w:tcPr>
            <w:tcW w:w="0" w:type="auto"/>
            <w:shd w:val="clear" w:color="auto" w:fill="auto"/>
          </w:tcPr>
          <w:p w14:paraId="20F6DA01" w14:textId="77777777" w:rsidR="000042DC" w:rsidRPr="004301A7" w:rsidRDefault="00816AC1"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39162697" w14:textId="77777777" w:rsidR="000042DC" w:rsidRPr="004301A7" w:rsidRDefault="00816AC1" w:rsidP="004301A7">
            <w:pPr>
              <w:pStyle w:val="P00"/>
              <w:spacing w:before="0"/>
              <w:ind w:left="0"/>
              <w:jc w:val="left"/>
              <w:rPr>
                <w:rStyle w:val="default"/>
                <w:rFonts w:cs="FrankRuehl" w:hint="cs"/>
                <w:szCs w:val="22"/>
                <w:rtl/>
              </w:rPr>
            </w:pPr>
            <w:r w:rsidRPr="004301A7">
              <w:rPr>
                <w:rStyle w:val="default"/>
                <w:rFonts w:cs="FrankRuehl" w:hint="cs"/>
                <w:szCs w:val="22"/>
                <w:rtl/>
              </w:rPr>
              <w:t>1</w:t>
            </w:r>
          </w:p>
          <w:p w14:paraId="21D33A9C" w14:textId="77777777" w:rsidR="00816AC1" w:rsidRPr="004301A7" w:rsidRDefault="00816AC1" w:rsidP="004301A7">
            <w:pPr>
              <w:pStyle w:val="P00"/>
              <w:spacing w:before="0"/>
              <w:ind w:left="0"/>
              <w:jc w:val="left"/>
              <w:rPr>
                <w:rStyle w:val="default"/>
                <w:rFonts w:cs="FrankRuehl" w:hint="cs"/>
                <w:szCs w:val="22"/>
                <w:rtl/>
              </w:rPr>
            </w:pPr>
            <w:r w:rsidRPr="004301A7">
              <w:rPr>
                <w:rStyle w:val="default"/>
                <w:rFonts w:cs="FrankRuehl" w:hint="cs"/>
                <w:szCs w:val="22"/>
                <w:rtl/>
              </w:rPr>
              <w:t>2*</w:t>
            </w:r>
          </w:p>
        </w:tc>
        <w:tc>
          <w:tcPr>
            <w:tcW w:w="0" w:type="auto"/>
            <w:shd w:val="clear" w:color="auto" w:fill="auto"/>
          </w:tcPr>
          <w:p w14:paraId="3F7C3EA6" w14:textId="77777777" w:rsidR="000042DC" w:rsidRPr="004301A7" w:rsidRDefault="000042DC" w:rsidP="004301A7">
            <w:pPr>
              <w:pStyle w:val="P00"/>
              <w:spacing w:before="0"/>
              <w:ind w:left="0"/>
              <w:jc w:val="left"/>
              <w:rPr>
                <w:rStyle w:val="default"/>
                <w:rFonts w:cs="FrankRuehl" w:hint="cs"/>
                <w:szCs w:val="22"/>
                <w:rtl/>
              </w:rPr>
            </w:pPr>
          </w:p>
        </w:tc>
        <w:tc>
          <w:tcPr>
            <w:tcW w:w="0" w:type="auto"/>
            <w:shd w:val="clear" w:color="auto" w:fill="auto"/>
          </w:tcPr>
          <w:p w14:paraId="1C7C4731" w14:textId="77777777" w:rsidR="000042DC" w:rsidRPr="004301A7" w:rsidRDefault="00816AC1" w:rsidP="004301A7">
            <w:pPr>
              <w:pStyle w:val="P00"/>
              <w:spacing w:before="0"/>
              <w:ind w:left="0"/>
              <w:jc w:val="left"/>
              <w:rPr>
                <w:rStyle w:val="default"/>
                <w:rFonts w:cs="FrankRuehl" w:hint="cs"/>
                <w:szCs w:val="22"/>
                <w:rtl/>
              </w:rPr>
            </w:pPr>
            <w:r w:rsidRPr="004301A7">
              <w:rPr>
                <w:rStyle w:val="default"/>
                <w:rFonts w:cs="FrankRuehl" w:hint="cs"/>
                <w:szCs w:val="22"/>
                <w:rtl/>
              </w:rPr>
              <w:t>* בספינה בעלת שני גופים (קטמרן)</w:t>
            </w:r>
          </w:p>
        </w:tc>
      </w:tr>
      <w:tr w:rsidR="0021281D" w:rsidRPr="004301A7" w14:paraId="6F398EEF" w14:textId="77777777" w:rsidTr="004301A7">
        <w:tc>
          <w:tcPr>
            <w:tcW w:w="0" w:type="auto"/>
            <w:shd w:val="clear" w:color="auto" w:fill="auto"/>
          </w:tcPr>
          <w:p w14:paraId="01341CA7" w14:textId="77777777" w:rsidR="000042DC" w:rsidRPr="004301A7" w:rsidRDefault="0062054D" w:rsidP="004301A7">
            <w:pPr>
              <w:pStyle w:val="P00"/>
              <w:spacing w:before="0"/>
              <w:ind w:left="0"/>
              <w:jc w:val="left"/>
              <w:rPr>
                <w:rStyle w:val="default"/>
                <w:rFonts w:cs="FrankRuehl" w:hint="cs"/>
                <w:szCs w:val="22"/>
                <w:rtl/>
              </w:rPr>
            </w:pPr>
            <w:r w:rsidRPr="004301A7">
              <w:rPr>
                <w:rFonts w:hint="cs"/>
                <w:szCs w:val="22"/>
                <w:rtl/>
                <w:lang w:eastAsia="en-US"/>
              </w:rPr>
              <w:pict w14:anchorId="021B938D">
                <v:shape id="_x0000_s2481" type="#_x0000_t202" style="position:absolute;left:0;text-align:left;margin-left:31.2pt;margin-top:2.85pt;width:1in;height:11.2pt;z-index:251806720;mso-position-horizontal-relative:text;mso-position-vertical-relative:text" filled="f" stroked="f">
                  <v:textbox style="mso-next-textbox:#_x0000_s2481" inset="1mm,0,1mm,0">
                    <w:txbxContent>
                      <w:p w14:paraId="651AE427" w14:textId="77777777" w:rsidR="00270B7E" w:rsidRDefault="00270B7E" w:rsidP="0062054D">
                        <w:pPr>
                          <w:spacing w:line="160" w:lineRule="exact"/>
                          <w:jc w:val="left"/>
                          <w:rPr>
                            <w:rFonts w:cs="Miriam"/>
                            <w:noProof/>
                            <w:szCs w:val="18"/>
                            <w:rtl/>
                          </w:rPr>
                        </w:pPr>
                        <w:r>
                          <w:rPr>
                            <w:rFonts w:cs="Miriam" w:hint="cs"/>
                            <w:szCs w:val="18"/>
                            <w:rtl/>
                          </w:rPr>
                          <w:t>תק' תשע"ו-2016</w:t>
                        </w:r>
                      </w:p>
                    </w:txbxContent>
                  </v:textbox>
                  <w10:anchorlock/>
                </v:shape>
              </w:pict>
            </w:r>
            <w:r w:rsidR="00816AC1" w:rsidRPr="004301A7">
              <w:rPr>
                <w:rStyle w:val="default"/>
                <w:rFonts w:cs="FrankRuehl" w:hint="cs"/>
                <w:szCs w:val="22"/>
                <w:rtl/>
              </w:rPr>
              <w:t>5.</w:t>
            </w:r>
          </w:p>
        </w:tc>
        <w:tc>
          <w:tcPr>
            <w:tcW w:w="0" w:type="auto"/>
            <w:shd w:val="clear" w:color="auto" w:fill="auto"/>
          </w:tcPr>
          <w:p w14:paraId="473BD762" w14:textId="77777777" w:rsidR="000042DC" w:rsidRPr="004301A7" w:rsidRDefault="00816AC1" w:rsidP="004301A7">
            <w:pPr>
              <w:pStyle w:val="P00"/>
              <w:spacing w:before="0"/>
              <w:ind w:left="0"/>
              <w:jc w:val="left"/>
              <w:rPr>
                <w:rStyle w:val="default"/>
                <w:rFonts w:cs="FrankRuehl" w:hint="cs"/>
                <w:szCs w:val="22"/>
                <w:rtl/>
              </w:rPr>
            </w:pPr>
            <w:r w:rsidRPr="004301A7">
              <w:rPr>
                <w:rStyle w:val="default"/>
                <w:rFonts w:cs="FrankRuehl" w:hint="cs"/>
                <w:szCs w:val="22"/>
                <w:rtl/>
              </w:rPr>
              <w:t>גגון נגד שמש - גשם</w:t>
            </w:r>
          </w:p>
        </w:tc>
        <w:tc>
          <w:tcPr>
            <w:tcW w:w="0" w:type="auto"/>
            <w:shd w:val="clear" w:color="auto" w:fill="auto"/>
          </w:tcPr>
          <w:p w14:paraId="5DC2A497" w14:textId="77777777" w:rsidR="000042DC" w:rsidRPr="004301A7" w:rsidRDefault="000042DC" w:rsidP="004301A7">
            <w:pPr>
              <w:pStyle w:val="P00"/>
              <w:spacing w:before="0"/>
              <w:ind w:left="0"/>
              <w:jc w:val="left"/>
              <w:rPr>
                <w:rStyle w:val="default"/>
                <w:rFonts w:cs="FrankRuehl" w:hint="cs"/>
                <w:szCs w:val="22"/>
                <w:rtl/>
              </w:rPr>
            </w:pPr>
          </w:p>
        </w:tc>
        <w:tc>
          <w:tcPr>
            <w:tcW w:w="0" w:type="auto"/>
            <w:shd w:val="clear" w:color="auto" w:fill="auto"/>
          </w:tcPr>
          <w:p w14:paraId="0F311FEE" w14:textId="77777777" w:rsidR="000042DC" w:rsidRPr="004301A7" w:rsidRDefault="000042DC" w:rsidP="004301A7">
            <w:pPr>
              <w:pStyle w:val="P00"/>
              <w:spacing w:before="0"/>
              <w:ind w:left="0"/>
              <w:jc w:val="left"/>
              <w:rPr>
                <w:rStyle w:val="default"/>
                <w:rFonts w:cs="FrankRuehl" w:hint="cs"/>
                <w:szCs w:val="22"/>
                <w:rtl/>
              </w:rPr>
            </w:pPr>
          </w:p>
        </w:tc>
        <w:tc>
          <w:tcPr>
            <w:tcW w:w="0" w:type="auto"/>
            <w:shd w:val="clear" w:color="auto" w:fill="auto"/>
          </w:tcPr>
          <w:p w14:paraId="6AA2B697" w14:textId="77777777" w:rsidR="000042DC" w:rsidRPr="004301A7" w:rsidRDefault="00816AC1"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7F43A37B" w14:textId="77777777" w:rsidR="000042DC" w:rsidRPr="004301A7" w:rsidRDefault="00816AC1"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60E3A3B6" w14:textId="77777777" w:rsidR="000042DC" w:rsidRPr="004301A7" w:rsidRDefault="000042DC" w:rsidP="004301A7">
            <w:pPr>
              <w:pStyle w:val="P00"/>
              <w:spacing w:before="0"/>
              <w:ind w:left="0"/>
              <w:jc w:val="left"/>
              <w:rPr>
                <w:rStyle w:val="default"/>
                <w:rFonts w:cs="FrankRuehl" w:hint="cs"/>
                <w:szCs w:val="22"/>
                <w:rtl/>
              </w:rPr>
            </w:pPr>
          </w:p>
        </w:tc>
        <w:tc>
          <w:tcPr>
            <w:tcW w:w="0" w:type="auto"/>
            <w:shd w:val="clear" w:color="auto" w:fill="auto"/>
          </w:tcPr>
          <w:p w14:paraId="180C6B0A" w14:textId="77777777" w:rsidR="000042DC" w:rsidRPr="004301A7" w:rsidRDefault="00816AC1" w:rsidP="004301A7">
            <w:pPr>
              <w:pStyle w:val="P00"/>
              <w:spacing w:before="0"/>
              <w:ind w:left="0"/>
              <w:jc w:val="left"/>
              <w:rPr>
                <w:rStyle w:val="default"/>
                <w:rFonts w:cs="FrankRuehl" w:hint="cs"/>
                <w:szCs w:val="22"/>
                <w:rtl/>
              </w:rPr>
            </w:pPr>
            <w:r w:rsidRPr="004301A7">
              <w:rPr>
                <w:rStyle w:val="default"/>
                <w:rFonts w:cs="FrankRuehl" w:hint="cs"/>
                <w:szCs w:val="22"/>
                <w:rtl/>
              </w:rPr>
              <w:t xml:space="preserve">(1) בכפוף להוראות </w:t>
            </w:r>
            <w:r w:rsidR="0062054D" w:rsidRPr="004301A7">
              <w:rPr>
                <w:rStyle w:val="default"/>
                <w:rFonts w:cs="FrankRuehl" w:hint="cs"/>
                <w:szCs w:val="22"/>
                <w:rtl/>
              </w:rPr>
              <w:t>התוספת העשרים ושתיים לתקנות אלה</w:t>
            </w:r>
            <w:r w:rsidRPr="004301A7">
              <w:rPr>
                <w:rStyle w:val="default"/>
                <w:rFonts w:cs="FrankRuehl" w:hint="cs"/>
                <w:szCs w:val="22"/>
                <w:rtl/>
              </w:rPr>
              <w:t>;</w:t>
            </w:r>
          </w:p>
          <w:p w14:paraId="2F732405" w14:textId="77777777" w:rsidR="00816AC1" w:rsidRPr="004301A7" w:rsidRDefault="00816AC1" w:rsidP="004301A7">
            <w:pPr>
              <w:pStyle w:val="P00"/>
              <w:spacing w:before="0"/>
              <w:ind w:left="0"/>
              <w:jc w:val="left"/>
              <w:rPr>
                <w:rStyle w:val="default"/>
                <w:rFonts w:cs="FrankRuehl" w:hint="cs"/>
                <w:szCs w:val="22"/>
                <w:rtl/>
              </w:rPr>
            </w:pPr>
            <w:r w:rsidRPr="004301A7">
              <w:rPr>
                <w:rStyle w:val="default"/>
                <w:rFonts w:cs="FrankRuehl" w:hint="cs"/>
                <w:szCs w:val="22"/>
                <w:rtl/>
              </w:rPr>
              <w:t>(2) בכלי שיט המיועד להובלת נוסעים בשכר בלבד.</w:t>
            </w:r>
          </w:p>
        </w:tc>
      </w:tr>
      <w:tr w:rsidR="0021281D" w:rsidRPr="004301A7" w14:paraId="69A9547D" w14:textId="77777777" w:rsidTr="004301A7">
        <w:tc>
          <w:tcPr>
            <w:tcW w:w="0" w:type="auto"/>
            <w:shd w:val="clear" w:color="auto" w:fill="auto"/>
          </w:tcPr>
          <w:p w14:paraId="0E2D4CBB" w14:textId="77777777" w:rsidR="000042DC" w:rsidRPr="004301A7" w:rsidRDefault="00816AC1" w:rsidP="004301A7">
            <w:pPr>
              <w:pStyle w:val="P00"/>
              <w:spacing w:before="0"/>
              <w:ind w:left="0"/>
              <w:jc w:val="left"/>
              <w:rPr>
                <w:rStyle w:val="default"/>
                <w:rFonts w:cs="FrankRuehl" w:hint="cs"/>
                <w:szCs w:val="22"/>
                <w:rtl/>
              </w:rPr>
            </w:pPr>
            <w:r w:rsidRPr="004301A7">
              <w:rPr>
                <w:rStyle w:val="default"/>
                <w:rFonts w:cs="FrankRuehl" w:hint="cs"/>
                <w:szCs w:val="22"/>
                <w:rtl/>
              </w:rPr>
              <w:t>6.</w:t>
            </w:r>
          </w:p>
        </w:tc>
        <w:tc>
          <w:tcPr>
            <w:tcW w:w="0" w:type="auto"/>
            <w:shd w:val="clear" w:color="auto" w:fill="auto"/>
          </w:tcPr>
          <w:p w14:paraId="7AE5569B" w14:textId="77777777" w:rsidR="000042DC" w:rsidRPr="004301A7" w:rsidRDefault="00816AC1" w:rsidP="004301A7">
            <w:pPr>
              <w:pStyle w:val="P00"/>
              <w:spacing w:before="0"/>
              <w:ind w:left="0"/>
              <w:jc w:val="left"/>
              <w:rPr>
                <w:rStyle w:val="default"/>
                <w:rFonts w:cs="FrankRuehl" w:hint="cs"/>
                <w:szCs w:val="22"/>
                <w:rtl/>
              </w:rPr>
            </w:pPr>
            <w:r w:rsidRPr="004301A7">
              <w:rPr>
                <w:rStyle w:val="default"/>
                <w:rFonts w:cs="FrankRuehl" w:hint="cs"/>
                <w:szCs w:val="22"/>
                <w:rtl/>
              </w:rPr>
              <w:t>גלגל הצלה, טבעת הצלה, פרסת הצלה או מיתקן חלופי אחר</w:t>
            </w:r>
          </w:p>
        </w:tc>
        <w:tc>
          <w:tcPr>
            <w:tcW w:w="0" w:type="auto"/>
            <w:shd w:val="clear" w:color="auto" w:fill="auto"/>
          </w:tcPr>
          <w:p w14:paraId="4B386CBF" w14:textId="77777777" w:rsidR="000042DC" w:rsidRPr="004301A7" w:rsidRDefault="000042DC" w:rsidP="004301A7">
            <w:pPr>
              <w:pStyle w:val="P00"/>
              <w:spacing w:before="0"/>
              <w:ind w:left="0"/>
              <w:jc w:val="left"/>
              <w:rPr>
                <w:rStyle w:val="default"/>
                <w:rFonts w:cs="FrankRuehl" w:hint="cs"/>
                <w:szCs w:val="22"/>
                <w:rtl/>
              </w:rPr>
            </w:pPr>
          </w:p>
        </w:tc>
        <w:tc>
          <w:tcPr>
            <w:tcW w:w="0" w:type="auto"/>
            <w:shd w:val="clear" w:color="auto" w:fill="auto"/>
          </w:tcPr>
          <w:p w14:paraId="4EB0BFB7" w14:textId="77777777" w:rsidR="000042DC" w:rsidRPr="004301A7" w:rsidRDefault="000042DC" w:rsidP="004301A7">
            <w:pPr>
              <w:pStyle w:val="P00"/>
              <w:spacing w:before="0"/>
              <w:ind w:left="0"/>
              <w:jc w:val="left"/>
              <w:rPr>
                <w:rStyle w:val="default"/>
                <w:rFonts w:cs="FrankRuehl" w:hint="cs"/>
                <w:szCs w:val="22"/>
                <w:rtl/>
              </w:rPr>
            </w:pPr>
          </w:p>
        </w:tc>
        <w:tc>
          <w:tcPr>
            <w:tcW w:w="0" w:type="auto"/>
            <w:shd w:val="clear" w:color="auto" w:fill="auto"/>
          </w:tcPr>
          <w:p w14:paraId="6DB7B1A2" w14:textId="77777777" w:rsidR="000042DC" w:rsidRPr="004301A7" w:rsidRDefault="00816AC1"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3B26921B" w14:textId="77777777" w:rsidR="000042DC" w:rsidRPr="004301A7" w:rsidRDefault="00816AC1" w:rsidP="004301A7">
            <w:pPr>
              <w:pStyle w:val="P00"/>
              <w:spacing w:before="0"/>
              <w:ind w:left="0"/>
              <w:jc w:val="left"/>
              <w:rPr>
                <w:rStyle w:val="default"/>
                <w:rFonts w:cs="FrankRuehl" w:hint="cs"/>
                <w:szCs w:val="22"/>
                <w:rtl/>
              </w:rPr>
            </w:pPr>
            <w:r w:rsidRPr="004301A7">
              <w:rPr>
                <w:rStyle w:val="default"/>
                <w:rFonts w:cs="FrankRuehl" w:hint="cs"/>
                <w:szCs w:val="22"/>
                <w:rtl/>
              </w:rPr>
              <w:t>2</w:t>
            </w:r>
          </w:p>
        </w:tc>
        <w:tc>
          <w:tcPr>
            <w:tcW w:w="0" w:type="auto"/>
            <w:shd w:val="clear" w:color="auto" w:fill="auto"/>
          </w:tcPr>
          <w:p w14:paraId="51BFF232" w14:textId="77777777" w:rsidR="000042DC" w:rsidRPr="004301A7" w:rsidRDefault="00816AC1"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4BBB4094" w14:textId="77777777" w:rsidR="000042DC" w:rsidRPr="004301A7" w:rsidRDefault="00816AC1" w:rsidP="004301A7">
            <w:pPr>
              <w:pStyle w:val="P00"/>
              <w:spacing w:before="0"/>
              <w:ind w:left="0"/>
              <w:jc w:val="left"/>
              <w:rPr>
                <w:rStyle w:val="default"/>
                <w:rFonts w:cs="FrankRuehl" w:hint="cs"/>
                <w:szCs w:val="22"/>
                <w:rtl/>
              </w:rPr>
            </w:pPr>
            <w:r w:rsidRPr="004301A7">
              <w:rPr>
                <w:rStyle w:val="default"/>
                <w:rFonts w:cs="FrankRuehl" w:hint="cs"/>
                <w:szCs w:val="22"/>
                <w:rtl/>
              </w:rPr>
              <w:t xml:space="preserve">לפי דרישות הקודקס של אימ"ו או לפי תקן </w:t>
            </w:r>
            <w:r w:rsidRPr="004301A7">
              <w:rPr>
                <w:rStyle w:val="default"/>
                <w:rFonts w:cs="FrankRuehl"/>
                <w:szCs w:val="22"/>
              </w:rPr>
              <w:t>U.S.C.G.</w:t>
            </w:r>
            <w:r w:rsidRPr="004301A7">
              <w:rPr>
                <w:rStyle w:val="default"/>
                <w:rFonts w:cs="FrankRuehl" w:hint="cs"/>
                <w:szCs w:val="22"/>
                <w:rtl/>
              </w:rPr>
              <w:t xml:space="preserve"> מס' 160.010.</w:t>
            </w:r>
          </w:p>
        </w:tc>
      </w:tr>
      <w:tr w:rsidR="0021281D" w:rsidRPr="004301A7" w14:paraId="2AE0B522" w14:textId="77777777" w:rsidTr="004301A7">
        <w:tc>
          <w:tcPr>
            <w:tcW w:w="0" w:type="auto"/>
            <w:shd w:val="clear" w:color="auto" w:fill="auto"/>
          </w:tcPr>
          <w:p w14:paraId="201B40BD" w14:textId="77777777" w:rsidR="000042DC" w:rsidRPr="004301A7" w:rsidRDefault="00816AC1" w:rsidP="004301A7">
            <w:pPr>
              <w:pStyle w:val="P00"/>
              <w:spacing w:before="0"/>
              <w:ind w:left="0"/>
              <w:jc w:val="left"/>
              <w:rPr>
                <w:rStyle w:val="default"/>
                <w:rFonts w:cs="FrankRuehl" w:hint="cs"/>
                <w:szCs w:val="22"/>
                <w:rtl/>
              </w:rPr>
            </w:pPr>
            <w:r w:rsidRPr="004301A7">
              <w:rPr>
                <w:rStyle w:val="default"/>
                <w:rFonts w:cs="FrankRuehl" w:hint="cs"/>
                <w:szCs w:val="22"/>
                <w:rtl/>
              </w:rPr>
              <w:t>7.</w:t>
            </w:r>
          </w:p>
        </w:tc>
        <w:tc>
          <w:tcPr>
            <w:tcW w:w="0" w:type="auto"/>
            <w:shd w:val="clear" w:color="auto" w:fill="auto"/>
          </w:tcPr>
          <w:p w14:paraId="508F59C4" w14:textId="77777777" w:rsidR="000042DC" w:rsidRPr="004301A7" w:rsidRDefault="00816AC1" w:rsidP="004301A7">
            <w:pPr>
              <w:pStyle w:val="P00"/>
              <w:spacing w:before="0"/>
              <w:ind w:left="0"/>
              <w:jc w:val="left"/>
              <w:rPr>
                <w:rStyle w:val="default"/>
                <w:rFonts w:cs="FrankRuehl" w:hint="cs"/>
                <w:szCs w:val="22"/>
                <w:rtl/>
              </w:rPr>
            </w:pPr>
            <w:r w:rsidRPr="004301A7">
              <w:rPr>
                <w:rStyle w:val="default"/>
                <w:rFonts w:cs="FrankRuehl" w:hint="cs"/>
                <w:szCs w:val="22"/>
                <w:rtl/>
              </w:rPr>
              <w:t>דגל ישראל</w:t>
            </w:r>
          </w:p>
        </w:tc>
        <w:tc>
          <w:tcPr>
            <w:tcW w:w="0" w:type="auto"/>
            <w:shd w:val="clear" w:color="auto" w:fill="auto"/>
          </w:tcPr>
          <w:p w14:paraId="26739C81" w14:textId="77777777" w:rsidR="000042DC" w:rsidRPr="004301A7" w:rsidRDefault="000042DC" w:rsidP="004301A7">
            <w:pPr>
              <w:pStyle w:val="P00"/>
              <w:spacing w:before="0"/>
              <w:ind w:left="0"/>
              <w:jc w:val="left"/>
              <w:rPr>
                <w:rStyle w:val="default"/>
                <w:rFonts w:cs="FrankRuehl" w:hint="cs"/>
                <w:szCs w:val="22"/>
                <w:rtl/>
              </w:rPr>
            </w:pPr>
          </w:p>
        </w:tc>
        <w:tc>
          <w:tcPr>
            <w:tcW w:w="0" w:type="auto"/>
            <w:shd w:val="clear" w:color="auto" w:fill="auto"/>
          </w:tcPr>
          <w:p w14:paraId="3C47D4B5" w14:textId="77777777" w:rsidR="000042DC" w:rsidRPr="004301A7" w:rsidRDefault="000042DC" w:rsidP="004301A7">
            <w:pPr>
              <w:pStyle w:val="P00"/>
              <w:spacing w:before="0"/>
              <w:ind w:left="0"/>
              <w:jc w:val="left"/>
              <w:rPr>
                <w:rStyle w:val="default"/>
                <w:rFonts w:cs="FrankRuehl" w:hint="cs"/>
                <w:szCs w:val="22"/>
                <w:rtl/>
              </w:rPr>
            </w:pPr>
          </w:p>
        </w:tc>
        <w:tc>
          <w:tcPr>
            <w:tcW w:w="0" w:type="auto"/>
            <w:shd w:val="clear" w:color="auto" w:fill="auto"/>
          </w:tcPr>
          <w:p w14:paraId="2AB80769" w14:textId="77777777" w:rsidR="000042DC" w:rsidRPr="004301A7" w:rsidRDefault="000042DC" w:rsidP="004301A7">
            <w:pPr>
              <w:pStyle w:val="P00"/>
              <w:spacing w:before="0"/>
              <w:ind w:left="0"/>
              <w:jc w:val="left"/>
              <w:rPr>
                <w:rStyle w:val="default"/>
                <w:rFonts w:cs="FrankRuehl" w:hint="cs"/>
                <w:szCs w:val="22"/>
                <w:rtl/>
              </w:rPr>
            </w:pPr>
          </w:p>
        </w:tc>
        <w:tc>
          <w:tcPr>
            <w:tcW w:w="0" w:type="auto"/>
            <w:shd w:val="clear" w:color="auto" w:fill="auto"/>
          </w:tcPr>
          <w:p w14:paraId="710110F2" w14:textId="77777777" w:rsidR="000042DC" w:rsidRPr="004301A7" w:rsidRDefault="00816AC1"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50F410E5" w14:textId="77777777" w:rsidR="000042DC" w:rsidRPr="004301A7" w:rsidRDefault="000042DC" w:rsidP="004301A7">
            <w:pPr>
              <w:pStyle w:val="P00"/>
              <w:spacing w:before="0"/>
              <w:ind w:left="0"/>
              <w:jc w:val="left"/>
              <w:rPr>
                <w:rStyle w:val="default"/>
                <w:rFonts w:cs="FrankRuehl" w:hint="cs"/>
                <w:szCs w:val="22"/>
                <w:rtl/>
              </w:rPr>
            </w:pPr>
          </w:p>
        </w:tc>
        <w:tc>
          <w:tcPr>
            <w:tcW w:w="0" w:type="auto"/>
            <w:shd w:val="clear" w:color="auto" w:fill="auto"/>
          </w:tcPr>
          <w:p w14:paraId="3E38FA22" w14:textId="77777777" w:rsidR="000042DC" w:rsidRPr="004301A7" w:rsidRDefault="00816AC1" w:rsidP="004301A7">
            <w:pPr>
              <w:pStyle w:val="P00"/>
              <w:spacing w:before="0"/>
              <w:ind w:left="0"/>
              <w:jc w:val="left"/>
              <w:rPr>
                <w:rStyle w:val="default"/>
                <w:rFonts w:cs="FrankRuehl" w:hint="cs"/>
                <w:szCs w:val="22"/>
                <w:rtl/>
              </w:rPr>
            </w:pPr>
            <w:r w:rsidRPr="004301A7">
              <w:rPr>
                <w:rStyle w:val="default"/>
                <w:rFonts w:cs="FrankRuehl" w:hint="cs"/>
                <w:szCs w:val="22"/>
                <w:rtl/>
              </w:rPr>
              <w:t>ציוד בסיסי שאינו ציוד בטיחות</w:t>
            </w:r>
          </w:p>
        </w:tc>
      </w:tr>
      <w:tr w:rsidR="0021281D" w:rsidRPr="004301A7" w14:paraId="4E0BD56E" w14:textId="77777777" w:rsidTr="004301A7">
        <w:tc>
          <w:tcPr>
            <w:tcW w:w="0" w:type="auto"/>
            <w:shd w:val="clear" w:color="auto" w:fill="auto"/>
          </w:tcPr>
          <w:p w14:paraId="09919779" w14:textId="77777777" w:rsidR="000042DC" w:rsidRPr="004301A7" w:rsidRDefault="00816AC1" w:rsidP="004301A7">
            <w:pPr>
              <w:pStyle w:val="P00"/>
              <w:spacing w:before="0"/>
              <w:ind w:left="0"/>
              <w:jc w:val="left"/>
              <w:rPr>
                <w:rStyle w:val="default"/>
                <w:rFonts w:cs="FrankRuehl" w:hint="cs"/>
                <w:szCs w:val="22"/>
                <w:rtl/>
              </w:rPr>
            </w:pPr>
            <w:r w:rsidRPr="004301A7">
              <w:rPr>
                <w:rStyle w:val="default"/>
                <w:rFonts w:cs="FrankRuehl" w:hint="cs"/>
                <w:szCs w:val="22"/>
                <w:rtl/>
              </w:rPr>
              <w:t>8.</w:t>
            </w:r>
          </w:p>
        </w:tc>
        <w:tc>
          <w:tcPr>
            <w:tcW w:w="0" w:type="auto"/>
            <w:shd w:val="clear" w:color="auto" w:fill="auto"/>
          </w:tcPr>
          <w:p w14:paraId="316CA053" w14:textId="77777777" w:rsidR="000042DC" w:rsidRPr="004301A7" w:rsidRDefault="00816AC1" w:rsidP="004301A7">
            <w:pPr>
              <w:pStyle w:val="P00"/>
              <w:spacing w:before="0"/>
              <w:ind w:left="0"/>
              <w:jc w:val="left"/>
              <w:rPr>
                <w:rStyle w:val="default"/>
                <w:rFonts w:cs="FrankRuehl" w:hint="cs"/>
                <w:szCs w:val="22"/>
                <w:rtl/>
              </w:rPr>
            </w:pPr>
            <w:r w:rsidRPr="004301A7">
              <w:rPr>
                <w:rStyle w:val="default"/>
                <w:rFonts w:cs="FrankRuehl" w:hint="cs"/>
                <w:szCs w:val="22"/>
                <w:rtl/>
              </w:rPr>
              <w:t>חגורת הצלה קשיחה או מתנפחת (דגם 1, דגם 2) או אפודת ציפה (דגם 3)</w:t>
            </w:r>
          </w:p>
        </w:tc>
        <w:tc>
          <w:tcPr>
            <w:tcW w:w="0" w:type="auto"/>
            <w:shd w:val="clear" w:color="auto" w:fill="auto"/>
          </w:tcPr>
          <w:p w14:paraId="2F4F5FCD" w14:textId="77777777" w:rsidR="000042DC" w:rsidRPr="004301A7" w:rsidRDefault="00816AC1" w:rsidP="004301A7">
            <w:pPr>
              <w:pStyle w:val="P00"/>
              <w:spacing w:before="0"/>
              <w:ind w:left="0"/>
              <w:jc w:val="left"/>
              <w:rPr>
                <w:rStyle w:val="default"/>
                <w:rFonts w:cs="FrankRuehl" w:hint="cs"/>
                <w:szCs w:val="22"/>
                <w:rtl/>
              </w:rPr>
            </w:pPr>
            <w:r w:rsidRPr="004301A7">
              <w:rPr>
                <w:rStyle w:val="default"/>
                <w:rFonts w:cs="FrankRuehl" w:hint="cs"/>
                <w:szCs w:val="22"/>
                <w:rtl/>
              </w:rPr>
              <w:t>דגם 3</w:t>
            </w:r>
          </w:p>
        </w:tc>
        <w:tc>
          <w:tcPr>
            <w:tcW w:w="0" w:type="auto"/>
            <w:shd w:val="clear" w:color="auto" w:fill="auto"/>
          </w:tcPr>
          <w:p w14:paraId="131B1889" w14:textId="77777777" w:rsidR="00816AC1" w:rsidRPr="004301A7" w:rsidRDefault="00816AC1" w:rsidP="004301A7">
            <w:pPr>
              <w:pStyle w:val="P00"/>
              <w:spacing w:before="0"/>
              <w:ind w:left="0"/>
              <w:jc w:val="left"/>
              <w:rPr>
                <w:rStyle w:val="default"/>
                <w:rFonts w:cs="FrankRuehl" w:hint="cs"/>
                <w:szCs w:val="22"/>
                <w:rtl/>
              </w:rPr>
            </w:pPr>
            <w:r w:rsidRPr="004301A7">
              <w:rPr>
                <w:rStyle w:val="default"/>
                <w:rFonts w:cs="FrankRuehl" w:hint="cs"/>
                <w:szCs w:val="22"/>
                <w:rtl/>
              </w:rPr>
              <w:t>דגם 2</w:t>
            </w:r>
          </w:p>
          <w:p w14:paraId="11890A2D" w14:textId="77777777" w:rsidR="000042DC" w:rsidRPr="004301A7" w:rsidRDefault="00816AC1" w:rsidP="004301A7">
            <w:pPr>
              <w:pStyle w:val="P00"/>
              <w:spacing w:before="0"/>
              <w:ind w:left="0"/>
              <w:jc w:val="left"/>
              <w:rPr>
                <w:rStyle w:val="default"/>
                <w:rFonts w:cs="FrankRuehl" w:hint="cs"/>
                <w:szCs w:val="22"/>
                <w:rtl/>
              </w:rPr>
            </w:pPr>
            <w:r w:rsidRPr="004301A7">
              <w:rPr>
                <w:rStyle w:val="default"/>
                <w:rFonts w:cs="FrankRuehl" w:hint="cs"/>
                <w:szCs w:val="22"/>
                <w:rtl/>
              </w:rPr>
              <w:t xml:space="preserve">בסירת מפרש בעלת שני גופים (קטמרן ספורטיבי) </w:t>
            </w:r>
            <w:r w:rsidRPr="004301A7">
              <w:rPr>
                <w:rStyle w:val="default"/>
                <w:rFonts w:cs="FrankRuehl"/>
                <w:szCs w:val="22"/>
                <w:rtl/>
              </w:rPr>
              <w:t>–</w:t>
            </w:r>
            <w:r w:rsidRPr="004301A7">
              <w:rPr>
                <w:rStyle w:val="default"/>
                <w:rFonts w:cs="FrankRuehl" w:hint="cs"/>
                <w:szCs w:val="22"/>
                <w:rtl/>
              </w:rPr>
              <w:t xml:space="preserve"> דגם 3</w:t>
            </w:r>
          </w:p>
        </w:tc>
        <w:tc>
          <w:tcPr>
            <w:tcW w:w="0" w:type="auto"/>
            <w:shd w:val="clear" w:color="auto" w:fill="auto"/>
          </w:tcPr>
          <w:p w14:paraId="515821FC" w14:textId="77777777" w:rsidR="000042DC" w:rsidRPr="004301A7" w:rsidRDefault="00816AC1" w:rsidP="004301A7">
            <w:pPr>
              <w:pStyle w:val="P00"/>
              <w:spacing w:before="0"/>
              <w:ind w:left="0"/>
              <w:jc w:val="left"/>
              <w:rPr>
                <w:rStyle w:val="default"/>
                <w:rFonts w:cs="FrankRuehl" w:hint="cs"/>
                <w:szCs w:val="22"/>
                <w:rtl/>
              </w:rPr>
            </w:pPr>
            <w:r w:rsidRPr="004301A7">
              <w:rPr>
                <w:rStyle w:val="default"/>
                <w:rFonts w:cs="FrankRuehl" w:hint="cs"/>
                <w:szCs w:val="22"/>
                <w:rtl/>
              </w:rPr>
              <w:t>דגם 2</w:t>
            </w:r>
          </w:p>
        </w:tc>
        <w:tc>
          <w:tcPr>
            <w:tcW w:w="0" w:type="auto"/>
            <w:shd w:val="clear" w:color="auto" w:fill="auto"/>
          </w:tcPr>
          <w:p w14:paraId="3D1C9EE2" w14:textId="77777777" w:rsidR="000042DC" w:rsidRPr="004301A7" w:rsidRDefault="00816AC1" w:rsidP="004301A7">
            <w:pPr>
              <w:pStyle w:val="P00"/>
              <w:spacing w:before="0"/>
              <w:ind w:left="0"/>
              <w:jc w:val="left"/>
              <w:rPr>
                <w:rStyle w:val="default"/>
                <w:rFonts w:cs="FrankRuehl" w:hint="cs"/>
                <w:szCs w:val="22"/>
                <w:rtl/>
              </w:rPr>
            </w:pPr>
            <w:r w:rsidRPr="004301A7">
              <w:rPr>
                <w:rStyle w:val="default"/>
                <w:rFonts w:cs="FrankRuehl" w:hint="cs"/>
                <w:szCs w:val="22"/>
                <w:rtl/>
              </w:rPr>
              <w:t>דגם 1</w:t>
            </w:r>
          </w:p>
        </w:tc>
        <w:tc>
          <w:tcPr>
            <w:tcW w:w="0" w:type="auto"/>
            <w:shd w:val="clear" w:color="auto" w:fill="auto"/>
          </w:tcPr>
          <w:p w14:paraId="0E0811E1" w14:textId="77777777" w:rsidR="000042DC" w:rsidRPr="004301A7" w:rsidRDefault="00816AC1" w:rsidP="004301A7">
            <w:pPr>
              <w:pStyle w:val="P00"/>
              <w:spacing w:before="0"/>
              <w:ind w:left="0"/>
              <w:jc w:val="left"/>
              <w:rPr>
                <w:rStyle w:val="default"/>
                <w:rFonts w:cs="FrankRuehl" w:hint="cs"/>
                <w:szCs w:val="22"/>
                <w:rtl/>
              </w:rPr>
            </w:pPr>
            <w:r w:rsidRPr="004301A7">
              <w:rPr>
                <w:rStyle w:val="default"/>
                <w:rFonts w:cs="FrankRuehl" w:hint="cs"/>
                <w:szCs w:val="22"/>
                <w:rtl/>
              </w:rPr>
              <w:t>דגם 2</w:t>
            </w:r>
          </w:p>
        </w:tc>
        <w:tc>
          <w:tcPr>
            <w:tcW w:w="0" w:type="auto"/>
            <w:shd w:val="clear" w:color="auto" w:fill="auto"/>
          </w:tcPr>
          <w:p w14:paraId="66A2AD0B" w14:textId="77777777" w:rsidR="000042DC" w:rsidRPr="004301A7" w:rsidRDefault="00816AC1" w:rsidP="004301A7">
            <w:pPr>
              <w:pStyle w:val="P00"/>
              <w:spacing w:before="0"/>
              <w:ind w:left="0"/>
              <w:jc w:val="left"/>
              <w:rPr>
                <w:rStyle w:val="default"/>
                <w:rFonts w:cs="FrankRuehl" w:hint="cs"/>
                <w:szCs w:val="22"/>
                <w:rtl/>
              </w:rPr>
            </w:pPr>
            <w:r w:rsidRPr="004301A7">
              <w:rPr>
                <w:rStyle w:val="default"/>
                <w:rFonts w:cs="FrankRuehl" w:hint="cs"/>
                <w:szCs w:val="22"/>
                <w:rtl/>
              </w:rPr>
              <w:t>(1) דגמי חגורות ההצלה ואפודת הציפה הם כדלקמן:</w:t>
            </w:r>
          </w:p>
          <w:p w14:paraId="09D563B4" w14:textId="77777777" w:rsidR="00816AC1" w:rsidRPr="004301A7" w:rsidRDefault="00816AC1" w:rsidP="004301A7">
            <w:pPr>
              <w:pStyle w:val="P00"/>
              <w:spacing w:before="0"/>
              <w:ind w:left="0"/>
              <w:jc w:val="left"/>
              <w:rPr>
                <w:rStyle w:val="default"/>
                <w:rFonts w:cs="FrankRuehl" w:hint="cs"/>
                <w:szCs w:val="22"/>
                <w:rtl/>
              </w:rPr>
            </w:pPr>
            <w:r w:rsidRPr="004301A7">
              <w:rPr>
                <w:rStyle w:val="default"/>
                <w:rFonts w:cs="FrankRuehl" w:hint="cs"/>
                <w:szCs w:val="22"/>
                <w:rtl/>
              </w:rPr>
              <w:t xml:space="preserve">דגם 1 </w:t>
            </w:r>
            <w:r w:rsidRPr="004301A7">
              <w:rPr>
                <w:rStyle w:val="default"/>
                <w:rFonts w:cs="FrankRuehl"/>
                <w:szCs w:val="22"/>
                <w:rtl/>
              </w:rPr>
              <w:t>–</w:t>
            </w:r>
            <w:r w:rsidRPr="004301A7">
              <w:rPr>
                <w:rStyle w:val="default"/>
                <w:rFonts w:cs="FrankRuehl" w:hint="cs"/>
                <w:szCs w:val="22"/>
                <w:rtl/>
              </w:rPr>
              <w:t xml:space="preserve"> בהתאם לתקן הישראלי 1905 או דגם 1 בהתאם לתקן </w:t>
            </w:r>
            <w:r w:rsidRPr="004301A7">
              <w:rPr>
                <w:rStyle w:val="default"/>
                <w:rFonts w:cs="FrankRuehl"/>
                <w:szCs w:val="22"/>
              </w:rPr>
              <w:t>U.S.C.G.</w:t>
            </w:r>
            <w:r w:rsidRPr="004301A7">
              <w:rPr>
                <w:rStyle w:val="default"/>
                <w:rFonts w:cs="FrankRuehl" w:hint="cs"/>
                <w:szCs w:val="22"/>
                <w:rtl/>
              </w:rPr>
              <w:t xml:space="preserve"> מס' 160.064 או דגם 1 לפי דרישות הקודקס של אימ"ו;</w:t>
            </w:r>
          </w:p>
          <w:p w14:paraId="5A5EA8A9" w14:textId="77777777" w:rsidR="00816AC1" w:rsidRPr="004301A7" w:rsidRDefault="00816AC1" w:rsidP="004301A7">
            <w:pPr>
              <w:pStyle w:val="P00"/>
              <w:spacing w:before="0"/>
              <w:ind w:left="0"/>
              <w:jc w:val="left"/>
              <w:rPr>
                <w:rStyle w:val="default"/>
                <w:rFonts w:cs="FrankRuehl" w:hint="cs"/>
                <w:szCs w:val="22"/>
                <w:rtl/>
              </w:rPr>
            </w:pPr>
            <w:r w:rsidRPr="004301A7">
              <w:rPr>
                <w:rStyle w:val="default"/>
                <w:rFonts w:cs="FrankRuehl" w:hint="cs"/>
                <w:szCs w:val="22"/>
                <w:rtl/>
              </w:rPr>
              <w:t xml:space="preserve">דגמים 2 ו-3 </w:t>
            </w:r>
            <w:r w:rsidRPr="004301A7">
              <w:rPr>
                <w:rStyle w:val="default"/>
                <w:rFonts w:cs="FrankRuehl"/>
                <w:szCs w:val="22"/>
                <w:rtl/>
              </w:rPr>
              <w:t>–</w:t>
            </w:r>
            <w:r w:rsidRPr="004301A7">
              <w:rPr>
                <w:rStyle w:val="default"/>
                <w:rFonts w:cs="FrankRuehl" w:hint="cs"/>
                <w:szCs w:val="22"/>
                <w:rtl/>
              </w:rPr>
              <w:t xml:space="preserve"> בהתאם לתקן </w:t>
            </w:r>
            <w:r w:rsidRPr="004301A7">
              <w:rPr>
                <w:rStyle w:val="default"/>
                <w:rFonts w:cs="FrankRuehl"/>
                <w:szCs w:val="22"/>
              </w:rPr>
              <w:t>U.S.C.G.</w:t>
            </w:r>
            <w:r w:rsidRPr="004301A7">
              <w:rPr>
                <w:rStyle w:val="default"/>
                <w:rFonts w:cs="FrankRuehl" w:hint="cs"/>
                <w:szCs w:val="22"/>
                <w:rtl/>
              </w:rPr>
              <w:t xml:space="preserve"> מס' 160.064;</w:t>
            </w:r>
          </w:p>
          <w:p w14:paraId="7C79450A" w14:textId="77777777" w:rsidR="00816AC1" w:rsidRPr="004301A7" w:rsidRDefault="00816AC1" w:rsidP="004301A7">
            <w:pPr>
              <w:pStyle w:val="P00"/>
              <w:spacing w:before="0"/>
              <w:ind w:left="0"/>
              <w:jc w:val="left"/>
              <w:rPr>
                <w:rStyle w:val="default"/>
                <w:rFonts w:cs="FrankRuehl" w:hint="cs"/>
                <w:szCs w:val="22"/>
                <w:rtl/>
              </w:rPr>
            </w:pPr>
            <w:r w:rsidRPr="004301A7">
              <w:rPr>
                <w:rStyle w:val="default"/>
                <w:rFonts w:cs="FrankRuehl" w:hint="cs"/>
                <w:szCs w:val="22"/>
                <w:rtl/>
              </w:rPr>
              <w:t>(2) דגם אפודות ציפה יהיה דגם שהוכר על ידי המנהל לצורך זה;</w:t>
            </w:r>
          </w:p>
          <w:p w14:paraId="535A952E" w14:textId="77777777" w:rsidR="00816AC1" w:rsidRPr="004301A7" w:rsidRDefault="00816AC1" w:rsidP="004301A7">
            <w:pPr>
              <w:pStyle w:val="P00"/>
              <w:spacing w:before="0"/>
              <w:ind w:left="0"/>
              <w:jc w:val="left"/>
              <w:rPr>
                <w:rStyle w:val="default"/>
                <w:rFonts w:cs="FrankRuehl" w:hint="cs"/>
                <w:szCs w:val="22"/>
                <w:rtl/>
              </w:rPr>
            </w:pPr>
            <w:r w:rsidRPr="004301A7">
              <w:rPr>
                <w:rStyle w:val="default"/>
                <w:rFonts w:cs="FrankRuehl" w:hint="cs"/>
                <w:szCs w:val="22"/>
                <w:rtl/>
              </w:rPr>
              <w:t xml:space="preserve">(3) (א) מספר חגורות ההצלה ואפודות הציפה יהיה בהתאם למספר המפליגים </w:t>
            </w:r>
            <w:r w:rsidR="007D5300" w:rsidRPr="004301A7">
              <w:rPr>
                <w:rStyle w:val="default"/>
                <w:rFonts w:cs="FrankRuehl" w:hint="cs"/>
                <w:szCs w:val="22"/>
                <w:rtl/>
              </w:rPr>
              <w:t>המרבי ברישיון השיט;</w:t>
            </w:r>
          </w:p>
          <w:p w14:paraId="5519EBFD" w14:textId="77777777" w:rsidR="007D5300" w:rsidRPr="004301A7" w:rsidRDefault="007D5300" w:rsidP="004301A7">
            <w:pPr>
              <w:pStyle w:val="P00"/>
              <w:spacing w:before="0"/>
              <w:ind w:left="0"/>
              <w:jc w:val="left"/>
              <w:rPr>
                <w:rStyle w:val="default"/>
                <w:rFonts w:cs="FrankRuehl" w:hint="cs"/>
                <w:szCs w:val="22"/>
                <w:rtl/>
              </w:rPr>
            </w:pPr>
            <w:r w:rsidRPr="004301A7">
              <w:rPr>
                <w:rStyle w:val="default"/>
                <w:rFonts w:cs="FrankRuehl" w:hint="cs"/>
                <w:szCs w:val="22"/>
                <w:rtl/>
              </w:rPr>
              <w:t>(ב) מספר חגורות ההצלה ואפודות הציפה בכלי שיט המסיע נוסעים בשכר יהיה כמספר המפליגים המרבי ברישיון השיט, בתוספת של 10% אפודות המותאמות במיוחד לילדים;</w:t>
            </w:r>
          </w:p>
          <w:p w14:paraId="5E7F206D" w14:textId="77777777" w:rsidR="007D5300" w:rsidRPr="004301A7" w:rsidRDefault="007D5300" w:rsidP="004301A7">
            <w:pPr>
              <w:pStyle w:val="P00"/>
              <w:spacing w:before="0"/>
              <w:ind w:left="0"/>
              <w:jc w:val="left"/>
              <w:rPr>
                <w:rStyle w:val="default"/>
                <w:rFonts w:cs="FrankRuehl" w:hint="cs"/>
                <w:szCs w:val="22"/>
                <w:rtl/>
              </w:rPr>
            </w:pPr>
            <w:r w:rsidRPr="004301A7">
              <w:rPr>
                <w:rStyle w:val="default"/>
                <w:rFonts w:cs="FrankRuehl" w:hint="cs"/>
                <w:szCs w:val="22"/>
                <w:rtl/>
              </w:rPr>
              <w:t xml:space="preserve">(ג) בלי לגרוע מהאמור בהערה זו, </w:t>
            </w:r>
            <w:r w:rsidR="00B63CCC" w:rsidRPr="004301A7">
              <w:rPr>
                <w:rStyle w:val="default"/>
                <w:rFonts w:cs="FrankRuehl" w:hint="cs"/>
                <w:szCs w:val="22"/>
                <w:rtl/>
              </w:rPr>
              <w:t>חובה על קברניט כלי השיט לספק חגורות הצלה ואפודות ציפה מותאמות לילדים לכל הילדים המשתתפים בהפלגה.</w:t>
            </w:r>
          </w:p>
        </w:tc>
      </w:tr>
      <w:tr w:rsidR="0021281D" w:rsidRPr="004301A7" w14:paraId="6F8D0465" w14:textId="77777777" w:rsidTr="004301A7">
        <w:tc>
          <w:tcPr>
            <w:tcW w:w="0" w:type="auto"/>
            <w:shd w:val="clear" w:color="auto" w:fill="auto"/>
          </w:tcPr>
          <w:p w14:paraId="3707C304" w14:textId="77777777" w:rsidR="000042DC" w:rsidRPr="004301A7" w:rsidRDefault="00B63CCC" w:rsidP="004301A7">
            <w:pPr>
              <w:pStyle w:val="P00"/>
              <w:spacing w:before="0"/>
              <w:ind w:left="0"/>
              <w:jc w:val="left"/>
              <w:rPr>
                <w:rStyle w:val="default"/>
                <w:rFonts w:cs="FrankRuehl" w:hint="cs"/>
                <w:szCs w:val="22"/>
                <w:rtl/>
              </w:rPr>
            </w:pPr>
            <w:r w:rsidRPr="004301A7">
              <w:rPr>
                <w:rStyle w:val="default"/>
                <w:rFonts w:cs="FrankRuehl" w:hint="cs"/>
                <w:szCs w:val="22"/>
                <w:rtl/>
              </w:rPr>
              <w:t>9.</w:t>
            </w:r>
          </w:p>
        </w:tc>
        <w:tc>
          <w:tcPr>
            <w:tcW w:w="0" w:type="auto"/>
            <w:shd w:val="clear" w:color="auto" w:fill="auto"/>
          </w:tcPr>
          <w:p w14:paraId="3FD13311" w14:textId="77777777" w:rsidR="000042DC" w:rsidRPr="004301A7" w:rsidRDefault="00B63CCC" w:rsidP="004301A7">
            <w:pPr>
              <w:pStyle w:val="P00"/>
              <w:spacing w:before="0"/>
              <w:ind w:left="0"/>
              <w:jc w:val="left"/>
              <w:rPr>
                <w:rStyle w:val="default"/>
                <w:rFonts w:cs="FrankRuehl" w:hint="cs"/>
                <w:szCs w:val="22"/>
                <w:rtl/>
              </w:rPr>
            </w:pPr>
            <w:r w:rsidRPr="004301A7">
              <w:rPr>
                <w:rStyle w:val="default"/>
                <w:rFonts w:cs="FrankRuehl" w:hint="cs"/>
                <w:szCs w:val="22"/>
                <w:rtl/>
              </w:rPr>
              <w:t>חגורת טרפז</w:t>
            </w:r>
          </w:p>
        </w:tc>
        <w:tc>
          <w:tcPr>
            <w:tcW w:w="0" w:type="auto"/>
            <w:shd w:val="clear" w:color="auto" w:fill="auto"/>
          </w:tcPr>
          <w:p w14:paraId="57A0D902" w14:textId="77777777" w:rsidR="000042DC" w:rsidRPr="004301A7" w:rsidRDefault="000042DC" w:rsidP="004301A7">
            <w:pPr>
              <w:pStyle w:val="P00"/>
              <w:spacing w:before="0"/>
              <w:ind w:left="0"/>
              <w:jc w:val="left"/>
              <w:rPr>
                <w:rStyle w:val="default"/>
                <w:rFonts w:cs="FrankRuehl" w:hint="cs"/>
                <w:szCs w:val="22"/>
                <w:rtl/>
              </w:rPr>
            </w:pPr>
          </w:p>
        </w:tc>
        <w:tc>
          <w:tcPr>
            <w:tcW w:w="0" w:type="auto"/>
            <w:shd w:val="clear" w:color="auto" w:fill="auto"/>
          </w:tcPr>
          <w:p w14:paraId="50B206A7" w14:textId="77777777" w:rsidR="000042DC" w:rsidRPr="004301A7" w:rsidRDefault="00B63CCC" w:rsidP="004301A7">
            <w:pPr>
              <w:pStyle w:val="P00"/>
              <w:spacing w:before="0"/>
              <w:ind w:left="0"/>
              <w:jc w:val="left"/>
              <w:rPr>
                <w:rStyle w:val="default"/>
                <w:rFonts w:cs="FrankRuehl" w:hint="cs"/>
                <w:szCs w:val="22"/>
                <w:rtl/>
              </w:rPr>
            </w:pPr>
            <w:r w:rsidRPr="004301A7">
              <w:rPr>
                <w:rStyle w:val="default"/>
                <w:rFonts w:cs="FrankRuehl" w:hint="cs"/>
                <w:szCs w:val="22"/>
                <w:rtl/>
              </w:rPr>
              <w:t>+</w:t>
            </w:r>
          </w:p>
        </w:tc>
        <w:tc>
          <w:tcPr>
            <w:tcW w:w="0" w:type="auto"/>
            <w:shd w:val="clear" w:color="auto" w:fill="auto"/>
          </w:tcPr>
          <w:p w14:paraId="58B62835" w14:textId="77777777" w:rsidR="000042DC" w:rsidRPr="004301A7" w:rsidRDefault="000042DC" w:rsidP="004301A7">
            <w:pPr>
              <w:pStyle w:val="P00"/>
              <w:spacing w:before="0"/>
              <w:ind w:left="0"/>
              <w:jc w:val="left"/>
              <w:rPr>
                <w:rStyle w:val="default"/>
                <w:rFonts w:cs="FrankRuehl" w:hint="cs"/>
                <w:szCs w:val="22"/>
                <w:rtl/>
              </w:rPr>
            </w:pPr>
          </w:p>
        </w:tc>
        <w:tc>
          <w:tcPr>
            <w:tcW w:w="0" w:type="auto"/>
            <w:shd w:val="clear" w:color="auto" w:fill="auto"/>
          </w:tcPr>
          <w:p w14:paraId="5F31568A" w14:textId="77777777" w:rsidR="000042DC" w:rsidRPr="004301A7" w:rsidRDefault="000042DC" w:rsidP="004301A7">
            <w:pPr>
              <w:pStyle w:val="P00"/>
              <w:spacing w:before="0"/>
              <w:ind w:left="0"/>
              <w:jc w:val="left"/>
              <w:rPr>
                <w:rStyle w:val="default"/>
                <w:rFonts w:cs="FrankRuehl" w:hint="cs"/>
                <w:szCs w:val="22"/>
                <w:rtl/>
              </w:rPr>
            </w:pPr>
          </w:p>
        </w:tc>
        <w:tc>
          <w:tcPr>
            <w:tcW w:w="0" w:type="auto"/>
            <w:shd w:val="clear" w:color="auto" w:fill="auto"/>
          </w:tcPr>
          <w:p w14:paraId="02D1CB72" w14:textId="77777777" w:rsidR="000042DC" w:rsidRPr="004301A7" w:rsidRDefault="000042DC" w:rsidP="004301A7">
            <w:pPr>
              <w:pStyle w:val="P00"/>
              <w:spacing w:before="0"/>
              <w:ind w:left="0"/>
              <w:jc w:val="left"/>
              <w:rPr>
                <w:rStyle w:val="default"/>
                <w:rFonts w:cs="FrankRuehl" w:hint="cs"/>
                <w:szCs w:val="22"/>
                <w:rtl/>
              </w:rPr>
            </w:pPr>
          </w:p>
        </w:tc>
        <w:tc>
          <w:tcPr>
            <w:tcW w:w="0" w:type="auto"/>
            <w:shd w:val="clear" w:color="auto" w:fill="auto"/>
          </w:tcPr>
          <w:p w14:paraId="457689B0" w14:textId="77777777" w:rsidR="000042DC" w:rsidRPr="004301A7" w:rsidRDefault="00B63CCC" w:rsidP="004301A7">
            <w:pPr>
              <w:pStyle w:val="P00"/>
              <w:spacing w:before="0"/>
              <w:ind w:left="0"/>
              <w:jc w:val="left"/>
              <w:rPr>
                <w:rStyle w:val="default"/>
                <w:rFonts w:cs="FrankRuehl" w:hint="cs"/>
                <w:szCs w:val="22"/>
                <w:rtl/>
              </w:rPr>
            </w:pPr>
            <w:r w:rsidRPr="004301A7">
              <w:rPr>
                <w:rStyle w:val="default"/>
                <w:rFonts w:cs="FrankRuehl" w:hint="cs"/>
                <w:szCs w:val="22"/>
                <w:rtl/>
              </w:rPr>
              <w:t>בסירת מפרש בעלת שני גופים (קטמרן ספורטיבי), לפי מספר המפליגים.</w:t>
            </w:r>
          </w:p>
        </w:tc>
      </w:tr>
      <w:tr w:rsidR="0021281D" w:rsidRPr="004301A7" w14:paraId="6CDC1F2C" w14:textId="77777777" w:rsidTr="004301A7">
        <w:tc>
          <w:tcPr>
            <w:tcW w:w="0" w:type="auto"/>
            <w:shd w:val="clear" w:color="auto" w:fill="auto"/>
          </w:tcPr>
          <w:p w14:paraId="0FEE9746" w14:textId="77777777" w:rsidR="00816AC1" w:rsidRPr="004301A7" w:rsidRDefault="00B63CCC" w:rsidP="004301A7">
            <w:pPr>
              <w:pStyle w:val="P00"/>
              <w:spacing w:before="0"/>
              <w:ind w:left="0"/>
              <w:jc w:val="left"/>
              <w:rPr>
                <w:rStyle w:val="default"/>
                <w:rFonts w:cs="FrankRuehl" w:hint="cs"/>
                <w:szCs w:val="22"/>
                <w:rtl/>
              </w:rPr>
            </w:pPr>
            <w:r w:rsidRPr="004301A7">
              <w:rPr>
                <w:rStyle w:val="default"/>
                <w:rFonts w:cs="FrankRuehl" w:hint="cs"/>
                <w:szCs w:val="22"/>
                <w:rtl/>
              </w:rPr>
              <w:t>10.</w:t>
            </w:r>
          </w:p>
        </w:tc>
        <w:tc>
          <w:tcPr>
            <w:tcW w:w="0" w:type="auto"/>
            <w:shd w:val="clear" w:color="auto" w:fill="auto"/>
          </w:tcPr>
          <w:p w14:paraId="4F2E0037" w14:textId="77777777" w:rsidR="00816AC1" w:rsidRPr="004301A7" w:rsidRDefault="00B63CCC" w:rsidP="004301A7">
            <w:pPr>
              <w:pStyle w:val="P00"/>
              <w:spacing w:before="0"/>
              <w:ind w:left="0"/>
              <w:jc w:val="left"/>
              <w:rPr>
                <w:rStyle w:val="default"/>
                <w:rFonts w:cs="FrankRuehl" w:hint="cs"/>
                <w:szCs w:val="22"/>
                <w:rtl/>
              </w:rPr>
            </w:pPr>
            <w:r w:rsidRPr="004301A7">
              <w:rPr>
                <w:rStyle w:val="default"/>
                <w:rFonts w:cs="FrankRuehl" w:hint="cs"/>
                <w:szCs w:val="22"/>
                <w:rtl/>
              </w:rPr>
              <w:t>חבל מתאים לגרירה באורך מזערי של 50 מטר</w:t>
            </w:r>
          </w:p>
        </w:tc>
        <w:tc>
          <w:tcPr>
            <w:tcW w:w="0" w:type="auto"/>
            <w:shd w:val="clear" w:color="auto" w:fill="auto"/>
          </w:tcPr>
          <w:p w14:paraId="32CB2921" w14:textId="77777777" w:rsidR="00816AC1" w:rsidRPr="004301A7" w:rsidRDefault="00816AC1" w:rsidP="004301A7">
            <w:pPr>
              <w:pStyle w:val="P00"/>
              <w:spacing w:before="0"/>
              <w:ind w:left="0"/>
              <w:jc w:val="left"/>
              <w:rPr>
                <w:rStyle w:val="default"/>
                <w:rFonts w:cs="FrankRuehl" w:hint="cs"/>
                <w:szCs w:val="22"/>
                <w:rtl/>
              </w:rPr>
            </w:pPr>
          </w:p>
        </w:tc>
        <w:tc>
          <w:tcPr>
            <w:tcW w:w="0" w:type="auto"/>
            <w:shd w:val="clear" w:color="auto" w:fill="auto"/>
          </w:tcPr>
          <w:p w14:paraId="36F5A716" w14:textId="77777777" w:rsidR="00816AC1" w:rsidRPr="004301A7" w:rsidRDefault="00B63CCC"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0917D781" w14:textId="77777777" w:rsidR="00816AC1" w:rsidRPr="004301A7" w:rsidRDefault="00816AC1" w:rsidP="004301A7">
            <w:pPr>
              <w:pStyle w:val="P00"/>
              <w:spacing w:before="0"/>
              <w:ind w:left="0"/>
              <w:jc w:val="left"/>
              <w:rPr>
                <w:rStyle w:val="default"/>
                <w:rFonts w:cs="FrankRuehl" w:hint="cs"/>
                <w:szCs w:val="22"/>
                <w:rtl/>
              </w:rPr>
            </w:pPr>
          </w:p>
        </w:tc>
        <w:tc>
          <w:tcPr>
            <w:tcW w:w="0" w:type="auto"/>
            <w:shd w:val="clear" w:color="auto" w:fill="auto"/>
          </w:tcPr>
          <w:p w14:paraId="72B3218A" w14:textId="77777777" w:rsidR="00816AC1" w:rsidRPr="004301A7" w:rsidRDefault="00816AC1" w:rsidP="004301A7">
            <w:pPr>
              <w:pStyle w:val="P00"/>
              <w:spacing w:before="0"/>
              <w:ind w:left="0"/>
              <w:jc w:val="left"/>
              <w:rPr>
                <w:rStyle w:val="default"/>
                <w:rFonts w:cs="FrankRuehl" w:hint="cs"/>
                <w:szCs w:val="22"/>
                <w:rtl/>
              </w:rPr>
            </w:pPr>
          </w:p>
        </w:tc>
        <w:tc>
          <w:tcPr>
            <w:tcW w:w="0" w:type="auto"/>
            <w:shd w:val="clear" w:color="auto" w:fill="auto"/>
          </w:tcPr>
          <w:p w14:paraId="5D1A9561" w14:textId="77777777" w:rsidR="00816AC1" w:rsidRPr="004301A7" w:rsidRDefault="00816AC1" w:rsidP="004301A7">
            <w:pPr>
              <w:pStyle w:val="P00"/>
              <w:spacing w:before="0"/>
              <w:ind w:left="0"/>
              <w:jc w:val="left"/>
              <w:rPr>
                <w:rStyle w:val="default"/>
                <w:rFonts w:cs="FrankRuehl" w:hint="cs"/>
                <w:szCs w:val="22"/>
                <w:rtl/>
              </w:rPr>
            </w:pPr>
          </w:p>
        </w:tc>
        <w:tc>
          <w:tcPr>
            <w:tcW w:w="0" w:type="auto"/>
            <w:shd w:val="clear" w:color="auto" w:fill="auto"/>
          </w:tcPr>
          <w:p w14:paraId="5FE199F4" w14:textId="77777777" w:rsidR="00816AC1" w:rsidRPr="004301A7" w:rsidRDefault="00B63CCC" w:rsidP="004301A7">
            <w:pPr>
              <w:pStyle w:val="P00"/>
              <w:spacing w:before="0"/>
              <w:ind w:left="0"/>
              <w:jc w:val="left"/>
              <w:rPr>
                <w:rStyle w:val="default"/>
                <w:rFonts w:cs="FrankRuehl" w:hint="cs"/>
                <w:szCs w:val="22"/>
                <w:rtl/>
              </w:rPr>
            </w:pPr>
            <w:r w:rsidRPr="004301A7">
              <w:rPr>
                <w:rStyle w:val="default"/>
                <w:rFonts w:cs="FrankRuehl" w:hint="cs"/>
                <w:szCs w:val="22"/>
                <w:rtl/>
              </w:rPr>
              <w:t>בסירת מפרש בעלת שני גופים (קטמרן ספורטיבי).</w:t>
            </w:r>
          </w:p>
        </w:tc>
      </w:tr>
      <w:tr w:rsidR="0021281D" w:rsidRPr="004301A7" w14:paraId="7A02A5D4" w14:textId="77777777" w:rsidTr="004301A7">
        <w:tc>
          <w:tcPr>
            <w:tcW w:w="0" w:type="auto"/>
            <w:shd w:val="clear" w:color="auto" w:fill="auto"/>
          </w:tcPr>
          <w:p w14:paraId="53A4CCA6" w14:textId="77777777" w:rsidR="00816AC1" w:rsidRPr="004301A7" w:rsidRDefault="00B63CCC" w:rsidP="004301A7">
            <w:pPr>
              <w:pStyle w:val="P00"/>
              <w:spacing w:before="0"/>
              <w:ind w:left="0"/>
              <w:jc w:val="left"/>
              <w:rPr>
                <w:rStyle w:val="default"/>
                <w:rFonts w:cs="FrankRuehl" w:hint="cs"/>
                <w:szCs w:val="22"/>
                <w:rtl/>
              </w:rPr>
            </w:pPr>
            <w:r w:rsidRPr="004301A7">
              <w:rPr>
                <w:rStyle w:val="default"/>
                <w:rFonts w:cs="FrankRuehl" w:hint="cs"/>
                <w:szCs w:val="22"/>
                <w:rtl/>
              </w:rPr>
              <w:t>11.</w:t>
            </w:r>
          </w:p>
        </w:tc>
        <w:tc>
          <w:tcPr>
            <w:tcW w:w="0" w:type="auto"/>
            <w:shd w:val="clear" w:color="auto" w:fill="auto"/>
          </w:tcPr>
          <w:p w14:paraId="744BEB45" w14:textId="77777777" w:rsidR="00816AC1" w:rsidRPr="004301A7" w:rsidRDefault="00B63CCC" w:rsidP="004301A7">
            <w:pPr>
              <w:pStyle w:val="P00"/>
              <w:spacing w:before="0"/>
              <w:ind w:left="0"/>
              <w:jc w:val="left"/>
              <w:rPr>
                <w:rStyle w:val="default"/>
                <w:rFonts w:cs="FrankRuehl" w:hint="cs"/>
                <w:szCs w:val="22"/>
                <w:rtl/>
              </w:rPr>
            </w:pPr>
            <w:r w:rsidRPr="004301A7">
              <w:rPr>
                <w:rStyle w:val="default"/>
                <w:rFonts w:cs="FrankRuehl" w:hint="cs"/>
                <w:szCs w:val="22"/>
                <w:rtl/>
              </w:rPr>
              <w:t>יומן הפלגה רשמי</w:t>
            </w:r>
          </w:p>
        </w:tc>
        <w:tc>
          <w:tcPr>
            <w:tcW w:w="0" w:type="auto"/>
            <w:shd w:val="clear" w:color="auto" w:fill="auto"/>
          </w:tcPr>
          <w:p w14:paraId="1F8DB6A5" w14:textId="77777777" w:rsidR="00816AC1" w:rsidRPr="004301A7" w:rsidRDefault="00816AC1" w:rsidP="004301A7">
            <w:pPr>
              <w:pStyle w:val="P00"/>
              <w:spacing w:before="0"/>
              <w:ind w:left="0"/>
              <w:jc w:val="left"/>
              <w:rPr>
                <w:rStyle w:val="default"/>
                <w:rFonts w:cs="FrankRuehl" w:hint="cs"/>
                <w:szCs w:val="22"/>
                <w:rtl/>
              </w:rPr>
            </w:pPr>
          </w:p>
        </w:tc>
        <w:tc>
          <w:tcPr>
            <w:tcW w:w="0" w:type="auto"/>
            <w:shd w:val="clear" w:color="auto" w:fill="auto"/>
          </w:tcPr>
          <w:p w14:paraId="1AA4A618" w14:textId="77777777" w:rsidR="00816AC1" w:rsidRPr="004301A7" w:rsidRDefault="00816AC1" w:rsidP="004301A7">
            <w:pPr>
              <w:pStyle w:val="P00"/>
              <w:spacing w:before="0"/>
              <w:ind w:left="0"/>
              <w:jc w:val="left"/>
              <w:rPr>
                <w:rStyle w:val="default"/>
                <w:rFonts w:cs="FrankRuehl" w:hint="cs"/>
                <w:szCs w:val="22"/>
                <w:rtl/>
              </w:rPr>
            </w:pPr>
          </w:p>
        </w:tc>
        <w:tc>
          <w:tcPr>
            <w:tcW w:w="0" w:type="auto"/>
            <w:shd w:val="clear" w:color="auto" w:fill="auto"/>
          </w:tcPr>
          <w:p w14:paraId="3984AB81" w14:textId="77777777" w:rsidR="00816AC1" w:rsidRPr="004301A7" w:rsidRDefault="00816AC1" w:rsidP="004301A7">
            <w:pPr>
              <w:pStyle w:val="P00"/>
              <w:spacing w:before="0"/>
              <w:ind w:left="0"/>
              <w:jc w:val="left"/>
              <w:rPr>
                <w:rStyle w:val="default"/>
                <w:rFonts w:cs="FrankRuehl" w:hint="cs"/>
                <w:szCs w:val="22"/>
                <w:rtl/>
              </w:rPr>
            </w:pPr>
          </w:p>
        </w:tc>
        <w:tc>
          <w:tcPr>
            <w:tcW w:w="0" w:type="auto"/>
            <w:shd w:val="clear" w:color="auto" w:fill="auto"/>
          </w:tcPr>
          <w:p w14:paraId="31B443F6" w14:textId="77777777" w:rsidR="00816AC1" w:rsidRPr="004301A7" w:rsidRDefault="00B63CCC"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6BA014DF" w14:textId="77777777" w:rsidR="00816AC1" w:rsidRPr="004301A7" w:rsidRDefault="00816AC1" w:rsidP="004301A7">
            <w:pPr>
              <w:pStyle w:val="P00"/>
              <w:spacing w:before="0"/>
              <w:ind w:left="0"/>
              <w:jc w:val="left"/>
              <w:rPr>
                <w:rStyle w:val="default"/>
                <w:rFonts w:cs="FrankRuehl" w:hint="cs"/>
                <w:szCs w:val="22"/>
                <w:rtl/>
              </w:rPr>
            </w:pPr>
          </w:p>
        </w:tc>
        <w:tc>
          <w:tcPr>
            <w:tcW w:w="0" w:type="auto"/>
            <w:shd w:val="clear" w:color="auto" w:fill="auto"/>
          </w:tcPr>
          <w:p w14:paraId="774DAD6A" w14:textId="77777777" w:rsidR="00816AC1" w:rsidRPr="004301A7" w:rsidRDefault="00816AC1" w:rsidP="004301A7">
            <w:pPr>
              <w:pStyle w:val="P00"/>
              <w:spacing w:before="0"/>
              <w:ind w:left="0"/>
              <w:jc w:val="left"/>
              <w:rPr>
                <w:rStyle w:val="default"/>
                <w:rFonts w:cs="FrankRuehl" w:hint="cs"/>
                <w:szCs w:val="22"/>
                <w:rtl/>
              </w:rPr>
            </w:pPr>
          </w:p>
        </w:tc>
      </w:tr>
      <w:tr w:rsidR="0021281D" w:rsidRPr="004301A7" w14:paraId="4DBDEA42" w14:textId="77777777" w:rsidTr="004301A7">
        <w:tc>
          <w:tcPr>
            <w:tcW w:w="0" w:type="auto"/>
            <w:shd w:val="clear" w:color="auto" w:fill="auto"/>
          </w:tcPr>
          <w:p w14:paraId="52A0ACA0" w14:textId="77777777" w:rsidR="00816AC1"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12.</w:t>
            </w:r>
          </w:p>
        </w:tc>
        <w:tc>
          <w:tcPr>
            <w:tcW w:w="0" w:type="auto"/>
            <w:shd w:val="clear" w:color="auto" w:fill="auto"/>
          </w:tcPr>
          <w:p w14:paraId="790B64A4" w14:textId="77777777" w:rsidR="00816AC1"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כלי להוצאת מים</w:t>
            </w:r>
          </w:p>
        </w:tc>
        <w:tc>
          <w:tcPr>
            <w:tcW w:w="0" w:type="auto"/>
            <w:shd w:val="clear" w:color="auto" w:fill="auto"/>
          </w:tcPr>
          <w:p w14:paraId="4520E4B5" w14:textId="77777777" w:rsidR="00816AC1" w:rsidRPr="004301A7" w:rsidRDefault="00816AC1" w:rsidP="004301A7">
            <w:pPr>
              <w:pStyle w:val="P00"/>
              <w:spacing w:before="0"/>
              <w:ind w:left="0"/>
              <w:jc w:val="left"/>
              <w:rPr>
                <w:rStyle w:val="default"/>
                <w:rFonts w:cs="FrankRuehl" w:hint="cs"/>
                <w:szCs w:val="22"/>
                <w:rtl/>
              </w:rPr>
            </w:pPr>
          </w:p>
        </w:tc>
        <w:tc>
          <w:tcPr>
            <w:tcW w:w="0" w:type="auto"/>
            <w:shd w:val="clear" w:color="auto" w:fill="auto"/>
          </w:tcPr>
          <w:p w14:paraId="19F2DAC8" w14:textId="77777777" w:rsidR="00816AC1"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14BFFB22" w14:textId="77777777" w:rsidR="00816AC1"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2411FDFA" w14:textId="77777777" w:rsidR="00816AC1"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61492341" w14:textId="77777777" w:rsidR="00816AC1"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4DDA60BC" w14:textId="77777777" w:rsidR="00816AC1"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 למעט סירת דיג מדגם חסקה או ס"ג</w:t>
            </w:r>
          </w:p>
        </w:tc>
      </w:tr>
      <w:tr w:rsidR="0021281D" w:rsidRPr="004301A7" w14:paraId="617949C8" w14:textId="77777777" w:rsidTr="004301A7">
        <w:tc>
          <w:tcPr>
            <w:tcW w:w="0" w:type="auto"/>
            <w:shd w:val="clear" w:color="auto" w:fill="auto"/>
          </w:tcPr>
          <w:p w14:paraId="09D0B747" w14:textId="77777777" w:rsidR="00816AC1"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13.</w:t>
            </w:r>
          </w:p>
        </w:tc>
        <w:tc>
          <w:tcPr>
            <w:tcW w:w="0" w:type="auto"/>
            <w:shd w:val="clear" w:color="auto" w:fill="auto"/>
          </w:tcPr>
          <w:p w14:paraId="2713D558" w14:textId="77777777" w:rsidR="00816AC1"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מגן מדחף</w:t>
            </w:r>
          </w:p>
        </w:tc>
        <w:tc>
          <w:tcPr>
            <w:tcW w:w="0" w:type="auto"/>
            <w:shd w:val="clear" w:color="auto" w:fill="auto"/>
          </w:tcPr>
          <w:p w14:paraId="3EEC4D70" w14:textId="77777777" w:rsidR="00816AC1" w:rsidRPr="004301A7" w:rsidRDefault="00816AC1" w:rsidP="004301A7">
            <w:pPr>
              <w:pStyle w:val="P00"/>
              <w:spacing w:before="0"/>
              <w:ind w:left="0"/>
              <w:jc w:val="left"/>
              <w:rPr>
                <w:rStyle w:val="default"/>
                <w:rFonts w:cs="FrankRuehl" w:hint="cs"/>
                <w:szCs w:val="22"/>
                <w:rtl/>
              </w:rPr>
            </w:pPr>
          </w:p>
        </w:tc>
        <w:tc>
          <w:tcPr>
            <w:tcW w:w="0" w:type="auto"/>
            <w:shd w:val="clear" w:color="auto" w:fill="auto"/>
          </w:tcPr>
          <w:p w14:paraId="0A638B92" w14:textId="77777777" w:rsidR="00816AC1"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27EE1743" w14:textId="77777777" w:rsidR="00816AC1" w:rsidRPr="004301A7" w:rsidRDefault="00816AC1" w:rsidP="004301A7">
            <w:pPr>
              <w:pStyle w:val="P00"/>
              <w:spacing w:before="0"/>
              <w:ind w:left="0"/>
              <w:jc w:val="left"/>
              <w:rPr>
                <w:rStyle w:val="default"/>
                <w:rFonts w:cs="FrankRuehl" w:hint="cs"/>
                <w:szCs w:val="22"/>
                <w:rtl/>
              </w:rPr>
            </w:pPr>
          </w:p>
        </w:tc>
        <w:tc>
          <w:tcPr>
            <w:tcW w:w="0" w:type="auto"/>
            <w:shd w:val="clear" w:color="auto" w:fill="auto"/>
          </w:tcPr>
          <w:p w14:paraId="73FF3A28" w14:textId="77777777" w:rsidR="00816AC1" w:rsidRPr="004301A7" w:rsidRDefault="00816AC1" w:rsidP="004301A7">
            <w:pPr>
              <w:pStyle w:val="P00"/>
              <w:spacing w:before="0"/>
              <w:ind w:left="0"/>
              <w:jc w:val="left"/>
              <w:rPr>
                <w:rStyle w:val="default"/>
                <w:rFonts w:cs="FrankRuehl" w:hint="cs"/>
                <w:szCs w:val="22"/>
                <w:rtl/>
              </w:rPr>
            </w:pPr>
          </w:p>
        </w:tc>
        <w:tc>
          <w:tcPr>
            <w:tcW w:w="0" w:type="auto"/>
            <w:shd w:val="clear" w:color="auto" w:fill="auto"/>
          </w:tcPr>
          <w:p w14:paraId="2167020D" w14:textId="77777777" w:rsidR="00816AC1" w:rsidRPr="004301A7" w:rsidRDefault="00816AC1" w:rsidP="004301A7">
            <w:pPr>
              <w:pStyle w:val="P00"/>
              <w:spacing w:before="0"/>
              <w:ind w:left="0"/>
              <w:jc w:val="left"/>
              <w:rPr>
                <w:rStyle w:val="default"/>
                <w:rFonts w:cs="FrankRuehl" w:hint="cs"/>
                <w:szCs w:val="22"/>
                <w:rtl/>
              </w:rPr>
            </w:pPr>
          </w:p>
        </w:tc>
        <w:tc>
          <w:tcPr>
            <w:tcW w:w="0" w:type="auto"/>
            <w:shd w:val="clear" w:color="auto" w:fill="auto"/>
          </w:tcPr>
          <w:p w14:paraId="07C66765" w14:textId="77777777" w:rsidR="00816AC1"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בסירה המונעת בכוח מנוע חיצוני או פנימי שכוחו 4.4 קילוואט או פחות מכך בלבד</w:t>
            </w:r>
          </w:p>
        </w:tc>
      </w:tr>
      <w:tr w:rsidR="0021281D" w:rsidRPr="004301A7" w14:paraId="20DA897F" w14:textId="77777777" w:rsidTr="004301A7">
        <w:tc>
          <w:tcPr>
            <w:tcW w:w="0" w:type="auto"/>
            <w:shd w:val="clear" w:color="auto" w:fill="auto"/>
          </w:tcPr>
          <w:p w14:paraId="0510716D"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14.</w:t>
            </w:r>
          </w:p>
        </w:tc>
        <w:tc>
          <w:tcPr>
            <w:tcW w:w="0" w:type="auto"/>
            <w:shd w:val="clear" w:color="auto" w:fill="auto"/>
          </w:tcPr>
          <w:p w14:paraId="62DC080F"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מד עומק הדי</w:t>
            </w:r>
          </w:p>
        </w:tc>
        <w:tc>
          <w:tcPr>
            <w:tcW w:w="0" w:type="auto"/>
            <w:shd w:val="clear" w:color="auto" w:fill="auto"/>
          </w:tcPr>
          <w:p w14:paraId="2E2E20C2" w14:textId="77777777" w:rsidR="00C86389" w:rsidRPr="004301A7" w:rsidRDefault="00C86389" w:rsidP="004301A7">
            <w:pPr>
              <w:pStyle w:val="P00"/>
              <w:spacing w:before="0"/>
              <w:ind w:left="0"/>
              <w:jc w:val="left"/>
              <w:rPr>
                <w:rStyle w:val="default"/>
                <w:rFonts w:cs="FrankRuehl" w:hint="cs"/>
                <w:szCs w:val="22"/>
                <w:rtl/>
              </w:rPr>
            </w:pPr>
          </w:p>
        </w:tc>
        <w:tc>
          <w:tcPr>
            <w:tcW w:w="0" w:type="auto"/>
            <w:shd w:val="clear" w:color="auto" w:fill="auto"/>
          </w:tcPr>
          <w:p w14:paraId="3AAB8F3D" w14:textId="77777777" w:rsidR="00C86389" w:rsidRPr="004301A7" w:rsidRDefault="00C86389" w:rsidP="004301A7">
            <w:pPr>
              <w:pStyle w:val="P00"/>
              <w:spacing w:before="0"/>
              <w:ind w:left="0"/>
              <w:jc w:val="left"/>
              <w:rPr>
                <w:rStyle w:val="default"/>
                <w:rFonts w:cs="FrankRuehl" w:hint="cs"/>
                <w:szCs w:val="22"/>
                <w:rtl/>
              </w:rPr>
            </w:pPr>
          </w:p>
        </w:tc>
        <w:tc>
          <w:tcPr>
            <w:tcW w:w="0" w:type="auto"/>
            <w:shd w:val="clear" w:color="auto" w:fill="auto"/>
          </w:tcPr>
          <w:p w14:paraId="62A2EC0D" w14:textId="77777777" w:rsidR="00C86389" w:rsidRPr="004301A7" w:rsidRDefault="00C86389" w:rsidP="004301A7">
            <w:pPr>
              <w:pStyle w:val="P00"/>
              <w:spacing w:before="0"/>
              <w:ind w:left="0"/>
              <w:jc w:val="left"/>
              <w:rPr>
                <w:rStyle w:val="default"/>
                <w:rFonts w:cs="FrankRuehl" w:hint="cs"/>
                <w:szCs w:val="22"/>
                <w:rtl/>
              </w:rPr>
            </w:pPr>
          </w:p>
        </w:tc>
        <w:tc>
          <w:tcPr>
            <w:tcW w:w="0" w:type="auto"/>
            <w:shd w:val="clear" w:color="auto" w:fill="auto"/>
          </w:tcPr>
          <w:p w14:paraId="1F46A736"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74897916" w14:textId="77777777" w:rsidR="00C86389" w:rsidRPr="004301A7" w:rsidRDefault="00C86389" w:rsidP="004301A7">
            <w:pPr>
              <w:pStyle w:val="P00"/>
              <w:spacing w:before="0"/>
              <w:ind w:left="0"/>
              <w:jc w:val="left"/>
              <w:rPr>
                <w:rStyle w:val="default"/>
                <w:rFonts w:cs="FrankRuehl" w:hint="cs"/>
                <w:szCs w:val="22"/>
                <w:rtl/>
              </w:rPr>
            </w:pPr>
          </w:p>
        </w:tc>
        <w:tc>
          <w:tcPr>
            <w:tcW w:w="0" w:type="auto"/>
            <w:shd w:val="clear" w:color="auto" w:fill="auto"/>
          </w:tcPr>
          <w:p w14:paraId="58F74337" w14:textId="77777777" w:rsidR="00C86389" w:rsidRPr="004301A7" w:rsidRDefault="00C86389" w:rsidP="004301A7">
            <w:pPr>
              <w:pStyle w:val="P00"/>
              <w:spacing w:before="0"/>
              <w:ind w:left="0"/>
              <w:jc w:val="left"/>
              <w:rPr>
                <w:rStyle w:val="default"/>
                <w:rFonts w:cs="FrankRuehl" w:hint="cs"/>
                <w:szCs w:val="22"/>
                <w:rtl/>
              </w:rPr>
            </w:pPr>
          </w:p>
        </w:tc>
      </w:tr>
      <w:tr w:rsidR="0021281D" w:rsidRPr="004301A7" w14:paraId="1AA8857F" w14:textId="77777777" w:rsidTr="004301A7">
        <w:tc>
          <w:tcPr>
            <w:tcW w:w="0" w:type="auto"/>
            <w:shd w:val="clear" w:color="auto" w:fill="auto"/>
          </w:tcPr>
          <w:p w14:paraId="7AD991EB"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15.</w:t>
            </w:r>
          </w:p>
        </w:tc>
        <w:tc>
          <w:tcPr>
            <w:tcW w:w="0" w:type="auto"/>
            <w:shd w:val="clear" w:color="auto" w:fill="auto"/>
          </w:tcPr>
          <w:p w14:paraId="07BFDAD6"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מדומם חירום למנוע</w:t>
            </w:r>
          </w:p>
        </w:tc>
        <w:tc>
          <w:tcPr>
            <w:tcW w:w="0" w:type="auto"/>
            <w:shd w:val="clear" w:color="auto" w:fill="auto"/>
          </w:tcPr>
          <w:p w14:paraId="663AFDF6"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w:t>
            </w:r>
          </w:p>
        </w:tc>
        <w:tc>
          <w:tcPr>
            <w:tcW w:w="0" w:type="auto"/>
            <w:shd w:val="clear" w:color="auto" w:fill="auto"/>
          </w:tcPr>
          <w:p w14:paraId="002DA561" w14:textId="77777777" w:rsidR="00C86389" w:rsidRPr="004301A7" w:rsidRDefault="00C86389" w:rsidP="004301A7">
            <w:pPr>
              <w:pStyle w:val="P00"/>
              <w:spacing w:before="0"/>
              <w:ind w:left="0"/>
              <w:jc w:val="left"/>
              <w:rPr>
                <w:rStyle w:val="default"/>
                <w:rFonts w:cs="FrankRuehl" w:hint="cs"/>
                <w:szCs w:val="22"/>
                <w:rtl/>
              </w:rPr>
            </w:pPr>
          </w:p>
        </w:tc>
        <w:tc>
          <w:tcPr>
            <w:tcW w:w="0" w:type="auto"/>
            <w:shd w:val="clear" w:color="auto" w:fill="auto"/>
          </w:tcPr>
          <w:p w14:paraId="722E3A00"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w:t>
            </w:r>
          </w:p>
        </w:tc>
        <w:tc>
          <w:tcPr>
            <w:tcW w:w="0" w:type="auto"/>
            <w:shd w:val="clear" w:color="auto" w:fill="auto"/>
          </w:tcPr>
          <w:p w14:paraId="727401F1" w14:textId="77777777" w:rsidR="00C86389" w:rsidRPr="004301A7" w:rsidRDefault="00C86389" w:rsidP="004301A7">
            <w:pPr>
              <w:pStyle w:val="P00"/>
              <w:spacing w:before="0"/>
              <w:ind w:left="0"/>
              <w:jc w:val="left"/>
              <w:rPr>
                <w:rStyle w:val="default"/>
                <w:rFonts w:cs="FrankRuehl" w:hint="cs"/>
                <w:szCs w:val="22"/>
                <w:rtl/>
              </w:rPr>
            </w:pPr>
          </w:p>
        </w:tc>
        <w:tc>
          <w:tcPr>
            <w:tcW w:w="0" w:type="auto"/>
            <w:shd w:val="clear" w:color="auto" w:fill="auto"/>
          </w:tcPr>
          <w:p w14:paraId="677B7103" w14:textId="77777777" w:rsidR="00C86389" w:rsidRPr="004301A7" w:rsidRDefault="00C86389" w:rsidP="004301A7">
            <w:pPr>
              <w:pStyle w:val="P00"/>
              <w:spacing w:before="0"/>
              <w:ind w:left="0"/>
              <w:jc w:val="left"/>
              <w:rPr>
                <w:rStyle w:val="default"/>
                <w:rFonts w:cs="FrankRuehl" w:hint="cs"/>
                <w:szCs w:val="22"/>
                <w:rtl/>
              </w:rPr>
            </w:pPr>
          </w:p>
        </w:tc>
        <w:tc>
          <w:tcPr>
            <w:tcW w:w="0" w:type="auto"/>
            <w:shd w:val="clear" w:color="auto" w:fill="auto"/>
          </w:tcPr>
          <w:p w14:paraId="05AB60AD" w14:textId="77777777" w:rsidR="00C86389" w:rsidRPr="004301A7" w:rsidRDefault="00C86389" w:rsidP="004301A7">
            <w:pPr>
              <w:pStyle w:val="P00"/>
              <w:spacing w:before="0"/>
              <w:ind w:left="0"/>
              <w:jc w:val="left"/>
              <w:rPr>
                <w:rStyle w:val="default"/>
                <w:rFonts w:cs="FrankRuehl" w:hint="cs"/>
                <w:szCs w:val="22"/>
                <w:rtl/>
              </w:rPr>
            </w:pPr>
          </w:p>
        </w:tc>
      </w:tr>
      <w:tr w:rsidR="0021281D" w:rsidRPr="004301A7" w14:paraId="28F1B236" w14:textId="77777777" w:rsidTr="004301A7">
        <w:tc>
          <w:tcPr>
            <w:tcW w:w="0" w:type="auto"/>
            <w:shd w:val="clear" w:color="auto" w:fill="auto"/>
          </w:tcPr>
          <w:p w14:paraId="4E1618E6"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16.</w:t>
            </w:r>
          </w:p>
        </w:tc>
        <w:tc>
          <w:tcPr>
            <w:tcW w:w="0" w:type="auto"/>
            <w:shd w:val="clear" w:color="auto" w:fill="auto"/>
          </w:tcPr>
          <w:p w14:paraId="40C61F7F"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מחזיר הד מכ"מ</w:t>
            </w:r>
          </w:p>
        </w:tc>
        <w:tc>
          <w:tcPr>
            <w:tcW w:w="0" w:type="auto"/>
            <w:shd w:val="clear" w:color="auto" w:fill="auto"/>
          </w:tcPr>
          <w:p w14:paraId="0BB33337" w14:textId="77777777" w:rsidR="00C86389" w:rsidRPr="004301A7" w:rsidRDefault="00C86389" w:rsidP="004301A7">
            <w:pPr>
              <w:pStyle w:val="P00"/>
              <w:spacing w:before="0"/>
              <w:ind w:left="0"/>
              <w:jc w:val="left"/>
              <w:rPr>
                <w:rStyle w:val="default"/>
                <w:rFonts w:cs="FrankRuehl" w:hint="cs"/>
                <w:szCs w:val="22"/>
                <w:rtl/>
              </w:rPr>
            </w:pPr>
          </w:p>
        </w:tc>
        <w:tc>
          <w:tcPr>
            <w:tcW w:w="0" w:type="auto"/>
            <w:shd w:val="clear" w:color="auto" w:fill="auto"/>
          </w:tcPr>
          <w:p w14:paraId="74C083EB" w14:textId="77777777" w:rsidR="00C86389" w:rsidRPr="004301A7" w:rsidRDefault="00C86389" w:rsidP="004301A7">
            <w:pPr>
              <w:pStyle w:val="P00"/>
              <w:spacing w:before="0"/>
              <w:ind w:left="0"/>
              <w:jc w:val="left"/>
              <w:rPr>
                <w:rStyle w:val="default"/>
                <w:rFonts w:cs="FrankRuehl" w:hint="cs"/>
                <w:szCs w:val="22"/>
                <w:rtl/>
              </w:rPr>
            </w:pPr>
          </w:p>
        </w:tc>
        <w:tc>
          <w:tcPr>
            <w:tcW w:w="0" w:type="auto"/>
            <w:shd w:val="clear" w:color="auto" w:fill="auto"/>
          </w:tcPr>
          <w:p w14:paraId="1891BE64"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2A41CB16"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3918CCC8" w14:textId="77777777" w:rsidR="00C86389" w:rsidRPr="004301A7" w:rsidRDefault="00C86389" w:rsidP="004301A7">
            <w:pPr>
              <w:pStyle w:val="P00"/>
              <w:spacing w:before="0"/>
              <w:ind w:left="0"/>
              <w:jc w:val="left"/>
              <w:rPr>
                <w:rStyle w:val="default"/>
                <w:rFonts w:cs="FrankRuehl" w:hint="cs"/>
                <w:szCs w:val="22"/>
                <w:rtl/>
              </w:rPr>
            </w:pPr>
          </w:p>
        </w:tc>
        <w:tc>
          <w:tcPr>
            <w:tcW w:w="0" w:type="auto"/>
            <w:shd w:val="clear" w:color="auto" w:fill="auto"/>
          </w:tcPr>
          <w:p w14:paraId="0774DA91"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 לגבי סירת מנוע שאינה מוגבלת להפלגה ביום בלבד</w:t>
            </w:r>
          </w:p>
        </w:tc>
      </w:tr>
      <w:tr w:rsidR="0021281D" w:rsidRPr="004301A7" w14:paraId="298168FE" w14:textId="77777777" w:rsidTr="004301A7">
        <w:tc>
          <w:tcPr>
            <w:tcW w:w="0" w:type="auto"/>
            <w:shd w:val="clear" w:color="auto" w:fill="auto"/>
          </w:tcPr>
          <w:p w14:paraId="5B4E8AAC" w14:textId="77777777" w:rsidR="00C86389" w:rsidRPr="004301A7" w:rsidRDefault="0062054D" w:rsidP="004301A7">
            <w:pPr>
              <w:pStyle w:val="P00"/>
              <w:spacing w:before="0"/>
              <w:ind w:left="0"/>
              <w:jc w:val="left"/>
              <w:rPr>
                <w:rStyle w:val="default"/>
                <w:rFonts w:cs="FrankRuehl" w:hint="cs"/>
                <w:szCs w:val="22"/>
                <w:rtl/>
              </w:rPr>
            </w:pPr>
            <w:r w:rsidRPr="004301A7">
              <w:rPr>
                <w:rFonts w:hint="cs"/>
                <w:szCs w:val="22"/>
                <w:rtl/>
                <w:lang w:eastAsia="en-US"/>
              </w:rPr>
              <w:pict w14:anchorId="76F8351A">
                <v:shape id="_x0000_s2484" type="#_x0000_t202" style="position:absolute;left:0;text-align:left;margin-left:31.2pt;margin-top:2.85pt;width:1in;height:11.2pt;z-index:251807744;mso-position-horizontal-relative:text;mso-position-vertical-relative:text" filled="f" stroked="f">
                  <v:textbox inset="1mm,0,1mm,0">
                    <w:txbxContent>
                      <w:p w14:paraId="0FEB69F2" w14:textId="77777777" w:rsidR="00270B7E" w:rsidRDefault="00270B7E" w:rsidP="0062054D">
                        <w:pPr>
                          <w:spacing w:line="160" w:lineRule="exact"/>
                          <w:jc w:val="left"/>
                          <w:rPr>
                            <w:rFonts w:cs="Miriam"/>
                            <w:noProof/>
                            <w:szCs w:val="18"/>
                            <w:rtl/>
                          </w:rPr>
                        </w:pPr>
                        <w:r>
                          <w:rPr>
                            <w:rFonts w:cs="Miriam" w:hint="cs"/>
                            <w:szCs w:val="18"/>
                            <w:rtl/>
                          </w:rPr>
                          <w:t>תק' תשע"ו-2016</w:t>
                        </w:r>
                      </w:p>
                    </w:txbxContent>
                  </v:textbox>
                  <w10:anchorlock/>
                </v:shape>
              </w:pict>
            </w:r>
            <w:r w:rsidR="00C86389" w:rsidRPr="004301A7">
              <w:rPr>
                <w:rStyle w:val="default"/>
                <w:rFonts w:cs="FrankRuehl" w:hint="cs"/>
                <w:szCs w:val="22"/>
                <w:rtl/>
              </w:rPr>
              <w:t>17.</w:t>
            </w:r>
          </w:p>
        </w:tc>
        <w:tc>
          <w:tcPr>
            <w:tcW w:w="0" w:type="auto"/>
            <w:shd w:val="clear" w:color="auto" w:fill="auto"/>
          </w:tcPr>
          <w:p w14:paraId="6F2AC624"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מכל מי שתייה</w:t>
            </w:r>
          </w:p>
        </w:tc>
        <w:tc>
          <w:tcPr>
            <w:tcW w:w="0" w:type="auto"/>
            <w:shd w:val="clear" w:color="auto" w:fill="auto"/>
          </w:tcPr>
          <w:p w14:paraId="5700553A" w14:textId="77777777" w:rsidR="00C86389" w:rsidRPr="004301A7" w:rsidRDefault="00C86389" w:rsidP="004301A7">
            <w:pPr>
              <w:pStyle w:val="P00"/>
              <w:spacing w:before="0"/>
              <w:ind w:left="0"/>
              <w:jc w:val="left"/>
              <w:rPr>
                <w:rStyle w:val="default"/>
                <w:rFonts w:cs="FrankRuehl" w:hint="cs"/>
                <w:szCs w:val="22"/>
                <w:rtl/>
              </w:rPr>
            </w:pPr>
          </w:p>
        </w:tc>
        <w:tc>
          <w:tcPr>
            <w:tcW w:w="0" w:type="auto"/>
            <w:shd w:val="clear" w:color="auto" w:fill="auto"/>
          </w:tcPr>
          <w:p w14:paraId="42D27F8A"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w:t>
            </w:r>
          </w:p>
        </w:tc>
        <w:tc>
          <w:tcPr>
            <w:tcW w:w="0" w:type="auto"/>
            <w:shd w:val="clear" w:color="auto" w:fill="auto"/>
          </w:tcPr>
          <w:p w14:paraId="2073B96F"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w:t>
            </w:r>
          </w:p>
        </w:tc>
        <w:tc>
          <w:tcPr>
            <w:tcW w:w="0" w:type="auto"/>
            <w:shd w:val="clear" w:color="auto" w:fill="auto"/>
          </w:tcPr>
          <w:p w14:paraId="129DAB2C"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w:t>
            </w:r>
          </w:p>
        </w:tc>
        <w:tc>
          <w:tcPr>
            <w:tcW w:w="0" w:type="auto"/>
            <w:shd w:val="clear" w:color="auto" w:fill="auto"/>
          </w:tcPr>
          <w:p w14:paraId="45BC7447"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w:t>
            </w:r>
          </w:p>
        </w:tc>
        <w:tc>
          <w:tcPr>
            <w:tcW w:w="0" w:type="auto"/>
            <w:shd w:val="clear" w:color="auto" w:fill="auto"/>
          </w:tcPr>
          <w:p w14:paraId="69C59198"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 xml:space="preserve">על ספינה או סירה של חל עליה </w:t>
            </w:r>
            <w:r w:rsidR="0062054D" w:rsidRPr="004301A7">
              <w:rPr>
                <w:rStyle w:val="default"/>
                <w:rFonts w:cs="FrankRuehl" w:hint="cs"/>
                <w:szCs w:val="22"/>
                <w:rtl/>
              </w:rPr>
              <w:t>סימן א' בפרק שישי א' לתקנות אלה</w:t>
            </w:r>
            <w:r w:rsidRPr="004301A7">
              <w:rPr>
                <w:rStyle w:val="default"/>
                <w:rFonts w:cs="FrankRuehl" w:hint="cs"/>
                <w:szCs w:val="22"/>
                <w:rtl/>
              </w:rPr>
              <w:t>:</w:t>
            </w:r>
          </w:p>
          <w:p w14:paraId="5B6F7133"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 xml:space="preserve">1. המורשית להפליג עד 4 מייל ימי מהחוף </w:t>
            </w:r>
            <w:r w:rsidRPr="004301A7">
              <w:rPr>
                <w:rStyle w:val="default"/>
                <w:rFonts w:cs="FrankRuehl"/>
                <w:szCs w:val="22"/>
                <w:rtl/>
              </w:rPr>
              <w:t>–</w:t>
            </w:r>
            <w:r w:rsidRPr="004301A7">
              <w:rPr>
                <w:rStyle w:val="default"/>
                <w:rFonts w:cs="FrankRuehl" w:hint="cs"/>
                <w:szCs w:val="22"/>
                <w:rtl/>
              </w:rPr>
              <w:t xml:space="preserve"> כמות מי השתייה תהיה לא פחות מ-1 ליטר לאדם, לפי מספר המפליגים המרבי הקבוע ברישיון השיט;</w:t>
            </w:r>
          </w:p>
          <w:p w14:paraId="5D568A77"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 xml:space="preserve">2. המורשית להפליג מעל 4 מייל ימי מהחוף </w:t>
            </w:r>
            <w:r w:rsidRPr="004301A7">
              <w:rPr>
                <w:rStyle w:val="default"/>
                <w:rFonts w:cs="FrankRuehl"/>
                <w:szCs w:val="22"/>
                <w:rtl/>
              </w:rPr>
              <w:t>–</w:t>
            </w:r>
            <w:r w:rsidRPr="004301A7">
              <w:rPr>
                <w:rStyle w:val="default"/>
                <w:rFonts w:cs="FrankRuehl" w:hint="cs"/>
                <w:szCs w:val="22"/>
                <w:rtl/>
              </w:rPr>
              <w:t xml:space="preserve"> המות מי השתייה לא תפחת מ-200 ליטר.</w:t>
            </w:r>
          </w:p>
          <w:p w14:paraId="5C0AE85F"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 למעט סירה בשיט מבוקר</w:t>
            </w:r>
          </w:p>
        </w:tc>
      </w:tr>
      <w:tr w:rsidR="0021281D" w:rsidRPr="004301A7" w14:paraId="6FDEAC04" w14:textId="77777777" w:rsidTr="004301A7">
        <w:tc>
          <w:tcPr>
            <w:tcW w:w="0" w:type="auto"/>
            <w:shd w:val="clear" w:color="auto" w:fill="auto"/>
          </w:tcPr>
          <w:p w14:paraId="64A5A200"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18.</w:t>
            </w:r>
          </w:p>
        </w:tc>
        <w:tc>
          <w:tcPr>
            <w:tcW w:w="0" w:type="auto"/>
            <w:shd w:val="clear" w:color="auto" w:fill="auto"/>
          </w:tcPr>
          <w:p w14:paraId="4144D003"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מכשיר אור נדלק מעצמו (מחובר לגלגל ההצלה בחבל שאורכו 20 מטר לפחות)</w:t>
            </w:r>
          </w:p>
        </w:tc>
        <w:tc>
          <w:tcPr>
            <w:tcW w:w="0" w:type="auto"/>
            <w:shd w:val="clear" w:color="auto" w:fill="auto"/>
          </w:tcPr>
          <w:p w14:paraId="07ECE028" w14:textId="77777777" w:rsidR="00C86389" w:rsidRPr="004301A7" w:rsidRDefault="00C86389" w:rsidP="004301A7">
            <w:pPr>
              <w:pStyle w:val="P00"/>
              <w:spacing w:before="0"/>
              <w:ind w:left="0"/>
              <w:jc w:val="left"/>
              <w:rPr>
                <w:rStyle w:val="default"/>
                <w:rFonts w:cs="FrankRuehl" w:hint="cs"/>
                <w:szCs w:val="22"/>
                <w:rtl/>
              </w:rPr>
            </w:pPr>
          </w:p>
        </w:tc>
        <w:tc>
          <w:tcPr>
            <w:tcW w:w="0" w:type="auto"/>
            <w:shd w:val="clear" w:color="auto" w:fill="auto"/>
          </w:tcPr>
          <w:p w14:paraId="25600293" w14:textId="77777777" w:rsidR="00C86389" w:rsidRPr="004301A7" w:rsidRDefault="00C86389" w:rsidP="004301A7">
            <w:pPr>
              <w:pStyle w:val="P00"/>
              <w:spacing w:before="0"/>
              <w:ind w:left="0"/>
              <w:jc w:val="left"/>
              <w:rPr>
                <w:rStyle w:val="default"/>
                <w:rFonts w:cs="FrankRuehl" w:hint="cs"/>
                <w:szCs w:val="22"/>
                <w:rtl/>
              </w:rPr>
            </w:pPr>
          </w:p>
        </w:tc>
        <w:tc>
          <w:tcPr>
            <w:tcW w:w="0" w:type="auto"/>
            <w:shd w:val="clear" w:color="auto" w:fill="auto"/>
          </w:tcPr>
          <w:p w14:paraId="6F4F8309"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5862F4F7"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2</w:t>
            </w:r>
          </w:p>
        </w:tc>
        <w:tc>
          <w:tcPr>
            <w:tcW w:w="0" w:type="auto"/>
            <w:shd w:val="clear" w:color="auto" w:fill="auto"/>
          </w:tcPr>
          <w:p w14:paraId="675C9BF1" w14:textId="77777777" w:rsidR="00C86389" w:rsidRPr="004301A7" w:rsidRDefault="00C86389" w:rsidP="004301A7">
            <w:pPr>
              <w:pStyle w:val="P00"/>
              <w:spacing w:before="0"/>
              <w:ind w:left="0"/>
              <w:jc w:val="left"/>
              <w:rPr>
                <w:rStyle w:val="default"/>
                <w:rFonts w:cs="FrankRuehl" w:hint="cs"/>
                <w:szCs w:val="22"/>
                <w:rtl/>
              </w:rPr>
            </w:pPr>
          </w:p>
        </w:tc>
        <w:tc>
          <w:tcPr>
            <w:tcW w:w="0" w:type="auto"/>
            <w:shd w:val="clear" w:color="auto" w:fill="auto"/>
          </w:tcPr>
          <w:p w14:paraId="66D76230"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לגבי כלי שיט שאינו מוגבל להפלגה ביום בלבד</w:t>
            </w:r>
          </w:p>
        </w:tc>
      </w:tr>
      <w:tr w:rsidR="0021281D" w:rsidRPr="004301A7" w14:paraId="798A1321" w14:textId="77777777" w:rsidTr="004301A7">
        <w:tc>
          <w:tcPr>
            <w:tcW w:w="0" w:type="auto"/>
            <w:shd w:val="clear" w:color="auto" w:fill="auto"/>
          </w:tcPr>
          <w:p w14:paraId="4C7A1AD3"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19.</w:t>
            </w:r>
          </w:p>
        </w:tc>
        <w:tc>
          <w:tcPr>
            <w:tcW w:w="0" w:type="auto"/>
            <w:shd w:val="clear" w:color="auto" w:fill="auto"/>
          </w:tcPr>
          <w:p w14:paraId="0363F6C9"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 xml:space="preserve">ממ"ג </w:t>
            </w:r>
            <w:r w:rsidRPr="004301A7">
              <w:rPr>
                <w:rStyle w:val="default"/>
                <w:rFonts w:cs="FrankRuehl"/>
                <w:szCs w:val="22"/>
                <w:rtl/>
              </w:rPr>
              <w:t>–</w:t>
            </w:r>
            <w:r w:rsidRPr="004301A7">
              <w:rPr>
                <w:rStyle w:val="default"/>
                <w:rFonts w:cs="FrankRuehl" w:hint="cs"/>
                <w:szCs w:val="22"/>
                <w:rtl/>
              </w:rPr>
              <w:t xml:space="preserve"> מערכת מיקום גלובלית (</w:t>
            </w:r>
            <w:r w:rsidRPr="004301A7">
              <w:rPr>
                <w:rStyle w:val="default"/>
                <w:rFonts w:cs="FrankRuehl"/>
                <w:szCs w:val="22"/>
              </w:rPr>
              <w:t>G.P.S.</w:t>
            </w:r>
            <w:r w:rsidRPr="004301A7">
              <w:rPr>
                <w:rStyle w:val="default"/>
                <w:rFonts w:cs="FrankRuehl" w:hint="cs"/>
                <w:szCs w:val="22"/>
                <w:rtl/>
              </w:rPr>
              <w:t>)</w:t>
            </w:r>
          </w:p>
        </w:tc>
        <w:tc>
          <w:tcPr>
            <w:tcW w:w="0" w:type="auto"/>
            <w:shd w:val="clear" w:color="auto" w:fill="auto"/>
          </w:tcPr>
          <w:p w14:paraId="2CFF203D" w14:textId="77777777" w:rsidR="00C86389" w:rsidRPr="004301A7" w:rsidRDefault="00C86389" w:rsidP="004301A7">
            <w:pPr>
              <w:pStyle w:val="P00"/>
              <w:spacing w:before="0"/>
              <w:ind w:left="0"/>
              <w:jc w:val="left"/>
              <w:rPr>
                <w:rStyle w:val="default"/>
                <w:rFonts w:cs="FrankRuehl" w:hint="cs"/>
                <w:szCs w:val="22"/>
                <w:rtl/>
              </w:rPr>
            </w:pPr>
          </w:p>
        </w:tc>
        <w:tc>
          <w:tcPr>
            <w:tcW w:w="0" w:type="auto"/>
            <w:shd w:val="clear" w:color="auto" w:fill="auto"/>
          </w:tcPr>
          <w:p w14:paraId="528485DF" w14:textId="77777777" w:rsidR="00C86389" w:rsidRPr="004301A7" w:rsidRDefault="00C86389" w:rsidP="004301A7">
            <w:pPr>
              <w:pStyle w:val="P00"/>
              <w:spacing w:before="0"/>
              <w:ind w:left="0"/>
              <w:jc w:val="left"/>
              <w:rPr>
                <w:rStyle w:val="default"/>
                <w:rFonts w:cs="FrankRuehl" w:hint="cs"/>
                <w:szCs w:val="22"/>
                <w:rtl/>
              </w:rPr>
            </w:pPr>
          </w:p>
        </w:tc>
        <w:tc>
          <w:tcPr>
            <w:tcW w:w="0" w:type="auto"/>
            <w:shd w:val="clear" w:color="auto" w:fill="auto"/>
          </w:tcPr>
          <w:p w14:paraId="4110A151" w14:textId="77777777" w:rsidR="00C86389" w:rsidRPr="004301A7" w:rsidRDefault="00C86389" w:rsidP="004301A7">
            <w:pPr>
              <w:pStyle w:val="P00"/>
              <w:spacing w:before="0"/>
              <w:ind w:left="0"/>
              <w:jc w:val="left"/>
              <w:rPr>
                <w:rStyle w:val="default"/>
                <w:rFonts w:cs="FrankRuehl" w:hint="cs"/>
                <w:szCs w:val="22"/>
                <w:rtl/>
              </w:rPr>
            </w:pPr>
          </w:p>
        </w:tc>
        <w:tc>
          <w:tcPr>
            <w:tcW w:w="0" w:type="auto"/>
            <w:shd w:val="clear" w:color="auto" w:fill="auto"/>
          </w:tcPr>
          <w:p w14:paraId="36096A15"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22377050" w14:textId="77777777" w:rsidR="00C86389" w:rsidRPr="004301A7" w:rsidRDefault="00C86389" w:rsidP="004301A7">
            <w:pPr>
              <w:pStyle w:val="P00"/>
              <w:spacing w:before="0"/>
              <w:ind w:left="0"/>
              <w:jc w:val="left"/>
              <w:rPr>
                <w:rStyle w:val="default"/>
                <w:rFonts w:cs="FrankRuehl" w:hint="cs"/>
                <w:szCs w:val="22"/>
                <w:rtl/>
              </w:rPr>
            </w:pPr>
          </w:p>
        </w:tc>
        <w:tc>
          <w:tcPr>
            <w:tcW w:w="0" w:type="auto"/>
            <w:shd w:val="clear" w:color="auto" w:fill="auto"/>
          </w:tcPr>
          <w:p w14:paraId="43DC67E2"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 xml:space="preserve">למכשיר נייד </w:t>
            </w:r>
            <w:r w:rsidRPr="004301A7">
              <w:rPr>
                <w:rStyle w:val="default"/>
                <w:rFonts w:cs="FrankRuehl"/>
                <w:szCs w:val="22"/>
                <w:rtl/>
              </w:rPr>
              <w:t>–</w:t>
            </w:r>
            <w:r w:rsidRPr="004301A7">
              <w:rPr>
                <w:rStyle w:val="default"/>
                <w:rFonts w:cs="FrankRuehl" w:hint="cs"/>
                <w:szCs w:val="22"/>
                <w:rtl/>
              </w:rPr>
              <w:t xml:space="preserve"> לרבות ערכת סוללות נוספת לגיבוי.</w:t>
            </w:r>
          </w:p>
        </w:tc>
      </w:tr>
      <w:tr w:rsidR="0021281D" w:rsidRPr="004301A7" w14:paraId="1AD5CF37" w14:textId="77777777" w:rsidTr="004301A7">
        <w:tc>
          <w:tcPr>
            <w:tcW w:w="0" w:type="auto"/>
            <w:shd w:val="clear" w:color="auto" w:fill="auto"/>
          </w:tcPr>
          <w:p w14:paraId="410CC483"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20.</w:t>
            </w:r>
          </w:p>
        </w:tc>
        <w:tc>
          <w:tcPr>
            <w:tcW w:w="0" w:type="auto"/>
            <w:shd w:val="clear" w:color="auto" w:fill="auto"/>
          </w:tcPr>
          <w:p w14:paraId="21DBA23E"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מערכת אורות ניווט כנדרש בחלק ג' בתוספת לתקנות הנמלים (מניעת התנגשויות בים), התשל"ז-1977</w:t>
            </w:r>
          </w:p>
        </w:tc>
        <w:tc>
          <w:tcPr>
            <w:tcW w:w="0" w:type="auto"/>
            <w:shd w:val="clear" w:color="auto" w:fill="auto"/>
          </w:tcPr>
          <w:p w14:paraId="01EBF766" w14:textId="77777777" w:rsidR="00C86389" w:rsidRPr="004301A7" w:rsidRDefault="00C86389" w:rsidP="004301A7">
            <w:pPr>
              <w:pStyle w:val="P00"/>
              <w:spacing w:before="0"/>
              <w:ind w:left="0"/>
              <w:jc w:val="left"/>
              <w:rPr>
                <w:rStyle w:val="default"/>
                <w:rFonts w:cs="FrankRuehl" w:hint="cs"/>
                <w:szCs w:val="22"/>
                <w:rtl/>
              </w:rPr>
            </w:pPr>
          </w:p>
        </w:tc>
        <w:tc>
          <w:tcPr>
            <w:tcW w:w="0" w:type="auto"/>
            <w:shd w:val="clear" w:color="auto" w:fill="auto"/>
          </w:tcPr>
          <w:p w14:paraId="547EB37C" w14:textId="77777777" w:rsidR="00C86389" w:rsidRPr="004301A7" w:rsidRDefault="00C86389" w:rsidP="004301A7">
            <w:pPr>
              <w:pStyle w:val="P00"/>
              <w:spacing w:before="0"/>
              <w:ind w:left="0"/>
              <w:jc w:val="left"/>
              <w:rPr>
                <w:rStyle w:val="default"/>
                <w:rFonts w:cs="FrankRuehl" w:hint="cs"/>
                <w:szCs w:val="22"/>
                <w:rtl/>
              </w:rPr>
            </w:pPr>
          </w:p>
        </w:tc>
        <w:tc>
          <w:tcPr>
            <w:tcW w:w="0" w:type="auto"/>
            <w:shd w:val="clear" w:color="auto" w:fill="auto"/>
          </w:tcPr>
          <w:p w14:paraId="1BB87511"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0E6FCF91"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727A9E9A" w14:textId="77777777" w:rsidR="00C86389" w:rsidRPr="004301A7" w:rsidRDefault="00C86389" w:rsidP="004301A7">
            <w:pPr>
              <w:pStyle w:val="P00"/>
              <w:spacing w:before="0"/>
              <w:ind w:left="0"/>
              <w:jc w:val="left"/>
              <w:rPr>
                <w:rStyle w:val="default"/>
                <w:rFonts w:cs="FrankRuehl" w:hint="cs"/>
                <w:szCs w:val="22"/>
                <w:rtl/>
              </w:rPr>
            </w:pPr>
          </w:p>
        </w:tc>
        <w:tc>
          <w:tcPr>
            <w:tcW w:w="0" w:type="auto"/>
            <w:shd w:val="clear" w:color="auto" w:fill="auto"/>
          </w:tcPr>
          <w:p w14:paraId="65236B3C"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לגבי כלי שיט שאינו מוגבל להפלגה ביום בלבד</w:t>
            </w:r>
          </w:p>
        </w:tc>
      </w:tr>
      <w:tr w:rsidR="0021281D" w:rsidRPr="004301A7" w14:paraId="31A7507F" w14:textId="77777777" w:rsidTr="004301A7">
        <w:tc>
          <w:tcPr>
            <w:tcW w:w="0" w:type="auto"/>
            <w:shd w:val="clear" w:color="auto" w:fill="auto"/>
          </w:tcPr>
          <w:p w14:paraId="177B3278"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21.</w:t>
            </w:r>
          </w:p>
        </w:tc>
        <w:tc>
          <w:tcPr>
            <w:tcW w:w="0" w:type="auto"/>
            <w:shd w:val="clear" w:color="auto" w:fill="auto"/>
          </w:tcPr>
          <w:p w14:paraId="6C4BF5FD"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מערכת היגוי חלופית</w:t>
            </w:r>
          </w:p>
        </w:tc>
        <w:tc>
          <w:tcPr>
            <w:tcW w:w="0" w:type="auto"/>
            <w:shd w:val="clear" w:color="auto" w:fill="auto"/>
          </w:tcPr>
          <w:p w14:paraId="3928E74B" w14:textId="77777777" w:rsidR="00C86389" w:rsidRPr="004301A7" w:rsidRDefault="00C86389" w:rsidP="004301A7">
            <w:pPr>
              <w:pStyle w:val="P00"/>
              <w:spacing w:before="0"/>
              <w:ind w:left="0"/>
              <w:jc w:val="left"/>
              <w:rPr>
                <w:rStyle w:val="default"/>
                <w:rFonts w:cs="FrankRuehl" w:hint="cs"/>
                <w:szCs w:val="22"/>
                <w:rtl/>
              </w:rPr>
            </w:pPr>
          </w:p>
        </w:tc>
        <w:tc>
          <w:tcPr>
            <w:tcW w:w="0" w:type="auto"/>
            <w:shd w:val="clear" w:color="auto" w:fill="auto"/>
          </w:tcPr>
          <w:p w14:paraId="713DEFCD" w14:textId="77777777" w:rsidR="00C86389" w:rsidRPr="004301A7" w:rsidRDefault="00C86389" w:rsidP="004301A7">
            <w:pPr>
              <w:pStyle w:val="P00"/>
              <w:spacing w:before="0"/>
              <w:ind w:left="0"/>
              <w:jc w:val="left"/>
              <w:rPr>
                <w:rStyle w:val="default"/>
                <w:rFonts w:cs="FrankRuehl" w:hint="cs"/>
                <w:szCs w:val="22"/>
                <w:rtl/>
              </w:rPr>
            </w:pPr>
          </w:p>
        </w:tc>
        <w:tc>
          <w:tcPr>
            <w:tcW w:w="0" w:type="auto"/>
            <w:shd w:val="clear" w:color="auto" w:fill="auto"/>
          </w:tcPr>
          <w:p w14:paraId="70257738" w14:textId="77777777" w:rsidR="00C86389" w:rsidRPr="004301A7" w:rsidRDefault="00C86389" w:rsidP="004301A7">
            <w:pPr>
              <w:pStyle w:val="P00"/>
              <w:spacing w:before="0"/>
              <w:ind w:left="0"/>
              <w:jc w:val="left"/>
              <w:rPr>
                <w:rStyle w:val="default"/>
                <w:rFonts w:cs="FrankRuehl" w:hint="cs"/>
                <w:szCs w:val="22"/>
                <w:rtl/>
              </w:rPr>
            </w:pPr>
          </w:p>
        </w:tc>
        <w:tc>
          <w:tcPr>
            <w:tcW w:w="0" w:type="auto"/>
            <w:shd w:val="clear" w:color="auto" w:fill="auto"/>
          </w:tcPr>
          <w:p w14:paraId="685B80F9"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196FC460" w14:textId="77777777" w:rsidR="00C86389" w:rsidRPr="004301A7" w:rsidRDefault="00C86389" w:rsidP="004301A7">
            <w:pPr>
              <w:pStyle w:val="P00"/>
              <w:spacing w:before="0"/>
              <w:ind w:left="0"/>
              <w:jc w:val="left"/>
              <w:rPr>
                <w:rStyle w:val="default"/>
                <w:rFonts w:cs="FrankRuehl" w:hint="cs"/>
                <w:szCs w:val="22"/>
                <w:rtl/>
              </w:rPr>
            </w:pPr>
          </w:p>
        </w:tc>
        <w:tc>
          <w:tcPr>
            <w:tcW w:w="0" w:type="auto"/>
            <w:shd w:val="clear" w:color="auto" w:fill="auto"/>
          </w:tcPr>
          <w:p w14:paraId="6FCD4A46" w14:textId="77777777" w:rsidR="00C86389" w:rsidRPr="004301A7" w:rsidRDefault="00C86389" w:rsidP="004301A7">
            <w:pPr>
              <w:pStyle w:val="P00"/>
              <w:spacing w:before="0"/>
              <w:ind w:left="0"/>
              <w:jc w:val="left"/>
              <w:rPr>
                <w:rStyle w:val="default"/>
                <w:rFonts w:cs="FrankRuehl" w:hint="cs"/>
                <w:szCs w:val="22"/>
                <w:rtl/>
              </w:rPr>
            </w:pPr>
          </w:p>
        </w:tc>
      </w:tr>
      <w:tr w:rsidR="0021281D" w:rsidRPr="004301A7" w14:paraId="0206A46B" w14:textId="77777777" w:rsidTr="004301A7">
        <w:tc>
          <w:tcPr>
            <w:tcW w:w="0" w:type="auto"/>
            <w:shd w:val="clear" w:color="auto" w:fill="auto"/>
          </w:tcPr>
          <w:p w14:paraId="7AC7F5B8"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22.</w:t>
            </w:r>
          </w:p>
        </w:tc>
        <w:tc>
          <w:tcPr>
            <w:tcW w:w="0" w:type="auto"/>
            <w:shd w:val="clear" w:color="auto" w:fill="auto"/>
          </w:tcPr>
          <w:p w14:paraId="642A8F06"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מצפן יד למדידת תכווינים</w:t>
            </w:r>
          </w:p>
        </w:tc>
        <w:tc>
          <w:tcPr>
            <w:tcW w:w="0" w:type="auto"/>
            <w:shd w:val="clear" w:color="auto" w:fill="auto"/>
          </w:tcPr>
          <w:p w14:paraId="4FBDCAB2" w14:textId="77777777" w:rsidR="00C86389" w:rsidRPr="004301A7" w:rsidRDefault="00C86389" w:rsidP="004301A7">
            <w:pPr>
              <w:pStyle w:val="P00"/>
              <w:spacing w:before="0"/>
              <w:ind w:left="0"/>
              <w:jc w:val="left"/>
              <w:rPr>
                <w:rStyle w:val="default"/>
                <w:rFonts w:cs="FrankRuehl" w:hint="cs"/>
                <w:szCs w:val="22"/>
                <w:rtl/>
              </w:rPr>
            </w:pPr>
          </w:p>
        </w:tc>
        <w:tc>
          <w:tcPr>
            <w:tcW w:w="0" w:type="auto"/>
            <w:shd w:val="clear" w:color="auto" w:fill="auto"/>
          </w:tcPr>
          <w:p w14:paraId="3F15EF9F" w14:textId="77777777" w:rsidR="00C86389" w:rsidRPr="004301A7" w:rsidRDefault="00C86389" w:rsidP="004301A7">
            <w:pPr>
              <w:pStyle w:val="P00"/>
              <w:spacing w:before="0"/>
              <w:ind w:left="0"/>
              <w:jc w:val="left"/>
              <w:rPr>
                <w:rStyle w:val="default"/>
                <w:rFonts w:cs="FrankRuehl" w:hint="cs"/>
                <w:szCs w:val="22"/>
                <w:rtl/>
              </w:rPr>
            </w:pPr>
          </w:p>
        </w:tc>
        <w:tc>
          <w:tcPr>
            <w:tcW w:w="0" w:type="auto"/>
            <w:shd w:val="clear" w:color="auto" w:fill="auto"/>
          </w:tcPr>
          <w:p w14:paraId="47968240" w14:textId="77777777" w:rsidR="00C86389" w:rsidRPr="004301A7" w:rsidRDefault="00C86389" w:rsidP="004301A7">
            <w:pPr>
              <w:pStyle w:val="P00"/>
              <w:spacing w:before="0"/>
              <w:ind w:left="0"/>
              <w:jc w:val="left"/>
              <w:rPr>
                <w:rStyle w:val="default"/>
                <w:rFonts w:cs="FrankRuehl" w:hint="cs"/>
                <w:szCs w:val="22"/>
                <w:rtl/>
              </w:rPr>
            </w:pPr>
          </w:p>
        </w:tc>
        <w:tc>
          <w:tcPr>
            <w:tcW w:w="0" w:type="auto"/>
            <w:shd w:val="clear" w:color="auto" w:fill="auto"/>
          </w:tcPr>
          <w:p w14:paraId="740FA2C5"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16E45163" w14:textId="77777777" w:rsidR="00C86389" w:rsidRPr="004301A7" w:rsidRDefault="00C86389" w:rsidP="004301A7">
            <w:pPr>
              <w:pStyle w:val="P00"/>
              <w:spacing w:before="0"/>
              <w:ind w:left="0"/>
              <w:jc w:val="left"/>
              <w:rPr>
                <w:rStyle w:val="default"/>
                <w:rFonts w:cs="FrankRuehl" w:hint="cs"/>
                <w:szCs w:val="22"/>
                <w:rtl/>
              </w:rPr>
            </w:pPr>
          </w:p>
        </w:tc>
        <w:tc>
          <w:tcPr>
            <w:tcW w:w="0" w:type="auto"/>
            <w:shd w:val="clear" w:color="auto" w:fill="auto"/>
          </w:tcPr>
          <w:p w14:paraId="5012F325" w14:textId="77777777" w:rsidR="00C86389" w:rsidRPr="004301A7" w:rsidRDefault="00C86389" w:rsidP="004301A7">
            <w:pPr>
              <w:pStyle w:val="P00"/>
              <w:spacing w:before="0"/>
              <w:ind w:left="0"/>
              <w:jc w:val="left"/>
              <w:rPr>
                <w:rStyle w:val="default"/>
                <w:rFonts w:cs="FrankRuehl" w:hint="cs"/>
                <w:szCs w:val="22"/>
                <w:rtl/>
              </w:rPr>
            </w:pPr>
          </w:p>
        </w:tc>
      </w:tr>
      <w:tr w:rsidR="0021281D" w:rsidRPr="004301A7" w14:paraId="39652A1E" w14:textId="77777777" w:rsidTr="004301A7">
        <w:tc>
          <w:tcPr>
            <w:tcW w:w="0" w:type="auto"/>
            <w:shd w:val="clear" w:color="auto" w:fill="auto"/>
          </w:tcPr>
          <w:p w14:paraId="53DE4568"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23.</w:t>
            </w:r>
          </w:p>
        </w:tc>
        <w:tc>
          <w:tcPr>
            <w:tcW w:w="0" w:type="auto"/>
            <w:shd w:val="clear" w:color="auto" w:fill="auto"/>
          </w:tcPr>
          <w:p w14:paraId="11198AE4"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מצפן כדורי + תאורה</w:t>
            </w:r>
          </w:p>
        </w:tc>
        <w:tc>
          <w:tcPr>
            <w:tcW w:w="0" w:type="auto"/>
            <w:shd w:val="clear" w:color="auto" w:fill="auto"/>
          </w:tcPr>
          <w:p w14:paraId="1BF20AB9" w14:textId="77777777" w:rsidR="00C86389" w:rsidRPr="004301A7" w:rsidRDefault="00C86389" w:rsidP="004301A7">
            <w:pPr>
              <w:pStyle w:val="P00"/>
              <w:spacing w:before="0"/>
              <w:ind w:left="0"/>
              <w:jc w:val="left"/>
              <w:rPr>
                <w:rStyle w:val="default"/>
                <w:rFonts w:cs="FrankRuehl" w:hint="cs"/>
                <w:szCs w:val="22"/>
                <w:rtl/>
              </w:rPr>
            </w:pPr>
          </w:p>
        </w:tc>
        <w:tc>
          <w:tcPr>
            <w:tcW w:w="0" w:type="auto"/>
            <w:shd w:val="clear" w:color="auto" w:fill="auto"/>
          </w:tcPr>
          <w:p w14:paraId="2F921008"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117DDEEC"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24DDB94F"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691AE0AA"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4729D936"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התאורה אינה נדרשת לגבי מפרשית או ספינת משוט המוגבלת להפלגה ביום בלבד.</w:t>
            </w:r>
          </w:p>
          <w:p w14:paraId="2B7EC555"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 למעט סירה בשיט מבוקר.</w:t>
            </w:r>
          </w:p>
        </w:tc>
      </w:tr>
      <w:tr w:rsidR="0021281D" w:rsidRPr="004301A7" w14:paraId="4127C1D5" w14:textId="77777777" w:rsidTr="004301A7">
        <w:tc>
          <w:tcPr>
            <w:tcW w:w="0" w:type="auto"/>
            <w:shd w:val="clear" w:color="auto" w:fill="auto"/>
          </w:tcPr>
          <w:p w14:paraId="790D8B60"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24</w:t>
            </w:r>
            <w:r w:rsidR="00AB2CCF" w:rsidRPr="004301A7">
              <w:rPr>
                <w:rStyle w:val="a7"/>
                <w:szCs w:val="22"/>
                <w:rtl/>
              </w:rPr>
              <w:footnoteReference w:id="6"/>
            </w:r>
            <w:r w:rsidRPr="004301A7">
              <w:rPr>
                <w:rStyle w:val="default"/>
                <w:rFonts w:cs="FrankRuehl" w:hint="cs"/>
                <w:szCs w:val="22"/>
                <w:rtl/>
              </w:rPr>
              <w:t>.</w:t>
            </w:r>
          </w:p>
        </w:tc>
        <w:tc>
          <w:tcPr>
            <w:tcW w:w="0" w:type="auto"/>
            <w:shd w:val="clear" w:color="auto" w:fill="auto"/>
          </w:tcPr>
          <w:p w14:paraId="17A8D0D9"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 xml:space="preserve">מקמ"ש תג"מ ימי + 70 </w:t>
            </w:r>
            <w:r w:rsidRPr="004301A7">
              <w:rPr>
                <w:rStyle w:val="default"/>
                <w:rFonts w:cs="FrankRuehl"/>
                <w:szCs w:val="22"/>
              </w:rPr>
              <w:t>D.S.C</w:t>
            </w:r>
          </w:p>
        </w:tc>
        <w:tc>
          <w:tcPr>
            <w:tcW w:w="0" w:type="auto"/>
            <w:shd w:val="clear" w:color="auto" w:fill="auto"/>
          </w:tcPr>
          <w:p w14:paraId="4260C8C2" w14:textId="77777777" w:rsidR="00C86389" w:rsidRPr="004301A7" w:rsidRDefault="00C86389" w:rsidP="004301A7">
            <w:pPr>
              <w:pStyle w:val="P00"/>
              <w:spacing w:before="0"/>
              <w:ind w:left="0"/>
              <w:jc w:val="left"/>
              <w:rPr>
                <w:rStyle w:val="default"/>
                <w:rFonts w:cs="FrankRuehl" w:hint="cs"/>
                <w:szCs w:val="22"/>
                <w:rtl/>
              </w:rPr>
            </w:pPr>
          </w:p>
        </w:tc>
        <w:tc>
          <w:tcPr>
            <w:tcW w:w="0" w:type="auto"/>
            <w:shd w:val="clear" w:color="auto" w:fill="auto"/>
          </w:tcPr>
          <w:p w14:paraId="16028F99" w14:textId="77777777" w:rsidR="00C86389" w:rsidRPr="004301A7" w:rsidRDefault="00C86389" w:rsidP="004301A7">
            <w:pPr>
              <w:pStyle w:val="P00"/>
              <w:spacing w:before="0"/>
              <w:ind w:left="0"/>
              <w:jc w:val="left"/>
              <w:rPr>
                <w:rStyle w:val="default"/>
                <w:rFonts w:cs="FrankRuehl" w:hint="cs"/>
                <w:szCs w:val="22"/>
                <w:rtl/>
              </w:rPr>
            </w:pPr>
          </w:p>
        </w:tc>
        <w:tc>
          <w:tcPr>
            <w:tcW w:w="0" w:type="auto"/>
            <w:shd w:val="clear" w:color="auto" w:fill="auto"/>
          </w:tcPr>
          <w:p w14:paraId="7B4BA13E" w14:textId="77777777" w:rsidR="00C86389" w:rsidRPr="004301A7" w:rsidRDefault="00C86389" w:rsidP="004301A7">
            <w:pPr>
              <w:pStyle w:val="P00"/>
              <w:spacing w:before="0"/>
              <w:ind w:left="0"/>
              <w:jc w:val="left"/>
              <w:rPr>
                <w:rStyle w:val="default"/>
                <w:rFonts w:cs="FrankRuehl" w:hint="cs"/>
                <w:szCs w:val="22"/>
                <w:rtl/>
              </w:rPr>
            </w:pPr>
          </w:p>
        </w:tc>
        <w:tc>
          <w:tcPr>
            <w:tcW w:w="0" w:type="auto"/>
            <w:shd w:val="clear" w:color="auto" w:fill="auto"/>
          </w:tcPr>
          <w:p w14:paraId="1F75BE5D"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0314AC90" w14:textId="77777777" w:rsidR="00C86389" w:rsidRPr="004301A7" w:rsidRDefault="00C86389" w:rsidP="004301A7">
            <w:pPr>
              <w:pStyle w:val="P00"/>
              <w:spacing w:before="0"/>
              <w:ind w:left="0"/>
              <w:jc w:val="left"/>
              <w:rPr>
                <w:rStyle w:val="default"/>
                <w:rFonts w:cs="FrankRuehl" w:hint="cs"/>
                <w:szCs w:val="22"/>
                <w:rtl/>
              </w:rPr>
            </w:pPr>
          </w:p>
        </w:tc>
        <w:tc>
          <w:tcPr>
            <w:tcW w:w="0" w:type="auto"/>
            <w:shd w:val="clear" w:color="auto" w:fill="auto"/>
          </w:tcPr>
          <w:p w14:paraId="4B2CBB52"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(1) למעט בספינה פרטית המוגבלת להפלגה של עד 4 מייל ימי מהחוף או ספינה המוגבלת ברישיון השיט להפלגה במים פנימיים בלבד.</w:t>
            </w:r>
          </w:p>
          <w:p w14:paraId="0E1B1CAD" w14:textId="77777777" w:rsidR="00C86389" w:rsidRPr="004301A7" w:rsidRDefault="00C86389" w:rsidP="004301A7">
            <w:pPr>
              <w:pStyle w:val="P00"/>
              <w:spacing w:before="0"/>
              <w:ind w:left="0"/>
              <w:jc w:val="left"/>
              <w:rPr>
                <w:rStyle w:val="default"/>
                <w:rFonts w:cs="FrankRuehl" w:hint="cs"/>
                <w:szCs w:val="22"/>
                <w:rtl/>
              </w:rPr>
            </w:pPr>
            <w:r w:rsidRPr="004301A7">
              <w:rPr>
                <w:rStyle w:val="default"/>
                <w:rFonts w:cs="FrankRuehl" w:hint="cs"/>
                <w:szCs w:val="22"/>
                <w:rtl/>
              </w:rPr>
              <w:t>(2) מכשיר התג"מ יהיה מ-</w:t>
            </w:r>
            <w:r w:rsidRPr="004301A7">
              <w:rPr>
                <w:rStyle w:val="default"/>
                <w:rFonts w:cs="FrankRuehl"/>
                <w:szCs w:val="22"/>
              </w:rPr>
              <w:t>Class D</w:t>
            </w:r>
            <w:r w:rsidRPr="004301A7">
              <w:rPr>
                <w:rStyle w:val="default"/>
                <w:rFonts w:cs="FrankRuehl" w:hint="cs"/>
                <w:szCs w:val="22"/>
                <w:rtl/>
              </w:rPr>
              <w:t xml:space="preserve"> לפחות, הכולל מקלט משמרת בערוץ 70 </w:t>
            </w:r>
            <w:r w:rsidRPr="004301A7">
              <w:rPr>
                <w:rStyle w:val="default"/>
                <w:rFonts w:cs="FrankRuehl"/>
                <w:szCs w:val="22"/>
              </w:rPr>
              <w:t>DSC</w:t>
            </w:r>
            <w:r w:rsidRPr="004301A7">
              <w:rPr>
                <w:rStyle w:val="default"/>
                <w:rFonts w:cs="FrankRuehl" w:hint="cs"/>
                <w:szCs w:val="22"/>
                <w:rtl/>
              </w:rPr>
              <w:t>.</w:t>
            </w:r>
          </w:p>
        </w:tc>
      </w:tr>
      <w:tr w:rsidR="0021281D" w:rsidRPr="004301A7" w14:paraId="4E601454" w14:textId="77777777" w:rsidTr="004301A7">
        <w:tc>
          <w:tcPr>
            <w:tcW w:w="0" w:type="auto"/>
            <w:shd w:val="clear" w:color="auto" w:fill="auto"/>
          </w:tcPr>
          <w:p w14:paraId="2D43EFEE" w14:textId="77777777" w:rsidR="00C86389" w:rsidRPr="004301A7" w:rsidRDefault="00EE3613" w:rsidP="004301A7">
            <w:pPr>
              <w:pStyle w:val="P00"/>
              <w:spacing w:before="0"/>
              <w:ind w:left="0"/>
              <w:jc w:val="left"/>
              <w:rPr>
                <w:rStyle w:val="default"/>
                <w:rFonts w:cs="FrankRuehl" w:hint="cs"/>
                <w:szCs w:val="22"/>
                <w:rtl/>
              </w:rPr>
            </w:pPr>
            <w:r w:rsidRPr="004301A7">
              <w:rPr>
                <w:rStyle w:val="default"/>
                <w:rFonts w:cs="FrankRuehl" w:hint="cs"/>
                <w:szCs w:val="22"/>
                <w:rtl/>
              </w:rPr>
              <w:t>25.</w:t>
            </w:r>
          </w:p>
        </w:tc>
        <w:tc>
          <w:tcPr>
            <w:tcW w:w="0" w:type="auto"/>
            <w:shd w:val="clear" w:color="auto" w:fill="auto"/>
          </w:tcPr>
          <w:p w14:paraId="2258585A" w14:textId="77777777" w:rsidR="00C86389" w:rsidRPr="004301A7" w:rsidRDefault="00EE3613" w:rsidP="004301A7">
            <w:pPr>
              <w:pStyle w:val="P00"/>
              <w:spacing w:before="0"/>
              <w:ind w:left="0"/>
              <w:jc w:val="left"/>
              <w:rPr>
                <w:rStyle w:val="default"/>
                <w:rFonts w:cs="FrankRuehl" w:hint="cs"/>
                <w:szCs w:val="22"/>
                <w:rtl/>
              </w:rPr>
            </w:pPr>
            <w:r w:rsidRPr="004301A7">
              <w:rPr>
                <w:rStyle w:val="default"/>
                <w:rFonts w:cs="FrankRuehl" w:hint="cs"/>
                <w:szCs w:val="22"/>
                <w:rtl/>
              </w:rPr>
              <w:t>משאבת שיפוליים ידנית</w:t>
            </w:r>
          </w:p>
        </w:tc>
        <w:tc>
          <w:tcPr>
            <w:tcW w:w="0" w:type="auto"/>
            <w:shd w:val="clear" w:color="auto" w:fill="auto"/>
          </w:tcPr>
          <w:p w14:paraId="324234D6" w14:textId="77777777" w:rsidR="00C86389" w:rsidRPr="004301A7" w:rsidRDefault="00C86389" w:rsidP="004301A7">
            <w:pPr>
              <w:pStyle w:val="P00"/>
              <w:spacing w:before="0"/>
              <w:ind w:left="0"/>
              <w:jc w:val="left"/>
              <w:rPr>
                <w:rStyle w:val="default"/>
                <w:rFonts w:cs="FrankRuehl" w:hint="cs"/>
                <w:szCs w:val="22"/>
                <w:rtl/>
              </w:rPr>
            </w:pPr>
          </w:p>
        </w:tc>
        <w:tc>
          <w:tcPr>
            <w:tcW w:w="0" w:type="auto"/>
            <w:shd w:val="clear" w:color="auto" w:fill="auto"/>
          </w:tcPr>
          <w:p w14:paraId="30F1BBCD" w14:textId="77777777" w:rsidR="00C86389" w:rsidRPr="004301A7" w:rsidRDefault="00EE3613"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44BE7AF1" w14:textId="77777777" w:rsidR="00C86389" w:rsidRPr="004301A7" w:rsidRDefault="00EE3613" w:rsidP="004301A7">
            <w:pPr>
              <w:pStyle w:val="P00"/>
              <w:spacing w:before="0"/>
              <w:ind w:left="0"/>
              <w:jc w:val="left"/>
              <w:rPr>
                <w:rStyle w:val="default"/>
                <w:rFonts w:cs="FrankRuehl" w:hint="cs"/>
                <w:szCs w:val="22"/>
                <w:rtl/>
              </w:rPr>
            </w:pPr>
            <w:r w:rsidRPr="004301A7">
              <w:rPr>
                <w:rStyle w:val="default"/>
                <w:rFonts w:cs="FrankRuehl" w:hint="cs"/>
                <w:szCs w:val="22"/>
                <w:rtl/>
              </w:rPr>
              <w:t>1**;***</w:t>
            </w:r>
          </w:p>
          <w:p w14:paraId="5A7F56BA" w14:textId="77777777" w:rsidR="00EE3613" w:rsidRPr="004301A7" w:rsidRDefault="00EE3613" w:rsidP="004301A7">
            <w:pPr>
              <w:pStyle w:val="P00"/>
              <w:spacing w:before="0"/>
              <w:ind w:left="0"/>
              <w:jc w:val="left"/>
              <w:rPr>
                <w:rStyle w:val="default"/>
                <w:rFonts w:cs="FrankRuehl" w:hint="cs"/>
                <w:szCs w:val="22"/>
                <w:rtl/>
              </w:rPr>
            </w:pPr>
            <w:r w:rsidRPr="004301A7">
              <w:rPr>
                <w:rStyle w:val="default"/>
                <w:rFonts w:cs="FrankRuehl" w:hint="cs"/>
                <w:szCs w:val="22"/>
                <w:rtl/>
              </w:rPr>
              <w:t>2****</w:t>
            </w:r>
          </w:p>
        </w:tc>
        <w:tc>
          <w:tcPr>
            <w:tcW w:w="0" w:type="auto"/>
            <w:shd w:val="clear" w:color="auto" w:fill="auto"/>
          </w:tcPr>
          <w:p w14:paraId="622EFBFA" w14:textId="77777777" w:rsidR="00C86389" w:rsidRPr="004301A7" w:rsidRDefault="00EE3613" w:rsidP="004301A7">
            <w:pPr>
              <w:pStyle w:val="P00"/>
              <w:spacing w:before="0"/>
              <w:ind w:left="0"/>
              <w:jc w:val="left"/>
              <w:rPr>
                <w:rStyle w:val="default"/>
                <w:rFonts w:cs="FrankRuehl" w:hint="cs"/>
                <w:szCs w:val="22"/>
                <w:rtl/>
              </w:rPr>
            </w:pPr>
            <w:r w:rsidRPr="004301A7">
              <w:rPr>
                <w:rStyle w:val="default"/>
                <w:rFonts w:cs="FrankRuehl" w:hint="cs"/>
                <w:szCs w:val="22"/>
                <w:rtl/>
              </w:rPr>
              <w:t>1</w:t>
            </w:r>
          </w:p>
          <w:p w14:paraId="3F85A0EE" w14:textId="77777777" w:rsidR="00EE3613" w:rsidRPr="004301A7" w:rsidRDefault="00EE3613" w:rsidP="004301A7">
            <w:pPr>
              <w:pStyle w:val="P00"/>
              <w:spacing w:before="0"/>
              <w:ind w:left="0"/>
              <w:jc w:val="left"/>
              <w:rPr>
                <w:rStyle w:val="default"/>
                <w:rFonts w:cs="FrankRuehl" w:hint="cs"/>
                <w:szCs w:val="22"/>
                <w:rtl/>
              </w:rPr>
            </w:pPr>
            <w:r w:rsidRPr="004301A7">
              <w:rPr>
                <w:rStyle w:val="default"/>
                <w:rFonts w:cs="FrankRuehl" w:hint="cs"/>
                <w:szCs w:val="22"/>
                <w:rtl/>
              </w:rPr>
              <w:t>2****</w:t>
            </w:r>
          </w:p>
        </w:tc>
        <w:tc>
          <w:tcPr>
            <w:tcW w:w="0" w:type="auto"/>
            <w:shd w:val="clear" w:color="auto" w:fill="auto"/>
          </w:tcPr>
          <w:p w14:paraId="047B8EA6" w14:textId="77777777" w:rsidR="00C86389" w:rsidRPr="004301A7" w:rsidRDefault="00C86389" w:rsidP="004301A7">
            <w:pPr>
              <w:pStyle w:val="P00"/>
              <w:spacing w:before="0"/>
              <w:ind w:left="0"/>
              <w:jc w:val="left"/>
              <w:rPr>
                <w:rStyle w:val="default"/>
                <w:rFonts w:cs="FrankRuehl" w:hint="cs"/>
                <w:szCs w:val="22"/>
                <w:rtl/>
              </w:rPr>
            </w:pPr>
          </w:p>
        </w:tc>
        <w:tc>
          <w:tcPr>
            <w:tcW w:w="0" w:type="auto"/>
            <w:shd w:val="clear" w:color="auto" w:fill="auto"/>
          </w:tcPr>
          <w:p w14:paraId="131C3506" w14:textId="77777777" w:rsidR="00C86389" w:rsidRPr="004301A7" w:rsidRDefault="00EE3613" w:rsidP="004301A7">
            <w:pPr>
              <w:pStyle w:val="P00"/>
              <w:spacing w:before="0"/>
              <w:ind w:left="0"/>
              <w:jc w:val="left"/>
              <w:rPr>
                <w:rStyle w:val="default"/>
                <w:rFonts w:cs="FrankRuehl" w:hint="cs"/>
                <w:szCs w:val="22"/>
                <w:rtl/>
              </w:rPr>
            </w:pPr>
            <w:r w:rsidRPr="004301A7">
              <w:rPr>
                <w:rStyle w:val="default"/>
                <w:rFonts w:cs="FrankRuehl" w:hint="cs"/>
                <w:szCs w:val="22"/>
                <w:rtl/>
              </w:rPr>
              <w:t>* למעט בסירת מפרש פרטית המוגבלת להפלגה של עד 4 מייל ימי מהחוף.</w:t>
            </w:r>
          </w:p>
          <w:p w14:paraId="3C2ADBEE" w14:textId="77777777" w:rsidR="00EE3613" w:rsidRPr="004301A7" w:rsidRDefault="00EE3613" w:rsidP="004301A7">
            <w:pPr>
              <w:pStyle w:val="P00"/>
              <w:spacing w:before="0"/>
              <w:ind w:left="0"/>
              <w:jc w:val="left"/>
              <w:rPr>
                <w:rStyle w:val="default"/>
                <w:rFonts w:cs="FrankRuehl" w:hint="cs"/>
                <w:szCs w:val="22"/>
                <w:rtl/>
              </w:rPr>
            </w:pPr>
            <w:r w:rsidRPr="004301A7">
              <w:rPr>
                <w:rStyle w:val="default"/>
                <w:rFonts w:cs="FrankRuehl" w:hint="cs"/>
                <w:szCs w:val="22"/>
                <w:rtl/>
              </w:rPr>
              <w:t>** דרישה חלופית למשאבת שיפוליים מכנית.</w:t>
            </w:r>
          </w:p>
          <w:p w14:paraId="53440E81" w14:textId="77777777" w:rsidR="00EE3613" w:rsidRPr="004301A7" w:rsidRDefault="00EE3613" w:rsidP="004301A7">
            <w:pPr>
              <w:pStyle w:val="P00"/>
              <w:spacing w:before="0"/>
              <w:ind w:left="0"/>
              <w:jc w:val="left"/>
              <w:rPr>
                <w:rStyle w:val="default"/>
                <w:rFonts w:cs="FrankRuehl" w:hint="cs"/>
                <w:szCs w:val="22"/>
                <w:rtl/>
              </w:rPr>
            </w:pPr>
            <w:r w:rsidRPr="004301A7">
              <w:rPr>
                <w:rStyle w:val="default"/>
                <w:rFonts w:cs="FrankRuehl" w:hint="cs"/>
                <w:szCs w:val="22"/>
                <w:rtl/>
              </w:rPr>
              <w:t>*** למעט סירת דיג מדגם חסקה או ס"ג.</w:t>
            </w:r>
          </w:p>
          <w:p w14:paraId="74ED4AEB" w14:textId="77777777" w:rsidR="00EE3613" w:rsidRPr="004301A7" w:rsidRDefault="00EE3613" w:rsidP="004301A7">
            <w:pPr>
              <w:pStyle w:val="P00"/>
              <w:spacing w:before="0"/>
              <w:ind w:left="0"/>
              <w:jc w:val="left"/>
              <w:rPr>
                <w:rStyle w:val="default"/>
                <w:rFonts w:cs="FrankRuehl" w:hint="cs"/>
                <w:szCs w:val="22"/>
                <w:rtl/>
              </w:rPr>
            </w:pPr>
            <w:r w:rsidRPr="004301A7">
              <w:rPr>
                <w:rStyle w:val="default"/>
                <w:rFonts w:cs="FrankRuehl" w:hint="cs"/>
                <w:szCs w:val="22"/>
                <w:rtl/>
              </w:rPr>
              <w:t>**** בסירה או ספינה בעלת שני גופים (קטמרן).</w:t>
            </w:r>
          </w:p>
        </w:tc>
      </w:tr>
      <w:tr w:rsidR="0021281D" w:rsidRPr="004301A7" w14:paraId="4CA04967" w14:textId="77777777" w:rsidTr="004301A7">
        <w:tc>
          <w:tcPr>
            <w:tcW w:w="0" w:type="auto"/>
            <w:shd w:val="clear" w:color="auto" w:fill="auto"/>
          </w:tcPr>
          <w:p w14:paraId="56F8B733" w14:textId="77777777" w:rsidR="00C86389" w:rsidRPr="004301A7" w:rsidRDefault="00EE3613" w:rsidP="004301A7">
            <w:pPr>
              <w:pStyle w:val="P00"/>
              <w:spacing w:before="0"/>
              <w:ind w:left="0"/>
              <w:jc w:val="left"/>
              <w:rPr>
                <w:rStyle w:val="default"/>
                <w:rFonts w:cs="FrankRuehl" w:hint="cs"/>
                <w:szCs w:val="22"/>
                <w:rtl/>
              </w:rPr>
            </w:pPr>
            <w:r w:rsidRPr="004301A7">
              <w:rPr>
                <w:rStyle w:val="default"/>
                <w:rFonts w:cs="FrankRuehl" w:hint="cs"/>
                <w:szCs w:val="22"/>
                <w:rtl/>
              </w:rPr>
              <w:t>26.</w:t>
            </w:r>
          </w:p>
        </w:tc>
        <w:tc>
          <w:tcPr>
            <w:tcW w:w="0" w:type="auto"/>
            <w:shd w:val="clear" w:color="auto" w:fill="auto"/>
          </w:tcPr>
          <w:p w14:paraId="1E9913D2" w14:textId="77777777" w:rsidR="00C86389" w:rsidRPr="004301A7" w:rsidRDefault="00EE3613" w:rsidP="004301A7">
            <w:pPr>
              <w:pStyle w:val="P00"/>
              <w:spacing w:before="0"/>
              <w:ind w:left="0"/>
              <w:jc w:val="left"/>
              <w:rPr>
                <w:rStyle w:val="default"/>
                <w:rFonts w:cs="FrankRuehl" w:hint="cs"/>
                <w:szCs w:val="22"/>
                <w:rtl/>
              </w:rPr>
            </w:pPr>
            <w:r w:rsidRPr="004301A7">
              <w:rPr>
                <w:rStyle w:val="default"/>
                <w:rFonts w:cs="FrankRuehl" w:hint="cs"/>
                <w:szCs w:val="22"/>
                <w:rtl/>
              </w:rPr>
              <w:t>משאבת שיפוליים מכנית</w:t>
            </w:r>
          </w:p>
        </w:tc>
        <w:tc>
          <w:tcPr>
            <w:tcW w:w="0" w:type="auto"/>
            <w:shd w:val="clear" w:color="auto" w:fill="auto"/>
          </w:tcPr>
          <w:p w14:paraId="719A0F2A" w14:textId="77777777" w:rsidR="00C86389" w:rsidRPr="004301A7" w:rsidRDefault="00C86389" w:rsidP="004301A7">
            <w:pPr>
              <w:pStyle w:val="P00"/>
              <w:spacing w:before="0"/>
              <w:ind w:left="0"/>
              <w:jc w:val="left"/>
              <w:rPr>
                <w:rStyle w:val="default"/>
                <w:rFonts w:cs="FrankRuehl" w:hint="cs"/>
                <w:szCs w:val="22"/>
                <w:rtl/>
              </w:rPr>
            </w:pPr>
          </w:p>
        </w:tc>
        <w:tc>
          <w:tcPr>
            <w:tcW w:w="0" w:type="auto"/>
            <w:shd w:val="clear" w:color="auto" w:fill="auto"/>
          </w:tcPr>
          <w:p w14:paraId="3E44C115" w14:textId="77777777" w:rsidR="00C86389" w:rsidRPr="004301A7" w:rsidRDefault="00EE3613"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6EB02229" w14:textId="77777777" w:rsidR="00C86389" w:rsidRPr="004301A7" w:rsidRDefault="00EE3613" w:rsidP="004301A7">
            <w:pPr>
              <w:pStyle w:val="P00"/>
              <w:spacing w:before="0"/>
              <w:ind w:left="0"/>
              <w:jc w:val="left"/>
              <w:rPr>
                <w:rStyle w:val="default"/>
                <w:rFonts w:cs="FrankRuehl" w:hint="cs"/>
                <w:szCs w:val="22"/>
                <w:rtl/>
              </w:rPr>
            </w:pPr>
            <w:r w:rsidRPr="004301A7">
              <w:rPr>
                <w:rStyle w:val="default"/>
                <w:rFonts w:cs="FrankRuehl" w:hint="cs"/>
                <w:szCs w:val="22"/>
                <w:rtl/>
              </w:rPr>
              <w:t>1**;***</w:t>
            </w:r>
          </w:p>
          <w:p w14:paraId="761B6F6F" w14:textId="77777777" w:rsidR="00EE3613" w:rsidRPr="004301A7" w:rsidRDefault="00EE3613" w:rsidP="004301A7">
            <w:pPr>
              <w:pStyle w:val="P00"/>
              <w:spacing w:before="0"/>
              <w:ind w:left="0"/>
              <w:jc w:val="left"/>
              <w:rPr>
                <w:rStyle w:val="default"/>
                <w:rFonts w:cs="FrankRuehl" w:hint="cs"/>
                <w:szCs w:val="22"/>
                <w:rtl/>
              </w:rPr>
            </w:pPr>
            <w:r w:rsidRPr="004301A7">
              <w:rPr>
                <w:rStyle w:val="default"/>
                <w:rFonts w:cs="FrankRuehl" w:hint="cs"/>
                <w:szCs w:val="22"/>
                <w:rtl/>
              </w:rPr>
              <w:t>2****</w:t>
            </w:r>
          </w:p>
        </w:tc>
        <w:tc>
          <w:tcPr>
            <w:tcW w:w="0" w:type="auto"/>
            <w:shd w:val="clear" w:color="auto" w:fill="auto"/>
          </w:tcPr>
          <w:p w14:paraId="158EEEF0" w14:textId="77777777" w:rsidR="00C86389" w:rsidRPr="004301A7" w:rsidRDefault="00EE3613" w:rsidP="004301A7">
            <w:pPr>
              <w:pStyle w:val="P00"/>
              <w:spacing w:before="0"/>
              <w:ind w:left="0"/>
              <w:jc w:val="left"/>
              <w:rPr>
                <w:rStyle w:val="default"/>
                <w:rFonts w:cs="FrankRuehl" w:hint="cs"/>
                <w:szCs w:val="22"/>
                <w:rtl/>
              </w:rPr>
            </w:pPr>
            <w:r w:rsidRPr="004301A7">
              <w:rPr>
                <w:rStyle w:val="default"/>
                <w:rFonts w:cs="FrankRuehl" w:hint="cs"/>
                <w:szCs w:val="22"/>
                <w:rtl/>
              </w:rPr>
              <w:t>1</w:t>
            </w:r>
          </w:p>
          <w:p w14:paraId="2771192C" w14:textId="77777777" w:rsidR="00EE3613" w:rsidRPr="004301A7" w:rsidRDefault="00EE3613" w:rsidP="004301A7">
            <w:pPr>
              <w:pStyle w:val="P00"/>
              <w:spacing w:before="0"/>
              <w:ind w:left="0"/>
              <w:jc w:val="left"/>
              <w:rPr>
                <w:rStyle w:val="default"/>
                <w:rFonts w:cs="FrankRuehl" w:hint="cs"/>
                <w:szCs w:val="22"/>
                <w:rtl/>
              </w:rPr>
            </w:pPr>
            <w:r w:rsidRPr="004301A7">
              <w:rPr>
                <w:rStyle w:val="default"/>
                <w:rFonts w:cs="FrankRuehl" w:hint="cs"/>
                <w:szCs w:val="22"/>
                <w:rtl/>
              </w:rPr>
              <w:t>2****</w:t>
            </w:r>
          </w:p>
        </w:tc>
        <w:tc>
          <w:tcPr>
            <w:tcW w:w="0" w:type="auto"/>
            <w:shd w:val="clear" w:color="auto" w:fill="auto"/>
          </w:tcPr>
          <w:p w14:paraId="38DF785D" w14:textId="77777777" w:rsidR="00C86389" w:rsidRPr="004301A7" w:rsidRDefault="00C86389" w:rsidP="004301A7">
            <w:pPr>
              <w:pStyle w:val="P00"/>
              <w:spacing w:before="0"/>
              <w:ind w:left="0"/>
              <w:jc w:val="left"/>
              <w:rPr>
                <w:rStyle w:val="default"/>
                <w:rFonts w:cs="FrankRuehl" w:hint="cs"/>
                <w:szCs w:val="22"/>
                <w:rtl/>
              </w:rPr>
            </w:pPr>
          </w:p>
        </w:tc>
        <w:tc>
          <w:tcPr>
            <w:tcW w:w="0" w:type="auto"/>
            <w:shd w:val="clear" w:color="auto" w:fill="auto"/>
          </w:tcPr>
          <w:p w14:paraId="70195748" w14:textId="77777777" w:rsidR="00C86389" w:rsidRPr="004301A7" w:rsidRDefault="00EE3613" w:rsidP="004301A7">
            <w:pPr>
              <w:pStyle w:val="P00"/>
              <w:spacing w:before="0"/>
              <w:ind w:left="0"/>
              <w:jc w:val="left"/>
              <w:rPr>
                <w:rStyle w:val="default"/>
                <w:rFonts w:cs="FrankRuehl" w:hint="cs"/>
                <w:szCs w:val="22"/>
                <w:rtl/>
              </w:rPr>
            </w:pPr>
            <w:r w:rsidRPr="004301A7">
              <w:rPr>
                <w:rStyle w:val="default"/>
                <w:rFonts w:cs="FrankRuehl" w:hint="cs"/>
                <w:szCs w:val="22"/>
                <w:rtl/>
              </w:rPr>
              <w:t>* למעט בסירת מפרש פרטית המוגבלת להפלגה של עד 4 מייל ימי מהחוף.</w:t>
            </w:r>
          </w:p>
          <w:p w14:paraId="17365AA6" w14:textId="77777777" w:rsidR="00EE3613" w:rsidRPr="004301A7" w:rsidRDefault="00EE3613" w:rsidP="004301A7">
            <w:pPr>
              <w:pStyle w:val="P00"/>
              <w:spacing w:before="0"/>
              <w:ind w:left="0"/>
              <w:jc w:val="left"/>
              <w:rPr>
                <w:rStyle w:val="default"/>
                <w:rFonts w:cs="FrankRuehl" w:hint="cs"/>
                <w:szCs w:val="22"/>
                <w:rtl/>
              </w:rPr>
            </w:pPr>
            <w:r w:rsidRPr="004301A7">
              <w:rPr>
                <w:rStyle w:val="default"/>
                <w:rFonts w:cs="FrankRuehl" w:hint="cs"/>
                <w:szCs w:val="22"/>
                <w:rtl/>
              </w:rPr>
              <w:t>** דרישה חלופית למשאבת שיפוליים ידנית.</w:t>
            </w:r>
          </w:p>
          <w:p w14:paraId="1B403E97" w14:textId="77777777" w:rsidR="00EE3613" w:rsidRPr="004301A7" w:rsidRDefault="00EE3613" w:rsidP="004301A7">
            <w:pPr>
              <w:pStyle w:val="P00"/>
              <w:spacing w:before="0"/>
              <w:ind w:left="0"/>
              <w:jc w:val="left"/>
              <w:rPr>
                <w:rStyle w:val="default"/>
                <w:rFonts w:cs="FrankRuehl" w:hint="cs"/>
                <w:szCs w:val="22"/>
                <w:rtl/>
              </w:rPr>
            </w:pPr>
            <w:r w:rsidRPr="004301A7">
              <w:rPr>
                <w:rStyle w:val="default"/>
                <w:rFonts w:cs="FrankRuehl" w:hint="cs"/>
                <w:szCs w:val="22"/>
                <w:rtl/>
              </w:rPr>
              <w:t>*** למעט סירת דיג מדגם חסקה או ס"ג.</w:t>
            </w:r>
          </w:p>
          <w:p w14:paraId="0AADE7BF" w14:textId="77777777" w:rsidR="00EE3613" w:rsidRPr="004301A7" w:rsidRDefault="00EE3613" w:rsidP="004301A7">
            <w:pPr>
              <w:pStyle w:val="P00"/>
              <w:spacing w:before="0"/>
              <w:ind w:left="0"/>
              <w:jc w:val="left"/>
              <w:rPr>
                <w:rStyle w:val="default"/>
                <w:rFonts w:cs="FrankRuehl" w:hint="cs"/>
                <w:szCs w:val="22"/>
                <w:rtl/>
              </w:rPr>
            </w:pPr>
            <w:r w:rsidRPr="004301A7">
              <w:rPr>
                <w:rStyle w:val="default"/>
                <w:rFonts w:cs="FrankRuehl" w:hint="cs"/>
                <w:szCs w:val="22"/>
                <w:rtl/>
              </w:rPr>
              <w:t>**** בסירה או ספינה בעלת שני גופים (קטמרן).</w:t>
            </w:r>
          </w:p>
        </w:tc>
      </w:tr>
      <w:tr w:rsidR="0021281D" w:rsidRPr="004301A7" w14:paraId="128FC2CD" w14:textId="77777777" w:rsidTr="004301A7">
        <w:tc>
          <w:tcPr>
            <w:tcW w:w="0" w:type="auto"/>
            <w:shd w:val="clear" w:color="auto" w:fill="auto"/>
          </w:tcPr>
          <w:p w14:paraId="3C2CC50B" w14:textId="77777777" w:rsidR="00EE3613" w:rsidRPr="004301A7" w:rsidRDefault="00EE3613" w:rsidP="004301A7">
            <w:pPr>
              <w:pStyle w:val="P00"/>
              <w:spacing w:before="0"/>
              <w:ind w:left="0"/>
              <w:jc w:val="left"/>
              <w:rPr>
                <w:rStyle w:val="default"/>
                <w:rFonts w:cs="FrankRuehl" w:hint="cs"/>
                <w:szCs w:val="22"/>
                <w:rtl/>
              </w:rPr>
            </w:pPr>
            <w:r w:rsidRPr="004301A7">
              <w:rPr>
                <w:rStyle w:val="default"/>
                <w:rFonts w:cs="FrankRuehl" w:hint="cs"/>
                <w:szCs w:val="22"/>
                <w:rtl/>
              </w:rPr>
              <w:t>27.</w:t>
            </w:r>
          </w:p>
        </w:tc>
        <w:tc>
          <w:tcPr>
            <w:tcW w:w="0" w:type="auto"/>
            <w:shd w:val="clear" w:color="auto" w:fill="auto"/>
          </w:tcPr>
          <w:p w14:paraId="1C8FFB8F" w14:textId="77777777" w:rsidR="00EE3613" w:rsidRPr="004301A7" w:rsidRDefault="00EE3613" w:rsidP="004301A7">
            <w:pPr>
              <w:pStyle w:val="P00"/>
              <w:spacing w:before="0"/>
              <w:ind w:left="0"/>
              <w:jc w:val="left"/>
              <w:rPr>
                <w:rStyle w:val="default"/>
                <w:rFonts w:cs="FrankRuehl" w:hint="cs"/>
                <w:szCs w:val="22"/>
                <w:rtl/>
              </w:rPr>
            </w:pPr>
            <w:r w:rsidRPr="004301A7">
              <w:rPr>
                <w:rStyle w:val="default"/>
                <w:rFonts w:cs="FrankRuehl" w:hint="cs"/>
                <w:szCs w:val="22"/>
                <w:rtl/>
              </w:rPr>
              <w:t>משואת ביות חירום (</w:t>
            </w:r>
            <w:r w:rsidRPr="004301A7">
              <w:rPr>
                <w:rStyle w:val="default"/>
                <w:rFonts w:cs="FrankRuehl"/>
                <w:szCs w:val="22"/>
              </w:rPr>
              <w:t>E.P.I.R.B</w:t>
            </w:r>
            <w:r w:rsidRPr="004301A7">
              <w:rPr>
                <w:rStyle w:val="default"/>
                <w:rFonts w:cs="FrankRuehl" w:hint="cs"/>
                <w:szCs w:val="22"/>
                <w:rtl/>
              </w:rPr>
              <w:t>)</w:t>
            </w:r>
          </w:p>
        </w:tc>
        <w:tc>
          <w:tcPr>
            <w:tcW w:w="0" w:type="auto"/>
            <w:shd w:val="clear" w:color="auto" w:fill="auto"/>
          </w:tcPr>
          <w:p w14:paraId="5AB25824" w14:textId="77777777" w:rsidR="00EE3613" w:rsidRPr="004301A7" w:rsidRDefault="00EE3613" w:rsidP="004301A7">
            <w:pPr>
              <w:pStyle w:val="P00"/>
              <w:spacing w:before="0"/>
              <w:ind w:left="0"/>
              <w:jc w:val="left"/>
              <w:rPr>
                <w:rStyle w:val="default"/>
                <w:rFonts w:cs="FrankRuehl" w:hint="cs"/>
                <w:szCs w:val="22"/>
                <w:rtl/>
              </w:rPr>
            </w:pPr>
          </w:p>
        </w:tc>
        <w:tc>
          <w:tcPr>
            <w:tcW w:w="0" w:type="auto"/>
            <w:shd w:val="clear" w:color="auto" w:fill="auto"/>
          </w:tcPr>
          <w:p w14:paraId="06EC49F4" w14:textId="77777777" w:rsidR="00EE3613" w:rsidRPr="004301A7" w:rsidRDefault="00EE3613" w:rsidP="004301A7">
            <w:pPr>
              <w:pStyle w:val="P00"/>
              <w:spacing w:before="0"/>
              <w:ind w:left="0"/>
              <w:jc w:val="left"/>
              <w:rPr>
                <w:rStyle w:val="default"/>
                <w:rFonts w:cs="FrankRuehl" w:hint="cs"/>
                <w:szCs w:val="22"/>
                <w:rtl/>
              </w:rPr>
            </w:pPr>
          </w:p>
        </w:tc>
        <w:tc>
          <w:tcPr>
            <w:tcW w:w="0" w:type="auto"/>
            <w:shd w:val="clear" w:color="auto" w:fill="auto"/>
          </w:tcPr>
          <w:p w14:paraId="31DDC632" w14:textId="77777777" w:rsidR="00EE3613" w:rsidRPr="004301A7" w:rsidRDefault="00EE3613" w:rsidP="004301A7">
            <w:pPr>
              <w:pStyle w:val="P00"/>
              <w:spacing w:before="0"/>
              <w:ind w:left="0"/>
              <w:jc w:val="left"/>
              <w:rPr>
                <w:rStyle w:val="default"/>
                <w:rFonts w:cs="FrankRuehl" w:hint="cs"/>
                <w:szCs w:val="22"/>
                <w:rtl/>
              </w:rPr>
            </w:pPr>
          </w:p>
        </w:tc>
        <w:tc>
          <w:tcPr>
            <w:tcW w:w="0" w:type="auto"/>
            <w:shd w:val="clear" w:color="auto" w:fill="auto"/>
          </w:tcPr>
          <w:p w14:paraId="24093A9E" w14:textId="77777777" w:rsidR="00EE3613" w:rsidRPr="004301A7" w:rsidRDefault="00EE3613"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111A79B2" w14:textId="77777777" w:rsidR="00EE3613" w:rsidRPr="004301A7" w:rsidRDefault="00EE3613" w:rsidP="004301A7">
            <w:pPr>
              <w:pStyle w:val="P00"/>
              <w:spacing w:before="0"/>
              <w:ind w:left="0"/>
              <w:jc w:val="left"/>
              <w:rPr>
                <w:rStyle w:val="default"/>
                <w:rFonts w:cs="FrankRuehl" w:hint="cs"/>
                <w:szCs w:val="22"/>
                <w:rtl/>
              </w:rPr>
            </w:pPr>
          </w:p>
        </w:tc>
        <w:tc>
          <w:tcPr>
            <w:tcW w:w="0" w:type="auto"/>
            <w:shd w:val="clear" w:color="auto" w:fill="auto"/>
          </w:tcPr>
          <w:p w14:paraId="3FBB6147" w14:textId="77777777" w:rsidR="00EE3613" w:rsidRPr="004301A7" w:rsidRDefault="00EE3613" w:rsidP="004301A7">
            <w:pPr>
              <w:pStyle w:val="P00"/>
              <w:spacing w:before="0"/>
              <w:ind w:left="0"/>
              <w:jc w:val="left"/>
              <w:rPr>
                <w:rStyle w:val="default"/>
                <w:rFonts w:cs="FrankRuehl" w:hint="cs"/>
                <w:szCs w:val="22"/>
                <w:rtl/>
              </w:rPr>
            </w:pPr>
            <w:r w:rsidRPr="004301A7">
              <w:rPr>
                <w:rStyle w:val="default"/>
                <w:rFonts w:cs="FrankRuehl" w:hint="cs"/>
                <w:szCs w:val="22"/>
                <w:rtl/>
              </w:rPr>
              <w:t>למעט ספינה פרטית או ספינה המוגבלת להפלגה במים פנימיים בלבד.</w:t>
            </w:r>
          </w:p>
        </w:tc>
      </w:tr>
      <w:tr w:rsidR="0021281D" w:rsidRPr="004301A7" w14:paraId="6A28B598" w14:textId="77777777" w:rsidTr="004301A7">
        <w:tc>
          <w:tcPr>
            <w:tcW w:w="0" w:type="auto"/>
            <w:shd w:val="clear" w:color="auto" w:fill="auto"/>
          </w:tcPr>
          <w:p w14:paraId="3030FC6E" w14:textId="77777777" w:rsidR="00EE3613" w:rsidRPr="004301A7" w:rsidRDefault="00EE3613" w:rsidP="004301A7">
            <w:pPr>
              <w:pStyle w:val="P00"/>
              <w:spacing w:before="0"/>
              <w:ind w:left="0"/>
              <w:jc w:val="left"/>
              <w:rPr>
                <w:rStyle w:val="default"/>
                <w:rFonts w:cs="FrankRuehl" w:hint="cs"/>
                <w:szCs w:val="22"/>
                <w:rtl/>
              </w:rPr>
            </w:pPr>
            <w:r w:rsidRPr="004301A7">
              <w:rPr>
                <w:rStyle w:val="default"/>
                <w:rFonts w:cs="FrankRuehl" w:hint="cs"/>
                <w:szCs w:val="22"/>
                <w:rtl/>
              </w:rPr>
              <w:t>28.</w:t>
            </w:r>
          </w:p>
        </w:tc>
        <w:tc>
          <w:tcPr>
            <w:tcW w:w="0" w:type="auto"/>
            <w:shd w:val="clear" w:color="auto" w:fill="auto"/>
          </w:tcPr>
          <w:p w14:paraId="6250C626" w14:textId="77777777" w:rsidR="00EE3613" w:rsidRPr="004301A7" w:rsidRDefault="00EE3613" w:rsidP="004301A7">
            <w:pPr>
              <w:pStyle w:val="P00"/>
              <w:spacing w:before="0"/>
              <w:ind w:left="0"/>
              <w:jc w:val="left"/>
              <w:rPr>
                <w:rStyle w:val="default"/>
                <w:rFonts w:cs="FrankRuehl" w:hint="cs"/>
                <w:szCs w:val="22"/>
                <w:rtl/>
              </w:rPr>
            </w:pPr>
            <w:r w:rsidRPr="004301A7">
              <w:rPr>
                <w:rStyle w:val="default"/>
                <w:rFonts w:cs="FrankRuehl" w:hint="cs"/>
                <w:szCs w:val="22"/>
                <w:rtl/>
              </w:rPr>
              <w:t>משוטים</w:t>
            </w:r>
          </w:p>
        </w:tc>
        <w:tc>
          <w:tcPr>
            <w:tcW w:w="0" w:type="auto"/>
            <w:shd w:val="clear" w:color="auto" w:fill="auto"/>
          </w:tcPr>
          <w:p w14:paraId="4FCE96DD" w14:textId="77777777" w:rsidR="00EE3613" w:rsidRPr="004301A7" w:rsidRDefault="00EE3613" w:rsidP="004301A7">
            <w:pPr>
              <w:pStyle w:val="P00"/>
              <w:spacing w:before="0"/>
              <w:ind w:left="0"/>
              <w:jc w:val="left"/>
              <w:rPr>
                <w:rStyle w:val="default"/>
                <w:rFonts w:cs="FrankRuehl" w:hint="cs"/>
                <w:szCs w:val="22"/>
                <w:rtl/>
              </w:rPr>
            </w:pPr>
          </w:p>
        </w:tc>
        <w:tc>
          <w:tcPr>
            <w:tcW w:w="0" w:type="auto"/>
            <w:shd w:val="clear" w:color="auto" w:fill="auto"/>
          </w:tcPr>
          <w:p w14:paraId="437E8E2D" w14:textId="77777777" w:rsidR="00EE3613" w:rsidRPr="004301A7" w:rsidRDefault="00EE3613" w:rsidP="004301A7">
            <w:pPr>
              <w:pStyle w:val="P00"/>
              <w:spacing w:before="0"/>
              <w:ind w:left="0"/>
              <w:jc w:val="left"/>
              <w:rPr>
                <w:rStyle w:val="default"/>
                <w:rFonts w:cs="FrankRuehl" w:hint="cs"/>
                <w:szCs w:val="22"/>
                <w:rtl/>
              </w:rPr>
            </w:pPr>
            <w:r w:rsidRPr="004301A7">
              <w:rPr>
                <w:rStyle w:val="default"/>
                <w:rFonts w:cs="FrankRuehl" w:hint="cs"/>
                <w:szCs w:val="22"/>
                <w:rtl/>
              </w:rPr>
              <w:t>2*</w:t>
            </w:r>
          </w:p>
        </w:tc>
        <w:tc>
          <w:tcPr>
            <w:tcW w:w="0" w:type="auto"/>
            <w:shd w:val="clear" w:color="auto" w:fill="auto"/>
          </w:tcPr>
          <w:p w14:paraId="692131C8" w14:textId="77777777" w:rsidR="00EE3613" w:rsidRPr="004301A7" w:rsidRDefault="00EE3613" w:rsidP="004301A7">
            <w:pPr>
              <w:pStyle w:val="P00"/>
              <w:spacing w:before="0"/>
              <w:ind w:left="0"/>
              <w:jc w:val="left"/>
              <w:rPr>
                <w:rStyle w:val="default"/>
                <w:rFonts w:cs="FrankRuehl" w:hint="cs"/>
                <w:szCs w:val="22"/>
                <w:rtl/>
              </w:rPr>
            </w:pPr>
            <w:r w:rsidRPr="004301A7">
              <w:rPr>
                <w:rStyle w:val="default"/>
                <w:rFonts w:cs="FrankRuehl" w:hint="cs"/>
                <w:szCs w:val="22"/>
                <w:rtl/>
              </w:rPr>
              <w:t>2</w:t>
            </w:r>
          </w:p>
        </w:tc>
        <w:tc>
          <w:tcPr>
            <w:tcW w:w="0" w:type="auto"/>
            <w:shd w:val="clear" w:color="auto" w:fill="auto"/>
          </w:tcPr>
          <w:p w14:paraId="397FB2E7" w14:textId="77777777" w:rsidR="00EE3613" w:rsidRPr="004301A7" w:rsidRDefault="00EE3613" w:rsidP="004301A7">
            <w:pPr>
              <w:pStyle w:val="P00"/>
              <w:spacing w:before="0"/>
              <w:ind w:left="0"/>
              <w:jc w:val="left"/>
              <w:rPr>
                <w:rStyle w:val="default"/>
                <w:rFonts w:cs="FrankRuehl" w:hint="cs"/>
                <w:szCs w:val="22"/>
                <w:rtl/>
              </w:rPr>
            </w:pPr>
          </w:p>
        </w:tc>
        <w:tc>
          <w:tcPr>
            <w:tcW w:w="0" w:type="auto"/>
            <w:shd w:val="clear" w:color="auto" w:fill="auto"/>
          </w:tcPr>
          <w:p w14:paraId="72FF1B4F" w14:textId="77777777" w:rsidR="00EE3613" w:rsidRPr="004301A7" w:rsidRDefault="00EE3613" w:rsidP="004301A7">
            <w:pPr>
              <w:pStyle w:val="P00"/>
              <w:spacing w:before="0"/>
              <w:ind w:left="0"/>
              <w:jc w:val="left"/>
              <w:rPr>
                <w:rStyle w:val="default"/>
                <w:rFonts w:cs="FrankRuehl" w:hint="cs"/>
                <w:szCs w:val="22"/>
                <w:rtl/>
              </w:rPr>
            </w:pPr>
            <w:r w:rsidRPr="004301A7">
              <w:rPr>
                <w:rStyle w:val="default"/>
                <w:rFonts w:cs="FrankRuehl" w:hint="cs"/>
                <w:szCs w:val="22"/>
                <w:rtl/>
              </w:rPr>
              <w:t>4</w:t>
            </w:r>
          </w:p>
        </w:tc>
        <w:tc>
          <w:tcPr>
            <w:tcW w:w="0" w:type="auto"/>
            <w:shd w:val="clear" w:color="auto" w:fill="auto"/>
          </w:tcPr>
          <w:p w14:paraId="3FC7AC45" w14:textId="77777777" w:rsidR="00EE3613" w:rsidRPr="004301A7" w:rsidRDefault="00EE3613" w:rsidP="004301A7">
            <w:pPr>
              <w:pStyle w:val="P00"/>
              <w:spacing w:before="0"/>
              <w:ind w:left="0"/>
              <w:jc w:val="left"/>
              <w:rPr>
                <w:rStyle w:val="default"/>
                <w:rFonts w:cs="FrankRuehl" w:hint="cs"/>
                <w:szCs w:val="22"/>
                <w:rtl/>
              </w:rPr>
            </w:pPr>
            <w:r w:rsidRPr="004301A7">
              <w:rPr>
                <w:rStyle w:val="default"/>
                <w:rFonts w:cs="FrankRuehl" w:hint="cs"/>
                <w:szCs w:val="22"/>
                <w:rtl/>
              </w:rPr>
              <w:t>* למעט סירה שאינה סירת משוט והיא בשיט מבוקר.</w:t>
            </w:r>
          </w:p>
        </w:tc>
      </w:tr>
      <w:tr w:rsidR="0021281D" w:rsidRPr="004301A7" w14:paraId="34CDC983" w14:textId="77777777" w:rsidTr="004301A7">
        <w:tc>
          <w:tcPr>
            <w:tcW w:w="0" w:type="auto"/>
            <w:shd w:val="clear" w:color="auto" w:fill="auto"/>
          </w:tcPr>
          <w:p w14:paraId="36CB82F4" w14:textId="77777777" w:rsidR="00EE3613" w:rsidRPr="004301A7" w:rsidRDefault="00EE3613" w:rsidP="004301A7">
            <w:pPr>
              <w:pStyle w:val="P00"/>
              <w:spacing w:before="0"/>
              <w:ind w:left="0"/>
              <w:jc w:val="left"/>
              <w:rPr>
                <w:rStyle w:val="default"/>
                <w:rFonts w:cs="FrankRuehl" w:hint="cs"/>
                <w:szCs w:val="22"/>
                <w:rtl/>
              </w:rPr>
            </w:pPr>
            <w:r w:rsidRPr="004301A7">
              <w:rPr>
                <w:rStyle w:val="default"/>
                <w:rFonts w:cs="FrankRuehl" w:hint="cs"/>
                <w:szCs w:val="22"/>
                <w:rtl/>
              </w:rPr>
              <w:t>29.</w:t>
            </w:r>
          </w:p>
        </w:tc>
        <w:tc>
          <w:tcPr>
            <w:tcW w:w="0" w:type="auto"/>
            <w:shd w:val="clear" w:color="auto" w:fill="auto"/>
          </w:tcPr>
          <w:p w14:paraId="386B9259" w14:textId="77777777" w:rsidR="00EE3613" w:rsidRPr="004301A7" w:rsidRDefault="00EE3613" w:rsidP="004301A7">
            <w:pPr>
              <w:pStyle w:val="P00"/>
              <w:spacing w:before="0"/>
              <w:ind w:left="0"/>
              <w:jc w:val="left"/>
              <w:rPr>
                <w:rStyle w:val="default"/>
                <w:rFonts w:cs="FrankRuehl" w:hint="cs"/>
                <w:szCs w:val="22"/>
                <w:rtl/>
              </w:rPr>
            </w:pPr>
            <w:r w:rsidRPr="004301A7">
              <w:rPr>
                <w:rStyle w:val="default"/>
                <w:rFonts w:cs="FrankRuehl" w:hint="cs"/>
                <w:szCs w:val="22"/>
                <w:rtl/>
              </w:rPr>
              <w:t>משקפת ימית</w:t>
            </w:r>
          </w:p>
        </w:tc>
        <w:tc>
          <w:tcPr>
            <w:tcW w:w="0" w:type="auto"/>
            <w:shd w:val="clear" w:color="auto" w:fill="auto"/>
          </w:tcPr>
          <w:p w14:paraId="11DA33A8" w14:textId="77777777" w:rsidR="00EE3613" w:rsidRPr="004301A7" w:rsidRDefault="00EE3613" w:rsidP="004301A7">
            <w:pPr>
              <w:pStyle w:val="P00"/>
              <w:spacing w:before="0"/>
              <w:ind w:left="0"/>
              <w:jc w:val="left"/>
              <w:rPr>
                <w:rStyle w:val="default"/>
                <w:rFonts w:cs="FrankRuehl" w:hint="cs"/>
                <w:szCs w:val="22"/>
                <w:rtl/>
              </w:rPr>
            </w:pPr>
          </w:p>
        </w:tc>
        <w:tc>
          <w:tcPr>
            <w:tcW w:w="0" w:type="auto"/>
            <w:shd w:val="clear" w:color="auto" w:fill="auto"/>
          </w:tcPr>
          <w:p w14:paraId="7AFC66E7" w14:textId="77777777" w:rsidR="00EE3613" w:rsidRPr="004301A7" w:rsidRDefault="00EE3613" w:rsidP="004301A7">
            <w:pPr>
              <w:pStyle w:val="P00"/>
              <w:spacing w:before="0"/>
              <w:ind w:left="0"/>
              <w:jc w:val="left"/>
              <w:rPr>
                <w:rStyle w:val="default"/>
                <w:rFonts w:cs="FrankRuehl" w:hint="cs"/>
                <w:szCs w:val="22"/>
                <w:rtl/>
              </w:rPr>
            </w:pPr>
          </w:p>
        </w:tc>
        <w:tc>
          <w:tcPr>
            <w:tcW w:w="0" w:type="auto"/>
            <w:shd w:val="clear" w:color="auto" w:fill="auto"/>
          </w:tcPr>
          <w:p w14:paraId="4004B8EF" w14:textId="77777777" w:rsidR="00EE3613" w:rsidRPr="004301A7" w:rsidRDefault="00EE3613" w:rsidP="004301A7">
            <w:pPr>
              <w:pStyle w:val="P00"/>
              <w:spacing w:before="0"/>
              <w:ind w:left="0"/>
              <w:jc w:val="left"/>
              <w:rPr>
                <w:rStyle w:val="default"/>
                <w:rFonts w:cs="FrankRuehl" w:hint="cs"/>
                <w:szCs w:val="22"/>
                <w:rtl/>
              </w:rPr>
            </w:pPr>
          </w:p>
        </w:tc>
        <w:tc>
          <w:tcPr>
            <w:tcW w:w="0" w:type="auto"/>
            <w:shd w:val="clear" w:color="auto" w:fill="auto"/>
          </w:tcPr>
          <w:p w14:paraId="10377CF9" w14:textId="77777777" w:rsidR="00EE3613" w:rsidRPr="004301A7" w:rsidRDefault="00EE3613"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3BC20F42" w14:textId="77777777" w:rsidR="00EE3613" w:rsidRPr="004301A7" w:rsidRDefault="00EE3613" w:rsidP="004301A7">
            <w:pPr>
              <w:pStyle w:val="P00"/>
              <w:spacing w:before="0"/>
              <w:ind w:left="0"/>
              <w:jc w:val="left"/>
              <w:rPr>
                <w:rStyle w:val="default"/>
                <w:rFonts w:cs="FrankRuehl" w:hint="cs"/>
                <w:szCs w:val="22"/>
                <w:rtl/>
              </w:rPr>
            </w:pPr>
          </w:p>
        </w:tc>
        <w:tc>
          <w:tcPr>
            <w:tcW w:w="0" w:type="auto"/>
            <w:shd w:val="clear" w:color="auto" w:fill="auto"/>
          </w:tcPr>
          <w:p w14:paraId="1ED036AA" w14:textId="77777777" w:rsidR="00EE3613" w:rsidRPr="004301A7" w:rsidRDefault="00EE3613" w:rsidP="004301A7">
            <w:pPr>
              <w:pStyle w:val="P00"/>
              <w:spacing w:before="0"/>
              <w:ind w:left="0"/>
              <w:jc w:val="left"/>
              <w:rPr>
                <w:rStyle w:val="default"/>
                <w:rFonts w:cs="FrankRuehl" w:hint="cs"/>
                <w:szCs w:val="22"/>
                <w:rtl/>
              </w:rPr>
            </w:pPr>
          </w:p>
        </w:tc>
      </w:tr>
      <w:tr w:rsidR="0021281D" w:rsidRPr="004301A7" w14:paraId="731AD209" w14:textId="77777777" w:rsidTr="004301A7">
        <w:tc>
          <w:tcPr>
            <w:tcW w:w="0" w:type="auto"/>
            <w:shd w:val="clear" w:color="auto" w:fill="auto"/>
          </w:tcPr>
          <w:p w14:paraId="55B87171" w14:textId="77777777" w:rsidR="00EE3613" w:rsidRPr="004301A7" w:rsidRDefault="00955B1F" w:rsidP="004301A7">
            <w:pPr>
              <w:pStyle w:val="P00"/>
              <w:spacing w:before="0"/>
              <w:ind w:left="0"/>
              <w:jc w:val="left"/>
              <w:rPr>
                <w:rStyle w:val="default"/>
                <w:rFonts w:cs="FrankRuehl" w:hint="cs"/>
                <w:szCs w:val="22"/>
                <w:rtl/>
              </w:rPr>
            </w:pPr>
            <w:r w:rsidRPr="004301A7">
              <w:rPr>
                <w:rStyle w:val="default"/>
                <w:rFonts w:cs="FrankRuehl" w:hint="cs"/>
                <w:szCs w:val="22"/>
                <w:rtl/>
              </w:rPr>
              <w:t>30.</w:t>
            </w:r>
          </w:p>
        </w:tc>
        <w:tc>
          <w:tcPr>
            <w:tcW w:w="0" w:type="auto"/>
            <w:shd w:val="clear" w:color="auto" w:fill="auto"/>
          </w:tcPr>
          <w:p w14:paraId="1FE4E780" w14:textId="77777777" w:rsidR="00EE3613" w:rsidRPr="004301A7" w:rsidRDefault="00955B1F" w:rsidP="004301A7">
            <w:pPr>
              <w:pStyle w:val="P00"/>
              <w:spacing w:before="0"/>
              <w:ind w:left="0"/>
              <w:jc w:val="left"/>
              <w:rPr>
                <w:rStyle w:val="default"/>
                <w:rFonts w:cs="FrankRuehl" w:hint="cs"/>
                <w:szCs w:val="22"/>
                <w:rtl/>
              </w:rPr>
            </w:pPr>
            <w:r w:rsidRPr="004301A7">
              <w:rPr>
                <w:rStyle w:val="default"/>
                <w:rFonts w:cs="FrankRuehl" w:hint="cs"/>
                <w:szCs w:val="22"/>
                <w:rtl/>
              </w:rPr>
              <w:t>נווטקס (</w:t>
            </w:r>
            <w:r w:rsidRPr="004301A7">
              <w:rPr>
                <w:rStyle w:val="default"/>
                <w:rFonts w:cs="FrankRuehl"/>
                <w:szCs w:val="22"/>
              </w:rPr>
              <w:t>NAVTEX</w:t>
            </w:r>
            <w:r w:rsidRPr="004301A7">
              <w:rPr>
                <w:rStyle w:val="default"/>
                <w:rFonts w:cs="FrankRuehl" w:hint="cs"/>
                <w:szCs w:val="22"/>
                <w:rtl/>
              </w:rPr>
              <w:t>)</w:t>
            </w:r>
          </w:p>
        </w:tc>
        <w:tc>
          <w:tcPr>
            <w:tcW w:w="0" w:type="auto"/>
            <w:shd w:val="clear" w:color="auto" w:fill="auto"/>
          </w:tcPr>
          <w:p w14:paraId="2B91DF1C" w14:textId="77777777" w:rsidR="00EE3613" w:rsidRPr="004301A7" w:rsidRDefault="00EE3613" w:rsidP="004301A7">
            <w:pPr>
              <w:pStyle w:val="P00"/>
              <w:spacing w:before="0"/>
              <w:ind w:left="0"/>
              <w:jc w:val="left"/>
              <w:rPr>
                <w:rStyle w:val="default"/>
                <w:rFonts w:cs="FrankRuehl" w:hint="cs"/>
                <w:szCs w:val="22"/>
                <w:rtl/>
              </w:rPr>
            </w:pPr>
          </w:p>
        </w:tc>
        <w:tc>
          <w:tcPr>
            <w:tcW w:w="0" w:type="auto"/>
            <w:shd w:val="clear" w:color="auto" w:fill="auto"/>
          </w:tcPr>
          <w:p w14:paraId="16290533" w14:textId="77777777" w:rsidR="00EE3613" w:rsidRPr="004301A7" w:rsidRDefault="00EE3613" w:rsidP="004301A7">
            <w:pPr>
              <w:pStyle w:val="P00"/>
              <w:spacing w:before="0"/>
              <w:ind w:left="0"/>
              <w:jc w:val="left"/>
              <w:rPr>
                <w:rStyle w:val="default"/>
                <w:rFonts w:cs="FrankRuehl" w:hint="cs"/>
                <w:szCs w:val="22"/>
                <w:rtl/>
              </w:rPr>
            </w:pPr>
          </w:p>
        </w:tc>
        <w:tc>
          <w:tcPr>
            <w:tcW w:w="0" w:type="auto"/>
            <w:shd w:val="clear" w:color="auto" w:fill="auto"/>
          </w:tcPr>
          <w:p w14:paraId="3EB928B4" w14:textId="77777777" w:rsidR="00EE3613" w:rsidRPr="004301A7" w:rsidRDefault="00EE3613" w:rsidP="004301A7">
            <w:pPr>
              <w:pStyle w:val="P00"/>
              <w:spacing w:before="0"/>
              <w:ind w:left="0"/>
              <w:jc w:val="left"/>
              <w:rPr>
                <w:rStyle w:val="default"/>
                <w:rFonts w:cs="FrankRuehl" w:hint="cs"/>
                <w:szCs w:val="22"/>
                <w:rtl/>
              </w:rPr>
            </w:pPr>
          </w:p>
        </w:tc>
        <w:tc>
          <w:tcPr>
            <w:tcW w:w="0" w:type="auto"/>
            <w:shd w:val="clear" w:color="auto" w:fill="auto"/>
          </w:tcPr>
          <w:p w14:paraId="605B5D8D" w14:textId="77777777" w:rsidR="00EE3613" w:rsidRPr="004301A7" w:rsidRDefault="00173ECD"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2C20D419" w14:textId="77777777" w:rsidR="00EE3613" w:rsidRPr="004301A7" w:rsidRDefault="00EE3613" w:rsidP="004301A7">
            <w:pPr>
              <w:pStyle w:val="P00"/>
              <w:spacing w:before="0"/>
              <w:ind w:left="0"/>
              <w:jc w:val="left"/>
              <w:rPr>
                <w:rStyle w:val="default"/>
                <w:rFonts w:cs="FrankRuehl" w:hint="cs"/>
                <w:szCs w:val="22"/>
                <w:rtl/>
              </w:rPr>
            </w:pPr>
          </w:p>
        </w:tc>
        <w:tc>
          <w:tcPr>
            <w:tcW w:w="0" w:type="auto"/>
            <w:shd w:val="clear" w:color="auto" w:fill="auto"/>
          </w:tcPr>
          <w:p w14:paraId="02758FD0" w14:textId="77777777" w:rsidR="00EE3613" w:rsidRPr="004301A7" w:rsidRDefault="00173ECD" w:rsidP="004301A7">
            <w:pPr>
              <w:pStyle w:val="P00"/>
              <w:spacing w:before="0"/>
              <w:ind w:left="0"/>
              <w:jc w:val="left"/>
              <w:rPr>
                <w:rStyle w:val="default"/>
                <w:rFonts w:cs="FrankRuehl" w:hint="cs"/>
                <w:szCs w:val="22"/>
                <w:rtl/>
              </w:rPr>
            </w:pPr>
            <w:r w:rsidRPr="004301A7">
              <w:rPr>
                <w:rStyle w:val="default"/>
                <w:rFonts w:cs="FrankRuehl" w:hint="cs"/>
                <w:szCs w:val="22"/>
                <w:rtl/>
              </w:rPr>
              <w:t>למעט ספינה פרטית או ספינה המוגבלת להפלגה במים פנימיים בלבד.</w:t>
            </w:r>
          </w:p>
        </w:tc>
      </w:tr>
      <w:tr w:rsidR="0021281D" w:rsidRPr="004301A7" w14:paraId="65B6DFDF" w14:textId="77777777" w:rsidTr="004301A7">
        <w:tc>
          <w:tcPr>
            <w:tcW w:w="0" w:type="auto"/>
            <w:shd w:val="clear" w:color="auto" w:fill="auto"/>
          </w:tcPr>
          <w:p w14:paraId="66F89B4E" w14:textId="77777777" w:rsidR="00EE3613" w:rsidRPr="004301A7" w:rsidRDefault="00173ECD" w:rsidP="004301A7">
            <w:pPr>
              <w:pStyle w:val="P00"/>
              <w:spacing w:before="0"/>
              <w:ind w:left="0"/>
              <w:jc w:val="left"/>
              <w:rPr>
                <w:rStyle w:val="default"/>
                <w:rFonts w:cs="FrankRuehl" w:hint="cs"/>
                <w:szCs w:val="22"/>
                <w:rtl/>
              </w:rPr>
            </w:pPr>
            <w:r w:rsidRPr="004301A7">
              <w:rPr>
                <w:rStyle w:val="default"/>
                <w:rFonts w:cs="FrankRuehl" w:hint="cs"/>
                <w:szCs w:val="22"/>
                <w:rtl/>
              </w:rPr>
              <w:t>31.</w:t>
            </w:r>
          </w:p>
        </w:tc>
        <w:tc>
          <w:tcPr>
            <w:tcW w:w="0" w:type="auto"/>
            <w:shd w:val="clear" w:color="auto" w:fill="auto"/>
          </w:tcPr>
          <w:p w14:paraId="6A6AEFCD" w14:textId="77777777" w:rsidR="00EE3613" w:rsidRPr="004301A7" w:rsidRDefault="00173ECD" w:rsidP="004301A7">
            <w:pPr>
              <w:pStyle w:val="P00"/>
              <w:spacing w:before="0"/>
              <w:ind w:left="0"/>
              <w:jc w:val="left"/>
              <w:rPr>
                <w:rStyle w:val="default"/>
                <w:rFonts w:cs="FrankRuehl" w:hint="cs"/>
                <w:szCs w:val="22"/>
                <w:rtl/>
              </w:rPr>
            </w:pPr>
            <w:r w:rsidRPr="004301A7">
              <w:rPr>
                <w:rStyle w:val="default"/>
                <w:rFonts w:cs="FrankRuehl" w:hint="cs"/>
                <w:szCs w:val="22"/>
                <w:rtl/>
              </w:rPr>
              <w:t>סולם עליה מהמים</w:t>
            </w:r>
          </w:p>
        </w:tc>
        <w:tc>
          <w:tcPr>
            <w:tcW w:w="0" w:type="auto"/>
            <w:shd w:val="clear" w:color="auto" w:fill="auto"/>
          </w:tcPr>
          <w:p w14:paraId="237E7DF7" w14:textId="77777777" w:rsidR="00EE3613" w:rsidRPr="004301A7" w:rsidRDefault="00EE3613" w:rsidP="004301A7">
            <w:pPr>
              <w:pStyle w:val="P00"/>
              <w:spacing w:before="0"/>
              <w:ind w:left="0"/>
              <w:jc w:val="left"/>
              <w:rPr>
                <w:rStyle w:val="default"/>
                <w:rFonts w:cs="FrankRuehl" w:hint="cs"/>
                <w:szCs w:val="22"/>
                <w:rtl/>
              </w:rPr>
            </w:pPr>
          </w:p>
        </w:tc>
        <w:tc>
          <w:tcPr>
            <w:tcW w:w="0" w:type="auto"/>
            <w:shd w:val="clear" w:color="auto" w:fill="auto"/>
          </w:tcPr>
          <w:p w14:paraId="46B33530" w14:textId="77777777" w:rsidR="00EE3613" w:rsidRPr="004301A7" w:rsidRDefault="00173ECD"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640C3EB6" w14:textId="77777777" w:rsidR="00EE3613" w:rsidRPr="004301A7" w:rsidRDefault="00173ECD"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44CEC8DF" w14:textId="77777777" w:rsidR="00EE3613" w:rsidRPr="004301A7" w:rsidRDefault="00173ECD"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4BFCFD69" w14:textId="77777777" w:rsidR="00EE3613" w:rsidRPr="004301A7" w:rsidRDefault="00173ECD"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43927C49" w14:textId="77777777" w:rsidR="00EE3613" w:rsidRPr="004301A7" w:rsidRDefault="00173ECD" w:rsidP="004301A7">
            <w:pPr>
              <w:pStyle w:val="P00"/>
              <w:spacing w:before="0"/>
              <w:ind w:left="0"/>
              <w:jc w:val="left"/>
              <w:rPr>
                <w:rStyle w:val="default"/>
                <w:rFonts w:cs="FrankRuehl" w:hint="cs"/>
                <w:szCs w:val="22"/>
                <w:rtl/>
              </w:rPr>
            </w:pPr>
            <w:r w:rsidRPr="004301A7">
              <w:rPr>
                <w:rStyle w:val="default"/>
                <w:rFonts w:cs="FrankRuehl" w:hint="cs"/>
                <w:szCs w:val="22"/>
                <w:rtl/>
              </w:rPr>
              <w:t>* למעט בסירת מפרש פרטית ומוגבלת להפלגה של עד 4 מייל ימי מהחוף.</w:t>
            </w:r>
          </w:p>
        </w:tc>
      </w:tr>
      <w:tr w:rsidR="0021281D" w:rsidRPr="004301A7" w14:paraId="1F33B26E" w14:textId="77777777" w:rsidTr="004301A7">
        <w:tc>
          <w:tcPr>
            <w:tcW w:w="0" w:type="auto"/>
            <w:shd w:val="clear" w:color="auto" w:fill="auto"/>
          </w:tcPr>
          <w:p w14:paraId="33B768AC" w14:textId="77777777" w:rsidR="00EE3613" w:rsidRPr="004301A7" w:rsidRDefault="00173ECD" w:rsidP="004301A7">
            <w:pPr>
              <w:pStyle w:val="P00"/>
              <w:spacing w:before="0"/>
              <w:ind w:left="0"/>
              <w:jc w:val="left"/>
              <w:rPr>
                <w:rStyle w:val="default"/>
                <w:rFonts w:cs="FrankRuehl" w:hint="cs"/>
                <w:szCs w:val="22"/>
                <w:rtl/>
              </w:rPr>
            </w:pPr>
            <w:r w:rsidRPr="004301A7">
              <w:rPr>
                <w:rStyle w:val="default"/>
                <w:rFonts w:cs="FrankRuehl" w:hint="cs"/>
                <w:szCs w:val="22"/>
                <w:rtl/>
              </w:rPr>
              <w:t>32.</w:t>
            </w:r>
          </w:p>
        </w:tc>
        <w:tc>
          <w:tcPr>
            <w:tcW w:w="0" w:type="auto"/>
            <w:shd w:val="clear" w:color="auto" w:fill="auto"/>
          </w:tcPr>
          <w:p w14:paraId="1E374F3A" w14:textId="77777777" w:rsidR="00EE3613" w:rsidRPr="004301A7" w:rsidRDefault="00173ECD" w:rsidP="004301A7">
            <w:pPr>
              <w:pStyle w:val="P00"/>
              <w:spacing w:before="0"/>
              <w:ind w:left="0"/>
              <w:jc w:val="left"/>
              <w:rPr>
                <w:rStyle w:val="default"/>
                <w:rFonts w:cs="FrankRuehl" w:hint="cs"/>
                <w:szCs w:val="22"/>
                <w:rtl/>
              </w:rPr>
            </w:pPr>
            <w:r w:rsidRPr="004301A7">
              <w:rPr>
                <w:rStyle w:val="default"/>
                <w:rFonts w:cs="FrankRuehl" w:hint="cs"/>
                <w:szCs w:val="22"/>
                <w:rtl/>
              </w:rPr>
              <w:t>עוגן משני</w:t>
            </w:r>
          </w:p>
        </w:tc>
        <w:tc>
          <w:tcPr>
            <w:tcW w:w="0" w:type="auto"/>
            <w:shd w:val="clear" w:color="auto" w:fill="auto"/>
          </w:tcPr>
          <w:p w14:paraId="4AE71526" w14:textId="77777777" w:rsidR="00EE3613" w:rsidRPr="004301A7" w:rsidRDefault="00EE3613" w:rsidP="004301A7">
            <w:pPr>
              <w:pStyle w:val="P00"/>
              <w:spacing w:before="0"/>
              <w:ind w:left="0"/>
              <w:jc w:val="left"/>
              <w:rPr>
                <w:rStyle w:val="default"/>
                <w:rFonts w:cs="FrankRuehl" w:hint="cs"/>
                <w:szCs w:val="22"/>
                <w:rtl/>
              </w:rPr>
            </w:pPr>
          </w:p>
        </w:tc>
        <w:tc>
          <w:tcPr>
            <w:tcW w:w="0" w:type="auto"/>
            <w:shd w:val="clear" w:color="auto" w:fill="auto"/>
          </w:tcPr>
          <w:p w14:paraId="1E232BAC" w14:textId="77777777" w:rsidR="00EE3613" w:rsidRPr="004301A7" w:rsidRDefault="00EE3613" w:rsidP="004301A7">
            <w:pPr>
              <w:pStyle w:val="P00"/>
              <w:spacing w:before="0"/>
              <w:ind w:left="0"/>
              <w:jc w:val="left"/>
              <w:rPr>
                <w:rStyle w:val="default"/>
                <w:rFonts w:cs="FrankRuehl" w:hint="cs"/>
                <w:szCs w:val="22"/>
                <w:rtl/>
              </w:rPr>
            </w:pPr>
          </w:p>
        </w:tc>
        <w:tc>
          <w:tcPr>
            <w:tcW w:w="0" w:type="auto"/>
            <w:shd w:val="clear" w:color="auto" w:fill="auto"/>
          </w:tcPr>
          <w:p w14:paraId="464F294B" w14:textId="77777777" w:rsidR="00EE3613" w:rsidRPr="004301A7" w:rsidRDefault="00EE3613" w:rsidP="004301A7">
            <w:pPr>
              <w:pStyle w:val="P00"/>
              <w:spacing w:before="0"/>
              <w:ind w:left="0"/>
              <w:jc w:val="left"/>
              <w:rPr>
                <w:rStyle w:val="default"/>
                <w:rFonts w:cs="FrankRuehl" w:hint="cs"/>
                <w:szCs w:val="22"/>
                <w:rtl/>
              </w:rPr>
            </w:pPr>
          </w:p>
        </w:tc>
        <w:tc>
          <w:tcPr>
            <w:tcW w:w="0" w:type="auto"/>
            <w:shd w:val="clear" w:color="auto" w:fill="auto"/>
          </w:tcPr>
          <w:p w14:paraId="65F00AD8" w14:textId="77777777" w:rsidR="00EE3613" w:rsidRPr="004301A7" w:rsidRDefault="00173ECD"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44DCF030" w14:textId="77777777" w:rsidR="00EE3613" w:rsidRPr="004301A7" w:rsidRDefault="00173ECD"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6AF7349B" w14:textId="77777777" w:rsidR="00EE3613" w:rsidRPr="004301A7" w:rsidRDefault="00173ECD" w:rsidP="004301A7">
            <w:pPr>
              <w:pStyle w:val="P00"/>
              <w:spacing w:before="0"/>
              <w:ind w:left="0"/>
              <w:jc w:val="left"/>
              <w:rPr>
                <w:rStyle w:val="default"/>
                <w:rFonts w:cs="FrankRuehl" w:hint="cs"/>
                <w:szCs w:val="22"/>
                <w:rtl/>
              </w:rPr>
            </w:pPr>
            <w:r w:rsidRPr="004301A7">
              <w:rPr>
                <w:rStyle w:val="default"/>
                <w:rFonts w:cs="FrankRuehl" w:hint="cs"/>
                <w:szCs w:val="22"/>
                <w:rtl/>
              </w:rPr>
              <w:t>כמפורט בטבלה מס' 4 להלן.</w:t>
            </w:r>
          </w:p>
          <w:p w14:paraId="28AA0FFA" w14:textId="77777777" w:rsidR="00173ECD" w:rsidRPr="004301A7" w:rsidRDefault="00173ECD" w:rsidP="004301A7">
            <w:pPr>
              <w:pStyle w:val="P00"/>
              <w:spacing w:before="0"/>
              <w:ind w:left="0"/>
              <w:jc w:val="left"/>
              <w:rPr>
                <w:rStyle w:val="default"/>
                <w:rFonts w:cs="FrankRuehl" w:hint="cs"/>
                <w:szCs w:val="22"/>
                <w:rtl/>
              </w:rPr>
            </w:pPr>
            <w:r w:rsidRPr="004301A7">
              <w:rPr>
                <w:rStyle w:val="default"/>
                <w:rFonts w:cs="FrankRuehl" w:hint="cs"/>
                <w:szCs w:val="22"/>
                <w:rtl/>
              </w:rPr>
              <w:t>* במפרשית בלבד.</w:t>
            </w:r>
          </w:p>
        </w:tc>
      </w:tr>
      <w:tr w:rsidR="0021281D" w:rsidRPr="004301A7" w14:paraId="0ECDFEBE" w14:textId="77777777" w:rsidTr="004301A7">
        <w:tc>
          <w:tcPr>
            <w:tcW w:w="0" w:type="auto"/>
            <w:shd w:val="clear" w:color="auto" w:fill="auto"/>
          </w:tcPr>
          <w:p w14:paraId="1D50D9D0" w14:textId="77777777" w:rsidR="00955B1F" w:rsidRPr="004301A7" w:rsidRDefault="00173ECD" w:rsidP="004301A7">
            <w:pPr>
              <w:pStyle w:val="P00"/>
              <w:spacing w:before="0"/>
              <w:ind w:left="0"/>
              <w:jc w:val="left"/>
              <w:rPr>
                <w:rStyle w:val="default"/>
                <w:rFonts w:cs="FrankRuehl" w:hint="cs"/>
                <w:szCs w:val="22"/>
                <w:rtl/>
              </w:rPr>
            </w:pPr>
            <w:r w:rsidRPr="004301A7">
              <w:rPr>
                <w:rStyle w:val="default"/>
                <w:rFonts w:cs="FrankRuehl" w:hint="cs"/>
                <w:szCs w:val="22"/>
                <w:rtl/>
              </w:rPr>
              <w:t>33.</w:t>
            </w:r>
          </w:p>
        </w:tc>
        <w:tc>
          <w:tcPr>
            <w:tcW w:w="0" w:type="auto"/>
            <w:shd w:val="clear" w:color="auto" w:fill="auto"/>
          </w:tcPr>
          <w:p w14:paraId="41C0CEB7" w14:textId="77777777" w:rsidR="00955B1F" w:rsidRPr="004301A7" w:rsidRDefault="00173ECD" w:rsidP="004301A7">
            <w:pPr>
              <w:pStyle w:val="P00"/>
              <w:spacing w:before="0"/>
              <w:ind w:left="0"/>
              <w:jc w:val="left"/>
              <w:rPr>
                <w:rStyle w:val="default"/>
                <w:rFonts w:cs="FrankRuehl" w:hint="cs"/>
                <w:szCs w:val="22"/>
                <w:rtl/>
              </w:rPr>
            </w:pPr>
            <w:r w:rsidRPr="004301A7">
              <w:rPr>
                <w:rStyle w:val="default"/>
                <w:rFonts w:cs="FrankRuehl" w:hint="cs"/>
                <w:szCs w:val="22"/>
                <w:rtl/>
              </w:rPr>
              <w:t>עוגן צף</w:t>
            </w:r>
          </w:p>
        </w:tc>
        <w:tc>
          <w:tcPr>
            <w:tcW w:w="0" w:type="auto"/>
            <w:shd w:val="clear" w:color="auto" w:fill="auto"/>
          </w:tcPr>
          <w:p w14:paraId="1CC70744" w14:textId="77777777" w:rsidR="00955B1F" w:rsidRPr="004301A7" w:rsidRDefault="00955B1F" w:rsidP="004301A7">
            <w:pPr>
              <w:pStyle w:val="P00"/>
              <w:spacing w:before="0"/>
              <w:ind w:left="0"/>
              <w:jc w:val="left"/>
              <w:rPr>
                <w:rStyle w:val="default"/>
                <w:rFonts w:cs="FrankRuehl" w:hint="cs"/>
                <w:szCs w:val="22"/>
                <w:rtl/>
              </w:rPr>
            </w:pPr>
          </w:p>
        </w:tc>
        <w:tc>
          <w:tcPr>
            <w:tcW w:w="0" w:type="auto"/>
            <w:shd w:val="clear" w:color="auto" w:fill="auto"/>
          </w:tcPr>
          <w:p w14:paraId="1A6E8BCE" w14:textId="77777777" w:rsidR="00955B1F" w:rsidRPr="004301A7" w:rsidRDefault="00173ECD"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1DF617FC" w14:textId="77777777" w:rsidR="00955B1F" w:rsidRPr="004301A7" w:rsidRDefault="00955B1F" w:rsidP="004301A7">
            <w:pPr>
              <w:pStyle w:val="P00"/>
              <w:spacing w:before="0"/>
              <w:ind w:left="0"/>
              <w:jc w:val="left"/>
              <w:rPr>
                <w:rStyle w:val="default"/>
                <w:rFonts w:cs="FrankRuehl" w:hint="cs"/>
                <w:szCs w:val="22"/>
                <w:rtl/>
              </w:rPr>
            </w:pPr>
          </w:p>
        </w:tc>
        <w:tc>
          <w:tcPr>
            <w:tcW w:w="0" w:type="auto"/>
            <w:shd w:val="clear" w:color="auto" w:fill="auto"/>
          </w:tcPr>
          <w:p w14:paraId="0502D03A" w14:textId="77777777" w:rsidR="00955B1F" w:rsidRPr="004301A7" w:rsidRDefault="00173ECD"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57FB04F4" w14:textId="77777777" w:rsidR="00955B1F" w:rsidRPr="004301A7" w:rsidRDefault="00955B1F" w:rsidP="004301A7">
            <w:pPr>
              <w:pStyle w:val="P00"/>
              <w:spacing w:before="0"/>
              <w:ind w:left="0"/>
              <w:jc w:val="left"/>
              <w:rPr>
                <w:rStyle w:val="default"/>
                <w:rFonts w:cs="FrankRuehl" w:hint="cs"/>
                <w:szCs w:val="22"/>
                <w:rtl/>
              </w:rPr>
            </w:pPr>
          </w:p>
        </w:tc>
        <w:tc>
          <w:tcPr>
            <w:tcW w:w="0" w:type="auto"/>
            <w:shd w:val="clear" w:color="auto" w:fill="auto"/>
          </w:tcPr>
          <w:p w14:paraId="53F9F435" w14:textId="77777777" w:rsidR="00955B1F" w:rsidRPr="004301A7" w:rsidRDefault="00173ECD" w:rsidP="004301A7">
            <w:pPr>
              <w:pStyle w:val="P00"/>
              <w:spacing w:before="0"/>
              <w:ind w:left="0"/>
              <w:jc w:val="left"/>
              <w:rPr>
                <w:rStyle w:val="default"/>
                <w:rFonts w:cs="FrankRuehl" w:hint="cs"/>
                <w:szCs w:val="22"/>
                <w:rtl/>
              </w:rPr>
            </w:pPr>
            <w:r w:rsidRPr="004301A7">
              <w:rPr>
                <w:rStyle w:val="default"/>
                <w:rFonts w:cs="FrankRuehl" w:hint="cs"/>
                <w:szCs w:val="22"/>
                <w:rtl/>
              </w:rPr>
              <w:t>* בסירת מפרש בעלת שני גופים (קטמרן ספורטיבי).</w:t>
            </w:r>
          </w:p>
          <w:p w14:paraId="371A80DA" w14:textId="77777777" w:rsidR="00173ECD" w:rsidRPr="004301A7" w:rsidRDefault="00173ECD" w:rsidP="004301A7">
            <w:pPr>
              <w:pStyle w:val="P00"/>
              <w:spacing w:before="0"/>
              <w:ind w:left="0"/>
              <w:jc w:val="left"/>
              <w:rPr>
                <w:rStyle w:val="default"/>
                <w:rFonts w:cs="FrankRuehl" w:hint="cs"/>
                <w:szCs w:val="22"/>
                <w:rtl/>
              </w:rPr>
            </w:pPr>
            <w:r w:rsidRPr="004301A7">
              <w:rPr>
                <w:rStyle w:val="default"/>
                <w:rFonts w:cs="FrankRuehl" w:hint="cs"/>
                <w:szCs w:val="22"/>
                <w:rtl/>
              </w:rPr>
              <w:t>** למעט בספינת שירות.</w:t>
            </w:r>
          </w:p>
        </w:tc>
      </w:tr>
      <w:tr w:rsidR="0021281D" w:rsidRPr="004301A7" w14:paraId="1AAE40A0" w14:textId="77777777" w:rsidTr="004301A7">
        <w:tc>
          <w:tcPr>
            <w:tcW w:w="0" w:type="auto"/>
            <w:shd w:val="clear" w:color="auto" w:fill="auto"/>
          </w:tcPr>
          <w:p w14:paraId="0FB286CF" w14:textId="77777777" w:rsidR="00955B1F" w:rsidRPr="004301A7" w:rsidRDefault="00173ECD" w:rsidP="004301A7">
            <w:pPr>
              <w:pStyle w:val="P00"/>
              <w:spacing w:before="0"/>
              <w:ind w:left="0"/>
              <w:jc w:val="left"/>
              <w:rPr>
                <w:rStyle w:val="default"/>
                <w:rFonts w:cs="FrankRuehl" w:hint="cs"/>
                <w:szCs w:val="22"/>
                <w:rtl/>
              </w:rPr>
            </w:pPr>
            <w:r w:rsidRPr="004301A7">
              <w:rPr>
                <w:rStyle w:val="default"/>
                <w:rFonts w:cs="FrankRuehl" w:hint="cs"/>
                <w:szCs w:val="22"/>
                <w:rtl/>
              </w:rPr>
              <w:t>34.</w:t>
            </w:r>
          </w:p>
        </w:tc>
        <w:tc>
          <w:tcPr>
            <w:tcW w:w="0" w:type="auto"/>
            <w:shd w:val="clear" w:color="auto" w:fill="auto"/>
          </w:tcPr>
          <w:p w14:paraId="4EEA6720" w14:textId="77777777" w:rsidR="00955B1F" w:rsidRPr="004301A7" w:rsidRDefault="00173ECD" w:rsidP="004301A7">
            <w:pPr>
              <w:pStyle w:val="P00"/>
              <w:spacing w:before="0"/>
              <w:ind w:left="0"/>
              <w:jc w:val="left"/>
              <w:rPr>
                <w:rStyle w:val="default"/>
                <w:rFonts w:cs="FrankRuehl" w:hint="cs"/>
                <w:szCs w:val="22"/>
                <w:rtl/>
              </w:rPr>
            </w:pPr>
            <w:r w:rsidRPr="004301A7">
              <w:rPr>
                <w:rStyle w:val="default"/>
                <w:rFonts w:cs="FrankRuehl" w:hint="cs"/>
                <w:szCs w:val="22"/>
                <w:rtl/>
              </w:rPr>
              <w:t>עוגן ראשי</w:t>
            </w:r>
          </w:p>
        </w:tc>
        <w:tc>
          <w:tcPr>
            <w:tcW w:w="0" w:type="auto"/>
            <w:shd w:val="clear" w:color="auto" w:fill="auto"/>
          </w:tcPr>
          <w:p w14:paraId="11830BBF" w14:textId="77777777" w:rsidR="00955B1F" w:rsidRPr="004301A7" w:rsidRDefault="00955B1F" w:rsidP="004301A7">
            <w:pPr>
              <w:pStyle w:val="P00"/>
              <w:spacing w:before="0"/>
              <w:ind w:left="0"/>
              <w:jc w:val="left"/>
              <w:rPr>
                <w:rStyle w:val="default"/>
                <w:rFonts w:cs="FrankRuehl" w:hint="cs"/>
                <w:szCs w:val="22"/>
                <w:rtl/>
              </w:rPr>
            </w:pPr>
          </w:p>
        </w:tc>
        <w:tc>
          <w:tcPr>
            <w:tcW w:w="0" w:type="auto"/>
            <w:shd w:val="clear" w:color="auto" w:fill="auto"/>
          </w:tcPr>
          <w:p w14:paraId="6B665F0C" w14:textId="77777777" w:rsidR="00955B1F" w:rsidRPr="004301A7" w:rsidRDefault="00173ECD"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51594632" w14:textId="77777777" w:rsidR="00955B1F" w:rsidRPr="004301A7" w:rsidRDefault="00173ECD"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68E6C94C" w14:textId="77777777" w:rsidR="00955B1F" w:rsidRPr="004301A7" w:rsidRDefault="00173ECD"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78C56057" w14:textId="77777777" w:rsidR="00955B1F" w:rsidRPr="004301A7" w:rsidRDefault="00173ECD"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470DF3D9" w14:textId="77777777" w:rsidR="00955B1F" w:rsidRPr="004301A7" w:rsidRDefault="00173ECD" w:rsidP="004301A7">
            <w:pPr>
              <w:pStyle w:val="P00"/>
              <w:spacing w:before="0"/>
              <w:ind w:left="0"/>
              <w:jc w:val="left"/>
              <w:rPr>
                <w:rStyle w:val="default"/>
                <w:rFonts w:cs="FrankRuehl" w:hint="cs"/>
                <w:szCs w:val="22"/>
                <w:rtl/>
              </w:rPr>
            </w:pPr>
            <w:r w:rsidRPr="004301A7">
              <w:rPr>
                <w:rStyle w:val="default"/>
                <w:rFonts w:cs="FrankRuehl" w:hint="cs"/>
                <w:szCs w:val="22"/>
                <w:rtl/>
              </w:rPr>
              <w:t>כמפורט בטבלה מס' 4 להלן.</w:t>
            </w:r>
          </w:p>
          <w:p w14:paraId="7D50AA9D" w14:textId="77777777" w:rsidR="00173ECD" w:rsidRPr="004301A7" w:rsidRDefault="00173ECD" w:rsidP="004301A7">
            <w:pPr>
              <w:pStyle w:val="P00"/>
              <w:spacing w:before="0"/>
              <w:ind w:left="0"/>
              <w:jc w:val="left"/>
              <w:rPr>
                <w:rStyle w:val="default"/>
                <w:rFonts w:cs="FrankRuehl" w:hint="cs"/>
                <w:szCs w:val="22"/>
                <w:rtl/>
              </w:rPr>
            </w:pPr>
            <w:r w:rsidRPr="004301A7">
              <w:rPr>
                <w:rStyle w:val="default"/>
                <w:rFonts w:cs="FrankRuehl" w:hint="cs"/>
                <w:szCs w:val="22"/>
                <w:rtl/>
              </w:rPr>
              <w:t>* למעט סירה בשיט מבוקר</w:t>
            </w:r>
          </w:p>
        </w:tc>
      </w:tr>
      <w:tr w:rsidR="0021281D" w:rsidRPr="004301A7" w14:paraId="3D5674CA" w14:textId="77777777" w:rsidTr="004301A7">
        <w:tc>
          <w:tcPr>
            <w:tcW w:w="0" w:type="auto"/>
            <w:shd w:val="clear" w:color="auto" w:fill="auto"/>
          </w:tcPr>
          <w:p w14:paraId="29F1E9B5" w14:textId="77777777" w:rsidR="00955B1F" w:rsidRPr="004301A7" w:rsidRDefault="0021281D" w:rsidP="004301A7">
            <w:pPr>
              <w:pStyle w:val="P00"/>
              <w:spacing w:before="0"/>
              <w:ind w:left="0"/>
              <w:jc w:val="left"/>
              <w:rPr>
                <w:rStyle w:val="default"/>
                <w:rFonts w:cs="FrankRuehl" w:hint="cs"/>
                <w:szCs w:val="22"/>
                <w:rtl/>
              </w:rPr>
            </w:pPr>
            <w:r w:rsidRPr="004301A7">
              <w:rPr>
                <w:rStyle w:val="default"/>
                <w:rFonts w:cs="FrankRuehl" w:hint="cs"/>
                <w:szCs w:val="22"/>
                <w:rtl/>
              </w:rPr>
              <w:t>35.</w:t>
            </w:r>
          </w:p>
        </w:tc>
        <w:tc>
          <w:tcPr>
            <w:tcW w:w="0" w:type="auto"/>
            <w:shd w:val="clear" w:color="auto" w:fill="auto"/>
          </w:tcPr>
          <w:p w14:paraId="409F8558" w14:textId="77777777" w:rsidR="00955B1F" w:rsidRPr="004301A7" w:rsidRDefault="0021281D" w:rsidP="004301A7">
            <w:pPr>
              <w:pStyle w:val="P00"/>
              <w:spacing w:before="0"/>
              <w:ind w:left="0"/>
              <w:jc w:val="left"/>
              <w:rPr>
                <w:rStyle w:val="default"/>
                <w:rFonts w:cs="FrankRuehl" w:hint="cs"/>
                <w:szCs w:val="22"/>
                <w:rtl/>
              </w:rPr>
            </w:pPr>
            <w:r w:rsidRPr="004301A7">
              <w:rPr>
                <w:rStyle w:val="default"/>
                <w:rFonts w:cs="FrankRuehl" w:hint="cs"/>
                <w:szCs w:val="22"/>
                <w:rtl/>
              </w:rPr>
              <w:t>ערכת אותות יום, הכוללת את הצורות הנדרשות בחלק ג' לתוספת לתקנות הנמלים (מניעת התנגשויות בים), התשל"ז-1977</w:t>
            </w:r>
          </w:p>
        </w:tc>
        <w:tc>
          <w:tcPr>
            <w:tcW w:w="0" w:type="auto"/>
            <w:shd w:val="clear" w:color="auto" w:fill="auto"/>
          </w:tcPr>
          <w:p w14:paraId="42CB4A79" w14:textId="77777777" w:rsidR="00955B1F" w:rsidRPr="004301A7" w:rsidRDefault="00955B1F" w:rsidP="004301A7">
            <w:pPr>
              <w:pStyle w:val="P00"/>
              <w:spacing w:before="0"/>
              <w:ind w:left="0"/>
              <w:jc w:val="left"/>
              <w:rPr>
                <w:rStyle w:val="default"/>
                <w:rFonts w:cs="FrankRuehl" w:hint="cs"/>
                <w:szCs w:val="22"/>
                <w:rtl/>
              </w:rPr>
            </w:pPr>
          </w:p>
        </w:tc>
        <w:tc>
          <w:tcPr>
            <w:tcW w:w="0" w:type="auto"/>
            <w:shd w:val="clear" w:color="auto" w:fill="auto"/>
          </w:tcPr>
          <w:p w14:paraId="0BF4E511" w14:textId="77777777" w:rsidR="00955B1F" w:rsidRPr="004301A7" w:rsidRDefault="00955B1F" w:rsidP="004301A7">
            <w:pPr>
              <w:pStyle w:val="P00"/>
              <w:spacing w:before="0"/>
              <w:ind w:left="0"/>
              <w:jc w:val="left"/>
              <w:rPr>
                <w:rStyle w:val="default"/>
                <w:rFonts w:cs="FrankRuehl" w:hint="cs"/>
                <w:szCs w:val="22"/>
                <w:rtl/>
              </w:rPr>
            </w:pPr>
          </w:p>
        </w:tc>
        <w:tc>
          <w:tcPr>
            <w:tcW w:w="0" w:type="auto"/>
            <w:shd w:val="clear" w:color="auto" w:fill="auto"/>
          </w:tcPr>
          <w:p w14:paraId="4D04803C" w14:textId="77777777" w:rsidR="00955B1F" w:rsidRPr="004301A7" w:rsidRDefault="00955B1F" w:rsidP="004301A7">
            <w:pPr>
              <w:pStyle w:val="P00"/>
              <w:spacing w:before="0"/>
              <w:ind w:left="0"/>
              <w:jc w:val="left"/>
              <w:rPr>
                <w:rStyle w:val="default"/>
                <w:rFonts w:cs="FrankRuehl" w:hint="cs"/>
                <w:szCs w:val="22"/>
                <w:rtl/>
              </w:rPr>
            </w:pPr>
          </w:p>
        </w:tc>
        <w:tc>
          <w:tcPr>
            <w:tcW w:w="0" w:type="auto"/>
            <w:shd w:val="clear" w:color="auto" w:fill="auto"/>
          </w:tcPr>
          <w:p w14:paraId="40B86D71" w14:textId="77777777" w:rsidR="00955B1F" w:rsidRPr="004301A7" w:rsidRDefault="0021281D"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7E4B5440" w14:textId="77777777" w:rsidR="00955B1F" w:rsidRPr="004301A7" w:rsidRDefault="00955B1F" w:rsidP="004301A7">
            <w:pPr>
              <w:pStyle w:val="P00"/>
              <w:spacing w:before="0"/>
              <w:ind w:left="0"/>
              <w:jc w:val="left"/>
              <w:rPr>
                <w:rStyle w:val="default"/>
                <w:rFonts w:cs="FrankRuehl" w:hint="cs"/>
                <w:szCs w:val="22"/>
                <w:rtl/>
              </w:rPr>
            </w:pPr>
          </w:p>
        </w:tc>
        <w:tc>
          <w:tcPr>
            <w:tcW w:w="0" w:type="auto"/>
            <w:shd w:val="clear" w:color="auto" w:fill="auto"/>
          </w:tcPr>
          <w:p w14:paraId="2AEC110A" w14:textId="77777777" w:rsidR="00955B1F" w:rsidRPr="004301A7" w:rsidRDefault="00955B1F" w:rsidP="004301A7">
            <w:pPr>
              <w:pStyle w:val="P00"/>
              <w:spacing w:before="0"/>
              <w:ind w:left="0"/>
              <w:jc w:val="left"/>
              <w:rPr>
                <w:rStyle w:val="default"/>
                <w:rFonts w:cs="FrankRuehl" w:hint="cs"/>
                <w:szCs w:val="22"/>
                <w:rtl/>
              </w:rPr>
            </w:pPr>
          </w:p>
        </w:tc>
      </w:tr>
      <w:tr w:rsidR="0021281D" w:rsidRPr="004301A7" w14:paraId="05885591" w14:textId="77777777" w:rsidTr="004301A7">
        <w:tc>
          <w:tcPr>
            <w:tcW w:w="0" w:type="auto"/>
            <w:shd w:val="clear" w:color="auto" w:fill="auto"/>
          </w:tcPr>
          <w:p w14:paraId="38CB4027" w14:textId="77777777" w:rsidR="0021281D" w:rsidRPr="004301A7" w:rsidRDefault="0021281D" w:rsidP="004301A7">
            <w:pPr>
              <w:pStyle w:val="P00"/>
              <w:spacing w:before="0"/>
              <w:ind w:left="0"/>
              <w:jc w:val="left"/>
              <w:rPr>
                <w:rStyle w:val="default"/>
                <w:rFonts w:cs="FrankRuehl" w:hint="cs"/>
                <w:szCs w:val="22"/>
                <w:rtl/>
              </w:rPr>
            </w:pPr>
            <w:r w:rsidRPr="004301A7">
              <w:rPr>
                <w:rStyle w:val="default"/>
                <w:rFonts w:cs="FrankRuehl" w:hint="cs"/>
                <w:szCs w:val="22"/>
                <w:rtl/>
              </w:rPr>
              <w:t>36.</w:t>
            </w:r>
          </w:p>
        </w:tc>
        <w:tc>
          <w:tcPr>
            <w:tcW w:w="0" w:type="auto"/>
            <w:shd w:val="clear" w:color="auto" w:fill="auto"/>
          </w:tcPr>
          <w:p w14:paraId="6868D8AE" w14:textId="77777777" w:rsidR="0021281D" w:rsidRPr="004301A7" w:rsidRDefault="0021281D" w:rsidP="004301A7">
            <w:pPr>
              <w:pStyle w:val="P00"/>
              <w:spacing w:before="0"/>
              <w:ind w:left="0"/>
              <w:jc w:val="left"/>
              <w:rPr>
                <w:rStyle w:val="default"/>
                <w:rFonts w:cs="FrankRuehl" w:hint="cs"/>
                <w:szCs w:val="22"/>
                <w:rtl/>
              </w:rPr>
            </w:pPr>
            <w:r w:rsidRPr="004301A7">
              <w:rPr>
                <w:rStyle w:val="default"/>
                <w:rFonts w:cs="FrankRuehl" w:hint="cs"/>
                <w:szCs w:val="22"/>
                <w:rtl/>
              </w:rPr>
              <w:t xml:space="preserve">ערכת דגלי קוד </w:t>
            </w:r>
            <w:r w:rsidRPr="004301A7">
              <w:rPr>
                <w:rStyle w:val="default"/>
                <w:rFonts w:cs="FrankRuehl"/>
                <w:szCs w:val="22"/>
              </w:rPr>
              <w:t>A'B'C'N'O'Q</w:t>
            </w:r>
          </w:p>
        </w:tc>
        <w:tc>
          <w:tcPr>
            <w:tcW w:w="0" w:type="auto"/>
            <w:shd w:val="clear" w:color="auto" w:fill="auto"/>
          </w:tcPr>
          <w:p w14:paraId="194D741D" w14:textId="77777777" w:rsidR="0021281D" w:rsidRPr="004301A7" w:rsidRDefault="0021281D" w:rsidP="004301A7">
            <w:pPr>
              <w:pStyle w:val="P00"/>
              <w:spacing w:before="0"/>
              <w:ind w:left="0"/>
              <w:jc w:val="left"/>
              <w:rPr>
                <w:rStyle w:val="default"/>
                <w:rFonts w:cs="FrankRuehl" w:hint="cs"/>
                <w:szCs w:val="22"/>
                <w:rtl/>
              </w:rPr>
            </w:pPr>
          </w:p>
        </w:tc>
        <w:tc>
          <w:tcPr>
            <w:tcW w:w="0" w:type="auto"/>
            <w:shd w:val="clear" w:color="auto" w:fill="auto"/>
          </w:tcPr>
          <w:p w14:paraId="4B6C3B66" w14:textId="77777777" w:rsidR="0021281D" w:rsidRPr="004301A7" w:rsidRDefault="0021281D" w:rsidP="004301A7">
            <w:pPr>
              <w:pStyle w:val="P00"/>
              <w:spacing w:before="0"/>
              <w:ind w:left="0"/>
              <w:jc w:val="left"/>
              <w:rPr>
                <w:rStyle w:val="default"/>
                <w:rFonts w:cs="FrankRuehl" w:hint="cs"/>
                <w:szCs w:val="22"/>
                <w:rtl/>
              </w:rPr>
            </w:pPr>
          </w:p>
        </w:tc>
        <w:tc>
          <w:tcPr>
            <w:tcW w:w="0" w:type="auto"/>
            <w:shd w:val="clear" w:color="auto" w:fill="auto"/>
          </w:tcPr>
          <w:p w14:paraId="122FA11B" w14:textId="77777777" w:rsidR="0021281D" w:rsidRPr="004301A7" w:rsidRDefault="0021281D" w:rsidP="004301A7">
            <w:pPr>
              <w:pStyle w:val="P00"/>
              <w:spacing w:before="0"/>
              <w:ind w:left="0"/>
              <w:jc w:val="left"/>
              <w:rPr>
                <w:rStyle w:val="default"/>
                <w:rFonts w:cs="FrankRuehl" w:hint="cs"/>
                <w:szCs w:val="22"/>
                <w:rtl/>
              </w:rPr>
            </w:pPr>
          </w:p>
        </w:tc>
        <w:tc>
          <w:tcPr>
            <w:tcW w:w="0" w:type="auto"/>
            <w:shd w:val="clear" w:color="auto" w:fill="auto"/>
          </w:tcPr>
          <w:p w14:paraId="4844559C" w14:textId="77777777" w:rsidR="0021281D" w:rsidRPr="004301A7" w:rsidRDefault="0021281D"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0095227C" w14:textId="77777777" w:rsidR="0021281D" w:rsidRPr="004301A7" w:rsidRDefault="0021281D" w:rsidP="004301A7">
            <w:pPr>
              <w:pStyle w:val="P00"/>
              <w:spacing w:before="0"/>
              <w:ind w:left="0"/>
              <w:jc w:val="left"/>
              <w:rPr>
                <w:rStyle w:val="default"/>
                <w:rFonts w:cs="FrankRuehl" w:hint="cs"/>
                <w:szCs w:val="22"/>
                <w:rtl/>
              </w:rPr>
            </w:pPr>
          </w:p>
        </w:tc>
        <w:tc>
          <w:tcPr>
            <w:tcW w:w="0" w:type="auto"/>
            <w:shd w:val="clear" w:color="auto" w:fill="auto"/>
          </w:tcPr>
          <w:p w14:paraId="7458963B" w14:textId="77777777" w:rsidR="0021281D" w:rsidRPr="004301A7" w:rsidRDefault="0021281D" w:rsidP="004301A7">
            <w:pPr>
              <w:pStyle w:val="P00"/>
              <w:spacing w:before="0"/>
              <w:ind w:left="0"/>
              <w:jc w:val="left"/>
              <w:rPr>
                <w:rStyle w:val="default"/>
                <w:rFonts w:cs="FrankRuehl" w:hint="cs"/>
                <w:szCs w:val="22"/>
                <w:rtl/>
              </w:rPr>
            </w:pPr>
          </w:p>
        </w:tc>
      </w:tr>
      <w:tr w:rsidR="0021281D" w:rsidRPr="004301A7" w14:paraId="4CD28F96" w14:textId="77777777" w:rsidTr="004301A7">
        <w:tc>
          <w:tcPr>
            <w:tcW w:w="0" w:type="auto"/>
            <w:shd w:val="clear" w:color="auto" w:fill="auto"/>
          </w:tcPr>
          <w:p w14:paraId="5A474B8E" w14:textId="77777777" w:rsidR="0021281D" w:rsidRPr="004301A7" w:rsidRDefault="0021281D" w:rsidP="004301A7">
            <w:pPr>
              <w:pStyle w:val="P00"/>
              <w:spacing w:before="0"/>
              <w:ind w:left="0"/>
              <w:jc w:val="left"/>
              <w:rPr>
                <w:rStyle w:val="default"/>
                <w:rFonts w:cs="FrankRuehl" w:hint="cs"/>
                <w:szCs w:val="22"/>
                <w:rtl/>
              </w:rPr>
            </w:pPr>
            <w:r w:rsidRPr="004301A7">
              <w:rPr>
                <w:rStyle w:val="default"/>
                <w:rFonts w:cs="FrankRuehl" w:hint="cs"/>
                <w:szCs w:val="22"/>
                <w:rtl/>
              </w:rPr>
              <w:t>37.</w:t>
            </w:r>
          </w:p>
        </w:tc>
        <w:tc>
          <w:tcPr>
            <w:tcW w:w="0" w:type="auto"/>
            <w:shd w:val="clear" w:color="auto" w:fill="auto"/>
          </w:tcPr>
          <w:p w14:paraId="7C2A630B" w14:textId="77777777" w:rsidR="0021281D" w:rsidRPr="004301A7" w:rsidRDefault="0021281D" w:rsidP="004301A7">
            <w:pPr>
              <w:pStyle w:val="P00"/>
              <w:spacing w:before="0"/>
              <w:ind w:left="0"/>
              <w:jc w:val="left"/>
              <w:rPr>
                <w:rStyle w:val="default"/>
                <w:rFonts w:cs="FrankRuehl" w:hint="cs"/>
                <w:szCs w:val="22"/>
                <w:rtl/>
              </w:rPr>
            </w:pPr>
            <w:r w:rsidRPr="004301A7">
              <w:rPr>
                <w:rStyle w:val="default"/>
                <w:rFonts w:cs="FrankRuehl" w:hint="cs"/>
                <w:szCs w:val="22"/>
                <w:rtl/>
              </w:rPr>
              <w:t>פנס יד אטום וערכת סוללות נוספות לגיבוי</w:t>
            </w:r>
          </w:p>
        </w:tc>
        <w:tc>
          <w:tcPr>
            <w:tcW w:w="0" w:type="auto"/>
            <w:shd w:val="clear" w:color="auto" w:fill="auto"/>
          </w:tcPr>
          <w:p w14:paraId="0126A2BF" w14:textId="77777777" w:rsidR="0021281D" w:rsidRPr="004301A7" w:rsidRDefault="0021281D" w:rsidP="004301A7">
            <w:pPr>
              <w:pStyle w:val="P00"/>
              <w:spacing w:before="0"/>
              <w:ind w:left="0"/>
              <w:jc w:val="left"/>
              <w:rPr>
                <w:rStyle w:val="default"/>
                <w:rFonts w:cs="FrankRuehl" w:hint="cs"/>
                <w:szCs w:val="22"/>
                <w:rtl/>
              </w:rPr>
            </w:pPr>
          </w:p>
        </w:tc>
        <w:tc>
          <w:tcPr>
            <w:tcW w:w="0" w:type="auto"/>
            <w:shd w:val="clear" w:color="auto" w:fill="auto"/>
          </w:tcPr>
          <w:p w14:paraId="423E35B4" w14:textId="77777777" w:rsidR="0021281D" w:rsidRPr="004301A7" w:rsidRDefault="0021281D" w:rsidP="004301A7">
            <w:pPr>
              <w:pStyle w:val="P00"/>
              <w:spacing w:before="0"/>
              <w:ind w:left="0"/>
              <w:jc w:val="left"/>
              <w:rPr>
                <w:rStyle w:val="default"/>
                <w:rFonts w:cs="FrankRuehl" w:hint="cs"/>
                <w:szCs w:val="22"/>
                <w:rtl/>
              </w:rPr>
            </w:pPr>
          </w:p>
        </w:tc>
        <w:tc>
          <w:tcPr>
            <w:tcW w:w="0" w:type="auto"/>
            <w:shd w:val="clear" w:color="auto" w:fill="auto"/>
          </w:tcPr>
          <w:p w14:paraId="679F1CB2" w14:textId="77777777" w:rsidR="0021281D" w:rsidRPr="004301A7" w:rsidRDefault="0021281D"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5E1CC9F4" w14:textId="77777777" w:rsidR="0021281D" w:rsidRPr="004301A7" w:rsidRDefault="0021281D"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117C880F" w14:textId="77777777" w:rsidR="0021281D" w:rsidRPr="004301A7" w:rsidRDefault="0021281D" w:rsidP="004301A7">
            <w:pPr>
              <w:pStyle w:val="P00"/>
              <w:spacing w:before="0"/>
              <w:ind w:left="0"/>
              <w:jc w:val="left"/>
              <w:rPr>
                <w:rStyle w:val="default"/>
                <w:rFonts w:cs="FrankRuehl" w:hint="cs"/>
                <w:szCs w:val="22"/>
                <w:rtl/>
              </w:rPr>
            </w:pPr>
          </w:p>
        </w:tc>
        <w:tc>
          <w:tcPr>
            <w:tcW w:w="0" w:type="auto"/>
            <w:shd w:val="clear" w:color="auto" w:fill="auto"/>
          </w:tcPr>
          <w:p w14:paraId="717C68EF" w14:textId="77777777" w:rsidR="0021281D" w:rsidRPr="004301A7" w:rsidRDefault="0021281D" w:rsidP="004301A7">
            <w:pPr>
              <w:pStyle w:val="P00"/>
              <w:spacing w:before="0"/>
              <w:ind w:left="0"/>
              <w:jc w:val="left"/>
              <w:rPr>
                <w:rStyle w:val="default"/>
                <w:rFonts w:cs="FrankRuehl" w:hint="cs"/>
                <w:szCs w:val="22"/>
                <w:rtl/>
              </w:rPr>
            </w:pPr>
            <w:r w:rsidRPr="004301A7">
              <w:rPr>
                <w:rStyle w:val="default"/>
                <w:rFonts w:cs="FrankRuehl" w:hint="cs"/>
                <w:szCs w:val="22"/>
                <w:rtl/>
              </w:rPr>
              <w:t>* לסירות דיג בלבד.</w:t>
            </w:r>
          </w:p>
        </w:tc>
      </w:tr>
      <w:tr w:rsidR="0021281D" w:rsidRPr="004301A7" w14:paraId="158A76FE" w14:textId="77777777" w:rsidTr="004301A7">
        <w:tc>
          <w:tcPr>
            <w:tcW w:w="0" w:type="auto"/>
            <w:shd w:val="clear" w:color="auto" w:fill="auto"/>
          </w:tcPr>
          <w:p w14:paraId="44DB4396" w14:textId="77777777" w:rsidR="0021281D" w:rsidRPr="004301A7" w:rsidRDefault="0021281D" w:rsidP="004301A7">
            <w:pPr>
              <w:pStyle w:val="P00"/>
              <w:spacing w:before="0"/>
              <w:ind w:left="0"/>
              <w:jc w:val="left"/>
              <w:rPr>
                <w:rStyle w:val="default"/>
                <w:rFonts w:cs="FrankRuehl" w:hint="cs"/>
                <w:szCs w:val="22"/>
                <w:rtl/>
              </w:rPr>
            </w:pPr>
            <w:r w:rsidRPr="004301A7">
              <w:rPr>
                <w:rStyle w:val="default"/>
                <w:rFonts w:cs="FrankRuehl" w:hint="cs"/>
                <w:szCs w:val="22"/>
                <w:rtl/>
              </w:rPr>
              <w:t>38.</w:t>
            </w:r>
          </w:p>
        </w:tc>
        <w:tc>
          <w:tcPr>
            <w:tcW w:w="0" w:type="auto"/>
            <w:shd w:val="clear" w:color="auto" w:fill="auto"/>
          </w:tcPr>
          <w:p w14:paraId="2ABCA005" w14:textId="77777777" w:rsidR="0021281D" w:rsidRPr="004301A7" w:rsidRDefault="0021281D" w:rsidP="004301A7">
            <w:pPr>
              <w:pStyle w:val="P00"/>
              <w:spacing w:before="0"/>
              <w:ind w:left="0"/>
              <w:jc w:val="left"/>
              <w:rPr>
                <w:rStyle w:val="default"/>
                <w:rFonts w:cs="FrankRuehl" w:hint="cs"/>
                <w:szCs w:val="22"/>
                <w:rtl/>
              </w:rPr>
            </w:pPr>
            <w:r w:rsidRPr="004301A7">
              <w:rPr>
                <w:rStyle w:val="default"/>
                <w:rFonts w:cs="FrankRuehl" w:hint="cs"/>
                <w:szCs w:val="22"/>
                <w:rtl/>
              </w:rPr>
              <w:t>פנס מנצנץ אטום למים</w:t>
            </w:r>
          </w:p>
        </w:tc>
        <w:tc>
          <w:tcPr>
            <w:tcW w:w="0" w:type="auto"/>
            <w:shd w:val="clear" w:color="auto" w:fill="auto"/>
          </w:tcPr>
          <w:p w14:paraId="2153A115" w14:textId="77777777" w:rsidR="0021281D" w:rsidRPr="004301A7" w:rsidRDefault="0021281D" w:rsidP="004301A7">
            <w:pPr>
              <w:pStyle w:val="P00"/>
              <w:spacing w:before="0"/>
              <w:ind w:left="0"/>
              <w:jc w:val="left"/>
              <w:rPr>
                <w:rStyle w:val="default"/>
                <w:rFonts w:cs="FrankRuehl" w:hint="cs"/>
                <w:szCs w:val="22"/>
                <w:rtl/>
              </w:rPr>
            </w:pPr>
          </w:p>
        </w:tc>
        <w:tc>
          <w:tcPr>
            <w:tcW w:w="0" w:type="auto"/>
            <w:shd w:val="clear" w:color="auto" w:fill="auto"/>
          </w:tcPr>
          <w:p w14:paraId="20575E20" w14:textId="77777777" w:rsidR="0021281D" w:rsidRPr="004301A7" w:rsidRDefault="0021281D"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52C2ADA4" w14:textId="77777777" w:rsidR="0021281D" w:rsidRPr="004301A7" w:rsidRDefault="0021281D" w:rsidP="004301A7">
            <w:pPr>
              <w:pStyle w:val="P00"/>
              <w:spacing w:before="0"/>
              <w:ind w:left="0"/>
              <w:jc w:val="left"/>
              <w:rPr>
                <w:rStyle w:val="default"/>
                <w:rFonts w:cs="FrankRuehl" w:hint="cs"/>
                <w:szCs w:val="22"/>
                <w:rtl/>
              </w:rPr>
            </w:pPr>
          </w:p>
        </w:tc>
        <w:tc>
          <w:tcPr>
            <w:tcW w:w="0" w:type="auto"/>
            <w:shd w:val="clear" w:color="auto" w:fill="auto"/>
          </w:tcPr>
          <w:p w14:paraId="118C5961" w14:textId="77777777" w:rsidR="0021281D" w:rsidRPr="004301A7" w:rsidRDefault="0021281D" w:rsidP="004301A7">
            <w:pPr>
              <w:pStyle w:val="P00"/>
              <w:spacing w:before="0"/>
              <w:ind w:left="0"/>
              <w:jc w:val="left"/>
              <w:rPr>
                <w:rStyle w:val="default"/>
                <w:rFonts w:cs="FrankRuehl" w:hint="cs"/>
                <w:szCs w:val="22"/>
                <w:rtl/>
              </w:rPr>
            </w:pPr>
          </w:p>
        </w:tc>
        <w:tc>
          <w:tcPr>
            <w:tcW w:w="0" w:type="auto"/>
            <w:shd w:val="clear" w:color="auto" w:fill="auto"/>
          </w:tcPr>
          <w:p w14:paraId="504D87D3" w14:textId="77777777" w:rsidR="0021281D" w:rsidRPr="004301A7" w:rsidRDefault="0021281D" w:rsidP="004301A7">
            <w:pPr>
              <w:pStyle w:val="P00"/>
              <w:spacing w:before="0"/>
              <w:ind w:left="0"/>
              <w:jc w:val="left"/>
              <w:rPr>
                <w:rStyle w:val="default"/>
                <w:rFonts w:cs="FrankRuehl" w:hint="cs"/>
                <w:szCs w:val="22"/>
                <w:rtl/>
              </w:rPr>
            </w:pPr>
          </w:p>
        </w:tc>
        <w:tc>
          <w:tcPr>
            <w:tcW w:w="0" w:type="auto"/>
            <w:shd w:val="clear" w:color="auto" w:fill="auto"/>
          </w:tcPr>
          <w:p w14:paraId="49607C39" w14:textId="77777777" w:rsidR="0021281D" w:rsidRPr="004301A7" w:rsidRDefault="0021281D" w:rsidP="004301A7">
            <w:pPr>
              <w:pStyle w:val="P00"/>
              <w:spacing w:before="0"/>
              <w:ind w:left="0"/>
              <w:jc w:val="left"/>
              <w:rPr>
                <w:rStyle w:val="default"/>
                <w:rFonts w:cs="FrankRuehl" w:hint="cs"/>
                <w:szCs w:val="22"/>
                <w:rtl/>
              </w:rPr>
            </w:pPr>
            <w:r w:rsidRPr="004301A7">
              <w:rPr>
                <w:rStyle w:val="default"/>
                <w:rFonts w:cs="FrankRuehl" w:hint="cs"/>
                <w:szCs w:val="22"/>
                <w:rtl/>
              </w:rPr>
              <w:t>בסירת מפרש בעלת שני גופים (קטמרן ספורטיבי)</w:t>
            </w:r>
          </w:p>
        </w:tc>
      </w:tr>
      <w:tr w:rsidR="0021281D" w:rsidRPr="004301A7" w14:paraId="5779DA13" w14:textId="77777777" w:rsidTr="004301A7">
        <w:tc>
          <w:tcPr>
            <w:tcW w:w="0" w:type="auto"/>
            <w:shd w:val="clear" w:color="auto" w:fill="auto"/>
          </w:tcPr>
          <w:p w14:paraId="7C03B168" w14:textId="77777777" w:rsidR="0021281D" w:rsidRPr="004301A7" w:rsidRDefault="0021281D" w:rsidP="004301A7">
            <w:pPr>
              <w:pStyle w:val="P00"/>
              <w:spacing w:before="0"/>
              <w:ind w:left="0"/>
              <w:jc w:val="left"/>
              <w:rPr>
                <w:rStyle w:val="default"/>
                <w:rFonts w:cs="FrankRuehl" w:hint="cs"/>
                <w:szCs w:val="22"/>
                <w:rtl/>
              </w:rPr>
            </w:pPr>
            <w:r w:rsidRPr="004301A7">
              <w:rPr>
                <w:rStyle w:val="default"/>
                <w:rFonts w:cs="FrankRuehl" w:hint="cs"/>
                <w:szCs w:val="22"/>
                <w:rtl/>
              </w:rPr>
              <w:t>39.</w:t>
            </w:r>
          </w:p>
        </w:tc>
        <w:tc>
          <w:tcPr>
            <w:tcW w:w="0" w:type="auto"/>
            <w:shd w:val="clear" w:color="auto" w:fill="auto"/>
          </w:tcPr>
          <w:p w14:paraId="34B9D965" w14:textId="77777777" w:rsidR="0021281D" w:rsidRPr="004301A7" w:rsidRDefault="0021281D" w:rsidP="004301A7">
            <w:pPr>
              <w:pStyle w:val="P00"/>
              <w:spacing w:before="0"/>
              <w:ind w:left="0"/>
              <w:jc w:val="left"/>
              <w:rPr>
                <w:rStyle w:val="default"/>
                <w:rFonts w:cs="FrankRuehl" w:hint="cs"/>
                <w:szCs w:val="22"/>
                <w:rtl/>
              </w:rPr>
            </w:pPr>
            <w:r w:rsidRPr="004301A7">
              <w:rPr>
                <w:rStyle w:val="default"/>
                <w:rFonts w:cs="FrankRuehl" w:hint="cs"/>
                <w:szCs w:val="22"/>
                <w:rtl/>
              </w:rPr>
              <w:t>צופר/שופר ערפל</w:t>
            </w:r>
          </w:p>
        </w:tc>
        <w:tc>
          <w:tcPr>
            <w:tcW w:w="0" w:type="auto"/>
            <w:shd w:val="clear" w:color="auto" w:fill="auto"/>
          </w:tcPr>
          <w:p w14:paraId="58D5BFD9" w14:textId="77777777" w:rsidR="0021281D" w:rsidRPr="004301A7" w:rsidRDefault="0021281D" w:rsidP="004301A7">
            <w:pPr>
              <w:pStyle w:val="P00"/>
              <w:spacing w:before="0"/>
              <w:ind w:left="0"/>
              <w:jc w:val="left"/>
              <w:rPr>
                <w:rStyle w:val="default"/>
                <w:rFonts w:cs="FrankRuehl" w:hint="cs"/>
                <w:szCs w:val="22"/>
                <w:rtl/>
              </w:rPr>
            </w:pPr>
          </w:p>
        </w:tc>
        <w:tc>
          <w:tcPr>
            <w:tcW w:w="0" w:type="auto"/>
            <w:shd w:val="clear" w:color="auto" w:fill="auto"/>
          </w:tcPr>
          <w:p w14:paraId="1B2DBE9A" w14:textId="77777777" w:rsidR="0021281D" w:rsidRPr="004301A7" w:rsidRDefault="0021281D"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44F5DA75" w14:textId="77777777" w:rsidR="0021281D" w:rsidRPr="004301A7" w:rsidRDefault="0021281D"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26CAA368" w14:textId="77777777" w:rsidR="0021281D" w:rsidRPr="004301A7" w:rsidRDefault="0021281D"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46EB8BA5" w14:textId="77777777" w:rsidR="0021281D" w:rsidRPr="004301A7" w:rsidRDefault="0021281D" w:rsidP="004301A7">
            <w:pPr>
              <w:pStyle w:val="P00"/>
              <w:spacing w:before="0"/>
              <w:ind w:left="0"/>
              <w:jc w:val="left"/>
              <w:rPr>
                <w:rStyle w:val="default"/>
                <w:rFonts w:cs="FrankRuehl" w:hint="cs"/>
                <w:szCs w:val="22"/>
                <w:rtl/>
              </w:rPr>
            </w:pPr>
          </w:p>
        </w:tc>
        <w:tc>
          <w:tcPr>
            <w:tcW w:w="0" w:type="auto"/>
            <w:shd w:val="clear" w:color="auto" w:fill="auto"/>
          </w:tcPr>
          <w:p w14:paraId="555921FD" w14:textId="77777777" w:rsidR="0021281D" w:rsidRPr="004301A7" w:rsidRDefault="0021281D" w:rsidP="004301A7">
            <w:pPr>
              <w:pStyle w:val="P00"/>
              <w:spacing w:before="0"/>
              <w:ind w:left="0"/>
              <w:jc w:val="left"/>
              <w:rPr>
                <w:rStyle w:val="default"/>
                <w:rFonts w:cs="FrankRuehl" w:hint="cs"/>
                <w:szCs w:val="22"/>
                <w:rtl/>
              </w:rPr>
            </w:pPr>
            <w:r w:rsidRPr="004301A7">
              <w:rPr>
                <w:rStyle w:val="default"/>
                <w:rFonts w:cs="FrankRuehl" w:hint="cs"/>
                <w:szCs w:val="22"/>
                <w:rtl/>
              </w:rPr>
              <w:t>* למעט בסירת מפרש פרטית המוגבלת להפלגה של עד 4 מייל ימי מהחוף.</w:t>
            </w:r>
          </w:p>
        </w:tc>
      </w:tr>
      <w:tr w:rsidR="0021281D" w:rsidRPr="004301A7" w14:paraId="3C58BE14" w14:textId="77777777" w:rsidTr="004301A7">
        <w:tc>
          <w:tcPr>
            <w:tcW w:w="0" w:type="auto"/>
            <w:vMerge w:val="restart"/>
            <w:shd w:val="clear" w:color="auto" w:fill="auto"/>
          </w:tcPr>
          <w:p w14:paraId="78AFEBB5" w14:textId="77777777" w:rsidR="0021281D" w:rsidRPr="004301A7" w:rsidRDefault="0021281D" w:rsidP="004301A7">
            <w:pPr>
              <w:pStyle w:val="P00"/>
              <w:spacing w:before="0"/>
              <w:ind w:left="0"/>
              <w:jc w:val="left"/>
              <w:rPr>
                <w:rStyle w:val="default"/>
                <w:rFonts w:cs="FrankRuehl" w:hint="cs"/>
                <w:szCs w:val="22"/>
                <w:rtl/>
              </w:rPr>
            </w:pPr>
            <w:r w:rsidRPr="004301A7">
              <w:rPr>
                <w:rStyle w:val="default"/>
                <w:rFonts w:cs="FrankRuehl" w:hint="cs"/>
                <w:szCs w:val="22"/>
                <w:rtl/>
              </w:rPr>
              <w:t>40.</w:t>
            </w:r>
          </w:p>
        </w:tc>
        <w:tc>
          <w:tcPr>
            <w:tcW w:w="0" w:type="auto"/>
            <w:vMerge w:val="restart"/>
            <w:shd w:val="clear" w:color="auto" w:fill="auto"/>
          </w:tcPr>
          <w:p w14:paraId="0FF272AC" w14:textId="77777777" w:rsidR="0021281D" w:rsidRPr="004301A7" w:rsidRDefault="0021281D" w:rsidP="004301A7">
            <w:pPr>
              <w:pStyle w:val="P00"/>
              <w:spacing w:before="0"/>
              <w:ind w:left="0"/>
              <w:jc w:val="left"/>
              <w:rPr>
                <w:rStyle w:val="default"/>
                <w:rFonts w:cs="FrankRuehl" w:hint="cs"/>
                <w:szCs w:val="22"/>
                <w:rtl/>
              </w:rPr>
            </w:pPr>
            <w:r w:rsidRPr="004301A7">
              <w:rPr>
                <w:rStyle w:val="default"/>
                <w:rFonts w:cs="FrankRuehl" w:hint="cs"/>
                <w:szCs w:val="22"/>
                <w:rtl/>
              </w:rPr>
              <w:t>ציוד פירוטכני בתוקף לפי הוראות יצרן</w:t>
            </w:r>
          </w:p>
          <w:p w14:paraId="6325E3F5" w14:textId="77777777" w:rsidR="0021281D" w:rsidRPr="004301A7" w:rsidRDefault="0021281D" w:rsidP="004301A7">
            <w:pPr>
              <w:pStyle w:val="P00"/>
              <w:spacing w:before="0"/>
              <w:ind w:left="0"/>
              <w:jc w:val="left"/>
              <w:rPr>
                <w:rStyle w:val="default"/>
                <w:rFonts w:cs="FrankRuehl" w:hint="cs"/>
                <w:szCs w:val="22"/>
                <w:rtl/>
              </w:rPr>
            </w:pPr>
            <w:r w:rsidRPr="004301A7">
              <w:rPr>
                <w:rStyle w:val="default"/>
                <w:rFonts w:cs="FrankRuehl" w:hint="cs"/>
                <w:szCs w:val="22"/>
                <w:rtl/>
              </w:rPr>
              <w:t>זיקוק מצנח אדום</w:t>
            </w:r>
          </w:p>
          <w:p w14:paraId="3FA7260A" w14:textId="77777777" w:rsidR="0079145B" w:rsidRPr="004301A7" w:rsidRDefault="0079145B" w:rsidP="004301A7">
            <w:pPr>
              <w:pStyle w:val="P00"/>
              <w:spacing w:before="0"/>
              <w:ind w:left="0"/>
              <w:jc w:val="left"/>
              <w:rPr>
                <w:rStyle w:val="default"/>
                <w:rFonts w:cs="FrankRuehl" w:hint="cs"/>
                <w:szCs w:val="22"/>
                <w:rtl/>
              </w:rPr>
            </w:pPr>
          </w:p>
          <w:p w14:paraId="0A6B2707" w14:textId="77777777" w:rsidR="0021281D" w:rsidRPr="004301A7" w:rsidRDefault="0021281D" w:rsidP="004301A7">
            <w:pPr>
              <w:pStyle w:val="P00"/>
              <w:spacing w:before="0"/>
              <w:ind w:left="0"/>
              <w:jc w:val="left"/>
              <w:rPr>
                <w:rStyle w:val="default"/>
                <w:rFonts w:cs="FrankRuehl" w:hint="cs"/>
                <w:szCs w:val="22"/>
                <w:rtl/>
              </w:rPr>
            </w:pPr>
            <w:r w:rsidRPr="004301A7">
              <w:rPr>
                <w:rStyle w:val="default"/>
                <w:rFonts w:cs="FrankRuehl" w:hint="cs"/>
                <w:szCs w:val="22"/>
                <w:rtl/>
              </w:rPr>
              <w:t>לפיד אדום</w:t>
            </w:r>
          </w:p>
          <w:p w14:paraId="4BC4DF68" w14:textId="77777777" w:rsidR="0079145B" w:rsidRPr="004301A7" w:rsidRDefault="0079145B" w:rsidP="004301A7">
            <w:pPr>
              <w:pStyle w:val="P00"/>
              <w:spacing w:before="0"/>
              <w:ind w:left="0"/>
              <w:jc w:val="left"/>
              <w:rPr>
                <w:rStyle w:val="default"/>
                <w:rFonts w:cs="FrankRuehl" w:hint="cs"/>
                <w:szCs w:val="22"/>
                <w:rtl/>
              </w:rPr>
            </w:pPr>
          </w:p>
          <w:p w14:paraId="5ABB6488" w14:textId="77777777" w:rsidR="0021281D" w:rsidRPr="004301A7" w:rsidRDefault="0021281D" w:rsidP="004301A7">
            <w:pPr>
              <w:pStyle w:val="P00"/>
              <w:spacing w:before="0"/>
              <w:ind w:left="0"/>
              <w:jc w:val="left"/>
              <w:rPr>
                <w:rStyle w:val="default"/>
                <w:rFonts w:cs="FrankRuehl" w:hint="cs"/>
                <w:szCs w:val="22"/>
                <w:rtl/>
              </w:rPr>
            </w:pPr>
            <w:r w:rsidRPr="004301A7">
              <w:rPr>
                <w:rStyle w:val="default"/>
                <w:rFonts w:cs="FrankRuehl" w:hint="cs"/>
                <w:szCs w:val="22"/>
                <w:rtl/>
              </w:rPr>
              <w:t>מצוף/לפיד עשן כתום</w:t>
            </w:r>
          </w:p>
        </w:tc>
        <w:tc>
          <w:tcPr>
            <w:tcW w:w="0" w:type="auto"/>
            <w:shd w:val="clear" w:color="auto" w:fill="auto"/>
          </w:tcPr>
          <w:p w14:paraId="620CA7BF" w14:textId="77777777" w:rsidR="0021281D" w:rsidRPr="004301A7" w:rsidRDefault="0021281D" w:rsidP="004301A7">
            <w:pPr>
              <w:pStyle w:val="P00"/>
              <w:spacing w:before="0"/>
              <w:ind w:left="0"/>
              <w:jc w:val="left"/>
              <w:rPr>
                <w:rStyle w:val="default"/>
                <w:rFonts w:cs="FrankRuehl" w:hint="cs"/>
                <w:szCs w:val="22"/>
                <w:rtl/>
              </w:rPr>
            </w:pPr>
          </w:p>
          <w:p w14:paraId="1A8C2B46" w14:textId="77777777" w:rsidR="0079145B" w:rsidRPr="004301A7" w:rsidRDefault="0079145B" w:rsidP="004301A7">
            <w:pPr>
              <w:pStyle w:val="P00"/>
              <w:spacing w:before="0"/>
              <w:ind w:left="0"/>
              <w:jc w:val="left"/>
              <w:rPr>
                <w:rStyle w:val="default"/>
                <w:rFonts w:cs="FrankRuehl" w:hint="cs"/>
                <w:szCs w:val="22"/>
                <w:rtl/>
              </w:rPr>
            </w:pPr>
          </w:p>
          <w:p w14:paraId="0E64CA97" w14:textId="77777777" w:rsidR="0079145B" w:rsidRPr="004301A7" w:rsidRDefault="0079145B" w:rsidP="004301A7">
            <w:pPr>
              <w:pStyle w:val="P00"/>
              <w:spacing w:before="0"/>
              <w:ind w:left="0"/>
              <w:jc w:val="left"/>
              <w:rPr>
                <w:rStyle w:val="default"/>
                <w:rFonts w:cs="FrankRuehl" w:hint="cs"/>
                <w:szCs w:val="22"/>
                <w:rtl/>
              </w:rPr>
            </w:pPr>
          </w:p>
          <w:p w14:paraId="4BBCB223" w14:textId="77777777" w:rsidR="0079145B" w:rsidRPr="004301A7" w:rsidRDefault="0079145B" w:rsidP="004301A7">
            <w:pPr>
              <w:pStyle w:val="P00"/>
              <w:spacing w:before="0"/>
              <w:ind w:left="0"/>
              <w:jc w:val="left"/>
              <w:rPr>
                <w:rStyle w:val="default"/>
                <w:rFonts w:cs="FrankRuehl" w:hint="cs"/>
                <w:szCs w:val="22"/>
                <w:rtl/>
              </w:rPr>
            </w:pPr>
          </w:p>
        </w:tc>
        <w:tc>
          <w:tcPr>
            <w:tcW w:w="0" w:type="auto"/>
            <w:shd w:val="clear" w:color="auto" w:fill="auto"/>
          </w:tcPr>
          <w:p w14:paraId="210AB3CC" w14:textId="77777777" w:rsidR="0021281D" w:rsidRPr="004301A7" w:rsidRDefault="0021281D" w:rsidP="004301A7">
            <w:pPr>
              <w:pStyle w:val="P00"/>
              <w:spacing w:before="0"/>
              <w:ind w:left="0"/>
              <w:jc w:val="left"/>
              <w:rPr>
                <w:rStyle w:val="default"/>
                <w:rFonts w:cs="FrankRuehl" w:hint="cs"/>
                <w:szCs w:val="22"/>
                <w:rtl/>
              </w:rPr>
            </w:pPr>
          </w:p>
        </w:tc>
        <w:tc>
          <w:tcPr>
            <w:tcW w:w="0" w:type="auto"/>
            <w:shd w:val="clear" w:color="auto" w:fill="auto"/>
          </w:tcPr>
          <w:p w14:paraId="32A04CBC" w14:textId="77777777" w:rsidR="0079145B" w:rsidRPr="004301A7" w:rsidRDefault="0079145B" w:rsidP="004301A7">
            <w:pPr>
              <w:pStyle w:val="P00"/>
              <w:spacing w:before="0"/>
              <w:ind w:left="0"/>
              <w:jc w:val="left"/>
              <w:rPr>
                <w:rStyle w:val="default"/>
                <w:rFonts w:cs="FrankRuehl" w:hint="cs"/>
                <w:szCs w:val="22"/>
                <w:rtl/>
              </w:rPr>
            </w:pPr>
          </w:p>
          <w:p w14:paraId="4AACA7E8" w14:textId="77777777" w:rsidR="0079145B" w:rsidRPr="004301A7" w:rsidRDefault="0079145B" w:rsidP="004301A7">
            <w:pPr>
              <w:pStyle w:val="P00"/>
              <w:spacing w:before="0"/>
              <w:ind w:left="0"/>
              <w:jc w:val="left"/>
              <w:rPr>
                <w:rStyle w:val="default"/>
                <w:rFonts w:cs="FrankRuehl" w:hint="cs"/>
                <w:szCs w:val="22"/>
                <w:rtl/>
              </w:rPr>
            </w:pPr>
          </w:p>
          <w:p w14:paraId="5CB2406D" w14:textId="77777777" w:rsidR="0079145B" w:rsidRPr="004301A7" w:rsidRDefault="0079145B" w:rsidP="004301A7">
            <w:pPr>
              <w:pStyle w:val="P00"/>
              <w:spacing w:before="0"/>
              <w:ind w:left="0"/>
              <w:jc w:val="left"/>
              <w:rPr>
                <w:rStyle w:val="default"/>
                <w:rFonts w:cs="FrankRuehl" w:hint="cs"/>
                <w:szCs w:val="22"/>
                <w:rtl/>
              </w:rPr>
            </w:pPr>
          </w:p>
          <w:p w14:paraId="3D5E8AF0" w14:textId="77777777" w:rsidR="0021281D" w:rsidRPr="004301A7" w:rsidRDefault="0021281D" w:rsidP="004301A7">
            <w:pPr>
              <w:pStyle w:val="P00"/>
              <w:spacing w:before="0"/>
              <w:ind w:left="0"/>
              <w:jc w:val="left"/>
              <w:rPr>
                <w:rStyle w:val="default"/>
                <w:rFonts w:cs="FrankRuehl" w:hint="cs"/>
                <w:szCs w:val="22"/>
                <w:rtl/>
              </w:rPr>
            </w:pPr>
            <w:r w:rsidRPr="004301A7">
              <w:rPr>
                <w:rStyle w:val="default"/>
                <w:rFonts w:cs="FrankRuehl" w:hint="cs"/>
                <w:szCs w:val="22"/>
                <w:rtl/>
              </w:rPr>
              <w:t>2</w:t>
            </w:r>
          </w:p>
        </w:tc>
        <w:tc>
          <w:tcPr>
            <w:tcW w:w="0" w:type="auto"/>
            <w:shd w:val="clear" w:color="auto" w:fill="auto"/>
          </w:tcPr>
          <w:p w14:paraId="6F04DDE5" w14:textId="77777777" w:rsidR="0079145B" w:rsidRPr="004301A7" w:rsidRDefault="0079145B" w:rsidP="004301A7">
            <w:pPr>
              <w:pStyle w:val="P00"/>
              <w:spacing w:before="0"/>
              <w:ind w:left="0"/>
              <w:jc w:val="left"/>
              <w:rPr>
                <w:rStyle w:val="default"/>
                <w:rFonts w:cs="FrankRuehl" w:hint="cs"/>
                <w:szCs w:val="22"/>
                <w:rtl/>
              </w:rPr>
            </w:pPr>
          </w:p>
          <w:p w14:paraId="28C189B0" w14:textId="77777777" w:rsidR="0079145B" w:rsidRPr="004301A7" w:rsidRDefault="0079145B" w:rsidP="004301A7">
            <w:pPr>
              <w:pStyle w:val="P00"/>
              <w:spacing w:before="0"/>
              <w:ind w:left="0"/>
              <w:jc w:val="left"/>
              <w:rPr>
                <w:rStyle w:val="default"/>
                <w:rFonts w:cs="FrankRuehl" w:hint="cs"/>
                <w:szCs w:val="22"/>
                <w:rtl/>
              </w:rPr>
            </w:pPr>
          </w:p>
          <w:p w14:paraId="23CBE334" w14:textId="77777777" w:rsidR="0079145B" w:rsidRPr="004301A7" w:rsidRDefault="0079145B" w:rsidP="004301A7">
            <w:pPr>
              <w:pStyle w:val="P00"/>
              <w:spacing w:before="0"/>
              <w:ind w:left="0"/>
              <w:jc w:val="left"/>
              <w:rPr>
                <w:rStyle w:val="default"/>
                <w:rFonts w:cs="FrankRuehl" w:hint="cs"/>
                <w:szCs w:val="22"/>
                <w:rtl/>
              </w:rPr>
            </w:pPr>
          </w:p>
          <w:p w14:paraId="5FD8198E" w14:textId="77777777" w:rsidR="0021281D" w:rsidRPr="004301A7" w:rsidRDefault="0021281D" w:rsidP="004301A7">
            <w:pPr>
              <w:pStyle w:val="P00"/>
              <w:spacing w:before="0"/>
              <w:ind w:left="0"/>
              <w:jc w:val="left"/>
              <w:rPr>
                <w:rStyle w:val="default"/>
                <w:rFonts w:cs="FrankRuehl" w:hint="cs"/>
                <w:szCs w:val="22"/>
                <w:rtl/>
              </w:rPr>
            </w:pPr>
            <w:r w:rsidRPr="004301A7">
              <w:rPr>
                <w:rStyle w:val="default"/>
                <w:rFonts w:cs="FrankRuehl" w:hint="cs"/>
                <w:szCs w:val="22"/>
                <w:rtl/>
              </w:rPr>
              <w:t>4***</w:t>
            </w:r>
          </w:p>
        </w:tc>
        <w:tc>
          <w:tcPr>
            <w:tcW w:w="0" w:type="auto"/>
            <w:shd w:val="clear" w:color="auto" w:fill="auto"/>
          </w:tcPr>
          <w:p w14:paraId="00594A5C" w14:textId="77777777" w:rsidR="0021281D" w:rsidRPr="004301A7" w:rsidRDefault="0021281D" w:rsidP="004301A7">
            <w:pPr>
              <w:pStyle w:val="P00"/>
              <w:spacing w:before="0"/>
              <w:ind w:left="0"/>
              <w:jc w:val="left"/>
              <w:rPr>
                <w:rStyle w:val="default"/>
                <w:rFonts w:cs="FrankRuehl" w:hint="cs"/>
                <w:szCs w:val="22"/>
                <w:rtl/>
              </w:rPr>
            </w:pPr>
          </w:p>
        </w:tc>
        <w:tc>
          <w:tcPr>
            <w:tcW w:w="0" w:type="auto"/>
            <w:vMerge w:val="restart"/>
            <w:shd w:val="clear" w:color="auto" w:fill="auto"/>
          </w:tcPr>
          <w:p w14:paraId="7C8662DE" w14:textId="77777777" w:rsidR="0021281D" w:rsidRPr="004301A7" w:rsidRDefault="0021281D" w:rsidP="004301A7">
            <w:pPr>
              <w:pStyle w:val="P00"/>
              <w:spacing w:before="0"/>
              <w:ind w:left="0"/>
              <w:jc w:val="left"/>
              <w:rPr>
                <w:rStyle w:val="default"/>
                <w:rFonts w:cs="FrankRuehl" w:hint="cs"/>
                <w:szCs w:val="22"/>
                <w:rtl/>
              </w:rPr>
            </w:pPr>
            <w:r w:rsidRPr="004301A7">
              <w:rPr>
                <w:rStyle w:val="default"/>
                <w:rFonts w:cs="FrankRuehl" w:hint="cs"/>
                <w:szCs w:val="22"/>
                <w:rtl/>
              </w:rPr>
              <w:t>לפי דרישות הקודקס של אימ"ו.</w:t>
            </w:r>
          </w:p>
          <w:p w14:paraId="4A8BC860" w14:textId="77777777" w:rsidR="0021281D" w:rsidRPr="004301A7" w:rsidRDefault="0021281D" w:rsidP="004301A7">
            <w:pPr>
              <w:pStyle w:val="P00"/>
              <w:spacing w:before="0"/>
              <w:ind w:left="0"/>
              <w:jc w:val="left"/>
              <w:rPr>
                <w:rStyle w:val="default"/>
                <w:rFonts w:cs="FrankRuehl" w:hint="cs"/>
                <w:szCs w:val="22"/>
                <w:rtl/>
              </w:rPr>
            </w:pPr>
            <w:r w:rsidRPr="004301A7">
              <w:rPr>
                <w:rStyle w:val="default"/>
                <w:rFonts w:cs="FrankRuehl" w:hint="cs"/>
                <w:szCs w:val="22"/>
                <w:rtl/>
              </w:rPr>
              <w:t>* למעט סירה בשיט מבוקר.</w:t>
            </w:r>
          </w:p>
          <w:p w14:paraId="6F92D820" w14:textId="77777777" w:rsidR="0021281D" w:rsidRPr="004301A7" w:rsidRDefault="0021281D" w:rsidP="004301A7">
            <w:pPr>
              <w:pStyle w:val="P00"/>
              <w:spacing w:before="0"/>
              <w:ind w:left="0"/>
              <w:jc w:val="left"/>
              <w:rPr>
                <w:rStyle w:val="default"/>
                <w:rFonts w:cs="FrankRuehl" w:hint="cs"/>
                <w:szCs w:val="22"/>
                <w:rtl/>
              </w:rPr>
            </w:pPr>
            <w:r w:rsidRPr="004301A7">
              <w:rPr>
                <w:rStyle w:val="default"/>
                <w:rFonts w:cs="FrankRuehl" w:hint="cs"/>
                <w:szCs w:val="22"/>
                <w:rtl/>
              </w:rPr>
              <w:t>** מצוף בלבד.</w:t>
            </w:r>
          </w:p>
          <w:p w14:paraId="6F7A27E0" w14:textId="77777777" w:rsidR="0021281D" w:rsidRPr="004301A7" w:rsidRDefault="0021281D" w:rsidP="004301A7">
            <w:pPr>
              <w:pStyle w:val="P00"/>
              <w:spacing w:before="0"/>
              <w:ind w:left="0"/>
              <w:jc w:val="left"/>
              <w:rPr>
                <w:rStyle w:val="default"/>
                <w:rFonts w:cs="FrankRuehl" w:hint="cs"/>
                <w:szCs w:val="22"/>
                <w:rtl/>
              </w:rPr>
            </w:pPr>
            <w:r w:rsidRPr="004301A7">
              <w:rPr>
                <w:rStyle w:val="default"/>
                <w:rFonts w:cs="FrankRuehl" w:hint="cs"/>
                <w:szCs w:val="22"/>
                <w:rtl/>
              </w:rPr>
              <w:t xml:space="preserve">*** בספינה פרטית המוגבלת להפלגה עד 4 מייל ימי מהחוף </w:t>
            </w:r>
            <w:r w:rsidRPr="004301A7">
              <w:rPr>
                <w:rStyle w:val="default"/>
                <w:rFonts w:cs="FrankRuehl"/>
                <w:szCs w:val="22"/>
                <w:rtl/>
              </w:rPr>
              <w:t>–</w:t>
            </w:r>
            <w:r w:rsidRPr="004301A7">
              <w:rPr>
                <w:rStyle w:val="default"/>
                <w:rFonts w:cs="FrankRuehl" w:hint="cs"/>
                <w:szCs w:val="22"/>
                <w:rtl/>
              </w:rPr>
              <w:t xml:space="preserve"> סט 1 בלבד (מחצית מכמות הפריטים הנקובה).</w:t>
            </w:r>
          </w:p>
        </w:tc>
      </w:tr>
      <w:tr w:rsidR="0021281D" w:rsidRPr="004301A7" w14:paraId="0EAB4E9B" w14:textId="77777777" w:rsidTr="004301A7">
        <w:tc>
          <w:tcPr>
            <w:tcW w:w="0" w:type="auto"/>
            <w:vMerge/>
            <w:shd w:val="clear" w:color="auto" w:fill="auto"/>
          </w:tcPr>
          <w:p w14:paraId="3380C8ED" w14:textId="77777777" w:rsidR="0021281D" w:rsidRPr="004301A7" w:rsidRDefault="0021281D" w:rsidP="004301A7">
            <w:pPr>
              <w:pStyle w:val="P00"/>
              <w:spacing w:before="0"/>
              <w:ind w:left="0"/>
              <w:jc w:val="left"/>
              <w:rPr>
                <w:rStyle w:val="default"/>
                <w:rFonts w:cs="FrankRuehl" w:hint="cs"/>
                <w:szCs w:val="22"/>
                <w:rtl/>
              </w:rPr>
            </w:pPr>
          </w:p>
        </w:tc>
        <w:tc>
          <w:tcPr>
            <w:tcW w:w="0" w:type="auto"/>
            <w:vMerge/>
            <w:shd w:val="clear" w:color="auto" w:fill="auto"/>
          </w:tcPr>
          <w:p w14:paraId="6EA906C2" w14:textId="77777777" w:rsidR="0021281D" w:rsidRPr="004301A7" w:rsidRDefault="0021281D" w:rsidP="004301A7">
            <w:pPr>
              <w:pStyle w:val="P00"/>
              <w:spacing w:before="0"/>
              <w:ind w:left="0"/>
              <w:jc w:val="left"/>
              <w:rPr>
                <w:rStyle w:val="default"/>
                <w:rFonts w:cs="FrankRuehl" w:hint="cs"/>
                <w:szCs w:val="22"/>
                <w:rtl/>
              </w:rPr>
            </w:pPr>
          </w:p>
        </w:tc>
        <w:tc>
          <w:tcPr>
            <w:tcW w:w="0" w:type="auto"/>
            <w:shd w:val="clear" w:color="auto" w:fill="auto"/>
          </w:tcPr>
          <w:p w14:paraId="6575386F" w14:textId="77777777" w:rsidR="0021281D" w:rsidRPr="004301A7" w:rsidRDefault="0021281D" w:rsidP="004301A7">
            <w:pPr>
              <w:pStyle w:val="P00"/>
              <w:spacing w:before="0"/>
              <w:ind w:left="0"/>
              <w:jc w:val="left"/>
              <w:rPr>
                <w:rStyle w:val="default"/>
                <w:rFonts w:cs="FrankRuehl" w:hint="cs"/>
                <w:szCs w:val="22"/>
                <w:rtl/>
              </w:rPr>
            </w:pPr>
          </w:p>
          <w:p w14:paraId="5D02F32F" w14:textId="77777777" w:rsidR="0079145B" w:rsidRPr="004301A7" w:rsidRDefault="0079145B" w:rsidP="004301A7">
            <w:pPr>
              <w:pStyle w:val="P00"/>
              <w:spacing w:before="0"/>
              <w:ind w:left="0"/>
              <w:jc w:val="left"/>
              <w:rPr>
                <w:rStyle w:val="default"/>
                <w:rFonts w:cs="FrankRuehl" w:hint="cs"/>
                <w:szCs w:val="22"/>
                <w:rtl/>
              </w:rPr>
            </w:pPr>
          </w:p>
        </w:tc>
        <w:tc>
          <w:tcPr>
            <w:tcW w:w="0" w:type="auto"/>
            <w:shd w:val="clear" w:color="auto" w:fill="auto"/>
          </w:tcPr>
          <w:p w14:paraId="55382B63" w14:textId="77777777" w:rsidR="0021281D" w:rsidRPr="004301A7" w:rsidRDefault="0021281D" w:rsidP="004301A7">
            <w:pPr>
              <w:pStyle w:val="P00"/>
              <w:spacing w:before="0"/>
              <w:ind w:left="0"/>
              <w:jc w:val="left"/>
              <w:rPr>
                <w:rStyle w:val="default"/>
                <w:rFonts w:cs="FrankRuehl" w:hint="cs"/>
                <w:szCs w:val="22"/>
                <w:rtl/>
              </w:rPr>
            </w:pPr>
          </w:p>
        </w:tc>
        <w:tc>
          <w:tcPr>
            <w:tcW w:w="0" w:type="auto"/>
            <w:shd w:val="clear" w:color="auto" w:fill="auto"/>
          </w:tcPr>
          <w:p w14:paraId="66E56295" w14:textId="77777777" w:rsidR="0079145B" w:rsidRPr="004301A7" w:rsidRDefault="0079145B" w:rsidP="004301A7">
            <w:pPr>
              <w:pStyle w:val="P00"/>
              <w:spacing w:before="0"/>
              <w:ind w:left="0"/>
              <w:jc w:val="left"/>
              <w:rPr>
                <w:rStyle w:val="default"/>
                <w:rFonts w:cs="FrankRuehl" w:hint="cs"/>
                <w:szCs w:val="22"/>
                <w:rtl/>
              </w:rPr>
            </w:pPr>
          </w:p>
          <w:p w14:paraId="0903E45F" w14:textId="77777777" w:rsidR="0021281D" w:rsidRPr="004301A7" w:rsidRDefault="0021281D" w:rsidP="004301A7">
            <w:pPr>
              <w:pStyle w:val="P00"/>
              <w:spacing w:before="0"/>
              <w:ind w:left="0"/>
              <w:jc w:val="left"/>
              <w:rPr>
                <w:rStyle w:val="default"/>
                <w:rFonts w:cs="FrankRuehl" w:hint="cs"/>
                <w:szCs w:val="22"/>
                <w:rtl/>
              </w:rPr>
            </w:pPr>
            <w:r w:rsidRPr="004301A7">
              <w:rPr>
                <w:rStyle w:val="default"/>
                <w:rFonts w:cs="FrankRuehl" w:hint="cs"/>
                <w:szCs w:val="22"/>
                <w:rtl/>
              </w:rPr>
              <w:t>3</w:t>
            </w:r>
          </w:p>
        </w:tc>
        <w:tc>
          <w:tcPr>
            <w:tcW w:w="0" w:type="auto"/>
            <w:shd w:val="clear" w:color="auto" w:fill="auto"/>
          </w:tcPr>
          <w:p w14:paraId="755CB5C0" w14:textId="77777777" w:rsidR="0079145B" w:rsidRPr="004301A7" w:rsidRDefault="0079145B" w:rsidP="004301A7">
            <w:pPr>
              <w:pStyle w:val="P00"/>
              <w:spacing w:before="0"/>
              <w:ind w:left="0"/>
              <w:jc w:val="left"/>
              <w:rPr>
                <w:rStyle w:val="default"/>
                <w:rFonts w:cs="FrankRuehl" w:hint="cs"/>
                <w:szCs w:val="22"/>
                <w:rtl/>
              </w:rPr>
            </w:pPr>
          </w:p>
          <w:p w14:paraId="00B56B28" w14:textId="77777777" w:rsidR="0021281D" w:rsidRPr="004301A7" w:rsidRDefault="0021281D" w:rsidP="004301A7">
            <w:pPr>
              <w:pStyle w:val="P00"/>
              <w:spacing w:before="0"/>
              <w:ind w:left="0"/>
              <w:jc w:val="left"/>
              <w:rPr>
                <w:rStyle w:val="default"/>
                <w:rFonts w:cs="FrankRuehl" w:hint="cs"/>
                <w:szCs w:val="22"/>
                <w:rtl/>
              </w:rPr>
            </w:pPr>
            <w:r w:rsidRPr="004301A7">
              <w:rPr>
                <w:rStyle w:val="default"/>
                <w:rFonts w:cs="FrankRuehl" w:hint="cs"/>
                <w:szCs w:val="22"/>
                <w:rtl/>
              </w:rPr>
              <w:t>6***</w:t>
            </w:r>
          </w:p>
        </w:tc>
        <w:tc>
          <w:tcPr>
            <w:tcW w:w="0" w:type="auto"/>
            <w:shd w:val="clear" w:color="auto" w:fill="auto"/>
          </w:tcPr>
          <w:p w14:paraId="4ADCA04B" w14:textId="77777777" w:rsidR="0021281D" w:rsidRPr="004301A7" w:rsidRDefault="0021281D" w:rsidP="004301A7">
            <w:pPr>
              <w:pStyle w:val="P00"/>
              <w:spacing w:before="0"/>
              <w:ind w:left="0"/>
              <w:jc w:val="left"/>
              <w:rPr>
                <w:rStyle w:val="default"/>
                <w:rFonts w:cs="FrankRuehl" w:hint="cs"/>
                <w:szCs w:val="22"/>
                <w:rtl/>
              </w:rPr>
            </w:pPr>
          </w:p>
        </w:tc>
        <w:tc>
          <w:tcPr>
            <w:tcW w:w="0" w:type="auto"/>
            <w:vMerge/>
            <w:shd w:val="clear" w:color="auto" w:fill="auto"/>
          </w:tcPr>
          <w:p w14:paraId="0CFE3105" w14:textId="77777777" w:rsidR="0021281D" w:rsidRPr="004301A7" w:rsidRDefault="0021281D" w:rsidP="004301A7">
            <w:pPr>
              <w:pStyle w:val="P00"/>
              <w:spacing w:before="0"/>
              <w:ind w:left="0"/>
              <w:jc w:val="left"/>
              <w:rPr>
                <w:rStyle w:val="default"/>
                <w:rFonts w:cs="FrankRuehl" w:hint="cs"/>
                <w:szCs w:val="22"/>
                <w:rtl/>
              </w:rPr>
            </w:pPr>
          </w:p>
        </w:tc>
      </w:tr>
      <w:tr w:rsidR="0021281D" w:rsidRPr="004301A7" w14:paraId="62211987" w14:textId="77777777" w:rsidTr="004301A7">
        <w:tc>
          <w:tcPr>
            <w:tcW w:w="0" w:type="auto"/>
            <w:vMerge/>
            <w:shd w:val="clear" w:color="auto" w:fill="auto"/>
          </w:tcPr>
          <w:p w14:paraId="5CF35637" w14:textId="77777777" w:rsidR="0021281D" w:rsidRPr="004301A7" w:rsidRDefault="0021281D" w:rsidP="004301A7">
            <w:pPr>
              <w:pStyle w:val="P00"/>
              <w:spacing w:before="0"/>
              <w:ind w:left="0"/>
              <w:jc w:val="left"/>
              <w:rPr>
                <w:rStyle w:val="default"/>
                <w:rFonts w:cs="FrankRuehl" w:hint="cs"/>
                <w:szCs w:val="22"/>
                <w:rtl/>
              </w:rPr>
            </w:pPr>
          </w:p>
        </w:tc>
        <w:tc>
          <w:tcPr>
            <w:tcW w:w="0" w:type="auto"/>
            <w:vMerge/>
            <w:shd w:val="clear" w:color="auto" w:fill="auto"/>
          </w:tcPr>
          <w:p w14:paraId="7E3F67E0" w14:textId="77777777" w:rsidR="0021281D" w:rsidRPr="004301A7" w:rsidRDefault="0021281D" w:rsidP="004301A7">
            <w:pPr>
              <w:pStyle w:val="P00"/>
              <w:spacing w:before="0"/>
              <w:ind w:left="0"/>
              <w:jc w:val="left"/>
              <w:rPr>
                <w:rStyle w:val="default"/>
                <w:rFonts w:cs="FrankRuehl" w:hint="cs"/>
                <w:szCs w:val="22"/>
                <w:rtl/>
              </w:rPr>
            </w:pPr>
          </w:p>
        </w:tc>
        <w:tc>
          <w:tcPr>
            <w:tcW w:w="0" w:type="auto"/>
            <w:shd w:val="clear" w:color="auto" w:fill="auto"/>
          </w:tcPr>
          <w:p w14:paraId="6180EBCB" w14:textId="77777777" w:rsidR="0079145B" w:rsidRPr="004301A7" w:rsidRDefault="0079145B" w:rsidP="004301A7">
            <w:pPr>
              <w:pStyle w:val="P00"/>
              <w:spacing w:before="0"/>
              <w:ind w:left="0"/>
              <w:jc w:val="left"/>
              <w:rPr>
                <w:rStyle w:val="default"/>
                <w:rFonts w:cs="FrankRuehl" w:hint="cs"/>
                <w:szCs w:val="22"/>
                <w:rtl/>
              </w:rPr>
            </w:pPr>
          </w:p>
          <w:p w14:paraId="29E2A87C" w14:textId="77777777" w:rsidR="0021281D" w:rsidRPr="004301A7" w:rsidRDefault="0079145B"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77665970" w14:textId="77777777" w:rsidR="0079145B" w:rsidRPr="004301A7" w:rsidRDefault="0079145B" w:rsidP="004301A7">
            <w:pPr>
              <w:pStyle w:val="P00"/>
              <w:spacing w:before="0"/>
              <w:ind w:left="0"/>
              <w:jc w:val="left"/>
              <w:rPr>
                <w:rStyle w:val="default"/>
                <w:rFonts w:cs="FrankRuehl" w:hint="cs"/>
                <w:szCs w:val="22"/>
                <w:rtl/>
              </w:rPr>
            </w:pPr>
          </w:p>
          <w:p w14:paraId="2C8206F7" w14:textId="77777777" w:rsidR="0021281D" w:rsidRPr="004301A7" w:rsidRDefault="0021281D" w:rsidP="004301A7">
            <w:pPr>
              <w:pStyle w:val="P00"/>
              <w:spacing w:before="0"/>
              <w:ind w:left="0"/>
              <w:jc w:val="left"/>
              <w:rPr>
                <w:rStyle w:val="default"/>
                <w:rFonts w:cs="FrankRuehl" w:hint="cs"/>
                <w:szCs w:val="22"/>
                <w:rtl/>
              </w:rPr>
            </w:pPr>
            <w:r w:rsidRPr="004301A7">
              <w:rPr>
                <w:rStyle w:val="default"/>
                <w:rFonts w:cs="FrankRuehl" w:hint="cs"/>
                <w:szCs w:val="22"/>
                <w:rtl/>
              </w:rPr>
              <w:t>1</w:t>
            </w:r>
            <w:r w:rsidR="0079145B" w:rsidRPr="004301A7">
              <w:rPr>
                <w:rStyle w:val="default"/>
                <w:rFonts w:cs="FrankRuehl" w:hint="cs"/>
                <w:szCs w:val="22"/>
                <w:rtl/>
              </w:rPr>
              <w:t>*</w:t>
            </w:r>
          </w:p>
        </w:tc>
        <w:tc>
          <w:tcPr>
            <w:tcW w:w="0" w:type="auto"/>
            <w:shd w:val="clear" w:color="auto" w:fill="auto"/>
          </w:tcPr>
          <w:p w14:paraId="1351ED27" w14:textId="77777777" w:rsidR="0079145B" w:rsidRPr="004301A7" w:rsidRDefault="0079145B" w:rsidP="004301A7">
            <w:pPr>
              <w:pStyle w:val="P00"/>
              <w:spacing w:before="0"/>
              <w:ind w:left="0"/>
              <w:jc w:val="left"/>
              <w:rPr>
                <w:rStyle w:val="default"/>
                <w:rFonts w:cs="FrankRuehl" w:hint="cs"/>
                <w:szCs w:val="22"/>
                <w:rtl/>
              </w:rPr>
            </w:pPr>
          </w:p>
          <w:p w14:paraId="4903A638" w14:textId="77777777" w:rsidR="0021281D" w:rsidRPr="004301A7" w:rsidRDefault="0079145B"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2C0C7CE6" w14:textId="77777777" w:rsidR="0079145B" w:rsidRPr="004301A7" w:rsidRDefault="0079145B" w:rsidP="004301A7">
            <w:pPr>
              <w:pStyle w:val="P00"/>
              <w:spacing w:before="0"/>
              <w:ind w:left="0"/>
              <w:jc w:val="left"/>
              <w:rPr>
                <w:rStyle w:val="default"/>
                <w:rFonts w:cs="FrankRuehl" w:hint="cs"/>
                <w:szCs w:val="22"/>
                <w:rtl/>
              </w:rPr>
            </w:pPr>
          </w:p>
          <w:p w14:paraId="76205320" w14:textId="77777777" w:rsidR="0021281D" w:rsidRPr="004301A7" w:rsidRDefault="0079145B" w:rsidP="004301A7">
            <w:pPr>
              <w:pStyle w:val="P00"/>
              <w:spacing w:before="0"/>
              <w:ind w:left="0"/>
              <w:jc w:val="left"/>
              <w:rPr>
                <w:rStyle w:val="default"/>
                <w:rFonts w:cs="FrankRuehl" w:hint="cs"/>
                <w:szCs w:val="22"/>
                <w:rtl/>
              </w:rPr>
            </w:pPr>
            <w:r w:rsidRPr="004301A7">
              <w:rPr>
                <w:rStyle w:val="default"/>
                <w:rFonts w:cs="FrankRuehl" w:hint="cs"/>
                <w:szCs w:val="22"/>
                <w:rtl/>
              </w:rPr>
              <w:t>2**</w:t>
            </w:r>
          </w:p>
          <w:p w14:paraId="5121EF15" w14:textId="77777777" w:rsidR="0079145B" w:rsidRPr="004301A7" w:rsidRDefault="0079145B" w:rsidP="004301A7">
            <w:pPr>
              <w:pStyle w:val="P00"/>
              <w:spacing w:before="0"/>
              <w:ind w:left="0"/>
              <w:jc w:val="left"/>
              <w:rPr>
                <w:rStyle w:val="default"/>
                <w:rFonts w:cs="FrankRuehl" w:hint="cs"/>
                <w:szCs w:val="22"/>
                <w:rtl/>
              </w:rPr>
            </w:pPr>
            <w:r w:rsidRPr="004301A7">
              <w:rPr>
                <w:rStyle w:val="default"/>
                <w:rFonts w:cs="FrankRuehl" w:hint="cs"/>
                <w:szCs w:val="22"/>
                <w:rtl/>
              </w:rPr>
              <w:t>***</w:t>
            </w:r>
          </w:p>
        </w:tc>
        <w:tc>
          <w:tcPr>
            <w:tcW w:w="0" w:type="auto"/>
            <w:shd w:val="clear" w:color="auto" w:fill="auto"/>
          </w:tcPr>
          <w:p w14:paraId="1DDDC73B" w14:textId="77777777" w:rsidR="0079145B" w:rsidRPr="004301A7" w:rsidRDefault="0079145B" w:rsidP="004301A7">
            <w:pPr>
              <w:pStyle w:val="P00"/>
              <w:spacing w:before="0"/>
              <w:ind w:left="0"/>
              <w:jc w:val="left"/>
              <w:rPr>
                <w:rStyle w:val="default"/>
                <w:rFonts w:cs="FrankRuehl" w:hint="cs"/>
                <w:szCs w:val="22"/>
                <w:rtl/>
              </w:rPr>
            </w:pPr>
          </w:p>
          <w:p w14:paraId="6030EAAA" w14:textId="77777777" w:rsidR="0021281D" w:rsidRPr="004301A7" w:rsidRDefault="0079145B"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vMerge/>
            <w:shd w:val="clear" w:color="auto" w:fill="auto"/>
          </w:tcPr>
          <w:p w14:paraId="4FA7597E" w14:textId="77777777" w:rsidR="0021281D" w:rsidRPr="004301A7" w:rsidRDefault="0021281D" w:rsidP="004301A7">
            <w:pPr>
              <w:pStyle w:val="P00"/>
              <w:spacing w:before="0"/>
              <w:ind w:left="0"/>
              <w:jc w:val="left"/>
              <w:rPr>
                <w:rStyle w:val="default"/>
                <w:rFonts w:cs="FrankRuehl" w:hint="cs"/>
                <w:szCs w:val="22"/>
                <w:rtl/>
              </w:rPr>
            </w:pPr>
          </w:p>
        </w:tc>
      </w:tr>
      <w:tr w:rsidR="0021281D" w:rsidRPr="004301A7" w14:paraId="06CBB610" w14:textId="77777777" w:rsidTr="004301A7">
        <w:tc>
          <w:tcPr>
            <w:tcW w:w="0" w:type="auto"/>
            <w:shd w:val="clear" w:color="auto" w:fill="auto"/>
          </w:tcPr>
          <w:p w14:paraId="2ADD3952" w14:textId="77777777" w:rsidR="0021281D" w:rsidRPr="004301A7" w:rsidRDefault="00766D7A" w:rsidP="004301A7">
            <w:pPr>
              <w:pStyle w:val="P00"/>
              <w:spacing w:before="0"/>
              <w:ind w:left="0"/>
              <w:jc w:val="left"/>
              <w:rPr>
                <w:rStyle w:val="default"/>
                <w:rFonts w:cs="FrankRuehl" w:hint="cs"/>
                <w:szCs w:val="22"/>
                <w:rtl/>
              </w:rPr>
            </w:pPr>
            <w:r w:rsidRPr="004301A7">
              <w:rPr>
                <w:rStyle w:val="default"/>
                <w:rFonts w:cs="FrankRuehl" w:hint="cs"/>
                <w:szCs w:val="22"/>
                <w:rtl/>
              </w:rPr>
              <w:t>41.</w:t>
            </w:r>
          </w:p>
        </w:tc>
        <w:tc>
          <w:tcPr>
            <w:tcW w:w="0" w:type="auto"/>
            <w:shd w:val="clear" w:color="auto" w:fill="auto"/>
          </w:tcPr>
          <w:p w14:paraId="03ECBA23" w14:textId="77777777" w:rsidR="0021281D" w:rsidRPr="004301A7" w:rsidRDefault="00766D7A" w:rsidP="004301A7">
            <w:pPr>
              <w:pStyle w:val="P00"/>
              <w:spacing w:before="0"/>
              <w:ind w:left="0"/>
              <w:jc w:val="left"/>
              <w:rPr>
                <w:rStyle w:val="default"/>
                <w:rFonts w:cs="FrankRuehl" w:hint="cs"/>
                <w:szCs w:val="22"/>
                <w:rtl/>
              </w:rPr>
            </w:pPr>
            <w:r w:rsidRPr="004301A7">
              <w:rPr>
                <w:rStyle w:val="default"/>
                <w:rFonts w:cs="FrankRuehl" w:hint="cs"/>
                <w:szCs w:val="22"/>
                <w:rtl/>
              </w:rPr>
              <w:t>קדום (ג'אנץ)</w:t>
            </w:r>
          </w:p>
        </w:tc>
        <w:tc>
          <w:tcPr>
            <w:tcW w:w="0" w:type="auto"/>
            <w:shd w:val="clear" w:color="auto" w:fill="auto"/>
          </w:tcPr>
          <w:p w14:paraId="2BAD7ECC" w14:textId="77777777" w:rsidR="0021281D" w:rsidRPr="004301A7" w:rsidRDefault="0021281D" w:rsidP="004301A7">
            <w:pPr>
              <w:pStyle w:val="P00"/>
              <w:spacing w:before="0"/>
              <w:ind w:left="0"/>
              <w:jc w:val="left"/>
              <w:rPr>
                <w:rStyle w:val="default"/>
                <w:rFonts w:cs="FrankRuehl" w:hint="cs"/>
                <w:szCs w:val="22"/>
                <w:rtl/>
              </w:rPr>
            </w:pPr>
          </w:p>
        </w:tc>
        <w:tc>
          <w:tcPr>
            <w:tcW w:w="0" w:type="auto"/>
            <w:shd w:val="clear" w:color="auto" w:fill="auto"/>
          </w:tcPr>
          <w:p w14:paraId="39E626C9" w14:textId="77777777" w:rsidR="0021281D" w:rsidRPr="004301A7" w:rsidRDefault="0021281D" w:rsidP="004301A7">
            <w:pPr>
              <w:pStyle w:val="P00"/>
              <w:spacing w:before="0"/>
              <w:ind w:left="0"/>
              <w:jc w:val="left"/>
              <w:rPr>
                <w:rStyle w:val="default"/>
                <w:rFonts w:cs="FrankRuehl" w:hint="cs"/>
                <w:szCs w:val="22"/>
                <w:rtl/>
              </w:rPr>
            </w:pPr>
          </w:p>
        </w:tc>
        <w:tc>
          <w:tcPr>
            <w:tcW w:w="0" w:type="auto"/>
            <w:shd w:val="clear" w:color="auto" w:fill="auto"/>
          </w:tcPr>
          <w:p w14:paraId="4D6ABC38" w14:textId="77777777" w:rsidR="0021281D" w:rsidRPr="004301A7" w:rsidRDefault="0021281D" w:rsidP="004301A7">
            <w:pPr>
              <w:pStyle w:val="P00"/>
              <w:spacing w:before="0"/>
              <w:ind w:left="0"/>
              <w:jc w:val="left"/>
              <w:rPr>
                <w:rStyle w:val="default"/>
                <w:rFonts w:cs="FrankRuehl" w:hint="cs"/>
                <w:szCs w:val="22"/>
                <w:rtl/>
              </w:rPr>
            </w:pPr>
          </w:p>
        </w:tc>
        <w:tc>
          <w:tcPr>
            <w:tcW w:w="0" w:type="auto"/>
            <w:shd w:val="clear" w:color="auto" w:fill="auto"/>
          </w:tcPr>
          <w:p w14:paraId="12C389F6" w14:textId="77777777" w:rsidR="0021281D" w:rsidRPr="004301A7" w:rsidRDefault="00766D7A"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72905F22" w14:textId="77777777" w:rsidR="0021281D" w:rsidRPr="004301A7" w:rsidRDefault="0021281D" w:rsidP="004301A7">
            <w:pPr>
              <w:pStyle w:val="P00"/>
              <w:spacing w:before="0"/>
              <w:ind w:left="0"/>
              <w:jc w:val="left"/>
              <w:rPr>
                <w:rStyle w:val="default"/>
                <w:rFonts w:cs="FrankRuehl" w:hint="cs"/>
                <w:szCs w:val="22"/>
                <w:rtl/>
              </w:rPr>
            </w:pPr>
          </w:p>
        </w:tc>
        <w:tc>
          <w:tcPr>
            <w:tcW w:w="0" w:type="auto"/>
            <w:shd w:val="clear" w:color="auto" w:fill="auto"/>
          </w:tcPr>
          <w:p w14:paraId="279E811B" w14:textId="77777777" w:rsidR="0021281D" w:rsidRPr="004301A7" w:rsidRDefault="0021281D" w:rsidP="004301A7">
            <w:pPr>
              <w:pStyle w:val="P00"/>
              <w:spacing w:before="0"/>
              <w:ind w:left="0"/>
              <w:jc w:val="left"/>
              <w:rPr>
                <w:rStyle w:val="default"/>
                <w:rFonts w:cs="FrankRuehl" w:hint="cs"/>
                <w:szCs w:val="22"/>
                <w:rtl/>
              </w:rPr>
            </w:pPr>
          </w:p>
        </w:tc>
      </w:tr>
      <w:tr w:rsidR="0021281D" w:rsidRPr="004301A7" w14:paraId="4292BFF0" w14:textId="77777777" w:rsidTr="004301A7">
        <w:tc>
          <w:tcPr>
            <w:tcW w:w="0" w:type="auto"/>
            <w:shd w:val="clear" w:color="auto" w:fill="auto"/>
          </w:tcPr>
          <w:p w14:paraId="501441B4" w14:textId="77777777" w:rsidR="0021281D" w:rsidRPr="004301A7" w:rsidRDefault="00766D7A" w:rsidP="004301A7">
            <w:pPr>
              <w:pStyle w:val="P00"/>
              <w:spacing w:before="0"/>
              <w:ind w:left="0"/>
              <w:jc w:val="left"/>
              <w:rPr>
                <w:rStyle w:val="default"/>
                <w:rFonts w:cs="FrankRuehl" w:hint="cs"/>
                <w:szCs w:val="22"/>
                <w:rtl/>
              </w:rPr>
            </w:pPr>
            <w:r w:rsidRPr="004301A7">
              <w:rPr>
                <w:rStyle w:val="default"/>
                <w:rFonts w:cs="FrankRuehl" w:hint="cs"/>
                <w:szCs w:val="22"/>
                <w:rtl/>
              </w:rPr>
              <w:t>42.</w:t>
            </w:r>
          </w:p>
        </w:tc>
        <w:tc>
          <w:tcPr>
            <w:tcW w:w="0" w:type="auto"/>
            <w:shd w:val="clear" w:color="auto" w:fill="auto"/>
          </w:tcPr>
          <w:p w14:paraId="34297194" w14:textId="77777777" w:rsidR="0021281D" w:rsidRPr="004301A7" w:rsidRDefault="00766D7A" w:rsidP="004301A7">
            <w:pPr>
              <w:pStyle w:val="P00"/>
              <w:spacing w:before="0"/>
              <w:ind w:left="0"/>
              <w:jc w:val="left"/>
              <w:rPr>
                <w:rStyle w:val="default"/>
                <w:rFonts w:cs="FrankRuehl" w:hint="cs"/>
                <w:szCs w:val="22"/>
                <w:rtl/>
              </w:rPr>
            </w:pPr>
            <w:r w:rsidRPr="004301A7">
              <w:rPr>
                <w:rStyle w:val="default"/>
                <w:rFonts w:cs="FrankRuehl" w:hint="cs"/>
                <w:szCs w:val="22"/>
                <w:rtl/>
              </w:rPr>
              <w:t>ראי איתות ממתכת</w:t>
            </w:r>
          </w:p>
        </w:tc>
        <w:tc>
          <w:tcPr>
            <w:tcW w:w="0" w:type="auto"/>
            <w:shd w:val="clear" w:color="auto" w:fill="auto"/>
          </w:tcPr>
          <w:p w14:paraId="34F716C7" w14:textId="77777777" w:rsidR="0021281D" w:rsidRPr="004301A7" w:rsidRDefault="00766D7A"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0631AC3C" w14:textId="77777777" w:rsidR="0021281D" w:rsidRPr="004301A7" w:rsidRDefault="00766D7A"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3AA92867" w14:textId="77777777" w:rsidR="0021281D" w:rsidRPr="004301A7" w:rsidRDefault="00766D7A"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067FD083" w14:textId="77777777" w:rsidR="0021281D" w:rsidRPr="004301A7" w:rsidRDefault="00766D7A"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706EE3F0" w14:textId="77777777" w:rsidR="0021281D" w:rsidRPr="004301A7" w:rsidRDefault="00766D7A"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692B70C9" w14:textId="77777777" w:rsidR="0021281D" w:rsidRPr="004301A7" w:rsidRDefault="00766D7A" w:rsidP="004301A7">
            <w:pPr>
              <w:pStyle w:val="P00"/>
              <w:spacing w:before="0"/>
              <w:ind w:left="0"/>
              <w:jc w:val="left"/>
              <w:rPr>
                <w:rStyle w:val="default"/>
                <w:rFonts w:cs="FrankRuehl" w:hint="cs"/>
                <w:szCs w:val="22"/>
                <w:rtl/>
              </w:rPr>
            </w:pPr>
            <w:r w:rsidRPr="004301A7">
              <w:rPr>
                <w:rStyle w:val="default"/>
                <w:rFonts w:cs="FrankRuehl" w:hint="cs"/>
                <w:szCs w:val="22"/>
                <w:rtl/>
              </w:rPr>
              <w:t>* למעט סירה בשיט מבוקר.</w:t>
            </w:r>
          </w:p>
        </w:tc>
      </w:tr>
      <w:tr w:rsidR="0021281D" w:rsidRPr="004301A7" w14:paraId="030D310F" w14:textId="77777777" w:rsidTr="004301A7">
        <w:tc>
          <w:tcPr>
            <w:tcW w:w="0" w:type="auto"/>
            <w:shd w:val="clear" w:color="auto" w:fill="auto"/>
          </w:tcPr>
          <w:p w14:paraId="12DA29C4" w14:textId="77777777" w:rsidR="0021281D" w:rsidRPr="004301A7" w:rsidRDefault="00766D7A" w:rsidP="004301A7">
            <w:pPr>
              <w:pStyle w:val="P00"/>
              <w:spacing w:before="0"/>
              <w:ind w:left="0"/>
              <w:jc w:val="left"/>
              <w:rPr>
                <w:rStyle w:val="default"/>
                <w:rFonts w:cs="FrankRuehl" w:hint="cs"/>
                <w:szCs w:val="22"/>
                <w:rtl/>
              </w:rPr>
            </w:pPr>
            <w:r w:rsidRPr="004301A7">
              <w:rPr>
                <w:rStyle w:val="default"/>
                <w:rFonts w:cs="FrankRuehl" w:hint="cs"/>
                <w:szCs w:val="22"/>
                <w:rtl/>
              </w:rPr>
              <w:t>43.</w:t>
            </w:r>
          </w:p>
        </w:tc>
        <w:tc>
          <w:tcPr>
            <w:tcW w:w="0" w:type="auto"/>
            <w:shd w:val="clear" w:color="auto" w:fill="auto"/>
          </w:tcPr>
          <w:p w14:paraId="5680F3EE" w14:textId="77777777" w:rsidR="0021281D" w:rsidRPr="004301A7" w:rsidRDefault="00766D7A" w:rsidP="004301A7">
            <w:pPr>
              <w:pStyle w:val="P00"/>
              <w:spacing w:before="0"/>
              <w:ind w:left="0"/>
              <w:jc w:val="left"/>
              <w:rPr>
                <w:rStyle w:val="default"/>
                <w:rFonts w:cs="FrankRuehl" w:hint="cs"/>
                <w:szCs w:val="22"/>
                <w:rtl/>
              </w:rPr>
            </w:pPr>
            <w:r w:rsidRPr="004301A7">
              <w:rPr>
                <w:rStyle w:val="default"/>
                <w:rFonts w:cs="FrankRuehl" w:hint="cs"/>
                <w:szCs w:val="22"/>
                <w:rtl/>
              </w:rPr>
              <w:t>ריתמות ריתוק</w:t>
            </w:r>
          </w:p>
        </w:tc>
        <w:tc>
          <w:tcPr>
            <w:tcW w:w="0" w:type="auto"/>
            <w:shd w:val="clear" w:color="auto" w:fill="auto"/>
          </w:tcPr>
          <w:p w14:paraId="2C1AE65A" w14:textId="77777777" w:rsidR="0021281D" w:rsidRPr="004301A7" w:rsidRDefault="0021281D" w:rsidP="004301A7">
            <w:pPr>
              <w:pStyle w:val="P00"/>
              <w:spacing w:before="0"/>
              <w:ind w:left="0"/>
              <w:jc w:val="left"/>
              <w:rPr>
                <w:rStyle w:val="default"/>
                <w:rFonts w:cs="FrankRuehl" w:hint="cs"/>
                <w:szCs w:val="22"/>
                <w:rtl/>
              </w:rPr>
            </w:pPr>
          </w:p>
        </w:tc>
        <w:tc>
          <w:tcPr>
            <w:tcW w:w="0" w:type="auto"/>
            <w:shd w:val="clear" w:color="auto" w:fill="auto"/>
          </w:tcPr>
          <w:p w14:paraId="1F03CBF6" w14:textId="77777777" w:rsidR="0021281D" w:rsidRPr="004301A7" w:rsidRDefault="0021281D" w:rsidP="004301A7">
            <w:pPr>
              <w:pStyle w:val="P00"/>
              <w:spacing w:before="0"/>
              <w:ind w:left="0"/>
              <w:jc w:val="left"/>
              <w:rPr>
                <w:rStyle w:val="default"/>
                <w:rFonts w:cs="FrankRuehl" w:hint="cs"/>
                <w:szCs w:val="22"/>
                <w:rtl/>
              </w:rPr>
            </w:pPr>
          </w:p>
        </w:tc>
        <w:tc>
          <w:tcPr>
            <w:tcW w:w="0" w:type="auto"/>
            <w:shd w:val="clear" w:color="auto" w:fill="auto"/>
          </w:tcPr>
          <w:p w14:paraId="6FB457DC" w14:textId="77777777" w:rsidR="0021281D" w:rsidRPr="004301A7" w:rsidRDefault="0021281D" w:rsidP="004301A7">
            <w:pPr>
              <w:pStyle w:val="P00"/>
              <w:spacing w:before="0"/>
              <w:ind w:left="0"/>
              <w:jc w:val="left"/>
              <w:rPr>
                <w:rStyle w:val="default"/>
                <w:rFonts w:cs="FrankRuehl" w:hint="cs"/>
                <w:szCs w:val="22"/>
                <w:rtl/>
              </w:rPr>
            </w:pPr>
          </w:p>
        </w:tc>
        <w:tc>
          <w:tcPr>
            <w:tcW w:w="0" w:type="auto"/>
            <w:shd w:val="clear" w:color="auto" w:fill="auto"/>
          </w:tcPr>
          <w:p w14:paraId="749B754D" w14:textId="77777777" w:rsidR="0021281D" w:rsidRPr="004301A7" w:rsidRDefault="00766D7A" w:rsidP="004301A7">
            <w:pPr>
              <w:pStyle w:val="P00"/>
              <w:spacing w:before="0"/>
              <w:ind w:left="0"/>
              <w:jc w:val="left"/>
              <w:rPr>
                <w:rStyle w:val="default"/>
                <w:rFonts w:cs="FrankRuehl" w:hint="cs"/>
                <w:szCs w:val="22"/>
                <w:rtl/>
              </w:rPr>
            </w:pPr>
            <w:r w:rsidRPr="004301A7">
              <w:rPr>
                <w:rStyle w:val="default"/>
                <w:rFonts w:cs="FrankRuehl" w:hint="cs"/>
                <w:szCs w:val="22"/>
                <w:rtl/>
              </w:rPr>
              <w:t>+</w:t>
            </w:r>
          </w:p>
        </w:tc>
        <w:tc>
          <w:tcPr>
            <w:tcW w:w="0" w:type="auto"/>
            <w:shd w:val="clear" w:color="auto" w:fill="auto"/>
          </w:tcPr>
          <w:p w14:paraId="0AEFF7D9" w14:textId="77777777" w:rsidR="0021281D" w:rsidRPr="004301A7" w:rsidRDefault="0021281D" w:rsidP="004301A7">
            <w:pPr>
              <w:pStyle w:val="P00"/>
              <w:spacing w:before="0"/>
              <w:ind w:left="0"/>
              <w:jc w:val="left"/>
              <w:rPr>
                <w:rStyle w:val="default"/>
                <w:rFonts w:cs="FrankRuehl" w:hint="cs"/>
                <w:szCs w:val="22"/>
                <w:rtl/>
              </w:rPr>
            </w:pPr>
          </w:p>
        </w:tc>
        <w:tc>
          <w:tcPr>
            <w:tcW w:w="0" w:type="auto"/>
            <w:shd w:val="clear" w:color="auto" w:fill="auto"/>
          </w:tcPr>
          <w:p w14:paraId="3303F076" w14:textId="77777777" w:rsidR="0021281D" w:rsidRPr="004301A7" w:rsidRDefault="00766D7A" w:rsidP="004301A7">
            <w:pPr>
              <w:pStyle w:val="P00"/>
              <w:spacing w:before="0"/>
              <w:ind w:left="0"/>
              <w:jc w:val="left"/>
              <w:rPr>
                <w:rStyle w:val="default"/>
                <w:rFonts w:cs="FrankRuehl" w:hint="cs"/>
                <w:szCs w:val="22"/>
                <w:rtl/>
              </w:rPr>
            </w:pPr>
            <w:r w:rsidRPr="004301A7">
              <w:rPr>
                <w:rStyle w:val="default"/>
                <w:rFonts w:cs="FrankRuehl" w:hint="cs"/>
                <w:szCs w:val="22"/>
                <w:rtl/>
              </w:rPr>
              <w:t>(1) למעט בספינת שירות;</w:t>
            </w:r>
          </w:p>
          <w:p w14:paraId="392CB449" w14:textId="77777777" w:rsidR="00766D7A" w:rsidRPr="004301A7" w:rsidRDefault="00766D7A" w:rsidP="004301A7">
            <w:pPr>
              <w:pStyle w:val="P00"/>
              <w:spacing w:before="0"/>
              <w:ind w:left="0"/>
              <w:jc w:val="left"/>
              <w:rPr>
                <w:rStyle w:val="default"/>
                <w:rFonts w:cs="FrankRuehl" w:hint="cs"/>
                <w:szCs w:val="22"/>
                <w:rtl/>
              </w:rPr>
            </w:pPr>
            <w:r w:rsidRPr="004301A7">
              <w:rPr>
                <w:rStyle w:val="default"/>
                <w:rFonts w:cs="FrankRuehl" w:hint="cs"/>
                <w:szCs w:val="22"/>
                <w:rtl/>
              </w:rPr>
              <w:t>(2) מספר רתמות הריתוק לא יפחת ממחצית מספר המפליגים המותר על פי רישיון השיט.</w:t>
            </w:r>
          </w:p>
        </w:tc>
      </w:tr>
      <w:tr w:rsidR="00766D7A" w:rsidRPr="004301A7" w14:paraId="78525D8D" w14:textId="77777777" w:rsidTr="004301A7">
        <w:tc>
          <w:tcPr>
            <w:tcW w:w="0" w:type="auto"/>
            <w:shd w:val="clear" w:color="auto" w:fill="auto"/>
          </w:tcPr>
          <w:p w14:paraId="2C1FCC71" w14:textId="77777777" w:rsidR="00766D7A" w:rsidRPr="004301A7" w:rsidRDefault="00766D7A" w:rsidP="004301A7">
            <w:pPr>
              <w:pStyle w:val="P00"/>
              <w:spacing w:before="0"/>
              <w:ind w:left="0"/>
              <w:jc w:val="left"/>
              <w:rPr>
                <w:rStyle w:val="default"/>
                <w:rFonts w:cs="FrankRuehl" w:hint="cs"/>
                <w:szCs w:val="22"/>
                <w:rtl/>
              </w:rPr>
            </w:pPr>
            <w:r w:rsidRPr="004301A7">
              <w:rPr>
                <w:rStyle w:val="default"/>
                <w:rFonts w:cs="FrankRuehl" w:hint="cs"/>
                <w:szCs w:val="22"/>
                <w:rtl/>
              </w:rPr>
              <w:t>44.</w:t>
            </w:r>
          </w:p>
        </w:tc>
        <w:tc>
          <w:tcPr>
            <w:tcW w:w="0" w:type="auto"/>
            <w:shd w:val="clear" w:color="auto" w:fill="auto"/>
          </w:tcPr>
          <w:p w14:paraId="5AF2C32C" w14:textId="77777777" w:rsidR="00766D7A" w:rsidRPr="004301A7" w:rsidRDefault="00766D7A" w:rsidP="004301A7">
            <w:pPr>
              <w:pStyle w:val="P00"/>
              <w:spacing w:before="0"/>
              <w:ind w:left="0"/>
              <w:jc w:val="left"/>
              <w:rPr>
                <w:rStyle w:val="default"/>
                <w:rFonts w:cs="FrankRuehl" w:hint="cs"/>
                <w:szCs w:val="22"/>
                <w:rtl/>
              </w:rPr>
            </w:pPr>
            <w:r w:rsidRPr="004301A7">
              <w:rPr>
                <w:rStyle w:val="default"/>
                <w:rFonts w:cs="FrankRuehl" w:hint="cs"/>
                <w:szCs w:val="22"/>
                <w:rtl/>
              </w:rPr>
              <w:t>שסתום סגירת דלק בחרום (שליטה מרחוק)</w:t>
            </w:r>
          </w:p>
        </w:tc>
        <w:tc>
          <w:tcPr>
            <w:tcW w:w="0" w:type="auto"/>
            <w:shd w:val="clear" w:color="auto" w:fill="auto"/>
          </w:tcPr>
          <w:p w14:paraId="2E3661B3" w14:textId="77777777" w:rsidR="00766D7A" w:rsidRPr="004301A7" w:rsidRDefault="00766D7A" w:rsidP="004301A7">
            <w:pPr>
              <w:pStyle w:val="P00"/>
              <w:spacing w:before="0"/>
              <w:ind w:left="0"/>
              <w:jc w:val="left"/>
              <w:rPr>
                <w:rStyle w:val="default"/>
                <w:rFonts w:cs="FrankRuehl" w:hint="cs"/>
                <w:szCs w:val="22"/>
                <w:rtl/>
              </w:rPr>
            </w:pPr>
          </w:p>
        </w:tc>
        <w:tc>
          <w:tcPr>
            <w:tcW w:w="0" w:type="auto"/>
            <w:shd w:val="clear" w:color="auto" w:fill="auto"/>
          </w:tcPr>
          <w:p w14:paraId="774EED63" w14:textId="77777777" w:rsidR="00766D7A" w:rsidRPr="004301A7" w:rsidRDefault="00766D7A" w:rsidP="004301A7">
            <w:pPr>
              <w:pStyle w:val="P00"/>
              <w:spacing w:before="0"/>
              <w:ind w:left="0"/>
              <w:jc w:val="left"/>
              <w:rPr>
                <w:rStyle w:val="default"/>
                <w:rFonts w:cs="FrankRuehl" w:hint="cs"/>
                <w:szCs w:val="22"/>
                <w:rtl/>
              </w:rPr>
            </w:pPr>
          </w:p>
        </w:tc>
        <w:tc>
          <w:tcPr>
            <w:tcW w:w="0" w:type="auto"/>
            <w:shd w:val="clear" w:color="auto" w:fill="auto"/>
          </w:tcPr>
          <w:p w14:paraId="29F5D53E" w14:textId="77777777" w:rsidR="00766D7A" w:rsidRPr="004301A7" w:rsidRDefault="00766D7A" w:rsidP="004301A7">
            <w:pPr>
              <w:pStyle w:val="P00"/>
              <w:spacing w:before="0"/>
              <w:ind w:left="0"/>
              <w:jc w:val="left"/>
              <w:rPr>
                <w:rStyle w:val="default"/>
                <w:rFonts w:cs="FrankRuehl" w:hint="cs"/>
                <w:szCs w:val="22"/>
                <w:rtl/>
              </w:rPr>
            </w:pPr>
          </w:p>
        </w:tc>
        <w:tc>
          <w:tcPr>
            <w:tcW w:w="0" w:type="auto"/>
            <w:shd w:val="clear" w:color="auto" w:fill="auto"/>
          </w:tcPr>
          <w:p w14:paraId="5702831D" w14:textId="77777777" w:rsidR="00766D7A" w:rsidRPr="004301A7" w:rsidRDefault="00766D7A" w:rsidP="004301A7">
            <w:pPr>
              <w:pStyle w:val="P00"/>
              <w:spacing w:before="0"/>
              <w:ind w:left="0"/>
              <w:jc w:val="left"/>
              <w:rPr>
                <w:rStyle w:val="default"/>
                <w:rFonts w:cs="FrankRuehl" w:hint="cs"/>
                <w:szCs w:val="22"/>
                <w:rtl/>
              </w:rPr>
            </w:pPr>
            <w:r w:rsidRPr="004301A7">
              <w:rPr>
                <w:rStyle w:val="default"/>
                <w:rFonts w:cs="FrankRuehl" w:hint="cs"/>
                <w:szCs w:val="22"/>
                <w:rtl/>
              </w:rPr>
              <w:t>1</w:t>
            </w:r>
          </w:p>
        </w:tc>
        <w:tc>
          <w:tcPr>
            <w:tcW w:w="0" w:type="auto"/>
            <w:shd w:val="clear" w:color="auto" w:fill="auto"/>
          </w:tcPr>
          <w:p w14:paraId="166CD657" w14:textId="77777777" w:rsidR="00766D7A" w:rsidRPr="004301A7" w:rsidRDefault="00766D7A" w:rsidP="004301A7">
            <w:pPr>
              <w:pStyle w:val="P00"/>
              <w:spacing w:before="0"/>
              <w:ind w:left="0"/>
              <w:jc w:val="left"/>
              <w:rPr>
                <w:rStyle w:val="default"/>
                <w:rFonts w:cs="FrankRuehl" w:hint="cs"/>
                <w:szCs w:val="22"/>
                <w:rtl/>
              </w:rPr>
            </w:pPr>
          </w:p>
        </w:tc>
        <w:tc>
          <w:tcPr>
            <w:tcW w:w="0" w:type="auto"/>
            <w:shd w:val="clear" w:color="auto" w:fill="auto"/>
          </w:tcPr>
          <w:p w14:paraId="6867832C" w14:textId="77777777" w:rsidR="00766D7A" w:rsidRPr="004301A7" w:rsidRDefault="00766D7A" w:rsidP="004301A7">
            <w:pPr>
              <w:pStyle w:val="P00"/>
              <w:spacing w:before="0"/>
              <w:ind w:left="0"/>
              <w:jc w:val="left"/>
              <w:rPr>
                <w:rStyle w:val="default"/>
                <w:rFonts w:cs="FrankRuehl" w:hint="cs"/>
                <w:szCs w:val="22"/>
                <w:rtl/>
              </w:rPr>
            </w:pPr>
            <w:r w:rsidRPr="004301A7">
              <w:rPr>
                <w:rStyle w:val="default"/>
                <w:rFonts w:cs="FrankRuehl" w:hint="cs"/>
                <w:szCs w:val="22"/>
                <w:rtl/>
              </w:rPr>
              <w:t>(1) בספינת שירות בלבד;</w:t>
            </w:r>
          </w:p>
          <w:p w14:paraId="66201855" w14:textId="77777777" w:rsidR="00766D7A" w:rsidRPr="004301A7" w:rsidRDefault="00766D7A" w:rsidP="004301A7">
            <w:pPr>
              <w:pStyle w:val="P00"/>
              <w:spacing w:before="0"/>
              <w:ind w:left="0"/>
              <w:jc w:val="left"/>
              <w:rPr>
                <w:rStyle w:val="default"/>
                <w:rFonts w:cs="FrankRuehl" w:hint="cs"/>
                <w:szCs w:val="22"/>
                <w:rtl/>
              </w:rPr>
            </w:pPr>
            <w:r w:rsidRPr="004301A7">
              <w:rPr>
                <w:rStyle w:val="default"/>
                <w:rFonts w:cs="FrankRuehl" w:hint="cs"/>
                <w:szCs w:val="22"/>
                <w:rtl/>
              </w:rPr>
              <w:t>(2) שסתום סגירת דלק בחירום יותקן לכל מנוע בספינה.</w:t>
            </w:r>
          </w:p>
        </w:tc>
      </w:tr>
    </w:tbl>
    <w:p w14:paraId="0ADBE0EA" w14:textId="77777777" w:rsidR="00766D7A" w:rsidRPr="00766D7A" w:rsidRDefault="00766D7A" w:rsidP="00766D7A">
      <w:pPr>
        <w:pStyle w:val="header-2"/>
        <w:ind w:left="0" w:right="1134"/>
        <w:rPr>
          <w:rFonts w:cs="Miriam" w:hint="cs"/>
          <w:rtl/>
        </w:rPr>
      </w:pPr>
      <w:bookmarkStart w:id="363" w:name="hed23"/>
      <w:bookmarkEnd w:id="363"/>
      <w:r w:rsidRPr="00766D7A">
        <w:rPr>
          <w:rFonts w:cs="Miriam" w:hint="cs"/>
          <w:rtl/>
        </w:rPr>
        <w:t>טבלה מס' 2</w:t>
      </w:r>
    </w:p>
    <w:p w14:paraId="305019B2" w14:textId="77777777" w:rsidR="00766D7A" w:rsidRPr="00766D7A" w:rsidRDefault="00766D7A" w:rsidP="00766D7A">
      <w:pPr>
        <w:pStyle w:val="P00"/>
        <w:spacing w:before="72"/>
        <w:ind w:left="0" w:right="1134"/>
        <w:jc w:val="center"/>
        <w:rPr>
          <w:rStyle w:val="default"/>
          <w:rFonts w:cs="FrankRuehl" w:hint="cs"/>
          <w:b/>
          <w:bCs/>
          <w:sz w:val="22"/>
          <w:szCs w:val="22"/>
          <w:rtl/>
        </w:rPr>
      </w:pPr>
      <w:r w:rsidRPr="00766D7A">
        <w:rPr>
          <w:rStyle w:val="default"/>
          <w:rFonts w:cs="FrankRuehl" w:hint="cs"/>
          <w:b/>
          <w:bCs/>
          <w:sz w:val="22"/>
          <w:szCs w:val="22"/>
          <w:rtl/>
        </w:rPr>
        <w:t>ציוד כיבוי אש (למעט מטפה אוטומטי בתא מנוע בסירה)</w:t>
      </w:r>
    </w:p>
    <w:p w14:paraId="0BF68D58" w14:textId="77777777" w:rsidR="00766D7A" w:rsidRPr="00A50447" w:rsidRDefault="00766D7A" w:rsidP="00A50447">
      <w:pPr>
        <w:pStyle w:val="P00"/>
        <w:pBdr>
          <w:bottom w:val="single" w:sz="4" w:space="1" w:color="auto"/>
        </w:pBdr>
        <w:tabs>
          <w:tab w:val="clear" w:pos="624"/>
          <w:tab w:val="clear" w:pos="1021"/>
          <w:tab w:val="clear" w:pos="1474"/>
          <w:tab w:val="clear" w:pos="1928"/>
          <w:tab w:val="clear" w:pos="2381"/>
          <w:tab w:val="clear" w:pos="2835"/>
          <w:tab w:val="clear" w:pos="6259"/>
          <w:tab w:val="center" w:pos="284"/>
          <w:tab w:val="center" w:pos="1701"/>
          <w:tab w:val="center" w:pos="5670"/>
        </w:tabs>
        <w:spacing w:before="72"/>
        <w:ind w:left="0" w:right="1134"/>
        <w:rPr>
          <w:rStyle w:val="default"/>
          <w:rFonts w:cs="FrankRuehl" w:hint="cs"/>
          <w:sz w:val="22"/>
          <w:szCs w:val="22"/>
          <w:rtl/>
        </w:rPr>
      </w:pPr>
      <w:r w:rsidRPr="00A50447">
        <w:rPr>
          <w:rStyle w:val="default"/>
          <w:rFonts w:cs="FrankRuehl" w:hint="cs"/>
          <w:sz w:val="22"/>
          <w:szCs w:val="22"/>
          <w:rtl/>
        </w:rPr>
        <w:tab/>
        <w:t>סודר</w:t>
      </w:r>
      <w:r w:rsidRPr="00A50447">
        <w:rPr>
          <w:rStyle w:val="default"/>
          <w:rFonts w:cs="FrankRuehl" w:hint="cs"/>
          <w:sz w:val="22"/>
          <w:szCs w:val="22"/>
          <w:rtl/>
        </w:rPr>
        <w:tab/>
        <w:t>סוג כלי השיט</w:t>
      </w:r>
      <w:r w:rsidRPr="00A50447">
        <w:rPr>
          <w:rStyle w:val="default"/>
          <w:rFonts w:cs="FrankRuehl" w:hint="cs"/>
          <w:sz w:val="22"/>
          <w:szCs w:val="22"/>
          <w:rtl/>
        </w:rPr>
        <w:tab/>
        <w:t>ציוד כיבוי האש</w:t>
      </w:r>
    </w:p>
    <w:p w14:paraId="0C992DFB" w14:textId="77777777" w:rsidR="00766D7A" w:rsidRDefault="00766D7A" w:rsidP="00766D7A">
      <w:pPr>
        <w:pStyle w:val="P00"/>
        <w:tabs>
          <w:tab w:val="clear" w:pos="624"/>
          <w:tab w:val="clear" w:pos="1021"/>
          <w:tab w:val="clear" w:pos="1474"/>
          <w:tab w:val="clear" w:pos="1928"/>
          <w:tab w:val="clear" w:pos="2381"/>
          <w:tab w:val="clear" w:pos="2835"/>
          <w:tab w:val="clear" w:pos="6259"/>
          <w:tab w:val="left" w:pos="397"/>
          <w:tab w:val="left" w:pos="3402"/>
        </w:tabs>
        <w:spacing w:before="72"/>
        <w:ind w:left="0" w:right="1134"/>
        <w:rPr>
          <w:rStyle w:val="default"/>
          <w:rFonts w:cs="FrankRuehl" w:hint="cs"/>
          <w:rtl/>
        </w:rPr>
      </w:pPr>
      <w:r>
        <w:rPr>
          <w:rStyle w:val="default"/>
          <w:rFonts w:cs="FrankRuehl" w:hint="cs"/>
          <w:rtl/>
        </w:rPr>
        <w:t>1</w:t>
      </w:r>
      <w:r>
        <w:rPr>
          <w:rStyle w:val="default"/>
          <w:rFonts w:cs="FrankRuehl" w:hint="cs"/>
          <w:rtl/>
        </w:rPr>
        <w:tab/>
        <w:t>סירת מנוע, למעט אופנוע ים</w:t>
      </w:r>
      <w:r>
        <w:rPr>
          <w:rStyle w:val="default"/>
          <w:rFonts w:cs="FrankRuehl" w:hint="cs"/>
          <w:rtl/>
        </w:rPr>
        <w:tab/>
        <w:t>(1) 1 מטפה כיבוי אש במשקל 2 ק"ג;</w:t>
      </w:r>
    </w:p>
    <w:p w14:paraId="6B85B4D2" w14:textId="77777777" w:rsidR="00766D7A" w:rsidRDefault="00766D7A" w:rsidP="00766D7A">
      <w:pPr>
        <w:pStyle w:val="P00"/>
        <w:tabs>
          <w:tab w:val="clear" w:pos="624"/>
          <w:tab w:val="clear" w:pos="1021"/>
          <w:tab w:val="clear" w:pos="1474"/>
          <w:tab w:val="clear" w:pos="1928"/>
          <w:tab w:val="clear" w:pos="2381"/>
          <w:tab w:val="clear" w:pos="2835"/>
          <w:tab w:val="clear" w:pos="6259"/>
          <w:tab w:val="left" w:pos="397"/>
          <w:tab w:val="left" w:pos="3402"/>
        </w:tabs>
        <w:spacing w:before="72"/>
        <w:ind w:left="3402" w:right="1134"/>
        <w:rPr>
          <w:rStyle w:val="default"/>
          <w:rFonts w:cs="FrankRuehl" w:hint="cs"/>
          <w:rtl/>
        </w:rPr>
      </w:pPr>
      <w:r>
        <w:rPr>
          <w:rStyle w:val="default"/>
          <w:rFonts w:cs="FrankRuehl" w:hint="cs"/>
          <w:rtl/>
        </w:rPr>
        <w:t>(2) בכל תא מנוע יהיה מטפה אוטומטי*.</w:t>
      </w:r>
    </w:p>
    <w:p w14:paraId="0376D6CD" w14:textId="77777777" w:rsidR="00766D7A" w:rsidRDefault="00766D7A" w:rsidP="00766D7A">
      <w:pPr>
        <w:pStyle w:val="P00"/>
        <w:tabs>
          <w:tab w:val="clear" w:pos="624"/>
          <w:tab w:val="clear" w:pos="1021"/>
          <w:tab w:val="clear" w:pos="1474"/>
          <w:tab w:val="clear" w:pos="1928"/>
          <w:tab w:val="clear" w:pos="2381"/>
          <w:tab w:val="clear" w:pos="2835"/>
          <w:tab w:val="clear" w:pos="6259"/>
          <w:tab w:val="left" w:pos="397"/>
          <w:tab w:val="left" w:pos="3402"/>
        </w:tabs>
        <w:spacing w:before="72"/>
        <w:ind w:left="0" w:right="1134"/>
        <w:rPr>
          <w:rStyle w:val="default"/>
          <w:rFonts w:cs="FrankRuehl" w:hint="cs"/>
          <w:rtl/>
        </w:rPr>
      </w:pPr>
      <w:r>
        <w:rPr>
          <w:rStyle w:val="default"/>
          <w:rFonts w:cs="FrankRuehl" w:hint="cs"/>
          <w:rtl/>
        </w:rPr>
        <w:t>2</w:t>
      </w:r>
      <w:r>
        <w:rPr>
          <w:rStyle w:val="default"/>
          <w:rFonts w:cs="FrankRuehl" w:hint="cs"/>
          <w:rtl/>
        </w:rPr>
        <w:tab/>
        <w:t>סירה שלא מותקן בה מנוע הנושאת</w:t>
      </w:r>
      <w:r>
        <w:rPr>
          <w:rStyle w:val="default"/>
          <w:rFonts w:cs="FrankRuehl" w:hint="cs"/>
          <w:rtl/>
        </w:rPr>
        <w:tab/>
        <w:t>1 מטפה כיבוי אש במשקל 2 ק"ג</w:t>
      </w:r>
    </w:p>
    <w:p w14:paraId="011B295A" w14:textId="77777777" w:rsidR="00766D7A" w:rsidRDefault="00766D7A" w:rsidP="00766D7A">
      <w:pPr>
        <w:pStyle w:val="P00"/>
        <w:tabs>
          <w:tab w:val="clear" w:pos="624"/>
          <w:tab w:val="clear" w:pos="1021"/>
          <w:tab w:val="clear" w:pos="1474"/>
          <w:tab w:val="clear" w:pos="1928"/>
          <w:tab w:val="clear" w:pos="2381"/>
          <w:tab w:val="clear" w:pos="2835"/>
          <w:tab w:val="clear" w:pos="6259"/>
          <w:tab w:val="left" w:pos="397"/>
          <w:tab w:val="left" w:pos="3402"/>
        </w:tabs>
        <w:spacing w:before="0"/>
        <w:ind w:left="397" w:right="5954"/>
        <w:jc w:val="left"/>
        <w:rPr>
          <w:rStyle w:val="default"/>
          <w:rFonts w:cs="FrankRuehl" w:hint="cs"/>
          <w:rtl/>
        </w:rPr>
      </w:pPr>
      <w:r>
        <w:rPr>
          <w:rStyle w:val="default"/>
          <w:rFonts w:cs="FrankRuehl" w:hint="cs"/>
          <w:rtl/>
        </w:rPr>
        <w:t>עליה חומרים דליקים וכן מפרשית בעלת מיתקן אש גלוי</w:t>
      </w:r>
    </w:p>
    <w:p w14:paraId="0A0E21FD" w14:textId="77777777" w:rsidR="00766D7A" w:rsidRDefault="00766D7A" w:rsidP="00766D7A">
      <w:pPr>
        <w:pStyle w:val="P00"/>
        <w:tabs>
          <w:tab w:val="clear" w:pos="624"/>
          <w:tab w:val="clear" w:pos="1021"/>
          <w:tab w:val="clear" w:pos="1474"/>
          <w:tab w:val="clear" w:pos="1928"/>
          <w:tab w:val="clear" w:pos="2381"/>
          <w:tab w:val="clear" w:pos="2835"/>
          <w:tab w:val="clear" w:pos="6259"/>
          <w:tab w:val="left" w:pos="397"/>
          <w:tab w:val="left" w:pos="3402"/>
        </w:tabs>
        <w:spacing w:before="72"/>
        <w:ind w:left="3402" w:right="1134" w:hanging="3402"/>
        <w:rPr>
          <w:rStyle w:val="default"/>
          <w:rFonts w:cs="FrankRuehl" w:hint="cs"/>
          <w:rtl/>
        </w:rPr>
      </w:pPr>
      <w:r>
        <w:rPr>
          <w:rStyle w:val="default"/>
          <w:rFonts w:cs="FrankRuehl" w:hint="cs"/>
          <w:rtl/>
        </w:rPr>
        <w:t>3</w:t>
      </w:r>
      <w:r>
        <w:rPr>
          <w:rStyle w:val="default"/>
          <w:rFonts w:cs="FrankRuehl" w:hint="cs"/>
          <w:rtl/>
        </w:rPr>
        <w:tab/>
        <w:t>ספינה</w:t>
      </w:r>
      <w:r>
        <w:rPr>
          <w:rStyle w:val="default"/>
          <w:rFonts w:cs="FrankRuehl" w:hint="cs"/>
          <w:rtl/>
        </w:rPr>
        <w:tab/>
        <w:t>(1) 3 מטפי כיבוי אש במשקל 5-3 ק"ג, בהתאם לגודל המדור, כפי שהורה מפקח כלי שיט ובהתאם לרשום ברישיון השיט;</w:t>
      </w:r>
    </w:p>
    <w:p w14:paraId="5B3A948B" w14:textId="77777777" w:rsidR="00766D7A" w:rsidRDefault="00766D7A" w:rsidP="00766D7A">
      <w:pPr>
        <w:pStyle w:val="P00"/>
        <w:tabs>
          <w:tab w:val="clear" w:pos="624"/>
          <w:tab w:val="clear" w:pos="1021"/>
          <w:tab w:val="clear" w:pos="1474"/>
          <w:tab w:val="clear" w:pos="1928"/>
          <w:tab w:val="clear" w:pos="2381"/>
          <w:tab w:val="clear" w:pos="2835"/>
          <w:tab w:val="clear" w:pos="6259"/>
          <w:tab w:val="left" w:pos="397"/>
          <w:tab w:val="left" w:pos="3402"/>
        </w:tabs>
        <w:spacing w:before="72"/>
        <w:ind w:left="3402" w:right="1134"/>
        <w:rPr>
          <w:rStyle w:val="default"/>
          <w:rFonts w:cs="FrankRuehl" w:hint="cs"/>
          <w:rtl/>
        </w:rPr>
      </w:pPr>
      <w:r>
        <w:rPr>
          <w:rStyle w:val="default"/>
          <w:rFonts w:cs="FrankRuehl" w:hint="cs"/>
          <w:rtl/>
        </w:rPr>
        <w:t xml:space="preserve">(2) בכל חדר מכונה או תא שיש בו מנוע יהיה מטפה אוטומטי ואזעקת שריפה; לגבי חדרים ותאים שיש בהם מנוע דיזל </w:t>
      </w:r>
      <w:r>
        <w:rPr>
          <w:rStyle w:val="default"/>
          <w:rFonts w:cs="FrankRuehl"/>
          <w:rtl/>
        </w:rPr>
        <w:t>–</w:t>
      </w:r>
      <w:r>
        <w:rPr>
          <w:rStyle w:val="default"/>
          <w:rFonts w:cs="FrankRuehl" w:hint="cs"/>
          <w:rtl/>
        </w:rPr>
        <w:t xml:space="preserve"> ניתן לאשר לחלופין מטפה ידני שהפעלתו מתבצעת מחוץ לחדר המכונה או תא המנוע ואזעקת שריפה*;</w:t>
      </w:r>
    </w:p>
    <w:p w14:paraId="71616F39" w14:textId="77777777" w:rsidR="00766D7A" w:rsidRDefault="00766D7A" w:rsidP="00766D7A">
      <w:pPr>
        <w:pStyle w:val="P00"/>
        <w:tabs>
          <w:tab w:val="clear" w:pos="624"/>
          <w:tab w:val="clear" w:pos="1021"/>
          <w:tab w:val="clear" w:pos="1474"/>
          <w:tab w:val="clear" w:pos="1928"/>
          <w:tab w:val="clear" w:pos="2381"/>
          <w:tab w:val="clear" w:pos="2835"/>
          <w:tab w:val="clear" w:pos="6259"/>
          <w:tab w:val="left" w:pos="397"/>
          <w:tab w:val="left" w:pos="3402"/>
        </w:tabs>
        <w:spacing w:before="72"/>
        <w:ind w:left="3402" w:right="1134"/>
        <w:rPr>
          <w:rStyle w:val="default"/>
          <w:rFonts w:cs="FrankRuehl" w:hint="cs"/>
          <w:rtl/>
        </w:rPr>
      </w:pPr>
      <w:r>
        <w:rPr>
          <w:rStyle w:val="default"/>
          <w:rFonts w:cs="FrankRuehl" w:hint="cs"/>
          <w:rtl/>
        </w:rPr>
        <w:t>(3) ספינה המצוידת בכיריים או במיתקן אש גלויה תצויד בשמיכת כיבוי אש;</w:t>
      </w:r>
    </w:p>
    <w:p w14:paraId="41F4D43E" w14:textId="77777777" w:rsidR="00766D7A" w:rsidRDefault="00766D7A" w:rsidP="00766D7A">
      <w:pPr>
        <w:pStyle w:val="P00"/>
        <w:tabs>
          <w:tab w:val="clear" w:pos="624"/>
          <w:tab w:val="clear" w:pos="1021"/>
          <w:tab w:val="clear" w:pos="1474"/>
          <w:tab w:val="clear" w:pos="1928"/>
          <w:tab w:val="clear" w:pos="2381"/>
          <w:tab w:val="clear" w:pos="2835"/>
          <w:tab w:val="clear" w:pos="6259"/>
          <w:tab w:val="left" w:pos="397"/>
          <w:tab w:val="left" w:pos="3402"/>
        </w:tabs>
        <w:spacing w:before="72"/>
        <w:ind w:left="3402" w:right="1134"/>
        <w:rPr>
          <w:rStyle w:val="default"/>
          <w:rFonts w:cs="FrankRuehl" w:hint="cs"/>
          <w:rtl/>
        </w:rPr>
      </w:pPr>
      <w:r>
        <w:rPr>
          <w:rStyle w:val="default"/>
          <w:rFonts w:cs="FrankRuehl" w:hint="cs"/>
          <w:rtl/>
        </w:rPr>
        <w:t>(4) כלי שיט המסיע נוסעים בשכר יצויד גם במשאבת מים מיטלטלת עם צינור באורך המגיע לכל המדורים;</w:t>
      </w:r>
    </w:p>
    <w:p w14:paraId="687F3626" w14:textId="77777777" w:rsidR="00766D7A" w:rsidRDefault="00766D7A" w:rsidP="00766D7A">
      <w:pPr>
        <w:pStyle w:val="P00"/>
        <w:tabs>
          <w:tab w:val="clear" w:pos="624"/>
          <w:tab w:val="clear" w:pos="1021"/>
          <w:tab w:val="clear" w:pos="1474"/>
          <w:tab w:val="clear" w:pos="1928"/>
          <w:tab w:val="clear" w:pos="2381"/>
          <w:tab w:val="clear" w:pos="2835"/>
          <w:tab w:val="clear" w:pos="6259"/>
          <w:tab w:val="left" w:pos="397"/>
          <w:tab w:val="left" w:pos="3402"/>
        </w:tabs>
        <w:spacing w:before="72"/>
        <w:ind w:left="3402" w:right="1134"/>
        <w:rPr>
          <w:rStyle w:val="default"/>
          <w:rFonts w:cs="FrankRuehl" w:hint="cs"/>
          <w:rtl/>
        </w:rPr>
      </w:pPr>
      <w:r>
        <w:rPr>
          <w:rStyle w:val="default"/>
          <w:rFonts w:cs="FrankRuehl" w:hint="cs"/>
          <w:rtl/>
        </w:rPr>
        <w:t>(5) בספינה, שאורכה עולה על 15 מטרים, יש להוסיף 1 מטפה כיבוי אש במשקל 3 ק"ג על כל 2 מטר תוספת אורך מעל 15 מטרים.</w:t>
      </w:r>
    </w:p>
    <w:p w14:paraId="734D31A9" w14:textId="77777777" w:rsidR="00766D7A" w:rsidRDefault="00766D7A" w:rsidP="006E78F7">
      <w:pPr>
        <w:pStyle w:val="P00"/>
        <w:spacing w:before="72"/>
        <w:ind w:left="0" w:right="1134"/>
        <w:rPr>
          <w:rStyle w:val="default"/>
          <w:rFonts w:cs="FrankRuehl" w:hint="cs"/>
          <w:rtl/>
        </w:rPr>
      </w:pPr>
      <w:r w:rsidRPr="00A50447">
        <w:rPr>
          <w:rStyle w:val="default"/>
          <w:rFonts w:cs="FrankRuehl" w:hint="cs"/>
          <w:b/>
          <w:bCs/>
          <w:sz w:val="22"/>
          <w:szCs w:val="22"/>
          <w:rtl/>
        </w:rPr>
        <w:t>הערות</w:t>
      </w:r>
      <w:r>
        <w:rPr>
          <w:rStyle w:val="default"/>
          <w:rFonts w:cs="FrankRuehl" w:hint="cs"/>
          <w:rtl/>
        </w:rPr>
        <w:t>:</w:t>
      </w:r>
    </w:p>
    <w:p w14:paraId="737702C6" w14:textId="77777777" w:rsidR="00766D7A" w:rsidRDefault="00766D7A" w:rsidP="00A50447">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מטפה כיבוי אש, כנדרש לפי טבלה זו, יהא מסוג אבקה או גז או כל סוג אחר שאישר המנהל, ולא יכיל חומר כיבוי מסוג הלון (</w:t>
      </w:r>
      <w:r>
        <w:rPr>
          <w:rStyle w:val="default"/>
          <w:rFonts w:cs="FrankRuehl"/>
        </w:rPr>
        <w:t>HALON</w:t>
      </w:r>
      <w:r>
        <w:rPr>
          <w:rStyle w:val="default"/>
          <w:rFonts w:cs="FrankRuehl" w:hint="cs"/>
          <w:rtl/>
        </w:rPr>
        <w:t>).</w:t>
      </w:r>
    </w:p>
    <w:p w14:paraId="37B252CD" w14:textId="77777777" w:rsidR="00766D7A" w:rsidRDefault="00766D7A" w:rsidP="00A50447">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r>
      <w:r w:rsidR="00A50447">
        <w:rPr>
          <w:rStyle w:val="default"/>
          <w:rFonts w:cs="FrankRuehl" w:hint="cs"/>
          <w:rtl/>
        </w:rPr>
        <w:t>בלי לגרוע מהאמור בטבלה, כלי שיט המותקן בו ציוד הפועל באמצעות גז חייב בהתקנת חיישנים שיבטיחו את הפסקת זרימת הגז במקרה של תקלה בציוד או כשהאש נכבית. הוראה זו לא תחול על שלי שיט פרטי שערב תחילת התקנות היה רשום במירשם הישראלי לכלי שיט.</w:t>
      </w:r>
    </w:p>
    <w:p w14:paraId="4F1F5977" w14:textId="77777777" w:rsidR="00A50447" w:rsidRDefault="00A50447" w:rsidP="00A50447">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בלי לגרוע מהאמור בטבלה, כלי שיט שמותקן בו מנוע בנזין במדור סגור חייב בהתקנת מיתקן אוורור המופעל אוטומטית בטרם התנעת המנוע ואינו מאפשר הפקת ניצוץ לפני שהושלם טיהור חדר המנוע מגזים ואדי דלק.</w:t>
      </w:r>
    </w:p>
    <w:p w14:paraId="00B7FFA7" w14:textId="77777777" w:rsidR="00A50447" w:rsidRDefault="00A50447" w:rsidP="00A50447">
      <w:pPr>
        <w:pStyle w:val="P00"/>
        <w:spacing w:before="72"/>
        <w:ind w:left="624" w:right="1134" w:hanging="624"/>
        <w:rPr>
          <w:rStyle w:val="default"/>
          <w:rFonts w:cs="FrankRuehl" w:hint="cs"/>
          <w:rtl/>
        </w:rPr>
      </w:pPr>
      <w:r>
        <w:rPr>
          <w:rStyle w:val="default"/>
          <w:rFonts w:cs="FrankRuehl" w:hint="cs"/>
          <w:rtl/>
        </w:rPr>
        <w:t>*</w:t>
      </w:r>
      <w:r>
        <w:rPr>
          <w:rStyle w:val="default"/>
          <w:rFonts w:cs="FrankRuehl" w:hint="cs"/>
          <w:rtl/>
        </w:rPr>
        <w:tab/>
        <w:t xml:space="preserve">מומלץ להשתמש במטפה אוטומטי המכיל חומר כיבוי מסוג </w:t>
      </w:r>
      <w:r>
        <w:rPr>
          <w:rStyle w:val="default"/>
          <w:rFonts w:cs="FrankRuehl"/>
        </w:rPr>
        <w:t>CO</w:t>
      </w:r>
      <w:r w:rsidRPr="00A50447">
        <w:rPr>
          <w:rStyle w:val="default"/>
          <w:rFonts w:cs="FrankRuehl"/>
          <w:vertAlign w:val="subscript"/>
        </w:rPr>
        <w:t>2</w:t>
      </w:r>
      <w:r>
        <w:rPr>
          <w:rStyle w:val="default"/>
          <w:rFonts w:cs="FrankRuehl" w:hint="cs"/>
          <w:rtl/>
        </w:rPr>
        <w:t>, או מטפה מסוג מחוללי ארוסולים העומד בתקן הישראלי 5210; משקל המטפה יהיה לפי נפח המדור וסוג חומר הכיבוי, כפי שהורה מפקח כלי שיט ולפי הרשום ברישיון השיט.</w:t>
      </w:r>
    </w:p>
    <w:p w14:paraId="2DD75FD8" w14:textId="77777777" w:rsidR="00A50447" w:rsidRPr="00A50447" w:rsidRDefault="00A50447" w:rsidP="00A50447">
      <w:pPr>
        <w:pStyle w:val="header-2"/>
        <w:ind w:left="0" w:right="1134"/>
        <w:rPr>
          <w:rFonts w:cs="Miriam" w:hint="cs"/>
          <w:rtl/>
        </w:rPr>
      </w:pPr>
      <w:bookmarkStart w:id="364" w:name="hed24"/>
      <w:bookmarkEnd w:id="364"/>
      <w:r w:rsidRPr="00A50447">
        <w:rPr>
          <w:rFonts w:cs="Miriam" w:hint="cs"/>
          <w:rtl/>
        </w:rPr>
        <w:t>טבלה מס' 3</w:t>
      </w:r>
    </w:p>
    <w:p w14:paraId="3A84A176" w14:textId="77777777" w:rsidR="00A50447" w:rsidRPr="00A50447" w:rsidRDefault="00A50447" w:rsidP="00A50447">
      <w:pPr>
        <w:pStyle w:val="P00"/>
        <w:spacing w:before="72"/>
        <w:ind w:left="0" w:right="1134"/>
        <w:jc w:val="center"/>
        <w:rPr>
          <w:rStyle w:val="default"/>
          <w:rFonts w:cs="FrankRuehl" w:hint="cs"/>
          <w:b/>
          <w:bCs/>
          <w:sz w:val="22"/>
          <w:szCs w:val="22"/>
          <w:rtl/>
        </w:rPr>
      </w:pPr>
      <w:r w:rsidRPr="00A50447">
        <w:rPr>
          <w:rStyle w:val="default"/>
          <w:rFonts w:cs="FrankRuehl" w:hint="cs"/>
          <w:b/>
          <w:bCs/>
          <w:sz w:val="22"/>
          <w:szCs w:val="22"/>
          <w:rtl/>
        </w:rPr>
        <w:t>ציוד ערכת עזרה ראשונה</w:t>
      </w:r>
    </w:p>
    <w:p w14:paraId="0D32EF7E" w14:textId="77777777" w:rsidR="00A50447" w:rsidRPr="00A50447" w:rsidRDefault="00A50447" w:rsidP="00A50447">
      <w:pPr>
        <w:pStyle w:val="P00"/>
        <w:spacing w:before="72"/>
        <w:ind w:left="0" w:right="1134"/>
        <w:jc w:val="center"/>
        <w:rPr>
          <w:rStyle w:val="default"/>
          <w:rFonts w:cs="FrankRuehl" w:hint="cs"/>
          <w:sz w:val="22"/>
          <w:szCs w:val="22"/>
          <w:rtl/>
        </w:rPr>
      </w:pPr>
      <w:r w:rsidRPr="00A50447">
        <w:rPr>
          <w:rStyle w:val="default"/>
          <w:rFonts w:cs="FrankRuehl" w:hint="cs"/>
          <w:sz w:val="22"/>
          <w:szCs w:val="22"/>
          <w:rtl/>
        </w:rPr>
        <w:t>(המספרים בטבלה מייצגים מספרי יחידות, אלא אם כן צוין מפורשות אחרת)</w:t>
      </w:r>
    </w:p>
    <w:p w14:paraId="761A78CE" w14:textId="77777777" w:rsidR="00A50447" w:rsidRPr="00A50447" w:rsidRDefault="00A50447" w:rsidP="00A50447">
      <w:pPr>
        <w:pStyle w:val="P00"/>
        <w:spacing w:before="72"/>
        <w:ind w:left="0" w:right="1134"/>
        <w:jc w:val="center"/>
        <w:rPr>
          <w:rStyle w:val="default"/>
          <w:rFonts w:cs="FrankRuehl" w:hint="cs"/>
          <w:b/>
          <w:bCs/>
          <w:sz w:val="22"/>
          <w:szCs w:val="22"/>
          <w:rtl/>
        </w:rPr>
      </w:pPr>
      <w:r w:rsidRPr="00A50447">
        <w:rPr>
          <w:rStyle w:val="default"/>
          <w:rFonts w:cs="FrankRuehl" w:hint="cs"/>
          <w:b/>
          <w:bCs/>
          <w:sz w:val="22"/>
          <w:szCs w:val="22"/>
          <w:rtl/>
        </w:rPr>
        <w:t>חלק א'</w:t>
      </w:r>
    </w:p>
    <w:p w14:paraId="70997457" w14:textId="77777777" w:rsidR="00A50447" w:rsidRPr="00A50447" w:rsidRDefault="00A50447" w:rsidP="00A50447">
      <w:pPr>
        <w:pStyle w:val="P00"/>
        <w:spacing w:before="72"/>
        <w:ind w:left="0" w:right="1134"/>
        <w:jc w:val="center"/>
        <w:rPr>
          <w:rStyle w:val="default"/>
          <w:rFonts w:cs="FrankRuehl" w:hint="cs"/>
          <w:b/>
          <w:bCs/>
          <w:szCs w:val="20"/>
          <w:rtl/>
        </w:rPr>
      </w:pPr>
      <w:r w:rsidRPr="00A50447">
        <w:rPr>
          <w:rStyle w:val="default"/>
          <w:rFonts w:cs="FrankRuehl" w:hint="cs"/>
          <w:b/>
          <w:bCs/>
          <w:szCs w:val="20"/>
          <w:rtl/>
        </w:rPr>
        <w:t xml:space="preserve">ערכת עזרה ראשונה </w:t>
      </w:r>
      <w:r w:rsidRPr="00A50447">
        <w:rPr>
          <w:rStyle w:val="default"/>
          <w:rFonts w:cs="FrankRuehl"/>
          <w:b/>
          <w:bCs/>
          <w:szCs w:val="20"/>
          <w:rtl/>
        </w:rPr>
        <w:t>–</w:t>
      </w:r>
      <w:r w:rsidRPr="00A50447">
        <w:rPr>
          <w:rStyle w:val="default"/>
          <w:rFonts w:cs="FrankRuehl" w:hint="cs"/>
          <w:b/>
          <w:bCs/>
          <w:szCs w:val="20"/>
          <w:rtl/>
        </w:rPr>
        <w:t xml:space="preserve"> דגם 1</w:t>
      </w:r>
    </w:p>
    <w:p w14:paraId="4A111109" w14:textId="77777777" w:rsidR="00A50447" w:rsidRDefault="00A50447" w:rsidP="00A50447">
      <w:pPr>
        <w:pStyle w:val="P00"/>
        <w:spacing w:before="72"/>
        <w:ind w:left="0" w:right="1134"/>
        <w:jc w:val="center"/>
        <w:rPr>
          <w:rStyle w:val="default"/>
          <w:rFonts w:cs="FrankRuehl" w:hint="cs"/>
          <w:sz w:val="22"/>
          <w:szCs w:val="22"/>
          <w:rtl/>
        </w:rPr>
      </w:pPr>
      <w:r w:rsidRPr="00A50447">
        <w:rPr>
          <w:rStyle w:val="default"/>
          <w:rFonts w:cs="FrankRuehl" w:hint="cs"/>
          <w:sz w:val="22"/>
          <w:szCs w:val="22"/>
          <w:rtl/>
        </w:rPr>
        <w:t>לסירה פרטית</w:t>
      </w:r>
    </w:p>
    <w:p w14:paraId="0BC7619C" w14:textId="77777777" w:rsidR="00A50447" w:rsidRPr="00A50447" w:rsidRDefault="00A50447" w:rsidP="00A50447">
      <w:pPr>
        <w:pStyle w:val="P00"/>
        <w:pBdr>
          <w:bottom w:val="single" w:sz="4" w:space="1" w:color="auto"/>
        </w:pBdr>
        <w:tabs>
          <w:tab w:val="clear" w:pos="624"/>
          <w:tab w:val="clear" w:pos="1021"/>
          <w:tab w:val="clear" w:pos="1474"/>
          <w:tab w:val="clear" w:pos="1928"/>
          <w:tab w:val="clear" w:pos="2381"/>
          <w:tab w:val="clear" w:pos="2835"/>
          <w:tab w:val="clear" w:pos="6259"/>
          <w:tab w:val="center" w:pos="284"/>
          <w:tab w:val="center" w:pos="3119"/>
          <w:tab w:val="center" w:pos="6350"/>
        </w:tabs>
        <w:spacing w:before="72"/>
        <w:ind w:left="0" w:right="1134"/>
        <w:rPr>
          <w:rStyle w:val="default"/>
          <w:rFonts w:cs="FrankRuehl" w:hint="cs"/>
          <w:sz w:val="22"/>
          <w:szCs w:val="22"/>
          <w:rtl/>
        </w:rPr>
      </w:pPr>
      <w:r w:rsidRPr="00A50447">
        <w:rPr>
          <w:rStyle w:val="default"/>
          <w:rFonts w:cs="FrankRuehl" w:hint="cs"/>
          <w:sz w:val="22"/>
          <w:szCs w:val="22"/>
          <w:rtl/>
        </w:rPr>
        <w:tab/>
        <w:t>סודר</w:t>
      </w:r>
      <w:r w:rsidRPr="00A50447">
        <w:rPr>
          <w:rStyle w:val="default"/>
          <w:rFonts w:cs="FrankRuehl" w:hint="cs"/>
          <w:sz w:val="22"/>
          <w:szCs w:val="22"/>
          <w:rtl/>
        </w:rPr>
        <w:tab/>
        <w:t>שם הפריט</w:t>
      </w:r>
      <w:r w:rsidRPr="00A50447">
        <w:rPr>
          <w:rStyle w:val="default"/>
          <w:rFonts w:cs="FrankRuehl" w:hint="cs"/>
          <w:sz w:val="22"/>
          <w:szCs w:val="22"/>
          <w:rtl/>
        </w:rPr>
        <w:tab/>
        <w:t>כמות</w:t>
      </w:r>
    </w:p>
    <w:p w14:paraId="7AF86141" w14:textId="77777777" w:rsidR="00A50447" w:rsidRDefault="00A50447"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1</w:t>
      </w:r>
      <w:r>
        <w:rPr>
          <w:rStyle w:val="default"/>
          <w:rFonts w:cs="FrankRuehl" w:hint="cs"/>
          <w:rtl/>
        </w:rPr>
        <w:tab/>
        <w:t>כפפה חד-פעמית לא סטרילי</w:t>
      </w:r>
      <w:r>
        <w:rPr>
          <w:rStyle w:val="default"/>
          <w:rFonts w:cs="FrankRuehl" w:hint="cs"/>
          <w:rtl/>
        </w:rPr>
        <w:tab/>
        <w:t>4</w:t>
      </w:r>
    </w:p>
    <w:p w14:paraId="25B7F4AC" w14:textId="77777777" w:rsidR="00A50447" w:rsidRDefault="00A50447"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2</w:t>
      </w:r>
      <w:r>
        <w:rPr>
          <w:rStyle w:val="default"/>
          <w:rFonts w:cs="FrankRuehl" w:hint="cs"/>
          <w:rtl/>
        </w:rPr>
        <w:tab/>
        <w:t>מספרים לעזרה ראשונה</w:t>
      </w:r>
      <w:r>
        <w:rPr>
          <w:rStyle w:val="default"/>
          <w:rFonts w:cs="FrankRuehl" w:hint="cs"/>
          <w:rtl/>
        </w:rPr>
        <w:tab/>
        <w:t>1</w:t>
      </w:r>
    </w:p>
    <w:p w14:paraId="1D324048" w14:textId="77777777" w:rsidR="00A50447" w:rsidRDefault="00A50447"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3</w:t>
      </w:r>
      <w:r>
        <w:rPr>
          <w:rStyle w:val="default"/>
          <w:rFonts w:cs="FrankRuehl" w:hint="cs"/>
          <w:rtl/>
        </w:rPr>
        <w:tab/>
        <w:t>חוסם עורקים גומי 2 מ'</w:t>
      </w:r>
      <w:r>
        <w:rPr>
          <w:rStyle w:val="default"/>
          <w:rFonts w:cs="FrankRuehl" w:hint="cs"/>
          <w:rtl/>
        </w:rPr>
        <w:tab/>
        <w:t>1</w:t>
      </w:r>
    </w:p>
    <w:p w14:paraId="2BD8BCCF" w14:textId="77777777" w:rsidR="00A50447" w:rsidRDefault="00A50447"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4</w:t>
      </w:r>
      <w:r>
        <w:rPr>
          <w:rStyle w:val="default"/>
          <w:rFonts w:cs="FrankRuehl" w:hint="cs"/>
          <w:rtl/>
        </w:rPr>
        <w:tab/>
        <w:t>מסכה חד-פעמית להנשמה</w:t>
      </w:r>
      <w:r>
        <w:rPr>
          <w:rStyle w:val="default"/>
          <w:rFonts w:cs="FrankRuehl" w:hint="cs"/>
          <w:rtl/>
        </w:rPr>
        <w:tab/>
        <w:t>1</w:t>
      </w:r>
    </w:p>
    <w:p w14:paraId="34D022F2" w14:textId="77777777" w:rsidR="00A50447" w:rsidRDefault="00A50447"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5</w:t>
      </w:r>
      <w:r>
        <w:rPr>
          <w:rStyle w:val="default"/>
          <w:rFonts w:cs="FrankRuehl" w:hint="cs"/>
          <w:rtl/>
        </w:rPr>
        <w:tab/>
        <w:t>אגד "3</w:t>
      </w:r>
      <w:r>
        <w:rPr>
          <w:rStyle w:val="default"/>
          <w:rFonts w:cs="FrankRuehl" w:hint="cs"/>
          <w:rtl/>
        </w:rPr>
        <w:tab/>
        <w:t>10</w:t>
      </w:r>
    </w:p>
    <w:p w14:paraId="2FD97E46" w14:textId="77777777" w:rsidR="00A50447" w:rsidRDefault="00A50447"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6</w:t>
      </w:r>
      <w:r>
        <w:rPr>
          <w:rStyle w:val="default"/>
          <w:rFonts w:cs="FrankRuehl" w:hint="cs"/>
          <w:rtl/>
        </w:rPr>
        <w:tab/>
        <w:t>אגד מדבק</w:t>
      </w:r>
      <w:r>
        <w:rPr>
          <w:rStyle w:val="default"/>
          <w:rFonts w:cs="FrankRuehl" w:hint="cs"/>
          <w:rtl/>
        </w:rPr>
        <w:tab/>
        <w:t>10</w:t>
      </w:r>
    </w:p>
    <w:p w14:paraId="45CE0D89" w14:textId="77777777" w:rsidR="00A50447" w:rsidRDefault="00A50447"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7</w:t>
      </w:r>
      <w:r>
        <w:rPr>
          <w:rStyle w:val="default"/>
          <w:rFonts w:cs="FrankRuehl" w:hint="cs"/>
          <w:rtl/>
        </w:rPr>
        <w:tab/>
        <w:t>איספלנית נייר "1</w:t>
      </w:r>
      <w:r>
        <w:rPr>
          <w:rStyle w:val="default"/>
          <w:rFonts w:cs="FrankRuehl" w:hint="cs"/>
          <w:rtl/>
        </w:rPr>
        <w:tab/>
        <w:t>1</w:t>
      </w:r>
    </w:p>
    <w:p w14:paraId="0CEA0CE6" w14:textId="77777777" w:rsidR="00A50447" w:rsidRDefault="00A50447"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8</w:t>
      </w:r>
      <w:r>
        <w:rPr>
          <w:rStyle w:val="default"/>
          <w:rFonts w:cs="FrankRuehl" w:hint="cs"/>
          <w:rtl/>
        </w:rPr>
        <w:tab/>
        <w:t>גזה וזלין במעטפה</w:t>
      </w:r>
      <w:r>
        <w:rPr>
          <w:rStyle w:val="default"/>
          <w:rFonts w:cs="FrankRuehl" w:hint="cs"/>
          <w:rtl/>
        </w:rPr>
        <w:tab/>
        <w:t>1</w:t>
      </w:r>
    </w:p>
    <w:p w14:paraId="09FD9C04" w14:textId="77777777" w:rsidR="00A50447" w:rsidRDefault="00A50447"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9</w:t>
      </w:r>
      <w:r>
        <w:rPr>
          <w:rStyle w:val="default"/>
          <w:rFonts w:cs="FrankRuehl" w:hint="cs"/>
          <w:rtl/>
        </w:rPr>
        <w:tab/>
        <w:t>פד גזה "3</w:t>
      </w:r>
      <w:r>
        <w:rPr>
          <w:rStyle w:val="default"/>
          <w:rFonts w:cs="FrankRuehl"/>
        </w:rPr>
        <w:t>x</w:t>
      </w:r>
      <w:r>
        <w:rPr>
          <w:rStyle w:val="default"/>
          <w:rFonts w:cs="FrankRuehl" w:hint="cs"/>
          <w:rtl/>
        </w:rPr>
        <w:t>"3 סטרילי</w:t>
      </w:r>
      <w:r>
        <w:rPr>
          <w:rStyle w:val="default"/>
          <w:rFonts w:cs="FrankRuehl" w:hint="cs"/>
          <w:rtl/>
        </w:rPr>
        <w:tab/>
        <w:t>10</w:t>
      </w:r>
    </w:p>
    <w:p w14:paraId="6156EB5D" w14:textId="77777777" w:rsidR="00A50447" w:rsidRDefault="00A50447"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10</w:t>
      </w:r>
      <w:r>
        <w:rPr>
          <w:rStyle w:val="default"/>
          <w:rFonts w:cs="FrankRuehl" w:hint="cs"/>
          <w:rtl/>
        </w:rPr>
        <w:tab/>
        <w:t>פד לחיטוי עור</w:t>
      </w:r>
      <w:r>
        <w:rPr>
          <w:rStyle w:val="default"/>
          <w:rFonts w:cs="FrankRuehl" w:hint="cs"/>
          <w:rtl/>
        </w:rPr>
        <w:tab/>
        <w:t>10</w:t>
      </w:r>
    </w:p>
    <w:p w14:paraId="5E904B8A" w14:textId="77777777" w:rsidR="00A50447" w:rsidRDefault="00A50447"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11</w:t>
      </w:r>
      <w:r>
        <w:rPr>
          <w:rStyle w:val="default"/>
          <w:rFonts w:cs="FrankRuehl" w:hint="cs"/>
          <w:rtl/>
        </w:rPr>
        <w:tab/>
        <w:t>פד יוד</w:t>
      </w:r>
      <w:r>
        <w:rPr>
          <w:rStyle w:val="default"/>
          <w:rFonts w:cs="FrankRuehl" w:hint="cs"/>
          <w:rtl/>
        </w:rPr>
        <w:tab/>
        <w:t>10</w:t>
      </w:r>
    </w:p>
    <w:p w14:paraId="60AED788" w14:textId="77777777" w:rsidR="00A50447" w:rsidRDefault="00A50447"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12</w:t>
      </w:r>
      <w:r>
        <w:rPr>
          <w:rStyle w:val="default"/>
          <w:rFonts w:cs="FrankRuehl" w:hint="cs"/>
          <w:rtl/>
        </w:rPr>
        <w:tab/>
        <w:t>תחבושת אישית</w:t>
      </w:r>
      <w:r>
        <w:rPr>
          <w:rStyle w:val="default"/>
          <w:rFonts w:cs="FrankRuehl" w:hint="cs"/>
          <w:rtl/>
        </w:rPr>
        <w:tab/>
        <w:t>4</w:t>
      </w:r>
    </w:p>
    <w:p w14:paraId="2E8F538D" w14:textId="77777777" w:rsidR="00A50447" w:rsidRDefault="00A50447"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13</w:t>
      </w:r>
      <w:r>
        <w:rPr>
          <w:rStyle w:val="default"/>
          <w:rFonts w:cs="FrankRuehl" w:hint="cs"/>
          <w:rtl/>
        </w:rPr>
        <w:tab/>
        <w:t>תחבושת בינונית</w:t>
      </w:r>
      <w:r>
        <w:rPr>
          <w:rStyle w:val="default"/>
          <w:rFonts w:cs="FrankRuehl" w:hint="cs"/>
          <w:rtl/>
        </w:rPr>
        <w:tab/>
        <w:t>1</w:t>
      </w:r>
    </w:p>
    <w:p w14:paraId="4B850537" w14:textId="77777777" w:rsidR="00A50447" w:rsidRDefault="00A50447"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14</w:t>
      </w:r>
      <w:r>
        <w:rPr>
          <w:rStyle w:val="default"/>
          <w:rFonts w:cs="FrankRuehl" w:hint="cs"/>
          <w:rtl/>
        </w:rPr>
        <w:tab/>
        <w:t>משולש בד</w:t>
      </w:r>
      <w:r>
        <w:rPr>
          <w:rStyle w:val="default"/>
          <w:rFonts w:cs="FrankRuehl" w:hint="cs"/>
          <w:rtl/>
        </w:rPr>
        <w:tab/>
        <w:t>6</w:t>
      </w:r>
    </w:p>
    <w:p w14:paraId="4925E346" w14:textId="77777777" w:rsidR="00A50447" w:rsidRDefault="00A50447"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15</w:t>
      </w:r>
      <w:r>
        <w:rPr>
          <w:rStyle w:val="default"/>
          <w:rFonts w:cs="FrankRuehl" w:hint="cs"/>
          <w:rtl/>
        </w:rPr>
        <w:tab/>
        <w:t>תרמיל עזרה ראשונה בינוני, ריק</w:t>
      </w:r>
      <w:r>
        <w:rPr>
          <w:rStyle w:val="default"/>
          <w:rFonts w:cs="FrankRuehl" w:hint="cs"/>
          <w:rtl/>
        </w:rPr>
        <w:tab/>
        <w:t>1</w:t>
      </w:r>
    </w:p>
    <w:p w14:paraId="4D8CDB88" w14:textId="77777777" w:rsidR="00A50447" w:rsidRDefault="00A50447"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16</w:t>
      </w:r>
      <w:r>
        <w:rPr>
          <w:rStyle w:val="default"/>
          <w:rFonts w:cs="FrankRuehl" w:hint="cs"/>
          <w:rtl/>
        </w:rPr>
        <w:tab/>
        <w:t>סיכות ביטחון</w:t>
      </w:r>
      <w:r>
        <w:rPr>
          <w:rStyle w:val="default"/>
          <w:rFonts w:cs="FrankRuehl" w:hint="cs"/>
          <w:rtl/>
        </w:rPr>
        <w:tab/>
        <w:t>6</w:t>
      </w:r>
    </w:p>
    <w:p w14:paraId="2FCEC7D9" w14:textId="77777777" w:rsidR="00A50447" w:rsidRDefault="00A50447"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17</w:t>
      </w:r>
      <w:r>
        <w:rPr>
          <w:rStyle w:val="default"/>
          <w:rFonts w:cs="FrankRuehl" w:hint="cs"/>
          <w:rtl/>
        </w:rPr>
        <w:tab/>
        <w:t>משחת פולידין 20 גר'</w:t>
      </w:r>
      <w:r>
        <w:rPr>
          <w:rStyle w:val="default"/>
          <w:rFonts w:cs="FrankRuehl" w:hint="cs"/>
          <w:rtl/>
        </w:rPr>
        <w:tab/>
        <w:t>1</w:t>
      </w:r>
    </w:p>
    <w:p w14:paraId="2AD5A8B3" w14:textId="77777777" w:rsidR="00A50447" w:rsidRDefault="00A50447"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18</w:t>
      </w:r>
      <w:r>
        <w:rPr>
          <w:rStyle w:val="default"/>
          <w:rFonts w:cs="FrankRuehl" w:hint="cs"/>
          <w:rtl/>
        </w:rPr>
        <w:tab/>
        <w:t>תמיסה סביעור 100 מ"ל</w:t>
      </w:r>
      <w:r>
        <w:rPr>
          <w:rStyle w:val="default"/>
          <w:rFonts w:cs="FrankRuehl" w:hint="cs"/>
          <w:rtl/>
        </w:rPr>
        <w:tab/>
        <w:t>1</w:t>
      </w:r>
    </w:p>
    <w:p w14:paraId="61B59ED6" w14:textId="77777777" w:rsidR="00A50447" w:rsidRDefault="00A50447"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19</w:t>
      </w:r>
      <w:r>
        <w:rPr>
          <w:rStyle w:val="default"/>
          <w:rFonts w:cs="FrankRuehl" w:hint="cs"/>
          <w:rtl/>
        </w:rPr>
        <w:tab/>
        <w:t>פינצטה חד-פעמית</w:t>
      </w:r>
      <w:r>
        <w:rPr>
          <w:rStyle w:val="default"/>
          <w:rFonts w:cs="FrankRuehl" w:hint="cs"/>
          <w:rtl/>
        </w:rPr>
        <w:tab/>
        <w:t>1</w:t>
      </w:r>
    </w:p>
    <w:p w14:paraId="0F9B6058" w14:textId="77777777" w:rsidR="00A50447" w:rsidRDefault="00A50447"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20</w:t>
      </w:r>
      <w:r>
        <w:rPr>
          <w:rStyle w:val="default"/>
          <w:rFonts w:cs="FrankRuehl" w:hint="cs"/>
          <w:rtl/>
        </w:rPr>
        <w:tab/>
        <w:t>צמר גפן</w:t>
      </w:r>
      <w:r>
        <w:rPr>
          <w:rStyle w:val="default"/>
          <w:rFonts w:cs="FrankRuehl" w:hint="cs"/>
          <w:rtl/>
        </w:rPr>
        <w:tab/>
        <w:t>0.1 ק"ג</w:t>
      </w:r>
    </w:p>
    <w:p w14:paraId="56CBD953" w14:textId="77777777" w:rsidR="00A50447" w:rsidRPr="00A50447" w:rsidRDefault="00A50447" w:rsidP="00A50447">
      <w:pPr>
        <w:pStyle w:val="P00"/>
        <w:spacing w:before="72"/>
        <w:ind w:left="0" w:right="1134"/>
        <w:jc w:val="center"/>
        <w:rPr>
          <w:rStyle w:val="default"/>
          <w:rFonts w:cs="FrankRuehl" w:hint="cs"/>
          <w:b/>
          <w:bCs/>
          <w:sz w:val="22"/>
          <w:szCs w:val="22"/>
          <w:rtl/>
        </w:rPr>
      </w:pPr>
      <w:r w:rsidRPr="00A50447">
        <w:rPr>
          <w:rStyle w:val="default"/>
          <w:rFonts w:cs="FrankRuehl" w:hint="cs"/>
          <w:b/>
          <w:bCs/>
          <w:sz w:val="22"/>
          <w:szCs w:val="22"/>
          <w:rtl/>
        </w:rPr>
        <w:t>חלק ב'</w:t>
      </w:r>
    </w:p>
    <w:p w14:paraId="655D1852" w14:textId="77777777" w:rsidR="00A50447" w:rsidRPr="00A50447" w:rsidRDefault="00A50447" w:rsidP="00A50447">
      <w:pPr>
        <w:pStyle w:val="P00"/>
        <w:spacing w:before="72"/>
        <w:ind w:left="0" w:right="1134"/>
        <w:jc w:val="center"/>
        <w:rPr>
          <w:rStyle w:val="default"/>
          <w:rFonts w:cs="FrankRuehl" w:hint="cs"/>
          <w:b/>
          <w:bCs/>
          <w:szCs w:val="20"/>
          <w:rtl/>
        </w:rPr>
      </w:pPr>
      <w:r w:rsidRPr="00A50447">
        <w:rPr>
          <w:rStyle w:val="default"/>
          <w:rFonts w:cs="FrankRuehl" w:hint="cs"/>
          <w:b/>
          <w:bCs/>
          <w:szCs w:val="20"/>
          <w:rtl/>
        </w:rPr>
        <w:t xml:space="preserve">ערכת עזרה ראשונה </w:t>
      </w:r>
      <w:r w:rsidRPr="00A50447">
        <w:rPr>
          <w:rStyle w:val="default"/>
          <w:rFonts w:cs="FrankRuehl"/>
          <w:b/>
          <w:bCs/>
          <w:szCs w:val="20"/>
          <w:rtl/>
        </w:rPr>
        <w:t>–</w:t>
      </w:r>
      <w:r w:rsidRPr="00A50447">
        <w:rPr>
          <w:rStyle w:val="default"/>
          <w:rFonts w:cs="FrankRuehl" w:hint="cs"/>
          <w:b/>
          <w:bCs/>
          <w:szCs w:val="20"/>
          <w:rtl/>
        </w:rPr>
        <w:t xml:space="preserve"> דגם 2</w:t>
      </w:r>
    </w:p>
    <w:p w14:paraId="3F7AF375" w14:textId="77777777" w:rsidR="00A50447" w:rsidRPr="00A50447" w:rsidRDefault="00A50447" w:rsidP="00A50447">
      <w:pPr>
        <w:pStyle w:val="P00"/>
        <w:spacing w:before="72"/>
        <w:ind w:left="0" w:right="1134"/>
        <w:jc w:val="center"/>
        <w:rPr>
          <w:rStyle w:val="default"/>
          <w:rFonts w:cs="FrankRuehl" w:hint="cs"/>
          <w:sz w:val="22"/>
          <w:szCs w:val="22"/>
          <w:rtl/>
        </w:rPr>
      </w:pPr>
      <w:r w:rsidRPr="00A50447">
        <w:rPr>
          <w:rStyle w:val="default"/>
          <w:rFonts w:cs="FrankRuehl" w:hint="cs"/>
          <w:sz w:val="22"/>
          <w:szCs w:val="22"/>
          <w:rtl/>
        </w:rPr>
        <w:t xml:space="preserve">לסירה המוגבלת ברישיון השיט שלה לשימוש מסחרי </w:t>
      </w:r>
      <w:r w:rsidR="00B44EFA">
        <w:rPr>
          <w:rStyle w:val="default"/>
          <w:rFonts w:cs="FrankRuehl"/>
          <w:sz w:val="22"/>
          <w:szCs w:val="22"/>
          <w:rtl/>
        </w:rPr>
        <w:br/>
      </w:r>
      <w:r w:rsidRPr="00A50447">
        <w:rPr>
          <w:rStyle w:val="default"/>
          <w:rFonts w:cs="FrankRuehl" w:hint="cs"/>
          <w:sz w:val="22"/>
          <w:szCs w:val="22"/>
          <w:rtl/>
        </w:rPr>
        <w:t>ולספינה פרטית המוגבלת להפלגה עד ל-4 מייל ימי מהחוף</w:t>
      </w:r>
    </w:p>
    <w:p w14:paraId="6ADA9808" w14:textId="77777777" w:rsidR="00A50447" w:rsidRPr="00B44EFA" w:rsidRDefault="00A50447" w:rsidP="00B44EFA">
      <w:pPr>
        <w:pStyle w:val="P00"/>
        <w:pBdr>
          <w:bottom w:val="single" w:sz="4" w:space="1" w:color="auto"/>
        </w:pBdr>
        <w:tabs>
          <w:tab w:val="clear" w:pos="624"/>
          <w:tab w:val="clear" w:pos="1021"/>
          <w:tab w:val="clear" w:pos="1474"/>
          <w:tab w:val="clear" w:pos="1928"/>
          <w:tab w:val="clear" w:pos="2381"/>
          <w:tab w:val="clear" w:pos="2835"/>
          <w:tab w:val="clear" w:pos="6259"/>
          <w:tab w:val="center" w:pos="284"/>
          <w:tab w:val="center" w:pos="3119"/>
          <w:tab w:val="center" w:pos="6350"/>
        </w:tabs>
        <w:spacing w:before="72"/>
        <w:ind w:left="0" w:right="1134"/>
        <w:rPr>
          <w:rStyle w:val="default"/>
          <w:rFonts w:cs="FrankRuehl" w:hint="cs"/>
          <w:sz w:val="22"/>
          <w:szCs w:val="22"/>
          <w:rtl/>
        </w:rPr>
      </w:pPr>
      <w:r w:rsidRPr="00B44EFA">
        <w:rPr>
          <w:rStyle w:val="default"/>
          <w:rFonts w:cs="FrankRuehl" w:hint="cs"/>
          <w:sz w:val="22"/>
          <w:szCs w:val="22"/>
          <w:rtl/>
        </w:rPr>
        <w:tab/>
        <w:t>סודר</w:t>
      </w:r>
      <w:r w:rsidRPr="00B44EFA">
        <w:rPr>
          <w:rStyle w:val="default"/>
          <w:rFonts w:cs="FrankRuehl" w:hint="cs"/>
          <w:sz w:val="22"/>
          <w:szCs w:val="22"/>
          <w:rtl/>
        </w:rPr>
        <w:tab/>
        <w:t>שם הפריט</w:t>
      </w:r>
      <w:r w:rsidRPr="00B44EFA">
        <w:rPr>
          <w:rStyle w:val="default"/>
          <w:rFonts w:cs="FrankRuehl" w:hint="cs"/>
          <w:sz w:val="22"/>
          <w:szCs w:val="22"/>
          <w:rtl/>
        </w:rPr>
        <w:tab/>
        <w:t>כמות</w:t>
      </w:r>
    </w:p>
    <w:p w14:paraId="5F076483" w14:textId="77777777" w:rsidR="00A50447" w:rsidRDefault="00A50447"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1</w:t>
      </w:r>
      <w:r>
        <w:rPr>
          <w:rStyle w:val="default"/>
          <w:rFonts w:cs="FrankRuehl" w:hint="cs"/>
          <w:rtl/>
        </w:rPr>
        <w:tab/>
        <w:t>סד פלסטי ליד</w:t>
      </w:r>
      <w:r>
        <w:rPr>
          <w:rStyle w:val="default"/>
          <w:rFonts w:cs="FrankRuehl" w:hint="cs"/>
          <w:rtl/>
        </w:rPr>
        <w:tab/>
        <w:t>1</w:t>
      </w:r>
    </w:p>
    <w:p w14:paraId="39A7EE4D" w14:textId="77777777" w:rsidR="00A50447" w:rsidRDefault="00A50447"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2</w:t>
      </w:r>
      <w:r>
        <w:rPr>
          <w:rStyle w:val="default"/>
          <w:rFonts w:cs="FrankRuehl" w:hint="cs"/>
          <w:rtl/>
        </w:rPr>
        <w:tab/>
      </w:r>
      <w:r w:rsidR="00B44EFA">
        <w:rPr>
          <w:rStyle w:val="default"/>
          <w:rFonts w:cs="FrankRuehl" w:hint="cs"/>
          <w:rtl/>
        </w:rPr>
        <w:t>מספרים לחבישה</w:t>
      </w:r>
      <w:r w:rsidR="00B44EFA">
        <w:rPr>
          <w:rStyle w:val="default"/>
          <w:rFonts w:cs="FrankRuehl" w:hint="cs"/>
          <w:rtl/>
        </w:rPr>
        <w:tab/>
        <w:t>1</w:t>
      </w:r>
    </w:p>
    <w:p w14:paraId="7A6DCB59" w14:textId="77777777" w:rsidR="00B44EFA" w:rsidRDefault="00B44EFA"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3</w:t>
      </w:r>
      <w:r>
        <w:rPr>
          <w:rStyle w:val="default"/>
          <w:rFonts w:cs="FrankRuehl" w:hint="cs"/>
          <w:rtl/>
        </w:rPr>
        <w:tab/>
        <w:t>חוסם עורקים גומי 200 ס"מ</w:t>
      </w:r>
      <w:r>
        <w:rPr>
          <w:rStyle w:val="default"/>
          <w:rFonts w:cs="FrankRuehl" w:hint="cs"/>
          <w:rtl/>
        </w:rPr>
        <w:tab/>
        <w:t>2</w:t>
      </w:r>
    </w:p>
    <w:p w14:paraId="611F0B31" w14:textId="77777777" w:rsidR="00B44EFA" w:rsidRDefault="00B44EFA"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4</w:t>
      </w:r>
      <w:r>
        <w:rPr>
          <w:rStyle w:val="default"/>
          <w:rFonts w:cs="FrankRuehl" w:hint="cs"/>
          <w:rtl/>
        </w:rPr>
        <w:tab/>
        <w:t>אגד "3</w:t>
      </w:r>
      <w:r>
        <w:rPr>
          <w:rStyle w:val="default"/>
          <w:rFonts w:cs="FrankRuehl" w:hint="cs"/>
          <w:rtl/>
        </w:rPr>
        <w:tab/>
        <w:t>10</w:t>
      </w:r>
    </w:p>
    <w:p w14:paraId="7EFD4C5C" w14:textId="77777777" w:rsidR="00B44EFA" w:rsidRDefault="00B44EFA"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5</w:t>
      </w:r>
      <w:r>
        <w:rPr>
          <w:rStyle w:val="default"/>
          <w:rFonts w:cs="FrankRuehl" w:hint="cs"/>
          <w:rtl/>
        </w:rPr>
        <w:tab/>
        <w:t>אגד מדבק</w:t>
      </w:r>
      <w:r>
        <w:rPr>
          <w:rStyle w:val="default"/>
          <w:rFonts w:cs="FrankRuehl" w:hint="cs"/>
          <w:rtl/>
        </w:rPr>
        <w:tab/>
        <w:t>10</w:t>
      </w:r>
    </w:p>
    <w:p w14:paraId="56676566" w14:textId="77777777" w:rsidR="00B44EFA" w:rsidRDefault="00B44EFA"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6</w:t>
      </w:r>
      <w:r>
        <w:rPr>
          <w:rStyle w:val="default"/>
          <w:rFonts w:cs="FrankRuehl" w:hint="cs"/>
          <w:rtl/>
        </w:rPr>
        <w:tab/>
        <w:t>איספלנית נייר "1</w:t>
      </w:r>
      <w:r>
        <w:rPr>
          <w:rStyle w:val="default"/>
          <w:rFonts w:cs="FrankRuehl" w:hint="cs"/>
          <w:rtl/>
        </w:rPr>
        <w:tab/>
        <w:t>1</w:t>
      </w:r>
    </w:p>
    <w:p w14:paraId="57A9DD2F" w14:textId="77777777" w:rsidR="00B44EFA" w:rsidRDefault="00B44EFA"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7</w:t>
      </w:r>
      <w:r>
        <w:rPr>
          <w:rStyle w:val="default"/>
          <w:rFonts w:cs="FrankRuehl" w:hint="cs"/>
          <w:rtl/>
        </w:rPr>
        <w:tab/>
        <w:t>גזה וזלין במעטפה</w:t>
      </w:r>
      <w:r>
        <w:rPr>
          <w:rStyle w:val="default"/>
          <w:rFonts w:cs="FrankRuehl" w:hint="cs"/>
          <w:rtl/>
        </w:rPr>
        <w:tab/>
        <w:t>1</w:t>
      </w:r>
    </w:p>
    <w:p w14:paraId="2A9739D4" w14:textId="77777777" w:rsidR="00B44EFA" w:rsidRDefault="00B44EFA"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8</w:t>
      </w:r>
      <w:r>
        <w:rPr>
          <w:rStyle w:val="default"/>
          <w:rFonts w:cs="FrankRuehl" w:hint="cs"/>
          <w:rtl/>
        </w:rPr>
        <w:tab/>
        <w:t>פד גזה "3</w:t>
      </w:r>
      <w:r>
        <w:rPr>
          <w:rStyle w:val="default"/>
          <w:rFonts w:cs="FrankRuehl"/>
        </w:rPr>
        <w:t>x</w:t>
      </w:r>
      <w:r>
        <w:rPr>
          <w:rStyle w:val="default"/>
          <w:rFonts w:cs="FrankRuehl" w:hint="cs"/>
          <w:rtl/>
        </w:rPr>
        <w:t>"3 סטרילי</w:t>
      </w:r>
      <w:r>
        <w:rPr>
          <w:rStyle w:val="default"/>
          <w:rFonts w:cs="FrankRuehl" w:hint="cs"/>
          <w:rtl/>
        </w:rPr>
        <w:tab/>
        <w:t>20</w:t>
      </w:r>
    </w:p>
    <w:p w14:paraId="0692471F" w14:textId="77777777" w:rsidR="00B44EFA" w:rsidRDefault="00B44EFA"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9</w:t>
      </w:r>
      <w:r>
        <w:rPr>
          <w:rStyle w:val="default"/>
          <w:rFonts w:cs="FrankRuehl" w:hint="cs"/>
          <w:rtl/>
        </w:rPr>
        <w:tab/>
        <w:t>פד לחיטוי עור</w:t>
      </w:r>
      <w:r>
        <w:rPr>
          <w:rStyle w:val="default"/>
          <w:rFonts w:cs="FrankRuehl" w:hint="cs"/>
          <w:rtl/>
        </w:rPr>
        <w:tab/>
        <w:t>10</w:t>
      </w:r>
    </w:p>
    <w:p w14:paraId="34BF2038" w14:textId="77777777" w:rsidR="00B44EFA" w:rsidRDefault="00B44EFA"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10</w:t>
      </w:r>
      <w:r>
        <w:rPr>
          <w:rStyle w:val="default"/>
          <w:rFonts w:cs="FrankRuehl" w:hint="cs"/>
          <w:rtl/>
        </w:rPr>
        <w:tab/>
        <w:t>פד יוד</w:t>
      </w:r>
      <w:r>
        <w:rPr>
          <w:rStyle w:val="default"/>
          <w:rFonts w:cs="FrankRuehl" w:hint="cs"/>
          <w:rtl/>
        </w:rPr>
        <w:tab/>
        <w:t>10</w:t>
      </w:r>
    </w:p>
    <w:p w14:paraId="2343C16A" w14:textId="77777777" w:rsidR="00B44EFA" w:rsidRDefault="00B44EFA"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11</w:t>
      </w:r>
      <w:r>
        <w:rPr>
          <w:rStyle w:val="default"/>
          <w:rFonts w:cs="FrankRuehl" w:hint="cs"/>
          <w:rtl/>
        </w:rPr>
        <w:tab/>
        <w:t>תחבושת שדה אישית</w:t>
      </w:r>
      <w:r>
        <w:rPr>
          <w:rStyle w:val="default"/>
          <w:rFonts w:cs="FrankRuehl" w:hint="cs"/>
          <w:rtl/>
        </w:rPr>
        <w:tab/>
        <w:t>8</w:t>
      </w:r>
    </w:p>
    <w:p w14:paraId="795FB467" w14:textId="77777777" w:rsidR="00B44EFA" w:rsidRDefault="00B44EFA"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12</w:t>
      </w:r>
      <w:r>
        <w:rPr>
          <w:rStyle w:val="default"/>
          <w:rFonts w:cs="FrankRuehl" w:hint="cs"/>
          <w:rtl/>
        </w:rPr>
        <w:tab/>
        <w:t>תחבושת שדה בינונית</w:t>
      </w:r>
      <w:r>
        <w:rPr>
          <w:rStyle w:val="default"/>
          <w:rFonts w:cs="FrankRuehl" w:hint="cs"/>
          <w:rtl/>
        </w:rPr>
        <w:tab/>
        <w:t>2</w:t>
      </w:r>
    </w:p>
    <w:p w14:paraId="6798DCC2" w14:textId="77777777" w:rsidR="00B44EFA" w:rsidRDefault="00B44EFA"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13</w:t>
      </w:r>
      <w:r>
        <w:rPr>
          <w:rStyle w:val="default"/>
          <w:rFonts w:cs="FrankRuehl" w:hint="cs"/>
          <w:rtl/>
        </w:rPr>
        <w:tab/>
        <w:t>תחבושת לכוויות</w:t>
      </w:r>
      <w:r>
        <w:rPr>
          <w:rStyle w:val="default"/>
          <w:rFonts w:cs="FrankRuehl" w:hint="cs"/>
          <w:rtl/>
        </w:rPr>
        <w:tab/>
        <w:t>1</w:t>
      </w:r>
    </w:p>
    <w:p w14:paraId="6E59FCBA" w14:textId="77777777" w:rsidR="00B44EFA" w:rsidRDefault="00B44EFA"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14</w:t>
      </w:r>
      <w:r>
        <w:rPr>
          <w:rStyle w:val="default"/>
          <w:rFonts w:cs="FrankRuehl" w:hint="cs"/>
          <w:rtl/>
        </w:rPr>
        <w:tab/>
        <w:t>משולש בד</w:t>
      </w:r>
      <w:r>
        <w:rPr>
          <w:rStyle w:val="default"/>
          <w:rFonts w:cs="FrankRuehl" w:hint="cs"/>
          <w:rtl/>
        </w:rPr>
        <w:tab/>
        <w:t>10</w:t>
      </w:r>
    </w:p>
    <w:p w14:paraId="0D416E40" w14:textId="77777777" w:rsidR="00B44EFA" w:rsidRDefault="00B44EFA"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15</w:t>
      </w:r>
      <w:r>
        <w:rPr>
          <w:rStyle w:val="default"/>
          <w:rFonts w:cs="FrankRuehl" w:hint="cs"/>
          <w:rtl/>
        </w:rPr>
        <w:tab/>
        <w:t>צמר גפן</w:t>
      </w:r>
      <w:r>
        <w:rPr>
          <w:rStyle w:val="default"/>
          <w:rFonts w:cs="FrankRuehl" w:hint="cs"/>
          <w:rtl/>
        </w:rPr>
        <w:tab/>
        <w:t>0.1 ק"ג</w:t>
      </w:r>
    </w:p>
    <w:p w14:paraId="222F3856" w14:textId="77777777" w:rsidR="00B44EFA" w:rsidRDefault="00B44EFA"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16</w:t>
      </w:r>
      <w:r>
        <w:rPr>
          <w:rStyle w:val="default"/>
          <w:rFonts w:cs="FrankRuehl" w:hint="cs"/>
          <w:rtl/>
        </w:rPr>
        <w:tab/>
        <w:t>סיכת ביטחון</w:t>
      </w:r>
      <w:r>
        <w:rPr>
          <w:rStyle w:val="default"/>
          <w:rFonts w:cs="FrankRuehl" w:hint="cs"/>
          <w:rtl/>
        </w:rPr>
        <w:tab/>
        <w:t>10</w:t>
      </w:r>
    </w:p>
    <w:p w14:paraId="0890FFBB" w14:textId="77777777" w:rsidR="00B44EFA" w:rsidRDefault="00B44EFA"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17</w:t>
      </w:r>
      <w:r>
        <w:rPr>
          <w:rStyle w:val="default"/>
          <w:rFonts w:cs="FrankRuehl" w:hint="cs"/>
          <w:rtl/>
        </w:rPr>
        <w:tab/>
        <w:t>משחת פולידין 20 גר'</w:t>
      </w:r>
      <w:r>
        <w:rPr>
          <w:rStyle w:val="default"/>
          <w:rFonts w:cs="FrankRuehl" w:hint="cs"/>
          <w:rtl/>
        </w:rPr>
        <w:tab/>
        <w:t>1</w:t>
      </w:r>
    </w:p>
    <w:p w14:paraId="3DAF5D29" w14:textId="77777777" w:rsidR="00B44EFA" w:rsidRDefault="00B44EFA"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18</w:t>
      </w:r>
      <w:r>
        <w:rPr>
          <w:rStyle w:val="default"/>
          <w:rFonts w:cs="FrankRuehl" w:hint="cs"/>
          <w:rtl/>
        </w:rPr>
        <w:tab/>
        <w:t>תמיסה סביעור 100 מ"ל</w:t>
      </w:r>
      <w:r>
        <w:rPr>
          <w:rStyle w:val="default"/>
          <w:rFonts w:cs="FrankRuehl" w:hint="cs"/>
          <w:rtl/>
        </w:rPr>
        <w:tab/>
        <w:t>1</w:t>
      </w:r>
    </w:p>
    <w:p w14:paraId="0B95B887" w14:textId="77777777" w:rsidR="00B44EFA" w:rsidRDefault="00B44EFA"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19</w:t>
      </w:r>
      <w:r>
        <w:rPr>
          <w:rStyle w:val="default"/>
          <w:rFonts w:cs="FrankRuehl" w:hint="cs"/>
          <w:rtl/>
        </w:rPr>
        <w:tab/>
        <w:t>פינצטה חד-פעמית</w:t>
      </w:r>
      <w:r>
        <w:rPr>
          <w:rStyle w:val="default"/>
          <w:rFonts w:cs="FrankRuehl" w:hint="cs"/>
          <w:rtl/>
        </w:rPr>
        <w:tab/>
        <w:t>1</w:t>
      </w:r>
    </w:p>
    <w:p w14:paraId="09D4C33A" w14:textId="77777777" w:rsidR="00B44EFA" w:rsidRDefault="00B44EFA"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20</w:t>
      </w:r>
      <w:r>
        <w:rPr>
          <w:rStyle w:val="default"/>
          <w:rFonts w:cs="FrankRuehl" w:hint="cs"/>
          <w:rtl/>
        </w:rPr>
        <w:tab/>
        <w:t>כפפה כירורגית לא סטרילית</w:t>
      </w:r>
      <w:r>
        <w:rPr>
          <w:rStyle w:val="default"/>
          <w:rFonts w:cs="FrankRuehl" w:hint="cs"/>
          <w:rtl/>
        </w:rPr>
        <w:tab/>
        <w:t>4</w:t>
      </w:r>
    </w:p>
    <w:p w14:paraId="425233AE" w14:textId="77777777" w:rsidR="00B44EFA" w:rsidRDefault="00B44EFA"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21</w:t>
      </w:r>
      <w:r>
        <w:rPr>
          <w:rStyle w:val="default"/>
          <w:rFonts w:cs="FrankRuehl" w:hint="cs"/>
          <w:rtl/>
        </w:rPr>
        <w:tab/>
        <w:t>מסכה להנשמה חד-פעמית</w:t>
      </w:r>
      <w:r>
        <w:rPr>
          <w:rStyle w:val="default"/>
          <w:rFonts w:cs="FrankRuehl" w:hint="cs"/>
          <w:rtl/>
        </w:rPr>
        <w:tab/>
        <w:t>1 ק"ג</w:t>
      </w:r>
    </w:p>
    <w:p w14:paraId="6695691C" w14:textId="77777777" w:rsidR="00B44EFA" w:rsidRPr="00B44EFA" w:rsidRDefault="00B44EFA" w:rsidP="00B44EFA">
      <w:pPr>
        <w:pStyle w:val="P00"/>
        <w:spacing w:before="72"/>
        <w:ind w:left="0" w:right="1134"/>
        <w:jc w:val="center"/>
        <w:rPr>
          <w:rStyle w:val="default"/>
          <w:rFonts w:cs="FrankRuehl" w:hint="cs"/>
          <w:b/>
          <w:bCs/>
          <w:sz w:val="22"/>
          <w:szCs w:val="22"/>
          <w:rtl/>
        </w:rPr>
      </w:pPr>
      <w:r w:rsidRPr="00B44EFA">
        <w:rPr>
          <w:rStyle w:val="default"/>
          <w:rFonts w:cs="FrankRuehl" w:hint="cs"/>
          <w:b/>
          <w:bCs/>
          <w:sz w:val="22"/>
          <w:szCs w:val="22"/>
          <w:rtl/>
        </w:rPr>
        <w:t>חלק ג'</w:t>
      </w:r>
    </w:p>
    <w:p w14:paraId="0CEE3B48" w14:textId="77777777" w:rsidR="00B44EFA" w:rsidRPr="00B44EFA" w:rsidRDefault="00B44EFA" w:rsidP="00B44EFA">
      <w:pPr>
        <w:pStyle w:val="P00"/>
        <w:spacing w:before="72"/>
        <w:ind w:left="0" w:right="1134"/>
        <w:jc w:val="center"/>
        <w:rPr>
          <w:rStyle w:val="default"/>
          <w:rFonts w:cs="FrankRuehl" w:hint="cs"/>
          <w:b/>
          <w:bCs/>
          <w:szCs w:val="20"/>
          <w:rtl/>
        </w:rPr>
      </w:pPr>
      <w:r w:rsidRPr="00B44EFA">
        <w:rPr>
          <w:rStyle w:val="default"/>
          <w:rFonts w:cs="FrankRuehl" w:hint="cs"/>
          <w:b/>
          <w:bCs/>
          <w:szCs w:val="20"/>
          <w:rtl/>
        </w:rPr>
        <w:t xml:space="preserve">ערכת עזרה ראשונה </w:t>
      </w:r>
      <w:r w:rsidRPr="00B44EFA">
        <w:rPr>
          <w:rStyle w:val="default"/>
          <w:rFonts w:cs="FrankRuehl"/>
          <w:b/>
          <w:bCs/>
          <w:szCs w:val="20"/>
          <w:rtl/>
        </w:rPr>
        <w:t>–</w:t>
      </w:r>
      <w:r w:rsidRPr="00B44EFA">
        <w:rPr>
          <w:rStyle w:val="default"/>
          <w:rFonts w:cs="FrankRuehl" w:hint="cs"/>
          <w:b/>
          <w:bCs/>
          <w:szCs w:val="20"/>
          <w:rtl/>
        </w:rPr>
        <w:t xml:space="preserve"> דגם 3</w:t>
      </w:r>
    </w:p>
    <w:p w14:paraId="2A64E00C" w14:textId="77777777" w:rsidR="00B44EFA" w:rsidRPr="00B44EFA" w:rsidRDefault="00B44EFA" w:rsidP="00B44EFA">
      <w:pPr>
        <w:pStyle w:val="P00"/>
        <w:spacing w:before="72"/>
        <w:ind w:left="0" w:right="1134"/>
        <w:jc w:val="center"/>
        <w:rPr>
          <w:rStyle w:val="default"/>
          <w:rFonts w:cs="FrankRuehl" w:hint="cs"/>
          <w:sz w:val="22"/>
          <w:szCs w:val="22"/>
          <w:rtl/>
        </w:rPr>
      </w:pPr>
      <w:r w:rsidRPr="00B44EFA">
        <w:rPr>
          <w:rStyle w:val="default"/>
          <w:rFonts w:cs="FrankRuehl" w:hint="cs"/>
          <w:sz w:val="22"/>
          <w:szCs w:val="22"/>
          <w:rtl/>
        </w:rPr>
        <w:t>לספינה, למעט ספינה פרטית המוגבלת להפלגה של עד ל-4 מייל ימי מהחוף</w:t>
      </w:r>
    </w:p>
    <w:p w14:paraId="7AF3EA3F" w14:textId="77777777" w:rsidR="00B44EFA" w:rsidRPr="00B44EFA" w:rsidRDefault="00B44EFA" w:rsidP="00B44EFA">
      <w:pPr>
        <w:pStyle w:val="P00"/>
        <w:pBdr>
          <w:bottom w:val="single" w:sz="4" w:space="1" w:color="auto"/>
        </w:pBdr>
        <w:tabs>
          <w:tab w:val="clear" w:pos="624"/>
          <w:tab w:val="clear" w:pos="1021"/>
          <w:tab w:val="clear" w:pos="1474"/>
          <w:tab w:val="clear" w:pos="1928"/>
          <w:tab w:val="clear" w:pos="2381"/>
          <w:tab w:val="clear" w:pos="2835"/>
          <w:tab w:val="clear" w:pos="6259"/>
          <w:tab w:val="center" w:pos="284"/>
          <w:tab w:val="center" w:pos="3119"/>
          <w:tab w:val="center" w:pos="6350"/>
        </w:tabs>
        <w:spacing w:before="72"/>
        <w:ind w:left="0" w:right="1134"/>
        <w:rPr>
          <w:rStyle w:val="default"/>
          <w:rFonts w:cs="FrankRuehl" w:hint="cs"/>
          <w:sz w:val="22"/>
          <w:szCs w:val="22"/>
          <w:rtl/>
        </w:rPr>
      </w:pPr>
      <w:r w:rsidRPr="00B44EFA">
        <w:rPr>
          <w:rStyle w:val="default"/>
          <w:rFonts w:cs="FrankRuehl" w:hint="cs"/>
          <w:sz w:val="22"/>
          <w:szCs w:val="22"/>
          <w:rtl/>
        </w:rPr>
        <w:tab/>
        <w:t>סודר</w:t>
      </w:r>
      <w:r w:rsidRPr="00B44EFA">
        <w:rPr>
          <w:rStyle w:val="default"/>
          <w:rFonts w:cs="FrankRuehl" w:hint="cs"/>
          <w:sz w:val="22"/>
          <w:szCs w:val="22"/>
          <w:rtl/>
        </w:rPr>
        <w:tab/>
        <w:t>שם הפריט</w:t>
      </w:r>
      <w:r w:rsidRPr="00B44EFA">
        <w:rPr>
          <w:rStyle w:val="default"/>
          <w:rFonts w:cs="FrankRuehl" w:hint="cs"/>
          <w:sz w:val="22"/>
          <w:szCs w:val="22"/>
          <w:rtl/>
        </w:rPr>
        <w:tab/>
        <w:t>כמות</w:t>
      </w:r>
    </w:p>
    <w:p w14:paraId="7A6E746F" w14:textId="77777777" w:rsidR="00B44EFA" w:rsidRDefault="00B44EFA"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1</w:t>
      </w:r>
      <w:r>
        <w:rPr>
          <w:rStyle w:val="default"/>
          <w:rFonts w:cs="FrankRuehl" w:hint="cs"/>
          <w:rtl/>
        </w:rPr>
        <w:tab/>
        <w:t>סד פלסטי ליד</w:t>
      </w:r>
      <w:r>
        <w:rPr>
          <w:rStyle w:val="default"/>
          <w:rFonts w:cs="FrankRuehl" w:hint="cs"/>
          <w:rtl/>
        </w:rPr>
        <w:tab/>
        <w:t>1</w:t>
      </w:r>
    </w:p>
    <w:p w14:paraId="7A75C8C5" w14:textId="77777777" w:rsidR="00B44EFA" w:rsidRDefault="00B44EFA"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2</w:t>
      </w:r>
      <w:r>
        <w:rPr>
          <w:rStyle w:val="default"/>
          <w:rFonts w:cs="FrankRuehl" w:hint="cs"/>
          <w:rtl/>
        </w:rPr>
        <w:tab/>
        <w:t>מספרים לחבישה</w:t>
      </w:r>
      <w:r>
        <w:rPr>
          <w:rStyle w:val="default"/>
          <w:rFonts w:cs="FrankRuehl" w:hint="cs"/>
          <w:rtl/>
        </w:rPr>
        <w:tab/>
        <w:t>1</w:t>
      </w:r>
    </w:p>
    <w:p w14:paraId="13A436EA" w14:textId="77777777" w:rsidR="00B44EFA" w:rsidRDefault="00B44EFA"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3</w:t>
      </w:r>
      <w:r>
        <w:rPr>
          <w:rStyle w:val="default"/>
          <w:rFonts w:cs="FrankRuehl" w:hint="cs"/>
          <w:rtl/>
        </w:rPr>
        <w:tab/>
      </w:r>
      <w:r w:rsidR="00EE4056">
        <w:rPr>
          <w:rStyle w:val="default"/>
          <w:rFonts w:cs="FrankRuehl" w:hint="cs"/>
          <w:rtl/>
        </w:rPr>
        <w:t>חוסם עורקים גומי 200 ס"מ</w:t>
      </w:r>
      <w:r w:rsidR="00EE4056">
        <w:rPr>
          <w:rStyle w:val="default"/>
          <w:rFonts w:cs="FrankRuehl" w:hint="cs"/>
          <w:rtl/>
        </w:rPr>
        <w:tab/>
        <w:t>2</w:t>
      </w:r>
    </w:p>
    <w:p w14:paraId="1DDB608A" w14:textId="77777777" w:rsidR="00EE4056" w:rsidRDefault="00EE4056"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4</w:t>
      </w:r>
      <w:r>
        <w:rPr>
          <w:rStyle w:val="default"/>
          <w:rFonts w:cs="FrankRuehl" w:hint="cs"/>
          <w:rtl/>
        </w:rPr>
        <w:tab/>
        <w:t>אגד "3</w:t>
      </w:r>
      <w:r>
        <w:rPr>
          <w:rStyle w:val="default"/>
          <w:rFonts w:cs="FrankRuehl" w:hint="cs"/>
          <w:rtl/>
        </w:rPr>
        <w:tab/>
        <w:t>10</w:t>
      </w:r>
    </w:p>
    <w:p w14:paraId="04134416" w14:textId="77777777" w:rsidR="00EE4056" w:rsidRDefault="00EE4056"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5</w:t>
      </w:r>
      <w:r>
        <w:rPr>
          <w:rStyle w:val="default"/>
          <w:rFonts w:cs="FrankRuehl" w:hint="cs"/>
          <w:rtl/>
        </w:rPr>
        <w:tab/>
        <w:t>אגד מדבק</w:t>
      </w:r>
      <w:r>
        <w:rPr>
          <w:rStyle w:val="default"/>
          <w:rFonts w:cs="FrankRuehl" w:hint="cs"/>
          <w:rtl/>
        </w:rPr>
        <w:tab/>
        <w:t>10</w:t>
      </w:r>
    </w:p>
    <w:p w14:paraId="7227AB13" w14:textId="77777777" w:rsidR="00EE4056" w:rsidRDefault="00EE4056"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6</w:t>
      </w:r>
      <w:r>
        <w:rPr>
          <w:rStyle w:val="default"/>
          <w:rFonts w:cs="FrankRuehl" w:hint="cs"/>
          <w:rtl/>
        </w:rPr>
        <w:tab/>
        <w:t>איספלנית נייר "1</w:t>
      </w:r>
      <w:r>
        <w:rPr>
          <w:rStyle w:val="default"/>
          <w:rFonts w:cs="FrankRuehl" w:hint="cs"/>
          <w:rtl/>
        </w:rPr>
        <w:tab/>
        <w:t>1</w:t>
      </w:r>
    </w:p>
    <w:p w14:paraId="76DAE2BF" w14:textId="77777777" w:rsidR="00EE4056" w:rsidRDefault="00EE4056"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7</w:t>
      </w:r>
      <w:r>
        <w:rPr>
          <w:rStyle w:val="default"/>
          <w:rFonts w:cs="FrankRuehl" w:hint="cs"/>
          <w:rtl/>
        </w:rPr>
        <w:tab/>
        <w:t>גזה וזלין במעטפה</w:t>
      </w:r>
      <w:r>
        <w:rPr>
          <w:rStyle w:val="default"/>
          <w:rFonts w:cs="FrankRuehl" w:hint="cs"/>
          <w:rtl/>
        </w:rPr>
        <w:tab/>
        <w:t>1</w:t>
      </w:r>
    </w:p>
    <w:p w14:paraId="4639BA7D" w14:textId="77777777" w:rsidR="00EE4056" w:rsidRDefault="00EE4056"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8</w:t>
      </w:r>
      <w:r>
        <w:rPr>
          <w:rStyle w:val="default"/>
          <w:rFonts w:cs="FrankRuehl" w:hint="cs"/>
          <w:rtl/>
        </w:rPr>
        <w:tab/>
        <w:t>פד גזה "3</w:t>
      </w:r>
      <w:r>
        <w:rPr>
          <w:rStyle w:val="default"/>
          <w:rFonts w:cs="FrankRuehl"/>
        </w:rPr>
        <w:t>x</w:t>
      </w:r>
      <w:r>
        <w:rPr>
          <w:rStyle w:val="default"/>
          <w:rFonts w:cs="FrankRuehl" w:hint="cs"/>
          <w:rtl/>
        </w:rPr>
        <w:t>"3 סטרילי</w:t>
      </w:r>
      <w:r>
        <w:rPr>
          <w:rStyle w:val="default"/>
          <w:rFonts w:cs="FrankRuehl" w:hint="cs"/>
          <w:rtl/>
        </w:rPr>
        <w:tab/>
        <w:t>20</w:t>
      </w:r>
    </w:p>
    <w:p w14:paraId="2FB4260D" w14:textId="77777777" w:rsidR="00EE4056" w:rsidRDefault="00EE4056"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9</w:t>
      </w:r>
      <w:r>
        <w:rPr>
          <w:rStyle w:val="default"/>
          <w:rFonts w:cs="FrankRuehl" w:hint="cs"/>
          <w:rtl/>
        </w:rPr>
        <w:tab/>
        <w:t>פד לחיטוי עור</w:t>
      </w:r>
      <w:r>
        <w:rPr>
          <w:rStyle w:val="default"/>
          <w:rFonts w:cs="FrankRuehl" w:hint="cs"/>
          <w:rtl/>
        </w:rPr>
        <w:tab/>
        <w:t>10</w:t>
      </w:r>
    </w:p>
    <w:p w14:paraId="2D2495FE" w14:textId="77777777" w:rsidR="00EE4056" w:rsidRDefault="00EE4056"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10</w:t>
      </w:r>
      <w:r>
        <w:rPr>
          <w:rStyle w:val="default"/>
          <w:rFonts w:cs="FrankRuehl" w:hint="cs"/>
          <w:rtl/>
        </w:rPr>
        <w:tab/>
        <w:t>פד יוד</w:t>
      </w:r>
      <w:r>
        <w:rPr>
          <w:rStyle w:val="default"/>
          <w:rFonts w:cs="FrankRuehl" w:hint="cs"/>
          <w:rtl/>
        </w:rPr>
        <w:tab/>
        <w:t>10</w:t>
      </w:r>
    </w:p>
    <w:p w14:paraId="6F9AFFDF" w14:textId="77777777" w:rsidR="00EE4056" w:rsidRDefault="00EE4056"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11</w:t>
      </w:r>
      <w:r>
        <w:rPr>
          <w:rStyle w:val="default"/>
          <w:rFonts w:cs="FrankRuehl" w:hint="cs"/>
          <w:rtl/>
        </w:rPr>
        <w:tab/>
        <w:t>תחבושת שדה אישית</w:t>
      </w:r>
      <w:r>
        <w:rPr>
          <w:rStyle w:val="default"/>
          <w:rFonts w:cs="FrankRuehl" w:hint="cs"/>
          <w:rtl/>
        </w:rPr>
        <w:tab/>
        <w:t>8</w:t>
      </w:r>
    </w:p>
    <w:p w14:paraId="2856FC9C" w14:textId="77777777" w:rsidR="00EE4056" w:rsidRDefault="00EE4056"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12</w:t>
      </w:r>
      <w:r>
        <w:rPr>
          <w:rStyle w:val="default"/>
          <w:rFonts w:cs="FrankRuehl" w:hint="cs"/>
          <w:rtl/>
        </w:rPr>
        <w:tab/>
        <w:t>תחבושת שדה בינונית</w:t>
      </w:r>
      <w:r>
        <w:rPr>
          <w:rStyle w:val="default"/>
          <w:rFonts w:cs="FrankRuehl" w:hint="cs"/>
          <w:rtl/>
        </w:rPr>
        <w:tab/>
        <w:t>2</w:t>
      </w:r>
    </w:p>
    <w:p w14:paraId="2C25A40C" w14:textId="77777777" w:rsidR="00EE4056" w:rsidRDefault="00EE4056"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13</w:t>
      </w:r>
      <w:r>
        <w:rPr>
          <w:rStyle w:val="default"/>
          <w:rFonts w:cs="FrankRuehl" w:hint="cs"/>
          <w:rtl/>
        </w:rPr>
        <w:tab/>
        <w:t>תחבושת לכוויות</w:t>
      </w:r>
      <w:r>
        <w:rPr>
          <w:rStyle w:val="default"/>
          <w:rFonts w:cs="FrankRuehl" w:hint="cs"/>
          <w:rtl/>
        </w:rPr>
        <w:tab/>
        <w:t>1</w:t>
      </w:r>
    </w:p>
    <w:p w14:paraId="3B131CC1" w14:textId="77777777" w:rsidR="00EE4056" w:rsidRDefault="00EE4056"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14</w:t>
      </w:r>
      <w:r>
        <w:rPr>
          <w:rStyle w:val="default"/>
          <w:rFonts w:cs="FrankRuehl" w:hint="cs"/>
          <w:rtl/>
        </w:rPr>
        <w:tab/>
        <w:t>משולש בד</w:t>
      </w:r>
      <w:r>
        <w:rPr>
          <w:rStyle w:val="default"/>
          <w:rFonts w:cs="FrankRuehl" w:hint="cs"/>
          <w:rtl/>
        </w:rPr>
        <w:tab/>
        <w:t>10</w:t>
      </w:r>
    </w:p>
    <w:p w14:paraId="6742DB06" w14:textId="77777777" w:rsidR="00EE4056" w:rsidRDefault="00EE4056"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15</w:t>
      </w:r>
      <w:r>
        <w:rPr>
          <w:rStyle w:val="default"/>
          <w:rFonts w:cs="FrankRuehl" w:hint="cs"/>
          <w:rtl/>
        </w:rPr>
        <w:tab/>
        <w:t>צמר גפן</w:t>
      </w:r>
      <w:r>
        <w:rPr>
          <w:rStyle w:val="default"/>
          <w:rFonts w:cs="FrankRuehl" w:hint="cs"/>
          <w:rtl/>
        </w:rPr>
        <w:tab/>
        <w:t>0.1 ק"ג</w:t>
      </w:r>
    </w:p>
    <w:p w14:paraId="0AD956E4" w14:textId="77777777" w:rsidR="00EE4056" w:rsidRDefault="00EE4056"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16</w:t>
      </w:r>
      <w:r>
        <w:rPr>
          <w:rStyle w:val="default"/>
          <w:rFonts w:cs="FrankRuehl" w:hint="cs"/>
          <w:rtl/>
        </w:rPr>
        <w:tab/>
        <w:t>סיכת ביטחון</w:t>
      </w:r>
      <w:r>
        <w:rPr>
          <w:rStyle w:val="default"/>
          <w:rFonts w:cs="FrankRuehl" w:hint="cs"/>
          <w:rtl/>
        </w:rPr>
        <w:tab/>
        <w:t>10</w:t>
      </w:r>
    </w:p>
    <w:p w14:paraId="4EE716E9" w14:textId="77777777" w:rsidR="00EE4056" w:rsidRDefault="00EE4056"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17</w:t>
      </w:r>
      <w:r>
        <w:rPr>
          <w:rStyle w:val="default"/>
          <w:rFonts w:cs="FrankRuehl" w:hint="cs"/>
          <w:rtl/>
        </w:rPr>
        <w:tab/>
        <w:t>משחת פולידין 20 גר'</w:t>
      </w:r>
      <w:r>
        <w:rPr>
          <w:rStyle w:val="default"/>
          <w:rFonts w:cs="FrankRuehl" w:hint="cs"/>
          <w:rtl/>
        </w:rPr>
        <w:tab/>
        <w:t>1</w:t>
      </w:r>
    </w:p>
    <w:p w14:paraId="1266B753" w14:textId="77777777" w:rsidR="00EE4056" w:rsidRDefault="00EE4056"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18</w:t>
      </w:r>
      <w:r>
        <w:rPr>
          <w:rStyle w:val="default"/>
          <w:rFonts w:cs="FrankRuehl" w:hint="cs"/>
          <w:rtl/>
        </w:rPr>
        <w:tab/>
        <w:t>תמיסה סביעור 100 מ"ל</w:t>
      </w:r>
      <w:r>
        <w:rPr>
          <w:rStyle w:val="default"/>
          <w:rFonts w:cs="FrankRuehl" w:hint="cs"/>
          <w:rtl/>
        </w:rPr>
        <w:tab/>
        <w:t>1</w:t>
      </w:r>
    </w:p>
    <w:p w14:paraId="099393FE" w14:textId="77777777" w:rsidR="00EE4056" w:rsidRDefault="00EE4056"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19</w:t>
      </w:r>
      <w:r>
        <w:rPr>
          <w:rStyle w:val="default"/>
          <w:rFonts w:cs="FrankRuehl" w:hint="cs"/>
          <w:rtl/>
        </w:rPr>
        <w:tab/>
        <w:t>פינצטה חד-פעמית</w:t>
      </w:r>
      <w:r>
        <w:rPr>
          <w:rStyle w:val="default"/>
          <w:rFonts w:cs="FrankRuehl" w:hint="cs"/>
          <w:rtl/>
        </w:rPr>
        <w:tab/>
        <w:t>1</w:t>
      </w:r>
    </w:p>
    <w:p w14:paraId="7DA12A85" w14:textId="77777777" w:rsidR="00EE4056" w:rsidRDefault="00EE4056"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20</w:t>
      </w:r>
      <w:r>
        <w:rPr>
          <w:rStyle w:val="default"/>
          <w:rFonts w:cs="FrankRuehl" w:hint="cs"/>
          <w:rtl/>
        </w:rPr>
        <w:tab/>
        <w:t>כפפה כירורגית לא סטרילית</w:t>
      </w:r>
      <w:r>
        <w:rPr>
          <w:rStyle w:val="default"/>
          <w:rFonts w:cs="FrankRuehl" w:hint="cs"/>
          <w:rtl/>
        </w:rPr>
        <w:tab/>
        <w:t>4</w:t>
      </w:r>
    </w:p>
    <w:p w14:paraId="2AE939D0" w14:textId="77777777" w:rsidR="00EE4056" w:rsidRDefault="00EE4056"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21</w:t>
      </w:r>
      <w:r>
        <w:rPr>
          <w:rStyle w:val="default"/>
          <w:rFonts w:cs="FrankRuehl" w:hint="cs"/>
          <w:rtl/>
        </w:rPr>
        <w:tab/>
        <w:t>מסכה להנשמה חד-פעמית</w:t>
      </w:r>
      <w:r>
        <w:rPr>
          <w:rStyle w:val="default"/>
          <w:rFonts w:cs="FrankRuehl" w:hint="cs"/>
          <w:rtl/>
        </w:rPr>
        <w:tab/>
        <w:t>1 ק"ג</w:t>
      </w:r>
    </w:p>
    <w:p w14:paraId="505BA007" w14:textId="77777777" w:rsidR="00EE4056" w:rsidRDefault="00EE4056"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22</w:t>
      </w:r>
      <w:r>
        <w:rPr>
          <w:rStyle w:val="default"/>
          <w:rFonts w:cs="FrankRuehl" w:hint="cs"/>
          <w:rtl/>
        </w:rPr>
        <w:tab/>
        <w:t>ספר עזרה ראשונה</w:t>
      </w:r>
      <w:r>
        <w:rPr>
          <w:rStyle w:val="default"/>
          <w:rFonts w:cs="FrankRuehl" w:hint="cs"/>
          <w:rtl/>
        </w:rPr>
        <w:tab/>
        <w:t>1</w:t>
      </w:r>
    </w:p>
    <w:p w14:paraId="6617009C" w14:textId="77777777" w:rsidR="00EE4056" w:rsidRDefault="00EE4056" w:rsidP="00A50447">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rPr>
          <w:rStyle w:val="default"/>
          <w:rFonts w:cs="FrankRuehl" w:hint="cs"/>
          <w:rtl/>
        </w:rPr>
      </w:pPr>
      <w:r>
        <w:rPr>
          <w:rStyle w:val="default"/>
          <w:rFonts w:cs="FrankRuehl" w:hint="cs"/>
          <w:rtl/>
        </w:rPr>
        <w:t>23</w:t>
      </w:r>
      <w:r>
        <w:rPr>
          <w:rStyle w:val="default"/>
          <w:rFonts w:cs="FrankRuehl" w:hint="cs"/>
          <w:rtl/>
        </w:rPr>
        <w:tab/>
        <w:t>שמיכה צמר 1.00</w:t>
      </w:r>
      <w:r>
        <w:rPr>
          <w:rStyle w:val="default"/>
          <w:rFonts w:cs="FrankRuehl"/>
        </w:rPr>
        <w:t>x</w:t>
      </w:r>
      <w:r>
        <w:rPr>
          <w:rStyle w:val="default"/>
          <w:rFonts w:cs="FrankRuehl" w:hint="cs"/>
          <w:rtl/>
        </w:rPr>
        <w:t>1.80</w:t>
      </w:r>
      <w:r>
        <w:rPr>
          <w:rStyle w:val="default"/>
          <w:rFonts w:cs="FrankRuehl" w:hint="cs"/>
          <w:rtl/>
        </w:rPr>
        <w:tab/>
        <w:t>2</w:t>
      </w:r>
    </w:p>
    <w:p w14:paraId="1B7F593C" w14:textId="77777777" w:rsidR="00EE4056" w:rsidRPr="00EE4056" w:rsidRDefault="00EE4056" w:rsidP="00EE4056">
      <w:pPr>
        <w:pStyle w:val="header-2"/>
        <w:ind w:left="0" w:right="1134"/>
        <w:rPr>
          <w:rFonts w:cs="Miriam" w:hint="cs"/>
          <w:rtl/>
        </w:rPr>
      </w:pPr>
      <w:bookmarkStart w:id="365" w:name="hed25"/>
      <w:bookmarkEnd w:id="365"/>
      <w:r w:rsidRPr="00EE4056">
        <w:rPr>
          <w:rFonts w:cs="Miriam" w:hint="cs"/>
          <w:rtl/>
        </w:rPr>
        <w:t>טבלה מס' 4</w:t>
      </w:r>
    </w:p>
    <w:p w14:paraId="7F8F103C" w14:textId="77777777" w:rsidR="00EE4056" w:rsidRPr="00EE4056" w:rsidRDefault="00EE4056" w:rsidP="00EE4056">
      <w:pPr>
        <w:pStyle w:val="P00"/>
        <w:tabs>
          <w:tab w:val="clear" w:pos="624"/>
          <w:tab w:val="clear" w:pos="1021"/>
          <w:tab w:val="clear" w:pos="1474"/>
          <w:tab w:val="clear" w:pos="1928"/>
          <w:tab w:val="clear" w:pos="2381"/>
          <w:tab w:val="clear" w:pos="2835"/>
          <w:tab w:val="clear" w:pos="6259"/>
          <w:tab w:val="left" w:pos="567"/>
          <w:tab w:val="left" w:pos="6237"/>
        </w:tabs>
        <w:spacing w:before="72"/>
        <w:ind w:left="0" w:right="1134"/>
        <w:jc w:val="center"/>
        <w:rPr>
          <w:rStyle w:val="default"/>
          <w:rFonts w:cs="FrankRuehl" w:hint="cs"/>
          <w:b/>
          <w:bCs/>
          <w:sz w:val="22"/>
          <w:szCs w:val="22"/>
          <w:rtl/>
        </w:rPr>
      </w:pPr>
      <w:r w:rsidRPr="00EE4056">
        <w:rPr>
          <w:rStyle w:val="default"/>
          <w:rFonts w:cs="FrankRuehl" w:hint="cs"/>
          <w:b/>
          <w:bCs/>
          <w:sz w:val="22"/>
          <w:szCs w:val="22"/>
          <w:rtl/>
        </w:rPr>
        <w:t>משקל עוגן ראשי, משקל עוגן משני וקוטר חבל / שרשרת העוגן</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008"/>
        <w:gridCol w:w="1134"/>
        <w:gridCol w:w="993"/>
        <w:gridCol w:w="1283"/>
        <w:gridCol w:w="1126"/>
        <w:gridCol w:w="1134"/>
      </w:tblGrid>
      <w:tr w:rsidR="00D213F9" w:rsidRPr="004301A7" w14:paraId="2B34E5F7" w14:textId="77777777" w:rsidTr="004301A7">
        <w:tc>
          <w:tcPr>
            <w:tcW w:w="1260" w:type="dxa"/>
            <w:vMerge w:val="restart"/>
            <w:shd w:val="clear" w:color="auto" w:fill="auto"/>
            <w:vAlign w:val="bottom"/>
          </w:tcPr>
          <w:p w14:paraId="2E6ECBE7" w14:textId="77777777" w:rsidR="00D213F9" w:rsidRPr="004301A7" w:rsidRDefault="00D213F9" w:rsidP="004301A7">
            <w:pPr>
              <w:pStyle w:val="P00"/>
              <w:spacing w:before="0"/>
              <w:ind w:left="0"/>
              <w:jc w:val="center"/>
              <w:rPr>
                <w:rStyle w:val="default"/>
                <w:rFonts w:cs="FrankRuehl" w:hint="cs"/>
                <w:sz w:val="22"/>
                <w:szCs w:val="22"/>
                <w:rtl/>
              </w:rPr>
            </w:pPr>
            <w:r w:rsidRPr="004301A7">
              <w:rPr>
                <w:rStyle w:val="default"/>
                <w:rFonts w:cs="FrankRuehl" w:hint="cs"/>
                <w:sz w:val="22"/>
                <w:szCs w:val="22"/>
                <w:rtl/>
              </w:rPr>
              <w:t>אורך כלי השיט במטרים</w:t>
            </w:r>
          </w:p>
        </w:tc>
        <w:tc>
          <w:tcPr>
            <w:tcW w:w="2142" w:type="dxa"/>
            <w:gridSpan w:val="2"/>
            <w:shd w:val="clear" w:color="auto" w:fill="auto"/>
            <w:vAlign w:val="bottom"/>
          </w:tcPr>
          <w:p w14:paraId="6B912B5E" w14:textId="77777777" w:rsidR="00D213F9" w:rsidRPr="004301A7" w:rsidRDefault="00D213F9" w:rsidP="004301A7">
            <w:pPr>
              <w:pStyle w:val="P00"/>
              <w:spacing w:before="0"/>
              <w:ind w:left="0"/>
              <w:jc w:val="center"/>
              <w:rPr>
                <w:rStyle w:val="default"/>
                <w:rFonts w:cs="FrankRuehl" w:hint="cs"/>
                <w:sz w:val="22"/>
                <w:szCs w:val="22"/>
                <w:rtl/>
              </w:rPr>
            </w:pPr>
            <w:r w:rsidRPr="004301A7">
              <w:rPr>
                <w:rStyle w:val="default"/>
                <w:rFonts w:cs="FrankRuehl" w:hint="cs"/>
                <w:sz w:val="22"/>
                <w:szCs w:val="22"/>
                <w:rtl/>
              </w:rPr>
              <w:t>משקל עוגן בק"ג</w:t>
            </w:r>
          </w:p>
        </w:tc>
        <w:tc>
          <w:tcPr>
            <w:tcW w:w="4536" w:type="dxa"/>
            <w:gridSpan w:val="4"/>
            <w:shd w:val="clear" w:color="auto" w:fill="auto"/>
            <w:vAlign w:val="bottom"/>
          </w:tcPr>
          <w:p w14:paraId="3B3995CE" w14:textId="77777777" w:rsidR="00D213F9" w:rsidRPr="004301A7" w:rsidRDefault="00D213F9" w:rsidP="004301A7">
            <w:pPr>
              <w:pStyle w:val="P00"/>
              <w:spacing w:before="0"/>
              <w:ind w:left="0"/>
              <w:jc w:val="center"/>
              <w:rPr>
                <w:rStyle w:val="default"/>
                <w:rFonts w:cs="FrankRuehl" w:hint="cs"/>
                <w:sz w:val="22"/>
                <w:szCs w:val="22"/>
                <w:rtl/>
              </w:rPr>
            </w:pPr>
            <w:r w:rsidRPr="004301A7">
              <w:rPr>
                <w:rStyle w:val="default"/>
                <w:rFonts w:cs="FrankRuehl" w:hint="cs"/>
                <w:sz w:val="22"/>
                <w:szCs w:val="22"/>
                <w:rtl/>
              </w:rPr>
              <w:t>קוטר שרשרת/חבל במ"מ</w:t>
            </w:r>
          </w:p>
        </w:tc>
      </w:tr>
      <w:tr w:rsidR="00D213F9" w:rsidRPr="004301A7" w14:paraId="6D9CB8F0" w14:textId="77777777" w:rsidTr="004301A7">
        <w:tc>
          <w:tcPr>
            <w:tcW w:w="1260" w:type="dxa"/>
            <w:vMerge/>
            <w:shd w:val="clear" w:color="auto" w:fill="auto"/>
            <w:vAlign w:val="bottom"/>
          </w:tcPr>
          <w:p w14:paraId="2766FE50" w14:textId="77777777" w:rsidR="00D213F9" w:rsidRPr="004301A7" w:rsidRDefault="00D213F9" w:rsidP="004301A7">
            <w:pPr>
              <w:pStyle w:val="P00"/>
              <w:spacing w:before="0"/>
              <w:ind w:left="0"/>
              <w:jc w:val="center"/>
              <w:rPr>
                <w:rStyle w:val="default"/>
                <w:rFonts w:cs="FrankRuehl" w:hint="cs"/>
                <w:sz w:val="22"/>
                <w:szCs w:val="22"/>
                <w:rtl/>
              </w:rPr>
            </w:pPr>
          </w:p>
        </w:tc>
        <w:tc>
          <w:tcPr>
            <w:tcW w:w="1008" w:type="dxa"/>
            <w:shd w:val="clear" w:color="auto" w:fill="auto"/>
            <w:vAlign w:val="bottom"/>
          </w:tcPr>
          <w:p w14:paraId="353704C7" w14:textId="77777777" w:rsidR="00D213F9" w:rsidRPr="004301A7" w:rsidRDefault="00D213F9" w:rsidP="004301A7">
            <w:pPr>
              <w:pStyle w:val="P00"/>
              <w:spacing w:before="0"/>
              <w:ind w:left="0"/>
              <w:jc w:val="center"/>
              <w:rPr>
                <w:rStyle w:val="default"/>
                <w:rFonts w:cs="FrankRuehl" w:hint="cs"/>
                <w:sz w:val="22"/>
                <w:szCs w:val="22"/>
                <w:rtl/>
              </w:rPr>
            </w:pPr>
            <w:r w:rsidRPr="004301A7">
              <w:rPr>
                <w:rStyle w:val="default"/>
                <w:rFonts w:cs="FrankRuehl" w:hint="cs"/>
                <w:sz w:val="22"/>
                <w:szCs w:val="22"/>
                <w:rtl/>
              </w:rPr>
              <w:t>עוגן ראשי</w:t>
            </w:r>
          </w:p>
        </w:tc>
        <w:tc>
          <w:tcPr>
            <w:tcW w:w="1134" w:type="dxa"/>
            <w:shd w:val="clear" w:color="auto" w:fill="auto"/>
            <w:vAlign w:val="bottom"/>
          </w:tcPr>
          <w:p w14:paraId="1ABF053C" w14:textId="77777777" w:rsidR="00D213F9" w:rsidRPr="004301A7" w:rsidRDefault="00D213F9" w:rsidP="004301A7">
            <w:pPr>
              <w:pStyle w:val="P00"/>
              <w:spacing w:before="0"/>
              <w:ind w:left="0"/>
              <w:jc w:val="center"/>
              <w:rPr>
                <w:rStyle w:val="default"/>
                <w:rFonts w:cs="FrankRuehl" w:hint="cs"/>
                <w:sz w:val="22"/>
                <w:szCs w:val="22"/>
                <w:rtl/>
              </w:rPr>
            </w:pPr>
            <w:r w:rsidRPr="004301A7">
              <w:rPr>
                <w:rStyle w:val="default"/>
                <w:rFonts w:cs="FrankRuehl" w:hint="cs"/>
                <w:sz w:val="22"/>
                <w:szCs w:val="22"/>
                <w:rtl/>
              </w:rPr>
              <w:t>עוגן משני</w:t>
            </w:r>
          </w:p>
        </w:tc>
        <w:tc>
          <w:tcPr>
            <w:tcW w:w="993" w:type="dxa"/>
            <w:shd w:val="clear" w:color="auto" w:fill="auto"/>
            <w:vAlign w:val="bottom"/>
          </w:tcPr>
          <w:p w14:paraId="2D389874" w14:textId="77777777" w:rsidR="00D213F9" w:rsidRPr="004301A7" w:rsidRDefault="00D213F9" w:rsidP="004301A7">
            <w:pPr>
              <w:pStyle w:val="P00"/>
              <w:spacing w:before="0"/>
              <w:ind w:left="0"/>
              <w:jc w:val="center"/>
              <w:rPr>
                <w:rStyle w:val="default"/>
                <w:rFonts w:cs="FrankRuehl" w:hint="cs"/>
                <w:sz w:val="22"/>
                <w:szCs w:val="22"/>
                <w:rtl/>
              </w:rPr>
            </w:pPr>
            <w:r w:rsidRPr="004301A7">
              <w:rPr>
                <w:rStyle w:val="default"/>
                <w:rFonts w:cs="FrankRuehl" w:hint="cs"/>
                <w:sz w:val="22"/>
                <w:szCs w:val="22"/>
                <w:rtl/>
              </w:rPr>
              <w:t>שרשרת עוגן ראשי</w:t>
            </w:r>
          </w:p>
        </w:tc>
        <w:tc>
          <w:tcPr>
            <w:tcW w:w="1283" w:type="dxa"/>
            <w:shd w:val="clear" w:color="auto" w:fill="auto"/>
            <w:vAlign w:val="bottom"/>
          </w:tcPr>
          <w:p w14:paraId="6F3D62D2" w14:textId="77777777" w:rsidR="00D213F9" w:rsidRPr="004301A7" w:rsidRDefault="00D213F9" w:rsidP="004301A7">
            <w:pPr>
              <w:pStyle w:val="P00"/>
              <w:spacing w:before="0"/>
              <w:ind w:left="0"/>
              <w:jc w:val="center"/>
              <w:rPr>
                <w:rStyle w:val="default"/>
                <w:rFonts w:cs="FrankRuehl" w:hint="cs"/>
                <w:sz w:val="22"/>
                <w:szCs w:val="22"/>
                <w:rtl/>
              </w:rPr>
            </w:pPr>
            <w:r w:rsidRPr="004301A7">
              <w:rPr>
                <w:rStyle w:val="default"/>
                <w:rFonts w:cs="FrankRuehl" w:hint="cs"/>
                <w:sz w:val="22"/>
                <w:szCs w:val="22"/>
                <w:rtl/>
              </w:rPr>
              <w:t>חבל עוגן ראשי</w:t>
            </w:r>
          </w:p>
        </w:tc>
        <w:tc>
          <w:tcPr>
            <w:tcW w:w="1126" w:type="dxa"/>
            <w:shd w:val="clear" w:color="auto" w:fill="auto"/>
            <w:vAlign w:val="bottom"/>
          </w:tcPr>
          <w:p w14:paraId="2104F379" w14:textId="77777777" w:rsidR="00D213F9" w:rsidRPr="004301A7" w:rsidRDefault="00D213F9" w:rsidP="004301A7">
            <w:pPr>
              <w:pStyle w:val="P00"/>
              <w:spacing w:before="0"/>
              <w:ind w:left="0"/>
              <w:jc w:val="center"/>
              <w:rPr>
                <w:rStyle w:val="default"/>
                <w:rFonts w:cs="FrankRuehl" w:hint="cs"/>
                <w:sz w:val="22"/>
                <w:szCs w:val="22"/>
                <w:rtl/>
              </w:rPr>
            </w:pPr>
            <w:r w:rsidRPr="004301A7">
              <w:rPr>
                <w:rStyle w:val="default"/>
                <w:rFonts w:cs="FrankRuehl" w:hint="cs"/>
                <w:sz w:val="22"/>
                <w:szCs w:val="22"/>
                <w:rtl/>
              </w:rPr>
              <w:t>שרשרת עוגן משני</w:t>
            </w:r>
          </w:p>
        </w:tc>
        <w:tc>
          <w:tcPr>
            <w:tcW w:w="1134" w:type="dxa"/>
            <w:shd w:val="clear" w:color="auto" w:fill="auto"/>
            <w:vAlign w:val="bottom"/>
          </w:tcPr>
          <w:p w14:paraId="55FD330F" w14:textId="77777777" w:rsidR="00D213F9" w:rsidRPr="004301A7" w:rsidRDefault="00D213F9" w:rsidP="004301A7">
            <w:pPr>
              <w:pStyle w:val="P00"/>
              <w:spacing w:before="0"/>
              <w:ind w:left="0"/>
              <w:jc w:val="center"/>
              <w:rPr>
                <w:rStyle w:val="default"/>
                <w:rFonts w:cs="FrankRuehl" w:hint="cs"/>
                <w:sz w:val="22"/>
                <w:szCs w:val="22"/>
                <w:rtl/>
              </w:rPr>
            </w:pPr>
            <w:r w:rsidRPr="004301A7">
              <w:rPr>
                <w:rStyle w:val="default"/>
                <w:rFonts w:cs="FrankRuehl" w:hint="cs"/>
                <w:sz w:val="22"/>
                <w:szCs w:val="22"/>
                <w:rtl/>
              </w:rPr>
              <w:t>חבל עוגן משני</w:t>
            </w:r>
          </w:p>
        </w:tc>
      </w:tr>
      <w:tr w:rsidR="00EE4056" w:rsidRPr="004301A7" w14:paraId="7EFC169A" w14:textId="77777777" w:rsidTr="004301A7">
        <w:tc>
          <w:tcPr>
            <w:tcW w:w="1260" w:type="dxa"/>
            <w:shd w:val="clear" w:color="auto" w:fill="auto"/>
          </w:tcPr>
          <w:p w14:paraId="306FBE02" w14:textId="77777777" w:rsidR="00EE4056" w:rsidRPr="004301A7" w:rsidRDefault="00D213F9" w:rsidP="004301A7">
            <w:pPr>
              <w:pStyle w:val="P00"/>
              <w:spacing w:before="0"/>
              <w:ind w:left="0"/>
              <w:jc w:val="left"/>
              <w:rPr>
                <w:rStyle w:val="default"/>
                <w:rFonts w:cs="FrankRuehl" w:hint="cs"/>
                <w:szCs w:val="24"/>
                <w:rtl/>
              </w:rPr>
            </w:pPr>
            <w:r w:rsidRPr="004301A7">
              <w:rPr>
                <w:rStyle w:val="default"/>
                <w:rFonts w:cs="FrankRuehl" w:hint="cs"/>
                <w:szCs w:val="24"/>
                <w:rtl/>
              </w:rPr>
              <w:t>עד 7</w:t>
            </w:r>
          </w:p>
        </w:tc>
        <w:tc>
          <w:tcPr>
            <w:tcW w:w="1008" w:type="dxa"/>
            <w:shd w:val="clear" w:color="auto" w:fill="auto"/>
          </w:tcPr>
          <w:p w14:paraId="49D91F14"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3</w:t>
            </w:r>
          </w:p>
        </w:tc>
        <w:tc>
          <w:tcPr>
            <w:tcW w:w="1134" w:type="dxa"/>
            <w:shd w:val="clear" w:color="auto" w:fill="auto"/>
          </w:tcPr>
          <w:p w14:paraId="298A1FA1"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w:t>
            </w:r>
          </w:p>
        </w:tc>
        <w:tc>
          <w:tcPr>
            <w:tcW w:w="993" w:type="dxa"/>
            <w:shd w:val="clear" w:color="auto" w:fill="auto"/>
          </w:tcPr>
          <w:p w14:paraId="32EC2367"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6</w:t>
            </w:r>
          </w:p>
        </w:tc>
        <w:tc>
          <w:tcPr>
            <w:tcW w:w="1283" w:type="dxa"/>
            <w:shd w:val="clear" w:color="auto" w:fill="auto"/>
          </w:tcPr>
          <w:p w14:paraId="2816FDF0"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10</w:t>
            </w:r>
          </w:p>
        </w:tc>
        <w:tc>
          <w:tcPr>
            <w:tcW w:w="1126" w:type="dxa"/>
            <w:shd w:val="clear" w:color="auto" w:fill="auto"/>
          </w:tcPr>
          <w:p w14:paraId="151899A9"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w:t>
            </w:r>
          </w:p>
        </w:tc>
        <w:tc>
          <w:tcPr>
            <w:tcW w:w="1134" w:type="dxa"/>
            <w:shd w:val="clear" w:color="auto" w:fill="auto"/>
          </w:tcPr>
          <w:p w14:paraId="6BCBA815"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w:t>
            </w:r>
          </w:p>
        </w:tc>
      </w:tr>
      <w:tr w:rsidR="00EE4056" w:rsidRPr="004301A7" w14:paraId="11027723" w14:textId="77777777" w:rsidTr="004301A7">
        <w:tc>
          <w:tcPr>
            <w:tcW w:w="1260" w:type="dxa"/>
            <w:shd w:val="clear" w:color="auto" w:fill="auto"/>
          </w:tcPr>
          <w:p w14:paraId="27FBFE38" w14:textId="77777777" w:rsidR="00EE4056" w:rsidRPr="004301A7" w:rsidRDefault="00D213F9" w:rsidP="004301A7">
            <w:pPr>
              <w:pStyle w:val="P00"/>
              <w:spacing w:before="0"/>
              <w:ind w:left="0"/>
              <w:jc w:val="left"/>
              <w:rPr>
                <w:rStyle w:val="default"/>
                <w:rFonts w:cs="FrankRuehl" w:hint="cs"/>
                <w:szCs w:val="24"/>
                <w:rtl/>
              </w:rPr>
            </w:pPr>
            <w:r w:rsidRPr="004301A7">
              <w:rPr>
                <w:rStyle w:val="default"/>
                <w:rFonts w:cs="FrankRuehl" w:hint="cs"/>
                <w:szCs w:val="24"/>
                <w:rtl/>
              </w:rPr>
              <w:t>7 עד 7.99</w:t>
            </w:r>
          </w:p>
        </w:tc>
        <w:tc>
          <w:tcPr>
            <w:tcW w:w="1008" w:type="dxa"/>
            <w:shd w:val="clear" w:color="auto" w:fill="auto"/>
          </w:tcPr>
          <w:p w14:paraId="09546FF5"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9</w:t>
            </w:r>
          </w:p>
        </w:tc>
        <w:tc>
          <w:tcPr>
            <w:tcW w:w="1134" w:type="dxa"/>
            <w:shd w:val="clear" w:color="auto" w:fill="auto"/>
          </w:tcPr>
          <w:p w14:paraId="0757B3AB"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4</w:t>
            </w:r>
          </w:p>
        </w:tc>
        <w:tc>
          <w:tcPr>
            <w:tcW w:w="993" w:type="dxa"/>
            <w:shd w:val="clear" w:color="auto" w:fill="auto"/>
          </w:tcPr>
          <w:p w14:paraId="4A945A4C"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8</w:t>
            </w:r>
          </w:p>
        </w:tc>
        <w:tc>
          <w:tcPr>
            <w:tcW w:w="1283" w:type="dxa"/>
            <w:shd w:val="clear" w:color="auto" w:fill="auto"/>
          </w:tcPr>
          <w:p w14:paraId="3858F1C6"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12</w:t>
            </w:r>
          </w:p>
        </w:tc>
        <w:tc>
          <w:tcPr>
            <w:tcW w:w="1126" w:type="dxa"/>
            <w:shd w:val="clear" w:color="auto" w:fill="auto"/>
          </w:tcPr>
          <w:p w14:paraId="473FFC71"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6</w:t>
            </w:r>
          </w:p>
        </w:tc>
        <w:tc>
          <w:tcPr>
            <w:tcW w:w="1134" w:type="dxa"/>
            <w:shd w:val="clear" w:color="auto" w:fill="auto"/>
          </w:tcPr>
          <w:p w14:paraId="7CC447C6"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10</w:t>
            </w:r>
          </w:p>
        </w:tc>
      </w:tr>
      <w:tr w:rsidR="00EE4056" w:rsidRPr="004301A7" w14:paraId="08FE0DBC" w14:textId="77777777" w:rsidTr="004301A7">
        <w:tc>
          <w:tcPr>
            <w:tcW w:w="1260" w:type="dxa"/>
            <w:shd w:val="clear" w:color="auto" w:fill="auto"/>
          </w:tcPr>
          <w:p w14:paraId="26A1251A" w14:textId="77777777" w:rsidR="00EE4056" w:rsidRPr="004301A7" w:rsidRDefault="00D213F9" w:rsidP="004301A7">
            <w:pPr>
              <w:pStyle w:val="P00"/>
              <w:spacing w:before="0"/>
              <w:ind w:left="0"/>
              <w:jc w:val="left"/>
              <w:rPr>
                <w:rStyle w:val="default"/>
                <w:rFonts w:cs="FrankRuehl" w:hint="cs"/>
                <w:szCs w:val="24"/>
                <w:rtl/>
              </w:rPr>
            </w:pPr>
            <w:r w:rsidRPr="004301A7">
              <w:rPr>
                <w:rStyle w:val="default"/>
                <w:rFonts w:cs="FrankRuehl" w:hint="cs"/>
                <w:szCs w:val="24"/>
                <w:rtl/>
              </w:rPr>
              <w:t>8 עד 8.99</w:t>
            </w:r>
          </w:p>
        </w:tc>
        <w:tc>
          <w:tcPr>
            <w:tcW w:w="1008" w:type="dxa"/>
            <w:shd w:val="clear" w:color="auto" w:fill="auto"/>
          </w:tcPr>
          <w:p w14:paraId="0F191071"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10</w:t>
            </w:r>
          </w:p>
        </w:tc>
        <w:tc>
          <w:tcPr>
            <w:tcW w:w="1134" w:type="dxa"/>
            <w:shd w:val="clear" w:color="auto" w:fill="auto"/>
          </w:tcPr>
          <w:p w14:paraId="4F988927"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5</w:t>
            </w:r>
          </w:p>
        </w:tc>
        <w:tc>
          <w:tcPr>
            <w:tcW w:w="993" w:type="dxa"/>
            <w:shd w:val="clear" w:color="auto" w:fill="auto"/>
          </w:tcPr>
          <w:p w14:paraId="29D28FA9"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8</w:t>
            </w:r>
          </w:p>
        </w:tc>
        <w:tc>
          <w:tcPr>
            <w:tcW w:w="1283" w:type="dxa"/>
            <w:shd w:val="clear" w:color="auto" w:fill="auto"/>
          </w:tcPr>
          <w:p w14:paraId="0DDE0EDB"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12</w:t>
            </w:r>
          </w:p>
        </w:tc>
        <w:tc>
          <w:tcPr>
            <w:tcW w:w="1126" w:type="dxa"/>
            <w:shd w:val="clear" w:color="auto" w:fill="auto"/>
          </w:tcPr>
          <w:p w14:paraId="1AEC8D7A"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6</w:t>
            </w:r>
          </w:p>
        </w:tc>
        <w:tc>
          <w:tcPr>
            <w:tcW w:w="1134" w:type="dxa"/>
            <w:shd w:val="clear" w:color="auto" w:fill="auto"/>
          </w:tcPr>
          <w:p w14:paraId="7FFC3159"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10</w:t>
            </w:r>
          </w:p>
        </w:tc>
      </w:tr>
      <w:tr w:rsidR="00EE4056" w:rsidRPr="004301A7" w14:paraId="43E83E28" w14:textId="77777777" w:rsidTr="004301A7">
        <w:tc>
          <w:tcPr>
            <w:tcW w:w="1260" w:type="dxa"/>
            <w:shd w:val="clear" w:color="auto" w:fill="auto"/>
          </w:tcPr>
          <w:p w14:paraId="15619614" w14:textId="77777777" w:rsidR="00EE4056" w:rsidRPr="004301A7" w:rsidRDefault="00D213F9" w:rsidP="004301A7">
            <w:pPr>
              <w:pStyle w:val="P00"/>
              <w:spacing w:before="0"/>
              <w:ind w:left="0"/>
              <w:jc w:val="left"/>
              <w:rPr>
                <w:rStyle w:val="default"/>
                <w:rFonts w:cs="FrankRuehl" w:hint="cs"/>
                <w:szCs w:val="24"/>
                <w:rtl/>
              </w:rPr>
            </w:pPr>
            <w:r w:rsidRPr="004301A7">
              <w:rPr>
                <w:rStyle w:val="default"/>
                <w:rFonts w:cs="FrankRuehl" w:hint="cs"/>
                <w:szCs w:val="24"/>
                <w:rtl/>
              </w:rPr>
              <w:t>9 עד 9.99</w:t>
            </w:r>
          </w:p>
        </w:tc>
        <w:tc>
          <w:tcPr>
            <w:tcW w:w="1008" w:type="dxa"/>
            <w:shd w:val="clear" w:color="auto" w:fill="auto"/>
          </w:tcPr>
          <w:p w14:paraId="5BC73A42"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11</w:t>
            </w:r>
          </w:p>
        </w:tc>
        <w:tc>
          <w:tcPr>
            <w:tcW w:w="1134" w:type="dxa"/>
            <w:shd w:val="clear" w:color="auto" w:fill="auto"/>
          </w:tcPr>
          <w:p w14:paraId="0512CA46"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5</w:t>
            </w:r>
          </w:p>
        </w:tc>
        <w:tc>
          <w:tcPr>
            <w:tcW w:w="993" w:type="dxa"/>
            <w:shd w:val="clear" w:color="auto" w:fill="auto"/>
          </w:tcPr>
          <w:p w14:paraId="3CE6A02B"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8</w:t>
            </w:r>
          </w:p>
        </w:tc>
        <w:tc>
          <w:tcPr>
            <w:tcW w:w="1283" w:type="dxa"/>
            <w:shd w:val="clear" w:color="auto" w:fill="auto"/>
          </w:tcPr>
          <w:p w14:paraId="769B690F"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12</w:t>
            </w:r>
          </w:p>
        </w:tc>
        <w:tc>
          <w:tcPr>
            <w:tcW w:w="1126" w:type="dxa"/>
            <w:shd w:val="clear" w:color="auto" w:fill="auto"/>
          </w:tcPr>
          <w:p w14:paraId="431A63AD"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6</w:t>
            </w:r>
          </w:p>
        </w:tc>
        <w:tc>
          <w:tcPr>
            <w:tcW w:w="1134" w:type="dxa"/>
            <w:shd w:val="clear" w:color="auto" w:fill="auto"/>
          </w:tcPr>
          <w:p w14:paraId="666ECE2B"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10</w:t>
            </w:r>
          </w:p>
        </w:tc>
      </w:tr>
      <w:tr w:rsidR="00EE4056" w:rsidRPr="004301A7" w14:paraId="5E452C47" w14:textId="77777777" w:rsidTr="004301A7">
        <w:tc>
          <w:tcPr>
            <w:tcW w:w="1260" w:type="dxa"/>
            <w:shd w:val="clear" w:color="auto" w:fill="auto"/>
          </w:tcPr>
          <w:p w14:paraId="3FA56C02" w14:textId="77777777" w:rsidR="00EE4056" w:rsidRPr="004301A7" w:rsidRDefault="00D213F9" w:rsidP="004301A7">
            <w:pPr>
              <w:pStyle w:val="P00"/>
              <w:spacing w:before="0"/>
              <w:ind w:left="0"/>
              <w:jc w:val="left"/>
              <w:rPr>
                <w:rStyle w:val="default"/>
                <w:rFonts w:cs="FrankRuehl" w:hint="cs"/>
                <w:szCs w:val="24"/>
                <w:rtl/>
              </w:rPr>
            </w:pPr>
            <w:r w:rsidRPr="004301A7">
              <w:rPr>
                <w:rStyle w:val="default"/>
                <w:rFonts w:cs="FrankRuehl" w:hint="cs"/>
                <w:szCs w:val="24"/>
                <w:rtl/>
              </w:rPr>
              <w:t>10 עד 10.99</w:t>
            </w:r>
          </w:p>
        </w:tc>
        <w:tc>
          <w:tcPr>
            <w:tcW w:w="1008" w:type="dxa"/>
            <w:shd w:val="clear" w:color="auto" w:fill="auto"/>
          </w:tcPr>
          <w:p w14:paraId="482D5CA5"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13</w:t>
            </w:r>
          </w:p>
        </w:tc>
        <w:tc>
          <w:tcPr>
            <w:tcW w:w="1134" w:type="dxa"/>
            <w:shd w:val="clear" w:color="auto" w:fill="auto"/>
          </w:tcPr>
          <w:p w14:paraId="0F481091"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6</w:t>
            </w:r>
          </w:p>
        </w:tc>
        <w:tc>
          <w:tcPr>
            <w:tcW w:w="993" w:type="dxa"/>
            <w:shd w:val="clear" w:color="auto" w:fill="auto"/>
          </w:tcPr>
          <w:p w14:paraId="5AB0505C"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8</w:t>
            </w:r>
          </w:p>
        </w:tc>
        <w:tc>
          <w:tcPr>
            <w:tcW w:w="1283" w:type="dxa"/>
            <w:shd w:val="clear" w:color="auto" w:fill="auto"/>
          </w:tcPr>
          <w:p w14:paraId="3907B06A"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12</w:t>
            </w:r>
          </w:p>
        </w:tc>
        <w:tc>
          <w:tcPr>
            <w:tcW w:w="1126" w:type="dxa"/>
            <w:shd w:val="clear" w:color="auto" w:fill="auto"/>
          </w:tcPr>
          <w:p w14:paraId="7707A7EC"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6</w:t>
            </w:r>
          </w:p>
        </w:tc>
        <w:tc>
          <w:tcPr>
            <w:tcW w:w="1134" w:type="dxa"/>
            <w:shd w:val="clear" w:color="auto" w:fill="auto"/>
          </w:tcPr>
          <w:p w14:paraId="7BC20BA1"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10</w:t>
            </w:r>
          </w:p>
        </w:tc>
      </w:tr>
      <w:tr w:rsidR="00EE4056" w:rsidRPr="004301A7" w14:paraId="45D64571" w14:textId="77777777" w:rsidTr="004301A7">
        <w:tc>
          <w:tcPr>
            <w:tcW w:w="1260" w:type="dxa"/>
            <w:shd w:val="clear" w:color="auto" w:fill="auto"/>
          </w:tcPr>
          <w:p w14:paraId="1EC08553" w14:textId="77777777" w:rsidR="00EE4056" w:rsidRPr="004301A7" w:rsidRDefault="00D213F9" w:rsidP="004301A7">
            <w:pPr>
              <w:pStyle w:val="P00"/>
              <w:spacing w:before="0"/>
              <w:ind w:left="0"/>
              <w:jc w:val="left"/>
              <w:rPr>
                <w:rStyle w:val="default"/>
                <w:rFonts w:cs="FrankRuehl" w:hint="cs"/>
                <w:szCs w:val="24"/>
                <w:rtl/>
              </w:rPr>
            </w:pPr>
            <w:r w:rsidRPr="004301A7">
              <w:rPr>
                <w:rStyle w:val="default"/>
                <w:rFonts w:cs="FrankRuehl" w:hint="cs"/>
                <w:szCs w:val="24"/>
                <w:rtl/>
              </w:rPr>
              <w:t>11 עד 11.99</w:t>
            </w:r>
          </w:p>
        </w:tc>
        <w:tc>
          <w:tcPr>
            <w:tcW w:w="1008" w:type="dxa"/>
            <w:shd w:val="clear" w:color="auto" w:fill="auto"/>
          </w:tcPr>
          <w:p w14:paraId="5AC77959"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15</w:t>
            </w:r>
          </w:p>
        </w:tc>
        <w:tc>
          <w:tcPr>
            <w:tcW w:w="1134" w:type="dxa"/>
            <w:shd w:val="clear" w:color="auto" w:fill="auto"/>
          </w:tcPr>
          <w:p w14:paraId="31872E04"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7</w:t>
            </w:r>
          </w:p>
        </w:tc>
        <w:tc>
          <w:tcPr>
            <w:tcW w:w="993" w:type="dxa"/>
            <w:shd w:val="clear" w:color="auto" w:fill="auto"/>
          </w:tcPr>
          <w:p w14:paraId="29FD0B66"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8</w:t>
            </w:r>
          </w:p>
        </w:tc>
        <w:tc>
          <w:tcPr>
            <w:tcW w:w="1283" w:type="dxa"/>
            <w:shd w:val="clear" w:color="auto" w:fill="auto"/>
          </w:tcPr>
          <w:p w14:paraId="6BAB0784"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12</w:t>
            </w:r>
          </w:p>
        </w:tc>
        <w:tc>
          <w:tcPr>
            <w:tcW w:w="1126" w:type="dxa"/>
            <w:shd w:val="clear" w:color="auto" w:fill="auto"/>
          </w:tcPr>
          <w:p w14:paraId="1B4C4D63"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6</w:t>
            </w:r>
          </w:p>
        </w:tc>
        <w:tc>
          <w:tcPr>
            <w:tcW w:w="1134" w:type="dxa"/>
            <w:shd w:val="clear" w:color="auto" w:fill="auto"/>
          </w:tcPr>
          <w:p w14:paraId="5941A14F"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10</w:t>
            </w:r>
          </w:p>
        </w:tc>
      </w:tr>
      <w:tr w:rsidR="00EE4056" w:rsidRPr="004301A7" w14:paraId="652CB29C" w14:textId="77777777" w:rsidTr="004301A7">
        <w:tc>
          <w:tcPr>
            <w:tcW w:w="1260" w:type="dxa"/>
            <w:shd w:val="clear" w:color="auto" w:fill="auto"/>
          </w:tcPr>
          <w:p w14:paraId="4832CF8D" w14:textId="77777777" w:rsidR="00EE4056" w:rsidRPr="004301A7" w:rsidRDefault="00D213F9" w:rsidP="004301A7">
            <w:pPr>
              <w:pStyle w:val="P00"/>
              <w:spacing w:before="0"/>
              <w:ind w:left="0"/>
              <w:jc w:val="left"/>
              <w:rPr>
                <w:rStyle w:val="default"/>
                <w:rFonts w:cs="FrankRuehl" w:hint="cs"/>
                <w:szCs w:val="24"/>
                <w:rtl/>
              </w:rPr>
            </w:pPr>
            <w:r w:rsidRPr="004301A7">
              <w:rPr>
                <w:rStyle w:val="default"/>
                <w:rFonts w:cs="FrankRuehl" w:hint="cs"/>
                <w:szCs w:val="24"/>
                <w:rtl/>
              </w:rPr>
              <w:t>12 עד 12.99</w:t>
            </w:r>
          </w:p>
        </w:tc>
        <w:tc>
          <w:tcPr>
            <w:tcW w:w="1008" w:type="dxa"/>
            <w:shd w:val="clear" w:color="auto" w:fill="auto"/>
          </w:tcPr>
          <w:p w14:paraId="60512358"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18</w:t>
            </w:r>
          </w:p>
        </w:tc>
        <w:tc>
          <w:tcPr>
            <w:tcW w:w="1134" w:type="dxa"/>
            <w:shd w:val="clear" w:color="auto" w:fill="auto"/>
          </w:tcPr>
          <w:p w14:paraId="23C5DFFB"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9</w:t>
            </w:r>
          </w:p>
        </w:tc>
        <w:tc>
          <w:tcPr>
            <w:tcW w:w="993" w:type="dxa"/>
            <w:shd w:val="clear" w:color="auto" w:fill="auto"/>
          </w:tcPr>
          <w:p w14:paraId="792E6111"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8</w:t>
            </w:r>
          </w:p>
        </w:tc>
        <w:tc>
          <w:tcPr>
            <w:tcW w:w="1283" w:type="dxa"/>
            <w:shd w:val="clear" w:color="auto" w:fill="auto"/>
          </w:tcPr>
          <w:p w14:paraId="034ED4EC"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14</w:t>
            </w:r>
          </w:p>
        </w:tc>
        <w:tc>
          <w:tcPr>
            <w:tcW w:w="1126" w:type="dxa"/>
            <w:shd w:val="clear" w:color="auto" w:fill="auto"/>
          </w:tcPr>
          <w:p w14:paraId="024B0C13"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8</w:t>
            </w:r>
          </w:p>
        </w:tc>
        <w:tc>
          <w:tcPr>
            <w:tcW w:w="1134" w:type="dxa"/>
            <w:shd w:val="clear" w:color="auto" w:fill="auto"/>
          </w:tcPr>
          <w:p w14:paraId="141ADA12"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12</w:t>
            </w:r>
          </w:p>
        </w:tc>
      </w:tr>
      <w:tr w:rsidR="00EE4056" w:rsidRPr="004301A7" w14:paraId="625CA87B" w14:textId="77777777" w:rsidTr="004301A7">
        <w:tc>
          <w:tcPr>
            <w:tcW w:w="1260" w:type="dxa"/>
            <w:shd w:val="clear" w:color="auto" w:fill="auto"/>
          </w:tcPr>
          <w:p w14:paraId="7ECCE739" w14:textId="77777777" w:rsidR="00EE4056" w:rsidRPr="004301A7" w:rsidRDefault="00D213F9" w:rsidP="004301A7">
            <w:pPr>
              <w:pStyle w:val="P00"/>
              <w:spacing w:before="0"/>
              <w:ind w:left="0"/>
              <w:jc w:val="left"/>
              <w:rPr>
                <w:rStyle w:val="default"/>
                <w:rFonts w:cs="FrankRuehl" w:hint="cs"/>
                <w:szCs w:val="24"/>
                <w:rtl/>
              </w:rPr>
            </w:pPr>
            <w:r w:rsidRPr="004301A7">
              <w:rPr>
                <w:rStyle w:val="default"/>
                <w:rFonts w:cs="FrankRuehl" w:hint="cs"/>
                <w:szCs w:val="24"/>
                <w:rtl/>
              </w:rPr>
              <w:t>13 עד 13.99</w:t>
            </w:r>
          </w:p>
        </w:tc>
        <w:tc>
          <w:tcPr>
            <w:tcW w:w="1008" w:type="dxa"/>
            <w:shd w:val="clear" w:color="auto" w:fill="auto"/>
          </w:tcPr>
          <w:p w14:paraId="15CF7A8F"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21</w:t>
            </w:r>
          </w:p>
        </w:tc>
        <w:tc>
          <w:tcPr>
            <w:tcW w:w="1134" w:type="dxa"/>
            <w:shd w:val="clear" w:color="auto" w:fill="auto"/>
          </w:tcPr>
          <w:p w14:paraId="539D755F"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10</w:t>
            </w:r>
          </w:p>
        </w:tc>
        <w:tc>
          <w:tcPr>
            <w:tcW w:w="993" w:type="dxa"/>
            <w:shd w:val="clear" w:color="auto" w:fill="auto"/>
          </w:tcPr>
          <w:p w14:paraId="5AACAAE8"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10</w:t>
            </w:r>
          </w:p>
        </w:tc>
        <w:tc>
          <w:tcPr>
            <w:tcW w:w="1283" w:type="dxa"/>
            <w:shd w:val="clear" w:color="auto" w:fill="auto"/>
          </w:tcPr>
          <w:p w14:paraId="2D25679D"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אסור השימוש</w:t>
            </w:r>
          </w:p>
        </w:tc>
        <w:tc>
          <w:tcPr>
            <w:tcW w:w="1126" w:type="dxa"/>
            <w:shd w:val="clear" w:color="auto" w:fill="auto"/>
          </w:tcPr>
          <w:p w14:paraId="0F04CA01"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8</w:t>
            </w:r>
          </w:p>
        </w:tc>
        <w:tc>
          <w:tcPr>
            <w:tcW w:w="1134" w:type="dxa"/>
            <w:shd w:val="clear" w:color="auto" w:fill="auto"/>
          </w:tcPr>
          <w:p w14:paraId="45C64548"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12</w:t>
            </w:r>
          </w:p>
        </w:tc>
      </w:tr>
      <w:tr w:rsidR="00EE4056" w:rsidRPr="004301A7" w14:paraId="5A634273" w14:textId="77777777" w:rsidTr="004301A7">
        <w:tc>
          <w:tcPr>
            <w:tcW w:w="1260" w:type="dxa"/>
            <w:shd w:val="clear" w:color="auto" w:fill="auto"/>
          </w:tcPr>
          <w:p w14:paraId="17B861E9" w14:textId="77777777" w:rsidR="00EE4056" w:rsidRPr="004301A7" w:rsidRDefault="00D213F9" w:rsidP="004301A7">
            <w:pPr>
              <w:pStyle w:val="P00"/>
              <w:spacing w:before="0"/>
              <w:ind w:left="0"/>
              <w:jc w:val="left"/>
              <w:rPr>
                <w:rStyle w:val="default"/>
                <w:rFonts w:cs="FrankRuehl" w:hint="cs"/>
                <w:szCs w:val="24"/>
                <w:rtl/>
              </w:rPr>
            </w:pPr>
            <w:r w:rsidRPr="004301A7">
              <w:rPr>
                <w:rStyle w:val="default"/>
                <w:rFonts w:cs="FrankRuehl" w:hint="cs"/>
                <w:szCs w:val="24"/>
                <w:rtl/>
              </w:rPr>
              <w:t>14 עד 14.99</w:t>
            </w:r>
          </w:p>
        </w:tc>
        <w:tc>
          <w:tcPr>
            <w:tcW w:w="1008" w:type="dxa"/>
            <w:shd w:val="clear" w:color="auto" w:fill="auto"/>
          </w:tcPr>
          <w:p w14:paraId="1790D85A"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24</w:t>
            </w:r>
          </w:p>
        </w:tc>
        <w:tc>
          <w:tcPr>
            <w:tcW w:w="1134" w:type="dxa"/>
            <w:shd w:val="clear" w:color="auto" w:fill="auto"/>
          </w:tcPr>
          <w:p w14:paraId="2AC8AAB8"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12</w:t>
            </w:r>
          </w:p>
        </w:tc>
        <w:tc>
          <w:tcPr>
            <w:tcW w:w="993" w:type="dxa"/>
            <w:shd w:val="clear" w:color="auto" w:fill="auto"/>
          </w:tcPr>
          <w:p w14:paraId="6F4A2D42"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10</w:t>
            </w:r>
          </w:p>
        </w:tc>
        <w:tc>
          <w:tcPr>
            <w:tcW w:w="1283" w:type="dxa"/>
            <w:shd w:val="clear" w:color="auto" w:fill="auto"/>
          </w:tcPr>
          <w:p w14:paraId="0BB723B5"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אסור השימוש</w:t>
            </w:r>
          </w:p>
        </w:tc>
        <w:tc>
          <w:tcPr>
            <w:tcW w:w="1126" w:type="dxa"/>
            <w:shd w:val="clear" w:color="auto" w:fill="auto"/>
          </w:tcPr>
          <w:p w14:paraId="0BE18B6F"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8</w:t>
            </w:r>
          </w:p>
        </w:tc>
        <w:tc>
          <w:tcPr>
            <w:tcW w:w="1134" w:type="dxa"/>
            <w:shd w:val="clear" w:color="auto" w:fill="auto"/>
          </w:tcPr>
          <w:p w14:paraId="66AEC909"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12</w:t>
            </w:r>
          </w:p>
        </w:tc>
      </w:tr>
      <w:tr w:rsidR="00EE4056" w:rsidRPr="004301A7" w14:paraId="08E4DE6A" w14:textId="77777777" w:rsidTr="004301A7">
        <w:tc>
          <w:tcPr>
            <w:tcW w:w="1260" w:type="dxa"/>
            <w:shd w:val="clear" w:color="auto" w:fill="auto"/>
          </w:tcPr>
          <w:p w14:paraId="2CF90A00" w14:textId="77777777" w:rsidR="00EE4056" w:rsidRPr="004301A7" w:rsidRDefault="00D213F9" w:rsidP="004301A7">
            <w:pPr>
              <w:pStyle w:val="P00"/>
              <w:spacing w:before="0"/>
              <w:ind w:left="0"/>
              <w:jc w:val="left"/>
              <w:rPr>
                <w:rStyle w:val="default"/>
                <w:rFonts w:cs="FrankRuehl" w:hint="cs"/>
                <w:szCs w:val="24"/>
                <w:rtl/>
              </w:rPr>
            </w:pPr>
            <w:r w:rsidRPr="004301A7">
              <w:rPr>
                <w:rStyle w:val="default"/>
                <w:rFonts w:cs="FrankRuehl" w:hint="cs"/>
                <w:szCs w:val="24"/>
                <w:rtl/>
              </w:rPr>
              <w:t>15 עד 15.99</w:t>
            </w:r>
          </w:p>
        </w:tc>
        <w:tc>
          <w:tcPr>
            <w:tcW w:w="1008" w:type="dxa"/>
            <w:shd w:val="clear" w:color="auto" w:fill="auto"/>
          </w:tcPr>
          <w:p w14:paraId="69015BC4"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27</w:t>
            </w:r>
          </w:p>
        </w:tc>
        <w:tc>
          <w:tcPr>
            <w:tcW w:w="1134" w:type="dxa"/>
            <w:shd w:val="clear" w:color="auto" w:fill="auto"/>
          </w:tcPr>
          <w:p w14:paraId="742A7020"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13</w:t>
            </w:r>
          </w:p>
        </w:tc>
        <w:tc>
          <w:tcPr>
            <w:tcW w:w="993" w:type="dxa"/>
            <w:shd w:val="clear" w:color="auto" w:fill="auto"/>
          </w:tcPr>
          <w:p w14:paraId="1B1C7A7B"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10</w:t>
            </w:r>
          </w:p>
        </w:tc>
        <w:tc>
          <w:tcPr>
            <w:tcW w:w="1283" w:type="dxa"/>
            <w:shd w:val="clear" w:color="auto" w:fill="auto"/>
          </w:tcPr>
          <w:p w14:paraId="2E938817"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אסור השימוש</w:t>
            </w:r>
          </w:p>
        </w:tc>
        <w:tc>
          <w:tcPr>
            <w:tcW w:w="1126" w:type="dxa"/>
            <w:shd w:val="clear" w:color="auto" w:fill="auto"/>
          </w:tcPr>
          <w:p w14:paraId="6CD8B82A"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8</w:t>
            </w:r>
          </w:p>
        </w:tc>
        <w:tc>
          <w:tcPr>
            <w:tcW w:w="1134" w:type="dxa"/>
            <w:shd w:val="clear" w:color="auto" w:fill="auto"/>
          </w:tcPr>
          <w:p w14:paraId="511E0CFB"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12</w:t>
            </w:r>
          </w:p>
        </w:tc>
      </w:tr>
      <w:tr w:rsidR="00EE4056" w:rsidRPr="004301A7" w14:paraId="298B4CBF" w14:textId="77777777" w:rsidTr="004301A7">
        <w:tc>
          <w:tcPr>
            <w:tcW w:w="1260" w:type="dxa"/>
            <w:shd w:val="clear" w:color="auto" w:fill="auto"/>
          </w:tcPr>
          <w:p w14:paraId="4F354B32" w14:textId="77777777" w:rsidR="00EE4056" w:rsidRPr="004301A7" w:rsidRDefault="00D213F9" w:rsidP="004301A7">
            <w:pPr>
              <w:pStyle w:val="P00"/>
              <w:spacing w:before="0"/>
              <w:ind w:left="0"/>
              <w:jc w:val="left"/>
              <w:rPr>
                <w:rStyle w:val="default"/>
                <w:rFonts w:cs="FrankRuehl" w:hint="cs"/>
                <w:szCs w:val="24"/>
                <w:rtl/>
              </w:rPr>
            </w:pPr>
            <w:r w:rsidRPr="004301A7">
              <w:rPr>
                <w:rStyle w:val="default"/>
                <w:rFonts w:cs="FrankRuehl" w:hint="cs"/>
                <w:szCs w:val="24"/>
                <w:rtl/>
              </w:rPr>
              <w:t>16 עד 16.99</w:t>
            </w:r>
          </w:p>
        </w:tc>
        <w:tc>
          <w:tcPr>
            <w:tcW w:w="1008" w:type="dxa"/>
            <w:shd w:val="clear" w:color="auto" w:fill="auto"/>
          </w:tcPr>
          <w:p w14:paraId="4A9289F7"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30</w:t>
            </w:r>
          </w:p>
        </w:tc>
        <w:tc>
          <w:tcPr>
            <w:tcW w:w="1134" w:type="dxa"/>
            <w:shd w:val="clear" w:color="auto" w:fill="auto"/>
          </w:tcPr>
          <w:p w14:paraId="72C3A989"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15</w:t>
            </w:r>
          </w:p>
        </w:tc>
        <w:tc>
          <w:tcPr>
            <w:tcW w:w="993" w:type="dxa"/>
            <w:shd w:val="clear" w:color="auto" w:fill="auto"/>
          </w:tcPr>
          <w:p w14:paraId="574BE0AF"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10</w:t>
            </w:r>
          </w:p>
        </w:tc>
        <w:tc>
          <w:tcPr>
            <w:tcW w:w="1283" w:type="dxa"/>
            <w:shd w:val="clear" w:color="auto" w:fill="auto"/>
          </w:tcPr>
          <w:p w14:paraId="14F7736B"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אסור השימוש</w:t>
            </w:r>
          </w:p>
        </w:tc>
        <w:tc>
          <w:tcPr>
            <w:tcW w:w="1126" w:type="dxa"/>
            <w:shd w:val="clear" w:color="auto" w:fill="auto"/>
          </w:tcPr>
          <w:p w14:paraId="74137B2D"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8</w:t>
            </w:r>
          </w:p>
        </w:tc>
        <w:tc>
          <w:tcPr>
            <w:tcW w:w="1134" w:type="dxa"/>
            <w:shd w:val="clear" w:color="auto" w:fill="auto"/>
          </w:tcPr>
          <w:p w14:paraId="2A696D1A"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12</w:t>
            </w:r>
          </w:p>
        </w:tc>
      </w:tr>
      <w:tr w:rsidR="00EE4056" w:rsidRPr="004301A7" w14:paraId="01A9A59F" w14:textId="77777777" w:rsidTr="004301A7">
        <w:tc>
          <w:tcPr>
            <w:tcW w:w="1260" w:type="dxa"/>
            <w:shd w:val="clear" w:color="auto" w:fill="auto"/>
          </w:tcPr>
          <w:p w14:paraId="600C0E1B" w14:textId="77777777" w:rsidR="00EE4056" w:rsidRPr="004301A7" w:rsidRDefault="00D213F9" w:rsidP="004301A7">
            <w:pPr>
              <w:pStyle w:val="P00"/>
              <w:spacing w:before="0"/>
              <w:ind w:left="0"/>
              <w:jc w:val="left"/>
              <w:rPr>
                <w:rStyle w:val="default"/>
                <w:rFonts w:cs="FrankRuehl" w:hint="cs"/>
                <w:szCs w:val="24"/>
                <w:rtl/>
              </w:rPr>
            </w:pPr>
            <w:r w:rsidRPr="004301A7">
              <w:rPr>
                <w:rStyle w:val="default"/>
                <w:rFonts w:cs="FrankRuehl" w:hint="cs"/>
                <w:szCs w:val="24"/>
                <w:rtl/>
              </w:rPr>
              <w:t>17 עד 17.99</w:t>
            </w:r>
          </w:p>
        </w:tc>
        <w:tc>
          <w:tcPr>
            <w:tcW w:w="1008" w:type="dxa"/>
            <w:shd w:val="clear" w:color="auto" w:fill="auto"/>
          </w:tcPr>
          <w:p w14:paraId="49861007"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34</w:t>
            </w:r>
          </w:p>
        </w:tc>
        <w:tc>
          <w:tcPr>
            <w:tcW w:w="1134" w:type="dxa"/>
            <w:shd w:val="clear" w:color="auto" w:fill="auto"/>
          </w:tcPr>
          <w:p w14:paraId="3721BDCD"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17</w:t>
            </w:r>
          </w:p>
        </w:tc>
        <w:tc>
          <w:tcPr>
            <w:tcW w:w="993" w:type="dxa"/>
            <w:shd w:val="clear" w:color="auto" w:fill="auto"/>
          </w:tcPr>
          <w:p w14:paraId="247B3279"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10</w:t>
            </w:r>
          </w:p>
        </w:tc>
        <w:tc>
          <w:tcPr>
            <w:tcW w:w="1283" w:type="dxa"/>
            <w:shd w:val="clear" w:color="auto" w:fill="auto"/>
          </w:tcPr>
          <w:p w14:paraId="254C0CFF"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אסור השימוש</w:t>
            </w:r>
          </w:p>
        </w:tc>
        <w:tc>
          <w:tcPr>
            <w:tcW w:w="1126" w:type="dxa"/>
            <w:shd w:val="clear" w:color="auto" w:fill="auto"/>
          </w:tcPr>
          <w:p w14:paraId="719B5F96"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8</w:t>
            </w:r>
          </w:p>
        </w:tc>
        <w:tc>
          <w:tcPr>
            <w:tcW w:w="1134" w:type="dxa"/>
            <w:shd w:val="clear" w:color="auto" w:fill="auto"/>
          </w:tcPr>
          <w:p w14:paraId="70AEEC3C"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14</w:t>
            </w:r>
          </w:p>
        </w:tc>
      </w:tr>
      <w:tr w:rsidR="00D213F9" w:rsidRPr="004301A7" w14:paraId="06351EE6" w14:textId="77777777" w:rsidTr="004301A7">
        <w:tc>
          <w:tcPr>
            <w:tcW w:w="1260" w:type="dxa"/>
            <w:shd w:val="clear" w:color="auto" w:fill="auto"/>
          </w:tcPr>
          <w:p w14:paraId="644386EC" w14:textId="77777777" w:rsidR="00D213F9" w:rsidRPr="004301A7" w:rsidRDefault="00D213F9" w:rsidP="004301A7">
            <w:pPr>
              <w:pStyle w:val="P00"/>
              <w:spacing w:before="0"/>
              <w:ind w:left="0"/>
              <w:jc w:val="left"/>
              <w:rPr>
                <w:rStyle w:val="default"/>
                <w:rFonts w:cs="FrankRuehl" w:hint="cs"/>
                <w:szCs w:val="24"/>
                <w:rtl/>
              </w:rPr>
            </w:pPr>
            <w:r w:rsidRPr="004301A7">
              <w:rPr>
                <w:rStyle w:val="default"/>
                <w:rFonts w:cs="FrankRuehl" w:hint="cs"/>
                <w:szCs w:val="24"/>
                <w:rtl/>
              </w:rPr>
              <w:t>18 עד 18.99</w:t>
            </w:r>
          </w:p>
        </w:tc>
        <w:tc>
          <w:tcPr>
            <w:tcW w:w="1008" w:type="dxa"/>
            <w:shd w:val="clear" w:color="auto" w:fill="auto"/>
          </w:tcPr>
          <w:p w14:paraId="0D9BF47D" w14:textId="77777777" w:rsidR="00D213F9"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38</w:t>
            </w:r>
          </w:p>
        </w:tc>
        <w:tc>
          <w:tcPr>
            <w:tcW w:w="1134" w:type="dxa"/>
            <w:shd w:val="clear" w:color="auto" w:fill="auto"/>
          </w:tcPr>
          <w:p w14:paraId="32FF1BCE" w14:textId="77777777" w:rsidR="00D213F9"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19</w:t>
            </w:r>
          </w:p>
        </w:tc>
        <w:tc>
          <w:tcPr>
            <w:tcW w:w="993" w:type="dxa"/>
            <w:shd w:val="clear" w:color="auto" w:fill="auto"/>
          </w:tcPr>
          <w:p w14:paraId="7FDA70BE" w14:textId="77777777" w:rsidR="00D213F9"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10</w:t>
            </w:r>
          </w:p>
        </w:tc>
        <w:tc>
          <w:tcPr>
            <w:tcW w:w="1283" w:type="dxa"/>
            <w:shd w:val="clear" w:color="auto" w:fill="auto"/>
          </w:tcPr>
          <w:p w14:paraId="7A243117" w14:textId="77777777" w:rsidR="00D213F9"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אסור השימוש</w:t>
            </w:r>
          </w:p>
        </w:tc>
        <w:tc>
          <w:tcPr>
            <w:tcW w:w="1126" w:type="dxa"/>
            <w:shd w:val="clear" w:color="auto" w:fill="auto"/>
          </w:tcPr>
          <w:p w14:paraId="597C3A29" w14:textId="77777777" w:rsidR="00D213F9"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8</w:t>
            </w:r>
          </w:p>
        </w:tc>
        <w:tc>
          <w:tcPr>
            <w:tcW w:w="1134" w:type="dxa"/>
            <w:shd w:val="clear" w:color="auto" w:fill="auto"/>
          </w:tcPr>
          <w:p w14:paraId="0DD02C03" w14:textId="77777777" w:rsidR="00D213F9"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14</w:t>
            </w:r>
          </w:p>
        </w:tc>
      </w:tr>
      <w:tr w:rsidR="00D213F9" w:rsidRPr="004301A7" w14:paraId="1C9AF101" w14:textId="77777777" w:rsidTr="004301A7">
        <w:tc>
          <w:tcPr>
            <w:tcW w:w="1260" w:type="dxa"/>
            <w:shd w:val="clear" w:color="auto" w:fill="auto"/>
          </w:tcPr>
          <w:p w14:paraId="3EEF0CAF" w14:textId="77777777" w:rsidR="00D213F9" w:rsidRPr="004301A7" w:rsidRDefault="00D213F9" w:rsidP="004301A7">
            <w:pPr>
              <w:pStyle w:val="P00"/>
              <w:spacing w:before="0"/>
              <w:ind w:left="0"/>
              <w:jc w:val="left"/>
              <w:rPr>
                <w:rStyle w:val="default"/>
                <w:rFonts w:cs="FrankRuehl" w:hint="cs"/>
                <w:szCs w:val="24"/>
                <w:rtl/>
              </w:rPr>
            </w:pPr>
            <w:r w:rsidRPr="004301A7">
              <w:rPr>
                <w:rStyle w:val="default"/>
                <w:rFonts w:cs="FrankRuehl" w:hint="cs"/>
                <w:szCs w:val="24"/>
                <w:rtl/>
              </w:rPr>
              <w:t>19 עד 19.99</w:t>
            </w:r>
          </w:p>
        </w:tc>
        <w:tc>
          <w:tcPr>
            <w:tcW w:w="1008" w:type="dxa"/>
            <w:shd w:val="clear" w:color="auto" w:fill="auto"/>
          </w:tcPr>
          <w:p w14:paraId="73C67913" w14:textId="77777777" w:rsidR="00D213F9"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42</w:t>
            </w:r>
          </w:p>
        </w:tc>
        <w:tc>
          <w:tcPr>
            <w:tcW w:w="1134" w:type="dxa"/>
            <w:shd w:val="clear" w:color="auto" w:fill="auto"/>
          </w:tcPr>
          <w:p w14:paraId="201FD680" w14:textId="77777777" w:rsidR="00D213F9"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21</w:t>
            </w:r>
          </w:p>
        </w:tc>
        <w:tc>
          <w:tcPr>
            <w:tcW w:w="993" w:type="dxa"/>
            <w:shd w:val="clear" w:color="auto" w:fill="auto"/>
          </w:tcPr>
          <w:p w14:paraId="0074A513" w14:textId="77777777" w:rsidR="00D213F9"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12</w:t>
            </w:r>
          </w:p>
        </w:tc>
        <w:tc>
          <w:tcPr>
            <w:tcW w:w="1283" w:type="dxa"/>
            <w:shd w:val="clear" w:color="auto" w:fill="auto"/>
          </w:tcPr>
          <w:p w14:paraId="15ED82B3" w14:textId="77777777" w:rsidR="00D213F9"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אסור השימוש</w:t>
            </w:r>
          </w:p>
        </w:tc>
        <w:tc>
          <w:tcPr>
            <w:tcW w:w="1126" w:type="dxa"/>
            <w:shd w:val="clear" w:color="auto" w:fill="auto"/>
          </w:tcPr>
          <w:p w14:paraId="53BBDABA" w14:textId="77777777" w:rsidR="00D213F9"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10</w:t>
            </w:r>
          </w:p>
        </w:tc>
        <w:tc>
          <w:tcPr>
            <w:tcW w:w="1134" w:type="dxa"/>
            <w:shd w:val="clear" w:color="auto" w:fill="auto"/>
          </w:tcPr>
          <w:p w14:paraId="68C304C5" w14:textId="77777777" w:rsidR="00D213F9"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14</w:t>
            </w:r>
          </w:p>
        </w:tc>
      </w:tr>
      <w:tr w:rsidR="00EE4056" w:rsidRPr="004301A7" w14:paraId="30CC3939" w14:textId="77777777" w:rsidTr="004301A7">
        <w:tc>
          <w:tcPr>
            <w:tcW w:w="1260" w:type="dxa"/>
            <w:shd w:val="clear" w:color="auto" w:fill="auto"/>
          </w:tcPr>
          <w:p w14:paraId="7F1C7B5E" w14:textId="77777777" w:rsidR="00EE4056" w:rsidRPr="004301A7" w:rsidRDefault="00D213F9" w:rsidP="004301A7">
            <w:pPr>
              <w:pStyle w:val="P00"/>
              <w:spacing w:before="0"/>
              <w:ind w:left="0"/>
              <w:jc w:val="left"/>
              <w:rPr>
                <w:rStyle w:val="default"/>
                <w:rFonts w:cs="FrankRuehl" w:hint="cs"/>
                <w:szCs w:val="24"/>
                <w:rtl/>
              </w:rPr>
            </w:pPr>
            <w:r w:rsidRPr="004301A7">
              <w:rPr>
                <w:rStyle w:val="default"/>
                <w:rFonts w:cs="FrankRuehl" w:hint="cs"/>
                <w:szCs w:val="24"/>
                <w:rtl/>
              </w:rPr>
              <w:t>20 עד 20.99</w:t>
            </w:r>
          </w:p>
        </w:tc>
        <w:tc>
          <w:tcPr>
            <w:tcW w:w="1008" w:type="dxa"/>
            <w:shd w:val="clear" w:color="auto" w:fill="auto"/>
          </w:tcPr>
          <w:p w14:paraId="02B5B459"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47</w:t>
            </w:r>
          </w:p>
        </w:tc>
        <w:tc>
          <w:tcPr>
            <w:tcW w:w="1134" w:type="dxa"/>
            <w:shd w:val="clear" w:color="auto" w:fill="auto"/>
          </w:tcPr>
          <w:p w14:paraId="0FD45CBA"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23</w:t>
            </w:r>
          </w:p>
        </w:tc>
        <w:tc>
          <w:tcPr>
            <w:tcW w:w="993" w:type="dxa"/>
            <w:shd w:val="clear" w:color="auto" w:fill="auto"/>
          </w:tcPr>
          <w:p w14:paraId="60F60D5C"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12</w:t>
            </w:r>
          </w:p>
        </w:tc>
        <w:tc>
          <w:tcPr>
            <w:tcW w:w="1283" w:type="dxa"/>
            <w:shd w:val="clear" w:color="auto" w:fill="auto"/>
          </w:tcPr>
          <w:p w14:paraId="5A6B5F55"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אסור השימוש</w:t>
            </w:r>
          </w:p>
        </w:tc>
        <w:tc>
          <w:tcPr>
            <w:tcW w:w="1126" w:type="dxa"/>
            <w:shd w:val="clear" w:color="auto" w:fill="auto"/>
          </w:tcPr>
          <w:p w14:paraId="643522B5"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10</w:t>
            </w:r>
          </w:p>
        </w:tc>
        <w:tc>
          <w:tcPr>
            <w:tcW w:w="1134" w:type="dxa"/>
            <w:shd w:val="clear" w:color="auto" w:fill="auto"/>
          </w:tcPr>
          <w:p w14:paraId="658169FF" w14:textId="77777777" w:rsidR="00EE4056"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14</w:t>
            </w:r>
          </w:p>
        </w:tc>
      </w:tr>
      <w:tr w:rsidR="00D213F9" w:rsidRPr="004301A7" w14:paraId="0B2917EB" w14:textId="77777777" w:rsidTr="004301A7">
        <w:tc>
          <w:tcPr>
            <w:tcW w:w="1260" w:type="dxa"/>
            <w:shd w:val="clear" w:color="auto" w:fill="auto"/>
          </w:tcPr>
          <w:p w14:paraId="25BC1487" w14:textId="77777777" w:rsidR="00D213F9" w:rsidRPr="004301A7" w:rsidRDefault="00D213F9" w:rsidP="004301A7">
            <w:pPr>
              <w:pStyle w:val="P00"/>
              <w:spacing w:before="0"/>
              <w:ind w:left="0"/>
              <w:jc w:val="left"/>
              <w:rPr>
                <w:rStyle w:val="default"/>
                <w:rFonts w:cs="FrankRuehl" w:hint="cs"/>
                <w:szCs w:val="24"/>
                <w:rtl/>
              </w:rPr>
            </w:pPr>
            <w:r w:rsidRPr="004301A7">
              <w:rPr>
                <w:rStyle w:val="default"/>
                <w:rFonts w:cs="FrankRuehl" w:hint="cs"/>
                <w:szCs w:val="24"/>
                <w:rtl/>
              </w:rPr>
              <w:t>21 עד 21.99</w:t>
            </w:r>
          </w:p>
        </w:tc>
        <w:tc>
          <w:tcPr>
            <w:tcW w:w="1008" w:type="dxa"/>
            <w:shd w:val="clear" w:color="auto" w:fill="auto"/>
          </w:tcPr>
          <w:p w14:paraId="3B6C4A32" w14:textId="77777777" w:rsidR="00D213F9"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52</w:t>
            </w:r>
          </w:p>
        </w:tc>
        <w:tc>
          <w:tcPr>
            <w:tcW w:w="1134" w:type="dxa"/>
            <w:shd w:val="clear" w:color="auto" w:fill="auto"/>
          </w:tcPr>
          <w:p w14:paraId="4467411F" w14:textId="77777777" w:rsidR="00D213F9"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26</w:t>
            </w:r>
          </w:p>
        </w:tc>
        <w:tc>
          <w:tcPr>
            <w:tcW w:w="993" w:type="dxa"/>
            <w:shd w:val="clear" w:color="auto" w:fill="auto"/>
          </w:tcPr>
          <w:p w14:paraId="483A1DC0" w14:textId="77777777" w:rsidR="00D213F9"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12</w:t>
            </w:r>
          </w:p>
        </w:tc>
        <w:tc>
          <w:tcPr>
            <w:tcW w:w="1283" w:type="dxa"/>
            <w:shd w:val="clear" w:color="auto" w:fill="auto"/>
          </w:tcPr>
          <w:p w14:paraId="78942045" w14:textId="77777777" w:rsidR="00D213F9"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אסור השימוש</w:t>
            </w:r>
          </w:p>
        </w:tc>
        <w:tc>
          <w:tcPr>
            <w:tcW w:w="1126" w:type="dxa"/>
            <w:shd w:val="clear" w:color="auto" w:fill="auto"/>
          </w:tcPr>
          <w:p w14:paraId="65A6E8E1" w14:textId="77777777" w:rsidR="00D213F9"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10</w:t>
            </w:r>
          </w:p>
        </w:tc>
        <w:tc>
          <w:tcPr>
            <w:tcW w:w="1134" w:type="dxa"/>
            <w:shd w:val="clear" w:color="auto" w:fill="auto"/>
          </w:tcPr>
          <w:p w14:paraId="4F40FCA5" w14:textId="77777777" w:rsidR="00D213F9"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14</w:t>
            </w:r>
          </w:p>
        </w:tc>
      </w:tr>
      <w:tr w:rsidR="00D213F9" w:rsidRPr="004301A7" w14:paraId="6C26406E" w14:textId="77777777" w:rsidTr="004301A7">
        <w:tc>
          <w:tcPr>
            <w:tcW w:w="1260" w:type="dxa"/>
            <w:shd w:val="clear" w:color="auto" w:fill="auto"/>
          </w:tcPr>
          <w:p w14:paraId="42873AE8" w14:textId="77777777" w:rsidR="00D213F9" w:rsidRPr="004301A7" w:rsidRDefault="00D213F9" w:rsidP="004301A7">
            <w:pPr>
              <w:pStyle w:val="P00"/>
              <w:spacing w:before="0"/>
              <w:ind w:left="0"/>
              <w:jc w:val="left"/>
              <w:rPr>
                <w:rStyle w:val="default"/>
                <w:rFonts w:cs="FrankRuehl" w:hint="cs"/>
                <w:szCs w:val="24"/>
                <w:rtl/>
              </w:rPr>
            </w:pPr>
            <w:r w:rsidRPr="004301A7">
              <w:rPr>
                <w:rStyle w:val="default"/>
                <w:rFonts w:cs="FrankRuehl" w:hint="cs"/>
                <w:szCs w:val="24"/>
                <w:rtl/>
              </w:rPr>
              <w:t>22 עד 22.99</w:t>
            </w:r>
          </w:p>
        </w:tc>
        <w:tc>
          <w:tcPr>
            <w:tcW w:w="1008" w:type="dxa"/>
            <w:shd w:val="clear" w:color="auto" w:fill="auto"/>
          </w:tcPr>
          <w:p w14:paraId="58EBBA62" w14:textId="77777777" w:rsidR="00D213F9"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57</w:t>
            </w:r>
          </w:p>
        </w:tc>
        <w:tc>
          <w:tcPr>
            <w:tcW w:w="1134" w:type="dxa"/>
            <w:shd w:val="clear" w:color="auto" w:fill="auto"/>
          </w:tcPr>
          <w:p w14:paraId="665A3537" w14:textId="77777777" w:rsidR="00D213F9"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28</w:t>
            </w:r>
          </w:p>
        </w:tc>
        <w:tc>
          <w:tcPr>
            <w:tcW w:w="993" w:type="dxa"/>
            <w:shd w:val="clear" w:color="auto" w:fill="auto"/>
          </w:tcPr>
          <w:p w14:paraId="2DB8633C" w14:textId="77777777" w:rsidR="00D213F9"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12</w:t>
            </w:r>
          </w:p>
        </w:tc>
        <w:tc>
          <w:tcPr>
            <w:tcW w:w="1283" w:type="dxa"/>
            <w:shd w:val="clear" w:color="auto" w:fill="auto"/>
          </w:tcPr>
          <w:p w14:paraId="15C3CFFD" w14:textId="77777777" w:rsidR="00D213F9"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אסור השימוש</w:t>
            </w:r>
          </w:p>
        </w:tc>
        <w:tc>
          <w:tcPr>
            <w:tcW w:w="1126" w:type="dxa"/>
            <w:shd w:val="clear" w:color="auto" w:fill="auto"/>
          </w:tcPr>
          <w:p w14:paraId="140ED290" w14:textId="77777777" w:rsidR="00D213F9"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10</w:t>
            </w:r>
          </w:p>
        </w:tc>
        <w:tc>
          <w:tcPr>
            <w:tcW w:w="1134" w:type="dxa"/>
            <w:shd w:val="clear" w:color="auto" w:fill="auto"/>
          </w:tcPr>
          <w:p w14:paraId="17B093E4" w14:textId="77777777" w:rsidR="00D213F9"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16</w:t>
            </w:r>
          </w:p>
        </w:tc>
      </w:tr>
      <w:tr w:rsidR="00D213F9" w:rsidRPr="004301A7" w14:paraId="123291C7" w14:textId="77777777" w:rsidTr="004301A7">
        <w:tc>
          <w:tcPr>
            <w:tcW w:w="1260" w:type="dxa"/>
            <w:shd w:val="clear" w:color="auto" w:fill="auto"/>
          </w:tcPr>
          <w:p w14:paraId="1282BB6B" w14:textId="77777777" w:rsidR="00D213F9" w:rsidRPr="004301A7" w:rsidRDefault="00D213F9" w:rsidP="004301A7">
            <w:pPr>
              <w:pStyle w:val="P00"/>
              <w:spacing w:before="0"/>
              <w:ind w:left="0"/>
              <w:jc w:val="left"/>
              <w:rPr>
                <w:rStyle w:val="default"/>
                <w:rFonts w:cs="FrankRuehl" w:hint="cs"/>
                <w:szCs w:val="24"/>
                <w:rtl/>
              </w:rPr>
            </w:pPr>
            <w:r w:rsidRPr="004301A7">
              <w:rPr>
                <w:rStyle w:val="default"/>
                <w:rFonts w:cs="FrankRuehl" w:hint="cs"/>
                <w:szCs w:val="24"/>
                <w:rtl/>
              </w:rPr>
              <w:t>23 עד 23.99</w:t>
            </w:r>
          </w:p>
        </w:tc>
        <w:tc>
          <w:tcPr>
            <w:tcW w:w="1008" w:type="dxa"/>
            <w:shd w:val="clear" w:color="auto" w:fill="auto"/>
          </w:tcPr>
          <w:p w14:paraId="3C5CAA4C" w14:textId="77777777" w:rsidR="00D213F9"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62</w:t>
            </w:r>
          </w:p>
        </w:tc>
        <w:tc>
          <w:tcPr>
            <w:tcW w:w="1134" w:type="dxa"/>
            <w:shd w:val="clear" w:color="auto" w:fill="auto"/>
          </w:tcPr>
          <w:p w14:paraId="49FE08D0" w14:textId="77777777" w:rsidR="00D213F9"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31</w:t>
            </w:r>
          </w:p>
        </w:tc>
        <w:tc>
          <w:tcPr>
            <w:tcW w:w="993" w:type="dxa"/>
            <w:shd w:val="clear" w:color="auto" w:fill="auto"/>
          </w:tcPr>
          <w:p w14:paraId="31A50049" w14:textId="77777777" w:rsidR="00D213F9"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12</w:t>
            </w:r>
          </w:p>
        </w:tc>
        <w:tc>
          <w:tcPr>
            <w:tcW w:w="1283" w:type="dxa"/>
            <w:shd w:val="clear" w:color="auto" w:fill="auto"/>
          </w:tcPr>
          <w:p w14:paraId="2208B980" w14:textId="77777777" w:rsidR="00D213F9"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אסור השימוש</w:t>
            </w:r>
          </w:p>
        </w:tc>
        <w:tc>
          <w:tcPr>
            <w:tcW w:w="1126" w:type="dxa"/>
            <w:shd w:val="clear" w:color="auto" w:fill="auto"/>
          </w:tcPr>
          <w:p w14:paraId="43C13A31" w14:textId="77777777" w:rsidR="00D213F9"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10</w:t>
            </w:r>
          </w:p>
        </w:tc>
        <w:tc>
          <w:tcPr>
            <w:tcW w:w="1134" w:type="dxa"/>
            <w:shd w:val="clear" w:color="auto" w:fill="auto"/>
          </w:tcPr>
          <w:p w14:paraId="66E249B5" w14:textId="77777777" w:rsidR="00D213F9" w:rsidRPr="004301A7" w:rsidRDefault="00D213F9" w:rsidP="004301A7">
            <w:pPr>
              <w:pStyle w:val="P00"/>
              <w:spacing w:before="0"/>
              <w:ind w:left="0"/>
              <w:jc w:val="center"/>
              <w:rPr>
                <w:rStyle w:val="default"/>
                <w:rFonts w:cs="FrankRuehl" w:hint="cs"/>
                <w:szCs w:val="24"/>
                <w:rtl/>
              </w:rPr>
            </w:pPr>
            <w:r w:rsidRPr="004301A7">
              <w:rPr>
                <w:rStyle w:val="default"/>
                <w:rFonts w:cs="FrankRuehl" w:hint="cs"/>
                <w:szCs w:val="24"/>
                <w:rtl/>
              </w:rPr>
              <w:t>16</w:t>
            </w:r>
          </w:p>
        </w:tc>
      </w:tr>
    </w:tbl>
    <w:p w14:paraId="390F3DC9" w14:textId="77777777" w:rsidR="00EE4056" w:rsidRDefault="00D213F9" w:rsidP="00EE4056">
      <w:pPr>
        <w:pStyle w:val="P00"/>
        <w:spacing w:before="72"/>
        <w:ind w:left="0" w:right="1134"/>
        <w:rPr>
          <w:rStyle w:val="default"/>
          <w:rFonts w:cs="FrankRuehl" w:hint="cs"/>
          <w:rtl/>
        </w:rPr>
      </w:pPr>
      <w:r>
        <w:rPr>
          <w:rStyle w:val="default"/>
          <w:rFonts w:cs="FrankRuehl" w:hint="cs"/>
          <w:rtl/>
        </w:rPr>
        <w:t>הערות:</w:t>
      </w:r>
    </w:p>
    <w:p w14:paraId="18C20E3B" w14:textId="77777777" w:rsidR="00D213F9" w:rsidRDefault="00D213F9" w:rsidP="00EE4056">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עוגן ראשי יהיה אחד מאלה:</w:t>
      </w:r>
    </w:p>
    <w:p w14:paraId="67A8A87A" w14:textId="77777777" w:rsidR="00D213F9" w:rsidRDefault="00D213F9" w:rsidP="00982D84">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 xml:space="preserve">אם הוא עשוי אלומיניום </w:t>
      </w:r>
      <w:r>
        <w:rPr>
          <w:rStyle w:val="default"/>
          <w:rFonts w:cs="FrankRuehl"/>
          <w:rtl/>
        </w:rPr>
        <w:t>–</w:t>
      </w:r>
      <w:r>
        <w:rPr>
          <w:rStyle w:val="default"/>
          <w:rFonts w:cs="FrankRuehl" w:hint="cs"/>
          <w:rtl/>
        </w:rPr>
        <w:t xml:space="preserve"> מתוצרת גארדיאן (</w:t>
      </w:r>
      <w:r>
        <w:rPr>
          <w:rStyle w:val="default"/>
          <w:rFonts w:cs="FrankRuehl"/>
        </w:rPr>
        <w:t>Guardian</w:t>
      </w:r>
      <w:r>
        <w:rPr>
          <w:rStyle w:val="default"/>
          <w:rFonts w:cs="FrankRuehl" w:hint="cs"/>
          <w:rtl/>
        </w:rPr>
        <w:t>) או פורטרס (</w:t>
      </w:r>
      <w:r>
        <w:rPr>
          <w:rStyle w:val="default"/>
          <w:rFonts w:cs="FrankRuehl"/>
        </w:rPr>
        <w:t>Fortress</w:t>
      </w:r>
      <w:r>
        <w:rPr>
          <w:rStyle w:val="default"/>
          <w:rFonts w:cs="FrankRuehl" w:hint="cs"/>
          <w:rtl/>
        </w:rPr>
        <w:t>);</w:t>
      </w:r>
    </w:p>
    <w:p w14:paraId="4C542F41" w14:textId="77777777" w:rsidR="00D213F9" w:rsidRDefault="00D213F9" w:rsidP="00982D84">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 xml:space="preserve">אם הוא עשוי מפלדה או ברזל </w:t>
      </w:r>
      <w:r>
        <w:rPr>
          <w:rStyle w:val="default"/>
          <w:rFonts w:cs="FrankRuehl"/>
          <w:rtl/>
        </w:rPr>
        <w:t>–</w:t>
      </w:r>
      <w:r>
        <w:rPr>
          <w:rStyle w:val="default"/>
          <w:rFonts w:cs="FrankRuehl" w:hint="cs"/>
          <w:rtl/>
        </w:rPr>
        <w:t xml:space="preserve"> מתוצרת דלתא, דאנפורט, ברוס או </w:t>
      </w:r>
      <w:r>
        <w:rPr>
          <w:rStyle w:val="default"/>
          <w:rFonts w:cs="FrankRuehl"/>
        </w:rPr>
        <w:t>CQR</w:t>
      </w:r>
      <w:r>
        <w:rPr>
          <w:rStyle w:val="default"/>
          <w:rFonts w:cs="FrankRuehl" w:hint="cs"/>
          <w:rtl/>
        </w:rPr>
        <w:t>;</w:t>
      </w:r>
    </w:p>
    <w:p w14:paraId="54A5AFC5" w14:textId="77777777" w:rsidR="00D213F9" w:rsidRDefault="00D213F9" w:rsidP="00982D84">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 xml:space="preserve">עוגן העומד במפרט </w:t>
      </w:r>
      <w:r>
        <w:rPr>
          <w:rStyle w:val="default"/>
          <w:rFonts w:cs="FrankRuehl"/>
        </w:rPr>
        <w:t>HHP</w:t>
      </w:r>
      <w:r>
        <w:rPr>
          <w:rStyle w:val="default"/>
          <w:rFonts w:cs="FrankRuehl" w:hint="cs"/>
          <w:rtl/>
        </w:rPr>
        <w:t xml:space="preserve"> (</w:t>
      </w:r>
      <w:r>
        <w:rPr>
          <w:rStyle w:val="default"/>
          <w:rFonts w:cs="FrankRuehl"/>
        </w:rPr>
        <w:t>High Holding Power</w:t>
      </w:r>
      <w:r>
        <w:rPr>
          <w:rStyle w:val="default"/>
          <w:rFonts w:cs="FrankRuehl" w:hint="cs"/>
          <w:rtl/>
        </w:rPr>
        <w:t xml:space="preserve">) המוכר על ידי תקן הסוכנות הימית הבריטית </w:t>
      </w:r>
      <w:r>
        <w:rPr>
          <w:rStyle w:val="default"/>
          <w:rFonts w:cs="FrankRuehl"/>
        </w:rPr>
        <w:t>MCA</w:t>
      </w:r>
      <w:r>
        <w:rPr>
          <w:rStyle w:val="default"/>
          <w:rFonts w:cs="FrankRuehl" w:hint="cs"/>
          <w:rtl/>
        </w:rPr>
        <w:t xml:space="preserve"> (</w:t>
      </w:r>
      <w:r>
        <w:rPr>
          <w:rStyle w:val="default"/>
          <w:rFonts w:cs="FrankRuehl"/>
        </w:rPr>
        <w:t>Maritime &amp; Coast-Guard Agency</w:t>
      </w:r>
      <w:r>
        <w:rPr>
          <w:rStyle w:val="default"/>
          <w:rFonts w:cs="FrankRuehl" w:hint="cs"/>
          <w:rtl/>
        </w:rPr>
        <w:t>).</w:t>
      </w:r>
    </w:p>
    <w:p w14:paraId="73550CA1" w14:textId="77777777" w:rsidR="00D213F9" w:rsidRDefault="00D213F9" w:rsidP="00D213F9">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 xml:space="preserve">עוגן משני יהיה </w:t>
      </w:r>
      <w:r w:rsidR="00982D84">
        <w:rPr>
          <w:rStyle w:val="default"/>
          <w:rFonts w:cs="FrankRuehl"/>
          <w:rtl/>
        </w:rPr>
        <w:t>–</w:t>
      </w:r>
      <w:r>
        <w:rPr>
          <w:rStyle w:val="default"/>
          <w:rFonts w:cs="FrankRuehl" w:hint="cs"/>
          <w:rtl/>
        </w:rPr>
        <w:t xml:space="preserve"> </w:t>
      </w:r>
      <w:r w:rsidR="00982D84">
        <w:rPr>
          <w:rStyle w:val="default"/>
          <w:rFonts w:cs="FrankRuehl" w:hint="cs"/>
          <w:rtl/>
        </w:rPr>
        <w:t>מאלומיניום או פלדה מתוצרת לפי הערה (1) או מסוג פטריה, אנקול או עוגן בעל זרועות מתקפלות.</w:t>
      </w:r>
    </w:p>
    <w:p w14:paraId="20D26431" w14:textId="77777777" w:rsidR="00982D84" w:rsidRDefault="00982D84" w:rsidP="00D213F9">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בכלי שיט שאורכו עד 7 מטרים לפחות 3 מטרים ראשונים של מערכת העגינה יהיו בשרשרת. בכלי שיט שאורכו מעל 7 מטרים לפחות 5 מטרים ראשונים של מערכת העגינה יהיו בשרשרת.</w:t>
      </w:r>
    </w:p>
    <w:p w14:paraId="425A6E43" w14:textId="77777777" w:rsidR="00982D84" w:rsidRDefault="00982D84" w:rsidP="00D213F9">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עוגן שמשקלו מעל 15 ק"ג חייב במדלה המתאים לקוטר חבל/שרשרת העוגן בהתאם להוראות יצרן המדלה.</w:t>
      </w:r>
    </w:p>
    <w:p w14:paraId="2244DE9A" w14:textId="77777777" w:rsidR="00982D84" w:rsidRDefault="00982D84" w:rsidP="00D213F9">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r>
      <w:r w:rsidR="00766F37">
        <w:rPr>
          <w:rStyle w:val="default"/>
          <w:rFonts w:cs="FrankRuehl" w:hint="cs"/>
          <w:rtl/>
        </w:rPr>
        <w:t>משקלו של עוגן מסוג עוגן חתול יהיה פי 3 ממשקל עוגן המפורט בטבלה.</w:t>
      </w:r>
    </w:p>
    <w:p w14:paraId="471C80C1" w14:textId="77777777" w:rsidR="00766F37" w:rsidRDefault="00766F37" w:rsidP="00D213F9">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אורך כל חבל עוגן או שרשרת עוגן יהיה 70 מטר ואולם, בספינה ובסירה, שתחום השיט ברישיון השיט שלה מוגבל לכינרת בלבד, אורך חבל העוגן או שרשרת העוגן לא יפחת מפי ארבע מאורך כלי השיט או מ-30 מטר, לפי הארוך מבין השניים.</w:t>
      </w:r>
    </w:p>
    <w:p w14:paraId="2B84388B" w14:textId="77777777" w:rsidR="008A3634" w:rsidRDefault="008A3634" w:rsidP="008A3634">
      <w:pPr>
        <w:pStyle w:val="P00"/>
        <w:spacing w:before="72"/>
        <w:ind w:left="0" w:right="1134"/>
        <w:rPr>
          <w:rStyle w:val="default"/>
          <w:rFonts w:cs="FrankRuehl" w:hint="cs"/>
          <w:rtl/>
        </w:rPr>
      </w:pPr>
    </w:p>
    <w:p w14:paraId="0A79EA77" w14:textId="77777777" w:rsidR="00A17F0D" w:rsidRPr="00A17F0D" w:rsidRDefault="00A17F0D" w:rsidP="00A17F0D">
      <w:pPr>
        <w:pStyle w:val="medium2-header"/>
        <w:keepLines w:val="0"/>
        <w:spacing w:before="72"/>
        <w:ind w:left="0" w:right="1134"/>
        <w:rPr>
          <w:rFonts w:hint="cs"/>
          <w:noProof/>
          <w:sz w:val="20"/>
          <w:rtl/>
        </w:rPr>
      </w:pPr>
      <w:bookmarkStart w:id="366" w:name="med20"/>
      <w:bookmarkEnd w:id="366"/>
      <w:r w:rsidRPr="00A17F0D">
        <w:rPr>
          <w:noProof/>
          <w:sz w:val="20"/>
          <w:rtl/>
        </w:rPr>
        <w:pict w14:anchorId="2B1A1F15">
          <v:shape id="_x0000_s2411" type="#_x0000_t202" style="position:absolute;left:0;text-align:left;margin-left:470.25pt;margin-top:7.1pt;width:1in;height:11.2pt;z-index:251765760" filled="f" stroked="f">
            <v:textbox inset="1mm,0,1mm,0">
              <w:txbxContent>
                <w:p w14:paraId="639C5D7D" w14:textId="77777777" w:rsidR="00270B7E" w:rsidRDefault="00270B7E" w:rsidP="00A17F0D">
                  <w:pPr>
                    <w:spacing w:line="160" w:lineRule="exact"/>
                    <w:jc w:val="left"/>
                    <w:rPr>
                      <w:rFonts w:cs="Miriam"/>
                      <w:noProof/>
                      <w:szCs w:val="18"/>
                      <w:rtl/>
                    </w:rPr>
                  </w:pPr>
                  <w:r>
                    <w:rPr>
                      <w:rFonts w:cs="Miriam" w:hint="cs"/>
                      <w:szCs w:val="18"/>
                      <w:rtl/>
                    </w:rPr>
                    <w:t>תק' תשע"ב-2012</w:t>
                  </w:r>
                </w:p>
              </w:txbxContent>
            </v:textbox>
          </v:shape>
        </w:pict>
      </w:r>
      <w:r w:rsidRPr="00A17F0D">
        <w:rPr>
          <w:rFonts w:hint="cs"/>
          <w:noProof/>
          <w:sz w:val="20"/>
          <w:rtl/>
        </w:rPr>
        <w:t>תוספת עשרים</w:t>
      </w:r>
      <w:r>
        <w:rPr>
          <w:rFonts w:hint="cs"/>
          <w:noProof/>
          <w:sz w:val="20"/>
          <w:rtl/>
        </w:rPr>
        <w:t xml:space="preserve"> ואחת</w:t>
      </w:r>
    </w:p>
    <w:p w14:paraId="02249307" w14:textId="77777777" w:rsidR="00A17F0D" w:rsidRPr="008A3634" w:rsidRDefault="00A17F0D" w:rsidP="00A17F0D">
      <w:pPr>
        <w:pStyle w:val="P00"/>
        <w:spacing w:before="72"/>
        <w:ind w:left="0" w:right="1134"/>
        <w:jc w:val="center"/>
        <w:rPr>
          <w:rStyle w:val="default"/>
          <w:rFonts w:cs="FrankRuehl" w:hint="cs"/>
          <w:sz w:val="24"/>
          <w:szCs w:val="24"/>
          <w:rtl/>
        </w:rPr>
      </w:pPr>
      <w:r>
        <w:rPr>
          <w:rStyle w:val="default"/>
          <w:rFonts w:cs="FrankRuehl" w:hint="cs"/>
          <w:sz w:val="24"/>
          <w:szCs w:val="24"/>
          <w:rtl/>
        </w:rPr>
        <w:t>(תקנה 68א</w:t>
      </w:r>
      <w:r w:rsidRPr="008A3634">
        <w:rPr>
          <w:rStyle w:val="default"/>
          <w:rFonts w:cs="FrankRuehl" w:hint="cs"/>
          <w:sz w:val="24"/>
          <w:szCs w:val="24"/>
          <w:rtl/>
        </w:rPr>
        <w:t>)</w:t>
      </w:r>
    </w:p>
    <w:p w14:paraId="50292512" w14:textId="77777777" w:rsidR="00A17F0D" w:rsidRPr="00DC5144" w:rsidRDefault="00A17F0D" w:rsidP="00A17F0D">
      <w:pPr>
        <w:pStyle w:val="P00"/>
        <w:spacing w:before="0"/>
        <w:ind w:left="0" w:right="1134"/>
        <w:rPr>
          <w:rStyle w:val="default"/>
          <w:rFonts w:cs="FrankRuehl" w:hint="cs"/>
          <w:vanish/>
          <w:color w:val="FF0000"/>
          <w:szCs w:val="20"/>
          <w:shd w:val="clear" w:color="auto" w:fill="FFFF99"/>
          <w:rtl/>
        </w:rPr>
      </w:pPr>
      <w:bookmarkStart w:id="367" w:name="Rov313"/>
      <w:r w:rsidRPr="00DC5144">
        <w:rPr>
          <w:rStyle w:val="default"/>
          <w:rFonts w:cs="FrankRuehl" w:hint="cs"/>
          <w:vanish/>
          <w:color w:val="FF0000"/>
          <w:szCs w:val="20"/>
          <w:shd w:val="clear" w:color="auto" w:fill="FFFF99"/>
          <w:rtl/>
        </w:rPr>
        <w:t>מיום 26.7.2012</w:t>
      </w:r>
    </w:p>
    <w:p w14:paraId="557FFFDA" w14:textId="77777777" w:rsidR="00A17F0D" w:rsidRPr="00DC5144" w:rsidRDefault="00A17F0D" w:rsidP="00A17F0D">
      <w:pPr>
        <w:pStyle w:val="P00"/>
        <w:spacing w:before="0"/>
        <w:ind w:left="0" w:right="1134"/>
        <w:rPr>
          <w:rStyle w:val="default"/>
          <w:rFonts w:cs="FrankRuehl" w:hint="cs"/>
          <w:vanish/>
          <w:szCs w:val="20"/>
          <w:shd w:val="clear" w:color="auto" w:fill="FFFF99"/>
          <w:rtl/>
        </w:rPr>
      </w:pPr>
      <w:r w:rsidRPr="00DC5144">
        <w:rPr>
          <w:rStyle w:val="default"/>
          <w:rFonts w:cs="FrankRuehl" w:hint="cs"/>
          <w:b/>
          <w:bCs/>
          <w:vanish/>
          <w:szCs w:val="20"/>
          <w:shd w:val="clear" w:color="auto" w:fill="FFFF99"/>
          <w:rtl/>
        </w:rPr>
        <w:t>תק' תשע"ב-2012</w:t>
      </w:r>
    </w:p>
    <w:p w14:paraId="2A8736A6" w14:textId="77777777" w:rsidR="00A17F0D" w:rsidRPr="00DC5144" w:rsidRDefault="00A17F0D" w:rsidP="00A17F0D">
      <w:pPr>
        <w:pStyle w:val="P00"/>
        <w:spacing w:before="0"/>
        <w:ind w:left="0" w:right="1134"/>
        <w:rPr>
          <w:rStyle w:val="default"/>
          <w:rFonts w:cs="FrankRuehl" w:hint="cs"/>
          <w:vanish/>
          <w:szCs w:val="20"/>
          <w:shd w:val="clear" w:color="auto" w:fill="FFFF99"/>
          <w:rtl/>
        </w:rPr>
      </w:pPr>
      <w:hyperlink r:id="rId231" w:history="1">
        <w:r w:rsidRPr="00DC5144">
          <w:rPr>
            <w:rStyle w:val="Hyperlink"/>
            <w:rFonts w:hint="cs"/>
            <w:vanish/>
            <w:szCs w:val="20"/>
            <w:shd w:val="clear" w:color="auto" w:fill="FFFF99"/>
            <w:rtl/>
          </w:rPr>
          <w:t>ק"ת תשע"ב מס' 7143</w:t>
        </w:r>
      </w:hyperlink>
      <w:r w:rsidRPr="00DC5144">
        <w:rPr>
          <w:rStyle w:val="default"/>
          <w:rFonts w:cs="FrankRuehl" w:hint="cs"/>
          <w:vanish/>
          <w:szCs w:val="20"/>
          <w:shd w:val="clear" w:color="auto" w:fill="FFFF99"/>
          <w:rtl/>
        </w:rPr>
        <w:t xml:space="preserve"> מיום 19.7.2012 עמ' 1475</w:t>
      </w:r>
    </w:p>
    <w:p w14:paraId="204839BA" w14:textId="77777777" w:rsidR="00A17F0D" w:rsidRPr="00A17F0D" w:rsidRDefault="00A17F0D" w:rsidP="00A17F0D">
      <w:pPr>
        <w:pStyle w:val="P00"/>
        <w:spacing w:before="0"/>
        <w:ind w:left="0" w:right="1134"/>
        <w:rPr>
          <w:rStyle w:val="default"/>
          <w:rFonts w:cs="FrankRuehl" w:hint="cs"/>
          <w:sz w:val="2"/>
          <w:szCs w:val="2"/>
          <w:rtl/>
        </w:rPr>
      </w:pPr>
      <w:r w:rsidRPr="00DC5144">
        <w:rPr>
          <w:rStyle w:val="default"/>
          <w:rFonts w:cs="FrankRuehl" w:hint="cs"/>
          <w:b/>
          <w:bCs/>
          <w:vanish/>
          <w:szCs w:val="20"/>
          <w:shd w:val="clear" w:color="auto" w:fill="FFFF99"/>
          <w:rtl/>
        </w:rPr>
        <w:t>הוספת תוספת עשרים ואחת</w:t>
      </w:r>
      <w:bookmarkEnd w:id="367"/>
    </w:p>
    <w:p w14:paraId="0DDB499F" w14:textId="77777777" w:rsidR="00A17F0D" w:rsidRPr="00A17F0D" w:rsidRDefault="00A17F0D" w:rsidP="00A17F0D">
      <w:pPr>
        <w:pStyle w:val="P00"/>
        <w:spacing w:before="72"/>
        <w:ind w:left="0" w:right="1134"/>
        <w:jc w:val="center"/>
        <w:rPr>
          <w:rStyle w:val="default"/>
          <w:rFonts w:cs="FrankRuehl" w:hint="cs"/>
          <w:szCs w:val="20"/>
          <w:rtl/>
        </w:rPr>
      </w:pPr>
      <w:r w:rsidRPr="00A17F0D">
        <w:rPr>
          <w:rStyle w:val="defaul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326.1pt">
            <v:imagedata r:id="rId232" o:title=""/>
          </v:shape>
        </w:pict>
      </w:r>
    </w:p>
    <w:p w14:paraId="30A42351" w14:textId="77777777" w:rsidR="00A17F0D" w:rsidRDefault="00A17F0D" w:rsidP="008A3634">
      <w:pPr>
        <w:pStyle w:val="P00"/>
        <w:spacing w:before="72"/>
        <w:ind w:left="0" w:right="1134"/>
        <w:rPr>
          <w:rStyle w:val="default"/>
          <w:rFonts w:cs="FrankRuehl" w:hint="cs"/>
          <w:rtl/>
        </w:rPr>
      </w:pPr>
    </w:p>
    <w:p w14:paraId="23EBAA00" w14:textId="77777777" w:rsidR="00D83136" w:rsidRPr="00D83136" w:rsidRDefault="00D83136" w:rsidP="00D83136">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4536"/>
        </w:tabs>
        <w:spacing w:before="72"/>
        <w:ind w:left="1134" w:right="2835"/>
        <w:rPr>
          <w:rStyle w:val="default"/>
          <w:rFonts w:cs="FrankRuehl" w:hint="cs"/>
          <w:sz w:val="22"/>
          <w:szCs w:val="22"/>
          <w:rtl/>
        </w:rPr>
      </w:pPr>
      <w:r w:rsidRPr="00D83136">
        <w:rPr>
          <w:rStyle w:val="default"/>
          <w:rFonts w:cs="FrankRuehl" w:hint="cs"/>
          <w:sz w:val="22"/>
          <w:szCs w:val="22"/>
          <w:rtl/>
        </w:rPr>
        <w:tab/>
        <w:t>מס' הנקודה</w:t>
      </w:r>
      <w:r w:rsidRPr="00D83136">
        <w:rPr>
          <w:rStyle w:val="default"/>
          <w:rFonts w:cs="FrankRuehl" w:hint="cs"/>
          <w:sz w:val="22"/>
          <w:szCs w:val="22"/>
          <w:rtl/>
        </w:rPr>
        <w:tab/>
        <w:t>נקודות הציון</w:t>
      </w:r>
    </w:p>
    <w:p w14:paraId="22E59818" w14:textId="77777777" w:rsidR="00D83136" w:rsidRPr="00DC5144" w:rsidRDefault="00D83136" w:rsidP="00D83136">
      <w:pPr>
        <w:pStyle w:val="P00"/>
        <w:tabs>
          <w:tab w:val="clear" w:pos="624"/>
          <w:tab w:val="clear" w:pos="1021"/>
          <w:tab w:val="clear" w:pos="1474"/>
          <w:tab w:val="clear" w:pos="1928"/>
          <w:tab w:val="clear" w:pos="2381"/>
          <w:tab w:val="clear" w:pos="2835"/>
          <w:tab w:val="clear" w:pos="6259"/>
          <w:tab w:val="center" w:pos="2268"/>
          <w:tab w:val="center" w:pos="4536"/>
        </w:tabs>
        <w:spacing w:before="72"/>
        <w:ind w:left="1134" w:right="2835"/>
        <w:rPr>
          <w:rStyle w:val="default"/>
          <w:rFonts w:cs="FrankRuehl" w:hint="cs"/>
          <w:rtl/>
        </w:rPr>
      </w:pPr>
      <w:r w:rsidRPr="00DC5144">
        <w:rPr>
          <w:rStyle w:val="default"/>
          <w:rFonts w:cs="FrankRuehl" w:hint="cs"/>
          <w:rtl/>
        </w:rPr>
        <w:tab/>
        <w:t>1</w:t>
      </w:r>
      <w:r w:rsidRPr="00DC5144">
        <w:rPr>
          <w:rStyle w:val="default"/>
          <w:rFonts w:cs="FrankRuehl" w:hint="cs"/>
          <w:rtl/>
        </w:rPr>
        <w:tab/>
      </w:r>
      <w:r w:rsidR="00DC5144" w:rsidRPr="00DC5144">
        <w:rPr>
          <w:rStyle w:val="default"/>
          <w:rFonts w:cs="FrankRuehl" w:hint="cs"/>
          <w:rtl/>
        </w:rPr>
        <w:t xml:space="preserve">630 " 32 </w:t>
      </w:r>
      <w:r w:rsidR="00DC5144" w:rsidRPr="00DC5144">
        <w:rPr>
          <w:rStyle w:val="default"/>
          <w:rFonts w:cs="FrankRuehl"/>
          <w:rtl/>
        </w:rPr>
        <w:t>°</w:t>
      </w:r>
      <w:r w:rsidR="00DC5144" w:rsidRPr="00DC5144">
        <w:rPr>
          <w:rStyle w:val="default"/>
          <w:rFonts w:cs="FrankRuehl" w:hint="cs"/>
          <w:rtl/>
        </w:rPr>
        <w:t xml:space="preserve"> 29 </w:t>
      </w:r>
      <w:r w:rsidRPr="00DC5144">
        <w:rPr>
          <w:rStyle w:val="default"/>
          <w:rFonts w:cs="FrankRuehl" w:hint="cs"/>
          <w:rtl/>
        </w:rPr>
        <w:t>צפון</w:t>
      </w:r>
    </w:p>
    <w:p w14:paraId="5D089F3E" w14:textId="77777777" w:rsidR="00D83136" w:rsidRPr="00DC5144" w:rsidRDefault="00D83136" w:rsidP="00D83136">
      <w:pPr>
        <w:pStyle w:val="P00"/>
        <w:tabs>
          <w:tab w:val="clear" w:pos="624"/>
          <w:tab w:val="clear" w:pos="1021"/>
          <w:tab w:val="clear" w:pos="1474"/>
          <w:tab w:val="clear" w:pos="1928"/>
          <w:tab w:val="clear" w:pos="2381"/>
          <w:tab w:val="clear" w:pos="2835"/>
          <w:tab w:val="clear" w:pos="6259"/>
          <w:tab w:val="center" w:pos="2268"/>
          <w:tab w:val="center" w:pos="4536"/>
        </w:tabs>
        <w:spacing w:before="72"/>
        <w:ind w:left="1134" w:right="2835"/>
        <w:rPr>
          <w:rStyle w:val="default"/>
          <w:rFonts w:cs="FrankRuehl" w:hint="cs"/>
          <w:rtl/>
        </w:rPr>
      </w:pPr>
      <w:r w:rsidRPr="00DC5144">
        <w:rPr>
          <w:rStyle w:val="default"/>
          <w:rFonts w:cs="FrankRuehl" w:hint="cs"/>
          <w:rtl/>
        </w:rPr>
        <w:tab/>
      </w:r>
      <w:r w:rsidRPr="00DC5144">
        <w:rPr>
          <w:rStyle w:val="default"/>
          <w:rFonts w:cs="FrankRuehl" w:hint="cs"/>
          <w:rtl/>
        </w:rPr>
        <w:tab/>
      </w:r>
      <w:r w:rsidR="00DC5144" w:rsidRPr="00DC5144">
        <w:rPr>
          <w:rStyle w:val="default"/>
          <w:rFonts w:cs="FrankRuehl" w:hint="cs"/>
          <w:rtl/>
        </w:rPr>
        <w:t xml:space="preserve">530 " 58 </w:t>
      </w:r>
      <w:r w:rsidR="00DC5144" w:rsidRPr="00DC5144">
        <w:rPr>
          <w:rStyle w:val="default"/>
          <w:rFonts w:cs="FrankRuehl"/>
          <w:rtl/>
        </w:rPr>
        <w:t>°</w:t>
      </w:r>
      <w:r w:rsidR="00DC5144" w:rsidRPr="00DC5144">
        <w:rPr>
          <w:rStyle w:val="default"/>
          <w:rFonts w:cs="FrankRuehl" w:hint="cs"/>
          <w:rtl/>
        </w:rPr>
        <w:t xml:space="preserve"> 034 </w:t>
      </w:r>
      <w:r w:rsidRPr="00DC5144">
        <w:rPr>
          <w:rStyle w:val="default"/>
          <w:rFonts w:cs="FrankRuehl" w:hint="cs"/>
          <w:rtl/>
        </w:rPr>
        <w:t>מזרח</w:t>
      </w:r>
    </w:p>
    <w:p w14:paraId="2ED1F527" w14:textId="77777777" w:rsidR="00D83136" w:rsidRPr="00DC5144" w:rsidRDefault="00D83136" w:rsidP="00D83136">
      <w:pPr>
        <w:pStyle w:val="P00"/>
        <w:tabs>
          <w:tab w:val="clear" w:pos="624"/>
          <w:tab w:val="clear" w:pos="1021"/>
          <w:tab w:val="clear" w:pos="1474"/>
          <w:tab w:val="clear" w:pos="1928"/>
          <w:tab w:val="clear" w:pos="2381"/>
          <w:tab w:val="clear" w:pos="2835"/>
          <w:tab w:val="clear" w:pos="6259"/>
          <w:tab w:val="center" w:pos="2268"/>
          <w:tab w:val="center" w:pos="4536"/>
        </w:tabs>
        <w:spacing w:before="72"/>
        <w:ind w:left="1134" w:right="2835"/>
        <w:rPr>
          <w:rStyle w:val="default"/>
          <w:rFonts w:cs="FrankRuehl" w:hint="cs"/>
          <w:rtl/>
        </w:rPr>
      </w:pPr>
      <w:r w:rsidRPr="00DC5144">
        <w:rPr>
          <w:rStyle w:val="default"/>
          <w:rFonts w:cs="FrankRuehl" w:hint="cs"/>
          <w:rtl/>
        </w:rPr>
        <w:tab/>
        <w:t>2</w:t>
      </w:r>
      <w:r w:rsidRPr="00DC5144">
        <w:rPr>
          <w:rStyle w:val="default"/>
          <w:rFonts w:cs="FrankRuehl" w:hint="cs"/>
          <w:rtl/>
        </w:rPr>
        <w:tab/>
      </w:r>
      <w:r w:rsidR="00DC5144" w:rsidRPr="00DC5144">
        <w:rPr>
          <w:rStyle w:val="default"/>
          <w:rFonts w:cs="FrankRuehl" w:hint="cs"/>
          <w:rtl/>
        </w:rPr>
        <w:t xml:space="preserve">130 " 32 </w:t>
      </w:r>
      <w:r w:rsidR="00DC5144" w:rsidRPr="00DC5144">
        <w:rPr>
          <w:rStyle w:val="default"/>
          <w:rFonts w:cs="FrankRuehl"/>
          <w:rtl/>
        </w:rPr>
        <w:t>°</w:t>
      </w:r>
      <w:r w:rsidR="00DC5144" w:rsidRPr="00DC5144">
        <w:rPr>
          <w:rStyle w:val="default"/>
          <w:rFonts w:cs="FrankRuehl" w:hint="cs"/>
          <w:rtl/>
        </w:rPr>
        <w:t xml:space="preserve"> 29 </w:t>
      </w:r>
      <w:r w:rsidRPr="00DC5144">
        <w:rPr>
          <w:rStyle w:val="default"/>
          <w:rFonts w:cs="FrankRuehl" w:hint="cs"/>
          <w:rtl/>
        </w:rPr>
        <w:t>צפון</w:t>
      </w:r>
    </w:p>
    <w:p w14:paraId="47B694A9" w14:textId="77777777" w:rsidR="00D83136" w:rsidRPr="00DC5144" w:rsidRDefault="00D83136" w:rsidP="00D83136">
      <w:pPr>
        <w:pStyle w:val="P00"/>
        <w:tabs>
          <w:tab w:val="clear" w:pos="624"/>
          <w:tab w:val="clear" w:pos="1021"/>
          <w:tab w:val="clear" w:pos="1474"/>
          <w:tab w:val="clear" w:pos="1928"/>
          <w:tab w:val="clear" w:pos="2381"/>
          <w:tab w:val="clear" w:pos="2835"/>
          <w:tab w:val="clear" w:pos="6259"/>
          <w:tab w:val="center" w:pos="2268"/>
          <w:tab w:val="center" w:pos="4536"/>
        </w:tabs>
        <w:spacing w:before="72"/>
        <w:ind w:left="1134" w:right="2835"/>
        <w:rPr>
          <w:rStyle w:val="default"/>
          <w:rFonts w:cs="FrankRuehl" w:hint="cs"/>
          <w:rtl/>
        </w:rPr>
      </w:pPr>
      <w:r w:rsidRPr="00DC5144">
        <w:rPr>
          <w:rStyle w:val="default"/>
          <w:rFonts w:cs="FrankRuehl" w:hint="cs"/>
          <w:rtl/>
        </w:rPr>
        <w:tab/>
      </w:r>
      <w:r w:rsidRPr="00DC5144">
        <w:rPr>
          <w:rStyle w:val="default"/>
          <w:rFonts w:cs="FrankRuehl" w:hint="cs"/>
          <w:rtl/>
        </w:rPr>
        <w:tab/>
      </w:r>
      <w:r w:rsidR="00DC5144" w:rsidRPr="00DC5144">
        <w:rPr>
          <w:rStyle w:val="default"/>
          <w:rFonts w:cs="FrankRuehl" w:hint="cs"/>
          <w:rtl/>
        </w:rPr>
        <w:t xml:space="preserve">280 " 58 </w:t>
      </w:r>
      <w:r w:rsidR="00DC5144" w:rsidRPr="00DC5144">
        <w:rPr>
          <w:rStyle w:val="default"/>
          <w:rFonts w:cs="FrankRuehl"/>
          <w:rtl/>
        </w:rPr>
        <w:t>°</w:t>
      </w:r>
      <w:r w:rsidR="00DC5144" w:rsidRPr="00DC5144">
        <w:rPr>
          <w:rStyle w:val="default"/>
          <w:rFonts w:cs="FrankRuehl" w:hint="cs"/>
          <w:rtl/>
        </w:rPr>
        <w:t xml:space="preserve"> </w:t>
      </w:r>
      <w:r w:rsidRPr="00DC5144">
        <w:rPr>
          <w:rStyle w:val="default"/>
          <w:rFonts w:cs="FrankRuehl" w:hint="cs"/>
          <w:rtl/>
        </w:rPr>
        <w:t>מזרח</w:t>
      </w:r>
    </w:p>
    <w:p w14:paraId="4271F9C7" w14:textId="77777777" w:rsidR="00D83136" w:rsidRPr="00DC5144" w:rsidRDefault="00D83136" w:rsidP="00D83136">
      <w:pPr>
        <w:pStyle w:val="P00"/>
        <w:tabs>
          <w:tab w:val="clear" w:pos="624"/>
          <w:tab w:val="clear" w:pos="1021"/>
          <w:tab w:val="clear" w:pos="1474"/>
          <w:tab w:val="clear" w:pos="1928"/>
          <w:tab w:val="clear" w:pos="2381"/>
          <w:tab w:val="clear" w:pos="2835"/>
          <w:tab w:val="clear" w:pos="6259"/>
          <w:tab w:val="center" w:pos="2268"/>
          <w:tab w:val="center" w:pos="4536"/>
        </w:tabs>
        <w:spacing w:before="72"/>
        <w:ind w:left="1134" w:right="2835"/>
        <w:rPr>
          <w:rStyle w:val="default"/>
          <w:rFonts w:cs="FrankRuehl" w:hint="cs"/>
          <w:rtl/>
        </w:rPr>
      </w:pPr>
      <w:r w:rsidRPr="00DC5144">
        <w:rPr>
          <w:rStyle w:val="default"/>
          <w:rFonts w:cs="FrankRuehl" w:hint="cs"/>
          <w:rtl/>
        </w:rPr>
        <w:tab/>
        <w:t>3</w:t>
      </w:r>
      <w:r w:rsidRPr="00DC5144">
        <w:rPr>
          <w:rStyle w:val="default"/>
          <w:rFonts w:cs="FrankRuehl" w:hint="cs"/>
          <w:rtl/>
        </w:rPr>
        <w:tab/>
      </w:r>
      <w:r w:rsidR="00DC5144" w:rsidRPr="00DC5144">
        <w:rPr>
          <w:rStyle w:val="default"/>
          <w:rFonts w:cs="FrankRuehl" w:hint="cs"/>
          <w:rtl/>
        </w:rPr>
        <w:t xml:space="preserve">350 " 32 </w:t>
      </w:r>
      <w:r w:rsidR="00DC5144" w:rsidRPr="00DC5144">
        <w:rPr>
          <w:rStyle w:val="default"/>
          <w:rFonts w:cs="FrankRuehl"/>
          <w:rtl/>
        </w:rPr>
        <w:t>°</w:t>
      </w:r>
      <w:r w:rsidR="00DC5144" w:rsidRPr="00DC5144">
        <w:rPr>
          <w:rStyle w:val="default"/>
          <w:rFonts w:cs="FrankRuehl" w:hint="cs"/>
          <w:rtl/>
        </w:rPr>
        <w:t xml:space="preserve"> 29</w:t>
      </w:r>
      <w:r w:rsidRPr="00DC5144">
        <w:rPr>
          <w:rStyle w:val="default"/>
          <w:rFonts w:cs="FrankRuehl" w:hint="cs"/>
          <w:rtl/>
        </w:rPr>
        <w:t xml:space="preserve"> צפון</w:t>
      </w:r>
    </w:p>
    <w:p w14:paraId="29880DBA" w14:textId="77777777" w:rsidR="00D83136" w:rsidRPr="00DC5144" w:rsidRDefault="00D83136" w:rsidP="00D83136">
      <w:pPr>
        <w:pStyle w:val="P00"/>
        <w:tabs>
          <w:tab w:val="clear" w:pos="624"/>
          <w:tab w:val="clear" w:pos="1021"/>
          <w:tab w:val="clear" w:pos="1474"/>
          <w:tab w:val="clear" w:pos="1928"/>
          <w:tab w:val="clear" w:pos="2381"/>
          <w:tab w:val="clear" w:pos="2835"/>
          <w:tab w:val="clear" w:pos="6259"/>
          <w:tab w:val="center" w:pos="2268"/>
          <w:tab w:val="center" w:pos="4536"/>
        </w:tabs>
        <w:spacing w:before="72"/>
        <w:ind w:left="1134" w:right="2835"/>
        <w:rPr>
          <w:rStyle w:val="default"/>
          <w:rFonts w:cs="FrankRuehl"/>
          <w:rtl/>
        </w:rPr>
      </w:pPr>
      <w:r w:rsidRPr="00DC5144">
        <w:rPr>
          <w:rStyle w:val="default"/>
          <w:rFonts w:cs="FrankRuehl" w:hint="cs"/>
          <w:rtl/>
        </w:rPr>
        <w:tab/>
      </w:r>
      <w:r w:rsidRPr="00DC5144">
        <w:rPr>
          <w:rStyle w:val="default"/>
          <w:rFonts w:cs="FrankRuehl" w:hint="cs"/>
          <w:rtl/>
        </w:rPr>
        <w:tab/>
      </w:r>
      <w:r w:rsidR="00DC5144" w:rsidRPr="00DC5144">
        <w:rPr>
          <w:rStyle w:val="default"/>
          <w:rFonts w:cs="FrankRuehl" w:hint="cs"/>
          <w:rtl/>
        </w:rPr>
        <w:t xml:space="preserve">530 " 57 </w:t>
      </w:r>
      <w:r w:rsidR="00DC5144" w:rsidRPr="00DC5144">
        <w:rPr>
          <w:rStyle w:val="default"/>
          <w:rFonts w:cs="FrankRuehl"/>
          <w:rtl/>
        </w:rPr>
        <w:t>°</w:t>
      </w:r>
      <w:r w:rsidR="00DC5144" w:rsidRPr="00DC5144">
        <w:rPr>
          <w:rStyle w:val="default"/>
          <w:rFonts w:cs="FrankRuehl" w:hint="cs"/>
          <w:rtl/>
        </w:rPr>
        <w:t xml:space="preserve"> 034</w:t>
      </w:r>
      <w:r w:rsidRPr="00DC5144">
        <w:rPr>
          <w:rStyle w:val="default"/>
          <w:rFonts w:cs="FrankRuehl" w:hint="cs"/>
          <w:rtl/>
        </w:rPr>
        <w:t xml:space="preserve"> מזרח</w:t>
      </w:r>
    </w:p>
    <w:p w14:paraId="63836884" w14:textId="77777777" w:rsidR="00D83136" w:rsidRPr="00DC5144" w:rsidRDefault="00D83136" w:rsidP="00D83136">
      <w:pPr>
        <w:pStyle w:val="P00"/>
        <w:tabs>
          <w:tab w:val="clear" w:pos="624"/>
          <w:tab w:val="clear" w:pos="1021"/>
          <w:tab w:val="clear" w:pos="1474"/>
          <w:tab w:val="clear" w:pos="1928"/>
          <w:tab w:val="clear" w:pos="2381"/>
          <w:tab w:val="clear" w:pos="2835"/>
          <w:tab w:val="clear" w:pos="6259"/>
          <w:tab w:val="center" w:pos="2268"/>
          <w:tab w:val="center" w:pos="4536"/>
        </w:tabs>
        <w:spacing w:before="72"/>
        <w:ind w:left="1134" w:right="2835"/>
        <w:rPr>
          <w:rStyle w:val="default"/>
          <w:rFonts w:cs="FrankRuehl" w:hint="cs"/>
          <w:rtl/>
        </w:rPr>
      </w:pPr>
      <w:r w:rsidRPr="00DC5144">
        <w:rPr>
          <w:rStyle w:val="default"/>
          <w:rFonts w:cs="FrankRuehl" w:hint="cs"/>
          <w:rtl/>
        </w:rPr>
        <w:tab/>
        <w:t>4</w:t>
      </w:r>
      <w:r w:rsidRPr="00DC5144">
        <w:rPr>
          <w:rStyle w:val="default"/>
          <w:rFonts w:cs="FrankRuehl" w:hint="cs"/>
          <w:rtl/>
        </w:rPr>
        <w:tab/>
      </w:r>
      <w:r w:rsidR="00DC5144" w:rsidRPr="00DC5144">
        <w:rPr>
          <w:rStyle w:val="default"/>
          <w:rFonts w:cs="FrankRuehl" w:hint="cs"/>
          <w:rtl/>
        </w:rPr>
        <w:t xml:space="preserve">440 " 32 </w:t>
      </w:r>
      <w:r w:rsidR="00DC5144" w:rsidRPr="00DC5144">
        <w:rPr>
          <w:rStyle w:val="default"/>
          <w:rFonts w:cs="FrankRuehl"/>
          <w:rtl/>
        </w:rPr>
        <w:t>°</w:t>
      </w:r>
      <w:r w:rsidR="00DC5144" w:rsidRPr="00DC5144">
        <w:rPr>
          <w:rStyle w:val="default"/>
          <w:rFonts w:cs="FrankRuehl" w:hint="cs"/>
          <w:rtl/>
        </w:rPr>
        <w:t xml:space="preserve"> 29</w:t>
      </w:r>
      <w:r w:rsidRPr="00DC5144">
        <w:rPr>
          <w:rStyle w:val="default"/>
          <w:rFonts w:cs="FrankRuehl" w:hint="cs"/>
          <w:rtl/>
        </w:rPr>
        <w:t xml:space="preserve"> צפון</w:t>
      </w:r>
    </w:p>
    <w:p w14:paraId="434D88E3" w14:textId="77777777" w:rsidR="00D83136" w:rsidRPr="00DC5144" w:rsidRDefault="00D83136" w:rsidP="00D83136">
      <w:pPr>
        <w:pStyle w:val="P00"/>
        <w:tabs>
          <w:tab w:val="clear" w:pos="624"/>
          <w:tab w:val="clear" w:pos="1021"/>
          <w:tab w:val="clear" w:pos="1474"/>
          <w:tab w:val="clear" w:pos="1928"/>
          <w:tab w:val="clear" w:pos="2381"/>
          <w:tab w:val="clear" w:pos="2835"/>
          <w:tab w:val="clear" w:pos="6259"/>
          <w:tab w:val="center" w:pos="2268"/>
          <w:tab w:val="center" w:pos="4536"/>
        </w:tabs>
        <w:spacing w:before="72"/>
        <w:ind w:left="1134" w:right="2835"/>
        <w:rPr>
          <w:rStyle w:val="default"/>
          <w:rFonts w:cs="FrankRuehl" w:hint="cs"/>
          <w:rtl/>
        </w:rPr>
      </w:pPr>
      <w:r w:rsidRPr="00DC5144">
        <w:rPr>
          <w:rStyle w:val="default"/>
          <w:rFonts w:cs="FrankRuehl" w:hint="cs"/>
          <w:rtl/>
        </w:rPr>
        <w:tab/>
      </w:r>
      <w:r w:rsidRPr="00DC5144">
        <w:rPr>
          <w:rStyle w:val="default"/>
          <w:rFonts w:cs="FrankRuehl" w:hint="cs"/>
          <w:rtl/>
        </w:rPr>
        <w:tab/>
      </w:r>
      <w:r w:rsidR="00DC5144" w:rsidRPr="00DC5144">
        <w:rPr>
          <w:rStyle w:val="default"/>
          <w:rFonts w:cs="FrankRuehl" w:hint="cs"/>
          <w:rtl/>
        </w:rPr>
        <w:t xml:space="preserve">240 " 57 </w:t>
      </w:r>
      <w:r w:rsidR="00DC5144" w:rsidRPr="00DC5144">
        <w:rPr>
          <w:rStyle w:val="default"/>
          <w:rFonts w:cs="FrankRuehl"/>
          <w:rtl/>
        </w:rPr>
        <w:t>°</w:t>
      </w:r>
      <w:r w:rsidR="00DC5144" w:rsidRPr="00DC5144">
        <w:rPr>
          <w:rStyle w:val="default"/>
          <w:rFonts w:cs="FrankRuehl" w:hint="cs"/>
          <w:rtl/>
        </w:rPr>
        <w:t xml:space="preserve"> 034</w:t>
      </w:r>
      <w:r w:rsidRPr="00DC5144">
        <w:rPr>
          <w:rStyle w:val="default"/>
          <w:rFonts w:cs="FrankRuehl" w:hint="cs"/>
          <w:rtl/>
        </w:rPr>
        <w:t xml:space="preserve"> מזרח</w:t>
      </w:r>
    </w:p>
    <w:p w14:paraId="10894CC0" w14:textId="77777777" w:rsidR="00D83136" w:rsidRPr="00DC5144" w:rsidRDefault="00D83136" w:rsidP="00D83136">
      <w:pPr>
        <w:pStyle w:val="P00"/>
        <w:tabs>
          <w:tab w:val="clear" w:pos="624"/>
          <w:tab w:val="clear" w:pos="1021"/>
          <w:tab w:val="clear" w:pos="1474"/>
          <w:tab w:val="clear" w:pos="1928"/>
          <w:tab w:val="clear" w:pos="2381"/>
          <w:tab w:val="clear" w:pos="2835"/>
          <w:tab w:val="clear" w:pos="6259"/>
          <w:tab w:val="center" w:pos="2268"/>
          <w:tab w:val="center" w:pos="4536"/>
        </w:tabs>
        <w:spacing w:before="72"/>
        <w:ind w:left="1134" w:right="2835"/>
        <w:rPr>
          <w:rStyle w:val="default"/>
          <w:rFonts w:cs="FrankRuehl" w:hint="cs"/>
          <w:rtl/>
        </w:rPr>
      </w:pPr>
      <w:r w:rsidRPr="00DC5144">
        <w:rPr>
          <w:rStyle w:val="default"/>
          <w:rFonts w:cs="FrankRuehl" w:hint="cs"/>
          <w:rtl/>
        </w:rPr>
        <w:tab/>
        <w:t>5</w:t>
      </w:r>
      <w:r w:rsidRPr="00DC5144">
        <w:rPr>
          <w:rStyle w:val="default"/>
          <w:rFonts w:cs="FrankRuehl" w:hint="cs"/>
          <w:rtl/>
        </w:rPr>
        <w:tab/>
      </w:r>
      <w:r w:rsidR="00DC5144" w:rsidRPr="00DC5144">
        <w:rPr>
          <w:rStyle w:val="default"/>
          <w:rFonts w:cs="FrankRuehl" w:hint="cs"/>
          <w:rtl/>
        </w:rPr>
        <w:t xml:space="preserve">500 " 32 </w:t>
      </w:r>
      <w:r w:rsidR="00DC5144" w:rsidRPr="00DC5144">
        <w:rPr>
          <w:rStyle w:val="default"/>
          <w:rFonts w:cs="FrankRuehl"/>
          <w:rtl/>
        </w:rPr>
        <w:t>°</w:t>
      </w:r>
      <w:r w:rsidR="00DC5144" w:rsidRPr="00DC5144">
        <w:rPr>
          <w:rStyle w:val="default"/>
          <w:rFonts w:cs="FrankRuehl" w:hint="cs"/>
          <w:rtl/>
        </w:rPr>
        <w:t xml:space="preserve"> 29</w:t>
      </w:r>
      <w:r w:rsidRPr="00DC5144">
        <w:rPr>
          <w:rStyle w:val="default"/>
          <w:rFonts w:cs="FrankRuehl" w:hint="cs"/>
          <w:rtl/>
        </w:rPr>
        <w:t xml:space="preserve"> צפון</w:t>
      </w:r>
    </w:p>
    <w:p w14:paraId="7E5224E2" w14:textId="77777777" w:rsidR="00D83136" w:rsidRPr="00DC5144" w:rsidRDefault="00D83136" w:rsidP="00D83136">
      <w:pPr>
        <w:pStyle w:val="P00"/>
        <w:tabs>
          <w:tab w:val="clear" w:pos="624"/>
          <w:tab w:val="clear" w:pos="1021"/>
          <w:tab w:val="clear" w:pos="1474"/>
          <w:tab w:val="clear" w:pos="1928"/>
          <w:tab w:val="clear" w:pos="2381"/>
          <w:tab w:val="clear" w:pos="2835"/>
          <w:tab w:val="clear" w:pos="6259"/>
          <w:tab w:val="center" w:pos="2268"/>
          <w:tab w:val="center" w:pos="4536"/>
        </w:tabs>
        <w:spacing w:before="72"/>
        <w:ind w:left="1134" w:right="2835"/>
        <w:rPr>
          <w:rStyle w:val="default"/>
          <w:rFonts w:cs="FrankRuehl"/>
          <w:rtl/>
        </w:rPr>
      </w:pPr>
      <w:r w:rsidRPr="00DC5144">
        <w:rPr>
          <w:rStyle w:val="default"/>
          <w:rFonts w:cs="FrankRuehl" w:hint="cs"/>
          <w:rtl/>
        </w:rPr>
        <w:tab/>
      </w:r>
      <w:r w:rsidRPr="00DC5144">
        <w:rPr>
          <w:rStyle w:val="default"/>
          <w:rFonts w:cs="FrankRuehl" w:hint="cs"/>
          <w:rtl/>
        </w:rPr>
        <w:tab/>
      </w:r>
      <w:r w:rsidR="00DC5144" w:rsidRPr="00DC5144">
        <w:rPr>
          <w:rStyle w:val="default"/>
          <w:rFonts w:cs="FrankRuehl" w:hint="cs"/>
          <w:rtl/>
        </w:rPr>
        <w:t xml:space="preserve">035 " 57 </w:t>
      </w:r>
      <w:r w:rsidR="00DC5144" w:rsidRPr="00DC5144">
        <w:rPr>
          <w:rStyle w:val="default"/>
          <w:rFonts w:cs="FrankRuehl"/>
          <w:rtl/>
        </w:rPr>
        <w:t>°</w:t>
      </w:r>
      <w:r w:rsidR="00DC5144" w:rsidRPr="00DC5144">
        <w:rPr>
          <w:rStyle w:val="default"/>
          <w:rFonts w:cs="FrankRuehl" w:hint="cs"/>
          <w:rtl/>
        </w:rPr>
        <w:t xml:space="preserve"> 034</w:t>
      </w:r>
      <w:r w:rsidRPr="00DC5144">
        <w:rPr>
          <w:rStyle w:val="default"/>
          <w:rFonts w:cs="FrankRuehl" w:hint="cs"/>
          <w:rtl/>
        </w:rPr>
        <w:t xml:space="preserve"> מזרח</w:t>
      </w:r>
    </w:p>
    <w:p w14:paraId="305DE8B7" w14:textId="77777777" w:rsidR="00D83136" w:rsidRPr="00DC5144" w:rsidRDefault="00D83136" w:rsidP="00D83136">
      <w:pPr>
        <w:pStyle w:val="P00"/>
        <w:tabs>
          <w:tab w:val="clear" w:pos="624"/>
          <w:tab w:val="clear" w:pos="1021"/>
          <w:tab w:val="clear" w:pos="1474"/>
          <w:tab w:val="clear" w:pos="1928"/>
          <w:tab w:val="clear" w:pos="2381"/>
          <w:tab w:val="clear" w:pos="2835"/>
          <w:tab w:val="clear" w:pos="6259"/>
          <w:tab w:val="center" w:pos="2268"/>
          <w:tab w:val="center" w:pos="4536"/>
        </w:tabs>
        <w:spacing w:before="72"/>
        <w:ind w:left="1134" w:right="2835"/>
        <w:rPr>
          <w:rStyle w:val="default"/>
          <w:rFonts w:cs="FrankRuehl" w:hint="cs"/>
          <w:rtl/>
        </w:rPr>
      </w:pPr>
      <w:r w:rsidRPr="00DC5144">
        <w:rPr>
          <w:rStyle w:val="default"/>
          <w:rFonts w:cs="FrankRuehl" w:hint="cs"/>
          <w:rtl/>
        </w:rPr>
        <w:tab/>
        <w:t>6</w:t>
      </w:r>
      <w:r w:rsidRPr="00DC5144">
        <w:rPr>
          <w:rStyle w:val="default"/>
          <w:rFonts w:cs="FrankRuehl" w:hint="cs"/>
          <w:rtl/>
        </w:rPr>
        <w:tab/>
      </w:r>
      <w:r w:rsidR="00DC5144" w:rsidRPr="00DC5144">
        <w:rPr>
          <w:rStyle w:val="default"/>
          <w:rFonts w:cs="FrankRuehl" w:hint="cs"/>
          <w:rtl/>
        </w:rPr>
        <w:t xml:space="preserve">000 " 32 </w:t>
      </w:r>
      <w:r w:rsidR="00DC5144" w:rsidRPr="00DC5144">
        <w:rPr>
          <w:rStyle w:val="default"/>
          <w:rFonts w:cs="FrankRuehl"/>
          <w:rtl/>
        </w:rPr>
        <w:t>°</w:t>
      </w:r>
      <w:r w:rsidR="00DC5144" w:rsidRPr="00DC5144">
        <w:rPr>
          <w:rStyle w:val="default"/>
          <w:rFonts w:cs="FrankRuehl" w:hint="cs"/>
          <w:rtl/>
        </w:rPr>
        <w:t xml:space="preserve"> 29</w:t>
      </w:r>
      <w:r w:rsidRPr="00DC5144">
        <w:rPr>
          <w:rStyle w:val="default"/>
          <w:rFonts w:cs="FrankRuehl" w:hint="cs"/>
          <w:rtl/>
        </w:rPr>
        <w:t xml:space="preserve"> צפון</w:t>
      </w:r>
    </w:p>
    <w:p w14:paraId="1DB57CA4" w14:textId="77777777" w:rsidR="00D83136" w:rsidRPr="00DC5144" w:rsidRDefault="00D83136" w:rsidP="00D83136">
      <w:pPr>
        <w:pStyle w:val="P00"/>
        <w:tabs>
          <w:tab w:val="clear" w:pos="624"/>
          <w:tab w:val="clear" w:pos="1021"/>
          <w:tab w:val="clear" w:pos="1474"/>
          <w:tab w:val="clear" w:pos="1928"/>
          <w:tab w:val="clear" w:pos="2381"/>
          <w:tab w:val="clear" w:pos="2835"/>
          <w:tab w:val="clear" w:pos="6259"/>
          <w:tab w:val="center" w:pos="2268"/>
          <w:tab w:val="center" w:pos="4536"/>
        </w:tabs>
        <w:spacing w:before="72"/>
        <w:ind w:left="1134" w:right="2835"/>
        <w:rPr>
          <w:rStyle w:val="default"/>
          <w:rFonts w:cs="FrankRuehl" w:hint="cs"/>
          <w:rtl/>
        </w:rPr>
      </w:pPr>
      <w:r w:rsidRPr="00DC5144">
        <w:rPr>
          <w:rStyle w:val="default"/>
          <w:rFonts w:cs="FrankRuehl" w:hint="cs"/>
          <w:rtl/>
        </w:rPr>
        <w:tab/>
      </w:r>
      <w:r w:rsidRPr="00DC5144">
        <w:rPr>
          <w:rStyle w:val="default"/>
          <w:rFonts w:cs="FrankRuehl" w:hint="cs"/>
          <w:rtl/>
        </w:rPr>
        <w:tab/>
      </w:r>
      <w:r w:rsidR="00DC5144" w:rsidRPr="00DC5144">
        <w:rPr>
          <w:rStyle w:val="default"/>
          <w:rFonts w:cs="FrankRuehl" w:hint="cs"/>
          <w:rtl/>
        </w:rPr>
        <w:t xml:space="preserve">590 " 56 </w:t>
      </w:r>
      <w:r w:rsidR="00DC5144" w:rsidRPr="00DC5144">
        <w:rPr>
          <w:rStyle w:val="default"/>
          <w:rFonts w:cs="FrankRuehl"/>
          <w:rtl/>
        </w:rPr>
        <w:t>°</w:t>
      </w:r>
      <w:r w:rsidR="00DC5144" w:rsidRPr="00DC5144">
        <w:rPr>
          <w:rStyle w:val="default"/>
          <w:rFonts w:cs="FrankRuehl" w:hint="cs"/>
          <w:rtl/>
        </w:rPr>
        <w:t xml:space="preserve"> 034</w:t>
      </w:r>
      <w:r w:rsidRPr="00DC5144">
        <w:rPr>
          <w:rStyle w:val="default"/>
          <w:rFonts w:cs="FrankRuehl" w:hint="cs"/>
          <w:rtl/>
        </w:rPr>
        <w:t xml:space="preserve"> מזרח</w:t>
      </w:r>
    </w:p>
    <w:p w14:paraId="567B4FFB" w14:textId="77777777" w:rsidR="00D83136" w:rsidRPr="00DC5144" w:rsidRDefault="00D83136" w:rsidP="00D83136">
      <w:pPr>
        <w:pStyle w:val="P00"/>
        <w:tabs>
          <w:tab w:val="clear" w:pos="624"/>
          <w:tab w:val="clear" w:pos="1021"/>
          <w:tab w:val="clear" w:pos="1474"/>
          <w:tab w:val="clear" w:pos="1928"/>
          <w:tab w:val="clear" w:pos="2381"/>
          <w:tab w:val="clear" w:pos="2835"/>
          <w:tab w:val="clear" w:pos="6259"/>
          <w:tab w:val="center" w:pos="2268"/>
          <w:tab w:val="center" w:pos="4536"/>
        </w:tabs>
        <w:spacing w:before="72"/>
        <w:ind w:left="1134" w:right="2835"/>
        <w:rPr>
          <w:rStyle w:val="default"/>
          <w:rFonts w:cs="FrankRuehl" w:hint="cs"/>
          <w:rtl/>
        </w:rPr>
      </w:pPr>
      <w:r w:rsidRPr="00DC5144">
        <w:rPr>
          <w:rStyle w:val="default"/>
          <w:rFonts w:cs="FrankRuehl" w:hint="cs"/>
          <w:rtl/>
        </w:rPr>
        <w:tab/>
        <w:t>7</w:t>
      </w:r>
      <w:r w:rsidRPr="00DC5144">
        <w:rPr>
          <w:rStyle w:val="default"/>
          <w:rFonts w:cs="FrankRuehl" w:hint="cs"/>
          <w:rtl/>
        </w:rPr>
        <w:tab/>
      </w:r>
      <w:r w:rsidR="00DC5144" w:rsidRPr="00DC5144">
        <w:rPr>
          <w:rStyle w:val="default"/>
          <w:rFonts w:cs="FrankRuehl" w:hint="cs"/>
          <w:rtl/>
        </w:rPr>
        <w:t xml:space="preserve">850 " 31 </w:t>
      </w:r>
      <w:r w:rsidR="00DC5144" w:rsidRPr="00DC5144">
        <w:rPr>
          <w:rStyle w:val="default"/>
          <w:rFonts w:cs="FrankRuehl"/>
          <w:rtl/>
        </w:rPr>
        <w:t>°</w:t>
      </w:r>
      <w:r w:rsidR="00DC5144" w:rsidRPr="00DC5144">
        <w:rPr>
          <w:rStyle w:val="default"/>
          <w:rFonts w:cs="FrankRuehl" w:hint="cs"/>
          <w:rtl/>
        </w:rPr>
        <w:t xml:space="preserve"> 29</w:t>
      </w:r>
      <w:r w:rsidRPr="00DC5144">
        <w:rPr>
          <w:rStyle w:val="default"/>
          <w:rFonts w:cs="FrankRuehl" w:hint="cs"/>
          <w:rtl/>
        </w:rPr>
        <w:t xml:space="preserve"> צפון</w:t>
      </w:r>
    </w:p>
    <w:p w14:paraId="53B8370F" w14:textId="77777777" w:rsidR="00D83136" w:rsidRPr="00DC5144" w:rsidRDefault="00D83136" w:rsidP="00D83136">
      <w:pPr>
        <w:pStyle w:val="P00"/>
        <w:tabs>
          <w:tab w:val="clear" w:pos="624"/>
          <w:tab w:val="clear" w:pos="1021"/>
          <w:tab w:val="clear" w:pos="1474"/>
          <w:tab w:val="clear" w:pos="1928"/>
          <w:tab w:val="clear" w:pos="2381"/>
          <w:tab w:val="clear" w:pos="2835"/>
          <w:tab w:val="clear" w:pos="6259"/>
          <w:tab w:val="center" w:pos="2268"/>
          <w:tab w:val="center" w:pos="4536"/>
        </w:tabs>
        <w:spacing w:before="72"/>
        <w:ind w:left="1134" w:right="2835"/>
        <w:rPr>
          <w:rStyle w:val="default"/>
          <w:rFonts w:cs="FrankRuehl" w:hint="cs"/>
          <w:rtl/>
        </w:rPr>
      </w:pPr>
      <w:r w:rsidRPr="00DC5144">
        <w:rPr>
          <w:rStyle w:val="default"/>
          <w:rFonts w:cs="FrankRuehl" w:hint="cs"/>
          <w:rtl/>
        </w:rPr>
        <w:tab/>
      </w:r>
      <w:r w:rsidRPr="00DC5144">
        <w:rPr>
          <w:rStyle w:val="default"/>
          <w:rFonts w:cs="FrankRuehl" w:hint="cs"/>
          <w:rtl/>
        </w:rPr>
        <w:tab/>
      </w:r>
      <w:r w:rsidR="00DC5144" w:rsidRPr="00DC5144">
        <w:rPr>
          <w:rStyle w:val="default"/>
          <w:rFonts w:cs="FrankRuehl" w:hint="cs"/>
          <w:rtl/>
        </w:rPr>
        <w:t xml:space="preserve">850 " 56 </w:t>
      </w:r>
      <w:r w:rsidR="00DC5144" w:rsidRPr="00DC5144">
        <w:rPr>
          <w:rStyle w:val="default"/>
          <w:rFonts w:cs="FrankRuehl"/>
          <w:rtl/>
        </w:rPr>
        <w:t>°</w:t>
      </w:r>
      <w:r w:rsidR="00DC5144" w:rsidRPr="00DC5144">
        <w:rPr>
          <w:rStyle w:val="default"/>
          <w:rFonts w:cs="FrankRuehl" w:hint="cs"/>
          <w:rtl/>
        </w:rPr>
        <w:t xml:space="preserve"> 034</w:t>
      </w:r>
      <w:r w:rsidRPr="00DC5144">
        <w:rPr>
          <w:rStyle w:val="default"/>
          <w:rFonts w:cs="FrankRuehl" w:hint="cs"/>
          <w:rtl/>
        </w:rPr>
        <w:t xml:space="preserve"> מזרח</w:t>
      </w:r>
    </w:p>
    <w:p w14:paraId="5D252359" w14:textId="77777777" w:rsidR="00D83136" w:rsidRPr="00DC5144" w:rsidRDefault="00D83136" w:rsidP="00D83136">
      <w:pPr>
        <w:pStyle w:val="P00"/>
        <w:tabs>
          <w:tab w:val="clear" w:pos="624"/>
          <w:tab w:val="clear" w:pos="1021"/>
          <w:tab w:val="clear" w:pos="1474"/>
          <w:tab w:val="clear" w:pos="1928"/>
          <w:tab w:val="clear" w:pos="2381"/>
          <w:tab w:val="clear" w:pos="2835"/>
          <w:tab w:val="clear" w:pos="6259"/>
          <w:tab w:val="center" w:pos="2268"/>
          <w:tab w:val="center" w:pos="4536"/>
        </w:tabs>
        <w:spacing w:before="72"/>
        <w:ind w:left="1134" w:right="2835"/>
        <w:rPr>
          <w:rStyle w:val="default"/>
          <w:rFonts w:cs="FrankRuehl" w:hint="cs"/>
          <w:rtl/>
        </w:rPr>
      </w:pPr>
      <w:r w:rsidRPr="00DC5144">
        <w:rPr>
          <w:rStyle w:val="default"/>
          <w:rFonts w:cs="FrankRuehl" w:hint="cs"/>
          <w:rtl/>
        </w:rPr>
        <w:tab/>
        <w:t>8</w:t>
      </w:r>
      <w:r w:rsidRPr="00DC5144">
        <w:rPr>
          <w:rStyle w:val="default"/>
          <w:rFonts w:cs="FrankRuehl" w:hint="cs"/>
          <w:rtl/>
        </w:rPr>
        <w:tab/>
      </w:r>
      <w:r w:rsidR="00DC5144" w:rsidRPr="00DC5144">
        <w:rPr>
          <w:rStyle w:val="default"/>
          <w:rFonts w:cs="FrankRuehl" w:hint="cs"/>
          <w:rtl/>
        </w:rPr>
        <w:t xml:space="preserve">770 " 31 </w:t>
      </w:r>
      <w:r w:rsidR="00DC5144" w:rsidRPr="00DC5144">
        <w:rPr>
          <w:rStyle w:val="default"/>
          <w:rFonts w:cs="FrankRuehl"/>
          <w:rtl/>
        </w:rPr>
        <w:t>°</w:t>
      </w:r>
      <w:r w:rsidR="00DC5144" w:rsidRPr="00DC5144">
        <w:rPr>
          <w:rStyle w:val="default"/>
          <w:rFonts w:cs="FrankRuehl" w:hint="cs"/>
          <w:rtl/>
        </w:rPr>
        <w:t xml:space="preserve"> 29</w:t>
      </w:r>
      <w:r w:rsidRPr="00DC5144">
        <w:rPr>
          <w:rStyle w:val="default"/>
          <w:rFonts w:cs="FrankRuehl" w:hint="cs"/>
          <w:rtl/>
        </w:rPr>
        <w:t xml:space="preserve"> צפון</w:t>
      </w:r>
    </w:p>
    <w:p w14:paraId="74C9F28F" w14:textId="77777777" w:rsidR="00D83136" w:rsidRPr="00DC5144" w:rsidRDefault="00D83136" w:rsidP="00D83136">
      <w:pPr>
        <w:pStyle w:val="P00"/>
        <w:tabs>
          <w:tab w:val="clear" w:pos="624"/>
          <w:tab w:val="clear" w:pos="1021"/>
          <w:tab w:val="clear" w:pos="1474"/>
          <w:tab w:val="clear" w:pos="1928"/>
          <w:tab w:val="clear" w:pos="2381"/>
          <w:tab w:val="clear" w:pos="2835"/>
          <w:tab w:val="clear" w:pos="6259"/>
          <w:tab w:val="center" w:pos="2268"/>
          <w:tab w:val="center" w:pos="4536"/>
        </w:tabs>
        <w:spacing w:before="72"/>
        <w:ind w:left="1134" w:right="2835"/>
        <w:rPr>
          <w:rStyle w:val="default"/>
          <w:rFonts w:cs="FrankRuehl"/>
          <w:rtl/>
        </w:rPr>
      </w:pPr>
      <w:r w:rsidRPr="00DC5144">
        <w:rPr>
          <w:rStyle w:val="default"/>
          <w:rFonts w:cs="FrankRuehl" w:hint="cs"/>
          <w:rtl/>
        </w:rPr>
        <w:tab/>
      </w:r>
      <w:r w:rsidRPr="00DC5144">
        <w:rPr>
          <w:rStyle w:val="default"/>
          <w:rFonts w:cs="FrankRuehl" w:hint="cs"/>
          <w:rtl/>
        </w:rPr>
        <w:tab/>
      </w:r>
      <w:r w:rsidR="00DC5144" w:rsidRPr="00DC5144">
        <w:rPr>
          <w:rStyle w:val="default"/>
          <w:rFonts w:cs="FrankRuehl" w:hint="cs"/>
          <w:rtl/>
        </w:rPr>
        <w:t xml:space="preserve">050 " 57 </w:t>
      </w:r>
      <w:r w:rsidR="00DC5144" w:rsidRPr="00DC5144">
        <w:rPr>
          <w:rStyle w:val="default"/>
          <w:rFonts w:cs="FrankRuehl"/>
          <w:rtl/>
        </w:rPr>
        <w:t>°</w:t>
      </w:r>
      <w:r w:rsidR="00DC5144" w:rsidRPr="00DC5144">
        <w:rPr>
          <w:rStyle w:val="default"/>
          <w:rFonts w:cs="FrankRuehl" w:hint="cs"/>
          <w:rtl/>
        </w:rPr>
        <w:t xml:space="preserve"> 034</w:t>
      </w:r>
      <w:r w:rsidRPr="00DC5144">
        <w:rPr>
          <w:rStyle w:val="default"/>
          <w:rFonts w:cs="FrankRuehl" w:hint="cs"/>
          <w:rtl/>
        </w:rPr>
        <w:t xml:space="preserve"> מזרח</w:t>
      </w:r>
    </w:p>
    <w:p w14:paraId="026B4101" w14:textId="77777777" w:rsidR="00D83136" w:rsidRDefault="00D83136" w:rsidP="008A3634">
      <w:pPr>
        <w:pStyle w:val="P00"/>
        <w:spacing w:before="72"/>
        <w:ind w:left="0" w:right="1134"/>
        <w:rPr>
          <w:rStyle w:val="default"/>
          <w:rFonts w:cs="FrankRuehl" w:hint="cs"/>
          <w:rtl/>
        </w:rPr>
      </w:pPr>
      <w:r>
        <w:rPr>
          <w:rStyle w:val="default"/>
          <w:rFonts w:cs="FrankRuehl" w:hint="cs"/>
          <w:rtl/>
        </w:rPr>
        <w:t>(א)</w:t>
      </w:r>
      <w:r>
        <w:rPr>
          <w:rStyle w:val="default"/>
          <w:rFonts w:cs="FrankRuehl" w:hint="cs"/>
          <w:rtl/>
        </w:rPr>
        <w:tab/>
        <w:t xml:space="preserve">התחום האסור לשיט </w:t>
      </w:r>
      <w:r>
        <w:rPr>
          <w:rStyle w:val="default"/>
          <w:rFonts w:cs="FrankRuehl"/>
          <w:rtl/>
        </w:rPr>
        <w:t>–</w:t>
      </w:r>
    </w:p>
    <w:p w14:paraId="67A969F3" w14:textId="77777777" w:rsidR="00D83136" w:rsidRDefault="00D83136" w:rsidP="00D8313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לכלי שיט הגורר אחריו מצנח </w:t>
      </w:r>
      <w:r>
        <w:rPr>
          <w:rStyle w:val="default"/>
          <w:rFonts w:cs="FrankRuehl"/>
          <w:rtl/>
        </w:rPr>
        <w:t>–</w:t>
      </w:r>
      <w:r>
        <w:rPr>
          <w:rStyle w:val="default"/>
          <w:rFonts w:cs="FrankRuehl" w:hint="cs"/>
          <w:rtl/>
        </w:rPr>
        <w:t xml:space="preserve"> 1,000 מטרים מנקודת שפל המים שבחוף: בין נקודות 1, 2, 3, 6, 8 כמפורט במפה ובטבלה שלהלן;</w:t>
      </w:r>
    </w:p>
    <w:p w14:paraId="69527E06" w14:textId="77777777" w:rsidR="00D83136" w:rsidRDefault="00D83136" w:rsidP="00D8313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לאופנועי ים </w:t>
      </w:r>
      <w:r>
        <w:rPr>
          <w:rStyle w:val="default"/>
          <w:rFonts w:cs="FrankRuehl"/>
          <w:rtl/>
        </w:rPr>
        <w:t>–</w:t>
      </w:r>
      <w:r>
        <w:rPr>
          <w:rStyle w:val="default"/>
          <w:rFonts w:cs="FrankRuehl" w:hint="cs"/>
          <w:rtl/>
        </w:rPr>
        <w:t xml:space="preserve"> 1,000 מטרים מנקודת שפל המים שבחוף הצפוני: בין נקודות 1, 2, 5 כמפורט במפה ובטבלה שלהלן;</w:t>
      </w:r>
    </w:p>
    <w:p w14:paraId="1CB9887E" w14:textId="77777777" w:rsidR="00D83136" w:rsidRDefault="00D83136" w:rsidP="00D8313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לאופנועי ים </w:t>
      </w:r>
      <w:r>
        <w:rPr>
          <w:rStyle w:val="default"/>
          <w:rFonts w:cs="FrankRuehl"/>
          <w:rtl/>
        </w:rPr>
        <w:t>–</w:t>
      </w:r>
      <w:r>
        <w:rPr>
          <w:rStyle w:val="default"/>
          <w:rFonts w:cs="FrankRuehl" w:hint="cs"/>
          <w:rtl/>
        </w:rPr>
        <w:t xml:space="preserve"> 500 מטרים מנקודת שפל המים שבחוף בכל מקום שלא חלה עליו פסקה (2): בין נקודות 4, 5, 6, 7 כמפורט במפה ובטבלה שלהלן.</w:t>
      </w:r>
    </w:p>
    <w:p w14:paraId="14B61B39" w14:textId="77777777" w:rsidR="00D83136" w:rsidRDefault="00D83136" w:rsidP="008A3634">
      <w:pPr>
        <w:pStyle w:val="P00"/>
        <w:spacing w:before="72"/>
        <w:ind w:left="0" w:right="1134"/>
        <w:rPr>
          <w:rStyle w:val="default"/>
          <w:rFonts w:cs="FrankRuehl" w:hint="cs"/>
          <w:rtl/>
        </w:rPr>
      </w:pPr>
      <w:r>
        <w:rPr>
          <w:rStyle w:val="default"/>
          <w:rFonts w:cs="FrankRuehl" w:hint="cs"/>
          <w:rtl/>
        </w:rPr>
        <w:t>(ב)</w:t>
      </w:r>
      <w:r>
        <w:rPr>
          <w:rStyle w:val="default"/>
          <w:rFonts w:cs="FrankRuehl" w:hint="cs"/>
          <w:rtl/>
        </w:rPr>
        <w:tab/>
        <w:t>התחום האסור להשטת כלי שיט לנהיגה עצמית שייעודו הרשום ברישיון השיט שלו הוא להשכרה, בידי מי שאינו בעל כלי השיט האמור או בעל תעודת משיט, הוא מנקודות הציון המפורטות להלן, המסמנות את פתח המרינה, צפונה, אל תוך שטח המרינה:</w:t>
      </w:r>
    </w:p>
    <w:p w14:paraId="293F1E31" w14:textId="77777777" w:rsidR="00D83136" w:rsidRPr="00D83136" w:rsidRDefault="00D83136" w:rsidP="00D83136">
      <w:pPr>
        <w:pStyle w:val="P00"/>
        <w:spacing w:before="72"/>
        <w:ind w:left="624" w:right="1134"/>
        <w:rPr>
          <w:rStyle w:val="default"/>
          <w:rFonts w:cs="FrankRuehl" w:hint="cs"/>
          <w:rtl/>
        </w:rPr>
      </w:pPr>
      <w:r w:rsidRPr="00D83136">
        <w:rPr>
          <w:rStyle w:val="default"/>
          <w:rFonts w:cs="FrankRuehl" w:hint="cs"/>
          <w:rtl/>
        </w:rPr>
        <w:t>בין נקודת ציון 893"32</w:t>
      </w:r>
      <w:r w:rsidRPr="00D83136">
        <w:rPr>
          <w:rStyle w:val="default"/>
          <w:rFonts w:cs="FrankRuehl"/>
          <w:rtl/>
        </w:rPr>
        <w:t>º</w:t>
      </w:r>
      <w:r w:rsidRPr="00D83136">
        <w:rPr>
          <w:rStyle w:val="default"/>
          <w:rFonts w:cs="FrankRuehl" w:hint="cs"/>
          <w:rtl/>
        </w:rPr>
        <w:t>20 צפון</w:t>
      </w:r>
    </w:p>
    <w:p w14:paraId="75761863" w14:textId="77777777" w:rsidR="00D83136" w:rsidRPr="00D83136" w:rsidRDefault="00D83136" w:rsidP="00D83136">
      <w:pPr>
        <w:pStyle w:val="P00"/>
        <w:spacing w:before="72"/>
        <w:ind w:left="624" w:right="1134"/>
        <w:rPr>
          <w:rStyle w:val="default"/>
          <w:rFonts w:cs="FrankRuehl" w:hint="cs"/>
          <w:rtl/>
        </w:rPr>
      </w:pPr>
      <w:r w:rsidRPr="00D83136">
        <w:rPr>
          <w:rStyle w:val="default"/>
          <w:rFonts w:cs="FrankRuehl" w:hint="cs"/>
          <w:rtl/>
        </w:rPr>
        <w:t>631"57</w:t>
      </w:r>
      <w:r w:rsidRPr="00D83136">
        <w:rPr>
          <w:rStyle w:val="default"/>
          <w:rFonts w:cs="FrankRuehl"/>
          <w:rtl/>
        </w:rPr>
        <w:t>º</w:t>
      </w:r>
      <w:r w:rsidRPr="00D83136">
        <w:rPr>
          <w:rStyle w:val="default"/>
          <w:rFonts w:cs="FrankRuehl" w:hint="cs"/>
          <w:rtl/>
        </w:rPr>
        <w:t>34 מזרח</w:t>
      </w:r>
    </w:p>
    <w:p w14:paraId="4E927EF5" w14:textId="77777777" w:rsidR="00D83136" w:rsidRPr="00D83136" w:rsidRDefault="00D83136" w:rsidP="00D83136">
      <w:pPr>
        <w:pStyle w:val="P00"/>
        <w:spacing w:before="72"/>
        <w:ind w:left="624" w:right="1134"/>
        <w:rPr>
          <w:rStyle w:val="default"/>
          <w:rFonts w:cs="FrankRuehl" w:hint="cs"/>
          <w:rtl/>
        </w:rPr>
      </w:pPr>
      <w:r w:rsidRPr="00D83136">
        <w:rPr>
          <w:rStyle w:val="default"/>
          <w:rFonts w:cs="FrankRuehl" w:hint="cs"/>
          <w:rtl/>
        </w:rPr>
        <w:t>לבין נקודת ציון 880"32</w:t>
      </w:r>
      <w:r w:rsidRPr="00D83136">
        <w:rPr>
          <w:rStyle w:val="default"/>
          <w:rFonts w:cs="FrankRuehl"/>
          <w:rtl/>
        </w:rPr>
        <w:t>º</w:t>
      </w:r>
      <w:r w:rsidRPr="00D83136">
        <w:rPr>
          <w:rStyle w:val="default"/>
          <w:rFonts w:cs="FrankRuehl" w:hint="cs"/>
          <w:rtl/>
        </w:rPr>
        <w:t>29 צפון</w:t>
      </w:r>
    </w:p>
    <w:p w14:paraId="651D538B" w14:textId="77777777" w:rsidR="00D83136" w:rsidRPr="00D83136" w:rsidRDefault="00D83136" w:rsidP="00D83136">
      <w:pPr>
        <w:pStyle w:val="P00"/>
        <w:spacing w:before="72"/>
        <w:ind w:left="624" w:right="1134"/>
        <w:rPr>
          <w:rStyle w:val="default"/>
          <w:rFonts w:cs="FrankRuehl" w:hint="cs"/>
          <w:rtl/>
        </w:rPr>
      </w:pPr>
      <w:r w:rsidRPr="00D83136">
        <w:rPr>
          <w:rStyle w:val="default"/>
          <w:rFonts w:cs="FrankRuehl" w:hint="cs"/>
          <w:rtl/>
        </w:rPr>
        <w:t>669"57</w:t>
      </w:r>
      <w:r w:rsidRPr="00D83136">
        <w:rPr>
          <w:rStyle w:val="default"/>
          <w:rFonts w:cs="FrankRuehl"/>
          <w:rtl/>
        </w:rPr>
        <w:t>º</w:t>
      </w:r>
      <w:r w:rsidRPr="00D83136">
        <w:rPr>
          <w:rStyle w:val="default"/>
          <w:rFonts w:cs="FrankRuehl" w:hint="cs"/>
          <w:rtl/>
        </w:rPr>
        <w:t>34 מזרח</w:t>
      </w:r>
    </w:p>
    <w:p w14:paraId="311AF3D5" w14:textId="77777777" w:rsidR="00A17F0D" w:rsidRDefault="00A17F0D" w:rsidP="008A3634">
      <w:pPr>
        <w:pStyle w:val="P00"/>
        <w:spacing w:before="72"/>
        <w:ind w:left="0" w:right="1134"/>
        <w:rPr>
          <w:rStyle w:val="default"/>
          <w:rFonts w:cs="FrankRuehl" w:hint="cs"/>
          <w:rtl/>
        </w:rPr>
      </w:pPr>
    </w:p>
    <w:p w14:paraId="72090147" w14:textId="77777777" w:rsidR="0062054D" w:rsidRPr="00A17F0D" w:rsidRDefault="0062054D" w:rsidP="0062054D">
      <w:pPr>
        <w:pStyle w:val="medium2-header"/>
        <w:keepLines w:val="0"/>
        <w:spacing w:before="72"/>
        <w:ind w:left="0" w:right="1134"/>
        <w:rPr>
          <w:rFonts w:hint="cs"/>
          <w:noProof/>
          <w:sz w:val="20"/>
          <w:rtl/>
        </w:rPr>
      </w:pPr>
      <w:bookmarkStart w:id="368" w:name="med21"/>
      <w:bookmarkEnd w:id="368"/>
      <w:r w:rsidRPr="00A17F0D">
        <w:rPr>
          <w:noProof/>
          <w:sz w:val="20"/>
          <w:rtl/>
        </w:rPr>
        <w:pict w14:anchorId="2427441E">
          <v:shape id="_x0000_s2485" type="#_x0000_t202" style="position:absolute;left:0;text-align:left;margin-left:470.25pt;margin-top:7.1pt;width:1in;height:11.2pt;z-index:251808768" filled="f" stroked="f">
            <v:textbox inset="1mm,0,1mm,0">
              <w:txbxContent>
                <w:p w14:paraId="34377414" w14:textId="77777777" w:rsidR="00270B7E" w:rsidRDefault="00270B7E" w:rsidP="0062054D">
                  <w:pPr>
                    <w:spacing w:line="160" w:lineRule="exact"/>
                    <w:jc w:val="left"/>
                    <w:rPr>
                      <w:rFonts w:cs="Miriam"/>
                      <w:noProof/>
                      <w:szCs w:val="18"/>
                      <w:rtl/>
                    </w:rPr>
                  </w:pPr>
                  <w:r>
                    <w:rPr>
                      <w:rFonts w:cs="Miriam" w:hint="cs"/>
                      <w:szCs w:val="18"/>
                      <w:rtl/>
                    </w:rPr>
                    <w:t>תק' תשע"ו-2016</w:t>
                  </w:r>
                </w:p>
              </w:txbxContent>
            </v:textbox>
          </v:shape>
        </w:pict>
      </w:r>
      <w:r w:rsidRPr="00A17F0D">
        <w:rPr>
          <w:rFonts w:hint="cs"/>
          <w:noProof/>
          <w:sz w:val="20"/>
          <w:rtl/>
        </w:rPr>
        <w:t>תוספת עשרים</w:t>
      </w:r>
      <w:r>
        <w:rPr>
          <w:rFonts w:hint="cs"/>
          <w:noProof/>
          <w:sz w:val="20"/>
          <w:rtl/>
        </w:rPr>
        <w:t xml:space="preserve"> ושתיים</w:t>
      </w:r>
    </w:p>
    <w:p w14:paraId="5E82E4E5" w14:textId="77777777" w:rsidR="0062054D" w:rsidRPr="008A3634" w:rsidRDefault="0062054D" w:rsidP="0062054D">
      <w:pPr>
        <w:pStyle w:val="P00"/>
        <w:spacing w:before="72"/>
        <w:ind w:left="0" w:right="1134"/>
        <w:jc w:val="center"/>
        <w:rPr>
          <w:rStyle w:val="default"/>
          <w:rFonts w:cs="FrankRuehl" w:hint="cs"/>
          <w:sz w:val="24"/>
          <w:szCs w:val="24"/>
          <w:rtl/>
        </w:rPr>
      </w:pPr>
      <w:r>
        <w:rPr>
          <w:rStyle w:val="default"/>
          <w:rFonts w:cs="FrankRuehl" w:hint="cs"/>
          <w:sz w:val="24"/>
          <w:szCs w:val="24"/>
          <w:rtl/>
        </w:rPr>
        <w:t>(תקנה 57יד</w:t>
      </w:r>
      <w:r w:rsidRPr="008A3634">
        <w:rPr>
          <w:rStyle w:val="default"/>
          <w:rFonts w:cs="FrankRuehl" w:hint="cs"/>
          <w:sz w:val="24"/>
          <w:szCs w:val="24"/>
          <w:rtl/>
        </w:rPr>
        <w:t>)</w:t>
      </w:r>
    </w:p>
    <w:p w14:paraId="5E9418CE" w14:textId="77777777" w:rsidR="0062054D" w:rsidRPr="00DC5144" w:rsidRDefault="0062054D" w:rsidP="0062054D">
      <w:pPr>
        <w:pStyle w:val="P00"/>
        <w:spacing w:before="0"/>
        <w:ind w:left="0" w:right="1134"/>
        <w:rPr>
          <w:rFonts w:hint="cs"/>
          <w:vanish/>
          <w:color w:val="FF0000"/>
          <w:szCs w:val="20"/>
          <w:shd w:val="clear" w:color="auto" w:fill="FFFF99"/>
          <w:rtl/>
        </w:rPr>
      </w:pPr>
      <w:bookmarkStart w:id="369" w:name="Rov358"/>
      <w:r w:rsidRPr="00DC5144">
        <w:rPr>
          <w:rFonts w:hint="cs"/>
          <w:vanish/>
          <w:color w:val="FF0000"/>
          <w:szCs w:val="20"/>
          <w:shd w:val="clear" w:color="auto" w:fill="FFFF99"/>
          <w:rtl/>
        </w:rPr>
        <w:t>מיום 13.5.2016</w:t>
      </w:r>
    </w:p>
    <w:p w14:paraId="72887B16" w14:textId="77777777" w:rsidR="0062054D" w:rsidRPr="00DC5144" w:rsidRDefault="0062054D" w:rsidP="0062054D">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תשע"ו-2016</w:t>
      </w:r>
    </w:p>
    <w:p w14:paraId="78E6FC8A" w14:textId="77777777" w:rsidR="0062054D" w:rsidRPr="00DC5144" w:rsidRDefault="0062054D" w:rsidP="0062054D">
      <w:pPr>
        <w:pStyle w:val="P00"/>
        <w:spacing w:before="0"/>
        <w:ind w:left="0" w:right="1134"/>
        <w:rPr>
          <w:rFonts w:hint="cs"/>
          <w:vanish/>
          <w:szCs w:val="20"/>
          <w:shd w:val="clear" w:color="auto" w:fill="FFFF99"/>
          <w:rtl/>
        </w:rPr>
      </w:pPr>
      <w:hyperlink r:id="rId233" w:history="1">
        <w:r w:rsidRPr="00DC5144">
          <w:rPr>
            <w:rStyle w:val="Hyperlink"/>
            <w:rFonts w:hint="cs"/>
            <w:vanish/>
            <w:szCs w:val="20"/>
            <w:shd w:val="clear" w:color="auto" w:fill="FFFF99"/>
            <w:rtl/>
          </w:rPr>
          <w:t>ק"ת תשע"ו מס' 7630</w:t>
        </w:r>
      </w:hyperlink>
      <w:r w:rsidRPr="00DC5144">
        <w:rPr>
          <w:rFonts w:hint="cs"/>
          <w:vanish/>
          <w:szCs w:val="20"/>
          <w:shd w:val="clear" w:color="auto" w:fill="FFFF99"/>
          <w:rtl/>
        </w:rPr>
        <w:t xml:space="preserve"> מיום 14.3.2016 עמ' 837</w:t>
      </w:r>
    </w:p>
    <w:p w14:paraId="50733C95" w14:textId="77777777" w:rsidR="0062054D" w:rsidRPr="006620F2" w:rsidRDefault="0062054D" w:rsidP="006620F2">
      <w:pPr>
        <w:pStyle w:val="P00"/>
        <w:spacing w:before="0"/>
        <w:ind w:left="0" w:right="1134"/>
        <w:rPr>
          <w:rFonts w:hint="cs"/>
          <w:sz w:val="2"/>
          <w:szCs w:val="2"/>
          <w:shd w:val="clear" w:color="auto" w:fill="FFFF99"/>
          <w:rtl/>
        </w:rPr>
      </w:pPr>
      <w:r w:rsidRPr="00DC5144">
        <w:rPr>
          <w:rFonts w:hint="cs"/>
          <w:b/>
          <w:bCs/>
          <w:vanish/>
          <w:szCs w:val="20"/>
          <w:shd w:val="clear" w:color="auto" w:fill="FFFF99"/>
          <w:rtl/>
        </w:rPr>
        <w:t>הוספת תוספת עשרים ושתיים</w:t>
      </w:r>
      <w:bookmarkEnd w:id="369"/>
    </w:p>
    <w:p w14:paraId="6FE8031B" w14:textId="77777777" w:rsidR="00D63FD7" w:rsidRDefault="0062054D" w:rsidP="008A3634">
      <w:pPr>
        <w:pStyle w:val="P00"/>
        <w:spacing w:before="72"/>
        <w:ind w:left="0" w:right="1134"/>
        <w:rPr>
          <w:rStyle w:val="default"/>
          <w:rFonts w:cs="FrankRuehl" w:hint="cs"/>
          <w:rtl/>
        </w:rPr>
      </w:pPr>
      <w:r>
        <w:rPr>
          <w:rStyle w:val="default"/>
          <w:rFonts w:cs="FrankRuehl" w:hint="cs"/>
          <w:rtl/>
        </w:rPr>
        <w:t xml:space="preserve">בתוספת זו, "כלי שיט", "שירותי סיראות" </w:t>
      </w:r>
      <w:r>
        <w:rPr>
          <w:rStyle w:val="default"/>
          <w:rFonts w:cs="FrankRuehl"/>
          <w:rtl/>
        </w:rPr>
        <w:t>–</w:t>
      </w:r>
      <w:r>
        <w:rPr>
          <w:rStyle w:val="default"/>
          <w:rFonts w:cs="FrankRuehl" w:hint="cs"/>
          <w:rtl/>
        </w:rPr>
        <w:t xml:space="preserve"> כהגדרתם בתקנה 57א.</w:t>
      </w:r>
    </w:p>
    <w:p w14:paraId="32CC20FD" w14:textId="77777777" w:rsidR="00D63FD7" w:rsidRDefault="0062054D" w:rsidP="008A3634">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r>
      <w:r w:rsidRPr="0062054D">
        <w:rPr>
          <w:rStyle w:val="default"/>
          <w:rFonts w:cs="FrankRuehl" w:hint="cs"/>
          <w:b/>
          <w:bCs/>
          <w:sz w:val="22"/>
          <w:szCs w:val="22"/>
          <w:rtl/>
        </w:rPr>
        <w:t>מושבים</w:t>
      </w:r>
    </w:p>
    <w:p w14:paraId="5C1A5F41" w14:textId="77777777" w:rsidR="0062054D" w:rsidRDefault="0062054D" w:rsidP="0062054D">
      <w:pPr>
        <w:pStyle w:val="P00"/>
        <w:spacing w:before="72"/>
        <w:ind w:left="1021" w:right="1134" w:hanging="397"/>
        <w:rPr>
          <w:rStyle w:val="default"/>
          <w:rFonts w:cs="FrankRuehl" w:hint="cs"/>
          <w:rtl/>
        </w:rPr>
      </w:pPr>
      <w:r>
        <w:rPr>
          <w:rStyle w:val="default"/>
          <w:rFonts w:cs="FrankRuehl" w:hint="cs"/>
          <w:rtl/>
        </w:rPr>
        <w:t>(א)</w:t>
      </w:r>
      <w:r>
        <w:rPr>
          <w:rStyle w:val="default"/>
          <w:rFonts w:cs="FrankRuehl" w:hint="cs"/>
          <w:rtl/>
        </w:rPr>
        <w:tab/>
        <w:t>מספר המושבים התקינים בכלי השיט ובכלי שיט המספק שירותי סיראות יהיה כמספר הנוסעים ואני הצוות שכלי השיט מורשה להסיע, לפי הגבוה מביניהם לפחות.</w:t>
      </w:r>
    </w:p>
    <w:p w14:paraId="7AC5162E" w14:textId="77777777" w:rsidR="0062054D" w:rsidRDefault="0062054D" w:rsidP="0062054D">
      <w:pPr>
        <w:pStyle w:val="P00"/>
        <w:spacing w:before="72"/>
        <w:ind w:left="1021" w:right="1134" w:hanging="397"/>
        <w:rPr>
          <w:rStyle w:val="default"/>
          <w:rFonts w:cs="FrankRuehl" w:hint="cs"/>
          <w:rtl/>
        </w:rPr>
      </w:pPr>
      <w:r>
        <w:rPr>
          <w:rStyle w:val="default"/>
          <w:rFonts w:cs="FrankRuehl" w:hint="cs"/>
          <w:rtl/>
        </w:rPr>
        <w:t>(ב)</w:t>
      </w:r>
      <w:r>
        <w:rPr>
          <w:rStyle w:val="default"/>
          <w:rFonts w:cs="FrankRuehl" w:hint="cs"/>
          <w:rtl/>
        </w:rPr>
        <w:tab/>
        <w:t>רוחב המושב בכלי השיט לא יפחת מ-45 סנטימטרים.</w:t>
      </w:r>
    </w:p>
    <w:p w14:paraId="75F0CD2E" w14:textId="77777777" w:rsidR="0062054D" w:rsidRDefault="0062054D" w:rsidP="0062054D">
      <w:pPr>
        <w:pStyle w:val="P00"/>
        <w:spacing w:before="72"/>
        <w:ind w:left="1021" w:right="1134" w:hanging="397"/>
        <w:rPr>
          <w:rStyle w:val="default"/>
          <w:rFonts w:cs="FrankRuehl" w:hint="cs"/>
          <w:rtl/>
        </w:rPr>
      </w:pPr>
      <w:r>
        <w:rPr>
          <w:rStyle w:val="default"/>
          <w:rFonts w:cs="FrankRuehl" w:hint="cs"/>
          <w:rtl/>
        </w:rPr>
        <w:t>(ג)</w:t>
      </w:r>
      <w:r>
        <w:rPr>
          <w:rStyle w:val="default"/>
          <w:rFonts w:cs="FrankRuehl" w:hint="cs"/>
          <w:rtl/>
        </w:rPr>
        <w:tab/>
        <w:t>עומד המושב בכלי השיט לא יפחת מ-30 סנטימטרים.</w:t>
      </w:r>
    </w:p>
    <w:p w14:paraId="31FC6243" w14:textId="77777777" w:rsidR="0062054D" w:rsidRDefault="0062054D" w:rsidP="0062054D">
      <w:pPr>
        <w:pStyle w:val="P00"/>
        <w:spacing w:before="72"/>
        <w:ind w:left="1021" w:right="1134" w:hanging="397"/>
        <w:rPr>
          <w:rStyle w:val="default"/>
          <w:rFonts w:cs="FrankRuehl" w:hint="cs"/>
          <w:rtl/>
        </w:rPr>
      </w:pPr>
      <w:r>
        <w:rPr>
          <w:rStyle w:val="default"/>
          <w:rFonts w:cs="FrankRuehl" w:hint="cs"/>
          <w:rtl/>
        </w:rPr>
        <w:t>(ד)</w:t>
      </w:r>
      <w:r>
        <w:rPr>
          <w:rStyle w:val="default"/>
          <w:rFonts w:cs="FrankRuehl" w:hint="cs"/>
          <w:rtl/>
        </w:rPr>
        <w:tab/>
        <w:t>סידור המושבים בכלי השיט או בכלי שיט המספק שירותי סיראות יאפשר, לגבי כל מושב, גישה וישיבה נוחה ובטוחה.</w:t>
      </w:r>
    </w:p>
    <w:p w14:paraId="3A526441" w14:textId="77777777" w:rsidR="0062054D" w:rsidRDefault="0062054D" w:rsidP="0062054D">
      <w:pPr>
        <w:pStyle w:val="P00"/>
        <w:spacing w:before="72"/>
        <w:ind w:left="1021" w:right="1134" w:hanging="397"/>
        <w:rPr>
          <w:rStyle w:val="default"/>
          <w:rFonts w:cs="FrankRuehl" w:hint="cs"/>
          <w:rtl/>
        </w:rPr>
      </w:pPr>
      <w:r>
        <w:rPr>
          <w:rStyle w:val="default"/>
          <w:rFonts w:cs="FrankRuehl" w:hint="cs"/>
          <w:rtl/>
        </w:rPr>
        <w:t>(ה)</w:t>
      </w:r>
      <w:r>
        <w:rPr>
          <w:rStyle w:val="default"/>
          <w:rFonts w:cs="FrankRuehl" w:hint="cs"/>
          <w:rtl/>
        </w:rPr>
        <w:tab/>
        <w:t>בכלי שיט או בכלי שיט המספק שירותי סיראות המושבים יהיו מעוגנים לסיפונים.</w:t>
      </w:r>
    </w:p>
    <w:p w14:paraId="05DCE922" w14:textId="77777777" w:rsidR="0062054D" w:rsidRDefault="0062054D" w:rsidP="0062054D">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r>
      <w:r w:rsidRPr="0062054D">
        <w:rPr>
          <w:rStyle w:val="default"/>
          <w:rFonts w:cs="FrankRuehl" w:hint="cs"/>
          <w:b/>
          <w:bCs/>
          <w:sz w:val="22"/>
          <w:szCs w:val="22"/>
          <w:rtl/>
        </w:rPr>
        <w:t>סככות צל</w:t>
      </w:r>
    </w:p>
    <w:p w14:paraId="06E876D3" w14:textId="77777777" w:rsidR="0062054D" w:rsidRDefault="0062054D" w:rsidP="0062054D">
      <w:pPr>
        <w:pStyle w:val="P00"/>
        <w:spacing w:before="72"/>
        <w:ind w:left="1021" w:right="1134" w:hanging="397"/>
        <w:rPr>
          <w:rStyle w:val="default"/>
          <w:rFonts w:cs="FrankRuehl" w:hint="cs"/>
          <w:rtl/>
        </w:rPr>
      </w:pPr>
      <w:r>
        <w:rPr>
          <w:rStyle w:val="default"/>
          <w:rFonts w:cs="FrankRuehl" w:hint="cs"/>
          <w:rtl/>
        </w:rPr>
        <w:t>(א)</w:t>
      </w:r>
      <w:r>
        <w:rPr>
          <w:rStyle w:val="default"/>
          <w:rFonts w:cs="FrankRuehl" w:hint="cs"/>
          <w:rtl/>
        </w:rPr>
        <w:tab/>
        <w:t xml:space="preserve">בכלי שיט בים סוף, בימת כנרת ובים המלח </w:t>
      </w:r>
      <w:r>
        <w:rPr>
          <w:rStyle w:val="default"/>
          <w:rFonts w:cs="FrankRuehl"/>
          <w:rtl/>
        </w:rPr>
        <w:t>–</w:t>
      </w:r>
      <w:r>
        <w:rPr>
          <w:rStyle w:val="default"/>
          <w:rFonts w:cs="FrankRuehl" w:hint="cs"/>
          <w:rtl/>
        </w:rPr>
        <w:t xml:space="preserve"> תותקן סככה המספקת צל לכל מספר הנוסעים שכלי השיט כאמור מורשה להסיע.</w:t>
      </w:r>
    </w:p>
    <w:p w14:paraId="1F233C58" w14:textId="77777777" w:rsidR="0062054D" w:rsidRDefault="0062054D" w:rsidP="0062054D">
      <w:pPr>
        <w:pStyle w:val="P00"/>
        <w:spacing w:before="72"/>
        <w:ind w:left="1021" w:right="1134" w:hanging="397"/>
        <w:rPr>
          <w:rStyle w:val="default"/>
          <w:rFonts w:cs="FrankRuehl" w:hint="cs"/>
          <w:rtl/>
        </w:rPr>
      </w:pPr>
      <w:r>
        <w:rPr>
          <w:rStyle w:val="default"/>
          <w:rFonts w:cs="FrankRuehl" w:hint="cs"/>
          <w:rtl/>
        </w:rPr>
        <w:t>(ב)</w:t>
      </w:r>
      <w:r>
        <w:rPr>
          <w:rStyle w:val="default"/>
          <w:rFonts w:cs="FrankRuehl" w:hint="cs"/>
          <w:rtl/>
        </w:rPr>
        <w:tab/>
        <w:t xml:space="preserve">בכלי שיט באזורים אחרים, לגבי הפלגות שמשכן למעלה משעה </w:t>
      </w:r>
      <w:r>
        <w:rPr>
          <w:rStyle w:val="default"/>
          <w:rFonts w:cs="FrankRuehl"/>
          <w:rtl/>
        </w:rPr>
        <w:t>–</w:t>
      </w:r>
      <w:r>
        <w:rPr>
          <w:rStyle w:val="default"/>
          <w:rFonts w:cs="FrankRuehl" w:hint="cs"/>
          <w:rtl/>
        </w:rPr>
        <w:t xml:space="preserve"> תותקן סככה המספקת צל לשני שלישים לפחות ממספר הנוסעים שכלי השיט מורשה להסיע.</w:t>
      </w:r>
    </w:p>
    <w:p w14:paraId="25CEBE95" w14:textId="77777777" w:rsidR="0062054D" w:rsidRDefault="0062054D" w:rsidP="0062054D">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r>
      <w:r w:rsidRPr="0062054D">
        <w:rPr>
          <w:rStyle w:val="default"/>
          <w:rFonts w:cs="FrankRuehl" w:hint="cs"/>
          <w:b/>
          <w:bCs/>
          <w:sz w:val="22"/>
          <w:szCs w:val="22"/>
          <w:rtl/>
        </w:rPr>
        <w:t>כבש ומדרגות</w:t>
      </w:r>
    </w:p>
    <w:p w14:paraId="07721FF7" w14:textId="77777777" w:rsidR="0062054D" w:rsidRDefault="0062054D" w:rsidP="0062054D">
      <w:pPr>
        <w:pStyle w:val="P00"/>
        <w:spacing w:before="72"/>
        <w:ind w:left="1021" w:right="1134" w:hanging="397"/>
        <w:rPr>
          <w:rStyle w:val="default"/>
          <w:rFonts w:cs="FrankRuehl" w:hint="cs"/>
          <w:rtl/>
        </w:rPr>
      </w:pPr>
      <w:r>
        <w:rPr>
          <w:rStyle w:val="default"/>
          <w:rFonts w:cs="FrankRuehl" w:hint="cs"/>
          <w:rtl/>
        </w:rPr>
        <w:t>(א)</w:t>
      </w:r>
      <w:r>
        <w:rPr>
          <w:rStyle w:val="default"/>
          <w:rFonts w:cs="FrankRuehl" w:hint="cs"/>
          <w:rtl/>
        </w:rPr>
        <w:tab/>
        <w:t>לצורך עלייה לכלי השיט וירידה ממנו יוצבו בכלי השיט כבש או מדרגות לפי המפורט להלן:</w:t>
      </w:r>
    </w:p>
    <w:p w14:paraId="4041054C" w14:textId="77777777" w:rsidR="0062054D" w:rsidRDefault="0062054D" w:rsidP="0062054D">
      <w:pPr>
        <w:pStyle w:val="P00"/>
        <w:spacing w:before="72"/>
        <w:ind w:left="1475" w:right="1134" w:hanging="454"/>
        <w:rPr>
          <w:rStyle w:val="default"/>
          <w:rFonts w:cs="FrankRuehl" w:hint="cs"/>
          <w:rtl/>
        </w:rPr>
      </w:pPr>
      <w:r>
        <w:rPr>
          <w:rStyle w:val="default"/>
          <w:rFonts w:cs="FrankRuehl" w:hint="cs"/>
          <w:rtl/>
        </w:rPr>
        <w:t>(1)</w:t>
      </w:r>
      <w:r>
        <w:rPr>
          <w:rStyle w:val="default"/>
          <w:rFonts w:cs="FrankRuehl" w:hint="cs"/>
          <w:rtl/>
        </w:rPr>
        <w:tab/>
        <w:t>רוחב המדרגות או הכבש לא יפחת מ-60 סנטימטרים;</w:t>
      </w:r>
    </w:p>
    <w:p w14:paraId="197501CA" w14:textId="77777777" w:rsidR="0062054D" w:rsidRDefault="0062054D" w:rsidP="0062054D">
      <w:pPr>
        <w:pStyle w:val="P00"/>
        <w:spacing w:before="72"/>
        <w:ind w:left="1475" w:right="1134" w:hanging="454"/>
        <w:rPr>
          <w:rStyle w:val="default"/>
          <w:rFonts w:cs="FrankRuehl" w:hint="cs"/>
          <w:rtl/>
        </w:rPr>
      </w:pPr>
      <w:r>
        <w:rPr>
          <w:rStyle w:val="default"/>
          <w:rFonts w:cs="FrankRuehl" w:hint="cs"/>
          <w:rtl/>
        </w:rPr>
        <w:t>(2)</w:t>
      </w:r>
      <w:r>
        <w:rPr>
          <w:rStyle w:val="default"/>
          <w:rFonts w:cs="FrankRuehl" w:hint="cs"/>
          <w:rtl/>
        </w:rPr>
        <w:tab/>
        <w:t>משני צדי המדרגות או הכבש יותקן מעקה בגובה שלא יפחת מ-110 סנטימטרים; למעקה תהיה חלוקה נוספת אחת לפחות בגובה של 0.55 מטר;</w:t>
      </w:r>
    </w:p>
    <w:p w14:paraId="38D2594E" w14:textId="77777777" w:rsidR="0062054D" w:rsidRDefault="0062054D" w:rsidP="0062054D">
      <w:pPr>
        <w:pStyle w:val="P00"/>
        <w:spacing w:before="72"/>
        <w:ind w:left="1475" w:right="1134" w:hanging="454"/>
        <w:rPr>
          <w:rStyle w:val="default"/>
          <w:rFonts w:cs="FrankRuehl" w:hint="cs"/>
          <w:rtl/>
        </w:rPr>
      </w:pPr>
      <w:r>
        <w:rPr>
          <w:rStyle w:val="default"/>
          <w:rFonts w:cs="FrankRuehl" w:hint="cs"/>
          <w:rtl/>
        </w:rPr>
        <w:t>(3)</w:t>
      </w:r>
      <w:r>
        <w:rPr>
          <w:rStyle w:val="default"/>
          <w:rFonts w:cs="FrankRuehl" w:hint="cs"/>
          <w:rtl/>
        </w:rPr>
        <w:tab/>
        <w:t>שיפוע המדרגות או הכבש לא יעלה על 20 מעלות מקו אופקי;</w:t>
      </w:r>
    </w:p>
    <w:p w14:paraId="78B8E4A4" w14:textId="77777777" w:rsidR="0062054D" w:rsidRDefault="0062054D" w:rsidP="0062054D">
      <w:pPr>
        <w:pStyle w:val="P00"/>
        <w:spacing w:before="72"/>
        <w:ind w:left="1475" w:right="1134" w:hanging="454"/>
        <w:rPr>
          <w:rStyle w:val="default"/>
          <w:rFonts w:cs="FrankRuehl" w:hint="cs"/>
          <w:rtl/>
        </w:rPr>
      </w:pPr>
      <w:r>
        <w:rPr>
          <w:rStyle w:val="default"/>
          <w:rFonts w:cs="FrankRuehl" w:hint="cs"/>
          <w:rtl/>
        </w:rPr>
        <w:t>(4)</w:t>
      </w:r>
      <w:r>
        <w:rPr>
          <w:rStyle w:val="default"/>
          <w:rFonts w:cs="FrankRuehl" w:hint="cs"/>
          <w:rtl/>
        </w:rPr>
        <w:tab/>
        <w:t>המדרגות יהיו ברום אחיד, וגובה כל מדרגה לא יעלה על 20 סנטימטרים;</w:t>
      </w:r>
    </w:p>
    <w:p w14:paraId="68286994" w14:textId="77777777" w:rsidR="0062054D" w:rsidRDefault="0062054D" w:rsidP="0062054D">
      <w:pPr>
        <w:pStyle w:val="P00"/>
        <w:spacing w:before="72"/>
        <w:ind w:left="1475" w:right="1134" w:hanging="454"/>
        <w:rPr>
          <w:rStyle w:val="default"/>
          <w:rFonts w:cs="FrankRuehl" w:hint="cs"/>
          <w:rtl/>
        </w:rPr>
      </w:pPr>
      <w:r>
        <w:rPr>
          <w:rStyle w:val="default"/>
          <w:rFonts w:cs="FrankRuehl" w:hint="cs"/>
          <w:rtl/>
        </w:rPr>
        <w:t>(5)</w:t>
      </w:r>
      <w:r>
        <w:rPr>
          <w:rStyle w:val="default"/>
          <w:rFonts w:cs="FrankRuehl" w:hint="cs"/>
          <w:rtl/>
        </w:rPr>
        <w:tab/>
        <w:t>במדרגות ובכבש יהיו סידורים מתאימים למניעת החלקה.</w:t>
      </w:r>
    </w:p>
    <w:p w14:paraId="7167324C" w14:textId="77777777" w:rsidR="0062054D" w:rsidRDefault="0062054D" w:rsidP="0062054D">
      <w:pPr>
        <w:pStyle w:val="P00"/>
        <w:spacing w:before="72"/>
        <w:ind w:left="1021" w:right="1134" w:hanging="397"/>
        <w:rPr>
          <w:rStyle w:val="default"/>
          <w:rFonts w:cs="FrankRuehl" w:hint="cs"/>
          <w:rtl/>
        </w:rPr>
      </w:pPr>
      <w:r>
        <w:rPr>
          <w:rStyle w:val="default"/>
          <w:rFonts w:cs="FrankRuehl" w:hint="cs"/>
          <w:rtl/>
        </w:rPr>
        <w:t>(ב)</w:t>
      </w:r>
      <w:r>
        <w:rPr>
          <w:rStyle w:val="default"/>
          <w:rFonts w:cs="FrankRuehl" w:hint="cs"/>
          <w:rtl/>
        </w:rPr>
        <w:tab/>
        <w:t>בכלי השיט, במקום שיש צורך לעלות או לרדת יותר מ-30 סנטימטרים, יותקנו מדרגות כמפורט להלן:</w:t>
      </w:r>
    </w:p>
    <w:p w14:paraId="1F017E27" w14:textId="77777777" w:rsidR="0062054D" w:rsidRDefault="0062054D" w:rsidP="0062054D">
      <w:pPr>
        <w:pStyle w:val="P00"/>
        <w:spacing w:before="72"/>
        <w:ind w:left="1475" w:right="1134" w:hanging="454"/>
        <w:rPr>
          <w:rStyle w:val="default"/>
          <w:rFonts w:cs="FrankRuehl" w:hint="cs"/>
          <w:rtl/>
        </w:rPr>
      </w:pPr>
      <w:r>
        <w:rPr>
          <w:rStyle w:val="default"/>
          <w:rFonts w:cs="FrankRuehl" w:hint="cs"/>
          <w:rtl/>
        </w:rPr>
        <w:t>(1)</w:t>
      </w:r>
      <w:r>
        <w:rPr>
          <w:rStyle w:val="default"/>
          <w:rFonts w:cs="FrankRuehl" w:hint="cs"/>
          <w:rtl/>
        </w:rPr>
        <w:tab/>
        <w:t>רוחב המדרגות או הכבש לא יפחת מ-50 סנטימטרים;</w:t>
      </w:r>
    </w:p>
    <w:p w14:paraId="1751716B" w14:textId="77777777" w:rsidR="0062054D" w:rsidRDefault="0062054D" w:rsidP="0062054D">
      <w:pPr>
        <w:pStyle w:val="P00"/>
        <w:spacing w:before="72"/>
        <w:ind w:left="1475" w:right="1134" w:hanging="454"/>
        <w:rPr>
          <w:rStyle w:val="default"/>
          <w:rFonts w:cs="FrankRuehl" w:hint="cs"/>
          <w:rtl/>
        </w:rPr>
      </w:pPr>
      <w:r>
        <w:rPr>
          <w:rStyle w:val="default"/>
          <w:rFonts w:cs="FrankRuehl" w:hint="cs"/>
          <w:rtl/>
        </w:rPr>
        <w:t>(2)</w:t>
      </w:r>
      <w:r>
        <w:rPr>
          <w:rStyle w:val="default"/>
          <w:rFonts w:cs="FrankRuehl" w:hint="cs"/>
          <w:rtl/>
        </w:rPr>
        <w:tab/>
        <w:t>המדרגות יהיו ברום אחיד, וגובה כל מדרגה לא יעלה על 20 סנטימטרים;</w:t>
      </w:r>
    </w:p>
    <w:p w14:paraId="2A78C1C8" w14:textId="77777777" w:rsidR="0062054D" w:rsidRDefault="0062054D" w:rsidP="0062054D">
      <w:pPr>
        <w:pStyle w:val="P00"/>
        <w:spacing w:before="72"/>
        <w:ind w:left="1475" w:right="1134" w:hanging="454"/>
        <w:rPr>
          <w:rStyle w:val="default"/>
          <w:rFonts w:cs="FrankRuehl" w:hint="cs"/>
          <w:rtl/>
        </w:rPr>
      </w:pPr>
      <w:r>
        <w:rPr>
          <w:rStyle w:val="default"/>
          <w:rFonts w:cs="FrankRuehl" w:hint="cs"/>
          <w:rtl/>
        </w:rPr>
        <w:t>(3)</w:t>
      </w:r>
      <w:r>
        <w:rPr>
          <w:rStyle w:val="default"/>
          <w:rFonts w:cs="FrankRuehl" w:hint="cs"/>
          <w:rtl/>
        </w:rPr>
        <w:tab/>
        <w:t>משני צדי המדרגות יותקן מעקה בגובה או ידיות אחיזה, שיאפשרו עלייה וירידה בטוחה.</w:t>
      </w:r>
    </w:p>
    <w:p w14:paraId="75AEDA10" w14:textId="77777777" w:rsidR="0062054D" w:rsidRDefault="0062054D" w:rsidP="0062054D">
      <w:pPr>
        <w:pStyle w:val="P00"/>
        <w:spacing w:before="72"/>
        <w:ind w:left="1475" w:right="1134" w:hanging="454"/>
        <w:rPr>
          <w:rStyle w:val="default"/>
          <w:rFonts w:cs="FrankRuehl" w:hint="cs"/>
          <w:rtl/>
        </w:rPr>
      </w:pPr>
      <w:r>
        <w:rPr>
          <w:rStyle w:val="default"/>
          <w:rFonts w:cs="FrankRuehl" w:hint="cs"/>
          <w:rtl/>
        </w:rPr>
        <w:t>(ג)</w:t>
      </w:r>
      <w:r>
        <w:rPr>
          <w:rStyle w:val="default"/>
          <w:rFonts w:cs="FrankRuehl" w:hint="cs"/>
          <w:rtl/>
        </w:rPr>
        <w:tab/>
        <w:t>לצורך עלייה בטוחה לכלי שיט המספק שירותי סיראות וירידה בטוחה ממנו, יוצבו בכלי השיט כאמור כבש, מדרגות או סולם.</w:t>
      </w:r>
    </w:p>
    <w:p w14:paraId="4FF091CC" w14:textId="77777777" w:rsidR="0062054D" w:rsidRDefault="0062054D" w:rsidP="0062054D">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r>
      <w:r w:rsidRPr="0062054D">
        <w:rPr>
          <w:rStyle w:val="default"/>
          <w:rFonts w:cs="FrankRuehl" w:hint="cs"/>
          <w:b/>
          <w:bCs/>
          <w:sz w:val="22"/>
          <w:szCs w:val="22"/>
          <w:rtl/>
        </w:rPr>
        <w:t>גידור</w:t>
      </w:r>
    </w:p>
    <w:p w14:paraId="5B160DDC" w14:textId="77777777" w:rsidR="0062054D" w:rsidRDefault="0062054D" w:rsidP="00997739">
      <w:pPr>
        <w:pStyle w:val="P00"/>
        <w:spacing w:before="72"/>
        <w:ind w:left="1021" w:right="1134" w:hanging="397"/>
        <w:rPr>
          <w:rStyle w:val="default"/>
          <w:rFonts w:cs="FrankRuehl" w:hint="cs"/>
          <w:rtl/>
        </w:rPr>
      </w:pPr>
      <w:r>
        <w:rPr>
          <w:rStyle w:val="default"/>
          <w:rFonts w:cs="FrankRuehl" w:hint="cs"/>
          <w:rtl/>
        </w:rPr>
        <w:t>(א)</w:t>
      </w:r>
      <w:r>
        <w:rPr>
          <w:rStyle w:val="default"/>
          <w:rFonts w:cs="FrankRuehl" w:hint="cs"/>
          <w:rtl/>
        </w:rPr>
        <w:tab/>
        <w:t>סביב משטחים</w:t>
      </w:r>
      <w:r w:rsidR="00997739">
        <w:rPr>
          <w:rStyle w:val="default"/>
          <w:rFonts w:cs="FrankRuehl" w:hint="cs"/>
          <w:rtl/>
        </w:rPr>
        <w:t xml:space="preserve"> בכלי שיט המשמשים לשהיית נוסעים יותקן גידור, שגובהו לא יפחת מ-110 סנטימטרים מגובה משטח העמידה, ויותקנו אמצעים נאותים למניעת נפילת קטינים ברווח שבין אמצעי הגידור לרצפה.</w:t>
      </w:r>
    </w:p>
    <w:p w14:paraId="781E8716" w14:textId="77777777" w:rsidR="00997739" w:rsidRDefault="00997739" w:rsidP="00997739">
      <w:pPr>
        <w:pStyle w:val="P00"/>
        <w:spacing w:before="72"/>
        <w:ind w:left="1021" w:right="1134" w:hanging="397"/>
        <w:rPr>
          <w:rStyle w:val="default"/>
          <w:rFonts w:cs="FrankRuehl" w:hint="cs"/>
          <w:rtl/>
        </w:rPr>
      </w:pPr>
      <w:r>
        <w:rPr>
          <w:rStyle w:val="default"/>
          <w:rFonts w:cs="FrankRuehl" w:hint="cs"/>
          <w:rtl/>
        </w:rPr>
        <w:t>(ב)</w:t>
      </w:r>
      <w:r>
        <w:rPr>
          <w:rStyle w:val="default"/>
          <w:rFonts w:cs="FrankRuehl" w:hint="cs"/>
          <w:rtl/>
        </w:rPr>
        <w:tab/>
        <w:t>בכלי שיט המספק שירותי סיראות, סביב משטחים המשמשים לשהיית בני אדם, יותקן גידור, שגובהו לא יפחת מ-60 סנטימטרים.</w:t>
      </w:r>
    </w:p>
    <w:p w14:paraId="463152D9" w14:textId="77777777" w:rsidR="00997739" w:rsidRDefault="00997739" w:rsidP="00997739">
      <w:pPr>
        <w:pStyle w:val="P00"/>
        <w:spacing w:before="72"/>
        <w:ind w:left="1021" w:right="1134" w:hanging="397"/>
        <w:rPr>
          <w:rStyle w:val="default"/>
          <w:rFonts w:cs="FrankRuehl" w:hint="cs"/>
          <w:rtl/>
        </w:rPr>
      </w:pPr>
      <w:r>
        <w:rPr>
          <w:rStyle w:val="default"/>
          <w:rFonts w:cs="FrankRuehl" w:hint="cs"/>
          <w:rtl/>
        </w:rPr>
        <w:t>(ג)</w:t>
      </w:r>
      <w:r>
        <w:rPr>
          <w:rStyle w:val="default"/>
          <w:rFonts w:cs="FrankRuehl" w:hint="cs"/>
          <w:rtl/>
        </w:rPr>
        <w:tab/>
        <w:t>משטחים שבהם אמצעים המשמשים לתפעול כלי שיט וכלי שיט המספק שירותי סיראות יגודרו כך שלא יגרמו לנוסעים נזק או לכלוך.</w:t>
      </w:r>
    </w:p>
    <w:p w14:paraId="6D443269" w14:textId="77777777" w:rsidR="00997739" w:rsidRDefault="00997739" w:rsidP="0062054D">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r>
      <w:r w:rsidRPr="00997739">
        <w:rPr>
          <w:rStyle w:val="default"/>
          <w:rFonts w:cs="FrankRuehl" w:hint="cs"/>
          <w:b/>
          <w:bCs/>
          <w:sz w:val="22"/>
          <w:szCs w:val="22"/>
          <w:rtl/>
        </w:rPr>
        <w:t>תאורה</w:t>
      </w:r>
    </w:p>
    <w:p w14:paraId="6C4ECF57" w14:textId="77777777" w:rsidR="00997739" w:rsidRDefault="00997739" w:rsidP="00997739">
      <w:pPr>
        <w:pStyle w:val="P00"/>
        <w:spacing w:before="72"/>
        <w:ind w:left="624" w:right="1134"/>
        <w:rPr>
          <w:rStyle w:val="default"/>
          <w:rFonts w:cs="FrankRuehl" w:hint="cs"/>
          <w:rtl/>
        </w:rPr>
      </w:pPr>
      <w:r>
        <w:rPr>
          <w:rStyle w:val="default"/>
          <w:rFonts w:cs="FrankRuehl" w:hint="cs"/>
          <w:rtl/>
        </w:rPr>
        <w:t>בכניסה לכלי השיט או בכניסה לכלי שיט המספק שירותי סיראות, במדרגות, בחדרי השירותים, ובכל מקום אחר שיורה עליו מפקח כלי השיט, תהיה תאורה בעוצמה של 20 לוקס לפחות.</w:t>
      </w:r>
    </w:p>
    <w:p w14:paraId="26753DB5" w14:textId="77777777" w:rsidR="00997739" w:rsidRDefault="00997739" w:rsidP="0062054D">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r>
      <w:r w:rsidRPr="00997739">
        <w:rPr>
          <w:rStyle w:val="default"/>
          <w:rFonts w:cs="FrankRuehl" w:hint="cs"/>
          <w:b/>
          <w:bCs/>
          <w:sz w:val="22"/>
          <w:szCs w:val="22"/>
          <w:rtl/>
        </w:rPr>
        <w:t>מערכת אוורור</w:t>
      </w:r>
    </w:p>
    <w:p w14:paraId="7ACD2164" w14:textId="77777777" w:rsidR="00997739" w:rsidRDefault="00997739" w:rsidP="00997739">
      <w:pPr>
        <w:pStyle w:val="P00"/>
        <w:spacing w:before="72"/>
        <w:ind w:left="624" w:right="1134"/>
        <w:rPr>
          <w:rStyle w:val="default"/>
          <w:rFonts w:cs="FrankRuehl" w:hint="cs"/>
          <w:rtl/>
        </w:rPr>
      </w:pPr>
      <w:r>
        <w:rPr>
          <w:rStyle w:val="default"/>
          <w:rFonts w:cs="FrankRuehl" w:hint="cs"/>
          <w:rtl/>
        </w:rPr>
        <w:t>במדורים סגורים לנוסעים בכלי השיט או בכלי שיט המספק שירותי סיראות, הדורשים אוורור מכני לצורך אספקת אוויר תקינה, תותקן מערכת אוורור מכנית, המספקת 20 חילופי אוויר לשעה לפחות.</w:t>
      </w:r>
    </w:p>
    <w:p w14:paraId="2A86F4F6" w14:textId="77777777" w:rsidR="00997739" w:rsidRDefault="00997739" w:rsidP="0062054D">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r>
      <w:r w:rsidRPr="00973056">
        <w:rPr>
          <w:rStyle w:val="default"/>
          <w:rFonts w:cs="FrankRuehl" w:hint="cs"/>
          <w:b/>
          <w:bCs/>
          <w:sz w:val="22"/>
          <w:szCs w:val="22"/>
          <w:rtl/>
        </w:rPr>
        <w:t>מיתקן למי שתייה טריים</w:t>
      </w:r>
    </w:p>
    <w:p w14:paraId="1670501F" w14:textId="77777777" w:rsidR="00997739" w:rsidRDefault="00997739" w:rsidP="00973056">
      <w:pPr>
        <w:pStyle w:val="P00"/>
        <w:spacing w:before="72"/>
        <w:ind w:left="1021" w:right="1134" w:hanging="397"/>
        <w:rPr>
          <w:rStyle w:val="default"/>
          <w:rFonts w:cs="FrankRuehl" w:hint="cs"/>
          <w:rtl/>
        </w:rPr>
      </w:pPr>
      <w:r>
        <w:rPr>
          <w:rStyle w:val="default"/>
          <w:rFonts w:cs="FrankRuehl" w:hint="cs"/>
          <w:rtl/>
        </w:rPr>
        <w:t>(א)</w:t>
      </w:r>
      <w:r>
        <w:rPr>
          <w:rStyle w:val="default"/>
          <w:rFonts w:cs="FrankRuehl" w:hint="cs"/>
          <w:rtl/>
        </w:rPr>
        <w:tab/>
      </w:r>
      <w:r w:rsidR="00973056">
        <w:rPr>
          <w:rStyle w:val="default"/>
          <w:rFonts w:cs="FrankRuehl" w:hint="cs"/>
          <w:rtl/>
        </w:rPr>
        <w:t>בכלי שיט או בכלי שיט המספקים שירותי סיראות יותקן מיתקן למי שתייה טריים; נפח המיתקן לא יפחת מ-3 ליטרים לכל יום הפלגה או חלק ממנו, לכל אדם שכלי השיט מורשה להסיע.</w:t>
      </w:r>
    </w:p>
    <w:p w14:paraId="6DBE6510" w14:textId="77777777" w:rsidR="00973056" w:rsidRDefault="00973056" w:rsidP="00973056">
      <w:pPr>
        <w:pStyle w:val="P00"/>
        <w:spacing w:before="72"/>
        <w:ind w:left="1021" w:right="1134" w:hanging="397"/>
        <w:rPr>
          <w:rStyle w:val="default"/>
          <w:rFonts w:cs="FrankRuehl" w:hint="cs"/>
          <w:rtl/>
        </w:rPr>
      </w:pPr>
      <w:r>
        <w:rPr>
          <w:rStyle w:val="default"/>
          <w:rFonts w:cs="FrankRuehl" w:hint="cs"/>
          <w:rtl/>
        </w:rPr>
        <w:t>(ב)</w:t>
      </w:r>
      <w:r>
        <w:rPr>
          <w:rStyle w:val="default"/>
          <w:rFonts w:cs="FrankRuehl" w:hint="cs"/>
          <w:rtl/>
        </w:rPr>
        <w:tab/>
        <w:t xml:space="preserve">מכל למיתקן כאמור בתקנת משנה (א) בכלי השיט יתלה שלט בגודל 20/10 ס"מ לפחות ועליו יהיה כתוב באותיות ברורות "מי שתייה </w:t>
      </w:r>
      <w:r>
        <w:rPr>
          <w:rStyle w:val="default"/>
          <w:rFonts w:cs="FrankRuehl"/>
          <w:rtl/>
        </w:rPr>
        <w:t>–</w:t>
      </w:r>
      <w:r>
        <w:rPr>
          <w:rStyle w:val="default"/>
          <w:rFonts w:cs="FrankRuehl" w:hint="cs"/>
          <w:rtl/>
        </w:rPr>
        <w:t xml:space="preserve"> </w:t>
      </w:r>
      <w:r>
        <w:rPr>
          <w:rStyle w:val="default"/>
          <w:rFonts w:cs="FrankRuehl"/>
        </w:rPr>
        <w:t>DRINKING WATER</w:t>
      </w:r>
      <w:r>
        <w:rPr>
          <w:rStyle w:val="default"/>
          <w:rFonts w:cs="FrankRuehl" w:hint="cs"/>
          <w:rtl/>
        </w:rPr>
        <w:t>".</w:t>
      </w:r>
    </w:p>
    <w:p w14:paraId="3C3812AB" w14:textId="77777777" w:rsidR="00973056" w:rsidRDefault="00973056" w:rsidP="0062054D">
      <w:pPr>
        <w:pStyle w:val="P00"/>
        <w:spacing w:before="72"/>
        <w:ind w:left="0" w:right="1134"/>
        <w:rPr>
          <w:rStyle w:val="default"/>
          <w:rFonts w:cs="FrankRuehl" w:hint="cs"/>
          <w:rtl/>
        </w:rPr>
      </w:pPr>
      <w:r>
        <w:rPr>
          <w:rStyle w:val="default"/>
          <w:rFonts w:cs="FrankRuehl" w:hint="cs"/>
          <w:rtl/>
        </w:rPr>
        <w:t>8.</w:t>
      </w:r>
      <w:r>
        <w:rPr>
          <w:rStyle w:val="default"/>
          <w:rFonts w:cs="FrankRuehl" w:hint="cs"/>
          <w:rtl/>
        </w:rPr>
        <w:tab/>
      </w:r>
      <w:r w:rsidRPr="00973056">
        <w:rPr>
          <w:rStyle w:val="default"/>
          <w:rFonts w:cs="FrankRuehl" w:hint="cs"/>
          <w:b/>
          <w:bCs/>
          <w:sz w:val="22"/>
          <w:szCs w:val="22"/>
          <w:rtl/>
        </w:rPr>
        <w:t>פחי אשפה</w:t>
      </w:r>
    </w:p>
    <w:p w14:paraId="4E310DB3" w14:textId="77777777" w:rsidR="00973056" w:rsidRDefault="00973056" w:rsidP="00545F0F">
      <w:pPr>
        <w:pStyle w:val="P00"/>
        <w:spacing w:before="72"/>
        <w:ind w:left="624" w:right="1134"/>
        <w:rPr>
          <w:rStyle w:val="default"/>
          <w:rFonts w:cs="FrankRuehl" w:hint="cs"/>
          <w:rtl/>
        </w:rPr>
      </w:pPr>
      <w:r>
        <w:rPr>
          <w:rStyle w:val="default"/>
          <w:rFonts w:cs="FrankRuehl" w:hint="cs"/>
          <w:rtl/>
        </w:rPr>
        <w:t>בכלי השיט או בכלי שיט המספק שירותי סיראות יותקנו פחי אשפה מחומר בלתי דליק ובנפח של 30 ליטרים כל אחד לפחות, בכמות כמפורט להלן:</w:t>
      </w:r>
    </w:p>
    <w:p w14:paraId="4AE7753A" w14:textId="77777777" w:rsidR="00973056" w:rsidRDefault="00973056" w:rsidP="00270B7E">
      <w:pPr>
        <w:pStyle w:val="P00"/>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בכלי שיט שאורכו עד 7 מטרים יותקן פח אשפה אחד לפחות;</w:t>
      </w:r>
    </w:p>
    <w:p w14:paraId="2C890CCF" w14:textId="77777777" w:rsidR="00973056" w:rsidRDefault="00973056" w:rsidP="00270B7E">
      <w:pPr>
        <w:pStyle w:val="P00"/>
        <w:spacing w:before="72"/>
        <w:ind w:left="1021" w:right="1134" w:hanging="397"/>
        <w:rPr>
          <w:rStyle w:val="default"/>
          <w:rFonts w:cs="FrankRuehl" w:hint="cs"/>
          <w:rtl/>
        </w:rPr>
      </w:pPr>
      <w:r>
        <w:rPr>
          <w:rStyle w:val="default"/>
          <w:rFonts w:cs="FrankRuehl" w:hint="cs"/>
          <w:rtl/>
        </w:rPr>
        <w:t>(2)</w:t>
      </w:r>
      <w:r>
        <w:rPr>
          <w:rStyle w:val="default"/>
          <w:rFonts w:cs="FrankRuehl" w:hint="cs"/>
          <w:rtl/>
        </w:rPr>
        <w:tab/>
      </w:r>
      <w:r w:rsidR="00270B7E">
        <w:rPr>
          <w:rStyle w:val="default"/>
          <w:rFonts w:cs="FrankRuehl" w:hint="cs"/>
          <w:rtl/>
        </w:rPr>
        <w:t>בכלי שיט שאורכו 7 מטרים עד 15 מטרים יותקנו 2 פחי אשפה לפחות;</w:t>
      </w:r>
    </w:p>
    <w:p w14:paraId="20BD39C4" w14:textId="77777777" w:rsidR="00270B7E" w:rsidRDefault="00270B7E" w:rsidP="00270B7E">
      <w:pPr>
        <w:pStyle w:val="P00"/>
        <w:spacing w:before="72"/>
        <w:ind w:left="1021" w:right="1134" w:hanging="397"/>
        <w:rPr>
          <w:rStyle w:val="default"/>
          <w:rFonts w:cs="FrankRuehl" w:hint="cs"/>
          <w:rtl/>
        </w:rPr>
      </w:pPr>
      <w:r>
        <w:rPr>
          <w:rStyle w:val="default"/>
          <w:rFonts w:cs="FrankRuehl" w:hint="cs"/>
          <w:rtl/>
        </w:rPr>
        <w:t>(3)</w:t>
      </w:r>
      <w:r>
        <w:rPr>
          <w:rStyle w:val="default"/>
          <w:rFonts w:cs="FrankRuehl" w:hint="cs"/>
          <w:rtl/>
        </w:rPr>
        <w:tab/>
        <w:t>בכלי שיט שאורכו מעל 15 מטרים יותקנו 3 פחי אשפה לפחות.</w:t>
      </w:r>
    </w:p>
    <w:p w14:paraId="165DE282" w14:textId="77777777" w:rsidR="00270B7E" w:rsidRDefault="00270B7E" w:rsidP="0062054D">
      <w:pPr>
        <w:pStyle w:val="P00"/>
        <w:spacing w:before="72"/>
        <w:ind w:left="0" w:right="1134"/>
        <w:rPr>
          <w:rStyle w:val="default"/>
          <w:rFonts w:cs="FrankRuehl" w:hint="cs"/>
          <w:rtl/>
        </w:rPr>
      </w:pPr>
      <w:r>
        <w:rPr>
          <w:rStyle w:val="default"/>
          <w:rFonts w:cs="FrankRuehl" w:hint="cs"/>
          <w:rtl/>
        </w:rPr>
        <w:t>9.</w:t>
      </w:r>
      <w:r>
        <w:rPr>
          <w:rStyle w:val="default"/>
          <w:rFonts w:cs="FrankRuehl" w:hint="cs"/>
          <w:rtl/>
        </w:rPr>
        <w:tab/>
      </w:r>
      <w:r w:rsidRPr="00270B7E">
        <w:rPr>
          <w:rStyle w:val="default"/>
          <w:rFonts w:cs="FrankRuehl" w:hint="cs"/>
          <w:b/>
          <w:bCs/>
          <w:sz w:val="22"/>
          <w:szCs w:val="22"/>
          <w:rtl/>
        </w:rPr>
        <w:t>עוצמת הרעש</w:t>
      </w:r>
    </w:p>
    <w:p w14:paraId="2AC74196" w14:textId="77777777" w:rsidR="00270B7E" w:rsidRDefault="00270B7E" w:rsidP="00270B7E">
      <w:pPr>
        <w:pStyle w:val="P00"/>
        <w:spacing w:before="72"/>
        <w:ind w:left="624" w:right="1134"/>
        <w:rPr>
          <w:rStyle w:val="default"/>
          <w:rFonts w:cs="FrankRuehl" w:hint="cs"/>
          <w:rtl/>
        </w:rPr>
      </w:pPr>
      <w:r>
        <w:rPr>
          <w:rStyle w:val="default"/>
          <w:rFonts w:cs="FrankRuehl" w:hint="cs"/>
          <w:rtl/>
        </w:rPr>
        <w:t>עוצמת הרעש בכלי השיט או בכלי שיט המספק שירותי סיראות לא תעלה על המפורט להלן:</w:t>
      </w:r>
    </w:p>
    <w:p w14:paraId="392BDF59" w14:textId="77777777" w:rsidR="00270B7E" w:rsidRDefault="00270B7E" w:rsidP="00EE44AA">
      <w:pPr>
        <w:pStyle w:val="P00"/>
        <w:spacing w:before="72"/>
        <w:ind w:left="1021" w:right="1134" w:hanging="397"/>
        <w:rPr>
          <w:rStyle w:val="default"/>
          <w:rFonts w:cs="FrankRuehl" w:hint="cs"/>
          <w:rtl/>
        </w:rPr>
      </w:pPr>
      <w:r>
        <w:rPr>
          <w:rStyle w:val="default"/>
          <w:rFonts w:cs="FrankRuehl" w:hint="cs"/>
          <w:rtl/>
        </w:rPr>
        <w:t>(1)</w:t>
      </w:r>
      <w:r>
        <w:rPr>
          <w:rStyle w:val="default"/>
          <w:rFonts w:cs="FrankRuehl" w:hint="cs"/>
          <w:rtl/>
        </w:rPr>
        <w:tab/>
      </w:r>
      <w:r w:rsidR="00EE44AA">
        <w:rPr>
          <w:rStyle w:val="default"/>
          <w:rFonts w:cs="FrankRuehl" w:hint="cs"/>
          <w:rtl/>
        </w:rPr>
        <w:t>בכלי שיט המסיע עד 12 נוסעים או בכלי שיט המספק שירותי סיראות לא תעלה עוצמת הרעש על 80 דציבלים (</w:t>
      </w:r>
      <w:r w:rsidR="00EE44AA">
        <w:rPr>
          <w:rStyle w:val="default"/>
          <w:rFonts w:cs="FrankRuehl"/>
        </w:rPr>
        <w:t>A</w:t>
      </w:r>
      <w:r w:rsidR="00EE44AA">
        <w:rPr>
          <w:rStyle w:val="default"/>
          <w:rFonts w:cs="FrankRuehl" w:hint="cs"/>
          <w:rtl/>
        </w:rPr>
        <w:t>);</w:t>
      </w:r>
    </w:p>
    <w:p w14:paraId="63243A96" w14:textId="77777777" w:rsidR="00EE44AA" w:rsidRDefault="00EE44AA" w:rsidP="00EE44AA">
      <w:pPr>
        <w:pStyle w:val="P00"/>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 xml:space="preserve">על אף האמור בפסקה (1), בכלי שיט המסיע עד 12 נוסעים או בכלי שיט המספק שירותי סיראות, שמשך הפלגתו הרציף עולה על 4 שעות </w:t>
      </w:r>
      <w:r>
        <w:rPr>
          <w:rStyle w:val="default"/>
          <w:rFonts w:cs="FrankRuehl"/>
          <w:rtl/>
        </w:rPr>
        <w:t>–</w:t>
      </w:r>
    </w:p>
    <w:p w14:paraId="7FE883D9" w14:textId="77777777" w:rsidR="00EE44AA" w:rsidRDefault="00EE44AA" w:rsidP="00EE44AA">
      <w:pPr>
        <w:pStyle w:val="P00"/>
        <w:spacing w:before="72"/>
        <w:ind w:left="1475" w:right="1134" w:hanging="454"/>
        <w:rPr>
          <w:rStyle w:val="default"/>
          <w:rFonts w:cs="FrankRuehl" w:hint="cs"/>
          <w:rtl/>
        </w:rPr>
      </w:pPr>
      <w:r>
        <w:rPr>
          <w:rStyle w:val="default"/>
          <w:rFonts w:cs="FrankRuehl" w:hint="cs"/>
          <w:rtl/>
        </w:rPr>
        <w:t>(א)</w:t>
      </w:r>
      <w:r>
        <w:rPr>
          <w:rStyle w:val="default"/>
          <w:rFonts w:cs="FrankRuehl" w:hint="cs"/>
          <w:rtl/>
        </w:rPr>
        <w:tab/>
        <w:t>במקומות הסגורים המשמשים נוסעים או אנשי צוות, לפי העניין, באזורי הגשר ומגורי הצוות, לא תעלה עוצמת הרעש על 65 דציבלים (</w:t>
      </w:r>
      <w:r>
        <w:rPr>
          <w:rStyle w:val="default"/>
          <w:rFonts w:cs="FrankRuehl"/>
        </w:rPr>
        <w:t>A</w:t>
      </w:r>
      <w:r>
        <w:rPr>
          <w:rStyle w:val="default"/>
          <w:rFonts w:cs="FrankRuehl" w:hint="cs"/>
          <w:rtl/>
        </w:rPr>
        <w:t>);</w:t>
      </w:r>
    </w:p>
    <w:p w14:paraId="16172999" w14:textId="77777777" w:rsidR="00EE44AA" w:rsidRDefault="00EE44AA" w:rsidP="00EE44AA">
      <w:pPr>
        <w:pStyle w:val="P00"/>
        <w:spacing w:before="72"/>
        <w:ind w:left="1475" w:right="1134" w:hanging="454"/>
        <w:rPr>
          <w:rStyle w:val="default"/>
          <w:rFonts w:cs="FrankRuehl" w:hint="cs"/>
          <w:rtl/>
        </w:rPr>
      </w:pPr>
      <w:r>
        <w:rPr>
          <w:rStyle w:val="default"/>
          <w:rFonts w:cs="FrankRuehl" w:hint="cs"/>
          <w:rtl/>
        </w:rPr>
        <w:t>(ב)</w:t>
      </w:r>
      <w:r>
        <w:rPr>
          <w:rStyle w:val="default"/>
          <w:rFonts w:cs="FrankRuehl" w:hint="cs"/>
          <w:rtl/>
        </w:rPr>
        <w:tab/>
        <w:t>באזורי שהיית הנוסעים או אנשי הצוות, לפי העניין, על הסיפונים הפתוחים של כלי השיט המיועדים לנוסעים ועל הסיפונים הפתוחים של כלי שיט המספק שירותי סיראות המיועדים לאנשי צוות לא תעלה רמת הרעש על 75 דציבלים (</w:t>
      </w:r>
      <w:r>
        <w:rPr>
          <w:rStyle w:val="default"/>
          <w:rFonts w:cs="FrankRuehl"/>
        </w:rPr>
        <w:t>A</w:t>
      </w:r>
      <w:r>
        <w:rPr>
          <w:rStyle w:val="default"/>
          <w:rFonts w:cs="FrankRuehl" w:hint="cs"/>
          <w:rtl/>
        </w:rPr>
        <w:t>).</w:t>
      </w:r>
    </w:p>
    <w:p w14:paraId="11A39F89" w14:textId="77777777" w:rsidR="00EE44AA" w:rsidRDefault="00EE44AA" w:rsidP="00EE44AA">
      <w:pPr>
        <w:pStyle w:val="P00"/>
        <w:spacing w:before="72"/>
        <w:ind w:left="1021" w:right="1134" w:hanging="397"/>
        <w:rPr>
          <w:rStyle w:val="default"/>
          <w:rFonts w:cs="FrankRuehl" w:hint="cs"/>
          <w:rtl/>
        </w:rPr>
      </w:pPr>
      <w:r>
        <w:rPr>
          <w:rStyle w:val="default"/>
          <w:rFonts w:cs="FrankRuehl" w:hint="cs"/>
          <w:rtl/>
        </w:rPr>
        <w:t>(3)</w:t>
      </w:r>
      <w:r>
        <w:rPr>
          <w:rStyle w:val="default"/>
          <w:rFonts w:cs="FrankRuehl" w:hint="cs"/>
          <w:rtl/>
        </w:rPr>
        <w:tab/>
        <w:t>בכלי שיט המסיע מעל 12 נוסעים, עוצמת הרעש המותרת תהיה לפי תקנות הנמלים (מניעת רעש מזיק באניות), התשמ"ה-1985.</w:t>
      </w:r>
    </w:p>
    <w:p w14:paraId="4D2C1326" w14:textId="77777777" w:rsidR="00D63FD7" w:rsidRDefault="00D63FD7" w:rsidP="008A3634">
      <w:pPr>
        <w:pStyle w:val="P00"/>
        <w:spacing w:before="72"/>
        <w:ind w:left="0" w:right="1134"/>
        <w:rPr>
          <w:rStyle w:val="default"/>
          <w:rFonts w:cs="FrankRuehl" w:hint="cs"/>
          <w:rtl/>
        </w:rPr>
      </w:pPr>
    </w:p>
    <w:p w14:paraId="2EE7847A" w14:textId="77777777" w:rsidR="0062054D" w:rsidRPr="00A17F0D" w:rsidRDefault="0062054D" w:rsidP="00EE44AA">
      <w:pPr>
        <w:pStyle w:val="medium2-header"/>
        <w:keepLines w:val="0"/>
        <w:spacing w:before="72"/>
        <w:ind w:left="0" w:right="1134"/>
        <w:rPr>
          <w:rFonts w:hint="cs"/>
          <w:noProof/>
          <w:sz w:val="20"/>
          <w:rtl/>
        </w:rPr>
      </w:pPr>
      <w:bookmarkStart w:id="370" w:name="med22"/>
      <w:bookmarkEnd w:id="370"/>
      <w:r w:rsidRPr="00A17F0D">
        <w:rPr>
          <w:noProof/>
          <w:sz w:val="20"/>
          <w:rtl/>
        </w:rPr>
        <w:pict w14:anchorId="116D046C">
          <v:shape id="_x0000_s2486" type="#_x0000_t202" style="position:absolute;left:0;text-align:left;margin-left:470.25pt;margin-top:7.1pt;width:1in;height:11.2pt;z-index:251809792" filled="f" stroked="f">
            <v:textbox inset="1mm,0,1mm,0">
              <w:txbxContent>
                <w:p w14:paraId="46DAAA9C" w14:textId="77777777" w:rsidR="00270B7E" w:rsidRDefault="00270B7E" w:rsidP="0062054D">
                  <w:pPr>
                    <w:spacing w:line="160" w:lineRule="exact"/>
                    <w:jc w:val="left"/>
                    <w:rPr>
                      <w:rFonts w:cs="Miriam"/>
                      <w:noProof/>
                      <w:szCs w:val="18"/>
                      <w:rtl/>
                    </w:rPr>
                  </w:pPr>
                  <w:r>
                    <w:rPr>
                      <w:rFonts w:cs="Miriam" w:hint="cs"/>
                      <w:szCs w:val="18"/>
                      <w:rtl/>
                    </w:rPr>
                    <w:t>תק' תשע"ו-2016</w:t>
                  </w:r>
                </w:p>
              </w:txbxContent>
            </v:textbox>
          </v:shape>
        </w:pict>
      </w:r>
      <w:r w:rsidRPr="00A17F0D">
        <w:rPr>
          <w:rFonts w:hint="cs"/>
          <w:noProof/>
          <w:sz w:val="20"/>
          <w:rtl/>
        </w:rPr>
        <w:t>תוספת עשרים</w:t>
      </w:r>
      <w:r>
        <w:rPr>
          <w:rFonts w:hint="cs"/>
          <w:noProof/>
          <w:sz w:val="20"/>
          <w:rtl/>
        </w:rPr>
        <w:t xml:space="preserve"> </w:t>
      </w:r>
      <w:r w:rsidR="00EE44AA">
        <w:rPr>
          <w:rFonts w:hint="cs"/>
          <w:noProof/>
          <w:sz w:val="20"/>
          <w:rtl/>
        </w:rPr>
        <w:t>ושלוש</w:t>
      </w:r>
    </w:p>
    <w:p w14:paraId="02D216D6" w14:textId="77777777" w:rsidR="0062054D" w:rsidRPr="008A3634" w:rsidRDefault="0062054D" w:rsidP="00EE44AA">
      <w:pPr>
        <w:pStyle w:val="P00"/>
        <w:spacing w:before="72"/>
        <w:ind w:left="0" w:right="1134"/>
        <w:jc w:val="center"/>
        <w:rPr>
          <w:rStyle w:val="default"/>
          <w:rFonts w:cs="FrankRuehl" w:hint="cs"/>
          <w:sz w:val="24"/>
          <w:szCs w:val="24"/>
          <w:rtl/>
        </w:rPr>
      </w:pPr>
      <w:r>
        <w:rPr>
          <w:rStyle w:val="default"/>
          <w:rFonts w:cs="FrankRuehl" w:hint="cs"/>
          <w:sz w:val="24"/>
          <w:szCs w:val="24"/>
          <w:rtl/>
        </w:rPr>
        <w:t>(תקנה 57י</w:t>
      </w:r>
      <w:r w:rsidR="00EE44AA">
        <w:rPr>
          <w:rStyle w:val="default"/>
          <w:rFonts w:cs="FrankRuehl" w:hint="cs"/>
          <w:sz w:val="24"/>
          <w:szCs w:val="24"/>
          <w:rtl/>
        </w:rPr>
        <w:t>ט</w:t>
      </w:r>
      <w:r w:rsidRPr="008A3634">
        <w:rPr>
          <w:rStyle w:val="default"/>
          <w:rFonts w:cs="FrankRuehl" w:hint="cs"/>
          <w:sz w:val="24"/>
          <w:szCs w:val="24"/>
          <w:rtl/>
        </w:rPr>
        <w:t>)</w:t>
      </w:r>
    </w:p>
    <w:p w14:paraId="50C2D367" w14:textId="77777777" w:rsidR="0062054D" w:rsidRPr="00DC5144" w:rsidRDefault="0062054D" w:rsidP="0062054D">
      <w:pPr>
        <w:pStyle w:val="P00"/>
        <w:spacing w:before="0"/>
        <w:ind w:left="0" w:right="1134"/>
        <w:rPr>
          <w:rFonts w:hint="cs"/>
          <w:vanish/>
          <w:color w:val="FF0000"/>
          <w:szCs w:val="20"/>
          <w:shd w:val="clear" w:color="auto" w:fill="FFFF99"/>
          <w:rtl/>
        </w:rPr>
      </w:pPr>
      <w:bookmarkStart w:id="371" w:name="Rov359"/>
      <w:r w:rsidRPr="00DC5144">
        <w:rPr>
          <w:rFonts w:hint="cs"/>
          <w:vanish/>
          <w:color w:val="FF0000"/>
          <w:szCs w:val="20"/>
          <w:shd w:val="clear" w:color="auto" w:fill="FFFF99"/>
          <w:rtl/>
        </w:rPr>
        <w:t>מיום 13.5.2016</w:t>
      </w:r>
    </w:p>
    <w:p w14:paraId="5D34F115" w14:textId="77777777" w:rsidR="0062054D" w:rsidRPr="00DC5144" w:rsidRDefault="0062054D" w:rsidP="0062054D">
      <w:pPr>
        <w:pStyle w:val="P00"/>
        <w:spacing w:before="0"/>
        <w:ind w:left="0" w:right="1134"/>
        <w:rPr>
          <w:rFonts w:hint="cs"/>
          <w:vanish/>
          <w:szCs w:val="20"/>
          <w:shd w:val="clear" w:color="auto" w:fill="FFFF99"/>
          <w:rtl/>
        </w:rPr>
      </w:pPr>
      <w:r w:rsidRPr="00DC5144">
        <w:rPr>
          <w:rFonts w:hint="cs"/>
          <w:b/>
          <w:bCs/>
          <w:vanish/>
          <w:szCs w:val="20"/>
          <w:shd w:val="clear" w:color="auto" w:fill="FFFF99"/>
          <w:rtl/>
        </w:rPr>
        <w:t>תק' תשע"ו-2016</w:t>
      </w:r>
    </w:p>
    <w:p w14:paraId="53119B3A" w14:textId="77777777" w:rsidR="0062054D" w:rsidRPr="00DC5144" w:rsidRDefault="0062054D" w:rsidP="00EE44AA">
      <w:pPr>
        <w:pStyle w:val="P00"/>
        <w:spacing w:before="0"/>
        <w:ind w:left="0" w:right="1134"/>
        <w:rPr>
          <w:rFonts w:hint="cs"/>
          <w:vanish/>
          <w:szCs w:val="20"/>
          <w:shd w:val="clear" w:color="auto" w:fill="FFFF99"/>
          <w:rtl/>
        </w:rPr>
      </w:pPr>
      <w:hyperlink r:id="rId234" w:history="1">
        <w:r w:rsidRPr="00DC5144">
          <w:rPr>
            <w:rStyle w:val="Hyperlink"/>
            <w:rFonts w:hint="cs"/>
            <w:vanish/>
            <w:szCs w:val="20"/>
            <w:shd w:val="clear" w:color="auto" w:fill="FFFF99"/>
            <w:rtl/>
          </w:rPr>
          <w:t>ק"ת תשע"ו מס' 7630</w:t>
        </w:r>
      </w:hyperlink>
      <w:r w:rsidRPr="00DC5144">
        <w:rPr>
          <w:rFonts w:hint="cs"/>
          <w:vanish/>
          <w:szCs w:val="20"/>
          <w:shd w:val="clear" w:color="auto" w:fill="FFFF99"/>
          <w:rtl/>
        </w:rPr>
        <w:t xml:space="preserve"> מיום 14.3.2016 עמ' 83</w:t>
      </w:r>
      <w:r w:rsidR="00EE44AA" w:rsidRPr="00DC5144">
        <w:rPr>
          <w:rFonts w:hint="cs"/>
          <w:vanish/>
          <w:szCs w:val="20"/>
          <w:shd w:val="clear" w:color="auto" w:fill="FFFF99"/>
          <w:rtl/>
        </w:rPr>
        <w:t>9</w:t>
      </w:r>
    </w:p>
    <w:p w14:paraId="657CEFC9" w14:textId="77777777" w:rsidR="0062054D" w:rsidRPr="006620F2" w:rsidRDefault="0062054D" w:rsidP="006620F2">
      <w:pPr>
        <w:pStyle w:val="P00"/>
        <w:spacing w:before="0"/>
        <w:ind w:left="0" w:right="1134"/>
        <w:rPr>
          <w:rFonts w:hint="cs"/>
          <w:sz w:val="2"/>
          <w:szCs w:val="2"/>
          <w:shd w:val="clear" w:color="auto" w:fill="FFFF99"/>
          <w:rtl/>
        </w:rPr>
      </w:pPr>
      <w:r w:rsidRPr="00DC5144">
        <w:rPr>
          <w:rFonts w:hint="cs"/>
          <w:b/>
          <w:bCs/>
          <w:vanish/>
          <w:szCs w:val="20"/>
          <w:shd w:val="clear" w:color="auto" w:fill="FFFF99"/>
          <w:rtl/>
        </w:rPr>
        <w:t>הוספת תוספת עשרים וש</w:t>
      </w:r>
      <w:r w:rsidR="00EE44AA" w:rsidRPr="00DC5144">
        <w:rPr>
          <w:rFonts w:hint="cs"/>
          <w:b/>
          <w:bCs/>
          <w:vanish/>
          <w:szCs w:val="20"/>
          <w:shd w:val="clear" w:color="auto" w:fill="FFFF99"/>
          <w:rtl/>
        </w:rPr>
        <w:t>לוש</w:t>
      </w:r>
      <w:bookmarkEnd w:id="371"/>
    </w:p>
    <w:p w14:paraId="0507EB8F" w14:textId="77777777" w:rsidR="0062054D" w:rsidRDefault="00EE44AA" w:rsidP="008A3634">
      <w:pPr>
        <w:pStyle w:val="P00"/>
        <w:spacing w:before="72"/>
        <w:ind w:left="0" w:right="1134"/>
        <w:rPr>
          <w:rStyle w:val="default"/>
          <w:rFonts w:cs="FrankRuehl" w:hint="cs"/>
          <w:rtl/>
        </w:rPr>
      </w:pPr>
      <w:r>
        <w:rPr>
          <w:rStyle w:val="default"/>
          <w:rFonts w:cs="FrankRuehl" w:hint="cs"/>
          <w:rtl/>
        </w:rPr>
        <w:t>במסגרת בדיקתה של אניית נוסעים שגילה 30 שנים ומעלה ובכל 5 שנים לאחר גיל 30 תיבדק אניית הנוסעים בידי ארגון מוכר, בין השאר, בנושאים אלה:</w:t>
      </w:r>
    </w:p>
    <w:p w14:paraId="1BE471E4" w14:textId="77777777" w:rsidR="00EE44AA" w:rsidRDefault="00EE44AA" w:rsidP="008A3634">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r>
      <w:r w:rsidR="006620F2">
        <w:rPr>
          <w:rStyle w:val="default"/>
          <w:rFonts w:cs="FrankRuehl" w:hint="cs"/>
          <w:rtl/>
        </w:rPr>
        <w:t>בדיקת עובי לוחות גוף כלי השיט;</w:t>
      </w:r>
    </w:p>
    <w:p w14:paraId="25F2005C" w14:textId="77777777" w:rsidR="006620F2" w:rsidRDefault="006620F2" w:rsidP="008A3634">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בדיקת אטימות המחיצות;</w:t>
      </w:r>
    </w:p>
    <w:p w14:paraId="50049CAB" w14:textId="77777777" w:rsidR="006620F2" w:rsidRDefault="006620F2" w:rsidP="008A3634">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בדיקת מצב הצלעות במחסנים, באזורי חרטום וירכתיים ובמכלים;</w:t>
      </w:r>
    </w:p>
    <w:p w14:paraId="5BFB1E64" w14:textId="77777777" w:rsidR="006620F2" w:rsidRDefault="006620F2" w:rsidP="008A3634">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בדיקת מצב התחתית הכפולה, בהיבטים אלה:</w:t>
      </w:r>
    </w:p>
    <w:p w14:paraId="4BC9CD1A" w14:textId="77777777" w:rsidR="006620F2" w:rsidRDefault="006620F2" w:rsidP="006620F2">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צלעות;</w:t>
      </w:r>
    </w:p>
    <w:p w14:paraId="17CE3211" w14:textId="77777777" w:rsidR="006620F2" w:rsidRDefault="006620F2" w:rsidP="006620F2">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חיזוקי אורך ורוחב;</w:t>
      </w:r>
    </w:p>
    <w:p w14:paraId="5C6384ED" w14:textId="77777777" w:rsidR="006620F2" w:rsidRDefault="006620F2" w:rsidP="006620F2">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צבע;</w:t>
      </w:r>
    </w:p>
    <w:p w14:paraId="70EF4E43" w14:textId="77777777" w:rsidR="006620F2" w:rsidRDefault="006620F2" w:rsidP="006620F2">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מערכות מניעת קורוזיה (אקטיבית, פסיבית);</w:t>
      </w:r>
    </w:p>
    <w:p w14:paraId="279A5C33" w14:textId="77777777" w:rsidR="006620F2" w:rsidRDefault="006620F2" w:rsidP="008A3634">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בדיקת צנרת מים, דלק ולחץ;</w:t>
      </w:r>
    </w:p>
    <w:p w14:paraId="67CFCDBE" w14:textId="77777777" w:rsidR="006620F2" w:rsidRDefault="006620F2" w:rsidP="008A3634">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בדיקת מנגנון ההגה כולל הגה חירום, העוגן על כל חלקיו ומערכות האבטחה על הסיפון;</w:t>
      </w:r>
    </w:p>
    <w:p w14:paraId="2A14DB39" w14:textId="77777777" w:rsidR="006620F2" w:rsidRDefault="006620F2" w:rsidP="008A3634">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t>בדיקת מערכת כיבוי אש בחדר המכונות ובמגורים, בדיקת מערכת אזעקות וההתראות ונתיבי מילוט ופינוי, כולל התאורה לשעת חירום;</w:t>
      </w:r>
    </w:p>
    <w:p w14:paraId="7D2AF471" w14:textId="77777777" w:rsidR="006620F2" w:rsidRDefault="006620F2" w:rsidP="008A3634">
      <w:pPr>
        <w:pStyle w:val="P00"/>
        <w:spacing w:before="72"/>
        <w:ind w:left="0" w:right="1134"/>
        <w:rPr>
          <w:rStyle w:val="default"/>
          <w:rFonts w:cs="FrankRuehl" w:hint="cs"/>
          <w:rtl/>
        </w:rPr>
      </w:pPr>
      <w:r>
        <w:rPr>
          <w:rStyle w:val="default"/>
          <w:rFonts w:cs="FrankRuehl" w:hint="cs"/>
          <w:rtl/>
        </w:rPr>
        <w:t>(8)</w:t>
      </w:r>
      <w:r>
        <w:rPr>
          <w:rStyle w:val="default"/>
          <w:rFonts w:cs="FrankRuehl" w:hint="cs"/>
          <w:rtl/>
        </w:rPr>
        <w:tab/>
      </w:r>
      <w:r w:rsidR="004340AE">
        <w:rPr>
          <w:rStyle w:val="default"/>
          <w:rFonts w:cs="FrankRuehl" w:hint="cs"/>
          <w:rtl/>
        </w:rPr>
        <w:t>בדיקה של יישום תכנית הניהול הבטיחותי של האנייה (</w:t>
      </w:r>
      <w:r w:rsidR="004340AE">
        <w:rPr>
          <w:rStyle w:val="default"/>
          <w:rFonts w:cs="FrankRuehl"/>
        </w:rPr>
        <w:t>ISM</w:t>
      </w:r>
      <w:r w:rsidR="004340AE">
        <w:rPr>
          <w:rStyle w:val="default"/>
          <w:rFonts w:cs="FrankRuehl" w:hint="cs"/>
          <w:rtl/>
        </w:rPr>
        <w:t>);</w:t>
      </w:r>
    </w:p>
    <w:p w14:paraId="73F091FA" w14:textId="77777777" w:rsidR="004340AE" w:rsidRDefault="004340AE" w:rsidP="008A3634">
      <w:pPr>
        <w:pStyle w:val="P00"/>
        <w:spacing w:before="72"/>
        <w:ind w:left="0" w:right="1134"/>
        <w:rPr>
          <w:rStyle w:val="default"/>
          <w:rFonts w:cs="FrankRuehl" w:hint="cs"/>
          <w:rtl/>
        </w:rPr>
      </w:pPr>
      <w:r>
        <w:rPr>
          <w:rStyle w:val="default"/>
          <w:rFonts w:cs="FrankRuehl" w:hint="cs"/>
          <w:rtl/>
        </w:rPr>
        <w:t>(9)</w:t>
      </w:r>
      <w:r>
        <w:rPr>
          <w:rStyle w:val="default"/>
          <w:rFonts w:cs="FrankRuehl" w:hint="cs"/>
          <w:rtl/>
        </w:rPr>
        <w:tab/>
        <w:t>בדיקת חומרי הבנייה במגורי צוות ובמגורי הנוסעים לעמידות בפני אש וכן למניעת שחרור גזים רעילים;</w:t>
      </w:r>
    </w:p>
    <w:p w14:paraId="6F1D18A2" w14:textId="77777777" w:rsidR="004340AE" w:rsidRDefault="004340AE" w:rsidP="008A3634">
      <w:pPr>
        <w:pStyle w:val="P00"/>
        <w:spacing w:before="72"/>
        <w:ind w:left="0" w:right="1134"/>
        <w:rPr>
          <w:rStyle w:val="default"/>
          <w:rFonts w:cs="FrankRuehl" w:hint="cs"/>
          <w:rtl/>
        </w:rPr>
      </w:pPr>
      <w:r>
        <w:rPr>
          <w:rStyle w:val="default"/>
          <w:rFonts w:cs="FrankRuehl" w:hint="cs"/>
          <w:rtl/>
        </w:rPr>
        <w:t>(10)</w:t>
      </w:r>
      <w:r>
        <w:rPr>
          <w:rStyle w:val="default"/>
          <w:rFonts w:cs="FrankRuehl" w:hint="cs"/>
          <w:rtl/>
        </w:rPr>
        <w:tab/>
        <w:t>בדיקת אטימות מחיצות מדורי האנייה לאש ולמים;</w:t>
      </w:r>
    </w:p>
    <w:p w14:paraId="4A46DF95" w14:textId="77777777" w:rsidR="004340AE" w:rsidRDefault="004340AE" w:rsidP="008A3634">
      <w:pPr>
        <w:pStyle w:val="P00"/>
        <w:spacing w:before="72"/>
        <w:ind w:left="0" w:right="1134"/>
        <w:rPr>
          <w:rStyle w:val="default"/>
          <w:rFonts w:cs="FrankRuehl" w:hint="cs"/>
          <w:rtl/>
        </w:rPr>
      </w:pPr>
      <w:r>
        <w:rPr>
          <w:rStyle w:val="default"/>
          <w:rFonts w:cs="FrankRuehl" w:hint="cs"/>
          <w:rtl/>
        </w:rPr>
        <w:t>(11)</w:t>
      </w:r>
      <w:r>
        <w:rPr>
          <w:rStyle w:val="default"/>
          <w:rFonts w:cs="FrankRuehl" w:hint="cs"/>
          <w:rtl/>
        </w:rPr>
        <w:tab/>
        <w:t>בדיקת קיומם של אמצעי החירום, כגון: גלגלי הצלה, זרנוקי מים, סולמות, ודרכי מילוט, וכן בדיקת קיומו של סימון מאיר עיניים לכל אמצעי חירום כאמור;</w:t>
      </w:r>
    </w:p>
    <w:p w14:paraId="1BFC4427" w14:textId="77777777" w:rsidR="004340AE" w:rsidRDefault="004340AE" w:rsidP="008A3634">
      <w:pPr>
        <w:pStyle w:val="P00"/>
        <w:spacing w:before="72"/>
        <w:ind w:left="0" w:right="1134"/>
        <w:rPr>
          <w:rStyle w:val="default"/>
          <w:rFonts w:cs="FrankRuehl" w:hint="cs"/>
          <w:rtl/>
        </w:rPr>
      </w:pPr>
      <w:r>
        <w:rPr>
          <w:rStyle w:val="default"/>
          <w:rFonts w:cs="FrankRuehl" w:hint="cs"/>
          <w:rtl/>
        </w:rPr>
        <w:t>(12)</w:t>
      </w:r>
      <w:r>
        <w:rPr>
          <w:rStyle w:val="default"/>
          <w:rFonts w:cs="FrankRuehl" w:hint="cs"/>
          <w:rtl/>
        </w:rPr>
        <w:tab/>
      </w:r>
      <w:r w:rsidR="00313D7C">
        <w:rPr>
          <w:rStyle w:val="default"/>
          <w:rFonts w:cs="FrankRuehl" w:hint="cs"/>
          <w:rtl/>
        </w:rPr>
        <w:t>בדיקה מוקפדת של מערכות למניעת זיהום הים ובמיוחד מערכת השפכים;</w:t>
      </w:r>
    </w:p>
    <w:p w14:paraId="37CF4AA9" w14:textId="77777777" w:rsidR="00313D7C" w:rsidRDefault="00313D7C" w:rsidP="008A3634">
      <w:pPr>
        <w:pStyle w:val="P00"/>
        <w:spacing w:before="72"/>
        <w:ind w:left="0" w:right="1134"/>
        <w:rPr>
          <w:rStyle w:val="default"/>
          <w:rFonts w:cs="FrankRuehl" w:hint="cs"/>
          <w:rtl/>
        </w:rPr>
      </w:pPr>
      <w:r>
        <w:rPr>
          <w:rStyle w:val="default"/>
          <w:rFonts w:cs="FrankRuehl" w:hint="cs"/>
          <w:rtl/>
        </w:rPr>
        <w:t>(13)</w:t>
      </w:r>
      <w:r>
        <w:rPr>
          <w:rStyle w:val="default"/>
          <w:rFonts w:cs="FrankRuehl" w:hint="cs"/>
          <w:rtl/>
        </w:rPr>
        <w:tab/>
        <w:t>בדיקה מוקפדת של מוכנות ותפעול הציוד לטיפול בזיהום ים.</w:t>
      </w:r>
    </w:p>
    <w:p w14:paraId="266FFB9B" w14:textId="77777777" w:rsidR="0062054D" w:rsidRPr="008A3634" w:rsidRDefault="0062054D" w:rsidP="008A3634">
      <w:pPr>
        <w:pStyle w:val="P00"/>
        <w:spacing w:before="72"/>
        <w:ind w:left="0" w:right="1134"/>
        <w:rPr>
          <w:rStyle w:val="default"/>
          <w:rFonts w:cs="FrankRuehl" w:hint="cs"/>
          <w:rtl/>
        </w:rPr>
      </w:pPr>
    </w:p>
    <w:p w14:paraId="3114245A" w14:textId="77777777" w:rsidR="000042DC" w:rsidRPr="008A3634" w:rsidRDefault="000042DC" w:rsidP="008A3634">
      <w:pPr>
        <w:pStyle w:val="P00"/>
        <w:spacing w:before="72"/>
        <w:ind w:left="0" w:right="1134"/>
        <w:rPr>
          <w:rStyle w:val="default"/>
          <w:rFonts w:cs="FrankRuehl"/>
          <w:rtl/>
        </w:rPr>
      </w:pPr>
    </w:p>
    <w:p w14:paraId="6CC36FA1" w14:textId="77777777" w:rsidR="000042DC" w:rsidRDefault="000042DC">
      <w:pPr>
        <w:pStyle w:val="sig-0"/>
        <w:ind w:left="0" w:right="1134"/>
        <w:rPr>
          <w:rtl/>
        </w:rPr>
      </w:pPr>
      <w:r>
        <w:rPr>
          <w:rtl/>
        </w:rPr>
        <w:t>ל</w:t>
      </w:r>
      <w:r>
        <w:rPr>
          <w:rFonts w:hint="cs"/>
          <w:rtl/>
        </w:rPr>
        <w:t>' באב תשמ"ב (19 באוגוסט 1982)</w:t>
      </w:r>
      <w:r>
        <w:rPr>
          <w:rtl/>
        </w:rPr>
        <w:tab/>
      </w:r>
      <w:r>
        <w:rPr>
          <w:rFonts w:hint="cs"/>
          <w:rtl/>
        </w:rPr>
        <w:t>חיים קורפו</w:t>
      </w:r>
    </w:p>
    <w:p w14:paraId="209E52A6" w14:textId="77777777" w:rsidR="000042DC" w:rsidRDefault="000042DC">
      <w:pPr>
        <w:pStyle w:val="sig-1"/>
        <w:widowControl/>
        <w:ind w:left="0" w:right="1134"/>
        <w:rPr>
          <w:rtl/>
        </w:rPr>
      </w:pPr>
      <w:r>
        <w:rPr>
          <w:rtl/>
        </w:rPr>
        <w:tab/>
      </w:r>
      <w:r>
        <w:rPr>
          <w:rtl/>
        </w:rPr>
        <w:tab/>
      </w:r>
      <w:r>
        <w:rPr>
          <w:rtl/>
        </w:rPr>
        <w:tab/>
      </w:r>
      <w:r>
        <w:rPr>
          <w:rFonts w:hint="cs"/>
          <w:rtl/>
        </w:rPr>
        <w:t>שר התחבורה</w:t>
      </w:r>
    </w:p>
    <w:p w14:paraId="74D57827" w14:textId="77777777" w:rsidR="000042DC" w:rsidRPr="008A3634" w:rsidRDefault="000042DC" w:rsidP="008A3634">
      <w:pPr>
        <w:pStyle w:val="P00"/>
        <w:spacing w:before="72"/>
        <w:ind w:left="0" w:right="1134"/>
        <w:rPr>
          <w:rStyle w:val="default"/>
          <w:rFonts w:cs="FrankRuehl" w:hint="cs"/>
          <w:rtl/>
        </w:rPr>
      </w:pPr>
    </w:p>
    <w:p w14:paraId="3C6F65CE" w14:textId="77777777" w:rsidR="006A5BBE" w:rsidRDefault="006A5BBE" w:rsidP="008A3634">
      <w:pPr>
        <w:pStyle w:val="P00"/>
        <w:spacing w:before="72"/>
        <w:ind w:left="0" w:right="1134"/>
        <w:rPr>
          <w:rStyle w:val="default"/>
          <w:rFonts w:cs="FrankRuehl"/>
          <w:rtl/>
        </w:rPr>
      </w:pPr>
    </w:p>
    <w:p w14:paraId="18A17092" w14:textId="77777777" w:rsidR="006A5BBE" w:rsidRDefault="006A5BBE" w:rsidP="008A3634">
      <w:pPr>
        <w:pStyle w:val="P00"/>
        <w:spacing w:before="72"/>
        <w:ind w:left="0" w:right="1134"/>
        <w:rPr>
          <w:rStyle w:val="default"/>
          <w:rFonts w:cs="FrankRuehl"/>
          <w:rtl/>
        </w:rPr>
      </w:pPr>
    </w:p>
    <w:p w14:paraId="046857A0" w14:textId="77777777" w:rsidR="00CB1413" w:rsidRDefault="00CB1413" w:rsidP="00CB1413">
      <w:pPr>
        <w:pStyle w:val="P00"/>
        <w:spacing w:before="72"/>
        <w:ind w:left="0" w:right="1134"/>
        <w:jc w:val="center"/>
        <w:rPr>
          <w:rStyle w:val="default"/>
          <w:rFonts w:cs="David"/>
          <w:color w:val="0000FF"/>
          <w:szCs w:val="24"/>
          <w:u w:val="single"/>
          <w:rtl/>
        </w:rPr>
      </w:pPr>
      <w:hyperlink r:id="rId235" w:history="1">
        <w:r>
          <w:rPr>
            <w:rStyle w:val="Hyperlink"/>
            <w:rFonts w:cs="David"/>
            <w:noProof w:val="0"/>
            <w:sz w:val="22"/>
            <w:szCs w:val="24"/>
            <w:rtl/>
          </w:rPr>
          <w:t>הודעה למנויים על עריכה ושינויים במסמכי פסיקה, חקיקה ועוד באתר נבו - הקש כאן</w:t>
        </w:r>
      </w:hyperlink>
    </w:p>
    <w:p w14:paraId="31F64CA6" w14:textId="77777777" w:rsidR="00BD193A" w:rsidRDefault="00BD193A" w:rsidP="00CB1413">
      <w:pPr>
        <w:pStyle w:val="P00"/>
        <w:spacing w:before="72"/>
        <w:ind w:left="0" w:right="1134"/>
        <w:jc w:val="center"/>
        <w:rPr>
          <w:rStyle w:val="default"/>
          <w:rFonts w:cs="David"/>
          <w:color w:val="0000FF"/>
          <w:szCs w:val="24"/>
          <w:u w:val="single"/>
          <w:rtl/>
        </w:rPr>
      </w:pPr>
    </w:p>
    <w:sectPr w:rsidR="00BD193A">
      <w:headerReference w:type="even" r:id="rId236"/>
      <w:headerReference w:type="default" r:id="rId237"/>
      <w:footerReference w:type="even" r:id="rId238"/>
      <w:footerReference w:type="default" r:id="rId23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A895D" w14:textId="77777777" w:rsidR="003836FB" w:rsidRDefault="003836FB" w:rsidP="00E91A33">
      <w:r>
        <w:separator/>
      </w:r>
    </w:p>
  </w:endnote>
  <w:endnote w:type="continuationSeparator" w:id="0">
    <w:p w14:paraId="06849173" w14:textId="77777777" w:rsidR="003836FB" w:rsidRDefault="003836FB" w:rsidP="00E91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5A117" w14:textId="77777777" w:rsidR="00270B7E" w:rsidRDefault="00270B7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2A11A588" w14:textId="77777777" w:rsidR="00270B7E" w:rsidRDefault="00270B7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2081267" w14:textId="77777777" w:rsidR="00270B7E" w:rsidRDefault="00270B7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Z:\00000000000000000000000=2014------------------------\LawsForTableRun\02\314_088.doc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8915D" w14:textId="77777777" w:rsidR="00270B7E" w:rsidRDefault="00270B7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162EBB">
      <w:rPr>
        <w:rFonts w:hAnsi="FrankRuehl"/>
        <w:noProof/>
        <w:sz w:val="24"/>
        <w:szCs w:val="24"/>
        <w:rtl/>
      </w:rPr>
      <w:t>8</w:t>
    </w:r>
    <w:r>
      <w:rPr>
        <w:rFonts w:hAnsi="FrankRuehl"/>
        <w:sz w:val="24"/>
        <w:szCs w:val="24"/>
        <w:rtl/>
      </w:rPr>
      <w:fldChar w:fldCharType="end"/>
    </w:r>
  </w:p>
  <w:p w14:paraId="7B6D4E4D" w14:textId="77777777" w:rsidR="00270B7E" w:rsidRDefault="00270B7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B61D367" w14:textId="77777777" w:rsidR="00270B7E" w:rsidRDefault="00270B7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Z:\00000000000000000000000=2014------------------------\LawsForTableRun\02\314_088.doc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F6EB1" w14:textId="77777777" w:rsidR="003836FB" w:rsidRDefault="003836FB">
      <w:pPr>
        <w:spacing w:before="60" w:line="240" w:lineRule="auto"/>
        <w:ind w:right="1134"/>
      </w:pPr>
      <w:r>
        <w:separator/>
      </w:r>
    </w:p>
  </w:footnote>
  <w:footnote w:type="continuationSeparator" w:id="0">
    <w:p w14:paraId="4CF25CC9" w14:textId="77777777" w:rsidR="003836FB" w:rsidRDefault="003836FB">
      <w:pPr>
        <w:spacing w:before="60" w:line="240" w:lineRule="auto"/>
        <w:ind w:right="1134"/>
      </w:pPr>
      <w:r>
        <w:separator/>
      </w:r>
    </w:p>
  </w:footnote>
  <w:footnote w:id="1">
    <w:p w14:paraId="3A66F8BE" w14:textId="77777777" w:rsidR="00270B7E" w:rsidRDefault="00270B7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145E6A">
          <w:rPr>
            <w:rStyle w:val="Hyperlink"/>
            <w:rFonts w:hint="cs"/>
            <w:sz w:val="20"/>
            <w:rtl/>
          </w:rPr>
          <w:t>ק"</w:t>
        </w:r>
        <w:r w:rsidRPr="00145E6A">
          <w:rPr>
            <w:rStyle w:val="Hyperlink"/>
            <w:rFonts w:hint="cs"/>
            <w:sz w:val="20"/>
            <w:rtl/>
          </w:rPr>
          <w:t>ת תשמ"ג</w:t>
        </w:r>
        <w:r w:rsidRPr="00145E6A">
          <w:rPr>
            <w:rStyle w:val="Hyperlink"/>
            <w:rFonts w:hint="cs"/>
            <w:sz w:val="20"/>
            <w:rtl/>
          </w:rPr>
          <w:t xml:space="preserve"> מס' 4439</w:t>
        </w:r>
      </w:hyperlink>
      <w:r>
        <w:rPr>
          <w:rFonts w:hint="cs"/>
          <w:sz w:val="20"/>
          <w:rtl/>
        </w:rPr>
        <w:t xml:space="preserve"> מיום 15.12.1</w:t>
      </w:r>
      <w:r>
        <w:rPr>
          <w:sz w:val="20"/>
          <w:rtl/>
        </w:rPr>
        <w:t xml:space="preserve">982 </w:t>
      </w:r>
      <w:r>
        <w:rPr>
          <w:rFonts w:hint="cs"/>
          <w:sz w:val="20"/>
          <w:rtl/>
        </w:rPr>
        <w:t>עמ' 387.</w:t>
      </w:r>
    </w:p>
    <w:p w14:paraId="1B617654" w14:textId="77777777" w:rsidR="00270B7E" w:rsidRDefault="00270B7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ת"ט </w:t>
      </w:r>
      <w:hyperlink r:id="rId2" w:history="1">
        <w:r w:rsidRPr="00145E6A">
          <w:rPr>
            <w:rStyle w:val="Hyperlink"/>
            <w:rFonts w:hint="cs"/>
            <w:sz w:val="20"/>
            <w:rtl/>
          </w:rPr>
          <w:t>ק"ת ת</w:t>
        </w:r>
        <w:r w:rsidRPr="00145E6A">
          <w:rPr>
            <w:rStyle w:val="Hyperlink"/>
            <w:rFonts w:hint="cs"/>
            <w:sz w:val="20"/>
            <w:rtl/>
          </w:rPr>
          <w:t>שמ"ג מ</w:t>
        </w:r>
        <w:r w:rsidRPr="00145E6A">
          <w:rPr>
            <w:rStyle w:val="Hyperlink"/>
            <w:rFonts w:hint="cs"/>
            <w:sz w:val="20"/>
            <w:rtl/>
          </w:rPr>
          <w:t>ס' 4513</w:t>
        </w:r>
      </w:hyperlink>
      <w:r>
        <w:rPr>
          <w:rFonts w:hint="cs"/>
          <w:sz w:val="20"/>
          <w:rtl/>
        </w:rPr>
        <w:t xml:space="preserve"> מיום 24.7.1983 עמ' 1744.</w:t>
      </w:r>
    </w:p>
    <w:p w14:paraId="05053E2D" w14:textId="77777777" w:rsidR="00270B7E" w:rsidRDefault="00270B7E" w:rsidP="00145E6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3" w:history="1">
        <w:r w:rsidRPr="00145E6A">
          <w:rPr>
            <w:rStyle w:val="Hyperlink"/>
            <w:rFonts w:hint="cs"/>
            <w:sz w:val="20"/>
            <w:rtl/>
          </w:rPr>
          <w:t>ק"ת תשמ"ה: מס'</w:t>
        </w:r>
        <w:r w:rsidRPr="00145E6A">
          <w:rPr>
            <w:rStyle w:val="Hyperlink"/>
            <w:rFonts w:hint="cs"/>
            <w:sz w:val="20"/>
            <w:rtl/>
          </w:rPr>
          <w:t xml:space="preserve"> 4747</w:t>
        </w:r>
      </w:hyperlink>
      <w:r>
        <w:rPr>
          <w:rFonts w:hint="cs"/>
          <w:sz w:val="20"/>
          <w:rtl/>
        </w:rPr>
        <w:t xml:space="preserve"> מיום 17.1.1985 עמ' 515 </w:t>
      </w:r>
      <w:r>
        <w:rPr>
          <w:sz w:val="20"/>
          <w:rtl/>
        </w:rPr>
        <w:t>–</w:t>
      </w:r>
      <w:r>
        <w:rPr>
          <w:rFonts w:hint="cs"/>
          <w:sz w:val="20"/>
          <w:rtl/>
        </w:rPr>
        <w:t xml:space="preserve"> תק' תשמ"ה-1985. </w:t>
      </w:r>
      <w:hyperlink r:id="rId4" w:history="1">
        <w:r w:rsidRPr="00145E6A">
          <w:rPr>
            <w:rStyle w:val="Hyperlink"/>
            <w:rFonts w:hint="cs"/>
            <w:sz w:val="20"/>
            <w:rtl/>
          </w:rPr>
          <w:t>מ</w:t>
        </w:r>
        <w:r w:rsidRPr="00145E6A">
          <w:rPr>
            <w:rStyle w:val="Hyperlink"/>
            <w:rFonts w:hint="cs"/>
            <w:sz w:val="20"/>
            <w:rtl/>
          </w:rPr>
          <w:t>ס' 4833</w:t>
        </w:r>
      </w:hyperlink>
      <w:r>
        <w:rPr>
          <w:rFonts w:hint="cs"/>
          <w:sz w:val="20"/>
          <w:rtl/>
        </w:rPr>
        <w:t xml:space="preserve"> מיום 7.7.1985 עמ' 1687 </w:t>
      </w:r>
      <w:r>
        <w:rPr>
          <w:sz w:val="20"/>
          <w:rtl/>
        </w:rPr>
        <w:t>–</w:t>
      </w:r>
      <w:r>
        <w:rPr>
          <w:rFonts w:hint="cs"/>
          <w:sz w:val="20"/>
          <w:rtl/>
        </w:rPr>
        <w:t xml:space="preserve"> תק' (מס' 2) תשמ"ה-1985.</w:t>
      </w:r>
    </w:p>
    <w:p w14:paraId="352EE6AA" w14:textId="77777777" w:rsidR="00270B7E" w:rsidRDefault="00270B7E" w:rsidP="00EB234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Pr="00145E6A">
          <w:rPr>
            <w:rStyle w:val="Hyperlink"/>
            <w:sz w:val="20"/>
            <w:rtl/>
          </w:rPr>
          <w:t>ק</w:t>
        </w:r>
        <w:r w:rsidRPr="00145E6A">
          <w:rPr>
            <w:rStyle w:val="Hyperlink"/>
            <w:rFonts w:hint="cs"/>
            <w:sz w:val="20"/>
            <w:rtl/>
          </w:rPr>
          <w:t>"ת תשמ"ח: מ</w:t>
        </w:r>
        <w:r w:rsidRPr="00145E6A">
          <w:rPr>
            <w:rStyle w:val="Hyperlink"/>
            <w:rFonts w:hint="cs"/>
            <w:sz w:val="20"/>
            <w:rtl/>
          </w:rPr>
          <w:t>ס' 5062</w:t>
        </w:r>
      </w:hyperlink>
      <w:r>
        <w:rPr>
          <w:rFonts w:hint="cs"/>
          <w:sz w:val="20"/>
          <w:rtl/>
        </w:rPr>
        <w:t xml:space="preserve"> מיום 3.11.1987 עמ' 90 </w:t>
      </w:r>
      <w:r>
        <w:rPr>
          <w:sz w:val="20"/>
          <w:rtl/>
        </w:rPr>
        <w:t>–</w:t>
      </w:r>
      <w:r>
        <w:rPr>
          <w:rFonts w:hint="cs"/>
          <w:sz w:val="20"/>
          <w:rtl/>
        </w:rPr>
        <w:t xml:space="preserve"> תק' תשמ"ח-1987. </w:t>
      </w:r>
      <w:hyperlink r:id="rId6" w:history="1">
        <w:r w:rsidRPr="00145E6A">
          <w:rPr>
            <w:rStyle w:val="Hyperlink"/>
            <w:sz w:val="20"/>
            <w:rtl/>
          </w:rPr>
          <w:t>מ</w:t>
        </w:r>
        <w:r w:rsidRPr="00145E6A">
          <w:rPr>
            <w:rStyle w:val="Hyperlink"/>
            <w:rFonts w:hint="cs"/>
            <w:sz w:val="20"/>
            <w:rtl/>
          </w:rPr>
          <w:t>ס' 50</w:t>
        </w:r>
        <w:r w:rsidRPr="00145E6A">
          <w:rPr>
            <w:rStyle w:val="Hyperlink"/>
            <w:rFonts w:hint="cs"/>
            <w:sz w:val="20"/>
            <w:rtl/>
          </w:rPr>
          <w:t>66</w:t>
        </w:r>
      </w:hyperlink>
      <w:r>
        <w:rPr>
          <w:rFonts w:hint="cs"/>
          <w:sz w:val="20"/>
          <w:rtl/>
        </w:rPr>
        <w:t xml:space="preserve"> מיום 1</w:t>
      </w:r>
      <w:r>
        <w:rPr>
          <w:sz w:val="20"/>
          <w:rtl/>
        </w:rPr>
        <w:t xml:space="preserve">9.11.1987 </w:t>
      </w:r>
      <w:r>
        <w:rPr>
          <w:rFonts w:hint="cs"/>
          <w:sz w:val="20"/>
          <w:rtl/>
        </w:rPr>
        <w:t xml:space="preserve">עמ' 177 </w:t>
      </w:r>
      <w:r>
        <w:rPr>
          <w:sz w:val="20"/>
          <w:rtl/>
        </w:rPr>
        <w:t>–</w:t>
      </w:r>
      <w:r>
        <w:rPr>
          <w:rFonts w:hint="cs"/>
          <w:sz w:val="20"/>
          <w:rtl/>
        </w:rPr>
        <w:t xml:space="preserve"> תק' (מס' 2) תשמ"ח-1987.</w:t>
      </w:r>
    </w:p>
    <w:p w14:paraId="6353E8F0" w14:textId="77777777" w:rsidR="00270B7E" w:rsidRDefault="00270B7E" w:rsidP="00145E6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sidRPr="00145E6A">
          <w:rPr>
            <w:rStyle w:val="Hyperlink"/>
            <w:sz w:val="20"/>
            <w:rtl/>
          </w:rPr>
          <w:t>ק</w:t>
        </w:r>
        <w:r w:rsidRPr="00145E6A">
          <w:rPr>
            <w:rStyle w:val="Hyperlink"/>
            <w:rFonts w:hint="cs"/>
            <w:sz w:val="20"/>
            <w:rtl/>
          </w:rPr>
          <w:t>"</w:t>
        </w:r>
        <w:r w:rsidRPr="00145E6A">
          <w:rPr>
            <w:rStyle w:val="Hyperlink"/>
            <w:rFonts w:hint="cs"/>
            <w:sz w:val="20"/>
            <w:rtl/>
          </w:rPr>
          <w:t>ת תשמ"ט מס' 5153</w:t>
        </w:r>
      </w:hyperlink>
      <w:r>
        <w:rPr>
          <w:rFonts w:hint="cs"/>
          <w:sz w:val="20"/>
          <w:rtl/>
        </w:rPr>
        <w:t xml:space="preserve"> מיום 12.12.1988 עמ' 261 </w:t>
      </w:r>
      <w:r>
        <w:rPr>
          <w:sz w:val="20"/>
          <w:rtl/>
        </w:rPr>
        <w:t>–</w:t>
      </w:r>
      <w:r>
        <w:rPr>
          <w:rFonts w:hint="cs"/>
          <w:sz w:val="20"/>
          <w:rtl/>
        </w:rPr>
        <w:t xml:space="preserve"> תק'  תשמ"ט</w:t>
      </w:r>
      <w:r>
        <w:rPr>
          <w:sz w:val="20"/>
          <w:rtl/>
        </w:rPr>
        <w:t>–</w:t>
      </w:r>
      <w:r>
        <w:rPr>
          <w:rFonts w:hint="cs"/>
          <w:sz w:val="20"/>
          <w:rtl/>
        </w:rPr>
        <w:t>1988.</w:t>
      </w:r>
    </w:p>
    <w:p w14:paraId="251C2F95" w14:textId="77777777" w:rsidR="00270B7E" w:rsidRDefault="00270B7E" w:rsidP="00216A7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sidRPr="00145E6A">
          <w:rPr>
            <w:rStyle w:val="Hyperlink"/>
            <w:sz w:val="20"/>
            <w:rtl/>
          </w:rPr>
          <w:t>ק</w:t>
        </w:r>
        <w:r w:rsidRPr="00145E6A">
          <w:rPr>
            <w:rStyle w:val="Hyperlink"/>
            <w:rFonts w:hint="cs"/>
            <w:sz w:val="20"/>
            <w:rtl/>
          </w:rPr>
          <w:t>"ת תש"ן: מס'</w:t>
        </w:r>
        <w:r w:rsidRPr="00145E6A">
          <w:rPr>
            <w:rStyle w:val="Hyperlink"/>
            <w:rFonts w:hint="cs"/>
            <w:sz w:val="20"/>
            <w:rtl/>
          </w:rPr>
          <w:t xml:space="preserve"> 5228</w:t>
        </w:r>
      </w:hyperlink>
      <w:r>
        <w:rPr>
          <w:rFonts w:hint="cs"/>
          <w:sz w:val="20"/>
          <w:rtl/>
        </w:rPr>
        <w:t xml:space="preserve"> מיום 16.11.1989 עמ' 54 </w:t>
      </w:r>
      <w:r>
        <w:rPr>
          <w:sz w:val="20"/>
          <w:rtl/>
        </w:rPr>
        <w:t>–</w:t>
      </w:r>
      <w:r>
        <w:rPr>
          <w:rFonts w:hint="cs"/>
          <w:sz w:val="20"/>
          <w:rtl/>
        </w:rPr>
        <w:t xml:space="preserve"> תק' תש"ן-1989. </w:t>
      </w:r>
      <w:hyperlink r:id="rId9" w:history="1">
        <w:r w:rsidRPr="00145E6A">
          <w:rPr>
            <w:rStyle w:val="Hyperlink"/>
            <w:rFonts w:hint="cs"/>
            <w:sz w:val="20"/>
            <w:rtl/>
          </w:rPr>
          <w:t>מס</w:t>
        </w:r>
        <w:r w:rsidRPr="00145E6A">
          <w:rPr>
            <w:rStyle w:val="Hyperlink"/>
            <w:rFonts w:hint="cs"/>
            <w:sz w:val="20"/>
            <w:rtl/>
          </w:rPr>
          <w:t>' 5250</w:t>
        </w:r>
      </w:hyperlink>
      <w:r>
        <w:rPr>
          <w:rFonts w:hint="cs"/>
          <w:sz w:val="20"/>
          <w:rtl/>
        </w:rPr>
        <w:t xml:space="preserve"> מיום 22.2.1990 עמ' 395 </w:t>
      </w:r>
      <w:r>
        <w:rPr>
          <w:sz w:val="20"/>
          <w:rtl/>
        </w:rPr>
        <w:t>–</w:t>
      </w:r>
      <w:r>
        <w:rPr>
          <w:rFonts w:hint="cs"/>
          <w:sz w:val="20"/>
          <w:rtl/>
        </w:rPr>
        <w:t xml:space="preserve"> הודעה תש"ן-1990; תחילתה ביום 1.1.1990. </w:t>
      </w:r>
      <w:hyperlink r:id="rId10" w:history="1">
        <w:r w:rsidRPr="00145E6A">
          <w:rPr>
            <w:rStyle w:val="Hyperlink"/>
            <w:rFonts w:hint="cs"/>
            <w:sz w:val="20"/>
            <w:rtl/>
          </w:rPr>
          <w:t>מס</w:t>
        </w:r>
        <w:r w:rsidRPr="00145E6A">
          <w:rPr>
            <w:rStyle w:val="Hyperlink"/>
            <w:rFonts w:hint="cs"/>
            <w:sz w:val="20"/>
            <w:rtl/>
          </w:rPr>
          <w:t>' 5282</w:t>
        </w:r>
      </w:hyperlink>
      <w:r>
        <w:rPr>
          <w:rFonts w:hint="cs"/>
          <w:sz w:val="20"/>
          <w:rtl/>
        </w:rPr>
        <w:t xml:space="preserve"> מיום 19.7.1990 עמ' 882 </w:t>
      </w:r>
      <w:r>
        <w:rPr>
          <w:sz w:val="20"/>
          <w:rtl/>
        </w:rPr>
        <w:t>–</w:t>
      </w:r>
      <w:r>
        <w:rPr>
          <w:rFonts w:hint="cs"/>
          <w:sz w:val="20"/>
          <w:rtl/>
        </w:rPr>
        <w:t xml:space="preserve"> הודעה (מס' 2) תש"</w:t>
      </w:r>
      <w:r>
        <w:rPr>
          <w:sz w:val="20"/>
          <w:rtl/>
        </w:rPr>
        <w:t>ן</w:t>
      </w:r>
      <w:r>
        <w:rPr>
          <w:rFonts w:hint="cs"/>
          <w:sz w:val="20"/>
          <w:rtl/>
        </w:rPr>
        <w:t>-1990; תחילתה ביום 1.7.1990.</w:t>
      </w:r>
    </w:p>
    <w:p w14:paraId="455A2C4A" w14:textId="77777777" w:rsidR="00270B7E" w:rsidRDefault="00270B7E" w:rsidP="0000696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sidRPr="00145E6A">
          <w:rPr>
            <w:rStyle w:val="Hyperlink"/>
            <w:sz w:val="20"/>
            <w:rtl/>
          </w:rPr>
          <w:t>ק</w:t>
        </w:r>
        <w:r w:rsidRPr="00145E6A">
          <w:rPr>
            <w:rStyle w:val="Hyperlink"/>
            <w:rFonts w:hint="cs"/>
            <w:sz w:val="20"/>
            <w:rtl/>
          </w:rPr>
          <w:t>"ת תשנ"א: מ</w:t>
        </w:r>
        <w:r w:rsidRPr="00145E6A">
          <w:rPr>
            <w:rStyle w:val="Hyperlink"/>
            <w:rFonts w:hint="cs"/>
            <w:sz w:val="20"/>
            <w:rtl/>
          </w:rPr>
          <w:t>ס' 5320</w:t>
        </w:r>
      </w:hyperlink>
      <w:r>
        <w:rPr>
          <w:rFonts w:hint="cs"/>
          <w:sz w:val="20"/>
          <w:rtl/>
        </w:rPr>
        <w:t xml:space="preserve"> מיום 3.1.1991 עמ' 400 </w:t>
      </w:r>
      <w:r>
        <w:rPr>
          <w:sz w:val="20"/>
          <w:rtl/>
        </w:rPr>
        <w:t>–</w:t>
      </w:r>
      <w:r>
        <w:rPr>
          <w:rFonts w:hint="cs"/>
          <w:sz w:val="20"/>
          <w:rtl/>
        </w:rPr>
        <w:t xml:space="preserve"> הודעה תשנ"א-1991; תחילתה ביום 1.1.1991. </w:t>
      </w:r>
      <w:hyperlink r:id="rId12" w:history="1">
        <w:r w:rsidRPr="00145E6A">
          <w:rPr>
            <w:rStyle w:val="Hyperlink"/>
            <w:rFonts w:hint="cs"/>
            <w:sz w:val="20"/>
            <w:rtl/>
          </w:rPr>
          <w:t>מס' 536</w:t>
        </w:r>
        <w:r w:rsidRPr="00145E6A">
          <w:rPr>
            <w:rStyle w:val="Hyperlink"/>
            <w:rFonts w:hint="cs"/>
            <w:sz w:val="20"/>
            <w:rtl/>
          </w:rPr>
          <w:t>9</w:t>
        </w:r>
      </w:hyperlink>
      <w:r>
        <w:rPr>
          <w:rFonts w:hint="cs"/>
          <w:sz w:val="20"/>
          <w:rtl/>
        </w:rPr>
        <w:t xml:space="preserve"> מיום 7.7.1991 עמ' 1030 </w:t>
      </w:r>
      <w:r>
        <w:rPr>
          <w:sz w:val="20"/>
          <w:rtl/>
        </w:rPr>
        <w:t>–</w:t>
      </w:r>
      <w:r>
        <w:rPr>
          <w:rFonts w:hint="cs"/>
          <w:sz w:val="20"/>
          <w:rtl/>
        </w:rPr>
        <w:t xml:space="preserve"> הודעה (מס' 2) תשנ"א-1991; תחילתה ביום 1.7.1991.</w:t>
      </w:r>
    </w:p>
    <w:p w14:paraId="2F61DF76" w14:textId="77777777" w:rsidR="00270B7E" w:rsidRDefault="00270B7E" w:rsidP="001E6AB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 w:history="1">
        <w:r w:rsidRPr="00145E6A">
          <w:rPr>
            <w:rStyle w:val="Hyperlink"/>
            <w:sz w:val="20"/>
            <w:rtl/>
          </w:rPr>
          <w:t>ק</w:t>
        </w:r>
        <w:r w:rsidRPr="00145E6A">
          <w:rPr>
            <w:rStyle w:val="Hyperlink"/>
            <w:rFonts w:hint="cs"/>
            <w:sz w:val="20"/>
            <w:rtl/>
          </w:rPr>
          <w:t>"ת תשנ"ב: מס' 5396</w:t>
        </w:r>
      </w:hyperlink>
      <w:r>
        <w:rPr>
          <w:rFonts w:hint="cs"/>
          <w:sz w:val="20"/>
          <w:rtl/>
        </w:rPr>
        <w:t xml:space="preserve"> מיום 7.11.1991 עמ' 402 </w:t>
      </w:r>
      <w:r>
        <w:rPr>
          <w:sz w:val="20"/>
          <w:rtl/>
        </w:rPr>
        <w:t>–</w:t>
      </w:r>
      <w:r>
        <w:rPr>
          <w:rFonts w:hint="cs"/>
          <w:sz w:val="20"/>
          <w:rtl/>
        </w:rPr>
        <w:t xml:space="preserve"> תק' תשנ"ב-1991. </w:t>
      </w:r>
      <w:hyperlink r:id="rId14" w:history="1">
        <w:r w:rsidRPr="00145E6A">
          <w:rPr>
            <w:rStyle w:val="Hyperlink"/>
            <w:rFonts w:hint="cs"/>
            <w:sz w:val="20"/>
            <w:rtl/>
          </w:rPr>
          <w:t>מס' 541</w:t>
        </w:r>
        <w:r w:rsidRPr="00145E6A">
          <w:rPr>
            <w:rStyle w:val="Hyperlink"/>
            <w:rFonts w:hint="cs"/>
            <w:sz w:val="20"/>
            <w:rtl/>
          </w:rPr>
          <w:t>4</w:t>
        </w:r>
      </w:hyperlink>
      <w:r>
        <w:rPr>
          <w:rFonts w:hint="cs"/>
          <w:sz w:val="20"/>
          <w:rtl/>
        </w:rPr>
        <w:t xml:space="preserve"> מיום 13.1.1992 עמ' 658 </w:t>
      </w:r>
      <w:r>
        <w:rPr>
          <w:sz w:val="20"/>
          <w:rtl/>
        </w:rPr>
        <w:t>–</w:t>
      </w:r>
      <w:r>
        <w:rPr>
          <w:rFonts w:hint="cs"/>
          <w:sz w:val="20"/>
          <w:rtl/>
        </w:rPr>
        <w:t xml:space="preserve"> תק' (מס' 2) תשנ"ב-1992. </w:t>
      </w:r>
      <w:hyperlink r:id="rId15" w:history="1">
        <w:r w:rsidRPr="00145E6A">
          <w:rPr>
            <w:rStyle w:val="Hyperlink"/>
            <w:rFonts w:hint="cs"/>
            <w:sz w:val="20"/>
            <w:rtl/>
          </w:rPr>
          <w:t>מס' 541</w:t>
        </w:r>
        <w:r w:rsidRPr="00145E6A">
          <w:rPr>
            <w:rStyle w:val="Hyperlink"/>
            <w:rFonts w:hint="cs"/>
            <w:sz w:val="20"/>
            <w:rtl/>
          </w:rPr>
          <w:t>5</w:t>
        </w:r>
      </w:hyperlink>
      <w:r>
        <w:rPr>
          <w:rFonts w:hint="cs"/>
          <w:sz w:val="20"/>
          <w:rtl/>
        </w:rPr>
        <w:t xml:space="preserve"> מיום 23.1.19</w:t>
      </w:r>
      <w:r>
        <w:rPr>
          <w:sz w:val="20"/>
          <w:rtl/>
        </w:rPr>
        <w:t xml:space="preserve">92 </w:t>
      </w:r>
      <w:r>
        <w:rPr>
          <w:rFonts w:hint="cs"/>
          <w:sz w:val="20"/>
          <w:rtl/>
        </w:rPr>
        <w:t xml:space="preserve">עמ' 676 </w:t>
      </w:r>
      <w:r>
        <w:rPr>
          <w:sz w:val="20"/>
          <w:rtl/>
        </w:rPr>
        <w:t>–</w:t>
      </w:r>
      <w:r>
        <w:rPr>
          <w:rFonts w:hint="cs"/>
          <w:sz w:val="20"/>
          <w:rtl/>
        </w:rPr>
        <w:t xml:space="preserve"> הודעה תשנ"ב-1992; תחילתה ביום 1.1.1992. </w:t>
      </w:r>
      <w:hyperlink r:id="rId16" w:history="1">
        <w:r w:rsidRPr="00145E6A">
          <w:rPr>
            <w:rStyle w:val="Hyperlink"/>
            <w:rFonts w:hint="cs"/>
            <w:sz w:val="20"/>
            <w:rtl/>
          </w:rPr>
          <w:t>מס' 542</w:t>
        </w:r>
        <w:r w:rsidRPr="00145E6A">
          <w:rPr>
            <w:rStyle w:val="Hyperlink"/>
            <w:rFonts w:hint="cs"/>
            <w:sz w:val="20"/>
            <w:rtl/>
          </w:rPr>
          <w:t>0</w:t>
        </w:r>
      </w:hyperlink>
      <w:r>
        <w:rPr>
          <w:rFonts w:hint="cs"/>
          <w:sz w:val="20"/>
          <w:rtl/>
        </w:rPr>
        <w:t xml:space="preserve"> מיום 18.2.1992 עמ' 754 </w:t>
      </w:r>
      <w:r>
        <w:rPr>
          <w:sz w:val="20"/>
          <w:rtl/>
        </w:rPr>
        <w:t>–</w:t>
      </w:r>
      <w:r>
        <w:rPr>
          <w:rFonts w:hint="cs"/>
          <w:sz w:val="20"/>
          <w:rtl/>
        </w:rPr>
        <w:t xml:space="preserve"> הודעה (התאמת סכום ביטוח מזערי) תשנ"ב-1992; תחילתה ביום 1.1.1992. </w:t>
      </w:r>
      <w:hyperlink r:id="rId17" w:history="1">
        <w:r w:rsidRPr="00145E6A">
          <w:rPr>
            <w:rStyle w:val="Hyperlink"/>
            <w:rFonts w:hint="cs"/>
            <w:sz w:val="20"/>
            <w:rtl/>
          </w:rPr>
          <w:t>מס' 54</w:t>
        </w:r>
        <w:r w:rsidRPr="00145E6A">
          <w:rPr>
            <w:rStyle w:val="Hyperlink"/>
            <w:rFonts w:hint="cs"/>
            <w:sz w:val="20"/>
            <w:rtl/>
          </w:rPr>
          <w:t>53</w:t>
        </w:r>
      </w:hyperlink>
      <w:r>
        <w:rPr>
          <w:rFonts w:hint="cs"/>
          <w:sz w:val="20"/>
          <w:rtl/>
        </w:rPr>
        <w:t xml:space="preserve"> מיום 29.6.1992 עמ' 1191 </w:t>
      </w:r>
      <w:r>
        <w:rPr>
          <w:sz w:val="20"/>
          <w:rtl/>
        </w:rPr>
        <w:t>–</w:t>
      </w:r>
      <w:r>
        <w:rPr>
          <w:rFonts w:hint="cs"/>
          <w:sz w:val="20"/>
          <w:rtl/>
        </w:rPr>
        <w:t xml:space="preserve"> תק' (מס' 2) תשנ"ב-1992. </w:t>
      </w:r>
      <w:hyperlink r:id="rId18" w:history="1">
        <w:r w:rsidRPr="00145E6A">
          <w:rPr>
            <w:rStyle w:val="Hyperlink"/>
            <w:rFonts w:hint="cs"/>
            <w:sz w:val="20"/>
            <w:rtl/>
          </w:rPr>
          <w:t>מס' 545</w:t>
        </w:r>
        <w:r w:rsidRPr="00145E6A">
          <w:rPr>
            <w:rStyle w:val="Hyperlink"/>
            <w:rFonts w:hint="cs"/>
            <w:sz w:val="20"/>
            <w:rtl/>
          </w:rPr>
          <w:t>6</w:t>
        </w:r>
      </w:hyperlink>
      <w:r>
        <w:rPr>
          <w:rFonts w:hint="cs"/>
          <w:sz w:val="20"/>
          <w:rtl/>
        </w:rPr>
        <w:t xml:space="preserve"> מיום 8.7.1992 עמ' 1277 </w:t>
      </w:r>
      <w:r>
        <w:rPr>
          <w:sz w:val="20"/>
          <w:rtl/>
        </w:rPr>
        <w:t>–</w:t>
      </w:r>
      <w:r>
        <w:rPr>
          <w:rFonts w:hint="cs"/>
          <w:sz w:val="20"/>
          <w:rtl/>
        </w:rPr>
        <w:t xml:space="preserve"> הודעה (מס' 2) תשנ"ב-1992; תחילתה ביום 1.7.1992.</w:t>
      </w:r>
    </w:p>
    <w:p w14:paraId="58C67DC5" w14:textId="77777777" w:rsidR="00270B7E" w:rsidRDefault="00270B7E" w:rsidP="00EC18B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9" w:history="1">
        <w:r w:rsidRPr="00145E6A">
          <w:rPr>
            <w:rStyle w:val="Hyperlink"/>
            <w:sz w:val="20"/>
            <w:rtl/>
          </w:rPr>
          <w:t>ק</w:t>
        </w:r>
        <w:r w:rsidRPr="00145E6A">
          <w:rPr>
            <w:rStyle w:val="Hyperlink"/>
            <w:rFonts w:hint="cs"/>
            <w:sz w:val="20"/>
            <w:rtl/>
          </w:rPr>
          <w:t>"ת תשנ"ג: מ</w:t>
        </w:r>
        <w:r w:rsidRPr="00145E6A">
          <w:rPr>
            <w:rStyle w:val="Hyperlink"/>
            <w:rFonts w:hint="cs"/>
            <w:sz w:val="20"/>
            <w:rtl/>
          </w:rPr>
          <w:t>ס' 5493</w:t>
        </w:r>
      </w:hyperlink>
      <w:r>
        <w:rPr>
          <w:rFonts w:hint="cs"/>
          <w:sz w:val="20"/>
          <w:rtl/>
        </w:rPr>
        <w:t xml:space="preserve"> מיום 5.1.1993 עמ' 300 </w:t>
      </w:r>
      <w:r>
        <w:rPr>
          <w:sz w:val="20"/>
          <w:rtl/>
        </w:rPr>
        <w:t>–</w:t>
      </w:r>
      <w:r>
        <w:rPr>
          <w:rFonts w:hint="cs"/>
          <w:sz w:val="20"/>
          <w:rtl/>
        </w:rPr>
        <w:t xml:space="preserve"> הודעה תשנ"ג-1993; תחילתה ביום 1.1.1993. עמ' 307 </w:t>
      </w:r>
      <w:r>
        <w:rPr>
          <w:sz w:val="20"/>
          <w:rtl/>
        </w:rPr>
        <w:t>–</w:t>
      </w:r>
      <w:r>
        <w:rPr>
          <w:rFonts w:hint="cs"/>
          <w:sz w:val="20"/>
          <w:rtl/>
        </w:rPr>
        <w:t xml:space="preserve"> הודעה (התאמת סכום ביטוח מזערי) תשנ"ג-1993; תחילתה ביום 1.1.1993. </w:t>
      </w:r>
      <w:hyperlink r:id="rId20" w:history="1">
        <w:r w:rsidRPr="00145E6A">
          <w:rPr>
            <w:rStyle w:val="Hyperlink"/>
            <w:rFonts w:hint="cs"/>
            <w:sz w:val="20"/>
            <w:rtl/>
          </w:rPr>
          <w:t>מס' 553</w:t>
        </w:r>
        <w:r w:rsidRPr="00145E6A">
          <w:rPr>
            <w:rStyle w:val="Hyperlink"/>
            <w:rFonts w:hint="cs"/>
            <w:sz w:val="20"/>
            <w:rtl/>
          </w:rPr>
          <w:t>1</w:t>
        </w:r>
      </w:hyperlink>
      <w:r>
        <w:rPr>
          <w:rFonts w:hint="cs"/>
          <w:sz w:val="20"/>
          <w:rtl/>
        </w:rPr>
        <w:t xml:space="preserve"> מיום 6.7.1993 עמ' 961 </w:t>
      </w:r>
      <w:r>
        <w:rPr>
          <w:sz w:val="20"/>
          <w:rtl/>
        </w:rPr>
        <w:t>–</w:t>
      </w:r>
      <w:r>
        <w:rPr>
          <w:rFonts w:hint="cs"/>
          <w:sz w:val="20"/>
          <w:rtl/>
        </w:rPr>
        <w:t xml:space="preserve"> הודעה (מס' 2) תשנ"ג-1993; תחילתה ביום 1.7.1993.</w:t>
      </w:r>
    </w:p>
    <w:p w14:paraId="51D3C87B" w14:textId="77777777" w:rsidR="00270B7E" w:rsidRDefault="00270B7E" w:rsidP="00ED7A7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1" w:history="1">
        <w:r w:rsidRPr="00145E6A">
          <w:rPr>
            <w:rStyle w:val="Hyperlink"/>
            <w:sz w:val="20"/>
            <w:rtl/>
          </w:rPr>
          <w:t>ק</w:t>
        </w:r>
        <w:r w:rsidRPr="00145E6A">
          <w:rPr>
            <w:rStyle w:val="Hyperlink"/>
            <w:rFonts w:hint="cs"/>
            <w:sz w:val="20"/>
            <w:rtl/>
          </w:rPr>
          <w:t>"ת תשנ"ד: מס' 5571</w:t>
        </w:r>
      </w:hyperlink>
      <w:r>
        <w:rPr>
          <w:rFonts w:hint="cs"/>
          <w:sz w:val="20"/>
          <w:rtl/>
        </w:rPr>
        <w:t xml:space="preserve"> מיום 6.1.1994 עמ' 327 </w:t>
      </w:r>
      <w:r>
        <w:rPr>
          <w:sz w:val="20"/>
          <w:rtl/>
        </w:rPr>
        <w:t>–</w:t>
      </w:r>
      <w:r>
        <w:rPr>
          <w:rFonts w:hint="cs"/>
          <w:sz w:val="20"/>
          <w:rtl/>
        </w:rPr>
        <w:t xml:space="preserve"> הודעה תשנ"ד-1994; תחילתה ביום 1.1.1994. עמ' 348 </w:t>
      </w:r>
      <w:r>
        <w:rPr>
          <w:sz w:val="20"/>
          <w:rtl/>
        </w:rPr>
        <w:t>–</w:t>
      </w:r>
      <w:r>
        <w:rPr>
          <w:rFonts w:hint="cs"/>
          <w:sz w:val="20"/>
          <w:rtl/>
        </w:rPr>
        <w:t xml:space="preserve"> הודעה (התאמת סכום ביטוח מזערי) תשנ"ד-1994; תחילתה ביום 1.1.1994. </w:t>
      </w:r>
      <w:hyperlink r:id="rId22" w:history="1">
        <w:r w:rsidRPr="00145E6A">
          <w:rPr>
            <w:rStyle w:val="Hyperlink"/>
            <w:rFonts w:hint="cs"/>
            <w:sz w:val="20"/>
            <w:rtl/>
          </w:rPr>
          <w:t>מס' 5615</w:t>
        </w:r>
      </w:hyperlink>
      <w:r>
        <w:rPr>
          <w:rFonts w:hint="cs"/>
          <w:sz w:val="20"/>
          <w:rtl/>
        </w:rPr>
        <w:t xml:space="preserve"> מיום 21.7.1994 עמ' 1220 </w:t>
      </w:r>
      <w:r>
        <w:rPr>
          <w:sz w:val="20"/>
          <w:rtl/>
        </w:rPr>
        <w:t>–</w:t>
      </w:r>
      <w:r>
        <w:rPr>
          <w:rFonts w:hint="cs"/>
          <w:sz w:val="20"/>
          <w:rtl/>
        </w:rPr>
        <w:t xml:space="preserve"> הודעה (</w:t>
      </w:r>
      <w:r>
        <w:rPr>
          <w:sz w:val="20"/>
          <w:rtl/>
        </w:rPr>
        <w:t>מ</w:t>
      </w:r>
      <w:r>
        <w:rPr>
          <w:rFonts w:hint="cs"/>
          <w:sz w:val="20"/>
          <w:rtl/>
        </w:rPr>
        <w:t xml:space="preserve">ס' 2) תשנ"ד-1994; תחילתה ביום 1.7.1994. </w:t>
      </w:r>
      <w:hyperlink r:id="rId23" w:history="1">
        <w:r w:rsidRPr="00145E6A">
          <w:rPr>
            <w:rStyle w:val="Hyperlink"/>
            <w:rFonts w:hint="cs"/>
            <w:sz w:val="20"/>
            <w:rtl/>
          </w:rPr>
          <w:t>מס' 5</w:t>
        </w:r>
        <w:r w:rsidRPr="00145E6A">
          <w:rPr>
            <w:rStyle w:val="Hyperlink"/>
            <w:rFonts w:hint="cs"/>
            <w:sz w:val="20"/>
            <w:rtl/>
          </w:rPr>
          <w:t>6</w:t>
        </w:r>
        <w:r w:rsidRPr="00145E6A">
          <w:rPr>
            <w:rStyle w:val="Hyperlink"/>
            <w:rFonts w:hint="cs"/>
            <w:sz w:val="20"/>
            <w:rtl/>
          </w:rPr>
          <w:t>18</w:t>
        </w:r>
      </w:hyperlink>
      <w:r>
        <w:rPr>
          <w:rFonts w:hint="cs"/>
          <w:sz w:val="20"/>
          <w:rtl/>
        </w:rPr>
        <w:t xml:space="preserve"> מיום 18.8.1994 עמ' 1261 </w:t>
      </w:r>
      <w:r>
        <w:rPr>
          <w:sz w:val="20"/>
          <w:rtl/>
        </w:rPr>
        <w:t>–</w:t>
      </w:r>
      <w:r>
        <w:rPr>
          <w:rFonts w:hint="cs"/>
          <w:sz w:val="20"/>
          <w:rtl/>
        </w:rPr>
        <w:t xml:space="preserve"> תק' תשנ"ד-1994; תחילתן 30 ימים מיום פרסומן.</w:t>
      </w:r>
    </w:p>
    <w:p w14:paraId="44BEEF53" w14:textId="77777777" w:rsidR="00270B7E" w:rsidRDefault="00270B7E" w:rsidP="00194BE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4" w:history="1">
        <w:r w:rsidRPr="00145E6A">
          <w:rPr>
            <w:rStyle w:val="Hyperlink"/>
            <w:sz w:val="20"/>
            <w:rtl/>
          </w:rPr>
          <w:t>ק</w:t>
        </w:r>
        <w:r w:rsidRPr="00145E6A">
          <w:rPr>
            <w:rStyle w:val="Hyperlink"/>
            <w:rFonts w:hint="cs"/>
            <w:sz w:val="20"/>
            <w:rtl/>
          </w:rPr>
          <w:t>"ת תשנ"ה: מס' 5650</w:t>
        </w:r>
      </w:hyperlink>
      <w:r>
        <w:rPr>
          <w:rFonts w:hint="cs"/>
          <w:sz w:val="20"/>
          <w:rtl/>
        </w:rPr>
        <w:t xml:space="preserve"> מיום 5.1.1995 עמ' 522 </w:t>
      </w:r>
      <w:r>
        <w:rPr>
          <w:sz w:val="20"/>
          <w:rtl/>
        </w:rPr>
        <w:t>–</w:t>
      </w:r>
      <w:r>
        <w:rPr>
          <w:rFonts w:hint="cs"/>
          <w:sz w:val="20"/>
          <w:rtl/>
        </w:rPr>
        <w:t xml:space="preserve"> הודעה תשנ"ה-1995; תחילתה ביום 1.1.1995. </w:t>
      </w:r>
      <w:hyperlink r:id="rId25" w:history="1">
        <w:r w:rsidRPr="00145E6A">
          <w:rPr>
            <w:rStyle w:val="Hyperlink"/>
            <w:rFonts w:hint="cs"/>
            <w:sz w:val="20"/>
            <w:rtl/>
          </w:rPr>
          <w:t>מס' 56</w:t>
        </w:r>
        <w:r w:rsidRPr="00145E6A">
          <w:rPr>
            <w:rStyle w:val="Hyperlink"/>
            <w:rFonts w:hint="cs"/>
            <w:sz w:val="20"/>
            <w:rtl/>
          </w:rPr>
          <w:t>55</w:t>
        </w:r>
      </w:hyperlink>
      <w:r>
        <w:rPr>
          <w:rFonts w:hint="cs"/>
          <w:sz w:val="20"/>
          <w:rtl/>
        </w:rPr>
        <w:t xml:space="preserve"> מיום 22.1.1995 עמ' 616 </w:t>
      </w:r>
      <w:r>
        <w:rPr>
          <w:sz w:val="20"/>
          <w:rtl/>
        </w:rPr>
        <w:t>–</w:t>
      </w:r>
      <w:r>
        <w:rPr>
          <w:rFonts w:hint="cs"/>
          <w:sz w:val="20"/>
          <w:rtl/>
        </w:rPr>
        <w:t xml:space="preserve"> הודעה (התאמת סכום ביטוח מזערי) תשנ"ה-1995; תחילתה ביום 1.1.1995. </w:t>
      </w:r>
      <w:hyperlink r:id="rId26" w:history="1">
        <w:r w:rsidRPr="00145E6A">
          <w:rPr>
            <w:rStyle w:val="Hyperlink"/>
            <w:rFonts w:hint="cs"/>
            <w:sz w:val="20"/>
            <w:rtl/>
          </w:rPr>
          <w:t>מס</w:t>
        </w:r>
        <w:r w:rsidRPr="00145E6A">
          <w:rPr>
            <w:rStyle w:val="Hyperlink"/>
            <w:sz w:val="20"/>
            <w:rtl/>
          </w:rPr>
          <w:t>' 5690</w:t>
        </w:r>
      </w:hyperlink>
      <w:r>
        <w:rPr>
          <w:sz w:val="20"/>
          <w:rtl/>
        </w:rPr>
        <w:t xml:space="preserve"> </w:t>
      </w:r>
      <w:r>
        <w:rPr>
          <w:rFonts w:hint="cs"/>
          <w:sz w:val="20"/>
          <w:rtl/>
        </w:rPr>
        <w:t xml:space="preserve">מיום 6.7.1995 עמ' 1614 </w:t>
      </w:r>
      <w:r>
        <w:rPr>
          <w:sz w:val="20"/>
          <w:rtl/>
        </w:rPr>
        <w:t>–</w:t>
      </w:r>
      <w:r>
        <w:rPr>
          <w:rFonts w:hint="cs"/>
          <w:sz w:val="20"/>
          <w:rtl/>
        </w:rPr>
        <w:t xml:space="preserve"> הודעה (מס' 2) תשנ"ה-1995; תחילתה ביום 1.7.1995. </w:t>
      </w:r>
      <w:hyperlink r:id="rId27" w:history="1">
        <w:r w:rsidRPr="00145E6A">
          <w:rPr>
            <w:rStyle w:val="Hyperlink"/>
            <w:rFonts w:hint="cs"/>
            <w:sz w:val="20"/>
            <w:rtl/>
          </w:rPr>
          <w:t>מס' 57</w:t>
        </w:r>
        <w:r w:rsidRPr="00145E6A">
          <w:rPr>
            <w:rStyle w:val="Hyperlink"/>
            <w:rFonts w:hint="cs"/>
            <w:sz w:val="20"/>
            <w:rtl/>
          </w:rPr>
          <w:t>03</w:t>
        </w:r>
      </w:hyperlink>
      <w:r>
        <w:rPr>
          <w:rFonts w:hint="cs"/>
          <w:sz w:val="20"/>
          <w:rtl/>
        </w:rPr>
        <w:t xml:space="preserve"> מיום 7.9.1995 עמ' 1891 </w:t>
      </w:r>
      <w:r>
        <w:rPr>
          <w:sz w:val="20"/>
          <w:rtl/>
        </w:rPr>
        <w:t>–</w:t>
      </w:r>
      <w:r>
        <w:rPr>
          <w:rFonts w:hint="cs"/>
          <w:sz w:val="20"/>
          <w:rtl/>
        </w:rPr>
        <w:t xml:space="preserve"> תק' תשנ"ה-1995.</w:t>
      </w:r>
    </w:p>
    <w:p w14:paraId="6BF0186B" w14:textId="77777777" w:rsidR="00270B7E" w:rsidRDefault="00270B7E" w:rsidP="0052460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8" w:history="1">
        <w:r w:rsidRPr="00145E6A">
          <w:rPr>
            <w:rStyle w:val="Hyperlink"/>
            <w:sz w:val="20"/>
            <w:rtl/>
          </w:rPr>
          <w:t>ק</w:t>
        </w:r>
        <w:r w:rsidRPr="00145E6A">
          <w:rPr>
            <w:rStyle w:val="Hyperlink"/>
            <w:rFonts w:hint="cs"/>
            <w:sz w:val="20"/>
            <w:rtl/>
          </w:rPr>
          <w:t>"ת תשנ"ו: מס' 57</w:t>
        </w:r>
        <w:r w:rsidRPr="00145E6A">
          <w:rPr>
            <w:rStyle w:val="Hyperlink"/>
            <w:rFonts w:hint="cs"/>
            <w:sz w:val="20"/>
            <w:rtl/>
          </w:rPr>
          <w:t>29</w:t>
        </w:r>
      </w:hyperlink>
      <w:r>
        <w:rPr>
          <w:rFonts w:hint="cs"/>
          <w:sz w:val="20"/>
          <w:rtl/>
        </w:rPr>
        <w:t xml:space="preserve"> מיום 9.1.1996 עמ' 419 </w:t>
      </w:r>
      <w:r>
        <w:rPr>
          <w:sz w:val="20"/>
          <w:rtl/>
        </w:rPr>
        <w:t>–</w:t>
      </w:r>
      <w:r>
        <w:rPr>
          <w:rFonts w:hint="cs"/>
          <w:sz w:val="20"/>
          <w:rtl/>
        </w:rPr>
        <w:t xml:space="preserve"> הודעה תשנ"ו-1996; תחילתה ביום 1.1.1996. </w:t>
      </w:r>
      <w:hyperlink r:id="rId29" w:history="1">
        <w:r w:rsidRPr="00145E6A">
          <w:rPr>
            <w:rStyle w:val="Hyperlink"/>
            <w:rFonts w:hint="cs"/>
            <w:sz w:val="20"/>
            <w:rtl/>
          </w:rPr>
          <w:t>מ</w:t>
        </w:r>
        <w:r w:rsidRPr="00145E6A">
          <w:rPr>
            <w:rStyle w:val="Hyperlink"/>
            <w:rFonts w:hint="cs"/>
            <w:sz w:val="20"/>
            <w:rtl/>
          </w:rPr>
          <w:t>ס' 5730</w:t>
        </w:r>
      </w:hyperlink>
      <w:r>
        <w:rPr>
          <w:rFonts w:hint="cs"/>
          <w:sz w:val="20"/>
          <w:rtl/>
        </w:rPr>
        <w:t xml:space="preserve"> מיום 11.1.1996 עמ' 431 </w:t>
      </w:r>
      <w:r>
        <w:rPr>
          <w:sz w:val="20"/>
          <w:rtl/>
        </w:rPr>
        <w:t xml:space="preserve">– </w:t>
      </w:r>
      <w:r>
        <w:rPr>
          <w:rFonts w:hint="cs"/>
          <w:sz w:val="20"/>
          <w:rtl/>
        </w:rPr>
        <w:t xml:space="preserve">תק' תשנ"ו-1996. </w:t>
      </w:r>
      <w:hyperlink r:id="rId30" w:history="1">
        <w:r w:rsidRPr="00145E6A">
          <w:rPr>
            <w:rStyle w:val="Hyperlink"/>
            <w:rFonts w:hint="cs"/>
            <w:sz w:val="20"/>
            <w:rtl/>
          </w:rPr>
          <w:t>מס' 5</w:t>
        </w:r>
        <w:r w:rsidRPr="00145E6A">
          <w:rPr>
            <w:rStyle w:val="Hyperlink"/>
            <w:rFonts w:hint="cs"/>
            <w:sz w:val="20"/>
            <w:rtl/>
          </w:rPr>
          <w:t>761</w:t>
        </w:r>
      </w:hyperlink>
      <w:r>
        <w:rPr>
          <w:rFonts w:hint="cs"/>
          <w:sz w:val="20"/>
          <w:rtl/>
        </w:rPr>
        <w:t xml:space="preserve"> מיום 13.6.1996 עמ' 1013 </w:t>
      </w:r>
      <w:r>
        <w:rPr>
          <w:sz w:val="20"/>
          <w:rtl/>
        </w:rPr>
        <w:t>–</w:t>
      </w:r>
      <w:r>
        <w:rPr>
          <w:rFonts w:hint="cs"/>
          <w:sz w:val="20"/>
          <w:rtl/>
        </w:rPr>
        <w:t xml:space="preserve"> הוראת שעה תשנ"ו-1996; תוקפה שנתיים מיום פרסומה (תוקנה </w:t>
      </w:r>
      <w:hyperlink r:id="rId31" w:history="1">
        <w:r>
          <w:rPr>
            <w:rStyle w:val="Hyperlink"/>
            <w:rFonts w:hint="cs"/>
            <w:sz w:val="20"/>
            <w:rtl/>
          </w:rPr>
          <w:t>ק"ת תשנ"ז מ</w:t>
        </w:r>
        <w:r w:rsidRPr="00145E6A">
          <w:rPr>
            <w:rStyle w:val="Hyperlink"/>
            <w:rFonts w:hint="cs"/>
            <w:sz w:val="20"/>
            <w:rtl/>
          </w:rPr>
          <w:t>ס' 5824</w:t>
        </w:r>
      </w:hyperlink>
      <w:r>
        <w:rPr>
          <w:rFonts w:hint="cs"/>
          <w:sz w:val="20"/>
          <w:rtl/>
        </w:rPr>
        <w:t xml:space="preserve"> מיום 10.4.1997 עמ' 582 </w:t>
      </w:r>
      <w:r>
        <w:rPr>
          <w:sz w:val="20"/>
          <w:rtl/>
        </w:rPr>
        <w:t>–</w:t>
      </w:r>
      <w:r>
        <w:rPr>
          <w:rFonts w:hint="cs"/>
          <w:sz w:val="20"/>
          <w:rtl/>
        </w:rPr>
        <w:t xml:space="preserve"> הוראת שעה 1996 (תיקון) תשנ"ז-1997). </w:t>
      </w:r>
      <w:hyperlink r:id="rId32" w:history="1">
        <w:r w:rsidRPr="00145E6A">
          <w:rPr>
            <w:rStyle w:val="Hyperlink"/>
            <w:rFonts w:hint="cs"/>
            <w:sz w:val="20"/>
            <w:rtl/>
          </w:rPr>
          <w:t>מ</w:t>
        </w:r>
        <w:r w:rsidRPr="00145E6A">
          <w:rPr>
            <w:rStyle w:val="Hyperlink"/>
            <w:rFonts w:hint="cs"/>
            <w:sz w:val="20"/>
            <w:rtl/>
          </w:rPr>
          <w:t>ס' 5770</w:t>
        </w:r>
      </w:hyperlink>
      <w:r>
        <w:rPr>
          <w:rFonts w:hint="cs"/>
          <w:sz w:val="20"/>
          <w:rtl/>
        </w:rPr>
        <w:t xml:space="preserve"> מיום 4.7.1996 עמ' 1418 </w:t>
      </w:r>
      <w:r>
        <w:rPr>
          <w:sz w:val="20"/>
          <w:rtl/>
        </w:rPr>
        <w:t>–</w:t>
      </w:r>
      <w:r>
        <w:rPr>
          <w:rFonts w:hint="cs"/>
          <w:sz w:val="20"/>
          <w:rtl/>
        </w:rPr>
        <w:t xml:space="preserve"> הודעה (מס' 2) תשנ"ו-1996; תחילתה ביום 1.7.1996.</w:t>
      </w:r>
    </w:p>
    <w:p w14:paraId="74E5B5D5" w14:textId="77777777" w:rsidR="00270B7E" w:rsidRDefault="00270B7E" w:rsidP="0052460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3" w:history="1">
        <w:r w:rsidRPr="00145E6A">
          <w:rPr>
            <w:rStyle w:val="Hyperlink"/>
            <w:sz w:val="20"/>
            <w:rtl/>
          </w:rPr>
          <w:t>ק</w:t>
        </w:r>
        <w:r w:rsidRPr="00145E6A">
          <w:rPr>
            <w:rStyle w:val="Hyperlink"/>
            <w:rFonts w:hint="cs"/>
            <w:sz w:val="20"/>
            <w:rtl/>
          </w:rPr>
          <w:t>"ת תשנ</w:t>
        </w:r>
        <w:r w:rsidRPr="00145E6A">
          <w:rPr>
            <w:rStyle w:val="Hyperlink"/>
            <w:rFonts w:hint="cs"/>
            <w:sz w:val="20"/>
            <w:rtl/>
          </w:rPr>
          <w:t>"ז: מס' 5784</w:t>
        </w:r>
      </w:hyperlink>
      <w:r>
        <w:rPr>
          <w:rFonts w:hint="cs"/>
          <w:sz w:val="20"/>
          <w:rtl/>
        </w:rPr>
        <w:t xml:space="preserve"> מיום 19.9.1996 עמ' 3 </w:t>
      </w:r>
      <w:r>
        <w:rPr>
          <w:sz w:val="20"/>
          <w:rtl/>
        </w:rPr>
        <w:t>–</w:t>
      </w:r>
      <w:r>
        <w:rPr>
          <w:rFonts w:hint="cs"/>
          <w:sz w:val="20"/>
          <w:rtl/>
        </w:rPr>
        <w:t xml:space="preserve"> תק' תשנ"ז-1996. </w:t>
      </w:r>
      <w:hyperlink r:id="rId34" w:history="1">
        <w:r w:rsidRPr="00145E6A">
          <w:rPr>
            <w:rStyle w:val="Hyperlink"/>
            <w:rFonts w:hint="cs"/>
            <w:sz w:val="20"/>
            <w:rtl/>
          </w:rPr>
          <w:t>מס' 5805</w:t>
        </w:r>
      </w:hyperlink>
      <w:r>
        <w:rPr>
          <w:rFonts w:hint="cs"/>
          <w:sz w:val="20"/>
          <w:rtl/>
        </w:rPr>
        <w:t xml:space="preserve"> מיום 7.1.1997 עמ' 331</w:t>
      </w:r>
      <w:r>
        <w:rPr>
          <w:sz w:val="20"/>
          <w:rtl/>
        </w:rPr>
        <w:t xml:space="preserve"> –</w:t>
      </w:r>
      <w:r>
        <w:rPr>
          <w:rFonts w:hint="cs"/>
          <w:sz w:val="20"/>
          <w:rtl/>
        </w:rPr>
        <w:t xml:space="preserve"> הודעה תשנ"ז-1997; תחילתה ביום 1.1.1997. </w:t>
      </w:r>
      <w:hyperlink r:id="rId35" w:history="1">
        <w:r w:rsidRPr="00145E6A">
          <w:rPr>
            <w:rStyle w:val="Hyperlink"/>
            <w:rFonts w:hint="cs"/>
            <w:sz w:val="20"/>
            <w:rtl/>
          </w:rPr>
          <w:t>מ</w:t>
        </w:r>
        <w:r w:rsidRPr="00145E6A">
          <w:rPr>
            <w:rStyle w:val="Hyperlink"/>
            <w:rFonts w:hint="cs"/>
            <w:sz w:val="20"/>
            <w:rtl/>
          </w:rPr>
          <w:t>ס' 5820</w:t>
        </w:r>
      </w:hyperlink>
      <w:r>
        <w:rPr>
          <w:rFonts w:hint="cs"/>
          <w:sz w:val="20"/>
          <w:rtl/>
        </w:rPr>
        <w:t xml:space="preserve"> מיום 31.3.1997 עמ' 501 </w:t>
      </w:r>
      <w:r>
        <w:rPr>
          <w:sz w:val="20"/>
          <w:rtl/>
        </w:rPr>
        <w:t>–</w:t>
      </w:r>
      <w:r>
        <w:rPr>
          <w:rFonts w:hint="cs"/>
          <w:sz w:val="20"/>
          <w:rtl/>
        </w:rPr>
        <w:t xml:space="preserve"> תק' (מס' 2) תשנ"ז-1997. </w:t>
      </w:r>
      <w:hyperlink r:id="rId36" w:history="1">
        <w:r w:rsidRPr="00145E6A">
          <w:rPr>
            <w:rStyle w:val="Hyperlink"/>
            <w:rFonts w:hint="cs"/>
            <w:sz w:val="20"/>
            <w:rtl/>
          </w:rPr>
          <w:t>מס' 5838</w:t>
        </w:r>
      </w:hyperlink>
      <w:r>
        <w:rPr>
          <w:rFonts w:hint="cs"/>
          <w:sz w:val="20"/>
          <w:rtl/>
        </w:rPr>
        <w:t xml:space="preserve"> מיום 1.7.1997 עמ' 906 </w:t>
      </w:r>
      <w:r>
        <w:rPr>
          <w:sz w:val="20"/>
          <w:rtl/>
        </w:rPr>
        <w:t>–</w:t>
      </w:r>
      <w:r>
        <w:rPr>
          <w:rFonts w:hint="cs"/>
          <w:sz w:val="20"/>
          <w:rtl/>
        </w:rPr>
        <w:t xml:space="preserve"> הודעה (מס' 2) תשנ</w:t>
      </w:r>
      <w:r>
        <w:rPr>
          <w:sz w:val="20"/>
          <w:rtl/>
        </w:rPr>
        <w:t>"ז</w:t>
      </w:r>
      <w:r>
        <w:rPr>
          <w:rFonts w:hint="cs"/>
          <w:sz w:val="20"/>
          <w:rtl/>
        </w:rPr>
        <w:t>-1997; תחילתה מיום 1.7.1997.</w:t>
      </w:r>
    </w:p>
    <w:p w14:paraId="2B7D9B0D" w14:textId="77777777" w:rsidR="00270B7E" w:rsidRDefault="00270B7E" w:rsidP="00F52B3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7" w:history="1">
        <w:r w:rsidRPr="00145E6A">
          <w:rPr>
            <w:rStyle w:val="Hyperlink"/>
            <w:sz w:val="20"/>
            <w:rtl/>
          </w:rPr>
          <w:t>ק</w:t>
        </w:r>
        <w:r w:rsidRPr="00145E6A">
          <w:rPr>
            <w:rStyle w:val="Hyperlink"/>
            <w:rFonts w:hint="cs"/>
            <w:sz w:val="20"/>
            <w:rtl/>
          </w:rPr>
          <w:t>"ת תשנ"ח: מס' 5871</w:t>
        </w:r>
      </w:hyperlink>
      <w:r>
        <w:rPr>
          <w:rFonts w:hint="cs"/>
          <w:sz w:val="20"/>
          <w:rtl/>
        </w:rPr>
        <w:t xml:space="preserve"> מיום 1.1.1998 עמ' 269 </w:t>
      </w:r>
      <w:r>
        <w:rPr>
          <w:sz w:val="20"/>
          <w:rtl/>
        </w:rPr>
        <w:t>–</w:t>
      </w:r>
      <w:r>
        <w:rPr>
          <w:rFonts w:hint="cs"/>
          <w:sz w:val="20"/>
          <w:rtl/>
        </w:rPr>
        <w:t xml:space="preserve"> הודעה תשנ"ח-1998; תחילתה בי</w:t>
      </w:r>
      <w:r>
        <w:rPr>
          <w:sz w:val="20"/>
          <w:rtl/>
        </w:rPr>
        <w:t>ו</w:t>
      </w:r>
      <w:r>
        <w:rPr>
          <w:rFonts w:hint="cs"/>
          <w:sz w:val="20"/>
          <w:rtl/>
        </w:rPr>
        <w:t xml:space="preserve">ם 1.1.1998. </w:t>
      </w:r>
      <w:hyperlink r:id="rId38" w:history="1">
        <w:r w:rsidRPr="00145E6A">
          <w:rPr>
            <w:rStyle w:val="Hyperlink"/>
            <w:rFonts w:hint="cs"/>
            <w:sz w:val="20"/>
            <w:rtl/>
          </w:rPr>
          <w:t>מס' 58</w:t>
        </w:r>
        <w:r w:rsidRPr="00145E6A">
          <w:rPr>
            <w:rStyle w:val="Hyperlink"/>
            <w:rFonts w:hint="cs"/>
            <w:sz w:val="20"/>
            <w:rtl/>
          </w:rPr>
          <w:t>75</w:t>
        </w:r>
      </w:hyperlink>
      <w:r>
        <w:rPr>
          <w:rFonts w:hint="cs"/>
          <w:sz w:val="20"/>
          <w:rtl/>
        </w:rPr>
        <w:t xml:space="preserve"> מיום 22.1.1998 עמ' 331 </w:t>
      </w:r>
      <w:r>
        <w:rPr>
          <w:sz w:val="20"/>
          <w:rtl/>
        </w:rPr>
        <w:t>–</w:t>
      </w:r>
      <w:r>
        <w:rPr>
          <w:rFonts w:hint="cs"/>
          <w:sz w:val="20"/>
          <w:rtl/>
        </w:rPr>
        <w:t xml:space="preserve"> תק' תשנ"ח-1998. </w:t>
      </w:r>
      <w:hyperlink r:id="rId39" w:history="1">
        <w:r w:rsidRPr="00145E6A">
          <w:rPr>
            <w:rStyle w:val="Hyperlink"/>
            <w:rFonts w:hint="cs"/>
            <w:sz w:val="20"/>
            <w:rtl/>
          </w:rPr>
          <w:t>מס</w:t>
        </w:r>
        <w:r w:rsidRPr="00145E6A">
          <w:rPr>
            <w:rStyle w:val="Hyperlink"/>
            <w:rFonts w:hint="cs"/>
            <w:sz w:val="20"/>
            <w:rtl/>
          </w:rPr>
          <w:t>' 5885</w:t>
        </w:r>
      </w:hyperlink>
      <w:r>
        <w:rPr>
          <w:rFonts w:hint="cs"/>
          <w:sz w:val="20"/>
          <w:rtl/>
        </w:rPr>
        <w:t xml:space="preserve"> מיום 5.3.1998 עמ' 490 </w:t>
      </w:r>
      <w:r>
        <w:rPr>
          <w:sz w:val="20"/>
          <w:rtl/>
        </w:rPr>
        <w:t>–</w:t>
      </w:r>
      <w:r>
        <w:rPr>
          <w:rFonts w:hint="cs"/>
          <w:sz w:val="20"/>
          <w:rtl/>
        </w:rPr>
        <w:t xml:space="preserve"> תק' (מס' 2) תשנ"ח-1998. </w:t>
      </w:r>
      <w:hyperlink r:id="rId40" w:history="1">
        <w:r w:rsidRPr="00145E6A">
          <w:rPr>
            <w:rStyle w:val="Hyperlink"/>
            <w:rFonts w:hint="cs"/>
            <w:sz w:val="20"/>
            <w:rtl/>
          </w:rPr>
          <w:t>מס' 5909</w:t>
        </w:r>
      </w:hyperlink>
      <w:r>
        <w:rPr>
          <w:rFonts w:hint="cs"/>
          <w:sz w:val="20"/>
          <w:rtl/>
        </w:rPr>
        <w:t xml:space="preserve"> מיום 1.7.1998 עמ' 1002 </w:t>
      </w:r>
      <w:r>
        <w:rPr>
          <w:sz w:val="20"/>
          <w:rtl/>
        </w:rPr>
        <w:t>–</w:t>
      </w:r>
      <w:r>
        <w:rPr>
          <w:rFonts w:hint="cs"/>
          <w:sz w:val="20"/>
          <w:rtl/>
        </w:rPr>
        <w:t xml:space="preserve"> הודעה (מס' 2) תשנ"ח-1998; תחילתה ביום 1.7.1998.</w:t>
      </w:r>
    </w:p>
    <w:p w14:paraId="0CB20024" w14:textId="77777777" w:rsidR="00270B7E" w:rsidRDefault="00270B7E" w:rsidP="00DA629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1" w:history="1">
        <w:r w:rsidRPr="00145E6A">
          <w:rPr>
            <w:rStyle w:val="Hyperlink"/>
            <w:sz w:val="20"/>
            <w:rtl/>
          </w:rPr>
          <w:t>ק</w:t>
        </w:r>
        <w:r w:rsidRPr="00145E6A">
          <w:rPr>
            <w:rStyle w:val="Hyperlink"/>
            <w:rFonts w:hint="cs"/>
            <w:sz w:val="20"/>
            <w:rtl/>
          </w:rPr>
          <w:t>"ת תשנ</w:t>
        </w:r>
        <w:r w:rsidRPr="00145E6A">
          <w:rPr>
            <w:rStyle w:val="Hyperlink"/>
            <w:rFonts w:hint="cs"/>
            <w:sz w:val="20"/>
            <w:rtl/>
          </w:rPr>
          <w:t>"ט: מס' 5949</w:t>
        </w:r>
      </w:hyperlink>
      <w:r>
        <w:rPr>
          <w:rFonts w:hint="cs"/>
          <w:sz w:val="20"/>
          <w:rtl/>
        </w:rPr>
        <w:t xml:space="preserve"> מיום 4.2.1999 עמ' 323 </w:t>
      </w:r>
      <w:r>
        <w:rPr>
          <w:sz w:val="20"/>
          <w:rtl/>
        </w:rPr>
        <w:t>–</w:t>
      </w:r>
      <w:r>
        <w:rPr>
          <w:rFonts w:hint="cs"/>
          <w:sz w:val="20"/>
          <w:rtl/>
        </w:rPr>
        <w:t xml:space="preserve"> הודעה תשנ"</w:t>
      </w:r>
      <w:r>
        <w:rPr>
          <w:sz w:val="20"/>
          <w:rtl/>
        </w:rPr>
        <w:t>ט</w:t>
      </w:r>
      <w:r>
        <w:rPr>
          <w:rFonts w:hint="cs"/>
          <w:sz w:val="20"/>
          <w:rtl/>
        </w:rPr>
        <w:t xml:space="preserve">-1999; תחילתה ביום 1.1.1999. </w:t>
      </w:r>
      <w:hyperlink r:id="rId42" w:history="1">
        <w:r w:rsidRPr="00145E6A">
          <w:rPr>
            <w:rStyle w:val="Hyperlink"/>
            <w:rFonts w:hint="cs"/>
            <w:sz w:val="20"/>
            <w:rtl/>
          </w:rPr>
          <w:t>מס' 595</w:t>
        </w:r>
        <w:r w:rsidRPr="00145E6A">
          <w:rPr>
            <w:rStyle w:val="Hyperlink"/>
            <w:rFonts w:hint="cs"/>
            <w:sz w:val="20"/>
            <w:rtl/>
          </w:rPr>
          <w:t>7</w:t>
        </w:r>
      </w:hyperlink>
      <w:r>
        <w:rPr>
          <w:rFonts w:hint="cs"/>
          <w:sz w:val="20"/>
          <w:rtl/>
        </w:rPr>
        <w:t xml:space="preserve"> מיום 1.3.1999 עמ' 456 </w:t>
      </w:r>
      <w:r>
        <w:rPr>
          <w:sz w:val="20"/>
          <w:rtl/>
        </w:rPr>
        <w:t>–</w:t>
      </w:r>
      <w:r>
        <w:rPr>
          <w:rFonts w:hint="cs"/>
          <w:sz w:val="20"/>
          <w:rtl/>
        </w:rPr>
        <w:t xml:space="preserve"> תק' תשנ"ט-1999.</w:t>
      </w:r>
    </w:p>
    <w:p w14:paraId="23BC2452" w14:textId="77777777" w:rsidR="00270B7E" w:rsidRDefault="00270B7E" w:rsidP="00DA3E5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3" w:history="1">
        <w:r w:rsidRPr="00145E6A">
          <w:rPr>
            <w:rStyle w:val="Hyperlink"/>
            <w:sz w:val="20"/>
            <w:rtl/>
          </w:rPr>
          <w:t>ק</w:t>
        </w:r>
        <w:r w:rsidRPr="00145E6A">
          <w:rPr>
            <w:rStyle w:val="Hyperlink"/>
            <w:rFonts w:hint="cs"/>
            <w:sz w:val="20"/>
            <w:rtl/>
          </w:rPr>
          <w:t>"ת תש"ס: מס' 6016</w:t>
        </w:r>
      </w:hyperlink>
      <w:r>
        <w:rPr>
          <w:rFonts w:hint="cs"/>
          <w:sz w:val="20"/>
          <w:rtl/>
        </w:rPr>
        <w:t xml:space="preserve"> מיום 20.1.2000 עמ' 277 </w:t>
      </w:r>
      <w:r>
        <w:rPr>
          <w:sz w:val="20"/>
          <w:rtl/>
        </w:rPr>
        <w:t>–</w:t>
      </w:r>
      <w:r>
        <w:rPr>
          <w:rFonts w:hint="cs"/>
          <w:sz w:val="20"/>
          <w:rtl/>
        </w:rPr>
        <w:t xml:space="preserve"> הודעה תש"ס-2000; תחילתה ביום 1.1.2000. </w:t>
      </w:r>
      <w:hyperlink r:id="rId44" w:history="1">
        <w:r w:rsidRPr="00145E6A">
          <w:rPr>
            <w:rStyle w:val="Hyperlink"/>
            <w:rFonts w:hint="cs"/>
            <w:sz w:val="20"/>
            <w:rtl/>
          </w:rPr>
          <w:t>מס' 6043</w:t>
        </w:r>
      </w:hyperlink>
      <w:r>
        <w:rPr>
          <w:rFonts w:hint="cs"/>
          <w:sz w:val="20"/>
          <w:rtl/>
        </w:rPr>
        <w:t xml:space="preserve"> מיום 5.7.2000 עמ' 705 </w:t>
      </w:r>
      <w:r>
        <w:rPr>
          <w:sz w:val="20"/>
          <w:rtl/>
        </w:rPr>
        <w:t>–</w:t>
      </w:r>
      <w:r>
        <w:rPr>
          <w:rFonts w:hint="cs"/>
          <w:sz w:val="20"/>
          <w:rtl/>
        </w:rPr>
        <w:t xml:space="preserve"> הודעה (מס' 2) תש"ס-2000; תחילתה ביום 1.7.2000.</w:t>
      </w:r>
    </w:p>
    <w:p w14:paraId="03CA1CF5" w14:textId="77777777" w:rsidR="00270B7E" w:rsidRDefault="00270B7E" w:rsidP="0078492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5" w:history="1">
        <w:r w:rsidRPr="00145E6A">
          <w:rPr>
            <w:rStyle w:val="Hyperlink"/>
            <w:sz w:val="20"/>
            <w:rtl/>
          </w:rPr>
          <w:t>ק</w:t>
        </w:r>
        <w:r w:rsidRPr="00145E6A">
          <w:rPr>
            <w:rStyle w:val="Hyperlink"/>
            <w:rFonts w:hint="cs"/>
            <w:sz w:val="20"/>
            <w:rtl/>
          </w:rPr>
          <w:t>"</w:t>
        </w:r>
        <w:r w:rsidRPr="00145E6A">
          <w:rPr>
            <w:rStyle w:val="Hyperlink"/>
            <w:rFonts w:hint="cs"/>
            <w:sz w:val="20"/>
            <w:rtl/>
          </w:rPr>
          <w:t xml:space="preserve">ת תשס"א: מס' </w:t>
        </w:r>
        <w:r w:rsidRPr="00145E6A">
          <w:rPr>
            <w:rStyle w:val="Hyperlink"/>
            <w:sz w:val="20"/>
            <w:rtl/>
          </w:rPr>
          <w:t>6078</w:t>
        </w:r>
      </w:hyperlink>
      <w:r>
        <w:rPr>
          <w:sz w:val="20"/>
          <w:rtl/>
        </w:rPr>
        <w:t xml:space="preserve"> </w:t>
      </w:r>
      <w:r>
        <w:rPr>
          <w:rFonts w:hint="cs"/>
          <w:sz w:val="20"/>
          <w:rtl/>
        </w:rPr>
        <w:t xml:space="preserve">מיום 16.1.2001 עמ' 285 </w:t>
      </w:r>
      <w:r>
        <w:rPr>
          <w:sz w:val="20"/>
          <w:rtl/>
        </w:rPr>
        <w:t>–</w:t>
      </w:r>
      <w:r>
        <w:rPr>
          <w:rFonts w:hint="cs"/>
          <w:sz w:val="20"/>
          <w:rtl/>
        </w:rPr>
        <w:t xml:space="preserve"> תק' תשס"א-2001; תחילתן ביום 17.3.2001. </w:t>
      </w:r>
      <w:hyperlink r:id="rId46" w:history="1">
        <w:r w:rsidRPr="00145E6A">
          <w:rPr>
            <w:rStyle w:val="Hyperlink"/>
            <w:rFonts w:hint="cs"/>
            <w:sz w:val="20"/>
            <w:rtl/>
          </w:rPr>
          <w:t>מ</w:t>
        </w:r>
        <w:r w:rsidRPr="00145E6A">
          <w:rPr>
            <w:rStyle w:val="Hyperlink"/>
            <w:rFonts w:hint="cs"/>
            <w:sz w:val="20"/>
            <w:rtl/>
          </w:rPr>
          <w:t>ס' 6115</w:t>
        </w:r>
      </w:hyperlink>
      <w:r>
        <w:rPr>
          <w:rFonts w:hint="cs"/>
          <w:sz w:val="20"/>
          <w:rtl/>
        </w:rPr>
        <w:t xml:space="preserve"> מיום 12.7.2001 עמ' 936 </w:t>
      </w:r>
      <w:r>
        <w:rPr>
          <w:sz w:val="20"/>
          <w:rtl/>
        </w:rPr>
        <w:t>–</w:t>
      </w:r>
      <w:r>
        <w:rPr>
          <w:rFonts w:hint="cs"/>
          <w:sz w:val="20"/>
          <w:rtl/>
        </w:rPr>
        <w:t xml:space="preserve"> הודעה תשס"א-2001; תחילתה ביום 1.7.2001.</w:t>
      </w:r>
    </w:p>
    <w:p w14:paraId="7BC59B32" w14:textId="77777777" w:rsidR="00270B7E" w:rsidRDefault="00270B7E" w:rsidP="00BF03F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7" w:history="1">
        <w:r w:rsidRPr="007F7A61">
          <w:rPr>
            <w:rStyle w:val="Hyperlink"/>
            <w:sz w:val="20"/>
            <w:rtl/>
          </w:rPr>
          <w:t>ק</w:t>
        </w:r>
        <w:r w:rsidRPr="007F7A61">
          <w:rPr>
            <w:rStyle w:val="Hyperlink"/>
            <w:rFonts w:hint="cs"/>
            <w:sz w:val="20"/>
            <w:rtl/>
          </w:rPr>
          <w:t>"ת תשס"ב מס' 6145</w:t>
        </w:r>
      </w:hyperlink>
      <w:r w:rsidRPr="007F7A61">
        <w:rPr>
          <w:rFonts w:hint="cs"/>
          <w:sz w:val="20"/>
          <w:rtl/>
        </w:rPr>
        <w:t xml:space="preserve"> מיום 10</w:t>
      </w:r>
      <w:r w:rsidRPr="007F7A61">
        <w:rPr>
          <w:sz w:val="20"/>
          <w:rtl/>
        </w:rPr>
        <w:t xml:space="preserve">.1.2002 </w:t>
      </w:r>
      <w:r w:rsidRPr="007F7A61">
        <w:rPr>
          <w:rFonts w:hint="cs"/>
          <w:sz w:val="20"/>
          <w:rtl/>
        </w:rPr>
        <w:t xml:space="preserve">עמ' 311 </w:t>
      </w:r>
      <w:r w:rsidRPr="007F7A61">
        <w:rPr>
          <w:sz w:val="20"/>
          <w:rtl/>
        </w:rPr>
        <w:t>–</w:t>
      </w:r>
      <w:r w:rsidRPr="007F7A61">
        <w:rPr>
          <w:rFonts w:hint="cs"/>
          <w:sz w:val="20"/>
          <w:rtl/>
        </w:rPr>
        <w:t xml:space="preserve"> הודעה תשס"ב-2002; תחילתה ביום 1.1.2002. </w:t>
      </w:r>
      <w:hyperlink r:id="rId48" w:history="1">
        <w:r w:rsidRPr="007F7A61">
          <w:rPr>
            <w:rStyle w:val="Hyperlink"/>
            <w:rFonts w:hint="cs"/>
            <w:sz w:val="20"/>
            <w:rtl/>
          </w:rPr>
          <w:t>מס' 6153</w:t>
        </w:r>
      </w:hyperlink>
      <w:r w:rsidRPr="007F7A61">
        <w:rPr>
          <w:rFonts w:hint="cs"/>
          <w:sz w:val="20"/>
          <w:rtl/>
        </w:rPr>
        <w:t xml:space="preserve"> מיום 18.2.2002 עמ' 445 </w:t>
      </w:r>
      <w:r w:rsidRPr="007F7A61">
        <w:rPr>
          <w:sz w:val="20"/>
          <w:rtl/>
        </w:rPr>
        <w:t>–</w:t>
      </w:r>
      <w:r w:rsidRPr="007F7A61">
        <w:rPr>
          <w:rFonts w:hint="cs"/>
          <w:sz w:val="20"/>
          <w:rtl/>
        </w:rPr>
        <w:t xml:space="preserve"> תק' תשס"ב-2002; תחילתן שנה מיום פרסומן. </w:t>
      </w:r>
      <w:hyperlink r:id="rId49" w:history="1">
        <w:r w:rsidRPr="007F7A61">
          <w:rPr>
            <w:rStyle w:val="Hyperlink"/>
            <w:rFonts w:hint="cs"/>
            <w:sz w:val="20"/>
            <w:rtl/>
          </w:rPr>
          <w:t>מס' 618</w:t>
        </w:r>
        <w:r w:rsidRPr="007F7A61">
          <w:rPr>
            <w:rStyle w:val="Hyperlink"/>
            <w:rFonts w:hint="cs"/>
            <w:sz w:val="20"/>
            <w:rtl/>
          </w:rPr>
          <w:t>1</w:t>
        </w:r>
      </w:hyperlink>
      <w:r w:rsidRPr="007F7A61">
        <w:rPr>
          <w:rFonts w:hint="cs"/>
          <w:sz w:val="20"/>
          <w:rtl/>
        </w:rPr>
        <w:t xml:space="preserve"> מיום 11.7.2002 עמ' 950 </w:t>
      </w:r>
      <w:r w:rsidRPr="007F7A61">
        <w:rPr>
          <w:sz w:val="20"/>
          <w:rtl/>
        </w:rPr>
        <w:t>–</w:t>
      </w:r>
      <w:r w:rsidRPr="007F7A61">
        <w:rPr>
          <w:rFonts w:hint="cs"/>
          <w:sz w:val="20"/>
          <w:rtl/>
        </w:rPr>
        <w:t xml:space="preserve"> תק'</w:t>
      </w:r>
      <w:r>
        <w:rPr>
          <w:rFonts w:hint="cs"/>
          <w:sz w:val="20"/>
          <w:rtl/>
        </w:rPr>
        <w:t xml:space="preserve"> (מס' 2) תשס"ב-2002. </w:t>
      </w:r>
      <w:hyperlink r:id="rId50" w:history="1">
        <w:r w:rsidRPr="00BF553E">
          <w:rPr>
            <w:rStyle w:val="Hyperlink"/>
            <w:rFonts w:hint="cs"/>
            <w:sz w:val="20"/>
            <w:rtl/>
          </w:rPr>
          <w:t>מס' 6181</w:t>
        </w:r>
      </w:hyperlink>
      <w:r>
        <w:rPr>
          <w:rFonts w:hint="cs"/>
          <w:sz w:val="20"/>
          <w:rtl/>
        </w:rPr>
        <w:t xml:space="preserve"> מיום 11.7.2002 עמ' 956 </w:t>
      </w:r>
      <w:r>
        <w:rPr>
          <w:sz w:val="20"/>
          <w:rtl/>
        </w:rPr>
        <w:t>–</w:t>
      </w:r>
      <w:r>
        <w:rPr>
          <w:rFonts w:hint="cs"/>
          <w:sz w:val="20"/>
          <w:rtl/>
        </w:rPr>
        <w:t xml:space="preserve"> הודעה (מס' 2) תשס"ב-2002; תחילתה ביום 1.7.2002.</w:t>
      </w:r>
    </w:p>
    <w:p w14:paraId="66DFD635" w14:textId="77777777" w:rsidR="00270B7E" w:rsidRDefault="00270B7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1" w:history="1">
        <w:r w:rsidRPr="0016210B">
          <w:rPr>
            <w:rStyle w:val="Hyperlink"/>
            <w:rFonts w:hint="cs"/>
            <w:sz w:val="20"/>
            <w:rtl/>
          </w:rPr>
          <w:t>ק</w:t>
        </w:r>
        <w:r w:rsidRPr="0016210B">
          <w:rPr>
            <w:rStyle w:val="Hyperlink"/>
            <w:rFonts w:hint="cs"/>
            <w:sz w:val="20"/>
            <w:rtl/>
          </w:rPr>
          <w:t>"ת תשס"ג: מס' 6221</w:t>
        </w:r>
      </w:hyperlink>
      <w:r w:rsidRPr="0016210B">
        <w:rPr>
          <w:rFonts w:hint="cs"/>
          <w:sz w:val="20"/>
          <w:rtl/>
        </w:rPr>
        <w:t xml:space="preserve"> מיום 16.1.2003 עמ' 435 </w:t>
      </w:r>
      <w:r w:rsidRPr="0016210B">
        <w:rPr>
          <w:sz w:val="20"/>
          <w:rtl/>
        </w:rPr>
        <w:t>–</w:t>
      </w:r>
      <w:r w:rsidRPr="0016210B">
        <w:rPr>
          <w:rFonts w:hint="cs"/>
          <w:sz w:val="20"/>
          <w:rtl/>
        </w:rPr>
        <w:t xml:space="preserve"> הודעה תשס"ג-2003; תחילתה ביום 1.1.2003. </w:t>
      </w:r>
      <w:hyperlink r:id="rId52" w:history="1">
        <w:r w:rsidRPr="0016210B">
          <w:rPr>
            <w:rStyle w:val="Hyperlink"/>
            <w:rFonts w:hint="cs"/>
            <w:sz w:val="20"/>
            <w:rtl/>
          </w:rPr>
          <w:t>מס' 625</w:t>
        </w:r>
        <w:r w:rsidRPr="0016210B">
          <w:rPr>
            <w:rStyle w:val="Hyperlink"/>
            <w:rFonts w:hint="cs"/>
            <w:sz w:val="20"/>
            <w:rtl/>
          </w:rPr>
          <w:t>9</w:t>
        </w:r>
      </w:hyperlink>
      <w:r w:rsidRPr="0016210B">
        <w:rPr>
          <w:rFonts w:hint="cs"/>
          <w:sz w:val="20"/>
          <w:rtl/>
        </w:rPr>
        <w:t xml:space="preserve"> מיום 24.8.2003 עמ' 1008 </w:t>
      </w:r>
      <w:r w:rsidRPr="0016210B">
        <w:rPr>
          <w:sz w:val="20"/>
          <w:rtl/>
        </w:rPr>
        <w:t>–</w:t>
      </w:r>
      <w:r w:rsidRPr="0016210B">
        <w:rPr>
          <w:rFonts w:hint="cs"/>
          <w:sz w:val="20"/>
          <w:rtl/>
        </w:rPr>
        <w:t xml:space="preserve"> תק' תשס"ג-2003; תחילתן 30 ימים מיום פרסומן.</w:t>
      </w:r>
    </w:p>
    <w:p w14:paraId="342991A3" w14:textId="77777777" w:rsidR="00270B7E" w:rsidRDefault="00270B7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3" w:history="1">
        <w:r w:rsidRPr="00D93C56">
          <w:rPr>
            <w:rStyle w:val="Hyperlink"/>
            <w:rFonts w:hint="cs"/>
            <w:sz w:val="20"/>
            <w:rtl/>
          </w:rPr>
          <w:t>ק"ת תשס"</w:t>
        </w:r>
        <w:r w:rsidRPr="00D93C56">
          <w:rPr>
            <w:rStyle w:val="Hyperlink"/>
            <w:rFonts w:hint="cs"/>
            <w:sz w:val="20"/>
            <w:rtl/>
          </w:rPr>
          <w:t>ד: מס</w:t>
        </w:r>
        <w:r w:rsidRPr="00D93C56">
          <w:rPr>
            <w:rStyle w:val="Hyperlink"/>
            <w:rFonts w:hint="cs"/>
            <w:sz w:val="20"/>
            <w:rtl/>
          </w:rPr>
          <w:t>' 6301</w:t>
        </w:r>
      </w:hyperlink>
      <w:r>
        <w:rPr>
          <w:rFonts w:hint="cs"/>
          <w:sz w:val="20"/>
          <w:rtl/>
        </w:rPr>
        <w:t xml:space="preserve"> מיום 31.3.2004 עמ' 342 </w:t>
      </w:r>
      <w:r>
        <w:rPr>
          <w:sz w:val="20"/>
          <w:rtl/>
        </w:rPr>
        <w:t>–</w:t>
      </w:r>
      <w:r>
        <w:rPr>
          <w:rFonts w:hint="cs"/>
          <w:sz w:val="20"/>
          <w:rtl/>
        </w:rPr>
        <w:t xml:space="preserve"> תק' תשס"ד-2004; תחילתן 30 ימים מיום פרסומן. </w:t>
      </w:r>
      <w:hyperlink r:id="rId54" w:history="1">
        <w:r w:rsidRPr="00D93C56">
          <w:rPr>
            <w:rStyle w:val="Hyperlink"/>
            <w:rFonts w:hint="cs"/>
            <w:sz w:val="20"/>
            <w:rtl/>
          </w:rPr>
          <w:t>מס' 630</w:t>
        </w:r>
        <w:r w:rsidRPr="00D93C56">
          <w:rPr>
            <w:rStyle w:val="Hyperlink"/>
            <w:rFonts w:hint="cs"/>
            <w:sz w:val="20"/>
            <w:rtl/>
          </w:rPr>
          <w:t>8</w:t>
        </w:r>
      </w:hyperlink>
      <w:r>
        <w:rPr>
          <w:rFonts w:hint="cs"/>
          <w:sz w:val="20"/>
          <w:rtl/>
        </w:rPr>
        <w:t xml:space="preserve"> מיום 25.4.2004 עמ' 443 </w:t>
      </w:r>
      <w:r>
        <w:rPr>
          <w:sz w:val="20"/>
          <w:rtl/>
        </w:rPr>
        <w:t>–</w:t>
      </w:r>
      <w:r>
        <w:rPr>
          <w:rFonts w:hint="cs"/>
          <w:sz w:val="20"/>
          <w:rtl/>
        </w:rPr>
        <w:t xml:space="preserve"> תק' (מס' 2) תשס"ד-2004; תחילתן 30 ימים מיום פרסומן.</w:t>
      </w:r>
    </w:p>
    <w:p w14:paraId="39C4E0A6" w14:textId="77777777" w:rsidR="00270B7E" w:rsidRDefault="00270B7E" w:rsidP="00CB395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5" w:history="1">
        <w:r>
          <w:rPr>
            <w:rStyle w:val="Hyperlink"/>
            <w:rFonts w:hint="cs"/>
            <w:sz w:val="20"/>
            <w:rtl/>
          </w:rPr>
          <w:t>ק</w:t>
        </w:r>
        <w:r>
          <w:rPr>
            <w:rStyle w:val="Hyperlink"/>
            <w:rFonts w:hint="cs"/>
            <w:sz w:val="20"/>
            <w:rtl/>
          </w:rPr>
          <w:t>"ת תשס"ו: מס' 6438</w:t>
        </w:r>
      </w:hyperlink>
      <w:r>
        <w:rPr>
          <w:rFonts w:hint="cs"/>
          <w:sz w:val="20"/>
          <w:rtl/>
        </w:rPr>
        <w:t xml:space="preserve"> מיום 24.11.2005 עמ' 107 </w:t>
      </w:r>
      <w:r>
        <w:rPr>
          <w:sz w:val="20"/>
          <w:rtl/>
        </w:rPr>
        <w:t>–</w:t>
      </w:r>
      <w:r>
        <w:rPr>
          <w:rFonts w:hint="cs"/>
          <w:sz w:val="20"/>
          <w:rtl/>
        </w:rPr>
        <w:t xml:space="preserve"> תק' תשס"ו-2005. </w:t>
      </w:r>
      <w:hyperlink r:id="rId56" w:history="1">
        <w:r>
          <w:rPr>
            <w:rStyle w:val="Hyperlink"/>
            <w:rFonts w:hint="cs"/>
            <w:sz w:val="20"/>
            <w:rtl/>
          </w:rPr>
          <w:t xml:space="preserve">מס' </w:t>
        </w:r>
        <w:r>
          <w:rPr>
            <w:rStyle w:val="Hyperlink"/>
            <w:rFonts w:hint="cs"/>
            <w:sz w:val="20"/>
            <w:rtl/>
          </w:rPr>
          <w:t>645</w:t>
        </w:r>
        <w:r>
          <w:rPr>
            <w:rStyle w:val="Hyperlink"/>
            <w:rFonts w:hint="cs"/>
            <w:sz w:val="20"/>
            <w:rtl/>
          </w:rPr>
          <w:t>6</w:t>
        </w:r>
      </w:hyperlink>
      <w:r>
        <w:rPr>
          <w:rFonts w:hint="cs"/>
          <w:sz w:val="20"/>
          <w:rtl/>
        </w:rPr>
        <w:t xml:space="preserve"> מיום 23.1.2006 עמ' 390 </w:t>
      </w:r>
      <w:r>
        <w:rPr>
          <w:sz w:val="20"/>
          <w:rtl/>
        </w:rPr>
        <w:t>–</w:t>
      </w:r>
      <w:r>
        <w:rPr>
          <w:rFonts w:hint="cs"/>
          <w:sz w:val="20"/>
          <w:rtl/>
        </w:rPr>
        <w:t xml:space="preserve"> תק' (מס' 2) תשס"ו-2006; ר' תקנה 3 לענין תחילה. </w:t>
      </w:r>
      <w:hyperlink r:id="rId57" w:history="1">
        <w:r>
          <w:rPr>
            <w:rStyle w:val="Hyperlink"/>
            <w:rFonts w:hint="cs"/>
            <w:sz w:val="20"/>
            <w:rtl/>
          </w:rPr>
          <w:t>מס' 6456</w:t>
        </w:r>
      </w:hyperlink>
      <w:r>
        <w:rPr>
          <w:rFonts w:hint="cs"/>
          <w:sz w:val="20"/>
          <w:rtl/>
        </w:rPr>
        <w:t xml:space="preserve"> מיום 23.1.2006 עמ' 395 </w:t>
      </w:r>
      <w:r>
        <w:rPr>
          <w:sz w:val="20"/>
          <w:rtl/>
        </w:rPr>
        <w:t>–</w:t>
      </w:r>
      <w:r>
        <w:rPr>
          <w:rFonts w:hint="cs"/>
          <w:sz w:val="20"/>
          <w:rtl/>
        </w:rPr>
        <w:t xml:space="preserve"> הודעה תשס"ו-2006; תחילתה ביום 1.1.2006.</w:t>
      </w:r>
    </w:p>
    <w:p w14:paraId="50EB1041" w14:textId="77777777" w:rsidR="00270B7E" w:rsidRDefault="00270B7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8" w:history="1">
        <w:r>
          <w:rPr>
            <w:rStyle w:val="Hyperlink"/>
            <w:rFonts w:hint="cs"/>
            <w:sz w:val="20"/>
            <w:rtl/>
          </w:rPr>
          <w:t>ק</w:t>
        </w:r>
        <w:r>
          <w:rPr>
            <w:rStyle w:val="Hyperlink"/>
            <w:rFonts w:hint="cs"/>
            <w:sz w:val="20"/>
            <w:rtl/>
          </w:rPr>
          <w:t>"ת תשס"ז: מס' 6539</w:t>
        </w:r>
      </w:hyperlink>
      <w:r>
        <w:rPr>
          <w:rFonts w:hint="cs"/>
          <w:sz w:val="20"/>
          <w:rtl/>
        </w:rPr>
        <w:t xml:space="preserve"> מיום 26.11.2006 עמ' 336 </w:t>
      </w:r>
      <w:r>
        <w:rPr>
          <w:sz w:val="20"/>
          <w:rtl/>
        </w:rPr>
        <w:t>–</w:t>
      </w:r>
      <w:r>
        <w:rPr>
          <w:rFonts w:hint="cs"/>
          <w:sz w:val="20"/>
          <w:rtl/>
        </w:rPr>
        <w:t xml:space="preserve"> תק' תשס"ז-2006; תחילתן ביום 1.1.2007. </w:t>
      </w:r>
      <w:hyperlink r:id="rId59" w:history="1">
        <w:r>
          <w:rPr>
            <w:rStyle w:val="Hyperlink"/>
            <w:rFonts w:hint="cs"/>
            <w:sz w:val="20"/>
            <w:rtl/>
          </w:rPr>
          <w:t>מס' 6548</w:t>
        </w:r>
      </w:hyperlink>
      <w:r>
        <w:rPr>
          <w:rFonts w:hint="cs"/>
          <w:sz w:val="20"/>
          <w:rtl/>
        </w:rPr>
        <w:t xml:space="preserve"> מיום 31.12.2006 עמ' 420 </w:t>
      </w:r>
      <w:r>
        <w:rPr>
          <w:sz w:val="20"/>
          <w:rtl/>
        </w:rPr>
        <w:t>–</w:t>
      </w:r>
      <w:r>
        <w:rPr>
          <w:rFonts w:hint="cs"/>
          <w:sz w:val="20"/>
          <w:rtl/>
        </w:rPr>
        <w:t xml:space="preserve"> הודעה תשס"ז-2006; תחילתה ביום 1.1.2007.</w:t>
      </w:r>
    </w:p>
    <w:p w14:paraId="64DB602F" w14:textId="77777777" w:rsidR="00270B7E" w:rsidRDefault="00270B7E" w:rsidP="00CB395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0" w:history="1">
        <w:r>
          <w:rPr>
            <w:rStyle w:val="Hyperlink"/>
            <w:rFonts w:hint="cs"/>
            <w:sz w:val="20"/>
            <w:rtl/>
          </w:rPr>
          <w:t>ק"ת תשס"ח: מס' 6631</w:t>
        </w:r>
      </w:hyperlink>
      <w:r>
        <w:rPr>
          <w:rFonts w:hint="cs"/>
          <w:sz w:val="20"/>
          <w:rtl/>
        </w:rPr>
        <w:t xml:space="preserve"> מיום 24.12.2007 עמ' 248 </w:t>
      </w:r>
      <w:r>
        <w:rPr>
          <w:sz w:val="20"/>
          <w:rtl/>
        </w:rPr>
        <w:t>–</w:t>
      </w:r>
      <w:r>
        <w:rPr>
          <w:rFonts w:hint="cs"/>
          <w:sz w:val="20"/>
          <w:rtl/>
        </w:rPr>
        <w:t xml:space="preserve"> הודעה תשס"ח-2007; תחילתה ביום 1.1.2008. </w:t>
      </w:r>
      <w:hyperlink r:id="rId61" w:history="1">
        <w:r w:rsidRPr="00BD6F1E">
          <w:rPr>
            <w:rStyle w:val="Hyperlink"/>
            <w:rFonts w:hint="cs"/>
            <w:sz w:val="20"/>
            <w:rtl/>
          </w:rPr>
          <w:t>מס' 6672</w:t>
        </w:r>
      </w:hyperlink>
      <w:r>
        <w:rPr>
          <w:rFonts w:hint="cs"/>
          <w:sz w:val="20"/>
          <w:rtl/>
        </w:rPr>
        <w:t xml:space="preserve"> מיום 18.5.2008 עמ' 886 </w:t>
      </w:r>
      <w:r>
        <w:rPr>
          <w:sz w:val="20"/>
          <w:rtl/>
        </w:rPr>
        <w:t>–</w:t>
      </w:r>
      <w:r>
        <w:rPr>
          <w:rFonts w:hint="cs"/>
          <w:sz w:val="20"/>
          <w:rtl/>
        </w:rPr>
        <w:t xml:space="preserve"> תק' תשס"ח-2008; תחילתן 30 ימים מיום פרסומן אך ר' תקנה 6(ב). </w:t>
      </w:r>
    </w:p>
    <w:p w14:paraId="4F05CB5B" w14:textId="77777777" w:rsidR="00270B7E" w:rsidRDefault="00270B7E" w:rsidP="0064444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2" w:history="1">
        <w:r w:rsidRPr="00BD6263">
          <w:rPr>
            <w:rStyle w:val="Hyperlink"/>
            <w:rFonts w:hint="cs"/>
            <w:sz w:val="20"/>
            <w:rtl/>
          </w:rPr>
          <w:t>ק"ת תשס"ט</w:t>
        </w:r>
        <w:r>
          <w:rPr>
            <w:rStyle w:val="Hyperlink"/>
            <w:rFonts w:hint="cs"/>
            <w:sz w:val="20"/>
            <w:rtl/>
          </w:rPr>
          <w:t>:</w:t>
        </w:r>
        <w:r w:rsidRPr="00BD6263">
          <w:rPr>
            <w:rStyle w:val="Hyperlink"/>
            <w:rFonts w:hint="cs"/>
            <w:sz w:val="20"/>
            <w:rtl/>
          </w:rPr>
          <w:t xml:space="preserve"> מס' 6738</w:t>
        </w:r>
      </w:hyperlink>
      <w:r>
        <w:rPr>
          <w:rFonts w:hint="cs"/>
          <w:sz w:val="20"/>
          <w:rtl/>
        </w:rPr>
        <w:t xml:space="preserve"> מיום 1.1.2009 עמ' 310 </w:t>
      </w:r>
      <w:r>
        <w:rPr>
          <w:sz w:val="20"/>
          <w:rtl/>
        </w:rPr>
        <w:t>–</w:t>
      </w:r>
      <w:r>
        <w:rPr>
          <w:rFonts w:hint="cs"/>
          <w:sz w:val="20"/>
          <w:rtl/>
        </w:rPr>
        <w:t xml:space="preserve"> הודעה תשס"ט-2009; תחילתה ביום 1.1.2009. </w:t>
      </w:r>
      <w:hyperlink r:id="rId63" w:history="1">
        <w:r w:rsidRPr="00256C2E">
          <w:rPr>
            <w:rStyle w:val="Hyperlink"/>
            <w:rFonts w:hint="cs"/>
            <w:sz w:val="20"/>
            <w:rtl/>
          </w:rPr>
          <w:t>מס' 6762</w:t>
        </w:r>
      </w:hyperlink>
      <w:r>
        <w:rPr>
          <w:rFonts w:hint="cs"/>
          <w:sz w:val="20"/>
          <w:rtl/>
        </w:rPr>
        <w:t xml:space="preserve"> מיום 3.3.2009 עמ' 588 </w:t>
      </w:r>
      <w:r>
        <w:rPr>
          <w:sz w:val="20"/>
          <w:rtl/>
        </w:rPr>
        <w:t>–</w:t>
      </w:r>
      <w:r>
        <w:rPr>
          <w:rFonts w:hint="cs"/>
          <w:sz w:val="20"/>
          <w:rtl/>
        </w:rPr>
        <w:t xml:space="preserve"> תק' תשס"ט-2009; תחילתן 30 ימים מיום פרסומן. </w:t>
      </w:r>
      <w:hyperlink r:id="rId64" w:history="1">
        <w:r w:rsidRPr="0064444B">
          <w:rPr>
            <w:rStyle w:val="Hyperlink"/>
            <w:rFonts w:hint="cs"/>
            <w:sz w:val="20"/>
            <w:rtl/>
          </w:rPr>
          <w:t>מס' 6796</w:t>
        </w:r>
      </w:hyperlink>
      <w:r>
        <w:rPr>
          <w:rFonts w:hint="cs"/>
          <w:sz w:val="20"/>
          <w:rtl/>
        </w:rPr>
        <w:t xml:space="preserve"> מיום 16.7.2009 עמ' 1144 </w:t>
      </w:r>
      <w:r>
        <w:rPr>
          <w:sz w:val="20"/>
          <w:rtl/>
        </w:rPr>
        <w:t>–</w:t>
      </w:r>
      <w:r>
        <w:rPr>
          <w:rFonts w:hint="cs"/>
          <w:sz w:val="20"/>
          <w:rtl/>
        </w:rPr>
        <w:t xml:space="preserve"> תק' (מס' 2) תשס"ט-2009; תחילתן 30 ימים מיום פרסומן.</w:t>
      </w:r>
    </w:p>
    <w:p w14:paraId="2C574B8F" w14:textId="77777777" w:rsidR="00270B7E" w:rsidRDefault="00270B7E" w:rsidP="006F0B1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5" w:history="1">
        <w:r w:rsidRPr="006F0B11">
          <w:rPr>
            <w:rStyle w:val="Hyperlink"/>
            <w:rFonts w:hint="cs"/>
            <w:sz w:val="20"/>
            <w:rtl/>
          </w:rPr>
          <w:t>ק"ת תש"ע מס' 6840</w:t>
        </w:r>
      </w:hyperlink>
      <w:r>
        <w:rPr>
          <w:rFonts w:hint="cs"/>
          <w:sz w:val="20"/>
          <w:rtl/>
        </w:rPr>
        <w:t xml:space="preserve"> מיום 24.12.2009 עמ' 309 </w:t>
      </w:r>
      <w:r>
        <w:rPr>
          <w:sz w:val="20"/>
          <w:rtl/>
        </w:rPr>
        <w:t>–</w:t>
      </w:r>
      <w:r>
        <w:rPr>
          <w:rFonts w:hint="cs"/>
          <w:sz w:val="20"/>
          <w:rtl/>
        </w:rPr>
        <w:t xml:space="preserve"> הודעה תש"ע-2009; תחילתה ביום 1.1.2010.</w:t>
      </w:r>
    </w:p>
    <w:p w14:paraId="2BFA7D33" w14:textId="77777777" w:rsidR="00270B7E" w:rsidRDefault="00270B7E" w:rsidP="00193D0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6" w:history="1">
        <w:r w:rsidRPr="00633FD2">
          <w:rPr>
            <w:rStyle w:val="Hyperlink"/>
            <w:rFonts w:hint="cs"/>
            <w:sz w:val="20"/>
            <w:rtl/>
          </w:rPr>
          <w:t>ק"ת תשע"א</w:t>
        </w:r>
        <w:r>
          <w:rPr>
            <w:rStyle w:val="Hyperlink"/>
            <w:rFonts w:hint="cs"/>
            <w:sz w:val="20"/>
            <w:rtl/>
          </w:rPr>
          <w:t>:</w:t>
        </w:r>
        <w:r w:rsidRPr="00633FD2">
          <w:rPr>
            <w:rStyle w:val="Hyperlink"/>
            <w:rFonts w:hint="cs"/>
            <w:sz w:val="20"/>
            <w:rtl/>
          </w:rPr>
          <w:t xml:space="preserve"> מס' 6931</w:t>
        </w:r>
      </w:hyperlink>
      <w:r>
        <w:rPr>
          <w:rFonts w:hint="cs"/>
          <w:sz w:val="20"/>
          <w:rtl/>
        </w:rPr>
        <w:t xml:space="preserve"> מיום 21.9.2010 עמ' 50 </w:t>
      </w:r>
      <w:r>
        <w:rPr>
          <w:sz w:val="20"/>
          <w:rtl/>
        </w:rPr>
        <w:t>–</w:t>
      </w:r>
      <w:r>
        <w:rPr>
          <w:rFonts w:hint="cs"/>
          <w:sz w:val="20"/>
          <w:rtl/>
        </w:rPr>
        <w:t xml:space="preserve"> תק' תשע"א-2010; תחילתן שלושה חודשים מיום פרסומן. </w:t>
      </w:r>
      <w:hyperlink r:id="rId67" w:history="1">
        <w:r w:rsidRPr="00193D08">
          <w:rPr>
            <w:rStyle w:val="Hyperlink"/>
            <w:rFonts w:hint="cs"/>
            <w:sz w:val="20"/>
            <w:rtl/>
          </w:rPr>
          <w:t>מס' 6958</w:t>
        </w:r>
      </w:hyperlink>
      <w:r>
        <w:rPr>
          <w:rFonts w:hint="cs"/>
          <w:sz w:val="20"/>
          <w:rtl/>
        </w:rPr>
        <w:t xml:space="preserve"> מיום 29.12.2010 עמ' 415 </w:t>
      </w:r>
      <w:r>
        <w:rPr>
          <w:sz w:val="20"/>
          <w:rtl/>
        </w:rPr>
        <w:t>–</w:t>
      </w:r>
      <w:r>
        <w:rPr>
          <w:rFonts w:hint="cs"/>
          <w:sz w:val="20"/>
          <w:rtl/>
        </w:rPr>
        <w:t xml:space="preserve"> הודעה תשע"א-2010; תחילתה ביום 1.1.2011.</w:t>
      </w:r>
    </w:p>
    <w:p w14:paraId="43A1D59C" w14:textId="77777777" w:rsidR="00270B7E" w:rsidRDefault="00270B7E" w:rsidP="00E16F7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8" w:history="1">
        <w:r w:rsidRPr="00043EFD">
          <w:rPr>
            <w:rStyle w:val="Hyperlink"/>
            <w:rFonts w:hint="cs"/>
            <w:sz w:val="20"/>
            <w:rtl/>
          </w:rPr>
          <w:t>ק"ת תשע"ב</w:t>
        </w:r>
        <w:r>
          <w:rPr>
            <w:rStyle w:val="Hyperlink"/>
            <w:rFonts w:hint="cs"/>
            <w:sz w:val="20"/>
            <w:rtl/>
          </w:rPr>
          <w:t>:</w:t>
        </w:r>
        <w:r w:rsidRPr="00043EFD">
          <w:rPr>
            <w:rStyle w:val="Hyperlink"/>
            <w:rFonts w:hint="cs"/>
            <w:sz w:val="20"/>
            <w:rtl/>
          </w:rPr>
          <w:t xml:space="preserve"> מס' 7074</w:t>
        </w:r>
      </w:hyperlink>
      <w:r>
        <w:rPr>
          <w:rFonts w:hint="cs"/>
          <w:sz w:val="20"/>
          <w:rtl/>
        </w:rPr>
        <w:t xml:space="preserve"> מיום 8.1.2012 עמ' 547 </w:t>
      </w:r>
      <w:r>
        <w:rPr>
          <w:sz w:val="20"/>
          <w:rtl/>
        </w:rPr>
        <w:t>–</w:t>
      </w:r>
      <w:r>
        <w:rPr>
          <w:rFonts w:hint="cs"/>
          <w:sz w:val="20"/>
          <w:rtl/>
        </w:rPr>
        <w:t xml:space="preserve"> הודעה תשע"ב-2012; תחילתה ביום 1.1.2012. </w:t>
      </w:r>
      <w:hyperlink r:id="rId69" w:history="1">
        <w:r w:rsidRPr="00E16F70">
          <w:rPr>
            <w:rStyle w:val="Hyperlink"/>
            <w:rFonts w:hint="cs"/>
            <w:sz w:val="20"/>
            <w:rtl/>
          </w:rPr>
          <w:t>מס' 7143</w:t>
        </w:r>
      </w:hyperlink>
      <w:r>
        <w:rPr>
          <w:rFonts w:hint="cs"/>
          <w:sz w:val="20"/>
          <w:rtl/>
        </w:rPr>
        <w:t xml:space="preserve"> מיום 19.7.2012 עמ' 1472 </w:t>
      </w:r>
      <w:r>
        <w:rPr>
          <w:sz w:val="20"/>
          <w:rtl/>
        </w:rPr>
        <w:t>–</w:t>
      </w:r>
      <w:r>
        <w:rPr>
          <w:rFonts w:hint="cs"/>
          <w:sz w:val="20"/>
          <w:rtl/>
        </w:rPr>
        <w:t xml:space="preserve"> תק' תשע"ב-2012; תחילתן 7 ימים מיום פרסומן.</w:t>
      </w:r>
    </w:p>
    <w:p w14:paraId="328C9179" w14:textId="77777777" w:rsidR="00270B7E" w:rsidRDefault="00270B7E" w:rsidP="00FE729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0" w:history="1">
        <w:r w:rsidRPr="00FE7296">
          <w:rPr>
            <w:rStyle w:val="Hyperlink"/>
            <w:rFonts w:hint="cs"/>
            <w:sz w:val="20"/>
            <w:rtl/>
          </w:rPr>
          <w:t>ק"ת תשע"ג מס' 7208</w:t>
        </w:r>
      </w:hyperlink>
      <w:r>
        <w:rPr>
          <w:rFonts w:hint="cs"/>
          <w:sz w:val="20"/>
          <w:rtl/>
        </w:rPr>
        <w:t xml:space="preserve"> מיום 8.1.2013 עמ' 579 </w:t>
      </w:r>
      <w:r>
        <w:rPr>
          <w:sz w:val="20"/>
          <w:rtl/>
        </w:rPr>
        <w:t>–</w:t>
      </w:r>
      <w:r>
        <w:rPr>
          <w:rFonts w:hint="cs"/>
          <w:sz w:val="20"/>
          <w:rtl/>
        </w:rPr>
        <w:t xml:space="preserve"> הודעה תשע"ג-2013; תחילתה ביום 1.1.2013.</w:t>
      </w:r>
    </w:p>
    <w:p w14:paraId="55B59397" w14:textId="77777777" w:rsidR="00270B7E" w:rsidRDefault="00270B7E" w:rsidP="00F622E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1" w:history="1">
        <w:r w:rsidRPr="00F622EE">
          <w:rPr>
            <w:rStyle w:val="Hyperlink"/>
            <w:rFonts w:hint="cs"/>
            <w:sz w:val="20"/>
            <w:rtl/>
          </w:rPr>
          <w:t>ק"ת תשע"ד מס' 7305</w:t>
        </w:r>
      </w:hyperlink>
      <w:r>
        <w:rPr>
          <w:rFonts w:hint="cs"/>
          <w:sz w:val="20"/>
          <w:rtl/>
        </w:rPr>
        <w:t xml:space="preserve"> מיום 13.11.2013 עמ' 238 </w:t>
      </w:r>
      <w:r>
        <w:rPr>
          <w:sz w:val="20"/>
          <w:rtl/>
        </w:rPr>
        <w:t>–</w:t>
      </w:r>
      <w:r>
        <w:rPr>
          <w:rFonts w:hint="cs"/>
          <w:sz w:val="20"/>
          <w:rtl/>
        </w:rPr>
        <w:t xml:space="preserve"> תק' תשע"ד-2013.</w:t>
      </w:r>
    </w:p>
    <w:p w14:paraId="31EBF062" w14:textId="77777777" w:rsidR="00270B7E" w:rsidRDefault="00270B7E" w:rsidP="0025114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2" w:history="1">
        <w:r w:rsidRPr="0025114F">
          <w:rPr>
            <w:rStyle w:val="Hyperlink"/>
            <w:rFonts w:hint="cs"/>
            <w:sz w:val="20"/>
            <w:rtl/>
          </w:rPr>
          <w:t>ק"ת תשע"ד מס' 7329</w:t>
        </w:r>
      </w:hyperlink>
      <w:r>
        <w:rPr>
          <w:rFonts w:hint="cs"/>
          <w:sz w:val="20"/>
          <w:rtl/>
        </w:rPr>
        <w:t xml:space="preserve"> מיום 14.1.2014 עמ' 533 </w:t>
      </w:r>
      <w:r>
        <w:rPr>
          <w:sz w:val="20"/>
          <w:rtl/>
        </w:rPr>
        <w:t>–</w:t>
      </w:r>
      <w:r>
        <w:rPr>
          <w:rFonts w:hint="cs"/>
          <w:sz w:val="20"/>
          <w:rtl/>
        </w:rPr>
        <w:t xml:space="preserve"> הודעה תשע"ד-2014; תחילתה ביום 1.1.2014.</w:t>
      </w:r>
    </w:p>
    <w:p w14:paraId="4371A1FD" w14:textId="77777777" w:rsidR="00270B7E" w:rsidRDefault="00270B7E" w:rsidP="002C2EA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3" w:history="1">
        <w:r w:rsidRPr="002C2EA7">
          <w:rPr>
            <w:rStyle w:val="Hyperlink"/>
            <w:rFonts w:hint="cs"/>
            <w:sz w:val="20"/>
            <w:rtl/>
          </w:rPr>
          <w:t>ק"ת תשע"ד מס' 7387</w:t>
        </w:r>
      </w:hyperlink>
      <w:r>
        <w:rPr>
          <w:rFonts w:hint="cs"/>
          <w:sz w:val="20"/>
          <w:rtl/>
        </w:rPr>
        <w:t xml:space="preserve"> מיום 26.6.2014 עמ' 1327 </w:t>
      </w:r>
      <w:r>
        <w:rPr>
          <w:sz w:val="20"/>
          <w:rtl/>
        </w:rPr>
        <w:t>–</w:t>
      </w:r>
      <w:r>
        <w:rPr>
          <w:rFonts w:hint="cs"/>
          <w:sz w:val="20"/>
          <w:rtl/>
        </w:rPr>
        <w:t xml:space="preserve"> תק' (מס' 2), תשע"ד-2014; תחילתן שנה מיום פרסומן.</w:t>
      </w:r>
    </w:p>
    <w:p w14:paraId="79603E33" w14:textId="77777777" w:rsidR="00270B7E" w:rsidRDefault="00270B7E" w:rsidP="00392D0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4" w:history="1">
        <w:r w:rsidRPr="00392D04">
          <w:rPr>
            <w:rStyle w:val="Hyperlink"/>
            <w:rFonts w:hint="cs"/>
            <w:sz w:val="20"/>
            <w:rtl/>
          </w:rPr>
          <w:t>ק"ת תשע"ה מס' 7474</w:t>
        </w:r>
      </w:hyperlink>
      <w:r>
        <w:rPr>
          <w:rFonts w:hint="cs"/>
          <w:sz w:val="20"/>
          <w:rtl/>
        </w:rPr>
        <w:t xml:space="preserve"> מיום 5.1.2015 עמ' 629 </w:t>
      </w:r>
      <w:r>
        <w:rPr>
          <w:sz w:val="20"/>
          <w:rtl/>
        </w:rPr>
        <w:t>–</w:t>
      </w:r>
      <w:r>
        <w:rPr>
          <w:rFonts w:hint="cs"/>
          <w:sz w:val="20"/>
          <w:rtl/>
        </w:rPr>
        <w:t xml:space="preserve"> הודעה תשע"ה-2015; תחילתה ביום 1.1.2015.</w:t>
      </w:r>
    </w:p>
    <w:p w14:paraId="7C3F1BD1" w14:textId="77777777" w:rsidR="00270B7E" w:rsidRDefault="00270B7E" w:rsidP="00BE1A8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5" w:history="1">
        <w:r w:rsidRPr="00BE1A80">
          <w:rPr>
            <w:rStyle w:val="Hyperlink"/>
            <w:rFonts w:hint="cs"/>
            <w:sz w:val="20"/>
            <w:rtl/>
          </w:rPr>
          <w:t>ק"ת תשע"ו מס' 7600</w:t>
        </w:r>
      </w:hyperlink>
      <w:r>
        <w:rPr>
          <w:rFonts w:hint="cs"/>
          <w:sz w:val="20"/>
          <w:rtl/>
        </w:rPr>
        <w:t xml:space="preserve"> מיום 7.1.2016 עמ' 549 </w:t>
      </w:r>
      <w:r>
        <w:rPr>
          <w:sz w:val="20"/>
          <w:rtl/>
        </w:rPr>
        <w:t>–</w:t>
      </w:r>
      <w:r>
        <w:rPr>
          <w:rFonts w:hint="cs"/>
          <w:sz w:val="20"/>
          <w:rtl/>
        </w:rPr>
        <w:t xml:space="preserve"> הודעה תשע"ו-2016; תחילתה ביום 1.1.2016.</w:t>
      </w:r>
    </w:p>
    <w:p w14:paraId="1C1B1358" w14:textId="77777777" w:rsidR="000748F4" w:rsidRDefault="000748F4" w:rsidP="000748F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6" w:history="1">
        <w:r w:rsidR="00270B7E" w:rsidRPr="000748F4">
          <w:rPr>
            <w:rStyle w:val="Hyperlink"/>
            <w:rFonts w:hint="cs"/>
            <w:sz w:val="20"/>
            <w:rtl/>
          </w:rPr>
          <w:t>ק"ת תשע"ו מס' 7630</w:t>
        </w:r>
      </w:hyperlink>
      <w:r w:rsidR="00270B7E">
        <w:rPr>
          <w:rFonts w:hint="cs"/>
          <w:sz w:val="20"/>
          <w:rtl/>
        </w:rPr>
        <w:t xml:space="preserve"> מיום 14.3.2016 עמ' 830 </w:t>
      </w:r>
      <w:r w:rsidR="00270B7E">
        <w:rPr>
          <w:sz w:val="20"/>
          <w:rtl/>
        </w:rPr>
        <w:t>–</w:t>
      </w:r>
      <w:r w:rsidR="00270B7E">
        <w:rPr>
          <w:rFonts w:hint="cs"/>
          <w:sz w:val="20"/>
          <w:rtl/>
        </w:rPr>
        <w:t xml:space="preserve"> תק' תשע"ו-2016; תחילתן שישים ימים מיום פרסומן ור' תקנה 14 לענין הוראות מעבר.</w:t>
      </w:r>
    </w:p>
    <w:p w14:paraId="55C1D888" w14:textId="77777777" w:rsidR="00270B7E" w:rsidRDefault="00270B7E" w:rsidP="007664E4">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 xml:space="preserve">14. על אף האמור בפרט 9 לתוספת העשרים ושתיים כנוסחה בתקנה 12 לתקנות אלה, על כלי שיט המסיע עד 12 נוסעים או בכלי שיט המספק שירותי סיראות, שמשך הפלגתו הרציף עולה על 4 שעות </w:t>
      </w:r>
      <w:r>
        <w:rPr>
          <w:sz w:val="20"/>
          <w:rtl/>
        </w:rPr>
        <w:t>–</w:t>
      </w:r>
      <w:r>
        <w:rPr>
          <w:rFonts w:hint="cs"/>
          <w:sz w:val="20"/>
          <w:rtl/>
        </w:rPr>
        <w:t xml:space="preserve"> שבנייתו הסתיימה עד שנה מיום התחילה, תחול פסקה (1) לפרט האמור.</w:t>
      </w:r>
    </w:p>
    <w:p w14:paraId="089CB0C7" w14:textId="77777777" w:rsidR="002B578C" w:rsidRDefault="002B578C" w:rsidP="002B578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7" w:history="1">
        <w:r w:rsidR="00A25FA8" w:rsidRPr="002B578C">
          <w:rPr>
            <w:rStyle w:val="Hyperlink"/>
            <w:rFonts w:hint="cs"/>
            <w:sz w:val="20"/>
            <w:rtl/>
          </w:rPr>
          <w:t>ק"ת תשע"ז מס' 7723</w:t>
        </w:r>
      </w:hyperlink>
      <w:r w:rsidR="00A25FA8">
        <w:rPr>
          <w:rFonts w:hint="cs"/>
          <w:sz w:val="20"/>
          <w:rtl/>
        </w:rPr>
        <w:t xml:space="preserve"> מיום 1.11.2016 עמ' 51 </w:t>
      </w:r>
      <w:r w:rsidR="00A25FA8">
        <w:rPr>
          <w:sz w:val="20"/>
          <w:rtl/>
        </w:rPr>
        <w:t>–</w:t>
      </w:r>
      <w:r w:rsidR="00A25FA8">
        <w:rPr>
          <w:rFonts w:hint="cs"/>
          <w:sz w:val="20"/>
          <w:rtl/>
        </w:rPr>
        <w:t xml:space="preserve"> תק' תשע"ז-2016.</w:t>
      </w:r>
    </w:p>
    <w:p w14:paraId="7E366DD3" w14:textId="77777777" w:rsidR="00747775" w:rsidRDefault="00747775" w:rsidP="0074777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8" w:history="1">
        <w:r w:rsidR="006249DD" w:rsidRPr="00747775">
          <w:rPr>
            <w:rStyle w:val="Hyperlink"/>
            <w:rFonts w:hint="cs"/>
            <w:sz w:val="20"/>
            <w:rtl/>
          </w:rPr>
          <w:t>ק"ת תשע"ז מס' 7761</w:t>
        </w:r>
      </w:hyperlink>
      <w:r w:rsidR="006249DD">
        <w:rPr>
          <w:rFonts w:hint="cs"/>
          <w:sz w:val="20"/>
          <w:rtl/>
        </w:rPr>
        <w:t xml:space="preserve"> מיום 12.1.2017 עמ' 539 </w:t>
      </w:r>
      <w:r w:rsidR="006249DD">
        <w:rPr>
          <w:sz w:val="20"/>
          <w:rtl/>
        </w:rPr>
        <w:t>–</w:t>
      </w:r>
      <w:r w:rsidR="006249DD">
        <w:rPr>
          <w:rFonts w:hint="cs"/>
          <w:sz w:val="20"/>
          <w:rtl/>
        </w:rPr>
        <w:t xml:space="preserve"> הודעה תשע"ז-2017; תחילתה ביום 1.1.2017.</w:t>
      </w:r>
    </w:p>
    <w:p w14:paraId="092025F3" w14:textId="77777777" w:rsidR="00FF6F8A" w:rsidRDefault="00FF6F8A" w:rsidP="00FF6F8A">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79" w:history="1">
        <w:r w:rsidR="0026623B" w:rsidRPr="00FF6F8A">
          <w:rPr>
            <w:rStyle w:val="Hyperlink"/>
            <w:rFonts w:hint="cs"/>
            <w:rtl/>
          </w:rPr>
          <w:t>ק"ת תשע"ח מס' 7926</w:t>
        </w:r>
      </w:hyperlink>
      <w:r w:rsidR="0026623B" w:rsidRPr="00A525D5">
        <w:rPr>
          <w:rFonts w:hint="cs"/>
          <w:rtl/>
        </w:rPr>
        <w:t xml:space="preserve"> מיום 9.1.2018 עמ' 79</w:t>
      </w:r>
      <w:r w:rsidR="0026623B">
        <w:rPr>
          <w:rFonts w:hint="cs"/>
          <w:rtl/>
        </w:rPr>
        <w:t>9</w:t>
      </w:r>
      <w:r w:rsidR="0026623B" w:rsidRPr="00A525D5">
        <w:rPr>
          <w:rFonts w:hint="cs"/>
          <w:rtl/>
        </w:rPr>
        <w:t xml:space="preserve"> </w:t>
      </w:r>
      <w:r w:rsidR="0026623B" w:rsidRPr="00A525D5">
        <w:rPr>
          <w:rtl/>
        </w:rPr>
        <w:t>–</w:t>
      </w:r>
      <w:r w:rsidR="0026623B" w:rsidRPr="00A525D5">
        <w:rPr>
          <w:rFonts w:hint="cs"/>
          <w:rtl/>
        </w:rPr>
        <w:t xml:space="preserve"> הודעה תשע"ח-2018; תחילתה ביום 1.1.2018.</w:t>
      </w:r>
    </w:p>
    <w:p w14:paraId="315C9D24" w14:textId="77777777" w:rsidR="0067559D" w:rsidRDefault="0067559D" w:rsidP="0067559D">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80" w:history="1">
        <w:r w:rsidR="00B271B9" w:rsidRPr="0067559D">
          <w:rPr>
            <w:rStyle w:val="Hyperlink"/>
            <w:rFonts w:hint="cs"/>
            <w:rtl/>
          </w:rPr>
          <w:t>ק"ת תשע"ט מס' 8149</w:t>
        </w:r>
      </w:hyperlink>
      <w:r w:rsidR="00B271B9">
        <w:rPr>
          <w:rFonts w:hint="cs"/>
          <w:rtl/>
        </w:rPr>
        <w:t xml:space="preserve"> מיום 15.1.2019 עמ' 1827 </w:t>
      </w:r>
      <w:r w:rsidR="00B271B9">
        <w:rPr>
          <w:rtl/>
        </w:rPr>
        <w:t>–</w:t>
      </w:r>
      <w:r w:rsidR="00B271B9">
        <w:rPr>
          <w:rFonts w:hint="cs"/>
          <w:rtl/>
        </w:rPr>
        <w:t xml:space="preserve"> הודעה תשע"ט-2019; תחילתה ביום 1.1.2019.</w:t>
      </w:r>
    </w:p>
    <w:p w14:paraId="49053AF4" w14:textId="77777777" w:rsidR="000C6BD7" w:rsidRDefault="000C6BD7" w:rsidP="000C6BD7">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81" w:history="1">
        <w:r w:rsidR="00D76238" w:rsidRPr="000C6BD7">
          <w:rPr>
            <w:rStyle w:val="Hyperlink"/>
            <w:rFonts w:hint="cs"/>
            <w:rtl/>
          </w:rPr>
          <w:t>ק"ת תש"ף מס' 8321</w:t>
        </w:r>
      </w:hyperlink>
      <w:r w:rsidR="00D76238">
        <w:rPr>
          <w:rFonts w:hint="cs"/>
          <w:rtl/>
        </w:rPr>
        <w:t xml:space="preserve"> מיום 7.1.2020 עמ' 388 </w:t>
      </w:r>
      <w:r w:rsidR="00D76238">
        <w:rPr>
          <w:rtl/>
        </w:rPr>
        <w:t>–</w:t>
      </w:r>
      <w:r w:rsidR="00D76238">
        <w:rPr>
          <w:rFonts w:hint="cs"/>
          <w:rtl/>
        </w:rPr>
        <w:t xml:space="preserve"> הודעה תש"ף-2020; תחילתה ביום 1.1.2020.</w:t>
      </w:r>
    </w:p>
    <w:p w14:paraId="68B38A6A" w14:textId="77777777" w:rsidR="00E14D28" w:rsidRDefault="00E14D28" w:rsidP="00E14D28">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82" w:history="1">
        <w:r w:rsidR="00C919F1" w:rsidRPr="00E14D28">
          <w:rPr>
            <w:rStyle w:val="Hyperlink"/>
            <w:rFonts w:hint="cs"/>
            <w:rtl/>
          </w:rPr>
          <w:t>ק"ת תשפ"א מס' 9079</w:t>
        </w:r>
      </w:hyperlink>
      <w:r w:rsidR="00C919F1">
        <w:rPr>
          <w:rFonts w:hint="cs"/>
          <w:rtl/>
        </w:rPr>
        <w:t xml:space="preserve"> מיום 10.1.2021 עמ' 1473 </w:t>
      </w:r>
      <w:r w:rsidR="00C919F1">
        <w:rPr>
          <w:rtl/>
        </w:rPr>
        <w:t>–</w:t>
      </w:r>
      <w:r w:rsidR="00C919F1">
        <w:rPr>
          <w:rFonts w:hint="cs"/>
          <w:rtl/>
        </w:rPr>
        <w:t xml:space="preserve"> הודעה תשפ"א-2021; תחילתה ביום 1.1.2021.</w:t>
      </w:r>
    </w:p>
    <w:p w14:paraId="4AD1F44D" w14:textId="77777777" w:rsidR="00162EBB" w:rsidRPr="00FF6F8A" w:rsidRDefault="00162EBB" w:rsidP="00162EB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83" w:history="1">
        <w:r w:rsidR="00187C9A" w:rsidRPr="00162EBB">
          <w:rPr>
            <w:rStyle w:val="Hyperlink"/>
            <w:rFonts w:hint="cs"/>
            <w:rtl/>
          </w:rPr>
          <w:t>ק"ת תשפ"ב מס' 9936</w:t>
        </w:r>
      </w:hyperlink>
      <w:r w:rsidR="00187C9A">
        <w:rPr>
          <w:rFonts w:hint="cs"/>
          <w:rtl/>
        </w:rPr>
        <w:t xml:space="preserve"> מיום 18.1.2022 עמ' 1784 </w:t>
      </w:r>
      <w:r w:rsidR="00187C9A">
        <w:rPr>
          <w:rtl/>
        </w:rPr>
        <w:t>–</w:t>
      </w:r>
      <w:r w:rsidR="00187C9A">
        <w:rPr>
          <w:rFonts w:hint="cs"/>
          <w:rtl/>
        </w:rPr>
        <w:t xml:space="preserve"> הודעה תשפ"ב-2022; תחילתה ביום 1.1.2022.</w:t>
      </w:r>
    </w:p>
  </w:footnote>
  <w:footnote w:id="2">
    <w:p w14:paraId="7396081C" w14:textId="77777777" w:rsidR="00270B7E" w:rsidRDefault="00270B7E" w:rsidP="00CB3951">
      <w:pPr>
        <w:pStyle w:val="a6"/>
        <w:spacing w:before="72" w:line="240" w:lineRule="auto"/>
        <w:ind w:right="1134"/>
        <w:rPr>
          <w:rFonts w:hint="cs"/>
          <w:rtl/>
        </w:rPr>
      </w:pPr>
      <w:r>
        <w:rPr>
          <w:rStyle w:val="a7"/>
        </w:rPr>
        <w:footnoteRef/>
      </w:r>
      <w:r w:rsidRPr="00CB3951">
        <w:rPr>
          <w:rFonts w:cs="FrankRuehl"/>
          <w:sz w:val="22"/>
          <w:szCs w:val="22"/>
          <w:rtl/>
        </w:rPr>
        <w:t xml:space="preserve"> </w:t>
      </w:r>
      <w:r w:rsidRPr="00CB3951">
        <w:rPr>
          <w:rFonts w:cs="FrankRuehl" w:hint="cs"/>
          <w:sz w:val="22"/>
          <w:szCs w:val="22"/>
          <w:rtl/>
        </w:rPr>
        <w:t>ר' תקנות העבירות המינהליות (עבירות בטיחות השיט ומשיטים), תשס"ג-2002 לענין הוראות תקנות אלה שעבירה עליהן היא עבירה מינהלית והקנס הקבוע לגביה.</w:t>
      </w:r>
    </w:p>
  </w:footnote>
  <w:footnote w:id="3">
    <w:p w14:paraId="5DC207B7" w14:textId="77777777" w:rsidR="00270B7E" w:rsidRDefault="00270B7E" w:rsidP="00AB2CCF">
      <w:pPr>
        <w:pStyle w:val="a6"/>
        <w:spacing w:before="72" w:line="240" w:lineRule="auto"/>
        <w:ind w:right="1134"/>
        <w:rPr>
          <w:rFonts w:hint="cs"/>
          <w:rtl/>
        </w:rPr>
      </w:pPr>
      <w:r>
        <w:rPr>
          <w:rStyle w:val="a7"/>
        </w:rPr>
        <w:footnoteRef/>
      </w:r>
      <w:r w:rsidRPr="00AB2CCF">
        <w:rPr>
          <w:rFonts w:cs="FrankRuehl"/>
          <w:sz w:val="22"/>
          <w:szCs w:val="22"/>
          <w:rtl/>
        </w:rPr>
        <w:t xml:space="preserve"> </w:t>
      </w:r>
      <w:r w:rsidRPr="00AB2CCF">
        <w:rPr>
          <w:rFonts w:cs="FrankRuehl" w:hint="cs"/>
          <w:sz w:val="22"/>
          <w:szCs w:val="22"/>
          <w:rtl/>
        </w:rPr>
        <w:t>לגבי כלי שיט פרטי כמשמעותו בתוספת העשרים, תחילת תוקף הפסקה ביום 18.5.2011.</w:t>
      </w:r>
    </w:p>
  </w:footnote>
  <w:footnote w:id="4">
    <w:p w14:paraId="77AEE6E5" w14:textId="77777777" w:rsidR="00270B7E" w:rsidRDefault="00270B7E" w:rsidP="008A363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Style w:val="a7"/>
        </w:rPr>
        <w:footnoteRef/>
      </w:r>
      <w:r>
        <w:rPr>
          <w:rtl/>
        </w:rPr>
        <w:t xml:space="preserve"> </w:t>
      </w:r>
      <w:r>
        <w:rPr>
          <w:rFonts w:hint="cs"/>
          <w:sz w:val="20"/>
          <w:rtl/>
        </w:rPr>
        <w:t xml:space="preserve">התוספות הושמטו. </w:t>
      </w:r>
    </w:p>
    <w:p w14:paraId="0BDCE338" w14:textId="77777777" w:rsidR="00270B7E" w:rsidRPr="005C58B5" w:rsidRDefault="00270B7E" w:rsidP="004003A3">
      <w:pPr>
        <w:pStyle w:val="footnote"/>
        <w:tabs>
          <w:tab w:val="left" w:pos="624"/>
          <w:tab w:val="left" w:pos="1021"/>
          <w:tab w:val="left" w:pos="1474"/>
          <w:tab w:val="left" w:pos="1928"/>
          <w:tab w:val="left" w:pos="2381"/>
          <w:tab w:val="left" w:pos="2835"/>
          <w:tab w:val="right" w:leader="dot" w:pos="6259"/>
        </w:tabs>
        <w:spacing w:before="72"/>
        <w:ind w:left="0" w:right="1134"/>
        <w:rPr>
          <w:rtl/>
        </w:rPr>
      </w:pPr>
      <w:r w:rsidRPr="005C58B5">
        <w:rPr>
          <w:rFonts w:hint="cs"/>
          <w:b/>
          <w:bCs/>
          <w:rtl/>
        </w:rPr>
        <w:t>התוספת הראשונה</w:t>
      </w:r>
      <w:r w:rsidRPr="005C58B5">
        <w:rPr>
          <w:rFonts w:hint="cs"/>
          <w:rtl/>
        </w:rPr>
        <w:t xml:space="preserve"> תוקנה </w:t>
      </w:r>
      <w:hyperlink r:id="rId84" w:history="1">
        <w:r w:rsidRPr="005C58B5">
          <w:rPr>
            <w:rStyle w:val="Hyperlink"/>
            <w:rFonts w:hint="cs"/>
            <w:rtl/>
          </w:rPr>
          <w:t>ק"ת תשמ"ח מס' 5066</w:t>
        </w:r>
      </w:hyperlink>
      <w:r w:rsidRPr="005C58B5">
        <w:rPr>
          <w:rFonts w:hint="cs"/>
          <w:rtl/>
        </w:rPr>
        <w:t xml:space="preserve"> מיום 19.11.1987 עמ' 178. </w:t>
      </w:r>
      <w:hyperlink r:id="rId85" w:history="1">
        <w:r w:rsidRPr="005C58B5">
          <w:rPr>
            <w:rStyle w:val="Hyperlink"/>
            <w:rFonts w:hint="cs"/>
            <w:rtl/>
          </w:rPr>
          <w:t>ק"ת תש"ן מס' 5228</w:t>
        </w:r>
      </w:hyperlink>
      <w:r w:rsidRPr="005C58B5">
        <w:rPr>
          <w:rFonts w:hint="cs"/>
          <w:rtl/>
        </w:rPr>
        <w:t xml:space="preserve"> מיום 16.11.1989 עמ' 54. </w:t>
      </w:r>
      <w:hyperlink r:id="rId86" w:history="1">
        <w:r w:rsidRPr="005C58B5">
          <w:rPr>
            <w:rStyle w:val="Hyperlink"/>
            <w:rFonts w:hint="cs"/>
            <w:rtl/>
          </w:rPr>
          <w:t>ק"ת תשנ"ד מס' 5618</w:t>
        </w:r>
      </w:hyperlink>
      <w:r w:rsidRPr="005C58B5">
        <w:rPr>
          <w:rFonts w:hint="cs"/>
          <w:rtl/>
        </w:rPr>
        <w:t xml:space="preserve"> מיום 18.8.1994 עמ' 1261.</w:t>
      </w:r>
    </w:p>
    <w:p w14:paraId="340590EB" w14:textId="77777777" w:rsidR="00270B7E" w:rsidRDefault="00270B7E" w:rsidP="00A17F0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805506">
        <w:rPr>
          <w:rFonts w:hint="cs"/>
          <w:b/>
          <w:bCs/>
          <w:rtl/>
        </w:rPr>
        <w:t>התוספת השניה</w:t>
      </w:r>
      <w:r w:rsidRPr="00805506">
        <w:rPr>
          <w:rFonts w:hint="cs"/>
          <w:rtl/>
        </w:rPr>
        <w:t xml:space="preserve"> ת"ט </w:t>
      </w:r>
      <w:hyperlink r:id="rId87" w:history="1">
        <w:r w:rsidRPr="00805506">
          <w:rPr>
            <w:rStyle w:val="Hyperlink"/>
            <w:rFonts w:hint="cs"/>
            <w:rtl/>
          </w:rPr>
          <w:t>ק"ת תשמ"ג מס' 4513</w:t>
        </w:r>
      </w:hyperlink>
      <w:r w:rsidRPr="00805506">
        <w:rPr>
          <w:rFonts w:hint="cs"/>
          <w:rtl/>
        </w:rPr>
        <w:t xml:space="preserve"> מיום 24.7.1983.</w:t>
      </w:r>
      <w:r>
        <w:rPr>
          <w:rFonts w:hint="cs"/>
          <w:rtl/>
        </w:rPr>
        <w:t xml:space="preserve"> </w:t>
      </w:r>
      <w:r w:rsidRPr="00805506">
        <w:rPr>
          <w:rFonts w:hint="cs"/>
          <w:rtl/>
        </w:rPr>
        <w:t xml:space="preserve">תוקנה </w:t>
      </w:r>
      <w:hyperlink r:id="rId88" w:history="1">
        <w:r w:rsidRPr="00805506">
          <w:rPr>
            <w:rStyle w:val="Hyperlink"/>
            <w:rFonts w:hint="cs"/>
            <w:rtl/>
          </w:rPr>
          <w:t>ק"ת תשנ"ב: מס' 5396</w:t>
        </w:r>
      </w:hyperlink>
      <w:r w:rsidRPr="00805506">
        <w:rPr>
          <w:rFonts w:hint="cs"/>
          <w:rtl/>
        </w:rPr>
        <w:t xml:space="preserve"> מיום 7.11.1991 עמ' 403. </w:t>
      </w:r>
      <w:hyperlink r:id="rId89" w:history="1">
        <w:r w:rsidRPr="00805506">
          <w:rPr>
            <w:rStyle w:val="Hyperlink"/>
            <w:rFonts w:hint="cs"/>
            <w:rtl/>
          </w:rPr>
          <w:t>מס' 5453</w:t>
        </w:r>
      </w:hyperlink>
      <w:r w:rsidRPr="00805506">
        <w:rPr>
          <w:rFonts w:hint="cs"/>
          <w:rtl/>
        </w:rPr>
        <w:t xml:space="preserve"> מיום 29.6.1992 עמ' 1191.</w:t>
      </w:r>
      <w:r w:rsidRPr="00805506">
        <w:rPr>
          <w:rtl/>
        </w:rPr>
        <w:t xml:space="preserve"> </w:t>
      </w:r>
      <w:hyperlink r:id="rId90" w:history="1">
        <w:r w:rsidRPr="00805506">
          <w:rPr>
            <w:rStyle w:val="Hyperlink"/>
            <w:rFonts w:hint="cs"/>
            <w:rtl/>
          </w:rPr>
          <w:t>ק"ת תשנ"ד מס' 5618</w:t>
        </w:r>
      </w:hyperlink>
      <w:r w:rsidRPr="00805506">
        <w:rPr>
          <w:rFonts w:hint="cs"/>
          <w:rtl/>
        </w:rPr>
        <w:t xml:space="preserve"> מיום 18.8.1994 עמ' 1261.</w:t>
      </w:r>
      <w:r w:rsidRPr="00805506">
        <w:rPr>
          <w:noProof w:val="0"/>
          <w:rtl/>
        </w:rPr>
        <w:t xml:space="preserve"> </w:t>
      </w:r>
      <w:hyperlink r:id="rId91" w:history="1">
        <w:r w:rsidRPr="00805506">
          <w:rPr>
            <w:rStyle w:val="Hyperlink"/>
            <w:rFonts w:hint="cs"/>
            <w:rtl/>
          </w:rPr>
          <w:t>ק"ת תשנ"ה מס' 5703</w:t>
        </w:r>
      </w:hyperlink>
      <w:r w:rsidRPr="00805506">
        <w:rPr>
          <w:rFonts w:hint="cs"/>
          <w:rtl/>
        </w:rPr>
        <w:t xml:space="preserve"> מיום 7.9.1995 עמ' 1891.</w:t>
      </w:r>
      <w:r w:rsidRPr="00805506">
        <w:rPr>
          <w:noProof w:val="0"/>
          <w:rtl/>
        </w:rPr>
        <w:t xml:space="preserve"> </w:t>
      </w:r>
      <w:hyperlink r:id="rId92" w:history="1">
        <w:r w:rsidRPr="00805506">
          <w:rPr>
            <w:rStyle w:val="Hyperlink"/>
            <w:rtl/>
          </w:rPr>
          <w:t>ק</w:t>
        </w:r>
        <w:r w:rsidRPr="00805506">
          <w:rPr>
            <w:rStyle w:val="Hyperlink"/>
            <w:rFonts w:hint="cs"/>
            <w:rtl/>
          </w:rPr>
          <w:t>"ת תשנ"ז: מס' 5784</w:t>
        </w:r>
      </w:hyperlink>
      <w:r w:rsidRPr="00805506">
        <w:rPr>
          <w:rFonts w:hint="cs"/>
          <w:rtl/>
        </w:rPr>
        <w:t xml:space="preserve"> מיום 19.9.1996 עמ' 3.</w:t>
      </w:r>
      <w:r w:rsidRPr="00805506">
        <w:rPr>
          <w:noProof w:val="0"/>
          <w:rtl/>
        </w:rPr>
        <w:t xml:space="preserve"> </w:t>
      </w:r>
      <w:hyperlink r:id="rId93" w:history="1">
        <w:r w:rsidRPr="00805506">
          <w:rPr>
            <w:rStyle w:val="Hyperlink"/>
            <w:rFonts w:hint="cs"/>
            <w:rtl/>
          </w:rPr>
          <w:t>מס' 5820</w:t>
        </w:r>
      </w:hyperlink>
      <w:r w:rsidRPr="00805506">
        <w:rPr>
          <w:rFonts w:hint="cs"/>
          <w:rtl/>
        </w:rPr>
        <w:t xml:space="preserve"> מיום 31.3.1997 עמ' 501.</w:t>
      </w:r>
      <w:r>
        <w:rPr>
          <w:rFonts w:hint="cs"/>
          <w:rtl/>
        </w:rPr>
        <w:t xml:space="preserve"> </w:t>
      </w:r>
      <w:hyperlink r:id="rId94" w:history="1">
        <w:r w:rsidRPr="00805506">
          <w:rPr>
            <w:rStyle w:val="Hyperlink"/>
            <w:rFonts w:hint="cs"/>
            <w:rtl/>
          </w:rPr>
          <w:t>ק"ת תשנ"ח מס' 5875</w:t>
        </w:r>
      </w:hyperlink>
      <w:r w:rsidRPr="00805506">
        <w:rPr>
          <w:rFonts w:hint="cs"/>
          <w:rtl/>
        </w:rPr>
        <w:t xml:space="preserve"> מיום 22.1.1998 עמ' 331</w:t>
      </w:r>
      <w:r w:rsidRPr="00805506">
        <w:rPr>
          <w:rFonts w:hint="cs"/>
          <w:b/>
          <w:bCs/>
          <w:rtl/>
        </w:rPr>
        <w:t>.</w:t>
      </w:r>
      <w:r>
        <w:rPr>
          <w:rFonts w:hint="cs"/>
          <w:b/>
          <w:bCs/>
          <w:rtl/>
        </w:rPr>
        <w:t xml:space="preserve"> </w:t>
      </w:r>
      <w:hyperlink r:id="rId95" w:history="1">
        <w:r w:rsidRPr="00805506">
          <w:rPr>
            <w:rStyle w:val="Hyperlink"/>
            <w:rtl/>
          </w:rPr>
          <w:t>ק</w:t>
        </w:r>
        <w:r w:rsidRPr="00805506">
          <w:rPr>
            <w:rStyle w:val="Hyperlink"/>
            <w:rFonts w:hint="cs"/>
            <w:rtl/>
          </w:rPr>
          <w:t xml:space="preserve">"ת תשס"א מס' </w:t>
        </w:r>
        <w:r w:rsidRPr="00805506">
          <w:rPr>
            <w:rStyle w:val="Hyperlink"/>
            <w:rtl/>
          </w:rPr>
          <w:t>6078</w:t>
        </w:r>
      </w:hyperlink>
      <w:r w:rsidRPr="00805506">
        <w:rPr>
          <w:rtl/>
        </w:rPr>
        <w:t xml:space="preserve"> </w:t>
      </w:r>
      <w:r w:rsidRPr="00805506">
        <w:rPr>
          <w:rFonts w:hint="cs"/>
          <w:rtl/>
        </w:rPr>
        <w:t>מיום 16.1.2001 עמ' 285.</w:t>
      </w:r>
      <w:r>
        <w:rPr>
          <w:rFonts w:hint="cs"/>
          <w:rtl/>
        </w:rPr>
        <w:t xml:space="preserve"> </w:t>
      </w:r>
      <w:hyperlink r:id="rId96" w:history="1">
        <w:r w:rsidRPr="00805506">
          <w:rPr>
            <w:rStyle w:val="Hyperlink"/>
            <w:rFonts w:hint="cs"/>
            <w:rtl/>
          </w:rPr>
          <w:t>ק"ת תשס"ד מס' 6301</w:t>
        </w:r>
      </w:hyperlink>
      <w:r w:rsidRPr="00805506">
        <w:rPr>
          <w:rFonts w:hint="cs"/>
          <w:rtl/>
        </w:rPr>
        <w:t xml:space="preserve"> מיום 31.3.2004 עמ' 342.</w:t>
      </w:r>
      <w:r>
        <w:rPr>
          <w:rFonts w:hint="cs"/>
          <w:rtl/>
        </w:rPr>
        <w:t xml:space="preserve"> </w:t>
      </w:r>
      <w:hyperlink r:id="rId97" w:history="1">
        <w:r w:rsidRPr="00AA3539">
          <w:rPr>
            <w:rStyle w:val="Hyperlink"/>
            <w:rFonts w:hint="cs"/>
            <w:sz w:val="20"/>
            <w:rtl/>
          </w:rPr>
          <w:t>ק"ת תשס"ו מס' 6456</w:t>
        </w:r>
      </w:hyperlink>
      <w:r>
        <w:rPr>
          <w:rFonts w:hint="cs"/>
          <w:sz w:val="20"/>
          <w:rtl/>
        </w:rPr>
        <w:t xml:space="preserve"> מיום 23.1.2006 עמ' 392. </w:t>
      </w:r>
      <w:hyperlink r:id="rId98" w:history="1">
        <w:r w:rsidRPr="00A17F0D">
          <w:rPr>
            <w:rStyle w:val="Hyperlink"/>
            <w:rFonts w:hint="cs"/>
            <w:sz w:val="20"/>
            <w:rtl/>
          </w:rPr>
          <w:t>ק"ת תשס"ט מס' 6796</w:t>
        </w:r>
      </w:hyperlink>
      <w:r>
        <w:rPr>
          <w:rFonts w:hint="cs"/>
          <w:sz w:val="20"/>
          <w:rtl/>
        </w:rPr>
        <w:t xml:space="preserve"> מיום 16.7.2009 עמ' 1144. </w:t>
      </w:r>
      <w:hyperlink r:id="rId99" w:history="1">
        <w:r w:rsidRPr="00A17F0D">
          <w:rPr>
            <w:rStyle w:val="Hyperlink"/>
            <w:rFonts w:hint="cs"/>
            <w:sz w:val="20"/>
            <w:rtl/>
          </w:rPr>
          <w:t>ק"ת תשע"ב מס' 7143</w:t>
        </w:r>
      </w:hyperlink>
      <w:r>
        <w:rPr>
          <w:rFonts w:hint="cs"/>
          <w:sz w:val="20"/>
          <w:rtl/>
        </w:rPr>
        <w:t xml:space="preserve"> מיום 19.7.2012 עמ' 1474.</w:t>
      </w:r>
    </w:p>
    <w:p w14:paraId="54955C57" w14:textId="77777777" w:rsidR="00270B7E" w:rsidRPr="00805506" w:rsidRDefault="00270B7E" w:rsidP="004003A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sidRPr="00805506">
        <w:rPr>
          <w:rFonts w:hint="cs"/>
          <w:b/>
          <w:bCs/>
          <w:rtl/>
        </w:rPr>
        <w:t>התוספת השלישית</w:t>
      </w:r>
      <w:r w:rsidRPr="00805506">
        <w:rPr>
          <w:rFonts w:hint="cs"/>
          <w:rtl/>
        </w:rPr>
        <w:t xml:space="preserve"> תוקנה </w:t>
      </w:r>
      <w:hyperlink r:id="rId100" w:history="1">
        <w:r w:rsidRPr="00805506">
          <w:rPr>
            <w:rStyle w:val="Hyperlink"/>
            <w:rFonts w:hint="cs"/>
            <w:rtl/>
          </w:rPr>
          <w:t>ק"ת תשנ"ב מס' 5396</w:t>
        </w:r>
      </w:hyperlink>
      <w:r w:rsidRPr="00805506">
        <w:rPr>
          <w:rFonts w:hint="cs"/>
          <w:rtl/>
        </w:rPr>
        <w:t xml:space="preserve"> מיום 7.11.1991 עמ' 407.</w:t>
      </w:r>
    </w:p>
    <w:p w14:paraId="01044EB3" w14:textId="77777777" w:rsidR="00270B7E" w:rsidRPr="00805506" w:rsidRDefault="00270B7E" w:rsidP="004003A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sidRPr="00805506">
        <w:rPr>
          <w:rFonts w:hint="cs"/>
          <w:b/>
          <w:bCs/>
          <w:rtl/>
        </w:rPr>
        <w:t>התוספת הרביעית</w:t>
      </w:r>
      <w:r w:rsidRPr="00805506">
        <w:rPr>
          <w:rFonts w:hint="cs"/>
          <w:rtl/>
        </w:rPr>
        <w:t xml:space="preserve"> </w:t>
      </w:r>
      <w:r>
        <w:rPr>
          <w:rFonts w:hint="cs"/>
          <w:rtl/>
        </w:rPr>
        <w:t xml:space="preserve">הוחלפה </w:t>
      </w:r>
      <w:hyperlink r:id="rId101" w:history="1">
        <w:r w:rsidRPr="00805506">
          <w:rPr>
            <w:rStyle w:val="Hyperlink"/>
            <w:rFonts w:hint="cs"/>
            <w:rtl/>
          </w:rPr>
          <w:t>ק"ת תש"ן מס' 5228</w:t>
        </w:r>
      </w:hyperlink>
      <w:r w:rsidRPr="00805506">
        <w:rPr>
          <w:rFonts w:hint="cs"/>
          <w:rtl/>
        </w:rPr>
        <w:t xml:space="preserve"> מיום 16.11.1989 עמ' 56.</w:t>
      </w:r>
    </w:p>
    <w:p w14:paraId="1D4BDB62" w14:textId="77777777" w:rsidR="00270B7E" w:rsidRPr="00DE417A" w:rsidRDefault="00270B7E" w:rsidP="004003A3">
      <w:pPr>
        <w:pStyle w:val="footnote"/>
        <w:tabs>
          <w:tab w:val="left" w:pos="624"/>
          <w:tab w:val="left" w:pos="1021"/>
          <w:tab w:val="left" w:pos="1474"/>
          <w:tab w:val="left" w:pos="1928"/>
          <w:tab w:val="left" w:pos="2381"/>
          <w:tab w:val="left" w:pos="2835"/>
          <w:tab w:val="right" w:leader="dot" w:pos="6259"/>
        </w:tabs>
        <w:spacing w:before="72"/>
        <w:ind w:left="0" w:right="1134"/>
        <w:rPr>
          <w:rtl/>
        </w:rPr>
      </w:pPr>
      <w:r w:rsidRPr="00DE417A">
        <w:rPr>
          <w:rFonts w:hint="cs"/>
          <w:b/>
          <w:bCs/>
          <w:rtl/>
        </w:rPr>
        <w:t>התוספת השישית</w:t>
      </w:r>
      <w:r w:rsidRPr="00DE417A">
        <w:rPr>
          <w:rFonts w:hint="cs"/>
          <w:rtl/>
        </w:rPr>
        <w:t xml:space="preserve"> תוקנה </w:t>
      </w:r>
      <w:hyperlink r:id="rId102" w:history="1">
        <w:r w:rsidRPr="00DE417A">
          <w:rPr>
            <w:rStyle w:val="Hyperlink"/>
            <w:rFonts w:hint="cs"/>
            <w:rtl/>
          </w:rPr>
          <w:t>ק"ת תשמ"ה מס' 4833</w:t>
        </w:r>
      </w:hyperlink>
      <w:r w:rsidRPr="00DE417A">
        <w:rPr>
          <w:rFonts w:hint="cs"/>
          <w:rtl/>
        </w:rPr>
        <w:t xml:space="preserve"> מיום 7.7.1985.</w:t>
      </w:r>
      <w:r w:rsidRPr="00DE417A">
        <w:rPr>
          <w:rtl/>
        </w:rPr>
        <w:t xml:space="preserve"> </w:t>
      </w:r>
      <w:hyperlink r:id="rId103" w:history="1">
        <w:r w:rsidRPr="00DE417A">
          <w:rPr>
            <w:rStyle w:val="Hyperlink"/>
            <w:rFonts w:hint="cs"/>
            <w:rtl/>
          </w:rPr>
          <w:t>ק"ת תשנ"ד מס' 5618</w:t>
        </w:r>
      </w:hyperlink>
      <w:r w:rsidRPr="00DE417A">
        <w:rPr>
          <w:rFonts w:hint="cs"/>
          <w:rtl/>
        </w:rPr>
        <w:t xml:space="preserve"> מיום 18.8.1994 עמ' 1261.</w:t>
      </w:r>
    </w:p>
    <w:p w14:paraId="022BF47B" w14:textId="77777777" w:rsidR="00270B7E" w:rsidRDefault="00270B7E" w:rsidP="004003A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sidRPr="00DE417A">
        <w:rPr>
          <w:rFonts w:hint="cs"/>
          <w:b/>
          <w:bCs/>
          <w:rtl/>
        </w:rPr>
        <w:t>התוספת השביעית</w:t>
      </w:r>
      <w:r w:rsidRPr="00DE417A">
        <w:rPr>
          <w:rFonts w:hint="cs"/>
          <w:rtl/>
        </w:rPr>
        <w:t xml:space="preserve"> תוקנה </w:t>
      </w:r>
      <w:hyperlink r:id="rId104" w:history="1">
        <w:r w:rsidRPr="00DE417A">
          <w:rPr>
            <w:rStyle w:val="Hyperlink"/>
            <w:rFonts w:hint="cs"/>
            <w:rtl/>
          </w:rPr>
          <w:t>ק"ת תש"ן מס' 5228</w:t>
        </w:r>
      </w:hyperlink>
      <w:r w:rsidRPr="00DE417A">
        <w:rPr>
          <w:rFonts w:hint="cs"/>
          <w:rtl/>
        </w:rPr>
        <w:t xml:space="preserve"> מיום 16.11.1989 עמ' 59.</w:t>
      </w:r>
    </w:p>
    <w:p w14:paraId="6B4EC24C" w14:textId="77777777" w:rsidR="00270B7E" w:rsidRPr="00A17F0D" w:rsidRDefault="00270B7E" w:rsidP="004003A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Fonts w:hint="cs"/>
          <w:b/>
          <w:bCs/>
          <w:rtl/>
        </w:rPr>
        <w:t>התוספת השלוש עשרה</w:t>
      </w:r>
      <w:r>
        <w:rPr>
          <w:rFonts w:hint="cs"/>
          <w:rtl/>
        </w:rPr>
        <w:t xml:space="preserve"> תוקנה </w:t>
      </w:r>
      <w:hyperlink r:id="rId105" w:history="1">
        <w:r w:rsidRPr="00A17F0D">
          <w:rPr>
            <w:rStyle w:val="Hyperlink"/>
            <w:rFonts w:hint="cs"/>
            <w:sz w:val="20"/>
            <w:rtl/>
          </w:rPr>
          <w:t>ק"ת תשע"ב מס' 7143</w:t>
        </w:r>
      </w:hyperlink>
      <w:r>
        <w:rPr>
          <w:rFonts w:hint="cs"/>
          <w:sz w:val="20"/>
          <w:rtl/>
        </w:rPr>
        <w:t xml:space="preserve"> מיום 19.7.2012 עמ' 1474.</w:t>
      </w:r>
    </w:p>
    <w:p w14:paraId="4780DB3B" w14:textId="77777777" w:rsidR="00270B7E" w:rsidRDefault="00270B7E" w:rsidP="006249D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5E330B">
        <w:rPr>
          <w:rFonts w:hint="cs"/>
          <w:b/>
          <w:bCs/>
          <w:rtl/>
        </w:rPr>
        <w:t>התוספת החמש עשרה</w:t>
      </w:r>
      <w:r w:rsidRPr="005E330B">
        <w:rPr>
          <w:rFonts w:hint="cs"/>
          <w:rtl/>
        </w:rPr>
        <w:t xml:space="preserve"> ת"ט </w:t>
      </w:r>
      <w:hyperlink r:id="rId106" w:history="1">
        <w:r w:rsidRPr="005E330B">
          <w:rPr>
            <w:rStyle w:val="Hyperlink"/>
            <w:rFonts w:hint="cs"/>
            <w:rtl/>
          </w:rPr>
          <w:t>ק"ת תשמ"ג מס' 4513</w:t>
        </w:r>
      </w:hyperlink>
      <w:r w:rsidRPr="005E330B">
        <w:rPr>
          <w:rFonts w:hint="cs"/>
          <w:rtl/>
        </w:rPr>
        <w:t xml:space="preserve"> מיום 24.7.1983. </w:t>
      </w:r>
      <w:r>
        <w:rPr>
          <w:rFonts w:hint="cs"/>
          <w:rtl/>
        </w:rPr>
        <w:t xml:space="preserve">הוחלפה </w:t>
      </w:r>
      <w:hyperlink r:id="rId107" w:history="1">
        <w:r w:rsidRPr="005E330B">
          <w:rPr>
            <w:rStyle w:val="Hyperlink"/>
            <w:rFonts w:hint="cs"/>
            <w:rtl/>
          </w:rPr>
          <w:t>ק"ת תשמ"ח: מס' 5062</w:t>
        </w:r>
      </w:hyperlink>
      <w:r w:rsidRPr="005E330B">
        <w:rPr>
          <w:rFonts w:hint="cs"/>
          <w:rtl/>
        </w:rPr>
        <w:t xml:space="preserve"> מיום 3.11.1987.</w:t>
      </w:r>
      <w:r>
        <w:rPr>
          <w:rFonts w:hint="cs"/>
          <w:rtl/>
        </w:rPr>
        <w:t xml:space="preserve"> תוקנה</w:t>
      </w:r>
      <w:r w:rsidRPr="005E330B">
        <w:rPr>
          <w:rFonts w:hint="cs"/>
          <w:rtl/>
        </w:rPr>
        <w:t xml:space="preserve"> </w:t>
      </w:r>
      <w:hyperlink r:id="rId108" w:history="1">
        <w:r w:rsidRPr="005E330B">
          <w:rPr>
            <w:rStyle w:val="Hyperlink"/>
            <w:rFonts w:hint="cs"/>
            <w:rtl/>
          </w:rPr>
          <w:t>מס' 5066</w:t>
        </w:r>
      </w:hyperlink>
      <w:r w:rsidRPr="005E330B">
        <w:rPr>
          <w:rFonts w:hint="cs"/>
          <w:rtl/>
        </w:rPr>
        <w:t xml:space="preserve"> מיום 19.11.1987 עמ' 178. </w:t>
      </w:r>
      <w:r w:rsidRPr="00504CA0">
        <w:rPr>
          <w:rFonts w:hint="cs"/>
          <w:b/>
          <w:bCs/>
          <w:rtl/>
        </w:rPr>
        <w:t>הוחלפה</w:t>
      </w:r>
      <w:r>
        <w:rPr>
          <w:rFonts w:hint="cs"/>
          <w:rtl/>
        </w:rPr>
        <w:t xml:space="preserve"> </w:t>
      </w:r>
      <w:hyperlink r:id="rId109" w:history="1">
        <w:r w:rsidRPr="005E330B">
          <w:rPr>
            <w:rStyle w:val="Hyperlink"/>
            <w:rFonts w:hint="cs"/>
            <w:rtl/>
          </w:rPr>
          <w:t>ק"ת תשמ"ט מס' 5153</w:t>
        </w:r>
      </w:hyperlink>
      <w:r w:rsidRPr="005E330B">
        <w:rPr>
          <w:rFonts w:hint="cs"/>
          <w:rtl/>
        </w:rPr>
        <w:t xml:space="preserve"> מיום 12.12.1988 עמ' 261.</w:t>
      </w:r>
      <w:r>
        <w:rPr>
          <w:rFonts w:hint="cs"/>
          <w:rtl/>
        </w:rPr>
        <w:t xml:space="preserve"> תוקנה </w:t>
      </w:r>
      <w:hyperlink r:id="rId110" w:history="1">
        <w:r w:rsidRPr="005E330B">
          <w:rPr>
            <w:rStyle w:val="Hyperlink"/>
            <w:rFonts w:hint="cs"/>
            <w:rtl/>
          </w:rPr>
          <w:t>ק"ת תשנ"ב מס' 5414</w:t>
        </w:r>
      </w:hyperlink>
      <w:r w:rsidRPr="005E330B">
        <w:rPr>
          <w:rFonts w:hint="cs"/>
          <w:rtl/>
        </w:rPr>
        <w:t xml:space="preserve"> מיום 13.1.1992 עמ' 658. </w:t>
      </w:r>
      <w:hyperlink r:id="rId111" w:history="1">
        <w:r>
          <w:rPr>
            <w:rStyle w:val="Hyperlink"/>
            <w:rFonts w:hint="cs"/>
            <w:rtl/>
          </w:rPr>
          <w:t>ק"ת תשנ"ה מ</w:t>
        </w:r>
        <w:r w:rsidRPr="005E330B">
          <w:rPr>
            <w:rStyle w:val="Hyperlink"/>
            <w:rFonts w:hint="cs"/>
            <w:rtl/>
          </w:rPr>
          <w:t>ס' 5703</w:t>
        </w:r>
      </w:hyperlink>
      <w:r w:rsidRPr="005E330B">
        <w:rPr>
          <w:rFonts w:hint="cs"/>
          <w:rtl/>
        </w:rPr>
        <w:t xml:space="preserve"> מיום 7.9.1995 עמ' 1891.</w:t>
      </w:r>
      <w:r w:rsidRPr="005E330B">
        <w:rPr>
          <w:noProof w:val="0"/>
          <w:rtl/>
        </w:rPr>
        <w:t xml:space="preserve"> </w:t>
      </w:r>
      <w:hyperlink r:id="rId112" w:history="1">
        <w:r>
          <w:rPr>
            <w:rStyle w:val="Hyperlink"/>
            <w:rFonts w:hint="cs"/>
            <w:rtl/>
          </w:rPr>
          <w:t>ק"ת תשנ"ח מ</w:t>
        </w:r>
        <w:r w:rsidRPr="005E330B">
          <w:rPr>
            <w:rStyle w:val="Hyperlink"/>
            <w:rFonts w:hint="cs"/>
            <w:rtl/>
          </w:rPr>
          <w:t>ס' 5885</w:t>
        </w:r>
      </w:hyperlink>
      <w:r w:rsidRPr="005E330B">
        <w:rPr>
          <w:rFonts w:hint="cs"/>
          <w:rtl/>
        </w:rPr>
        <w:t xml:space="preserve"> מיום 5.3.1998 עמ' 490.</w:t>
      </w:r>
      <w:r w:rsidRPr="005E330B">
        <w:rPr>
          <w:noProof w:val="0"/>
          <w:rtl/>
        </w:rPr>
        <w:t xml:space="preserve"> </w:t>
      </w:r>
      <w:hyperlink r:id="rId113" w:history="1">
        <w:r w:rsidRPr="005E330B">
          <w:rPr>
            <w:rStyle w:val="Hyperlink"/>
            <w:rFonts w:hint="cs"/>
            <w:rtl/>
          </w:rPr>
          <w:t>ק"ת תשס"ד מס' 6308</w:t>
        </w:r>
      </w:hyperlink>
      <w:r w:rsidRPr="005E330B">
        <w:rPr>
          <w:rFonts w:hint="cs"/>
          <w:rtl/>
        </w:rPr>
        <w:t xml:space="preserve"> מיום 25.4.2004 עמ' 443.</w:t>
      </w:r>
      <w:r>
        <w:rPr>
          <w:rFonts w:hint="cs"/>
          <w:rtl/>
        </w:rPr>
        <w:t xml:space="preserve"> עדכון אגרות אחרון </w:t>
      </w:r>
      <w:hyperlink r:id="rId114" w:history="1">
        <w:r w:rsidR="00187C9A" w:rsidRPr="00187C9A">
          <w:rPr>
            <w:rStyle w:val="Hyperlink"/>
            <w:rFonts w:hint="cs"/>
            <w:sz w:val="20"/>
            <w:rtl/>
          </w:rPr>
          <w:t>ק"ת תשפ"ב מס' 9936</w:t>
        </w:r>
      </w:hyperlink>
      <w:r w:rsidR="00187C9A">
        <w:rPr>
          <w:rFonts w:hint="cs"/>
          <w:sz w:val="20"/>
          <w:rtl/>
        </w:rPr>
        <w:t xml:space="preserve"> מיום 18.1.2022 עמ' 1784</w:t>
      </w:r>
      <w:r w:rsidR="00C919F1">
        <w:rPr>
          <w:rFonts w:hint="cs"/>
          <w:sz w:val="20"/>
          <w:rtl/>
        </w:rPr>
        <w:t>.</w:t>
      </w:r>
    </w:p>
    <w:p w14:paraId="356731BD" w14:textId="77777777" w:rsidR="00270B7E" w:rsidRPr="005E330B" w:rsidRDefault="00270B7E" w:rsidP="004003A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sidRPr="005E330B">
        <w:rPr>
          <w:rFonts w:hint="cs"/>
          <w:b/>
          <w:bCs/>
          <w:rtl/>
        </w:rPr>
        <w:t>התוספת השבע עשרה</w:t>
      </w:r>
      <w:r w:rsidRPr="005E330B">
        <w:rPr>
          <w:rFonts w:hint="cs"/>
          <w:rtl/>
        </w:rPr>
        <w:t xml:space="preserve"> נוספה </w:t>
      </w:r>
      <w:hyperlink r:id="rId115" w:history="1">
        <w:r w:rsidRPr="005E330B">
          <w:rPr>
            <w:rStyle w:val="Hyperlink"/>
            <w:rFonts w:hint="cs"/>
            <w:rtl/>
          </w:rPr>
          <w:t>ק"ת תשמ"ה מס' 4833</w:t>
        </w:r>
      </w:hyperlink>
      <w:r w:rsidRPr="005E330B">
        <w:rPr>
          <w:rFonts w:hint="cs"/>
          <w:rtl/>
        </w:rPr>
        <w:t xml:space="preserve"> מיום 7.7.1985 </w:t>
      </w:r>
      <w:r>
        <w:rPr>
          <w:rFonts w:hint="cs"/>
          <w:rtl/>
        </w:rPr>
        <w:t>עמ' 1689</w:t>
      </w:r>
      <w:r w:rsidRPr="005E330B">
        <w:rPr>
          <w:rFonts w:hint="cs"/>
          <w:rtl/>
        </w:rPr>
        <w:t xml:space="preserve">. תוקנה </w:t>
      </w:r>
      <w:hyperlink r:id="rId116" w:history="1">
        <w:r w:rsidRPr="005E330B">
          <w:rPr>
            <w:rStyle w:val="Hyperlink"/>
            <w:rFonts w:hint="cs"/>
            <w:rtl/>
          </w:rPr>
          <w:t>ק"ת תשמ"ח מס' 5066</w:t>
        </w:r>
      </w:hyperlink>
      <w:r w:rsidRPr="005E330B">
        <w:rPr>
          <w:rFonts w:hint="cs"/>
          <w:rtl/>
        </w:rPr>
        <w:t xml:space="preserve"> מיום 19.11.1987 עמ' 178. </w:t>
      </w:r>
      <w:hyperlink r:id="rId117" w:history="1">
        <w:r w:rsidRPr="005E330B">
          <w:rPr>
            <w:rStyle w:val="Hyperlink"/>
            <w:rFonts w:hint="cs"/>
            <w:rtl/>
          </w:rPr>
          <w:t>ק"ת תשנ"ב מס' 5396</w:t>
        </w:r>
      </w:hyperlink>
      <w:r w:rsidRPr="005E330B">
        <w:rPr>
          <w:rFonts w:hint="cs"/>
          <w:rtl/>
        </w:rPr>
        <w:t xml:space="preserve"> מיום 7.11.1991 עמ' 408.</w:t>
      </w:r>
      <w:r w:rsidRPr="005E330B">
        <w:rPr>
          <w:rtl/>
        </w:rPr>
        <w:t xml:space="preserve"> </w:t>
      </w:r>
      <w:hyperlink r:id="rId118" w:history="1">
        <w:r w:rsidRPr="005E330B">
          <w:rPr>
            <w:rStyle w:val="Hyperlink"/>
            <w:rFonts w:hint="cs"/>
            <w:rtl/>
          </w:rPr>
          <w:t>ק"ת תשנ"ד מס' 5618</w:t>
        </w:r>
      </w:hyperlink>
      <w:r w:rsidRPr="005E330B">
        <w:rPr>
          <w:rFonts w:hint="cs"/>
          <w:rtl/>
        </w:rPr>
        <w:t xml:space="preserve"> מיום 18.8.1994 עמ' 1261.</w:t>
      </w:r>
      <w:r w:rsidRPr="005E330B">
        <w:rPr>
          <w:rtl/>
        </w:rPr>
        <w:t xml:space="preserve"> </w:t>
      </w:r>
      <w:hyperlink r:id="rId119" w:history="1">
        <w:r w:rsidRPr="005E330B">
          <w:rPr>
            <w:rStyle w:val="Hyperlink"/>
            <w:rFonts w:hint="cs"/>
            <w:rtl/>
          </w:rPr>
          <w:t>מס' 5885</w:t>
        </w:r>
      </w:hyperlink>
      <w:r w:rsidRPr="005E330B">
        <w:rPr>
          <w:rFonts w:hint="cs"/>
          <w:rtl/>
        </w:rPr>
        <w:t xml:space="preserve"> מיום 5.3.1998 עמ' 490.</w:t>
      </w:r>
      <w:r>
        <w:rPr>
          <w:rFonts w:hint="cs"/>
          <w:rtl/>
        </w:rPr>
        <w:t xml:space="preserve"> </w:t>
      </w:r>
      <w:r w:rsidRPr="00504CA0">
        <w:rPr>
          <w:rFonts w:hint="cs"/>
          <w:b/>
          <w:bCs/>
          <w:rtl/>
        </w:rPr>
        <w:t>הוחלפה</w:t>
      </w:r>
      <w:r w:rsidRPr="005E330B">
        <w:rPr>
          <w:rFonts w:hint="cs"/>
          <w:rtl/>
        </w:rPr>
        <w:t xml:space="preserve"> </w:t>
      </w:r>
      <w:hyperlink r:id="rId120" w:history="1">
        <w:r w:rsidRPr="005E330B">
          <w:rPr>
            <w:rStyle w:val="Hyperlink"/>
            <w:rFonts w:hint="cs"/>
            <w:rtl/>
          </w:rPr>
          <w:t>ק"ת תשס"ד מס' 6301</w:t>
        </w:r>
      </w:hyperlink>
      <w:r w:rsidRPr="005E330B">
        <w:rPr>
          <w:rFonts w:hint="cs"/>
          <w:rtl/>
        </w:rPr>
        <w:t xml:space="preserve"> מיום 31.3.2004 עמ' 342.</w:t>
      </w:r>
      <w:r>
        <w:rPr>
          <w:rFonts w:hint="cs"/>
          <w:rtl/>
        </w:rPr>
        <w:t xml:space="preserve"> תוקנה </w:t>
      </w:r>
      <w:hyperlink r:id="rId121" w:history="1">
        <w:r w:rsidRPr="00504CA0">
          <w:rPr>
            <w:rStyle w:val="Hyperlink"/>
            <w:rFonts w:hint="cs"/>
            <w:rtl/>
          </w:rPr>
          <w:t>ק"ת תשע"ד מס' 7387</w:t>
        </w:r>
      </w:hyperlink>
      <w:r>
        <w:rPr>
          <w:rFonts w:hint="cs"/>
          <w:rtl/>
        </w:rPr>
        <w:t xml:space="preserve"> מיום 26.6.2014 עמ' 1327.</w:t>
      </w:r>
    </w:p>
    <w:p w14:paraId="52EBE831" w14:textId="77777777" w:rsidR="00270B7E" w:rsidRPr="008A3634" w:rsidRDefault="00270B7E" w:rsidP="004003A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5E330B">
        <w:rPr>
          <w:rFonts w:hint="cs"/>
          <w:b/>
          <w:bCs/>
          <w:rtl/>
        </w:rPr>
        <w:t>התוספת השמונה עשרה</w:t>
      </w:r>
      <w:r w:rsidRPr="005E330B">
        <w:rPr>
          <w:rFonts w:hint="cs"/>
          <w:rtl/>
        </w:rPr>
        <w:t xml:space="preserve"> </w:t>
      </w:r>
      <w:r>
        <w:rPr>
          <w:rFonts w:hint="cs"/>
          <w:rtl/>
        </w:rPr>
        <w:t xml:space="preserve">נוספה </w:t>
      </w:r>
      <w:hyperlink r:id="rId122" w:history="1">
        <w:r w:rsidRPr="005E330B">
          <w:rPr>
            <w:rStyle w:val="Hyperlink"/>
            <w:rtl/>
          </w:rPr>
          <w:t>ק</w:t>
        </w:r>
        <w:r w:rsidRPr="005E330B">
          <w:rPr>
            <w:rStyle w:val="Hyperlink"/>
            <w:rFonts w:hint="cs"/>
            <w:rtl/>
          </w:rPr>
          <w:t>"ת תשנ"ז מס' 5784</w:t>
        </w:r>
      </w:hyperlink>
      <w:r w:rsidRPr="005E330B">
        <w:rPr>
          <w:rFonts w:hint="cs"/>
          <w:rtl/>
        </w:rPr>
        <w:t xml:space="preserve"> מיום 19.9.1996 עמ' </w:t>
      </w:r>
      <w:r>
        <w:rPr>
          <w:rFonts w:hint="cs"/>
          <w:rtl/>
        </w:rPr>
        <w:t>4</w:t>
      </w:r>
      <w:r w:rsidRPr="005E330B">
        <w:rPr>
          <w:rFonts w:hint="cs"/>
          <w:rtl/>
        </w:rPr>
        <w:t xml:space="preserve">. תוקנה </w:t>
      </w:r>
      <w:hyperlink r:id="rId123" w:history="1">
        <w:r w:rsidRPr="005E330B">
          <w:rPr>
            <w:rStyle w:val="Hyperlink"/>
            <w:rFonts w:hint="cs"/>
            <w:rtl/>
          </w:rPr>
          <w:t>ק"ת תשס"ד מס' 6301</w:t>
        </w:r>
      </w:hyperlink>
      <w:r w:rsidRPr="005E330B">
        <w:rPr>
          <w:rFonts w:hint="cs"/>
          <w:rtl/>
        </w:rPr>
        <w:t xml:space="preserve"> מיום 31.3.2004 עמ' 342.</w:t>
      </w:r>
    </w:p>
  </w:footnote>
  <w:footnote w:id="5">
    <w:p w14:paraId="3F37730C" w14:textId="77777777" w:rsidR="00270B7E" w:rsidRDefault="00270B7E" w:rsidP="00AA3539">
      <w:pPr>
        <w:pStyle w:val="a6"/>
        <w:spacing w:before="72" w:line="240" w:lineRule="auto"/>
        <w:ind w:right="1134"/>
        <w:rPr>
          <w:rFonts w:hint="cs"/>
          <w:rtl/>
        </w:rPr>
      </w:pPr>
      <w:r>
        <w:rPr>
          <w:rStyle w:val="a7"/>
        </w:rPr>
        <w:footnoteRef/>
      </w:r>
      <w:r w:rsidRPr="008A3634">
        <w:rPr>
          <w:rFonts w:cs="FrankRuehl"/>
          <w:sz w:val="22"/>
          <w:szCs w:val="22"/>
          <w:rtl/>
        </w:rPr>
        <w:t xml:space="preserve"> ת</w:t>
      </w:r>
      <w:r w:rsidRPr="008A3634">
        <w:rPr>
          <w:rFonts w:cs="FrankRuehl" w:hint="cs"/>
          <w:sz w:val="22"/>
          <w:szCs w:val="22"/>
          <w:rtl/>
        </w:rPr>
        <w:t xml:space="preserve">וספת 19 נוספה </w:t>
      </w:r>
      <w:hyperlink r:id="rId124" w:history="1">
        <w:r w:rsidRPr="00AA3539">
          <w:rPr>
            <w:rStyle w:val="Hyperlink"/>
            <w:rFonts w:cs="FrankRuehl" w:hint="cs"/>
            <w:sz w:val="22"/>
            <w:szCs w:val="22"/>
            <w:rtl/>
          </w:rPr>
          <w:t>ק"ת תשנ"ח מס' 5885</w:t>
        </w:r>
      </w:hyperlink>
      <w:r w:rsidRPr="008A3634">
        <w:rPr>
          <w:rFonts w:cs="FrankRuehl" w:hint="cs"/>
          <w:sz w:val="22"/>
          <w:szCs w:val="22"/>
          <w:rtl/>
        </w:rPr>
        <w:t xml:space="preserve"> מיום 5.3.1998 עמ' 495; התוספת הושמטה.</w:t>
      </w:r>
    </w:p>
  </w:footnote>
  <w:footnote w:id="6">
    <w:p w14:paraId="4D4565A1" w14:textId="77777777" w:rsidR="00270B7E" w:rsidRDefault="00270B7E" w:rsidP="00AB2CCF">
      <w:pPr>
        <w:pStyle w:val="a6"/>
        <w:spacing w:before="72" w:line="240" w:lineRule="auto"/>
        <w:ind w:right="1134"/>
        <w:rPr>
          <w:rFonts w:hint="cs"/>
          <w:rtl/>
        </w:rPr>
      </w:pPr>
      <w:r>
        <w:rPr>
          <w:rStyle w:val="a7"/>
        </w:rPr>
        <w:footnoteRef/>
      </w:r>
      <w:r w:rsidRPr="00AB2CCF">
        <w:rPr>
          <w:rFonts w:cs="FrankRuehl"/>
          <w:sz w:val="22"/>
          <w:szCs w:val="22"/>
          <w:rtl/>
        </w:rPr>
        <w:t xml:space="preserve"> </w:t>
      </w:r>
      <w:r w:rsidRPr="00AB2CCF">
        <w:rPr>
          <w:rFonts w:cs="FrankRuehl" w:hint="cs"/>
          <w:sz w:val="22"/>
          <w:szCs w:val="22"/>
          <w:rtl/>
        </w:rPr>
        <w:t>לגבי כלי שיט פרטי כמשמעותו בתוספת עשרים, תחילת תוקף הפרט ביום 18.5.2009.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F1C32" w14:textId="77777777" w:rsidR="00270B7E" w:rsidRDefault="00270B7E">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הנמלים (בטיחות השיט), תשמ"ג- 1982</w:t>
    </w:r>
  </w:p>
  <w:p w14:paraId="316953AD" w14:textId="77777777" w:rsidR="00270B7E" w:rsidRDefault="00270B7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30BBDF74" w14:textId="77777777" w:rsidR="00270B7E" w:rsidRDefault="00270B7E">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A84D6" w14:textId="77777777" w:rsidR="00270B7E" w:rsidRDefault="00270B7E">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הנמלים (בטיחות השיט), תשמ"ג-1982</w:t>
    </w:r>
  </w:p>
  <w:p w14:paraId="50F6D983" w14:textId="77777777" w:rsidR="00270B7E" w:rsidRDefault="00270B7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29035347" w14:textId="77777777" w:rsidR="00270B7E" w:rsidRDefault="00270B7E">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A09B7"/>
    <w:multiLevelType w:val="hybridMultilevel"/>
    <w:tmpl w:val="81CAC4B0"/>
    <w:lvl w:ilvl="0" w:tplc="3CEC8D26">
      <w:start w:val="2"/>
      <w:numFmt w:val="hebrew1"/>
      <w:lvlText w:val="(%1)"/>
      <w:lvlJc w:val="left"/>
      <w:pPr>
        <w:tabs>
          <w:tab w:val="num" w:pos="1020"/>
        </w:tabs>
        <w:ind w:left="1020" w:hanging="390"/>
      </w:pPr>
      <w:rPr>
        <w:rFonts w:hint="default"/>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num w:numId="1" w16cid:durableId="638847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D376D"/>
    <w:rsid w:val="000042DC"/>
    <w:rsid w:val="0000696D"/>
    <w:rsid w:val="000360AC"/>
    <w:rsid w:val="00043EFD"/>
    <w:rsid w:val="00067144"/>
    <w:rsid w:val="000748F4"/>
    <w:rsid w:val="00080D97"/>
    <w:rsid w:val="000B4CB8"/>
    <w:rsid w:val="000B6E4F"/>
    <w:rsid w:val="000C6BD7"/>
    <w:rsid w:val="000D29E6"/>
    <w:rsid w:val="000E18DB"/>
    <w:rsid w:val="000E508C"/>
    <w:rsid w:val="000F32F4"/>
    <w:rsid w:val="00110EF2"/>
    <w:rsid w:val="00123A43"/>
    <w:rsid w:val="00124D68"/>
    <w:rsid w:val="0012670D"/>
    <w:rsid w:val="001305F3"/>
    <w:rsid w:val="00145E6A"/>
    <w:rsid w:val="0016210B"/>
    <w:rsid w:val="00162EBB"/>
    <w:rsid w:val="00164871"/>
    <w:rsid w:val="001662EA"/>
    <w:rsid w:val="001679C2"/>
    <w:rsid w:val="00173ECD"/>
    <w:rsid w:val="00187C9A"/>
    <w:rsid w:val="00193D08"/>
    <w:rsid w:val="00194BE0"/>
    <w:rsid w:val="001B3DB9"/>
    <w:rsid w:val="001C3F23"/>
    <w:rsid w:val="001D0905"/>
    <w:rsid w:val="001D25D4"/>
    <w:rsid w:val="001E33D3"/>
    <w:rsid w:val="001E3EF8"/>
    <w:rsid w:val="001E6AB5"/>
    <w:rsid w:val="0021281D"/>
    <w:rsid w:val="00216A76"/>
    <w:rsid w:val="00237B1C"/>
    <w:rsid w:val="0025114F"/>
    <w:rsid w:val="0025262D"/>
    <w:rsid w:val="00256C2E"/>
    <w:rsid w:val="0026623B"/>
    <w:rsid w:val="00270B7E"/>
    <w:rsid w:val="00274B2C"/>
    <w:rsid w:val="00286C40"/>
    <w:rsid w:val="00294681"/>
    <w:rsid w:val="002A2DEB"/>
    <w:rsid w:val="002B578C"/>
    <w:rsid w:val="002C2EA7"/>
    <w:rsid w:val="002C6E83"/>
    <w:rsid w:val="002F372B"/>
    <w:rsid w:val="002F5FD8"/>
    <w:rsid w:val="003017B7"/>
    <w:rsid w:val="00304BBC"/>
    <w:rsid w:val="00311800"/>
    <w:rsid w:val="0031393D"/>
    <w:rsid w:val="00313D7C"/>
    <w:rsid w:val="003229EB"/>
    <w:rsid w:val="00326B1B"/>
    <w:rsid w:val="003311DD"/>
    <w:rsid w:val="00342A4D"/>
    <w:rsid w:val="00355EBF"/>
    <w:rsid w:val="003836FB"/>
    <w:rsid w:val="003912A5"/>
    <w:rsid w:val="00392D04"/>
    <w:rsid w:val="003B4B48"/>
    <w:rsid w:val="003D380C"/>
    <w:rsid w:val="003E3E00"/>
    <w:rsid w:val="00400380"/>
    <w:rsid w:val="004003A3"/>
    <w:rsid w:val="00403A31"/>
    <w:rsid w:val="004047A4"/>
    <w:rsid w:val="004166F6"/>
    <w:rsid w:val="004301A7"/>
    <w:rsid w:val="004340AE"/>
    <w:rsid w:val="0044178D"/>
    <w:rsid w:val="004551DC"/>
    <w:rsid w:val="004571B3"/>
    <w:rsid w:val="0046088E"/>
    <w:rsid w:val="00461CC1"/>
    <w:rsid w:val="004B2510"/>
    <w:rsid w:val="004B582B"/>
    <w:rsid w:val="004C651A"/>
    <w:rsid w:val="004C7604"/>
    <w:rsid w:val="004D3364"/>
    <w:rsid w:val="004D7686"/>
    <w:rsid w:val="00502351"/>
    <w:rsid w:val="00504CA0"/>
    <w:rsid w:val="00524605"/>
    <w:rsid w:val="00536D32"/>
    <w:rsid w:val="00542B35"/>
    <w:rsid w:val="005454C0"/>
    <w:rsid w:val="00545F0F"/>
    <w:rsid w:val="00562F3D"/>
    <w:rsid w:val="005A056E"/>
    <w:rsid w:val="005B224B"/>
    <w:rsid w:val="005B32B2"/>
    <w:rsid w:val="005C58B5"/>
    <w:rsid w:val="005E330B"/>
    <w:rsid w:val="005F6474"/>
    <w:rsid w:val="00603486"/>
    <w:rsid w:val="006203A6"/>
    <w:rsid w:val="0062054D"/>
    <w:rsid w:val="006249DD"/>
    <w:rsid w:val="00633FD2"/>
    <w:rsid w:val="00634C9A"/>
    <w:rsid w:val="0063661A"/>
    <w:rsid w:val="0064444B"/>
    <w:rsid w:val="006455E4"/>
    <w:rsid w:val="00645B0A"/>
    <w:rsid w:val="006620F2"/>
    <w:rsid w:val="00662FE2"/>
    <w:rsid w:val="00673E37"/>
    <w:rsid w:val="0067559D"/>
    <w:rsid w:val="00676911"/>
    <w:rsid w:val="00677FB2"/>
    <w:rsid w:val="00685D3A"/>
    <w:rsid w:val="006A5BBE"/>
    <w:rsid w:val="006B0F64"/>
    <w:rsid w:val="006B2989"/>
    <w:rsid w:val="006E78F7"/>
    <w:rsid w:val="006F0B11"/>
    <w:rsid w:val="006F4DFF"/>
    <w:rsid w:val="00703A98"/>
    <w:rsid w:val="00717110"/>
    <w:rsid w:val="00730E37"/>
    <w:rsid w:val="00736B8B"/>
    <w:rsid w:val="00740DD2"/>
    <w:rsid w:val="00747775"/>
    <w:rsid w:val="00751F36"/>
    <w:rsid w:val="0075457C"/>
    <w:rsid w:val="0075671A"/>
    <w:rsid w:val="00764E31"/>
    <w:rsid w:val="007664E4"/>
    <w:rsid w:val="00766D7A"/>
    <w:rsid w:val="00766F37"/>
    <w:rsid w:val="00774E9D"/>
    <w:rsid w:val="007777D4"/>
    <w:rsid w:val="0078492E"/>
    <w:rsid w:val="0079145B"/>
    <w:rsid w:val="00797ADE"/>
    <w:rsid w:val="007A7261"/>
    <w:rsid w:val="007B1819"/>
    <w:rsid w:val="007D24FC"/>
    <w:rsid w:val="007D5300"/>
    <w:rsid w:val="007D616A"/>
    <w:rsid w:val="007E1640"/>
    <w:rsid w:val="007F7A61"/>
    <w:rsid w:val="00803692"/>
    <w:rsid w:val="00805506"/>
    <w:rsid w:val="00806452"/>
    <w:rsid w:val="00811866"/>
    <w:rsid w:val="00816AC1"/>
    <w:rsid w:val="00825CA6"/>
    <w:rsid w:val="00863994"/>
    <w:rsid w:val="00891550"/>
    <w:rsid w:val="00895E82"/>
    <w:rsid w:val="0089702D"/>
    <w:rsid w:val="008A0574"/>
    <w:rsid w:val="008A1C27"/>
    <w:rsid w:val="008A3634"/>
    <w:rsid w:val="008D376D"/>
    <w:rsid w:val="009054E7"/>
    <w:rsid w:val="0090722F"/>
    <w:rsid w:val="00912226"/>
    <w:rsid w:val="00916FEC"/>
    <w:rsid w:val="0093335F"/>
    <w:rsid w:val="00941507"/>
    <w:rsid w:val="009514A0"/>
    <w:rsid w:val="009515F1"/>
    <w:rsid w:val="00955B1F"/>
    <w:rsid w:val="00973056"/>
    <w:rsid w:val="009803CF"/>
    <w:rsid w:val="00982D84"/>
    <w:rsid w:val="00997739"/>
    <w:rsid w:val="009A60AF"/>
    <w:rsid w:val="009D2F4B"/>
    <w:rsid w:val="009E556E"/>
    <w:rsid w:val="009F4B2C"/>
    <w:rsid w:val="00A03C46"/>
    <w:rsid w:val="00A14C3F"/>
    <w:rsid w:val="00A15F57"/>
    <w:rsid w:val="00A17F0D"/>
    <w:rsid w:val="00A22D51"/>
    <w:rsid w:val="00A25FA8"/>
    <w:rsid w:val="00A3048D"/>
    <w:rsid w:val="00A40EC6"/>
    <w:rsid w:val="00A50447"/>
    <w:rsid w:val="00A60E2C"/>
    <w:rsid w:val="00A676F7"/>
    <w:rsid w:val="00A71D19"/>
    <w:rsid w:val="00A943D4"/>
    <w:rsid w:val="00A973D1"/>
    <w:rsid w:val="00AA1485"/>
    <w:rsid w:val="00AA3539"/>
    <w:rsid w:val="00AA521F"/>
    <w:rsid w:val="00AB2CCF"/>
    <w:rsid w:val="00AC2300"/>
    <w:rsid w:val="00AC42A6"/>
    <w:rsid w:val="00AE063C"/>
    <w:rsid w:val="00B0222F"/>
    <w:rsid w:val="00B03F3F"/>
    <w:rsid w:val="00B271B9"/>
    <w:rsid w:val="00B300F0"/>
    <w:rsid w:val="00B44EFA"/>
    <w:rsid w:val="00B5369C"/>
    <w:rsid w:val="00B6263A"/>
    <w:rsid w:val="00B63B81"/>
    <w:rsid w:val="00B63CCC"/>
    <w:rsid w:val="00B7034E"/>
    <w:rsid w:val="00B7059A"/>
    <w:rsid w:val="00B74D57"/>
    <w:rsid w:val="00BA3984"/>
    <w:rsid w:val="00BB398F"/>
    <w:rsid w:val="00BD193A"/>
    <w:rsid w:val="00BD4625"/>
    <w:rsid w:val="00BD4FBA"/>
    <w:rsid w:val="00BD6263"/>
    <w:rsid w:val="00BD6F1E"/>
    <w:rsid w:val="00BE1A80"/>
    <w:rsid w:val="00BF03FE"/>
    <w:rsid w:val="00BF553E"/>
    <w:rsid w:val="00C22E7C"/>
    <w:rsid w:val="00C2533C"/>
    <w:rsid w:val="00C4256A"/>
    <w:rsid w:val="00C47138"/>
    <w:rsid w:val="00C71914"/>
    <w:rsid w:val="00C83D27"/>
    <w:rsid w:val="00C86389"/>
    <w:rsid w:val="00C87B17"/>
    <w:rsid w:val="00C919F1"/>
    <w:rsid w:val="00CB1413"/>
    <w:rsid w:val="00CB2751"/>
    <w:rsid w:val="00CB3951"/>
    <w:rsid w:val="00CB72EA"/>
    <w:rsid w:val="00CC4156"/>
    <w:rsid w:val="00D012ED"/>
    <w:rsid w:val="00D213F9"/>
    <w:rsid w:val="00D347D2"/>
    <w:rsid w:val="00D37510"/>
    <w:rsid w:val="00D63FD7"/>
    <w:rsid w:val="00D76238"/>
    <w:rsid w:val="00D83136"/>
    <w:rsid w:val="00D8730C"/>
    <w:rsid w:val="00D93C56"/>
    <w:rsid w:val="00DA3E54"/>
    <w:rsid w:val="00DA6293"/>
    <w:rsid w:val="00DC5144"/>
    <w:rsid w:val="00DC6C78"/>
    <w:rsid w:val="00DD6895"/>
    <w:rsid w:val="00DE417A"/>
    <w:rsid w:val="00E14D28"/>
    <w:rsid w:val="00E16F70"/>
    <w:rsid w:val="00E211DF"/>
    <w:rsid w:val="00E43676"/>
    <w:rsid w:val="00E51C6D"/>
    <w:rsid w:val="00E861FC"/>
    <w:rsid w:val="00E91A33"/>
    <w:rsid w:val="00E91A6D"/>
    <w:rsid w:val="00E959D4"/>
    <w:rsid w:val="00E963A1"/>
    <w:rsid w:val="00EA1364"/>
    <w:rsid w:val="00EA3ED7"/>
    <w:rsid w:val="00EB2341"/>
    <w:rsid w:val="00EC0473"/>
    <w:rsid w:val="00EC168E"/>
    <w:rsid w:val="00EC18BC"/>
    <w:rsid w:val="00ED1C82"/>
    <w:rsid w:val="00ED47F2"/>
    <w:rsid w:val="00ED7A71"/>
    <w:rsid w:val="00EE22E1"/>
    <w:rsid w:val="00EE3613"/>
    <w:rsid w:val="00EE4056"/>
    <w:rsid w:val="00EE44AA"/>
    <w:rsid w:val="00EE4BA3"/>
    <w:rsid w:val="00F11145"/>
    <w:rsid w:val="00F20A70"/>
    <w:rsid w:val="00F37BE6"/>
    <w:rsid w:val="00F52B3C"/>
    <w:rsid w:val="00F622EE"/>
    <w:rsid w:val="00F76739"/>
    <w:rsid w:val="00FA3EB6"/>
    <w:rsid w:val="00FE7296"/>
    <w:rsid w:val="00FF4210"/>
    <w:rsid w:val="00FF6F8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2"/>
    </o:shapelayout>
  </w:shapeDefaults>
  <w:decimalSymbol w:val="."/>
  <w:listSeparator w:val=","/>
  <w14:docId w14:val="3F584BE9"/>
  <w15:chartTrackingRefBased/>
  <w15:docId w15:val="{9CBBF425-A0BB-41E1-9D25-CA7C70017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super">
    <w:name w:val="super"/>
    <w:rPr>
      <w:rFonts w:ascii="Times New Roman" w:hAnsi="Times New Roman" w:cs="Times New Roman"/>
      <w:position w:val="4"/>
      <w:sz w:val="24"/>
      <w:szCs w:val="16"/>
      <w:lang w:val="en-US"/>
    </w:rPr>
  </w:style>
  <w:style w:type="character" w:customStyle="1" w:styleId="default">
    <w:name w:val="default"/>
    <w:rPr>
      <w:rFonts w:ascii="Times New Roman" w:hAnsi="Times New Roman" w:cs="Times New Roman"/>
      <w:sz w:val="20"/>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rPr>
      <w:rFonts w:ascii="Times New Roman" w:hAnsi="Times New Roman" w:cs="Times New Roman"/>
      <w:sz w:val="20"/>
      <w:szCs w:val="3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P33">
    <w:name w:val="P33"/>
    <w:basedOn w:val="P00"/>
    <w:pPr>
      <w:tabs>
        <w:tab w:val="clear" w:pos="624"/>
        <w:tab w:val="clear" w:pos="1021"/>
        <w:tab w:val="clear" w:pos="1474"/>
      </w:tabs>
      <w:ind w:right="1474"/>
    </w:pPr>
  </w:style>
  <w:style w:type="paragraph" w:customStyle="1" w:styleId="P02">
    <w:name w:val="P02"/>
    <w:basedOn w:val="P00"/>
    <w:pPr>
      <w:ind w:right="1021" w:hanging="1021"/>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Body Text"/>
    <w:basedOn w:val="a"/>
    <w:rPr>
      <w:rFonts w:cs="Miriam"/>
      <w:sz w:val="18"/>
      <w:szCs w:val="18"/>
    </w:rPr>
  </w:style>
  <w:style w:type="character" w:styleId="FollowedHyperlink">
    <w:name w:val="FollowedHyperlink"/>
    <w:rPr>
      <w:color w:val="800080"/>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paragraph" w:styleId="a8">
    <w:name w:val="endnote text"/>
    <w:basedOn w:val="a"/>
    <w:semiHidden/>
    <w:rsid w:val="003912A5"/>
    <w:rPr>
      <w:sz w:val="20"/>
      <w:szCs w:val="20"/>
    </w:rPr>
  </w:style>
  <w:style w:type="character" w:styleId="a9">
    <w:name w:val="endnote reference"/>
    <w:semiHidden/>
    <w:rsid w:val="003912A5"/>
    <w:rPr>
      <w:vertAlign w:val="superscript"/>
    </w:rPr>
  </w:style>
  <w:style w:type="paragraph" w:customStyle="1" w:styleId="header-2">
    <w:name w:val="header-2"/>
    <w:basedOn w:val="P00"/>
    <w:rsid w:val="000042DC"/>
    <w:pPr>
      <w:keepNext/>
      <w:keepLines/>
      <w:tabs>
        <w:tab w:val="clear" w:pos="6259"/>
      </w:tabs>
      <w:spacing w:before="240"/>
      <w:jc w:val="center"/>
    </w:pPr>
    <w:rPr>
      <w:rFonts w:cs="Times New Roman"/>
      <w:szCs w:val="20"/>
    </w:rPr>
  </w:style>
  <w:style w:type="table" w:styleId="aa">
    <w:name w:val="Table Grid"/>
    <w:basedOn w:val="a1"/>
    <w:rsid w:val="000042DC"/>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26623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6456.pdf" TargetMode="External"/><Relationship Id="rId21" Type="http://schemas.openxmlformats.org/officeDocument/2006/relationships/hyperlink" Target="http://www.nevo.co.il/Law_word/law06/tak-6438.pdf" TargetMode="External"/><Relationship Id="rId42" Type="http://schemas.openxmlformats.org/officeDocument/2006/relationships/hyperlink" Target="http://www.nevo.co.il/Law_word/law06/TAK-6301.pdf" TargetMode="External"/><Relationship Id="rId63" Type="http://schemas.openxmlformats.org/officeDocument/2006/relationships/hyperlink" Target="http://www.nevo.co.il/Law_word/law06/TAK-6301.pdf" TargetMode="External"/><Relationship Id="rId84" Type="http://schemas.openxmlformats.org/officeDocument/2006/relationships/hyperlink" Target="http://www.nevo.co.il/Law_word/law06/TAK-6301.pdf" TargetMode="External"/><Relationship Id="rId138" Type="http://schemas.openxmlformats.org/officeDocument/2006/relationships/hyperlink" Target="http://www.nevo.co.il/Law_word/law06/TAK-5957.pdf" TargetMode="External"/><Relationship Id="rId159" Type="http://schemas.openxmlformats.org/officeDocument/2006/relationships/hyperlink" Target="http://www.nevo.co.il/Law_word/law06/tak-7630.pdf" TargetMode="External"/><Relationship Id="rId170" Type="http://schemas.openxmlformats.org/officeDocument/2006/relationships/hyperlink" Target="http://www.nevo.co.il/Law_word/law06/tak-7630.pdf" TargetMode="External"/><Relationship Id="rId191" Type="http://schemas.openxmlformats.org/officeDocument/2006/relationships/hyperlink" Target="http://www.nevo.co.il/Law_word/law06/tak-7143.pdf" TargetMode="External"/><Relationship Id="rId205" Type="http://schemas.openxmlformats.org/officeDocument/2006/relationships/hyperlink" Target="http://www.nevo.co.il/Law_word/law06/TAK-5730.pdf" TargetMode="External"/><Relationship Id="rId226" Type="http://schemas.openxmlformats.org/officeDocument/2006/relationships/hyperlink" Target="http://www.nevo.co.il/Law_word/law06/TAK-4833.pdf" TargetMode="External"/><Relationship Id="rId107" Type="http://schemas.openxmlformats.org/officeDocument/2006/relationships/hyperlink" Target="http://www.nevo.co.il/Law_word/law06/TAK-6456.pdf" TargetMode="External"/><Relationship Id="rId11" Type="http://schemas.openxmlformats.org/officeDocument/2006/relationships/hyperlink" Target="http://www.nevo.co.il/Law_word/law06/TAK-4833.pdf" TargetMode="External"/><Relationship Id="rId32" Type="http://schemas.openxmlformats.org/officeDocument/2006/relationships/hyperlink" Target="http://www.nevo.co.il/Law_word/law06/TAK-6153.pdf" TargetMode="External"/><Relationship Id="rId53" Type="http://schemas.openxmlformats.org/officeDocument/2006/relationships/hyperlink" Target="http://www.nevo.co.il/Law_word/law06/TAK-6301.pdf" TargetMode="External"/><Relationship Id="rId74" Type="http://schemas.openxmlformats.org/officeDocument/2006/relationships/hyperlink" Target="http://www.nevo.co.il/Law_word/law06/TAK-6301.pdf" TargetMode="External"/><Relationship Id="rId128" Type="http://schemas.openxmlformats.org/officeDocument/2006/relationships/hyperlink" Target="http://www.nevo.co.il/Law_word/law06/tak-6438.pdf" TargetMode="External"/><Relationship Id="rId149" Type="http://schemas.openxmlformats.org/officeDocument/2006/relationships/hyperlink" Target="http://www.nevo.co.il/Law_word/law06/TAK-5885.pdf" TargetMode="External"/><Relationship Id="rId5" Type="http://schemas.openxmlformats.org/officeDocument/2006/relationships/footnotes" Target="footnotes.xml"/><Relationship Id="rId95" Type="http://schemas.openxmlformats.org/officeDocument/2006/relationships/hyperlink" Target="http://www.nevo.co.il/Law_word/law06/TAK-4833.pdf" TargetMode="External"/><Relationship Id="rId160" Type="http://schemas.openxmlformats.org/officeDocument/2006/relationships/hyperlink" Target="http://www.nevo.co.il/Law_word/law06/tak-7630.pdf" TargetMode="External"/><Relationship Id="rId181" Type="http://schemas.openxmlformats.org/officeDocument/2006/relationships/hyperlink" Target="http://www.nevo.co.il/Law_word/law06/tak-7630.pdf" TargetMode="External"/><Relationship Id="rId216" Type="http://schemas.openxmlformats.org/officeDocument/2006/relationships/hyperlink" Target="http://www.nevo.co.il/Law_word/law06/tak-6438.pdf" TargetMode="External"/><Relationship Id="rId237" Type="http://schemas.openxmlformats.org/officeDocument/2006/relationships/header" Target="header2.xml"/><Relationship Id="rId22" Type="http://schemas.openxmlformats.org/officeDocument/2006/relationships/hyperlink" Target="http://www.nevo.co.il/Law_word/law06/TAK-6762.pdf" TargetMode="External"/><Relationship Id="rId43" Type="http://schemas.openxmlformats.org/officeDocument/2006/relationships/hyperlink" Target="http://www.nevo.co.il/Law_word/law06/tak-7723.pdf" TargetMode="External"/><Relationship Id="rId64" Type="http://schemas.openxmlformats.org/officeDocument/2006/relationships/hyperlink" Target="http://www.nevo.co.il/Law_word/law06/TAK-5066.pdf" TargetMode="External"/><Relationship Id="rId118" Type="http://schemas.openxmlformats.org/officeDocument/2006/relationships/hyperlink" Target="http://www.nevo.co.il/Law_word/law06/tak-7143.pdf" TargetMode="External"/><Relationship Id="rId139" Type="http://schemas.openxmlformats.org/officeDocument/2006/relationships/hyperlink" Target="http://www.nevo.co.il/Law_word/law06/TAK-5885.pdf" TargetMode="External"/><Relationship Id="rId85" Type="http://schemas.openxmlformats.org/officeDocument/2006/relationships/hyperlink" Target="http://www.nevo.co.il/Law_word/law06/tak-7143.pdf" TargetMode="External"/><Relationship Id="rId150" Type="http://schemas.openxmlformats.org/officeDocument/2006/relationships/hyperlink" Target="http://www.nevo.co.il/Law_word/law06/TAK-5885.pdf" TargetMode="External"/><Relationship Id="rId171" Type="http://schemas.openxmlformats.org/officeDocument/2006/relationships/hyperlink" Target="http://www.nevo.co.il/Law_word/law06/tak-7630.pdf" TargetMode="External"/><Relationship Id="rId192" Type="http://schemas.openxmlformats.org/officeDocument/2006/relationships/hyperlink" Target="http://www.nevo.co.il/Law_word/law06/TAK-5396.pdf" TargetMode="External"/><Relationship Id="rId206" Type="http://schemas.openxmlformats.org/officeDocument/2006/relationships/hyperlink" Target="http://www.nevo.co.il/Law_word/law06/TAK-5066.pdf" TargetMode="External"/><Relationship Id="rId227" Type="http://schemas.openxmlformats.org/officeDocument/2006/relationships/hyperlink" Target="http://www.nevo.co.il/Law_word/law06/tak-7630.pdf" TargetMode="External"/><Relationship Id="rId12" Type="http://schemas.openxmlformats.org/officeDocument/2006/relationships/hyperlink" Target="http://www.nevo.co.il/Law_word/law06/tak-6438.pdf" TargetMode="External"/><Relationship Id="rId33" Type="http://schemas.openxmlformats.org/officeDocument/2006/relationships/hyperlink" Target="http://www.nevo.co.il/Law_word/law06/TAK-6301.pdf" TargetMode="External"/><Relationship Id="rId108" Type="http://schemas.openxmlformats.org/officeDocument/2006/relationships/hyperlink" Target="http://www.nevo.co.il/Law_word/law06/tak-7143.pdf" TargetMode="External"/><Relationship Id="rId129" Type="http://schemas.openxmlformats.org/officeDocument/2006/relationships/hyperlink" Target="http://www.nevo.co.il/Law_word/law06/TAK-6301.pdf" TargetMode="External"/><Relationship Id="rId54" Type="http://schemas.openxmlformats.org/officeDocument/2006/relationships/hyperlink" Target="http://www.nevo.co.il/Law_word/law06/TAK-5396.pdf" TargetMode="External"/><Relationship Id="rId75" Type="http://schemas.openxmlformats.org/officeDocument/2006/relationships/hyperlink" Target="http://www.nevo.co.il/Law_word/law06/TAK-5396.pdf" TargetMode="External"/><Relationship Id="rId96" Type="http://schemas.openxmlformats.org/officeDocument/2006/relationships/hyperlink" Target="http://www.nevo.co.il/Law_word/law06/tak-6438.pdf" TargetMode="External"/><Relationship Id="rId140" Type="http://schemas.openxmlformats.org/officeDocument/2006/relationships/hyperlink" Target="http://www.nevo.co.il/Law_word/law06/TAK-5885.pdf" TargetMode="External"/><Relationship Id="rId161" Type="http://schemas.openxmlformats.org/officeDocument/2006/relationships/hyperlink" Target="http://www.nevo.co.il/Law_word/law06/tak-7630.pdf" TargetMode="External"/><Relationship Id="rId182" Type="http://schemas.openxmlformats.org/officeDocument/2006/relationships/hyperlink" Target="http://www.nevo.co.il/Law_word/law06/tak-7630.pdf" TargetMode="External"/><Relationship Id="rId217" Type="http://schemas.openxmlformats.org/officeDocument/2006/relationships/hyperlink" Target="http://www.nevo.co.il/Law_word/law06/tak-7305.pdf" TargetMode="External"/><Relationship Id="rId6" Type="http://schemas.openxmlformats.org/officeDocument/2006/relationships/endnotes" Target="endnotes.xml"/><Relationship Id="rId238" Type="http://schemas.openxmlformats.org/officeDocument/2006/relationships/footer" Target="footer1.xml"/><Relationship Id="rId23" Type="http://schemas.openxmlformats.org/officeDocument/2006/relationships/hyperlink" Target="http://www.nevo.co.il/Law_word/law06/tak-7630.pdf" TargetMode="External"/><Relationship Id="rId119" Type="http://schemas.openxmlformats.org/officeDocument/2006/relationships/hyperlink" Target="http://www.nevo.co.il/Law_word/law06/TAK-6456.pdf" TargetMode="External"/><Relationship Id="rId44" Type="http://schemas.openxmlformats.org/officeDocument/2006/relationships/hyperlink" Target="http://www.nevo.co.il/Law_word/law06/TAK-6153.pdf" TargetMode="External"/><Relationship Id="rId65" Type="http://schemas.openxmlformats.org/officeDocument/2006/relationships/hyperlink" Target="http://www.nevo.co.il/Law_word/law06/TAK-6301.pdf" TargetMode="External"/><Relationship Id="rId86" Type="http://schemas.openxmlformats.org/officeDocument/2006/relationships/hyperlink" Target="http://www.nevo.co.il/Law_word/law06/TAK-6153.pdf" TargetMode="External"/><Relationship Id="rId130" Type="http://schemas.openxmlformats.org/officeDocument/2006/relationships/hyperlink" Target="http://www.nevo.co.il/Law_word/law06/tak-7305.pdf" TargetMode="External"/><Relationship Id="rId151" Type="http://schemas.openxmlformats.org/officeDocument/2006/relationships/hyperlink" Target="http://www.nevo.co.il/Law_word/law06/TAK-5885.pdf" TargetMode="External"/><Relationship Id="rId172" Type="http://schemas.openxmlformats.org/officeDocument/2006/relationships/hyperlink" Target="http://www.nevo.co.il/Law_word/law06/tak-7630.pdf" TargetMode="External"/><Relationship Id="rId193" Type="http://schemas.openxmlformats.org/officeDocument/2006/relationships/hyperlink" Target="http://www.nevo.co.il/Law_word/law06/TAK-6301.pdf" TargetMode="External"/><Relationship Id="rId207" Type="http://schemas.openxmlformats.org/officeDocument/2006/relationships/hyperlink" Target="http://www.nevo.co.il/Law_word/law06/tak-7630.pdf" TargetMode="External"/><Relationship Id="rId228" Type="http://schemas.openxmlformats.org/officeDocument/2006/relationships/hyperlink" Target="http://www.nevo.co.il/Law_word/law06/tak-7630.pdf" TargetMode="External"/><Relationship Id="rId13" Type="http://schemas.openxmlformats.org/officeDocument/2006/relationships/hyperlink" Target="http://www.nevo.co.il/Law_word/law06/TAK-4833.pdf" TargetMode="External"/><Relationship Id="rId109" Type="http://schemas.openxmlformats.org/officeDocument/2006/relationships/hyperlink" Target="http://www.nevo.co.il/Law_word/law06/TAK-6456.pdf" TargetMode="External"/><Relationship Id="rId34" Type="http://schemas.openxmlformats.org/officeDocument/2006/relationships/hyperlink" Target="http://www.nevo.co.il/Law_word/law06/TAK-5618.pdf" TargetMode="External"/><Relationship Id="rId55" Type="http://schemas.openxmlformats.org/officeDocument/2006/relationships/hyperlink" Target="http://www.nevo.co.il/Law_word/law06/TAK-6301.pdf" TargetMode="External"/><Relationship Id="rId76" Type="http://schemas.openxmlformats.org/officeDocument/2006/relationships/hyperlink" Target="http://www.nevo.co.il/Law_word/law06/TAK-4833.pdf" TargetMode="External"/><Relationship Id="rId97" Type="http://schemas.openxmlformats.org/officeDocument/2006/relationships/hyperlink" Target="http://www.nevo.co.il/Law_word/law06/TAK-4833.pdf" TargetMode="External"/><Relationship Id="rId120" Type="http://schemas.openxmlformats.org/officeDocument/2006/relationships/hyperlink" Target="http://www.nevo.co.il/Law_word/law06/TAK-5066.pdf" TargetMode="External"/><Relationship Id="rId141" Type="http://schemas.openxmlformats.org/officeDocument/2006/relationships/hyperlink" Target="http://www.nevo.co.il/Law_word/law06/tak-7630.pdf" TargetMode="External"/><Relationship Id="rId7" Type="http://schemas.openxmlformats.org/officeDocument/2006/relationships/hyperlink" Target="http://www.nevo.co.il/Law_word/law06/tak-7630.pdf" TargetMode="External"/><Relationship Id="rId162" Type="http://schemas.openxmlformats.org/officeDocument/2006/relationships/hyperlink" Target="http://www.nevo.co.il/Law_word/law06/tak-7630.pdf" TargetMode="External"/><Relationship Id="rId183" Type="http://schemas.openxmlformats.org/officeDocument/2006/relationships/hyperlink" Target="http://www.nevo.co.il/Law_word/law06/tak-7630.pdf" TargetMode="External"/><Relationship Id="rId218" Type="http://schemas.openxmlformats.org/officeDocument/2006/relationships/hyperlink" Target="http://www.nevo.co.il/Law_word/law06/TAK-4833.pdf" TargetMode="External"/><Relationship Id="rId239" Type="http://schemas.openxmlformats.org/officeDocument/2006/relationships/footer" Target="footer2.xml"/><Relationship Id="rId24" Type="http://schemas.openxmlformats.org/officeDocument/2006/relationships/hyperlink" Target="http://www.nevo.co.il/Law_word/law06/tak-7630.pdf" TargetMode="External"/><Relationship Id="rId45" Type="http://schemas.openxmlformats.org/officeDocument/2006/relationships/hyperlink" Target="http://www.nevo.co.il/Law_word/law06/TAK-6153.pdf" TargetMode="External"/><Relationship Id="rId66" Type="http://schemas.openxmlformats.org/officeDocument/2006/relationships/hyperlink" Target="http://www.nevo.co.il/Law_word/law06/TAK-5784.pdf" TargetMode="External"/><Relationship Id="rId87" Type="http://schemas.openxmlformats.org/officeDocument/2006/relationships/hyperlink" Target="http://www.nevo.co.il/Law_word/law06/tak-6931.pdf" TargetMode="External"/><Relationship Id="rId110" Type="http://schemas.openxmlformats.org/officeDocument/2006/relationships/hyperlink" Target="http://www.nevo.co.il/Law_word/law06/tak-7143.pdf" TargetMode="External"/><Relationship Id="rId131" Type="http://schemas.openxmlformats.org/officeDocument/2006/relationships/hyperlink" Target="http://www.nevo.co.il/Law_word/law06/TAK-6078.pdf" TargetMode="External"/><Relationship Id="rId152" Type="http://schemas.openxmlformats.org/officeDocument/2006/relationships/hyperlink" Target="http://www.nevo.co.il/Law_word/law06/TAK-5885.pdf" TargetMode="External"/><Relationship Id="rId173" Type="http://schemas.openxmlformats.org/officeDocument/2006/relationships/hyperlink" Target="http://www.nevo.co.il/Law_word/law06/tak-7630.pdf" TargetMode="External"/><Relationship Id="rId194" Type="http://schemas.openxmlformats.org/officeDocument/2006/relationships/hyperlink" Target="http://www.nevo.co.il/Law_word/law06/TAK-6078.pdf" TargetMode="External"/><Relationship Id="rId208" Type="http://schemas.openxmlformats.org/officeDocument/2006/relationships/hyperlink" Target="http://www.nevo.co.il/Law_word/law06/TAK-4833.pdf" TargetMode="External"/><Relationship Id="rId229" Type="http://schemas.openxmlformats.org/officeDocument/2006/relationships/hyperlink" Target="http://www.nevo.co.il/Law_word/law06/tak-7630.pdf" TargetMode="External"/><Relationship Id="rId240" Type="http://schemas.openxmlformats.org/officeDocument/2006/relationships/fontTable" Target="fontTable.xml"/><Relationship Id="rId14" Type="http://schemas.openxmlformats.org/officeDocument/2006/relationships/hyperlink" Target="http://www.nevo.co.il/Law_word/law06/TAK-5618.pdf" TargetMode="External"/><Relationship Id="rId35" Type="http://schemas.openxmlformats.org/officeDocument/2006/relationships/hyperlink" Target="http://web1.nevo.co.il/Law_word/law06/TAK-6672.pdf" TargetMode="External"/><Relationship Id="rId56" Type="http://schemas.openxmlformats.org/officeDocument/2006/relationships/hyperlink" Target="http://www.nevo.co.il/Law_word/law06/TAK-4833.pdf" TargetMode="External"/><Relationship Id="rId77" Type="http://schemas.openxmlformats.org/officeDocument/2006/relationships/hyperlink" Target="http://www.nevo.co.il/Law_word/law06/tak-6438.pdf" TargetMode="External"/><Relationship Id="rId100" Type="http://schemas.openxmlformats.org/officeDocument/2006/relationships/hyperlink" Target="http://www.nevo.co.il/Law_word/law06/TAK-6301.pdf" TargetMode="External"/><Relationship Id="rId8" Type="http://schemas.openxmlformats.org/officeDocument/2006/relationships/hyperlink" Target="http://www.nevo.co.il/Law_word/law06/tak-7630.pdf" TargetMode="External"/><Relationship Id="rId98" Type="http://schemas.openxmlformats.org/officeDocument/2006/relationships/hyperlink" Target="http://www.nevo.co.il/Law_word/law06/tak-6438.pdf" TargetMode="External"/><Relationship Id="rId121" Type="http://schemas.openxmlformats.org/officeDocument/2006/relationships/hyperlink" Target="http://www.nevo.co.il/Law_word/law06/TAK-6301.pdf" TargetMode="External"/><Relationship Id="rId142" Type="http://schemas.openxmlformats.org/officeDocument/2006/relationships/hyperlink" Target="http://www.nevo.co.il/Law_word/law06/TAK-5885.pdf" TargetMode="External"/><Relationship Id="rId163" Type="http://schemas.openxmlformats.org/officeDocument/2006/relationships/hyperlink" Target="http://www.nevo.co.il/Law_word/law06/tak-7630.pdf" TargetMode="External"/><Relationship Id="rId184" Type="http://schemas.openxmlformats.org/officeDocument/2006/relationships/hyperlink" Target="http://www.nevo.co.il/Law_word/law06/TAK-5066.pdf" TargetMode="External"/><Relationship Id="rId219" Type="http://schemas.openxmlformats.org/officeDocument/2006/relationships/hyperlink" Target="http://www.nevo.co.il/Law_word/law06/TAK-4833.pdf" TargetMode="External"/><Relationship Id="rId230" Type="http://schemas.openxmlformats.org/officeDocument/2006/relationships/hyperlink" Target="http://web1.nevo.co.il/Law_word/law06/TAK-6672.pdf" TargetMode="External"/><Relationship Id="rId25" Type="http://schemas.openxmlformats.org/officeDocument/2006/relationships/hyperlink" Target="http://www.nevo.co.il/Law_word/law06/TAK-5066.pdf" TargetMode="External"/><Relationship Id="rId46" Type="http://schemas.openxmlformats.org/officeDocument/2006/relationships/hyperlink" Target="http://www.nevo.co.il/Law_word/law06/tak-6931.pdf" TargetMode="External"/><Relationship Id="rId67" Type="http://schemas.openxmlformats.org/officeDocument/2006/relationships/hyperlink" Target="http://www.nevo.co.il/Law_word/law06/TAK-6301.pdf" TargetMode="External"/><Relationship Id="rId88" Type="http://schemas.openxmlformats.org/officeDocument/2006/relationships/hyperlink" Target="http://www.nevo.co.il/Law_word/law06/TAK-4833.pdf" TargetMode="External"/><Relationship Id="rId111" Type="http://schemas.openxmlformats.org/officeDocument/2006/relationships/hyperlink" Target="http://www.nevo.co.il/Law_word/law06/TAK-6456.pdf" TargetMode="External"/><Relationship Id="rId132" Type="http://schemas.openxmlformats.org/officeDocument/2006/relationships/hyperlink" Target="http://www.nevo.co.il/Law_word/law06/TAK-6301.pdf" TargetMode="External"/><Relationship Id="rId153" Type="http://schemas.openxmlformats.org/officeDocument/2006/relationships/hyperlink" Target="http://www.nevo.co.il/Law_word/law06/TAK-5885.pdf" TargetMode="External"/><Relationship Id="rId174" Type="http://schemas.openxmlformats.org/officeDocument/2006/relationships/hyperlink" Target="http://www.nevo.co.il/Law_word/law06/tak-7630.pdf" TargetMode="External"/><Relationship Id="rId195" Type="http://schemas.openxmlformats.org/officeDocument/2006/relationships/hyperlink" Target="http://www.nevo.co.il/Law_word/law06/TAK-5396.pdf" TargetMode="External"/><Relationship Id="rId209" Type="http://schemas.openxmlformats.org/officeDocument/2006/relationships/hyperlink" Target="http://www.nevo.co.il/Law_word/law06/tak-6438.pdf" TargetMode="External"/><Relationship Id="rId220" Type="http://schemas.openxmlformats.org/officeDocument/2006/relationships/hyperlink" Target="http://www.nevo.co.il/Law_word/law06/tak-6438.pdf" TargetMode="External"/><Relationship Id="rId241" Type="http://schemas.openxmlformats.org/officeDocument/2006/relationships/theme" Target="theme/theme1.xml"/><Relationship Id="rId15" Type="http://schemas.openxmlformats.org/officeDocument/2006/relationships/hyperlink" Target="http://www.nevo.co.il/Law_word/law06/tak-6438.pdf" TargetMode="External"/><Relationship Id="rId36" Type="http://schemas.openxmlformats.org/officeDocument/2006/relationships/hyperlink" Target="http://www.nevo.co.il/Law_word/law06/TAK-4747.pdf" TargetMode="External"/><Relationship Id="rId57" Type="http://schemas.openxmlformats.org/officeDocument/2006/relationships/hyperlink" Target="http://www.nevo.co.il/Law_word/law06/TAK-5066.pdf" TargetMode="External"/><Relationship Id="rId106" Type="http://schemas.openxmlformats.org/officeDocument/2006/relationships/hyperlink" Target="http://www.nevo.co.il/Law_word/law06/tak-7143.pdf" TargetMode="External"/><Relationship Id="rId127" Type="http://schemas.openxmlformats.org/officeDocument/2006/relationships/hyperlink" Target="http://www.nevo.co.il/Law_word/law06/TAK-4833.pdf" TargetMode="External"/><Relationship Id="rId10" Type="http://schemas.openxmlformats.org/officeDocument/2006/relationships/hyperlink" Target="http://www.nevo.co.il/Law_word/law06/tak-7630.pdf" TargetMode="External"/><Relationship Id="rId31" Type="http://schemas.openxmlformats.org/officeDocument/2006/relationships/hyperlink" Target="http://www.nevo.co.il/Law_word/law06/TAK-5618.pdf" TargetMode="External"/><Relationship Id="rId52" Type="http://schemas.openxmlformats.org/officeDocument/2006/relationships/hyperlink" Target="http://www.nevo.co.il/Law_word/law06/TAK-5066.pdf" TargetMode="External"/><Relationship Id="rId73" Type="http://schemas.openxmlformats.org/officeDocument/2006/relationships/hyperlink" Target="http://www.nevo.co.il/Law_word/law06/TAK-5396.pdf" TargetMode="External"/><Relationship Id="rId78" Type="http://schemas.openxmlformats.org/officeDocument/2006/relationships/hyperlink" Target="http://www.nevo.co.il/Law_word/law06/TAK-6301.pdf" TargetMode="External"/><Relationship Id="rId94" Type="http://schemas.openxmlformats.org/officeDocument/2006/relationships/hyperlink" Target="http://www.nevo.co.il/Law_word/law06/TAK-5396.pdf" TargetMode="External"/><Relationship Id="rId99" Type="http://schemas.openxmlformats.org/officeDocument/2006/relationships/hyperlink" Target="http://www.nevo.co.il/Law_word/law06/TAK-6301.pdf" TargetMode="External"/><Relationship Id="rId101" Type="http://schemas.openxmlformats.org/officeDocument/2006/relationships/hyperlink" Target="http://www.nevo.co.il/Law_word/law06/TAK-6301.pdf" TargetMode="External"/><Relationship Id="rId122" Type="http://schemas.openxmlformats.org/officeDocument/2006/relationships/hyperlink" Target="http://www.nevo.co.il/Law_word/law06/tak-7630.pdf" TargetMode="External"/><Relationship Id="rId143" Type="http://schemas.openxmlformats.org/officeDocument/2006/relationships/hyperlink" Target="http://www.nevo.co.il/Law_word/law06/TAK-5885.pdf" TargetMode="External"/><Relationship Id="rId148" Type="http://schemas.openxmlformats.org/officeDocument/2006/relationships/hyperlink" Target="http://www.nevo.co.il/Law_word/law06/TAK-5885.pdf" TargetMode="External"/><Relationship Id="rId164" Type="http://schemas.openxmlformats.org/officeDocument/2006/relationships/hyperlink" Target="http://www.nevo.co.il/Law_word/law06/tak-7630.pdf" TargetMode="External"/><Relationship Id="rId169" Type="http://schemas.openxmlformats.org/officeDocument/2006/relationships/hyperlink" Target="http://www.nevo.co.il/Law_word/law06/tak-7630.pdf" TargetMode="External"/><Relationship Id="rId185" Type="http://schemas.openxmlformats.org/officeDocument/2006/relationships/hyperlink" Target="http://www.nevo.co.il/Law_word/law06/tak-7305.pdf" TargetMode="External"/><Relationship Id="rId4" Type="http://schemas.openxmlformats.org/officeDocument/2006/relationships/webSettings" Target="webSettings.xml"/><Relationship Id="rId9" Type="http://schemas.openxmlformats.org/officeDocument/2006/relationships/hyperlink" Target="http://www.nevo.co.il/Law_word/law06/tak-7630.pdf" TargetMode="External"/><Relationship Id="rId180" Type="http://schemas.openxmlformats.org/officeDocument/2006/relationships/hyperlink" Target="http://www.nevo.co.il/Law_word/law06/tak-7630.pdf" TargetMode="External"/><Relationship Id="rId210" Type="http://schemas.openxmlformats.org/officeDocument/2006/relationships/hyperlink" Target="http://www.nevo.co.il/Law_word/law06/TAK-6301.pdf" TargetMode="External"/><Relationship Id="rId215" Type="http://schemas.openxmlformats.org/officeDocument/2006/relationships/hyperlink" Target="http://www.nevo.co.il/Law_word/law06/TAK-6259.pdf" TargetMode="External"/><Relationship Id="rId236" Type="http://schemas.openxmlformats.org/officeDocument/2006/relationships/header" Target="header1.xml"/><Relationship Id="rId26" Type="http://schemas.openxmlformats.org/officeDocument/2006/relationships/hyperlink" Target="http://www.nevo.co.il/Law_word/law06/TAK-6301.pdf" TargetMode="External"/><Relationship Id="rId231" Type="http://schemas.openxmlformats.org/officeDocument/2006/relationships/hyperlink" Target="http://www.nevo.co.il/Law_word/law06/tak-7143.pdf" TargetMode="External"/><Relationship Id="rId47" Type="http://schemas.openxmlformats.org/officeDocument/2006/relationships/hyperlink" Target="http://www.nevo.co.il/Law_word/law06/tak-7630.pdf" TargetMode="External"/><Relationship Id="rId68" Type="http://schemas.openxmlformats.org/officeDocument/2006/relationships/hyperlink" Target="http://www.nevo.co.il/Law_word/law06/TAK-5066.pdf" TargetMode="External"/><Relationship Id="rId89" Type="http://schemas.openxmlformats.org/officeDocument/2006/relationships/hyperlink" Target="http://www.nevo.co.il/Law_word/law06/TAK-5396.pdf" TargetMode="External"/><Relationship Id="rId112" Type="http://schemas.openxmlformats.org/officeDocument/2006/relationships/hyperlink" Target="http://www.nevo.co.il/Law_word/law06/TAK-6456.pdf" TargetMode="External"/><Relationship Id="rId133" Type="http://schemas.openxmlformats.org/officeDocument/2006/relationships/hyperlink" Target="http://www.nevo.co.il/Law_word/law06/TAK-4833.pdf" TargetMode="External"/><Relationship Id="rId154" Type="http://schemas.openxmlformats.org/officeDocument/2006/relationships/hyperlink" Target="http://www.nevo.co.il/Law_word/law06/TAK-5885.pdf" TargetMode="External"/><Relationship Id="rId175" Type="http://schemas.openxmlformats.org/officeDocument/2006/relationships/hyperlink" Target="http://www.nevo.co.il/Law_word/law06/tak-7630.pdf" TargetMode="External"/><Relationship Id="rId196" Type="http://schemas.openxmlformats.org/officeDocument/2006/relationships/hyperlink" Target="http://www.nevo.co.il/Law_word/law06/tak-7143.pdf" TargetMode="External"/><Relationship Id="rId200" Type="http://schemas.openxmlformats.org/officeDocument/2006/relationships/hyperlink" Target="http://www.nevo.co.il/Law_word/law06/TAK-5066.pdf" TargetMode="External"/><Relationship Id="rId16" Type="http://schemas.openxmlformats.org/officeDocument/2006/relationships/hyperlink" Target="http://www.nevo.co.il/Law_word/law06/tak-7630.pdf" TargetMode="External"/><Relationship Id="rId221" Type="http://schemas.openxmlformats.org/officeDocument/2006/relationships/hyperlink" Target="http://www.nevo.co.il/Law_word/law06/TAK-4833.pdf" TargetMode="External"/><Relationship Id="rId37" Type="http://schemas.openxmlformats.org/officeDocument/2006/relationships/hyperlink" Target="http://www.nevo.co.il/Law_word/law06/tak-7630.pdf" TargetMode="External"/><Relationship Id="rId58" Type="http://schemas.openxmlformats.org/officeDocument/2006/relationships/hyperlink" Target="http://www.nevo.co.il/Law_word/law06/TAK-5396.pdf" TargetMode="External"/><Relationship Id="rId79" Type="http://schemas.openxmlformats.org/officeDocument/2006/relationships/hyperlink" Target="http://www.nevo.co.il/Law_word/law06/TAK-5396.pdf" TargetMode="External"/><Relationship Id="rId102" Type="http://schemas.openxmlformats.org/officeDocument/2006/relationships/hyperlink" Target="http://www.nevo.co.il/Law_word/law06/TAK-6301.pdf" TargetMode="External"/><Relationship Id="rId123" Type="http://schemas.openxmlformats.org/officeDocument/2006/relationships/hyperlink" Target="http://www.nevo.co.il/Law_word/law06/TAK-4513.pdf" TargetMode="External"/><Relationship Id="rId144" Type="http://schemas.openxmlformats.org/officeDocument/2006/relationships/hyperlink" Target="http://www.nevo.co.il/Law_word/law06/TAK-5885.pdf" TargetMode="External"/><Relationship Id="rId90" Type="http://schemas.openxmlformats.org/officeDocument/2006/relationships/hyperlink" Target="http://www.nevo.co.il/Law_word/law06/TAK-5957.pdf" TargetMode="External"/><Relationship Id="rId165" Type="http://schemas.openxmlformats.org/officeDocument/2006/relationships/hyperlink" Target="http://www.nevo.co.il/Law_word/law06/tak-7630.pdf" TargetMode="External"/><Relationship Id="rId186" Type="http://schemas.openxmlformats.org/officeDocument/2006/relationships/hyperlink" Target="http://www.nevo.co.il/Law_word/law06/TAK-5396.pdf" TargetMode="External"/><Relationship Id="rId211" Type="http://schemas.openxmlformats.org/officeDocument/2006/relationships/hyperlink" Target="http://www.nevo.co.il/Law_word/law06/TAK-4833.pdf" TargetMode="External"/><Relationship Id="rId232" Type="http://schemas.openxmlformats.org/officeDocument/2006/relationships/image" Target="media/image1.emf"/><Relationship Id="rId27" Type="http://schemas.openxmlformats.org/officeDocument/2006/relationships/hyperlink" Target="http://www.nevo.co.il/Law_word/law06/tak-7143.pdf" TargetMode="External"/><Relationship Id="rId48" Type="http://schemas.openxmlformats.org/officeDocument/2006/relationships/hyperlink" Target="http://www.nevo.co.il/Law_word/law06/TAK-6301.pdf" TargetMode="External"/><Relationship Id="rId69" Type="http://schemas.openxmlformats.org/officeDocument/2006/relationships/hyperlink" Target="http://www.nevo.co.il/Law_word/law06/TAK-6301.pdf" TargetMode="External"/><Relationship Id="rId113" Type="http://schemas.openxmlformats.org/officeDocument/2006/relationships/hyperlink" Target="http://www.nevo.co.il/Law_word/law06/tak-7143.pdf" TargetMode="External"/><Relationship Id="rId134" Type="http://schemas.openxmlformats.org/officeDocument/2006/relationships/hyperlink" Target="http://www.nevo.co.il/Law_word/law06/tak-6438.pdf" TargetMode="External"/><Relationship Id="rId80" Type="http://schemas.openxmlformats.org/officeDocument/2006/relationships/hyperlink" Target="http://www.nevo.co.il/Law_word/law06/TAK-6078.pdf" TargetMode="External"/><Relationship Id="rId155" Type="http://schemas.openxmlformats.org/officeDocument/2006/relationships/hyperlink" Target="http://www.nevo.co.il/Law_word/law06/TAK-5066.pdf" TargetMode="External"/><Relationship Id="rId176" Type="http://schemas.openxmlformats.org/officeDocument/2006/relationships/hyperlink" Target="http://www.nevo.co.il/Law_word/law06/tak-7630.pdf" TargetMode="External"/><Relationship Id="rId197" Type="http://schemas.openxmlformats.org/officeDocument/2006/relationships/hyperlink" Target="http://www.nevo.co.il/Law_word/law06/TAK-5396.pdf" TargetMode="External"/><Relationship Id="rId201" Type="http://schemas.openxmlformats.org/officeDocument/2006/relationships/hyperlink" Target="http://www.nevo.co.il/Law_word/law06/TAK-5420.pdf" TargetMode="External"/><Relationship Id="rId222" Type="http://schemas.openxmlformats.org/officeDocument/2006/relationships/hyperlink" Target="http://www.nevo.co.il/Law_word/law06/tak-6438.pdf" TargetMode="External"/><Relationship Id="rId17" Type="http://schemas.openxmlformats.org/officeDocument/2006/relationships/hyperlink" Target="http://www.nevo.co.il/Law_word/law06/TAK-4833.pdf" TargetMode="External"/><Relationship Id="rId38" Type="http://schemas.openxmlformats.org/officeDocument/2006/relationships/hyperlink" Target="http://www.nevo.co.il/Law_word/law06/TAK-6301.pdf" TargetMode="External"/><Relationship Id="rId59" Type="http://schemas.openxmlformats.org/officeDocument/2006/relationships/hyperlink" Target="http://www.nevo.co.il/Law_word/law06/TAK-5618.pdf" TargetMode="External"/><Relationship Id="rId103" Type="http://schemas.openxmlformats.org/officeDocument/2006/relationships/hyperlink" Target="http://www.nevo.co.il/Law_word/law06/TAK-6301.pdf" TargetMode="External"/><Relationship Id="rId124" Type="http://schemas.openxmlformats.org/officeDocument/2006/relationships/hyperlink" Target="http://www.nevo.co.il/Law_word/law06/TAK-4513.pdf" TargetMode="External"/><Relationship Id="rId70" Type="http://schemas.openxmlformats.org/officeDocument/2006/relationships/hyperlink" Target="http://web1.nevo.co.il/Law_word/law06/TAK-6672.pdf" TargetMode="External"/><Relationship Id="rId91" Type="http://schemas.openxmlformats.org/officeDocument/2006/relationships/hyperlink" Target="http://www.nevo.co.il/Law_word/law06/TAK-4833.pdf" TargetMode="External"/><Relationship Id="rId145" Type="http://schemas.openxmlformats.org/officeDocument/2006/relationships/hyperlink" Target="http://www.nevo.co.il/Law_word/law06/TAK-5885.pdf" TargetMode="External"/><Relationship Id="rId166" Type="http://schemas.openxmlformats.org/officeDocument/2006/relationships/hyperlink" Target="http://www.nevo.co.il/Law_word/law06/tak-7630.pdf" TargetMode="External"/><Relationship Id="rId187" Type="http://schemas.openxmlformats.org/officeDocument/2006/relationships/hyperlink" Target="http://www.nevo.co.il/Law_word/law06/TAK-5618.pdf" TargetMode="External"/><Relationship Id="rId1" Type="http://schemas.openxmlformats.org/officeDocument/2006/relationships/numbering" Target="numbering.xml"/><Relationship Id="rId212" Type="http://schemas.openxmlformats.org/officeDocument/2006/relationships/hyperlink" Target="http://www.nevo.co.il/Law_word/law06/tak-6438.pdf" TargetMode="External"/><Relationship Id="rId233" Type="http://schemas.openxmlformats.org/officeDocument/2006/relationships/hyperlink" Target="http://www.nevo.co.il/Law_word/law06/tak-7630.pdf" TargetMode="External"/><Relationship Id="rId28" Type="http://schemas.openxmlformats.org/officeDocument/2006/relationships/hyperlink" Target="http://www.nevo.co.il/Law_word/law06/TAK-5066.pdf" TargetMode="External"/><Relationship Id="rId49" Type="http://schemas.openxmlformats.org/officeDocument/2006/relationships/hyperlink" Target="http://www.nevo.co.il/Law_word/law06/TAK-6301.pdf" TargetMode="External"/><Relationship Id="rId114" Type="http://schemas.openxmlformats.org/officeDocument/2006/relationships/hyperlink" Target="http://www.nevo.co.il/Law_word/law06/tak-7143.pdf" TargetMode="External"/><Relationship Id="rId60" Type="http://schemas.openxmlformats.org/officeDocument/2006/relationships/hyperlink" Target="http://www.nevo.co.il/Law_word/law06/TAK-6153.pdf" TargetMode="External"/><Relationship Id="rId81" Type="http://schemas.openxmlformats.org/officeDocument/2006/relationships/hyperlink" Target="http://www.nevo.co.il/Law_word/law06/TAK-6301.pdf" TargetMode="External"/><Relationship Id="rId135" Type="http://schemas.openxmlformats.org/officeDocument/2006/relationships/hyperlink" Target="http://www.nevo.co.il/Law_word/law06/TAK-4513.pdf" TargetMode="External"/><Relationship Id="rId156" Type="http://schemas.openxmlformats.org/officeDocument/2006/relationships/hyperlink" Target="http://www.nevo.co.il/Law_word/law06/TAK-6301.pdf" TargetMode="External"/><Relationship Id="rId177" Type="http://schemas.openxmlformats.org/officeDocument/2006/relationships/hyperlink" Target="http://www.nevo.co.il/Law_word/law06/tak-7630.pdf" TargetMode="External"/><Relationship Id="rId198" Type="http://schemas.openxmlformats.org/officeDocument/2006/relationships/hyperlink" Target="http://www.nevo.co.il/Law_word/law06/TAK-5066.pdf" TargetMode="External"/><Relationship Id="rId202" Type="http://schemas.openxmlformats.org/officeDocument/2006/relationships/hyperlink" Target="http://www.nevo.co.il/Law_word/law06/TAK-5493.pdf" TargetMode="External"/><Relationship Id="rId223" Type="http://schemas.openxmlformats.org/officeDocument/2006/relationships/hyperlink" Target="http://www.nevo.co.il/Law_word/law06/TAK-5885.pdf" TargetMode="External"/><Relationship Id="rId18" Type="http://schemas.openxmlformats.org/officeDocument/2006/relationships/hyperlink" Target="http://www.nevo.co.il/Law_word/law06/tak-6438.pdf" TargetMode="External"/><Relationship Id="rId39" Type="http://schemas.openxmlformats.org/officeDocument/2006/relationships/hyperlink" Target="http://web1.nevo.co.il/Law_word/law06/TAK-6672.pdf" TargetMode="External"/><Relationship Id="rId50" Type="http://schemas.openxmlformats.org/officeDocument/2006/relationships/hyperlink" Target="http://web1.nevo.co.il/Law_word/law06/TAK-6672.pdf" TargetMode="External"/><Relationship Id="rId104" Type="http://schemas.openxmlformats.org/officeDocument/2006/relationships/hyperlink" Target="http://www.nevo.co.il/Law_word/law06/TAK-6301.pdf" TargetMode="External"/><Relationship Id="rId125" Type="http://schemas.openxmlformats.org/officeDocument/2006/relationships/hyperlink" Target="http://www.nevo.co.il/Law_word/law06/TAK-5396.pdf" TargetMode="External"/><Relationship Id="rId146" Type="http://schemas.openxmlformats.org/officeDocument/2006/relationships/hyperlink" Target="http://www.nevo.co.il/Law_word/law06/TAK-5885.pdf" TargetMode="External"/><Relationship Id="rId167" Type="http://schemas.openxmlformats.org/officeDocument/2006/relationships/hyperlink" Target="http://www.nevo.co.il/Law_word/law06/tak-7630.pdf" TargetMode="External"/><Relationship Id="rId188" Type="http://schemas.openxmlformats.org/officeDocument/2006/relationships/hyperlink" Target="http://www.nevo.co.il/Law_word/law06/TAK-6078.pdf" TargetMode="External"/><Relationship Id="rId71" Type="http://schemas.openxmlformats.org/officeDocument/2006/relationships/hyperlink" Target="http://web1.nevo.co.il/Law_word/law06/TAK-6672.pdf" TargetMode="External"/><Relationship Id="rId92" Type="http://schemas.openxmlformats.org/officeDocument/2006/relationships/hyperlink" Target="http://www.nevo.co.il/Law_word/law06/TAK-4833.pdf" TargetMode="External"/><Relationship Id="rId213" Type="http://schemas.openxmlformats.org/officeDocument/2006/relationships/hyperlink" Target="http://www.nevo.co.il/Law_word/law06/tak-7305.pdf" TargetMode="External"/><Relationship Id="rId234" Type="http://schemas.openxmlformats.org/officeDocument/2006/relationships/hyperlink" Target="http://www.nevo.co.il/Law_word/law06/tak-7630.pdf" TargetMode="External"/><Relationship Id="rId2" Type="http://schemas.openxmlformats.org/officeDocument/2006/relationships/styles" Target="styles.xml"/><Relationship Id="rId29" Type="http://schemas.openxmlformats.org/officeDocument/2006/relationships/hyperlink" Target="http://www.nevo.co.il/Law_word/law06/tak-6931.pdf" TargetMode="External"/><Relationship Id="rId40" Type="http://schemas.openxmlformats.org/officeDocument/2006/relationships/hyperlink" Target="http://www.nevo.co.il/Law_word/law06/TAK-5066.pdf" TargetMode="External"/><Relationship Id="rId115" Type="http://schemas.openxmlformats.org/officeDocument/2006/relationships/hyperlink" Target="http://www.nevo.co.il/Law_word/law06/TAK-6456.pdf" TargetMode="External"/><Relationship Id="rId136" Type="http://schemas.openxmlformats.org/officeDocument/2006/relationships/hyperlink" Target="http://www.nevo.co.il/Law_word/law06/TAK-6301.pdf" TargetMode="External"/><Relationship Id="rId157" Type="http://schemas.openxmlformats.org/officeDocument/2006/relationships/hyperlink" Target="http://www.nevo.co.il/Law_word/law06/tak-7143.pdf" TargetMode="External"/><Relationship Id="rId178" Type="http://schemas.openxmlformats.org/officeDocument/2006/relationships/hyperlink" Target="http://www.nevo.co.il/Law_word/law06/tak-7630.pdf" TargetMode="External"/><Relationship Id="rId61" Type="http://schemas.openxmlformats.org/officeDocument/2006/relationships/hyperlink" Target="http://www.nevo.co.il/Law_word/law06/TAK-6301.pdf" TargetMode="External"/><Relationship Id="rId82" Type="http://schemas.openxmlformats.org/officeDocument/2006/relationships/hyperlink" Target="http://web1.nevo.co.il/Law_word/law06/TAK-6672.pdf" TargetMode="External"/><Relationship Id="rId199" Type="http://schemas.openxmlformats.org/officeDocument/2006/relationships/hyperlink" Target="http://www.nevo.co.il/Law_word/law06/TAK-4513.pdf" TargetMode="External"/><Relationship Id="rId203" Type="http://schemas.openxmlformats.org/officeDocument/2006/relationships/hyperlink" Target="http://www.nevo.co.il/Law_word/law06/TAK-5571.pdf" TargetMode="External"/><Relationship Id="rId19" Type="http://schemas.openxmlformats.org/officeDocument/2006/relationships/hyperlink" Target="http://www.nevo.co.il/Law_word/law06/TAK-4833.pdf" TargetMode="External"/><Relationship Id="rId224" Type="http://schemas.openxmlformats.org/officeDocument/2006/relationships/hyperlink" Target="http://www.nevo.co.il/Law_word/law06/TAK-6181.pdf" TargetMode="External"/><Relationship Id="rId30" Type="http://schemas.openxmlformats.org/officeDocument/2006/relationships/hyperlink" Target="http://www.nevo.co.il/Law_word/law06/TAK-6153.pdf" TargetMode="External"/><Relationship Id="rId105" Type="http://schemas.openxmlformats.org/officeDocument/2006/relationships/hyperlink" Target="http://www.nevo.co.il/Law_word/law06/TAK-6456.pdf" TargetMode="External"/><Relationship Id="rId126" Type="http://schemas.openxmlformats.org/officeDocument/2006/relationships/hyperlink" Target="http://www.nevo.co.il/Law_word/law06/TAK-4833.pdf" TargetMode="External"/><Relationship Id="rId147" Type="http://schemas.openxmlformats.org/officeDocument/2006/relationships/hyperlink" Target="http://www.nevo.co.il/Law_word/law06/TAK-5885.pdf" TargetMode="External"/><Relationship Id="rId168" Type="http://schemas.openxmlformats.org/officeDocument/2006/relationships/hyperlink" Target="http://www.nevo.co.il/Law_word/law06/tak-7630.pdf" TargetMode="External"/><Relationship Id="rId51" Type="http://schemas.openxmlformats.org/officeDocument/2006/relationships/hyperlink" Target="http://www.nevo.co.il/Law_word/law06/TAK-6301.pdf" TargetMode="External"/><Relationship Id="rId72" Type="http://schemas.openxmlformats.org/officeDocument/2006/relationships/hyperlink" Target="http://www.nevo.co.il/Law_word/law06/TAK-5066.pdf" TargetMode="External"/><Relationship Id="rId93" Type="http://schemas.openxmlformats.org/officeDocument/2006/relationships/hyperlink" Target="http://www.nevo.co.il/Law_word/law06/tak-7723.pdf" TargetMode="External"/><Relationship Id="rId189" Type="http://schemas.openxmlformats.org/officeDocument/2006/relationships/hyperlink" Target="http://www.nevo.co.il/Law_word/law06/tak-6438.pdf" TargetMode="External"/><Relationship Id="rId3" Type="http://schemas.openxmlformats.org/officeDocument/2006/relationships/settings" Target="settings.xml"/><Relationship Id="rId214" Type="http://schemas.openxmlformats.org/officeDocument/2006/relationships/hyperlink" Target="http://www.nevo.co.il/Law_word/law06/TAK-4833.pdf" TargetMode="External"/><Relationship Id="rId235" Type="http://schemas.openxmlformats.org/officeDocument/2006/relationships/hyperlink" Target="http://www.nevo.co.il/advertisements/nevo-100.doc" TargetMode="External"/><Relationship Id="rId116" Type="http://schemas.openxmlformats.org/officeDocument/2006/relationships/hyperlink" Target="http://www.nevo.co.il/Law_word/law06/TAK-6456.pdf" TargetMode="External"/><Relationship Id="rId137" Type="http://schemas.openxmlformats.org/officeDocument/2006/relationships/hyperlink" Target="http://www.nevo.co.il/Law_word/law06/TAK-5066.pdf" TargetMode="External"/><Relationship Id="rId158" Type="http://schemas.openxmlformats.org/officeDocument/2006/relationships/hyperlink" Target="http://www.nevo.co.il/Law_word/law06/TAK-5066.pdf" TargetMode="External"/><Relationship Id="rId20" Type="http://schemas.openxmlformats.org/officeDocument/2006/relationships/hyperlink" Target="http://www.nevo.co.il/Law_word/law06/TAK-5396.pdf" TargetMode="External"/><Relationship Id="rId41" Type="http://schemas.openxmlformats.org/officeDocument/2006/relationships/hyperlink" Target="http://www.nevo.co.il/Law_word/law06/TAK-4833.pdf" TargetMode="External"/><Relationship Id="rId62" Type="http://schemas.openxmlformats.org/officeDocument/2006/relationships/hyperlink" Target="http://www.nevo.co.il/Law_word/law06/tak-7630.pdf" TargetMode="External"/><Relationship Id="rId83" Type="http://schemas.openxmlformats.org/officeDocument/2006/relationships/hyperlink" Target="http://www.nevo.co.il/Law_word/law06/TAK-5396.pdf" TargetMode="External"/><Relationship Id="rId179" Type="http://schemas.openxmlformats.org/officeDocument/2006/relationships/hyperlink" Target="http://www.nevo.co.il/Law_word/law06/tak-7630.pdf" TargetMode="External"/><Relationship Id="rId190" Type="http://schemas.openxmlformats.org/officeDocument/2006/relationships/hyperlink" Target="http://www.nevo.co.il/Law_word/law06/tak-7143.pdf" TargetMode="External"/><Relationship Id="rId204" Type="http://schemas.openxmlformats.org/officeDocument/2006/relationships/hyperlink" Target="http://www.nevo.co.il/Law_word/law06/TAK-5655.pdf" TargetMode="External"/><Relationship Id="rId225" Type="http://schemas.openxmlformats.org/officeDocument/2006/relationships/hyperlink" Target="http://www.nevo.co.il/Law_word/law06/TAK-6539.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06/TAK-5690.pdf" TargetMode="External"/><Relationship Id="rId117" Type="http://schemas.openxmlformats.org/officeDocument/2006/relationships/hyperlink" Target="http://www.nevo.co.il/Law_word/law06/TAK-5396.pdf" TargetMode="External"/><Relationship Id="rId21" Type="http://schemas.openxmlformats.org/officeDocument/2006/relationships/hyperlink" Target="http://www.nevo.co.il/Law_word/law06/TAK-5571.pdf" TargetMode="External"/><Relationship Id="rId42" Type="http://schemas.openxmlformats.org/officeDocument/2006/relationships/hyperlink" Target="http://www.nevo.co.il/Law_word/law06/TAK-5957.pdf" TargetMode="External"/><Relationship Id="rId47" Type="http://schemas.openxmlformats.org/officeDocument/2006/relationships/hyperlink" Target="http://www.nevo.co.il/Law_word/law06/TAK-6145.pdf" TargetMode="External"/><Relationship Id="rId63" Type="http://schemas.openxmlformats.org/officeDocument/2006/relationships/hyperlink" Target="http://www.nevo.co.il/Law_word/law06/tak-6762.pdf" TargetMode="External"/><Relationship Id="rId68" Type="http://schemas.openxmlformats.org/officeDocument/2006/relationships/hyperlink" Target="http://www.nevo.co.il/Law_word/law06/TAK-7074.pdf" TargetMode="External"/><Relationship Id="rId84" Type="http://schemas.openxmlformats.org/officeDocument/2006/relationships/hyperlink" Target="http://www.nevo.co.il/Law_word/law06/TAK-5066.pdf" TargetMode="External"/><Relationship Id="rId89" Type="http://schemas.openxmlformats.org/officeDocument/2006/relationships/hyperlink" Target="http://www.nevo.co.il/Law_word/law06/TAK-5453.pdf" TargetMode="External"/><Relationship Id="rId112" Type="http://schemas.openxmlformats.org/officeDocument/2006/relationships/hyperlink" Target="http://www.nevo.co.il/Law_word/law06/TAK-5885.pdf" TargetMode="External"/><Relationship Id="rId16" Type="http://schemas.openxmlformats.org/officeDocument/2006/relationships/hyperlink" Target="http://www.nevo.co.il/Law_word/law06/TAK-5420.pdf" TargetMode="External"/><Relationship Id="rId107" Type="http://schemas.openxmlformats.org/officeDocument/2006/relationships/hyperlink" Target="http://www.nevo.co.il/Law_word/law06/TAK-5062.pdf" TargetMode="External"/><Relationship Id="rId11" Type="http://schemas.openxmlformats.org/officeDocument/2006/relationships/hyperlink" Target="http://www.nevo.co.il/Law_word/law06/TAK-5320.pdf" TargetMode="External"/><Relationship Id="rId32" Type="http://schemas.openxmlformats.org/officeDocument/2006/relationships/hyperlink" Target="http://www.nevo.co.il/Law_word/law06/TAK-5770.pdf" TargetMode="External"/><Relationship Id="rId37" Type="http://schemas.openxmlformats.org/officeDocument/2006/relationships/hyperlink" Target="http://www.nevo.co.il/Law_word/law06/TAK-5871.pdf" TargetMode="External"/><Relationship Id="rId53" Type="http://schemas.openxmlformats.org/officeDocument/2006/relationships/hyperlink" Target="http://www.nevo.co.il/Law_word/law06/TAK-6301.pdf" TargetMode="External"/><Relationship Id="rId58" Type="http://schemas.openxmlformats.org/officeDocument/2006/relationships/hyperlink" Target="http://www.nevo.co.il/Law_word/law06/tak-6539.pdf" TargetMode="External"/><Relationship Id="rId74" Type="http://schemas.openxmlformats.org/officeDocument/2006/relationships/hyperlink" Target="http://www.nevo.co.il/Law_word/law06/tak-7474.pdf" TargetMode="External"/><Relationship Id="rId79" Type="http://schemas.openxmlformats.org/officeDocument/2006/relationships/hyperlink" Target="http://www.nevo.co.il/Law_word/law06/tak-7926.pdf" TargetMode="External"/><Relationship Id="rId102" Type="http://schemas.openxmlformats.org/officeDocument/2006/relationships/hyperlink" Target="http://www.nevo.co.il/Law_word/law06/TAK-4833.pdf" TargetMode="External"/><Relationship Id="rId123" Type="http://schemas.openxmlformats.org/officeDocument/2006/relationships/hyperlink" Target="http://www.nevo.co.il/Law_word/law06/TAK-6301.pdf" TargetMode="External"/><Relationship Id="rId5" Type="http://schemas.openxmlformats.org/officeDocument/2006/relationships/hyperlink" Target="http://www.nevo.co.il/Law_word/law06/TAK-5062.pdf" TargetMode="External"/><Relationship Id="rId90" Type="http://schemas.openxmlformats.org/officeDocument/2006/relationships/hyperlink" Target="http://www.nevo.co.il/Law_word/law06/TAK-5618.pdf" TargetMode="External"/><Relationship Id="rId95" Type="http://schemas.openxmlformats.org/officeDocument/2006/relationships/hyperlink" Target="http://www.nevo.co.il/Law_word/law06/TAK-6078.pdf" TargetMode="External"/><Relationship Id="rId22" Type="http://schemas.openxmlformats.org/officeDocument/2006/relationships/hyperlink" Target="http://www.nevo.co.il/Law_word/law06/TAK-5615.pdf" TargetMode="External"/><Relationship Id="rId27" Type="http://schemas.openxmlformats.org/officeDocument/2006/relationships/hyperlink" Target="http://www.nevo.co.il/Law_word/law06/TAK-5703.pdf" TargetMode="External"/><Relationship Id="rId43" Type="http://schemas.openxmlformats.org/officeDocument/2006/relationships/hyperlink" Target="http://www.nevo.co.il/Law_word/law06/TAK-6016.pdf" TargetMode="External"/><Relationship Id="rId48" Type="http://schemas.openxmlformats.org/officeDocument/2006/relationships/hyperlink" Target="http://www.nevo.co.il/Law_word/law06/TAK-6153.pdf" TargetMode="External"/><Relationship Id="rId64" Type="http://schemas.openxmlformats.org/officeDocument/2006/relationships/hyperlink" Target="http://www.nevo.co.il/Law_word/law06/TAK-6796.pdf" TargetMode="External"/><Relationship Id="rId69" Type="http://schemas.openxmlformats.org/officeDocument/2006/relationships/hyperlink" Target="http://www.nevo.co.il/Law_word/law06/TAK-7143.pdf" TargetMode="External"/><Relationship Id="rId113" Type="http://schemas.openxmlformats.org/officeDocument/2006/relationships/hyperlink" Target="http://www.nevo.co.il/Law_word/law06/TAK-6308.pdf" TargetMode="External"/><Relationship Id="rId118" Type="http://schemas.openxmlformats.org/officeDocument/2006/relationships/hyperlink" Target="http://www.nevo.co.il/Law_word/law06/TAK-5618.pdf" TargetMode="External"/><Relationship Id="rId80" Type="http://schemas.openxmlformats.org/officeDocument/2006/relationships/hyperlink" Target="http://www.nevo.co.il/Law_word/law06/tak-8149.pdf" TargetMode="External"/><Relationship Id="rId85" Type="http://schemas.openxmlformats.org/officeDocument/2006/relationships/hyperlink" Target="http://www.nevo.co.il/Law_word/law06/TAK-5228.pdf" TargetMode="External"/><Relationship Id="rId12" Type="http://schemas.openxmlformats.org/officeDocument/2006/relationships/hyperlink" Target="http://www.nevo.co.il/Law_word/law06/TAK-5369.pdf" TargetMode="External"/><Relationship Id="rId17" Type="http://schemas.openxmlformats.org/officeDocument/2006/relationships/hyperlink" Target="http://www.nevo.co.il/Law_word/law06/TAK-5453.pdf" TargetMode="External"/><Relationship Id="rId33" Type="http://schemas.openxmlformats.org/officeDocument/2006/relationships/hyperlink" Target="http://www.nevo.co.il/Law_word/law06/TAK-5784.pdf" TargetMode="External"/><Relationship Id="rId38" Type="http://schemas.openxmlformats.org/officeDocument/2006/relationships/hyperlink" Target="http://www.nevo.co.il/Law_word/law06/TAK-5875.pdf" TargetMode="External"/><Relationship Id="rId59" Type="http://schemas.openxmlformats.org/officeDocument/2006/relationships/hyperlink" Target="http://www.nevo.co.il/Law_word/law06/tak-6548.pdf" TargetMode="External"/><Relationship Id="rId103" Type="http://schemas.openxmlformats.org/officeDocument/2006/relationships/hyperlink" Target="http://www.nevo.co.il/Law_word/law06/TAK-5618.pdf" TargetMode="External"/><Relationship Id="rId108" Type="http://schemas.openxmlformats.org/officeDocument/2006/relationships/hyperlink" Target="http://www.nevo.co.il/Law_word/law06/TAK-5066.pdf" TargetMode="External"/><Relationship Id="rId124" Type="http://schemas.openxmlformats.org/officeDocument/2006/relationships/hyperlink" Target="http://www.nevo.co.il/Law_word/law06/TAK-5885.pdf" TargetMode="External"/><Relationship Id="rId54" Type="http://schemas.openxmlformats.org/officeDocument/2006/relationships/hyperlink" Target="http://www.nevo.co.il/Law_word/law06/TAK-6308.pdf" TargetMode="External"/><Relationship Id="rId70" Type="http://schemas.openxmlformats.org/officeDocument/2006/relationships/hyperlink" Target="http://www.nevo.co.il/Law_word/law06/TAK-7208.pdf" TargetMode="External"/><Relationship Id="rId75" Type="http://schemas.openxmlformats.org/officeDocument/2006/relationships/hyperlink" Target="http://www.nevo.co.il/Law_word/law06/tak-7600.pdf" TargetMode="External"/><Relationship Id="rId91" Type="http://schemas.openxmlformats.org/officeDocument/2006/relationships/hyperlink" Target="http://www.nevo.co.il/Law_word/law06/TAK-5703.pdf" TargetMode="External"/><Relationship Id="rId96" Type="http://schemas.openxmlformats.org/officeDocument/2006/relationships/hyperlink" Target="http://www.nevo.co.il/Law_word/law06/TAK-6301.pdf" TargetMode="External"/><Relationship Id="rId1" Type="http://schemas.openxmlformats.org/officeDocument/2006/relationships/hyperlink" Target="http://www.nevo.co.il/Law_word/law06/TAK-4439.pdf" TargetMode="External"/><Relationship Id="rId6" Type="http://schemas.openxmlformats.org/officeDocument/2006/relationships/hyperlink" Target="http://www.nevo.co.il/Law_word/law06/TAK-5066.pdf" TargetMode="External"/><Relationship Id="rId23" Type="http://schemas.openxmlformats.org/officeDocument/2006/relationships/hyperlink" Target="http://www.nevo.co.il/Law_word/law06/TAK-5618.pdf" TargetMode="External"/><Relationship Id="rId28" Type="http://schemas.openxmlformats.org/officeDocument/2006/relationships/hyperlink" Target="http://www.nevo.co.il/Law_word/law06/TAK-5729.pdf" TargetMode="External"/><Relationship Id="rId49" Type="http://schemas.openxmlformats.org/officeDocument/2006/relationships/hyperlink" Target="http://www.nevo.co.il/Law_word/law06/TAK-6181.pdf" TargetMode="External"/><Relationship Id="rId114" Type="http://schemas.openxmlformats.org/officeDocument/2006/relationships/hyperlink" Target="https://www.nevo.co.il/Law_word/law06/tak-9936.pdf" TargetMode="External"/><Relationship Id="rId119" Type="http://schemas.openxmlformats.org/officeDocument/2006/relationships/hyperlink" Target="http://www.nevo.co.il/Law_word/law06/TAK-5885.pdf" TargetMode="External"/><Relationship Id="rId44" Type="http://schemas.openxmlformats.org/officeDocument/2006/relationships/hyperlink" Target="http://www.nevo.co.il/Law_word/law06/TAK-6043.pdf" TargetMode="External"/><Relationship Id="rId60" Type="http://schemas.openxmlformats.org/officeDocument/2006/relationships/hyperlink" Target="http://www.nevo.co.il/Law_word/law06/TAK-6631.pdf" TargetMode="External"/><Relationship Id="rId65" Type="http://schemas.openxmlformats.org/officeDocument/2006/relationships/hyperlink" Target="http://www.nevo.co.il/Law_word/law06/tak-6840.pdf" TargetMode="External"/><Relationship Id="rId81" Type="http://schemas.openxmlformats.org/officeDocument/2006/relationships/hyperlink" Target="http://www.nevo.co.il/Law_word/law06/tak-8321.pdf" TargetMode="External"/><Relationship Id="rId86" Type="http://schemas.openxmlformats.org/officeDocument/2006/relationships/hyperlink" Target="http://www.nevo.co.il/Law_word/law06/TAK-5618.pdf" TargetMode="External"/><Relationship Id="rId4" Type="http://schemas.openxmlformats.org/officeDocument/2006/relationships/hyperlink" Target="http://www.nevo.co.il/Law_word/law06/TAK-4833.pdf" TargetMode="External"/><Relationship Id="rId9" Type="http://schemas.openxmlformats.org/officeDocument/2006/relationships/hyperlink" Target="http://www.nevo.co.il/Law_word/law06/TAK-5250.pdf" TargetMode="External"/><Relationship Id="rId13" Type="http://schemas.openxmlformats.org/officeDocument/2006/relationships/hyperlink" Target="http://www.nevo.co.il/Law_word/law06/TAK-5396.pdf" TargetMode="External"/><Relationship Id="rId18" Type="http://schemas.openxmlformats.org/officeDocument/2006/relationships/hyperlink" Target="http://www.nevo.co.il/Law_word/law06/TAK-5456.pdf" TargetMode="External"/><Relationship Id="rId39" Type="http://schemas.openxmlformats.org/officeDocument/2006/relationships/hyperlink" Target="http://www.nevo.co.il/Law_word/law06/TAK-5885.pdf" TargetMode="External"/><Relationship Id="rId109" Type="http://schemas.openxmlformats.org/officeDocument/2006/relationships/hyperlink" Target="http://www.nevo.co.il/Law_word/law06/TAK-5153.pdf" TargetMode="External"/><Relationship Id="rId34" Type="http://schemas.openxmlformats.org/officeDocument/2006/relationships/hyperlink" Target="http://www.nevo.co.il/Law_word/law06/TAK-5805.pdf" TargetMode="External"/><Relationship Id="rId50" Type="http://schemas.openxmlformats.org/officeDocument/2006/relationships/hyperlink" Target="http://www.nevo.co.il/Law_word/law06/TAK-6181.pdf" TargetMode="External"/><Relationship Id="rId55" Type="http://schemas.openxmlformats.org/officeDocument/2006/relationships/hyperlink" Target="http://www.nevo.co.il/Law_word/law06/tak-6438.pdf" TargetMode="External"/><Relationship Id="rId76" Type="http://schemas.openxmlformats.org/officeDocument/2006/relationships/hyperlink" Target="http://www.nevo.co.il/Law_word/law06/tak-7630.pdf" TargetMode="External"/><Relationship Id="rId97" Type="http://schemas.openxmlformats.org/officeDocument/2006/relationships/hyperlink" Target="http://www.nevo.co.il/Law_word/law06/TAK-6456.pdf" TargetMode="External"/><Relationship Id="rId104" Type="http://schemas.openxmlformats.org/officeDocument/2006/relationships/hyperlink" Target="http://www.nevo.co.il/Law_word/law06/TAK-5228.pdf" TargetMode="External"/><Relationship Id="rId120" Type="http://schemas.openxmlformats.org/officeDocument/2006/relationships/hyperlink" Target="http://www.nevo.co.il/Law_word/law06/TAK-6301.pdf" TargetMode="External"/><Relationship Id="rId7" Type="http://schemas.openxmlformats.org/officeDocument/2006/relationships/hyperlink" Target="http://www.nevo.co.il/Law_word/law06/TAK-5153.pdf" TargetMode="External"/><Relationship Id="rId71" Type="http://schemas.openxmlformats.org/officeDocument/2006/relationships/hyperlink" Target="http://www.nevo.co.il/Law_word/law06/TAK-7305.pdf" TargetMode="External"/><Relationship Id="rId92" Type="http://schemas.openxmlformats.org/officeDocument/2006/relationships/hyperlink" Target="http://www.nevo.co.il/Law_word/law06/TAK-5784.pdf" TargetMode="External"/><Relationship Id="rId2" Type="http://schemas.openxmlformats.org/officeDocument/2006/relationships/hyperlink" Target="http://www.nevo.co.il/Law_word/law06/TAK-4513.pdf" TargetMode="External"/><Relationship Id="rId29" Type="http://schemas.openxmlformats.org/officeDocument/2006/relationships/hyperlink" Target="http://www.nevo.co.il/Law_word/law06/TAK-5730.pdf" TargetMode="External"/><Relationship Id="rId24" Type="http://schemas.openxmlformats.org/officeDocument/2006/relationships/hyperlink" Target="http://www.nevo.co.il/Law_word/law06/TAK-5650.pdf" TargetMode="External"/><Relationship Id="rId40" Type="http://schemas.openxmlformats.org/officeDocument/2006/relationships/hyperlink" Target="http://www.nevo.co.il/Law_word/law06/TAK-5909.pdf" TargetMode="External"/><Relationship Id="rId45" Type="http://schemas.openxmlformats.org/officeDocument/2006/relationships/hyperlink" Target="http://www.nevo.co.il/Law_word/law06/TAK-6078.pdf" TargetMode="External"/><Relationship Id="rId66" Type="http://schemas.openxmlformats.org/officeDocument/2006/relationships/hyperlink" Target="http://www.nevo.co.il/law_html/law06/tak-6931.pdf" TargetMode="External"/><Relationship Id="rId87" Type="http://schemas.openxmlformats.org/officeDocument/2006/relationships/hyperlink" Target="http://www.nevo.co.il/Law_word/law06/TAK-4513.pdf" TargetMode="External"/><Relationship Id="rId110" Type="http://schemas.openxmlformats.org/officeDocument/2006/relationships/hyperlink" Target="http://www.nevo.co.il/Law_word/law06/TAK-5414.pdf" TargetMode="External"/><Relationship Id="rId115" Type="http://schemas.openxmlformats.org/officeDocument/2006/relationships/hyperlink" Target="http://www.nevo.co.il/Law_word/law06/TAK-4833.pdf" TargetMode="External"/><Relationship Id="rId61" Type="http://schemas.openxmlformats.org/officeDocument/2006/relationships/hyperlink" Target="http://www.nevo.co.il/Law_word/law06/TAK-6672.pdf" TargetMode="External"/><Relationship Id="rId82" Type="http://schemas.openxmlformats.org/officeDocument/2006/relationships/hyperlink" Target="https://www.nevo.co.il/law_word/law06/tak-9079.pdf" TargetMode="External"/><Relationship Id="rId19" Type="http://schemas.openxmlformats.org/officeDocument/2006/relationships/hyperlink" Target="http://www.nevo.co.il/Law_word/law06/TAK-5493.pdf" TargetMode="External"/><Relationship Id="rId14" Type="http://schemas.openxmlformats.org/officeDocument/2006/relationships/hyperlink" Target="http://www.nevo.co.il/Law_word/law06/TAK-5414.pdf" TargetMode="External"/><Relationship Id="rId30" Type="http://schemas.openxmlformats.org/officeDocument/2006/relationships/hyperlink" Target="http://www.nevo.co.il/Law_word/law06/TAK-5761.pdf" TargetMode="External"/><Relationship Id="rId35" Type="http://schemas.openxmlformats.org/officeDocument/2006/relationships/hyperlink" Target="http://www.nevo.co.il/Law_word/law06/TAK-5820.pdf" TargetMode="External"/><Relationship Id="rId56" Type="http://schemas.openxmlformats.org/officeDocument/2006/relationships/hyperlink" Target="http://www.nevo.co.il/Law_word/law06/tak-6456.pdf" TargetMode="External"/><Relationship Id="rId77" Type="http://schemas.openxmlformats.org/officeDocument/2006/relationships/hyperlink" Target="http://www.nevo.co.il/Law_word/law06/tak-7723.pdf" TargetMode="External"/><Relationship Id="rId100" Type="http://schemas.openxmlformats.org/officeDocument/2006/relationships/hyperlink" Target="http://www.nevo.co.il/Law_word/law06/TAK-5396.pdf" TargetMode="External"/><Relationship Id="rId105" Type="http://schemas.openxmlformats.org/officeDocument/2006/relationships/hyperlink" Target="http://www.nevo.co.il/Law_word/law06/tak-7143.pdf" TargetMode="External"/><Relationship Id="rId8" Type="http://schemas.openxmlformats.org/officeDocument/2006/relationships/hyperlink" Target="http://www.nevo.co.il/Law_word/law06/TAK-5228.pdf" TargetMode="External"/><Relationship Id="rId51" Type="http://schemas.openxmlformats.org/officeDocument/2006/relationships/hyperlink" Target="http://www.nevo.co.il/Law_word/law06/TAK-6221.pdf" TargetMode="External"/><Relationship Id="rId72" Type="http://schemas.openxmlformats.org/officeDocument/2006/relationships/hyperlink" Target="http://www.nevo.co.il/Law_word/law06/TAK-7329.pdf" TargetMode="External"/><Relationship Id="rId93" Type="http://schemas.openxmlformats.org/officeDocument/2006/relationships/hyperlink" Target="http://www.nevo.co.il/Law_word/law06/TAK-5820.pdf" TargetMode="External"/><Relationship Id="rId98" Type="http://schemas.openxmlformats.org/officeDocument/2006/relationships/hyperlink" Target="http://www.nevo.co.il/Law_word/law06/tak-6796.pdf" TargetMode="External"/><Relationship Id="rId121" Type="http://schemas.openxmlformats.org/officeDocument/2006/relationships/hyperlink" Target="http://www.nevo.co.il/Law_word/law06/tak-7387.pdf" TargetMode="External"/><Relationship Id="rId3" Type="http://schemas.openxmlformats.org/officeDocument/2006/relationships/hyperlink" Target="http://www.nevo.co.il/Law_word/law06/TAK-4747.pdf" TargetMode="External"/><Relationship Id="rId25" Type="http://schemas.openxmlformats.org/officeDocument/2006/relationships/hyperlink" Target="http://www.nevo.co.il/Law_word/law06/TAK-5655.pdf" TargetMode="External"/><Relationship Id="rId46" Type="http://schemas.openxmlformats.org/officeDocument/2006/relationships/hyperlink" Target="http://www.nevo.co.il/Law_word/law06/TAK-6115.pdf" TargetMode="External"/><Relationship Id="rId67" Type="http://schemas.openxmlformats.org/officeDocument/2006/relationships/hyperlink" Target="http://www.nevo.co.il/Law_word/law06/TAK-6958.pdf" TargetMode="External"/><Relationship Id="rId116" Type="http://schemas.openxmlformats.org/officeDocument/2006/relationships/hyperlink" Target="http://www.nevo.co.il/Law_word/law06/TAK-5066.pdf" TargetMode="External"/><Relationship Id="rId20" Type="http://schemas.openxmlformats.org/officeDocument/2006/relationships/hyperlink" Target="http://www.nevo.co.il/Law_word/law06/TAK-5531.pdf" TargetMode="External"/><Relationship Id="rId41" Type="http://schemas.openxmlformats.org/officeDocument/2006/relationships/hyperlink" Target="http://www.nevo.co.il/Law_word/law06/TAK-5949.pdf" TargetMode="External"/><Relationship Id="rId62" Type="http://schemas.openxmlformats.org/officeDocument/2006/relationships/hyperlink" Target="http://www.nevo.co.il/Law_word/law06/tak-6738.pdf" TargetMode="External"/><Relationship Id="rId83" Type="http://schemas.openxmlformats.org/officeDocument/2006/relationships/hyperlink" Target="https://www.nevo.co.il/law_word/law06/tak-9936.pdf" TargetMode="External"/><Relationship Id="rId88" Type="http://schemas.openxmlformats.org/officeDocument/2006/relationships/hyperlink" Target="http://www.nevo.co.il/Law_word/law06/TAK-5396.pdf" TargetMode="External"/><Relationship Id="rId111" Type="http://schemas.openxmlformats.org/officeDocument/2006/relationships/hyperlink" Target="http://www.nevo.co.il/Law_word/law06/TAK-5703.pdf" TargetMode="External"/><Relationship Id="rId15" Type="http://schemas.openxmlformats.org/officeDocument/2006/relationships/hyperlink" Target="http://www.nevo.co.il/Law_word/law06/TAK-5415.pdf" TargetMode="External"/><Relationship Id="rId36" Type="http://schemas.openxmlformats.org/officeDocument/2006/relationships/hyperlink" Target="http://www.nevo.co.il/Law_word/law06/TAK-5838.pdf" TargetMode="External"/><Relationship Id="rId57" Type="http://schemas.openxmlformats.org/officeDocument/2006/relationships/hyperlink" Target="http://www.nevo.co.il/Law_word/law06/tak-6456.pdf" TargetMode="External"/><Relationship Id="rId106" Type="http://schemas.openxmlformats.org/officeDocument/2006/relationships/hyperlink" Target="http://www.nevo.co.il/Law_word/law06/TAK-4513.pdf" TargetMode="External"/><Relationship Id="rId10" Type="http://schemas.openxmlformats.org/officeDocument/2006/relationships/hyperlink" Target="http://www.nevo.co.il/Law_word/law06/TAK-5282.pdf" TargetMode="External"/><Relationship Id="rId31" Type="http://schemas.openxmlformats.org/officeDocument/2006/relationships/hyperlink" Target="http://www.nevo.co.il/Law_word/law06/TAK-5824.pdf" TargetMode="External"/><Relationship Id="rId52" Type="http://schemas.openxmlformats.org/officeDocument/2006/relationships/hyperlink" Target="http://www.nevo.co.il/Law_word/law06/TAK-6259.pdf" TargetMode="External"/><Relationship Id="rId73" Type="http://schemas.openxmlformats.org/officeDocument/2006/relationships/hyperlink" Target="http://www.nevo.co.il/law_word/law06/tak-7387.pdf" TargetMode="External"/><Relationship Id="rId78" Type="http://schemas.openxmlformats.org/officeDocument/2006/relationships/hyperlink" Target="http://www.nevo.co.il/Law_word/law06/tak-7761.pdf" TargetMode="External"/><Relationship Id="rId94" Type="http://schemas.openxmlformats.org/officeDocument/2006/relationships/hyperlink" Target="http://www.nevo.co.il/Law_word/law06/TAK-5875.pdf" TargetMode="External"/><Relationship Id="rId99" Type="http://schemas.openxmlformats.org/officeDocument/2006/relationships/hyperlink" Target="http://www.nevo.co.il/Law_word/law06/tak-7143.pdf" TargetMode="External"/><Relationship Id="rId101" Type="http://schemas.openxmlformats.org/officeDocument/2006/relationships/hyperlink" Target="http://www.nevo.co.il/Law_word/law06/TAK-5228.pdf" TargetMode="External"/><Relationship Id="rId122" Type="http://schemas.openxmlformats.org/officeDocument/2006/relationships/hyperlink" Target="http://www.nevo.co.il/Law_word/law06/TAK-578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29339</Words>
  <Characters>167233</Characters>
  <Application>Microsoft Office Word</Application>
  <DocSecurity>0</DocSecurity>
  <Lines>1393</Lines>
  <Paragraphs>392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196180</CharactersWithSpaces>
  <SharedDoc>false</SharedDoc>
  <HLinks>
    <vt:vector size="3360" baseType="variant">
      <vt:variant>
        <vt:i4>393283</vt:i4>
      </vt:variant>
      <vt:variant>
        <vt:i4>1929</vt:i4>
      </vt:variant>
      <vt:variant>
        <vt:i4>0</vt:i4>
      </vt:variant>
      <vt:variant>
        <vt:i4>5</vt:i4>
      </vt:variant>
      <vt:variant>
        <vt:lpwstr>http://www.nevo.co.il/advertisements/nevo-100.doc</vt:lpwstr>
      </vt:variant>
      <vt:variant>
        <vt:lpwstr/>
      </vt:variant>
      <vt:variant>
        <vt:i4>8192014</vt:i4>
      </vt:variant>
      <vt:variant>
        <vt:i4>1926</vt:i4>
      </vt:variant>
      <vt:variant>
        <vt:i4>0</vt:i4>
      </vt:variant>
      <vt:variant>
        <vt:i4>5</vt:i4>
      </vt:variant>
      <vt:variant>
        <vt:lpwstr>http://www.nevo.co.il/Law_word/law06/tak-7630.pdf</vt:lpwstr>
      </vt:variant>
      <vt:variant>
        <vt:lpwstr/>
      </vt:variant>
      <vt:variant>
        <vt:i4>8192014</vt:i4>
      </vt:variant>
      <vt:variant>
        <vt:i4>1923</vt:i4>
      </vt:variant>
      <vt:variant>
        <vt:i4>0</vt:i4>
      </vt:variant>
      <vt:variant>
        <vt:i4>5</vt:i4>
      </vt:variant>
      <vt:variant>
        <vt:lpwstr>http://www.nevo.co.il/Law_word/law06/tak-7630.pdf</vt:lpwstr>
      </vt:variant>
      <vt:variant>
        <vt:lpwstr/>
      </vt:variant>
      <vt:variant>
        <vt:i4>7995402</vt:i4>
      </vt:variant>
      <vt:variant>
        <vt:i4>1920</vt:i4>
      </vt:variant>
      <vt:variant>
        <vt:i4>0</vt:i4>
      </vt:variant>
      <vt:variant>
        <vt:i4>5</vt:i4>
      </vt:variant>
      <vt:variant>
        <vt:lpwstr>http://www.nevo.co.il/Law_word/law06/tak-7143.pdf</vt:lpwstr>
      </vt:variant>
      <vt:variant>
        <vt:lpwstr/>
      </vt:variant>
      <vt:variant>
        <vt:i4>2752526</vt:i4>
      </vt:variant>
      <vt:variant>
        <vt:i4>1917</vt:i4>
      </vt:variant>
      <vt:variant>
        <vt:i4>0</vt:i4>
      </vt:variant>
      <vt:variant>
        <vt:i4>5</vt:i4>
      </vt:variant>
      <vt:variant>
        <vt:lpwstr>http://web1.nevo.co.il/Law_word/law06/TAK-6672.pdf</vt:lpwstr>
      </vt:variant>
      <vt:variant>
        <vt:lpwstr/>
      </vt:variant>
      <vt:variant>
        <vt:i4>8192014</vt:i4>
      </vt:variant>
      <vt:variant>
        <vt:i4>1914</vt:i4>
      </vt:variant>
      <vt:variant>
        <vt:i4>0</vt:i4>
      </vt:variant>
      <vt:variant>
        <vt:i4>5</vt:i4>
      </vt:variant>
      <vt:variant>
        <vt:lpwstr>http://www.nevo.co.il/Law_word/law06/tak-7630.pdf</vt:lpwstr>
      </vt:variant>
      <vt:variant>
        <vt:lpwstr/>
      </vt:variant>
      <vt:variant>
        <vt:i4>8192014</vt:i4>
      </vt:variant>
      <vt:variant>
        <vt:i4>1911</vt:i4>
      </vt:variant>
      <vt:variant>
        <vt:i4>0</vt:i4>
      </vt:variant>
      <vt:variant>
        <vt:i4>5</vt:i4>
      </vt:variant>
      <vt:variant>
        <vt:lpwstr>http://www.nevo.co.il/Law_word/law06/tak-7630.pdf</vt:lpwstr>
      </vt:variant>
      <vt:variant>
        <vt:lpwstr/>
      </vt:variant>
      <vt:variant>
        <vt:i4>8192014</vt:i4>
      </vt:variant>
      <vt:variant>
        <vt:i4>1908</vt:i4>
      </vt:variant>
      <vt:variant>
        <vt:i4>0</vt:i4>
      </vt:variant>
      <vt:variant>
        <vt:i4>5</vt:i4>
      </vt:variant>
      <vt:variant>
        <vt:lpwstr>http://www.nevo.co.il/Law_word/law06/tak-7630.pdf</vt:lpwstr>
      </vt:variant>
      <vt:variant>
        <vt:lpwstr/>
      </vt:variant>
      <vt:variant>
        <vt:i4>8257539</vt:i4>
      </vt:variant>
      <vt:variant>
        <vt:i4>1905</vt:i4>
      </vt:variant>
      <vt:variant>
        <vt:i4>0</vt:i4>
      </vt:variant>
      <vt:variant>
        <vt:i4>5</vt:i4>
      </vt:variant>
      <vt:variant>
        <vt:lpwstr>http://www.nevo.co.il/Law_word/law06/TAK-4833.pdf</vt:lpwstr>
      </vt:variant>
      <vt:variant>
        <vt:lpwstr/>
      </vt:variant>
      <vt:variant>
        <vt:i4>8126468</vt:i4>
      </vt:variant>
      <vt:variant>
        <vt:i4>1902</vt:i4>
      </vt:variant>
      <vt:variant>
        <vt:i4>0</vt:i4>
      </vt:variant>
      <vt:variant>
        <vt:i4>5</vt:i4>
      </vt:variant>
      <vt:variant>
        <vt:lpwstr>http://www.nevo.co.il/Law_word/law06/TAK-6539.pdf</vt:lpwstr>
      </vt:variant>
      <vt:variant>
        <vt:lpwstr/>
      </vt:variant>
      <vt:variant>
        <vt:i4>7798792</vt:i4>
      </vt:variant>
      <vt:variant>
        <vt:i4>1899</vt:i4>
      </vt:variant>
      <vt:variant>
        <vt:i4>0</vt:i4>
      </vt:variant>
      <vt:variant>
        <vt:i4>5</vt:i4>
      </vt:variant>
      <vt:variant>
        <vt:lpwstr>http://www.nevo.co.il/Law_word/law06/TAK-6181.pdf</vt:lpwstr>
      </vt:variant>
      <vt:variant>
        <vt:lpwstr/>
      </vt:variant>
      <vt:variant>
        <vt:i4>7602181</vt:i4>
      </vt:variant>
      <vt:variant>
        <vt:i4>1896</vt:i4>
      </vt:variant>
      <vt:variant>
        <vt:i4>0</vt:i4>
      </vt:variant>
      <vt:variant>
        <vt:i4>5</vt:i4>
      </vt:variant>
      <vt:variant>
        <vt:lpwstr>http://www.nevo.co.il/Law_word/law06/TAK-5885.pdf</vt:lpwstr>
      </vt:variant>
      <vt:variant>
        <vt:lpwstr/>
      </vt:variant>
      <vt:variant>
        <vt:i4>8126468</vt:i4>
      </vt:variant>
      <vt:variant>
        <vt:i4>1893</vt:i4>
      </vt:variant>
      <vt:variant>
        <vt:i4>0</vt:i4>
      </vt:variant>
      <vt:variant>
        <vt:i4>5</vt:i4>
      </vt:variant>
      <vt:variant>
        <vt:lpwstr>http://www.nevo.co.il/Law_word/law06/tak-6438.pdf</vt:lpwstr>
      </vt:variant>
      <vt:variant>
        <vt:lpwstr/>
      </vt:variant>
      <vt:variant>
        <vt:i4>8257539</vt:i4>
      </vt:variant>
      <vt:variant>
        <vt:i4>1890</vt:i4>
      </vt:variant>
      <vt:variant>
        <vt:i4>0</vt:i4>
      </vt:variant>
      <vt:variant>
        <vt:i4>5</vt:i4>
      </vt:variant>
      <vt:variant>
        <vt:lpwstr>http://www.nevo.co.il/Law_word/law06/TAK-4833.pdf</vt:lpwstr>
      </vt:variant>
      <vt:variant>
        <vt:lpwstr/>
      </vt:variant>
      <vt:variant>
        <vt:i4>8126468</vt:i4>
      </vt:variant>
      <vt:variant>
        <vt:i4>1887</vt:i4>
      </vt:variant>
      <vt:variant>
        <vt:i4>0</vt:i4>
      </vt:variant>
      <vt:variant>
        <vt:i4>5</vt:i4>
      </vt:variant>
      <vt:variant>
        <vt:lpwstr>http://www.nevo.co.il/Law_word/law06/tak-6438.pdf</vt:lpwstr>
      </vt:variant>
      <vt:variant>
        <vt:lpwstr/>
      </vt:variant>
      <vt:variant>
        <vt:i4>8257539</vt:i4>
      </vt:variant>
      <vt:variant>
        <vt:i4>1884</vt:i4>
      </vt:variant>
      <vt:variant>
        <vt:i4>0</vt:i4>
      </vt:variant>
      <vt:variant>
        <vt:i4>5</vt:i4>
      </vt:variant>
      <vt:variant>
        <vt:lpwstr>http://www.nevo.co.il/Law_word/law06/TAK-4833.pdf</vt:lpwstr>
      </vt:variant>
      <vt:variant>
        <vt:lpwstr/>
      </vt:variant>
      <vt:variant>
        <vt:i4>8257539</vt:i4>
      </vt:variant>
      <vt:variant>
        <vt:i4>1881</vt:i4>
      </vt:variant>
      <vt:variant>
        <vt:i4>0</vt:i4>
      </vt:variant>
      <vt:variant>
        <vt:i4>5</vt:i4>
      </vt:variant>
      <vt:variant>
        <vt:lpwstr>http://www.nevo.co.il/Law_word/law06/TAK-4833.pdf</vt:lpwstr>
      </vt:variant>
      <vt:variant>
        <vt:lpwstr/>
      </vt:variant>
      <vt:variant>
        <vt:i4>8257550</vt:i4>
      </vt:variant>
      <vt:variant>
        <vt:i4>1878</vt:i4>
      </vt:variant>
      <vt:variant>
        <vt:i4>0</vt:i4>
      </vt:variant>
      <vt:variant>
        <vt:i4>5</vt:i4>
      </vt:variant>
      <vt:variant>
        <vt:lpwstr>http://www.nevo.co.il/Law_word/law06/tak-7305.pdf</vt:lpwstr>
      </vt:variant>
      <vt:variant>
        <vt:lpwstr/>
      </vt:variant>
      <vt:variant>
        <vt:i4>8126468</vt:i4>
      </vt:variant>
      <vt:variant>
        <vt:i4>1875</vt:i4>
      </vt:variant>
      <vt:variant>
        <vt:i4>0</vt:i4>
      </vt:variant>
      <vt:variant>
        <vt:i4>5</vt:i4>
      </vt:variant>
      <vt:variant>
        <vt:lpwstr>http://www.nevo.co.il/Law_word/law06/tak-6438.pdf</vt:lpwstr>
      </vt:variant>
      <vt:variant>
        <vt:lpwstr/>
      </vt:variant>
      <vt:variant>
        <vt:i4>7995395</vt:i4>
      </vt:variant>
      <vt:variant>
        <vt:i4>1872</vt:i4>
      </vt:variant>
      <vt:variant>
        <vt:i4>0</vt:i4>
      </vt:variant>
      <vt:variant>
        <vt:i4>5</vt:i4>
      </vt:variant>
      <vt:variant>
        <vt:lpwstr>http://www.nevo.co.il/Law_word/law06/TAK-6259.pdf</vt:lpwstr>
      </vt:variant>
      <vt:variant>
        <vt:lpwstr/>
      </vt:variant>
      <vt:variant>
        <vt:i4>8257539</vt:i4>
      </vt:variant>
      <vt:variant>
        <vt:i4>1869</vt:i4>
      </vt:variant>
      <vt:variant>
        <vt:i4>0</vt:i4>
      </vt:variant>
      <vt:variant>
        <vt:i4>5</vt:i4>
      </vt:variant>
      <vt:variant>
        <vt:lpwstr>http://www.nevo.co.il/Law_word/law06/TAK-4833.pdf</vt:lpwstr>
      </vt:variant>
      <vt:variant>
        <vt:lpwstr/>
      </vt:variant>
      <vt:variant>
        <vt:i4>8257550</vt:i4>
      </vt:variant>
      <vt:variant>
        <vt:i4>1866</vt:i4>
      </vt:variant>
      <vt:variant>
        <vt:i4>0</vt:i4>
      </vt:variant>
      <vt:variant>
        <vt:i4>5</vt:i4>
      </vt:variant>
      <vt:variant>
        <vt:lpwstr>http://www.nevo.co.il/Law_word/law06/tak-7305.pdf</vt:lpwstr>
      </vt:variant>
      <vt:variant>
        <vt:lpwstr/>
      </vt:variant>
      <vt:variant>
        <vt:i4>8126468</vt:i4>
      </vt:variant>
      <vt:variant>
        <vt:i4>1863</vt:i4>
      </vt:variant>
      <vt:variant>
        <vt:i4>0</vt:i4>
      </vt:variant>
      <vt:variant>
        <vt:i4>5</vt:i4>
      </vt:variant>
      <vt:variant>
        <vt:lpwstr>http://www.nevo.co.il/Law_word/law06/tak-6438.pdf</vt:lpwstr>
      </vt:variant>
      <vt:variant>
        <vt:lpwstr/>
      </vt:variant>
      <vt:variant>
        <vt:i4>8257539</vt:i4>
      </vt:variant>
      <vt:variant>
        <vt:i4>1860</vt:i4>
      </vt:variant>
      <vt:variant>
        <vt:i4>0</vt:i4>
      </vt:variant>
      <vt:variant>
        <vt:i4>5</vt:i4>
      </vt:variant>
      <vt:variant>
        <vt:lpwstr>http://www.nevo.co.il/Law_word/law06/TAK-4833.pdf</vt:lpwstr>
      </vt:variant>
      <vt:variant>
        <vt:lpwstr/>
      </vt:variant>
      <vt:variant>
        <vt:i4>8323082</vt:i4>
      </vt:variant>
      <vt:variant>
        <vt:i4>1857</vt:i4>
      </vt:variant>
      <vt:variant>
        <vt:i4>0</vt:i4>
      </vt:variant>
      <vt:variant>
        <vt:i4>5</vt:i4>
      </vt:variant>
      <vt:variant>
        <vt:lpwstr>http://www.nevo.co.il/Law_word/law06/TAK-6301.pdf</vt:lpwstr>
      </vt:variant>
      <vt:variant>
        <vt:lpwstr/>
      </vt:variant>
      <vt:variant>
        <vt:i4>8126468</vt:i4>
      </vt:variant>
      <vt:variant>
        <vt:i4>1854</vt:i4>
      </vt:variant>
      <vt:variant>
        <vt:i4>0</vt:i4>
      </vt:variant>
      <vt:variant>
        <vt:i4>5</vt:i4>
      </vt:variant>
      <vt:variant>
        <vt:lpwstr>http://www.nevo.co.il/Law_word/law06/tak-6438.pdf</vt:lpwstr>
      </vt:variant>
      <vt:variant>
        <vt:lpwstr/>
      </vt:variant>
      <vt:variant>
        <vt:i4>8257539</vt:i4>
      </vt:variant>
      <vt:variant>
        <vt:i4>1851</vt:i4>
      </vt:variant>
      <vt:variant>
        <vt:i4>0</vt:i4>
      </vt:variant>
      <vt:variant>
        <vt:i4>5</vt:i4>
      </vt:variant>
      <vt:variant>
        <vt:lpwstr>http://www.nevo.co.il/Law_word/law06/TAK-4833.pdf</vt:lpwstr>
      </vt:variant>
      <vt:variant>
        <vt:lpwstr/>
      </vt:variant>
      <vt:variant>
        <vt:i4>8192014</vt:i4>
      </vt:variant>
      <vt:variant>
        <vt:i4>1848</vt:i4>
      </vt:variant>
      <vt:variant>
        <vt:i4>0</vt:i4>
      </vt:variant>
      <vt:variant>
        <vt:i4>5</vt:i4>
      </vt:variant>
      <vt:variant>
        <vt:lpwstr>http://www.nevo.co.il/Law_word/law06/tak-7630.pdf</vt:lpwstr>
      </vt:variant>
      <vt:variant>
        <vt:lpwstr/>
      </vt:variant>
      <vt:variant>
        <vt:i4>7995406</vt:i4>
      </vt:variant>
      <vt:variant>
        <vt:i4>1845</vt:i4>
      </vt:variant>
      <vt:variant>
        <vt:i4>0</vt:i4>
      </vt:variant>
      <vt:variant>
        <vt:i4>5</vt:i4>
      </vt:variant>
      <vt:variant>
        <vt:lpwstr>http://www.nevo.co.il/Law_word/law06/TAK-5066.pdf</vt:lpwstr>
      </vt:variant>
      <vt:variant>
        <vt:lpwstr/>
      </vt:variant>
      <vt:variant>
        <vt:i4>8323087</vt:i4>
      </vt:variant>
      <vt:variant>
        <vt:i4>1842</vt:i4>
      </vt:variant>
      <vt:variant>
        <vt:i4>0</vt:i4>
      </vt:variant>
      <vt:variant>
        <vt:i4>5</vt:i4>
      </vt:variant>
      <vt:variant>
        <vt:lpwstr>http://www.nevo.co.il/Law_word/law06/TAK-5730.pdf</vt:lpwstr>
      </vt:variant>
      <vt:variant>
        <vt:lpwstr/>
      </vt:variant>
      <vt:variant>
        <vt:i4>7929867</vt:i4>
      </vt:variant>
      <vt:variant>
        <vt:i4>1839</vt:i4>
      </vt:variant>
      <vt:variant>
        <vt:i4>0</vt:i4>
      </vt:variant>
      <vt:variant>
        <vt:i4>5</vt:i4>
      </vt:variant>
      <vt:variant>
        <vt:lpwstr>http://www.nevo.co.il/Law_word/law06/TAK-5655.pdf</vt:lpwstr>
      </vt:variant>
      <vt:variant>
        <vt:lpwstr/>
      </vt:variant>
      <vt:variant>
        <vt:i4>8060940</vt:i4>
      </vt:variant>
      <vt:variant>
        <vt:i4>1836</vt:i4>
      </vt:variant>
      <vt:variant>
        <vt:i4>0</vt:i4>
      </vt:variant>
      <vt:variant>
        <vt:i4>5</vt:i4>
      </vt:variant>
      <vt:variant>
        <vt:lpwstr>http://www.nevo.co.il/Law_word/law06/TAK-5571.pdf</vt:lpwstr>
      </vt:variant>
      <vt:variant>
        <vt:lpwstr/>
      </vt:variant>
      <vt:variant>
        <vt:i4>7667727</vt:i4>
      </vt:variant>
      <vt:variant>
        <vt:i4>1833</vt:i4>
      </vt:variant>
      <vt:variant>
        <vt:i4>0</vt:i4>
      </vt:variant>
      <vt:variant>
        <vt:i4>5</vt:i4>
      </vt:variant>
      <vt:variant>
        <vt:lpwstr>http://www.nevo.co.il/Law_word/law06/TAK-5493.pdf</vt:lpwstr>
      </vt:variant>
      <vt:variant>
        <vt:lpwstr/>
      </vt:variant>
      <vt:variant>
        <vt:i4>8257548</vt:i4>
      </vt:variant>
      <vt:variant>
        <vt:i4>1830</vt:i4>
      </vt:variant>
      <vt:variant>
        <vt:i4>0</vt:i4>
      </vt:variant>
      <vt:variant>
        <vt:i4>5</vt:i4>
      </vt:variant>
      <vt:variant>
        <vt:lpwstr>http://www.nevo.co.il/Law_word/law06/TAK-5420.pdf</vt:lpwstr>
      </vt:variant>
      <vt:variant>
        <vt:lpwstr/>
      </vt:variant>
      <vt:variant>
        <vt:i4>7995406</vt:i4>
      </vt:variant>
      <vt:variant>
        <vt:i4>1827</vt:i4>
      </vt:variant>
      <vt:variant>
        <vt:i4>0</vt:i4>
      </vt:variant>
      <vt:variant>
        <vt:i4>5</vt:i4>
      </vt:variant>
      <vt:variant>
        <vt:lpwstr>http://www.nevo.co.il/Law_word/law06/TAK-5066.pdf</vt:lpwstr>
      </vt:variant>
      <vt:variant>
        <vt:lpwstr/>
      </vt:variant>
      <vt:variant>
        <vt:i4>8126478</vt:i4>
      </vt:variant>
      <vt:variant>
        <vt:i4>1824</vt:i4>
      </vt:variant>
      <vt:variant>
        <vt:i4>0</vt:i4>
      </vt:variant>
      <vt:variant>
        <vt:i4>5</vt:i4>
      </vt:variant>
      <vt:variant>
        <vt:lpwstr>http://www.nevo.co.il/Law_word/law06/TAK-4513.pdf</vt:lpwstr>
      </vt:variant>
      <vt:variant>
        <vt:lpwstr/>
      </vt:variant>
      <vt:variant>
        <vt:i4>7995406</vt:i4>
      </vt:variant>
      <vt:variant>
        <vt:i4>1821</vt:i4>
      </vt:variant>
      <vt:variant>
        <vt:i4>0</vt:i4>
      </vt:variant>
      <vt:variant>
        <vt:i4>5</vt:i4>
      </vt:variant>
      <vt:variant>
        <vt:lpwstr>http://www.nevo.co.il/Law_word/law06/TAK-5066.pdf</vt:lpwstr>
      </vt:variant>
      <vt:variant>
        <vt:lpwstr/>
      </vt:variant>
      <vt:variant>
        <vt:i4>7667725</vt:i4>
      </vt:variant>
      <vt:variant>
        <vt:i4>1818</vt:i4>
      </vt:variant>
      <vt:variant>
        <vt:i4>0</vt:i4>
      </vt:variant>
      <vt:variant>
        <vt:i4>5</vt:i4>
      </vt:variant>
      <vt:variant>
        <vt:lpwstr>http://www.nevo.co.il/Law_word/law06/TAK-5396.pdf</vt:lpwstr>
      </vt:variant>
      <vt:variant>
        <vt:lpwstr/>
      </vt:variant>
      <vt:variant>
        <vt:i4>7995402</vt:i4>
      </vt:variant>
      <vt:variant>
        <vt:i4>1815</vt:i4>
      </vt:variant>
      <vt:variant>
        <vt:i4>0</vt:i4>
      </vt:variant>
      <vt:variant>
        <vt:i4>5</vt:i4>
      </vt:variant>
      <vt:variant>
        <vt:lpwstr>http://www.nevo.co.il/Law_word/law06/tak-7143.pdf</vt:lpwstr>
      </vt:variant>
      <vt:variant>
        <vt:lpwstr/>
      </vt:variant>
      <vt:variant>
        <vt:i4>7667725</vt:i4>
      </vt:variant>
      <vt:variant>
        <vt:i4>1812</vt:i4>
      </vt:variant>
      <vt:variant>
        <vt:i4>0</vt:i4>
      </vt:variant>
      <vt:variant>
        <vt:i4>5</vt:i4>
      </vt:variant>
      <vt:variant>
        <vt:lpwstr>http://www.nevo.co.il/Law_word/law06/TAK-5396.pdf</vt:lpwstr>
      </vt:variant>
      <vt:variant>
        <vt:lpwstr/>
      </vt:variant>
      <vt:variant>
        <vt:i4>7864320</vt:i4>
      </vt:variant>
      <vt:variant>
        <vt:i4>1809</vt:i4>
      </vt:variant>
      <vt:variant>
        <vt:i4>0</vt:i4>
      </vt:variant>
      <vt:variant>
        <vt:i4>5</vt:i4>
      </vt:variant>
      <vt:variant>
        <vt:lpwstr>http://www.nevo.co.il/Law_word/law06/TAK-6078.pdf</vt:lpwstr>
      </vt:variant>
      <vt:variant>
        <vt:lpwstr/>
      </vt:variant>
      <vt:variant>
        <vt:i4>8323082</vt:i4>
      </vt:variant>
      <vt:variant>
        <vt:i4>1806</vt:i4>
      </vt:variant>
      <vt:variant>
        <vt:i4>0</vt:i4>
      </vt:variant>
      <vt:variant>
        <vt:i4>5</vt:i4>
      </vt:variant>
      <vt:variant>
        <vt:lpwstr>http://www.nevo.co.il/Law_word/law06/TAK-6301.pdf</vt:lpwstr>
      </vt:variant>
      <vt:variant>
        <vt:lpwstr/>
      </vt:variant>
      <vt:variant>
        <vt:i4>7667725</vt:i4>
      </vt:variant>
      <vt:variant>
        <vt:i4>1803</vt:i4>
      </vt:variant>
      <vt:variant>
        <vt:i4>0</vt:i4>
      </vt:variant>
      <vt:variant>
        <vt:i4>5</vt:i4>
      </vt:variant>
      <vt:variant>
        <vt:lpwstr>http://www.nevo.co.il/Law_word/law06/TAK-5396.pdf</vt:lpwstr>
      </vt:variant>
      <vt:variant>
        <vt:lpwstr/>
      </vt:variant>
      <vt:variant>
        <vt:i4>7995402</vt:i4>
      </vt:variant>
      <vt:variant>
        <vt:i4>1800</vt:i4>
      </vt:variant>
      <vt:variant>
        <vt:i4>0</vt:i4>
      </vt:variant>
      <vt:variant>
        <vt:i4>5</vt:i4>
      </vt:variant>
      <vt:variant>
        <vt:lpwstr>http://www.nevo.co.il/Law_word/law06/tak-7143.pdf</vt:lpwstr>
      </vt:variant>
      <vt:variant>
        <vt:lpwstr/>
      </vt:variant>
      <vt:variant>
        <vt:i4>7995402</vt:i4>
      </vt:variant>
      <vt:variant>
        <vt:i4>1797</vt:i4>
      </vt:variant>
      <vt:variant>
        <vt:i4>0</vt:i4>
      </vt:variant>
      <vt:variant>
        <vt:i4>5</vt:i4>
      </vt:variant>
      <vt:variant>
        <vt:lpwstr>http://www.nevo.co.il/Law_word/law06/tak-7143.pdf</vt:lpwstr>
      </vt:variant>
      <vt:variant>
        <vt:lpwstr/>
      </vt:variant>
      <vt:variant>
        <vt:i4>8126468</vt:i4>
      </vt:variant>
      <vt:variant>
        <vt:i4>1794</vt:i4>
      </vt:variant>
      <vt:variant>
        <vt:i4>0</vt:i4>
      </vt:variant>
      <vt:variant>
        <vt:i4>5</vt:i4>
      </vt:variant>
      <vt:variant>
        <vt:lpwstr>http://www.nevo.co.il/Law_word/law06/tak-6438.pdf</vt:lpwstr>
      </vt:variant>
      <vt:variant>
        <vt:lpwstr/>
      </vt:variant>
      <vt:variant>
        <vt:i4>7864320</vt:i4>
      </vt:variant>
      <vt:variant>
        <vt:i4>1791</vt:i4>
      </vt:variant>
      <vt:variant>
        <vt:i4>0</vt:i4>
      </vt:variant>
      <vt:variant>
        <vt:i4>5</vt:i4>
      </vt:variant>
      <vt:variant>
        <vt:lpwstr>http://www.nevo.co.il/Law_word/law06/TAK-6078.pdf</vt:lpwstr>
      </vt:variant>
      <vt:variant>
        <vt:lpwstr/>
      </vt:variant>
      <vt:variant>
        <vt:i4>8192006</vt:i4>
      </vt:variant>
      <vt:variant>
        <vt:i4>1788</vt:i4>
      </vt:variant>
      <vt:variant>
        <vt:i4>0</vt:i4>
      </vt:variant>
      <vt:variant>
        <vt:i4>5</vt:i4>
      </vt:variant>
      <vt:variant>
        <vt:lpwstr>http://www.nevo.co.il/Law_word/law06/TAK-5618.pdf</vt:lpwstr>
      </vt:variant>
      <vt:variant>
        <vt:lpwstr/>
      </vt:variant>
      <vt:variant>
        <vt:i4>7667725</vt:i4>
      </vt:variant>
      <vt:variant>
        <vt:i4>1785</vt:i4>
      </vt:variant>
      <vt:variant>
        <vt:i4>0</vt:i4>
      </vt:variant>
      <vt:variant>
        <vt:i4>5</vt:i4>
      </vt:variant>
      <vt:variant>
        <vt:lpwstr>http://www.nevo.co.il/Law_word/law06/TAK-5396.pdf</vt:lpwstr>
      </vt:variant>
      <vt:variant>
        <vt:lpwstr/>
      </vt:variant>
      <vt:variant>
        <vt:i4>8257550</vt:i4>
      </vt:variant>
      <vt:variant>
        <vt:i4>1782</vt:i4>
      </vt:variant>
      <vt:variant>
        <vt:i4>0</vt:i4>
      </vt:variant>
      <vt:variant>
        <vt:i4>5</vt:i4>
      </vt:variant>
      <vt:variant>
        <vt:lpwstr>http://www.nevo.co.il/Law_word/law06/tak-7305.pdf</vt:lpwstr>
      </vt:variant>
      <vt:variant>
        <vt:lpwstr/>
      </vt:variant>
      <vt:variant>
        <vt:i4>7995406</vt:i4>
      </vt:variant>
      <vt:variant>
        <vt:i4>1779</vt:i4>
      </vt:variant>
      <vt:variant>
        <vt:i4>0</vt:i4>
      </vt:variant>
      <vt:variant>
        <vt:i4>5</vt:i4>
      </vt:variant>
      <vt:variant>
        <vt:lpwstr>http://www.nevo.co.il/Law_word/law06/TAK-5066.pdf</vt:lpwstr>
      </vt:variant>
      <vt:variant>
        <vt:lpwstr/>
      </vt:variant>
      <vt:variant>
        <vt:i4>8192014</vt:i4>
      </vt:variant>
      <vt:variant>
        <vt:i4>1776</vt:i4>
      </vt:variant>
      <vt:variant>
        <vt:i4>0</vt:i4>
      </vt:variant>
      <vt:variant>
        <vt:i4>5</vt:i4>
      </vt:variant>
      <vt:variant>
        <vt:lpwstr>http://www.nevo.co.il/Law_word/law06/tak-7630.pdf</vt:lpwstr>
      </vt:variant>
      <vt:variant>
        <vt:lpwstr/>
      </vt:variant>
      <vt:variant>
        <vt:i4>8192014</vt:i4>
      </vt:variant>
      <vt:variant>
        <vt:i4>1773</vt:i4>
      </vt:variant>
      <vt:variant>
        <vt:i4>0</vt:i4>
      </vt:variant>
      <vt:variant>
        <vt:i4>5</vt:i4>
      </vt:variant>
      <vt:variant>
        <vt:lpwstr>http://www.nevo.co.il/Law_word/law06/tak-7630.pdf</vt:lpwstr>
      </vt:variant>
      <vt:variant>
        <vt:lpwstr/>
      </vt:variant>
      <vt:variant>
        <vt:i4>8192014</vt:i4>
      </vt:variant>
      <vt:variant>
        <vt:i4>1770</vt:i4>
      </vt:variant>
      <vt:variant>
        <vt:i4>0</vt:i4>
      </vt:variant>
      <vt:variant>
        <vt:i4>5</vt:i4>
      </vt:variant>
      <vt:variant>
        <vt:lpwstr>http://www.nevo.co.il/Law_word/law06/tak-7630.pdf</vt:lpwstr>
      </vt:variant>
      <vt:variant>
        <vt:lpwstr/>
      </vt:variant>
      <vt:variant>
        <vt:i4>8192014</vt:i4>
      </vt:variant>
      <vt:variant>
        <vt:i4>1767</vt:i4>
      </vt:variant>
      <vt:variant>
        <vt:i4>0</vt:i4>
      </vt:variant>
      <vt:variant>
        <vt:i4>5</vt:i4>
      </vt:variant>
      <vt:variant>
        <vt:lpwstr>http://www.nevo.co.il/Law_word/law06/tak-7630.pdf</vt:lpwstr>
      </vt:variant>
      <vt:variant>
        <vt:lpwstr/>
      </vt:variant>
      <vt:variant>
        <vt:i4>8192014</vt:i4>
      </vt:variant>
      <vt:variant>
        <vt:i4>1764</vt:i4>
      </vt:variant>
      <vt:variant>
        <vt:i4>0</vt:i4>
      </vt:variant>
      <vt:variant>
        <vt:i4>5</vt:i4>
      </vt:variant>
      <vt:variant>
        <vt:lpwstr>http://www.nevo.co.il/Law_word/law06/tak-7630.pdf</vt:lpwstr>
      </vt:variant>
      <vt:variant>
        <vt:lpwstr/>
      </vt:variant>
      <vt:variant>
        <vt:i4>8192014</vt:i4>
      </vt:variant>
      <vt:variant>
        <vt:i4>1761</vt:i4>
      </vt:variant>
      <vt:variant>
        <vt:i4>0</vt:i4>
      </vt:variant>
      <vt:variant>
        <vt:i4>5</vt:i4>
      </vt:variant>
      <vt:variant>
        <vt:lpwstr>http://www.nevo.co.il/Law_word/law06/tak-7630.pdf</vt:lpwstr>
      </vt:variant>
      <vt:variant>
        <vt:lpwstr/>
      </vt:variant>
      <vt:variant>
        <vt:i4>8192014</vt:i4>
      </vt:variant>
      <vt:variant>
        <vt:i4>1758</vt:i4>
      </vt:variant>
      <vt:variant>
        <vt:i4>0</vt:i4>
      </vt:variant>
      <vt:variant>
        <vt:i4>5</vt:i4>
      </vt:variant>
      <vt:variant>
        <vt:lpwstr>http://www.nevo.co.il/Law_word/law06/tak-7630.pdf</vt:lpwstr>
      </vt:variant>
      <vt:variant>
        <vt:lpwstr/>
      </vt:variant>
      <vt:variant>
        <vt:i4>8192014</vt:i4>
      </vt:variant>
      <vt:variant>
        <vt:i4>1755</vt:i4>
      </vt:variant>
      <vt:variant>
        <vt:i4>0</vt:i4>
      </vt:variant>
      <vt:variant>
        <vt:i4>5</vt:i4>
      </vt:variant>
      <vt:variant>
        <vt:lpwstr>http://www.nevo.co.il/Law_word/law06/tak-7630.pdf</vt:lpwstr>
      </vt:variant>
      <vt:variant>
        <vt:lpwstr/>
      </vt:variant>
      <vt:variant>
        <vt:i4>8192014</vt:i4>
      </vt:variant>
      <vt:variant>
        <vt:i4>1752</vt:i4>
      </vt:variant>
      <vt:variant>
        <vt:i4>0</vt:i4>
      </vt:variant>
      <vt:variant>
        <vt:i4>5</vt:i4>
      </vt:variant>
      <vt:variant>
        <vt:lpwstr>http://www.nevo.co.il/Law_word/law06/tak-7630.pdf</vt:lpwstr>
      </vt:variant>
      <vt:variant>
        <vt:lpwstr/>
      </vt:variant>
      <vt:variant>
        <vt:i4>8192014</vt:i4>
      </vt:variant>
      <vt:variant>
        <vt:i4>1749</vt:i4>
      </vt:variant>
      <vt:variant>
        <vt:i4>0</vt:i4>
      </vt:variant>
      <vt:variant>
        <vt:i4>5</vt:i4>
      </vt:variant>
      <vt:variant>
        <vt:lpwstr>http://www.nevo.co.il/Law_word/law06/tak-7630.pdf</vt:lpwstr>
      </vt:variant>
      <vt:variant>
        <vt:lpwstr/>
      </vt:variant>
      <vt:variant>
        <vt:i4>8192014</vt:i4>
      </vt:variant>
      <vt:variant>
        <vt:i4>1746</vt:i4>
      </vt:variant>
      <vt:variant>
        <vt:i4>0</vt:i4>
      </vt:variant>
      <vt:variant>
        <vt:i4>5</vt:i4>
      </vt:variant>
      <vt:variant>
        <vt:lpwstr>http://www.nevo.co.il/Law_word/law06/tak-7630.pdf</vt:lpwstr>
      </vt:variant>
      <vt:variant>
        <vt:lpwstr/>
      </vt:variant>
      <vt:variant>
        <vt:i4>8192014</vt:i4>
      </vt:variant>
      <vt:variant>
        <vt:i4>1743</vt:i4>
      </vt:variant>
      <vt:variant>
        <vt:i4>0</vt:i4>
      </vt:variant>
      <vt:variant>
        <vt:i4>5</vt:i4>
      </vt:variant>
      <vt:variant>
        <vt:lpwstr>http://www.nevo.co.il/Law_word/law06/tak-7630.pdf</vt:lpwstr>
      </vt:variant>
      <vt:variant>
        <vt:lpwstr/>
      </vt:variant>
      <vt:variant>
        <vt:i4>8192014</vt:i4>
      </vt:variant>
      <vt:variant>
        <vt:i4>1740</vt:i4>
      </vt:variant>
      <vt:variant>
        <vt:i4>0</vt:i4>
      </vt:variant>
      <vt:variant>
        <vt:i4>5</vt:i4>
      </vt:variant>
      <vt:variant>
        <vt:lpwstr>http://www.nevo.co.il/Law_word/law06/tak-7630.pdf</vt:lpwstr>
      </vt:variant>
      <vt:variant>
        <vt:lpwstr/>
      </vt:variant>
      <vt:variant>
        <vt:i4>8192014</vt:i4>
      </vt:variant>
      <vt:variant>
        <vt:i4>1737</vt:i4>
      </vt:variant>
      <vt:variant>
        <vt:i4>0</vt:i4>
      </vt:variant>
      <vt:variant>
        <vt:i4>5</vt:i4>
      </vt:variant>
      <vt:variant>
        <vt:lpwstr>http://www.nevo.co.il/Law_word/law06/tak-7630.pdf</vt:lpwstr>
      </vt:variant>
      <vt:variant>
        <vt:lpwstr/>
      </vt:variant>
      <vt:variant>
        <vt:i4>8192014</vt:i4>
      </vt:variant>
      <vt:variant>
        <vt:i4>1734</vt:i4>
      </vt:variant>
      <vt:variant>
        <vt:i4>0</vt:i4>
      </vt:variant>
      <vt:variant>
        <vt:i4>5</vt:i4>
      </vt:variant>
      <vt:variant>
        <vt:lpwstr>http://www.nevo.co.il/Law_word/law06/tak-7630.pdf</vt:lpwstr>
      </vt:variant>
      <vt:variant>
        <vt:lpwstr/>
      </vt:variant>
      <vt:variant>
        <vt:i4>8192014</vt:i4>
      </vt:variant>
      <vt:variant>
        <vt:i4>1731</vt:i4>
      </vt:variant>
      <vt:variant>
        <vt:i4>0</vt:i4>
      </vt:variant>
      <vt:variant>
        <vt:i4>5</vt:i4>
      </vt:variant>
      <vt:variant>
        <vt:lpwstr>http://www.nevo.co.il/Law_word/law06/tak-7630.pdf</vt:lpwstr>
      </vt:variant>
      <vt:variant>
        <vt:lpwstr/>
      </vt:variant>
      <vt:variant>
        <vt:i4>8192014</vt:i4>
      </vt:variant>
      <vt:variant>
        <vt:i4>1728</vt:i4>
      </vt:variant>
      <vt:variant>
        <vt:i4>0</vt:i4>
      </vt:variant>
      <vt:variant>
        <vt:i4>5</vt:i4>
      </vt:variant>
      <vt:variant>
        <vt:lpwstr>http://www.nevo.co.il/Law_word/law06/tak-7630.pdf</vt:lpwstr>
      </vt:variant>
      <vt:variant>
        <vt:lpwstr/>
      </vt:variant>
      <vt:variant>
        <vt:i4>8192014</vt:i4>
      </vt:variant>
      <vt:variant>
        <vt:i4>1725</vt:i4>
      </vt:variant>
      <vt:variant>
        <vt:i4>0</vt:i4>
      </vt:variant>
      <vt:variant>
        <vt:i4>5</vt:i4>
      </vt:variant>
      <vt:variant>
        <vt:lpwstr>http://www.nevo.co.il/Law_word/law06/tak-7630.pdf</vt:lpwstr>
      </vt:variant>
      <vt:variant>
        <vt:lpwstr/>
      </vt:variant>
      <vt:variant>
        <vt:i4>8192014</vt:i4>
      </vt:variant>
      <vt:variant>
        <vt:i4>1722</vt:i4>
      </vt:variant>
      <vt:variant>
        <vt:i4>0</vt:i4>
      </vt:variant>
      <vt:variant>
        <vt:i4>5</vt:i4>
      </vt:variant>
      <vt:variant>
        <vt:lpwstr>http://www.nevo.co.il/Law_word/law06/tak-7630.pdf</vt:lpwstr>
      </vt:variant>
      <vt:variant>
        <vt:lpwstr/>
      </vt:variant>
      <vt:variant>
        <vt:i4>8192014</vt:i4>
      </vt:variant>
      <vt:variant>
        <vt:i4>1719</vt:i4>
      </vt:variant>
      <vt:variant>
        <vt:i4>0</vt:i4>
      </vt:variant>
      <vt:variant>
        <vt:i4>5</vt:i4>
      </vt:variant>
      <vt:variant>
        <vt:lpwstr>http://www.nevo.co.il/Law_word/law06/tak-7630.pdf</vt:lpwstr>
      </vt:variant>
      <vt:variant>
        <vt:lpwstr/>
      </vt:variant>
      <vt:variant>
        <vt:i4>8192014</vt:i4>
      </vt:variant>
      <vt:variant>
        <vt:i4>1716</vt:i4>
      </vt:variant>
      <vt:variant>
        <vt:i4>0</vt:i4>
      </vt:variant>
      <vt:variant>
        <vt:i4>5</vt:i4>
      </vt:variant>
      <vt:variant>
        <vt:lpwstr>http://www.nevo.co.il/Law_word/law06/tak-7630.pdf</vt:lpwstr>
      </vt:variant>
      <vt:variant>
        <vt:lpwstr/>
      </vt:variant>
      <vt:variant>
        <vt:i4>8192014</vt:i4>
      </vt:variant>
      <vt:variant>
        <vt:i4>1713</vt:i4>
      </vt:variant>
      <vt:variant>
        <vt:i4>0</vt:i4>
      </vt:variant>
      <vt:variant>
        <vt:i4>5</vt:i4>
      </vt:variant>
      <vt:variant>
        <vt:lpwstr>http://www.nevo.co.il/Law_word/law06/tak-7630.pdf</vt:lpwstr>
      </vt:variant>
      <vt:variant>
        <vt:lpwstr/>
      </vt:variant>
      <vt:variant>
        <vt:i4>8192014</vt:i4>
      </vt:variant>
      <vt:variant>
        <vt:i4>1710</vt:i4>
      </vt:variant>
      <vt:variant>
        <vt:i4>0</vt:i4>
      </vt:variant>
      <vt:variant>
        <vt:i4>5</vt:i4>
      </vt:variant>
      <vt:variant>
        <vt:lpwstr>http://www.nevo.co.il/Law_word/law06/tak-7630.pdf</vt:lpwstr>
      </vt:variant>
      <vt:variant>
        <vt:lpwstr/>
      </vt:variant>
      <vt:variant>
        <vt:i4>8192014</vt:i4>
      </vt:variant>
      <vt:variant>
        <vt:i4>1707</vt:i4>
      </vt:variant>
      <vt:variant>
        <vt:i4>0</vt:i4>
      </vt:variant>
      <vt:variant>
        <vt:i4>5</vt:i4>
      </vt:variant>
      <vt:variant>
        <vt:lpwstr>http://www.nevo.co.il/Law_word/law06/tak-7630.pdf</vt:lpwstr>
      </vt:variant>
      <vt:variant>
        <vt:lpwstr/>
      </vt:variant>
      <vt:variant>
        <vt:i4>8192014</vt:i4>
      </vt:variant>
      <vt:variant>
        <vt:i4>1704</vt:i4>
      </vt:variant>
      <vt:variant>
        <vt:i4>0</vt:i4>
      </vt:variant>
      <vt:variant>
        <vt:i4>5</vt:i4>
      </vt:variant>
      <vt:variant>
        <vt:lpwstr>http://www.nevo.co.il/Law_word/law06/tak-7630.pdf</vt:lpwstr>
      </vt:variant>
      <vt:variant>
        <vt:lpwstr/>
      </vt:variant>
      <vt:variant>
        <vt:i4>7995406</vt:i4>
      </vt:variant>
      <vt:variant>
        <vt:i4>1701</vt:i4>
      </vt:variant>
      <vt:variant>
        <vt:i4>0</vt:i4>
      </vt:variant>
      <vt:variant>
        <vt:i4>5</vt:i4>
      </vt:variant>
      <vt:variant>
        <vt:lpwstr>http://www.nevo.co.il/Law_word/law06/TAK-5066.pdf</vt:lpwstr>
      </vt:variant>
      <vt:variant>
        <vt:lpwstr/>
      </vt:variant>
      <vt:variant>
        <vt:i4>7995402</vt:i4>
      </vt:variant>
      <vt:variant>
        <vt:i4>1698</vt:i4>
      </vt:variant>
      <vt:variant>
        <vt:i4>0</vt:i4>
      </vt:variant>
      <vt:variant>
        <vt:i4>5</vt:i4>
      </vt:variant>
      <vt:variant>
        <vt:lpwstr>http://www.nevo.co.il/Law_word/law06/tak-7143.pdf</vt:lpwstr>
      </vt:variant>
      <vt:variant>
        <vt:lpwstr/>
      </vt:variant>
      <vt:variant>
        <vt:i4>8323082</vt:i4>
      </vt:variant>
      <vt:variant>
        <vt:i4>1695</vt:i4>
      </vt:variant>
      <vt:variant>
        <vt:i4>0</vt:i4>
      </vt:variant>
      <vt:variant>
        <vt:i4>5</vt:i4>
      </vt:variant>
      <vt:variant>
        <vt:lpwstr>http://www.nevo.co.il/Law_word/law06/TAK-6301.pdf</vt:lpwstr>
      </vt:variant>
      <vt:variant>
        <vt:lpwstr/>
      </vt:variant>
      <vt:variant>
        <vt:i4>7995406</vt:i4>
      </vt:variant>
      <vt:variant>
        <vt:i4>1692</vt:i4>
      </vt:variant>
      <vt:variant>
        <vt:i4>0</vt:i4>
      </vt:variant>
      <vt:variant>
        <vt:i4>5</vt:i4>
      </vt:variant>
      <vt:variant>
        <vt:lpwstr>http://www.nevo.co.il/Law_word/law06/TAK-5066.pdf</vt:lpwstr>
      </vt:variant>
      <vt:variant>
        <vt:lpwstr/>
      </vt:variant>
      <vt:variant>
        <vt:i4>7602181</vt:i4>
      </vt:variant>
      <vt:variant>
        <vt:i4>1689</vt:i4>
      </vt:variant>
      <vt:variant>
        <vt:i4>0</vt:i4>
      </vt:variant>
      <vt:variant>
        <vt:i4>5</vt:i4>
      </vt:variant>
      <vt:variant>
        <vt:lpwstr>http://www.nevo.co.il/Law_word/law06/TAK-5885.pdf</vt:lpwstr>
      </vt:variant>
      <vt:variant>
        <vt:lpwstr/>
      </vt:variant>
      <vt:variant>
        <vt:i4>7602181</vt:i4>
      </vt:variant>
      <vt:variant>
        <vt:i4>1686</vt:i4>
      </vt:variant>
      <vt:variant>
        <vt:i4>0</vt:i4>
      </vt:variant>
      <vt:variant>
        <vt:i4>5</vt:i4>
      </vt:variant>
      <vt:variant>
        <vt:lpwstr>http://www.nevo.co.il/Law_word/law06/TAK-5885.pdf</vt:lpwstr>
      </vt:variant>
      <vt:variant>
        <vt:lpwstr/>
      </vt:variant>
      <vt:variant>
        <vt:i4>7602181</vt:i4>
      </vt:variant>
      <vt:variant>
        <vt:i4>1683</vt:i4>
      </vt:variant>
      <vt:variant>
        <vt:i4>0</vt:i4>
      </vt:variant>
      <vt:variant>
        <vt:i4>5</vt:i4>
      </vt:variant>
      <vt:variant>
        <vt:lpwstr>http://www.nevo.co.il/Law_word/law06/TAK-5885.pdf</vt:lpwstr>
      </vt:variant>
      <vt:variant>
        <vt:lpwstr/>
      </vt:variant>
      <vt:variant>
        <vt:i4>7602181</vt:i4>
      </vt:variant>
      <vt:variant>
        <vt:i4>1680</vt:i4>
      </vt:variant>
      <vt:variant>
        <vt:i4>0</vt:i4>
      </vt:variant>
      <vt:variant>
        <vt:i4>5</vt:i4>
      </vt:variant>
      <vt:variant>
        <vt:lpwstr>http://www.nevo.co.il/Law_word/law06/TAK-5885.pdf</vt:lpwstr>
      </vt:variant>
      <vt:variant>
        <vt:lpwstr/>
      </vt:variant>
      <vt:variant>
        <vt:i4>7602181</vt:i4>
      </vt:variant>
      <vt:variant>
        <vt:i4>1677</vt:i4>
      </vt:variant>
      <vt:variant>
        <vt:i4>0</vt:i4>
      </vt:variant>
      <vt:variant>
        <vt:i4>5</vt:i4>
      </vt:variant>
      <vt:variant>
        <vt:lpwstr>http://www.nevo.co.il/Law_word/law06/TAK-5885.pdf</vt:lpwstr>
      </vt:variant>
      <vt:variant>
        <vt:lpwstr/>
      </vt:variant>
      <vt:variant>
        <vt:i4>7602181</vt:i4>
      </vt:variant>
      <vt:variant>
        <vt:i4>1674</vt:i4>
      </vt:variant>
      <vt:variant>
        <vt:i4>0</vt:i4>
      </vt:variant>
      <vt:variant>
        <vt:i4>5</vt:i4>
      </vt:variant>
      <vt:variant>
        <vt:lpwstr>http://www.nevo.co.il/Law_word/law06/TAK-5885.pdf</vt:lpwstr>
      </vt:variant>
      <vt:variant>
        <vt:lpwstr/>
      </vt:variant>
      <vt:variant>
        <vt:i4>7602181</vt:i4>
      </vt:variant>
      <vt:variant>
        <vt:i4>1671</vt:i4>
      </vt:variant>
      <vt:variant>
        <vt:i4>0</vt:i4>
      </vt:variant>
      <vt:variant>
        <vt:i4>5</vt:i4>
      </vt:variant>
      <vt:variant>
        <vt:lpwstr>http://www.nevo.co.il/Law_word/law06/TAK-5885.pdf</vt:lpwstr>
      </vt:variant>
      <vt:variant>
        <vt:lpwstr/>
      </vt:variant>
      <vt:variant>
        <vt:i4>7602181</vt:i4>
      </vt:variant>
      <vt:variant>
        <vt:i4>1668</vt:i4>
      </vt:variant>
      <vt:variant>
        <vt:i4>0</vt:i4>
      </vt:variant>
      <vt:variant>
        <vt:i4>5</vt:i4>
      </vt:variant>
      <vt:variant>
        <vt:lpwstr>http://www.nevo.co.il/Law_word/law06/TAK-5885.pdf</vt:lpwstr>
      </vt:variant>
      <vt:variant>
        <vt:lpwstr/>
      </vt:variant>
      <vt:variant>
        <vt:i4>7602181</vt:i4>
      </vt:variant>
      <vt:variant>
        <vt:i4>1665</vt:i4>
      </vt:variant>
      <vt:variant>
        <vt:i4>0</vt:i4>
      </vt:variant>
      <vt:variant>
        <vt:i4>5</vt:i4>
      </vt:variant>
      <vt:variant>
        <vt:lpwstr>http://www.nevo.co.il/Law_word/law06/TAK-5885.pdf</vt:lpwstr>
      </vt:variant>
      <vt:variant>
        <vt:lpwstr/>
      </vt:variant>
      <vt:variant>
        <vt:i4>7602181</vt:i4>
      </vt:variant>
      <vt:variant>
        <vt:i4>1662</vt:i4>
      </vt:variant>
      <vt:variant>
        <vt:i4>0</vt:i4>
      </vt:variant>
      <vt:variant>
        <vt:i4>5</vt:i4>
      </vt:variant>
      <vt:variant>
        <vt:lpwstr>http://www.nevo.co.il/Law_word/law06/TAK-5885.pdf</vt:lpwstr>
      </vt:variant>
      <vt:variant>
        <vt:lpwstr/>
      </vt:variant>
      <vt:variant>
        <vt:i4>7602181</vt:i4>
      </vt:variant>
      <vt:variant>
        <vt:i4>1659</vt:i4>
      </vt:variant>
      <vt:variant>
        <vt:i4>0</vt:i4>
      </vt:variant>
      <vt:variant>
        <vt:i4>5</vt:i4>
      </vt:variant>
      <vt:variant>
        <vt:lpwstr>http://www.nevo.co.il/Law_word/law06/TAK-5885.pdf</vt:lpwstr>
      </vt:variant>
      <vt:variant>
        <vt:lpwstr/>
      </vt:variant>
      <vt:variant>
        <vt:i4>7602181</vt:i4>
      </vt:variant>
      <vt:variant>
        <vt:i4>1656</vt:i4>
      </vt:variant>
      <vt:variant>
        <vt:i4>0</vt:i4>
      </vt:variant>
      <vt:variant>
        <vt:i4>5</vt:i4>
      </vt:variant>
      <vt:variant>
        <vt:lpwstr>http://www.nevo.co.il/Law_word/law06/TAK-5885.pdf</vt:lpwstr>
      </vt:variant>
      <vt:variant>
        <vt:lpwstr/>
      </vt:variant>
      <vt:variant>
        <vt:i4>7602181</vt:i4>
      </vt:variant>
      <vt:variant>
        <vt:i4>1653</vt:i4>
      </vt:variant>
      <vt:variant>
        <vt:i4>0</vt:i4>
      </vt:variant>
      <vt:variant>
        <vt:i4>5</vt:i4>
      </vt:variant>
      <vt:variant>
        <vt:lpwstr>http://www.nevo.co.il/Law_word/law06/TAK-5885.pdf</vt:lpwstr>
      </vt:variant>
      <vt:variant>
        <vt:lpwstr/>
      </vt:variant>
      <vt:variant>
        <vt:i4>8192014</vt:i4>
      </vt:variant>
      <vt:variant>
        <vt:i4>1650</vt:i4>
      </vt:variant>
      <vt:variant>
        <vt:i4>0</vt:i4>
      </vt:variant>
      <vt:variant>
        <vt:i4>5</vt:i4>
      </vt:variant>
      <vt:variant>
        <vt:lpwstr>http://www.nevo.co.il/Law_word/law06/tak-7630.pdf</vt:lpwstr>
      </vt:variant>
      <vt:variant>
        <vt:lpwstr/>
      </vt:variant>
      <vt:variant>
        <vt:i4>7602181</vt:i4>
      </vt:variant>
      <vt:variant>
        <vt:i4>1647</vt:i4>
      </vt:variant>
      <vt:variant>
        <vt:i4>0</vt:i4>
      </vt:variant>
      <vt:variant>
        <vt:i4>5</vt:i4>
      </vt:variant>
      <vt:variant>
        <vt:lpwstr>http://www.nevo.co.il/Law_word/law06/TAK-5885.pdf</vt:lpwstr>
      </vt:variant>
      <vt:variant>
        <vt:lpwstr/>
      </vt:variant>
      <vt:variant>
        <vt:i4>7602181</vt:i4>
      </vt:variant>
      <vt:variant>
        <vt:i4>1644</vt:i4>
      </vt:variant>
      <vt:variant>
        <vt:i4>0</vt:i4>
      </vt:variant>
      <vt:variant>
        <vt:i4>5</vt:i4>
      </vt:variant>
      <vt:variant>
        <vt:lpwstr>http://www.nevo.co.il/Law_word/law06/TAK-5885.pdf</vt:lpwstr>
      </vt:variant>
      <vt:variant>
        <vt:lpwstr/>
      </vt:variant>
      <vt:variant>
        <vt:i4>7929862</vt:i4>
      </vt:variant>
      <vt:variant>
        <vt:i4>1641</vt:i4>
      </vt:variant>
      <vt:variant>
        <vt:i4>0</vt:i4>
      </vt:variant>
      <vt:variant>
        <vt:i4>5</vt:i4>
      </vt:variant>
      <vt:variant>
        <vt:lpwstr>http://www.nevo.co.il/Law_word/law06/TAK-5957.pdf</vt:lpwstr>
      </vt:variant>
      <vt:variant>
        <vt:lpwstr/>
      </vt:variant>
      <vt:variant>
        <vt:i4>7995406</vt:i4>
      </vt:variant>
      <vt:variant>
        <vt:i4>1638</vt:i4>
      </vt:variant>
      <vt:variant>
        <vt:i4>0</vt:i4>
      </vt:variant>
      <vt:variant>
        <vt:i4>5</vt:i4>
      </vt:variant>
      <vt:variant>
        <vt:lpwstr>http://www.nevo.co.il/Law_word/law06/TAK-5066.pdf</vt:lpwstr>
      </vt:variant>
      <vt:variant>
        <vt:lpwstr/>
      </vt:variant>
      <vt:variant>
        <vt:i4>8323082</vt:i4>
      </vt:variant>
      <vt:variant>
        <vt:i4>1635</vt:i4>
      </vt:variant>
      <vt:variant>
        <vt:i4>0</vt:i4>
      </vt:variant>
      <vt:variant>
        <vt:i4>5</vt:i4>
      </vt:variant>
      <vt:variant>
        <vt:lpwstr>http://www.nevo.co.il/Law_word/law06/TAK-6301.pdf</vt:lpwstr>
      </vt:variant>
      <vt:variant>
        <vt:lpwstr/>
      </vt:variant>
      <vt:variant>
        <vt:i4>8126478</vt:i4>
      </vt:variant>
      <vt:variant>
        <vt:i4>1632</vt:i4>
      </vt:variant>
      <vt:variant>
        <vt:i4>0</vt:i4>
      </vt:variant>
      <vt:variant>
        <vt:i4>5</vt:i4>
      </vt:variant>
      <vt:variant>
        <vt:lpwstr>http://www.nevo.co.il/Law_word/law06/TAK-4513.pdf</vt:lpwstr>
      </vt:variant>
      <vt:variant>
        <vt:lpwstr/>
      </vt:variant>
      <vt:variant>
        <vt:i4>8126468</vt:i4>
      </vt:variant>
      <vt:variant>
        <vt:i4>1629</vt:i4>
      </vt:variant>
      <vt:variant>
        <vt:i4>0</vt:i4>
      </vt:variant>
      <vt:variant>
        <vt:i4>5</vt:i4>
      </vt:variant>
      <vt:variant>
        <vt:lpwstr>http://www.nevo.co.il/Law_word/law06/tak-6438.pdf</vt:lpwstr>
      </vt:variant>
      <vt:variant>
        <vt:lpwstr/>
      </vt:variant>
      <vt:variant>
        <vt:i4>8257539</vt:i4>
      </vt:variant>
      <vt:variant>
        <vt:i4>1626</vt:i4>
      </vt:variant>
      <vt:variant>
        <vt:i4>0</vt:i4>
      </vt:variant>
      <vt:variant>
        <vt:i4>5</vt:i4>
      </vt:variant>
      <vt:variant>
        <vt:lpwstr>http://www.nevo.co.il/Law_word/law06/TAK-4833.pdf</vt:lpwstr>
      </vt:variant>
      <vt:variant>
        <vt:lpwstr/>
      </vt:variant>
      <vt:variant>
        <vt:i4>8323082</vt:i4>
      </vt:variant>
      <vt:variant>
        <vt:i4>1623</vt:i4>
      </vt:variant>
      <vt:variant>
        <vt:i4>0</vt:i4>
      </vt:variant>
      <vt:variant>
        <vt:i4>5</vt:i4>
      </vt:variant>
      <vt:variant>
        <vt:lpwstr>http://www.nevo.co.il/Law_word/law06/TAK-6301.pdf</vt:lpwstr>
      </vt:variant>
      <vt:variant>
        <vt:lpwstr/>
      </vt:variant>
      <vt:variant>
        <vt:i4>7864320</vt:i4>
      </vt:variant>
      <vt:variant>
        <vt:i4>1620</vt:i4>
      </vt:variant>
      <vt:variant>
        <vt:i4>0</vt:i4>
      </vt:variant>
      <vt:variant>
        <vt:i4>5</vt:i4>
      </vt:variant>
      <vt:variant>
        <vt:lpwstr>http://www.nevo.co.il/Law_word/law06/TAK-6078.pdf</vt:lpwstr>
      </vt:variant>
      <vt:variant>
        <vt:lpwstr/>
      </vt:variant>
      <vt:variant>
        <vt:i4>8257550</vt:i4>
      </vt:variant>
      <vt:variant>
        <vt:i4>1617</vt:i4>
      </vt:variant>
      <vt:variant>
        <vt:i4>0</vt:i4>
      </vt:variant>
      <vt:variant>
        <vt:i4>5</vt:i4>
      </vt:variant>
      <vt:variant>
        <vt:lpwstr>http://www.nevo.co.il/Law_word/law06/tak-7305.pdf</vt:lpwstr>
      </vt:variant>
      <vt:variant>
        <vt:lpwstr/>
      </vt:variant>
      <vt:variant>
        <vt:i4>8323082</vt:i4>
      </vt:variant>
      <vt:variant>
        <vt:i4>1614</vt:i4>
      </vt:variant>
      <vt:variant>
        <vt:i4>0</vt:i4>
      </vt:variant>
      <vt:variant>
        <vt:i4>5</vt:i4>
      </vt:variant>
      <vt:variant>
        <vt:lpwstr>http://www.nevo.co.il/Law_word/law06/TAK-6301.pdf</vt:lpwstr>
      </vt:variant>
      <vt:variant>
        <vt:lpwstr/>
      </vt:variant>
      <vt:variant>
        <vt:i4>8126468</vt:i4>
      </vt:variant>
      <vt:variant>
        <vt:i4>1611</vt:i4>
      </vt:variant>
      <vt:variant>
        <vt:i4>0</vt:i4>
      </vt:variant>
      <vt:variant>
        <vt:i4>5</vt:i4>
      </vt:variant>
      <vt:variant>
        <vt:lpwstr>http://www.nevo.co.il/Law_word/law06/tak-6438.pdf</vt:lpwstr>
      </vt:variant>
      <vt:variant>
        <vt:lpwstr/>
      </vt:variant>
      <vt:variant>
        <vt:i4>8257539</vt:i4>
      </vt:variant>
      <vt:variant>
        <vt:i4>1608</vt:i4>
      </vt:variant>
      <vt:variant>
        <vt:i4>0</vt:i4>
      </vt:variant>
      <vt:variant>
        <vt:i4>5</vt:i4>
      </vt:variant>
      <vt:variant>
        <vt:lpwstr>http://www.nevo.co.il/Law_word/law06/TAK-4833.pdf</vt:lpwstr>
      </vt:variant>
      <vt:variant>
        <vt:lpwstr/>
      </vt:variant>
      <vt:variant>
        <vt:i4>8257539</vt:i4>
      </vt:variant>
      <vt:variant>
        <vt:i4>1605</vt:i4>
      </vt:variant>
      <vt:variant>
        <vt:i4>0</vt:i4>
      </vt:variant>
      <vt:variant>
        <vt:i4>5</vt:i4>
      </vt:variant>
      <vt:variant>
        <vt:lpwstr>http://www.nevo.co.il/Law_word/law06/TAK-4833.pdf</vt:lpwstr>
      </vt:variant>
      <vt:variant>
        <vt:lpwstr/>
      </vt:variant>
      <vt:variant>
        <vt:i4>7667725</vt:i4>
      </vt:variant>
      <vt:variant>
        <vt:i4>1602</vt:i4>
      </vt:variant>
      <vt:variant>
        <vt:i4>0</vt:i4>
      </vt:variant>
      <vt:variant>
        <vt:i4>5</vt:i4>
      </vt:variant>
      <vt:variant>
        <vt:lpwstr>http://www.nevo.co.il/Law_word/law06/TAK-5396.pdf</vt:lpwstr>
      </vt:variant>
      <vt:variant>
        <vt:lpwstr/>
      </vt:variant>
      <vt:variant>
        <vt:i4>8126478</vt:i4>
      </vt:variant>
      <vt:variant>
        <vt:i4>1599</vt:i4>
      </vt:variant>
      <vt:variant>
        <vt:i4>0</vt:i4>
      </vt:variant>
      <vt:variant>
        <vt:i4>5</vt:i4>
      </vt:variant>
      <vt:variant>
        <vt:lpwstr>http://www.nevo.co.il/Law_word/law06/TAK-4513.pdf</vt:lpwstr>
      </vt:variant>
      <vt:variant>
        <vt:lpwstr/>
      </vt:variant>
      <vt:variant>
        <vt:i4>8126478</vt:i4>
      </vt:variant>
      <vt:variant>
        <vt:i4>1596</vt:i4>
      </vt:variant>
      <vt:variant>
        <vt:i4>0</vt:i4>
      </vt:variant>
      <vt:variant>
        <vt:i4>5</vt:i4>
      </vt:variant>
      <vt:variant>
        <vt:lpwstr>http://www.nevo.co.il/Law_word/law06/TAK-4513.pdf</vt:lpwstr>
      </vt:variant>
      <vt:variant>
        <vt:lpwstr/>
      </vt:variant>
      <vt:variant>
        <vt:i4>8192014</vt:i4>
      </vt:variant>
      <vt:variant>
        <vt:i4>1593</vt:i4>
      </vt:variant>
      <vt:variant>
        <vt:i4>0</vt:i4>
      </vt:variant>
      <vt:variant>
        <vt:i4>5</vt:i4>
      </vt:variant>
      <vt:variant>
        <vt:lpwstr>http://www.nevo.co.il/Law_word/law06/tak-7630.pdf</vt:lpwstr>
      </vt:variant>
      <vt:variant>
        <vt:lpwstr/>
      </vt:variant>
      <vt:variant>
        <vt:i4>8323082</vt:i4>
      </vt:variant>
      <vt:variant>
        <vt:i4>1590</vt:i4>
      </vt:variant>
      <vt:variant>
        <vt:i4>0</vt:i4>
      </vt:variant>
      <vt:variant>
        <vt:i4>5</vt:i4>
      </vt:variant>
      <vt:variant>
        <vt:lpwstr>http://www.nevo.co.il/Law_word/law06/TAK-6301.pdf</vt:lpwstr>
      </vt:variant>
      <vt:variant>
        <vt:lpwstr/>
      </vt:variant>
      <vt:variant>
        <vt:i4>7995406</vt:i4>
      </vt:variant>
      <vt:variant>
        <vt:i4>1587</vt:i4>
      </vt:variant>
      <vt:variant>
        <vt:i4>0</vt:i4>
      </vt:variant>
      <vt:variant>
        <vt:i4>5</vt:i4>
      </vt:variant>
      <vt:variant>
        <vt:lpwstr>http://www.nevo.co.il/Law_word/law06/TAK-5066.pdf</vt:lpwstr>
      </vt:variant>
      <vt:variant>
        <vt:lpwstr/>
      </vt:variant>
      <vt:variant>
        <vt:i4>7995402</vt:i4>
      </vt:variant>
      <vt:variant>
        <vt:i4>1584</vt:i4>
      </vt:variant>
      <vt:variant>
        <vt:i4>0</vt:i4>
      </vt:variant>
      <vt:variant>
        <vt:i4>5</vt:i4>
      </vt:variant>
      <vt:variant>
        <vt:lpwstr>http://www.nevo.co.il/Law_word/law06/TAK-6456.pdf</vt:lpwstr>
      </vt:variant>
      <vt:variant>
        <vt:lpwstr/>
      </vt:variant>
      <vt:variant>
        <vt:i4>7995402</vt:i4>
      </vt:variant>
      <vt:variant>
        <vt:i4>1581</vt:i4>
      </vt:variant>
      <vt:variant>
        <vt:i4>0</vt:i4>
      </vt:variant>
      <vt:variant>
        <vt:i4>5</vt:i4>
      </vt:variant>
      <vt:variant>
        <vt:lpwstr>http://www.nevo.co.il/Law_word/law06/tak-7143.pdf</vt:lpwstr>
      </vt:variant>
      <vt:variant>
        <vt:lpwstr/>
      </vt:variant>
      <vt:variant>
        <vt:i4>7995402</vt:i4>
      </vt:variant>
      <vt:variant>
        <vt:i4>1578</vt:i4>
      </vt:variant>
      <vt:variant>
        <vt:i4>0</vt:i4>
      </vt:variant>
      <vt:variant>
        <vt:i4>5</vt:i4>
      </vt:variant>
      <vt:variant>
        <vt:lpwstr>http://www.nevo.co.il/Law_word/law06/TAK-6456.pdf</vt:lpwstr>
      </vt:variant>
      <vt:variant>
        <vt:lpwstr/>
      </vt:variant>
      <vt:variant>
        <vt:i4>7995402</vt:i4>
      </vt:variant>
      <vt:variant>
        <vt:i4>1575</vt:i4>
      </vt:variant>
      <vt:variant>
        <vt:i4>0</vt:i4>
      </vt:variant>
      <vt:variant>
        <vt:i4>5</vt:i4>
      </vt:variant>
      <vt:variant>
        <vt:lpwstr>http://www.nevo.co.il/Law_word/law06/TAK-6456.pdf</vt:lpwstr>
      </vt:variant>
      <vt:variant>
        <vt:lpwstr/>
      </vt:variant>
      <vt:variant>
        <vt:i4>7995402</vt:i4>
      </vt:variant>
      <vt:variant>
        <vt:i4>1572</vt:i4>
      </vt:variant>
      <vt:variant>
        <vt:i4>0</vt:i4>
      </vt:variant>
      <vt:variant>
        <vt:i4>5</vt:i4>
      </vt:variant>
      <vt:variant>
        <vt:lpwstr>http://www.nevo.co.il/Law_word/law06/TAK-6456.pdf</vt:lpwstr>
      </vt:variant>
      <vt:variant>
        <vt:lpwstr/>
      </vt:variant>
      <vt:variant>
        <vt:i4>7995402</vt:i4>
      </vt:variant>
      <vt:variant>
        <vt:i4>1569</vt:i4>
      </vt:variant>
      <vt:variant>
        <vt:i4>0</vt:i4>
      </vt:variant>
      <vt:variant>
        <vt:i4>5</vt:i4>
      </vt:variant>
      <vt:variant>
        <vt:lpwstr>http://www.nevo.co.il/Law_word/law06/tak-7143.pdf</vt:lpwstr>
      </vt:variant>
      <vt:variant>
        <vt:lpwstr/>
      </vt:variant>
      <vt:variant>
        <vt:i4>7995402</vt:i4>
      </vt:variant>
      <vt:variant>
        <vt:i4>1566</vt:i4>
      </vt:variant>
      <vt:variant>
        <vt:i4>0</vt:i4>
      </vt:variant>
      <vt:variant>
        <vt:i4>5</vt:i4>
      </vt:variant>
      <vt:variant>
        <vt:lpwstr>http://www.nevo.co.il/Law_word/law06/tak-7143.pdf</vt:lpwstr>
      </vt:variant>
      <vt:variant>
        <vt:lpwstr/>
      </vt:variant>
      <vt:variant>
        <vt:i4>7995402</vt:i4>
      </vt:variant>
      <vt:variant>
        <vt:i4>1563</vt:i4>
      </vt:variant>
      <vt:variant>
        <vt:i4>0</vt:i4>
      </vt:variant>
      <vt:variant>
        <vt:i4>5</vt:i4>
      </vt:variant>
      <vt:variant>
        <vt:lpwstr>http://www.nevo.co.il/Law_word/law06/TAK-6456.pdf</vt:lpwstr>
      </vt:variant>
      <vt:variant>
        <vt:lpwstr/>
      </vt:variant>
      <vt:variant>
        <vt:i4>7995402</vt:i4>
      </vt:variant>
      <vt:variant>
        <vt:i4>1560</vt:i4>
      </vt:variant>
      <vt:variant>
        <vt:i4>0</vt:i4>
      </vt:variant>
      <vt:variant>
        <vt:i4>5</vt:i4>
      </vt:variant>
      <vt:variant>
        <vt:lpwstr>http://www.nevo.co.il/Law_word/law06/TAK-6456.pdf</vt:lpwstr>
      </vt:variant>
      <vt:variant>
        <vt:lpwstr/>
      </vt:variant>
      <vt:variant>
        <vt:i4>7995402</vt:i4>
      </vt:variant>
      <vt:variant>
        <vt:i4>1557</vt:i4>
      </vt:variant>
      <vt:variant>
        <vt:i4>0</vt:i4>
      </vt:variant>
      <vt:variant>
        <vt:i4>5</vt:i4>
      </vt:variant>
      <vt:variant>
        <vt:lpwstr>http://www.nevo.co.il/Law_word/law06/tak-7143.pdf</vt:lpwstr>
      </vt:variant>
      <vt:variant>
        <vt:lpwstr/>
      </vt:variant>
      <vt:variant>
        <vt:i4>7995402</vt:i4>
      </vt:variant>
      <vt:variant>
        <vt:i4>1554</vt:i4>
      </vt:variant>
      <vt:variant>
        <vt:i4>0</vt:i4>
      </vt:variant>
      <vt:variant>
        <vt:i4>5</vt:i4>
      </vt:variant>
      <vt:variant>
        <vt:lpwstr>http://www.nevo.co.il/Law_word/law06/TAK-6456.pdf</vt:lpwstr>
      </vt:variant>
      <vt:variant>
        <vt:lpwstr/>
      </vt:variant>
      <vt:variant>
        <vt:i4>7995402</vt:i4>
      </vt:variant>
      <vt:variant>
        <vt:i4>1551</vt:i4>
      </vt:variant>
      <vt:variant>
        <vt:i4>0</vt:i4>
      </vt:variant>
      <vt:variant>
        <vt:i4>5</vt:i4>
      </vt:variant>
      <vt:variant>
        <vt:lpwstr>http://www.nevo.co.il/Law_word/law06/tak-7143.pdf</vt:lpwstr>
      </vt:variant>
      <vt:variant>
        <vt:lpwstr/>
      </vt:variant>
      <vt:variant>
        <vt:i4>7995402</vt:i4>
      </vt:variant>
      <vt:variant>
        <vt:i4>1548</vt:i4>
      </vt:variant>
      <vt:variant>
        <vt:i4>0</vt:i4>
      </vt:variant>
      <vt:variant>
        <vt:i4>5</vt:i4>
      </vt:variant>
      <vt:variant>
        <vt:lpwstr>http://www.nevo.co.il/Law_word/law06/TAK-6456.pdf</vt:lpwstr>
      </vt:variant>
      <vt:variant>
        <vt:lpwstr/>
      </vt:variant>
      <vt:variant>
        <vt:i4>7995402</vt:i4>
      </vt:variant>
      <vt:variant>
        <vt:i4>1545</vt:i4>
      </vt:variant>
      <vt:variant>
        <vt:i4>0</vt:i4>
      </vt:variant>
      <vt:variant>
        <vt:i4>5</vt:i4>
      </vt:variant>
      <vt:variant>
        <vt:lpwstr>http://www.nevo.co.il/Law_word/law06/tak-7143.pdf</vt:lpwstr>
      </vt:variant>
      <vt:variant>
        <vt:lpwstr/>
      </vt:variant>
      <vt:variant>
        <vt:i4>7995402</vt:i4>
      </vt:variant>
      <vt:variant>
        <vt:i4>1542</vt:i4>
      </vt:variant>
      <vt:variant>
        <vt:i4>0</vt:i4>
      </vt:variant>
      <vt:variant>
        <vt:i4>5</vt:i4>
      </vt:variant>
      <vt:variant>
        <vt:lpwstr>http://www.nevo.co.il/Law_word/law06/TAK-6456.pdf</vt:lpwstr>
      </vt:variant>
      <vt:variant>
        <vt:lpwstr/>
      </vt:variant>
      <vt:variant>
        <vt:i4>8323082</vt:i4>
      </vt:variant>
      <vt:variant>
        <vt:i4>1539</vt:i4>
      </vt:variant>
      <vt:variant>
        <vt:i4>0</vt:i4>
      </vt:variant>
      <vt:variant>
        <vt:i4>5</vt:i4>
      </vt:variant>
      <vt:variant>
        <vt:lpwstr>http://www.nevo.co.il/Law_word/law06/TAK-6301.pdf</vt:lpwstr>
      </vt:variant>
      <vt:variant>
        <vt:lpwstr/>
      </vt:variant>
      <vt:variant>
        <vt:i4>8323082</vt:i4>
      </vt:variant>
      <vt:variant>
        <vt:i4>1536</vt:i4>
      </vt:variant>
      <vt:variant>
        <vt:i4>0</vt:i4>
      </vt:variant>
      <vt:variant>
        <vt:i4>5</vt:i4>
      </vt:variant>
      <vt:variant>
        <vt:lpwstr>http://www.nevo.co.il/Law_word/law06/TAK-6301.pdf</vt:lpwstr>
      </vt:variant>
      <vt:variant>
        <vt:lpwstr/>
      </vt:variant>
      <vt:variant>
        <vt:i4>8323082</vt:i4>
      </vt:variant>
      <vt:variant>
        <vt:i4>1533</vt:i4>
      </vt:variant>
      <vt:variant>
        <vt:i4>0</vt:i4>
      </vt:variant>
      <vt:variant>
        <vt:i4>5</vt:i4>
      </vt:variant>
      <vt:variant>
        <vt:lpwstr>http://www.nevo.co.il/Law_word/law06/TAK-6301.pdf</vt:lpwstr>
      </vt:variant>
      <vt:variant>
        <vt:lpwstr/>
      </vt:variant>
      <vt:variant>
        <vt:i4>8323082</vt:i4>
      </vt:variant>
      <vt:variant>
        <vt:i4>1530</vt:i4>
      </vt:variant>
      <vt:variant>
        <vt:i4>0</vt:i4>
      </vt:variant>
      <vt:variant>
        <vt:i4>5</vt:i4>
      </vt:variant>
      <vt:variant>
        <vt:lpwstr>http://www.nevo.co.il/Law_word/law06/TAK-6301.pdf</vt:lpwstr>
      </vt:variant>
      <vt:variant>
        <vt:lpwstr/>
      </vt:variant>
      <vt:variant>
        <vt:i4>8323082</vt:i4>
      </vt:variant>
      <vt:variant>
        <vt:i4>1527</vt:i4>
      </vt:variant>
      <vt:variant>
        <vt:i4>0</vt:i4>
      </vt:variant>
      <vt:variant>
        <vt:i4>5</vt:i4>
      </vt:variant>
      <vt:variant>
        <vt:lpwstr>http://www.nevo.co.il/Law_word/law06/TAK-6301.pdf</vt:lpwstr>
      </vt:variant>
      <vt:variant>
        <vt:lpwstr/>
      </vt:variant>
      <vt:variant>
        <vt:i4>8323082</vt:i4>
      </vt:variant>
      <vt:variant>
        <vt:i4>1524</vt:i4>
      </vt:variant>
      <vt:variant>
        <vt:i4>0</vt:i4>
      </vt:variant>
      <vt:variant>
        <vt:i4>5</vt:i4>
      </vt:variant>
      <vt:variant>
        <vt:lpwstr>http://www.nevo.co.il/Law_word/law06/TAK-6301.pdf</vt:lpwstr>
      </vt:variant>
      <vt:variant>
        <vt:lpwstr/>
      </vt:variant>
      <vt:variant>
        <vt:i4>8126468</vt:i4>
      </vt:variant>
      <vt:variant>
        <vt:i4>1521</vt:i4>
      </vt:variant>
      <vt:variant>
        <vt:i4>0</vt:i4>
      </vt:variant>
      <vt:variant>
        <vt:i4>5</vt:i4>
      </vt:variant>
      <vt:variant>
        <vt:lpwstr>http://www.nevo.co.il/Law_word/law06/tak-6438.pdf</vt:lpwstr>
      </vt:variant>
      <vt:variant>
        <vt:lpwstr/>
      </vt:variant>
      <vt:variant>
        <vt:i4>8257539</vt:i4>
      </vt:variant>
      <vt:variant>
        <vt:i4>1518</vt:i4>
      </vt:variant>
      <vt:variant>
        <vt:i4>0</vt:i4>
      </vt:variant>
      <vt:variant>
        <vt:i4>5</vt:i4>
      </vt:variant>
      <vt:variant>
        <vt:lpwstr>http://www.nevo.co.il/Law_word/law06/TAK-4833.pdf</vt:lpwstr>
      </vt:variant>
      <vt:variant>
        <vt:lpwstr/>
      </vt:variant>
      <vt:variant>
        <vt:i4>8126468</vt:i4>
      </vt:variant>
      <vt:variant>
        <vt:i4>1515</vt:i4>
      </vt:variant>
      <vt:variant>
        <vt:i4>0</vt:i4>
      </vt:variant>
      <vt:variant>
        <vt:i4>5</vt:i4>
      </vt:variant>
      <vt:variant>
        <vt:lpwstr>http://www.nevo.co.il/Law_word/law06/tak-6438.pdf</vt:lpwstr>
      </vt:variant>
      <vt:variant>
        <vt:lpwstr/>
      </vt:variant>
      <vt:variant>
        <vt:i4>8257539</vt:i4>
      </vt:variant>
      <vt:variant>
        <vt:i4>1512</vt:i4>
      </vt:variant>
      <vt:variant>
        <vt:i4>0</vt:i4>
      </vt:variant>
      <vt:variant>
        <vt:i4>5</vt:i4>
      </vt:variant>
      <vt:variant>
        <vt:lpwstr>http://www.nevo.co.il/Law_word/law06/TAK-4833.pdf</vt:lpwstr>
      </vt:variant>
      <vt:variant>
        <vt:lpwstr/>
      </vt:variant>
      <vt:variant>
        <vt:i4>7667725</vt:i4>
      </vt:variant>
      <vt:variant>
        <vt:i4>1509</vt:i4>
      </vt:variant>
      <vt:variant>
        <vt:i4>0</vt:i4>
      </vt:variant>
      <vt:variant>
        <vt:i4>5</vt:i4>
      </vt:variant>
      <vt:variant>
        <vt:lpwstr>http://www.nevo.co.il/Law_word/law06/TAK-5396.pdf</vt:lpwstr>
      </vt:variant>
      <vt:variant>
        <vt:lpwstr/>
      </vt:variant>
      <vt:variant>
        <vt:i4>8126476</vt:i4>
      </vt:variant>
      <vt:variant>
        <vt:i4>1506</vt:i4>
      </vt:variant>
      <vt:variant>
        <vt:i4>0</vt:i4>
      </vt:variant>
      <vt:variant>
        <vt:i4>5</vt:i4>
      </vt:variant>
      <vt:variant>
        <vt:lpwstr>http://www.nevo.co.il/Law_word/law06/tak-7723.pdf</vt:lpwstr>
      </vt:variant>
      <vt:variant>
        <vt:lpwstr/>
      </vt:variant>
      <vt:variant>
        <vt:i4>8257539</vt:i4>
      </vt:variant>
      <vt:variant>
        <vt:i4>1503</vt:i4>
      </vt:variant>
      <vt:variant>
        <vt:i4>0</vt:i4>
      </vt:variant>
      <vt:variant>
        <vt:i4>5</vt:i4>
      </vt:variant>
      <vt:variant>
        <vt:lpwstr>http://www.nevo.co.il/Law_word/law06/TAK-4833.pdf</vt:lpwstr>
      </vt:variant>
      <vt:variant>
        <vt:lpwstr/>
      </vt:variant>
      <vt:variant>
        <vt:i4>8257539</vt:i4>
      </vt:variant>
      <vt:variant>
        <vt:i4>1500</vt:i4>
      </vt:variant>
      <vt:variant>
        <vt:i4>0</vt:i4>
      </vt:variant>
      <vt:variant>
        <vt:i4>5</vt:i4>
      </vt:variant>
      <vt:variant>
        <vt:lpwstr>http://www.nevo.co.il/Law_word/law06/TAK-4833.pdf</vt:lpwstr>
      </vt:variant>
      <vt:variant>
        <vt:lpwstr/>
      </vt:variant>
      <vt:variant>
        <vt:i4>7929862</vt:i4>
      </vt:variant>
      <vt:variant>
        <vt:i4>1497</vt:i4>
      </vt:variant>
      <vt:variant>
        <vt:i4>0</vt:i4>
      </vt:variant>
      <vt:variant>
        <vt:i4>5</vt:i4>
      </vt:variant>
      <vt:variant>
        <vt:lpwstr>http://www.nevo.co.il/Law_word/law06/TAK-5957.pdf</vt:lpwstr>
      </vt:variant>
      <vt:variant>
        <vt:lpwstr/>
      </vt:variant>
      <vt:variant>
        <vt:i4>7667725</vt:i4>
      </vt:variant>
      <vt:variant>
        <vt:i4>1494</vt:i4>
      </vt:variant>
      <vt:variant>
        <vt:i4>0</vt:i4>
      </vt:variant>
      <vt:variant>
        <vt:i4>5</vt:i4>
      </vt:variant>
      <vt:variant>
        <vt:lpwstr>http://www.nevo.co.il/Law_word/law06/TAK-5396.pdf</vt:lpwstr>
      </vt:variant>
      <vt:variant>
        <vt:lpwstr/>
      </vt:variant>
      <vt:variant>
        <vt:i4>8257539</vt:i4>
      </vt:variant>
      <vt:variant>
        <vt:i4>1491</vt:i4>
      </vt:variant>
      <vt:variant>
        <vt:i4>0</vt:i4>
      </vt:variant>
      <vt:variant>
        <vt:i4>5</vt:i4>
      </vt:variant>
      <vt:variant>
        <vt:lpwstr>http://www.nevo.co.il/Law_word/law06/TAK-4833.pdf</vt:lpwstr>
      </vt:variant>
      <vt:variant>
        <vt:lpwstr/>
      </vt:variant>
      <vt:variant>
        <vt:i4>8126464</vt:i4>
      </vt:variant>
      <vt:variant>
        <vt:i4>1488</vt:i4>
      </vt:variant>
      <vt:variant>
        <vt:i4>0</vt:i4>
      </vt:variant>
      <vt:variant>
        <vt:i4>5</vt:i4>
      </vt:variant>
      <vt:variant>
        <vt:lpwstr>http://www.nevo.co.il/Law_word/law06/tak-6931.pdf</vt:lpwstr>
      </vt:variant>
      <vt:variant>
        <vt:lpwstr/>
      </vt:variant>
      <vt:variant>
        <vt:i4>7995402</vt:i4>
      </vt:variant>
      <vt:variant>
        <vt:i4>1485</vt:i4>
      </vt:variant>
      <vt:variant>
        <vt:i4>0</vt:i4>
      </vt:variant>
      <vt:variant>
        <vt:i4>5</vt:i4>
      </vt:variant>
      <vt:variant>
        <vt:lpwstr>http://www.nevo.co.il/Law_word/law06/TAK-6153.pdf</vt:lpwstr>
      </vt:variant>
      <vt:variant>
        <vt:lpwstr/>
      </vt:variant>
      <vt:variant>
        <vt:i4>7995402</vt:i4>
      </vt:variant>
      <vt:variant>
        <vt:i4>1482</vt:i4>
      </vt:variant>
      <vt:variant>
        <vt:i4>0</vt:i4>
      </vt:variant>
      <vt:variant>
        <vt:i4>5</vt:i4>
      </vt:variant>
      <vt:variant>
        <vt:lpwstr>http://www.nevo.co.il/Law_word/law06/tak-7143.pdf</vt:lpwstr>
      </vt:variant>
      <vt:variant>
        <vt:lpwstr/>
      </vt:variant>
      <vt:variant>
        <vt:i4>8323082</vt:i4>
      </vt:variant>
      <vt:variant>
        <vt:i4>1479</vt:i4>
      </vt:variant>
      <vt:variant>
        <vt:i4>0</vt:i4>
      </vt:variant>
      <vt:variant>
        <vt:i4>5</vt:i4>
      </vt:variant>
      <vt:variant>
        <vt:lpwstr>http://www.nevo.co.il/Law_word/law06/TAK-6301.pdf</vt:lpwstr>
      </vt:variant>
      <vt:variant>
        <vt:lpwstr/>
      </vt:variant>
      <vt:variant>
        <vt:i4>7667725</vt:i4>
      </vt:variant>
      <vt:variant>
        <vt:i4>1476</vt:i4>
      </vt:variant>
      <vt:variant>
        <vt:i4>0</vt:i4>
      </vt:variant>
      <vt:variant>
        <vt:i4>5</vt:i4>
      </vt:variant>
      <vt:variant>
        <vt:lpwstr>http://www.nevo.co.il/Law_word/law06/TAK-5396.pdf</vt:lpwstr>
      </vt:variant>
      <vt:variant>
        <vt:lpwstr/>
      </vt:variant>
      <vt:variant>
        <vt:i4>2752526</vt:i4>
      </vt:variant>
      <vt:variant>
        <vt:i4>1473</vt:i4>
      </vt:variant>
      <vt:variant>
        <vt:i4>0</vt:i4>
      </vt:variant>
      <vt:variant>
        <vt:i4>5</vt:i4>
      </vt:variant>
      <vt:variant>
        <vt:lpwstr>http://web1.nevo.co.il/Law_word/law06/TAK-6672.pdf</vt:lpwstr>
      </vt:variant>
      <vt:variant>
        <vt:lpwstr/>
      </vt:variant>
      <vt:variant>
        <vt:i4>8323082</vt:i4>
      </vt:variant>
      <vt:variant>
        <vt:i4>1470</vt:i4>
      </vt:variant>
      <vt:variant>
        <vt:i4>0</vt:i4>
      </vt:variant>
      <vt:variant>
        <vt:i4>5</vt:i4>
      </vt:variant>
      <vt:variant>
        <vt:lpwstr>http://www.nevo.co.il/Law_word/law06/TAK-6301.pdf</vt:lpwstr>
      </vt:variant>
      <vt:variant>
        <vt:lpwstr/>
      </vt:variant>
      <vt:variant>
        <vt:i4>7864320</vt:i4>
      </vt:variant>
      <vt:variant>
        <vt:i4>1467</vt:i4>
      </vt:variant>
      <vt:variant>
        <vt:i4>0</vt:i4>
      </vt:variant>
      <vt:variant>
        <vt:i4>5</vt:i4>
      </vt:variant>
      <vt:variant>
        <vt:lpwstr>http://www.nevo.co.il/Law_word/law06/TAK-6078.pdf</vt:lpwstr>
      </vt:variant>
      <vt:variant>
        <vt:lpwstr/>
      </vt:variant>
      <vt:variant>
        <vt:i4>7667725</vt:i4>
      </vt:variant>
      <vt:variant>
        <vt:i4>1464</vt:i4>
      </vt:variant>
      <vt:variant>
        <vt:i4>0</vt:i4>
      </vt:variant>
      <vt:variant>
        <vt:i4>5</vt:i4>
      </vt:variant>
      <vt:variant>
        <vt:lpwstr>http://www.nevo.co.il/Law_word/law06/TAK-5396.pdf</vt:lpwstr>
      </vt:variant>
      <vt:variant>
        <vt:lpwstr/>
      </vt:variant>
      <vt:variant>
        <vt:i4>8323082</vt:i4>
      </vt:variant>
      <vt:variant>
        <vt:i4>1461</vt:i4>
      </vt:variant>
      <vt:variant>
        <vt:i4>0</vt:i4>
      </vt:variant>
      <vt:variant>
        <vt:i4>5</vt:i4>
      </vt:variant>
      <vt:variant>
        <vt:lpwstr>http://www.nevo.co.il/Law_word/law06/TAK-6301.pdf</vt:lpwstr>
      </vt:variant>
      <vt:variant>
        <vt:lpwstr/>
      </vt:variant>
      <vt:variant>
        <vt:i4>8126468</vt:i4>
      </vt:variant>
      <vt:variant>
        <vt:i4>1458</vt:i4>
      </vt:variant>
      <vt:variant>
        <vt:i4>0</vt:i4>
      </vt:variant>
      <vt:variant>
        <vt:i4>5</vt:i4>
      </vt:variant>
      <vt:variant>
        <vt:lpwstr>http://www.nevo.co.il/Law_word/law06/tak-6438.pdf</vt:lpwstr>
      </vt:variant>
      <vt:variant>
        <vt:lpwstr/>
      </vt:variant>
      <vt:variant>
        <vt:i4>8257539</vt:i4>
      </vt:variant>
      <vt:variant>
        <vt:i4>1455</vt:i4>
      </vt:variant>
      <vt:variant>
        <vt:i4>0</vt:i4>
      </vt:variant>
      <vt:variant>
        <vt:i4>5</vt:i4>
      </vt:variant>
      <vt:variant>
        <vt:lpwstr>http://www.nevo.co.il/Law_word/law06/TAK-4833.pdf</vt:lpwstr>
      </vt:variant>
      <vt:variant>
        <vt:lpwstr/>
      </vt:variant>
      <vt:variant>
        <vt:i4>7667725</vt:i4>
      </vt:variant>
      <vt:variant>
        <vt:i4>1452</vt:i4>
      </vt:variant>
      <vt:variant>
        <vt:i4>0</vt:i4>
      </vt:variant>
      <vt:variant>
        <vt:i4>5</vt:i4>
      </vt:variant>
      <vt:variant>
        <vt:lpwstr>http://www.nevo.co.il/Law_word/law06/TAK-5396.pdf</vt:lpwstr>
      </vt:variant>
      <vt:variant>
        <vt:lpwstr/>
      </vt:variant>
      <vt:variant>
        <vt:i4>8323082</vt:i4>
      </vt:variant>
      <vt:variant>
        <vt:i4>1449</vt:i4>
      </vt:variant>
      <vt:variant>
        <vt:i4>0</vt:i4>
      </vt:variant>
      <vt:variant>
        <vt:i4>5</vt:i4>
      </vt:variant>
      <vt:variant>
        <vt:lpwstr>http://www.nevo.co.il/Law_word/law06/TAK-6301.pdf</vt:lpwstr>
      </vt:variant>
      <vt:variant>
        <vt:lpwstr/>
      </vt:variant>
      <vt:variant>
        <vt:i4>7667725</vt:i4>
      </vt:variant>
      <vt:variant>
        <vt:i4>1446</vt:i4>
      </vt:variant>
      <vt:variant>
        <vt:i4>0</vt:i4>
      </vt:variant>
      <vt:variant>
        <vt:i4>5</vt:i4>
      </vt:variant>
      <vt:variant>
        <vt:lpwstr>http://www.nevo.co.il/Law_word/law06/TAK-5396.pdf</vt:lpwstr>
      </vt:variant>
      <vt:variant>
        <vt:lpwstr/>
      </vt:variant>
      <vt:variant>
        <vt:i4>7995406</vt:i4>
      </vt:variant>
      <vt:variant>
        <vt:i4>1443</vt:i4>
      </vt:variant>
      <vt:variant>
        <vt:i4>0</vt:i4>
      </vt:variant>
      <vt:variant>
        <vt:i4>5</vt:i4>
      </vt:variant>
      <vt:variant>
        <vt:lpwstr>http://www.nevo.co.il/Law_word/law06/TAK-5066.pdf</vt:lpwstr>
      </vt:variant>
      <vt:variant>
        <vt:lpwstr/>
      </vt:variant>
      <vt:variant>
        <vt:i4>2752526</vt:i4>
      </vt:variant>
      <vt:variant>
        <vt:i4>1440</vt:i4>
      </vt:variant>
      <vt:variant>
        <vt:i4>0</vt:i4>
      </vt:variant>
      <vt:variant>
        <vt:i4>5</vt:i4>
      </vt:variant>
      <vt:variant>
        <vt:lpwstr>http://web1.nevo.co.il/Law_word/law06/TAK-6672.pdf</vt:lpwstr>
      </vt:variant>
      <vt:variant>
        <vt:lpwstr/>
      </vt:variant>
      <vt:variant>
        <vt:i4>2752526</vt:i4>
      </vt:variant>
      <vt:variant>
        <vt:i4>1437</vt:i4>
      </vt:variant>
      <vt:variant>
        <vt:i4>0</vt:i4>
      </vt:variant>
      <vt:variant>
        <vt:i4>5</vt:i4>
      </vt:variant>
      <vt:variant>
        <vt:lpwstr>http://web1.nevo.co.il/Law_word/law06/TAK-6672.pdf</vt:lpwstr>
      </vt:variant>
      <vt:variant>
        <vt:lpwstr/>
      </vt:variant>
      <vt:variant>
        <vt:i4>8323082</vt:i4>
      </vt:variant>
      <vt:variant>
        <vt:i4>1434</vt:i4>
      </vt:variant>
      <vt:variant>
        <vt:i4>0</vt:i4>
      </vt:variant>
      <vt:variant>
        <vt:i4>5</vt:i4>
      </vt:variant>
      <vt:variant>
        <vt:lpwstr>http://www.nevo.co.il/Law_word/law06/TAK-6301.pdf</vt:lpwstr>
      </vt:variant>
      <vt:variant>
        <vt:lpwstr/>
      </vt:variant>
      <vt:variant>
        <vt:i4>7995406</vt:i4>
      </vt:variant>
      <vt:variant>
        <vt:i4>1431</vt:i4>
      </vt:variant>
      <vt:variant>
        <vt:i4>0</vt:i4>
      </vt:variant>
      <vt:variant>
        <vt:i4>5</vt:i4>
      </vt:variant>
      <vt:variant>
        <vt:lpwstr>http://www.nevo.co.il/Law_word/law06/TAK-5066.pdf</vt:lpwstr>
      </vt:variant>
      <vt:variant>
        <vt:lpwstr/>
      </vt:variant>
      <vt:variant>
        <vt:i4>8323082</vt:i4>
      </vt:variant>
      <vt:variant>
        <vt:i4>1428</vt:i4>
      </vt:variant>
      <vt:variant>
        <vt:i4>0</vt:i4>
      </vt:variant>
      <vt:variant>
        <vt:i4>5</vt:i4>
      </vt:variant>
      <vt:variant>
        <vt:lpwstr>http://www.nevo.co.il/Law_word/law06/TAK-6301.pdf</vt:lpwstr>
      </vt:variant>
      <vt:variant>
        <vt:lpwstr/>
      </vt:variant>
      <vt:variant>
        <vt:i4>7602187</vt:i4>
      </vt:variant>
      <vt:variant>
        <vt:i4>1425</vt:i4>
      </vt:variant>
      <vt:variant>
        <vt:i4>0</vt:i4>
      </vt:variant>
      <vt:variant>
        <vt:i4>5</vt:i4>
      </vt:variant>
      <vt:variant>
        <vt:lpwstr>http://www.nevo.co.il/Law_word/law06/TAK-5784.pdf</vt:lpwstr>
      </vt:variant>
      <vt:variant>
        <vt:lpwstr/>
      </vt:variant>
      <vt:variant>
        <vt:i4>8323082</vt:i4>
      </vt:variant>
      <vt:variant>
        <vt:i4>1422</vt:i4>
      </vt:variant>
      <vt:variant>
        <vt:i4>0</vt:i4>
      </vt:variant>
      <vt:variant>
        <vt:i4>5</vt:i4>
      </vt:variant>
      <vt:variant>
        <vt:lpwstr>http://www.nevo.co.il/Law_word/law06/TAK-6301.pdf</vt:lpwstr>
      </vt:variant>
      <vt:variant>
        <vt:lpwstr/>
      </vt:variant>
      <vt:variant>
        <vt:i4>7995406</vt:i4>
      </vt:variant>
      <vt:variant>
        <vt:i4>1419</vt:i4>
      </vt:variant>
      <vt:variant>
        <vt:i4>0</vt:i4>
      </vt:variant>
      <vt:variant>
        <vt:i4>5</vt:i4>
      </vt:variant>
      <vt:variant>
        <vt:lpwstr>http://www.nevo.co.il/Law_word/law06/TAK-5066.pdf</vt:lpwstr>
      </vt:variant>
      <vt:variant>
        <vt:lpwstr/>
      </vt:variant>
      <vt:variant>
        <vt:i4>8323082</vt:i4>
      </vt:variant>
      <vt:variant>
        <vt:i4>1416</vt:i4>
      </vt:variant>
      <vt:variant>
        <vt:i4>0</vt:i4>
      </vt:variant>
      <vt:variant>
        <vt:i4>5</vt:i4>
      </vt:variant>
      <vt:variant>
        <vt:lpwstr>http://www.nevo.co.il/Law_word/law06/TAK-6301.pdf</vt:lpwstr>
      </vt:variant>
      <vt:variant>
        <vt:lpwstr/>
      </vt:variant>
      <vt:variant>
        <vt:i4>8192014</vt:i4>
      </vt:variant>
      <vt:variant>
        <vt:i4>1413</vt:i4>
      </vt:variant>
      <vt:variant>
        <vt:i4>0</vt:i4>
      </vt:variant>
      <vt:variant>
        <vt:i4>5</vt:i4>
      </vt:variant>
      <vt:variant>
        <vt:lpwstr>http://www.nevo.co.il/Law_word/law06/tak-7630.pdf</vt:lpwstr>
      </vt:variant>
      <vt:variant>
        <vt:lpwstr/>
      </vt:variant>
      <vt:variant>
        <vt:i4>8323082</vt:i4>
      </vt:variant>
      <vt:variant>
        <vt:i4>1410</vt:i4>
      </vt:variant>
      <vt:variant>
        <vt:i4>0</vt:i4>
      </vt:variant>
      <vt:variant>
        <vt:i4>5</vt:i4>
      </vt:variant>
      <vt:variant>
        <vt:lpwstr>http://www.nevo.co.il/Law_word/law06/TAK-6301.pdf</vt:lpwstr>
      </vt:variant>
      <vt:variant>
        <vt:lpwstr/>
      </vt:variant>
      <vt:variant>
        <vt:i4>7995402</vt:i4>
      </vt:variant>
      <vt:variant>
        <vt:i4>1407</vt:i4>
      </vt:variant>
      <vt:variant>
        <vt:i4>0</vt:i4>
      </vt:variant>
      <vt:variant>
        <vt:i4>5</vt:i4>
      </vt:variant>
      <vt:variant>
        <vt:lpwstr>http://www.nevo.co.il/Law_word/law06/TAK-6153.pdf</vt:lpwstr>
      </vt:variant>
      <vt:variant>
        <vt:lpwstr/>
      </vt:variant>
      <vt:variant>
        <vt:i4>8192006</vt:i4>
      </vt:variant>
      <vt:variant>
        <vt:i4>1404</vt:i4>
      </vt:variant>
      <vt:variant>
        <vt:i4>0</vt:i4>
      </vt:variant>
      <vt:variant>
        <vt:i4>5</vt:i4>
      </vt:variant>
      <vt:variant>
        <vt:lpwstr>http://www.nevo.co.il/Law_word/law06/TAK-5618.pdf</vt:lpwstr>
      </vt:variant>
      <vt:variant>
        <vt:lpwstr/>
      </vt:variant>
      <vt:variant>
        <vt:i4>7667725</vt:i4>
      </vt:variant>
      <vt:variant>
        <vt:i4>1401</vt:i4>
      </vt:variant>
      <vt:variant>
        <vt:i4>0</vt:i4>
      </vt:variant>
      <vt:variant>
        <vt:i4>5</vt:i4>
      </vt:variant>
      <vt:variant>
        <vt:lpwstr>http://www.nevo.co.il/Law_word/law06/TAK-5396.pdf</vt:lpwstr>
      </vt:variant>
      <vt:variant>
        <vt:lpwstr/>
      </vt:variant>
      <vt:variant>
        <vt:i4>7995406</vt:i4>
      </vt:variant>
      <vt:variant>
        <vt:i4>1398</vt:i4>
      </vt:variant>
      <vt:variant>
        <vt:i4>0</vt:i4>
      </vt:variant>
      <vt:variant>
        <vt:i4>5</vt:i4>
      </vt:variant>
      <vt:variant>
        <vt:lpwstr>http://www.nevo.co.il/Law_word/law06/TAK-5066.pdf</vt:lpwstr>
      </vt:variant>
      <vt:variant>
        <vt:lpwstr/>
      </vt:variant>
      <vt:variant>
        <vt:i4>8257539</vt:i4>
      </vt:variant>
      <vt:variant>
        <vt:i4>1395</vt:i4>
      </vt:variant>
      <vt:variant>
        <vt:i4>0</vt:i4>
      </vt:variant>
      <vt:variant>
        <vt:i4>5</vt:i4>
      </vt:variant>
      <vt:variant>
        <vt:lpwstr>http://www.nevo.co.il/Law_word/law06/TAK-4833.pdf</vt:lpwstr>
      </vt:variant>
      <vt:variant>
        <vt:lpwstr/>
      </vt:variant>
      <vt:variant>
        <vt:i4>8323082</vt:i4>
      </vt:variant>
      <vt:variant>
        <vt:i4>1392</vt:i4>
      </vt:variant>
      <vt:variant>
        <vt:i4>0</vt:i4>
      </vt:variant>
      <vt:variant>
        <vt:i4>5</vt:i4>
      </vt:variant>
      <vt:variant>
        <vt:lpwstr>http://www.nevo.co.il/Law_word/law06/TAK-6301.pdf</vt:lpwstr>
      </vt:variant>
      <vt:variant>
        <vt:lpwstr/>
      </vt:variant>
      <vt:variant>
        <vt:i4>7667725</vt:i4>
      </vt:variant>
      <vt:variant>
        <vt:i4>1389</vt:i4>
      </vt:variant>
      <vt:variant>
        <vt:i4>0</vt:i4>
      </vt:variant>
      <vt:variant>
        <vt:i4>5</vt:i4>
      </vt:variant>
      <vt:variant>
        <vt:lpwstr>http://www.nevo.co.il/Law_word/law06/TAK-5396.pdf</vt:lpwstr>
      </vt:variant>
      <vt:variant>
        <vt:lpwstr/>
      </vt:variant>
      <vt:variant>
        <vt:i4>8323082</vt:i4>
      </vt:variant>
      <vt:variant>
        <vt:i4>1386</vt:i4>
      </vt:variant>
      <vt:variant>
        <vt:i4>0</vt:i4>
      </vt:variant>
      <vt:variant>
        <vt:i4>5</vt:i4>
      </vt:variant>
      <vt:variant>
        <vt:lpwstr>http://www.nevo.co.il/Law_word/law06/TAK-6301.pdf</vt:lpwstr>
      </vt:variant>
      <vt:variant>
        <vt:lpwstr/>
      </vt:variant>
      <vt:variant>
        <vt:i4>7995406</vt:i4>
      </vt:variant>
      <vt:variant>
        <vt:i4>1383</vt:i4>
      </vt:variant>
      <vt:variant>
        <vt:i4>0</vt:i4>
      </vt:variant>
      <vt:variant>
        <vt:i4>5</vt:i4>
      </vt:variant>
      <vt:variant>
        <vt:lpwstr>http://www.nevo.co.il/Law_word/law06/TAK-5066.pdf</vt:lpwstr>
      </vt:variant>
      <vt:variant>
        <vt:lpwstr/>
      </vt:variant>
      <vt:variant>
        <vt:i4>8323082</vt:i4>
      </vt:variant>
      <vt:variant>
        <vt:i4>1380</vt:i4>
      </vt:variant>
      <vt:variant>
        <vt:i4>0</vt:i4>
      </vt:variant>
      <vt:variant>
        <vt:i4>5</vt:i4>
      </vt:variant>
      <vt:variant>
        <vt:lpwstr>http://www.nevo.co.il/Law_word/law06/TAK-6301.pdf</vt:lpwstr>
      </vt:variant>
      <vt:variant>
        <vt:lpwstr/>
      </vt:variant>
      <vt:variant>
        <vt:i4>2752526</vt:i4>
      </vt:variant>
      <vt:variant>
        <vt:i4>1377</vt:i4>
      </vt:variant>
      <vt:variant>
        <vt:i4>0</vt:i4>
      </vt:variant>
      <vt:variant>
        <vt:i4>5</vt:i4>
      </vt:variant>
      <vt:variant>
        <vt:lpwstr>http://web1.nevo.co.il/Law_word/law06/TAK-6672.pdf</vt:lpwstr>
      </vt:variant>
      <vt:variant>
        <vt:lpwstr/>
      </vt:variant>
      <vt:variant>
        <vt:i4>8323082</vt:i4>
      </vt:variant>
      <vt:variant>
        <vt:i4>1374</vt:i4>
      </vt:variant>
      <vt:variant>
        <vt:i4>0</vt:i4>
      </vt:variant>
      <vt:variant>
        <vt:i4>5</vt:i4>
      </vt:variant>
      <vt:variant>
        <vt:lpwstr>http://www.nevo.co.il/Law_word/law06/TAK-6301.pdf</vt:lpwstr>
      </vt:variant>
      <vt:variant>
        <vt:lpwstr/>
      </vt:variant>
      <vt:variant>
        <vt:i4>8323082</vt:i4>
      </vt:variant>
      <vt:variant>
        <vt:i4>1371</vt:i4>
      </vt:variant>
      <vt:variant>
        <vt:i4>0</vt:i4>
      </vt:variant>
      <vt:variant>
        <vt:i4>5</vt:i4>
      </vt:variant>
      <vt:variant>
        <vt:lpwstr>http://www.nevo.co.il/Law_word/law06/TAK-6301.pdf</vt:lpwstr>
      </vt:variant>
      <vt:variant>
        <vt:lpwstr/>
      </vt:variant>
      <vt:variant>
        <vt:i4>8192014</vt:i4>
      </vt:variant>
      <vt:variant>
        <vt:i4>1368</vt:i4>
      </vt:variant>
      <vt:variant>
        <vt:i4>0</vt:i4>
      </vt:variant>
      <vt:variant>
        <vt:i4>5</vt:i4>
      </vt:variant>
      <vt:variant>
        <vt:lpwstr>http://www.nevo.co.il/Law_word/law06/tak-7630.pdf</vt:lpwstr>
      </vt:variant>
      <vt:variant>
        <vt:lpwstr/>
      </vt:variant>
      <vt:variant>
        <vt:i4>8126464</vt:i4>
      </vt:variant>
      <vt:variant>
        <vt:i4>1365</vt:i4>
      </vt:variant>
      <vt:variant>
        <vt:i4>0</vt:i4>
      </vt:variant>
      <vt:variant>
        <vt:i4>5</vt:i4>
      </vt:variant>
      <vt:variant>
        <vt:lpwstr>http://www.nevo.co.il/Law_word/law06/tak-6931.pdf</vt:lpwstr>
      </vt:variant>
      <vt:variant>
        <vt:lpwstr/>
      </vt:variant>
      <vt:variant>
        <vt:i4>7995402</vt:i4>
      </vt:variant>
      <vt:variant>
        <vt:i4>1362</vt:i4>
      </vt:variant>
      <vt:variant>
        <vt:i4>0</vt:i4>
      </vt:variant>
      <vt:variant>
        <vt:i4>5</vt:i4>
      </vt:variant>
      <vt:variant>
        <vt:lpwstr>http://www.nevo.co.il/Law_word/law06/TAK-6153.pdf</vt:lpwstr>
      </vt:variant>
      <vt:variant>
        <vt:lpwstr/>
      </vt:variant>
      <vt:variant>
        <vt:i4>7995402</vt:i4>
      </vt:variant>
      <vt:variant>
        <vt:i4>1359</vt:i4>
      </vt:variant>
      <vt:variant>
        <vt:i4>0</vt:i4>
      </vt:variant>
      <vt:variant>
        <vt:i4>5</vt:i4>
      </vt:variant>
      <vt:variant>
        <vt:lpwstr>http://www.nevo.co.il/Law_word/law06/TAK-6153.pdf</vt:lpwstr>
      </vt:variant>
      <vt:variant>
        <vt:lpwstr/>
      </vt:variant>
      <vt:variant>
        <vt:i4>8126476</vt:i4>
      </vt:variant>
      <vt:variant>
        <vt:i4>1356</vt:i4>
      </vt:variant>
      <vt:variant>
        <vt:i4>0</vt:i4>
      </vt:variant>
      <vt:variant>
        <vt:i4>5</vt:i4>
      </vt:variant>
      <vt:variant>
        <vt:lpwstr>http://www.nevo.co.il/Law_word/law06/tak-7723.pdf</vt:lpwstr>
      </vt:variant>
      <vt:variant>
        <vt:lpwstr/>
      </vt:variant>
      <vt:variant>
        <vt:i4>8323082</vt:i4>
      </vt:variant>
      <vt:variant>
        <vt:i4>1353</vt:i4>
      </vt:variant>
      <vt:variant>
        <vt:i4>0</vt:i4>
      </vt:variant>
      <vt:variant>
        <vt:i4>5</vt:i4>
      </vt:variant>
      <vt:variant>
        <vt:lpwstr>http://www.nevo.co.il/Law_word/law06/TAK-6301.pdf</vt:lpwstr>
      </vt:variant>
      <vt:variant>
        <vt:lpwstr/>
      </vt:variant>
      <vt:variant>
        <vt:i4>8257539</vt:i4>
      </vt:variant>
      <vt:variant>
        <vt:i4>1350</vt:i4>
      </vt:variant>
      <vt:variant>
        <vt:i4>0</vt:i4>
      </vt:variant>
      <vt:variant>
        <vt:i4>5</vt:i4>
      </vt:variant>
      <vt:variant>
        <vt:lpwstr>http://www.nevo.co.il/Law_word/law06/TAK-4833.pdf</vt:lpwstr>
      </vt:variant>
      <vt:variant>
        <vt:lpwstr/>
      </vt:variant>
      <vt:variant>
        <vt:i4>7995406</vt:i4>
      </vt:variant>
      <vt:variant>
        <vt:i4>1347</vt:i4>
      </vt:variant>
      <vt:variant>
        <vt:i4>0</vt:i4>
      </vt:variant>
      <vt:variant>
        <vt:i4>5</vt:i4>
      </vt:variant>
      <vt:variant>
        <vt:lpwstr>http://www.nevo.co.il/Law_word/law06/TAK-5066.pdf</vt:lpwstr>
      </vt:variant>
      <vt:variant>
        <vt:lpwstr/>
      </vt:variant>
      <vt:variant>
        <vt:i4>2752526</vt:i4>
      </vt:variant>
      <vt:variant>
        <vt:i4>1344</vt:i4>
      </vt:variant>
      <vt:variant>
        <vt:i4>0</vt:i4>
      </vt:variant>
      <vt:variant>
        <vt:i4>5</vt:i4>
      </vt:variant>
      <vt:variant>
        <vt:lpwstr>http://web1.nevo.co.il/Law_word/law06/TAK-6672.pdf</vt:lpwstr>
      </vt:variant>
      <vt:variant>
        <vt:lpwstr/>
      </vt:variant>
      <vt:variant>
        <vt:i4>8323082</vt:i4>
      </vt:variant>
      <vt:variant>
        <vt:i4>1341</vt:i4>
      </vt:variant>
      <vt:variant>
        <vt:i4>0</vt:i4>
      </vt:variant>
      <vt:variant>
        <vt:i4>5</vt:i4>
      </vt:variant>
      <vt:variant>
        <vt:lpwstr>http://www.nevo.co.il/Law_word/law06/TAK-6301.pdf</vt:lpwstr>
      </vt:variant>
      <vt:variant>
        <vt:lpwstr/>
      </vt:variant>
      <vt:variant>
        <vt:i4>8192014</vt:i4>
      </vt:variant>
      <vt:variant>
        <vt:i4>1338</vt:i4>
      </vt:variant>
      <vt:variant>
        <vt:i4>0</vt:i4>
      </vt:variant>
      <vt:variant>
        <vt:i4>5</vt:i4>
      </vt:variant>
      <vt:variant>
        <vt:lpwstr>http://www.nevo.co.il/Law_word/law06/tak-7630.pdf</vt:lpwstr>
      </vt:variant>
      <vt:variant>
        <vt:lpwstr/>
      </vt:variant>
      <vt:variant>
        <vt:i4>7929864</vt:i4>
      </vt:variant>
      <vt:variant>
        <vt:i4>1335</vt:i4>
      </vt:variant>
      <vt:variant>
        <vt:i4>0</vt:i4>
      </vt:variant>
      <vt:variant>
        <vt:i4>5</vt:i4>
      </vt:variant>
      <vt:variant>
        <vt:lpwstr>http://www.nevo.co.il/Law_word/law06/TAK-4747.pdf</vt:lpwstr>
      </vt:variant>
      <vt:variant>
        <vt:lpwstr/>
      </vt:variant>
      <vt:variant>
        <vt:i4>2752526</vt:i4>
      </vt:variant>
      <vt:variant>
        <vt:i4>1332</vt:i4>
      </vt:variant>
      <vt:variant>
        <vt:i4>0</vt:i4>
      </vt:variant>
      <vt:variant>
        <vt:i4>5</vt:i4>
      </vt:variant>
      <vt:variant>
        <vt:lpwstr>http://web1.nevo.co.il/Law_word/law06/TAK-6672.pdf</vt:lpwstr>
      </vt:variant>
      <vt:variant>
        <vt:lpwstr/>
      </vt:variant>
      <vt:variant>
        <vt:i4>8192006</vt:i4>
      </vt:variant>
      <vt:variant>
        <vt:i4>1329</vt:i4>
      </vt:variant>
      <vt:variant>
        <vt:i4>0</vt:i4>
      </vt:variant>
      <vt:variant>
        <vt:i4>5</vt:i4>
      </vt:variant>
      <vt:variant>
        <vt:lpwstr>http://www.nevo.co.il/Law_word/law06/TAK-5618.pdf</vt:lpwstr>
      </vt:variant>
      <vt:variant>
        <vt:lpwstr/>
      </vt:variant>
      <vt:variant>
        <vt:i4>8323082</vt:i4>
      </vt:variant>
      <vt:variant>
        <vt:i4>1326</vt:i4>
      </vt:variant>
      <vt:variant>
        <vt:i4>0</vt:i4>
      </vt:variant>
      <vt:variant>
        <vt:i4>5</vt:i4>
      </vt:variant>
      <vt:variant>
        <vt:lpwstr>http://www.nevo.co.il/Law_word/law06/TAK-6301.pdf</vt:lpwstr>
      </vt:variant>
      <vt:variant>
        <vt:lpwstr/>
      </vt:variant>
      <vt:variant>
        <vt:i4>7995402</vt:i4>
      </vt:variant>
      <vt:variant>
        <vt:i4>1323</vt:i4>
      </vt:variant>
      <vt:variant>
        <vt:i4>0</vt:i4>
      </vt:variant>
      <vt:variant>
        <vt:i4>5</vt:i4>
      </vt:variant>
      <vt:variant>
        <vt:lpwstr>http://www.nevo.co.il/Law_word/law06/TAK-6153.pdf</vt:lpwstr>
      </vt:variant>
      <vt:variant>
        <vt:lpwstr/>
      </vt:variant>
      <vt:variant>
        <vt:i4>8192006</vt:i4>
      </vt:variant>
      <vt:variant>
        <vt:i4>1320</vt:i4>
      </vt:variant>
      <vt:variant>
        <vt:i4>0</vt:i4>
      </vt:variant>
      <vt:variant>
        <vt:i4>5</vt:i4>
      </vt:variant>
      <vt:variant>
        <vt:lpwstr>http://www.nevo.co.il/Law_word/law06/TAK-5618.pdf</vt:lpwstr>
      </vt:variant>
      <vt:variant>
        <vt:lpwstr/>
      </vt:variant>
      <vt:variant>
        <vt:i4>7995402</vt:i4>
      </vt:variant>
      <vt:variant>
        <vt:i4>1317</vt:i4>
      </vt:variant>
      <vt:variant>
        <vt:i4>0</vt:i4>
      </vt:variant>
      <vt:variant>
        <vt:i4>5</vt:i4>
      </vt:variant>
      <vt:variant>
        <vt:lpwstr>http://www.nevo.co.il/Law_word/law06/TAK-6153.pdf</vt:lpwstr>
      </vt:variant>
      <vt:variant>
        <vt:lpwstr/>
      </vt:variant>
      <vt:variant>
        <vt:i4>8126464</vt:i4>
      </vt:variant>
      <vt:variant>
        <vt:i4>1314</vt:i4>
      </vt:variant>
      <vt:variant>
        <vt:i4>0</vt:i4>
      </vt:variant>
      <vt:variant>
        <vt:i4>5</vt:i4>
      </vt:variant>
      <vt:variant>
        <vt:lpwstr>http://www.nevo.co.il/Law_word/law06/tak-6931.pdf</vt:lpwstr>
      </vt:variant>
      <vt:variant>
        <vt:lpwstr/>
      </vt:variant>
      <vt:variant>
        <vt:i4>7995406</vt:i4>
      </vt:variant>
      <vt:variant>
        <vt:i4>1311</vt:i4>
      </vt:variant>
      <vt:variant>
        <vt:i4>0</vt:i4>
      </vt:variant>
      <vt:variant>
        <vt:i4>5</vt:i4>
      </vt:variant>
      <vt:variant>
        <vt:lpwstr>http://www.nevo.co.il/Law_word/law06/TAK-5066.pdf</vt:lpwstr>
      </vt:variant>
      <vt:variant>
        <vt:lpwstr/>
      </vt:variant>
      <vt:variant>
        <vt:i4>7995402</vt:i4>
      </vt:variant>
      <vt:variant>
        <vt:i4>1308</vt:i4>
      </vt:variant>
      <vt:variant>
        <vt:i4>0</vt:i4>
      </vt:variant>
      <vt:variant>
        <vt:i4>5</vt:i4>
      </vt:variant>
      <vt:variant>
        <vt:lpwstr>http://www.nevo.co.il/Law_word/law06/tak-7143.pdf</vt:lpwstr>
      </vt:variant>
      <vt:variant>
        <vt:lpwstr/>
      </vt:variant>
      <vt:variant>
        <vt:i4>8323082</vt:i4>
      </vt:variant>
      <vt:variant>
        <vt:i4>1305</vt:i4>
      </vt:variant>
      <vt:variant>
        <vt:i4>0</vt:i4>
      </vt:variant>
      <vt:variant>
        <vt:i4>5</vt:i4>
      </vt:variant>
      <vt:variant>
        <vt:lpwstr>http://www.nevo.co.il/Law_word/law06/TAK-6301.pdf</vt:lpwstr>
      </vt:variant>
      <vt:variant>
        <vt:lpwstr/>
      </vt:variant>
      <vt:variant>
        <vt:i4>7995406</vt:i4>
      </vt:variant>
      <vt:variant>
        <vt:i4>1302</vt:i4>
      </vt:variant>
      <vt:variant>
        <vt:i4>0</vt:i4>
      </vt:variant>
      <vt:variant>
        <vt:i4>5</vt:i4>
      </vt:variant>
      <vt:variant>
        <vt:lpwstr>http://www.nevo.co.il/Law_word/law06/TAK-5066.pdf</vt:lpwstr>
      </vt:variant>
      <vt:variant>
        <vt:lpwstr/>
      </vt:variant>
      <vt:variant>
        <vt:i4>8192014</vt:i4>
      </vt:variant>
      <vt:variant>
        <vt:i4>1299</vt:i4>
      </vt:variant>
      <vt:variant>
        <vt:i4>0</vt:i4>
      </vt:variant>
      <vt:variant>
        <vt:i4>5</vt:i4>
      </vt:variant>
      <vt:variant>
        <vt:lpwstr>http://www.nevo.co.il/Law_word/law06/tak-7630.pdf</vt:lpwstr>
      </vt:variant>
      <vt:variant>
        <vt:lpwstr/>
      </vt:variant>
      <vt:variant>
        <vt:i4>8192014</vt:i4>
      </vt:variant>
      <vt:variant>
        <vt:i4>1296</vt:i4>
      </vt:variant>
      <vt:variant>
        <vt:i4>0</vt:i4>
      </vt:variant>
      <vt:variant>
        <vt:i4>5</vt:i4>
      </vt:variant>
      <vt:variant>
        <vt:lpwstr>http://www.nevo.co.il/Law_word/law06/tak-7630.pdf</vt:lpwstr>
      </vt:variant>
      <vt:variant>
        <vt:lpwstr/>
      </vt:variant>
      <vt:variant>
        <vt:i4>7929869</vt:i4>
      </vt:variant>
      <vt:variant>
        <vt:i4>1293</vt:i4>
      </vt:variant>
      <vt:variant>
        <vt:i4>0</vt:i4>
      </vt:variant>
      <vt:variant>
        <vt:i4>5</vt:i4>
      </vt:variant>
      <vt:variant>
        <vt:lpwstr>http://www.nevo.co.il/Law_word/law06/TAK-6762.pdf</vt:lpwstr>
      </vt:variant>
      <vt:variant>
        <vt:lpwstr/>
      </vt:variant>
      <vt:variant>
        <vt:i4>8126468</vt:i4>
      </vt:variant>
      <vt:variant>
        <vt:i4>1290</vt:i4>
      </vt:variant>
      <vt:variant>
        <vt:i4>0</vt:i4>
      </vt:variant>
      <vt:variant>
        <vt:i4>5</vt:i4>
      </vt:variant>
      <vt:variant>
        <vt:lpwstr>http://www.nevo.co.il/Law_word/law06/tak-6438.pdf</vt:lpwstr>
      </vt:variant>
      <vt:variant>
        <vt:lpwstr/>
      </vt:variant>
      <vt:variant>
        <vt:i4>7667725</vt:i4>
      </vt:variant>
      <vt:variant>
        <vt:i4>1287</vt:i4>
      </vt:variant>
      <vt:variant>
        <vt:i4>0</vt:i4>
      </vt:variant>
      <vt:variant>
        <vt:i4>5</vt:i4>
      </vt:variant>
      <vt:variant>
        <vt:lpwstr>http://www.nevo.co.il/Law_word/law06/TAK-5396.pdf</vt:lpwstr>
      </vt:variant>
      <vt:variant>
        <vt:lpwstr/>
      </vt:variant>
      <vt:variant>
        <vt:i4>8257539</vt:i4>
      </vt:variant>
      <vt:variant>
        <vt:i4>1284</vt:i4>
      </vt:variant>
      <vt:variant>
        <vt:i4>0</vt:i4>
      </vt:variant>
      <vt:variant>
        <vt:i4>5</vt:i4>
      </vt:variant>
      <vt:variant>
        <vt:lpwstr>http://www.nevo.co.il/Law_word/law06/TAK-4833.pdf</vt:lpwstr>
      </vt:variant>
      <vt:variant>
        <vt:lpwstr/>
      </vt:variant>
      <vt:variant>
        <vt:i4>8126468</vt:i4>
      </vt:variant>
      <vt:variant>
        <vt:i4>1281</vt:i4>
      </vt:variant>
      <vt:variant>
        <vt:i4>0</vt:i4>
      </vt:variant>
      <vt:variant>
        <vt:i4>5</vt:i4>
      </vt:variant>
      <vt:variant>
        <vt:lpwstr>http://www.nevo.co.il/Law_word/law06/tak-6438.pdf</vt:lpwstr>
      </vt:variant>
      <vt:variant>
        <vt:lpwstr/>
      </vt:variant>
      <vt:variant>
        <vt:i4>8257539</vt:i4>
      </vt:variant>
      <vt:variant>
        <vt:i4>1278</vt:i4>
      </vt:variant>
      <vt:variant>
        <vt:i4>0</vt:i4>
      </vt:variant>
      <vt:variant>
        <vt:i4>5</vt:i4>
      </vt:variant>
      <vt:variant>
        <vt:lpwstr>http://www.nevo.co.il/Law_word/law06/TAK-4833.pdf</vt:lpwstr>
      </vt:variant>
      <vt:variant>
        <vt:lpwstr/>
      </vt:variant>
      <vt:variant>
        <vt:i4>8192014</vt:i4>
      </vt:variant>
      <vt:variant>
        <vt:i4>1275</vt:i4>
      </vt:variant>
      <vt:variant>
        <vt:i4>0</vt:i4>
      </vt:variant>
      <vt:variant>
        <vt:i4>5</vt:i4>
      </vt:variant>
      <vt:variant>
        <vt:lpwstr>http://www.nevo.co.il/Law_word/law06/tak-7630.pdf</vt:lpwstr>
      </vt:variant>
      <vt:variant>
        <vt:lpwstr/>
      </vt:variant>
      <vt:variant>
        <vt:i4>8126468</vt:i4>
      </vt:variant>
      <vt:variant>
        <vt:i4>1272</vt:i4>
      </vt:variant>
      <vt:variant>
        <vt:i4>0</vt:i4>
      </vt:variant>
      <vt:variant>
        <vt:i4>5</vt:i4>
      </vt:variant>
      <vt:variant>
        <vt:lpwstr>http://www.nevo.co.il/Law_word/law06/tak-6438.pdf</vt:lpwstr>
      </vt:variant>
      <vt:variant>
        <vt:lpwstr/>
      </vt:variant>
      <vt:variant>
        <vt:i4>8192006</vt:i4>
      </vt:variant>
      <vt:variant>
        <vt:i4>1269</vt:i4>
      </vt:variant>
      <vt:variant>
        <vt:i4>0</vt:i4>
      </vt:variant>
      <vt:variant>
        <vt:i4>5</vt:i4>
      </vt:variant>
      <vt:variant>
        <vt:lpwstr>http://www.nevo.co.il/Law_word/law06/TAK-5618.pdf</vt:lpwstr>
      </vt:variant>
      <vt:variant>
        <vt:lpwstr/>
      </vt:variant>
      <vt:variant>
        <vt:i4>8257539</vt:i4>
      </vt:variant>
      <vt:variant>
        <vt:i4>1266</vt:i4>
      </vt:variant>
      <vt:variant>
        <vt:i4>0</vt:i4>
      </vt:variant>
      <vt:variant>
        <vt:i4>5</vt:i4>
      </vt:variant>
      <vt:variant>
        <vt:lpwstr>http://www.nevo.co.il/Law_word/law06/TAK-4833.pdf</vt:lpwstr>
      </vt:variant>
      <vt:variant>
        <vt:lpwstr/>
      </vt:variant>
      <vt:variant>
        <vt:i4>8126468</vt:i4>
      </vt:variant>
      <vt:variant>
        <vt:i4>1263</vt:i4>
      </vt:variant>
      <vt:variant>
        <vt:i4>0</vt:i4>
      </vt:variant>
      <vt:variant>
        <vt:i4>5</vt:i4>
      </vt:variant>
      <vt:variant>
        <vt:lpwstr>http://www.nevo.co.il/Law_word/law06/tak-6438.pdf</vt:lpwstr>
      </vt:variant>
      <vt:variant>
        <vt:lpwstr/>
      </vt:variant>
      <vt:variant>
        <vt:i4>8257539</vt:i4>
      </vt:variant>
      <vt:variant>
        <vt:i4>1260</vt:i4>
      </vt:variant>
      <vt:variant>
        <vt:i4>0</vt:i4>
      </vt:variant>
      <vt:variant>
        <vt:i4>5</vt:i4>
      </vt:variant>
      <vt:variant>
        <vt:lpwstr>http://www.nevo.co.il/Law_word/law06/TAK-4833.pdf</vt:lpwstr>
      </vt:variant>
      <vt:variant>
        <vt:lpwstr/>
      </vt:variant>
      <vt:variant>
        <vt:i4>8192014</vt:i4>
      </vt:variant>
      <vt:variant>
        <vt:i4>1257</vt:i4>
      </vt:variant>
      <vt:variant>
        <vt:i4>0</vt:i4>
      </vt:variant>
      <vt:variant>
        <vt:i4>5</vt:i4>
      </vt:variant>
      <vt:variant>
        <vt:lpwstr>http://www.nevo.co.il/Law_word/law06/tak-7630.pdf</vt:lpwstr>
      </vt:variant>
      <vt:variant>
        <vt:lpwstr/>
      </vt:variant>
      <vt:variant>
        <vt:i4>8192014</vt:i4>
      </vt:variant>
      <vt:variant>
        <vt:i4>1254</vt:i4>
      </vt:variant>
      <vt:variant>
        <vt:i4>0</vt:i4>
      </vt:variant>
      <vt:variant>
        <vt:i4>5</vt:i4>
      </vt:variant>
      <vt:variant>
        <vt:lpwstr>http://www.nevo.co.il/Law_word/law06/tak-7630.pdf</vt:lpwstr>
      </vt:variant>
      <vt:variant>
        <vt:lpwstr/>
      </vt:variant>
      <vt:variant>
        <vt:i4>8192014</vt:i4>
      </vt:variant>
      <vt:variant>
        <vt:i4>1251</vt:i4>
      </vt:variant>
      <vt:variant>
        <vt:i4>0</vt:i4>
      </vt:variant>
      <vt:variant>
        <vt:i4>5</vt:i4>
      </vt:variant>
      <vt:variant>
        <vt:lpwstr>http://www.nevo.co.il/Law_word/law06/tak-7630.pdf</vt:lpwstr>
      </vt:variant>
      <vt:variant>
        <vt:lpwstr/>
      </vt:variant>
      <vt:variant>
        <vt:i4>8192014</vt:i4>
      </vt:variant>
      <vt:variant>
        <vt:i4>1248</vt:i4>
      </vt:variant>
      <vt:variant>
        <vt:i4>0</vt:i4>
      </vt:variant>
      <vt:variant>
        <vt:i4>5</vt:i4>
      </vt:variant>
      <vt:variant>
        <vt:lpwstr>http://www.nevo.co.il/Law_word/law06/tak-7630.pdf</vt:lpwstr>
      </vt:variant>
      <vt:variant>
        <vt:lpwstr/>
      </vt:variant>
      <vt:variant>
        <vt:i4>5701641</vt:i4>
      </vt:variant>
      <vt:variant>
        <vt:i4>1242</vt:i4>
      </vt:variant>
      <vt:variant>
        <vt:i4>0</vt:i4>
      </vt:variant>
      <vt:variant>
        <vt:i4>5</vt:i4>
      </vt:variant>
      <vt:variant>
        <vt:lpwstr/>
      </vt:variant>
      <vt:variant>
        <vt:lpwstr>med22</vt:lpwstr>
      </vt:variant>
      <vt:variant>
        <vt:i4>5701641</vt:i4>
      </vt:variant>
      <vt:variant>
        <vt:i4>1236</vt:i4>
      </vt:variant>
      <vt:variant>
        <vt:i4>0</vt:i4>
      </vt:variant>
      <vt:variant>
        <vt:i4>5</vt:i4>
      </vt:variant>
      <vt:variant>
        <vt:lpwstr/>
      </vt:variant>
      <vt:variant>
        <vt:lpwstr>med21</vt:lpwstr>
      </vt:variant>
      <vt:variant>
        <vt:i4>5701641</vt:i4>
      </vt:variant>
      <vt:variant>
        <vt:i4>1230</vt:i4>
      </vt:variant>
      <vt:variant>
        <vt:i4>0</vt:i4>
      </vt:variant>
      <vt:variant>
        <vt:i4>5</vt:i4>
      </vt:variant>
      <vt:variant>
        <vt:lpwstr/>
      </vt:variant>
      <vt:variant>
        <vt:lpwstr>med20</vt:lpwstr>
      </vt:variant>
      <vt:variant>
        <vt:i4>5701644</vt:i4>
      </vt:variant>
      <vt:variant>
        <vt:i4>1224</vt:i4>
      </vt:variant>
      <vt:variant>
        <vt:i4>0</vt:i4>
      </vt:variant>
      <vt:variant>
        <vt:i4>5</vt:i4>
      </vt:variant>
      <vt:variant>
        <vt:lpwstr/>
      </vt:variant>
      <vt:variant>
        <vt:lpwstr>hed25</vt:lpwstr>
      </vt:variant>
      <vt:variant>
        <vt:i4>5701644</vt:i4>
      </vt:variant>
      <vt:variant>
        <vt:i4>1218</vt:i4>
      </vt:variant>
      <vt:variant>
        <vt:i4>0</vt:i4>
      </vt:variant>
      <vt:variant>
        <vt:i4>5</vt:i4>
      </vt:variant>
      <vt:variant>
        <vt:lpwstr/>
      </vt:variant>
      <vt:variant>
        <vt:lpwstr>hed24</vt:lpwstr>
      </vt:variant>
      <vt:variant>
        <vt:i4>5701644</vt:i4>
      </vt:variant>
      <vt:variant>
        <vt:i4>1212</vt:i4>
      </vt:variant>
      <vt:variant>
        <vt:i4>0</vt:i4>
      </vt:variant>
      <vt:variant>
        <vt:i4>5</vt:i4>
      </vt:variant>
      <vt:variant>
        <vt:lpwstr/>
      </vt:variant>
      <vt:variant>
        <vt:lpwstr>hed23</vt:lpwstr>
      </vt:variant>
      <vt:variant>
        <vt:i4>5701644</vt:i4>
      </vt:variant>
      <vt:variant>
        <vt:i4>1206</vt:i4>
      </vt:variant>
      <vt:variant>
        <vt:i4>0</vt:i4>
      </vt:variant>
      <vt:variant>
        <vt:i4>5</vt:i4>
      </vt:variant>
      <vt:variant>
        <vt:lpwstr/>
      </vt:variant>
      <vt:variant>
        <vt:lpwstr>hed22</vt:lpwstr>
      </vt:variant>
      <vt:variant>
        <vt:i4>5505033</vt:i4>
      </vt:variant>
      <vt:variant>
        <vt:i4>1200</vt:i4>
      </vt:variant>
      <vt:variant>
        <vt:i4>0</vt:i4>
      </vt:variant>
      <vt:variant>
        <vt:i4>5</vt:i4>
      </vt:variant>
      <vt:variant>
        <vt:lpwstr/>
      </vt:variant>
      <vt:variant>
        <vt:lpwstr>med19</vt:lpwstr>
      </vt:variant>
      <vt:variant>
        <vt:i4>5505033</vt:i4>
      </vt:variant>
      <vt:variant>
        <vt:i4>1194</vt:i4>
      </vt:variant>
      <vt:variant>
        <vt:i4>0</vt:i4>
      </vt:variant>
      <vt:variant>
        <vt:i4>5</vt:i4>
      </vt:variant>
      <vt:variant>
        <vt:lpwstr/>
      </vt:variant>
      <vt:variant>
        <vt:lpwstr>med18</vt:lpwstr>
      </vt:variant>
      <vt:variant>
        <vt:i4>5505033</vt:i4>
      </vt:variant>
      <vt:variant>
        <vt:i4>1188</vt:i4>
      </vt:variant>
      <vt:variant>
        <vt:i4>0</vt:i4>
      </vt:variant>
      <vt:variant>
        <vt:i4>5</vt:i4>
      </vt:variant>
      <vt:variant>
        <vt:lpwstr/>
      </vt:variant>
      <vt:variant>
        <vt:lpwstr>med17</vt:lpwstr>
      </vt:variant>
      <vt:variant>
        <vt:i4>3145771</vt:i4>
      </vt:variant>
      <vt:variant>
        <vt:i4>1182</vt:i4>
      </vt:variant>
      <vt:variant>
        <vt:i4>0</vt:i4>
      </vt:variant>
      <vt:variant>
        <vt:i4>5</vt:i4>
      </vt:variant>
      <vt:variant>
        <vt:lpwstr/>
      </vt:variant>
      <vt:variant>
        <vt:lpwstr>Seif135</vt:lpwstr>
      </vt:variant>
      <vt:variant>
        <vt:i4>3145771</vt:i4>
      </vt:variant>
      <vt:variant>
        <vt:i4>1176</vt:i4>
      </vt:variant>
      <vt:variant>
        <vt:i4>0</vt:i4>
      </vt:variant>
      <vt:variant>
        <vt:i4>5</vt:i4>
      </vt:variant>
      <vt:variant>
        <vt:lpwstr/>
      </vt:variant>
      <vt:variant>
        <vt:lpwstr>Seif134</vt:lpwstr>
      </vt:variant>
      <vt:variant>
        <vt:i4>3145771</vt:i4>
      </vt:variant>
      <vt:variant>
        <vt:i4>1170</vt:i4>
      </vt:variant>
      <vt:variant>
        <vt:i4>0</vt:i4>
      </vt:variant>
      <vt:variant>
        <vt:i4>5</vt:i4>
      </vt:variant>
      <vt:variant>
        <vt:lpwstr/>
      </vt:variant>
      <vt:variant>
        <vt:lpwstr>Seif133</vt:lpwstr>
      </vt:variant>
      <vt:variant>
        <vt:i4>3145771</vt:i4>
      </vt:variant>
      <vt:variant>
        <vt:i4>1164</vt:i4>
      </vt:variant>
      <vt:variant>
        <vt:i4>0</vt:i4>
      </vt:variant>
      <vt:variant>
        <vt:i4>5</vt:i4>
      </vt:variant>
      <vt:variant>
        <vt:lpwstr/>
      </vt:variant>
      <vt:variant>
        <vt:lpwstr>Seif132</vt:lpwstr>
      </vt:variant>
      <vt:variant>
        <vt:i4>3145771</vt:i4>
      </vt:variant>
      <vt:variant>
        <vt:i4>1158</vt:i4>
      </vt:variant>
      <vt:variant>
        <vt:i4>0</vt:i4>
      </vt:variant>
      <vt:variant>
        <vt:i4>5</vt:i4>
      </vt:variant>
      <vt:variant>
        <vt:lpwstr/>
      </vt:variant>
      <vt:variant>
        <vt:lpwstr>Seif131</vt:lpwstr>
      </vt:variant>
      <vt:variant>
        <vt:i4>3145771</vt:i4>
      </vt:variant>
      <vt:variant>
        <vt:i4>1152</vt:i4>
      </vt:variant>
      <vt:variant>
        <vt:i4>0</vt:i4>
      </vt:variant>
      <vt:variant>
        <vt:i4>5</vt:i4>
      </vt:variant>
      <vt:variant>
        <vt:lpwstr/>
      </vt:variant>
      <vt:variant>
        <vt:lpwstr>Seif130</vt:lpwstr>
      </vt:variant>
      <vt:variant>
        <vt:i4>3211307</vt:i4>
      </vt:variant>
      <vt:variant>
        <vt:i4>1146</vt:i4>
      </vt:variant>
      <vt:variant>
        <vt:i4>0</vt:i4>
      </vt:variant>
      <vt:variant>
        <vt:i4>5</vt:i4>
      </vt:variant>
      <vt:variant>
        <vt:lpwstr/>
      </vt:variant>
      <vt:variant>
        <vt:lpwstr>Seif129</vt:lpwstr>
      </vt:variant>
      <vt:variant>
        <vt:i4>3211307</vt:i4>
      </vt:variant>
      <vt:variant>
        <vt:i4>1140</vt:i4>
      </vt:variant>
      <vt:variant>
        <vt:i4>0</vt:i4>
      </vt:variant>
      <vt:variant>
        <vt:i4>5</vt:i4>
      </vt:variant>
      <vt:variant>
        <vt:lpwstr/>
      </vt:variant>
      <vt:variant>
        <vt:lpwstr>Seif128</vt:lpwstr>
      </vt:variant>
      <vt:variant>
        <vt:i4>3211307</vt:i4>
      </vt:variant>
      <vt:variant>
        <vt:i4>1134</vt:i4>
      </vt:variant>
      <vt:variant>
        <vt:i4>0</vt:i4>
      </vt:variant>
      <vt:variant>
        <vt:i4>5</vt:i4>
      </vt:variant>
      <vt:variant>
        <vt:lpwstr/>
      </vt:variant>
      <vt:variant>
        <vt:lpwstr>Seif127</vt:lpwstr>
      </vt:variant>
      <vt:variant>
        <vt:i4>3211307</vt:i4>
      </vt:variant>
      <vt:variant>
        <vt:i4>1128</vt:i4>
      </vt:variant>
      <vt:variant>
        <vt:i4>0</vt:i4>
      </vt:variant>
      <vt:variant>
        <vt:i4>5</vt:i4>
      </vt:variant>
      <vt:variant>
        <vt:lpwstr/>
      </vt:variant>
      <vt:variant>
        <vt:lpwstr>Seif126</vt:lpwstr>
      </vt:variant>
      <vt:variant>
        <vt:i4>3407915</vt:i4>
      </vt:variant>
      <vt:variant>
        <vt:i4>1122</vt:i4>
      </vt:variant>
      <vt:variant>
        <vt:i4>0</vt:i4>
      </vt:variant>
      <vt:variant>
        <vt:i4>5</vt:i4>
      </vt:variant>
      <vt:variant>
        <vt:lpwstr/>
      </vt:variant>
      <vt:variant>
        <vt:lpwstr>Seif179</vt:lpwstr>
      </vt:variant>
      <vt:variant>
        <vt:i4>3211307</vt:i4>
      </vt:variant>
      <vt:variant>
        <vt:i4>1116</vt:i4>
      </vt:variant>
      <vt:variant>
        <vt:i4>0</vt:i4>
      </vt:variant>
      <vt:variant>
        <vt:i4>5</vt:i4>
      </vt:variant>
      <vt:variant>
        <vt:lpwstr/>
      </vt:variant>
      <vt:variant>
        <vt:lpwstr>Seif125</vt:lpwstr>
      </vt:variant>
      <vt:variant>
        <vt:i4>3211307</vt:i4>
      </vt:variant>
      <vt:variant>
        <vt:i4>1110</vt:i4>
      </vt:variant>
      <vt:variant>
        <vt:i4>0</vt:i4>
      </vt:variant>
      <vt:variant>
        <vt:i4>5</vt:i4>
      </vt:variant>
      <vt:variant>
        <vt:lpwstr/>
      </vt:variant>
      <vt:variant>
        <vt:lpwstr>Seif124</vt:lpwstr>
      </vt:variant>
      <vt:variant>
        <vt:i4>3211307</vt:i4>
      </vt:variant>
      <vt:variant>
        <vt:i4>1104</vt:i4>
      </vt:variant>
      <vt:variant>
        <vt:i4>0</vt:i4>
      </vt:variant>
      <vt:variant>
        <vt:i4>5</vt:i4>
      </vt:variant>
      <vt:variant>
        <vt:lpwstr/>
      </vt:variant>
      <vt:variant>
        <vt:lpwstr>Seif123</vt:lpwstr>
      </vt:variant>
      <vt:variant>
        <vt:i4>3211307</vt:i4>
      </vt:variant>
      <vt:variant>
        <vt:i4>1098</vt:i4>
      </vt:variant>
      <vt:variant>
        <vt:i4>0</vt:i4>
      </vt:variant>
      <vt:variant>
        <vt:i4>5</vt:i4>
      </vt:variant>
      <vt:variant>
        <vt:lpwstr/>
      </vt:variant>
      <vt:variant>
        <vt:lpwstr>Seif122</vt:lpwstr>
      </vt:variant>
      <vt:variant>
        <vt:i4>5505033</vt:i4>
      </vt:variant>
      <vt:variant>
        <vt:i4>1092</vt:i4>
      </vt:variant>
      <vt:variant>
        <vt:i4>0</vt:i4>
      </vt:variant>
      <vt:variant>
        <vt:i4>5</vt:i4>
      </vt:variant>
      <vt:variant>
        <vt:lpwstr/>
      </vt:variant>
      <vt:variant>
        <vt:lpwstr>med16</vt:lpwstr>
      </vt:variant>
      <vt:variant>
        <vt:i4>3211307</vt:i4>
      </vt:variant>
      <vt:variant>
        <vt:i4>1086</vt:i4>
      </vt:variant>
      <vt:variant>
        <vt:i4>0</vt:i4>
      </vt:variant>
      <vt:variant>
        <vt:i4>5</vt:i4>
      </vt:variant>
      <vt:variant>
        <vt:lpwstr/>
      </vt:variant>
      <vt:variant>
        <vt:lpwstr>Seif121</vt:lpwstr>
      </vt:variant>
      <vt:variant>
        <vt:i4>3211307</vt:i4>
      </vt:variant>
      <vt:variant>
        <vt:i4>1080</vt:i4>
      </vt:variant>
      <vt:variant>
        <vt:i4>0</vt:i4>
      </vt:variant>
      <vt:variant>
        <vt:i4>5</vt:i4>
      </vt:variant>
      <vt:variant>
        <vt:lpwstr/>
      </vt:variant>
      <vt:variant>
        <vt:lpwstr>Seif120</vt:lpwstr>
      </vt:variant>
      <vt:variant>
        <vt:i4>3276843</vt:i4>
      </vt:variant>
      <vt:variant>
        <vt:i4>1074</vt:i4>
      </vt:variant>
      <vt:variant>
        <vt:i4>0</vt:i4>
      </vt:variant>
      <vt:variant>
        <vt:i4>5</vt:i4>
      </vt:variant>
      <vt:variant>
        <vt:lpwstr/>
      </vt:variant>
      <vt:variant>
        <vt:lpwstr>Seif119</vt:lpwstr>
      </vt:variant>
      <vt:variant>
        <vt:i4>3276843</vt:i4>
      </vt:variant>
      <vt:variant>
        <vt:i4>1068</vt:i4>
      </vt:variant>
      <vt:variant>
        <vt:i4>0</vt:i4>
      </vt:variant>
      <vt:variant>
        <vt:i4>5</vt:i4>
      </vt:variant>
      <vt:variant>
        <vt:lpwstr/>
      </vt:variant>
      <vt:variant>
        <vt:lpwstr>Seif118</vt:lpwstr>
      </vt:variant>
      <vt:variant>
        <vt:i4>3276843</vt:i4>
      </vt:variant>
      <vt:variant>
        <vt:i4>1062</vt:i4>
      </vt:variant>
      <vt:variant>
        <vt:i4>0</vt:i4>
      </vt:variant>
      <vt:variant>
        <vt:i4>5</vt:i4>
      </vt:variant>
      <vt:variant>
        <vt:lpwstr/>
      </vt:variant>
      <vt:variant>
        <vt:lpwstr>Seif117</vt:lpwstr>
      </vt:variant>
      <vt:variant>
        <vt:i4>3276843</vt:i4>
      </vt:variant>
      <vt:variant>
        <vt:i4>1056</vt:i4>
      </vt:variant>
      <vt:variant>
        <vt:i4>0</vt:i4>
      </vt:variant>
      <vt:variant>
        <vt:i4>5</vt:i4>
      </vt:variant>
      <vt:variant>
        <vt:lpwstr/>
      </vt:variant>
      <vt:variant>
        <vt:lpwstr>Seif116</vt:lpwstr>
      </vt:variant>
      <vt:variant>
        <vt:i4>3276843</vt:i4>
      </vt:variant>
      <vt:variant>
        <vt:i4>1050</vt:i4>
      </vt:variant>
      <vt:variant>
        <vt:i4>0</vt:i4>
      </vt:variant>
      <vt:variant>
        <vt:i4>5</vt:i4>
      </vt:variant>
      <vt:variant>
        <vt:lpwstr/>
      </vt:variant>
      <vt:variant>
        <vt:lpwstr>Seif115</vt:lpwstr>
      </vt:variant>
      <vt:variant>
        <vt:i4>5505033</vt:i4>
      </vt:variant>
      <vt:variant>
        <vt:i4>1044</vt:i4>
      </vt:variant>
      <vt:variant>
        <vt:i4>0</vt:i4>
      </vt:variant>
      <vt:variant>
        <vt:i4>5</vt:i4>
      </vt:variant>
      <vt:variant>
        <vt:lpwstr/>
      </vt:variant>
      <vt:variant>
        <vt:lpwstr>med15</vt:lpwstr>
      </vt:variant>
      <vt:variant>
        <vt:i4>3276843</vt:i4>
      </vt:variant>
      <vt:variant>
        <vt:i4>1038</vt:i4>
      </vt:variant>
      <vt:variant>
        <vt:i4>0</vt:i4>
      </vt:variant>
      <vt:variant>
        <vt:i4>5</vt:i4>
      </vt:variant>
      <vt:variant>
        <vt:lpwstr/>
      </vt:variant>
      <vt:variant>
        <vt:lpwstr>Seif114</vt:lpwstr>
      </vt:variant>
      <vt:variant>
        <vt:i4>3276843</vt:i4>
      </vt:variant>
      <vt:variant>
        <vt:i4>1032</vt:i4>
      </vt:variant>
      <vt:variant>
        <vt:i4>0</vt:i4>
      </vt:variant>
      <vt:variant>
        <vt:i4>5</vt:i4>
      </vt:variant>
      <vt:variant>
        <vt:lpwstr/>
      </vt:variant>
      <vt:variant>
        <vt:lpwstr>Seif113</vt:lpwstr>
      </vt:variant>
      <vt:variant>
        <vt:i4>3276843</vt:i4>
      </vt:variant>
      <vt:variant>
        <vt:i4>1026</vt:i4>
      </vt:variant>
      <vt:variant>
        <vt:i4>0</vt:i4>
      </vt:variant>
      <vt:variant>
        <vt:i4>5</vt:i4>
      </vt:variant>
      <vt:variant>
        <vt:lpwstr/>
      </vt:variant>
      <vt:variant>
        <vt:lpwstr>Seif112</vt:lpwstr>
      </vt:variant>
      <vt:variant>
        <vt:i4>3276843</vt:i4>
      </vt:variant>
      <vt:variant>
        <vt:i4>1020</vt:i4>
      </vt:variant>
      <vt:variant>
        <vt:i4>0</vt:i4>
      </vt:variant>
      <vt:variant>
        <vt:i4>5</vt:i4>
      </vt:variant>
      <vt:variant>
        <vt:lpwstr/>
      </vt:variant>
      <vt:variant>
        <vt:lpwstr>Seif111</vt:lpwstr>
      </vt:variant>
      <vt:variant>
        <vt:i4>3276843</vt:i4>
      </vt:variant>
      <vt:variant>
        <vt:i4>1014</vt:i4>
      </vt:variant>
      <vt:variant>
        <vt:i4>0</vt:i4>
      </vt:variant>
      <vt:variant>
        <vt:i4>5</vt:i4>
      </vt:variant>
      <vt:variant>
        <vt:lpwstr/>
      </vt:variant>
      <vt:variant>
        <vt:lpwstr>Seif110</vt:lpwstr>
      </vt:variant>
      <vt:variant>
        <vt:i4>3342379</vt:i4>
      </vt:variant>
      <vt:variant>
        <vt:i4>1008</vt:i4>
      </vt:variant>
      <vt:variant>
        <vt:i4>0</vt:i4>
      </vt:variant>
      <vt:variant>
        <vt:i4>5</vt:i4>
      </vt:variant>
      <vt:variant>
        <vt:lpwstr/>
      </vt:variant>
      <vt:variant>
        <vt:lpwstr>Seif109</vt:lpwstr>
      </vt:variant>
      <vt:variant>
        <vt:i4>3342379</vt:i4>
      </vt:variant>
      <vt:variant>
        <vt:i4>1002</vt:i4>
      </vt:variant>
      <vt:variant>
        <vt:i4>0</vt:i4>
      </vt:variant>
      <vt:variant>
        <vt:i4>5</vt:i4>
      </vt:variant>
      <vt:variant>
        <vt:lpwstr/>
      </vt:variant>
      <vt:variant>
        <vt:lpwstr>Seif108</vt:lpwstr>
      </vt:variant>
      <vt:variant>
        <vt:i4>3342379</vt:i4>
      </vt:variant>
      <vt:variant>
        <vt:i4>996</vt:i4>
      </vt:variant>
      <vt:variant>
        <vt:i4>0</vt:i4>
      </vt:variant>
      <vt:variant>
        <vt:i4>5</vt:i4>
      </vt:variant>
      <vt:variant>
        <vt:lpwstr/>
      </vt:variant>
      <vt:variant>
        <vt:lpwstr>Seif107</vt:lpwstr>
      </vt:variant>
      <vt:variant>
        <vt:i4>3342379</vt:i4>
      </vt:variant>
      <vt:variant>
        <vt:i4>990</vt:i4>
      </vt:variant>
      <vt:variant>
        <vt:i4>0</vt:i4>
      </vt:variant>
      <vt:variant>
        <vt:i4>5</vt:i4>
      </vt:variant>
      <vt:variant>
        <vt:lpwstr/>
      </vt:variant>
      <vt:variant>
        <vt:lpwstr>Seif106</vt:lpwstr>
      </vt:variant>
      <vt:variant>
        <vt:i4>3342379</vt:i4>
      </vt:variant>
      <vt:variant>
        <vt:i4>984</vt:i4>
      </vt:variant>
      <vt:variant>
        <vt:i4>0</vt:i4>
      </vt:variant>
      <vt:variant>
        <vt:i4>5</vt:i4>
      </vt:variant>
      <vt:variant>
        <vt:lpwstr/>
      </vt:variant>
      <vt:variant>
        <vt:lpwstr>Seif105</vt:lpwstr>
      </vt:variant>
      <vt:variant>
        <vt:i4>3342379</vt:i4>
      </vt:variant>
      <vt:variant>
        <vt:i4>978</vt:i4>
      </vt:variant>
      <vt:variant>
        <vt:i4>0</vt:i4>
      </vt:variant>
      <vt:variant>
        <vt:i4>5</vt:i4>
      </vt:variant>
      <vt:variant>
        <vt:lpwstr/>
      </vt:variant>
      <vt:variant>
        <vt:lpwstr>Seif104</vt:lpwstr>
      </vt:variant>
      <vt:variant>
        <vt:i4>5505033</vt:i4>
      </vt:variant>
      <vt:variant>
        <vt:i4>972</vt:i4>
      </vt:variant>
      <vt:variant>
        <vt:i4>0</vt:i4>
      </vt:variant>
      <vt:variant>
        <vt:i4>5</vt:i4>
      </vt:variant>
      <vt:variant>
        <vt:lpwstr/>
      </vt:variant>
      <vt:variant>
        <vt:lpwstr>med14</vt:lpwstr>
      </vt:variant>
      <vt:variant>
        <vt:i4>3342379</vt:i4>
      </vt:variant>
      <vt:variant>
        <vt:i4>966</vt:i4>
      </vt:variant>
      <vt:variant>
        <vt:i4>0</vt:i4>
      </vt:variant>
      <vt:variant>
        <vt:i4>5</vt:i4>
      </vt:variant>
      <vt:variant>
        <vt:lpwstr/>
      </vt:variant>
      <vt:variant>
        <vt:lpwstr>Seif103</vt:lpwstr>
      </vt:variant>
      <vt:variant>
        <vt:i4>3342379</vt:i4>
      </vt:variant>
      <vt:variant>
        <vt:i4>960</vt:i4>
      </vt:variant>
      <vt:variant>
        <vt:i4>0</vt:i4>
      </vt:variant>
      <vt:variant>
        <vt:i4>5</vt:i4>
      </vt:variant>
      <vt:variant>
        <vt:lpwstr/>
      </vt:variant>
      <vt:variant>
        <vt:lpwstr>Seif102</vt:lpwstr>
      </vt:variant>
      <vt:variant>
        <vt:i4>3342379</vt:i4>
      </vt:variant>
      <vt:variant>
        <vt:i4>954</vt:i4>
      </vt:variant>
      <vt:variant>
        <vt:i4>0</vt:i4>
      </vt:variant>
      <vt:variant>
        <vt:i4>5</vt:i4>
      </vt:variant>
      <vt:variant>
        <vt:lpwstr/>
      </vt:variant>
      <vt:variant>
        <vt:lpwstr>Seif101</vt:lpwstr>
      </vt:variant>
      <vt:variant>
        <vt:i4>3342379</vt:i4>
      </vt:variant>
      <vt:variant>
        <vt:i4>948</vt:i4>
      </vt:variant>
      <vt:variant>
        <vt:i4>0</vt:i4>
      </vt:variant>
      <vt:variant>
        <vt:i4>5</vt:i4>
      </vt:variant>
      <vt:variant>
        <vt:lpwstr/>
      </vt:variant>
      <vt:variant>
        <vt:lpwstr>Seif100</vt:lpwstr>
      </vt:variant>
      <vt:variant>
        <vt:i4>3801123</vt:i4>
      </vt:variant>
      <vt:variant>
        <vt:i4>942</vt:i4>
      </vt:variant>
      <vt:variant>
        <vt:i4>0</vt:i4>
      </vt:variant>
      <vt:variant>
        <vt:i4>5</vt:i4>
      </vt:variant>
      <vt:variant>
        <vt:lpwstr/>
      </vt:variant>
      <vt:variant>
        <vt:lpwstr>Seif99</vt:lpwstr>
      </vt:variant>
      <vt:variant>
        <vt:i4>3866659</vt:i4>
      </vt:variant>
      <vt:variant>
        <vt:i4>936</vt:i4>
      </vt:variant>
      <vt:variant>
        <vt:i4>0</vt:i4>
      </vt:variant>
      <vt:variant>
        <vt:i4>5</vt:i4>
      </vt:variant>
      <vt:variant>
        <vt:lpwstr/>
      </vt:variant>
      <vt:variant>
        <vt:lpwstr>Seif98</vt:lpwstr>
      </vt:variant>
      <vt:variant>
        <vt:i4>3407907</vt:i4>
      </vt:variant>
      <vt:variant>
        <vt:i4>930</vt:i4>
      </vt:variant>
      <vt:variant>
        <vt:i4>0</vt:i4>
      </vt:variant>
      <vt:variant>
        <vt:i4>5</vt:i4>
      </vt:variant>
      <vt:variant>
        <vt:lpwstr/>
      </vt:variant>
      <vt:variant>
        <vt:lpwstr>Seif97</vt:lpwstr>
      </vt:variant>
      <vt:variant>
        <vt:i4>3473443</vt:i4>
      </vt:variant>
      <vt:variant>
        <vt:i4>924</vt:i4>
      </vt:variant>
      <vt:variant>
        <vt:i4>0</vt:i4>
      </vt:variant>
      <vt:variant>
        <vt:i4>5</vt:i4>
      </vt:variant>
      <vt:variant>
        <vt:lpwstr/>
      </vt:variant>
      <vt:variant>
        <vt:lpwstr>Seif96</vt:lpwstr>
      </vt:variant>
      <vt:variant>
        <vt:i4>3538979</vt:i4>
      </vt:variant>
      <vt:variant>
        <vt:i4>918</vt:i4>
      </vt:variant>
      <vt:variant>
        <vt:i4>0</vt:i4>
      </vt:variant>
      <vt:variant>
        <vt:i4>5</vt:i4>
      </vt:variant>
      <vt:variant>
        <vt:lpwstr/>
      </vt:variant>
      <vt:variant>
        <vt:lpwstr>Seif95</vt:lpwstr>
      </vt:variant>
      <vt:variant>
        <vt:i4>5505033</vt:i4>
      </vt:variant>
      <vt:variant>
        <vt:i4>912</vt:i4>
      </vt:variant>
      <vt:variant>
        <vt:i4>0</vt:i4>
      </vt:variant>
      <vt:variant>
        <vt:i4>5</vt:i4>
      </vt:variant>
      <vt:variant>
        <vt:lpwstr/>
      </vt:variant>
      <vt:variant>
        <vt:lpwstr>med13</vt:lpwstr>
      </vt:variant>
      <vt:variant>
        <vt:i4>3604515</vt:i4>
      </vt:variant>
      <vt:variant>
        <vt:i4>906</vt:i4>
      </vt:variant>
      <vt:variant>
        <vt:i4>0</vt:i4>
      </vt:variant>
      <vt:variant>
        <vt:i4>5</vt:i4>
      </vt:variant>
      <vt:variant>
        <vt:lpwstr/>
      </vt:variant>
      <vt:variant>
        <vt:lpwstr>Seif94</vt:lpwstr>
      </vt:variant>
      <vt:variant>
        <vt:i4>3145763</vt:i4>
      </vt:variant>
      <vt:variant>
        <vt:i4>900</vt:i4>
      </vt:variant>
      <vt:variant>
        <vt:i4>0</vt:i4>
      </vt:variant>
      <vt:variant>
        <vt:i4>5</vt:i4>
      </vt:variant>
      <vt:variant>
        <vt:lpwstr/>
      </vt:variant>
      <vt:variant>
        <vt:lpwstr>Seif93</vt:lpwstr>
      </vt:variant>
      <vt:variant>
        <vt:i4>3211299</vt:i4>
      </vt:variant>
      <vt:variant>
        <vt:i4>894</vt:i4>
      </vt:variant>
      <vt:variant>
        <vt:i4>0</vt:i4>
      </vt:variant>
      <vt:variant>
        <vt:i4>5</vt:i4>
      </vt:variant>
      <vt:variant>
        <vt:lpwstr/>
      </vt:variant>
      <vt:variant>
        <vt:lpwstr>Seif92</vt:lpwstr>
      </vt:variant>
      <vt:variant>
        <vt:i4>3276835</vt:i4>
      </vt:variant>
      <vt:variant>
        <vt:i4>888</vt:i4>
      </vt:variant>
      <vt:variant>
        <vt:i4>0</vt:i4>
      </vt:variant>
      <vt:variant>
        <vt:i4>5</vt:i4>
      </vt:variant>
      <vt:variant>
        <vt:lpwstr/>
      </vt:variant>
      <vt:variant>
        <vt:lpwstr>Seif91</vt:lpwstr>
      </vt:variant>
      <vt:variant>
        <vt:i4>3342371</vt:i4>
      </vt:variant>
      <vt:variant>
        <vt:i4>882</vt:i4>
      </vt:variant>
      <vt:variant>
        <vt:i4>0</vt:i4>
      </vt:variant>
      <vt:variant>
        <vt:i4>5</vt:i4>
      </vt:variant>
      <vt:variant>
        <vt:lpwstr/>
      </vt:variant>
      <vt:variant>
        <vt:lpwstr>Seif90</vt:lpwstr>
      </vt:variant>
      <vt:variant>
        <vt:i4>3801122</vt:i4>
      </vt:variant>
      <vt:variant>
        <vt:i4>876</vt:i4>
      </vt:variant>
      <vt:variant>
        <vt:i4>0</vt:i4>
      </vt:variant>
      <vt:variant>
        <vt:i4>5</vt:i4>
      </vt:variant>
      <vt:variant>
        <vt:lpwstr/>
      </vt:variant>
      <vt:variant>
        <vt:lpwstr>Seif89</vt:lpwstr>
      </vt:variant>
      <vt:variant>
        <vt:i4>3866658</vt:i4>
      </vt:variant>
      <vt:variant>
        <vt:i4>870</vt:i4>
      </vt:variant>
      <vt:variant>
        <vt:i4>0</vt:i4>
      </vt:variant>
      <vt:variant>
        <vt:i4>5</vt:i4>
      </vt:variant>
      <vt:variant>
        <vt:lpwstr/>
      </vt:variant>
      <vt:variant>
        <vt:lpwstr>Seif88</vt:lpwstr>
      </vt:variant>
      <vt:variant>
        <vt:i4>3407906</vt:i4>
      </vt:variant>
      <vt:variant>
        <vt:i4>864</vt:i4>
      </vt:variant>
      <vt:variant>
        <vt:i4>0</vt:i4>
      </vt:variant>
      <vt:variant>
        <vt:i4>5</vt:i4>
      </vt:variant>
      <vt:variant>
        <vt:lpwstr/>
      </vt:variant>
      <vt:variant>
        <vt:lpwstr>Seif87</vt:lpwstr>
      </vt:variant>
      <vt:variant>
        <vt:i4>3538987</vt:i4>
      </vt:variant>
      <vt:variant>
        <vt:i4>858</vt:i4>
      </vt:variant>
      <vt:variant>
        <vt:i4>0</vt:i4>
      </vt:variant>
      <vt:variant>
        <vt:i4>5</vt:i4>
      </vt:variant>
      <vt:variant>
        <vt:lpwstr/>
      </vt:variant>
      <vt:variant>
        <vt:lpwstr>Seif157</vt:lpwstr>
      </vt:variant>
      <vt:variant>
        <vt:i4>3473442</vt:i4>
      </vt:variant>
      <vt:variant>
        <vt:i4>852</vt:i4>
      </vt:variant>
      <vt:variant>
        <vt:i4>0</vt:i4>
      </vt:variant>
      <vt:variant>
        <vt:i4>5</vt:i4>
      </vt:variant>
      <vt:variant>
        <vt:lpwstr/>
      </vt:variant>
      <vt:variant>
        <vt:lpwstr>Seif86</vt:lpwstr>
      </vt:variant>
      <vt:variant>
        <vt:i4>5505033</vt:i4>
      </vt:variant>
      <vt:variant>
        <vt:i4>846</vt:i4>
      </vt:variant>
      <vt:variant>
        <vt:i4>0</vt:i4>
      </vt:variant>
      <vt:variant>
        <vt:i4>5</vt:i4>
      </vt:variant>
      <vt:variant>
        <vt:lpwstr/>
      </vt:variant>
      <vt:variant>
        <vt:lpwstr>med12</vt:lpwstr>
      </vt:variant>
      <vt:variant>
        <vt:i4>3538978</vt:i4>
      </vt:variant>
      <vt:variant>
        <vt:i4>840</vt:i4>
      </vt:variant>
      <vt:variant>
        <vt:i4>0</vt:i4>
      </vt:variant>
      <vt:variant>
        <vt:i4>5</vt:i4>
      </vt:variant>
      <vt:variant>
        <vt:lpwstr/>
      </vt:variant>
      <vt:variant>
        <vt:lpwstr>Seif85</vt:lpwstr>
      </vt:variant>
      <vt:variant>
        <vt:i4>3604514</vt:i4>
      </vt:variant>
      <vt:variant>
        <vt:i4>834</vt:i4>
      </vt:variant>
      <vt:variant>
        <vt:i4>0</vt:i4>
      </vt:variant>
      <vt:variant>
        <vt:i4>5</vt:i4>
      </vt:variant>
      <vt:variant>
        <vt:lpwstr/>
      </vt:variant>
      <vt:variant>
        <vt:lpwstr>Seif84</vt:lpwstr>
      </vt:variant>
      <vt:variant>
        <vt:i4>3145762</vt:i4>
      </vt:variant>
      <vt:variant>
        <vt:i4>828</vt:i4>
      </vt:variant>
      <vt:variant>
        <vt:i4>0</vt:i4>
      </vt:variant>
      <vt:variant>
        <vt:i4>5</vt:i4>
      </vt:variant>
      <vt:variant>
        <vt:lpwstr/>
      </vt:variant>
      <vt:variant>
        <vt:lpwstr>Seif83</vt:lpwstr>
      </vt:variant>
      <vt:variant>
        <vt:i4>3211298</vt:i4>
      </vt:variant>
      <vt:variant>
        <vt:i4>822</vt:i4>
      </vt:variant>
      <vt:variant>
        <vt:i4>0</vt:i4>
      </vt:variant>
      <vt:variant>
        <vt:i4>5</vt:i4>
      </vt:variant>
      <vt:variant>
        <vt:lpwstr/>
      </vt:variant>
      <vt:variant>
        <vt:lpwstr>Seif82</vt:lpwstr>
      </vt:variant>
      <vt:variant>
        <vt:i4>5505033</vt:i4>
      </vt:variant>
      <vt:variant>
        <vt:i4>816</vt:i4>
      </vt:variant>
      <vt:variant>
        <vt:i4>0</vt:i4>
      </vt:variant>
      <vt:variant>
        <vt:i4>5</vt:i4>
      </vt:variant>
      <vt:variant>
        <vt:lpwstr/>
      </vt:variant>
      <vt:variant>
        <vt:lpwstr>med11</vt:lpwstr>
      </vt:variant>
      <vt:variant>
        <vt:i4>3276834</vt:i4>
      </vt:variant>
      <vt:variant>
        <vt:i4>810</vt:i4>
      </vt:variant>
      <vt:variant>
        <vt:i4>0</vt:i4>
      </vt:variant>
      <vt:variant>
        <vt:i4>5</vt:i4>
      </vt:variant>
      <vt:variant>
        <vt:lpwstr/>
      </vt:variant>
      <vt:variant>
        <vt:lpwstr>Seif81</vt:lpwstr>
      </vt:variant>
      <vt:variant>
        <vt:i4>3342370</vt:i4>
      </vt:variant>
      <vt:variant>
        <vt:i4>804</vt:i4>
      </vt:variant>
      <vt:variant>
        <vt:i4>0</vt:i4>
      </vt:variant>
      <vt:variant>
        <vt:i4>5</vt:i4>
      </vt:variant>
      <vt:variant>
        <vt:lpwstr/>
      </vt:variant>
      <vt:variant>
        <vt:lpwstr>Seif80</vt:lpwstr>
      </vt:variant>
      <vt:variant>
        <vt:i4>3801133</vt:i4>
      </vt:variant>
      <vt:variant>
        <vt:i4>798</vt:i4>
      </vt:variant>
      <vt:variant>
        <vt:i4>0</vt:i4>
      </vt:variant>
      <vt:variant>
        <vt:i4>5</vt:i4>
      </vt:variant>
      <vt:variant>
        <vt:lpwstr/>
      </vt:variant>
      <vt:variant>
        <vt:lpwstr>Seif79</vt:lpwstr>
      </vt:variant>
      <vt:variant>
        <vt:i4>3866669</vt:i4>
      </vt:variant>
      <vt:variant>
        <vt:i4>792</vt:i4>
      </vt:variant>
      <vt:variant>
        <vt:i4>0</vt:i4>
      </vt:variant>
      <vt:variant>
        <vt:i4>5</vt:i4>
      </vt:variant>
      <vt:variant>
        <vt:lpwstr/>
      </vt:variant>
      <vt:variant>
        <vt:lpwstr>Seif78</vt:lpwstr>
      </vt:variant>
      <vt:variant>
        <vt:i4>3407917</vt:i4>
      </vt:variant>
      <vt:variant>
        <vt:i4>786</vt:i4>
      </vt:variant>
      <vt:variant>
        <vt:i4>0</vt:i4>
      </vt:variant>
      <vt:variant>
        <vt:i4>5</vt:i4>
      </vt:variant>
      <vt:variant>
        <vt:lpwstr/>
      </vt:variant>
      <vt:variant>
        <vt:lpwstr>Seif77</vt:lpwstr>
      </vt:variant>
      <vt:variant>
        <vt:i4>3473453</vt:i4>
      </vt:variant>
      <vt:variant>
        <vt:i4>780</vt:i4>
      </vt:variant>
      <vt:variant>
        <vt:i4>0</vt:i4>
      </vt:variant>
      <vt:variant>
        <vt:i4>5</vt:i4>
      </vt:variant>
      <vt:variant>
        <vt:lpwstr/>
      </vt:variant>
      <vt:variant>
        <vt:lpwstr>Seif76</vt:lpwstr>
      </vt:variant>
      <vt:variant>
        <vt:i4>5505033</vt:i4>
      </vt:variant>
      <vt:variant>
        <vt:i4>774</vt:i4>
      </vt:variant>
      <vt:variant>
        <vt:i4>0</vt:i4>
      </vt:variant>
      <vt:variant>
        <vt:i4>5</vt:i4>
      </vt:variant>
      <vt:variant>
        <vt:lpwstr/>
      </vt:variant>
      <vt:variant>
        <vt:lpwstr>med10</vt:lpwstr>
      </vt:variant>
      <vt:variant>
        <vt:i4>3407915</vt:i4>
      </vt:variant>
      <vt:variant>
        <vt:i4>768</vt:i4>
      </vt:variant>
      <vt:variant>
        <vt:i4>0</vt:i4>
      </vt:variant>
      <vt:variant>
        <vt:i4>5</vt:i4>
      </vt:variant>
      <vt:variant>
        <vt:lpwstr/>
      </vt:variant>
      <vt:variant>
        <vt:lpwstr>Seif178</vt:lpwstr>
      </vt:variant>
      <vt:variant>
        <vt:i4>3407915</vt:i4>
      </vt:variant>
      <vt:variant>
        <vt:i4>762</vt:i4>
      </vt:variant>
      <vt:variant>
        <vt:i4>0</vt:i4>
      </vt:variant>
      <vt:variant>
        <vt:i4>5</vt:i4>
      </vt:variant>
      <vt:variant>
        <vt:lpwstr/>
      </vt:variant>
      <vt:variant>
        <vt:lpwstr>Seif177</vt:lpwstr>
      </vt:variant>
      <vt:variant>
        <vt:i4>3407915</vt:i4>
      </vt:variant>
      <vt:variant>
        <vt:i4>756</vt:i4>
      </vt:variant>
      <vt:variant>
        <vt:i4>0</vt:i4>
      </vt:variant>
      <vt:variant>
        <vt:i4>5</vt:i4>
      </vt:variant>
      <vt:variant>
        <vt:lpwstr/>
      </vt:variant>
      <vt:variant>
        <vt:lpwstr>Seif176</vt:lpwstr>
      </vt:variant>
      <vt:variant>
        <vt:i4>3407915</vt:i4>
      </vt:variant>
      <vt:variant>
        <vt:i4>750</vt:i4>
      </vt:variant>
      <vt:variant>
        <vt:i4>0</vt:i4>
      </vt:variant>
      <vt:variant>
        <vt:i4>5</vt:i4>
      </vt:variant>
      <vt:variant>
        <vt:lpwstr/>
      </vt:variant>
      <vt:variant>
        <vt:lpwstr>Seif175</vt:lpwstr>
      </vt:variant>
      <vt:variant>
        <vt:i4>3407915</vt:i4>
      </vt:variant>
      <vt:variant>
        <vt:i4>744</vt:i4>
      </vt:variant>
      <vt:variant>
        <vt:i4>0</vt:i4>
      </vt:variant>
      <vt:variant>
        <vt:i4>5</vt:i4>
      </vt:variant>
      <vt:variant>
        <vt:lpwstr/>
      </vt:variant>
      <vt:variant>
        <vt:lpwstr>Seif174</vt:lpwstr>
      </vt:variant>
      <vt:variant>
        <vt:i4>3407915</vt:i4>
      </vt:variant>
      <vt:variant>
        <vt:i4>738</vt:i4>
      </vt:variant>
      <vt:variant>
        <vt:i4>0</vt:i4>
      </vt:variant>
      <vt:variant>
        <vt:i4>5</vt:i4>
      </vt:variant>
      <vt:variant>
        <vt:lpwstr/>
      </vt:variant>
      <vt:variant>
        <vt:lpwstr>Seif173</vt:lpwstr>
      </vt:variant>
      <vt:variant>
        <vt:i4>3407915</vt:i4>
      </vt:variant>
      <vt:variant>
        <vt:i4>732</vt:i4>
      </vt:variant>
      <vt:variant>
        <vt:i4>0</vt:i4>
      </vt:variant>
      <vt:variant>
        <vt:i4>5</vt:i4>
      </vt:variant>
      <vt:variant>
        <vt:lpwstr/>
      </vt:variant>
      <vt:variant>
        <vt:lpwstr>Seif172</vt:lpwstr>
      </vt:variant>
      <vt:variant>
        <vt:i4>5701644</vt:i4>
      </vt:variant>
      <vt:variant>
        <vt:i4>726</vt:i4>
      </vt:variant>
      <vt:variant>
        <vt:i4>0</vt:i4>
      </vt:variant>
      <vt:variant>
        <vt:i4>5</vt:i4>
      </vt:variant>
      <vt:variant>
        <vt:lpwstr/>
      </vt:variant>
      <vt:variant>
        <vt:lpwstr>hed21</vt:lpwstr>
      </vt:variant>
      <vt:variant>
        <vt:i4>3407915</vt:i4>
      </vt:variant>
      <vt:variant>
        <vt:i4>720</vt:i4>
      </vt:variant>
      <vt:variant>
        <vt:i4>0</vt:i4>
      </vt:variant>
      <vt:variant>
        <vt:i4>5</vt:i4>
      </vt:variant>
      <vt:variant>
        <vt:lpwstr/>
      </vt:variant>
      <vt:variant>
        <vt:lpwstr>Seif171</vt:lpwstr>
      </vt:variant>
      <vt:variant>
        <vt:i4>3407915</vt:i4>
      </vt:variant>
      <vt:variant>
        <vt:i4>714</vt:i4>
      </vt:variant>
      <vt:variant>
        <vt:i4>0</vt:i4>
      </vt:variant>
      <vt:variant>
        <vt:i4>5</vt:i4>
      </vt:variant>
      <vt:variant>
        <vt:lpwstr/>
      </vt:variant>
      <vt:variant>
        <vt:lpwstr>Seif170</vt:lpwstr>
      </vt:variant>
      <vt:variant>
        <vt:i4>3473451</vt:i4>
      </vt:variant>
      <vt:variant>
        <vt:i4>708</vt:i4>
      </vt:variant>
      <vt:variant>
        <vt:i4>0</vt:i4>
      </vt:variant>
      <vt:variant>
        <vt:i4>5</vt:i4>
      </vt:variant>
      <vt:variant>
        <vt:lpwstr/>
      </vt:variant>
      <vt:variant>
        <vt:lpwstr>Seif169</vt:lpwstr>
      </vt:variant>
      <vt:variant>
        <vt:i4>3473451</vt:i4>
      </vt:variant>
      <vt:variant>
        <vt:i4>702</vt:i4>
      </vt:variant>
      <vt:variant>
        <vt:i4>0</vt:i4>
      </vt:variant>
      <vt:variant>
        <vt:i4>5</vt:i4>
      </vt:variant>
      <vt:variant>
        <vt:lpwstr/>
      </vt:variant>
      <vt:variant>
        <vt:lpwstr>Seif168</vt:lpwstr>
      </vt:variant>
      <vt:variant>
        <vt:i4>3473451</vt:i4>
      </vt:variant>
      <vt:variant>
        <vt:i4>696</vt:i4>
      </vt:variant>
      <vt:variant>
        <vt:i4>0</vt:i4>
      </vt:variant>
      <vt:variant>
        <vt:i4>5</vt:i4>
      </vt:variant>
      <vt:variant>
        <vt:lpwstr/>
      </vt:variant>
      <vt:variant>
        <vt:lpwstr>Seif167</vt:lpwstr>
      </vt:variant>
      <vt:variant>
        <vt:i4>3473451</vt:i4>
      </vt:variant>
      <vt:variant>
        <vt:i4>690</vt:i4>
      </vt:variant>
      <vt:variant>
        <vt:i4>0</vt:i4>
      </vt:variant>
      <vt:variant>
        <vt:i4>5</vt:i4>
      </vt:variant>
      <vt:variant>
        <vt:lpwstr/>
      </vt:variant>
      <vt:variant>
        <vt:lpwstr>Seif166</vt:lpwstr>
      </vt:variant>
      <vt:variant>
        <vt:i4>3473451</vt:i4>
      </vt:variant>
      <vt:variant>
        <vt:i4>684</vt:i4>
      </vt:variant>
      <vt:variant>
        <vt:i4>0</vt:i4>
      </vt:variant>
      <vt:variant>
        <vt:i4>5</vt:i4>
      </vt:variant>
      <vt:variant>
        <vt:lpwstr/>
      </vt:variant>
      <vt:variant>
        <vt:lpwstr>Seif165</vt:lpwstr>
      </vt:variant>
      <vt:variant>
        <vt:i4>3473451</vt:i4>
      </vt:variant>
      <vt:variant>
        <vt:i4>678</vt:i4>
      </vt:variant>
      <vt:variant>
        <vt:i4>0</vt:i4>
      </vt:variant>
      <vt:variant>
        <vt:i4>5</vt:i4>
      </vt:variant>
      <vt:variant>
        <vt:lpwstr/>
      </vt:variant>
      <vt:variant>
        <vt:lpwstr>Seif164</vt:lpwstr>
      </vt:variant>
      <vt:variant>
        <vt:i4>3473451</vt:i4>
      </vt:variant>
      <vt:variant>
        <vt:i4>672</vt:i4>
      </vt:variant>
      <vt:variant>
        <vt:i4>0</vt:i4>
      </vt:variant>
      <vt:variant>
        <vt:i4>5</vt:i4>
      </vt:variant>
      <vt:variant>
        <vt:lpwstr/>
      </vt:variant>
      <vt:variant>
        <vt:lpwstr>Seif163</vt:lpwstr>
      </vt:variant>
      <vt:variant>
        <vt:i4>3473451</vt:i4>
      </vt:variant>
      <vt:variant>
        <vt:i4>666</vt:i4>
      </vt:variant>
      <vt:variant>
        <vt:i4>0</vt:i4>
      </vt:variant>
      <vt:variant>
        <vt:i4>5</vt:i4>
      </vt:variant>
      <vt:variant>
        <vt:lpwstr/>
      </vt:variant>
      <vt:variant>
        <vt:lpwstr>Seif162</vt:lpwstr>
      </vt:variant>
      <vt:variant>
        <vt:i4>3473451</vt:i4>
      </vt:variant>
      <vt:variant>
        <vt:i4>660</vt:i4>
      </vt:variant>
      <vt:variant>
        <vt:i4>0</vt:i4>
      </vt:variant>
      <vt:variant>
        <vt:i4>5</vt:i4>
      </vt:variant>
      <vt:variant>
        <vt:lpwstr/>
      </vt:variant>
      <vt:variant>
        <vt:lpwstr>Seif161</vt:lpwstr>
      </vt:variant>
      <vt:variant>
        <vt:i4>3473451</vt:i4>
      </vt:variant>
      <vt:variant>
        <vt:i4>654</vt:i4>
      </vt:variant>
      <vt:variant>
        <vt:i4>0</vt:i4>
      </vt:variant>
      <vt:variant>
        <vt:i4>5</vt:i4>
      </vt:variant>
      <vt:variant>
        <vt:lpwstr/>
      </vt:variant>
      <vt:variant>
        <vt:lpwstr>Seif160</vt:lpwstr>
      </vt:variant>
      <vt:variant>
        <vt:i4>3538987</vt:i4>
      </vt:variant>
      <vt:variant>
        <vt:i4>648</vt:i4>
      </vt:variant>
      <vt:variant>
        <vt:i4>0</vt:i4>
      </vt:variant>
      <vt:variant>
        <vt:i4>5</vt:i4>
      </vt:variant>
      <vt:variant>
        <vt:lpwstr/>
      </vt:variant>
      <vt:variant>
        <vt:lpwstr>Seif159</vt:lpwstr>
      </vt:variant>
      <vt:variant>
        <vt:i4>3538987</vt:i4>
      </vt:variant>
      <vt:variant>
        <vt:i4>642</vt:i4>
      </vt:variant>
      <vt:variant>
        <vt:i4>0</vt:i4>
      </vt:variant>
      <vt:variant>
        <vt:i4>5</vt:i4>
      </vt:variant>
      <vt:variant>
        <vt:lpwstr/>
      </vt:variant>
      <vt:variant>
        <vt:lpwstr>Seif158</vt:lpwstr>
      </vt:variant>
      <vt:variant>
        <vt:i4>5701644</vt:i4>
      </vt:variant>
      <vt:variant>
        <vt:i4>636</vt:i4>
      </vt:variant>
      <vt:variant>
        <vt:i4>0</vt:i4>
      </vt:variant>
      <vt:variant>
        <vt:i4>5</vt:i4>
      </vt:variant>
      <vt:variant>
        <vt:lpwstr/>
      </vt:variant>
      <vt:variant>
        <vt:lpwstr>hed20</vt:lpwstr>
      </vt:variant>
      <vt:variant>
        <vt:i4>6029321</vt:i4>
      </vt:variant>
      <vt:variant>
        <vt:i4>630</vt:i4>
      </vt:variant>
      <vt:variant>
        <vt:i4>0</vt:i4>
      </vt:variant>
      <vt:variant>
        <vt:i4>5</vt:i4>
      </vt:variant>
      <vt:variant>
        <vt:lpwstr/>
      </vt:variant>
      <vt:variant>
        <vt:lpwstr>med9</vt:lpwstr>
      </vt:variant>
      <vt:variant>
        <vt:i4>3538989</vt:i4>
      </vt:variant>
      <vt:variant>
        <vt:i4>624</vt:i4>
      </vt:variant>
      <vt:variant>
        <vt:i4>0</vt:i4>
      </vt:variant>
      <vt:variant>
        <vt:i4>5</vt:i4>
      </vt:variant>
      <vt:variant>
        <vt:lpwstr/>
      </vt:variant>
      <vt:variant>
        <vt:lpwstr>Seif75</vt:lpwstr>
      </vt:variant>
      <vt:variant>
        <vt:i4>3604525</vt:i4>
      </vt:variant>
      <vt:variant>
        <vt:i4>618</vt:i4>
      </vt:variant>
      <vt:variant>
        <vt:i4>0</vt:i4>
      </vt:variant>
      <vt:variant>
        <vt:i4>5</vt:i4>
      </vt:variant>
      <vt:variant>
        <vt:lpwstr/>
      </vt:variant>
      <vt:variant>
        <vt:lpwstr>Seif74</vt:lpwstr>
      </vt:variant>
      <vt:variant>
        <vt:i4>3145773</vt:i4>
      </vt:variant>
      <vt:variant>
        <vt:i4>612</vt:i4>
      </vt:variant>
      <vt:variant>
        <vt:i4>0</vt:i4>
      </vt:variant>
      <vt:variant>
        <vt:i4>5</vt:i4>
      </vt:variant>
      <vt:variant>
        <vt:lpwstr/>
      </vt:variant>
      <vt:variant>
        <vt:lpwstr>Seif73</vt:lpwstr>
      </vt:variant>
      <vt:variant>
        <vt:i4>3211309</vt:i4>
      </vt:variant>
      <vt:variant>
        <vt:i4>606</vt:i4>
      </vt:variant>
      <vt:variant>
        <vt:i4>0</vt:i4>
      </vt:variant>
      <vt:variant>
        <vt:i4>5</vt:i4>
      </vt:variant>
      <vt:variant>
        <vt:lpwstr/>
      </vt:variant>
      <vt:variant>
        <vt:lpwstr>Seif72</vt:lpwstr>
      </vt:variant>
      <vt:variant>
        <vt:i4>3276845</vt:i4>
      </vt:variant>
      <vt:variant>
        <vt:i4>600</vt:i4>
      </vt:variant>
      <vt:variant>
        <vt:i4>0</vt:i4>
      </vt:variant>
      <vt:variant>
        <vt:i4>5</vt:i4>
      </vt:variant>
      <vt:variant>
        <vt:lpwstr/>
      </vt:variant>
      <vt:variant>
        <vt:lpwstr>Seif71</vt:lpwstr>
      </vt:variant>
      <vt:variant>
        <vt:i4>6094857</vt:i4>
      </vt:variant>
      <vt:variant>
        <vt:i4>594</vt:i4>
      </vt:variant>
      <vt:variant>
        <vt:i4>0</vt:i4>
      </vt:variant>
      <vt:variant>
        <vt:i4>5</vt:i4>
      </vt:variant>
      <vt:variant>
        <vt:lpwstr/>
      </vt:variant>
      <vt:variant>
        <vt:lpwstr>med8</vt:lpwstr>
      </vt:variant>
      <vt:variant>
        <vt:i4>3342381</vt:i4>
      </vt:variant>
      <vt:variant>
        <vt:i4>588</vt:i4>
      </vt:variant>
      <vt:variant>
        <vt:i4>0</vt:i4>
      </vt:variant>
      <vt:variant>
        <vt:i4>5</vt:i4>
      </vt:variant>
      <vt:variant>
        <vt:lpwstr/>
      </vt:variant>
      <vt:variant>
        <vt:lpwstr>Seif70</vt:lpwstr>
      </vt:variant>
      <vt:variant>
        <vt:i4>3801132</vt:i4>
      </vt:variant>
      <vt:variant>
        <vt:i4>582</vt:i4>
      </vt:variant>
      <vt:variant>
        <vt:i4>0</vt:i4>
      </vt:variant>
      <vt:variant>
        <vt:i4>5</vt:i4>
      </vt:variant>
      <vt:variant>
        <vt:lpwstr/>
      </vt:variant>
      <vt:variant>
        <vt:lpwstr>Seif69</vt:lpwstr>
      </vt:variant>
      <vt:variant>
        <vt:i4>3866668</vt:i4>
      </vt:variant>
      <vt:variant>
        <vt:i4>576</vt:i4>
      </vt:variant>
      <vt:variant>
        <vt:i4>0</vt:i4>
      </vt:variant>
      <vt:variant>
        <vt:i4>5</vt:i4>
      </vt:variant>
      <vt:variant>
        <vt:lpwstr/>
      </vt:variant>
      <vt:variant>
        <vt:lpwstr>Seif68</vt:lpwstr>
      </vt:variant>
      <vt:variant>
        <vt:i4>3407916</vt:i4>
      </vt:variant>
      <vt:variant>
        <vt:i4>570</vt:i4>
      </vt:variant>
      <vt:variant>
        <vt:i4>0</vt:i4>
      </vt:variant>
      <vt:variant>
        <vt:i4>5</vt:i4>
      </vt:variant>
      <vt:variant>
        <vt:lpwstr/>
      </vt:variant>
      <vt:variant>
        <vt:lpwstr>Seif67</vt:lpwstr>
      </vt:variant>
      <vt:variant>
        <vt:i4>3473452</vt:i4>
      </vt:variant>
      <vt:variant>
        <vt:i4>564</vt:i4>
      </vt:variant>
      <vt:variant>
        <vt:i4>0</vt:i4>
      </vt:variant>
      <vt:variant>
        <vt:i4>5</vt:i4>
      </vt:variant>
      <vt:variant>
        <vt:lpwstr/>
      </vt:variant>
      <vt:variant>
        <vt:lpwstr>Seif66</vt:lpwstr>
      </vt:variant>
      <vt:variant>
        <vt:i4>3538988</vt:i4>
      </vt:variant>
      <vt:variant>
        <vt:i4>558</vt:i4>
      </vt:variant>
      <vt:variant>
        <vt:i4>0</vt:i4>
      </vt:variant>
      <vt:variant>
        <vt:i4>5</vt:i4>
      </vt:variant>
      <vt:variant>
        <vt:lpwstr/>
      </vt:variant>
      <vt:variant>
        <vt:lpwstr>Seif65</vt:lpwstr>
      </vt:variant>
      <vt:variant>
        <vt:i4>3604524</vt:i4>
      </vt:variant>
      <vt:variant>
        <vt:i4>552</vt:i4>
      </vt:variant>
      <vt:variant>
        <vt:i4>0</vt:i4>
      </vt:variant>
      <vt:variant>
        <vt:i4>5</vt:i4>
      </vt:variant>
      <vt:variant>
        <vt:lpwstr/>
      </vt:variant>
      <vt:variant>
        <vt:lpwstr>Seif64</vt:lpwstr>
      </vt:variant>
      <vt:variant>
        <vt:i4>3145772</vt:i4>
      </vt:variant>
      <vt:variant>
        <vt:i4>546</vt:i4>
      </vt:variant>
      <vt:variant>
        <vt:i4>0</vt:i4>
      </vt:variant>
      <vt:variant>
        <vt:i4>5</vt:i4>
      </vt:variant>
      <vt:variant>
        <vt:lpwstr/>
      </vt:variant>
      <vt:variant>
        <vt:lpwstr>Seif63</vt:lpwstr>
      </vt:variant>
      <vt:variant>
        <vt:i4>3211308</vt:i4>
      </vt:variant>
      <vt:variant>
        <vt:i4>540</vt:i4>
      </vt:variant>
      <vt:variant>
        <vt:i4>0</vt:i4>
      </vt:variant>
      <vt:variant>
        <vt:i4>5</vt:i4>
      </vt:variant>
      <vt:variant>
        <vt:lpwstr/>
      </vt:variant>
      <vt:variant>
        <vt:lpwstr>Seif62</vt:lpwstr>
      </vt:variant>
      <vt:variant>
        <vt:i4>3276844</vt:i4>
      </vt:variant>
      <vt:variant>
        <vt:i4>534</vt:i4>
      </vt:variant>
      <vt:variant>
        <vt:i4>0</vt:i4>
      </vt:variant>
      <vt:variant>
        <vt:i4>5</vt:i4>
      </vt:variant>
      <vt:variant>
        <vt:lpwstr/>
      </vt:variant>
      <vt:variant>
        <vt:lpwstr>Seif61</vt:lpwstr>
      </vt:variant>
      <vt:variant>
        <vt:i4>3342380</vt:i4>
      </vt:variant>
      <vt:variant>
        <vt:i4>528</vt:i4>
      </vt:variant>
      <vt:variant>
        <vt:i4>0</vt:i4>
      </vt:variant>
      <vt:variant>
        <vt:i4>5</vt:i4>
      </vt:variant>
      <vt:variant>
        <vt:lpwstr/>
      </vt:variant>
      <vt:variant>
        <vt:lpwstr>Seif60</vt:lpwstr>
      </vt:variant>
      <vt:variant>
        <vt:i4>3801135</vt:i4>
      </vt:variant>
      <vt:variant>
        <vt:i4>522</vt:i4>
      </vt:variant>
      <vt:variant>
        <vt:i4>0</vt:i4>
      </vt:variant>
      <vt:variant>
        <vt:i4>5</vt:i4>
      </vt:variant>
      <vt:variant>
        <vt:lpwstr/>
      </vt:variant>
      <vt:variant>
        <vt:lpwstr>Seif59</vt:lpwstr>
      </vt:variant>
      <vt:variant>
        <vt:i4>3866671</vt:i4>
      </vt:variant>
      <vt:variant>
        <vt:i4>516</vt:i4>
      </vt:variant>
      <vt:variant>
        <vt:i4>0</vt:i4>
      </vt:variant>
      <vt:variant>
        <vt:i4>5</vt:i4>
      </vt:variant>
      <vt:variant>
        <vt:lpwstr/>
      </vt:variant>
      <vt:variant>
        <vt:lpwstr>Seif58</vt:lpwstr>
      </vt:variant>
      <vt:variant>
        <vt:i4>3407919</vt:i4>
      </vt:variant>
      <vt:variant>
        <vt:i4>510</vt:i4>
      </vt:variant>
      <vt:variant>
        <vt:i4>0</vt:i4>
      </vt:variant>
      <vt:variant>
        <vt:i4>5</vt:i4>
      </vt:variant>
      <vt:variant>
        <vt:lpwstr/>
      </vt:variant>
      <vt:variant>
        <vt:lpwstr>Seif57</vt:lpwstr>
      </vt:variant>
      <vt:variant>
        <vt:i4>5373961</vt:i4>
      </vt:variant>
      <vt:variant>
        <vt:i4>504</vt:i4>
      </vt:variant>
      <vt:variant>
        <vt:i4>0</vt:i4>
      </vt:variant>
      <vt:variant>
        <vt:i4>5</vt:i4>
      </vt:variant>
      <vt:variant>
        <vt:lpwstr/>
      </vt:variant>
      <vt:variant>
        <vt:lpwstr>med7</vt:lpwstr>
      </vt:variant>
      <vt:variant>
        <vt:i4>3473455</vt:i4>
      </vt:variant>
      <vt:variant>
        <vt:i4>498</vt:i4>
      </vt:variant>
      <vt:variant>
        <vt:i4>0</vt:i4>
      </vt:variant>
      <vt:variant>
        <vt:i4>5</vt:i4>
      </vt:variant>
      <vt:variant>
        <vt:lpwstr/>
      </vt:variant>
      <vt:variant>
        <vt:lpwstr>Seif56</vt:lpwstr>
      </vt:variant>
      <vt:variant>
        <vt:i4>3538991</vt:i4>
      </vt:variant>
      <vt:variant>
        <vt:i4>492</vt:i4>
      </vt:variant>
      <vt:variant>
        <vt:i4>0</vt:i4>
      </vt:variant>
      <vt:variant>
        <vt:i4>5</vt:i4>
      </vt:variant>
      <vt:variant>
        <vt:lpwstr/>
      </vt:variant>
      <vt:variant>
        <vt:lpwstr>Seif55</vt:lpwstr>
      </vt:variant>
      <vt:variant>
        <vt:i4>3604527</vt:i4>
      </vt:variant>
      <vt:variant>
        <vt:i4>486</vt:i4>
      </vt:variant>
      <vt:variant>
        <vt:i4>0</vt:i4>
      </vt:variant>
      <vt:variant>
        <vt:i4>5</vt:i4>
      </vt:variant>
      <vt:variant>
        <vt:lpwstr/>
      </vt:variant>
      <vt:variant>
        <vt:lpwstr>Seif54</vt:lpwstr>
      </vt:variant>
      <vt:variant>
        <vt:i4>3145775</vt:i4>
      </vt:variant>
      <vt:variant>
        <vt:i4>480</vt:i4>
      </vt:variant>
      <vt:variant>
        <vt:i4>0</vt:i4>
      </vt:variant>
      <vt:variant>
        <vt:i4>5</vt:i4>
      </vt:variant>
      <vt:variant>
        <vt:lpwstr/>
      </vt:variant>
      <vt:variant>
        <vt:lpwstr>Seif53</vt:lpwstr>
      </vt:variant>
      <vt:variant>
        <vt:i4>3211311</vt:i4>
      </vt:variant>
      <vt:variant>
        <vt:i4>474</vt:i4>
      </vt:variant>
      <vt:variant>
        <vt:i4>0</vt:i4>
      </vt:variant>
      <vt:variant>
        <vt:i4>5</vt:i4>
      </vt:variant>
      <vt:variant>
        <vt:lpwstr/>
      </vt:variant>
      <vt:variant>
        <vt:lpwstr>Seif52</vt:lpwstr>
      </vt:variant>
      <vt:variant>
        <vt:i4>3276847</vt:i4>
      </vt:variant>
      <vt:variant>
        <vt:i4>468</vt:i4>
      </vt:variant>
      <vt:variant>
        <vt:i4>0</vt:i4>
      </vt:variant>
      <vt:variant>
        <vt:i4>5</vt:i4>
      </vt:variant>
      <vt:variant>
        <vt:lpwstr/>
      </vt:variant>
      <vt:variant>
        <vt:lpwstr>Seif51</vt:lpwstr>
      </vt:variant>
      <vt:variant>
        <vt:i4>3342383</vt:i4>
      </vt:variant>
      <vt:variant>
        <vt:i4>462</vt:i4>
      </vt:variant>
      <vt:variant>
        <vt:i4>0</vt:i4>
      </vt:variant>
      <vt:variant>
        <vt:i4>5</vt:i4>
      </vt:variant>
      <vt:variant>
        <vt:lpwstr/>
      </vt:variant>
      <vt:variant>
        <vt:lpwstr>Seif50</vt:lpwstr>
      </vt:variant>
      <vt:variant>
        <vt:i4>3801134</vt:i4>
      </vt:variant>
      <vt:variant>
        <vt:i4>456</vt:i4>
      </vt:variant>
      <vt:variant>
        <vt:i4>0</vt:i4>
      </vt:variant>
      <vt:variant>
        <vt:i4>5</vt:i4>
      </vt:variant>
      <vt:variant>
        <vt:lpwstr/>
      </vt:variant>
      <vt:variant>
        <vt:lpwstr>Seif49</vt:lpwstr>
      </vt:variant>
      <vt:variant>
        <vt:i4>3866670</vt:i4>
      </vt:variant>
      <vt:variant>
        <vt:i4>450</vt:i4>
      </vt:variant>
      <vt:variant>
        <vt:i4>0</vt:i4>
      </vt:variant>
      <vt:variant>
        <vt:i4>5</vt:i4>
      </vt:variant>
      <vt:variant>
        <vt:lpwstr/>
      </vt:variant>
      <vt:variant>
        <vt:lpwstr>Seif48</vt:lpwstr>
      </vt:variant>
      <vt:variant>
        <vt:i4>3407918</vt:i4>
      </vt:variant>
      <vt:variant>
        <vt:i4>444</vt:i4>
      </vt:variant>
      <vt:variant>
        <vt:i4>0</vt:i4>
      </vt:variant>
      <vt:variant>
        <vt:i4>5</vt:i4>
      </vt:variant>
      <vt:variant>
        <vt:lpwstr/>
      </vt:variant>
      <vt:variant>
        <vt:lpwstr>Seif47</vt:lpwstr>
      </vt:variant>
      <vt:variant>
        <vt:i4>3473454</vt:i4>
      </vt:variant>
      <vt:variant>
        <vt:i4>438</vt:i4>
      </vt:variant>
      <vt:variant>
        <vt:i4>0</vt:i4>
      </vt:variant>
      <vt:variant>
        <vt:i4>5</vt:i4>
      </vt:variant>
      <vt:variant>
        <vt:lpwstr/>
      </vt:variant>
      <vt:variant>
        <vt:lpwstr>Seif46</vt:lpwstr>
      </vt:variant>
      <vt:variant>
        <vt:i4>3538990</vt:i4>
      </vt:variant>
      <vt:variant>
        <vt:i4>432</vt:i4>
      </vt:variant>
      <vt:variant>
        <vt:i4>0</vt:i4>
      </vt:variant>
      <vt:variant>
        <vt:i4>5</vt:i4>
      </vt:variant>
      <vt:variant>
        <vt:lpwstr/>
      </vt:variant>
      <vt:variant>
        <vt:lpwstr>Seif45</vt:lpwstr>
      </vt:variant>
      <vt:variant>
        <vt:i4>3604526</vt:i4>
      </vt:variant>
      <vt:variant>
        <vt:i4>426</vt:i4>
      </vt:variant>
      <vt:variant>
        <vt:i4>0</vt:i4>
      </vt:variant>
      <vt:variant>
        <vt:i4>5</vt:i4>
      </vt:variant>
      <vt:variant>
        <vt:lpwstr/>
      </vt:variant>
      <vt:variant>
        <vt:lpwstr>Seif44</vt:lpwstr>
      </vt:variant>
      <vt:variant>
        <vt:i4>3145774</vt:i4>
      </vt:variant>
      <vt:variant>
        <vt:i4>420</vt:i4>
      </vt:variant>
      <vt:variant>
        <vt:i4>0</vt:i4>
      </vt:variant>
      <vt:variant>
        <vt:i4>5</vt:i4>
      </vt:variant>
      <vt:variant>
        <vt:lpwstr/>
      </vt:variant>
      <vt:variant>
        <vt:lpwstr>Seif43</vt:lpwstr>
      </vt:variant>
      <vt:variant>
        <vt:i4>3211310</vt:i4>
      </vt:variant>
      <vt:variant>
        <vt:i4>414</vt:i4>
      </vt:variant>
      <vt:variant>
        <vt:i4>0</vt:i4>
      </vt:variant>
      <vt:variant>
        <vt:i4>5</vt:i4>
      </vt:variant>
      <vt:variant>
        <vt:lpwstr/>
      </vt:variant>
      <vt:variant>
        <vt:lpwstr>Seif42</vt:lpwstr>
      </vt:variant>
      <vt:variant>
        <vt:i4>3276846</vt:i4>
      </vt:variant>
      <vt:variant>
        <vt:i4>408</vt:i4>
      </vt:variant>
      <vt:variant>
        <vt:i4>0</vt:i4>
      </vt:variant>
      <vt:variant>
        <vt:i4>5</vt:i4>
      </vt:variant>
      <vt:variant>
        <vt:lpwstr/>
      </vt:variant>
      <vt:variant>
        <vt:lpwstr>Seif41</vt:lpwstr>
      </vt:variant>
      <vt:variant>
        <vt:i4>3342382</vt:i4>
      </vt:variant>
      <vt:variant>
        <vt:i4>402</vt:i4>
      </vt:variant>
      <vt:variant>
        <vt:i4>0</vt:i4>
      </vt:variant>
      <vt:variant>
        <vt:i4>5</vt:i4>
      </vt:variant>
      <vt:variant>
        <vt:lpwstr/>
      </vt:variant>
      <vt:variant>
        <vt:lpwstr>Seif40</vt:lpwstr>
      </vt:variant>
      <vt:variant>
        <vt:i4>3801129</vt:i4>
      </vt:variant>
      <vt:variant>
        <vt:i4>396</vt:i4>
      </vt:variant>
      <vt:variant>
        <vt:i4>0</vt:i4>
      </vt:variant>
      <vt:variant>
        <vt:i4>5</vt:i4>
      </vt:variant>
      <vt:variant>
        <vt:lpwstr/>
      </vt:variant>
      <vt:variant>
        <vt:lpwstr>Seif39</vt:lpwstr>
      </vt:variant>
      <vt:variant>
        <vt:i4>3866665</vt:i4>
      </vt:variant>
      <vt:variant>
        <vt:i4>390</vt:i4>
      </vt:variant>
      <vt:variant>
        <vt:i4>0</vt:i4>
      </vt:variant>
      <vt:variant>
        <vt:i4>5</vt:i4>
      </vt:variant>
      <vt:variant>
        <vt:lpwstr/>
      </vt:variant>
      <vt:variant>
        <vt:lpwstr>Seif38</vt:lpwstr>
      </vt:variant>
      <vt:variant>
        <vt:i4>3407913</vt:i4>
      </vt:variant>
      <vt:variant>
        <vt:i4>384</vt:i4>
      </vt:variant>
      <vt:variant>
        <vt:i4>0</vt:i4>
      </vt:variant>
      <vt:variant>
        <vt:i4>5</vt:i4>
      </vt:variant>
      <vt:variant>
        <vt:lpwstr/>
      </vt:variant>
      <vt:variant>
        <vt:lpwstr>Seif37</vt:lpwstr>
      </vt:variant>
      <vt:variant>
        <vt:i4>3473449</vt:i4>
      </vt:variant>
      <vt:variant>
        <vt:i4>378</vt:i4>
      </vt:variant>
      <vt:variant>
        <vt:i4>0</vt:i4>
      </vt:variant>
      <vt:variant>
        <vt:i4>5</vt:i4>
      </vt:variant>
      <vt:variant>
        <vt:lpwstr/>
      </vt:variant>
      <vt:variant>
        <vt:lpwstr>Seif36</vt:lpwstr>
      </vt:variant>
      <vt:variant>
        <vt:i4>3538985</vt:i4>
      </vt:variant>
      <vt:variant>
        <vt:i4>372</vt:i4>
      </vt:variant>
      <vt:variant>
        <vt:i4>0</vt:i4>
      </vt:variant>
      <vt:variant>
        <vt:i4>5</vt:i4>
      </vt:variant>
      <vt:variant>
        <vt:lpwstr/>
      </vt:variant>
      <vt:variant>
        <vt:lpwstr>Seif35</vt:lpwstr>
      </vt:variant>
      <vt:variant>
        <vt:i4>3604521</vt:i4>
      </vt:variant>
      <vt:variant>
        <vt:i4>366</vt:i4>
      </vt:variant>
      <vt:variant>
        <vt:i4>0</vt:i4>
      </vt:variant>
      <vt:variant>
        <vt:i4>5</vt:i4>
      </vt:variant>
      <vt:variant>
        <vt:lpwstr/>
      </vt:variant>
      <vt:variant>
        <vt:lpwstr>Seif34</vt:lpwstr>
      </vt:variant>
      <vt:variant>
        <vt:i4>3145769</vt:i4>
      </vt:variant>
      <vt:variant>
        <vt:i4>360</vt:i4>
      </vt:variant>
      <vt:variant>
        <vt:i4>0</vt:i4>
      </vt:variant>
      <vt:variant>
        <vt:i4>5</vt:i4>
      </vt:variant>
      <vt:variant>
        <vt:lpwstr/>
      </vt:variant>
      <vt:variant>
        <vt:lpwstr>Seif33</vt:lpwstr>
      </vt:variant>
      <vt:variant>
        <vt:i4>3211305</vt:i4>
      </vt:variant>
      <vt:variant>
        <vt:i4>354</vt:i4>
      </vt:variant>
      <vt:variant>
        <vt:i4>0</vt:i4>
      </vt:variant>
      <vt:variant>
        <vt:i4>5</vt:i4>
      </vt:variant>
      <vt:variant>
        <vt:lpwstr/>
      </vt:variant>
      <vt:variant>
        <vt:lpwstr>Seif32</vt:lpwstr>
      </vt:variant>
      <vt:variant>
        <vt:i4>3276841</vt:i4>
      </vt:variant>
      <vt:variant>
        <vt:i4>348</vt:i4>
      </vt:variant>
      <vt:variant>
        <vt:i4>0</vt:i4>
      </vt:variant>
      <vt:variant>
        <vt:i4>5</vt:i4>
      </vt:variant>
      <vt:variant>
        <vt:lpwstr/>
      </vt:variant>
      <vt:variant>
        <vt:lpwstr>Seif31</vt:lpwstr>
      </vt:variant>
      <vt:variant>
        <vt:i4>3604523</vt:i4>
      </vt:variant>
      <vt:variant>
        <vt:i4>342</vt:i4>
      </vt:variant>
      <vt:variant>
        <vt:i4>0</vt:i4>
      </vt:variant>
      <vt:variant>
        <vt:i4>5</vt:i4>
      </vt:variant>
      <vt:variant>
        <vt:lpwstr/>
      </vt:variant>
      <vt:variant>
        <vt:lpwstr>Seif142</vt:lpwstr>
      </vt:variant>
      <vt:variant>
        <vt:i4>3342377</vt:i4>
      </vt:variant>
      <vt:variant>
        <vt:i4>336</vt:i4>
      </vt:variant>
      <vt:variant>
        <vt:i4>0</vt:i4>
      </vt:variant>
      <vt:variant>
        <vt:i4>5</vt:i4>
      </vt:variant>
      <vt:variant>
        <vt:lpwstr/>
      </vt:variant>
      <vt:variant>
        <vt:lpwstr>Seif30</vt:lpwstr>
      </vt:variant>
      <vt:variant>
        <vt:i4>5439497</vt:i4>
      </vt:variant>
      <vt:variant>
        <vt:i4>330</vt:i4>
      </vt:variant>
      <vt:variant>
        <vt:i4>0</vt:i4>
      </vt:variant>
      <vt:variant>
        <vt:i4>5</vt:i4>
      </vt:variant>
      <vt:variant>
        <vt:lpwstr/>
      </vt:variant>
      <vt:variant>
        <vt:lpwstr>med6</vt:lpwstr>
      </vt:variant>
      <vt:variant>
        <vt:i4>3538987</vt:i4>
      </vt:variant>
      <vt:variant>
        <vt:i4>324</vt:i4>
      </vt:variant>
      <vt:variant>
        <vt:i4>0</vt:i4>
      </vt:variant>
      <vt:variant>
        <vt:i4>5</vt:i4>
      </vt:variant>
      <vt:variant>
        <vt:lpwstr/>
      </vt:variant>
      <vt:variant>
        <vt:lpwstr>Seif150</vt:lpwstr>
      </vt:variant>
      <vt:variant>
        <vt:i4>3538987</vt:i4>
      </vt:variant>
      <vt:variant>
        <vt:i4>318</vt:i4>
      </vt:variant>
      <vt:variant>
        <vt:i4>0</vt:i4>
      </vt:variant>
      <vt:variant>
        <vt:i4>5</vt:i4>
      </vt:variant>
      <vt:variant>
        <vt:lpwstr/>
      </vt:variant>
      <vt:variant>
        <vt:lpwstr>Seif156</vt:lpwstr>
      </vt:variant>
      <vt:variant>
        <vt:i4>3604523</vt:i4>
      </vt:variant>
      <vt:variant>
        <vt:i4>312</vt:i4>
      </vt:variant>
      <vt:variant>
        <vt:i4>0</vt:i4>
      </vt:variant>
      <vt:variant>
        <vt:i4>5</vt:i4>
      </vt:variant>
      <vt:variant>
        <vt:lpwstr/>
      </vt:variant>
      <vt:variant>
        <vt:lpwstr>Seif149</vt:lpwstr>
      </vt:variant>
      <vt:variant>
        <vt:i4>3604523</vt:i4>
      </vt:variant>
      <vt:variant>
        <vt:i4>306</vt:i4>
      </vt:variant>
      <vt:variant>
        <vt:i4>0</vt:i4>
      </vt:variant>
      <vt:variant>
        <vt:i4>5</vt:i4>
      </vt:variant>
      <vt:variant>
        <vt:lpwstr/>
      </vt:variant>
      <vt:variant>
        <vt:lpwstr>Seif148</vt:lpwstr>
      </vt:variant>
      <vt:variant>
        <vt:i4>3604523</vt:i4>
      </vt:variant>
      <vt:variant>
        <vt:i4>300</vt:i4>
      </vt:variant>
      <vt:variant>
        <vt:i4>0</vt:i4>
      </vt:variant>
      <vt:variant>
        <vt:i4>5</vt:i4>
      </vt:variant>
      <vt:variant>
        <vt:lpwstr/>
      </vt:variant>
      <vt:variant>
        <vt:lpwstr>Seif147</vt:lpwstr>
      </vt:variant>
      <vt:variant>
        <vt:i4>3538987</vt:i4>
      </vt:variant>
      <vt:variant>
        <vt:i4>294</vt:i4>
      </vt:variant>
      <vt:variant>
        <vt:i4>0</vt:i4>
      </vt:variant>
      <vt:variant>
        <vt:i4>5</vt:i4>
      </vt:variant>
      <vt:variant>
        <vt:lpwstr/>
      </vt:variant>
      <vt:variant>
        <vt:lpwstr>Seif155</vt:lpwstr>
      </vt:variant>
      <vt:variant>
        <vt:i4>3538987</vt:i4>
      </vt:variant>
      <vt:variant>
        <vt:i4>288</vt:i4>
      </vt:variant>
      <vt:variant>
        <vt:i4>0</vt:i4>
      </vt:variant>
      <vt:variant>
        <vt:i4>5</vt:i4>
      </vt:variant>
      <vt:variant>
        <vt:lpwstr/>
      </vt:variant>
      <vt:variant>
        <vt:lpwstr>Seif154</vt:lpwstr>
      </vt:variant>
      <vt:variant>
        <vt:i4>3604523</vt:i4>
      </vt:variant>
      <vt:variant>
        <vt:i4>282</vt:i4>
      </vt:variant>
      <vt:variant>
        <vt:i4>0</vt:i4>
      </vt:variant>
      <vt:variant>
        <vt:i4>5</vt:i4>
      </vt:variant>
      <vt:variant>
        <vt:lpwstr/>
      </vt:variant>
      <vt:variant>
        <vt:lpwstr>Seif146</vt:lpwstr>
      </vt:variant>
      <vt:variant>
        <vt:i4>3604523</vt:i4>
      </vt:variant>
      <vt:variant>
        <vt:i4>276</vt:i4>
      </vt:variant>
      <vt:variant>
        <vt:i4>0</vt:i4>
      </vt:variant>
      <vt:variant>
        <vt:i4>5</vt:i4>
      </vt:variant>
      <vt:variant>
        <vt:lpwstr/>
      </vt:variant>
      <vt:variant>
        <vt:lpwstr>Seif145</vt:lpwstr>
      </vt:variant>
      <vt:variant>
        <vt:i4>3604523</vt:i4>
      </vt:variant>
      <vt:variant>
        <vt:i4>270</vt:i4>
      </vt:variant>
      <vt:variant>
        <vt:i4>0</vt:i4>
      </vt:variant>
      <vt:variant>
        <vt:i4>5</vt:i4>
      </vt:variant>
      <vt:variant>
        <vt:lpwstr/>
      </vt:variant>
      <vt:variant>
        <vt:lpwstr>Seif144</vt:lpwstr>
      </vt:variant>
      <vt:variant>
        <vt:i4>3604523</vt:i4>
      </vt:variant>
      <vt:variant>
        <vt:i4>264</vt:i4>
      </vt:variant>
      <vt:variant>
        <vt:i4>0</vt:i4>
      </vt:variant>
      <vt:variant>
        <vt:i4>5</vt:i4>
      </vt:variant>
      <vt:variant>
        <vt:lpwstr/>
      </vt:variant>
      <vt:variant>
        <vt:lpwstr>Seif143</vt:lpwstr>
      </vt:variant>
      <vt:variant>
        <vt:i4>5242889</vt:i4>
      </vt:variant>
      <vt:variant>
        <vt:i4>258</vt:i4>
      </vt:variant>
      <vt:variant>
        <vt:i4>0</vt:i4>
      </vt:variant>
      <vt:variant>
        <vt:i4>5</vt:i4>
      </vt:variant>
      <vt:variant>
        <vt:lpwstr/>
      </vt:variant>
      <vt:variant>
        <vt:lpwstr>med5</vt:lpwstr>
      </vt:variant>
      <vt:variant>
        <vt:i4>3604523</vt:i4>
      </vt:variant>
      <vt:variant>
        <vt:i4>252</vt:i4>
      </vt:variant>
      <vt:variant>
        <vt:i4>0</vt:i4>
      </vt:variant>
      <vt:variant>
        <vt:i4>5</vt:i4>
      </vt:variant>
      <vt:variant>
        <vt:lpwstr/>
      </vt:variant>
      <vt:variant>
        <vt:lpwstr>Seif141</vt:lpwstr>
      </vt:variant>
      <vt:variant>
        <vt:i4>3604523</vt:i4>
      </vt:variant>
      <vt:variant>
        <vt:i4>246</vt:i4>
      </vt:variant>
      <vt:variant>
        <vt:i4>0</vt:i4>
      </vt:variant>
      <vt:variant>
        <vt:i4>5</vt:i4>
      </vt:variant>
      <vt:variant>
        <vt:lpwstr/>
      </vt:variant>
      <vt:variant>
        <vt:lpwstr>Seif140</vt:lpwstr>
      </vt:variant>
      <vt:variant>
        <vt:i4>3145771</vt:i4>
      </vt:variant>
      <vt:variant>
        <vt:i4>240</vt:i4>
      </vt:variant>
      <vt:variant>
        <vt:i4>0</vt:i4>
      </vt:variant>
      <vt:variant>
        <vt:i4>5</vt:i4>
      </vt:variant>
      <vt:variant>
        <vt:lpwstr/>
      </vt:variant>
      <vt:variant>
        <vt:lpwstr>Seif139</vt:lpwstr>
      </vt:variant>
      <vt:variant>
        <vt:i4>3145771</vt:i4>
      </vt:variant>
      <vt:variant>
        <vt:i4>234</vt:i4>
      </vt:variant>
      <vt:variant>
        <vt:i4>0</vt:i4>
      </vt:variant>
      <vt:variant>
        <vt:i4>5</vt:i4>
      </vt:variant>
      <vt:variant>
        <vt:lpwstr/>
      </vt:variant>
      <vt:variant>
        <vt:lpwstr>Seif138</vt:lpwstr>
      </vt:variant>
      <vt:variant>
        <vt:i4>3145771</vt:i4>
      </vt:variant>
      <vt:variant>
        <vt:i4>228</vt:i4>
      </vt:variant>
      <vt:variant>
        <vt:i4>0</vt:i4>
      </vt:variant>
      <vt:variant>
        <vt:i4>5</vt:i4>
      </vt:variant>
      <vt:variant>
        <vt:lpwstr/>
      </vt:variant>
      <vt:variant>
        <vt:lpwstr>Seif137</vt:lpwstr>
      </vt:variant>
      <vt:variant>
        <vt:i4>5308425</vt:i4>
      </vt:variant>
      <vt:variant>
        <vt:i4>222</vt:i4>
      </vt:variant>
      <vt:variant>
        <vt:i4>0</vt:i4>
      </vt:variant>
      <vt:variant>
        <vt:i4>5</vt:i4>
      </vt:variant>
      <vt:variant>
        <vt:lpwstr/>
      </vt:variant>
      <vt:variant>
        <vt:lpwstr>med4</vt:lpwstr>
      </vt:variant>
      <vt:variant>
        <vt:i4>3801128</vt:i4>
      </vt:variant>
      <vt:variant>
        <vt:i4>216</vt:i4>
      </vt:variant>
      <vt:variant>
        <vt:i4>0</vt:i4>
      </vt:variant>
      <vt:variant>
        <vt:i4>5</vt:i4>
      </vt:variant>
      <vt:variant>
        <vt:lpwstr/>
      </vt:variant>
      <vt:variant>
        <vt:lpwstr>Seif29</vt:lpwstr>
      </vt:variant>
      <vt:variant>
        <vt:i4>3866664</vt:i4>
      </vt:variant>
      <vt:variant>
        <vt:i4>210</vt:i4>
      </vt:variant>
      <vt:variant>
        <vt:i4>0</vt:i4>
      </vt:variant>
      <vt:variant>
        <vt:i4>5</vt:i4>
      </vt:variant>
      <vt:variant>
        <vt:lpwstr/>
      </vt:variant>
      <vt:variant>
        <vt:lpwstr>Seif28</vt:lpwstr>
      </vt:variant>
      <vt:variant>
        <vt:i4>3407912</vt:i4>
      </vt:variant>
      <vt:variant>
        <vt:i4>204</vt:i4>
      </vt:variant>
      <vt:variant>
        <vt:i4>0</vt:i4>
      </vt:variant>
      <vt:variant>
        <vt:i4>5</vt:i4>
      </vt:variant>
      <vt:variant>
        <vt:lpwstr/>
      </vt:variant>
      <vt:variant>
        <vt:lpwstr>Seif27</vt:lpwstr>
      </vt:variant>
      <vt:variant>
        <vt:i4>3473448</vt:i4>
      </vt:variant>
      <vt:variant>
        <vt:i4>198</vt:i4>
      </vt:variant>
      <vt:variant>
        <vt:i4>0</vt:i4>
      </vt:variant>
      <vt:variant>
        <vt:i4>5</vt:i4>
      </vt:variant>
      <vt:variant>
        <vt:lpwstr/>
      </vt:variant>
      <vt:variant>
        <vt:lpwstr>Seif26</vt:lpwstr>
      </vt:variant>
      <vt:variant>
        <vt:i4>3538984</vt:i4>
      </vt:variant>
      <vt:variant>
        <vt:i4>192</vt:i4>
      </vt:variant>
      <vt:variant>
        <vt:i4>0</vt:i4>
      </vt:variant>
      <vt:variant>
        <vt:i4>5</vt:i4>
      </vt:variant>
      <vt:variant>
        <vt:lpwstr/>
      </vt:variant>
      <vt:variant>
        <vt:lpwstr>Seif25</vt:lpwstr>
      </vt:variant>
      <vt:variant>
        <vt:i4>3604520</vt:i4>
      </vt:variant>
      <vt:variant>
        <vt:i4>186</vt:i4>
      </vt:variant>
      <vt:variant>
        <vt:i4>0</vt:i4>
      </vt:variant>
      <vt:variant>
        <vt:i4>5</vt:i4>
      </vt:variant>
      <vt:variant>
        <vt:lpwstr/>
      </vt:variant>
      <vt:variant>
        <vt:lpwstr>Seif24</vt:lpwstr>
      </vt:variant>
      <vt:variant>
        <vt:i4>3145768</vt:i4>
      </vt:variant>
      <vt:variant>
        <vt:i4>180</vt:i4>
      </vt:variant>
      <vt:variant>
        <vt:i4>0</vt:i4>
      </vt:variant>
      <vt:variant>
        <vt:i4>5</vt:i4>
      </vt:variant>
      <vt:variant>
        <vt:lpwstr/>
      </vt:variant>
      <vt:variant>
        <vt:lpwstr>Seif23</vt:lpwstr>
      </vt:variant>
      <vt:variant>
        <vt:i4>3211304</vt:i4>
      </vt:variant>
      <vt:variant>
        <vt:i4>174</vt:i4>
      </vt:variant>
      <vt:variant>
        <vt:i4>0</vt:i4>
      </vt:variant>
      <vt:variant>
        <vt:i4>5</vt:i4>
      </vt:variant>
      <vt:variant>
        <vt:lpwstr/>
      </vt:variant>
      <vt:variant>
        <vt:lpwstr>Seif22</vt:lpwstr>
      </vt:variant>
      <vt:variant>
        <vt:i4>3276840</vt:i4>
      </vt:variant>
      <vt:variant>
        <vt:i4>168</vt:i4>
      </vt:variant>
      <vt:variant>
        <vt:i4>0</vt:i4>
      </vt:variant>
      <vt:variant>
        <vt:i4>5</vt:i4>
      </vt:variant>
      <vt:variant>
        <vt:lpwstr/>
      </vt:variant>
      <vt:variant>
        <vt:lpwstr>Seif21</vt:lpwstr>
      </vt:variant>
      <vt:variant>
        <vt:i4>5636105</vt:i4>
      </vt:variant>
      <vt:variant>
        <vt:i4>162</vt:i4>
      </vt:variant>
      <vt:variant>
        <vt:i4>0</vt:i4>
      </vt:variant>
      <vt:variant>
        <vt:i4>5</vt:i4>
      </vt:variant>
      <vt:variant>
        <vt:lpwstr/>
      </vt:variant>
      <vt:variant>
        <vt:lpwstr>med3</vt:lpwstr>
      </vt:variant>
      <vt:variant>
        <vt:i4>3342376</vt:i4>
      </vt:variant>
      <vt:variant>
        <vt:i4>156</vt:i4>
      </vt:variant>
      <vt:variant>
        <vt:i4>0</vt:i4>
      </vt:variant>
      <vt:variant>
        <vt:i4>5</vt:i4>
      </vt:variant>
      <vt:variant>
        <vt:lpwstr/>
      </vt:variant>
      <vt:variant>
        <vt:lpwstr>Seif20</vt:lpwstr>
      </vt:variant>
      <vt:variant>
        <vt:i4>3801131</vt:i4>
      </vt:variant>
      <vt:variant>
        <vt:i4>150</vt:i4>
      </vt:variant>
      <vt:variant>
        <vt:i4>0</vt:i4>
      </vt:variant>
      <vt:variant>
        <vt:i4>5</vt:i4>
      </vt:variant>
      <vt:variant>
        <vt:lpwstr/>
      </vt:variant>
      <vt:variant>
        <vt:lpwstr>Seif19</vt:lpwstr>
      </vt:variant>
      <vt:variant>
        <vt:i4>3866667</vt:i4>
      </vt:variant>
      <vt:variant>
        <vt:i4>144</vt:i4>
      </vt:variant>
      <vt:variant>
        <vt:i4>0</vt:i4>
      </vt:variant>
      <vt:variant>
        <vt:i4>5</vt:i4>
      </vt:variant>
      <vt:variant>
        <vt:lpwstr/>
      </vt:variant>
      <vt:variant>
        <vt:lpwstr>Seif18</vt:lpwstr>
      </vt:variant>
      <vt:variant>
        <vt:i4>3407915</vt:i4>
      </vt:variant>
      <vt:variant>
        <vt:i4>138</vt:i4>
      </vt:variant>
      <vt:variant>
        <vt:i4>0</vt:i4>
      </vt:variant>
      <vt:variant>
        <vt:i4>5</vt:i4>
      </vt:variant>
      <vt:variant>
        <vt:lpwstr/>
      </vt:variant>
      <vt:variant>
        <vt:lpwstr>Seif17</vt:lpwstr>
      </vt:variant>
      <vt:variant>
        <vt:i4>5701641</vt:i4>
      </vt:variant>
      <vt:variant>
        <vt:i4>132</vt:i4>
      </vt:variant>
      <vt:variant>
        <vt:i4>0</vt:i4>
      </vt:variant>
      <vt:variant>
        <vt:i4>5</vt:i4>
      </vt:variant>
      <vt:variant>
        <vt:lpwstr/>
      </vt:variant>
      <vt:variant>
        <vt:lpwstr>med2</vt:lpwstr>
      </vt:variant>
      <vt:variant>
        <vt:i4>3538987</vt:i4>
      </vt:variant>
      <vt:variant>
        <vt:i4>126</vt:i4>
      </vt:variant>
      <vt:variant>
        <vt:i4>0</vt:i4>
      </vt:variant>
      <vt:variant>
        <vt:i4>5</vt:i4>
      </vt:variant>
      <vt:variant>
        <vt:lpwstr/>
      </vt:variant>
      <vt:variant>
        <vt:lpwstr>Seif153</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3538987</vt:i4>
      </vt:variant>
      <vt:variant>
        <vt:i4>108</vt:i4>
      </vt:variant>
      <vt:variant>
        <vt:i4>0</vt:i4>
      </vt:variant>
      <vt:variant>
        <vt:i4>5</vt:i4>
      </vt:variant>
      <vt:variant>
        <vt:lpwstr/>
      </vt:variant>
      <vt:variant>
        <vt:lpwstr>Seif152</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Seif136</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3538987</vt:i4>
      </vt:variant>
      <vt:variant>
        <vt:i4>54</vt:i4>
      </vt:variant>
      <vt:variant>
        <vt:i4>0</vt:i4>
      </vt:variant>
      <vt:variant>
        <vt:i4>5</vt:i4>
      </vt:variant>
      <vt:variant>
        <vt:lpwstr/>
      </vt:variant>
      <vt:variant>
        <vt:lpwstr>Seif151</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7602181</vt:i4>
      </vt:variant>
      <vt:variant>
        <vt:i4>369</vt:i4>
      </vt:variant>
      <vt:variant>
        <vt:i4>0</vt:i4>
      </vt:variant>
      <vt:variant>
        <vt:i4>5</vt:i4>
      </vt:variant>
      <vt:variant>
        <vt:lpwstr>http://www.nevo.co.il/Law_word/law06/TAK-5885.pdf</vt:lpwstr>
      </vt:variant>
      <vt:variant>
        <vt:lpwstr/>
      </vt:variant>
      <vt:variant>
        <vt:i4>8323082</vt:i4>
      </vt:variant>
      <vt:variant>
        <vt:i4>366</vt:i4>
      </vt:variant>
      <vt:variant>
        <vt:i4>0</vt:i4>
      </vt:variant>
      <vt:variant>
        <vt:i4>5</vt:i4>
      </vt:variant>
      <vt:variant>
        <vt:lpwstr>http://www.nevo.co.il/Law_word/law06/TAK-6301.pdf</vt:lpwstr>
      </vt:variant>
      <vt:variant>
        <vt:lpwstr/>
      </vt:variant>
      <vt:variant>
        <vt:i4>7602187</vt:i4>
      </vt:variant>
      <vt:variant>
        <vt:i4>363</vt:i4>
      </vt:variant>
      <vt:variant>
        <vt:i4>0</vt:i4>
      </vt:variant>
      <vt:variant>
        <vt:i4>5</vt:i4>
      </vt:variant>
      <vt:variant>
        <vt:lpwstr>http://www.nevo.co.il/Law_word/law06/TAK-5784.pdf</vt:lpwstr>
      </vt:variant>
      <vt:variant>
        <vt:lpwstr/>
      </vt:variant>
      <vt:variant>
        <vt:i4>7733260</vt:i4>
      </vt:variant>
      <vt:variant>
        <vt:i4>360</vt:i4>
      </vt:variant>
      <vt:variant>
        <vt:i4>0</vt:i4>
      </vt:variant>
      <vt:variant>
        <vt:i4>5</vt:i4>
      </vt:variant>
      <vt:variant>
        <vt:lpwstr>http://www.nevo.co.il/Law_word/law06/tak-7387.pdf</vt:lpwstr>
      </vt:variant>
      <vt:variant>
        <vt:lpwstr/>
      </vt:variant>
      <vt:variant>
        <vt:i4>8323082</vt:i4>
      </vt:variant>
      <vt:variant>
        <vt:i4>357</vt:i4>
      </vt:variant>
      <vt:variant>
        <vt:i4>0</vt:i4>
      </vt:variant>
      <vt:variant>
        <vt:i4>5</vt:i4>
      </vt:variant>
      <vt:variant>
        <vt:lpwstr>http://www.nevo.co.il/Law_word/law06/TAK-6301.pdf</vt:lpwstr>
      </vt:variant>
      <vt:variant>
        <vt:lpwstr/>
      </vt:variant>
      <vt:variant>
        <vt:i4>7602181</vt:i4>
      </vt:variant>
      <vt:variant>
        <vt:i4>354</vt:i4>
      </vt:variant>
      <vt:variant>
        <vt:i4>0</vt:i4>
      </vt:variant>
      <vt:variant>
        <vt:i4>5</vt:i4>
      </vt:variant>
      <vt:variant>
        <vt:lpwstr>http://www.nevo.co.il/Law_word/law06/TAK-5885.pdf</vt:lpwstr>
      </vt:variant>
      <vt:variant>
        <vt:lpwstr/>
      </vt:variant>
      <vt:variant>
        <vt:i4>8192006</vt:i4>
      </vt:variant>
      <vt:variant>
        <vt:i4>351</vt:i4>
      </vt:variant>
      <vt:variant>
        <vt:i4>0</vt:i4>
      </vt:variant>
      <vt:variant>
        <vt:i4>5</vt:i4>
      </vt:variant>
      <vt:variant>
        <vt:lpwstr>http://www.nevo.co.il/Law_word/law06/TAK-5618.pdf</vt:lpwstr>
      </vt:variant>
      <vt:variant>
        <vt:lpwstr/>
      </vt:variant>
      <vt:variant>
        <vt:i4>7667725</vt:i4>
      </vt:variant>
      <vt:variant>
        <vt:i4>348</vt:i4>
      </vt:variant>
      <vt:variant>
        <vt:i4>0</vt:i4>
      </vt:variant>
      <vt:variant>
        <vt:i4>5</vt:i4>
      </vt:variant>
      <vt:variant>
        <vt:lpwstr>http://www.nevo.co.il/Law_word/law06/TAK-5396.pdf</vt:lpwstr>
      </vt:variant>
      <vt:variant>
        <vt:lpwstr/>
      </vt:variant>
      <vt:variant>
        <vt:i4>7995406</vt:i4>
      </vt:variant>
      <vt:variant>
        <vt:i4>345</vt:i4>
      </vt:variant>
      <vt:variant>
        <vt:i4>0</vt:i4>
      </vt:variant>
      <vt:variant>
        <vt:i4>5</vt:i4>
      </vt:variant>
      <vt:variant>
        <vt:lpwstr>http://www.nevo.co.il/Law_word/law06/TAK-5066.pdf</vt:lpwstr>
      </vt:variant>
      <vt:variant>
        <vt:lpwstr/>
      </vt:variant>
      <vt:variant>
        <vt:i4>8257539</vt:i4>
      </vt:variant>
      <vt:variant>
        <vt:i4>342</vt:i4>
      </vt:variant>
      <vt:variant>
        <vt:i4>0</vt:i4>
      </vt:variant>
      <vt:variant>
        <vt:i4>5</vt:i4>
      </vt:variant>
      <vt:variant>
        <vt:lpwstr>http://www.nevo.co.il/Law_word/law06/TAK-4833.pdf</vt:lpwstr>
      </vt:variant>
      <vt:variant>
        <vt:lpwstr/>
      </vt:variant>
      <vt:variant>
        <vt:i4>7929880</vt:i4>
      </vt:variant>
      <vt:variant>
        <vt:i4>339</vt:i4>
      </vt:variant>
      <vt:variant>
        <vt:i4>0</vt:i4>
      </vt:variant>
      <vt:variant>
        <vt:i4>5</vt:i4>
      </vt:variant>
      <vt:variant>
        <vt:lpwstr>https://www.nevo.co.il/Law_word/law06/tak-9936.pdf</vt:lpwstr>
      </vt:variant>
      <vt:variant>
        <vt:lpwstr/>
      </vt:variant>
      <vt:variant>
        <vt:i4>8323075</vt:i4>
      </vt:variant>
      <vt:variant>
        <vt:i4>336</vt:i4>
      </vt:variant>
      <vt:variant>
        <vt:i4>0</vt:i4>
      </vt:variant>
      <vt:variant>
        <vt:i4>5</vt:i4>
      </vt:variant>
      <vt:variant>
        <vt:lpwstr>http://www.nevo.co.il/Law_word/law06/TAK-6308.pdf</vt:lpwstr>
      </vt:variant>
      <vt:variant>
        <vt:lpwstr/>
      </vt:variant>
      <vt:variant>
        <vt:i4>7602181</vt:i4>
      </vt:variant>
      <vt:variant>
        <vt:i4>333</vt:i4>
      </vt:variant>
      <vt:variant>
        <vt:i4>0</vt:i4>
      </vt:variant>
      <vt:variant>
        <vt:i4>5</vt:i4>
      </vt:variant>
      <vt:variant>
        <vt:lpwstr>http://www.nevo.co.il/Law_word/law06/TAK-5885.pdf</vt:lpwstr>
      </vt:variant>
      <vt:variant>
        <vt:lpwstr/>
      </vt:variant>
      <vt:variant>
        <vt:i4>8126476</vt:i4>
      </vt:variant>
      <vt:variant>
        <vt:i4>330</vt:i4>
      </vt:variant>
      <vt:variant>
        <vt:i4>0</vt:i4>
      </vt:variant>
      <vt:variant>
        <vt:i4>5</vt:i4>
      </vt:variant>
      <vt:variant>
        <vt:lpwstr>http://www.nevo.co.il/Law_word/law06/TAK-5703.pdf</vt:lpwstr>
      </vt:variant>
      <vt:variant>
        <vt:lpwstr/>
      </vt:variant>
      <vt:variant>
        <vt:i4>8192008</vt:i4>
      </vt:variant>
      <vt:variant>
        <vt:i4>327</vt:i4>
      </vt:variant>
      <vt:variant>
        <vt:i4>0</vt:i4>
      </vt:variant>
      <vt:variant>
        <vt:i4>5</vt:i4>
      </vt:variant>
      <vt:variant>
        <vt:lpwstr>http://www.nevo.co.il/Law_word/law06/TAK-5414.pdf</vt:lpwstr>
      </vt:variant>
      <vt:variant>
        <vt:lpwstr/>
      </vt:variant>
      <vt:variant>
        <vt:i4>7929866</vt:i4>
      </vt:variant>
      <vt:variant>
        <vt:i4>324</vt:i4>
      </vt:variant>
      <vt:variant>
        <vt:i4>0</vt:i4>
      </vt:variant>
      <vt:variant>
        <vt:i4>5</vt:i4>
      </vt:variant>
      <vt:variant>
        <vt:lpwstr>http://www.nevo.co.il/Law_word/law06/TAK-5153.pdf</vt:lpwstr>
      </vt:variant>
      <vt:variant>
        <vt:lpwstr/>
      </vt:variant>
      <vt:variant>
        <vt:i4>7995406</vt:i4>
      </vt:variant>
      <vt:variant>
        <vt:i4>321</vt:i4>
      </vt:variant>
      <vt:variant>
        <vt:i4>0</vt:i4>
      </vt:variant>
      <vt:variant>
        <vt:i4>5</vt:i4>
      </vt:variant>
      <vt:variant>
        <vt:lpwstr>http://www.nevo.co.il/Law_word/law06/TAK-5066.pdf</vt:lpwstr>
      </vt:variant>
      <vt:variant>
        <vt:lpwstr/>
      </vt:variant>
      <vt:variant>
        <vt:i4>7995402</vt:i4>
      </vt:variant>
      <vt:variant>
        <vt:i4>318</vt:i4>
      </vt:variant>
      <vt:variant>
        <vt:i4>0</vt:i4>
      </vt:variant>
      <vt:variant>
        <vt:i4>5</vt:i4>
      </vt:variant>
      <vt:variant>
        <vt:lpwstr>http://www.nevo.co.il/Law_word/law06/TAK-5062.pdf</vt:lpwstr>
      </vt:variant>
      <vt:variant>
        <vt:lpwstr/>
      </vt:variant>
      <vt:variant>
        <vt:i4>8126478</vt:i4>
      </vt:variant>
      <vt:variant>
        <vt:i4>315</vt:i4>
      </vt:variant>
      <vt:variant>
        <vt:i4>0</vt:i4>
      </vt:variant>
      <vt:variant>
        <vt:i4>5</vt:i4>
      </vt:variant>
      <vt:variant>
        <vt:lpwstr>http://www.nevo.co.il/Law_word/law06/TAK-4513.pdf</vt:lpwstr>
      </vt:variant>
      <vt:variant>
        <vt:lpwstr/>
      </vt:variant>
      <vt:variant>
        <vt:i4>7995402</vt:i4>
      </vt:variant>
      <vt:variant>
        <vt:i4>312</vt:i4>
      </vt:variant>
      <vt:variant>
        <vt:i4>0</vt:i4>
      </vt:variant>
      <vt:variant>
        <vt:i4>5</vt:i4>
      </vt:variant>
      <vt:variant>
        <vt:lpwstr>http://www.nevo.co.il/Law_word/law06/tak-7143.pdf</vt:lpwstr>
      </vt:variant>
      <vt:variant>
        <vt:lpwstr/>
      </vt:variant>
      <vt:variant>
        <vt:i4>8257538</vt:i4>
      </vt:variant>
      <vt:variant>
        <vt:i4>309</vt:i4>
      </vt:variant>
      <vt:variant>
        <vt:i4>0</vt:i4>
      </vt:variant>
      <vt:variant>
        <vt:i4>5</vt:i4>
      </vt:variant>
      <vt:variant>
        <vt:lpwstr>http://www.nevo.co.il/Law_word/law06/TAK-5228.pdf</vt:lpwstr>
      </vt:variant>
      <vt:variant>
        <vt:lpwstr/>
      </vt:variant>
      <vt:variant>
        <vt:i4>8192006</vt:i4>
      </vt:variant>
      <vt:variant>
        <vt:i4>306</vt:i4>
      </vt:variant>
      <vt:variant>
        <vt:i4>0</vt:i4>
      </vt:variant>
      <vt:variant>
        <vt:i4>5</vt:i4>
      </vt:variant>
      <vt:variant>
        <vt:lpwstr>http://www.nevo.co.il/Law_word/law06/TAK-5618.pdf</vt:lpwstr>
      </vt:variant>
      <vt:variant>
        <vt:lpwstr/>
      </vt:variant>
      <vt:variant>
        <vt:i4>8257539</vt:i4>
      </vt:variant>
      <vt:variant>
        <vt:i4>303</vt:i4>
      </vt:variant>
      <vt:variant>
        <vt:i4>0</vt:i4>
      </vt:variant>
      <vt:variant>
        <vt:i4>5</vt:i4>
      </vt:variant>
      <vt:variant>
        <vt:lpwstr>http://www.nevo.co.il/Law_word/law06/TAK-4833.pdf</vt:lpwstr>
      </vt:variant>
      <vt:variant>
        <vt:lpwstr/>
      </vt:variant>
      <vt:variant>
        <vt:i4>8257538</vt:i4>
      </vt:variant>
      <vt:variant>
        <vt:i4>300</vt:i4>
      </vt:variant>
      <vt:variant>
        <vt:i4>0</vt:i4>
      </vt:variant>
      <vt:variant>
        <vt:i4>5</vt:i4>
      </vt:variant>
      <vt:variant>
        <vt:lpwstr>http://www.nevo.co.il/Law_word/law06/TAK-5228.pdf</vt:lpwstr>
      </vt:variant>
      <vt:variant>
        <vt:lpwstr/>
      </vt:variant>
      <vt:variant>
        <vt:i4>7667725</vt:i4>
      </vt:variant>
      <vt:variant>
        <vt:i4>297</vt:i4>
      </vt:variant>
      <vt:variant>
        <vt:i4>0</vt:i4>
      </vt:variant>
      <vt:variant>
        <vt:i4>5</vt:i4>
      </vt:variant>
      <vt:variant>
        <vt:lpwstr>http://www.nevo.co.il/Law_word/law06/TAK-5396.pdf</vt:lpwstr>
      </vt:variant>
      <vt:variant>
        <vt:lpwstr/>
      </vt:variant>
      <vt:variant>
        <vt:i4>7995402</vt:i4>
      </vt:variant>
      <vt:variant>
        <vt:i4>294</vt:i4>
      </vt:variant>
      <vt:variant>
        <vt:i4>0</vt:i4>
      </vt:variant>
      <vt:variant>
        <vt:i4>5</vt:i4>
      </vt:variant>
      <vt:variant>
        <vt:lpwstr>http://www.nevo.co.il/Law_word/law06/tak-7143.pdf</vt:lpwstr>
      </vt:variant>
      <vt:variant>
        <vt:lpwstr/>
      </vt:variant>
      <vt:variant>
        <vt:i4>7733257</vt:i4>
      </vt:variant>
      <vt:variant>
        <vt:i4>291</vt:i4>
      </vt:variant>
      <vt:variant>
        <vt:i4>0</vt:i4>
      </vt:variant>
      <vt:variant>
        <vt:i4>5</vt:i4>
      </vt:variant>
      <vt:variant>
        <vt:lpwstr>http://www.nevo.co.il/Law_word/law06/tak-6796.pdf</vt:lpwstr>
      </vt:variant>
      <vt:variant>
        <vt:lpwstr/>
      </vt:variant>
      <vt:variant>
        <vt:i4>7995402</vt:i4>
      </vt:variant>
      <vt:variant>
        <vt:i4>288</vt:i4>
      </vt:variant>
      <vt:variant>
        <vt:i4>0</vt:i4>
      </vt:variant>
      <vt:variant>
        <vt:i4>5</vt:i4>
      </vt:variant>
      <vt:variant>
        <vt:lpwstr>http://www.nevo.co.il/Law_word/law06/TAK-6456.pdf</vt:lpwstr>
      </vt:variant>
      <vt:variant>
        <vt:lpwstr/>
      </vt:variant>
      <vt:variant>
        <vt:i4>8323082</vt:i4>
      </vt:variant>
      <vt:variant>
        <vt:i4>285</vt:i4>
      </vt:variant>
      <vt:variant>
        <vt:i4>0</vt:i4>
      </vt:variant>
      <vt:variant>
        <vt:i4>5</vt:i4>
      </vt:variant>
      <vt:variant>
        <vt:lpwstr>http://www.nevo.co.il/Law_word/law06/TAK-6301.pdf</vt:lpwstr>
      </vt:variant>
      <vt:variant>
        <vt:lpwstr/>
      </vt:variant>
      <vt:variant>
        <vt:i4>7864320</vt:i4>
      </vt:variant>
      <vt:variant>
        <vt:i4>282</vt:i4>
      </vt:variant>
      <vt:variant>
        <vt:i4>0</vt:i4>
      </vt:variant>
      <vt:variant>
        <vt:i4>5</vt:i4>
      </vt:variant>
      <vt:variant>
        <vt:lpwstr>http://www.nevo.co.il/Law_word/law06/TAK-6078.pdf</vt:lpwstr>
      </vt:variant>
      <vt:variant>
        <vt:lpwstr/>
      </vt:variant>
      <vt:variant>
        <vt:i4>8060933</vt:i4>
      </vt:variant>
      <vt:variant>
        <vt:i4>279</vt:i4>
      </vt:variant>
      <vt:variant>
        <vt:i4>0</vt:i4>
      </vt:variant>
      <vt:variant>
        <vt:i4>5</vt:i4>
      </vt:variant>
      <vt:variant>
        <vt:lpwstr>http://www.nevo.co.il/Law_word/law06/TAK-5875.pdf</vt:lpwstr>
      </vt:variant>
      <vt:variant>
        <vt:lpwstr/>
      </vt:variant>
      <vt:variant>
        <vt:i4>8257536</vt:i4>
      </vt:variant>
      <vt:variant>
        <vt:i4>276</vt:i4>
      </vt:variant>
      <vt:variant>
        <vt:i4>0</vt:i4>
      </vt:variant>
      <vt:variant>
        <vt:i4>5</vt:i4>
      </vt:variant>
      <vt:variant>
        <vt:lpwstr>http://www.nevo.co.il/Law_word/law06/TAK-5820.pdf</vt:lpwstr>
      </vt:variant>
      <vt:variant>
        <vt:lpwstr/>
      </vt:variant>
      <vt:variant>
        <vt:i4>7602187</vt:i4>
      </vt:variant>
      <vt:variant>
        <vt:i4>273</vt:i4>
      </vt:variant>
      <vt:variant>
        <vt:i4>0</vt:i4>
      </vt:variant>
      <vt:variant>
        <vt:i4>5</vt:i4>
      </vt:variant>
      <vt:variant>
        <vt:lpwstr>http://www.nevo.co.il/Law_word/law06/TAK-5784.pdf</vt:lpwstr>
      </vt:variant>
      <vt:variant>
        <vt:lpwstr/>
      </vt:variant>
      <vt:variant>
        <vt:i4>8126476</vt:i4>
      </vt:variant>
      <vt:variant>
        <vt:i4>270</vt:i4>
      </vt:variant>
      <vt:variant>
        <vt:i4>0</vt:i4>
      </vt:variant>
      <vt:variant>
        <vt:i4>5</vt:i4>
      </vt:variant>
      <vt:variant>
        <vt:lpwstr>http://www.nevo.co.il/Law_word/law06/TAK-5703.pdf</vt:lpwstr>
      </vt:variant>
      <vt:variant>
        <vt:lpwstr/>
      </vt:variant>
      <vt:variant>
        <vt:i4>8192006</vt:i4>
      </vt:variant>
      <vt:variant>
        <vt:i4>267</vt:i4>
      </vt:variant>
      <vt:variant>
        <vt:i4>0</vt:i4>
      </vt:variant>
      <vt:variant>
        <vt:i4>5</vt:i4>
      </vt:variant>
      <vt:variant>
        <vt:lpwstr>http://www.nevo.co.il/Law_word/law06/TAK-5618.pdf</vt:lpwstr>
      </vt:variant>
      <vt:variant>
        <vt:lpwstr/>
      </vt:variant>
      <vt:variant>
        <vt:i4>7929871</vt:i4>
      </vt:variant>
      <vt:variant>
        <vt:i4>264</vt:i4>
      </vt:variant>
      <vt:variant>
        <vt:i4>0</vt:i4>
      </vt:variant>
      <vt:variant>
        <vt:i4>5</vt:i4>
      </vt:variant>
      <vt:variant>
        <vt:lpwstr>http://www.nevo.co.il/Law_word/law06/TAK-5453.pdf</vt:lpwstr>
      </vt:variant>
      <vt:variant>
        <vt:lpwstr/>
      </vt:variant>
      <vt:variant>
        <vt:i4>7667725</vt:i4>
      </vt:variant>
      <vt:variant>
        <vt:i4>261</vt:i4>
      </vt:variant>
      <vt:variant>
        <vt:i4>0</vt:i4>
      </vt:variant>
      <vt:variant>
        <vt:i4>5</vt:i4>
      </vt:variant>
      <vt:variant>
        <vt:lpwstr>http://www.nevo.co.il/Law_word/law06/TAK-5396.pdf</vt:lpwstr>
      </vt:variant>
      <vt:variant>
        <vt:lpwstr/>
      </vt:variant>
      <vt:variant>
        <vt:i4>8126478</vt:i4>
      </vt:variant>
      <vt:variant>
        <vt:i4>258</vt:i4>
      </vt:variant>
      <vt:variant>
        <vt:i4>0</vt:i4>
      </vt:variant>
      <vt:variant>
        <vt:i4>5</vt:i4>
      </vt:variant>
      <vt:variant>
        <vt:lpwstr>http://www.nevo.co.il/Law_word/law06/TAK-4513.pdf</vt:lpwstr>
      </vt:variant>
      <vt:variant>
        <vt:lpwstr/>
      </vt:variant>
      <vt:variant>
        <vt:i4>8192006</vt:i4>
      </vt:variant>
      <vt:variant>
        <vt:i4>255</vt:i4>
      </vt:variant>
      <vt:variant>
        <vt:i4>0</vt:i4>
      </vt:variant>
      <vt:variant>
        <vt:i4>5</vt:i4>
      </vt:variant>
      <vt:variant>
        <vt:lpwstr>http://www.nevo.co.il/Law_word/law06/TAK-5618.pdf</vt:lpwstr>
      </vt:variant>
      <vt:variant>
        <vt:lpwstr/>
      </vt:variant>
      <vt:variant>
        <vt:i4>8257538</vt:i4>
      </vt:variant>
      <vt:variant>
        <vt:i4>252</vt:i4>
      </vt:variant>
      <vt:variant>
        <vt:i4>0</vt:i4>
      </vt:variant>
      <vt:variant>
        <vt:i4>5</vt:i4>
      </vt:variant>
      <vt:variant>
        <vt:lpwstr>http://www.nevo.co.il/Law_word/law06/TAK-5228.pdf</vt:lpwstr>
      </vt:variant>
      <vt:variant>
        <vt:lpwstr/>
      </vt:variant>
      <vt:variant>
        <vt:i4>7995406</vt:i4>
      </vt:variant>
      <vt:variant>
        <vt:i4>249</vt:i4>
      </vt:variant>
      <vt:variant>
        <vt:i4>0</vt:i4>
      </vt:variant>
      <vt:variant>
        <vt:i4>5</vt:i4>
      </vt:variant>
      <vt:variant>
        <vt:lpwstr>http://www.nevo.co.il/Law_word/law06/TAK-5066.pdf</vt:lpwstr>
      </vt:variant>
      <vt:variant>
        <vt:lpwstr/>
      </vt:variant>
      <vt:variant>
        <vt:i4>7929880</vt:i4>
      </vt:variant>
      <vt:variant>
        <vt:i4>246</vt:i4>
      </vt:variant>
      <vt:variant>
        <vt:i4>0</vt:i4>
      </vt:variant>
      <vt:variant>
        <vt:i4>5</vt:i4>
      </vt:variant>
      <vt:variant>
        <vt:lpwstr>https://www.nevo.co.il/law_word/law06/tak-9936.pdf</vt:lpwstr>
      </vt:variant>
      <vt:variant>
        <vt:lpwstr/>
      </vt:variant>
      <vt:variant>
        <vt:i4>8323100</vt:i4>
      </vt:variant>
      <vt:variant>
        <vt:i4>243</vt:i4>
      </vt:variant>
      <vt:variant>
        <vt:i4>0</vt:i4>
      </vt:variant>
      <vt:variant>
        <vt:i4>5</vt:i4>
      </vt:variant>
      <vt:variant>
        <vt:lpwstr>https://www.nevo.co.il/law_word/law06/tak-9079.pdf</vt:lpwstr>
      </vt:variant>
      <vt:variant>
        <vt:lpwstr/>
      </vt:variant>
      <vt:variant>
        <vt:i4>7536650</vt:i4>
      </vt:variant>
      <vt:variant>
        <vt:i4>240</vt:i4>
      </vt:variant>
      <vt:variant>
        <vt:i4>0</vt:i4>
      </vt:variant>
      <vt:variant>
        <vt:i4>5</vt:i4>
      </vt:variant>
      <vt:variant>
        <vt:lpwstr>http://www.nevo.co.il/Law_word/law06/tak-8321.pdf</vt:lpwstr>
      </vt:variant>
      <vt:variant>
        <vt:lpwstr/>
      </vt:variant>
      <vt:variant>
        <vt:i4>7667712</vt:i4>
      </vt:variant>
      <vt:variant>
        <vt:i4>237</vt:i4>
      </vt:variant>
      <vt:variant>
        <vt:i4>0</vt:i4>
      </vt:variant>
      <vt:variant>
        <vt:i4>5</vt:i4>
      </vt:variant>
      <vt:variant>
        <vt:lpwstr>http://www.nevo.co.il/Law_word/law06/tak-8149.pdf</vt:lpwstr>
      </vt:variant>
      <vt:variant>
        <vt:lpwstr/>
      </vt:variant>
      <vt:variant>
        <vt:i4>8126471</vt:i4>
      </vt:variant>
      <vt:variant>
        <vt:i4>234</vt:i4>
      </vt:variant>
      <vt:variant>
        <vt:i4>0</vt:i4>
      </vt:variant>
      <vt:variant>
        <vt:i4>5</vt:i4>
      </vt:variant>
      <vt:variant>
        <vt:lpwstr>http://www.nevo.co.il/Law_word/law06/tak-7926.pdf</vt:lpwstr>
      </vt:variant>
      <vt:variant>
        <vt:lpwstr/>
      </vt:variant>
      <vt:variant>
        <vt:i4>7864334</vt:i4>
      </vt:variant>
      <vt:variant>
        <vt:i4>231</vt:i4>
      </vt:variant>
      <vt:variant>
        <vt:i4>0</vt:i4>
      </vt:variant>
      <vt:variant>
        <vt:i4>5</vt:i4>
      </vt:variant>
      <vt:variant>
        <vt:lpwstr>http://www.nevo.co.il/Law_word/law06/tak-7761.pdf</vt:lpwstr>
      </vt:variant>
      <vt:variant>
        <vt:lpwstr/>
      </vt:variant>
      <vt:variant>
        <vt:i4>8126476</vt:i4>
      </vt:variant>
      <vt:variant>
        <vt:i4>228</vt:i4>
      </vt:variant>
      <vt:variant>
        <vt:i4>0</vt:i4>
      </vt:variant>
      <vt:variant>
        <vt:i4>5</vt:i4>
      </vt:variant>
      <vt:variant>
        <vt:lpwstr>http://www.nevo.co.il/Law_word/law06/tak-7723.pdf</vt:lpwstr>
      </vt:variant>
      <vt:variant>
        <vt:lpwstr/>
      </vt:variant>
      <vt:variant>
        <vt:i4>8192014</vt:i4>
      </vt:variant>
      <vt:variant>
        <vt:i4>225</vt:i4>
      </vt:variant>
      <vt:variant>
        <vt:i4>0</vt:i4>
      </vt:variant>
      <vt:variant>
        <vt:i4>5</vt:i4>
      </vt:variant>
      <vt:variant>
        <vt:lpwstr>http://www.nevo.co.il/Law_word/law06/tak-7630.pdf</vt:lpwstr>
      </vt:variant>
      <vt:variant>
        <vt:lpwstr/>
      </vt:variant>
      <vt:variant>
        <vt:i4>8257550</vt:i4>
      </vt:variant>
      <vt:variant>
        <vt:i4>222</vt:i4>
      </vt:variant>
      <vt:variant>
        <vt:i4>0</vt:i4>
      </vt:variant>
      <vt:variant>
        <vt:i4>5</vt:i4>
      </vt:variant>
      <vt:variant>
        <vt:lpwstr>http://www.nevo.co.il/Law_word/law06/tak-7600.pdf</vt:lpwstr>
      </vt:variant>
      <vt:variant>
        <vt:lpwstr/>
      </vt:variant>
      <vt:variant>
        <vt:i4>7929864</vt:i4>
      </vt:variant>
      <vt:variant>
        <vt:i4>219</vt:i4>
      </vt:variant>
      <vt:variant>
        <vt:i4>0</vt:i4>
      </vt:variant>
      <vt:variant>
        <vt:i4>5</vt:i4>
      </vt:variant>
      <vt:variant>
        <vt:lpwstr>http://www.nevo.co.il/Law_word/law06/tak-7474.pdf</vt:lpwstr>
      </vt:variant>
      <vt:variant>
        <vt:lpwstr/>
      </vt:variant>
      <vt:variant>
        <vt:i4>7733260</vt:i4>
      </vt:variant>
      <vt:variant>
        <vt:i4>216</vt:i4>
      </vt:variant>
      <vt:variant>
        <vt:i4>0</vt:i4>
      </vt:variant>
      <vt:variant>
        <vt:i4>5</vt:i4>
      </vt:variant>
      <vt:variant>
        <vt:lpwstr>http://www.nevo.co.il/law_word/law06/tak-7387.pdf</vt:lpwstr>
      </vt:variant>
      <vt:variant>
        <vt:lpwstr/>
      </vt:variant>
      <vt:variant>
        <vt:i4>8126466</vt:i4>
      </vt:variant>
      <vt:variant>
        <vt:i4>213</vt:i4>
      </vt:variant>
      <vt:variant>
        <vt:i4>0</vt:i4>
      </vt:variant>
      <vt:variant>
        <vt:i4>5</vt:i4>
      </vt:variant>
      <vt:variant>
        <vt:lpwstr>http://www.nevo.co.il/Law_word/law06/TAK-7329.pdf</vt:lpwstr>
      </vt:variant>
      <vt:variant>
        <vt:lpwstr/>
      </vt:variant>
      <vt:variant>
        <vt:i4>8257550</vt:i4>
      </vt:variant>
      <vt:variant>
        <vt:i4>210</vt:i4>
      </vt:variant>
      <vt:variant>
        <vt:i4>0</vt:i4>
      </vt:variant>
      <vt:variant>
        <vt:i4>5</vt:i4>
      </vt:variant>
      <vt:variant>
        <vt:lpwstr>http://www.nevo.co.il/Law_word/law06/TAK-7305.pdf</vt:lpwstr>
      </vt:variant>
      <vt:variant>
        <vt:lpwstr/>
      </vt:variant>
      <vt:variant>
        <vt:i4>8257538</vt:i4>
      </vt:variant>
      <vt:variant>
        <vt:i4>207</vt:i4>
      </vt:variant>
      <vt:variant>
        <vt:i4>0</vt:i4>
      </vt:variant>
      <vt:variant>
        <vt:i4>5</vt:i4>
      </vt:variant>
      <vt:variant>
        <vt:lpwstr>http://www.nevo.co.il/Law_word/law06/TAK-7208.pdf</vt:lpwstr>
      </vt:variant>
      <vt:variant>
        <vt:lpwstr/>
      </vt:variant>
      <vt:variant>
        <vt:i4>7995402</vt:i4>
      </vt:variant>
      <vt:variant>
        <vt:i4>204</vt:i4>
      </vt:variant>
      <vt:variant>
        <vt:i4>0</vt:i4>
      </vt:variant>
      <vt:variant>
        <vt:i4>5</vt:i4>
      </vt:variant>
      <vt:variant>
        <vt:lpwstr>http://www.nevo.co.il/Law_word/law06/TAK-7143.pdf</vt:lpwstr>
      </vt:variant>
      <vt:variant>
        <vt:lpwstr/>
      </vt:variant>
      <vt:variant>
        <vt:i4>7929868</vt:i4>
      </vt:variant>
      <vt:variant>
        <vt:i4>201</vt:i4>
      </vt:variant>
      <vt:variant>
        <vt:i4>0</vt:i4>
      </vt:variant>
      <vt:variant>
        <vt:i4>5</vt:i4>
      </vt:variant>
      <vt:variant>
        <vt:lpwstr>http://www.nevo.co.il/Law_word/law06/TAK-7074.pdf</vt:lpwstr>
      </vt:variant>
      <vt:variant>
        <vt:lpwstr/>
      </vt:variant>
      <vt:variant>
        <vt:i4>7995401</vt:i4>
      </vt:variant>
      <vt:variant>
        <vt:i4>198</vt:i4>
      </vt:variant>
      <vt:variant>
        <vt:i4>0</vt:i4>
      </vt:variant>
      <vt:variant>
        <vt:i4>5</vt:i4>
      </vt:variant>
      <vt:variant>
        <vt:lpwstr>http://www.nevo.co.il/Law_word/law06/TAK-6958.pdf</vt:lpwstr>
      </vt:variant>
      <vt:variant>
        <vt:lpwstr/>
      </vt:variant>
      <vt:variant>
        <vt:i4>7274496</vt:i4>
      </vt:variant>
      <vt:variant>
        <vt:i4>195</vt:i4>
      </vt:variant>
      <vt:variant>
        <vt:i4>0</vt:i4>
      </vt:variant>
      <vt:variant>
        <vt:i4>5</vt:i4>
      </vt:variant>
      <vt:variant>
        <vt:lpwstr>http://www.nevo.co.il/law_html/law06/tak-6931.pdf</vt:lpwstr>
      </vt:variant>
      <vt:variant>
        <vt:lpwstr/>
      </vt:variant>
      <vt:variant>
        <vt:i4>8060928</vt:i4>
      </vt:variant>
      <vt:variant>
        <vt:i4>192</vt:i4>
      </vt:variant>
      <vt:variant>
        <vt:i4>0</vt:i4>
      </vt:variant>
      <vt:variant>
        <vt:i4>5</vt:i4>
      </vt:variant>
      <vt:variant>
        <vt:lpwstr>http://www.nevo.co.il/Law_word/law06/tak-6840.pdf</vt:lpwstr>
      </vt:variant>
      <vt:variant>
        <vt:lpwstr/>
      </vt:variant>
      <vt:variant>
        <vt:i4>7733257</vt:i4>
      </vt:variant>
      <vt:variant>
        <vt:i4>189</vt:i4>
      </vt:variant>
      <vt:variant>
        <vt:i4>0</vt:i4>
      </vt:variant>
      <vt:variant>
        <vt:i4>5</vt:i4>
      </vt:variant>
      <vt:variant>
        <vt:lpwstr>http://www.nevo.co.il/Law_word/law06/TAK-6796.pdf</vt:lpwstr>
      </vt:variant>
      <vt:variant>
        <vt:lpwstr/>
      </vt:variant>
      <vt:variant>
        <vt:i4>7929869</vt:i4>
      </vt:variant>
      <vt:variant>
        <vt:i4>186</vt:i4>
      </vt:variant>
      <vt:variant>
        <vt:i4>0</vt:i4>
      </vt:variant>
      <vt:variant>
        <vt:i4>5</vt:i4>
      </vt:variant>
      <vt:variant>
        <vt:lpwstr>http://www.nevo.co.il/Law_word/law06/tak-6762.pdf</vt:lpwstr>
      </vt:variant>
      <vt:variant>
        <vt:lpwstr/>
      </vt:variant>
      <vt:variant>
        <vt:i4>8126471</vt:i4>
      </vt:variant>
      <vt:variant>
        <vt:i4>183</vt:i4>
      </vt:variant>
      <vt:variant>
        <vt:i4>0</vt:i4>
      </vt:variant>
      <vt:variant>
        <vt:i4>5</vt:i4>
      </vt:variant>
      <vt:variant>
        <vt:lpwstr>http://www.nevo.co.il/Law_word/law06/tak-6738.pdf</vt:lpwstr>
      </vt:variant>
      <vt:variant>
        <vt:lpwstr/>
      </vt:variant>
      <vt:variant>
        <vt:i4>7864332</vt:i4>
      </vt:variant>
      <vt:variant>
        <vt:i4>180</vt:i4>
      </vt:variant>
      <vt:variant>
        <vt:i4>0</vt:i4>
      </vt:variant>
      <vt:variant>
        <vt:i4>5</vt:i4>
      </vt:variant>
      <vt:variant>
        <vt:lpwstr>http://www.nevo.co.il/Law_word/law06/TAK-6672.pdf</vt:lpwstr>
      </vt:variant>
      <vt:variant>
        <vt:lpwstr/>
      </vt:variant>
      <vt:variant>
        <vt:i4>8126479</vt:i4>
      </vt:variant>
      <vt:variant>
        <vt:i4>177</vt:i4>
      </vt:variant>
      <vt:variant>
        <vt:i4>0</vt:i4>
      </vt:variant>
      <vt:variant>
        <vt:i4>5</vt:i4>
      </vt:variant>
      <vt:variant>
        <vt:lpwstr>http://www.nevo.co.il/Law_word/law06/TAK-6631.pdf</vt:lpwstr>
      </vt:variant>
      <vt:variant>
        <vt:lpwstr/>
      </vt:variant>
      <vt:variant>
        <vt:i4>8060933</vt:i4>
      </vt:variant>
      <vt:variant>
        <vt:i4>174</vt:i4>
      </vt:variant>
      <vt:variant>
        <vt:i4>0</vt:i4>
      </vt:variant>
      <vt:variant>
        <vt:i4>5</vt:i4>
      </vt:variant>
      <vt:variant>
        <vt:lpwstr>http://www.nevo.co.il/Law_word/law06/tak-6548.pdf</vt:lpwstr>
      </vt:variant>
      <vt:variant>
        <vt:lpwstr/>
      </vt:variant>
      <vt:variant>
        <vt:i4>8126468</vt:i4>
      </vt:variant>
      <vt:variant>
        <vt:i4>171</vt:i4>
      </vt:variant>
      <vt:variant>
        <vt:i4>0</vt:i4>
      </vt:variant>
      <vt:variant>
        <vt:i4>5</vt:i4>
      </vt:variant>
      <vt:variant>
        <vt:lpwstr>http://www.nevo.co.il/Law_word/law06/tak-6539.pdf</vt:lpwstr>
      </vt:variant>
      <vt:variant>
        <vt:lpwstr/>
      </vt:variant>
      <vt:variant>
        <vt:i4>7995402</vt:i4>
      </vt:variant>
      <vt:variant>
        <vt:i4>168</vt:i4>
      </vt:variant>
      <vt:variant>
        <vt:i4>0</vt:i4>
      </vt:variant>
      <vt:variant>
        <vt:i4>5</vt:i4>
      </vt:variant>
      <vt:variant>
        <vt:lpwstr>http://www.nevo.co.il/Law_word/law06/tak-6456.pdf</vt:lpwstr>
      </vt:variant>
      <vt:variant>
        <vt:lpwstr/>
      </vt:variant>
      <vt:variant>
        <vt:i4>7995402</vt:i4>
      </vt:variant>
      <vt:variant>
        <vt:i4>165</vt:i4>
      </vt:variant>
      <vt:variant>
        <vt:i4>0</vt:i4>
      </vt:variant>
      <vt:variant>
        <vt:i4>5</vt:i4>
      </vt:variant>
      <vt:variant>
        <vt:lpwstr>http://www.nevo.co.il/Law_word/law06/tak-6456.pdf</vt:lpwstr>
      </vt:variant>
      <vt:variant>
        <vt:lpwstr/>
      </vt:variant>
      <vt:variant>
        <vt:i4>8126468</vt:i4>
      </vt:variant>
      <vt:variant>
        <vt:i4>162</vt:i4>
      </vt:variant>
      <vt:variant>
        <vt:i4>0</vt:i4>
      </vt:variant>
      <vt:variant>
        <vt:i4>5</vt:i4>
      </vt:variant>
      <vt:variant>
        <vt:lpwstr>http://www.nevo.co.il/Law_word/law06/tak-6438.pdf</vt:lpwstr>
      </vt:variant>
      <vt:variant>
        <vt:lpwstr/>
      </vt:variant>
      <vt:variant>
        <vt:i4>8323075</vt:i4>
      </vt:variant>
      <vt:variant>
        <vt:i4>159</vt:i4>
      </vt:variant>
      <vt:variant>
        <vt:i4>0</vt:i4>
      </vt:variant>
      <vt:variant>
        <vt:i4>5</vt:i4>
      </vt:variant>
      <vt:variant>
        <vt:lpwstr>http://www.nevo.co.il/Law_word/law06/TAK-6308.pdf</vt:lpwstr>
      </vt:variant>
      <vt:variant>
        <vt:lpwstr/>
      </vt:variant>
      <vt:variant>
        <vt:i4>8323082</vt:i4>
      </vt:variant>
      <vt:variant>
        <vt:i4>156</vt:i4>
      </vt:variant>
      <vt:variant>
        <vt:i4>0</vt:i4>
      </vt:variant>
      <vt:variant>
        <vt:i4>5</vt:i4>
      </vt:variant>
      <vt:variant>
        <vt:lpwstr>http://www.nevo.co.il/Law_word/law06/TAK-6301.pdf</vt:lpwstr>
      </vt:variant>
      <vt:variant>
        <vt:lpwstr/>
      </vt:variant>
      <vt:variant>
        <vt:i4>7995395</vt:i4>
      </vt:variant>
      <vt:variant>
        <vt:i4>153</vt:i4>
      </vt:variant>
      <vt:variant>
        <vt:i4>0</vt:i4>
      </vt:variant>
      <vt:variant>
        <vt:i4>5</vt:i4>
      </vt:variant>
      <vt:variant>
        <vt:lpwstr>http://www.nevo.co.il/Law_word/law06/TAK-6259.pdf</vt:lpwstr>
      </vt:variant>
      <vt:variant>
        <vt:lpwstr/>
      </vt:variant>
      <vt:variant>
        <vt:i4>8192011</vt:i4>
      </vt:variant>
      <vt:variant>
        <vt:i4>150</vt:i4>
      </vt:variant>
      <vt:variant>
        <vt:i4>0</vt:i4>
      </vt:variant>
      <vt:variant>
        <vt:i4>5</vt:i4>
      </vt:variant>
      <vt:variant>
        <vt:lpwstr>http://www.nevo.co.il/Law_word/law06/TAK-6221.pdf</vt:lpwstr>
      </vt:variant>
      <vt:variant>
        <vt:lpwstr/>
      </vt:variant>
      <vt:variant>
        <vt:i4>7798792</vt:i4>
      </vt:variant>
      <vt:variant>
        <vt:i4>147</vt:i4>
      </vt:variant>
      <vt:variant>
        <vt:i4>0</vt:i4>
      </vt:variant>
      <vt:variant>
        <vt:i4>5</vt:i4>
      </vt:variant>
      <vt:variant>
        <vt:lpwstr>http://www.nevo.co.il/Law_word/law06/TAK-6181.pdf</vt:lpwstr>
      </vt:variant>
      <vt:variant>
        <vt:lpwstr/>
      </vt:variant>
      <vt:variant>
        <vt:i4>7798792</vt:i4>
      </vt:variant>
      <vt:variant>
        <vt:i4>144</vt:i4>
      </vt:variant>
      <vt:variant>
        <vt:i4>0</vt:i4>
      </vt:variant>
      <vt:variant>
        <vt:i4>5</vt:i4>
      </vt:variant>
      <vt:variant>
        <vt:lpwstr>http://www.nevo.co.il/Law_word/law06/TAK-6181.pdf</vt:lpwstr>
      </vt:variant>
      <vt:variant>
        <vt:lpwstr/>
      </vt:variant>
      <vt:variant>
        <vt:i4>7995402</vt:i4>
      </vt:variant>
      <vt:variant>
        <vt:i4>141</vt:i4>
      </vt:variant>
      <vt:variant>
        <vt:i4>0</vt:i4>
      </vt:variant>
      <vt:variant>
        <vt:i4>5</vt:i4>
      </vt:variant>
      <vt:variant>
        <vt:lpwstr>http://www.nevo.co.il/Law_word/law06/TAK-6153.pdf</vt:lpwstr>
      </vt:variant>
      <vt:variant>
        <vt:lpwstr/>
      </vt:variant>
      <vt:variant>
        <vt:i4>8060940</vt:i4>
      </vt:variant>
      <vt:variant>
        <vt:i4>138</vt:i4>
      </vt:variant>
      <vt:variant>
        <vt:i4>0</vt:i4>
      </vt:variant>
      <vt:variant>
        <vt:i4>5</vt:i4>
      </vt:variant>
      <vt:variant>
        <vt:lpwstr>http://www.nevo.co.il/Law_word/law06/TAK-6145.pdf</vt:lpwstr>
      </vt:variant>
      <vt:variant>
        <vt:lpwstr/>
      </vt:variant>
      <vt:variant>
        <vt:i4>8257548</vt:i4>
      </vt:variant>
      <vt:variant>
        <vt:i4>135</vt:i4>
      </vt:variant>
      <vt:variant>
        <vt:i4>0</vt:i4>
      </vt:variant>
      <vt:variant>
        <vt:i4>5</vt:i4>
      </vt:variant>
      <vt:variant>
        <vt:lpwstr>http://www.nevo.co.il/Law_word/law06/TAK-6115.pdf</vt:lpwstr>
      </vt:variant>
      <vt:variant>
        <vt:lpwstr/>
      </vt:variant>
      <vt:variant>
        <vt:i4>7864320</vt:i4>
      </vt:variant>
      <vt:variant>
        <vt:i4>132</vt:i4>
      </vt:variant>
      <vt:variant>
        <vt:i4>0</vt:i4>
      </vt:variant>
      <vt:variant>
        <vt:i4>5</vt:i4>
      </vt:variant>
      <vt:variant>
        <vt:lpwstr>http://www.nevo.co.il/Law_word/law06/TAK-6078.pdf</vt:lpwstr>
      </vt:variant>
      <vt:variant>
        <vt:lpwstr/>
      </vt:variant>
      <vt:variant>
        <vt:i4>8060939</vt:i4>
      </vt:variant>
      <vt:variant>
        <vt:i4>129</vt:i4>
      </vt:variant>
      <vt:variant>
        <vt:i4>0</vt:i4>
      </vt:variant>
      <vt:variant>
        <vt:i4>5</vt:i4>
      </vt:variant>
      <vt:variant>
        <vt:lpwstr>http://www.nevo.co.il/Law_word/law06/TAK-6043.pdf</vt:lpwstr>
      </vt:variant>
      <vt:variant>
        <vt:lpwstr/>
      </vt:variant>
      <vt:variant>
        <vt:i4>8257550</vt:i4>
      </vt:variant>
      <vt:variant>
        <vt:i4>126</vt:i4>
      </vt:variant>
      <vt:variant>
        <vt:i4>0</vt:i4>
      </vt:variant>
      <vt:variant>
        <vt:i4>5</vt:i4>
      </vt:variant>
      <vt:variant>
        <vt:lpwstr>http://www.nevo.co.il/Law_word/law06/TAK-6016.pdf</vt:lpwstr>
      </vt:variant>
      <vt:variant>
        <vt:lpwstr/>
      </vt:variant>
      <vt:variant>
        <vt:i4>7929862</vt:i4>
      </vt:variant>
      <vt:variant>
        <vt:i4>123</vt:i4>
      </vt:variant>
      <vt:variant>
        <vt:i4>0</vt:i4>
      </vt:variant>
      <vt:variant>
        <vt:i4>5</vt:i4>
      </vt:variant>
      <vt:variant>
        <vt:lpwstr>http://www.nevo.co.il/Law_word/law06/TAK-5957.pdf</vt:lpwstr>
      </vt:variant>
      <vt:variant>
        <vt:lpwstr/>
      </vt:variant>
      <vt:variant>
        <vt:i4>7864328</vt:i4>
      </vt:variant>
      <vt:variant>
        <vt:i4>120</vt:i4>
      </vt:variant>
      <vt:variant>
        <vt:i4>0</vt:i4>
      </vt:variant>
      <vt:variant>
        <vt:i4>5</vt:i4>
      </vt:variant>
      <vt:variant>
        <vt:lpwstr>http://www.nevo.co.il/Law_word/law06/TAK-5949.pdf</vt:lpwstr>
      </vt:variant>
      <vt:variant>
        <vt:lpwstr/>
      </vt:variant>
      <vt:variant>
        <vt:i4>8126472</vt:i4>
      </vt:variant>
      <vt:variant>
        <vt:i4>117</vt:i4>
      </vt:variant>
      <vt:variant>
        <vt:i4>0</vt:i4>
      </vt:variant>
      <vt:variant>
        <vt:i4>5</vt:i4>
      </vt:variant>
      <vt:variant>
        <vt:lpwstr>http://www.nevo.co.il/Law_word/law06/TAK-5909.pdf</vt:lpwstr>
      </vt:variant>
      <vt:variant>
        <vt:lpwstr/>
      </vt:variant>
      <vt:variant>
        <vt:i4>7602181</vt:i4>
      </vt:variant>
      <vt:variant>
        <vt:i4>114</vt:i4>
      </vt:variant>
      <vt:variant>
        <vt:i4>0</vt:i4>
      </vt:variant>
      <vt:variant>
        <vt:i4>5</vt:i4>
      </vt:variant>
      <vt:variant>
        <vt:lpwstr>http://www.nevo.co.il/Law_word/law06/TAK-5885.pdf</vt:lpwstr>
      </vt:variant>
      <vt:variant>
        <vt:lpwstr/>
      </vt:variant>
      <vt:variant>
        <vt:i4>8060933</vt:i4>
      </vt:variant>
      <vt:variant>
        <vt:i4>111</vt:i4>
      </vt:variant>
      <vt:variant>
        <vt:i4>0</vt:i4>
      </vt:variant>
      <vt:variant>
        <vt:i4>5</vt:i4>
      </vt:variant>
      <vt:variant>
        <vt:lpwstr>http://www.nevo.co.il/Law_word/law06/TAK-5875.pdf</vt:lpwstr>
      </vt:variant>
      <vt:variant>
        <vt:lpwstr/>
      </vt:variant>
      <vt:variant>
        <vt:i4>8060929</vt:i4>
      </vt:variant>
      <vt:variant>
        <vt:i4>108</vt:i4>
      </vt:variant>
      <vt:variant>
        <vt:i4>0</vt:i4>
      </vt:variant>
      <vt:variant>
        <vt:i4>5</vt:i4>
      </vt:variant>
      <vt:variant>
        <vt:lpwstr>http://www.nevo.co.il/Law_word/law06/TAK-5871.pdf</vt:lpwstr>
      </vt:variant>
      <vt:variant>
        <vt:lpwstr/>
      </vt:variant>
      <vt:variant>
        <vt:i4>8323080</vt:i4>
      </vt:variant>
      <vt:variant>
        <vt:i4>105</vt:i4>
      </vt:variant>
      <vt:variant>
        <vt:i4>0</vt:i4>
      </vt:variant>
      <vt:variant>
        <vt:i4>5</vt:i4>
      </vt:variant>
      <vt:variant>
        <vt:lpwstr>http://www.nevo.co.il/Law_word/law06/TAK-5838.pdf</vt:lpwstr>
      </vt:variant>
      <vt:variant>
        <vt:lpwstr/>
      </vt:variant>
      <vt:variant>
        <vt:i4>8257536</vt:i4>
      </vt:variant>
      <vt:variant>
        <vt:i4>102</vt:i4>
      </vt:variant>
      <vt:variant>
        <vt:i4>0</vt:i4>
      </vt:variant>
      <vt:variant>
        <vt:i4>5</vt:i4>
      </vt:variant>
      <vt:variant>
        <vt:lpwstr>http://www.nevo.co.il/Law_word/law06/TAK-5820.pdf</vt:lpwstr>
      </vt:variant>
      <vt:variant>
        <vt:lpwstr/>
      </vt:variant>
      <vt:variant>
        <vt:i4>8126469</vt:i4>
      </vt:variant>
      <vt:variant>
        <vt:i4>99</vt:i4>
      </vt:variant>
      <vt:variant>
        <vt:i4>0</vt:i4>
      </vt:variant>
      <vt:variant>
        <vt:i4>5</vt:i4>
      </vt:variant>
      <vt:variant>
        <vt:lpwstr>http://www.nevo.co.il/Law_word/law06/TAK-5805.pdf</vt:lpwstr>
      </vt:variant>
      <vt:variant>
        <vt:lpwstr/>
      </vt:variant>
      <vt:variant>
        <vt:i4>7602187</vt:i4>
      </vt:variant>
      <vt:variant>
        <vt:i4>96</vt:i4>
      </vt:variant>
      <vt:variant>
        <vt:i4>0</vt:i4>
      </vt:variant>
      <vt:variant>
        <vt:i4>5</vt:i4>
      </vt:variant>
      <vt:variant>
        <vt:lpwstr>http://www.nevo.co.il/Law_word/law06/TAK-5784.pdf</vt:lpwstr>
      </vt:variant>
      <vt:variant>
        <vt:lpwstr/>
      </vt:variant>
      <vt:variant>
        <vt:i4>8060943</vt:i4>
      </vt:variant>
      <vt:variant>
        <vt:i4>93</vt:i4>
      </vt:variant>
      <vt:variant>
        <vt:i4>0</vt:i4>
      </vt:variant>
      <vt:variant>
        <vt:i4>5</vt:i4>
      </vt:variant>
      <vt:variant>
        <vt:lpwstr>http://www.nevo.co.il/Law_word/law06/TAK-5770.pdf</vt:lpwstr>
      </vt:variant>
      <vt:variant>
        <vt:lpwstr/>
      </vt:variant>
      <vt:variant>
        <vt:i4>8257540</vt:i4>
      </vt:variant>
      <vt:variant>
        <vt:i4>90</vt:i4>
      </vt:variant>
      <vt:variant>
        <vt:i4>0</vt:i4>
      </vt:variant>
      <vt:variant>
        <vt:i4>5</vt:i4>
      </vt:variant>
      <vt:variant>
        <vt:lpwstr>http://www.nevo.co.il/Law_word/law06/TAK-5824.pdf</vt:lpwstr>
      </vt:variant>
      <vt:variant>
        <vt:lpwstr/>
      </vt:variant>
      <vt:variant>
        <vt:i4>7995406</vt:i4>
      </vt:variant>
      <vt:variant>
        <vt:i4>87</vt:i4>
      </vt:variant>
      <vt:variant>
        <vt:i4>0</vt:i4>
      </vt:variant>
      <vt:variant>
        <vt:i4>5</vt:i4>
      </vt:variant>
      <vt:variant>
        <vt:lpwstr>http://www.nevo.co.il/Law_word/law06/TAK-5761.pdf</vt:lpwstr>
      </vt:variant>
      <vt:variant>
        <vt:lpwstr/>
      </vt:variant>
      <vt:variant>
        <vt:i4>8323087</vt:i4>
      </vt:variant>
      <vt:variant>
        <vt:i4>84</vt:i4>
      </vt:variant>
      <vt:variant>
        <vt:i4>0</vt:i4>
      </vt:variant>
      <vt:variant>
        <vt:i4>5</vt:i4>
      </vt:variant>
      <vt:variant>
        <vt:lpwstr>http://www.nevo.co.il/Law_word/law06/TAK-5730.pdf</vt:lpwstr>
      </vt:variant>
      <vt:variant>
        <vt:lpwstr/>
      </vt:variant>
      <vt:variant>
        <vt:i4>8257542</vt:i4>
      </vt:variant>
      <vt:variant>
        <vt:i4>81</vt:i4>
      </vt:variant>
      <vt:variant>
        <vt:i4>0</vt:i4>
      </vt:variant>
      <vt:variant>
        <vt:i4>5</vt:i4>
      </vt:variant>
      <vt:variant>
        <vt:lpwstr>http://www.nevo.co.il/Law_word/law06/TAK-5729.pdf</vt:lpwstr>
      </vt:variant>
      <vt:variant>
        <vt:lpwstr/>
      </vt:variant>
      <vt:variant>
        <vt:i4>8126476</vt:i4>
      </vt:variant>
      <vt:variant>
        <vt:i4>78</vt:i4>
      </vt:variant>
      <vt:variant>
        <vt:i4>0</vt:i4>
      </vt:variant>
      <vt:variant>
        <vt:i4>5</vt:i4>
      </vt:variant>
      <vt:variant>
        <vt:lpwstr>http://www.nevo.co.il/Law_word/law06/TAK-5703.pdf</vt:lpwstr>
      </vt:variant>
      <vt:variant>
        <vt:lpwstr/>
      </vt:variant>
      <vt:variant>
        <vt:i4>7667726</vt:i4>
      </vt:variant>
      <vt:variant>
        <vt:i4>75</vt:i4>
      </vt:variant>
      <vt:variant>
        <vt:i4>0</vt:i4>
      </vt:variant>
      <vt:variant>
        <vt:i4>5</vt:i4>
      </vt:variant>
      <vt:variant>
        <vt:lpwstr>http://www.nevo.co.il/Law_word/law06/TAK-5690.pdf</vt:lpwstr>
      </vt:variant>
      <vt:variant>
        <vt:lpwstr/>
      </vt:variant>
      <vt:variant>
        <vt:i4>7929867</vt:i4>
      </vt:variant>
      <vt:variant>
        <vt:i4>72</vt:i4>
      </vt:variant>
      <vt:variant>
        <vt:i4>0</vt:i4>
      </vt:variant>
      <vt:variant>
        <vt:i4>5</vt:i4>
      </vt:variant>
      <vt:variant>
        <vt:lpwstr>http://www.nevo.co.il/Law_word/law06/TAK-5655.pdf</vt:lpwstr>
      </vt:variant>
      <vt:variant>
        <vt:lpwstr/>
      </vt:variant>
      <vt:variant>
        <vt:i4>7929870</vt:i4>
      </vt:variant>
      <vt:variant>
        <vt:i4>69</vt:i4>
      </vt:variant>
      <vt:variant>
        <vt:i4>0</vt:i4>
      </vt:variant>
      <vt:variant>
        <vt:i4>5</vt:i4>
      </vt:variant>
      <vt:variant>
        <vt:lpwstr>http://www.nevo.co.il/Law_word/law06/TAK-5650.pdf</vt:lpwstr>
      </vt:variant>
      <vt:variant>
        <vt:lpwstr/>
      </vt:variant>
      <vt:variant>
        <vt:i4>8192006</vt:i4>
      </vt:variant>
      <vt:variant>
        <vt:i4>66</vt:i4>
      </vt:variant>
      <vt:variant>
        <vt:i4>0</vt:i4>
      </vt:variant>
      <vt:variant>
        <vt:i4>5</vt:i4>
      </vt:variant>
      <vt:variant>
        <vt:lpwstr>http://www.nevo.co.il/Law_word/law06/TAK-5618.pdf</vt:lpwstr>
      </vt:variant>
      <vt:variant>
        <vt:lpwstr/>
      </vt:variant>
      <vt:variant>
        <vt:i4>8192011</vt:i4>
      </vt:variant>
      <vt:variant>
        <vt:i4>63</vt:i4>
      </vt:variant>
      <vt:variant>
        <vt:i4>0</vt:i4>
      </vt:variant>
      <vt:variant>
        <vt:i4>5</vt:i4>
      </vt:variant>
      <vt:variant>
        <vt:lpwstr>http://www.nevo.co.il/Law_word/law06/TAK-5615.pdf</vt:lpwstr>
      </vt:variant>
      <vt:variant>
        <vt:lpwstr/>
      </vt:variant>
      <vt:variant>
        <vt:i4>8060940</vt:i4>
      </vt:variant>
      <vt:variant>
        <vt:i4>60</vt:i4>
      </vt:variant>
      <vt:variant>
        <vt:i4>0</vt:i4>
      </vt:variant>
      <vt:variant>
        <vt:i4>5</vt:i4>
      </vt:variant>
      <vt:variant>
        <vt:lpwstr>http://www.nevo.co.il/Law_word/law06/TAK-5571.pdf</vt:lpwstr>
      </vt:variant>
      <vt:variant>
        <vt:lpwstr/>
      </vt:variant>
      <vt:variant>
        <vt:i4>8323084</vt:i4>
      </vt:variant>
      <vt:variant>
        <vt:i4>57</vt:i4>
      </vt:variant>
      <vt:variant>
        <vt:i4>0</vt:i4>
      </vt:variant>
      <vt:variant>
        <vt:i4>5</vt:i4>
      </vt:variant>
      <vt:variant>
        <vt:lpwstr>http://www.nevo.co.il/Law_word/law06/TAK-5531.pdf</vt:lpwstr>
      </vt:variant>
      <vt:variant>
        <vt:lpwstr/>
      </vt:variant>
      <vt:variant>
        <vt:i4>7667727</vt:i4>
      </vt:variant>
      <vt:variant>
        <vt:i4>54</vt:i4>
      </vt:variant>
      <vt:variant>
        <vt:i4>0</vt:i4>
      </vt:variant>
      <vt:variant>
        <vt:i4>5</vt:i4>
      </vt:variant>
      <vt:variant>
        <vt:lpwstr>http://www.nevo.co.il/Law_word/law06/TAK-5493.pdf</vt:lpwstr>
      </vt:variant>
      <vt:variant>
        <vt:lpwstr/>
      </vt:variant>
      <vt:variant>
        <vt:i4>7929866</vt:i4>
      </vt:variant>
      <vt:variant>
        <vt:i4>51</vt:i4>
      </vt:variant>
      <vt:variant>
        <vt:i4>0</vt:i4>
      </vt:variant>
      <vt:variant>
        <vt:i4>5</vt:i4>
      </vt:variant>
      <vt:variant>
        <vt:lpwstr>http://www.nevo.co.il/Law_word/law06/TAK-5456.pdf</vt:lpwstr>
      </vt:variant>
      <vt:variant>
        <vt:lpwstr/>
      </vt:variant>
      <vt:variant>
        <vt:i4>7929871</vt:i4>
      </vt:variant>
      <vt:variant>
        <vt:i4>48</vt:i4>
      </vt:variant>
      <vt:variant>
        <vt:i4>0</vt:i4>
      </vt:variant>
      <vt:variant>
        <vt:i4>5</vt:i4>
      </vt:variant>
      <vt:variant>
        <vt:lpwstr>http://www.nevo.co.il/Law_word/law06/TAK-5453.pdf</vt:lpwstr>
      </vt:variant>
      <vt:variant>
        <vt:lpwstr/>
      </vt:variant>
      <vt:variant>
        <vt:i4>8257548</vt:i4>
      </vt:variant>
      <vt:variant>
        <vt:i4>45</vt:i4>
      </vt:variant>
      <vt:variant>
        <vt:i4>0</vt:i4>
      </vt:variant>
      <vt:variant>
        <vt:i4>5</vt:i4>
      </vt:variant>
      <vt:variant>
        <vt:lpwstr>http://www.nevo.co.il/Law_word/law06/TAK-5420.pdf</vt:lpwstr>
      </vt:variant>
      <vt:variant>
        <vt:lpwstr/>
      </vt:variant>
      <vt:variant>
        <vt:i4>8192009</vt:i4>
      </vt:variant>
      <vt:variant>
        <vt:i4>42</vt:i4>
      </vt:variant>
      <vt:variant>
        <vt:i4>0</vt:i4>
      </vt:variant>
      <vt:variant>
        <vt:i4>5</vt:i4>
      </vt:variant>
      <vt:variant>
        <vt:lpwstr>http://www.nevo.co.il/Law_word/law06/TAK-5415.pdf</vt:lpwstr>
      </vt:variant>
      <vt:variant>
        <vt:lpwstr/>
      </vt:variant>
      <vt:variant>
        <vt:i4>8192008</vt:i4>
      </vt:variant>
      <vt:variant>
        <vt:i4>39</vt:i4>
      </vt:variant>
      <vt:variant>
        <vt:i4>0</vt:i4>
      </vt:variant>
      <vt:variant>
        <vt:i4>5</vt:i4>
      </vt:variant>
      <vt:variant>
        <vt:lpwstr>http://www.nevo.co.il/Law_word/law06/TAK-5414.pdf</vt:lpwstr>
      </vt:variant>
      <vt:variant>
        <vt:lpwstr/>
      </vt:variant>
      <vt:variant>
        <vt:i4>7667725</vt:i4>
      </vt:variant>
      <vt:variant>
        <vt:i4>36</vt:i4>
      </vt:variant>
      <vt:variant>
        <vt:i4>0</vt:i4>
      </vt:variant>
      <vt:variant>
        <vt:i4>5</vt:i4>
      </vt:variant>
      <vt:variant>
        <vt:lpwstr>http://www.nevo.co.il/Law_word/law06/TAK-5396.pdf</vt:lpwstr>
      </vt:variant>
      <vt:variant>
        <vt:lpwstr/>
      </vt:variant>
      <vt:variant>
        <vt:i4>7995394</vt:i4>
      </vt:variant>
      <vt:variant>
        <vt:i4>33</vt:i4>
      </vt:variant>
      <vt:variant>
        <vt:i4>0</vt:i4>
      </vt:variant>
      <vt:variant>
        <vt:i4>5</vt:i4>
      </vt:variant>
      <vt:variant>
        <vt:lpwstr>http://www.nevo.co.il/Law_word/law06/TAK-5369.pdf</vt:lpwstr>
      </vt:variant>
      <vt:variant>
        <vt:lpwstr/>
      </vt:variant>
      <vt:variant>
        <vt:i4>8257547</vt:i4>
      </vt:variant>
      <vt:variant>
        <vt:i4>30</vt:i4>
      </vt:variant>
      <vt:variant>
        <vt:i4>0</vt:i4>
      </vt:variant>
      <vt:variant>
        <vt:i4>5</vt:i4>
      </vt:variant>
      <vt:variant>
        <vt:lpwstr>http://www.nevo.co.il/Law_word/law06/TAK-5320.pdf</vt:lpwstr>
      </vt:variant>
      <vt:variant>
        <vt:lpwstr/>
      </vt:variant>
      <vt:variant>
        <vt:i4>7602184</vt:i4>
      </vt:variant>
      <vt:variant>
        <vt:i4>27</vt:i4>
      </vt:variant>
      <vt:variant>
        <vt:i4>0</vt:i4>
      </vt:variant>
      <vt:variant>
        <vt:i4>5</vt:i4>
      </vt:variant>
      <vt:variant>
        <vt:lpwstr>http://www.nevo.co.il/Law_word/law06/TAK-5282.pdf</vt:lpwstr>
      </vt:variant>
      <vt:variant>
        <vt:lpwstr/>
      </vt:variant>
      <vt:variant>
        <vt:i4>7929866</vt:i4>
      </vt:variant>
      <vt:variant>
        <vt:i4>24</vt:i4>
      </vt:variant>
      <vt:variant>
        <vt:i4>0</vt:i4>
      </vt:variant>
      <vt:variant>
        <vt:i4>5</vt:i4>
      </vt:variant>
      <vt:variant>
        <vt:lpwstr>http://www.nevo.co.il/Law_word/law06/TAK-5250.pdf</vt:lpwstr>
      </vt:variant>
      <vt:variant>
        <vt:lpwstr/>
      </vt:variant>
      <vt:variant>
        <vt:i4>8257538</vt:i4>
      </vt:variant>
      <vt:variant>
        <vt:i4>21</vt:i4>
      </vt:variant>
      <vt:variant>
        <vt:i4>0</vt:i4>
      </vt:variant>
      <vt:variant>
        <vt:i4>5</vt:i4>
      </vt:variant>
      <vt:variant>
        <vt:lpwstr>http://www.nevo.co.il/Law_word/law06/TAK-5228.pdf</vt:lpwstr>
      </vt:variant>
      <vt:variant>
        <vt:lpwstr/>
      </vt:variant>
      <vt:variant>
        <vt:i4>7929866</vt:i4>
      </vt:variant>
      <vt:variant>
        <vt:i4>18</vt:i4>
      </vt:variant>
      <vt:variant>
        <vt:i4>0</vt:i4>
      </vt:variant>
      <vt:variant>
        <vt:i4>5</vt:i4>
      </vt:variant>
      <vt:variant>
        <vt:lpwstr>http://www.nevo.co.il/Law_word/law06/TAK-5153.pdf</vt:lpwstr>
      </vt:variant>
      <vt:variant>
        <vt:lpwstr/>
      </vt:variant>
      <vt:variant>
        <vt:i4>7995406</vt:i4>
      </vt:variant>
      <vt:variant>
        <vt:i4>15</vt:i4>
      </vt:variant>
      <vt:variant>
        <vt:i4>0</vt:i4>
      </vt:variant>
      <vt:variant>
        <vt:i4>5</vt:i4>
      </vt:variant>
      <vt:variant>
        <vt:lpwstr>http://www.nevo.co.il/Law_word/law06/TAK-5066.pdf</vt:lpwstr>
      </vt:variant>
      <vt:variant>
        <vt:lpwstr/>
      </vt:variant>
      <vt:variant>
        <vt:i4>7995402</vt:i4>
      </vt:variant>
      <vt:variant>
        <vt:i4>12</vt:i4>
      </vt:variant>
      <vt:variant>
        <vt:i4>0</vt:i4>
      </vt:variant>
      <vt:variant>
        <vt:i4>5</vt:i4>
      </vt:variant>
      <vt:variant>
        <vt:lpwstr>http://www.nevo.co.il/Law_word/law06/TAK-5062.pdf</vt:lpwstr>
      </vt:variant>
      <vt:variant>
        <vt:lpwstr/>
      </vt:variant>
      <vt:variant>
        <vt:i4>8257539</vt:i4>
      </vt:variant>
      <vt:variant>
        <vt:i4>9</vt:i4>
      </vt:variant>
      <vt:variant>
        <vt:i4>0</vt:i4>
      </vt:variant>
      <vt:variant>
        <vt:i4>5</vt:i4>
      </vt:variant>
      <vt:variant>
        <vt:lpwstr>http://www.nevo.co.il/Law_word/law06/TAK-4833.pdf</vt:lpwstr>
      </vt:variant>
      <vt:variant>
        <vt:lpwstr/>
      </vt:variant>
      <vt:variant>
        <vt:i4>7929864</vt:i4>
      </vt:variant>
      <vt:variant>
        <vt:i4>6</vt:i4>
      </vt:variant>
      <vt:variant>
        <vt:i4>0</vt:i4>
      </vt:variant>
      <vt:variant>
        <vt:i4>5</vt:i4>
      </vt:variant>
      <vt:variant>
        <vt:lpwstr>http://www.nevo.co.il/Law_word/law06/TAK-4747.pdf</vt:lpwstr>
      </vt:variant>
      <vt:variant>
        <vt:lpwstr/>
      </vt:variant>
      <vt:variant>
        <vt:i4>8126478</vt:i4>
      </vt:variant>
      <vt:variant>
        <vt:i4>3</vt:i4>
      </vt:variant>
      <vt:variant>
        <vt:i4>0</vt:i4>
      </vt:variant>
      <vt:variant>
        <vt:i4>5</vt:i4>
      </vt:variant>
      <vt:variant>
        <vt:lpwstr>http://www.nevo.co.il/Law_word/law06/TAK-4513.pdf</vt:lpwstr>
      </vt:variant>
      <vt:variant>
        <vt:lpwstr/>
      </vt:variant>
      <vt:variant>
        <vt:i4>8257541</vt:i4>
      </vt:variant>
      <vt:variant>
        <vt:i4>0</vt:i4>
      </vt:variant>
      <vt:variant>
        <vt:i4>0</vt:i4>
      </vt:variant>
      <vt:variant>
        <vt:i4>5</vt:i4>
      </vt:variant>
      <vt:variant>
        <vt:lpwstr>http://www.nevo.co.il/Law_word/law06/TAK-4439.pdf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0314</vt:lpwstr>
  </property>
  <property fmtid="{D5CDD505-2E9C-101B-9397-08002B2CF9AE}" pid="3" name="CHNAME">
    <vt:lpwstr>נמלים</vt:lpwstr>
  </property>
  <property fmtid="{D5CDD505-2E9C-101B-9397-08002B2CF9AE}" pid="4" name="LAWNAME">
    <vt:lpwstr>תקנות הנמלים (בטיחות השיט), תשמ"ג-1982</vt:lpwstr>
  </property>
  <property fmtid="{D5CDD505-2E9C-101B-9397-08002B2CF9AE}" pid="5" name="LAWNUMBER">
    <vt:lpwstr>0088</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MEKOR_NAME1">
    <vt:lpwstr>פקודת הנמלים [נוסח חדש]</vt:lpwstr>
  </property>
  <property fmtid="{D5CDD505-2E9C-101B-9397-08002B2CF9AE}" pid="14" name="MEKOR_SAIF1">
    <vt:lpwstr>60X</vt:lpwstr>
  </property>
  <property fmtid="{D5CDD505-2E9C-101B-9397-08002B2CF9AE}" pid="15" name="MEKOR_NAME2">
    <vt:lpwstr>חוק-יסוד: משק המדינה</vt:lpwstr>
  </property>
  <property fmtid="{D5CDD505-2E9C-101B-9397-08002B2CF9AE}" pid="16" name="MEKOR_SAIF2">
    <vt:lpwstr>1XבX</vt:lpwstr>
  </property>
  <property fmtid="{D5CDD505-2E9C-101B-9397-08002B2CF9AE}" pid="17" name="NOSE11">
    <vt:lpwstr>רשויות ומשפט מנהלי</vt:lpwstr>
  </property>
  <property fmtid="{D5CDD505-2E9C-101B-9397-08002B2CF9AE}" pid="18" name="NOSE21">
    <vt:lpwstr>תשתיות</vt:lpwstr>
  </property>
  <property fmtid="{D5CDD505-2E9C-101B-9397-08002B2CF9AE}" pid="19" name="NOSE31">
    <vt:lpwstr>ספנות ונמלים</vt:lpwstr>
  </property>
  <property fmtid="{D5CDD505-2E9C-101B-9397-08002B2CF9AE}" pid="20" name="NOSE41">
    <vt:lpwstr/>
  </property>
  <property fmtid="{D5CDD505-2E9C-101B-9397-08002B2CF9AE}" pid="21" name="NOSE12">
    <vt:lpwstr/>
  </property>
  <property fmtid="{D5CDD505-2E9C-101B-9397-08002B2CF9AE}" pid="22" name="NOSE22">
    <vt:lpwstr/>
  </property>
  <property fmtid="{D5CDD505-2E9C-101B-9397-08002B2CF9AE}" pid="23" name="NOSE32">
    <vt:lpwstr/>
  </property>
  <property fmtid="{D5CDD505-2E9C-101B-9397-08002B2CF9AE}" pid="24" name="NOSE42">
    <vt:lpwstr/>
  </property>
  <property fmtid="{D5CDD505-2E9C-101B-9397-08002B2CF9AE}" pid="25" name="NOSE13">
    <vt:lpwstr/>
  </property>
  <property fmtid="{D5CDD505-2E9C-101B-9397-08002B2CF9AE}" pid="26" name="NOSE23">
    <vt:lpwstr/>
  </property>
  <property fmtid="{D5CDD505-2E9C-101B-9397-08002B2CF9AE}" pid="27" name="NOSE33">
    <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LINKK1">
    <vt:lpwstr>http://www.nevo.co.il/Law_word/law06/tak-7723.pdf;‎רשומות - תקנות כלליות#ק"ת תשע"ז מס' 7723 ‏‏#מיום 1.11.2016 עמ' 51 – תק' תשע"ז-2016‏</vt:lpwstr>
  </property>
  <property fmtid="{D5CDD505-2E9C-101B-9397-08002B2CF9AE}" pid="58" name="LINKK2">
    <vt:lpwstr>http://www.nevo.co.il/Law_word/law06/tak-7761.pdf;‎רשומות - תקנות כלליות#ק"ת תשע"ז מס' 7761 ‏‏#מיום 12.1.2017 עמ' 539 – הודעה תשע"ז-2017; תחילתה ביום 1.1.2017‏</vt:lpwstr>
  </property>
  <property fmtid="{D5CDD505-2E9C-101B-9397-08002B2CF9AE}" pid="59" name="LINKK3">
    <vt:lpwstr>http://www.nevo.co.il/Law_word/law06/tak-7926.pdf;‎רשומות - תקנות כלליות#ק"ת תשע"ח מס' ‏‏7926 #מיום 9.1.2018 עמ' 799 – הודעה תשע"ח-2018; תחילתה ביום 1.1.2018‏</vt:lpwstr>
  </property>
  <property fmtid="{D5CDD505-2E9C-101B-9397-08002B2CF9AE}" pid="60" name="LINKK4">
    <vt:lpwstr>http://www.nevo.co.il/Law_word/law06/tak-8149.pdf;‎רשומות - תקנות כלליות#ק"ת תשע"ט מס' ‏‏8149 #מיום 15.1.2019 עמ' 1827 – הודעה תשע"ט-2019; תחילתה ביום 1.1.2019‏</vt:lpwstr>
  </property>
  <property fmtid="{D5CDD505-2E9C-101B-9397-08002B2CF9AE}" pid="61" name="LINKK5">
    <vt:lpwstr>http://www.nevo.co.il/Law_word/law06/tak-8321.pdf;‎רשומות - תקנות כלליות#ק"ת תש"ף מס' ‏‏8321 #מיום 7.1.2020 עמ' 388 – הודעה תש"ף-2020; תחילתה ביום 1.1.2020‏</vt:lpwstr>
  </property>
  <property fmtid="{D5CDD505-2E9C-101B-9397-08002B2CF9AE}" pid="62" name="LINKK6">
    <vt:lpwstr>https://www.nevo.co.il/law_word/law06/tak-9079.pdf;‎רשומות - תקנות כלליות#ק"ת תשפ"א מס' ‏‏9079 #מיום 10.1.2021 עמ' 1473 – הודעה תשפ"א-2021; תחילתה ביום 1.1.2021‏</vt:lpwstr>
  </property>
  <property fmtid="{D5CDD505-2E9C-101B-9397-08002B2CF9AE}" pid="63" name="LINKK7">
    <vt:lpwstr>https://www.nevo.co.il/law_word/law06/tak-9936.pdf;‎רשומות - תקנות כלליות#ק"ת תשפ"ב מס' ‏‏9936 #מיום 18.1.2022 עמ' 1784 – הודעה תשפ"ב-2022; תחילתה ביום 1.1.2022‏</vt:lpwstr>
  </property>
  <property fmtid="{D5CDD505-2E9C-101B-9397-08002B2CF9AE}" pid="64" name="LINKK8">
    <vt:lpwstr/>
  </property>
  <property fmtid="{D5CDD505-2E9C-101B-9397-08002B2CF9AE}" pid="65" name="LINKK9">
    <vt:lpwstr/>
  </property>
  <property fmtid="{D5CDD505-2E9C-101B-9397-08002B2CF9AE}" pid="66" name="LINKK10">
    <vt:lpwstr/>
  </property>
</Properties>
</file>