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BAD" w:rsidRDefault="00691BAD" w:rsidP="00866BB9">
      <w:pPr>
        <w:pStyle w:val="big-header"/>
        <w:ind w:left="0" w:right="1134"/>
        <w:rPr>
          <w:rFonts w:hint="cs"/>
          <w:rtl/>
        </w:rPr>
      </w:pPr>
      <w:r>
        <w:rPr>
          <w:rtl/>
        </w:rPr>
        <w:t>תקנות הנמלים (טעינה ופריקה של שמנים), תשל"ו-1975</w:t>
      </w:r>
    </w:p>
    <w:p w:rsidR="00456A57" w:rsidRDefault="00456A57" w:rsidP="00456A57">
      <w:pPr>
        <w:spacing w:line="320" w:lineRule="auto"/>
        <w:jc w:val="left"/>
        <w:rPr>
          <w:rFonts w:hint="cs"/>
          <w:rtl/>
        </w:rPr>
      </w:pPr>
    </w:p>
    <w:p w:rsidR="00DB5D4D" w:rsidRDefault="00DB5D4D" w:rsidP="00456A57">
      <w:pPr>
        <w:spacing w:line="320" w:lineRule="auto"/>
        <w:jc w:val="left"/>
        <w:rPr>
          <w:rFonts w:hint="cs"/>
          <w:rtl/>
        </w:rPr>
      </w:pPr>
    </w:p>
    <w:p w:rsidR="00456A57" w:rsidRPr="00456A57" w:rsidRDefault="00456A57" w:rsidP="00456A57">
      <w:pPr>
        <w:spacing w:line="320" w:lineRule="auto"/>
        <w:jc w:val="left"/>
        <w:rPr>
          <w:rFonts w:cs="Miriam"/>
          <w:szCs w:val="22"/>
          <w:rtl/>
        </w:rPr>
      </w:pPr>
      <w:r w:rsidRPr="00456A57">
        <w:rPr>
          <w:rFonts w:cs="Miriam"/>
          <w:szCs w:val="22"/>
          <w:rtl/>
        </w:rPr>
        <w:t>רשויות ומשפט מנהלי</w:t>
      </w:r>
      <w:r w:rsidRPr="00456A57">
        <w:rPr>
          <w:rFonts w:cs="FrankRuehl"/>
          <w:szCs w:val="26"/>
          <w:rtl/>
        </w:rPr>
        <w:t xml:space="preserve"> – תשתיות – ספנות ונמלים</w:t>
      </w:r>
    </w:p>
    <w:p w:rsidR="00691BAD" w:rsidRDefault="00691BA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ראשון: הגדרות</w:t>
            </w:r>
          </w:p>
        </w:tc>
        <w:tc>
          <w:tcPr>
            <w:tcW w:w="567" w:type="dxa"/>
          </w:tcPr>
          <w:p w:rsidR="008718C5" w:rsidRPr="008718C5" w:rsidRDefault="008718C5" w:rsidP="008718C5">
            <w:pPr>
              <w:spacing w:line="240" w:lineRule="auto"/>
              <w:jc w:val="left"/>
              <w:rPr>
                <w:rStyle w:val="Hyperlink"/>
                <w:rtl/>
              </w:rPr>
            </w:pPr>
            <w:hyperlink w:anchor="med0" w:tooltip="פרק ראשון: הגדר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הגדרות</w:t>
            </w:r>
          </w:p>
        </w:tc>
        <w:tc>
          <w:tcPr>
            <w:tcW w:w="567" w:type="dxa"/>
          </w:tcPr>
          <w:p w:rsidR="008718C5" w:rsidRPr="008718C5" w:rsidRDefault="008718C5" w:rsidP="008718C5">
            <w:pPr>
              <w:spacing w:line="240" w:lineRule="auto"/>
              <w:jc w:val="left"/>
              <w:rPr>
                <w:rStyle w:val="Hyperlink"/>
                <w:rtl/>
              </w:rPr>
            </w:pPr>
            <w:hyperlink w:anchor="Seif1" w:tooltip="הגדר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שני: כניסה למימי החופין ולנמלים</w:t>
            </w:r>
          </w:p>
        </w:tc>
        <w:tc>
          <w:tcPr>
            <w:tcW w:w="567" w:type="dxa"/>
          </w:tcPr>
          <w:p w:rsidR="008718C5" w:rsidRPr="008718C5" w:rsidRDefault="008718C5" w:rsidP="008718C5">
            <w:pPr>
              <w:spacing w:line="240" w:lineRule="auto"/>
              <w:jc w:val="left"/>
              <w:rPr>
                <w:rStyle w:val="Hyperlink"/>
                <w:rtl/>
              </w:rPr>
            </w:pPr>
            <w:hyperlink w:anchor="med1" w:tooltip="פרק שני: כניסה למימי החופין ולנמל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הודעה</w:t>
            </w:r>
          </w:p>
        </w:tc>
        <w:tc>
          <w:tcPr>
            <w:tcW w:w="567" w:type="dxa"/>
          </w:tcPr>
          <w:p w:rsidR="008718C5" w:rsidRPr="008718C5" w:rsidRDefault="008718C5" w:rsidP="008718C5">
            <w:pPr>
              <w:spacing w:line="240" w:lineRule="auto"/>
              <w:jc w:val="left"/>
              <w:rPr>
                <w:rStyle w:val="Hyperlink"/>
                <w:rtl/>
              </w:rPr>
            </w:pPr>
            <w:hyperlink w:anchor="Seif2" w:tooltip="חובת הודע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דגל או מאור</w:t>
            </w:r>
          </w:p>
        </w:tc>
        <w:tc>
          <w:tcPr>
            <w:tcW w:w="567" w:type="dxa"/>
          </w:tcPr>
          <w:p w:rsidR="008718C5" w:rsidRPr="008718C5" w:rsidRDefault="008718C5" w:rsidP="008718C5">
            <w:pPr>
              <w:spacing w:line="240" w:lineRule="auto"/>
              <w:jc w:val="left"/>
              <w:rPr>
                <w:rStyle w:val="Hyperlink"/>
                <w:rtl/>
              </w:rPr>
            </w:pPr>
            <w:hyperlink w:anchor="Seif3" w:tooltip="דגל או מאור"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הצגת שלט אזהרה</w:t>
            </w:r>
          </w:p>
        </w:tc>
        <w:tc>
          <w:tcPr>
            <w:tcW w:w="567" w:type="dxa"/>
          </w:tcPr>
          <w:p w:rsidR="008718C5" w:rsidRPr="008718C5" w:rsidRDefault="008718C5" w:rsidP="008718C5">
            <w:pPr>
              <w:spacing w:line="240" w:lineRule="auto"/>
              <w:jc w:val="left"/>
              <w:rPr>
                <w:rStyle w:val="Hyperlink"/>
                <w:rtl/>
              </w:rPr>
            </w:pPr>
            <w:hyperlink w:anchor="Seif4" w:tooltip="הצגת שלט אזהר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הצגת סמני הזהרה על כלי שיט מתדלקים</w:t>
            </w:r>
          </w:p>
        </w:tc>
        <w:tc>
          <w:tcPr>
            <w:tcW w:w="567" w:type="dxa"/>
          </w:tcPr>
          <w:p w:rsidR="008718C5" w:rsidRPr="008718C5" w:rsidRDefault="008718C5" w:rsidP="008718C5">
            <w:pPr>
              <w:spacing w:line="240" w:lineRule="auto"/>
              <w:jc w:val="left"/>
              <w:rPr>
                <w:rStyle w:val="Hyperlink"/>
                <w:rtl/>
              </w:rPr>
            </w:pPr>
            <w:hyperlink w:anchor="Seif5" w:tooltip="הצגת סמני הזהרה על כלי שיט מתדלק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הגבלות בדבר שיוט כלי שיט קטנים</w:t>
            </w:r>
          </w:p>
        </w:tc>
        <w:tc>
          <w:tcPr>
            <w:tcW w:w="567" w:type="dxa"/>
          </w:tcPr>
          <w:p w:rsidR="008718C5" w:rsidRPr="008718C5" w:rsidRDefault="008718C5" w:rsidP="008718C5">
            <w:pPr>
              <w:spacing w:line="240" w:lineRule="auto"/>
              <w:jc w:val="left"/>
              <w:rPr>
                <w:rStyle w:val="Hyperlink"/>
                <w:rtl/>
              </w:rPr>
            </w:pPr>
            <w:hyperlink w:anchor="Seif6" w:tooltip="הגבלות בדבר שיוט כלי שיט קטנ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ניתוב מכלית</w:t>
            </w:r>
          </w:p>
        </w:tc>
        <w:tc>
          <w:tcPr>
            <w:tcW w:w="567" w:type="dxa"/>
          </w:tcPr>
          <w:p w:rsidR="008718C5" w:rsidRPr="008718C5" w:rsidRDefault="008718C5" w:rsidP="008718C5">
            <w:pPr>
              <w:spacing w:line="240" w:lineRule="auto"/>
              <w:jc w:val="left"/>
              <w:rPr>
                <w:rStyle w:val="Hyperlink"/>
                <w:rtl/>
              </w:rPr>
            </w:pPr>
            <w:hyperlink w:anchor="Seif7" w:tooltip="ניתוב מכל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סגירת שסתומי ופתחי המכלים</w:t>
            </w:r>
          </w:p>
        </w:tc>
        <w:tc>
          <w:tcPr>
            <w:tcW w:w="567" w:type="dxa"/>
          </w:tcPr>
          <w:p w:rsidR="008718C5" w:rsidRPr="008718C5" w:rsidRDefault="008718C5" w:rsidP="008718C5">
            <w:pPr>
              <w:spacing w:line="240" w:lineRule="auto"/>
              <w:jc w:val="left"/>
              <w:rPr>
                <w:rStyle w:val="Hyperlink"/>
                <w:rtl/>
              </w:rPr>
            </w:pPr>
            <w:hyperlink w:anchor="Seif8" w:tooltip="סגירת שסתומי ופתחי המכל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זהירות ואיסור פגיעה במיתקני נמל</w:t>
            </w:r>
          </w:p>
        </w:tc>
        <w:tc>
          <w:tcPr>
            <w:tcW w:w="567" w:type="dxa"/>
          </w:tcPr>
          <w:p w:rsidR="008718C5" w:rsidRPr="008718C5" w:rsidRDefault="008718C5" w:rsidP="008718C5">
            <w:pPr>
              <w:spacing w:line="240" w:lineRule="auto"/>
              <w:jc w:val="left"/>
              <w:rPr>
                <w:rStyle w:val="Hyperlink"/>
                <w:rtl/>
              </w:rPr>
            </w:pPr>
            <w:hyperlink w:anchor="Seif9" w:tooltip="חובת זהירות ואיסור פגיעה במיתקני נמ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9א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פריקת שמן ללא פיקוח על ידי אנשים מוסמכים</w:t>
            </w:r>
          </w:p>
        </w:tc>
        <w:tc>
          <w:tcPr>
            <w:tcW w:w="567" w:type="dxa"/>
          </w:tcPr>
          <w:p w:rsidR="008718C5" w:rsidRPr="008718C5" w:rsidRDefault="008718C5" w:rsidP="008718C5">
            <w:pPr>
              <w:spacing w:line="240" w:lineRule="auto"/>
              <w:jc w:val="left"/>
              <w:rPr>
                <w:rStyle w:val="Hyperlink"/>
                <w:rtl/>
              </w:rPr>
            </w:pPr>
            <w:hyperlink w:anchor="Seif10" w:tooltip="איסור פריקת שמן ללא פיקוח על ידי אנשים מוסמכ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שלישי: פעולות בעת שהייה במסוף או ליד דוברת דלק</w:t>
            </w:r>
          </w:p>
        </w:tc>
        <w:tc>
          <w:tcPr>
            <w:tcW w:w="567" w:type="dxa"/>
          </w:tcPr>
          <w:p w:rsidR="008718C5" w:rsidRPr="008718C5" w:rsidRDefault="008718C5" w:rsidP="008718C5">
            <w:pPr>
              <w:spacing w:line="240" w:lineRule="auto"/>
              <w:jc w:val="left"/>
              <w:rPr>
                <w:rStyle w:val="Hyperlink"/>
                <w:rtl/>
              </w:rPr>
            </w:pPr>
            <w:hyperlink w:anchor="med2" w:tooltip="פרק שלישי: פעולות בעת שהייה במסוף או ליד דוברת דלק"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דיווח פרטי המטען</w:t>
            </w:r>
          </w:p>
        </w:tc>
        <w:tc>
          <w:tcPr>
            <w:tcW w:w="567" w:type="dxa"/>
          </w:tcPr>
          <w:p w:rsidR="008718C5" w:rsidRPr="008718C5" w:rsidRDefault="008718C5" w:rsidP="008718C5">
            <w:pPr>
              <w:spacing w:line="240" w:lineRule="auto"/>
              <w:jc w:val="left"/>
              <w:rPr>
                <w:rStyle w:val="Hyperlink"/>
                <w:rtl/>
              </w:rPr>
            </w:pPr>
            <w:hyperlink w:anchor="Seif11" w:tooltip="דיווח פרטי המטע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הורקת מי נטל למסוף</w:t>
            </w:r>
          </w:p>
        </w:tc>
        <w:tc>
          <w:tcPr>
            <w:tcW w:w="567" w:type="dxa"/>
          </w:tcPr>
          <w:p w:rsidR="008718C5" w:rsidRPr="008718C5" w:rsidRDefault="008718C5" w:rsidP="008718C5">
            <w:pPr>
              <w:spacing w:line="240" w:lineRule="auto"/>
              <w:jc w:val="left"/>
              <w:rPr>
                <w:rStyle w:val="Hyperlink"/>
                <w:rtl/>
              </w:rPr>
            </w:pPr>
            <w:hyperlink w:anchor="Seif12" w:tooltip="חובת הורקת מי נטל ל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כבלי גרירה</w:t>
            </w:r>
          </w:p>
        </w:tc>
        <w:tc>
          <w:tcPr>
            <w:tcW w:w="567" w:type="dxa"/>
          </w:tcPr>
          <w:p w:rsidR="008718C5" w:rsidRPr="008718C5" w:rsidRDefault="008718C5" w:rsidP="008718C5">
            <w:pPr>
              <w:spacing w:line="240" w:lineRule="auto"/>
              <w:jc w:val="left"/>
              <w:rPr>
                <w:rStyle w:val="Hyperlink"/>
                <w:rtl/>
              </w:rPr>
            </w:pPr>
            <w:hyperlink w:anchor="Seif13" w:tooltip="כבלי גריר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אמצעי גישה לכלי שיט במסוף</w:t>
            </w:r>
          </w:p>
        </w:tc>
        <w:tc>
          <w:tcPr>
            <w:tcW w:w="567" w:type="dxa"/>
          </w:tcPr>
          <w:p w:rsidR="008718C5" w:rsidRPr="008718C5" w:rsidRDefault="008718C5" w:rsidP="008718C5">
            <w:pPr>
              <w:spacing w:line="240" w:lineRule="auto"/>
              <w:jc w:val="left"/>
              <w:rPr>
                <w:rStyle w:val="Hyperlink"/>
                <w:rtl/>
              </w:rPr>
            </w:pPr>
            <w:hyperlink w:anchor="Seif14" w:tooltip="אמצעי גישה לכלי שיט ב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אמצעי פינוי לשעת חירום</w:t>
            </w:r>
          </w:p>
        </w:tc>
        <w:tc>
          <w:tcPr>
            <w:tcW w:w="567" w:type="dxa"/>
          </w:tcPr>
          <w:p w:rsidR="008718C5" w:rsidRPr="008718C5" w:rsidRDefault="008718C5" w:rsidP="008718C5">
            <w:pPr>
              <w:spacing w:line="240" w:lineRule="auto"/>
              <w:jc w:val="left"/>
              <w:rPr>
                <w:rStyle w:val="Hyperlink"/>
                <w:rtl/>
              </w:rPr>
            </w:pPr>
            <w:hyperlink w:anchor="Seif15" w:tooltip="אמצעי פינוי לשעת חירו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ציוד כיבוי אש בכלי שיט</w:t>
            </w:r>
          </w:p>
        </w:tc>
        <w:tc>
          <w:tcPr>
            <w:tcW w:w="567" w:type="dxa"/>
          </w:tcPr>
          <w:p w:rsidR="008718C5" w:rsidRPr="008718C5" w:rsidRDefault="008718C5" w:rsidP="008718C5">
            <w:pPr>
              <w:spacing w:line="240" w:lineRule="auto"/>
              <w:jc w:val="left"/>
              <w:rPr>
                <w:rStyle w:val="Hyperlink"/>
                <w:rtl/>
              </w:rPr>
            </w:pPr>
            <w:hyperlink w:anchor="Seif16" w:tooltip="ציוד כיבוי אש בכלי שיט"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הסדרי עישון</w:t>
            </w:r>
          </w:p>
        </w:tc>
        <w:tc>
          <w:tcPr>
            <w:tcW w:w="567" w:type="dxa"/>
          </w:tcPr>
          <w:p w:rsidR="008718C5" w:rsidRPr="008718C5" w:rsidRDefault="008718C5" w:rsidP="008718C5">
            <w:pPr>
              <w:spacing w:line="240" w:lineRule="auto"/>
              <w:jc w:val="left"/>
              <w:rPr>
                <w:rStyle w:val="Hyperlink"/>
                <w:rtl/>
              </w:rPr>
            </w:pPr>
            <w:hyperlink w:anchor="Seif17" w:tooltip="הסדרי עישו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איוורור ומצב הפתחים במכלית</w:t>
            </w:r>
          </w:p>
        </w:tc>
        <w:tc>
          <w:tcPr>
            <w:tcW w:w="567" w:type="dxa"/>
          </w:tcPr>
          <w:p w:rsidR="008718C5" w:rsidRPr="008718C5" w:rsidRDefault="008718C5" w:rsidP="008718C5">
            <w:pPr>
              <w:spacing w:line="240" w:lineRule="auto"/>
              <w:jc w:val="left"/>
              <w:rPr>
                <w:rStyle w:val="Hyperlink"/>
                <w:rtl/>
              </w:rPr>
            </w:pPr>
            <w:hyperlink w:anchor="Seif18" w:tooltip="איוורור ומצב הפתחים במכל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סיכום בדבר נהלי הזרמת שמן</w:t>
            </w:r>
          </w:p>
        </w:tc>
        <w:tc>
          <w:tcPr>
            <w:tcW w:w="567" w:type="dxa"/>
          </w:tcPr>
          <w:p w:rsidR="008718C5" w:rsidRPr="008718C5" w:rsidRDefault="008718C5" w:rsidP="008718C5">
            <w:pPr>
              <w:spacing w:line="240" w:lineRule="auto"/>
              <w:jc w:val="left"/>
              <w:rPr>
                <w:rStyle w:val="Hyperlink"/>
                <w:rtl/>
              </w:rPr>
            </w:pPr>
            <w:hyperlink w:anchor="Seif19" w:tooltip="סיכום בדבר נהלי הזרמת 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19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דרכי קשר</w:t>
            </w:r>
          </w:p>
        </w:tc>
        <w:tc>
          <w:tcPr>
            <w:tcW w:w="567" w:type="dxa"/>
          </w:tcPr>
          <w:p w:rsidR="008718C5" w:rsidRPr="008718C5" w:rsidRDefault="008718C5" w:rsidP="008718C5">
            <w:pPr>
              <w:spacing w:line="240" w:lineRule="auto"/>
              <w:jc w:val="left"/>
              <w:rPr>
                <w:rStyle w:val="Hyperlink"/>
                <w:rtl/>
              </w:rPr>
            </w:pPr>
            <w:hyperlink w:anchor="Seif20" w:tooltip="דרכי קשר"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ציוד חשמלי נייד במכלית</w:t>
            </w:r>
          </w:p>
        </w:tc>
        <w:tc>
          <w:tcPr>
            <w:tcW w:w="567" w:type="dxa"/>
          </w:tcPr>
          <w:p w:rsidR="008718C5" w:rsidRPr="008718C5" w:rsidRDefault="008718C5" w:rsidP="008718C5">
            <w:pPr>
              <w:spacing w:line="240" w:lineRule="auto"/>
              <w:jc w:val="left"/>
              <w:rPr>
                <w:rStyle w:val="Hyperlink"/>
                <w:rtl/>
              </w:rPr>
            </w:pPr>
            <w:hyperlink w:anchor="Seif21" w:tooltip="ציוד חשמלי נייד במכל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הפעלת משדרים</w:t>
            </w:r>
          </w:p>
        </w:tc>
        <w:tc>
          <w:tcPr>
            <w:tcW w:w="567" w:type="dxa"/>
          </w:tcPr>
          <w:p w:rsidR="008718C5" w:rsidRPr="008718C5" w:rsidRDefault="008718C5" w:rsidP="008718C5">
            <w:pPr>
              <w:spacing w:line="240" w:lineRule="auto"/>
              <w:jc w:val="left"/>
              <w:rPr>
                <w:rStyle w:val="Hyperlink"/>
                <w:rtl/>
              </w:rPr>
            </w:pPr>
            <w:hyperlink w:anchor="Seif22" w:tooltip="איסור הפעלת משדר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פעולות במכלית בעת הזרמת שמן</w:t>
            </w:r>
          </w:p>
        </w:tc>
        <w:tc>
          <w:tcPr>
            <w:tcW w:w="567" w:type="dxa"/>
          </w:tcPr>
          <w:p w:rsidR="008718C5" w:rsidRPr="008718C5" w:rsidRDefault="008718C5" w:rsidP="008718C5">
            <w:pPr>
              <w:spacing w:line="240" w:lineRule="auto"/>
              <w:jc w:val="left"/>
              <w:rPr>
                <w:rStyle w:val="Hyperlink"/>
                <w:rtl/>
              </w:rPr>
            </w:pPr>
            <w:hyperlink w:anchor="Seif23" w:tooltip="איסור פעולות במכלית בעת הזרמת 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נקיטת אמצעים מוקדמים בעת הזרמת שמן</w:t>
            </w:r>
          </w:p>
        </w:tc>
        <w:tc>
          <w:tcPr>
            <w:tcW w:w="567" w:type="dxa"/>
          </w:tcPr>
          <w:p w:rsidR="008718C5" w:rsidRPr="008718C5" w:rsidRDefault="008718C5" w:rsidP="008718C5">
            <w:pPr>
              <w:spacing w:line="240" w:lineRule="auto"/>
              <w:jc w:val="left"/>
              <w:rPr>
                <w:rStyle w:val="Hyperlink"/>
                <w:rtl/>
              </w:rPr>
            </w:pPr>
            <w:hyperlink w:anchor="Seif24" w:tooltip="נקיטת אמצעים מוקדמים בעת הזרמת 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נקיטת אמצעים נוספים</w:t>
            </w:r>
          </w:p>
        </w:tc>
        <w:tc>
          <w:tcPr>
            <w:tcW w:w="567" w:type="dxa"/>
          </w:tcPr>
          <w:p w:rsidR="008718C5" w:rsidRPr="008718C5" w:rsidRDefault="008718C5" w:rsidP="008718C5">
            <w:pPr>
              <w:spacing w:line="240" w:lineRule="auto"/>
              <w:jc w:val="left"/>
              <w:rPr>
                <w:rStyle w:val="Hyperlink"/>
                <w:rtl/>
              </w:rPr>
            </w:pPr>
            <w:hyperlink w:anchor="Seif25" w:tooltip="נקיטת אמצעים נוספ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איסוף שיירי שמן לפני ההנתקות מהמסוף</w:t>
            </w:r>
          </w:p>
        </w:tc>
        <w:tc>
          <w:tcPr>
            <w:tcW w:w="567" w:type="dxa"/>
          </w:tcPr>
          <w:p w:rsidR="008718C5" w:rsidRPr="008718C5" w:rsidRDefault="008718C5" w:rsidP="008718C5">
            <w:pPr>
              <w:spacing w:line="240" w:lineRule="auto"/>
              <w:jc w:val="left"/>
              <w:rPr>
                <w:rStyle w:val="Hyperlink"/>
                <w:rtl/>
              </w:rPr>
            </w:pPr>
            <w:hyperlink w:anchor="Seif26" w:tooltip="איסוף שיירי שמן לפני ההנתקות מה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הטלה לים של חומר ספוג בשמן</w:t>
            </w:r>
          </w:p>
        </w:tc>
        <w:tc>
          <w:tcPr>
            <w:tcW w:w="567" w:type="dxa"/>
          </w:tcPr>
          <w:p w:rsidR="008718C5" w:rsidRPr="008718C5" w:rsidRDefault="008718C5" w:rsidP="008718C5">
            <w:pPr>
              <w:spacing w:line="240" w:lineRule="auto"/>
              <w:jc w:val="left"/>
              <w:rPr>
                <w:rStyle w:val="Hyperlink"/>
                <w:rtl/>
              </w:rPr>
            </w:pPr>
            <w:hyperlink w:anchor="Seif27" w:tooltip="איסור הטלה לים של חומר ספוג ב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חובה להודיע על שפיכה לים</w:t>
            </w:r>
          </w:p>
        </w:tc>
        <w:tc>
          <w:tcPr>
            <w:tcW w:w="567" w:type="dxa"/>
          </w:tcPr>
          <w:p w:rsidR="008718C5" w:rsidRPr="008718C5" w:rsidRDefault="008718C5" w:rsidP="008718C5">
            <w:pPr>
              <w:spacing w:line="240" w:lineRule="auto"/>
              <w:jc w:val="left"/>
              <w:rPr>
                <w:rStyle w:val="Hyperlink"/>
                <w:rtl/>
              </w:rPr>
            </w:pPr>
            <w:hyperlink w:anchor="Seif28" w:tooltip="חובה להודיע על שפיכה ל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שימוש בכימיקלים</w:t>
            </w:r>
          </w:p>
        </w:tc>
        <w:tc>
          <w:tcPr>
            <w:tcW w:w="567" w:type="dxa"/>
          </w:tcPr>
          <w:p w:rsidR="008718C5" w:rsidRPr="008718C5" w:rsidRDefault="008718C5" w:rsidP="008718C5">
            <w:pPr>
              <w:spacing w:line="240" w:lineRule="auto"/>
              <w:jc w:val="left"/>
              <w:rPr>
                <w:rStyle w:val="Hyperlink"/>
                <w:rtl/>
              </w:rPr>
            </w:pPr>
            <w:hyperlink w:anchor="Seif29" w:tooltip="איסור שימוש בכימיקל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29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פעולות המנוע וכושר התמרון</w:t>
            </w:r>
          </w:p>
        </w:tc>
        <w:tc>
          <w:tcPr>
            <w:tcW w:w="567" w:type="dxa"/>
          </w:tcPr>
          <w:p w:rsidR="008718C5" w:rsidRPr="008718C5" w:rsidRDefault="008718C5" w:rsidP="008718C5">
            <w:pPr>
              <w:spacing w:line="240" w:lineRule="auto"/>
              <w:jc w:val="left"/>
              <w:rPr>
                <w:rStyle w:val="Hyperlink"/>
                <w:rtl/>
              </w:rPr>
            </w:pPr>
            <w:hyperlink w:anchor="Seif30" w:tooltip="פעולות המנוע וכושר התמרו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הודעה על פגיעה בכושר התמרון</w:t>
            </w:r>
          </w:p>
        </w:tc>
        <w:tc>
          <w:tcPr>
            <w:tcW w:w="567" w:type="dxa"/>
          </w:tcPr>
          <w:p w:rsidR="008718C5" w:rsidRPr="008718C5" w:rsidRDefault="008718C5" w:rsidP="008718C5">
            <w:pPr>
              <w:spacing w:line="240" w:lineRule="auto"/>
              <w:jc w:val="left"/>
              <w:rPr>
                <w:rStyle w:val="Hyperlink"/>
                <w:rtl/>
              </w:rPr>
            </w:pPr>
            <w:hyperlink w:anchor="Seif31" w:tooltip="הודעה על פגיעה בכושר התמרו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נוכחות אנשי צוות</w:t>
            </w:r>
          </w:p>
        </w:tc>
        <w:tc>
          <w:tcPr>
            <w:tcW w:w="567" w:type="dxa"/>
          </w:tcPr>
          <w:p w:rsidR="008718C5" w:rsidRPr="008718C5" w:rsidRDefault="008718C5" w:rsidP="008718C5">
            <w:pPr>
              <w:spacing w:line="240" w:lineRule="auto"/>
              <w:jc w:val="left"/>
              <w:rPr>
                <w:rStyle w:val="Hyperlink"/>
                <w:rtl/>
              </w:rPr>
            </w:pPr>
            <w:hyperlink w:anchor="Seif32" w:tooltip="נוכחות אנשי צו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התראה</w:t>
            </w:r>
          </w:p>
        </w:tc>
        <w:tc>
          <w:tcPr>
            <w:tcW w:w="567" w:type="dxa"/>
          </w:tcPr>
          <w:p w:rsidR="008718C5" w:rsidRPr="008718C5" w:rsidRDefault="008718C5" w:rsidP="008718C5">
            <w:pPr>
              <w:spacing w:line="240" w:lineRule="auto"/>
              <w:jc w:val="left"/>
              <w:rPr>
                <w:rStyle w:val="Hyperlink"/>
                <w:rtl/>
              </w:rPr>
            </w:pPr>
            <w:hyperlink w:anchor="Seif33" w:tooltip="חובת התרא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איסור הזרמת שמן ללא כל ההכנות</w:t>
            </w:r>
          </w:p>
        </w:tc>
        <w:tc>
          <w:tcPr>
            <w:tcW w:w="567" w:type="dxa"/>
          </w:tcPr>
          <w:p w:rsidR="008718C5" w:rsidRPr="008718C5" w:rsidRDefault="008718C5" w:rsidP="008718C5">
            <w:pPr>
              <w:spacing w:line="240" w:lineRule="auto"/>
              <w:jc w:val="left"/>
              <w:rPr>
                <w:rStyle w:val="Hyperlink"/>
                <w:rtl/>
              </w:rPr>
            </w:pPr>
            <w:hyperlink w:anchor="Seif34" w:tooltip="איסור הזרמת שמן ללא כל ההכנ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ניתוק וניתוב מכלית ממסוף</w:t>
            </w:r>
          </w:p>
        </w:tc>
        <w:tc>
          <w:tcPr>
            <w:tcW w:w="567" w:type="dxa"/>
          </w:tcPr>
          <w:p w:rsidR="008718C5" w:rsidRPr="008718C5" w:rsidRDefault="008718C5" w:rsidP="008718C5">
            <w:pPr>
              <w:spacing w:line="240" w:lineRule="auto"/>
              <w:jc w:val="left"/>
              <w:rPr>
                <w:rStyle w:val="Hyperlink"/>
                <w:rtl/>
              </w:rPr>
            </w:pPr>
            <w:hyperlink w:anchor="Seif35" w:tooltip="ניתוק וניתוב מכלית מ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רביעי: אמצעים למניעת שריפות ולכיבוי אש</w:t>
            </w:r>
          </w:p>
        </w:tc>
        <w:tc>
          <w:tcPr>
            <w:tcW w:w="567" w:type="dxa"/>
          </w:tcPr>
          <w:p w:rsidR="008718C5" w:rsidRPr="008718C5" w:rsidRDefault="008718C5" w:rsidP="008718C5">
            <w:pPr>
              <w:spacing w:line="240" w:lineRule="auto"/>
              <w:jc w:val="left"/>
              <w:rPr>
                <w:rStyle w:val="Hyperlink"/>
                <w:rtl/>
              </w:rPr>
            </w:pPr>
            <w:hyperlink w:anchor="med3" w:tooltip="פרק רביעי: אמצעים למניעת שריפות ולכיבוי אש"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lastRenderedPageBreak/>
              <w:t xml:space="preserve">סעיף 35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הגדרות</w:t>
            </w:r>
          </w:p>
        </w:tc>
        <w:tc>
          <w:tcPr>
            <w:tcW w:w="567" w:type="dxa"/>
          </w:tcPr>
          <w:p w:rsidR="008718C5" w:rsidRPr="008718C5" w:rsidRDefault="008718C5" w:rsidP="008718C5">
            <w:pPr>
              <w:spacing w:line="240" w:lineRule="auto"/>
              <w:jc w:val="left"/>
              <w:rPr>
                <w:rStyle w:val="Hyperlink"/>
                <w:rtl/>
              </w:rPr>
            </w:pPr>
            <w:hyperlink w:anchor="Seif36" w:tooltip="הגדר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הצבת בני אדם בכוננות כיבוי אש</w:t>
            </w:r>
          </w:p>
        </w:tc>
        <w:tc>
          <w:tcPr>
            <w:tcW w:w="567" w:type="dxa"/>
          </w:tcPr>
          <w:p w:rsidR="008718C5" w:rsidRPr="008718C5" w:rsidRDefault="008718C5" w:rsidP="008718C5">
            <w:pPr>
              <w:spacing w:line="240" w:lineRule="auto"/>
              <w:jc w:val="left"/>
              <w:rPr>
                <w:rStyle w:val="Hyperlink"/>
                <w:rtl/>
              </w:rPr>
            </w:pPr>
            <w:hyperlink w:anchor="Seif37" w:tooltip="הצבת בני אדם בכוננות כיבוי אש"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ציוד כוננות כיבוי אש</w:t>
            </w:r>
          </w:p>
        </w:tc>
        <w:tc>
          <w:tcPr>
            <w:tcW w:w="567" w:type="dxa"/>
          </w:tcPr>
          <w:p w:rsidR="008718C5" w:rsidRPr="008718C5" w:rsidRDefault="008718C5" w:rsidP="008718C5">
            <w:pPr>
              <w:spacing w:line="240" w:lineRule="auto"/>
              <w:jc w:val="left"/>
              <w:rPr>
                <w:rStyle w:val="Hyperlink"/>
                <w:rtl/>
              </w:rPr>
            </w:pPr>
            <w:hyperlink w:anchor="Seif38" w:tooltip="ציוד כוננות כיבוי אש"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התקנת ציוד בקצה צנרת המסוף</w:t>
            </w:r>
          </w:p>
        </w:tc>
        <w:tc>
          <w:tcPr>
            <w:tcW w:w="567" w:type="dxa"/>
          </w:tcPr>
          <w:p w:rsidR="008718C5" w:rsidRPr="008718C5" w:rsidRDefault="008718C5" w:rsidP="008718C5">
            <w:pPr>
              <w:spacing w:line="240" w:lineRule="auto"/>
              <w:jc w:val="left"/>
              <w:rPr>
                <w:rStyle w:val="Hyperlink"/>
                <w:rtl/>
              </w:rPr>
            </w:pPr>
            <w:hyperlink w:anchor="Seif39" w:tooltip="התקנת ציוד בקצה צנרת ה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39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נהלי כוננות כיבוי אש במסוף</w:t>
            </w:r>
          </w:p>
        </w:tc>
        <w:tc>
          <w:tcPr>
            <w:tcW w:w="567" w:type="dxa"/>
          </w:tcPr>
          <w:p w:rsidR="008718C5" w:rsidRPr="008718C5" w:rsidRDefault="008718C5" w:rsidP="008718C5">
            <w:pPr>
              <w:spacing w:line="240" w:lineRule="auto"/>
              <w:jc w:val="left"/>
              <w:rPr>
                <w:rStyle w:val="Hyperlink"/>
                <w:rtl/>
              </w:rPr>
            </w:pPr>
            <w:hyperlink w:anchor="Seif40" w:tooltip="נהלי כוננות כיבוי אש ב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כשירות ותירגול לכוננות כיבוי אש</w:t>
            </w:r>
          </w:p>
        </w:tc>
        <w:tc>
          <w:tcPr>
            <w:tcW w:w="567" w:type="dxa"/>
          </w:tcPr>
          <w:p w:rsidR="008718C5" w:rsidRPr="008718C5" w:rsidRDefault="008718C5" w:rsidP="008718C5">
            <w:pPr>
              <w:spacing w:line="240" w:lineRule="auto"/>
              <w:jc w:val="left"/>
              <w:rPr>
                <w:rStyle w:val="Hyperlink"/>
                <w:rtl/>
              </w:rPr>
            </w:pPr>
            <w:hyperlink w:anchor="Seif41" w:tooltip="כשירות ותירגול לכוננות כיבוי אש"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חמישי: תקינות המסוף</w:t>
            </w:r>
          </w:p>
        </w:tc>
        <w:tc>
          <w:tcPr>
            <w:tcW w:w="567" w:type="dxa"/>
          </w:tcPr>
          <w:p w:rsidR="008718C5" w:rsidRPr="008718C5" w:rsidRDefault="008718C5" w:rsidP="008718C5">
            <w:pPr>
              <w:spacing w:line="240" w:lineRule="auto"/>
              <w:jc w:val="left"/>
              <w:rPr>
                <w:rStyle w:val="Hyperlink"/>
                <w:rtl/>
              </w:rPr>
            </w:pPr>
            <w:hyperlink w:anchor="med4" w:tooltip="פרק חמישי: תקינות ה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הגדרה</w:t>
            </w:r>
          </w:p>
        </w:tc>
        <w:tc>
          <w:tcPr>
            <w:tcW w:w="567" w:type="dxa"/>
          </w:tcPr>
          <w:p w:rsidR="008718C5" w:rsidRPr="008718C5" w:rsidRDefault="008718C5" w:rsidP="008718C5">
            <w:pPr>
              <w:spacing w:line="240" w:lineRule="auto"/>
              <w:jc w:val="left"/>
              <w:rPr>
                <w:rStyle w:val="Hyperlink"/>
                <w:rtl/>
              </w:rPr>
            </w:pPr>
            <w:hyperlink w:anchor="Seif42" w:tooltip="הגדר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החזקה ותפעול תקין</w:t>
            </w:r>
          </w:p>
        </w:tc>
        <w:tc>
          <w:tcPr>
            <w:tcW w:w="567" w:type="dxa"/>
          </w:tcPr>
          <w:p w:rsidR="008718C5" w:rsidRPr="008718C5" w:rsidRDefault="008718C5" w:rsidP="008718C5">
            <w:pPr>
              <w:spacing w:line="240" w:lineRule="auto"/>
              <w:jc w:val="left"/>
              <w:rPr>
                <w:rStyle w:val="Hyperlink"/>
                <w:rtl/>
              </w:rPr>
            </w:pPr>
            <w:hyperlink w:anchor="Seif43" w:tooltip="חובת החזקה ותפעול תקי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רישום</w:t>
            </w:r>
          </w:p>
        </w:tc>
        <w:tc>
          <w:tcPr>
            <w:tcW w:w="567" w:type="dxa"/>
          </w:tcPr>
          <w:p w:rsidR="008718C5" w:rsidRPr="008718C5" w:rsidRDefault="008718C5" w:rsidP="008718C5">
            <w:pPr>
              <w:spacing w:line="240" w:lineRule="auto"/>
              <w:jc w:val="left"/>
              <w:rPr>
                <w:rStyle w:val="Hyperlink"/>
                <w:rtl/>
              </w:rPr>
            </w:pPr>
            <w:hyperlink w:anchor="Seif44" w:tooltip="חובת רישו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פיקוח על רישום</w:t>
            </w:r>
          </w:p>
        </w:tc>
        <w:tc>
          <w:tcPr>
            <w:tcW w:w="567" w:type="dxa"/>
          </w:tcPr>
          <w:p w:rsidR="008718C5" w:rsidRPr="008718C5" w:rsidRDefault="008718C5" w:rsidP="008718C5">
            <w:pPr>
              <w:spacing w:line="240" w:lineRule="auto"/>
              <w:jc w:val="left"/>
              <w:rPr>
                <w:rStyle w:val="Hyperlink"/>
                <w:rtl/>
              </w:rPr>
            </w:pPr>
            <w:hyperlink w:anchor="Seif45" w:tooltip="פיקוח על רישו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רישום מלא ונכון</w:t>
            </w:r>
          </w:p>
        </w:tc>
        <w:tc>
          <w:tcPr>
            <w:tcW w:w="567" w:type="dxa"/>
          </w:tcPr>
          <w:p w:rsidR="008718C5" w:rsidRPr="008718C5" w:rsidRDefault="008718C5" w:rsidP="008718C5">
            <w:pPr>
              <w:spacing w:line="240" w:lineRule="auto"/>
              <w:jc w:val="left"/>
              <w:rPr>
                <w:rStyle w:val="Hyperlink"/>
                <w:rtl/>
              </w:rPr>
            </w:pPr>
            <w:hyperlink w:anchor="Seif46" w:tooltip="רישום מלא ונכו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מועד הרישום</w:t>
            </w:r>
          </w:p>
        </w:tc>
        <w:tc>
          <w:tcPr>
            <w:tcW w:w="567" w:type="dxa"/>
          </w:tcPr>
          <w:p w:rsidR="008718C5" w:rsidRPr="008718C5" w:rsidRDefault="008718C5" w:rsidP="008718C5">
            <w:pPr>
              <w:spacing w:line="240" w:lineRule="auto"/>
              <w:jc w:val="left"/>
              <w:rPr>
                <w:rStyle w:val="Hyperlink"/>
                <w:rtl/>
              </w:rPr>
            </w:pPr>
            <w:hyperlink w:anchor="Seif47" w:tooltip="מועד הרישו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הצגת טפסי הרישום</w:t>
            </w:r>
          </w:p>
        </w:tc>
        <w:tc>
          <w:tcPr>
            <w:tcW w:w="567" w:type="dxa"/>
          </w:tcPr>
          <w:p w:rsidR="008718C5" w:rsidRPr="008718C5" w:rsidRDefault="008718C5" w:rsidP="008718C5">
            <w:pPr>
              <w:spacing w:line="240" w:lineRule="auto"/>
              <w:jc w:val="left"/>
              <w:rPr>
                <w:rStyle w:val="Hyperlink"/>
                <w:rtl/>
              </w:rPr>
            </w:pPr>
            <w:hyperlink w:anchor="Seif48" w:tooltip="הצגת טפסי הרישו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הוראה על הפסקת הזרמת שמן</w:t>
            </w:r>
          </w:p>
        </w:tc>
        <w:tc>
          <w:tcPr>
            <w:tcW w:w="567" w:type="dxa"/>
          </w:tcPr>
          <w:p w:rsidR="008718C5" w:rsidRPr="008718C5" w:rsidRDefault="008718C5" w:rsidP="008718C5">
            <w:pPr>
              <w:spacing w:line="240" w:lineRule="auto"/>
              <w:jc w:val="left"/>
              <w:rPr>
                <w:rStyle w:val="Hyperlink"/>
                <w:rtl/>
              </w:rPr>
            </w:pPr>
            <w:hyperlink w:anchor="Seif49" w:tooltip="הוראה על הפסקת הזרמת 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ששי: הזרמת שמן מרכב מכל</w:t>
            </w:r>
          </w:p>
        </w:tc>
        <w:tc>
          <w:tcPr>
            <w:tcW w:w="567" w:type="dxa"/>
          </w:tcPr>
          <w:p w:rsidR="008718C5" w:rsidRPr="008718C5" w:rsidRDefault="008718C5" w:rsidP="008718C5">
            <w:pPr>
              <w:spacing w:line="240" w:lineRule="auto"/>
              <w:jc w:val="left"/>
              <w:rPr>
                <w:rStyle w:val="Hyperlink"/>
                <w:rtl/>
              </w:rPr>
            </w:pPr>
            <w:hyperlink w:anchor="med5" w:tooltip="פרק ששי: הזרמת שמן מרכב מכ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49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הצגת שלט אזהרה</w:t>
            </w:r>
          </w:p>
        </w:tc>
        <w:tc>
          <w:tcPr>
            <w:tcW w:w="567" w:type="dxa"/>
          </w:tcPr>
          <w:p w:rsidR="008718C5" w:rsidRPr="008718C5" w:rsidRDefault="008718C5" w:rsidP="008718C5">
            <w:pPr>
              <w:spacing w:line="240" w:lineRule="auto"/>
              <w:jc w:val="left"/>
              <w:rPr>
                <w:rStyle w:val="Hyperlink"/>
                <w:rtl/>
              </w:rPr>
            </w:pPr>
            <w:hyperlink w:anchor="Seif50" w:tooltip="הצגת שלט אזהר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פעולות בעת הזרמת שמן מרכב מכל</w:t>
            </w:r>
          </w:p>
        </w:tc>
        <w:tc>
          <w:tcPr>
            <w:tcW w:w="567" w:type="dxa"/>
          </w:tcPr>
          <w:p w:rsidR="008718C5" w:rsidRPr="008718C5" w:rsidRDefault="008718C5" w:rsidP="008718C5">
            <w:pPr>
              <w:spacing w:line="240" w:lineRule="auto"/>
              <w:jc w:val="left"/>
              <w:rPr>
                <w:rStyle w:val="Hyperlink"/>
                <w:rtl/>
              </w:rPr>
            </w:pPr>
            <w:hyperlink w:anchor="Seif51" w:tooltip="פעולות בעת הזרמת שמן מרכב מכ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פעולות לאחר סיום הזרמת השמן</w:t>
            </w:r>
          </w:p>
        </w:tc>
        <w:tc>
          <w:tcPr>
            <w:tcW w:w="567" w:type="dxa"/>
          </w:tcPr>
          <w:p w:rsidR="008718C5" w:rsidRPr="008718C5" w:rsidRDefault="008718C5" w:rsidP="008718C5">
            <w:pPr>
              <w:spacing w:line="240" w:lineRule="auto"/>
              <w:jc w:val="left"/>
              <w:rPr>
                <w:rStyle w:val="Hyperlink"/>
                <w:rtl/>
              </w:rPr>
            </w:pPr>
            <w:hyperlink w:anchor="Seif52" w:tooltip="פעולות לאחר סיום הזרמת השמ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הזרמת שמן מחביות על גבי רכב מכל</w:t>
            </w:r>
          </w:p>
        </w:tc>
        <w:tc>
          <w:tcPr>
            <w:tcW w:w="567" w:type="dxa"/>
          </w:tcPr>
          <w:p w:rsidR="008718C5" w:rsidRPr="008718C5" w:rsidRDefault="008718C5" w:rsidP="008718C5">
            <w:pPr>
              <w:spacing w:line="240" w:lineRule="auto"/>
              <w:jc w:val="left"/>
              <w:rPr>
                <w:rStyle w:val="Hyperlink"/>
                <w:rtl/>
              </w:rPr>
            </w:pPr>
            <w:hyperlink w:anchor="Seif53" w:tooltip="הזרמת שמן מחביות על גבי רכב מכ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הדברת זיהום במסוף</w:t>
            </w:r>
          </w:p>
        </w:tc>
        <w:tc>
          <w:tcPr>
            <w:tcW w:w="567" w:type="dxa"/>
          </w:tcPr>
          <w:p w:rsidR="008718C5" w:rsidRPr="008718C5" w:rsidRDefault="008718C5" w:rsidP="008718C5">
            <w:pPr>
              <w:spacing w:line="240" w:lineRule="auto"/>
              <w:jc w:val="left"/>
              <w:rPr>
                <w:rStyle w:val="Hyperlink"/>
                <w:rtl/>
              </w:rPr>
            </w:pPr>
            <w:hyperlink w:anchor="Seif54" w:tooltip="הדברת זיהום ב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פרק שביעי: כללי</w:t>
            </w:r>
          </w:p>
        </w:tc>
        <w:tc>
          <w:tcPr>
            <w:tcW w:w="567" w:type="dxa"/>
          </w:tcPr>
          <w:p w:rsidR="008718C5" w:rsidRPr="008718C5" w:rsidRDefault="008718C5" w:rsidP="008718C5">
            <w:pPr>
              <w:spacing w:line="240" w:lineRule="auto"/>
              <w:jc w:val="left"/>
              <w:rPr>
                <w:rStyle w:val="Hyperlink"/>
                <w:rtl/>
              </w:rPr>
            </w:pPr>
            <w:hyperlink w:anchor="med6" w:tooltip="פרק שביעי: כללי"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הודעת תוכן התקנות</w:t>
            </w:r>
          </w:p>
        </w:tc>
        <w:tc>
          <w:tcPr>
            <w:tcW w:w="567" w:type="dxa"/>
          </w:tcPr>
          <w:p w:rsidR="008718C5" w:rsidRPr="008718C5" w:rsidRDefault="008718C5" w:rsidP="008718C5">
            <w:pPr>
              <w:spacing w:line="240" w:lineRule="auto"/>
              <w:jc w:val="left"/>
              <w:rPr>
                <w:rStyle w:val="Hyperlink"/>
                <w:rtl/>
              </w:rPr>
            </w:pPr>
            <w:hyperlink w:anchor="Seif55" w:tooltip="חובת הודעת תוכן התקנו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סמכויות מנהל הנמל</w:t>
            </w:r>
          </w:p>
        </w:tc>
        <w:tc>
          <w:tcPr>
            <w:tcW w:w="567" w:type="dxa"/>
          </w:tcPr>
          <w:p w:rsidR="008718C5" w:rsidRPr="008718C5" w:rsidRDefault="008718C5" w:rsidP="008718C5">
            <w:pPr>
              <w:spacing w:line="240" w:lineRule="auto"/>
              <w:jc w:val="left"/>
              <w:rPr>
                <w:rStyle w:val="Hyperlink"/>
                <w:rtl/>
              </w:rPr>
            </w:pPr>
            <w:hyperlink w:anchor="Seif56" w:tooltip="סמכויות מנהל הנמ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נהלי הזרמת שמן והפעלה תקינה</w:t>
            </w:r>
          </w:p>
        </w:tc>
        <w:tc>
          <w:tcPr>
            <w:tcW w:w="567" w:type="dxa"/>
          </w:tcPr>
          <w:p w:rsidR="008718C5" w:rsidRPr="008718C5" w:rsidRDefault="008718C5" w:rsidP="008718C5">
            <w:pPr>
              <w:spacing w:line="240" w:lineRule="auto"/>
              <w:jc w:val="left"/>
              <w:rPr>
                <w:rStyle w:val="Hyperlink"/>
                <w:rtl/>
              </w:rPr>
            </w:pPr>
            <w:hyperlink w:anchor="Seif57" w:tooltip="נהלי הזרמת שמן והפעלה תקינ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חובת הפסקת הזרמת שמן מחמת סכנה</w:t>
            </w:r>
          </w:p>
        </w:tc>
        <w:tc>
          <w:tcPr>
            <w:tcW w:w="567" w:type="dxa"/>
          </w:tcPr>
          <w:p w:rsidR="008718C5" w:rsidRPr="008718C5" w:rsidRDefault="008718C5" w:rsidP="008718C5">
            <w:pPr>
              <w:spacing w:line="240" w:lineRule="auto"/>
              <w:jc w:val="left"/>
              <w:rPr>
                <w:rStyle w:val="Hyperlink"/>
                <w:rtl/>
              </w:rPr>
            </w:pPr>
            <w:hyperlink w:anchor="Seif58" w:tooltip="חובת הפסקת הזרמת שמן מחמת סכנ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58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אנית נוסעים במסוף</w:t>
            </w:r>
          </w:p>
        </w:tc>
        <w:tc>
          <w:tcPr>
            <w:tcW w:w="567" w:type="dxa"/>
          </w:tcPr>
          <w:p w:rsidR="008718C5" w:rsidRPr="008718C5" w:rsidRDefault="008718C5" w:rsidP="008718C5">
            <w:pPr>
              <w:spacing w:line="240" w:lineRule="auto"/>
              <w:jc w:val="left"/>
              <w:rPr>
                <w:rStyle w:val="Hyperlink"/>
                <w:rtl/>
              </w:rPr>
            </w:pPr>
            <w:hyperlink w:anchor="Seif59" w:tooltip="אנית נוסעים במסוף"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59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שמירת דינים</w:t>
            </w:r>
          </w:p>
        </w:tc>
        <w:tc>
          <w:tcPr>
            <w:tcW w:w="567" w:type="dxa"/>
          </w:tcPr>
          <w:p w:rsidR="008718C5" w:rsidRPr="008718C5" w:rsidRDefault="008718C5" w:rsidP="008718C5">
            <w:pPr>
              <w:spacing w:line="240" w:lineRule="auto"/>
              <w:jc w:val="left"/>
              <w:rPr>
                <w:rStyle w:val="Hyperlink"/>
                <w:rtl/>
              </w:rPr>
            </w:pPr>
            <w:hyperlink w:anchor="Seif60" w:tooltip="שמירת דינ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60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חובה</w:t>
            </w:r>
          </w:p>
        </w:tc>
        <w:tc>
          <w:tcPr>
            <w:tcW w:w="567" w:type="dxa"/>
          </w:tcPr>
          <w:p w:rsidR="008718C5" w:rsidRPr="008718C5" w:rsidRDefault="008718C5" w:rsidP="008718C5">
            <w:pPr>
              <w:spacing w:line="240" w:lineRule="auto"/>
              <w:jc w:val="left"/>
              <w:rPr>
                <w:rStyle w:val="Hyperlink"/>
                <w:rtl/>
              </w:rPr>
            </w:pPr>
            <w:hyperlink w:anchor="Seif61" w:tooltip="חוב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61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חובה המוטלת על יותר מאדם אחד</w:t>
            </w:r>
          </w:p>
        </w:tc>
        <w:tc>
          <w:tcPr>
            <w:tcW w:w="567" w:type="dxa"/>
          </w:tcPr>
          <w:p w:rsidR="008718C5" w:rsidRPr="008718C5" w:rsidRDefault="008718C5" w:rsidP="008718C5">
            <w:pPr>
              <w:spacing w:line="240" w:lineRule="auto"/>
              <w:jc w:val="left"/>
              <w:rPr>
                <w:rStyle w:val="Hyperlink"/>
                <w:rtl/>
              </w:rPr>
            </w:pPr>
            <w:hyperlink w:anchor="Seif62" w:tooltip="חובה המוטלת על יותר מאדם אחד"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62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חובה המוטלת על קצין המשמרת</w:t>
            </w:r>
          </w:p>
        </w:tc>
        <w:tc>
          <w:tcPr>
            <w:tcW w:w="567" w:type="dxa"/>
          </w:tcPr>
          <w:p w:rsidR="008718C5" w:rsidRPr="008718C5" w:rsidRDefault="008718C5" w:rsidP="008718C5">
            <w:pPr>
              <w:spacing w:line="240" w:lineRule="auto"/>
              <w:jc w:val="left"/>
              <w:rPr>
                <w:rStyle w:val="Hyperlink"/>
                <w:rtl/>
              </w:rPr>
            </w:pPr>
            <w:hyperlink w:anchor="Seif63" w:tooltip="חובה המוטלת על קצין המשמר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63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אחריות בחבר בני אדם</w:t>
            </w:r>
          </w:p>
        </w:tc>
        <w:tc>
          <w:tcPr>
            <w:tcW w:w="567" w:type="dxa"/>
          </w:tcPr>
          <w:p w:rsidR="008718C5" w:rsidRPr="008718C5" w:rsidRDefault="008718C5" w:rsidP="008718C5">
            <w:pPr>
              <w:spacing w:line="240" w:lineRule="auto"/>
              <w:jc w:val="left"/>
              <w:rPr>
                <w:rStyle w:val="Hyperlink"/>
                <w:rtl/>
              </w:rPr>
            </w:pPr>
            <w:hyperlink w:anchor="Seif64" w:tooltip="אחריות בחבר בני אד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64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עונשין</w:t>
            </w:r>
          </w:p>
        </w:tc>
        <w:tc>
          <w:tcPr>
            <w:tcW w:w="567" w:type="dxa"/>
          </w:tcPr>
          <w:p w:rsidR="008718C5" w:rsidRPr="008718C5" w:rsidRDefault="008718C5" w:rsidP="008718C5">
            <w:pPr>
              <w:spacing w:line="240" w:lineRule="auto"/>
              <w:jc w:val="left"/>
              <w:rPr>
                <w:rStyle w:val="Hyperlink"/>
                <w:rtl/>
              </w:rPr>
            </w:pPr>
            <w:hyperlink w:anchor="Seif65" w:tooltip="עונשין"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65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ביטול</w:t>
            </w:r>
          </w:p>
        </w:tc>
        <w:tc>
          <w:tcPr>
            <w:tcW w:w="567" w:type="dxa"/>
          </w:tcPr>
          <w:p w:rsidR="008718C5" w:rsidRPr="008718C5" w:rsidRDefault="008718C5" w:rsidP="008718C5">
            <w:pPr>
              <w:spacing w:line="240" w:lineRule="auto"/>
              <w:jc w:val="left"/>
              <w:rPr>
                <w:rStyle w:val="Hyperlink"/>
                <w:rtl/>
              </w:rPr>
            </w:pPr>
            <w:hyperlink w:anchor="Seif66" w:tooltip="ביטול"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66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תחילה</w:t>
            </w:r>
          </w:p>
        </w:tc>
        <w:tc>
          <w:tcPr>
            <w:tcW w:w="567" w:type="dxa"/>
          </w:tcPr>
          <w:p w:rsidR="008718C5" w:rsidRPr="008718C5" w:rsidRDefault="008718C5" w:rsidP="008718C5">
            <w:pPr>
              <w:spacing w:line="240" w:lineRule="auto"/>
              <w:jc w:val="left"/>
              <w:rPr>
                <w:rStyle w:val="Hyperlink"/>
                <w:rtl/>
              </w:rPr>
            </w:pPr>
            <w:hyperlink w:anchor="Seif67" w:tooltip="תחיל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r>
              <w:rPr>
                <w:rFonts w:cs="Times New Roman"/>
                <w:sz w:val="24"/>
                <w:rtl/>
              </w:rPr>
              <w:t xml:space="preserve">סעיף 67 </w:t>
            </w: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השם</w:t>
            </w:r>
          </w:p>
        </w:tc>
        <w:tc>
          <w:tcPr>
            <w:tcW w:w="567" w:type="dxa"/>
          </w:tcPr>
          <w:p w:rsidR="008718C5" w:rsidRPr="008718C5" w:rsidRDefault="008718C5" w:rsidP="008718C5">
            <w:pPr>
              <w:spacing w:line="240" w:lineRule="auto"/>
              <w:jc w:val="left"/>
              <w:rPr>
                <w:rStyle w:val="Hyperlink"/>
                <w:rtl/>
              </w:rPr>
            </w:pPr>
            <w:hyperlink w:anchor="Seif68" w:tooltip="הש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תוספת ראשונה</w:t>
            </w:r>
          </w:p>
        </w:tc>
        <w:tc>
          <w:tcPr>
            <w:tcW w:w="567" w:type="dxa"/>
          </w:tcPr>
          <w:p w:rsidR="008718C5" w:rsidRPr="008718C5" w:rsidRDefault="008718C5" w:rsidP="008718C5">
            <w:pPr>
              <w:spacing w:line="240" w:lineRule="auto"/>
              <w:jc w:val="left"/>
              <w:rPr>
                <w:rStyle w:val="Hyperlink"/>
                <w:rtl/>
              </w:rPr>
            </w:pPr>
            <w:hyperlink w:anchor="med7" w:tooltip="תוספת ראשונ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דגל המציין טעינה, פריקה או נשיאה של חמרים מסוכנים</w:t>
            </w:r>
          </w:p>
        </w:tc>
        <w:tc>
          <w:tcPr>
            <w:tcW w:w="567" w:type="dxa"/>
          </w:tcPr>
          <w:p w:rsidR="008718C5" w:rsidRPr="008718C5" w:rsidRDefault="008718C5" w:rsidP="008718C5">
            <w:pPr>
              <w:spacing w:line="240" w:lineRule="auto"/>
              <w:jc w:val="left"/>
              <w:rPr>
                <w:rStyle w:val="Hyperlink"/>
                <w:rtl/>
              </w:rPr>
            </w:pPr>
            <w:hyperlink w:anchor="hed20" w:tooltip="דגל המציין טעינה, פריקה או נשיאה של חמרים מסוכנים"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תוספת שניה</w:t>
            </w:r>
          </w:p>
        </w:tc>
        <w:tc>
          <w:tcPr>
            <w:tcW w:w="567" w:type="dxa"/>
          </w:tcPr>
          <w:p w:rsidR="008718C5" w:rsidRPr="008718C5" w:rsidRDefault="008718C5" w:rsidP="008718C5">
            <w:pPr>
              <w:spacing w:line="240" w:lineRule="auto"/>
              <w:jc w:val="left"/>
              <w:rPr>
                <w:rStyle w:val="Hyperlink"/>
                <w:rtl/>
              </w:rPr>
            </w:pPr>
            <w:hyperlink w:anchor="med8" w:tooltip="תוספת שניה"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תוספת שלישית</w:t>
            </w:r>
          </w:p>
        </w:tc>
        <w:tc>
          <w:tcPr>
            <w:tcW w:w="567" w:type="dxa"/>
          </w:tcPr>
          <w:p w:rsidR="008718C5" w:rsidRPr="008718C5" w:rsidRDefault="008718C5" w:rsidP="008718C5">
            <w:pPr>
              <w:spacing w:line="240" w:lineRule="auto"/>
              <w:jc w:val="left"/>
              <w:rPr>
                <w:rStyle w:val="Hyperlink"/>
                <w:rtl/>
              </w:rPr>
            </w:pPr>
            <w:hyperlink w:anchor="med9" w:tooltip="תוספת שליש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דו"ח בקורת כלי השיט</w:t>
            </w:r>
          </w:p>
        </w:tc>
        <w:tc>
          <w:tcPr>
            <w:tcW w:w="567" w:type="dxa"/>
          </w:tcPr>
          <w:p w:rsidR="008718C5" w:rsidRPr="008718C5" w:rsidRDefault="008718C5" w:rsidP="008718C5">
            <w:pPr>
              <w:spacing w:line="240" w:lineRule="auto"/>
              <w:jc w:val="left"/>
              <w:rPr>
                <w:rStyle w:val="Hyperlink"/>
                <w:rtl/>
              </w:rPr>
            </w:pPr>
            <w:hyperlink w:anchor="hed21" w:tooltip="דוח בקורת כלי השיט"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תוספת רביעית</w:t>
            </w:r>
          </w:p>
        </w:tc>
        <w:tc>
          <w:tcPr>
            <w:tcW w:w="567" w:type="dxa"/>
          </w:tcPr>
          <w:p w:rsidR="008718C5" w:rsidRPr="008718C5" w:rsidRDefault="008718C5" w:rsidP="008718C5">
            <w:pPr>
              <w:spacing w:line="240" w:lineRule="auto"/>
              <w:jc w:val="left"/>
              <w:rPr>
                <w:rStyle w:val="Hyperlink"/>
                <w:rtl/>
              </w:rPr>
            </w:pPr>
            <w:hyperlink w:anchor="med10" w:tooltip="תוספת רביע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טופס א'</w:t>
            </w:r>
          </w:p>
        </w:tc>
        <w:tc>
          <w:tcPr>
            <w:tcW w:w="567" w:type="dxa"/>
          </w:tcPr>
          <w:p w:rsidR="008718C5" w:rsidRPr="008718C5" w:rsidRDefault="008718C5" w:rsidP="008718C5">
            <w:pPr>
              <w:spacing w:line="240" w:lineRule="auto"/>
              <w:jc w:val="left"/>
              <w:rPr>
                <w:rStyle w:val="Hyperlink"/>
                <w:rtl/>
              </w:rPr>
            </w:pPr>
            <w:hyperlink w:anchor="hed22" w:tooltip="טופס א"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תוספת רביעית</w:t>
            </w:r>
          </w:p>
        </w:tc>
        <w:tc>
          <w:tcPr>
            <w:tcW w:w="567" w:type="dxa"/>
          </w:tcPr>
          <w:p w:rsidR="008718C5" w:rsidRPr="008718C5" w:rsidRDefault="008718C5" w:rsidP="008718C5">
            <w:pPr>
              <w:spacing w:line="240" w:lineRule="auto"/>
              <w:jc w:val="left"/>
              <w:rPr>
                <w:rStyle w:val="Hyperlink"/>
                <w:rtl/>
              </w:rPr>
            </w:pPr>
            <w:hyperlink w:anchor="med11" w:tooltip="תוספת רביעית"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718C5" w:rsidRPr="008718C5" w:rsidTr="008718C5">
        <w:tblPrEx>
          <w:tblCellMar>
            <w:top w:w="0" w:type="dxa"/>
            <w:bottom w:w="0" w:type="dxa"/>
          </w:tblCellMar>
        </w:tblPrEx>
        <w:tc>
          <w:tcPr>
            <w:tcW w:w="1247" w:type="dxa"/>
          </w:tcPr>
          <w:p w:rsidR="008718C5" w:rsidRPr="008718C5" w:rsidRDefault="008718C5" w:rsidP="008718C5">
            <w:pPr>
              <w:spacing w:line="240" w:lineRule="auto"/>
              <w:jc w:val="left"/>
              <w:rPr>
                <w:rFonts w:cs="Frankruhel"/>
                <w:sz w:val="24"/>
                <w:rtl/>
              </w:rPr>
            </w:pPr>
          </w:p>
        </w:tc>
        <w:tc>
          <w:tcPr>
            <w:tcW w:w="5669" w:type="dxa"/>
          </w:tcPr>
          <w:p w:rsidR="008718C5" w:rsidRPr="008718C5" w:rsidRDefault="008718C5" w:rsidP="008718C5">
            <w:pPr>
              <w:spacing w:line="240" w:lineRule="auto"/>
              <w:jc w:val="left"/>
              <w:rPr>
                <w:rFonts w:cs="Frankruhel"/>
                <w:sz w:val="24"/>
                <w:rtl/>
              </w:rPr>
            </w:pPr>
            <w:r>
              <w:rPr>
                <w:rFonts w:cs="Times New Roman"/>
                <w:sz w:val="24"/>
                <w:rtl/>
              </w:rPr>
              <w:t>טופס ב'</w:t>
            </w:r>
          </w:p>
        </w:tc>
        <w:tc>
          <w:tcPr>
            <w:tcW w:w="567" w:type="dxa"/>
          </w:tcPr>
          <w:p w:rsidR="008718C5" w:rsidRPr="008718C5" w:rsidRDefault="008718C5" w:rsidP="008718C5">
            <w:pPr>
              <w:spacing w:line="240" w:lineRule="auto"/>
              <w:jc w:val="left"/>
              <w:rPr>
                <w:rStyle w:val="Hyperlink"/>
                <w:rtl/>
              </w:rPr>
            </w:pPr>
            <w:hyperlink w:anchor="hed23" w:tooltip="טופס ב" w:history="1">
              <w:r w:rsidRPr="008718C5">
                <w:rPr>
                  <w:rStyle w:val="Hyperlink"/>
                </w:rPr>
                <w:t>Go</w:t>
              </w:r>
            </w:hyperlink>
          </w:p>
        </w:tc>
        <w:tc>
          <w:tcPr>
            <w:tcW w:w="850" w:type="dxa"/>
          </w:tcPr>
          <w:p w:rsidR="008718C5" w:rsidRPr="008718C5" w:rsidRDefault="008718C5" w:rsidP="00871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bl>
    <w:p w:rsidR="00691BAD" w:rsidRDefault="00691BAD">
      <w:pPr>
        <w:pStyle w:val="big-header"/>
        <w:ind w:left="0" w:right="1134"/>
        <w:rPr>
          <w:rtl/>
        </w:rPr>
      </w:pPr>
    </w:p>
    <w:p w:rsidR="00691BAD" w:rsidRDefault="00691BAD" w:rsidP="00456A57">
      <w:pPr>
        <w:pStyle w:val="big-header"/>
        <w:ind w:left="0" w:right="1134"/>
        <w:rPr>
          <w:rStyle w:val="default"/>
          <w:rFonts w:cs="FrankRuehl" w:hint="cs"/>
          <w:rtl/>
        </w:rPr>
      </w:pPr>
      <w:r>
        <w:rPr>
          <w:rtl/>
        </w:rPr>
        <w:br w:type="page"/>
      </w:r>
      <w:r>
        <w:rPr>
          <w:rtl/>
        </w:rPr>
        <w:lastRenderedPageBreak/>
        <w:t>ת</w:t>
      </w:r>
      <w:r>
        <w:rPr>
          <w:rFonts w:hint="cs"/>
          <w:rtl/>
        </w:rPr>
        <w:t xml:space="preserve">קנות הנמלים </w:t>
      </w:r>
      <w:r w:rsidR="00866BB9">
        <w:rPr>
          <w:rFonts w:hint="cs"/>
          <w:rtl/>
        </w:rPr>
        <w:t>(טעינה ופריקה של שמנים), תשל"ו-</w:t>
      </w:r>
      <w:r>
        <w:rPr>
          <w:rFonts w:hint="cs"/>
          <w:rtl/>
        </w:rPr>
        <w:t>1975</w:t>
      </w:r>
      <w:r w:rsidR="00866BB9">
        <w:rPr>
          <w:rStyle w:val="a7"/>
          <w:rtl/>
        </w:rPr>
        <w:footnoteReference w:customMarkFollows="1" w:id="1"/>
        <w:t>*</w:t>
      </w:r>
    </w:p>
    <w:p w:rsidR="00691BAD" w:rsidRDefault="00691BAD" w:rsidP="00C21AB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60 לפקודת הנמלים [נוסח חדש], תשל"א-1971, וסעיף 20(ב) לחוק רשות הנמלים, תשכ"א-1961, ולאחר התייעצות עם רשות הנמלים, אני מתקין תקנות אלה:</w:t>
      </w:r>
    </w:p>
    <w:p w:rsidR="00691BAD" w:rsidRDefault="00691BA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הגדרות</w:t>
      </w:r>
    </w:p>
    <w:p w:rsidR="00691BAD" w:rsidRDefault="00691BA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19840" o:allowincell="f" filled="f" stroked="f" strokecolor="lime" strokeweight=".25pt">
            <v:textbox style="mso-next-textbox:#_x0000_s1026"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DB5D4D">
        <w:rPr>
          <w:rStyle w:val="default"/>
          <w:rFonts w:cs="FrankRuehl" w:hint="cs"/>
          <w:rtl/>
        </w:rPr>
        <w:t xml:space="preserve">תקנות אלה </w:t>
      </w:r>
      <w:r w:rsidR="00DB5D4D">
        <w:rPr>
          <w:rStyle w:val="default"/>
          <w:rFonts w:cs="FrankRuehl"/>
          <w:rtl/>
        </w:rPr>
        <w:t>–</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DB5D4D">
        <w:rPr>
          <w:rStyle w:val="default"/>
          <w:rFonts w:cs="FrankRuehl"/>
          <w:rtl/>
        </w:rPr>
        <w:t>–</w:t>
      </w:r>
      <w:r>
        <w:rPr>
          <w:rStyle w:val="default"/>
          <w:rFonts w:cs="FrankRuehl" w:hint="cs"/>
          <w:rtl/>
        </w:rPr>
        <w:t xml:space="preserve"> הבעל, החוכר, המפעיל או הקברניט של כלי שיט, הבעל של מטען השמן, וכן סוכנו של כל אחד מהם;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דוברת דלק" </w:t>
      </w:r>
      <w:r w:rsidR="00DB5D4D">
        <w:rPr>
          <w:rStyle w:val="default"/>
          <w:rFonts w:cs="FrankRuehl"/>
          <w:rtl/>
        </w:rPr>
        <w:t>–</w:t>
      </w:r>
      <w:r>
        <w:rPr>
          <w:rStyle w:val="default"/>
          <w:rFonts w:cs="FrankRuehl" w:hint="cs"/>
          <w:rtl/>
        </w:rPr>
        <w:t xml:space="preserve"> כלי שיט, בין אם הוא מונע בכוחות עצמו ובין אם הוא נגרר, המשמש לתדלוק כלי שיט;</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DB5D4D">
        <w:rPr>
          <w:rStyle w:val="default"/>
          <w:rFonts w:cs="FrankRuehl"/>
          <w:rtl/>
        </w:rPr>
        <w:t>–</w:t>
      </w:r>
      <w:r>
        <w:rPr>
          <w:rStyle w:val="default"/>
          <w:rFonts w:cs="FrankRuehl" w:hint="cs"/>
          <w:rtl/>
        </w:rPr>
        <w:t xml:space="preserve"> האמנה הבינלאומית בדבר בטיחות החיים </w:t>
      </w:r>
      <w:r w:rsidRPr="00C21AB1">
        <w:rPr>
          <w:rStyle w:val="default"/>
          <w:rFonts w:cs="FrankRuehl" w:hint="cs"/>
          <w:rtl/>
        </w:rPr>
        <w:t xml:space="preserve">בים, </w:t>
      </w:r>
      <w:r w:rsidR="00055BC6" w:rsidRPr="00C21AB1">
        <w:rPr>
          <w:rStyle w:val="default"/>
          <w:rFonts w:cs="FrankRuehl" w:hint="cs"/>
          <w:rtl/>
        </w:rPr>
        <w:t xml:space="preserve">1960, </w:t>
      </w:r>
      <w:r w:rsidRPr="00C21AB1">
        <w:rPr>
          <w:rStyle w:val="default"/>
          <w:rFonts w:cs="FrankRuehl" w:hint="cs"/>
          <w:rtl/>
        </w:rPr>
        <w:t>או כל אמנה המתקנת אותה ושישראל צד לה;</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הזרמת שמן" </w:t>
      </w:r>
      <w:r w:rsidR="00DB5D4D">
        <w:rPr>
          <w:rStyle w:val="default"/>
          <w:rFonts w:cs="FrankRuehl"/>
          <w:rtl/>
        </w:rPr>
        <w:t>–</w:t>
      </w:r>
      <w:r>
        <w:rPr>
          <w:rStyle w:val="default"/>
          <w:rFonts w:cs="FrankRuehl" w:hint="cs"/>
          <w:rtl/>
        </w:rPr>
        <w:t xml:space="preserve"> פריקה וטעינה מכלי שיט או אליו לרבות פריקת מי נטל שמנוניים ותדלוק כלי שיט;</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DB5D4D">
        <w:rPr>
          <w:rStyle w:val="default"/>
          <w:rFonts w:cs="FrankRuehl"/>
          <w:rtl/>
        </w:rPr>
        <w:t>–</w:t>
      </w:r>
      <w:r>
        <w:rPr>
          <w:rStyle w:val="default"/>
          <w:rFonts w:cs="FrankRuehl" w:hint="cs"/>
          <w:rtl/>
        </w:rPr>
        <w:t xml:space="preserve"> מנהל אגף הספנות והנמלים במשרד התחבורה;</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חפשי מגזים", לענין מכלית </w:t>
      </w:r>
      <w:r w:rsidR="00DB5D4D">
        <w:rPr>
          <w:rStyle w:val="default"/>
          <w:rFonts w:cs="FrankRuehl"/>
          <w:rtl/>
        </w:rPr>
        <w:t>–</w:t>
      </w:r>
      <w:r>
        <w:rPr>
          <w:rStyle w:val="default"/>
          <w:rFonts w:cs="FrankRuehl" w:hint="cs"/>
          <w:rtl/>
        </w:rPr>
        <w:t xml:space="preserve"> שהגזים הפחמימנים הנמצאים בכל מכלי ומדורי המכלית</w:t>
      </w:r>
      <w:r>
        <w:rPr>
          <w:rStyle w:val="default"/>
          <w:rFonts w:cs="FrankRuehl"/>
          <w:rtl/>
        </w:rPr>
        <w:t xml:space="preserve"> </w:t>
      </w:r>
      <w:r>
        <w:rPr>
          <w:rStyle w:val="default"/>
          <w:rFonts w:cs="FrankRuehl" w:hint="cs"/>
          <w:rtl/>
        </w:rPr>
        <w:t xml:space="preserve">ובמערכת הצינורות והמשאבות הקשורות אליהם, למעט </w:t>
      </w:r>
      <w:r w:rsidR="001F0C00" w:rsidRPr="00C21AB1">
        <w:rPr>
          <w:rStyle w:val="default"/>
          <w:rFonts w:cs="FrankRuehl" w:hint="cs"/>
          <w:rtl/>
        </w:rPr>
        <w:t>מכלי</w:t>
      </w:r>
      <w:r w:rsidR="001F0C00">
        <w:rPr>
          <w:rStyle w:val="default"/>
          <w:rFonts w:cs="FrankRuehl" w:hint="cs"/>
          <w:rtl/>
        </w:rPr>
        <w:t xml:space="preserve"> </w:t>
      </w:r>
      <w:r>
        <w:rPr>
          <w:rStyle w:val="default"/>
          <w:rFonts w:cs="FrankRuehl" w:hint="cs"/>
          <w:rtl/>
        </w:rPr>
        <w:t xml:space="preserve">שמן וצינורות המשמשים את מנועי המכלית בלבד, הם בריכוז כה נמוך שבבדיקה על ידי מד נפיצות לאדים יורה מכוון המונה על אפס, ובלבד שמד הנפיצות יהיה מאושר על ידי מכון התקנים הישראלי או מכוני תקנים המקובלים בתעשית </w:t>
      </w:r>
      <w:r>
        <w:rPr>
          <w:rStyle w:val="default"/>
          <w:rFonts w:cs="FrankRuehl"/>
          <w:rtl/>
        </w:rPr>
        <w:t>הד</w:t>
      </w:r>
      <w:r>
        <w:rPr>
          <w:rStyle w:val="default"/>
          <w:rFonts w:cs="FrankRuehl" w:hint="cs"/>
          <w:rtl/>
        </w:rPr>
        <w:t>לק;</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שיט" </w:t>
      </w:r>
      <w:r w:rsidR="00DB5D4D">
        <w:rPr>
          <w:rStyle w:val="default"/>
          <w:rFonts w:cs="FrankRuehl"/>
          <w:rtl/>
        </w:rPr>
        <w:t>–</w:t>
      </w:r>
      <w:r>
        <w:rPr>
          <w:rStyle w:val="default"/>
          <w:rFonts w:cs="FrankRuehl" w:hint="cs"/>
          <w:rtl/>
        </w:rPr>
        <w:t xml:space="preserve"> כמשמעותו בחוק הספנות (כלי שיט), תש"ך-1960;</w:t>
      </w:r>
    </w:p>
    <w:p w:rsidR="00301A89" w:rsidRPr="00866BB9" w:rsidRDefault="00301A89" w:rsidP="00301A89">
      <w:pPr>
        <w:pStyle w:val="P00"/>
        <w:spacing w:before="72"/>
        <w:ind w:left="0" w:right="1134"/>
        <w:rPr>
          <w:rStyle w:val="default"/>
          <w:rFonts w:cs="FrankRuehl"/>
          <w:rtl/>
        </w:rPr>
      </w:pPr>
      <w:r w:rsidRPr="00866BB9">
        <w:rPr>
          <w:rtl/>
        </w:rPr>
        <w:tab/>
      </w:r>
      <w:r w:rsidRPr="00866BB9">
        <w:rPr>
          <w:rStyle w:val="default"/>
          <w:rFonts w:cs="FrankRuehl"/>
          <w:rtl/>
        </w:rPr>
        <w:t>"</w:t>
      </w:r>
      <w:r w:rsidRPr="00866BB9">
        <w:rPr>
          <w:rStyle w:val="default"/>
          <w:rFonts w:cs="FrankRuehl" w:hint="cs"/>
          <w:rtl/>
        </w:rPr>
        <w:t xml:space="preserve">כלי שיט קטן" </w:t>
      </w:r>
      <w:r w:rsidR="00DB5D4D">
        <w:rPr>
          <w:rStyle w:val="default"/>
          <w:rFonts w:cs="FrankRuehl"/>
          <w:rtl/>
        </w:rPr>
        <w:t>–</w:t>
      </w:r>
      <w:r w:rsidRPr="00866BB9">
        <w:rPr>
          <w:rStyle w:val="default"/>
          <w:rFonts w:cs="FrankRuehl" w:hint="cs"/>
          <w:rtl/>
        </w:rPr>
        <w:t xml:space="preserve"> כל כלי העשוי לשוט שתפוסתו ברוטו עד 100 טונות והמונע בכוח מנוע;</w:t>
      </w:r>
    </w:p>
    <w:p w:rsidR="00301A89" w:rsidRDefault="00866BB9" w:rsidP="00301A89">
      <w:pPr>
        <w:pStyle w:val="P00"/>
        <w:spacing w:before="72"/>
        <w:ind w:left="0" w:right="1134"/>
        <w:rPr>
          <w:rStyle w:val="default"/>
          <w:rFonts w:cs="FrankRuehl" w:hint="cs"/>
          <w:rtl/>
        </w:rPr>
      </w:pPr>
      <w:r w:rsidRPr="00866BB9">
        <w:rPr>
          <w:rFonts w:hint="cs"/>
          <w:rtl/>
          <w:lang w:eastAsia="en-US"/>
        </w:rPr>
        <w:pict>
          <v:shapetype id="_x0000_t202" coordsize="21600,21600" o:spt="202" path="m,l,21600r21600,l21600,xe">
            <v:stroke joinstyle="miter"/>
            <v:path gradientshapeok="t" o:connecttype="rect"/>
          </v:shapetype>
          <v:shape id="_x0000_s1116" type="#_x0000_t202" style="position:absolute;left:0;text-align:left;margin-left:470.25pt;margin-top:7.1pt;width:1in;height:21.85pt;z-index:251693568" filled="f" stroked="f">
            <v:textbox inset="1mm,0,1mm,0">
              <w:txbxContent>
                <w:p w:rsidR="001F0069" w:rsidRDefault="001F0069" w:rsidP="00866BB9">
                  <w:pPr>
                    <w:spacing w:line="160" w:lineRule="exact"/>
                    <w:jc w:val="left"/>
                    <w:rPr>
                      <w:rFonts w:cs="Miriam"/>
                      <w:noProof/>
                      <w:szCs w:val="18"/>
                      <w:rtl/>
                    </w:rPr>
                  </w:pPr>
                  <w:r>
                    <w:rPr>
                      <w:rFonts w:cs="Miriam"/>
                      <w:szCs w:val="18"/>
                      <w:rtl/>
                    </w:rPr>
                    <w:t>ת</w:t>
                  </w:r>
                  <w:r>
                    <w:rPr>
                      <w:rFonts w:cs="Miriam" w:hint="cs"/>
                      <w:szCs w:val="18"/>
                      <w:rtl/>
                    </w:rPr>
                    <w:t>ק' (מס' 2)</w:t>
                  </w:r>
                </w:p>
                <w:p w:rsidR="001F0069" w:rsidRDefault="001F0069" w:rsidP="00866BB9">
                  <w:pPr>
                    <w:spacing w:line="160" w:lineRule="exact"/>
                    <w:jc w:val="left"/>
                    <w:rPr>
                      <w:rFonts w:cs="Miriam"/>
                      <w:noProof/>
                      <w:szCs w:val="18"/>
                      <w:rtl/>
                    </w:rPr>
                  </w:pPr>
                  <w:r>
                    <w:rPr>
                      <w:rFonts w:cs="Miriam"/>
                      <w:szCs w:val="18"/>
                      <w:rtl/>
                    </w:rPr>
                    <w:t>ת</w:t>
                  </w:r>
                  <w:r>
                    <w:rPr>
                      <w:rFonts w:cs="Miriam" w:hint="cs"/>
                      <w:szCs w:val="18"/>
                      <w:rtl/>
                    </w:rPr>
                    <w:t>שמ"א-1981</w:t>
                  </w:r>
                </w:p>
              </w:txbxContent>
            </v:textbox>
          </v:shape>
        </w:pict>
      </w:r>
      <w:r w:rsidRPr="00866BB9">
        <w:rPr>
          <w:rStyle w:val="default"/>
          <w:rFonts w:cs="FrankRuehl" w:hint="cs"/>
          <w:rtl/>
        </w:rPr>
        <w:tab/>
      </w:r>
      <w:r w:rsidR="00301A89" w:rsidRPr="00866BB9">
        <w:rPr>
          <w:rStyle w:val="default"/>
          <w:rFonts w:cs="FrankRuehl"/>
          <w:rtl/>
        </w:rPr>
        <w:t>"</w:t>
      </w:r>
      <w:r w:rsidR="00301A89" w:rsidRPr="00866BB9">
        <w:rPr>
          <w:rStyle w:val="default"/>
          <w:rFonts w:cs="FrankRuehl" w:hint="cs"/>
          <w:rtl/>
        </w:rPr>
        <w:t xml:space="preserve">מדריך הציוד והתפעול" </w:t>
      </w:r>
      <w:r w:rsidR="00DB5D4D">
        <w:rPr>
          <w:rStyle w:val="default"/>
          <w:rFonts w:cs="FrankRuehl"/>
          <w:rtl/>
        </w:rPr>
        <w:t>–</w:t>
      </w:r>
      <w:r w:rsidR="00301A89" w:rsidRPr="00866BB9">
        <w:rPr>
          <w:rStyle w:val="default"/>
          <w:rFonts w:cs="FrankRuehl" w:hint="cs"/>
          <w:rtl/>
        </w:rPr>
        <w:t xml:space="preserve"> ספר המפרש את המערכות, הציוד, התפעול והמטלות אשר על פיו נדרשים לפעול בעלי תפקידים, בהתאם לה</w:t>
      </w:r>
      <w:r w:rsidR="00C21AB1">
        <w:rPr>
          <w:rStyle w:val="default"/>
          <w:rFonts w:cs="FrankRuehl" w:hint="cs"/>
          <w:rtl/>
        </w:rPr>
        <w:t>וראות שאישר המנהל או מי שהסמיך;</w:t>
      </w:r>
    </w:p>
    <w:p w:rsidR="00C21AB1" w:rsidRPr="00DB5D4D" w:rsidRDefault="00C21AB1" w:rsidP="00C21AB1">
      <w:pPr>
        <w:pStyle w:val="P00"/>
        <w:spacing w:before="0"/>
        <w:ind w:left="0" w:right="1134"/>
        <w:rPr>
          <w:rFonts w:hint="cs"/>
          <w:vanish/>
          <w:color w:val="FF0000"/>
          <w:sz w:val="18"/>
          <w:szCs w:val="20"/>
          <w:shd w:val="clear" w:color="auto" w:fill="FFFF99"/>
          <w:rtl/>
        </w:rPr>
      </w:pPr>
      <w:bookmarkStart w:id="2" w:name="Rov91"/>
      <w:r w:rsidRPr="00DB5D4D">
        <w:rPr>
          <w:rFonts w:hint="cs"/>
          <w:vanish/>
          <w:color w:val="FF0000"/>
          <w:sz w:val="18"/>
          <w:szCs w:val="20"/>
          <w:shd w:val="clear" w:color="auto" w:fill="FFFF99"/>
          <w:rtl/>
        </w:rPr>
        <w:t>מיום 29.6.1981</w:t>
      </w:r>
    </w:p>
    <w:p w:rsidR="00C21AB1" w:rsidRPr="00DB5D4D" w:rsidRDefault="00C21AB1" w:rsidP="00C21AB1">
      <w:pPr>
        <w:pStyle w:val="P00"/>
        <w:spacing w:before="0"/>
        <w:ind w:left="0" w:right="1134"/>
        <w:rPr>
          <w:rFonts w:hint="cs"/>
          <w:bCs/>
          <w:vanish/>
          <w:sz w:val="18"/>
          <w:szCs w:val="20"/>
          <w:shd w:val="clear" w:color="auto" w:fill="FFFF99"/>
          <w:rtl/>
        </w:rPr>
      </w:pPr>
      <w:r w:rsidRPr="00DB5D4D">
        <w:rPr>
          <w:rFonts w:hint="cs"/>
          <w:bCs/>
          <w:vanish/>
          <w:sz w:val="18"/>
          <w:szCs w:val="20"/>
          <w:shd w:val="clear" w:color="auto" w:fill="FFFF99"/>
          <w:rtl/>
        </w:rPr>
        <w:t>תק' (מס' 2) תשמ"א-1981</w:t>
      </w:r>
    </w:p>
    <w:p w:rsidR="00C21AB1" w:rsidRPr="00DB5D4D" w:rsidRDefault="00C21AB1" w:rsidP="00C21AB1">
      <w:pPr>
        <w:pStyle w:val="P00"/>
        <w:spacing w:before="0"/>
        <w:ind w:left="0" w:right="1134"/>
        <w:rPr>
          <w:rFonts w:hint="cs"/>
          <w:vanish/>
          <w:sz w:val="18"/>
          <w:szCs w:val="20"/>
          <w:shd w:val="clear" w:color="auto" w:fill="FFFF99"/>
          <w:rtl/>
        </w:rPr>
      </w:pPr>
      <w:hyperlink r:id="rId6" w:history="1">
        <w:r w:rsidRPr="00DB5D4D">
          <w:rPr>
            <w:rStyle w:val="Hyperlink"/>
            <w:rFonts w:hint="cs"/>
            <w:vanish/>
            <w:sz w:val="18"/>
            <w:szCs w:val="20"/>
            <w:shd w:val="clear" w:color="auto" w:fill="FFFF99"/>
            <w:rtl/>
          </w:rPr>
          <w:t>ק"ת תשמ"א מס' 4247</w:t>
        </w:r>
      </w:hyperlink>
      <w:r w:rsidRPr="00DB5D4D">
        <w:rPr>
          <w:rFonts w:hint="cs"/>
          <w:vanish/>
          <w:sz w:val="18"/>
          <w:szCs w:val="20"/>
          <w:shd w:val="clear" w:color="auto" w:fill="FFFF99"/>
          <w:rtl/>
        </w:rPr>
        <w:t xml:space="preserve"> מיום 29.6.1981 עמ' 1170</w:t>
      </w:r>
    </w:p>
    <w:p w:rsidR="00C21AB1" w:rsidRPr="00C21AB1" w:rsidRDefault="00C21AB1" w:rsidP="00C21AB1">
      <w:pPr>
        <w:pStyle w:val="P00"/>
        <w:spacing w:before="0"/>
        <w:ind w:left="0" w:right="1134"/>
        <w:rPr>
          <w:rFonts w:hint="cs"/>
          <w:sz w:val="2"/>
          <w:szCs w:val="2"/>
          <w:shd w:val="clear" w:color="auto" w:fill="FFFF99"/>
          <w:rtl/>
        </w:rPr>
      </w:pPr>
      <w:r w:rsidRPr="00DB5D4D">
        <w:rPr>
          <w:rFonts w:hint="cs"/>
          <w:b/>
          <w:bCs/>
          <w:vanish/>
          <w:sz w:val="18"/>
          <w:szCs w:val="20"/>
          <w:shd w:val="clear" w:color="auto" w:fill="FFFF99"/>
          <w:rtl/>
        </w:rPr>
        <w:t>הוספת הגדרת "מדריך הציוד והתפעול"</w:t>
      </w:r>
      <w:bookmarkEnd w:id="2"/>
    </w:p>
    <w:p w:rsidR="00691BAD" w:rsidRDefault="00691BAD" w:rsidP="00C21AB1">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20864" o:allowincell="f" filled="f" stroked="f" strokecolor="lime" strokeweight=".25pt">
            <v:textbox style="mso-next-textbox:#_x0000_s1028" inset="0,0,0,0">
              <w:txbxContent>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tl/>
        </w:rPr>
        <w:tab/>
      </w:r>
      <w:r>
        <w:rPr>
          <w:rStyle w:val="default"/>
          <w:rFonts w:cs="FrankRuehl"/>
          <w:rtl/>
        </w:rPr>
        <w:t xml:space="preserve"> "</w:t>
      </w:r>
      <w:r>
        <w:rPr>
          <w:rStyle w:val="default"/>
          <w:rFonts w:cs="FrankRuehl" w:hint="cs"/>
          <w:rtl/>
        </w:rPr>
        <w:t>מי נטל שמ</w:t>
      </w:r>
      <w:r>
        <w:rPr>
          <w:rStyle w:val="default"/>
          <w:rFonts w:cs="FrankRuehl"/>
          <w:rtl/>
        </w:rPr>
        <w:t>נ</w:t>
      </w:r>
      <w:r>
        <w:rPr>
          <w:rStyle w:val="default"/>
          <w:rFonts w:cs="FrankRuehl" w:hint="cs"/>
          <w:rtl/>
        </w:rPr>
        <w:t xml:space="preserve">וניים" </w:t>
      </w:r>
      <w:r w:rsidR="00DB5D4D">
        <w:rPr>
          <w:rStyle w:val="default"/>
          <w:rFonts w:cs="FrankRuehl"/>
          <w:rtl/>
        </w:rPr>
        <w:t>–</w:t>
      </w:r>
      <w:r>
        <w:rPr>
          <w:rStyle w:val="default"/>
          <w:rFonts w:cs="FrankRuehl" w:hint="cs"/>
          <w:rtl/>
        </w:rPr>
        <w:t xml:space="preserve"> מי נטל המכילים לפחות 15 חלקי שמן לכל מיליון חלקי מים</w:t>
      </w:r>
      <w:r w:rsidR="00C21AB1">
        <w:rPr>
          <w:rStyle w:val="default"/>
          <w:rFonts w:cs="FrankRuehl" w:hint="cs"/>
          <w:rtl/>
        </w:rPr>
        <w:t xml:space="preserve"> (</w:t>
      </w:r>
      <w:r w:rsidR="00C21AB1">
        <w:rPr>
          <w:rStyle w:val="default"/>
          <w:rFonts w:cs="FrankRuehl"/>
        </w:rPr>
        <w:t>15 p.p.m</w:t>
      </w:r>
      <w:r w:rsidR="00C21AB1">
        <w:rPr>
          <w:rStyle w:val="default"/>
          <w:rFonts w:cs="FrankRuehl" w:hint="cs"/>
          <w:rtl/>
        </w:rPr>
        <w:t>)</w:t>
      </w:r>
      <w:r w:rsidRPr="00866BB9">
        <w:rPr>
          <w:rStyle w:val="default"/>
          <w:rFonts w:cs="FrankRuehl"/>
          <w:rtl/>
        </w:rPr>
        <w:t xml:space="preserve"> </w:t>
      </w:r>
      <w:r w:rsidRPr="00866BB9">
        <w:rPr>
          <w:rStyle w:val="default"/>
          <w:rFonts w:cs="FrankRuehl" w:hint="cs"/>
          <w:rtl/>
        </w:rPr>
        <w:t>ובלב</w:t>
      </w:r>
      <w:r>
        <w:rPr>
          <w:rStyle w:val="default"/>
          <w:rFonts w:cs="FrankRuehl" w:hint="cs"/>
          <w:rtl/>
        </w:rPr>
        <w:t>ד שתכולת השמן תיקבע לפי השיטה 2778.74</w:t>
      </w:r>
      <w:r>
        <w:rPr>
          <w:rStyle w:val="default"/>
          <w:rFonts w:cs="FrankRuehl"/>
        </w:rPr>
        <w:t>D</w:t>
      </w:r>
      <w:r>
        <w:rPr>
          <w:rStyle w:val="default"/>
          <w:rFonts w:cs="FrankRuehl"/>
          <w:rtl/>
        </w:rPr>
        <w:t xml:space="preserve"> </w:t>
      </w:r>
      <w:r>
        <w:rPr>
          <w:rStyle w:val="default"/>
          <w:rFonts w:cs="FrankRuehl" w:hint="cs"/>
          <w:rtl/>
        </w:rPr>
        <w:t>של האגודה האמריקאית לבדיקת חומרים (</w:t>
      </w:r>
      <w:r>
        <w:rPr>
          <w:rStyle w:val="default"/>
          <w:rFonts w:cs="FrankRuehl"/>
        </w:rPr>
        <w:t>ASTM</w:t>
      </w:r>
      <w:r>
        <w:rPr>
          <w:rStyle w:val="default"/>
          <w:rFonts w:cs="FrankRuehl"/>
          <w:rtl/>
        </w:rPr>
        <w:t>);</w:t>
      </w:r>
    </w:p>
    <w:p w:rsidR="00C21AB1" w:rsidRPr="00DB5D4D" w:rsidRDefault="00C21AB1" w:rsidP="00C21AB1">
      <w:pPr>
        <w:pStyle w:val="P00"/>
        <w:spacing w:before="0"/>
        <w:ind w:left="0" w:right="1134"/>
        <w:rPr>
          <w:rStyle w:val="default"/>
          <w:rFonts w:cs="FrankRuehl" w:hint="cs"/>
          <w:vanish/>
          <w:color w:val="FF0000"/>
          <w:sz w:val="18"/>
          <w:szCs w:val="20"/>
          <w:shd w:val="clear" w:color="auto" w:fill="FFFF99"/>
          <w:rtl/>
        </w:rPr>
      </w:pPr>
      <w:bookmarkStart w:id="3" w:name="Rov92"/>
      <w:r w:rsidRPr="00DB5D4D">
        <w:rPr>
          <w:rStyle w:val="default"/>
          <w:rFonts w:cs="FrankRuehl" w:hint="cs"/>
          <w:vanish/>
          <w:color w:val="FF0000"/>
          <w:sz w:val="18"/>
          <w:szCs w:val="20"/>
          <w:shd w:val="clear" w:color="auto" w:fill="FFFF99"/>
          <w:rtl/>
        </w:rPr>
        <w:t xml:space="preserve">מיום </w:t>
      </w:r>
      <w:r w:rsidRPr="00DB5D4D">
        <w:rPr>
          <w:rFonts w:hint="cs"/>
          <w:vanish/>
          <w:color w:val="FF0000"/>
          <w:sz w:val="18"/>
          <w:szCs w:val="20"/>
          <w:shd w:val="clear" w:color="auto" w:fill="FFFF99"/>
          <w:rtl/>
        </w:rPr>
        <w:t>1.12.1980</w:t>
      </w:r>
    </w:p>
    <w:p w:rsidR="00C21AB1" w:rsidRPr="00DB5D4D" w:rsidRDefault="00C21AB1" w:rsidP="00C21AB1">
      <w:pPr>
        <w:pStyle w:val="P00"/>
        <w:spacing w:before="0"/>
        <w:ind w:left="0" w:right="1134"/>
        <w:rPr>
          <w:rStyle w:val="default"/>
          <w:rFonts w:cs="FrankRuehl" w:hint="cs"/>
          <w:bCs/>
          <w:vanish/>
          <w:sz w:val="18"/>
          <w:szCs w:val="20"/>
          <w:shd w:val="clear" w:color="auto" w:fill="FFFF99"/>
          <w:rtl/>
        </w:rPr>
      </w:pPr>
      <w:r w:rsidRPr="00DB5D4D">
        <w:rPr>
          <w:rFonts w:hint="cs"/>
          <w:bCs/>
          <w:vanish/>
          <w:sz w:val="18"/>
          <w:szCs w:val="20"/>
          <w:shd w:val="clear" w:color="auto" w:fill="FFFF99"/>
          <w:rtl/>
        </w:rPr>
        <w:t>תק' תשמ"א-1980</w:t>
      </w:r>
    </w:p>
    <w:p w:rsidR="00C21AB1" w:rsidRPr="00DB5D4D" w:rsidRDefault="00C21AB1" w:rsidP="00C21AB1">
      <w:pPr>
        <w:pStyle w:val="P00"/>
        <w:spacing w:before="0"/>
        <w:ind w:left="0" w:right="1134"/>
        <w:rPr>
          <w:rFonts w:hint="cs"/>
          <w:vanish/>
          <w:sz w:val="18"/>
          <w:szCs w:val="20"/>
          <w:shd w:val="clear" w:color="auto" w:fill="FFFF99"/>
          <w:rtl/>
        </w:rPr>
      </w:pPr>
      <w:hyperlink r:id="rId7" w:history="1">
        <w:r w:rsidRPr="00DB5D4D">
          <w:rPr>
            <w:rStyle w:val="Hyperlink"/>
            <w:vanish/>
            <w:sz w:val="18"/>
            <w:szCs w:val="20"/>
            <w:shd w:val="clear" w:color="auto" w:fill="FFFF99"/>
            <w:rtl/>
          </w:rPr>
          <w:t>ק</w:t>
        </w:r>
        <w:r w:rsidRPr="00DB5D4D">
          <w:rPr>
            <w:rStyle w:val="Hyperlink"/>
            <w:rFonts w:hint="cs"/>
            <w:vanish/>
            <w:sz w:val="18"/>
            <w:szCs w:val="20"/>
            <w:shd w:val="clear" w:color="auto" w:fill="FFFF99"/>
            <w:rtl/>
          </w:rPr>
          <w:t>"ת תשמ"א מס' 4185</w:t>
        </w:r>
      </w:hyperlink>
      <w:r w:rsidRPr="00DB5D4D">
        <w:rPr>
          <w:rFonts w:hint="cs"/>
          <w:vanish/>
          <w:sz w:val="18"/>
          <w:szCs w:val="20"/>
          <w:shd w:val="clear" w:color="auto" w:fill="FFFF99"/>
          <w:rtl/>
        </w:rPr>
        <w:t xml:space="preserve"> מיום 1.12.1980 עמ' 241</w:t>
      </w:r>
    </w:p>
    <w:p w:rsidR="00C21AB1" w:rsidRPr="00DB5D4D" w:rsidRDefault="00C21AB1" w:rsidP="00C21AB1">
      <w:pPr>
        <w:pStyle w:val="P00"/>
        <w:spacing w:before="0"/>
        <w:ind w:left="0" w:right="1134"/>
        <w:rPr>
          <w:rFonts w:hint="cs"/>
          <w:vanish/>
          <w:sz w:val="18"/>
          <w:szCs w:val="20"/>
          <w:shd w:val="clear" w:color="auto" w:fill="FFFF99"/>
          <w:rtl/>
        </w:rPr>
      </w:pPr>
      <w:r w:rsidRPr="00DB5D4D">
        <w:rPr>
          <w:rFonts w:hint="cs"/>
          <w:b/>
          <w:bCs/>
          <w:vanish/>
          <w:sz w:val="18"/>
          <w:szCs w:val="20"/>
          <w:shd w:val="clear" w:color="auto" w:fill="FFFF99"/>
          <w:rtl/>
        </w:rPr>
        <w:t>החלפת הגדרת "מי נטל שמנוניים"</w:t>
      </w:r>
    </w:p>
    <w:p w:rsidR="00C21AB1" w:rsidRPr="00DB5D4D" w:rsidRDefault="00C21AB1" w:rsidP="00C21AB1">
      <w:pPr>
        <w:pStyle w:val="P00"/>
        <w:ind w:left="0" w:right="1134"/>
        <w:rPr>
          <w:rStyle w:val="default"/>
          <w:rFonts w:cs="FrankRuehl" w:hint="cs"/>
          <w:vanish/>
          <w:sz w:val="18"/>
          <w:szCs w:val="20"/>
          <w:shd w:val="clear" w:color="auto" w:fill="FFFF99"/>
          <w:rtl/>
        </w:rPr>
      </w:pPr>
      <w:r w:rsidRPr="00DB5D4D">
        <w:rPr>
          <w:rFonts w:hint="cs"/>
          <w:vanish/>
          <w:sz w:val="18"/>
          <w:szCs w:val="20"/>
          <w:shd w:val="clear" w:color="auto" w:fill="FFFF99"/>
          <w:rtl/>
        </w:rPr>
        <w:t>הנוסח הקודם:</w:t>
      </w:r>
    </w:p>
    <w:p w:rsidR="00C21AB1" w:rsidRPr="00C21AB1" w:rsidRDefault="00C21AB1" w:rsidP="00C21AB1">
      <w:pPr>
        <w:pStyle w:val="P00"/>
        <w:spacing w:before="0"/>
        <w:ind w:left="0" w:right="1134"/>
        <w:rPr>
          <w:rStyle w:val="default"/>
          <w:rFonts w:cs="FrankRuehl"/>
          <w:strike/>
          <w:sz w:val="2"/>
          <w:szCs w:val="2"/>
          <w:shd w:val="clear" w:color="auto" w:fill="FFFF99"/>
          <w:rtl/>
        </w:rPr>
      </w:pPr>
      <w:r w:rsidRPr="00DB5D4D">
        <w:rPr>
          <w:vanish/>
          <w:sz w:val="18"/>
          <w:szCs w:val="22"/>
          <w:shd w:val="clear" w:color="auto" w:fill="FFFF99"/>
          <w:rtl/>
        </w:rPr>
        <w:tab/>
      </w:r>
      <w:r w:rsidRPr="00DB5D4D">
        <w:rPr>
          <w:rStyle w:val="default"/>
          <w:rFonts w:cs="FrankRuehl"/>
          <w:strike/>
          <w:vanish/>
          <w:sz w:val="18"/>
          <w:szCs w:val="22"/>
          <w:shd w:val="clear" w:color="auto" w:fill="FFFF99"/>
          <w:rtl/>
        </w:rPr>
        <w:t>"</w:t>
      </w:r>
      <w:r w:rsidRPr="00DB5D4D">
        <w:rPr>
          <w:rStyle w:val="default"/>
          <w:rFonts w:cs="FrankRuehl" w:hint="cs"/>
          <w:strike/>
          <w:vanish/>
          <w:sz w:val="18"/>
          <w:szCs w:val="22"/>
          <w:shd w:val="clear" w:color="auto" w:fill="FFFF99"/>
          <w:rtl/>
        </w:rPr>
        <w:t>מי נטל שמ</w:t>
      </w:r>
      <w:r w:rsidRPr="00DB5D4D">
        <w:rPr>
          <w:rStyle w:val="default"/>
          <w:rFonts w:cs="FrankRuehl"/>
          <w:strike/>
          <w:vanish/>
          <w:sz w:val="18"/>
          <w:szCs w:val="22"/>
          <w:shd w:val="clear" w:color="auto" w:fill="FFFF99"/>
          <w:rtl/>
        </w:rPr>
        <w:t>נ</w:t>
      </w:r>
      <w:r w:rsidRPr="00DB5D4D">
        <w:rPr>
          <w:rStyle w:val="default"/>
          <w:rFonts w:cs="FrankRuehl" w:hint="cs"/>
          <w:strike/>
          <w:vanish/>
          <w:sz w:val="18"/>
          <w:szCs w:val="22"/>
          <w:shd w:val="clear" w:color="auto" w:fill="FFFF99"/>
          <w:rtl/>
        </w:rPr>
        <w:t xml:space="preserve">וניים" - מי נטל המכילים לפחות 15 חלקי שמן לכל מליון חלקי מים </w:t>
      </w:r>
      <w:r w:rsidRPr="00DB5D4D">
        <w:rPr>
          <w:rStyle w:val="default"/>
          <w:rFonts w:cs="FrankRuehl"/>
          <w:strike/>
          <w:vanish/>
          <w:sz w:val="18"/>
          <w:szCs w:val="22"/>
          <w:shd w:val="clear" w:color="auto" w:fill="FFFF99"/>
        </w:rPr>
        <w:t>(15 p.p.m)</w:t>
      </w:r>
      <w:r w:rsidRPr="00DB5D4D">
        <w:rPr>
          <w:rStyle w:val="default"/>
          <w:rFonts w:cs="FrankRuehl"/>
          <w:strike/>
          <w:vanish/>
          <w:sz w:val="18"/>
          <w:szCs w:val="22"/>
          <w:shd w:val="clear" w:color="auto" w:fill="FFFF99"/>
          <w:rtl/>
        </w:rPr>
        <w:t xml:space="preserve"> </w:t>
      </w:r>
      <w:r w:rsidRPr="00DB5D4D">
        <w:rPr>
          <w:rStyle w:val="default"/>
          <w:rFonts w:cs="FrankRuehl" w:hint="cs"/>
          <w:strike/>
          <w:vanish/>
          <w:sz w:val="18"/>
          <w:szCs w:val="22"/>
          <w:shd w:val="clear" w:color="auto" w:fill="FFFF99"/>
          <w:rtl/>
        </w:rPr>
        <w:t>ובלבד שתכולת השמן תיקבע לפי השיטה 1347-67</w:t>
      </w:r>
      <w:r w:rsidRPr="00DB5D4D">
        <w:rPr>
          <w:rStyle w:val="default"/>
          <w:rFonts w:cs="FrankRuehl"/>
          <w:strike/>
          <w:vanish/>
          <w:sz w:val="18"/>
          <w:szCs w:val="22"/>
          <w:shd w:val="clear" w:color="auto" w:fill="FFFF99"/>
        </w:rPr>
        <w:t>D</w:t>
      </w:r>
      <w:r w:rsidRPr="00DB5D4D">
        <w:rPr>
          <w:rStyle w:val="default"/>
          <w:rFonts w:cs="FrankRuehl"/>
          <w:strike/>
          <w:vanish/>
          <w:sz w:val="18"/>
          <w:szCs w:val="22"/>
          <w:shd w:val="clear" w:color="auto" w:fill="FFFF99"/>
          <w:rtl/>
        </w:rPr>
        <w:t xml:space="preserve"> </w:t>
      </w:r>
      <w:r w:rsidRPr="00DB5D4D">
        <w:rPr>
          <w:rStyle w:val="default"/>
          <w:rFonts w:cs="FrankRuehl" w:hint="cs"/>
          <w:strike/>
          <w:vanish/>
          <w:sz w:val="18"/>
          <w:szCs w:val="22"/>
          <w:shd w:val="clear" w:color="auto" w:fill="FFFF99"/>
          <w:rtl/>
        </w:rPr>
        <w:t>של האגודה האמריקאית לבדיקת חמרים (</w:t>
      </w:r>
      <w:r w:rsidRPr="00DB5D4D">
        <w:rPr>
          <w:rStyle w:val="default"/>
          <w:rFonts w:cs="FrankRuehl"/>
          <w:strike/>
          <w:vanish/>
          <w:sz w:val="18"/>
          <w:szCs w:val="22"/>
          <w:shd w:val="clear" w:color="auto" w:fill="FFFF99"/>
        </w:rPr>
        <w:t>ASTM</w:t>
      </w:r>
      <w:r w:rsidRPr="00DB5D4D">
        <w:rPr>
          <w:rStyle w:val="default"/>
          <w:rFonts w:cs="FrankRuehl"/>
          <w:strike/>
          <w:vanish/>
          <w:sz w:val="18"/>
          <w:szCs w:val="22"/>
          <w:shd w:val="clear" w:color="auto" w:fill="FFFF99"/>
          <w:rtl/>
        </w:rPr>
        <w:t>);</w:t>
      </w:r>
      <w:bookmarkEnd w:id="3"/>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מכלית" </w:t>
      </w:r>
      <w:r w:rsidR="00DB5D4D">
        <w:rPr>
          <w:rStyle w:val="default"/>
          <w:rFonts w:cs="FrankRuehl"/>
          <w:rtl/>
        </w:rPr>
        <w:t>–</w:t>
      </w:r>
      <w:r>
        <w:rPr>
          <w:rStyle w:val="default"/>
          <w:rFonts w:cs="FrankRuehl" w:hint="cs"/>
          <w:rtl/>
        </w:rPr>
        <w:t xml:space="preserve"> כלי שיט אשר מרבית נפח המטען שלו בנוי או מותאם לנשיאת שמן בצובר, בין שהוא טעון שמן או רי</w:t>
      </w:r>
      <w:r>
        <w:rPr>
          <w:rStyle w:val="default"/>
          <w:rFonts w:cs="FrankRuehl"/>
          <w:rtl/>
        </w:rPr>
        <w:t>ק</w:t>
      </w:r>
      <w:r>
        <w:rPr>
          <w:rStyle w:val="default"/>
          <w:rFonts w:cs="FrankRuehl" w:hint="cs"/>
          <w:rtl/>
        </w:rPr>
        <w:t xml:space="preserve"> או טעון מי נטל, לרבות כלי שיט המותאם להובלת תפזורת, עפרות או שמן לסירוגין והמוביל שמן הלכה למעשה;</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מיל" </w:t>
      </w:r>
      <w:r w:rsidR="00DB5D4D">
        <w:rPr>
          <w:rStyle w:val="default"/>
          <w:rFonts w:cs="FrankRuehl"/>
          <w:rtl/>
        </w:rPr>
        <w:t>–</w:t>
      </w:r>
      <w:r>
        <w:rPr>
          <w:rStyle w:val="default"/>
          <w:rFonts w:cs="FrankRuehl" w:hint="cs"/>
          <w:rtl/>
        </w:rPr>
        <w:t xml:space="preserve"> מיל ימי בן 1,852 מטר;</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מסוף" </w:t>
      </w:r>
      <w:r w:rsidR="00DB5D4D">
        <w:rPr>
          <w:rStyle w:val="default"/>
          <w:rFonts w:cs="FrankRuehl"/>
          <w:rtl/>
        </w:rPr>
        <w:t>–</w:t>
      </w:r>
      <w:r>
        <w:rPr>
          <w:rStyle w:val="default"/>
          <w:rFonts w:cs="FrankRuehl" w:hint="cs"/>
          <w:rtl/>
        </w:rPr>
        <w:t xml:space="preserve"> כל מקום המשמש לריתוק כלי שיט לצורך תדלוקם או לצורך הזרמת שמן, לרבות מיתקני החוץ;</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ימי" </w:t>
      </w:r>
      <w:r w:rsidR="00DB5D4D">
        <w:rPr>
          <w:rStyle w:val="default"/>
          <w:rFonts w:cs="FrankRuehl"/>
          <w:rtl/>
        </w:rPr>
        <w:t>–</w:t>
      </w:r>
      <w:r>
        <w:rPr>
          <w:rStyle w:val="default"/>
          <w:rFonts w:cs="FrankRuehl" w:hint="cs"/>
          <w:rtl/>
        </w:rPr>
        <w:t xml:space="preserve"> מפקח כלי שיט כמשמעות</w:t>
      </w:r>
      <w:r>
        <w:rPr>
          <w:rStyle w:val="default"/>
          <w:rFonts w:cs="FrankRuehl"/>
          <w:rtl/>
        </w:rPr>
        <w:t>ו</w:t>
      </w:r>
      <w:r>
        <w:rPr>
          <w:rStyle w:val="default"/>
          <w:rFonts w:cs="FrankRuehl" w:hint="cs"/>
          <w:rtl/>
        </w:rPr>
        <w:t xml:space="preserve"> בתקנות הנמלים (בטיחות שיט), תשכ"ה-1965;</w:t>
      </w:r>
    </w:p>
    <w:p w:rsidR="00691BAD" w:rsidRDefault="00691BAD" w:rsidP="00C21AB1">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21888" o:allowincell="f" filled="f" stroked="f" strokecolor="lime" strokeweight=".25pt">
            <v:textbox style="mso-next-textbox:#_x0000_s1029" inset="0,0,0,0">
              <w:txbxContent>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 xml:space="preserve"> "</w:t>
      </w:r>
      <w:r>
        <w:rPr>
          <w:rStyle w:val="default"/>
          <w:rFonts w:cs="FrankRuehl" w:hint="cs"/>
          <w:rtl/>
        </w:rPr>
        <w:t xml:space="preserve">מפקח למניעת זיהום הים" </w:t>
      </w:r>
      <w:r w:rsidR="00DB5D4D">
        <w:rPr>
          <w:rStyle w:val="default"/>
          <w:rFonts w:cs="FrankRuehl"/>
          <w:rtl/>
        </w:rPr>
        <w:t>–</w:t>
      </w:r>
      <w:r>
        <w:rPr>
          <w:rStyle w:val="default"/>
          <w:rFonts w:cs="FrankRuehl" w:hint="cs"/>
          <w:rtl/>
        </w:rPr>
        <w:t xml:space="preserve"> כמשמעות מפקח בפקודת מניעת זיהום מי ים בשמן [נוסח חדש], </w:t>
      </w:r>
      <w:r w:rsidR="00937E47" w:rsidRPr="00C21AB1">
        <w:rPr>
          <w:rStyle w:val="default"/>
          <w:rFonts w:cs="FrankRuehl" w:hint="cs"/>
          <w:rtl/>
        </w:rPr>
        <w:t>ה</w:t>
      </w:r>
      <w:r>
        <w:rPr>
          <w:rStyle w:val="default"/>
          <w:rFonts w:cs="FrankRuehl" w:hint="cs"/>
          <w:rtl/>
        </w:rPr>
        <w:t>תש"ם-1980;</w:t>
      </w:r>
    </w:p>
    <w:p w:rsidR="00C21AB1" w:rsidRPr="00DB5D4D" w:rsidRDefault="00C21AB1" w:rsidP="00C21AB1">
      <w:pPr>
        <w:pStyle w:val="P00"/>
        <w:spacing w:before="0"/>
        <w:ind w:left="0" w:right="1134"/>
        <w:rPr>
          <w:rFonts w:hint="cs"/>
          <w:vanish/>
          <w:color w:val="FF0000"/>
          <w:sz w:val="18"/>
          <w:szCs w:val="20"/>
          <w:shd w:val="clear" w:color="auto" w:fill="FFFF99"/>
          <w:rtl/>
        </w:rPr>
      </w:pPr>
      <w:bookmarkStart w:id="4" w:name="Rov93"/>
      <w:r w:rsidRPr="00DB5D4D">
        <w:rPr>
          <w:rFonts w:hint="cs"/>
          <w:vanish/>
          <w:color w:val="FF0000"/>
          <w:sz w:val="18"/>
          <w:szCs w:val="20"/>
          <w:shd w:val="clear" w:color="auto" w:fill="FFFF99"/>
          <w:rtl/>
        </w:rPr>
        <w:t>מיום 24.8.1989</w:t>
      </w:r>
    </w:p>
    <w:p w:rsidR="00C21AB1" w:rsidRPr="00DB5D4D" w:rsidRDefault="00C21AB1" w:rsidP="00C21AB1">
      <w:pPr>
        <w:pStyle w:val="P00"/>
        <w:spacing w:before="0"/>
        <w:ind w:left="0" w:right="1134"/>
        <w:rPr>
          <w:rFonts w:hint="cs"/>
          <w:bCs/>
          <w:vanish/>
          <w:sz w:val="18"/>
          <w:szCs w:val="20"/>
          <w:shd w:val="clear" w:color="auto" w:fill="FFFF99"/>
          <w:rtl/>
        </w:rPr>
      </w:pPr>
      <w:r w:rsidRPr="00DB5D4D">
        <w:rPr>
          <w:rFonts w:hint="cs"/>
          <w:bCs/>
          <w:vanish/>
          <w:sz w:val="18"/>
          <w:szCs w:val="20"/>
          <w:shd w:val="clear" w:color="auto" w:fill="FFFF99"/>
          <w:rtl/>
        </w:rPr>
        <w:t>תק' תשמ"ט-1989</w:t>
      </w:r>
    </w:p>
    <w:p w:rsidR="00C21AB1" w:rsidRPr="00DB5D4D" w:rsidRDefault="00C21AB1" w:rsidP="00C21AB1">
      <w:pPr>
        <w:pStyle w:val="P00"/>
        <w:spacing w:before="0"/>
        <w:ind w:left="0" w:right="1134"/>
        <w:rPr>
          <w:rFonts w:hint="cs"/>
          <w:vanish/>
          <w:sz w:val="18"/>
          <w:szCs w:val="20"/>
          <w:shd w:val="clear" w:color="auto" w:fill="FFFF99"/>
          <w:rtl/>
        </w:rPr>
      </w:pPr>
      <w:hyperlink r:id="rId8" w:history="1">
        <w:r w:rsidRPr="00DB5D4D">
          <w:rPr>
            <w:rStyle w:val="Hyperlink"/>
            <w:vanish/>
            <w:sz w:val="18"/>
            <w:szCs w:val="20"/>
            <w:shd w:val="clear" w:color="auto" w:fill="FFFF99"/>
            <w:rtl/>
          </w:rPr>
          <w:t>ק</w:t>
        </w:r>
        <w:r w:rsidRPr="00DB5D4D">
          <w:rPr>
            <w:rStyle w:val="Hyperlink"/>
            <w:rFonts w:hint="cs"/>
            <w:vanish/>
            <w:sz w:val="18"/>
            <w:szCs w:val="20"/>
            <w:shd w:val="clear" w:color="auto" w:fill="FFFF99"/>
            <w:rtl/>
          </w:rPr>
          <w:t>"ת תשמ"ט מס' 5213</w:t>
        </w:r>
      </w:hyperlink>
      <w:r w:rsidRPr="00DB5D4D">
        <w:rPr>
          <w:rFonts w:hint="cs"/>
          <w:vanish/>
          <w:sz w:val="18"/>
          <w:szCs w:val="20"/>
          <w:shd w:val="clear" w:color="auto" w:fill="FFFF99"/>
          <w:rtl/>
        </w:rPr>
        <w:t xml:space="preserve"> מיום 24.8.1989 עמ' 1282</w:t>
      </w:r>
    </w:p>
    <w:p w:rsidR="00C21AB1" w:rsidRPr="00C21AB1" w:rsidRDefault="00C21AB1" w:rsidP="00C21AB1">
      <w:pPr>
        <w:pStyle w:val="P00"/>
        <w:spacing w:before="0"/>
        <w:ind w:left="0" w:right="1134"/>
        <w:rPr>
          <w:rFonts w:hint="cs"/>
          <w:sz w:val="2"/>
          <w:szCs w:val="2"/>
          <w:shd w:val="clear" w:color="auto" w:fill="FFFF99"/>
          <w:rtl/>
        </w:rPr>
      </w:pPr>
      <w:r w:rsidRPr="00DB5D4D">
        <w:rPr>
          <w:rFonts w:hint="cs"/>
          <w:b/>
          <w:bCs/>
          <w:vanish/>
          <w:sz w:val="18"/>
          <w:szCs w:val="20"/>
          <w:shd w:val="clear" w:color="auto" w:fill="FFFF99"/>
          <w:rtl/>
        </w:rPr>
        <w:t>הוספת הגדרת "מפקח למניעת זיהום הים"</w:t>
      </w:r>
      <w:bookmarkEnd w:id="4"/>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נתב" </w:t>
      </w:r>
      <w:r w:rsidR="00DB5D4D">
        <w:rPr>
          <w:rStyle w:val="default"/>
          <w:rFonts w:cs="FrankRuehl"/>
          <w:rtl/>
        </w:rPr>
        <w:t>–</w:t>
      </w:r>
      <w:r>
        <w:rPr>
          <w:rStyle w:val="default"/>
          <w:rFonts w:cs="FrankRuehl" w:hint="cs"/>
          <w:rtl/>
        </w:rPr>
        <w:t xml:space="preserve"> מי שמועסק כדין כנתב;</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בעל רמת בטיחות גבוהה גופו" </w:t>
      </w:r>
      <w:r w:rsidR="00DB5D4D">
        <w:rPr>
          <w:rStyle w:val="default"/>
          <w:rFonts w:cs="FrankRuehl"/>
          <w:rtl/>
        </w:rPr>
        <w:t>–</w:t>
      </w:r>
      <w:r>
        <w:rPr>
          <w:rStyle w:val="default"/>
          <w:rFonts w:cs="FrankRuehl" w:hint="cs"/>
          <w:rtl/>
        </w:rPr>
        <w:t xml:space="preserve"> כל מכשיר הבנוי כך שכאשר הוא מותקן</w:t>
      </w:r>
      <w:r>
        <w:rPr>
          <w:rStyle w:val="default"/>
          <w:rFonts w:cs="FrankRuehl"/>
          <w:rtl/>
        </w:rPr>
        <w:t xml:space="preserve"> </w:t>
      </w:r>
      <w:r>
        <w:rPr>
          <w:rStyle w:val="default"/>
          <w:rFonts w:cs="FrankRuehl" w:hint="cs"/>
          <w:rtl/>
        </w:rPr>
        <w:t>ומופעל באופן ובתנאים שקבע מוסד מדעי מוסמך או חברת סיווג או מכון תקנים או רשות ממלכתית מוסמכת, כל ניצוץ חשמלי אשר יתהווה תוך כדי הפעלתו, במכשיר גופו או באחד ממעגלי החשמל הקשורים איתו, לא יוכל לגרום התלקחות גזים או אדים;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צנרת" </w:t>
      </w:r>
      <w:r w:rsidR="00DB5D4D">
        <w:rPr>
          <w:rStyle w:val="default"/>
          <w:rFonts w:cs="FrankRuehl"/>
          <w:rtl/>
        </w:rPr>
        <w:t>–</w:t>
      </w:r>
      <w:r>
        <w:rPr>
          <w:rStyle w:val="default"/>
          <w:rFonts w:cs="FrankRuehl" w:hint="cs"/>
          <w:rtl/>
        </w:rPr>
        <w:t xml:space="preserve"> לרבות צינורות גמישים;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w:t>
      </w:r>
      <w:r>
        <w:rPr>
          <w:rStyle w:val="default"/>
          <w:rFonts w:cs="FrankRuehl"/>
          <w:rtl/>
        </w:rPr>
        <w:t>י</w:t>
      </w:r>
      <w:r>
        <w:rPr>
          <w:rStyle w:val="default"/>
          <w:rFonts w:cs="FrankRuehl" w:hint="cs"/>
          <w:rtl/>
        </w:rPr>
        <w:t xml:space="preserve">ן משמרת" </w:t>
      </w:r>
      <w:r w:rsidR="00DB5D4D">
        <w:rPr>
          <w:rStyle w:val="default"/>
          <w:rFonts w:cs="FrankRuehl"/>
          <w:rtl/>
        </w:rPr>
        <w:t>–</w:t>
      </w:r>
      <w:r>
        <w:rPr>
          <w:rStyle w:val="default"/>
          <w:rFonts w:cs="FrankRuehl" w:hint="cs"/>
          <w:rtl/>
        </w:rPr>
        <w:t xml:space="preserve"> קצין הסיפון או קצין המכונה האחראי אותה עת במשמרת או מי שהקברניט או קצין המכונה הראשי מינה אותו להיות אחראי במשמרת, הכל לפי הענין;</w:t>
      </w:r>
    </w:p>
    <w:p w:rsidR="00691BAD" w:rsidRDefault="00691BAD">
      <w:pPr>
        <w:pStyle w:val="P00"/>
        <w:spacing w:before="72"/>
        <w:ind w:left="0" w:right="1134"/>
        <w:rPr>
          <w:rStyle w:val="default"/>
          <w:rFonts w:cs="FrankRuehl" w:hint="cs"/>
          <w:rtl/>
        </w:rPr>
      </w:pPr>
      <w:r>
        <w:rPr>
          <w:lang w:val="he-IL"/>
        </w:rPr>
        <w:pict>
          <v:rect id="_x0000_s1030" style="position:absolute;left:0;text-align:left;margin-left:464.5pt;margin-top:8.05pt;width:75.05pt;height:20pt;z-index:251622912" o:allowincell="f" filled="f" stroked="f" strokecolor="lime" strokeweight=".25pt">
            <v:textbox style="mso-next-textbox:#_x0000_s1030" inset="0,0,0,0">
              <w:txbxContent>
                <w:p w:rsidR="001F0069" w:rsidRDefault="001F0069">
                  <w:pPr>
                    <w:spacing w:line="160" w:lineRule="exact"/>
                    <w:jc w:val="left"/>
                    <w:rPr>
                      <w:rFonts w:cs="Miriam"/>
                      <w:noProof/>
                      <w:szCs w:val="18"/>
                      <w:rtl/>
                    </w:rPr>
                  </w:pPr>
                  <w:r>
                    <w:rPr>
                      <w:rFonts w:cs="Miriam"/>
                      <w:szCs w:val="18"/>
                      <w:rtl/>
                    </w:rPr>
                    <w:t>ת</w:t>
                  </w:r>
                  <w:r>
                    <w:rPr>
                      <w:rFonts w:cs="Miriam" w:hint="cs"/>
                      <w:szCs w:val="18"/>
                      <w:rtl/>
                    </w:rPr>
                    <w:t>ק' (מס' 2)</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 xml:space="preserve">רחצה בשמן גלמי" </w:t>
      </w:r>
      <w:r w:rsidR="00DB5D4D">
        <w:rPr>
          <w:rStyle w:val="default"/>
          <w:rFonts w:cs="FrankRuehl"/>
          <w:rtl/>
        </w:rPr>
        <w:t>–</w:t>
      </w:r>
      <w:r>
        <w:rPr>
          <w:rStyle w:val="default"/>
          <w:rFonts w:cs="FrankRuehl" w:hint="cs"/>
          <w:rtl/>
        </w:rPr>
        <w:t xml:space="preserve"> שיטת ניקוי מכלי מטען תוך כדי פריקתו;</w:t>
      </w:r>
    </w:p>
    <w:p w:rsidR="00C21AB1" w:rsidRPr="00DB5D4D" w:rsidRDefault="00C21AB1" w:rsidP="00C21AB1">
      <w:pPr>
        <w:pStyle w:val="P00"/>
        <w:spacing w:before="0"/>
        <w:ind w:left="0" w:right="1134"/>
        <w:rPr>
          <w:rFonts w:hint="cs"/>
          <w:vanish/>
          <w:color w:val="FF0000"/>
          <w:sz w:val="18"/>
          <w:szCs w:val="20"/>
          <w:shd w:val="clear" w:color="auto" w:fill="FFFF99"/>
          <w:rtl/>
        </w:rPr>
      </w:pPr>
      <w:bookmarkStart w:id="5" w:name="Rov94"/>
      <w:r w:rsidRPr="00DB5D4D">
        <w:rPr>
          <w:rFonts w:hint="cs"/>
          <w:vanish/>
          <w:color w:val="FF0000"/>
          <w:sz w:val="18"/>
          <w:szCs w:val="20"/>
          <w:shd w:val="clear" w:color="auto" w:fill="FFFF99"/>
          <w:rtl/>
        </w:rPr>
        <w:t>מיום 29.6.1981</w:t>
      </w:r>
    </w:p>
    <w:p w:rsidR="00C21AB1" w:rsidRPr="00DB5D4D" w:rsidRDefault="00C21AB1" w:rsidP="00C21AB1">
      <w:pPr>
        <w:pStyle w:val="P00"/>
        <w:spacing w:before="0"/>
        <w:ind w:left="0" w:right="1134"/>
        <w:rPr>
          <w:rFonts w:hint="cs"/>
          <w:bCs/>
          <w:vanish/>
          <w:sz w:val="18"/>
          <w:szCs w:val="20"/>
          <w:shd w:val="clear" w:color="auto" w:fill="FFFF99"/>
          <w:rtl/>
        </w:rPr>
      </w:pPr>
      <w:r w:rsidRPr="00DB5D4D">
        <w:rPr>
          <w:rFonts w:hint="cs"/>
          <w:bCs/>
          <w:vanish/>
          <w:sz w:val="18"/>
          <w:szCs w:val="20"/>
          <w:shd w:val="clear" w:color="auto" w:fill="FFFF99"/>
          <w:rtl/>
        </w:rPr>
        <w:t>תק' (מס' 2) תשמ"א-1981</w:t>
      </w:r>
    </w:p>
    <w:p w:rsidR="00C21AB1" w:rsidRPr="00DB5D4D" w:rsidRDefault="00C21AB1" w:rsidP="00C21AB1">
      <w:pPr>
        <w:pStyle w:val="P00"/>
        <w:spacing w:before="0"/>
        <w:ind w:left="0" w:right="1134"/>
        <w:rPr>
          <w:rFonts w:hint="cs"/>
          <w:vanish/>
          <w:sz w:val="18"/>
          <w:szCs w:val="20"/>
          <w:shd w:val="clear" w:color="auto" w:fill="FFFF99"/>
          <w:rtl/>
        </w:rPr>
      </w:pPr>
      <w:hyperlink r:id="rId9" w:history="1">
        <w:r w:rsidRPr="00DB5D4D">
          <w:rPr>
            <w:rStyle w:val="Hyperlink"/>
            <w:rFonts w:hint="cs"/>
            <w:vanish/>
            <w:sz w:val="18"/>
            <w:szCs w:val="20"/>
            <w:shd w:val="clear" w:color="auto" w:fill="FFFF99"/>
            <w:rtl/>
          </w:rPr>
          <w:t>ק"ת תשמ"א מס' 4247</w:t>
        </w:r>
      </w:hyperlink>
      <w:r w:rsidRPr="00DB5D4D">
        <w:rPr>
          <w:rFonts w:hint="cs"/>
          <w:vanish/>
          <w:sz w:val="18"/>
          <w:szCs w:val="20"/>
          <w:shd w:val="clear" w:color="auto" w:fill="FFFF99"/>
          <w:rtl/>
        </w:rPr>
        <w:t xml:space="preserve"> מיום 29.6.1981 עמ' 1170</w:t>
      </w:r>
    </w:p>
    <w:p w:rsidR="00C21AB1" w:rsidRPr="00C21AB1" w:rsidRDefault="00C21AB1" w:rsidP="00C21AB1">
      <w:pPr>
        <w:pStyle w:val="P00"/>
        <w:spacing w:before="0"/>
        <w:ind w:left="0" w:right="1134"/>
        <w:rPr>
          <w:rFonts w:hint="cs"/>
          <w:sz w:val="2"/>
          <w:szCs w:val="2"/>
          <w:shd w:val="clear" w:color="auto" w:fill="FFFF99"/>
          <w:rtl/>
        </w:rPr>
      </w:pPr>
      <w:r w:rsidRPr="00DB5D4D">
        <w:rPr>
          <w:rFonts w:hint="cs"/>
          <w:b/>
          <w:bCs/>
          <w:vanish/>
          <w:sz w:val="18"/>
          <w:szCs w:val="20"/>
          <w:shd w:val="clear" w:color="auto" w:fill="FFFF99"/>
          <w:rtl/>
        </w:rPr>
        <w:t>הוספת הגדרת "רחצה בשמן גלמי"</w:t>
      </w:r>
      <w:bookmarkEnd w:id="5"/>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רכב מכל" </w:t>
      </w:r>
      <w:r w:rsidR="00DB5D4D">
        <w:rPr>
          <w:rStyle w:val="default"/>
          <w:rFonts w:cs="FrankRuehl"/>
          <w:rtl/>
        </w:rPr>
        <w:t>–</w:t>
      </w:r>
      <w:r>
        <w:rPr>
          <w:rStyle w:val="default"/>
          <w:rFonts w:cs="FrankRuehl" w:hint="cs"/>
          <w:rtl/>
        </w:rPr>
        <w:t xml:space="preserve"> רכב כמשמעותו בפקו</w:t>
      </w:r>
      <w:r>
        <w:rPr>
          <w:rStyle w:val="default"/>
          <w:rFonts w:cs="FrankRuehl"/>
          <w:rtl/>
        </w:rPr>
        <w:t>ד</w:t>
      </w:r>
      <w:r>
        <w:rPr>
          <w:rStyle w:val="default"/>
          <w:rFonts w:cs="FrankRuehl" w:hint="cs"/>
          <w:rtl/>
        </w:rPr>
        <w:t>ת התעבורה [נוסח חדש], תשל"א-1971, המשמש להובלת שמן בצובר או בחביות;</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שמן" </w:t>
      </w:r>
      <w:r w:rsidR="00DB5D4D">
        <w:rPr>
          <w:rStyle w:val="default"/>
          <w:rFonts w:cs="FrankRuehl"/>
          <w:rtl/>
        </w:rPr>
        <w:t>–</w:t>
      </w:r>
      <w:r>
        <w:rPr>
          <w:rStyle w:val="default"/>
          <w:rFonts w:cs="FrankRuehl" w:hint="cs"/>
          <w:rtl/>
        </w:rPr>
        <w:t xml:space="preserve"> שמן או דלק מכל סוג, לרבות שמן אדמה גולמי, תזקיקי שמן אדמה גולמי, שאריות זיקוק שמן אדמה גולמי, שיירי שמן, משקעי שמן ובוצת שמן, למעט שמנים מהחי והצומח;</w:t>
      </w:r>
    </w:p>
    <w:p w:rsidR="00691BAD" w:rsidRDefault="00691B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תדלוק" </w:t>
      </w:r>
      <w:r w:rsidR="00DB5D4D">
        <w:rPr>
          <w:rStyle w:val="default"/>
          <w:rFonts w:cs="FrankRuehl"/>
          <w:rtl/>
        </w:rPr>
        <w:t>–</w:t>
      </w:r>
      <w:r>
        <w:rPr>
          <w:rStyle w:val="default"/>
          <w:rFonts w:cs="FrankRuehl" w:hint="cs"/>
          <w:rtl/>
        </w:rPr>
        <w:t xml:space="preserve"> הספקת שמן לכלי ש</w:t>
      </w:r>
      <w:r>
        <w:rPr>
          <w:rStyle w:val="default"/>
          <w:rFonts w:cs="FrankRuehl"/>
          <w:rtl/>
        </w:rPr>
        <w:t>י</w:t>
      </w:r>
      <w:r>
        <w:rPr>
          <w:rStyle w:val="default"/>
          <w:rFonts w:cs="FrankRuehl" w:hint="cs"/>
          <w:rtl/>
        </w:rPr>
        <w:t>ט לצורך תפעולו.</w:t>
      </w:r>
    </w:p>
    <w:p w:rsidR="00691BAD" w:rsidRDefault="00691BAD">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שני: כניסה למימי החופין ולנמלים</w:t>
      </w:r>
    </w:p>
    <w:p w:rsidR="00691BAD" w:rsidRDefault="00691BAD">
      <w:pPr>
        <w:pStyle w:val="P00"/>
        <w:spacing w:before="72"/>
        <w:ind w:left="0" w:right="1134"/>
        <w:rPr>
          <w:rStyle w:val="default"/>
          <w:rFonts w:cs="FrankRuehl"/>
          <w:rtl/>
        </w:rPr>
      </w:pPr>
      <w:bookmarkStart w:id="7" w:name="Seif2"/>
      <w:bookmarkEnd w:id="7"/>
      <w:r>
        <w:rPr>
          <w:lang w:val="he-IL"/>
        </w:rPr>
        <w:pict>
          <v:rect id="_x0000_s1031" style="position:absolute;left:0;text-align:left;margin-left:464.5pt;margin-top:8.05pt;width:75.05pt;height:10pt;z-index:251623936" o:allowincell="f" filled="f" stroked="f" strokecolor="lime" strokeweight=".25pt">
            <v:textbox style="mso-next-textbox:#_x0000_s1031"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ובת הודעה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קברניט או הבעל יודיע למנהל הנמל לפחות 36 שעות לפני הגיע המכלית לנמל.</w:t>
      </w:r>
    </w:p>
    <w:p w:rsidR="00691BAD" w:rsidRDefault="00691BAD">
      <w:pPr>
        <w:pStyle w:val="P00"/>
        <w:spacing w:before="72"/>
        <w:ind w:left="0" w:right="1134"/>
        <w:rPr>
          <w:rStyle w:val="default"/>
          <w:rFonts w:cs="FrankRuehl" w:hint="cs"/>
          <w:rtl/>
        </w:rPr>
      </w:pPr>
      <w:bookmarkStart w:id="8" w:name="Seif3"/>
      <w:bookmarkEnd w:id="8"/>
      <w:r>
        <w:rPr>
          <w:lang w:val="he-IL"/>
        </w:rPr>
        <w:pict>
          <v:rect id="_x0000_s1032" style="position:absolute;left:0;text-align:left;margin-left:464.5pt;margin-top:8.05pt;width:75.05pt;height:10pt;z-index:251624960" o:allowincell="f" filled="f" stroked="f" strokecolor="lime" strokeweight=".25pt">
            <v:textbox style="mso-next-textbox:#_x0000_s1032" inset="0,0,0,0">
              <w:txbxContent>
                <w:p w:rsidR="001F0069" w:rsidRDefault="001F0069">
                  <w:pPr>
                    <w:spacing w:line="160" w:lineRule="exact"/>
                    <w:jc w:val="left"/>
                    <w:rPr>
                      <w:rFonts w:cs="Miriam"/>
                      <w:noProof/>
                      <w:szCs w:val="18"/>
                      <w:rtl/>
                    </w:rPr>
                  </w:pPr>
                  <w:r>
                    <w:rPr>
                      <w:rFonts w:cs="Miriam"/>
                      <w:szCs w:val="18"/>
                      <w:rtl/>
                    </w:rPr>
                    <w:t>ד</w:t>
                  </w:r>
                  <w:r>
                    <w:rPr>
                      <w:rFonts w:cs="Miriam" w:hint="cs"/>
                      <w:szCs w:val="18"/>
                      <w:rtl/>
                    </w:rPr>
                    <w:t>ג</w:t>
                  </w:r>
                  <w:r>
                    <w:rPr>
                      <w:rFonts w:cs="Miriam"/>
                      <w:szCs w:val="18"/>
                      <w:rtl/>
                    </w:rPr>
                    <w:t>ל</w:t>
                  </w:r>
                  <w:r>
                    <w:rPr>
                      <w:rFonts w:cs="Miriam" w:hint="cs"/>
                      <w:szCs w:val="18"/>
                      <w:rtl/>
                    </w:rPr>
                    <w:t xml:space="preserve"> או מאור</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כל עת שהותה בתחום המים הפני</w:t>
      </w:r>
      <w:r w:rsidR="00DB5D4D">
        <w:rPr>
          <w:rStyle w:val="default"/>
          <w:rFonts w:cs="FrankRuehl" w:hint="cs"/>
          <w:rtl/>
        </w:rPr>
        <w:t xml:space="preserve">מיים ובתחומי נמל, חייבת מכלית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להניף </w:t>
      </w:r>
      <w:r>
        <w:rPr>
          <w:rStyle w:val="default"/>
          <w:rFonts w:cs="FrankRuehl"/>
          <w:rtl/>
        </w:rPr>
        <w:t>ד</w:t>
      </w:r>
      <w:r>
        <w:rPr>
          <w:rStyle w:val="default"/>
          <w:rFonts w:cs="FrankRuehl" w:hint="cs"/>
          <w:rtl/>
        </w:rPr>
        <w:t>גל אדום כמתואר בתוספת הראשונה, במשך כל שעות היום למן זריחת החמה ועד שקיעתה;</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להדליק אור אדום במקום הנראה לעין מלוא האופק עד למרחק שני מיל לפחות, במשך כל שעות הלילה ולא יאוחר מרבע שעה לפני שקיעת החמה ועד רבע שעה לאחר זריחתה.</w:t>
      </w:r>
    </w:p>
    <w:p w:rsidR="00691BAD" w:rsidRDefault="00691BAD">
      <w:pPr>
        <w:pStyle w:val="P00"/>
        <w:spacing w:before="72"/>
        <w:ind w:left="0" w:right="1134"/>
        <w:rPr>
          <w:rStyle w:val="default"/>
          <w:rFonts w:cs="FrankRuehl"/>
          <w:rtl/>
        </w:rPr>
      </w:pPr>
      <w:bookmarkStart w:id="9" w:name="Seif4"/>
      <w:bookmarkEnd w:id="9"/>
      <w:r>
        <w:rPr>
          <w:lang w:val="he-IL"/>
        </w:rPr>
        <w:pict>
          <v:rect id="_x0000_s1033" style="position:absolute;left:0;text-align:left;margin-left:464.5pt;margin-top:8.05pt;width:75.05pt;height:11.8pt;z-index:251625984" o:allowincell="f" filled="f" stroked="f" strokecolor="lime" strokeweight=".25pt">
            <v:textbox style="mso-next-textbox:#_x0000_s1033" inset="0,0,0,0">
              <w:txbxContent>
                <w:p w:rsidR="001F0069" w:rsidRDefault="001F0069" w:rsidP="00E957FC">
                  <w:pPr>
                    <w:spacing w:line="160" w:lineRule="exact"/>
                    <w:jc w:val="left"/>
                    <w:rPr>
                      <w:rFonts w:cs="Miriam"/>
                      <w:noProof/>
                      <w:szCs w:val="18"/>
                      <w:rtl/>
                    </w:rPr>
                  </w:pPr>
                  <w:r>
                    <w:rPr>
                      <w:rFonts w:cs="Miriam"/>
                      <w:szCs w:val="18"/>
                      <w:rtl/>
                    </w:rPr>
                    <w:t>ה</w:t>
                  </w:r>
                  <w:r>
                    <w:rPr>
                      <w:rFonts w:cs="Miriam" w:hint="cs"/>
                      <w:szCs w:val="18"/>
                      <w:rtl/>
                    </w:rPr>
                    <w:t xml:space="preserve">צגת שלט </w:t>
                  </w:r>
                  <w:r>
                    <w:rPr>
                      <w:rFonts w:cs="Miriam"/>
                      <w:szCs w:val="18"/>
                      <w:rtl/>
                    </w:rPr>
                    <w:t>א</w:t>
                  </w:r>
                  <w:r>
                    <w:rPr>
                      <w:rFonts w:cs="Miriam" w:hint="cs"/>
                      <w:szCs w:val="18"/>
                      <w:rtl/>
                    </w:rPr>
                    <w:t>זהרה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כלית חייבת בכל עת שהותה בתחום נמל להציג ליד כבש האניה במקום נראה לעין, שלט אזהרה שעליו כתוב באופן ברור ונראה לעין, באותיות שגודלן 10 סנטימטר לפחות, "אסור לעשן ולהשתמש באש גלוייה - הגישה אסורה למבקרים ללא רשות".</w:t>
      </w:r>
    </w:p>
    <w:p w:rsidR="00691BAD" w:rsidRDefault="00691BAD">
      <w:pPr>
        <w:pStyle w:val="P00"/>
        <w:spacing w:before="72"/>
        <w:ind w:left="0" w:right="1134"/>
        <w:rPr>
          <w:rStyle w:val="default"/>
          <w:rFonts w:cs="FrankRuehl"/>
          <w:rtl/>
        </w:rPr>
      </w:pPr>
      <w:r>
        <w:rPr>
          <w:rStyle w:val="default"/>
          <w:rFonts w:cs="FrankRuehl"/>
        </w:rPr>
        <w:t>"No Naked Lights No Smoking No Unauthorised Persons."</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שלט אזהרה כאמור בתקנת משנה (א) יוצג גם במקום נראה לעין בכניסה למסוף.</w:t>
      </w:r>
    </w:p>
    <w:p w:rsidR="00691BAD" w:rsidRDefault="00691BAD" w:rsidP="00DB5D4D">
      <w:pPr>
        <w:pStyle w:val="P00"/>
        <w:spacing w:before="72"/>
        <w:ind w:left="0" w:right="1134"/>
        <w:rPr>
          <w:rStyle w:val="default"/>
          <w:rFonts w:cs="FrankRuehl" w:hint="cs"/>
          <w:rtl/>
        </w:rPr>
      </w:pPr>
      <w:bookmarkStart w:id="10" w:name="Seif5"/>
      <w:bookmarkEnd w:id="10"/>
      <w:r>
        <w:rPr>
          <w:lang w:val="he-IL"/>
        </w:rPr>
        <w:pict>
          <v:rect id="_x0000_s1034" style="position:absolute;left:0;text-align:left;margin-left:464.5pt;margin-top:8.05pt;width:75.05pt;height:18.2pt;z-index:251627008" o:allowincell="f" filled="f" stroked="f" strokecolor="lime" strokeweight=".25pt">
            <v:textbox style="mso-next-textbox:#_x0000_s1034" inset="0,0,0,0">
              <w:txbxContent>
                <w:p w:rsidR="001F0069" w:rsidRDefault="001F0069" w:rsidP="00E957FC">
                  <w:pPr>
                    <w:spacing w:line="160" w:lineRule="exact"/>
                    <w:jc w:val="left"/>
                    <w:rPr>
                      <w:rFonts w:cs="Miriam"/>
                      <w:noProof/>
                      <w:szCs w:val="18"/>
                      <w:rtl/>
                    </w:rPr>
                  </w:pPr>
                  <w:r>
                    <w:rPr>
                      <w:rFonts w:cs="Miriam"/>
                      <w:szCs w:val="18"/>
                      <w:rtl/>
                    </w:rPr>
                    <w:t>ה</w:t>
                  </w:r>
                  <w:r>
                    <w:rPr>
                      <w:rFonts w:cs="Miriam" w:hint="cs"/>
                      <w:szCs w:val="18"/>
                      <w:rtl/>
                    </w:rPr>
                    <w:t xml:space="preserve">צגת סמני </w:t>
                  </w:r>
                  <w:r>
                    <w:rPr>
                      <w:rFonts w:cs="Miriam"/>
                      <w:szCs w:val="18"/>
                      <w:rtl/>
                    </w:rPr>
                    <w:t>ה</w:t>
                  </w:r>
                  <w:r>
                    <w:rPr>
                      <w:rFonts w:cs="Miriam" w:hint="cs"/>
                      <w:szCs w:val="18"/>
                      <w:rtl/>
                    </w:rPr>
                    <w:t>זהרה על כלי</w:t>
                  </w:r>
                  <w:r>
                    <w:rPr>
                      <w:rFonts w:cs="Miriam" w:hint="cs"/>
                      <w:noProof/>
                      <w:szCs w:val="18"/>
                      <w:rtl/>
                    </w:rPr>
                    <w:t xml:space="preserve"> </w:t>
                  </w:r>
                  <w:r>
                    <w:rPr>
                      <w:rFonts w:cs="Miriam"/>
                      <w:szCs w:val="18"/>
                      <w:rtl/>
                    </w:rPr>
                    <w:t>ש</w:t>
                  </w:r>
                  <w:r>
                    <w:rPr>
                      <w:rFonts w:cs="Miriam" w:hint="cs"/>
                      <w:szCs w:val="18"/>
                      <w:rtl/>
                    </w:rPr>
                    <w:t>יט מתדלקים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וראות תקנות 3 ו-4 יחולו בשינויים המחוייבים, גם ע</w:t>
      </w:r>
      <w:r w:rsidR="00DB5D4D">
        <w:rPr>
          <w:rStyle w:val="default"/>
          <w:rFonts w:cs="FrankRuehl" w:hint="cs"/>
          <w:rtl/>
        </w:rPr>
        <w:t xml:space="preserve">ל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דוברת דלק;</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כלי שיט הנמצא בתחום מסוף או בתהליך של תידלוק בכל מקום </w:t>
      </w:r>
      <w:r>
        <w:rPr>
          <w:rStyle w:val="default"/>
          <w:rFonts w:cs="FrankRuehl"/>
          <w:rtl/>
        </w:rPr>
        <w:t>א</w:t>
      </w:r>
      <w:r>
        <w:rPr>
          <w:rStyle w:val="default"/>
          <w:rFonts w:cs="FrankRuehl" w:hint="cs"/>
          <w:rtl/>
        </w:rPr>
        <w:t>חר בתחום מימי החופין, המים הפנימיים או נמל.</w:t>
      </w:r>
    </w:p>
    <w:p w:rsidR="00691BAD" w:rsidRDefault="00691BAD">
      <w:pPr>
        <w:pStyle w:val="P00"/>
        <w:spacing w:before="72"/>
        <w:ind w:left="0" w:right="1134"/>
        <w:rPr>
          <w:rStyle w:val="default"/>
          <w:rFonts w:cs="FrankRuehl"/>
          <w:rtl/>
        </w:rPr>
      </w:pPr>
      <w:bookmarkStart w:id="11" w:name="Seif6"/>
      <w:bookmarkEnd w:id="11"/>
      <w:r>
        <w:rPr>
          <w:lang w:val="he-IL"/>
        </w:rPr>
        <w:pict>
          <v:rect id="_x0000_s1035" style="position:absolute;left:0;text-align:left;margin-left:464.5pt;margin-top:8.05pt;width:75.05pt;height:19.25pt;z-index:251628032" o:allowincell="f" filled="f" stroked="f" strokecolor="lime" strokeweight=".25pt">
            <v:textbox style="mso-next-textbox:#_x0000_s1035" inset="0,0,0,0">
              <w:txbxContent>
                <w:p w:rsidR="001F0069" w:rsidRDefault="001F0069" w:rsidP="00E957FC">
                  <w:pPr>
                    <w:spacing w:line="160" w:lineRule="exact"/>
                    <w:jc w:val="left"/>
                    <w:rPr>
                      <w:rFonts w:cs="Miriam"/>
                      <w:noProof/>
                      <w:szCs w:val="18"/>
                      <w:rtl/>
                    </w:rPr>
                  </w:pPr>
                  <w:r>
                    <w:rPr>
                      <w:rFonts w:cs="Miriam"/>
                      <w:szCs w:val="18"/>
                      <w:rtl/>
                    </w:rPr>
                    <w:t>ה</w:t>
                  </w:r>
                  <w:r>
                    <w:rPr>
                      <w:rFonts w:cs="Miriam" w:hint="cs"/>
                      <w:szCs w:val="18"/>
                      <w:rtl/>
                    </w:rPr>
                    <w:t xml:space="preserve">גבלות בדבר </w:t>
                  </w:r>
                  <w:r>
                    <w:rPr>
                      <w:rFonts w:cs="Miriam"/>
                      <w:szCs w:val="18"/>
                      <w:rtl/>
                    </w:rPr>
                    <w:t>ש</w:t>
                  </w:r>
                  <w:r>
                    <w:rPr>
                      <w:rFonts w:cs="Miriam" w:hint="cs"/>
                      <w:szCs w:val="18"/>
                      <w:rtl/>
                    </w:rPr>
                    <w:t>יוט כלי שיט</w:t>
                  </w:r>
                  <w:r>
                    <w:rPr>
                      <w:rFonts w:cs="Miriam" w:hint="cs"/>
                      <w:noProof/>
                      <w:szCs w:val="18"/>
                      <w:rtl/>
                    </w:rPr>
                    <w:t xml:space="preserve"> </w:t>
                  </w:r>
                  <w:r>
                    <w:rPr>
                      <w:rFonts w:cs="Miriam"/>
                      <w:szCs w:val="18"/>
                      <w:rtl/>
                    </w:rPr>
                    <w:t>ק</w:t>
                  </w:r>
                  <w:r>
                    <w:rPr>
                      <w:rFonts w:cs="Miriam" w:hint="cs"/>
                      <w:szCs w:val="18"/>
                      <w:rtl/>
                    </w:rPr>
                    <w:t>טנים</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ישיט אדם כלי שיט קטן בסמוך לכלי שיט או דוברת דלק המזרימים שמנים או בסמוך למכלית שאינה חפשית מגזים, אלא ברשות מפורשת מאת מנהל הנמל ובכפוף להוראותיו ואלא אם נתקיימו בו כ</w:t>
      </w:r>
      <w:r>
        <w:rPr>
          <w:rStyle w:val="default"/>
          <w:rFonts w:cs="FrankRuehl"/>
          <w:rtl/>
        </w:rPr>
        <w:t>ל</w:t>
      </w:r>
      <w:r>
        <w:rPr>
          <w:rStyle w:val="default"/>
          <w:rFonts w:cs="FrankRuehl" w:hint="cs"/>
          <w:rtl/>
        </w:rPr>
        <w:t xml:space="preserve"> אלה:</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מנוע השריפה הפנימית שלו הינו מהסוג המוגן בפני התפוצצות ומתאים לעבודה ליד גזים מתלקחים;</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מפלט הגזים של מנועו מכוסה בסתרשף;</w:t>
      </w:r>
    </w:p>
    <w:p w:rsidR="00691BAD" w:rsidRDefault="00691B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הציוד החשמלי שלו הינו ציוד בעל רמת בטיחות גבוהה גופו;</w:t>
      </w:r>
    </w:p>
    <w:p w:rsidR="00691BAD" w:rsidRDefault="00691B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מדופן מסביבו בפגושי גומי</w:t>
      </w:r>
      <w:r>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הוא מצויד ברשיון שיט המתיר לו במפורש להתקרב לכלי שיט, לדוברת דלק או למכלית כאמור.</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המשיט כלי שיט קטן בסמוך לכלי שיט או דוברת דלק המזרימים שמן, או בסמוך למכלית שאינה חפשית מגזים, חייב להישמע להוראות השיט והבטיחות של קברניט כלי השיט או קצין המשמרת </w:t>
      </w:r>
      <w:r>
        <w:rPr>
          <w:rStyle w:val="default"/>
          <w:rFonts w:cs="FrankRuehl"/>
          <w:rtl/>
        </w:rPr>
        <w:t>ש</w:t>
      </w:r>
      <w:r>
        <w:rPr>
          <w:rStyle w:val="default"/>
          <w:rFonts w:cs="FrankRuehl" w:hint="cs"/>
          <w:rtl/>
        </w:rPr>
        <w:t>לו או האחראי על דוברת הדלק או המסוף, ולבצען מיד.</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משיט כלי שיט קטן יהיה מצוייד בהוראות הבטיחות שהוציא מנהל הנמל לענין זה.</w:t>
      </w:r>
    </w:p>
    <w:p w:rsidR="00691BAD" w:rsidRDefault="00691BAD" w:rsidP="00C21AB1">
      <w:pPr>
        <w:pStyle w:val="P00"/>
        <w:spacing w:before="72"/>
        <w:ind w:left="0" w:right="1134"/>
        <w:rPr>
          <w:rStyle w:val="default"/>
          <w:rFonts w:cs="FrankRuehl"/>
          <w:rtl/>
        </w:rPr>
      </w:pPr>
      <w:bookmarkStart w:id="12" w:name="Seif7"/>
      <w:bookmarkEnd w:id="12"/>
      <w:r>
        <w:rPr>
          <w:lang w:val="he-IL"/>
        </w:rPr>
        <w:pict>
          <v:rect id="_x0000_s1036" style="position:absolute;left:0;text-align:left;margin-left:464.5pt;margin-top:8.05pt;width:75.05pt;height:10pt;z-index:251629056" o:allowincell="f" filled="f" stroked="f" strokecolor="lime" strokeweight=".25pt">
            <v:textbox style="mso-next-textbox:#_x0000_s1036" inset="0,0,0,0">
              <w:txbxContent>
                <w:p w:rsidR="001F0069" w:rsidRDefault="001F0069">
                  <w:pPr>
                    <w:spacing w:line="160" w:lineRule="exact"/>
                    <w:jc w:val="left"/>
                    <w:rPr>
                      <w:rFonts w:cs="Miriam"/>
                      <w:noProof/>
                      <w:szCs w:val="18"/>
                      <w:rtl/>
                    </w:rPr>
                  </w:pPr>
                  <w:r>
                    <w:rPr>
                      <w:rFonts w:cs="Miriam"/>
                      <w:szCs w:val="18"/>
                      <w:rtl/>
                    </w:rPr>
                    <w:t>נ</w:t>
                  </w:r>
                  <w:r>
                    <w:rPr>
                      <w:rFonts w:cs="Miriam" w:hint="cs"/>
                      <w:szCs w:val="18"/>
                      <w:rtl/>
                    </w:rPr>
                    <w:t>יתוב מכלית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מכלית בהכנסה לנמל תהיה טעונה מי נטל או שמן או שניהם, הכל לפי הענין, באופן הדרוש לניתוב ולריתוק בטוח של ה</w:t>
      </w:r>
      <w:r>
        <w:rPr>
          <w:rStyle w:val="default"/>
          <w:rFonts w:cs="FrankRuehl"/>
          <w:rtl/>
        </w:rPr>
        <w:t>מ</w:t>
      </w:r>
      <w:r>
        <w:rPr>
          <w:rStyle w:val="default"/>
          <w:rFonts w:cs="FrankRuehl" w:hint="cs"/>
          <w:rtl/>
        </w:rPr>
        <w:t>כלית וכפי שנקבע בספר היציבות של המכלית, ובלבד שבשום מקרה לא יפחת שוקע המכלית בחרטום ובירכתיים מ-2.5% מהאורך המירבי של המכלית.</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תנותב מכלית לנמל ולא תרותק במסוף אלא אם שוכנע הנתב כי היא טעונה מי נטל או שמן, או שניהם, הכל לפי הענין ובכפוף להוראת תקנ</w:t>
      </w:r>
      <w:r>
        <w:rPr>
          <w:rStyle w:val="default"/>
          <w:rFonts w:cs="FrankRuehl"/>
          <w:rtl/>
        </w:rPr>
        <w:t>ה</w:t>
      </w:r>
      <w:r>
        <w:rPr>
          <w:rStyle w:val="default"/>
          <w:rFonts w:cs="FrankRuehl" w:hint="cs"/>
          <w:rtl/>
        </w:rPr>
        <w:t xml:space="preserve"> (א).</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תקנה זו, "ספר היציבות" </w:t>
      </w:r>
      <w:r w:rsidR="00DB5D4D">
        <w:rPr>
          <w:rStyle w:val="default"/>
          <w:rFonts w:cs="FrankRuehl"/>
          <w:rtl/>
        </w:rPr>
        <w:t>–</w:t>
      </w:r>
      <w:r>
        <w:rPr>
          <w:rStyle w:val="default"/>
          <w:rFonts w:cs="FrankRuehl" w:hint="cs"/>
          <w:rtl/>
        </w:rPr>
        <w:t xml:space="preserve"> כל מסמך או מידע מאושרים שסופקו לקברניט המכלית בהתאם להוראות כל אמנה בינלאומית החלה בנושא ושישראל צד לה.</w:t>
      </w:r>
    </w:p>
    <w:p w:rsidR="00691BAD" w:rsidRDefault="00691BAD">
      <w:pPr>
        <w:pStyle w:val="P00"/>
        <w:spacing w:before="72"/>
        <w:ind w:left="0" w:right="1134"/>
        <w:rPr>
          <w:rStyle w:val="default"/>
          <w:rFonts w:cs="FrankRuehl"/>
          <w:rtl/>
        </w:rPr>
      </w:pPr>
      <w:bookmarkStart w:id="13" w:name="Seif8"/>
      <w:bookmarkEnd w:id="13"/>
      <w:r>
        <w:rPr>
          <w:lang w:val="he-IL"/>
        </w:rPr>
        <w:pict>
          <v:rect id="_x0000_s1037" style="position:absolute;left:0;text-align:left;margin-left:464.5pt;margin-top:8.05pt;width:75.05pt;height:20pt;z-index:251630080" o:allowincell="f" filled="f" stroked="f" strokecolor="lime" strokeweight=".25pt">
            <v:textbox style="mso-next-textbox:#_x0000_s1037" inset="0,0,0,0">
              <w:txbxContent>
                <w:p w:rsidR="001F0069" w:rsidRDefault="001F0069" w:rsidP="00E957FC">
                  <w:pPr>
                    <w:spacing w:line="160" w:lineRule="exact"/>
                    <w:jc w:val="left"/>
                    <w:rPr>
                      <w:rFonts w:cs="Miriam"/>
                      <w:noProof/>
                      <w:szCs w:val="18"/>
                      <w:rtl/>
                    </w:rPr>
                  </w:pPr>
                  <w:r>
                    <w:rPr>
                      <w:rFonts w:cs="Miriam"/>
                      <w:szCs w:val="18"/>
                      <w:rtl/>
                    </w:rPr>
                    <w:t>ס</w:t>
                  </w:r>
                  <w:r>
                    <w:rPr>
                      <w:rFonts w:cs="Miriam" w:hint="cs"/>
                      <w:szCs w:val="18"/>
                      <w:rtl/>
                    </w:rPr>
                    <w:t xml:space="preserve">גירת שסתומי </w:t>
                  </w:r>
                  <w:r>
                    <w:rPr>
                      <w:rFonts w:cs="Miriam"/>
                      <w:szCs w:val="18"/>
                      <w:rtl/>
                    </w:rPr>
                    <w:t>ו</w:t>
                  </w:r>
                  <w:r>
                    <w:rPr>
                      <w:rFonts w:cs="Miriam" w:hint="cs"/>
                      <w:szCs w:val="18"/>
                      <w:rtl/>
                    </w:rPr>
                    <w:t>פתחי המכלים</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סתומי ופתחי מכלי המטען במכלית, למעט מכלים חפשים מגזים, יהיו סגורים בכל משך ב</w:t>
      </w:r>
      <w:r>
        <w:rPr>
          <w:rStyle w:val="default"/>
          <w:rFonts w:cs="FrankRuehl"/>
          <w:rtl/>
        </w:rPr>
        <w:t>י</w:t>
      </w:r>
      <w:r>
        <w:rPr>
          <w:rStyle w:val="default"/>
          <w:rFonts w:cs="FrankRuehl" w:hint="cs"/>
          <w:rtl/>
        </w:rPr>
        <w:t>צוע פעולות הניתוב, הריתוק או הניתוק של מכלית בנמל או במסוף.</w:t>
      </w:r>
    </w:p>
    <w:p w:rsidR="00691BAD" w:rsidRDefault="00691BAD" w:rsidP="00C21AB1">
      <w:pPr>
        <w:pStyle w:val="P00"/>
        <w:spacing w:before="72"/>
        <w:ind w:left="0" w:right="1134"/>
        <w:rPr>
          <w:rStyle w:val="default"/>
          <w:rFonts w:cs="FrankRuehl"/>
          <w:rtl/>
        </w:rPr>
      </w:pPr>
      <w:bookmarkStart w:id="14" w:name="Seif9"/>
      <w:bookmarkEnd w:id="14"/>
      <w:r>
        <w:rPr>
          <w:lang w:val="he-IL"/>
        </w:rPr>
        <w:pict>
          <v:rect id="_x0000_s1038" style="position:absolute;left:0;text-align:left;margin-left:464.5pt;margin-top:8.05pt;width:75.05pt;height:23.7pt;z-index:251631104" o:allowincell="f" filled="f" stroked="f" strokecolor="lime" strokeweight=".25pt">
            <v:textbox style="mso-next-textbox:#_x0000_s1038" inset="0,0,0,0">
              <w:txbxContent>
                <w:p w:rsidR="001F0069" w:rsidRDefault="001F0069" w:rsidP="00E957FC">
                  <w:pPr>
                    <w:spacing w:line="160" w:lineRule="exact"/>
                    <w:jc w:val="left"/>
                    <w:rPr>
                      <w:rFonts w:cs="Miriam"/>
                      <w:noProof/>
                      <w:szCs w:val="18"/>
                      <w:rtl/>
                    </w:rPr>
                  </w:pPr>
                  <w:r>
                    <w:rPr>
                      <w:rFonts w:cs="Miriam"/>
                      <w:szCs w:val="18"/>
                      <w:rtl/>
                    </w:rPr>
                    <w:t>ח</w:t>
                  </w:r>
                  <w:r>
                    <w:rPr>
                      <w:rFonts w:cs="Miriam" w:hint="cs"/>
                      <w:szCs w:val="18"/>
                      <w:rtl/>
                    </w:rPr>
                    <w:t xml:space="preserve">ובת זהירות </w:t>
                  </w:r>
                  <w:r>
                    <w:rPr>
                      <w:rFonts w:cs="Miriam"/>
                      <w:szCs w:val="18"/>
                      <w:rtl/>
                    </w:rPr>
                    <w:t>ו</w:t>
                  </w:r>
                  <w:r>
                    <w:rPr>
                      <w:rFonts w:cs="Miriam" w:hint="cs"/>
                      <w:szCs w:val="18"/>
                      <w:rtl/>
                    </w:rPr>
                    <w:t>איסור פגיעה</w:t>
                  </w:r>
                  <w:r>
                    <w:rPr>
                      <w:rFonts w:cs="Miriam" w:hint="cs"/>
                      <w:noProof/>
                      <w:szCs w:val="18"/>
                      <w:rtl/>
                    </w:rPr>
                    <w:t xml:space="preserve"> </w:t>
                  </w:r>
                  <w:r>
                    <w:rPr>
                      <w:rFonts w:cs="Miriam"/>
                      <w:szCs w:val="18"/>
                      <w:rtl/>
                    </w:rPr>
                    <w:t>ב</w:t>
                  </w:r>
                  <w:r>
                    <w:rPr>
                      <w:rFonts w:cs="Miriam" w:hint="cs"/>
                      <w:szCs w:val="18"/>
                      <w:rtl/>
                    </w:rPr>
                    <w:t>מיתקני נמל</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ישיט קברניט כלי שיט, לא יעגינו ולא יעשה כל מעשה או דבר אחר באופן העלול לסכן, להזיק או לפגוע בבני אדם, בצינורות תת-ימיים או צפים, במצופי המסוף, ב</w:t>
      </w:r>
      <w:r>
        <w:rPr>
          <w:rStyle w:val="default"/>
          <w:rFonts w:cs="FrankRuehl"/>
          <w:rtl/>
        </w:rPr>
        <w:t>ר</w:t>
      </w:r>
      <w:r>
        <w:rPr>
          <w:rStyle w:val="default"/>
          <w:rFonts w:cs="FrankRuehl" w:hint="cs"/>
          <w:rtl/>
        </w:rPr>
        <w:t>ציף או בכל מיתקן אחר המשמש את המסוף או את הנמל.</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לפגוע בכלליות האמור בתקנת משנה (א), לא תושט מכלית שאינה חפשית מגזים ולא תנותב באזור המעגן הסגור של נמל אלא מיד ובמישרין למסוף.</w:t>
      </w:r>
    </w:p>
    <w:p w:rsidR="00691BAD" w:rsidRDefault="00691BAD">
      <w:pPr>
        <w:pStyle w:val="P00"/>
        <w:spacing w:before="72"/>
        <w:ind w:left="0" w:right="1134"/>
        <w:rPr>
          <w:rStyle w:val="default"/>
          <w:rFonts w:cs="FrankRuehl"/>
          <w:rtl/>
        </w:rPr>
      </w:pPr>
      <w:bookmarkStart w:id="15" w:name="Seif10"/>
      <w:bookmarkEnd w:id="15"/>
      <w:r>
        <w:rPr>
          <w:lang w:val="he-IL"/>
        </w:rPr>
        <w:pict>
          <v:rect id="_x0000_s1039" style="position:absolute;left:0;text-align:left;margin-left:464.5pt;margin-top:8.05pt;width:75.05pt;height:43.4pt;z-index:251632128" o:allowincell="f" filled="f" stroked="f" strokecolor="lime" strokeweight=".25pt">
            <v:textbox style="mso-next-textbox:#_x0000_s1039"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יסור פריקת </w:t>
                  </w:r>
                  <w:r>
                    <w:rPr>
                      <w:rFonts w:cs="Miriam"/>
                      <w:szCs w:val="18"/>
                      <w:rtl/>
                    </w:rPr>
                    <w:t>ש</w:t>
                  </w:r>
                  <w:r>
                    <w:rPr>
                      <w:rFonts w:cs="Miriam" w:hint="cs"/>
                      <w:szCs w:val="18"/>
                      <w:rtl/>
                    </w:rPr>
                    <w:t>מן ללא פיקוח</w:t>
                  </w:r>
                  <w:r>
                    <w:rPr>
                      <w:rFonts w:cs="Miriam" w:hint="cs"/>
                      <w:noProof/>
                      <w:szCs w:val="18"/>
                      <w:rtl/>
                    </w:rPr>
                    <w:t xml:space="preserve"> </w:t>
                  </w:r>
                  <w:r>
                    <w:rPr>
                      <w:rFonts w:cs="Miriam"/>
                      <w:szCs w:val="18"/>
                      <w:rtl/>
                    </w:rPr>
                    <w:t>ע</w:t>
                  </w:r>
                  <w:r>
                    <w:rPr>
                      <w:rFonts w:cs="Miriam" w:hint="cs"/>
                      <w:szCs w:val="18"/>
                      <w:rtl/>
                    </w:rPr>
                    <w:t>ל ידי אנשים</w:t>
                  </w:r>
                  <w:r>
                    <w:rPr>
                      <w:rFonts w:cs="Miriam" w:hint="cs"/>
                      <w:noProof/>
                      <w:szCs w:val="18"/>
                      <w:rtl/>
                    </w:rPr>
                    <w:t xml:space="preserve"> </w:t>
                  </w:r>
                  <w:r>
                    <w:rPr>
                      <w:rFonts w:cs="Miriam"/>
                      <w:szCs w:val="18"/>
                      <w:rtl/>
                    </w:rPr>
                    <w:t>מ</w:t>
                  </w:r>
                  <w:r>
                    <w:rPr>
                      <w:rFonts w:cs="Miriam" w:hint="cs"/>
                      <w:szCs w:val="18"/>
                      <w:rtl/>
                    </w:rPr>
                    <w:t>וסמכ</w:t>
                  </w:r>
                  <w:r>
                    <w:rPr>
                      <w:rFonts w:cs="Miriam"/>
                      <w:szCs w:val="18"/>
                      <w:rtl/>
                    </w:rPr>
                    <w:t>י</w:t>
                  </w:r>
                  <w:r>
                    <w:rPr>
                      <w:rFonts w:cs="Miriam" w:hint="cs"/>
                      <w:szCs w:val="18"/>
                      <w:rtl/>
                    </w:rPr>
                    <w:t>ם</w:t>
                  </w:r>
                </w:p>
                <w:p w:rsidR="001F0069" w:rsidRDefault="001F0069">
                  <w:pPr>
                    <w:spacing w:line="160" w:lineRule="exact"/>
                    <w:jc w:val="left"/>
                    <w:rPr>
                      <w:rFonts w:cs="Miriam"/>
                      <w:noProof/>
                      <w:szCs w:val="18"/>
                      <w:rtl/>
                    </w:rPr>
                  </w:pPr>
                  <w:r>
                    <w:rPr>
                      <w:rFonts w:cs="Miriam"/>
                      <w:szCs w:val="18"/>
                      <w:rtl/>
                    </w:rPr>
                    <w:t>ת</w:t>
                  </w:r>
                  <w:r>
                    <w:rPr>
                      <w:rFonts w:cs="Miriam" w:hint="cs"/>
                      <w:szCs w:val="18"/>
                      <w:rtl/>
                    </w:rPr>
                    <w:t>ק' (מס' 2)</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קברניט מכלית או חובל ראשי או קצין משמרת לא יעשו כל פעולה להתחלת פריקת שמן ולא ירשו לכל אדם אחר לעשות כל פעולה בקשר עם פריקת שמן אלא אם נוכחו לדעת ללא ספק סביר שבכל התפקידים החייבים באיוש, כמוגדר במדריך הציוד והתפעול, מוצבי</w:t>
      </w:r>
      <w:r>
        <w:rPr>
          <w:rStyle w:val="default"/>
          <w:rFonts w:cs="FrankRuehl"/>
          <w:rtl/>
        </w:rPr>
        <w:t>ם</w:t>
      </w:r>
      <w:r>
        <w:rPr>
          <w:rStyle w:val="default"/>
          <w:rFonts w:cs="FrankRuehl" w:hint="cs"/>
          <w:rtl/>
        </w:rPr>
        <w:t xml:space="preserve"> אנשים המוסמכים כמפורט להלן:</w:t>
      </w:r>
    </w:p>
    <w:p w:rsidR="00691BAD" w:rsidRDefault="00691BAD">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בתפקיד קצין בקרת מטען במכלית, מוצב אדם אשר נטל על עצמו אחריות כוללת לרחצה בשמן גלמי והוסמך לכך.</w:t>
      </w:r>
    </w:p>
    <w:p w:rsidR="00691BAD" w:rsidRDefault="00691BAD">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לביצוע מטלה המוגדרת במדריך הציוד והתפעול מוצב אדם שהוסמך לכך.</w:t>
      </w:r>
    </w:p>
    <w:p w:rsidR="001401BC" w:rsidRPr="00DB5D4D" w:rsidRDefault="001401BC" w:rsidP="001401BC">
      <w:pPr>
        <w:pStyle w:val="P00"/>
        <w:spacing w:before="0"/>
        <w:ind w:left="0" w:right="1134"/>
        <w:rPr>
          <w:rFonts w:hint="cs"/>
          <w:vanish/>
          <w:color w:val="FF0000"/>
          <w:szCs w:val="20"/>
          <w:shd w:val="clear" w:color="auto" w:fill="FFFF99"/>
          <w:rtl/>
        </w:rPr>
      </w:pPr>
      <w:bookmarkStart w:id="16" w:name="Rov84"/>
      <w:r w:rsidRPr="00DB5D4D">
        <w:rPr>
          <w:rFonts w:hint="cs"/>
          <w:vanish/>
          <w:color w:val="FF0000"/>
          <w:szCs w:val="20"/>
          <w:shd w:val="clear" w:color="auto" w:fill="FFFF99"/>
          <w:rtl/>
        </w:rPr>
        <w:t>מיום 29.6.1981</w:t>
      </w:r>
    </w:p>
    <w:p w:rsidR="001401BC" w:rsidRPr="00DB5D4D" w:rsidRDefault="001401BC" w:rsidP="00C21AB1">
      <w:pPr>
        <w:pStyle w:val="P00"/>
        <w:spacing w:before="0"/>
        <w:ind w:left="0" w:right="1134"/>
        <w:rPr>
          <w:rFonts w:hint="cs"/>
          <w:b/>
          <w:bCs/>
          <w:vanish/>
          <w:szCs w:val="20"/>
          <w:shd w:val="clear" w:color="auto" w:fill="FFFF99"/>
          <w:rtl/>
        </w:rPr>
      </w:pPr>
      <w:r w:rsidRPr="00DB5D4D">
        <w:rPr>
          <w:rFonts w:hint="cs"/>
          <w:b/>
          <w:bCs/>
          <w:vanish/>
          <w:szCs w:val="20"/>
          <w:shd w:val="clear" w:color="auto" w:fill="FFFF99"/>
          <w:rtl/>
        </w:rPr>
        <w:t>תק' (מס' 2) תשמ"א</w:t>
      </w:r>
      <w:r w:rsidR="00C21AB1" w:rsidRPr="00DB5D4D">
        <w:rPr>
          <w:rFonts w:hint="cs"/>
          <w:b/>
          <w:bCs/>
          <w:vanish/>
          <w:szCs w:val="20"/>
          <w:shd w:val="clear" w:color="auto" w:fill="FFFF99"/>
          <w:rtl/>
        </w:rPr>
        <w:t>-</w:t>
      </w:r>
      <w:r w:rsidRPr="00DB5D4D">
        <w:rPr>
          <w:rFonts w:hint="cs"/>
          <w:b/>
          <w:bCs/>
          <w:vanish/>
          <w:szCs w:val="20"/>
          <w:shd w:val="clear" w:color="auto" w:fill="FFFF99"/>
          <w:rtl/>
        </w:rPr>
        <w:t>1981</w:t>
      </w:r>
    </w:p>
    <w:p w:rsidR="001401BC" w:rsidRPr="00DB5D4D" w:rsidRDefault="001401BC" w:rsidP="00E335B7">
      <w:pPr>
        <w:pStyle w:val="P00"/>
        <w:spacing w:before="0"/>
        <w:ind w:left="0" w:right="1134"/>
        <w:rPr>
          <w:rFonts w:hint="cs"/>
          <w:vanish/>
          <w:szCs w:val="20"/>
          <w:shd w:val="clear" w:color="auto" w:fill="FFFF99"/>
          <w:rtl/>
        </w:rPr>
      </w:pPr>
      <w:hyperlink r:id="rId10" w:history="1">
        <w:r w:rsidRPr="00DB5D4D">
          <w:rPr>
            <w:rStyle w:val="Hyperlink"/>
            <w:rFonts w:hint="cs"/>
            <w:vanish/>
            <w:szCs w:val="20"/>
            <w:shd w:val="clear" w:color="auto" w:fill="FFFF99"/>
            <w:rtl/>
          </w:rPr>
          <w:t>ק"ת תשמ"א מס' 4247</w:t>
        </w:r>
      </w:hyperlink>
      <w:r w:rsidRPr="00DB5D4D">
        <w:rPr>
          <w:rFonts w:hint="cs"/>
          <w:vanish/>
          <w:szCs w:val="20"/>
          <w:shd w:val="clear" w:color="auto" w:fill="FFFF99"/>
          <w:rtl/>
        </w:rPr>
        <w:t xml:space="preserve"> מיום 29.6.1981 עמ' 117</w:t>
      </w:r>
      <w:r w:rsidR="00E335B7" w:rsidRPr="00DB5D4D">
        <w:rPr>
          <w:rFonts w:hint="cs"/>
          <w:vanish/>
          <w:szCs w:val="20"/>
          <w:shd w:val="clear" w:color="auto" w:fill="FFFF99"/>
          <w:rtl/>
        </w:rPr>
        <w:t>1</w:t>
      </w:r>
    </w:p>
    <w:p w:rsidR="001401BC" w:rsidRPr="00F374A5" w:rsidRDefault="001401BC" w:rsidP="00F374A5">
      <w:pPr>
        <w:pStyle w:val="P00"/>
        <w:spacing w:before="0"/>
        <w:ind w:left="0" w:right="1134"/>
        <w:rPr>
          <w:rFonts w:hint="cs"/>
          <w:b/>
          <w:bCs/>
          <w:sz w:val="2"/>
          <w:szCs w:val="2"/>
          <w:rtl/>
        </w:rPr>
      </w:pPr>
      <w:r w:rsidRPr="00DB5D4D">
        <w:rPr>
          <w:rFonts w:hint="cs"/>
          <w:b/>
          <w:bCs/>
          <w:vanish/>
          <w:szCs w:val="20"/>
          <w:shd w:val="clear" w:color="auto" w:fill="FFFF99"/>
          <w:rtl/>
        </w:rPr>
        <w:t>הוספת תקנה 9א</w:t>
      </w:r>
      <w:bookmarkEnd w:id="16"/>
    </w:p>
    <w:p w:rsidR="00691BAD" w:rsidRDefault="00691BAD">
      <w:pPr>
        <w:pStyle w:val="medium2-header"/>
        <w:keepLines w:val="0"/>
        <w:spacing w:before="72"/>
        <w:ind w:left="0" w:right="1134"/>
        <w:rPr>
          <w:noProof/>
          <w:sz w:val="20"/>
          <w:rtl/>
        </w:rPr>
      </w:pPr>
      <w:bookmarkStart w:id="17" w:name="med2"/>
      <w:bookmarkEnd w:id="17"/>
      <w:r>
        <w:rPr>
          <w:noProof/>
          <w:sz w:val="20"/>
          <w:rtl/>
        </w:rPr>
        <w:t>פ</w:t>
      </w:r>
      <w:r>
        <w:rPr>
          <w:rFonts w:hint="cs"/>
          <w:noProof/>
          <w:sz w:val="20"/>
          <w:rtl/>
        </w:rPr>
        <w:t>רק שלישי: פעולות בעת שהייה במסוף או ליד דוברת דלק</w:t>
      </w:r>
    </w:p>
    <w:p w:rsidR="00691BAD" w:rsidRDefault="00691BAD">
      <w:pPr>
        <w:pStyle w:val="P00"/>
        <w:spacing w:before="72"/>
        <w:ind w:left="0" w:right="1134"/>
        <w:rPr>
          <w:rStyle w:val="default"/>
          <w:rFonts w:cs="FrankRuehl"/>
          <w:rtl/>
        </w:rPr>
      </w:pPr>
      <w:bookmarkStart w:id="18" w:name="Seif11"/>
      <w:bookmarkEnd w:id="18"/>
      <w:r>
        <w:rPr>
          <w:lang w:val="he-IL"/>
        </w:rPr>
        <w:pict>
          <v:rect id="_x0000_s1040" style="position:absolute;left:0;text-align:left;margin-left:464.5pt;margin-top:8.05pt;width:75.05pt;height:12.4pt;z-index:251633152" o:allowincell="f" filled="f" stroked="f" strokecolor="lime" strokeweight=".25pt">
            <v:textbox style="mso-next-textbox:#_x0000_s1040" inset="0,0,0,0">
              <w:txbxContent>
                <w:p w:rsidR="001F0069" w:rsidRDefault="001F0069" w:rsidP="00E957FC">
                  <w:pPr>
                    <w:spacing w:line="160" w:lineRule="exact"/>
                    <w:jc w:val="left"/>
                    <w:rPr>
                      <w:rFonts w:cs="Miriam"/>
                      <w:noProof/>
                      <w:szCs w:val="18"/>
                      <w:rtl/>
                    </w:rPr>
                  </w:pPr>
                  <w:r>
                    <w:rPr>
                      <w:rFonts w:cs="Miriam"/>
                      <w:szCs w:val="18"/>
                      <w:rtl/>
                    </w:rPr>
                    <w:t>ד</w:t>
                  </w:r>
                  <w:r>
                    <w:rPr>
                      <w:rFonts w:cs="Miriam" w:hint="cs"/>
                      <w:szCs w:val="18"/>
                      <w:rtl/>
                    </w:rPr>
                    <w:t>יווח פרט</w:t>
                  </w:r>
                  <w:r>
                    <w:rPr>
                      <w:rFonts w:cs="Miriam"/>
                      <w:szCs w:val="18"/>
                      <w:rtl/>
                    </w:rPr>
                    <w:t>י</w:t>
                  </w:r>
                  <w:r>
                    <w:rPr>
                      <w:rFonts w:cs="Miriam" w:hint="cs"/>
                      <w:szCs w:val="18"/>
                      <w:rtl/>
                    </w:rPr>
                    <w:t xml:space="preserve"> </w:t>
                  </w:r>
                  <w:r>
                    <w:rPr>
                      <w:rFonts w:cs="Miriam"/>
                      <w:szCs w:val="18"/>
                      <w:rtl/>
                    </w:rPr>
                    <w:t>ה</w:t>
                  </w:r>
                  <w:r>
                    <w:rPr>
                      <w:rFonts w:cs="Miriam" w:hint="cs"/>
                      <w:szCs w:val="18"/>
                      <w:rtl/>
                    </w:rPr>
                    <w:t>מטען</w:t>
                  </w:r>
                </w:p>
              </w:txbxContent>
            </v:textbox>
            <w10:anchorlock/>
          </v:rect>
        </w:pict>
      </w:r>
      <w:r>
        <w:rPr>
          <w:rStyle w:val="big-number"/>
          <w:rFonts w:cs="Miriam"/>
          <w:rtl/>
        </w:rPr>
        <w:t>10.</w:t>
      </w:r>
      <w:r>
        <w:rPr>
          <w:rStyle w:val="big-number"/>
          <w:rFonts w:cs="Miriam"/>
          <w:rtl/>
        </w:rPr>
        <w:tab/>
      </w:r>
      <w:r>
        <w:rPr>
          <w:rStyle w:val="default"/>
          <w:rFonts w:cs="FrankRuehl"/>
          <w:rtl/>
        </w:rPr>
        <w:t>ע</w:t>
      </w:r>
      <w:r>
        <w:rPr>
          <w:rStyle w:val="default"/>
          <w:rFonts w:cs="FrankRuehl" w:hint="cs"/>
          <w:rtl/>
        </w:rPr>
        <w:t>ם גמר פעולות הריתוק, יודיע בעל המכלית או קברניטה למנהל הנמל או לאחראי על המסוף, לפי הענין, את הפרטים הנדרשים להלן, על גבי הטופס בתוספת השניה:</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כמות כל סוג של מטען שמן שבמכלית ומקום החסנתו;</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כמות מי הנטל השמנוניים שבמכלית ומקום החסנתם;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כמות מי הנטל שאינם שמנוניים שבמכלית ומקום החסנתם.</w:t>
      </w:r>
    </w:p>
    <w:p w:rsidR="00691BAD" w:rsidRDefault="00691BAD">
      <w:pPr>
        <w:pStyle w:val="P00"/>
        <w:spacing w:before="72"/>
        <w:ind w:left="0" w:right="1134"/>
        <w:rPr>
          <w:rStyle w:val="default"/>
          <w:rFonts w:cs="FrankRuehl"/>
          <w:rtl/>
        </w:rPr>
      </w:pPr>
      <w:bookmarkStart w:id="19" w:name="Seif12"/>
      <w:bookmarkEnd w:id="19"/>
      <w:r>
        <w:rPr>
          <w:lang w:val="he-IL"/>
        </w:rPr>
        <w:pict>
          <v:rect id="_x0000_s1041" style="position:absolute;left:0;text-align:left;margin-left:464.5pt;margin-top:8.05pt;width:75.05pt;height:20pt;z-index:251634176" o:allowincell="f" filled="f" stroked="f" strokecolor="lime" strokeweight=".25pt">
            <v:textbox style="mso-next-textbox:#_x0000_s1041" inset="0,0,0,0">
              <w:txbxContent>
                <w:p w:rsidR="001F0069" w:rsidRDefault="001F0069" w:rsidP="00E957FC">
                  <w:pPr>
                    <w:spacing w:line="160" w:lineRule="exact"/>
                    <w:jc w:val="left"/>
                    <w:rPr>
                      <w:rFonts w:cs="Miriam"/>
                      <w:noProof/>
                      <w:szCs w:val="18"/>
                      <w:rtl/>
                    </w:rPr>
                  </w:pPr>
                  <w:r>
                    <w:rPr>
                      <w:rFonts w:cs="Miriam"/>
                      <w:szCs w:val="18"/>
                      <w:rtl/>
                    </w:rPr>
                    <w:t>ח</w:t>
                  </w:r>
                  <w:r>
                    <w:rPr>
                      <w:rFonts w:cs="Miriam" w:hint="cs"/>
                      <w:szCs w:val="18"/>
                      <w:rtl/>
                    </w:rPr>
                    <w:t xml:space="preserve">ובת הורקת </w:t>
                  </w:r>
                  <w:r>
                    <w:rPr>
                      <w:rFonts w:cs="Miriam"/>
                      <w:szCs w:val="18"/>
                      <w:rtl/>
                    </w:rPr>
                    <w:t>מ</w:t>
                  </w:r>
                  <w:r>
                    <w:rPr>
                      <w:rFonts w:cs="Miriam" w:hint="cs"/>
                      <w:szCs w:val="18"/>
                      <w:rtl/>
                    </w:rPr>
                    <w:t>י נטל למסוף</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כמות מי הנטל השמנוניים כאמור בתקנה 10(2) תוזרם מהמכלית אל מתקני המסוף.</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לפגוע באמור בתקנת משנה (א), אם ארעה תקלה אשר בגללה אי אפשר להזרים מי נטל למיתקני המ</w:t>
      </w:r>
      <w:r>
        <w:rPr>
          <w:rStyle w:val="default"/>
          <w:rFonts w:cs="FrankRuehl"/>
          <w:rtl/>
        </w:rPr>
        <w:t>ס</w:t>
      </w:r>
      <w:r>
        <w:rPr>
          <w:rStyle w:val="default"/>
          <w:rFonts w:cs="FrankRuehl" w:hint="cs"/>
          <w:rtl/>
        </w:rPr>
        <w:t>וף, מותר להוריק את מי הנטל שאינם שמנוניים לים לאחר שהופרדו מהשמנים.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תבוצע פעולת הזרמת מי נטל שאינם שמנוניים לים כמפורט בתקנת משנה (ב) אלא באישור המנהל, בכתב או במברק.</w:t>
      </w:r>
    </w:p>
    <w:p w:rsidR="00691BAD" w:rsidRDefault="00691BAD">
      <w:pPr>
        <w:pStyle w:val="P00"/>
        <w:spacing w:before="72"/>
        <w:ind w:left="0" w:right="1134"/>
        <w:rPr>
          <w:rStyle w:val="default"/>
          <w:rFonts w:cs="FrankRuehl"/>
          <w:rtl/>
        </w:rPr>
      </w:pPr>
      <w:bookmarkStart w:id="20" w:name="Seif13"/>
      <w:bookmarkEnd w:id="20"/>
      <w:r>
        <w:rPr>
          <w:lang w:val="he-IL"/>
        </w:rPr>
        <w:pict>
          <v:rect id="_x0000_s1042" style="position:absolute;left:0;text-align:left;margin-left:464.5pt;margin-top:8.05pt;width:75.05pt;height:10pt;z-index:251635200" o:allowincell="f" filled="f" stroked="f" strokecolor="lime" strokeweight=".25pt">
            <v:textbox style="mso-next-textbox:#_x0000_s1042" inset="0,0,0,0">
              <w:txbxContent>
                <w:p w:rsidR="001F0069" w:rsidRDefault="001F0069">
                  <w:pPr>
                    <w:spacing w:line="160" w:lineRule="exact"/>
                    <w:jc w:val="left"/>
                    <w:rPr>
                      <w:rFonts w:cs="Miriam"/>
                      <w:noProof/>
                      <w:szCs w:val="18"/>
                      <w:rtl/>
                    </w:rPr>
                  </w:pPr>
                  <w:r>
                    <w:rPr>
                      <w:rFonts w:cs="Miriam"/>
                      <w:szCs w:val="18"/>
                      <w:rtl/>
                    </w:rPr>
                    <w:t>כ</w:t>
                  </w:r>
                  <w:r>
                    <w:rPr>
                      <w:rFonts w:cs="Miriam" w:hint="cs"/>
                      <w:szCs w:val="18"/>
                      <w:rtl/>
                    </w:rPr>
                    <w:t>בלי גרירה</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עם גמר פעולת ריתוק של כלי שיט למסוף יוודא הקברניט או קצין </w:t>
      </w:r>
      <w:r>
        <w:rPr>
          <w:rStyle w:val="default"/>
          <w:rFonts w:cs="FrankRuehl"/>
          <w:rtl/>
        </w:rPr>
        <w:t>ה</w:t>
      </w:r>
      <w:r>
        <w:rPr>
          <w:rStyle w:val="default"/>
          <w:rFonts w:cs="FrankRuehl" w:hint="cs"/>
          <w:rtl/>
        </w:rPr>
        <w:t>משמרת כי הותקן כבל גרירה למקרה חירום בחרטום ובירכתי כלי השיט, בצורה ובאופן המפורטים להלן:</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הכבלים יהיו מפלדה;</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אחד מהכבלים יהיה בחוזק המותאם לגרירת כלי השיט;</w:t>
      </w:r>
    </w:p>
    <w:p w:rsidR="00691BAD" w:rsidRDefault="00691B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הכבלים יהיו קשורים בביטחה על כלי השיט;</w:t>
      </w:r>
    </w:p>
    <w:p w:rsidR="00691BAD" w:rsidRDefault="00691B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בקצה הכבלים תו</w:t>
      </w:r>
      <w:r>
        <w:rPr>
          <w:rStyle w:val="default"/>
          <w:rFonts w:cs="FrankRuehl"/>
          <w:rtl/>
        </w:rPr>
        <w:t>ת</w:t>
      </w:r>
      <w:r>
        <w:rPr>
          <w:rStyle w:val="default"/>
          <w:rFonts w:cs="FrankRuehl" w:hint="cs"/>
          <w:rtl/>
        </w:rPr>
        <w:t>קן לולאה אשר תתלה מעבר לדופן כלי השיט בגובה פני הים, ותישאר במצב זה, ביחס לפני הים, כל עוד רתוקה המכלית במסוף.</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בכלי שיט הרתוק ליד רציף, יותקנו הכבלים כאמור בתקנת משנה (א) בצד שאינו פונה לרציף.</w:t>
      </w:r>
    </w:p>
    <w:p w:rsidR="00691BAD" w:rsidRDefault="00691BAD">
      <w:pPr>
        <w:pStyle w:val="P00"/>
        <w:spacing w:before="72"/>
        <w:ind w:left="0" w:right="1134"/>
        <w:rPr>
          <w:rStyle w:val="default"/>
          <w:rFonts w:cs="FrankRuehl"/>
          <w:rtl/>
        </w:rPr>
      </w:pPr>
      <w:bookmarkStart w:id="21" w:name="Seif14"/>
      <w:bookmarkEnd w:id="21"/>
      <w:r>
        <w:rPr>
          <w:lang w:val="he-IL"/>
        </w:rPr>
        <w:pict>
          <v:rect id="_x0000_s1043" style="position:absolute;left:0;text-align:left;margin-left:464.5pt;margin-top:8.05pt;width:75.05pt;height:20pt;z-index:251636224" o:allowincell="f" filled="f" stroked="f" strokecolor="lime" strokeweight=".25pt">
            <v:textbox style="mso-next-textbox:#_x0000_s1043"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מצעי גישה </w:t>
                  </w:r>
                  <w:r>
                    <w:rPr>
                      <w:rFonts w:cs="Miriam"/>
                      <w:szCs w:val="18"/>
                      <w:rtl/>
                    </w:rPr>
                    <w:t>ל</w:t>
                  </w:r>
                  <w:r>
                    <w:rPr>
                      <w:rFonts w:cs="Miriam" w:hint="cs"/>
                      <w:szCs w:val="18"/>
                      <w:rtl/>
                    </w:rPr>
                    <w:t>כלי שיט במסוף</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תחילת הזרמת השמ</w:t>
      </w:r>
      <w:r>
        <w:rPr>
          <w:rStyle w:val="default"/>
          <w:rFonts w:cs="FrankRuehl"/>
          <w:rtl/>
        </w:rPr>
        <w:t>ן</w:t>
      </w:r>
      <w:r>
        <w:rPr>
          <w:rStyle w:val="default"/>
          <w:rFonts w:cs="FrankRuehl" w:hint="cs"/>
          <w:rtl/>
        </w:rPr>
        <w:t xml:space="preserve"> יוודא הקברניט או קצין המשמרת כי בכלי השיט מותקן כבש מתאים המאפשר גישה בטוחה אל כלי השיט, ובלבד שהזוית שבין הכבש והמישור האפקי לא תעלה בשום מקרה על ארבעים וחמש מעלות.</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למן שקיעת החמה ועד זריחתה יהיה כבש הגישה מואר באור מתאים.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שוכנע קברניטו של כלי</w:t>
      </w:r>
      <w:r>
        <w:rPr>
          <w:rStyle w:val="default"/>
          <w:rFonts w:cs="FrankRuehl"/>
          <w:rtl/>
        </w:rPr>
        <w:t xml:space="preserve"> </w:t>
      </w:r>
      <w:r>
        <w:rPr>
          <w:rStyle w:val="default"/>
          <w:rFonts w:cs="FrankRuehl" w:hint="cs"/>
          <w:rtl/>
        </w:rPr>
        <w:t>שיט כי מצב הים אינו מאפשר גישה בטוחה לכלי השיט באמצעות כבש, תעשה כל עליה לכלי שיט וירידה ממנו בסולם חבלים תקין בהשגחתו ובפיקוחו של קצין המשמרת, בהתאם להוראות האמנה.</w:t>
      </w:r>
    </w:p>
    <w:p w:rsidR="00691BAD" w:rsidRDefault="00691BAD">
      <w:pPr>
        <w:pStyle w:val="P00"/>
        <w:spacing w:before="72"/>
        <w:ind w:left="0" w:right="1134"/>
        <w:rPr>
          <w:rStyle w:val="default"/>
          <w:rFonts w:cs="FrankRuehl"/>
          <w:rtl/>
        </w:rPr>
      </w:pPr>
      <w:bookmarkStart w:id="22" w:name="Seif15"/>
      <w:bookmarkEnd w:id="22"/>
      <w:r>
        <w:rPr>
          <w:lang w:val="he-IL"/>
        </w:rPr>
        <w:pict>
          <v:rect id="_x0000_s1044" style="position:absolute;left:0;text-align:left;margin-left:464.5pt;margin-top:8.05pt;width:75.05pt;height:20pt;z-index:251637248" o:allowincell="f" filled="f" stroked="f" strokecolor="lime" strokeweight=".25pt">
            <v:textbox style="mso-next-textbox:#_x0000_s1044"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מצעי פינוי </w:t>
                  </w:r>
                  <w:r>
                    <w:rPr>
                      <w:rFonts w:cs="Miriam"/>
                      <w:szCs w:val="18"/>
                      <w:rtl/>
                    </w:rPr>
                    <w:t>ל</w:t>
                  </w:r>
                  <w:r>
                    <w:rPr>
                      <w:rFonts w:cs="Miriam" w:hint="cs"/>
                      <w:szCs w:val="18"/>
                      <w:rtl/>
                    </w:rPr>
                    <w:t>שעת חירום</w:t>
                  </w:r>
                </w:p>
              </w:txbxContent>
            </v:textbox>
            <w10:anchorlock/>
          </v:rect>
        </w:pict>
      </w:r>
      <w:r>
        <w:rPr>
          <w:rStyle w:val="big-number"/>
          <w:rFonts w:cs="Miriam"/>
          <w:rtl/>
        </w:rPr>
        <w:t>14.</w:t>
      </w:r>
      <w:r>
        <w:rPr>
          <w:rStyle w:val="big-number"/>
          <w:rFonts w:cs="Miriam"/>
          <w:rtl/>
        </w:rPr>
        <w:tab/>
      </w:r>
      <w:r>
        <w:rPr>
          <w:rStyle w:val="default"/>
          <w:rFonts w:cs="FrankRuehl"/>
          <w:rtl/>
        </w:rPr>
        <w:t>ע</w:t>
      </w:r>
      <w:r>
        <w:rPr>
          <w:rStyle w:val="default"/>
          <w:rFonts w:cs="FrankRuehl" w:hint="cs"/>
          <w:rtl/>
        </w:rPr>
        <w:t>ם גמר פעולות ריתוק כלי השיט במסוף ועד ליציאתו מהמסוף תהיה ס</w:t>
      </w:r>
      <w:r>
        <w:rPr>
          <w:rStyle w:val="default"/>
          <w:rFonts w:cs="FrankRuehl"/>
          <w:rtl/>
        </w:rPr>
        <w:t>י</w:t>
      </w:r>
      <w:r>
        <w:rPr>
          <w:rStyle w:val="default"/>
          <w:rFonts w:cs="FrankRuehl" w:hint="cs"/>
          <w:rtl/>
        </w:rPr>
        <w:t>רת הצלה אחת לפחות מורדת בכלי השיט מצד הים לגובה נקודת העליה לסירה או כבש נטישה לשעת חירום המשולב חבלים שיותקן בירכתי האניה, באופן שיאפשר פינוי ומילוט מהירים ובטוחים בשעת חירום.</w:t>
      </w:r>
    </w:p>
    <w:p w:rsidR="00691BAD" w:rsidRDefault="00691BAD">
      <w:pPr>
        <w:pStyle w:val="P00"/>
        <w:spacing w:before="72"/>
        <w:ind w:left="0" w:right="1134"/>
        <w:rPr>
          <w:rStyle w:val="default"/>
          <w:rFonts w:cs="FrankRuehl"/>
          <w:rtl/>
        </w:rPr>
      </w:pPr>
      <w:bookmarkStart w:id="23" w:name="Seif16"/>
      <w:bookmarkEnd w:id="23"/>
      <w:r>
        <w:rPr>
          <w:lang w:val="he-IL"/>
        </w:rPr>
        <w:pict>
          <v:rect id="_x0000_s1045" style="position:absolute;left:0;text-align:left;margin-left:464.5pt;margin-top:8.05pt;width:75.05pt;height:20pt;z-index:251638272" o:allowincell="f" filled="f" stroked="f" strokecolor="lime" strokeweight=".25pt">
            <v:textbox style="mso-next-textbox:#_x0000_s1045" inset="0,0,0,0">
              <w:txbxContent>
                <w:p w:rsidR="001F0069" w:rsidRDefault="001F0069" w:rsidP="00E957FC">
                  <w:pPr>
                    <w:spacing w:line="160" w:lineRule="exact"/>
                    <w:jc w:val="left"/>
                    <w:rPr>
                      <w:rFonts w:cs="Miriam"/>
                      <w:noProof/>
                      <w:szCs w:val="18"/>
                      <w:rtl/>
                    </w:rPr>
                  </w:pPr>
                  <w:r>
                    <w:rPr>
                      <w:rFonts w:cs="Miriam"/>
                      <w:szCs w:val="18"/>
                      <w:rtl/>
                    </w:rPr>
                    <w:t>צ</w:t>
                  </w:r>
                  <w:r>
                    <w:rPr>
                      <w:rFonts w:cs="Miriam" w:hint="cs"/>
                      <w:szCs w:val="18"/>
                      <w:rtl/>
                    </w:rPr>
                    <w:t xml:space="preserve">יוד כיבוי אש </w:t>
                  </w:r>
                  <w:r>
                    <w:rPr>
                      <w:rFonts w:cs="Miriam"/>
                      <w:szCs w:val="18"/>
                      <w:rtl/>
                    </w:rPr>
                    <w:t>ב</w:t>
                  </w:r>
                  <w:r>
                    <w:rPr>
                      <w:rFonts w:cs="Miriam" w:hint="cs"/>
                      <w:szCs w:val="18"/>
                      <w:rtl/>
                    </w:rPr>
                    <w:t>כלי שיט</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הקברניט או קצין המשמרת של כלי השיט הבא להזרי</w:t>
      </w:r>
      <w:r>
        <w:rPr>
          <w:rStyle w:val="default"/>
          <w:rFonts w:cs="FrankRuehl"/>
          <w:rtl/>
        </w:rPr>
        <w:t>ם</w:t>
      </w:r>
      <w:r>
        <w:rPr>
          <w:rStyle w:val="default"/>
          <w:rFonts w:cs="FrankRuehl" w:hint="cs"/>
          <w:rtl/>
        </w:rPr>
        <w:t xml:space="preserve"> שמנים יוודא כי שני מכשירי כיבוי אש מטיפוס "כימי יבש" יימצאו משני צידי הסעפת כשתכולת כל אחד מהם היא לפחות 12 ק"ג חומר כימי; מכשירים אלה יהיו בנוסף על מכשירי הכיבוי הנמצאים על כלי השיט בהתאם לתכנית הבטיחות של כלי השיט.</w:t>
      </w:r>
    </w:p>
    <w:p w:rsidR="00691BAD" w:rsidRDefault="00691B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לפגוע בכלליות האמור בתקנת מ</w:t>
      </w:r>
      <w:r>
        <w:rPr>
          <w:rStyle w:val="default"/>
          <w:rFonts w:cs="FrankRuehl"/>
          <w:rtl/>
        </w:rPr>
        <w:t>ש</w:t>
      </w:r>
      <w:r>
        <w:rPr>
          <w:rStyle w:val="default"/>
          <w:rFonts w:cs="FrankRuehl" w:hint="cs"/>
          <w:rtl/>
        </w:rPr>
        <w:t>נה (א), חייב קברניטה של מכלית או קצין המשמרת שלה,</w:t>
      </w:r>
      <w:r w:rsidR="00DB5D4D">
        <w:rPr>
          <w:rStyle w:val="default"/>
          <w:rFonts w:cs="FrankRuehl" w:hint="cs"/>
          <w:rtl/>
        </w:rPr>
        <w:t xml:space="preserve"> בבואו להזרים שמנים, לוודא כי </w:t>
      </w:r>
      <w:r w:rsidR="00DB5D4D">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צינורות כיבוי אש גמישים עם זרנוקי ערפל יחוברו משני צידי הסעפת למערכת צנרת כבוי האש, במידה והמכלית אינה מצויידת בתותחי כיבוי אש קבועים;</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משך ביצוע פעולות הזרמת</w:t>
      </w:r>
      <w:r>
        <w:rPr>
          <w:rStyle w:val="default"/>
          <w:rFonts w:cs="FrankRuehl"/>
          <w:rtl/>
        </w:rPr>
        <w:t xml:space="preserve"> </w:t>
      </w:r>
      <w:r>
        <w:rPr>
          <w:rStyle w:val="default"/>
          <w:rFonts w:cs="FrankRuehl" w:hint="cs"/>
          <w:rtl/>
        </w:rPr>
        <w:t>השמנים תימצא במכלית משאבה פועלת באופן שכל הצנרת הקבועה לכיבוי אש תהיה תחת לחץ מים כשהיא מוכנה לפעולה מידית.</w:t>
      </w:r>
    </w:p>
    <w:p w:rsidR="00691BAD" w:rsidRDefault="00691BAD">
      <w:pPr>
        <w:pStyle w:val="P00"/>
        <w:spacing w:before="72"/>
        <w:ind w:left="0" w:right="1134"/>
        <w:rPr>
          <w:rStyle w:val="default"/>
          <w:rFonts w:cs="FrankRuehl"/>
          <w:rtl/>
        </w:rPr>
      </w:pPr>
      <w:bookmarkStart w:id="24" w:name="Seif17"/>
      <w:bookmarkEnd w:id="24"/>
      <w:r>
        <w:rPr>
          <w:lang w:val="he-IL"/>
        </w:rPr>
        <w:pict>
          <v:rect id="_x0000_s1046" style="position:absolute;left:0;text-align:left;margin-left:464.5pt;margin-top:8.05pt;width:75.05pt;height:10pt;z-index:251639296" o:allowincell="f" filled="f" stroked="f" strokecolor="lime" strokeweight=".25pt">
            <v:textbox style="mso-next-textbox:#_x0000_s1046"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סדרי עישון</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של מכלית חייב לקבוע באזור המבנה הסגור של המכלית מקומות המותרים לעישון; מקומות אלה יסומנו ב</w:t>
      </w:r>
      <w:r>
        <w:rPr>
          <w:rStyle w:val="default"/>
          <w:rFonts w:cs="FrankRuehl"/>
          <w:rtl/>
        </w:rPr>
        <w:t>צ</w:t>
      </w:r>
      <w:r>
        <w:rPr>
          <w:rStyle w:val="default"/>
          <w:rFonts w:cs="FrankRuehl" w:hint="cs"/>
          <w:rtl/>
        </w:rPr>
        <w:t>ורה מתאימה.</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יציג אדם אש גלוייה ולא יעשן על סיפון מכלית או בסמוך לה, אלא במקומות המותרים לעישון.</w:t>
      </w:r>
    </w:p>
    <w:p w:rsidR="00691BAD" w:rsidRDefault="00691BAD" w:rsidP="00DB5D4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יציג אדם אש גלוייה ולא יעשן על סיפון כלי שיט או במרחק שלא יקטן מ-50 מטר מכלי השיט בעת הזרמת השמן.</w:t>
      </w:r>
    </w:p>
    <w:p w:rsidR="00691BAD" w:rsidRDefault="00691BAD">
      <w:pPr>
        <w:pStyle w:val="P00"/>
        <w:spacing w:before="72"/>
        <w:ind w:left="0" w:right="1134"/>
        <w:rPr>
          <w:rStyle w:val="default"/>
          <w:rFonts w:cs="FrankRuehl"/>
          <w:rtl/>
        </w:rPr>
      </w:pPr>
      <w:bookmarkStart w:id="25" w:name="Seif18"/>
      <w:bookmarkEnd w:id="25"/>
      <w:r>
        <w:rPr>
          <w:lang w:val="he-IL"/>
        </w:rPr>
        <w:pict>
          <v:rect id="_x0000_s1047" style="position:absolute;left:0;text-align:left;margin-left:464.5pt;margin-top:8.05pt;width:75.05pt;height:20pt;z-index:251640320" o:allowincell="f" filled="f" stroked="f" strokecolor="lime" strokeweight=".25pt">
            <v:textbox style="mso-next-textbox:#_x0000_s1047"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יוורור ומצב </w:t>
                  </w:r>
                  <w:r>
                    <w:rPr>
                      <w:rFonts w:cs="Miriam"/>
                      <w:szCs w:val="18"/>
                      <w:rtl/>
                    </w:rPr>
                    <w:t>ה</w:t>
                  </w:r>
                  <w:r>
                    <w:rPr>
                      <w:rFonts w:cs="Miriam" w:hint="cs"/>
                      <w:szCs w:val="18"/>
                      <w:rtl/>
                    </w:rPr>
                    <w:t>פתחים במכלית</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ת</w:t>
      </w:r>
      <w:r>
        <w:rPr>
          <w:rStyle w:val="default"/>
          <w:rFonts w:cs="FrankRuehl"/>
          <w:rtl/>
        </w:rPr>
        <w:t>ח</w:t>
      </w:r>
      <w:r>
        <w:rPr>
          <w:rStyle w:val="default"/>
          <w:rFonts w:cs="FrankRuehl" w:hint="cs"/>
          <w:rtl/>
        </w:rPr>
        <w:t>ילת הזרמת שמן למכלית או ממנה ובכל משך הזרמת השמן, לפי הענין, יוודא הקברניט או קצין המשמרת כי נעשו הפעולות האלה:</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הופעלה מערכת האיוורור של חדר המשאבות ומערכת זו לא תופסק כל עוד נמשכת הזרמת השמן;</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הפתחים והכניסות למבנים הפונים אל סיפון המכלית סגורים ו</w:t>
      </w:r>
      <w:r>
        <w:rPr>
          <w:rStyle w:val="default"/>
          <w:rFonts w:cs="FrankRuehl"/>
          <w:rtl/>
        </w:rPr>
        <w:t>מ</w:t>
      </w:r>
      <w:r>
        <w:rPr>
          <w:rStyle w:val="default"/>
          <w:rFonts w:cs="FrankRuehl" w:hint="cs"/>
          <w:rtl/>
        </w:rPr>
        <w:t xml:space="preserve">סומנים בכתב ברור שאין לפתחם; כניסה תסומן מבפנים ומבחוץ כך: "אסור לפתוח </w:t>
      </w:r>
      <w:r>
        <w:rPr>
          <w:rStyle w:val="default"/>
          <w:rFonts w:cs="FrankRuehl"/>
        </w:rPr>
        <w:t>"Forbidden to Open"</w:t>
      </w:r>
      <w:r>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פ</w:t>
      </w:r>
      <w:r>
        <w:rPr>
          <w:rStyle w:val="default"/>
          <w:rFonts w:cs="FrankRuehl" w:hint="cs"/>
          <w:rtl/>
        </w:rPr>
        <w:t>תח הכניסה מהסיפון למטבח האניה יראו אותו כפתח לענין פסקה זו;</w:t>
      </w:r>
    </w:p>
    <w:p w:rsidR="00691BAD" w:rsidRDefault="00691B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הפתחים והכניסות למבנים אשר אינם פונים ישירות אל סיפון המכלית סגורים ומסומנים באופן ברור כי מותר לפ</w:t>
      </w:r>
      <w:r>
        <w:rPr>
          <w:rStyle w:val="default"/>
          <w:rFonts w:cs="FrankRuehl"/>
          <w:rtl/>
        </w:rPr>
        <w:t>ת</w:t>
      </w:r>
      <w:r>
        <w:rPr>
          <w:rStyle w:val="default"/>
          <w:rFonts w:cs="FrankRuehl" w:hint="cs"/>
          <w:rtl/>
        </w:rPr>
        <w:t xml:space="preserve">חם רגעית לשם כניסה או יציאה; כניסה תסומן מבפנים ומבחוץ כך: "נא לשמור סגור </w:t>
      </w:r>
      <w:r>
        <w:rPr>
          <w:rStyle w:val="default"/>
          <w:rFonts w:cs="FrankRuehl"/>
        </w:rPr>
        <w:t>Keep Closed</w:t>
      </w:r>
      <w:r>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החלונות במבנים ובגוף המכלית סגורים;</w:t>
      </w:r>
    </w:p>
    <w:p w:rsidR="00691BAD" w:rsidRDefault="00691B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צוהרי חדר המשאבות, חדר המכונות, המטבח וכל צוהר אחר נסגרו, אלא אם בתכנית הבטיחות של כלי השיט נקבע כי עליהם להיות פתוחים ל</w:t>
      </w:r>
      <w:r>
        <w:rPr>
          <w:rStyle w:val="default"/>
          <w:rFonts w:cs="FrankRuehl"/>
          <w:rtl/>
        </w:rPr>
        <w:t>צ</w:t>
      </w:r>
      <w:r>
        <w:rPr>
          <w:rStyle w:val="default"/>
          <w:rFonts w:cs="FrankRuehl" w:hint="cs"/>
          <w:rtl/>
        </w:rPr>
        <w:t>רכי איוורור;</w:t>
      </w:r>
    </w:p>
    <w:p w:rsidR="00691BAD" w:rsidRDefault="00691B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פעולתם של מזגני אויר קטנים הקבועים בפתחי החלונות וכל מזגני אויר אחרים אשר אינם חלק ממערכת מיזוג האויר המרכזית הופסקה, והם לא יופעלו כל עוד נמשכת הזרמת השמן; יחידות מערכת מיזוג האויר המרכזית יופעלו במידת האפשר במעגל סגור;</w:t>
      </w:r>
    </w:p>
    <w:p w:rsidR="00691BAD" w:rsidRDefault="00691BA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ברדסי המאוורר</w:t>
      </w:r>
      <w:r>
        <w:rPr>
          <w:rStyle w:val="default"/>
          <w:rFonts w:cs="FrankRuehl"/>
          <w:rtl/>
        </w:rPr>
        <w:t>י</w:t>
      </w:r>
      <w:r>
        <w:rPr>
          <w:rStyle w:val="default"/>
          <w:rFonts w:cs="FrankRuehl" w:hint="cs"/>
          <w:rtl/>
        </w:rPr>
        <w:t>ם יופנו לכיוון שממנו הסיכוי הסביר הקטן ביותר שגזים פחמימנים יחדרו לתוך מבנה המכלית;</w:t>
      </w:r>
    </w:p>
    <w:p w:rsidR="00691BAD" w:rsidRDefault="00691BA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כיסויי המכלים על סיפון כלי השיט נסגרו ונשמרים סגורים;</w:t>
      </w:r>
    </w:p>
    <w:p w:rsidR="00691BAD" w:rsidRDefault="00691BA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כל המכלים המיועדים להזרמת שמן נפתחו לאויר דרך מערכת האיוורור המיועדת לכך;</w:t>
      </w:r>
    </w:p>
    <w:p w:rsidR="00691BAD" w:rsidRDefault="00691BAD">
      <w:pPr>
        <w:pStyle w:val="P22"/>
        <w:spacing w:before="72"/>
        <w:ind w:left="1021" w:right="1134"/>
        <w:rPr>
          <w:rStyle w:val="default"/>
          <w:rFonts w:cs="FrankRuehl"/>
          <w:rtl/>
        </w:rPr>
      </w:pPr>
      <w:r>
        <w:rPr>
          <w:rStyle w:val="default"/>
          <w:rFonts w:cs="FrankRuehl"/>
          <w:rtl/>
        </w:rPr>
        <w:t>(10)</w:t>
      </w:r>
      <w:r>
        <w:rPr>
          <w:rStyle w:val="default"/>
          <w:rFonts w:cs="FrankRuehl"/>
          <w:rtl/>
        </w:rPr>
        <w:tab/>
        <w:t>כ</w:t>
      </w:r>
      <w:r>
        <w:rPr>
          <w:rStyle w:val="default"/>
          <w:rFonts w:cs="FrankRuehl" w:hint="cs"/>
          <w:rtl/>
        </w:rPr>
        <w:t>ל פתח בכיסוי למכל שמן ריק או מלא, אשר בכוונת הקברניט או קצין המשמרת, להשאירו פתוח בעת הזרמת השמן, מכוסה בסתרשף, אלא אם כן אותו מכל חפשי מגזים; כל ארובה במכלית כוסתה בסתרשף תקין ונקי.</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לפגוע באמור בתקנת משנה (א)(2), פתח הכניסה לחדר המשאבות, יראו א</w:t>
      </w:r>
      <w:r>
        <w:rPr>
          <w:rStyle w:val="default"/>
          <w:rFonts w:cs="FrankRuehl"/>
          <w:rtl/>
        </w:rPr>
        <w:t>ו</w:t>
      </w:r>
      <w:r>
        <w:rPr>
          <w:rStyle w:val="default"/>
          <w:rFonts w:cs="FrankRuehl" w:hint="cs"/>
          <w:rtl/>
        </w:rPr>
        <w:t xml:space="preserve">תו לענין תקנות אלה, כפתח לפי פסקה (3) לתקנת המשנה האמורה, ובלבד שלא יכנסו אנשים לחדר המשאבות ללא ידיעתו ואישורו של קצין המשמרת; אולם אם בתכנית הבטיחות של כלי השיט נקבע כי פתח הכניסה לחדר המשאבות חייב להיות פתוח לצרכי איוורור </w:t>
      </w:r>
      <w:r w:rsidR="00DB5D4D">
        <w:rPr>
          <w:rStyle w:val="default"/>
          <w:rFonts w:cs="FrankRuehl"/>
          <w:rtl/>
        </w:rPr>
        <w:t>–</w:t>
      </w:r>
      <w:r>
        <w:rPr>
          <w:rStyle w:val="default"/>
          <w:rFonts w:cs="FrankRuehl" w:hint="cs"/>
          <w:rtl/>
        </w:rPr>
        <w:t xml:space="preserve"> לא תחול הוראת תקנת משנה זו.</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הפתחים, החלונות והכניסות החייבים להיות סגורים לפי תקנת משנה (א) לא יהיו נעולים.</w:t>
      </w:r>
    </w:p>
    <w:p w:rsidR="00691BAD" w:rsidRDefault="00691BAD">
      <w:pPr>
        <w:pStyle w:val="P00"/>
        <w:spacing w:before="72"/>
        <w:ind w:left="0" w:right="1134"/>
        <w:rPr>
          <w:rStyle w:val="default"/>
          <w:rFonts w:cs="FrankRuehl"/>
          <w:rtl/>
        </w:rPr>
      </w:pPr>
      <w:bookmarkStart w:id="26" w:name="Seif19"/>
      <w:bookmarkEnd w:id="26"/>
      <w:r>
        <w:rPr>
          <w:lang w:val="he-IL"/>
        </w:rPr>
        <w:pict>
          <v:rect id="_x0000_s1048" style="position:absolute;left:0;text-align:left;margin-left:464.5pt;margin-top:8.05pt;width:75.05pt;height:20pt;z-index:251641344" o:allowincell="f" filled="f" stroked="f" strokecolor="lime" strokeweight=".25pt">
            <v:textbox style="mso-next-textbox:#_x0000_s1048" inset="0,0,0,0">
              <w:txbxContent>
                <w:p w:rsidR="001F0069" w:rsidRDefault="001F0069">
                  <w:pPr>
                    <w:spacing w:line="160" w:lineRule="exact"/>
                    <w:jc w:val="left"/>
                    <w:rPr>
                      <w:rFonts w:cs="Miriam"/>
                      <w:noProof/>
                      <w:szCs w:val="18"/>
                      <w:rtl/>
                    </w:rPr>
                  </w:pPr>
                  <w:r>
                    <w:rPr>
                      <w:rFonts w:cs="Miriam"/>
                      <w:szCs w:val="18"/>
                      <w:rtl/>
                    </w:rPr>
                    <w:t>ס</w:t>
                  </w:r>
                  <w:r>
                    <w:rPr>
                      <w:rFonts w:cs="Miriam" w:hint="cs"/>
                      <w:szCs w:val="18"/>
                      <w:rtl/>
                    </w:rPr>
                    <w:t>יכום בדבר נהלי הזרמת שמן</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תחילת הזרמת השמן יסוכמו נהלי הזרמת השמן בין קברניט כלי השיט או קצין המשמרת שלו לבין האחראי על המסוף או דוברת הדלק או רכב המכל,</w:t>
      </w:r>
      <w:r>
        <w:rPr>
          <w:rStyle w:val="default"/>
          <w:rFonts w:cs="FrankRuehl"/>
          <w:rtl/>
        </w:rPr>
        <w:t xml:space="preserve"> </w:t>
      </w:r>
      <w:r>
        <w:rPr>
          <w:rStyle w:val="default"/>
          <w:rFonts w:cs="FrankRuehl" w:hint="cs"/>
          <w:rtl/>
        </w:rPr>
        <w:t>לפי הענין, כמפורט להלן:</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הלחץ המירבי בצנרת בעת פעולות הזרמת השמן, ביחידות קילוגרם לסנטימטר מרובע, או ביחידות קילו ניוטון למטר מרובע (2</w:t>
      </w:r>
      <w:r>
        <w:rPr>
          <w:rStyle w:val="default"/>
          <w:rFonts w:cs="FrankRuehl"/>
        </w:rPr>
        <w:t>KN/m</w:t>
      </w:r>
      <w:r>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קצב הזרימה המירבית של השמן בצנרת, ביחידות של מטר לשנייה;</w:t>
      </w:r>
    </w:p>
    <w:p w:rsidR="00691BAD" w:rsidRDefault="00691B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קצב הזרימה האיטית של השמן בצנרת, לצורך מניעת ג</w:t>
      </w:r>
      <w:r>
        <w:rPr>
          <w:rStyle w:val="default"/>
          <w:rFonts w:cs="FrankRuehl"/>
          <w:rtl/>
        </w:rPr>
        <w:t>ל</w:t>
      </w:r>
      <w:r>
        <w:rPr>
          <w:rStyle w:val="default"/>
          <w:rFonts w:cs="FrankRuehl" w:hint="cs"/>
          <w:rtl/>
        </w:rPr>
        <w:t>ישת שמן מכלי השיט, ביחידות של מטר לשניה;</w:t>
      </w:r>
    </w:p>
    <w:p w:rsidR="00691BAD" w:rsidRDefault="00691B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הספיקה המירבית של השמן בצנרת, ביחידות של מטר מעוקב לשעה;</w:t>
      </w:r>
    </w:p>
    <w:p w:rsidR="00691BAD" w:rsidRDefault="00691B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פרק הזמן הדרוש להתראה מוקדמת לשם עצירת פעולות הזרמת השמן;</w:t>
      </w:r>
    </w:p>
    <w:p w:rsidR="00691BAD" w:rsidRDefault="00691B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דרכי הקשר בין קצין המשמרת בכלי השיט ובין האחראי על הזרמת השמן במסוף או בדוברת הדלק או ב</w:t>
      </w:r>
      <w:r>
        <w:rPr>
          <w:rStyle w:val="default"/>
          <w:rFonts w:cs="FrankRuehl"/>
          <w:rtl/>
        </w:rPr>
        <w:t>ר</w:t>
      </w:r>
      <w:r>
        <w:rPr>
          <w:rStyle w:val="default"/>
          <w:rFonts w:cs="FrankRuehl" w:hint="cs"/>
          <w:rtl/>
        </w:rPr>
        <w:t>כב המכל, ובלבד שהקשר ביניהם יקויים באחת או יותר מן הדרכים המנויות בתקנה 19 ובכפוף להוראות תקנה זו;</w:t>
      </w:r>
    </w:p>
    <w:p w:rsidR="00691BAD" w:rsidRDefault="00691BA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סימנים מוסכמים לבקרה של פעולות הזרמת השמן, אשר יכללו את הסימנים לפעולות המפורטות להלן, לפחות:</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מצב הכן לתחילת פעולת ההזרמה</w:t>
      </w:r>
      <w:r>
        <w:rPr>
          <w:rStyle w:val="default"/>
          <w:rFonts w:cs="FrankRuehl"/>
          <w:rtl/>
        </w:rPr>
        <w:t>;</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התחלת פעולת ההזרמה;</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מצב הכן להפסקת פעולת ההזרמה;</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עצירת פעולת ההזרמה;</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עצירת חירום של כל פעולות ההזרמה;</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האטה לזרימה איטית.</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הסיכום לענין האמור בפיסקאות (1), (2) ו-(3) לתקנת משנה (א) ייקבע בהתאם לדרישות ולאפשרויות של מקבל השמן; ופרק</w:t>
      </w:r>
      <w:r>
        <w:rPr>
          <w:rStyle w:val="default"/>
          <w:rFonts w:cs="FrankRuehl"/>
          <w:rtl/>
        </w:rPr>
        <w:t xml:space="preserve"> </w:t>
      </w:r>
      <w:r>
        <w:rPr>
          <w:rStyle w:val="default"/>
          <w:rFonts w:cs="FrankRuehl" w:hint="cs"/>
          <w:rtl/>
        </w:rPr>
        <w:t>הזמן שייקבע לפי פסקה (5) לתקנת המשנה האמורה יהיה הגדול מבין שני פרקי הזמן הדרושים לצדדים.</w:t>
      </w:r>
    </w:p>
    <w:p w:rsidR="00691BAD" w:rsidRDefault="00691BAD">
      <w:pPr>
        <w:pStyle w:val="P00"/>
        <w:spacing w:before="72"/>
        <w:ind w:left="0" w:right="1134"/>
        <w:rPr>
          <w:rStyle w:val="default"/>
          <w:rFonts w:cs="FrankRuehl"/>
          <w:rtl/>
        </w:rPr>
      </w:pPr>
      <w:bookmarkStart w:id="27" w:name="Seif20"/>
      <w:bookmarkEnd w:id="27"/>
      <w:r>
        <w:rPr>
          <w:lang w:val="he-IL"/>
        </w:rPr>
        <w:pict>
          <v:rect id="_x0000_s1049" style="position:absolute;left:0;text-align:left;margin-left:464.5pt;margin-top:8.05pt;width:75.05pt;height:10pt;z-index:251642368" o:allowincell="f" filled="f" stroked="f" strokecolor="lime" strokeweight=".25pt">
            <v:textbox style="mso-next-textbox:#_x0000_s1049" inset="0,0,0,0">
              <w:txbxContent>
                <w:p w:rsidR="001F0069" w:rsidRDefault="001F0069">
                  <w:pPr>
                    <w:spacing w:line="160" w:lineRule="exact"/>
                    <w:jc w:val="left"/>
                    <w:rPr>
                      <w:rFonts w:cs="Miriam"/>
                      <w:noProof/>
                      <w:szCs w:val="18"/>
                      <w:rtl/>
                    </w:rPr>
                  </w:pPr>
                  <w:r>
                    <w:rPr>
                      <w:rFonts w:cs="Miriam"/>
                      <w:szCs w:val="18"/>
                      <w:rtl/>
                    </w:rPr>
                    <w:t>ד</w:t>
                  </w:r>
                  <w:r>
                    <w:rPr>
                      <w:rFonts w:cs="Miriam" w:hint="cs"/>
                      <w:szCs w:val="18"/>
                      <w:rtl/>
                    </w:rPr>
                    <w:t>רכי קשר</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הקשר בין קברניט כלי שיט או קצין המשמרת שלו, לבין האחראי במסוף או בדוברת הדלק או ברכב המכל יתקיים באחת או יותר מן הדרכים המנויות להלן:</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קשר טלפ</w:t>
      </w:r>
      <w:r>
        <w:rPr>
          <w:rStyle w:val="default"/>
          <w:rFonts w:cs="FrankRuehl"/>
          <w:rtl/>
        </w:rPr>
        <w:t>ו</w:t>
      </w:r>
      <w:r>
        <w:rPr>
          <w:rStyle w:val="default"/>
          <w:rFonts w:cs="FrankRuehl" w:hint="cs"/>
          <w:rtl/>
        </w:rPr>
        <w:t>ן, בתנאי שהמערכת מסוג "קו ישיר" המיועדת לקשר בלעדי בין קצין המשמרת לבין האחראי להזרמת השמן במסוף או בדוברת הדלק, וחיוג אינו נדרש להפעלתה;</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קשר אלחוט (תג"מ), בתנאי שבשני המכשירים ערוץ ההאזנה פתוח כל משך פעולות הזרמת השמן וערוץ השידור והקליטה מיועדים לקש</w:t>
      </w:r>
      <w:r>
        <w:rPr>
          <w:rStyle w:val="default"/>
          <w:rFonts w:cs="FrankRuehl"/>
          <w:rtl/>
        </w:rPr>
        <w:t>ר</w:t>
      </w:r>
      <w:r>
        <w:rPr>
          <w:rStyle w:val="default"/>
          <w:rFonts w:cs="FrankRuehl" w:hint="cs"/>
          <w:rtl/>
        </w:rPr>
        <w:t xml:space="preserve"> בלעדי בין קציני המשמרת של המכליות במסוף ובין האחראי להזרמת השמן במסוף או בדוברת הדלק;</w:t>
      </w:r>
    </w:p>
    <w:p w:rsidR="00691BAD" w:rsidRDefault="00691B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קשר באמצעות לוחות בקרה שבהם מופיעה ההודעה בכתב ברור וזוהר, בתנאי שהופעת ההודעה בלוח הבקרה תהיה מלווה באות קולני המעיר תשומת לב;</w:t>
      </w:r>
    </w:p>
    <w:p w:rsidR="00691BAD" w:rsidRDefault="00691BAD" w:rsidP="00C21AB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קשר באמצעות שמיעה, בתנאי שקצין ה</w:t>
      </w:r>
      <w:r>
        <w:rPr>
          <w:rStyle w:val="default"/>
          <w:rFonts w:cs="FrankRuehl"/>
          <w:rtl/>
        </w:rPr>
        <w:t>מ</w:t>
      </w:r>
      <w:r>
        <w:rPr>
          <w:rStyle w:val="default"/>
          <w:rFonts w:cs="FrankRuehl" w:hint="cs"/>
          <w:rtl/>
        </w:rPr>
        <w:t>שמרת</w:t>
      </w:r>
      <w:r>
        <w:rPr>
          <w:rStyle w:val="default"/>
          <w:rFonts w:cs="FrankRuehl"/>
          <w:rtl/>
        </w:rPr>
        <w:t xml:space="preserve"> </w:t>
      </w:r>
      <w:r>
        <w:rPr>
          <w:rStyle w:val="default"/>
          <w:rFonts w:cs="FrankRuehl" w:hint="cs"/>
          <w:rtl/>
        </w:rPr>
        <w:t>והאחראי על הזרמת השמן במסוף או בדוברת הדלק או ברכב המכל היו ממוקמים אחד לגבי השני כשהם רואים ושומעים האחד את האחר, באופן שאין ביניהם מחיצות, שהמרחק בקו ישר ביניהם אינו עולה על 30 מטר ושבסביבתם לא מופעלים מנועים ולא קיימים רעשים העלולים למנוע או לשבש</w:t>
      </w:r>
      <w:r>
        <w:rPr>
          <w:rStyle w:val="default"/>
          <w:rFonts w:cs="FrankRuehl"/>
          <w:rtl/>
        </w:rPr>
        <w:t xml:space="preserve"> </w:t>
      </w:r>
      <w:r>
        <w:rPr>
          <w:rStyle w:val="default"/>
          <w:rFonts w:cs="FrankRuehl" w:hint="cs"/>
          <w:rtl/>
        </w:rPr>
        <w:t>שמיעת ההודעה.</w:t>
      </w:r>
    </w:p>
    <w:p w:rsidR="00691BAD" w:rsidRDefault="00E957FC">
      <w:pPr>
        <w:pStyle w:val="P00"/>
        <w:spacing w:before="72"/>
        <w:ind w:left="0" w:right="1134"/>
        <w:rPr>
          <w:rStyle w:val="default"/>
          <w:rFonts w:cs="FrankRuehl"/>
          <w:rtl/>
        </w:rPr>
      </w:pPr>
      <w:r>
        <w:rPr>
          <w:rStyle w:val="default"/>
          <w:rFonts w:cs="FrankRuehl" w:hint="cs"/>
          <w:rtl/>
        </w:rPr>
        <w:tab/>
      </w:r>
      <w:r w:rsidR="00691BAD">
        <w:rPr>
          <w:rStyle w:val="default"/>
          <w:rFonts w:cs="FrankRuehl"/>
          <w:rtl/>
        </w:rPr>
        <w:t>(</w:t>
      </w:r>
      <w:r w:rsidR="00691BAD">
        <w:rPr>
          <w:rStyle w:val="default"/>
          <w:rFonts w:cs="FrankRuehl" w:hint="cs"/>
          <w:rtl/>
        </w:rPr>
        <w:t>ב)</w:t>
      </w:r>
      <w:r w:rsidR="00691BAD">
        <w:rPr>
          <w:rStyle w:val="default"/>
          <w:rFonts w:cs="FrankRuehl"/>
          <w:rtl/>
        </w:rPr>
        <w:tab/>
      </w:r>
      <w:r w:rsidR="00691BAD">
        <w:rPr>
          <w:rStyle w:val="default"/>
          <w:rFonts w:cs="FrankRuehl" w:hint="cs"/>
          <w:rtl/>
        </w:rPr>
        <w:t>כל אחד ממכשירי הקשר המפורטים בתקנת משנה (א) יהיה בעל רמת בטיחות גבוהה במכשיר גופו.</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בלי לפגוע בכלליות האמור בתקנת משנה (א), ייקבע מיקומו של מכשיר הקשר בכלי שיט, במסוף, בדוברת הדלק או ברכב המכל באופן שמיד ע</w:t>
      </w:r>
      <w:r>
        <w:rPr>
          <w:rStyle w:val="default"/>
          <w:rFonts w:cs="FrankRuehl"/>
          <w:rtl/>
        </w:rPr>
        <w:t>ם</w:t>
      </w:r>
      <w:r>
        <w:rPr>
          <w:rStyle w:val="default"/>
          <w:rFonts w:cs="FrankRuehl" w:hint="cs"/>
          <w:rtl/>
        </w:rPr>
        <w:t xml:space="preserve"> קבלת הודעה ניתן יהיה לנקוט בפעולה מיידית ויעילה.</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הקשר בין קברניט כלי השיט או קצין המשמרת שלו לבין האחראי במסוף או בדוברת הדלק או ברכב המכל יקויים בשפה אחת ויחידה. במקרים בהם אותה שפה אינה שגורה בפי הצדדים להזרמת השמן יקויים הקשר בשפה האנגלית.</w:t>
      </w:r>
    </w:p>
    <w:p w:rsidR="00691BAD" w:rsidRDefault="00691BAD">
      <w:pPr>
        <w:pStyle w:val="P00"/>
        <w:spacing w:before="72"/>
        <w:ind w:left="0" w:right="1134"/>
        <w:rPr>
          <w:rStyle w:val="default"/>
          <w:rFonts w:cs="FrankRuehl" w:hint="cs"/>
          <w:rtl/>
        </w:rPr>
      </w:pPr>
      <w:bookmarkStart w:id="28" w:name="Seif21"/>
      <w:bookmarkEnd w:id="28"/>
      <w:r>
        <w:rPr>
          <w:lang w:val="he-IL"/>
        </w:rPr>
        <w:pict>
          <v:rect id="_x0000_s1050" style="position:absolute;left:0;text-align:left;margin-left:464.5pt;margin-top:8.05pt;width:75.05pt;height:20pt;z-index:251643392" o:allowincell="f" filled="f" stroked="f" strokecolor="lime" strokeweight=".25pt">
            <v:textbox style="mso-next-textbox:#_x0000_s1050" inset="0,0,0,0">
              <w:txbxContent>
                <w:p w:rsidR="001F0069" w:rsidRDefault="001F0069" w:rsidP="00E957FC">
                  <w:pPr>
                    <w:spacing w:line="160" w:lineRule="exact"/>
                    <w:jc w:val="left"/>
                    <w:rPr>
                      <w:rFonts w:cs="Miriam"/>
                      <w:noProof/>
                      <w:szCs w:val="18"/>
                      <w:rtl/>
                    </w:rPr>
                  </w:pPr>
                  <w:r>
                    <w:rPr>
                      <w:rFonts w:cs="Miriam"/>
                      <w:szCs w:val="18"/>
                      <w:rtl/>
                    </w:rPr>
                    <w:t>צ</w:t>
                  </w:r>
                  <w:r>
                    <w:rPr>
                      <w:rFonts w:cs="Miriam" w:hint="cs"/>
                      <w:szCs w:val="18"/>
                      <w:rtl/>
                    </w:rPr>
                    <w:t>יוד ח</w:t>
                  </w:r>
                  <w:r>
                    <w:rPr>
                      <w:rFonts w:cs="Miriam"/>
                      <w:szCs w:val="18"/>
                      <w:rtl/>
                    </w:rPr>
                    <w:t>ש</w:t>
                  </w:r>
                  <w:r>
                    <w:rPr>
                      <w:rFonts w:cs="Miriam" w:hint="cs"/>
                      <w:szCs w:val="18"/>
                      <w:rtl/>
                    </w:rPr>
                    <w:t xml:space="preserve">מלי </w:t>
                  </w:r>
                  <w:r>
                    <w:rPr>
                      <w:rFonts w:cs="Miriam"/>
                      <w:szCs w:val="18"/>
                      <w:rtl/>
                    </w:rPr>
                    <w:t>נ</w:t>
                  </w:r>
                  <w:r>
                    <w:rPr>
                      <w:rFonts w:cs="Miriam" w:hint="cs"/>
                      <w:szCs w:val="18"/>
                      <w:rtl/>
                    </w:rPr>
                    <w:t>ייד במכלית</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יופעל ולא יימצא ציוד חשמלי נייד (להלן </w:t>
      </w:r>
      <w:r w:rsidR="00DB5D4D">
        <w:rPr>
          <w:rStyle w:val="default"/>
          <w:rFonts w:cs="FrankRuehl"/>
          <w:rtl/>
        </w:rPr>
        <w:t>–</w:t>
      </w:r>
      <w:r>
        <w:rPr>
          <w:rStyle w:val="default"/>
          <w:rFonts w:cs="FrankRuehl" w:hint="cs"/>
          <w:rtl/>
        </w:rPr>
        <w:t xml:space="preserve"> הציוד) על סיפון מכלית או דוברת דלק או בסמוך אליה, אלא</w:t>
      </w:r>
      <w:r w:rsidR="00DB5D4D">
        <w:rPr>
          <w:rStyle w:val="default"/>
          <w:rFonts w:cs="FrankRuehl" w:hint="cs"/>
          <w:rtl/>
        </w:rPr>
        <w:t xml:space="preserve"> אם הציוד </w:t>
      </w:r>
      <w:r w:rsidR="00DB5D4D">
        <w:rPr>
          <w:rStyle w:val="default"/>
          <w:rFonts w:cs="FrankRuehl"/>
          <w:rtl/>
        </w:rPr>
        <w:t>–</w:t>
      </w:r>
    </w:p>
    <w:p w:rsidR="00691BAD" w:rsidRDefault="00691BAD" w:rsidP="00C21AB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בעל רמת בטיחות גבוהה גופו, ואישור על כך מוטבע עליו או שבידי הקברניט תעודה בת-תוקף המאשרת זאת; הציוד נמצא במצב </w:t>
      </w:r>
      <w:r>
        <w:rPr>
          <w:rStyle w:val="default"/>
          <w:rFonts w:cs="FrankRuehl"/>
          <w:rtl/>
        </w:rPr>
        <w:t>כ</w:t>
      </w:r>
      <w:r>
        <w:rPr>
          <w:rStyle w:val="default"/>
          <w:rFonts w:cs="FrankRuehl" w:hint="cs"/>
          <w:rtl/>
        </w:rPr>
        <w:t>שירות תקין, הוא מתוחזק היטב ולא נעשו בו שינויים טכניים; או</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 בתוך מכל מיוחד המאושר לצורך זה על ידי חברת סיווג, מכון תקנים, מוסד מדעי מוסמך, או רשות ממשלתית מוסמכת ובידי הקברניט תעודה בת תוקף המאשרת את השימוש בציוד חשמלי נייד בתוך אותו מכל.</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תקנה זו, "ציוד חשמלי נייד" </w:t>
      </w:r>
      <w:r w:rsidR="00DB5D4D">
        <w:rPr>
          <w:rStyle w:val="default"/>
          <w:rFonts w:cs="FrankRuehl"/>
          <w:rtl/>
        </w:rPr>
        <w:t>–</w:t>
      </w:r>
      <w:r>
        <w:rPr>
          <w:rStyle w:val="default"/>
          <w:rFonts w:cs="FrankRuehl" w:hint="cs"/>
          <w:rtl/>
        </w:rPr>
        <w:t xml:space="preserve"> כל ציוד חשמלי אשר אינו מותקן בקביעות בגוף המכלית ואינו מופיע בתור שכזה בתכניות כלי השיט, ושאושר על ידי חברת סיווג או המנהל או מי שהוא הסמיך לכך.</w:t>
      </w:r>
    </w:p>
    <w:p w:rsidR="00691BAD" w:rsidRDefault="00691BAD">
      <w:pPr>
        <w:pStyle w:val="P00"/>
        <w:spacing w:before="72"/>
        <w:ind w:left="0" w:right="1134"/>
        <w:rPr>
          <w:rStyle w:val="default"/>
          <w:rFonts w:cs="FrankRuehl" w:hint="cs"/>
          <w:rtl/>
        </w:rPr>
      </w:pPr>
      <w:bookmarkStart w:id="29" w:name="Seif22"/>
      <w:bookmarkEnd w:id="29"/>
      <w:r>
        <w:rPr>
          <w:lang w:val="he-IL"/>
        </w:rPr>
        <w:pict>
          <v:rect id="_x0000_s1051" style="position:absolute;left:0;text-align:left;margin-left:464.5pt;margin-top:8.05pt;width:75.05pt;height:16.9pt;z-index:251644416" o:allowincell="f" filled="f" stroked="f" strokecolor="lime" strokeweight=".25pt">
            <v:textbox style="mso-next-textbox:#_x0000_s1051" inset="0,0,0,0">
              <w:txbxContent>
                <w:p w:rsidR="001F0069" w:rsidRDefault="001F0069">
                  <w:pPr>
                    <w:spacing w:line="160" w:lineRule="exact"/>
                    <w:jc w:val="left"/>
                    <w:rPr>
                      <w:rFonts w:cs="Miriam"/>
                      <w:noProof/>
                      <w:szCs w:val="18"/>
                      <w:rtl/>
                    </w:rPr>
                  </w:pPr>
                  <w:r>
                    <w:rPr>
                      <w:rFonts w:cs="Miriam"/>
                      <w:szCs w:val="18"/>
                      <w:rtl/>
                    </w:rPr>
                    <w:t>א</w:t>
                  </w:r>
                  <w:r>
                    <w:rPr>
                      <w:rFonts w:cs="Miriam" w:hint="cs"/>
                      <w:szCs w:val="18"/>
                      <w:rtl/>
                    </w:rPr>
                    <w:t>יסור הפעלת משדרים</w:t>
                  </w:r>
                </w:p>
              </w:txbxContent>
            </v:textbox>
            <w10:anchorlock/>
          </v:rect>
        </w:pict>
      </w:r>
      <w:r>
        <w:rPr>
          <w:rStyle w:val="big-number"/>
          <w:rFonts w:cs="Miriam"/>
          <w:rtl/>
        </w:rPr>
        <w:t>21</w:t>
      </w:r>
      <w:r>
        <w:rPr>
          <w:rStyle w:val="big-number"/>
          <w:rFonts w:cs="Miriam" w:hint="cs"/>
          <w:rtl/>
        </w:rPr>
        <w:t>.</w:t>
      </w:r>
      <w:r>
        <w:rPr>
          <w:rStyle w:val="big-number"/>
          <w:rFonts w:cs="Miriam"/>
          <w:rtl/>
        </w:rPr>
        <w:tab/>
      </w:r>
      <w:r>
        <w:rPr>
          <w:rStyle w:val="default"/>
          <w:rFonts w:cs="FrankRuehl"/>
          <w:rtl/>
        </w:rPr>
        <w:t>ב</w:t>
      </w:r>
      <w:r w:rsidR="00DB5D4D">
        <w:rPr>
          <w:rStyle w:val="default"/>
          <w:rFonts w:cs="FrankRuehl" w:hint="cs"/>
          <w:rtl/>
        </w:rPr>
        <w:t xml:space="preserve">כל משך ביצוע פעולות הזרמת שמן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יפעיל קצין ה</w:t>
      </w:r>
      <w:r>
        <w:rPr>
          <w:rStyle w:val="default"/>
          <w:rFonts w:cs="FrankRuehl"/>
          <w:rtl/>
        </w:rPr>
        <w:t>ר</w:t>
      </w:r>
      <w:r>
        <w:rPr>
          <w:rStyle w:val="default"/>
          <w:rFonts w:cs="FrankRuehl" w:hint="cs"/>
          <w:rtl/>
        </w:rPr>
        <w:t>דיו בכלי השיט, ולא יורשה לו או לכל אדם אחר, להפעיל את משדרי כלי השיט שבחדר האלחוט למעט מכשירי תדירות גבוהה מאד (תג"מ) בהספק שלא יעלה על שני ווט במכשיר;</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אנטנות כל המשדרים מנותקות ובהארקה.</w:t>
      </w:r>
    </w:p>
    <w:p w:rsidR="00691BAD" w:rsidRDefault="00691BAD">
      <w:pPr>
        <w:pStyle w:val="P00"/>
        <w:spacing w:before="72"/>
        <w:ind w:left="0" w:right="1134"/>
        <w:rPr>
          <w:rStyle w:val="default"/>
          <w:rFonts w:cs="FrankRuehl"/>
          <w:rtl/>
        </w:rPr>
      </w:pPr>
      <w:bookmarkStart w:id="30" w:name="Seif23"/>
      <w:bookmarkEnd w:id="30"/>
      <w:r>
        <w:rPr>
          <w:lang w:val="he-IL"/>
        </w:rPr>
        <w:pict>
          <v:rect id="_x0000_s1052" style="position:absolute;left:0;text-align:left;margin-left:464.5pt;margin-top:8.05pt;width:75.05pt;height:27.35pt;z-index:251645440" o:allowincell="f" filled="f" stroked="f" strokecolor="lime" strokeweight=".25pt">
            <v:textbox style="mso-next-textbox:#_x0000_s1052"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יסור פעולות במ</w:t>
                  </w:r>
                  <w:r>
                    <w:rPr>
                      <w:rFonts w:cs="Miriam"/>
                      <w:szCs w:val="18"/>
                      <w:rtl/>
                    </w:rPr>
                    <w:t>כ</w:t>
                  </w:r>
                  <w:r>
                    <w:rPr>
                      <w:rFonts w:cs="Miriam" w:hint="cs"/>
                      <w:szCs w:val="18"/>
                      <w:rtl/>
                    </w:rPr>
                    <w:t xml:space="preserve">לית בעת </w:t>
                  </w:r>
                  <w:r>
                    <w:rPr>
                      <w:rFonts w:cs="Miriam"/>
                      <w:szCs w:val="18"/>
                      <w:rtl/>
                    </w:rPr>
                    <w:t>ה</w:t>
                  </w:r>
                  <w:r>
                    <w:rPr>
                      <w:rFonts w:cs="Miriam" w:hint="cs"/>
                      <w:szCs w:val="18"/>
                      <w:rtl/>
                    </w:rPr>
                    <w:t>זרמת שמן</w:t>
                  </w:r>
                </w:p>
              </w:txbxContent>
            </v:textbox>
            <w10:anchorlock/>
          </v:rect>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כל משך הזרמת השמ</w:t>
      </w:r>
      <w:r>
        <w:rPr>
          <w:rStyle w:val="default"/>
          <w:rFonts w:cs="FrankRuehl"/>
          <w:rtl/>
        </w:rPr>
        <w:t>ן</w:t>
      </w:r>
      <w:r>
        <w:rPr>
          <w:rStyle w:val="default"/>
          <w:rFonts w:cs="FrankRuehl" w:hint="cs"/>
          <w:rtl/>
        </w:rPr>
        <w:t xml:space="preserve"> לא ייעשו ולא תורשה עשיית כל אחד מהמעשים המנויים להלן, במכלית ובדוברת דלק:</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כניסה למכל אשר רוקן משמן;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ניקוי או רחיצת מכל מטען;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איורור מכל לצורך הפיכתו למכל חפשי מגזים;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ביצוע עבודה כלשהיא על הסיפון העלולה לגרום להי</w:t>
      </w:r>
      <w:r>
        <w:rPr>
          <w:rStyle w:val="default"/>
          <w:rFonts w:cs="FrankRuehl"/>
          <w:rtl/>
        </w:rPr>
        <w:t>ו</w:t>
      </w:r>
      <w:r>
        <w:rPr>
          <w:rStyle w:val="default"/>
          <w:rFonts w:cs="FrankRuehl" w:hint="cs"/>
          <w:rtl/>
        </w:rPr>
        <w:t>וצרות גיצים, פליטת חום או רעש;</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טעינת אספקה למכלית, אלא אם אישר זאת האחראי על המסוף, ובלבד שטעינת האספקה מבוצעת בירכתי המכלית או בחרטומה ושאין האספקה מועברת על סיפון המכלית באזור מכלי המטען.</w:t>
      </w:r>
    </w:p>
    <w:p w:rsidR="00691BAD" w:rsidRDefault="00691BAD">
      <w:pPr>
        <w:pStyle w:val="P00"/>
        <w:spacing w:before="72"/>
        <w:ind w:left="0" w:right="1134"/>
        <w:rPr>
          <w:rStyle w:val="default"/>
          <w:rFonts w:cs="FrankRuehl"/>
          <w:rtl/>
        </w:rPr>
      </w:pPr>
      <w:bookmarkStart w:id="31" w:name="Seif24"/>
      <w:bookmarkEnd w:id="31"/>
      <w:r>
        <w:rPr>
          <w:lang w:val="he-IL"/>
        </w:rPr>
        <w:pict>
          <v:rect id="_x0000_s1053" style="position:absolute;left:0;text-align:left;margin-left:464.5pt;margin-top:8.05pt;width:75.05pt;height:29.25pt;z-index:251646464" o:allowincell="f" filled="f" stroked="f" strokecolor="lime" strokeweight=".25pt">
            <v:textbox style="mso-next-textbox:#_x0000_s1053" inset="0,0,0,0">
              <w:txbxContent>
                <w:p w:rsidR="001F0069" w:rsidRDefault="001F0069" w:rsidP="00E957FC">
                  <w:pPr>
                    <w:spacing w:line="160" w:lineRule="exact"/>
                    <w:jc w:val="left"/>
                    <w:rPr>
                      <w:rFonts w:cs="Miriam"/>
                      <w:noProof/>
                      <w:szCs w:val="18"/>
                      <w:rtl/>
                    </w:rPr>
                  </w:pPr>
                  <w:r>
                    <w:rPr>
                      <w:rFonts w:cs="Miriam"/>
                      <w:szCs w:val="18"/>
                      <w:rtl/>
                    </w:rPr>
                    <w:t>נ</w:t>
                  </w:r>
                  <w:r>
                    <w:rPr>
                      <w:rFonts w:cs="Miriam" w:hint="cs"/>
                      <w:szCs w:val="18"/>
                      <w:rtl/>
                    </w:rPr>
                    <w:t xml:space="preserve">קיטת אמצעים מוקדמים בעת </w:t>
                  </w:r>
                  <w:r>
                    <w:rPr>
                      <w:rFonts w:cs="Miriam"/>
                      <w:szCs w:val="18"/>
                      <w:rtl/>
                    </w:rPr>
                    <w:t>ה</w:t>
                  </w:r>
                  <w:r>
                    <w:rPr>
                      <w:rFonts w:cs="Miriam" w:hint="cs"/>
                      <w:szCs w:val="18"/>
                      <w:rtl/>
                    </w:rPr>
                    <w:t>זרמת שמן</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פני ובעת ביצוע פע</w:t>
      </w:r>
      <w:r>
        <w:rPr>
          <w:rStyle w:val="default"/>
          <w:rFonts w:cs="FrankRuehl"/>
          <w:rtl/>
        </w:rPr>
        <w:t>ו</w:t>
      </w:r>
      <w:r>
        <w:rPr>
          <w:rStyle w:val="default"/>
          <w:rFonts w:cs="FrankRuehl" w:hint="cs"/>
          <w:rtl/>
        </w:rPr>
        <w:t>לות הזרמת השמן יוודא קברניט כלי השיט או קצין המשמרת כי ננקטו האמצעים המפורטים להלן: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קצוות הצנרת המיועדת להזרמת שמן בכלי השיט, אשר אינם בשימוש בעת העברת השמן ושדרכם תתכן שפיכת שמן, סגורים ואטומים באוגן אטום;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 xml:space="preserve">כל שסתומי היציאה לים שבכלי השיט, אשר </w:t>
      </w:r>
      <w:r>
        <w:rPr>
          <w:rStyle w:val="default"/>
          <w:rFonts w:cs="FrankRuehl"/>
          <w:rtl/>
        </w:rPr>
        <w:t>ד</w:t>
      </w:r>
      <w:r>
        <w:rPr>
          <w:rStyle w:val="default"/>
          <w:rFonts w:cs="FrankRuehl" w:hint="cs"/>
          <w:rtl/>
        </w:rPr>
        <w:t>רכם תתכן שפיכת שמן לים, סגורים ונעולים ומסומנים בסימני אזהרה שאין לפתחם כל עוד נמשכת הזרמת השמן;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אביקי כלי השיט סגורים ואטומים;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מתחת לסעפת ומתחת לכל חיבור בצנרת מוצב מגש טפטוף בנפח המספיק לקלוט את כל השמן שנותר בצינור לאחר גמר הזרמת השמן, ובלבד</w:t>
      </w:r>
      <w:r>
        <w:rPr>
          <w:rStyle w:val="default"/>
          <w:rFonts w:cs="FrankRuehl"/>
          <w:rtl/>
        </w:rPr>
        <w:t xml:space="preserve"> </w:t>
      </w:r>
      <w:r>
        <w:rPr>
          <w:rStyle w:val="default"/>
          <w:rFonts w:cs="FrankRuehl" w:hint="cs"/>
          <w:rtl/>
        </w:rPr>
        <w:t>שנפח מגש טיפטוף במכלית לא יפחת מ- 1000 ליטר;</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הצינורות הגמישים או זרועות המסוף, וכל הצנרת המתחברת לסעפת ולצנרת כלי השיט בכלל, מחוזקים ונתמכים כראוי בעת ביצוע פעולות הזרמת השמן;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נעשו ונשמרו כל הסידורים הנחוצים שלא יופעל מאמץ יתר על הצנרת עקב תנועות </w:t>
      </w:r>
      <w:r>
        <w:rPr>
          <w:rStyle w:val="default"/>
          <w:rFonts w:cs="FrankRuehl"/>
          <w:rtl/>
        </w:rPr>
        <w:t>כ</w:t>
      </w:r>
      <w:r>
        <w:rPr>
          <w:rStyle w:val="default"/>
          <w:rFonts w:cs="FrankRuehl" w:hint="cs"/>
          <w:rtl/>
        </w:rPr>
        <w:t>לי השיט במסוף;</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בקרבת מקום התחברות צנרת המסוף לצנרת כלי השיט וליד כל צינור המשמש בעת הזרמת השמן יימצא מלאי של נסורת עץ, או חומר סופגני אחר לצורך ניקוי שפיכת שמן; כמות הנסורת בכלי השיט לא תפחת מ-1,000 ק"ג וכמות חומר סופגני אחר תחושב בהתאם להנחה שקילוגר</w:t>
      </w:r>
      <w:r>
        <w:rPr>
          <w:rStyle w:val="default"/>
          <w:rFonts w:cs="FrankRuehl"/>
          <w:rtl/>
        </w:rPr>
        <w:t>ם</w:t>
      </w:r>
      <w:r>
        <w:rPr>
          <w:rStyle w:val="default"/>
          <w:rFonts w:cs="FrankRuehl" w:hint="cs"/>
          <w:rtl/>
        </w:rPr>
        <w:t xml:space="preserve"> נסורת עץ יבשה משמש לספיגת שלושה קילוגרם שמן;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שפיכת שמן על כלי השיט או במסוף תנוקה במהירות וביעילות.</w:t>
      </w:r>
    </w:p>
    <w:p w:rsidR="00691BAD" w:rsidRDefault="00691BAD">
      <w:pPr>
        <w:pStyle w:val="P00"/>
        <w:spacing w:before="72"/>
        <w:ind w:left="0" w:right="1134"/>
        <w:rPr>
          <w:rStyle w:val="default"/>
          <w:rFonts w:cs="FrankRuehl"/>
          <w:rtl/>
        </w:rPr>
      </w:pPr>
      <w:bookmarkStart w:id="32" w:name="Seif25"/>
      <w:bookmarkEnd w:id="32"/>
      <w:r>
        <w:rPr>
          <w:lang w:val="he-IL"/>
        </w:rPr>
        <w:pict>
          <v:rect id="_x0000_s1054" style="position:absolute;left:0;text-align:left;margin-left:464.5pt;margin-top:8.05pt;width:75.05pt;height:22.75pt;z-index:251647488" o:allowincell="f" filled="f" stroked="f" strokecolor="lime" strokeweight=".25pt">
            <v:textbox style="mso-next-textbox:#_x0000_s1054" inset="0,0,0,0">
              <w:txbxContent>
                <w:p w:rsidR="001F0069" w:rsidRDefault="001F0069">
                  <w:pPr>
                    <w:spacing w:line="160" w:lineRule="exact"/>
                    <w:jc w:val="left"/>
                    <w:rPr>
                      <w:rFonts w:cs="Miriam"/>
                      <w:noProof/>
                      <w:szCs w:val="18"/>
                      <w:rtl/>
                    </w:rPr>
                  </w:pPr>
                  <w:r>
                    <w:rPr>
                      <w:rFonts w:cs="Miriam"/>
                      <w:szCs w:val="18"/>
                      <w:rtl/>
                    </w:rPr>
                    <w:t>נ</w:t>
                  </w:r>
                  <w:r>
                    <w:rPr>
                      <w:rFonts w:cs="Miriam" w:hint="cs"/>
                      <w:szCs w:val="18"/>
                      <w:rtl/>
                    </w:rPr>
                    <w:t>קיטת אמצעים נוספים</w:t>
                  </w:r>
                </w:p>
              </w:txbxContent>
            </v:textbox>
            <w10:anchorlock/>
          </v:rect>
        </w:pict>
      </w:r>
      <w:r>
        <w:rPr>
          <w:rStyle w:val="big-number"/>
          <w:rFonts w:cs="Miriam"/>
          <w:rtl/>
        </w:rPr>
        <w:t>24.</w:t>
      </w:r>
      <w:r>
        <w:rPr>
          <w:rStyle w:val="big-number"/>
          <w:rFonts w:cs="Miriam"/>
          <w:rtl/>
        </w:rPr>
        <w:tab/>
      </w:r>
      <w:r>
        <w:rPr>
          <w:rStyle w:val="default"/>
          <w:rFonts w:cs="FrankRuehl"/>
          <w:rtl/>
        </w:rPr>
        <w:t>ב</w:t>
      </w:r>
      <w:r>
        <w:rPr>
          <w:rStyle w:val="default"/>
          <w:rFonts w:cs="FrankRuehl" w:hint="cs"/>
          <w:rtl/>
        </w:rPr>
        <w:t>עת ביצוע פעולות הזרמת השמן יוודא קברניט כלי השיט או קצין המשמרת והאחראי במסוף את נקיטת האמצע</w:t>
      </w:r>
      <w:r>
        <w:rPr>
          <w:rStyle w:val="default"/>
          <w:rFonts w:cs="FrankRuehl"/>
          <w:rtl/>
        </w:rPr>
        <w:t>י</w:t>
      </w:r>
      <w:r>
        <w:rPr>
          <w:rStyle w:val="default"/>
          <w:rFonts w:cs="FrankRuehl" w:hint="cs"/>
          <w:rtl/>
        </w:rPr>
        <w:t>ם המפורטים להלן:</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שסתומי המכלים והסעפת שדרכם זורם שמן לא ייסגרו נגד כיוון זרימת השמן כל עוד נמשכת ההזרמה וכל עוד לא נסגרו שסתומי האספקה;</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הזרמת השמן בשלב הסופי של מילוי מכל תבוצע בהזרמה איטית;</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נתגלתה דליפה או טפטוף בצנרת או במקום חיבור בין צינור</w:t>
      </w:r>
      <w:r>
        <w:rPr>
          <w:rStyle w:val="default"/>
          <w:rFonts w:cs="FrankRuehl"/>
          <w:rtl/>
        </w:rPr>
        <w:t>ו</w:t>
      </w:r>
      <w:r>
        <w:rPr>
          <w:rStyle w:val="default"/>
          <w:rFonts w:cs="FrankRuehl" w:hint="cs"/>
          <w:rtl/>
        </w:rPr>
        <w:t>ת, תופסק הזרמת השמן עד לאחר תיקון מקור הדליפה או הטפטוף;</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בכל משך העברת השמן ישגיח אדם בעל כישורים מתאימים מאנשי צוות המכלית שלא תיגרם גלישת שמן מהמכל;</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חבלי, כבלי ועבות הרתיקה וכל אמצעי הרתיקה האחרים יהיו תחת השגחה מתמדת באופן שניתן יהיה לרפותם או </w:t>
      </w:r>
      <w:r>
        <w:rPr>
          <w:rStyle w:val="default"/>
          <w:rFonts w:cs="FrankRuehl"/>
          <w:rtl/>
        </w:rPr>
        <w:t>ל</w:t>
      </w:r>
      <w:r>
        <w:rPr>
          <w:rStyle w:val="default"/>
          <w:rFonts w:cs="FrankRuehl" w:hint="cs"/>
          <w:rtl/>
        </w:rPr>
        <w:t>צמצם את הרפיון, לפי הענין, כדי למנוע מאמץ יתר על הצנרת, המיתקנים או הסעפת.</w:t>
      </w:r>
    </w:p>
    <w:p w:rsidR="00691BAD" w:rsidRDefault="00691BAD">
      <w:pPr>
        <w:pStyle w:val="P00"/>
        <w:spacing w:before="72"/>
        <w:ind w:left="0" w:right="1134"/>
        <w:rPr>
          <w:rStyle w:val="default"/>
          <w:rFonts w:cs="FrankRuehl"/>
          <w:rtl/>
        </w:rPr>
      </w:pPr>
      <w:bookmarkStart w:id="33" w:name="Seif26"/>
      <w:bookmarkEnd w:id="33"/>
      <w:r>
        <w:rPr>
          <w:lang w:val="he-IL"/>
        </w:rPr>
        <w:pict>
          <v:rect id="_x0000_s1055" style="position:absolute;left:0;text-align:left;margin-left:464.5pt;margin-top:8.05pt;width:75.05pt;height:26.15pt;z-index:251648512" o:allowincell="f" filled="f" stroked="f" strokecolor="lime" strokeweight=".25pt">
            <v:textbox style="mso-next-textbox:#_x0000_s1055" inset="0,0,0,0">
              <w:txbxContent>
                <w:p w:rsidR="001F0069" w:rsidRDefault="001F0069">
                  <w:pPr>
                    <w:spacing w:line="160" w:lineRule="exact"/>
                    <w:jc w:val="left"/>
                    <w:rPr>
                      <w:rFonts w:cs="Miriam"/>
                      <w:noProof/>
                      <w:szCs w:val="18"/>
                      <w:rtl/>
                    </w:rPr>
                  </w:pPr>
                  <w:r>
                    <w:rPr>
                      <w:rFonts w:cs="Miriam"/>
                      <w:szCs w:val="18"/>
                      <w:rtl/>
                    </w:rPr>
                    <w:t>א</w:t>
                  </w:r>
                  <w:r>
                    <w:rPr>
                      <w:rFonts w:cs="Miriam" w:hint="cs"/>
                      <w:szCs w:val="18"/>
                      <w:rtl/>
                    </w:rPr>
                    <w:t>יסוף שיירי שמן לפני ההנתקות מהמסוף</w:t>
                  </w:r>
                </w:p>
              </w:txbxContent>
            </v:textbox>
            <w10:anchorlock/>
          </v:rect>
        </w:pict>
      </w:r>
      <w:r>
        <w:rPr>
          <w:rStyle w:val="big-number"/>
          <w:rFonts w:cs="Miriam"/>
          <w:rtl/>
        </w:rPr>
        <w:t>25.</w:t>
      </w:r>
      <w:r>
        <w:rPr>
          <w:rStyle w:val="big-number"/>
          <w:rFonts w:cs="Miriam"/>
          <w:rtl/>
        </w:rPr>
        <w:tab/>
      </w:r>
      <w:r>
        <w:rPr>
          <w:rStyle w:val="default"/>
          <w:rFonts w:cs="FrankRuehl"/>
          <w:rtl/>
        </w:rPr>
        <w:t>ל</w:t>
      </w:r>
      <w:r>
        <w:rPr>
          <w:rStyle w:val="default"/>
          <w:rFonts w:cs="FrankRuehl" w:hint="cs"/>
          <w:rtl/>
        </w:rPr>
        <w:t>אחר סיום הזרמת השמן ולפני ההינתקות מהמסוף יוודא קברניט מכלית או קצין המשמרת כי שיפולי חדרי המשאבות והמכונות נקיים משיירי שמנים וכי כל הש</w:t>
      </w:r>
      <w:r>
        <w:rPr>
          <w:rStyle w:val="default"/>
          <w:rFonts w:cs="FrankRuehl"/>
          <w:rtl/>
        </w:rPr>
        <w:t>מ</w:t>
      </w:r>
      <w:r>
        <w:rPr>
          <w:rStyle w:val="default"/>
          <w:rFonts w:cs="FrankRuehl" w:hint="cs"/>
          <w:rtl/>
        </w:rPr>
        <w:t>נים שהצטברו בחדרי המשאבות או המכונות הוזרמו למכל מיועד במכלית או למיתקן המיועד לכך במסוף או לדוברה המיועדת לאיסוף שיירי שמנים.</w:t>
      </w:r>
    </w:p>
    <w:p w:rsidR="00691BAD" w:rsidRDefault="00691BAD">
      <w:pPr>
        <w:pStyle w:val="P00"/>
        <w:spacing w:before="72"/>
        <w:ind w:left="0" w:right="1134"/>
        <w:rPr>
          <w:rStyle w:val="default"/>
          <w:rFonts w:cs="FrankRuehl"/>
          <w:rtl/>
        </w:rPr>
      </w:pPr>
      <w:bookmarkStart w:id="34" w:name="Seif27"/>
      <w:bookmarkEnd w:id="34"/>
      <w:r>
        <w:rPr>
          <w:lang w:val="he-IL"/>
        </w:rPr>
        <w:pict>
          <v:rect id="_x0000_s1056" style="position:absolute;left:0;text-align:left;margin-left:464.5pt;margin-top:8.05pt;width:75.05pt;height:21.95pt;z-index:251649536" o:allowincell="f" filled="f" stroked="f" strokecolor="lime" strokeweight=".25pt">
            <v:textbox style="mso-next-textbox:#_x0000_s1056"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יסור הטלה לים </w:t>
                  </w:r>
                  <w:r>
                    <w:rPr>
                      <w:rFonts w:cs="Miriam"/>
                      <w:szCs w:val="18"/>
                      <w:rtl/>
                    </w:rPr>
                    <w:t>ש</w:t>
                  </w:r>
                  <w:r>
                    <w:rPr>
                      <w:rFonts w:cs="Miriam" w:hint="cs"/>
                      <w:szCs w:val="18"/>
                      <w:rtl/>
                    </w:rPr>
                    <w:t xml:space="preserve">ל חומר ספוג </w:t>
                  </w:r>
                  <w:r>
                    <w:rPr>
                      <w:rFonts w:cs="Miriam"/>
                      <w:szCs w:val="18"/>
                      <w:rtl/>
                    </w:rPr>
                    <w:t>ב</w:t>
                  </w:r>
                  <w:r>
                    <w:rPr>
                      <w:rFonts w:cs="Miriam" w:hint="cs"/>
                      <w:szCs w:val="18"/>
                      <w:rtl/>
                    </w:rPr>
                    <w:t>שמן</w:t>
                  </w:r>
                </w:p>
              </w:txbxContent>
            </v:textbox>
            <w10:anchorlock/>
          </v:rect>
        </w:pict>
      </w:r>
      <w:r>
        <w:rPr>
          <w:rStyle w:val="big-number"/>
          <w:rFonts w:cs="Miriam"/>
          <w:rtl/>
        </w:rPr>
        <w:t>26.</w:t>
      </w:r>
      <w:r>
        <w:rPr>
          <w:rStyle w:val="big-number"/>
          <w:rFonts w:cs="Miriam"/>
          <w:rtl/>
        </w:rPr>
        <w:tab/>
      </w:r>
      <w:r>
        <w:rPr>
          <w:rStyle w:val="default"/>
          <w:rFonts w:cs="FrankRuehl"/>
          <w:rtl/>
        </w:rPr>
        <w:t>ק</w:t>
      </w:r>
      <w:r>
        <w:rPr>
          <w:rStyle w:val="default"/>
          <w:rFonts w:cs="FrankRuehl" w:hint="cs"/>
          <w:rtl/>
        </w:rPr>
        <w:t>ברניט כלי השיט או קצין המשמרת או האחראי במסוף או בדוברת הדלק או ברכב המכל, לפי הענין,</w:t>
      </w:r>
      <w:r>
        <w:rPr>
          <w:rStyle w:val="default"/>
          <w:rFonts w:cs="FrankRuehl"/>
          <w:rtl/>
        </w:rPr>
        <w:t xml:space="preserve"> </w:t>
      </w:r>
      <w:r>
        <w:rPr>
          <w:rStyle w:val="default"/>
          <w:rFonts w:cs="FrankRuehl" w:hint="cs"/>
          <w:rtl/>
        </w:rPr>
        <w:t>אחראים לכך שכל חומר, כאמור בתקנה 23(7) הספוג בשמן לא יוטל לתוך מי הים.</w:t>
      </w:r>
    </w:p>
    <w:p w:rsidR="00691BAD" w:rsidRDefault="00691BAD">
      <w:pPr>
        <w:pStyle w:val="P00"/>
        <w:spacing w:before="72"/>
        <w:ind w:left="0" w:right="1134"/>
        <w:rPr>
          <w:rStyle w:val="default"/>
          <w:rFonts w:cs="FrankRuehl"/>
          <w:rtl/>
        </w:rPr>
      </w:pPr>
      <w:bookmarkStart w:id="35" w:name="Seif28"/>
      <w:bookmarkEnd w:id="35"/>
      <w:r>
        <w:rPr>
          <w:lang w:val="he-IL"/>
        </w:rPr>
        <w:pict>
          <v:rect id="_x0000_s1057" style="position:absolute;left:0;text-align:left;margin-left:464.5pt;margin-top:8.05pt;width:75.05pt;height:20pt;z-index:251650560" o:allowincell="f" filled="f" stroked="f" strokecolor="lime" strokeweight=".25pt">
            <v:textbox style="mso-next-textbox:#_x0000_s1057"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ובה להודיע על שפיכה לים</w:t>
                  </w:r>
                </w:p>
              </w:txbxContent>
            </v:textbox>
            <w10:anchorlock/>
          </v:rect>
        </w:pict>
      </w:r>
      <w:r>
        <w:rPr>
          <w:rStyle w:val="big-number"/>
          <w:rFonts w:cs="Miriam"/>
          <w:rtl/>
        </w:rPr>
        <w:t>27.</w:t>
      </w:r>
      <w:r>
        <w:rPr>
          <w:rStyle w:val="big-number"/>
          <w:rFonts w:cs="Miriam"/>
          <w:rtl/>
        </w:rPr>
        <w:tab/>
      </w:r>
      <w:r>
        <w:rPr>
          <w:rStyle w:val="default"/>
          <w:rFonts w:cs="FrankRuehl"/>
          <w:rtl/>
        </w:rPr>
        <w:t>ק</w:t>
      </w:r>
      <w:r>
        <w:rPr>
          <w:rStyle w:val="default"/>
          <w:rFonts w:cs="FrankRuehl" w:hint="cs"/>
          <w:rtl/>
        </w:rPr>
        <w:t>ברניט כלי שיט או האחראי על המסוף או על דוברת הדלק או על רכב המכל יודיע למנהל הנמל ולמפקח ימי מיד ובאמצעי הקשר המהירים ביותר על כל מקרה של שפיכת שמן לים</w:t>
      </w:r>
      <w:r>
        <w:rPr>
          <w:rStyle w:val="default"/>
          <w:rFonts w:cs="FrankRuehl"/>
          <w:rtl/>
        </w:rPr>
        <w:t>.</w:t>
      </w:r>
    </w:p>
    <w:p w:rsidR="00691BAD" w:rsidRDefault="00691BAD">
      <w:pPr>
        <w:pStyle w:val="P00"/>
        <w:spacing w:before="72"/>
        <w:ind w:left="0" w:right="1134"/>
        <w:rPr>
          <w:rStyle w:val="default"/>
          <w:rFonts w:cs="FrankRuehl"/>
          <w:rtl/>
        </w:rPr>
      </w:pPr>
      <w:bookmarkStart w:id="36" w:name="Seif29"/>
      <w:bookmarkEnd w:id="36"/>
      <w:r>
        <w:rPr>
          <w:lang w:val="he-IL"/>
        </w:rPr>
        <w:pict>
          <v:rect id="_x0000_s1058" style="position:absolute;left:0;text-align:left;margin-left:464.5pt;margin-top:8.05pt;width:75.05pt;height:28.9pt;z-index:251651584" o:allowincell="f" filled="f" stroked="f" strokecolor="lime" strokeweight=".25pt">
            <v:textbox style="mso-next-textbox:#_x0000_s1058" inset="0,0,0,0">
              <w:txbxContent>
                <w:p w:rsidR="001F0069" w:rsidRDefault="001F0069">
                  <w:pPr>
                    <w:spacing w:line="160" w:lineRule="exact"/>
                    <w:jc w:val="left"/>
                    <w:rPr>
                      <w:rFonts w:cs="Miriam"/>
                      <w:noProof/>
                      <w:szCs w:val="18"/>
                      <w:rtl/>
                    </w:rPr>
                  </w:pPr>
                  <w:r>
                    <w:rPr>
                      <w:rFonts w:cs="Miriam"/>
                      <w:szCs w:val="18"/>
                      <w:rtl/>
                    </w:rPr>
                    <w:t>א</w:t>
                  </w:r>
                  <w:r>
                    <w:rPr>
                      <w:rFonts w:cs="Miriam" w:hint="cs"/>
                      <w:szCs w:val="18"/>
                      <w:rtl/>
                    </w:rPr>
                    <w:t>יסור שימוש בכימיקלים</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נשפך שמן בכלי שיט או במסוף או לים לא ישתמש אדם ולא יורה לאחר להשתמש בחומרים כימיים לצורך סילוקו, העלמתו או הדברתו של השמן, אלא באישור בכתב מאת מפקח למניעת זיהום הים ובהסכמת מנהל הנמל.</w:t>
      </w:r>
    </w:p>
    <w:p w:rsidR="00691BAD" w:rsidRDefault="00691BAD" w:rsidP="00C21AB1">
      <w:pPr>
        <w:pStyle w:val="P00"/>
        <w:spacing w:before="72"/>
        <w:ind w:left="0" w:right="1134"/>
        <w:rPr>
          <w:rStyle w:val="default"/>
          <w:rFonts w:cs="FrankRuehl" w:hint="cs"/>
          <w:rtl/>
        </w:rPr>
      </w:pPr>
      <w:r>
        <w:rPr>
          <w:lang w:val="he-IL"/>
        </w:rPr>
        <w:pict>
          <v:rect id="_x0000_s1059" style="position:absolute;left:0;text-align:left;margin-left:464.5pt;margin-top:8.05pt;width:75.05pt;height:10pt;z-index:251652608" o:allowincell="f" filled="f" stroked="f" strokecolor="lime" strokeweight=".25pt">
            <v:textbox style="mso-next-textbox:#_x0000_s1059" inset="0,0,0,0">
              <w:txbxContent>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תקנת משנה (א), "חמרים כימיים" </w:t>
      </w:r>
      <w:r w:rsidR="00DB5D4D">
        <w:rPr>
          <w:rStyle w:val="default"/>
          <w:rFonts w:cs="FrankRuehl"/>
          <w:rtl/>
        </w:rPr>
        <w:t>–</w:t>
      </w:r>
      <w:r>
        <w:rPr>
          <w:rStyle w:val="default"/>
          <w:rFonts w:cs="FrankRuehl" w:hint="cs"/>
          <w:rtl/>
        </w:rPr>
        <w:t xml:space="preserve"> חמרים אשר על ידי פיזורם על </w:t>
      </w:r>
      <w:r w:rsidR="00E30D00" w:rsidRPr="00C21AB1">
        <w:rPr>
          <w:rStyle w:val="default"/>
          <w:rFonts w:cs="FrankRuehl" w:hint="cs"/>
          <w:rtl/>
        </w:rPr>
        <w:t>פני</w:t>
      </w:r>
      <w:r>
        <w:rPr>
          <w:rStyle w:val="default"/>
          <w:rFonts w:cs="FrankRuehl" w:hint="cs"/>
          <w:rtl/>
        </w:rPr>
        <w:t xml:space="preserve"> שמן וערבולם יוצרים פיזור יציב של השמן בתוך המים ואשר אושרו בידי המנהל הכללי של המשרד לאיכות הסביבה.</w:t>
      </w:r>
    </w:p>
    <w:p w:rsidR="00691BAD" w:rsidRPr="00DB5D4D" w:rsidRDefault="00691BAD" w:rsidP="00691BAD">
      <w:pPr>
        <w:pStyle w:val="P00"/>
        <w:spacing w:before="0"/>
        <w:ind w:left="0" w:right="1134"/>
        <w:rPr>
          <w:rFonts w:hint="cs"/>
          <w:vanish/>
          <w:color w:val="FF0000"/>
          <w:szCs w:val="20"/>
          <w:shd w:val="clear" w:color="auto" w:fill="FFFF99"/>
          <w:rtl/>
        </w:rPr>
      </w:pPr>
      <w:bookmarkStart w:id="37" w:name="Rov85"/>
      <w:r w:rsidRPr="00DB5D4D">
        <w:rPr>
          <w:rFonts w:hint="cs"/>
          <w:vanish/>
          <w:color w:val="FF0000"/>
          <w:szCs w:val="20"/>
          <w:shd w:val="clear" w:color="auto" w:fill="FFFF99"/>
          <w:rtl/>
        </w:rPr>
        <w:t>מיום 24.8.1989</w:t>
      </w:r>
    </w:p>
    <w:p w:rsidR="00691BAD" w:rsidRPr="00DB5D4D" w:rsidRDefault="00691BAD" w:rsidP="00691BAD">
      <w:pPr>
        <w:pStyle w:val="P00"/>
        <w:spacing w:before="0"/>
        <w:ind w:left="0" w:right="1134"/>
        <w:rPr>
          <w:rFonts w:hint="cs"/>
          <w:b/>
          <w:bCs/>
          <w:vanish/>
          <w:szCs w:val="20"/>
          <w:shd w:val="clear" w:color="auto" w:fill="FFFF99"/>
          <w:rtl/>
        </w:rPr>
      </w:pPr>
      <w:r w:rsidRPr="00DB5D4D">
        <w:rPr>
          <w:rFonts w:hint="cs"/>
          <w:b/>
          <w:bCs/>
          <w:vanish/>
          <w:szCs w:val="20"/>
          <w:shd w:val="clear" w:color="auto" w:fill="FFFF99"/>
          <w:rtl/>
        </w:rPr>
        <w:t>תק' תשמ"ט-1989</w:t>
      </w:r>
    </w:p>
    <w:p w:rsidR="00691BAD" w:rsidRPr="00DB5D4D" w:rsidRDefault="00691BAD" w:rsidP="00691BAD">
      <w:pPr>
        <w:pStyle w:val="P00"/>
        <w:spacing w:before="0"/>
        <w:ind w:left="0" w:right="1134"/>
        <w:rPr>
          <w:rFonts w:hint="cs"/>
          <w:vanish/>
          <w:szCs w:val="20"/>
          <w:shd w:val="clear" w:color="auto" w:fill="FFFF99"/>
          <w:rtl/>
        </w:rPr>
      </w:pPr>
      <w:hyperlink r:id="rId11" w:history="1">
        <w:r w:rsidRPr="00DB5D4D">
          <w:rPr>
            <w:rStyle w:val="Hyperlink"/>
            <w:vanish/>
            <w:szCs w:val="20"/>
            <w:shd w:val="clear" w:color="auto" w:fill="FFFF99"/>
            <w:rtl/>
          </w:rPr>
          <w:t>ק</w:t>
        </w:r>
        <w:r w:rsidRPr="00DB5D4D">
          <w:rPr>
            <w:rStyle w:val="Hyperlink"/>
            <w:rFonts w:hint="cs"/>
            <w:vanish/>
            <w:szCs w:val="20"/>
            <w:shd w:val="clear" w:color="auto" w:fill="FFFF99"/>
            <w:rtl/>
          </w:rPr>
          <w:t>"ת תשמ"ט מס' 5213</w:t>
        </w:r>
      </w:hyperlink>
      <w:r w:rsidRPr="00DB5D4D">
        <w:rPr>
          <w:rFonts w:hint="cs"/>
          <w:vanish/>
          <w:szCs w:val="20"/>
          <w:shd w:val="clear" w:color="auto" w:fill="FFFF99"/>
          <w:rtl/>
        </w:rPr>
        <w:t xml:space="preserve"> מיום 24.8.1989 עמ' 1282</w:t>
      </w:r>
    </w:p>
    <w:p w:rsidR="00691BAD" w:rsidRPr="00DB5D4D" w:rsidRDefault="00691BAD" w:rsidP="00217EE4">
      <w:pPr>
        <w:pStyle w:val="P00"/>
        <w:ind w:left="0" w:right="1134"/>
        <w:rPr>
          <w:vanish/>
          <w:sz w:val="22"/>
          <w:szCs w:val="22"/>
          <w:shd w:val="clear" w:color="auto" w:fill="FFFF99"/>
          <w:rtl/>
        </w:rPr>
      </w:pPr>
      <w:r w:rsidRPr="00DB5D4D">
        <w:rPr>
          <w:rStyle w:val="big-number"/>
          <w:rFonts w:cs="FrankRuehl"/>
          <w:vanish/>
          <w:sz w:val="22"/>
          <w:szCs w:val="22"/>
          <w:shd w:val="clear" w:color="auto" w:fill="FFFF99"/>
          <w:rtl/>
        </w:rPr>
        <w:t>28.</w:t>
      </w:r>
      <w:r w:rsidRPr="00DB5D4D">
        <w:rPr>
          <w:rStyle w:val="big-number"/>
          <w:rFonts w:cs="FrankRuehl"/>
          <w:vanish/>
          <w:sz w:val="22"/>
          <w:szCs w:val="22"/>
          <w:shd w:val="clear" w:color="auto" w:fill="FFFF99"/>
          <w:rtl/>
        </w:rPr>
        <w:tab/>
      </w:r>
      <w:r w:rsidRPr="00DB5D4D">
        <w:rPr>
          <w:rStyle w:val="default"/>
          <w:rFonts w:cs="FrankRuehl"/>
          <w:vanish/>
          <w:sz w:val="22"/>
          <w:szCs w:val="22"/>
          <w:shd w:val="clear" w:color="auto" w:fill="FFFF99"/>
          <w:rtl/>
        </w:rPr>
        <w:t>(</w:t>
      </w:r>
      <w:r w:rsidRPr="00DB5D4D">
        <w:rPr>
          <w:rStyle w:val="default"/>
          <w:rFonts w:cs="FrankRuehl" w:hint="cs"/>
          <w:vanish/>
          <w:sz w:val="22"/>
          <w:szCs w:val="22"/>
          <w:shd w:val="clear" w:color="auto" w:fill="FFFF99"/>
          <w:rtl/>
        </w:rPr>
        <w:t>א)</w:t>
      </w:r>
      <w:r w:rsidRPr="00DB5D4D">
        <w:rPr>
          <w:rStyle w:val="default"/>
          <w:rFonts w:cs="FrankRuehl"/>
          <w:vanish/>
          <w:sz w:val="22"/>
          <w:szCs w:val="22"/>
          <w:shd w:val="clear" w:color="auto" w:fill="FFFF99"/>
          <w:rtl/>
        </w:rPr>
        <w:tab/>
      </w:r>
      <w:r w:rsidRPr="00DB5D4D">
        <w:rPr>
          <w:rStyle w:val="default"/>
          <w:rFonts w:cs="FrankRuehl" w:hint="cs"/>
          <w:vanish/>
          <w:sz w:val="22"/>
          <w:szCs w:val="22"/>
          <w:shd w:val="clear" w:color="auto" w:fill="FFFF99"/>
          <w:rtl/>
        </w:rPr>
        <w:t>נשפך שמן בכלי שיט או במסוף או לים לא ישתמש אדם ולא יורה לאחר להשתמש בחומרים כימיים לצורך סילוקו, העלמתו או הדברתו של השמן, אלא באישור בכתב</w:t>
      </w:r>
      <w:r w:rsidR="002A7A03" w:rsidRPr="00DB5D4D">
        <w:rPr>
          <w:rStyle w:val="default"/>
          <w:rFonts w:cs="FrankRuehl" w:hint="cs"/>
          <w:vanish/>
          <w:sz w:val="22"/>
          <w:szCs w:val="22"/>
          <w:shd w:val="clear" w:color="auto" w:fill="FFFF99"/>
          <w:rtl/>
        </w:rPr>
        <w:t xml:space="preserve"> </w:t>
      </w:r>
      <w:r w:rsidR="002A7A03" w:rsidRPr="00DB5D4D">
        <w:rPr>
          <w:rStyle w:val="default"/>
          <w:rFonts w:cs="FrankRuehl" w:hint="cs"/>
          <w:strike/>
          <w:vanish/>
          <w:sz w:val="22"/>
          <w:szCs w:val="22"/>
          <w:shd w:val="clear" w:color="auto" w:fill="FFFF99"/>
          <w:rtl/>
        </w:rPr>
        <w:t>מאת מנהל הנמל</w:t>
      </w:r>
      <w:r w:rsidRPr="00DB5D4D">
        <w:rPr>
          <w:rStyle w:val="default"/>
          <w:rFonts w:cs="FrankRuehl" w:hint="cs"/>
          <w:vanish/>
          <w:sz w:val="22"/>
          <w:szCs w:val="22"/>
          <w:shd w:val="clear" w:color="auto" w:fill="FFFF99"/>
          <w:rtl/>
        </w:rPr>
        <w:t xml:space="preserve"> </w:t>
      </w:r>
      <w:r w:rsidRPr="00DB5D4D">
        <w:rPr>
          <w:rStyle w:val="default"/>
          <w:rFonts w:cs="FrankRuehl" w:hint="cs"/>
          <w:vanish/>
          <w:sz w:val="22"/>
          <w:szCs w:val="22"/>
          <w:u w:val="single"/>
          <w:shd w:val="clear" w:color="auto" w:fill="FFFF99"/>
          <w:rtl/>
        </w:rPr>
        <w:t>מאת מפקח למניעת זיהום הים ובהסכמת מנהל הנמל</w:t>
      </w:r>
      <w:r w:rsidRPr="00DB5D4D">
        <w:rPr>
          <w:rStyle w:val="default"/>
          <w:rFonts w:cs="FrankRuehl" w:hint="cs"/>
          <w:vanish/>
          <w:sz w:val="22"/>
          <w:szCs w:val="22"/>
          <w:shd w:val="clear" w:color="auto" w:fill="FFFF99"/>
          <w:rtl/>
        </w:rPr>
        <w:t>.</w:t>
      </w:r>
    </w:p>
    <w:p w:rsidR="00691BAD" w:rsidRPr="00F374A5" w:rsidRDefault="00691BAD" w:rsidP="00F374A5">
      <w:pPr>
        <w:pStyle w:val="P00"/>
        <w:spacing w:before="0"/>
        <w:ind w:left="0" w:right="1134"/>
        <w:rPr>
          <w:rStyle w:val="default"/>
          <w:rFonts w:cs="FrankRuehl" w:hint="cs"/>
          <w:sz w:val="2"/>
          <w:szCs w:val="2"/>
          <w:rtl/>
        </w:rPr>
      </w:pPr>
      <w:r w:rsidRPr="00DB5D4D">
        <w:rPr>
          <w:vanish/>
          <w:sz w:val="22"/>
          <w:szCs w:val="22"/>
          <w:shd w:val="clear" w:color="auto" w:fill="FFFF99"/>
          <w:rtl/>
        </w:rPr>
        <w:tab/>
      </w:r>
      <w:r w:rsidRPr="00DB5D4D">
        <w:rPr>
          <w:rStyle w:val="default"/>
          <w:rFonts w:cs="FrankRuehl"/>
          <w:vanish/>
          <w:sz w:val="22"/>
          <w:szCs w:val="22"/>
          <w:shd w:val="clear" w:color="auto" w:fill="FFFF99"/>
          <w:rtl/>
        </w:rPr>
        <w:t>(</w:t>
      </w:r>
      <w:r w:rsidRPr="00DB5D4D">
        <w:rPr>
          <w:rStyle w:val="default"/>
          <w:rFonts w:cs="FrankRuehl" w:hint="cs"/>
          <w:vanish/>
          <w:sz w:val="22"/>
          <w:szCs w:val="22"/>
          <w:shd w:val="clear" w:color="auto" w:fill="FFFF99"/>
          <w:rtl/>
        </w:rPr>
        <w:t>ב)</w:t>
      </w:r>
      <w:r w:rsidRPr="00DB5D4D">
        <w:rPr>
          <w:rStyle w:val="default"/>
          <w:rFonts w:cs="FrankRuehl"/>
          <w:vanish/>
          <w:sz w:val="22"/>
          <w:szCs w:val="22"/>
          <w:shd w:val="clear" w:color="auto" w:fill="FFFF99"/>
          <w:rtl/>
        </w:rPr>
        <w:tab/>
      </w:r>
      <w:r w:rsidRPr="00DB5D4D">
        <w:rPr>
          <w:rStyle w:val="default"/>
          <w:rFonts w:cs="FrankRuehl" w:hint="cs"/>
          <w:vanish/>
          <w:sz w:val="22"/>
          <w:szCs w:val="22"/>
          <w:shd w:val="clear" w:color="auto" w:fill="FFFF99"/>
          <w:rtl/>
        </w:rPr>
        <w:t xml:space="preserve">לענין תקנת משנה (א), "חמרים כימיים" </w:t>
      </w:r>
      <w:r w:rsidR="00DB5D4D" w:rsidRPr="00DB5D4D">
        <w:rPr>
          <w:rStyle w:val="default"/>
          <w:rFonts w:cs="FrankRuehl"/>
          <w:vanish/>
          <w:sz w:val="22"/>
          <w:szCs w:val="22"/>
          <w:shd w:val="clear" w:color="auto" w:fill="FFFF99"/>
          <w:rtl/>
        </w:rPr>
        <w:t>–</w:t>
      </w:r>
      <w:r w:rsidRPr="00DB5D4D">
        <w:rPr>
          <w:rStyle w:val="default"/>
          <w:rFonts w:cs="FrankRuehl" w:hint="cs"/>
          <w:vanish/>
          <w:sz w:val="22"/>
          <w:szCs w:val="22"/>
          <w:shd w:val="clear" w:color="auto" w:fill="FFFF99"/>
          <w:rtl/>
        </w:rPr>
        <w:t xml:space="preserve"> חמרים אשר על ידי פיזורם על פ</w:t>
      </w:r>
      <w:r w:rsidR="00E30D00" w:rsidRPr="00DB5D4D">
        <w:rPr>
          <w:rStyle w:val="default"/>
          <w:rFonts w:cs="FrankRuehl" w:hint="cs"/>
          <w:vanish/>
          <w:sz w:val="22"/>
          <w:szCs w:val="22"/>
          <w:shd w:val="clear" w:color="auto" w:fill="FFFF99"/>
          <w:rtl/>
        </w:rPr>
        <w:t>נ</w:t>
      </w:r>
      <w:r w:rsidRPr="00DB5D4D">
        <w:rPr>
          <w:rStyle w:val="default"/>
          <w:rFonts w:cs="FrankRuehl" w:hint="cs"/>
          <w:vanish/>
          <w:sz w:val="22"/>
          <w:szCs w:val="22"/>
          <w:shd w:val="clear" w:color="auto" w:fill="FFFF99"/>
          <w:rtl/>
        </w:rPr>
        <w:t xml:space="preserve">י שמן וערבולם יוצרים פיזור יציב של השמן בתוך המים </w:t>
      </w:r>
      <w:r w:rsidRPr="00DB5D4D">
        <w:rPr>
          <w:rStyle w:val="default"/>
          <w:rFonts w:cs="FrankRuehl" w:hint="cs"/>
          <w:vanish/>
          <w:sz w:val="22"/>
          <w:szCs w:val="22"/>
          <w:u w:val="single"/>
          <w:shd w:val="clear" w:color="auto" w:fill="FFFF99"/>
          <w:rtl/>
        </w:rPr>
        <w:t>ואשר אושרו בידי המנהל הכללי של המשרד לאיכות הסביבה</w:t>
      </w:r>
      <w:r w:rsidRPr="00DB5D4D">
        <w:rPr>
          <w:rStyle w:val="default"/>
          <w:rFonts w:cs="FrankRuehl" w:hint="cs"/>
          <w:vanish/>
          <w:sz w:val="22"/>
          <w:szCs w:val="22"/>
          <w:shd w:val="clear" w:color="auto" w:fill="FFFF99"/>
          <w:rtl/>
        </w:rPr>
        <w:t>.</w:t>
      </w:r>
      <w:bookmarkEnd w:id="37"/>
    </w:p>
    <w:p w:rsidR="00691BAD" w:rsidRDefault="00691BAD">
      <w:pPr>
        <w:pStyle w:val="P00"/>
        <w:spacing w:before="72"/>
        <w:ind w:left="0" w:right="1134"/>
        <w:rPr>
          <w:rStyle w:val="default"/>
          <w:rFonts w:cs="FrankRuehl"/>
          <w:rtl/>
        </w:rPr>
      </w:pPr>
      <w:bookmarkStart w:id="38" w:name="Seif30"/>
      <w:bookmarkEnd w:id="38"/>
      <w:r>
        <w:rPr>
          <w:lang w:val="he-IL"/>
        </w:rPr>
        <w:pict>
          <v:rect id="_x0000_s1060" style="position:absolute;left:0;text-align:left;margin-left:464.5pt;margin-top:8.05pt;width:75.05pt;height:20pt;z-index:251653632" o:allowincell="f" filled="f" stroked="f" strokecolor="lime" strokeweight=".25pt">
            <v:textbox style="mso-next-textbox:#_x0000_s1060" inset="0,0,0,0">
              <w:txbxContent>
                <w:p w:rsidR="001F0069" w:rsidRDefault="001F0069" w:rsidP="00E957FC">
                  <w:pPr>
                    <w:spacing w:line="160" w:lineRule="exact"/>
                    <w:jc w:val="left"/>
                    <w:rPr>
                      <w:rFonts w:cs="Miriam"/>
                      <w:noProof/>
                      <w:szCs w:val="18"/>
                      <w:rtl/>
                    </w:rPr>
                  </w:pPr>
                  <w:r>
                    <w:rPr>
                      <w:rFonts w:cs="Miriam"/>
                      <w:szCs w:val="18"/>
                      <w:rtl/>
                    </w:rPr>
                    <w:t>פ</w:t>
                  </w:r>
                  <w:r>
                    <w:rPr>
                      <w:rFonts w:cs="Miriam" w:hint="cs"/>
                      <w:szCs w:val="18"/>
                      <w:rtl/>
                    </w:rPr>
                    <w:t xml:space="preserve">עולות המנוע </w:t>
                  </w:r>
                  <w:r>
                    <w:rPr>
                      <w:rFonts w:cs="Miriam"/>
                      <w:szCs w:val="18"/>
                      <w:rtl/>
                    </w:rPr>
                    <w:t>ו</w:t>
                  </w:r>
                  <w:r>
                    <w:rPr>
                      <w:rFonts w:cs="Miriam" w:hint="cs"/>
                      <w:szCs w:val="18"/>
                      <w:rtl/>
                    </w:rPr>
                    <w:t>כושר התמרון</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הקברניט וקצין המכונו</w:t>
      </w:r>
      <w:r>
        <w:rPr>
          <w:rStyle w:val="default"/>
          <w:rFonts w:cs="FrankRuehl"/>
          <w:rtl/>
        </w:rPr>
        <w:t>ת</w:t>
      </w:r>
      <w:r>
        <w:rPr>
          <w:rStyle w:val="default"/>
          <w:rFonts w:cs="FrankRuehl" w:hint="cs"/>
          <w:rtl/>
        </w:rPr>
        <w:t xml:space="preserve"> הראשי של כלי שיט יגרמו לכך שבעת השהייה במסוף לא יקטן כוח ההנעה העיקרי וכושר התמרון של כלי השיט, אלא אם קיבל הקברניט רשות בכתב לכך מאת מנהל הנמל.</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מקרה של תקלה העלולה לפגוע בכושר ההנעה והתמרון של כלי השיט ינקטו הקברניט וקצין המכונות הראשי של כלי ה</w:t>
      </w:r>
      <w:r>
        <w:rPr>
          <w:rStyle w:val="default"/>
          <w:rFonts w:cs="FrankRuehl"/>
          <w:rtl/>
        </w:rPr>
        <w:t>ש</w:t>
      </w:r>
      <w:r>
        <w:rPr>
          <w:rStyle w:val="default"/>
          <w:rFonts w:cs="FrankRuehl" w:hint="cs"/>
          <w:rtl/>
        </w:rPr>
        <w:t>יט מיד בכל האמצעים הדרושים לתיקון התקלה לשם החזרת כלי השיט למצב תקין וכשיר לתמרון ולשיוט.</w:t>
      </w:r>
    </w:p>
    <w:p w:rsidR="00691BAD" w:rsidRDefault="00691BAD">
      <w:pPr>
        <w:pStyle w:val="P00"/>
        <w:spacing w:before="72"/>
        <w:ind w:left="0" w:right="1134"/>
        <w:rPr>
          <w:rStyle w:val="default"/>
          <w:rFonts w:cs="FrankRuehl"/>
          <w:rtl/>
        </w:rPr>
      </w:pPr>
      <w:bookmarkStart w:id="39" w:name="Seif31"/>
      <w:bookmarkEnd w:id="39"/>
      <w:r>
        <w:rPr>
          <w:lang w:val="he-IL"/>
        </w:rPr>
        <w:pict>
          <v:rect id="_x0000_s1061" style="position:absolute;left:0;text-align:left;margin-left:464.5pt;margin-top:8.05pt;width:75.05pt;height:20pt;z-index:251654656" o:allowincell="f" filled="f" stroked="f" strokecolor="lime" strokeweight=".25pt">
            <v:textbox style="mso-next-textbox:#_x0000_s1061"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ודעה על פגיעה בכושר התמרון</w:t>
                  </w:r>
                </w:p>
              </w:txbxContent>
            </v:textbox>
            <w10:anchorlock/>
          </v:rect>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לי לגרוע מהאמור בתקנה 29 יודיע הקברניט או קצין המכונות הראשי מיד למנהל הנמל על מקרה שיש בו כדי לפגוע בכושר ההנעה או התמרון של כלי</w:t>
      </w:r>
      <w:r>
        <w:rPr>
          <w:rStyle w:val="default"/>
          <w:rFonts w:cs="FrankRuehl"/>
          <w:rtl/>
        </w:rPr>
        <w:t xml:space="preserve"> </w:t>
      </w:r>
      <w:r>
        <w:rPr>
          <w:rStyle w:val="default"/>
          <w:rFonts w:cs="FrankRuehl" w:hint="cs"/>
          <w:rtl/>
        </w:rPr>
        <w:t>השיט או כל סיבה אחרת אשר בגללה לא יוכל כלי השיט לעזוב את המסוף בכוחות עצמו.</w:t>
      </w:r>
    </w:p>
    <w:p w:rsidR="00691BAD" w:rsidRDefault="00691BAD">
      <w:pPr>
        <w:pStyle w:val="P00"/>
        <w:spacing w:before="72"/>
        <w:ind w:left="0" w:right="1134"/>
        <w:rPr>
          <w:rStyle w:val="default"/>
          <w:rFonts w:cs="FrankRuehl"/>
          <w:rtl/>
        </w:rPr>
      </w:pPr>
      <w:bookmarkStart w:id="40" w:name="Seif32"/>
      <w:bookmarkEnd w:id="40"/>
      <w:r>
        <w:rPr>
          <w:lang w:val="he-IL"/>
        </w:rPr>
        <w:pict>
          <v:rect id="_x0000_s1062" style="position:absolute;left:0;text-align:left;margin-left:464.5pt;margin-top:8.05pt;width:75.05pt;height:10pt;z-index:251655680" o:allowincell="f" filled="f" stroked="f" strokecolor="lime" strokeweight=".25pt">
            <v:textbox style="mso-next-textbox:#_x0000_s1062" inset="0,0,0,0">
              <w:txbxContent>
                <w:p w:rsidR="001F0069" w:rsidRDefault="001F0069">
                  <w:pPr>
                    <w:spacing w:line="160" w:lineRule="exact"/>
                    <w:jc w:val="left"/>
                    <w:rPr>
                      <w:rFonts w:cs="Miriam"/>
                      <w:noProof/>
                      <w:szCs w:val="18"/>
                      <w:rtl/>
                    </w:rPr>
                  </w:pPr>
                  <w:r>
                    <w:rPr>
                      <w:rFonts w:cs="Miriam"/>
                      <w:szCs w:val="18"/>
                      <w:rtl/>
                    </w:rPr>
                    <w:t>נ</w:t>
                  </w:r>
                  <w:r>
                    <w:rPr>
                      <w:rFonts w:cs="Miriam" w:hint="cs"/>
                      <w:szCs w:val="18"/>
                      <w:rtl/>
                    </w:rPr>
                    <w:t>וכחות אנשי צוות</w:t>
                  </w:r>
                </w:p>
              </w:txbxContent>
            </v:textbox>
            <w10:anchorlock/>
          </v:rect>
        </w:pict>
      </w:r>
      <w:r>
        <w:rPr>
          <w:rStyle w:val="big-number"/>
          <w:rFonts w:cs="Miriam"/>
          <w:rtl/>
        </w:rPr>
        <w:t>31.</w:t>
      </w:r>
      <w:r>
        <w:rPr>
          <w:rStyle w:val="big-number"/>
          <w:rFonts w:cs="Miriam"/>
          <w:rtl/>
        </w:rPr>
        <w:tab/>
      </w:r>
      <w:r>
        <w:rPr>
          <w:rStyle w:val="default"/>
          <w:rFonts w:cs="FrankRuehl"/>
          <w:rtl/>
        </w:rPr>
        <w:t>ק</w:t>
      </w:r>
      <w:r>
        <w:rPr>
          <w:rStyle w:val="default"/>
          <w:rFonts w:cs="FrankRuehl" w:hint="cs"/>
          <w:rtl/>
        </w:rPr>
        <w:t>ברניטו של כלי שיט המרותק למסוף יבטיח כי בכל משך שהיית כלי השיט במסוף יימצאו בכלי השיט אנשי צוות בעלי כישורים מתאימים ובמספר מספיק לצורך שמירה על בטיחותו ו</w:t>
      </w:r>
      <w:r>
        <w:rPr>
          <w:rStyle w:val="default"/>
          <w:rFonts w:cs="FrankRuehl"/>
          <w:rtl/>
        </w:rPr>
        <w:t>ה</w:t>
      </w:r>
      <w:r>
        <w:rPr>
          <w:rStyle w:val="default"/>
          <w:rFonts w:cs="FrankRuehl" w:hint="cs"/>
          <w:rtl/>
        </w:rPr>
        <w:t>פעלת כל המכונות הדרושות לשם הנעתו ותמרונו.</w:t>
      </w:r>
    </w:p>
    <w:p w:rsidR="00691BAD" w:rsidRDefault="00691BAD">
      <w:pPr>
        <w:pStyle w:val="P00"/>
        <w:spacing w:before="72"/>
        <w:ind w:left="0" w:right="1134"/>
        <w:rPr>
          <w:rStyle w:val="default"/>
          <w:rFonts w:cs="FrankRuehl" w:hint="cs"/>
          <w:rtl/>
        </w:rPr>
      </w:pPr>
      <w:bookmarkStart w:id="41" w:name="Seif33"/>
      <w:bookmarkEnd w:id="41"/>
      <w:r>
        <w:rPr>
          <w:lang w:val="he-IL"/>
        </w:rPr>
        <w:pict>
          <v:rect id="_x0000_s1063" style="position:absolute;left:0;text-align:left;margin-left:464.5pt;margin-top:8.05pt;width:75.05pt;height:10pt;z-index:251656704" o:allowincell="f" filled="f" stroked="f" strokecolor="lime" strokeweight=".25pt">
            <v:textbox style="mso-next-textbox:#_x0000_s1063"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ובת התראה</w:t>
                  </w:r>
                </w:p>
              </w:txbxContent>
            </v:textbox>
            <w10:anchorlock/>
          </v:rect>
        </w:pict>
      </w:r>
      <w:r>
        <w:rPr>
          <w:rStyle w:val="big-number"/>
          <w:rFonts w:cs="Miriam"/>
          <w:rtl/>
        </w:rPr>
        <w:t>32.</w:t>
      </w:r>
      <w:r>
        <w:rPr>
          <w:rStyle w:val="big-number"/>
          <w:rFonts w:cs="Miriam"/>
          <w:rtl/>
        </w:rPr>
        <w:tab/>
      </w:r>
      <w:r>
        <w:rPr>
          <w:rStyle w:val="default"/>
          <w:rFonts w:cs="FrankRuehl"/>
          <w:rtl/>
        </w:rPr>
        <w:t>ב</w:t>
      </w:r>
      <w:r>
        <w:rPr>
          <w:rStyle w:val="default"/>
          <w:rFonts w:cs="FrankRuehl" w:hint="cs"/>
          <w:rtl/>
        </w:rPr>
        <w:t>עת הזרמת שמן יודיע קצין המשמרת בכלי שיט או האחראי במ</w:t>
      </w:r>
      <w:r w:rsidR="00DB5D4D">
        <w:rPr>
          <w:rStyle w:val="default"/>
          <w:rFonts w:cs="FrankRuehl" w:hint="cs"/>
          <w:rtl/>
        </w:rPr>
        <w:t xml:space="preserve">סוף או בדוברת הדלק למוסר השמן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בעוד מועד ומוקדם ככל האפשר כי נדרשת האטה בקצב הזרימה או הקטנת לחץ במשאבות;</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לפחות 15 דקות מראש כי בכו</w:t>
      </w:r>
      <w:r>
        <w:rPr>
          <w:rStyle w:val="default"/>
          <w:rFonts w:cs="FrankRuehl"/>
          <w:rtl/>
        </w:rPr>
        <w:t>ו</w:t>
      </w:r>
      <w:r>
        <w:rPr>
          <w:rStyle w:val="default"/>
          <w:rFonts w:cs="FrankRuehl" w:hint="cs"/>
          <w:rtl/>
        </w:rPr>
        <w:t>נתו להורות על הפסקת הזרמת השמן.</w:t>
      </w:r>
    </w:p>
    <w:p w:rsidR="00691BAD" w:rsidRDefault="00691BAD">
      <w:pPr>
        <w:pStyle w:val="P00"/>
        <w:spacing w:before="72"/>
        <w:ind w:left="0" w:right="1134"/>
        <w:rPr>
          <w:rStyle w:val="default"/>
          <w:rFonts w:cs="FrankRuehl"/>
          <w:rtl/>
        </w:rPr>
      </w:pPr>
      <w:bookmarkStart w:id="42" w:name="Seif34"/>
      <w:bookmarkEnd w:id="42"/>
      <w:r>
        <w:rPr>
          <w:lang w:val="he-IL"/>
        </w:rPr>
        <w:pict>
          <v:rect id="_x0000_s1064" style="position:absolute;left:0;text-align:left;margin-left:464.5pt;margin-top:8.05pt;width:75.05pt;height:20pt;z-index:251657728" o:allowincell="f" filled="f" stroked="f" strokecolor="lime" strokeweight=".25pt">
            <v:textbox style="mso-next-textbox:#_x0000_s1064" inset="0,0,0,0">
              <w:txbxContent>
                <w:p w:rsidR="001F0069" w:rsidRDefault="001F0069">
                  <w:pPr>
                    <w:spacing w:line="160" w:lineRule="exact"/>
                    <w:jc w:val="left"/>
                    <w:rPr>
                      <w:rFonts w:cs="Miriam"/>
                      <w:noProof/>
                      <w:szCs w:val="18"/>
                      <w:rtl/>
                    </w:rPr>
                  </w:pPr>
                  <w:r>
                    <w:rPr>
                      <w:rFonts w:cs="Miriam"/>
                      <w:szCs w:val="18"/>
                      <w:rtl/>
                    </w:rPr>
                    <w:t>א</w:t>
                  </w:r>
                  <w:r>
                    <w:rPr>
                      <w:rFonts w:cs="Miriam" w:hint="cs"/>
                      <w:szCs w:val="18"/>
                      <w:rtl/>
                    </w:rPr>
                    <w:t>יסור הזרמת שמן ללא כל ההכנות</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כלי שיט או קצין המשמרת או האחראי במסוף או בדוברת דלק לא יעשו כל פעולה להתחלת הזרמת שמן ולא ירשו לכל אדם אחר לעשות כל פעולה בקשר עם הזרמת שמן אלא אם נוכחו לדעת ללא ספק סביר, כי</w:t>
      </w:r>
      <w:r>
        <w:rPr>
          <w:rStyle w:val="default"/>
          <w:rFonts w:cs="FrankRuehl"/>
          <w:rtl/>
        </w:rPr>
        <w:t xml:space="preserve"> </w:t>
      </w:r>
      <w:r>
        <w:rPr>
          <w:rStyle w:val="default"/>
          <w:rFonts w:cs="FrankRuehl" w:hint="cs"/>
          <w:rtl/>
        </w:rPr>
        <w:t>כל ההכנות כמפורט בפרק זה בוצעו והושלמו כנדרש, ולענין כלי שיט - לאחר שיאשרו זאת בחתימה על גבי הטופס שבתוספת השלישית.</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לפגוע בכלליות האמור בתקנת משנה (א), לא יוזרם שמן מכלי שיט או ממסוף או מדוברת דלק או מרכב המכל אלא אם ה</w:t>
      </w:r>
      <w:r>
        <w:rPr>
          <w:rStyle w:val="default"/>
          <w:rFonts w:cs="FrankRuehl"/>
          <w:rtl/>
        </w:rPr>
        <w:t>י</w:t>
      </w:r>
      <w:r>
        <w:rPr>
          <w:rStyle w:val="default"/>
          <w:rFonts w:cs="FrankRuehl" w:hint="cs"/>
          <w:rtl/>
        </w:rPr>
        <w:t>ה הקברניט או קצין המשמרת או האחראי במסוף או בדוברת הדלק או ברכב המכל, לפי הענין, משוכנע כי מקבל השמן מוכן להזרמת השמן, ולאחר שהודיע על כך באחת מדרכי הקשר המפורטים בתקנה 19 ואישר זאת בחתימתו על גבי הטופס, בכפוף להוראות תקנה זו.</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האמור בתקנת משנה (א</w:t>
      </w:r>
      <w:r>
        <w:rPr>
          <w:rStyle w:val="default"/>
          <w:rFonts w:cs="FrankRuehl"/>
          <w:rtl/>
        </w:rPr>
        <w:t xml:space="preserve">) </w:t>
      </w:r>
      <w:r>
        <w:rPr>
          <w:rStyle w:val="default"/>
          <w:rFonts w:cs="FrankRuehl" w:hint="cs"/>
          <w:rtl/>
        </w:rPr>
        <w:t>בכלל ובהוראה בדבר חובת אישור וחתימת הטופס בפרט, גורע מחובת קיום הוראות תקנות אלה בכל משך שהיית כלי השיט במסוף ואין באישור ובחתימה על הטופס לפי תקנה זו, כדי לגרוע מחובתו של כל אדם אשר הפיקוח על הזרמת השמן הועבר לידו, בחילופי משמרות או באופן אחר, מלקיים א</w:t>
      </w:r>
      <w:r>
        <w:rPr>
          <w:rStyle w:val="default"/>
          <w:rFonts w:cs="FrankRuehl"/>
          <w:rtl/>
        </w:rPr>
        <w:t xml:space="preserve">ת </w:t>
      </w:r>
      <w:r>
        <w:rPr>
          <w:rStyle w:val="default"/>
          <w:rFonts w:cs="FrankRuehl" w:hint="cs"/>
          <w:rtl/>
        </w:rPr>
        <w:t>כל הוראות התקנות האלה.</w:t>
      </w:r>
    </w:p>
    <w:p w:rsidR="00691BAD" w:rsidRDefault="00691BAD">
      <w:pPr>
        <w:pStyle w:val="P00"/>
        <w:spacing w:before="72"/>
        <w:ind w:left="0" w:right="1134"/>
        <w:rPr>
          <w:rStyle w:val="default"/>
          <w:rFonts w:cs="FrankRuehl"/>
          <w:rtl/>
        </w:rPr>
      </w:pPr>
      <w:bookmarkStart w:id="43" w:name="Seif35"/>
      <w:bookmarkEnd w:id="43"/>
      <w:r>
        <w:rPr>
          <w:lang w:val="he-IL"/>
        </w:rPr>
        <w:pict>
          <v:rect id="_x0000_s1065" style="position:absolute;left:0;text-align:left;margin-left:464.5pt;margin-top:8.05pt;width:75.05pt;height:20pt;z-index:251658752" o:allowincell="f" filled="f" stroked="f" strokecolor="lime" strokeweight=".25pt">
            <v:textbox style="mso-next-textbox:#_x0000_s1065" inset="0,0,0,0">
              <w:txbxContent>
                <w:p w:rsidR="001F0069" w:rsidRDefault="001F0069" w:rsidP="00E957FC">
                  <w:pPr>
                    <w:spacing w:line="160" w:lineRule="exact"/>
                    <w:jc w:val="left"/>
                    <w:rPr>
                      <w:rFonts w:cs="Miriam"/>
                      <w:noProof/>
                      <w:szCs w:val="18"/>
                      <w:rtl/>
                    </w:rPr>
                  </w:pPr>
                  <w:r>
                    <w:rPr>
                      <w:rFonts w:cs="Miriam"/>
                      <w:szCs w:val="18"/>
                      <w:rtl/>
                    </w:rPr>
                    <w:t>נ</w:t>
                  </w:r>
                  <w:r>
                    <w:rPr>
                      <w:rFonts w:cs="Miriam" w:hint="cs"/>
                      <w:szCs w:val="18"/>
                      <w:rtl/>
                    </w:rPr>
                    <w:t xml:space="preserve">יתוק וניתוב </w:t>
                  </w:r>
                  <w:r>
                    <w:rPr>
                      <w:rFonts w:cs="Miriam"/>
                      <w:szCs w:val="18"/>
                      <w:rtl/>
                    </w:rPr>
                    <w:t>מ</w:t>
                  </w:r>
                  <w:r>
                    <w:rPr>
                      <w:rFonts w:cs="Miriam" w:hint="cs"/>
                      <w:szCs w:val="18"/>
                      <w:rtl/>
                    </w:rPr>
                    <w:t>כלית ממסוף</w:t>
                  </w:r>
                </w:p>
              </w:txbxContent>
            </v:textbox>
            <w10:anchorlock/>
          </v:rect>
        </w:pict>
      </w:r>
      <w:r>
        <w:rPr>
          <w:rStyle w:val="big-number"/>
          <w:rFonts w:cs="Miriam"/>
          <w:rtl/>
        </w:rPr>
        <w:t>34.</w:t>
      </w:r>
      <w:r>
        <w:rPr>
          <w:rStyle w:val="big-number"/>
          <w:rFonts w:cs="Miriam"/>
          <w:rtl/>
        </w:rPr>
        <w:tab/>
      </w:r>
      <w:r>
        <w:rPr>
          <w:rStyle w:val="default"/>
          <w:rFonts w:cs="FrankRuehl"/>
          <w:rtl/>
        </w:rPr>
        <w:t>ל</w:t>
      </w:r>
      <w:r>
        <w:rPr>
          <w:rStyle w:val="default"/>
          <w:rFonts w:cs="FrankRuehl" w:hint="cs"/>
          <w:rtl/>
        </w:rPr>
        <w:t>א יצווה קברניט מכלית על הינתקות מהמסוף ושיוטה ולא יורה אדם לקברניט לעשות כן, ולא ינתב מכלית אלא אם שוכנעו הקברניט והנתב כי המכלית טעונה שמן או מי נטל או שניהם באופן הדרוש לניתוק ושיוט בטוח, כמפורט ב</w:t>
      </w:r>
      <w:r>
        <w:rPr>
          <w:rStyle w:val="default"/>
          <w:rFonts w:cs="FrankRuehl"/>
          <w:rtl/>
        </w:rPr>
        <w:t>ת</w:t>
      </w:r>
      <w:r>
        <w:rPr>
          <w:rStyle w:val="default"/>
          <w:rFonts w:cs="FrankRuehl" w:hint="cs"/>
          <w:rtl/>
        </w:rPr>
        <w:t>קנה 7.</w:t>
      </w:r>
    </w:p>
    <w:p w:rsidR="00691BAD" w:rsidRDefault="00691BAD">
      <w:pPr>
        <w:pStyle w:val="medium2-header"/>
        <w:keepLines w:val="0"/>
        <w:spacing w:before="72"/>
        <w:ind w:left="0" w:right="1134"/>
        <w:rPr>
          <w:noProof/>
          <w:sz w:val="20"/>
          <w:rtl/>
        </w:rPr>
      </w:pPr>
      <w:bookmarkStart w:id="44" w:name="med3"/>
      <w:bookmarkEnd w:id="44"/>
      <w:r>
        <w:rPr>
          <w:noProof/>
          <w:sz w:val="20"/>
          <w:rtl/>
        </w:rPr>
        <w:t>פ</w:t>
      </w:r>
      <w:r>
        <w:rPr>
          <w:rFonts w:hint="cs"/>
          <w:noProof/>
          <w:sz w:val="20"/>
          <w:rtl/>
        </w:rPr>
        <w:t>רק רביעי: אמצעים למניעת שריפות ולכיבוי אש</w:t>
      </w:r>
    </w:p>
    <w:p w:rsidR="00691BAD" w:rsidRDefault="00691BAD">
      <w:pPr>
        <w:pStyle w:val="P00"/>
        <w:spacing w:before="72"/>
        <w:ind w:left="0" w:right="1134"/>
        <w:rPr>
          <w:rStyle w:val="default"/>
          <w:rFonts w:cs="FrankRuehl" w:hint="cs"/>
          <w:rtl/>
        </w:rPr>
      </w:pPr>
      <w:bookmarkStart w:id="45" w:name="Seif36"/>
      <w:bookmarkEnd w:id="45"/>
      <w:r>
        <w:rPr>
          <w:lang w:val="he-IL"/>
        </w:rPr>
        <w:pict>
          <v:rect id="_x0000_s1066" style="position:absolute;left:0;text-align:left;margin-left:464.5pt;margin-top:8.05pt;width:75.05pt;height:10pt;z-index:251659776" o:allowincell="f" filled="f" stroked="f" strokecolor="lime" strokeweight=".25pt">
            <v:textbox style="mso-next-textbox:#_x0000_s1066"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35.</w:t>
      </w:r>
      <w:r>
        <w:rPr>
          <w:rStyle w:val="big-number"/>
          <w:rFonts w:cs="Miriam"/>
          <w:rtl/>
        </w:rPr>
        <w:tab/>
      </w:r>
      <w:r>
        <w:rPr>
          <w:rStyle w:val="default"/>
          <w:rFonts w:cs="FrankRuehl"/>
          <w:rtl/>
        </w:rPr>
        <w:t>ב</w:t>
      </w:r>
      <w:r w:rsidR="00DB5D4D">
        <w:rPr>
          <w:rStyle w:val="default"/>
          <w:rFonts w:cs="FrankRuehl" w:hint="cs"/>
          <w:rtl/>
        </w:rPr>
        <w:t xml:space="preserve">פרק זה </w:t>
      </w:r>
      <w:r w:rsidR="00DB5D4D">
        <w:rPr>
          <w:rStyle w:val="default"/>
          <w:rFonts w:cs="FrankRuehl"/>
          <w:rtl/>
        </w:rPr>
        <w:t>–</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מזח" </w:t>
      </w:r>
      <w:r w:rsidR="00DB5D4D">
        <w:rPr>
          <w:rStyle w:val="default"/>
          <w:rFonts w:cs="FrankRuehl"/>
          <w:rtl/>
        </w:rPr>
        <w:t>–</w:t>
      </w:r>
      <w:r>
        <w:rPr>
          <w:rStyle w:val="default"/>
          <w:rFonts w:cs="FrankRuehl" w:hint="cs"/>
          <w:rtl/>
        </w:rPr>
        <w:t xml:space="preserve"> כל מקום התקשרות של מכלית במסוף;</w:t>
      </w:r>
    </w:p>
    <w:p w:rsidR="00691BAD" w:rsidRDefault="00691BAD" w:rsidP="00C21A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כבאות ראשי" </w:t>
      </w:r>
      <w:r w:rsidR="00DB5D4D">
        <w:rPr>
          <w:rStyle w:val="default"/>
          <w:rFonts w:cs="FrankRuehl"/>
          <w:rtl/>
        </w:rPr>
        <w:t>–</w:t>
      </w:r>
      <w:r>
        <w:rPr>
          <w:rStyle w:val="default"/>
          <w:rFonts w:cs="FrankRuehl" w:hint="cs"/>
          <w:rtl/>
        </w:rPr>
        <w:t xml:space="preserve"> כמשמעותו בסעיף 22 לחוק שירותי הכבאות, תשי"ט-1959;</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סירת כוננות" </w:t>
      </w:r>
      <w:r w:rsidR="00DB5D4D">
        <w:rPr>
          <w:rStyle w:val="default"/>
          <w:rFonts w:cs="FrankRuehl"/>
          <w:rtl/>
        </w:rPr>
        <w:t>–</w:t>
      </w:r>
      <w:r>
        <w:rPr>
          <w:rStyle w:val="default"/>
          <w:rFonts w:cs="FrankRuehl" w:hint="cs"/>
          <w:rtl/>
        </w:rPr>
        <w:t xml:space="preserve"> כלי שיט קטן המשמש בתפקידי כוננות כיבוי אש.</w:t>
      </w:r>
    </w:p>
    <w:p w:rsidR="00691BAD" w:rsidRDefault="00691BAD">
      <w:pPr>
        <w:pStyle w:val="P00"/>
        <w:spacing w:before="72"/>
        <w:ind w:left="0" w:right="1134"/>
        <w:rPr>
          <w:rStyle w:val="default"/>
          <w:rFonts w:cs="FrankRuehl"/>
          <w:rtl/>
        </w:rPr>
      </w:pPr>
      <w:bookmarkStart w:id="46" w:name="Seif37"/>
      <w:bookmarkEnd w:id="46"/>
      <w:r>
        <w:rPr>
          <w:lang w:val="he-IL"/>
        </w:rPr>
        <w:pict>
          <v:rect id="_x0000_s1067" style="position:absolute;left:0;text-align:left;margin-left:464.5pt;margin-top:8.05pt;width:75.05pt;height:20pt;z-index:251660800" o:allowincell="f" filled="f" stroked="f" strokecolor="lime" strokeweight=".25pt">
            <v:textbox style="mso-next-textbox:#_x0000_s1067"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צבת בנ</w:t>
                  </w:r>
                  <w:r>
                    <w:rPr>
                      <w:rFonts w:cs="Miriam"/>
                      <w:szCs w:val="18"/>
                      <w:rtl/>
                    </w:rPr>
                    <w:t>י</w:t>
                  </w:r>
                  <w:r>
                    <w:rPr>
                      <w:rFonts w:cs="Miriam" w:hint="cs"/>
                      <w:szCs w:val="18"/>
                      <w:rtl/>
                    </w:rPr>
                    <w:t xml:space="preserve"> אדם בכוננות כיבוי אש</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ליד כל מזח יימצא אדם בכוננות כיבוי אש בכל משך ריתוקה של המכלית במסוף; ובמסוף בו רתוקות מכליות למצופים תשייט סירת כוננות בקירבת המכליות, כשהיא מאויישת ובכוננות בכל משך ריתוק המכליות.</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לבני האדם שיימצאו בכוננות במזח ובסי</w:t>
      </w:r>
      <w:r>
        <w:rPr>
          <w:rStyle w:val="default"/>
          <w:rFonts w:cs="FrankRuehl"/>
          <w:rtl/>
        </w:rPr>
        <w:t>ר</w:t>
      </w:r>
      <w:r>
        <w:rPr>
          <w:rStyle w:val="default"/>
          <w:rFonts w:cs="FrankRuehl" w:hint="cs"/>
          <w:rtl/>
        </w:rPr>
        <w:t>ת הכוננות תהיה אפשרות להשתלב ביעילות במערכת הקשר שבין המסוף והמכלית, כמפורט בתקנה 19 ובאופן שיאפשר דיווח מהיר במקרי חירום.</w:t>
      </w:r>
    </w:p>
    <w:p w:rsidR="00691BAD" w:rsidRDefault="00691BAD">
      <w:pPr>
        <w:pStyle w:val="P00"/>
        <w:spacing w:before="72"/>
        <w:ind w:left="0" w:right="1134"/>
        <w:rPr>
          <w:rStyle w:val="default"/>
          <w:rFonts w:cs="FrankRuehl" w:hint="cs"/>
          <w:rtl/>
        </w:rPr>
      </w:pPr>
      <w:bookmarkStart w:id="47" w:name="Seif38"/>
      <w:bookmarkEnd w:id="47"/>
      <w:r>
        <w:rPr>
          <w:lang w:val="he-IL"/>
        </w:rPr>
        <w:pict>
          <v:rect id="_x0000_s1068" style="position:absolute;left:0;text-align:left;margin-left:464.5pt;margin-top:8.05pt;width:75.05pt;height:15.5pt;z-index:251661824" o:allowincell="f" filled="f" stroked="f" strokecolor="lime" strokeweight=".25pt">
            <v:textbox style="mso-next-textbox:#_x0000_s1068" inset="0,0,0,0">
              <w:txbxContent>
                <w:p w:rsidR="001F0069" w:rsidRDefault="001F0069" w:rsidP="00E957FC">
                  <w:pPr>
                    <w:spacing w:line="160" w:lineRule="exact"/>
                    <w:jc w:val="left"/>
                    <w:rPr>
                      <w:rFonts w:cs="Miriam"/>
                      <w:noProof/>
                      <w:szCs w:val="18"/>
                      <w:rtl/>
                    </w:rPr>
                  </w:pPr>
                  <w:r>
                    <w:rPr>
                      <w:rFonts w:cs="Miriam"/>
                      <w:szCs w:val="18"/>
                      <w:rtl/>
                    </w:rPr>
                    <w:t>צ</w:t>
                  </w:r>
                  <w:r>
                    <w:rPr>
                      <w:rFonts w:cs="Miriam" w:hint="cs"/>
                      <w:szCs w:val="18"/>
                      <w:rtl/>
                    </w:rPr>
                    <w:t xml:space="preserve">יוד כוננות </w:t>
                  </w:r>
                  <w:r>
                    <w:rPr>
                      <w:rFonts w:cs="Miriam"/>
                      <w:szCs w:val="18"/>
                      <w:rtl/>
                    </w:rPr>
                    <w:t>כ</w:t>
                  </w:r>
                  <w:r>
                    <w:rPr>
                      <w:rFonts w:cs="Miriam" w:hint="cs"/>
                      <w:szCs w:val="18"/>
                      <w:rtl/>
                    </w:rPr>
                    <w:t>יבוי אש</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DB5D4D">
        <w:rPr>
          <w:rStyle w:val="default"/>
          <w:rFonts w:cs="FrankRuehl" w:hint="cs"/>
          <w:rtl/>
        </w:rPr>
        <w:t xml:space="preserve">כל מזח וסירת כוננות יצויידו </w:t>
      </w:r>
      <w:r w:rsidR="00DB5D4D">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בציוד מתאים לכיבוי אש ובכלל זה בזרנוקי</w:t>
      </w:r>
      <w:r>
        <w:rPr>
          <w:rStyle w:val="default"/>
          <w:rFonts w:cs="FrankRuehl"/>
          <w:rtl/>
        </w:rPr>
        <w:t>ם</w:t>
      </w:r>
      <w:r>
        <w:rPr>
          <w:rStyle w:val="default"/>
          <w:rFonts w:cs="FrankRuehl" w:hint="cs"/>
          <w:rtl/>
        </w:rPr>
        <w:t xml:space="preserve"> שיאפשרו התזת קצף מהירה ויעילה על המכלית ולתוך מכליה;</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בציוד אישי לכיבוי אש, שיכלול:</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תלבושת דוחה מים העשויה מחומר מתאים להגנת הגוף מפני כוויות;</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מגפיים וכפפות מגומי או חומר אחר שאינו מוליך חשמלי;</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קסדת מגן;</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פנס יד מוגן מפני התפוצצות, בעל </w:t>
      </w:r>
      <w:r>
        <w:rPr>
          <w:rStyle w:val="default"/>
          <w:rFonts w:cs="FrankRuehl"/>
          <w:rtl/>
        </w:rPr>
        <w:t>כ</w:t>
      </w:r>
      <w:r>
        <w:rPr>
          <w:rStyle w:val="default"/>
          <w:rFonts w:cs="FrankRuehl" w:hint="cs"/>
          <w:rtl/>
        </w:rPr>
        <w:t>ושר תאורה של 3 שעות לפחות;</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גרזן כיבוי;</w:t>
      </w:r>
    </w:p>
    <w:p w:rsidR="00691BAD" w:rsidRDefault="00691BAD">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מכשיר נשימה בעל תכולה עצמית;</w:t>
      </w:r>
    </w:p>
    <w:p w:rsidR="00691BAD" w:rsidRDefault="00691BAD" w:rsidP="00DB5D4D">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חבל הצלה עמיד בפני אש באורך ובחוזק</w:t>
      </w:r>
      <w:r>
        <w:rPr>
          <w:rStyle w:val="default"/>
          <w:rFonts w:cs="FrankRuehl"/>
          <w:rtl/>
        </w:rPr>
        <w:t xml:space="preserve"> </w:t>
      </w:r>
      <w:r>
        <w:rPr>
          <w:rStyle w:val="default"/>
          <w:rFonts w:cs="FrankRuehl" w:hint="cs"/>
          <w:rtl/>
        </w:rPr>
        <w:t>מתאימים.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ציוד הכיבוי המפורט בתקנת משנה (א) יהיה לפי תקן שאישר מכון התקנים הישראלי, ובאין תקן ישראלי </w:t>
      </w:r>
      <w:r w:rsidR="00DB5D4D">
        <w:rPr>
          <w:rStyle w:val="default"/>
          <w:rFonts w:cs="FrankRuehl"/>
          <w:rtl/>
        </w:rPr>
        <w:t>–</w:t>
      </w:r>
      <w:r>
        <w:rPr>
          <w:rStyle w:val="default"/>
          <w:rFonts w:cs="FrankRuehl" w:hint="cs"/>
          <w:rtl/>
        </w:rPr>
        <w:t xml:space="preserve"> לפי אישור מפקח כבאות ראשי.</w:t>
      </w:r>
    </w:p>
    <w:p w:rsidR="00691BAD" w:rsidRDefault="00691BAD">
      <w:pPr>
        <w:pStyle w:val="P00"/>
        <w:spacing w:before="72"/>
        <w:ind w:left="0" w:right="1134"/>
        <w:rPr>
          <w:rStyle w:val="default"/>
          <w:rFonts w:cs="FrankRuehl"/>
          <w:rtl/>
        </w:rPr>
      </w:pPr>
      <w:bookmarkStart w:id="48" w:name="Seif39"/>
      <w:bookmarkEnd w:id="48"/>
      <w:r>
        <w:rPr>
          <w:lang w:val="he-IL"/>
        </w:rPr>
        <w:pict>
          <v:rect id="_x0000_s1069" style="position:absolute;left:0;text-align:left;margin-left:464.5pt;margin-top:8.05pt;width:75.05pt;height:20pt;z-index:251662848" o:allowincell="f" filled="f" stroked="f" strokecolor="lime" strokeweight=".25pt">
            <v:textbox style="mso-next-textbox:#_x0000_s1069"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תקנת</w:t>
                  </w:r>
                  <w:r>
                    <w:rPr>
                      <w:rFonts w:cs="Miriam"/>
                      <w:szCs w:val="18"/>
                      <w:rtl/>
                    </w:rPr>
                    <w:t xml:space="preserve"> </w:t>
                  </w:r>
                  <w:r>
                    <w:rPr>
                      <w:rFonts w:cs="Miriam" w:hint="cs"/>
                      <w:szCs w:val="18"/>
                      <w:rtl/>
                    </w:rPr>
                    <w:t>ציוד בקצה צנרת המסוף</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קצה צנרת המסוף המשמשת להזרמת שמן, המתחבר עם סעפת המכלית, יותקן ציוד שיאפשר את ניתוקה המהיר של הצנרת בעת חירום ובכלל זה מגוף פרפר למניעת שפיכת שמן בעת ניתוק חירום.</w:t>
      </w:r>
    </w:p>
    <w:p w:rsidR="00691BAD" w:rsidRDefault="00691BAD">
      <w:pPr>
        <w:pStyle w:val="P00"/>
        <w:spacing w:before="72"/>
        <w:ind w:left="0" w:right="1134"/>
        <w:rPr>
          <w:rStyle w:val="default"/>
          <w:rFonts w:cs="FrankRuehl"/>
          <w:rtl/>
        </w:rPr>
      </w:pPr>
      <w:bookmarkStart w:id="49" w:name="Seif40"/>
      <w:bookmarkEnd w:id="49"/>
      <w:r>
        <w:rPr>
          <w:lang w:val="he-IL"/>
        </w:rPr>
        <w:pict>
          <v:rect id="_x0000_s1070" style="position:absolute;left:0;text-align:left;margin-left:464.5pt;margin-top:8.05pt;width:75.05pt;height:20pt;z-index:251663872" o:allowincell="f" filled="f" stroked="f" strokecolor="lime" strokeweight=".25pt">
            <v:textbox style="mso-next-textbox:#_x0000_s1070" inset="0,0,0,0">
              <w:txbxContent>
                <w:p w:rsidR="001F0069" w:rsidRDefault="001F0069" w:rsidP="00E957FC">
                  <w:pPr>
                    <w:spacing w:line="160" w:lineRule="exact"/>
                    <w:jc w:val="left"/>
                    <w:rPr>
                      <w:rFonts w:cs="Miriam"/>
                      <w:noProof/>
                      <w:szCs w:val="18"/>
                      <w:rtl/>
                    </w:rPr>
                  </w:pPr>
                  <w:r>
                    <w:rPr>
                      <w:rFonts w:cs="Miriam"/>
                      <w:szCs w:val="18"/>
                      <w:rtl/>
                    </w:rPr>
                    <w:t>נ</w:t>
                  </w:r>
                  <w:r>
                    <w:rPr>
                      <w:rFonts w:cs="Miriam" w:hint="cs"/>
                      <w:szCs w:val="18"/>
                      <w:rtl/>
                    </w:rPr>
                    <w:t xml:space="preserve">הלי כוננות </w:t>
                  </w:r>
                  <w:r>
                    <w:rPr>
                      <w:rFonts w:cs="Miriam"/>
                      <w:szCs w:val="18"/>
                      <w:rtl/>
                    </w:rPr>
                    <w:t>כ</w:t>
                  </w:r>
                  <w:r>
                    <w:rPr>
                      <w:rFonts w:cs="Miriam" w:hint="cs"/>
                      <w:szCs w:val="18"/>
                      <w:rtl/>
                    </w:rPr>
                    <w:t>יבוי אש במסוף</w:t>
                  </w:r>
                </w:p>
              </w:txbxContent>
            </v:textbox>
            <w10:anchorlock/>
          </v:rect>
        </w:pict>
      </w:r>
      <w:r>
        <w:rPr>
          <w:rStyle w:val="big-number"/>
          <w:rFonts w:cs="Miriam"/>
          <w:rtl/>
        </w:rPr>
        <w:t>39.</w:t>
      </w:r>
      <w:r>
        <w:rPr>
          <w:rStyle w:val="big-number"/>
          <w:rFonts w:cs="Miriam"/>
          <w:rtl/>
        </w:rPr>
        <w:tab/>
      </w:r>
      <w:r>
        <w:rPr>
          <w:rStyle w:val="default"/>
          <w:rFonts w:cs="FrankRuehl"/>
          <w:rtl/>
        </w:rPr>
        <w:t>ה</w:t>
      </w:r>
      <w:r>
        <w:rPr>
          <w:rStyle w:val="default"/>
          <w:rFonts w:cs="FrankRuehl" w:hint="cs"/>
          <w:rtl/>
        </w:rPr>
        <w:t>אחראי על המסוף יקבע נהלים ל</w:t>
      </w:r>
      <w:r>
        <w:rPr>
          <w:rStyle w:val="default"/>
          <w:rFonts w:cs="FrankRuehl"/>
          <w:rtl/>
        </w:rPr>
        <w:t>ק</w:t>
      </w:r>
      <w:r>
        <w:rPr>
          <w:rStyle w:val="default"/>
          <w:rFonts w:cs="FrankRuehl" w:hint="cs"/>
          <w:rtl/>
        </w:rPr>
        <w:t>יום סדרי משמרות כיבוי אש ולאופן ביצוע פעילות משמרות הכוננות; הנהלים יפורסמו בעברית ובאנגלית ויוצגו במזח ובסירת הכוננות; תוכן הנהלים יובא לידיעת קברניט המכלית.</w:t>
      </w:r>
    </w:p>
    <w:p w:rsidR="00691BAD" w:rsidRDefault="00691BAD">
      <w:pPr>
        <w:pStyle w:val="P00"/>
        <w:spacing w:before="72"/>
        <w:ind w:left="0" w:right="1134"/>
        <w:rPr>
          <w:rStyle w:val="default"/>
          <w:rFonts w:cs="FrankRuehl"/>
          <w:rtl/>
        </w:rPr>
      </w:pPr>
      <w:bookmarkStart w:id="50" w:name="Seif41"/>
      <w:bookmarkEnd w:id="50"/>
      <w:r>
        <w:rPr>
          <w:lang w:val="he-IL"/>
        </w:rPr>
        <w:pict>
          <v:rect id="_x0000_s1071" style="position:absolute;left:0;text-align:left;margin-left:464.5pt;margin-top:8.05pt;width:75.05pt;height:20pt;z-index:251664896" o:allowincell="f" filled="f" stroked="f" strokecolor="lime" strokeweight=".25pt">
            <v:textbox style="mso-next-textbox:#_x0000_s1071" inset="0,0,0,0">
              <w:txbxContent>
                <w:p w:rsidR="001F0069" w:rsidRDefault="001F0069">
                  <w:pPr>
                    <w:spacing w:line="160" w:lineRule="exact"/>
                    <w:jc w:val="left"/>
                    <w:rPr>
                      <w:rFonts w:cs="Miriam"/>
                      <w:noProof/>
                      <w:szCs w:val="18"/>
                      <w:rtl/>
                    </w:rPr>
                  </w:pPr>
                  <w:r>
                    <w:rPr>
                      <w:rFonts w:cs="Miriam"/>
                      <w:szCs w:val="18"/>
                      <w:rtl/>
                    </w:rPr>
                    <w:t>כ</w:t>
                  </w:r>
                  <w:r>
                    <w:rPr>
                      <w:rFonts w:cs="Miriam" w:hint="cs"/>
                      <w:szCs w:val="18"/>
                      <w:rtl/>
                    </w:rPr>
                    <w:t xml:space="preserve">שירות ותירגול </w:t>
                  </w:r>
                  <w:r>
                    <w:rPr>
                      <w:rFonts w:cs="Miriam"/>
                      <w:szCs w:val="18"/>
                      <w:rtl/>
                    </w:rPr>
                    <w:t>ל</w:t>
                  </w:r>
                  <w:r>
                    <w:rPr>
                      <w:rFonts w:cs="Miriam" w:hint="cs"/>
                      <w:szCs w:val="18"/>
                      <w:rtl/>
                    </w:rPr>
                    <w:t>כוננות כיבוי אש</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האחראי על המסוף יוודא כי האנשים הממונים על כיבוי אש ב</w:t>
      </w:r>
      <w:r>
        <w:rPr>
          <w:rStyle w:val="default"/>
          <w:rFonts w:cs="FrankRuehl"/>
          <w:rtl/>
        </w:rPr>
        <w:t>מ</w:t>
      </w:r>
      <w:r>
        <w:rPr>
          <w:rStyle w:val="default"/>
          <w:rFonts w:cs="FrankRuehl" w:hint="cs"/>
          <w:rtl/>
        </w:rPr>
        <w:t>סוף והמשמשים בתפקידי כוננות כיבוי אש, יהיו בעלי הכשרה נאותה, בהתאם לדרישת מפקח כבאות ראשי או מי שהוא הסמיך לכך.</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אחת לשלושה חדשים ייערך תירגול כוננות כיבוי אש; התירגול יכלול: בדיקת כוננות צוות כיבוי אש, בדיקת אמצעי תקשורת, בדיקת ציוד כיבוי אש והפעלתו.</w:t>
      </w:r>
    </w:p>
    <w:p w:rsidR="00691BAD" w:rsidRDefault="00691BAD">
      <w:pPr>
        <w:pStyle w:val="medium2-header"/>
        <w:keepLines w:val="0"/>
        <w:spacing w:before="72"/>
        <w:ind w:left="0" w:right="1134"/>
        <w:rPr>
          <w:noProof/>
          <w:sz w:val="20"/>
          <w:rtl/>
        </w:rPr>
      </w:pPr>
      <w:bookmarkStart w:id="51" w:name="med4"/>
      <w:bookmarkEnd w:id="51"/>
      <w:r>
        <w:rPr>
          <w:noProof/>
          <w:sz w:val="20"/>
          <w:rtl/>
        </w:rPr>
        <w:t>פ</w:t>
      </w:r>
      <w:r>
        <w:rPr>
          <w:rFonts w:hint="cs"/>
          <w:noProof/>
          <w:sz w:val="20"/>
          <w:rtl/>
        </w:rPr>
        <w:t>רק חמישי: תקינות המסוף</w:t>
      </w:r>
    </w:p>
    <w:p w:rsidR="00691BAD" w:rsidRDefault="00691BAD">
      <w:pPr>
        <w:pStyle w:val="P00"/>
        <w:spacing w:before="72"/>
        <w:ind w:left="0" w:right="1134"/>
        <w:rPr>
          <w:rStyle w:val="default"/>
          <w:rFonts w:cs="FrankRuehl"/>
          <w:rtl/>
        </w:rPr>
      </w:pPr>
      <w:bookmarkStart w:id="52" w:name="Seif42"/>
      <w:bookmarkEnd w:id="52"/>
      <w:r>
        <w:rPr>
          <w:lang w:val="he-IL"/>
        </w:rPr>
        <w:pict>
          <v:rect id="_x0000_s1072" style="position:absolute;left:0;text-align:left;margin-left:464.5pt;margin-top:8.05pt;width:75.05pt;height:10pt;z-index:251665920" o:allowincell="f" filled="f" stroked="f" strokecolor="lime" strokeweight=".25pt">
            <v:textbox style="mso-next-textbox:#_x0000_s1072"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41.</w:t>
      </w:r>
      <w:r>
        <w:rPr>
          <w:rStyle w:val="big-number"/>
          <w:rFonts w:cs="Miriam"/>
          <w:rtl/>
        </w:rPr>
        <w:tab/>
      </w:r>
      <w:r>
        <w:rPr>
          <w:rStyle w:val="default"/>
          <w:rFonts w:cs="FrankRuehl"/>
          <w:rtl/>
        </w:rPr>
        <w:t>ב</w:t>
      </w:r>
      <w:r>
        <w:rPr>
          <w:rStyle w:val="default"/>
          <w:rFonts w:cs="FrankRuehl" w:hint="cs"/>
          <w:rtl/>
        </w:rPr>
        <w:t xml:space="preserve">פרק זה, "מסוף" </w:t>
      </w:r>
      <w:r w:rsidR="00DB5D4D">
        <w:rPr>
          <w:rStyle w:val="default"/>
          <w:rFonts w:cs="FrankRuehl"/>
          <w:rtl/>
        </w:rPr>
        <w:t>–</w:t>
      </w:r>
      <w:r>
        <w:rPr>
          <w:rStyle w:val="default"/>
          <w:rFonts w:cs="FrankRuehl" w:hint="cs"/>
          <w:rtl/>
        </w:rPr>
        <w:t xml:space="preserve"> לרבות דוברת דלק.</w:t>
      </w:r>
    </w:p>
    <w:p w:rsidR="00691BAD" w:rsidRDefault="00691BAD">
      <w:pPr>
        <w:pStyle w:val="P00"/>
        <w:spacing w:before="72"/>
        <w:ind w:left="0" w:right="1134"/>
        <w:rPr>
          <w:rStyle w:val="default"/>
          <w:rFonts w:cs="FrankRuehl" w:hint="cs"/>
          <w:rtl/>
        </w:rPr>
      </w:pPr>
      <w:bookmarkStart w:id="53" w:name="Seif43"/>
      <w:bookmarkEnd w:id="53"/>
      <w:r>
        <w:rPr>
          <w:lang w:val="he-IL"/>
        </w:rPr>
        <w:pict>
          <v:rect id="_x0000_s1073" style="position:absolute;left:0;text-align:left;margin-left:464.5pt;margin-top:8.05pt;width:75.05pt;height:20pt;z-index:251666944" o:allowincell="f" filled="f" stroked="f" strokecolor="lime" strokeweight=".25pt">
            <v:textbox style="mso-next-textbox:#_x0000_s1073" inset="0,0,0,0">
              <w:txbxContent>
                <w:p w:rsidR="001F0069" w:rsidRDefault="001F0069" w:rsidP="00E957FC">
                  <w:pPr>
                    <w:spacing w:line="160" w:lineRule="exact"/>
                    <w:jc w:val="left"/>
                    <w:rPr>
                      <w:rFonts w:cs="Miriam"/>
                      <w:noProof/>
                      <w:szCs w:val="18"/>
                      <w:rtl/>
                    </w:rPr>
                  </w:pPr>
                  <w:r>
                    <w:rPr>
                      <w:rFonts w:cs="Miriam"/>
                      <w:szCs w:val="18"/>
                      <w:rtl/>
                    </w:rPr>
                    <w:t>ח</w:t>
                  </w:r>
                  <w:r>
                    <w:rPr>
                      <w:rFonts w:cs="Miriam" w:hint="cs"/>
                      <w:szCs w:val="18"/>
                      <w:rtl/>
                    </w:rPr>
                    <w:t xml:space="preserve">ובת החזקה </w:t>
                  </w:r>
                  <w:r>
                    <w:rPr>
                      <w:rFonts w:cs="Miriam"/>
                      <w:szCs w:val="18"/>
                      <w:rtl/>
                    </w:rPr>
                    <w:t>ו</w:t>
                  </w:r>
                  <w:r>
                    <w:rPr>
                      <w:rFonts w:cs="Miriam" w:hint="cs"/>
                      <w:szCs w:val="18"/>
                      <w:rtl/>
                    </w:rPr>
                    <w:t>תפעול תקין</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מתפעל המסוף או הממונה עליו (להל</w:t>
      </w:r>
      <w:r w:rsidR="00DB5D4D">
        <w:rPr>
          <w:rStyle w:val="default"/>
          <w:rFonts w:cs="FrankRuehl" w:hint="cs"/>
          <w:rtl/>
        </w:rPr>
        <w:t xml:space="preserve">ן - האחראי על המסוף) יוודא כי </w:t>
      </w:r>
      <w:r w:rsidR="00DB5D4D">
        <w:rPr>
          <w:rStyle w:val="default"/>
          <w:rFonts w:cs="FrankRuehl"/>
          <w:rtl/>
        </w:rPr>
        <w:t>–</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לפני ביצוע ריתוק כלי השיט ובכל עת הזרמת השמן תהיה כל </w:t>
      </w:r>
      <w:r>
        <w:rPr>
          <w:rStyle w:val="default"/>
          <w:rFonts w:cs="FrankRuehl"/>
          <w:rtl/>
        </w:rPr>
        <w:t>צ</w:t>
      </w:r>
      <w:r>
        <w:rPr>
          <w:rStyle w:val="default"/>
          <w:rFonts w:cs="FrankRuehl" w:hint="cs"/>
          <w:rtl/>
        </w:rPr>
        <w:t xml:space="preserve">נרת המסוף לרבות אבזרי ההרמה, ההזרמה וכל הציוד והמיכשור המשמשים במישרין או בעקיפין לצורך ביצוע הזרמת השמן </w:t>
      </w:r>
      <w:r w:rsidR="00DB5D4D">
        <w:rPr>
          <w:rStyle w:val="default"/>
          <w:rFonts w:cs="FrankRuehl"/>
          <w:rtl/>
        </w:rPr>
        <w:t>–</w:t>
      </w:r>
      <w:r>
        <w:rPr>
          <w:rStyle w:val="default"/>
          <w:rFonts w:cs="FrankRuehl" w:hint="cs"/>
          <w:rtl/>
        </w:rPr>
        <w:t xml:space="preserve"> במצב תקין ושמיש;</w:t>
      </w:r>
    </w:p>
    <w:p w:rsidR="00691BAD" w:rsidRDefault="00691B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עת הזרמת השמן יהיו במסוף עובדים כשירים ומיומנים במספר מספיק לצרכי תפעול ופיקוח על שסתומי המסוף, ביצוע פעולות הזרמת השמן וקי</w:t>
      </w:r>
      <w:r>
        <w:rPr>
          <w:rStyle w:val="default"/>
          <w:rFonts w:cs="FrankRuehl"/>
          <w:rtl/>
        </w:rPr>
        <w:t>ו</w:t>
      </w:r>
      <w:r>
        <w:rPr>
          <w:rStyle w:val="default"/>
          <w:rFonts w:cs="FrankRuehl" w:hint="cs"/>
          <w:rtl/>
        </w:rPr>
        <w:t>ם הקשר, בכפוף להוראות בתקנות אלה.</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בתקנת משנה (א) אינו גורע מהחובה לשמור ולהחזיק את הצנרת, המגופים והמשאבות במערכת הזרמת השמן בכלי השיט וברכב המכל, לפי הענין, במצב תקין ושמיש לפני ובעת הזרמת השמן.</w:t>
      </w:r>
    </w:p>
    <w:p w:rsidR="00691BAD" w:rsidRDefault="00691BAD">
      <w:pPr>
        <w:pStyle w:val="P00"/>
        <w:spacing w:before="72"/>
        <w:ind w:left="0" w:right="1134"/>
        <w:rPr>
          <w:rStyle w:val="default"/>
          <w:rFonts w:cs="FrankRuehl"/>
          <w:rtl/>
        </w:rPr>
      </w:pPr>
      <w:bookmarkStart w:id="54" w:name="Seif44"/>
      <w:bookmarkEnd w:id="54"/>
      <w:r>
        <w:rPr>
          <w:lang w:val="he-IL"/>
        </w:rPr>
        <w:pict>
          <v:rect id="_x0000_s1074" style="position:absolute;left:0;text-align:left;margin-left:464.5pt;margin-top:8.05pt;width:75.05pt;height:20pt;z-index:251667968" o:allowincell="f" filled="f" stroked="f" strokecolor="lime" strokeweight=".25pt">
            <v:textbox style="mso-next-textbox:#_x0000_s1074"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ובת רישום</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צינורות גמ</w:t>
      </w:r>
      <w:r>
        <w:rPr>
          <w:rStyle w:val="default"/>
          <w:rFonts w:cs="FrankRuehl"/>
          <w:rtl/>
        </w:rPr>
        <w:t>י</w:t>
      </w:r>
      <w:r>
        <w:rPr>
          <w:rStyle w:val="default"/>
          <w:rFonts w:cs="FrankRuehl" w:hint="cs"/>
          <w:rtl/>
        </w:rPr>
        <w:t>שים של מסוף המשמשים להזרמת שמן ייבדקו בהתאם להוראות היצרן באופן ובמועדים שקבע, ובלבד שלענין הוצאת הצינורות משימוש ובדיקתם בחוף ייושמו המבחנים המפורטים להלן, הכל לפי הענין ולפי המועד המוקדם יותר:</w:t>
      </w:r>
    </w:p>
    <w:p w:rsidR="00691BAD" w:rsidRDefault="00691B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מבחן משך הזמן בו נמצא הצינור בשימוש כלהלן:</w:t>
      </w:r>
    </w:p>
    <w:p w:rsidR="00691BAD" w:rsidRPr="00C21AB1" w:rsidRDefault="00691BAD" w:rsidP="00C21AB1">
      <w:pPr>
        <w:pStyle w:val="P33"/>
        <w:tabs>
          <w:tab w:val="clear" w:pos="1928"/>
          <w:tab w:val="clear" w:pos="2381"/>
          <w:tab w:val="clear" w:pos="6259"/>
          <w:tab w:val="center" w:pos="2835"/>
          <w:tab w:val="center" w:pos="5387"/>
        </w:tabs>
        <w:spacing w:before="72"/>
        <w:ind w:left="1474" w:right="1134"/>
        <w:rPr>
          <w:rStyle w:val="default"/>
          <w:rFonts w:cs="FrankRuehl"/>
          <w:sz w:val="22"/>
          <w:szCs w:val="22"/>
          <w:u w:val="single"/>
          <w:rtl/>
        </w:rPr>
      </w:pPr>
      <w:r w:rsidRPr="00C21AB1">
        <w:rPr>
          <w:sz w:val="22"/>
          <w:szCs w:val="22"/>
          <w:rtl/>
        </w:rPr>
        <w:tab/>
      </w:r>
      <w:r w:rsidRPr="00C21AB1">
        <w:rPr>
          <w:rStyle w:val="default"/>
          <w:rFonts w:cs="FrankRuehl"/>
          <w:sz w:val="22"/>
          <w:szCs w:val="22"/>
          <w:u w:val="single"/>
          <w:rtl/>
        </w:rPr>
        <w:t>ס</w:t>
      </w:r>
      <w:r w:rsidRPr="00C21AB1">
        <w:rPr>
          <w:rStyle w:val="default"/>
          <w:rFonts w:cs="FrankRuehl" w:hint="cs"/>
          <w:sz w:val="22"/>
          <w:szCs w:val="22"/>
          <w:u w:val="single"/>
          <w:rtl/>
        </w:rPr>
        <w:t>וג הצינור</w:t>
      </w:r>
      <w:r w:rsidRPr="00C21AB1">
        <w:rPr>
          <w:rStyle w:val="default"/>
          <w:rFonts w:cs="FrankRuehl"/>
          <w:sz w:val="22"/>
          <w:szCs w:val="22"/>
          <w:rtl/>
        </w:rPr>
        <w:tab/>
      </w:r>
      <w:r w:rsidRPr="00C21AB1">
        <w:rPr>
          <w:rStyle w:val="default"/>
          <w:rFonts w:cs="FrankRuehl"/>
          <w:sz w:val="22"/>
          <w:szCs w:val="22"/>
          <w:u w:val="single"/>
          <w:rtl/>
        </w:rPr>
        <w:t>מש</w:t>
      </w:r>
      <w:r w:rsidRPr="00C21AB1">
        <w:rPr>
          <w:rStyle w:val="default"/>
          <w:rFonts w:cs="FrankRuehl" w:hint="cs"/>
          <w:sz w:val="22"/>
          <w:szCs w:val="22"/>
          <w:u w:val="single"/>
          <w:rtl/>
        </w:rPr>
        <w:t>ך הזמן</w:t>
      </w:r>
    </w:p>
    <w:p w:rsidR="00691BAD" w:rsidRDefault="00691BAD" w:rsidP="00C21AB1">
      <w:pPr>
        <w:pStyle w:val="P33"/>
        <w:tabs>
          <w:tab w:val="clear" w:pos="1928"/>
          <w:tab w:val="clear" w:pos="2381"/>
          <w:tab w:val="clear" w:pos="2835"/>
          <w:tab w:val="clear" w:pos="6259"/>
          <w:tab w:val="left" w:pos="5103"/>
        </w:tabs>
        <w:spacing w:before="72"/>
        <w:ind w:left="1474" w:right="1134"/>
        <w:rPr>
          <w:rStyle w:val="default"/>
          <w:rFonts w:cs="FrankRuehl"/>
          <w:rtl/>
        </w:rPr>
      </w:pPr>
      <w:r>
        <w:rPr>
          <w:rStyle w:val="default"/>
          <w:rFonts w:cs="FrankRuehl"/>
          <w:rtl/>
        </w:rPr>
        <w:t>צ</w:t>
      </w:r>
      <w:r>
        <w:rPr>
          <w:rStyle w:val="default"/>
          <w:rFonts w:cs="FrankRuehl" w:hint="cs"/>
          <w:rtl/>
        </w:rPr>
        <w:t>ינור צף (</w:t>
      </w:r>
      <w:r>
        <w:rPr>
          <w:rStyle w:val="default"/>
          <w:rFonts w:cs="FrankRuehl"/>
        </w:rPr>
        <w:t>Floating</w:t>
      </w:r>
      <w:r>
        <w:rPr>
          <w:rStyle w:val="default"/>
          <w:rFonts w:cs="FrankRuehl"/>
          <w:rtl/>
        </w:rPr>
        <w:t>)</w:t>
      </w:r>
      <w:r>
        <w:rPr>
          <w:rtl/>
        </w:rPr>
        <w:tab/>
      </w:r>
      <w:r>
        <w:rPr>
          <w:rStyle w:val="default"/>
          <w:rFonts w:cs="FrankRuehl"/>
          <w:rtl/>
        </w:rPr>
        <w:t>ש</w:t>
      </w:r>
      <w:r>
        <w:rPr>
          <w:rStyle w:val="default"/>
          <w:rFonts w:cs="FrankRuehl" w:hint="cs"/>
          <w:rtl/>
        </w:rPr>
        <w:t>נתיים</w:t>
      </w:r>
    </w:p>
    <w:p w:rsidR="00691BAD" w:rsidRDefault="00691BAD" w:rsidP="00DB5D4D">
      <w:pPr>
        <w:pStyle w:val="P33"/>
        <w:tabs>
          <w:tab w:val="clear" w:pos="1928"/>
          <w:tab w:val="clear" w:pos="2381"/>
          <w:tab w:val="clear" w:pos="2835"/>
          <w:tab w:val="clear" w:pos="6259"/>
          <w:tab w:val="left" w:pos="5103"/>
        </w:tabs>
        <w:spacing w:before="72"/>
        <w:ind w:left="1474" w:right="1134"/>
        <w:rPr>
          <w:rStyle w:val="default"/>
          <w:rFonts w:cs="FrankRuehl"/>
          <w:rtl/>
        </w:rPr>
      </w:pPr>
      <w:r>
        <w:rPr>
          <w:rStyle w:val="default"/>
          <w:rFonts w:cs="FrankRuehl"/>
          <w:rtl/>
        </w:rPr>
        <w:t>צ</w:t>
      </w:r>
      <w:r>
        <w:rPr>
          <w:rStyle w:val="default"/>
          <w:rFonts w:cs="FrankRuehl" w:hint="cs"/>
          <w:rtl/>
        </w:rPr>
        <w:t>ינור תת-ימי (</w:t>
      </w:r>
      <w:r>
        <w:rPr>
          <w:rStyle w:val="default"/>
          <w:rFonts w:cs="FrankRuehl"/>
        </w:rPr>
        <w:t>Submarine</w:t>
      </w:r>
      <w:r>
        <w:rPr>
          <w:rStyle w:val="default"/>
          <w:rFonts w:cs="FrankRuehl"/>
          <w:rtl/>
        </w:rPr>
        <w:t>)</w:t>
      </w:r>
      <w:r>
        <w:rPr>
          <w:rtl/>
        </w:rPr>
        <w:tab/>
      </w:r>
      <w:r>
        <w:rPr>
          <w:rStyle w:val="default"/>
          <w:rFonts w:cs="FrankRuehl"/>
          <w:rtl/>
        </w:rPr>
        <w:t>ש</w:t>
      </w:r>
      <w:r>
        <w:rPr>
          <w:rStyle w:val="default"/>
          <w:rFonts w:cs="FrankRuehl" w:hint="cs"/>
          <w:rtl/>
        </w:rPr>
        <w:t>נתיים</w:t>
      </w:r>
    </w:p>
    <w:p w:rsidR="00691BAD" w:rsidRDefault="00691BAD" w:rsidP="00C21AB1">
      <w:pPr>
        <w:pStyle w:val="P33"/>
        <w:tabs>
          <w:tab w:val="clear" w:pos="1928"/>
          <w:tab w:val="clear" w:pos="2381"/>
          <w:tab w:val="clear" w:pos="2835"/>
          <w:tab w:val="clear" w:pos="6259"/>
          <w:tab w:val="left" w:pos="5103"/>
        </w:tabs>
        <w:spacing w:before="72"/>
        <w:ind w:left="1474" w:right="1134"/>
        <w:rPr>
          <w:rStyle w:val="default"/>
          <w:rFonts w:cs="FrankRuehl"/>
          <w:rtl/>
        </w:rPr>
      </w:pPr>
      <w:r>
        <w:rPr>
          <w:rStyle w:val="default"/>
          <w:rFonts w:cs="FrankRuehl"/>
          <w:rtl/>
        </w:rPr>
        <w:t>צ</w:t>
      </w:r>
      <w:r>
        <w:rPr>
          <w:rStyle w:val="default"/>
          <w:rFonts w:cs="FrankRuehl" w:hint="cs"/>
          <w:rtl/>
        </w:rPr>
        <w:t>ינור מעקה המכלית (</w:t>
      </w:r>
      <w:r>
        <w:rPr>
          <w:rStyle w:val="default"/>
          <w:rFonts w:cs="FrankRuehl"/>
        </w:rPr>
        <w:t>Tanker Rail</w:t>
      </w:r>
      <w:r>
        <w:rPr>
          <w:rStyle w:val="default"/>
          <w:rFonts w:cs="FrankRuehl"/>
          <w:rtl/>
        </w:rPr>
        <w:t xml:space="preserve">) </w:t>
      </w:r>
      <w:r>
        <w:rPr>
          <w:rtl/>
        </w:rPr>
        <w:tab/>
      </w:r>
      <w:r>
        <w:rPr>
          <w:rStyle w:val="default"/>
          <w:rFonts w:cs="FrankRuehl"/>
          <w:rtl/>
        </w:rPr>
        <w:t>ש</w:t>
      </w:r>
      <w:r>
        <w:rPr>
          <w:rStyle w:val="default"/>
          <w:rFonts w:cs="FrankRuehl" w:hint="cs"/>
          <w:rtl/>
        </w:rPr>
        <w:t>נה</w:t>
      </w:r>
    </w:p>
    <w:p w:rsidR="00691BAD" w:rsidRDefault="00691BAD" w:rsidP="00C21AB1">
      <w:pPr>
        <w:pStyle w:val="P33"/>
        <w:tabs>
          <w:tab w:val="clear" w:pos="1928"/>
          <w:tab w:val="clear" w:pos="2381"/>
          <w:tab w:val="clear" w:pos="2835"/>
          <w:tab w:val="clear" w:pos="6259"/>
          <w:tab w:val="left" w:pos="5103"/>
        </w:tabs>
        <w:spacing w:before="72"/>
        <w:ind w:left="1474" w:right="1134"/>
        <w:rPr>
          <w:rStyle w:val="default"/>
          <w:rFonts w:cs="FrankRuehl"/>
          <w:rtl/>
        </w:rPr>
      </w:pPr>
      <w:r>
        <w:rPr>
          <w:rStyle w:val="default"/>
          <w:rFonts w:cs="FrankRuehl"/>
          <w:rtl/>
        </w:rPr>
        <w:t>צ</w:t>
      </w:r>
      <w:r>
        <w:rPr>
          <w:rStyle w:val="default"/>
          <w:rFonts w:cs="FrankRuehl" w:hint="cs"/>
          <w:rtl/>
        </w:rPr>
        <w:t>ינור ראשון מהמצוף (</w:t>
      </w:r>
      <w:r>
        <w:rPr>
          <w:rStyle w:val="default"/>
          <w:rFonts w:cs="FrankRuehl"/>
        </w:rPr>
        <w:t>First off the Buoy</w:t>
      </w:r>
      <w:r>
        <w:rPr>
          <w:rStyle w:val="default"/>
          <w:rFonts w:cs="FrankRuehl"/>
          <w:rtl/>
        </w:rPr>
        <w:t>)</w:t>
      </w:r>
      <w:r w:rsidR="00C21AB1">
        <w:rPr>
          <w:rStyle w:val="default"/>
          <w:rFonts w:cs="FrankRuehl" w:hint="cs"/>
          <w:rtl/>
        </w:rPr>
        <w:tab/>
      </w:r>
      <w:r>
        <w:rPr>
          <w:rStyle w:val="default"/>
          <w:rFonts w:cs="FrankRuehl" w:hint="cs"/>
          <w:rtl/>
        </w:rPr>
        <w:t>שנה</w:t>
      </w:r>
    </w:p>
    <w:p w:rsidR="00691BAD" w:rsidRDefault="00691B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מבחן כמות הה</w:t>
      </w:r>
      <w:r w:rsidR="00DB5D4D">
        <w:rPr>
          <w:rStyle w:val="default"/>
          <w:rFonts w:cs="FrankRuehl" w:hint="cs"/>
          <w:rtl/>
        </w:rPr>
        <w:t xml:space="preserve">זרמה המבוצעת דרך הצינור כלהלן </w:t>
      </w:r>
      <w:r w:rsidR="00DB5D4D">
        <w:rPr>
          <w:rStyle w:val="default"/>
          <w:rFonts w:cs="FrankRuehl"/>
          <w:rtl/>
        </w:rPr>
        <w:t>–</w:t>
      </w:r>
    </w:p>
    <w:p w:rsidR="00691BAD" w:rsidRPr="004B26A5" w:rsidRDefault="00691BAD" w:rsidP="004B26A5">
      <w:pPr>
        <w:pStyle w:val="P22"/>
        <w:tabs>
          <w:tab w:val="clear" w:pos="1474"/>
          <w:tab w:val="clear" w:pos="1928"/>
          <w:tab w:val="clear" w:pos="2381"/>
          <w:tab w:val="clear" w:pos="2835"/>
          <w:tab w:val="clear" w:pos="6259"/>
          <w:tab w:val="center" w:pos="3119"/>
          <w:tab w:val="center" w:pos="5783"/>
        </w:tabs>
        <w:spacing w:before="72"/>
        <w:ind w:left="1474" w:right="1134"/>
        <w:rPr>
          <w:rStyle w:val="default"/>
          <w:rFonts w:cs="FrankRuehl"/>
          <w:sz w:val="22"/>
          <w:szCs w:val="22"/>
          <w:rtl/>
        </w:rPr>
      </w:pPr>
      <w:r w:rsidRPr="004B26A5">
        <w:rPr>
          <w:rStyle w:val="default"/>
          <w:rFonts w:cs="FrankRuehl"/>
          <w:sz w:val="22"/>
          <w:szCs w:val="22"/>
          <w:rtl/>
        </w:rPr>
        <w:tab/>
      </w:r>
      <w:r w:rsidRPr="004B26A5">
        <w:rPr>
          <w:rStyle w:val="default"/>
          <w:rFonts w:cs="FrankRuehl" w:hint="cs"/>
          <w:sz w:val="22"/>
          <w:szCs w:val="22"/>
          <w:rtl/>
        </w:rPr>
        <w:t>קוטר הצינור</w:t>
      </w:r>
      <w:r w:rsidRPr="004B26A5">
        <w:rPr>
          <w:rStyle w:val="default"/>
          <w:rFonts w:cs="FrankRuehl"/>
          <w:sz w:val="22"/>
          <w:szCs w:val="22"/>
          <w:rtl/>
        </w:rPr>
        <w:tab/>
      </w:r>
      <w:r w:rsidRPr="004B26A5">
        <w:rPr>
          <w:rStyle w:val="default"/>
          <w:rFonts w:cs="FrankRuehl" w:hint="cs"/>
          <w:sz w:val="22"/>
          <w:szCs w:val="22"/>
          <w:rtl/>
        </w:rPr>
        <w:t>כמות הזרמה</w:t>
      </w:r>
    </w:p>
    <w:p w:rsidR="00691BAD" w:rsidRPr="004B26A5" w:rsidRDefault="00C21AB1" w:rsidP="00C21AB1">
      <w:pPr>
        <w:pStyle w:val="P22"/>
        <w:tabs>
          <w:tab w:val="clear" w:pos="1474"/>
          <w:tab w:val="clear" w:pos="1928"/>
          <w:tab w:val="clear" w:pos="2381"/>
          <w:tab w:val="clear" w:pos="2835"/>
          <w:tab w:val="clear" w:pos="6259"/>
          <w:tab w:val="center" w:pos="2438"/>
          <w:tab w:val="center" w:pos="3799"/>
          <w:tab w:val="center" w:pos="5783"/>
        </w:tabs>
        <w:spacing w:before="72"/>
        <w:ind w:left="1474" w:right="1134"/>
        <w:rPr>
          <w:rStyle w:val="default"/>
          <w:rFonts w:cs="FrankRuehl" w:hint="cs"/>
          <w:sz w:val="22"/>
          <w:szCs w:val="22"/>
          <w:u w:val="single"/>
          <w:rtl/>
        </w:rPr>
      </w:pPr>
      <w:r w:rsidRPr="004B26A5">
        <w:rPr>
          <w:rStyle w:val="default"/>
          <w:rFonts w:cs="FrankRuehl" w:hint="cs"/>
          <w:sz w:val="22"/>
          <w:szCs w:val="22"/>
          <w:u w:val="single"/>
          <w:rtl/>
        </w:rPr>
        <w:tab/>
      </w:r>
      <w:r w:rsidR="00691BAD" w:rsidRPr="004B26A5">
        <w:rPr>
          <w:rStyle w:val="default"/>
          <w:rFonts w:cs="FrankRuehl"/>
          <w:sz w:val="22"/>
          <w:szCs w:val="22"/>
          <w:u w:val="single"/>
          <w:rtl/>
        </w:rPr>
        <w:t>ב</w:t>
      </w:r>
      <w:r w:rsidR="00691BAD" w:rsidRPr="004B26A5">
        <w:rPr>
          <w:rStyle w:val="default"/>
          <w:rFonts w:cs="FrankRuehl" w:hint="cs"/>
          <w:sz w:val="22"/>
          <w:szCs w:val="22"/>
          <w:u w:val="single"/>
          <w:rtl/>
        </w:rPr>
        <w:t>מילימטרים</w:t>
      </w:r>
      <w:r w:rsidR="00691BAD" w:rsidRPr="004B26A5">
        <w:rPr>
          <w:rStyle w:val="default"/>
          <w:rFonts w:cs="FrankRuehl"/>
          <w:sz w:val="22"/>
          <w:szCs w:val="22"/>
          <w:u w:val="single"/>
          <w:rtl/>
        </w:rPr>
        <w:tab/>
      </w:r>
      <w:r w:rsidR="00691BAD" w:rsidRPr="004B26A5">
        <w:rPr>
          <w:rStyle w:val="default"/>
          <w:rFonts w:cs="FrankRuehl" w:hint="cs"/>
          <w:sz w:val="22"/>
          <w:szCs w:val="22"/>
          <w:u w:val="single"/>
          <w:rtl/>
        </w:rPr>
        <w:t>באינצ'ים</w:t>
      </w:r>
      <w:r w:rsidR="00691BAD" w:rsidRPr="004B26A5">
        <w:rPr>
          <w:rStyle w:val="default"/>
          <w:rFonts w:cs="FrankRuehl"/>
          <w:sz w:val="22"/>
          <w:szCs w:val="22"/>
          <w:u w:val="single"/>
          <w:rtl/>
        </w:rPr>
        <w:tab/>
      </w:r>
      <w:r w:rsidR="00691BAD" w:rsidRPr="004B26A5">
        <w:rPr>
          <w:rStyle w:val="default"/>
          <w:rFonts w:cs="FrankRuehl" w:hint="cs"/>
          <w:sz w:val="22"/>
          <w:szCs w:val="22"/>
          <w:u w:val="single"/>
          <w:rtl/>
        </w:rPr>
        <w:t>ב</w:t>
      </w:r>
      <w:r w:rsidR="00691BAD" w:rsidRPr="004B26A5">
        <w:rPr>
          <w:rStyle w:val="default"/>
          <w:rFonts w:cs="FrankRuehl"/>
          <w:sz w:val="22"/>
          <w:szCs w:val="22"/>
          <w:u w:val="single"/>
          <w:rtl/>
        </w:rPr>
        <w:t>מ</w:t>
      </w:r>
      <w:r w:rsidR="00691BAD" w:rsidRPr="004B26A5">
        <w:rPr>
          <w:rStyle w:val="default"/>
          <w:rFonts w:cs="FrankRuehl" w:hint="cs"/>
          <w:sz w:val="22"/>
          <w:szCs w:val="22"/>
          <w:u w:val="single"/>
          <w:rtl/>
        </w:rPr>
        <w:t>יליוני מטרים מעוקבים</w:t>
      </w:r>
    </w:p>
    <w:p w:rsidR="00691BAD" w:rsidRDefault="00C21AB1" w:rsidP="00C21AB1">
      <w:pPr>
        <w:pStyle w:val="P22"/>
        <w:tabs>
          <w:tab w:val="clear" w:pos="1474"/>
          <w:tab w:val="clear" w:pos="1928"/>
          <w:tab w:val="clear" w:pos="2381"/>
          <w:tab w:val="clear" w:pos="2835"/>
          <w:tab w:val="clear" w:pos="6259"/>
          <w:tab w:val="left" w:pos="2268"/>
          <w:tab w:val="left" w:pos="3686"/>
          <w:tab w:val="left" w:pos="5670"/>
        </w:tabs>
        <w:spacing w:before="72"/>
        <w:ind w:left="1474" w:right="1134"/>
        <w:rPr>
          <w:rStyle w:val="default"/>
          <w:rFonts w:cs="FrankRuehl"/>
          <w:rtl/>
        </w:rPr>
      </w:pPr>
      <w:r>
        <w:rPr>
          <w:rStyle w:val="default"/>
          <w:rFonts w:cs="FrankRuehl" w:hint="cs"/>
          <w:rtl/>
        </w:rPr>
        <w:tab/>
      </w:r>
      <w:r w:rsidR="00691BAD">
        <w:rPr>
          <w:rStyle w:val="default"/>
          <w:rFonts w:cs="FrankRuehl"/>
          <w:rtl/>
        </w:rPr>
        <w:t>750</w:t>
      </w:r>
      <w:r w:rsidR="00691BAD">
        <w:rPr>
          <w:rStyle w:val="default"/>
          <w:rFonts w:cs="FrankRuehl"/>
          <w:rtl/>
        </w:rPr>
        <w:tab/>
      </w:r>
      <w:r w:rsidR="00691BAD">
        <w:rPr>
          <w:rStyle w:val="default"/>
          <w:rFonts w:cs="FrankRuehl" w:hint="cs"/>
          <w:rtl/>
        </w:rPr>
        <w:t>30</w:t>
      </w:r>
      <w:r w:rsidR="00691BAD">
        <w:rPr>
          <w:rtl/>
        </w:rPr>
        <w:tab/>
      </w:r>
      <w:r w:rsidR="00691BAD">
        <w:rPr>
          <w:rStyle w:val="default"/>
          <w:rFonts w:cs="FrankRuehl"/>
          <w:rtl/>
        </w:rPr>
        <w:t>36</w:t>
      </w:r>
    </w:p>
    <w:p w:rsidR="00691BAD" w:rsidRDefault="00C21AB1" w:rsidP="00C21AB1">
      <w:pPr>
        <w:pStyle w:val="P22"/>
        <w:tabs>
          <w:tab w:val="clear" w:pos="1474"/>
          <w:tab w:val="clear" w:pos="1928"/>
          <w:tab w:val="clear" w:pos="2381"/>
          <w:tab w:val="clear" w:pos="2835"/>
          <w:tab w:val="clear" w:pos="6259"/>
          <w:tab w:val="left" w:pos="2268"/>
          <w:tab w:val="left" w:pos="3686"/>
          <w:tab w:val="left" w:pos="5670"/>
        </w:tabs>
        <w:spacing w:before="72"/>
        <w:ind w:left="1474" w:right="1134"/>
        <w:rPr>
          <w:rStyle w:val="default"/>
          <w:rFonts w:cs="FrankRuehl"/>
          <w:rtl/>
        </w:rPr>
      </w:pPr>
      <w:r>
        <w:rPr>
          <w:rStyle w:val="default"/>
          <w:rFonts w:cs="FrankRuehl" w:hint="cs"/>
          <w:rtl/>
        </w:rPr>
        <w:tab/>
      </w:r>
      <w:r w:rsidR="00691BAD">
        <w:rPr>
          <w:rStyle w:val="default"/>
          <w:rFonts w:cs="FrankRuehl"/>
          <w:rtl/>
        </w:rPr>
        <w:t>600</w:t>
      </w:r>
      <w:r w:rsidR="00691BAD">
        <w:rPr>
          <w:rStyle w:val="default"/>
          <w:rFonts w:cs="FrankRuehl"/>
          <w:rtl/>
        </w:rPr>
        <w:tab/>
      </w:r>
      <w:r w:rsidR="00691BAD">
        <w:rPr>
          <w:rStyle w:val="default"/>
          <w:rFonts w:cs="FrankRuehl" w:hint="cs"/>
          <w:rtl/>
        </w:rPr>
        <w:t>24</w:t>
      </w:r>
      <w:r w:rsidR="00691BAD">
        <w:rPr>
          <w:rtl/>
        </w:rPr>
        <w:tab/>
      </w:r>
      <w:r w:rsidR="00691BAD">
        <w:rPr>
          <w:rStyle w:val="default"/>
          <w:rFonts w:cs="FrankRuehl"/>
          <w:rtl/>
        </w:rPr>
        <w:t>24</w:t>
      </w:r>
    </w:p>
    <w:p w:rsidR="00691BAD" w:rsidRDefault="00C21AB1" w:rsidP="00C21AB1">
      <w:pPr>
        <w:pStyle w:val="P22"/>
        <w:tabs>
          <w:tab w:val="clear" w:pos="1474"/>
          <w:tab w:val="clear" w:pos="1928"/>
          <w:tab w:val="clear" w:pos="2381"/>
          <w:tab w:val="clear" w:pos="2835"/>
          <w:tab w:val="clear" w:pos="6259"/>
          <w:tab w:val="left" w:pos="2268"/>
          <w:tab w:val="left" w:pos="3686"/>
          <w:tab w:val="left" w:pos="5670"/>
        </w:tabs>
        <w:spacing w:before="72"/>
        <w:ind w:left="1474" w:right="1134"/>
        <w:rPr>
          <w:rStyle w:val="default"/>
          <w:rFonts w:cs="FrankRuehl"/>
          <w:rtl/>
        </w:rPr>
      </w:pPr>
      <w:r>
        <w:rPr>
          <w:rStyle w:val="default"/>
          <w:rFonts w:cs="FrankRuehl" w:hint="cs"/>
          <w:rtl/>
        </w:rPr>
        <w:tab/>
      </w:r>
      <w:r w:rsidR="00691BAD">
        <w:rPr>
          <w:rStyle w:val="default"/>
          <w:rFonts w:cs="FrankRuehl"/>
          <w:rtl/>
        </w:rPr>
        <w:t>500</w:t>
      </w:r>
      <w:r w:rsidR="00691BAD">
        <w:rPr>
          <w:rStyle w:val="default"/>
          <w:rFonts w:cs="FrankRuehl"/>
          <w:rtl/>
        </w:rPr>
        <w:tab/>
      </w:r>
      <w:r w:rsidR="00691BAD">
        <w:rPr>
          <w:rStyle w:val="default"/>
          <w:rFonts w:cs="FrankRuehl" w:hint="cs"/>
          <w:rtl/>
        </w:rPr>
        <w:t>20</w:t>
      </w:r>
      <w:r w:rsidR="00691BAD">
        <w:rPr>
          <w:rtl/>
        </w:rPr>
        <w:tab/>
      </w:r>
      <w:r w:rsidR="00691BAD">
        <w:rPr>
          <w:rStyle w:val="default"/>
          <w:rFonts w:cs="FrankRuehl"/>
          <w:rtl/>
        </w:rPr>
        <w:t>16</w:t>
      </w:r>
    </w:p>
    <w:p w:rsidR="00691BAD" w:rsidRDefault="00C21AB1" w:rsidP="00C21AB1">
      <w:pPr>
        <w:pStyle w:val="P22"/>
        <w:tabs>
          <w:tab w:val="clear" w:pos="1474"/>
          <w:tab w:val="clear" w:pos="1928"/>
          <w:tab w:val="clear" w:pos="2381"/>
          <w:tab w:val="clear" w:pos="2835"/>
          <w:tab w:val="clear" w:pos="6259"/>
          <w:tab w:val="left" w:pos="2268"/>
          <w:tab w:val="left" w:pos="3686"/>
          <w:tab w:val="left" w:pos="5670"/>
        </w:tabs>
        <w:spacing w:before="72"/>
        <w:ind w:left="1474" w:right="1134"/>
        <w:rPr>
          <w:rStyle w:val="default"/>
          <w:rFonts w:cs="FrankRuehl"/>
          <w:rtl/>
        </w:rPr>
      </w:pPr>
      <w:r>
        <w:rPr>
          <w:rStyle w:val="default"/>
          <w:rFonts w:cs="FrankRuehl" w:hint="cs"/>
          <w:rtl/>
        </w:rPr>
        <w:tab/>
      </w:r>
      <w:r w:rsidR="00691BAD">
        <w:rPr>
          <w:rStyle w:val="default"/>
          <w:rFonts w:cs="FrankRuehl"/>
          <w:rtl/>
        </w:rPr>
        <w:t>400</w:t>
      </w:r>
      <w:r w:rsidR="00691BAD">
        <w:rPr>
          <w:rStyle w:val="default"/>
          <w:rFonts w:cs="FrankRuehl"/>
          <w:rtl/>
        </w:rPr>
        <w:tab/>
      </w:r>
      <w:r w:rsidR="00691BAD">
        <w:rPr>
          <w:rStyle w:val="default"/>
          <w:rFonts w:cs="FrankRuehl" w:hint="cs"/>
          <w:rtl/>
        </w:rPr>
        <w:t>16</w:t>
      </w:r>
      <w:r w:rsidR="00691BAD">
        <w:rPr>
          <w:rStyle w:val="default"/>
          <w:rFonts w:cs="FrankRuehl"/>
          <w:rtl/>
        </w:rPr>
        <w:tab/>
      </w:r>
      <w:r w:rsidR="00691BAD">
        <w:rPr>
          <w:rStyle w:val="default"/>
          <w:rFonts w:cs="FrankRuehl" w:hint="cs"/>
          <w:rtl/>
        </w:rPr>
        <w:t>12</w:t>
      </w:r>
    </w:p>
    <w:p w:rsidR="00691BAD" w:rsidRDefault="00C21AB1" w:rsidP="00C21AB1">
      <w:pPr>
        <w:pStyle w:val="P22"/>
        <w:tabs>
          <w:tab w:val="clear" w:pos="1474"/>
          <w:tab w:val="clear" w:pos="1928"/>
          <w:tab w:val="clear" w:pos="2381"/>
          <w:tab w:val="clear" w:pos="2835"/>
          <w:tab w:val="clear" w:pos="6259"/>
          <w:tab w:val="left" w:pos="2268"/>
          <w:tab w:val="left" w:pos="3686"/>
          <w:tab w:val="left" w:pos="5670"/>
        </w:tabs>
        <w:spacing w:before="72"/>
        <w:ind w:left="1474" w:right="1134"/>
        <w:rPr>
          <w:rStyle w:val="default"/>
          <w:rFonts w:cs="FrankRuehl"/>
          <w:rtl/>
        </w:rPr>
      </w:pPr>
      <w:r>
        <w:rPr>
          <w:rStyle w:val="default"/>
          <w:rFonts w:cs="FrankRuehl" w:hint="cs"/>
          <w:rtl/>
        </w:rPr>
        <w:tab/>
      </w:r>
      <w:r w:rsidR="00691BAD">
        <w:rPr>
          <w:rStyle w:val="default"/>
          <w:rFonts w:cs="FrankRuehl"/>
          <w:rtl/>
        </w:rPr>
        <w:t>300</w:t>
      </w:r>
      <w:r w:rsidR="00691BAD">
        <w:rPr>
          <w:rStyle w:val="default"/>
          <w:rFonts w:cs="FrankRuehl"/>
          <w:rtl/>
        </w:rPr>
        <w:tab/>
      </w:r>
      <w:r w:rsidR="00691BAD">
        <w:rPr>
          <w:rStyle w:val="default"/>
          <w:rFonts w:cs="FrankRuehl" w:hint="cs"/>
          <w:rtl/>
        </w:rPr>
        <w:t>12</w:t>
      </w:r>
      <w:r w:rsidR="00691BAD">
        <w:rPr>
          <w:rStyle w:val="default"/>
          <w:rFonts w:cs="FrankRuehl"/>
          <w:rtl/>
        </w:rPr>
        <w:tab/>
      </w:r>
      <w:r w:rsidR="00691BAD">
        <w:rPr>
          <w:rStyle w:val="default"/>
          <w:rFonts w:cs="FrankRuehl" w:hint="cs"/>
          <w:rtl/>
        </w:rPr>
        <w:t>8</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על המסוף ינהל רישום מפורט לגבי אופן ההחזקה והשימוש בצ</w:t>
      </w:r>
      <w:r>
        <w:rPr>
          <w:rStyle w:val="default"/>
          <w:rFonts w:cs="FrankRuehl"/>
          <w:rtl/>
        </w:rPr>
        <w:t>י</w:t>
      </w:r>
      <w:r>
        <w:rPr>
          <w:rStyle w:val="default"/>
          <w:rFonts w:cs="FrankRuehl" w:hint="cs"/>
          <w:rtl/>
        </w:rPr>
        <w:t xml:space="preserve">נורות הגמישים; הרישום ייערך בהתאם לטפסים שבתוספת הרביעית (להלן </w:t>
      </w:r>
      <w:r w:rsidR="00DB5D4D">
        <w:rPr>
          <w:rStyle w:val="default"/>
          <w:rFonts w:cs="FrankRuehl"/>
          <w:rtl/>
        </w:rPr>
        <w:t>–</w:t>
      </w:r>
      <w:r>
        <w:rPr>
          <w:rStyle w:val="default"/>
          <w:rFonts w:cs="FrankRuehl" w:hint="cs"/>
          <w:rtl/>
        </w:rPr>
        <w:t xml:space="preserve"> טפסי הרישום).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לטפסי הרישום יצורפו הוראות היצרן, תעודות בדיקה, וכל מסמך אחר המכיל מידע או הנחייה בקשר עם אופן הטיפול והשימוש בצינור הגמיש.</w:t>
      </w:r>
    </w:p>
    <w:p w:rsidR="00691BAD" w:rsidRDefault="00691B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האמור בתקנות משנה (א) עד (ג) לא יחול לגבי </w:t>
      </w:r>
      <w:r>
        <w:rPr>
          <w:rStyle w:val="default"/>
          <w:rFonts w:cs="FrankRuehl"/>
          <w:rtl/>
        </w:rPr>
        <w:t>צ</w:t>
      </w:r>
      <w:r>
        <w:rPr>
          <w:rStyle w:val="default"/>
          <w:rFonts w:cs="FrankRuehl" w:hint="cs"/>
          <w:rtl/>
        </w:rPr>
        <w:t>ינורות גמישים אשר קטרם הפנימי קטן מ- "5, ובלבד שצינורות אלה יוחזקו ויישמרו במצב תקין ושמיש.</w:t>
      </w:r>
    </w:p>
    <w:p w:rsidR="00886CBE" w:rsidRPr="00DB5D4D" w:rsidRDefault="00886CBE" w:rsidP="00886CBE">
      <w:pPr>
        <w:pStyle w:val="P00"/>
        <w:spacing w:before="0"/>
        <w:ind w:left="0" w:right="1134"/>
        <w:rPr>
          <w:rFonts w:hint="cs"/>
          <w:vanish/>
          <w:color w:val="FF0000"/>
          <w:szCs w:val="20"/>
          <w:shd w:val="clear" w:color="auto" w:fill="FFFF99"/>
          <w:rtl/>
        </w:rPr>
      </w:pPr>
      <w:bookmarkStart w:id="55" w:name="Rov86"/>
      <w:r w:rsidRPr="00DB5D4D">
        <w:rPr>
          <w:rFonts w:hint="cs"/>
          <w:vanish/>
          <w:color w:val="FF0000"/>
          <w:szCs w:val="20"/>
          <w:shd w:val="clear" w:color="auto" w:fill="FFFF99"/>
          <w:rtl/>
        </w:rPr>
        <w:t>מיום 24.8.1989</w:t>
      </w:r>
    </w:p>
    <w:p w:rsidR="00886CBE" w:rsidRPr="00DB5D4D" w:rsidRDefault="00886CBE" w:rsidP="00886CBE">
      <w:pPr>
        <w:pStyle w:val="P00"/>
        <w:spacing w:before="0"/>
        <w:ind w:left="0" w:right="1134"/>
        <w:rPr>
          <w:rFonts w:hint="cs"/>
          <w:b/>
          <w:bCs/>
          <w:vanish/>
          <w:szCs w:val="20"/>
          <w:shd w:val="clear" w:color="auto" w:fill="FFFF99"/>
          <w:rtl/>
        </w:rPr>
      </w:pPr>
      <w:r w:rsidRPr="00DB5D4D">
        <w:rPr>
          <w:rFonts w:hint="cs"/>
          <w:b/>
          <w:bCs/>
          <w:vanish/>
          <w:szCs w:val="20"/>
          <w:shd w:val="clear" w:color="auto" w:fill="FFFF99"/>
          <w:rtl/>
        </w:rPr>
        <w:t>תק' תשמ"ט-1989</w:t>
      </w:r>
    </w:p>
    <w:p w:rsidR="00886CBE" w:rsidRPr="00DB5D4D" w:rsidRDefault="00886CBE" w:rsidP="008B0E6C">
      <w:pPr>
        <w:pStyle w:val="P00"/>
        <w:spacing w:before="0"/>
        <w:ind w:left="0" w:right="1134"/>
        <w:rPr>
          <w:rFonts w:hint="cs"/>
          <w:vanish/>
          <w:szCs w:val="20"/>
          <w:shd w:val="clear" w:color="auto" w:fill="FFFF99"/>
          <w:rtl/>
        </w:rPr>
      </w:pPr>
      <w:hyperlink r:id="rId12" w:history="1">
        <w:r w:rsidRPr="00DB5D4D">
          <w:rPr>
            <w:rStyle w:val="Hyperlink"/>
            <w:vanish/>
            <w:szCs w:val="20"/>
            <w:shd w:val="clear" w:color="auto" w:fill="FFFF99"/>
            <w:rtl/>
          </w:rPr>
          <w:t>ק</w:t>
        </w:r>
        <w:r w:rsidRPr="00DB5D4D">
          <w:rPr>
            <w:rStyle w:val="Hyperlink"/>
            <w:rFonts w:hint="cs"/>
            <w:vanish/>
            <w:szCs w:val="20"/>
            <w:shd w:val="clear" w:color="auto" w:fill="FFFF99"/>
            <w:rtl/>
          </w:rPr>
          <w:t>"ת תשמ"ט מס' 5213</w:t>
        </w:r>
      </w:hyperlink>
      <w:r w:rsidRPr="00DB5D4D">
        <w:rPr>
          <w:rFonts w:hint="cs"/>
          <w:vanish/>
          <w:szCs w:val="20"/>
          <w:shd w:val="clear" w:color="auto" w:fill="FFFF99"/>
          <w:rtl/>
        </w:rPr>
        <w:t xml:space="preserve"> מיום 24.8.1989 עמ' 128</w:t>
      </w:r>
      <w:r w:rsidR="008B0E6C" w:rsidRPr="00DB5D4D">
        <w:rPr>
          <w:rFonts w:hint="cs"/>
          <w:vanish/>
          <w:szCs w:val="20"/>
          <w:shd w:val="clear" w:color="auto" w:fill="FFFF99"/>
          <w:rtl/>
        </w:rPr>
        <w:t>3</w:t>
      </w:r>
    </w:p>
    <w:p w:rsidR="00723CA9" w:rsidRPr="00DB5D4D" w:rsidRDefault="00886CBE" w:rsidP="00D12172">
      <w:pPr>
        <w:pStyle w:val="P00"/>
        <w:ind w:left="0" w:right="1134"/>
        <w:rPr>
          <w:rStyle w:val="default"/>
          <w:rFonts w:cs="FrankRuehl" w:hint="cs"/>
          <w:strike/>
          <w:vanish/>
          <w:sz w:val="22"/>
          <w:szCs w:val="22"/>
          <w:shd w:val="clear" w:color="auto" w:fill="FFFF99"/>
          <w:rtl/>
        </w:rPr>
      </w:pPr>
      <w:r w:rsidRPr="00DB5D4D">
        <w:rPr>
          <w:rStyle w:val="big-number"/>
          <w:rFonts w:cs="FrankRuehl"/>
          <w:strike/>
          <w:vanish/>
          <w:sz w:val="22"/>
          <w:szCs w:val="22"/>
          <w:shd w:val="clear" w:color="auto" w:fill="FFFF99"/>
          <w:rtl/>
        </w:rPr>
        <w:t>43.</w:t>
      </w:r>
      <w:r w:rsidRPr="00DB5D4D">
        <w:rPr>
          <w:rStyle w:val="big-number"/>
          <w:rFonts w:cs="FrankRuehl"/>
          <w:strike/>
          <w:vanish/>
          <w:sz w:val="22"/>
          <w:szCs w:val="22"/>
          <w:shd w:val="clear" w:color="auto" w:fill="FFFF99"/>
          <w:rtl/>
        </w:rPr>
        <w:tab/>
      </w:r>
      <w:r w:rsidRPr="00DB5D4D">
        <w:rPr>
          <w:rStyle w:val="default"/>
          <w:rFonts w:cs="FrankRuehl"/>
          <w:strike/>
          <w:vanish/>
          <w:sz w:val="22"/>
          <w:szCs w:val="22"/>
          <w:shd w:val="clear" w:color="auto" w:fill="FFFF99"/>
          <w:rtl/>
        </w:rPr>
        <w:t>(</w:t>
      </w:r>
      <w:r w:rsidRPr="00DB5D4D">
        <w:rPr>
          <w:rStyle w:val="default"/>
          <w:rFonts w:cs="FrankRuehl" w:hint="cs"/>
          <w:strike/>
          <w:vanish/>
          <w:sz w:val="22"/>
          <w:szCs w:val="22"/>
          <w:shd w:val="clear" w:color="auto" w:fill="FFFF99"/>
          <w:rtl/>
        </w:rPr>
        <w:t>א)</w:t>
      </w:r>
      <w:r w:rsidRPr="00DB5D4D">
        <w:rPr>
          <w:rStyle w:val="default"/>
          <w:rFonts w:cs="FrankRuehl"/>
          <w:strike/>
          <w:vanish/>
          <w:sz w:val="22"/>
          <w:szCs w:val="22"/>
          <w:shd w:val="clear" w:color="auto" w:fill="FFFF99"/>
          <w:rtl/>
        </w:rPr>
        <w:tab/>
      </w:r>
      <w:r w:rsidRPr="00DB5D4D">
        <w:rPr>
          <w:rStyle w:val="default"/>
          <w:rFonts w:cs="FrankRuehl" w:hint="cs"/>
          <w:strike/>
          <w:vanish/>
          <w:sz w:val="22"/>
          <w:szCs w:val="22"/>
          <w:shd w:val="clear" w:color="auto" w:fill="FFFF99"/>
          <w:rtl/>
        </w:rPr>
        <w:t>צינורות גמ</w:t>
      </w:r>
      <w:r w:rsidRPr="00DB5D4D">
        <w:rPr>
          <w:rStyle w:val="default"/>
          <w:rFonts w:cs="FrankRuehl"/>
          <w:strike/>
          <w:vanish/>
          <w:sz w:val="22"/>
          <w:szCs w:val="22"/>
          <w:shd w:val="clear" w:color="auto" w:fill="FFFF99"/>
          <w:rtl/>
        </w:rPr>
        <w:t>י</w:t>
      </w:r>
      <w:r w:rsidRPr="00DB5D4D">
        <w:rPr>
          <w:rStyle w:val="default"/>
          <w:rFonts w:cs="FrankRuehl" w:hint="cs"/>
          <w:strike/>
          <w:vanish/>
          <w:sz w:val="22"/>
          <w:szCs w:val="22"/>
          <w:shd w:val="clear" w:color="auto" w:fill="FFFF99"/>
          <w:rtl/>
        </w:rPr>
        <w:t>שים של מסוף המשמשים להזרמת שמן ייבדקו בהתאם להוראות היצרן באופן ובמועדים</w:t>
      </w:r>
      <w:r w:rsidR="00723CA9" w:rsidRPr="00DB5D4D">
        <w:rPr>
          <w:rStyle w:val="default"/>
          <w:rFonts w:cs="FrankRuehl" w:hint="cs"/>
          <w:strike/>
          <w:vanish/>
          <w:sz w:val="22"/>
          <w:szCs w:val="22"/>
          <w:shd w:val="clear" w:color="auto" w:fill="FFFF99"/>
          <w:rtl/>
        </w:rPr>
        <w:t xml:space="preserve"> שייקבעו; בכל מקרה לא תעלה התקופה בין בדיקה לבדיקה על ששה חדשים או אלף שעות שאיבה, הכל לפי המוקדם.</w:t>
      </w:r>
    </w:p>
    <w:p w:rsidR="00886CBE" w:rsidRPr="00DB5D4D" w:rsidRDefault="00886CBE" w:rsidP="00886CBE">
      <w:pPr>
        <w:pStyle w:val="P00"/>
        <w:spacing w:before="0"/>
        <w:ind w:left="0" w:right="1134"/>
        <w:rPr>
          <w:rStyle w:val="default"/>
          <w:rFonts w:cs="FrankRuehl"/>
          <w:vanish/>
          <w:sz w:val="18"/>
          <w:szCs w:val="22"/>
          <w:u w:val="single"/>
          <w:shd w:val="clear" w:color="auto" w:fill="FFFF99"/>
          <w:rtl/>
        </w:rPr>
      </w:pPr>
      <w:r w:rsidRPr="00DB5D4D">
        <w:rPr>
          <w:rStyle w:val="big-number"/>
          <w:rFonts w:cs="FrankRuehl"/>
          <w:vanish/>
          <w:sz w:val="18"/>
          <w:szCs w:val="22"/>
          <w:u w:val="single"/>
          <w:shd w:val="clear" w:color="auto" w:fill="FFFF99"/>
          <w:rtl/>
        </w:rPr>
        <w:t>43.</w:t>
      </w:r>
      <w:r w:rsidRPr="00DB5D4D">
        <w:rPr>
          <w:rStyle w:val="big-number"/>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w:t>
      </w:r>
      <w:r w:rsidRPr="00DB5D4D">
        <w:rPr>
          <w:rStyle w:val="default"/>
          <w:rFonts w:cs="FrankRuehl" w:hint="cs"/>
          <w:vanish/>
          <w:sz w:val="18"/>
          <w:szCs w:val="22"/>
          <w:u w:val="single"/>
          <w:shd w:val="clear" w:color="auto" w:fill="FFFF99"/>
          <w:rtl/>
        </w:rPr>
        <w:t>א)</w:t>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צינורות גמ</w:t>
      </w:r>
      <w:r w:rsidRPr="00DB5D4D">
        <w:rPr>
          <w:rStyle w:val="default"/>
          <w:rFonts w:cs="FrankRuehl"/>
          <w:vanish/>
          <w:sz w:val="18"/>
          <w:szCs w:val="22"/>
          <w:u w:val="single"/>
          <w:shd w:val="clear" w:color="auto" w:fill="FFFF99"/>
          <w:rtl/>
        </w:rPr>
        <w:t>י</w:t>
      </w:r>
      <w:r w:rsidRPr="00DB5D4D">
        <w:rPr>
          <w:rStyle w:val="default"/>
          <w:rFonts w:cs="FrankRuehl" w:hint="cs"/>
          <w:vanish/>
          <w:sz w:val="18"/>
          <w:szCs w:val="22"/>
          <w:u w:val="single"/>
          <w:shd w:val="clear" w:color="auto" w:fill="FFFF99"/>
          <w:rtl/>
        </w:rPr>
        <w:t>שים של מסוף המשמשים להזרמת שמן ייבדקו בהתאם להוראות היצרן באופן ובמועדים שקבע, ובלבד שלענין הוצאת הצינורות משימוש ובדיקתם בחוף ייושמו המבחנים המפורטים להלן, הכל לפי הענין ולפי המועד המוקדם יותר:</w:t>
      </w:r>
    </w:p>
    <w:p w:rsidR="00886CBE" w:rsidRPr="00DB5D4D" w:rsidRDefault="00886CBE" w:rsidP="00886CBE">
      <w:pPr>
        <w:pStyle w:val="P22"/>
        <w:spacing w:before="0"/>
        <w:ind w:left="1021"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(1)</w:t>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מבחן משך הזמן בו נמצא הצינור בשימוש כלהלן:</w:t>
      </w:r>
    </w:p>
    <w:p w:rsidR="00886CBE" w:rsidRPr="00DB5D4D" w:rsidRDefault="00886CBE" w:rsidP="00886CBE">
      <w:pPr>
        <w:pStyle w:val="P33"/>
        <w:tabs>
          <w:tab w:val="clear" w:pos="1928"/>
          <w:tab w:val="clear" w:pos="2381"/>
          <w:tab w:val="clear" w:pos="2835"/>
          <w:tab w:val="left" w:pos="1842"/>
          <w:tab w:val="left" w:pos="4961"/>
        </w:tabs>
        <w:spacing w:before="0"/>
        <w:ind w:left="1474" w:right="1134"/>
        <w:rPr>
          <w:rStyle w:val="default"/>
          <w:rFonts w:cs="FrankRuehl"/>
          <w:vanish/>
          <w:szCs w:val="20"/>
          <w:u w:val="single"/>
          <w:shd w:val="clear" w:color="auto" w:fill="FFFF99"/>
          <w:rtl/>
        </w:rPr>
      </w:pPr>
      <w:r w:rsidRPr="00DB5D4D">
        <w:rPr>
          <w:vanish/>
          <w:szCs w:val="20"/>
          <w:u w:val="single"/>
          <w:shd w:val="clear" w:color="auto" w:fill="FFFF99"/>
          <w:rtl/>
        </w:rPr>
        <w:tab/>
      </w:r>
      <w:r w:rsidRPr="00DB5D4D">
        <w:rPr>
          <w:rStyle w:val="default"/>
          <w:rFonts w:cs="FrankRuehl"/>
          <w:vanish/>
          <w:szCs w:val="20"/>
          <w:u w:val="single"/>
          <w:shd w:val="clear" w:color="auto" w:fill="FFFF99"/>
          <w:rtl/>
        </w:rPr>
        <w:t>ס</w:t>
      </w:r>
      <w:r w:rsidRPr="00DB5D4D">
        <w:rPr>
          <w:rStyle w:val="default"/>
          <w:rFonts w:cs="FrankRuehl" w:hint="cs"/>
          <w:vanish/>
          <w:szCs w:val="20"/>
          <w:u w:val="single"/>
          <w:shd w:val="clear" w:color="auto" w:fill="FFFF99"/>
          <w:rtl/>
        </w:rPr>
        <w:t>וג הצינור</w:t>
      </w:r>
      <w:r w:rsidRPr="00DB5D4D">
        <w:rPr>
          <w:rStyle w:val="default"/>
          <w:rFonts w:cs="FrankRuehl"/>
          <w:vanish/>
          <w:szCs w:val="20"/>
          <w:u w:val="single"/>
          <w:shd w:val="clear" w:color="auto" w:fill="FFFF99"/>
          <w:rtl/>
        </w:rPr>
        <w:tab/>
        <w:t>מש</w:t>
      </w:r>
      <w:r w:rsidRPr="00DB5D4D">
        <w:rPr>
          <w:rStyle w:val="default"/>
          <w:rFonts w:cs="FrankRuehl" w:hint="cs"/>
          <w:vanish/>
          <w:szCs w:val="20"/>
          <w:u w:val="single"/>
          <w:shd w:val="clear" w:color="auto" w:fill="FFFF99"/>
          <w:rtl/>
        </w:rPr>
        <w:t>ך הזמן</w:t>
      </w:r>
    </w:p>
    <w:p w:rsidR="00886CBE" w:rsidRPr="00DB5D4D" w:rsidRDefault="00886CBE" w:rsidP="00886CBE">
      <w:pPr>
        <w:pStyle w:val="P33"/>
        <w:tabs>
          <w:tab w:val="clear" w:pos="2835"/>
          <w:tab w:val="left" w:pos="4819"/>
        </w:tabs>
        <w:spacing w:before="0"/>
        <w:ind w:left="1474"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צ</w:t>
      </w:r>
      <w:r w:rsidRPr="00DB5D4D">
        <w:rPr>
          <w:rStyle w:val="default"/>
          <w:rFonts w:cs="FrankRuehl" w:hint="cs"/>
          <w:vanish/>
          <w:sz w:val="18"/>
          <w:szCs w:val="22"/>
          <w:u w:val="single"/>
          <w:shd w:val="clear" w:color="auto" w:fill="FFFF99"/>
          <w:rtl/>
        </w:rPr>
        <w:t>ינור צף (</w:t>
      </w:r>
      <w:r w:rsidRPr="00DB5D4D">
        <w:rPr>
          <w:rStyle w:val="default"/>
          <w:rFonts w:cs="FrankRuehl"/>
          <w:vanish/>
          <w:sz w:val="18"/>
          <w:szCs w:val="22"/>
          <w:u w:val="single"/>
          <w:shd w:val="clear" w:color="auto" w:fill="FFFF99"/>
        </w:rPr>
        <w:t>Floating</w:t>
      </w:r>
      <w:r w:rsidRPr="00DB5D4D">
        <w:rPr>
          <w:rStyle w:val="default"/>
          <w:rFonts w:cs="FrankRuehl"/>
          <w:vanish/>
          <w:sz w:val="18"/>
          <w:szCs w:val="22"/>
          <w:u w:val="single"/>
          <w:shd w:val="clear" w:color="auto" w:fill="FFFF99"/>
          <w:rtl/>
        </w:rPr>
        <w:t>)</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ש</w:t>
      </w:r>
      <w:r w:rsidRPr="00DB5D4D">
        <w:rPr>
          <w:rStyle w:val="default"/>
          <w:rFonts w:cs="FrankRuehl" w:hint="cs"/>
          <w:vanish/>
          <w:sz w:val="18"/>
          <w:szCs w:val="22"/>
          <w:u w:val="single"/>
          <w:shd w:val="clear" w:color="auto" w:fill="FFFF99"/>
          <w:rtl/>
        </w:rPr>
        <w:t>נתיים</w:t>
      </w:r>
    </w:p>
    <w:p w:rsidR="00886CBE" w:rsidRPr="00DB5D4D" w:rsidRDefault="00886CBE" w:rsidP="00397CDE">
      <w:pPr>
        <w:pStyle w:val="P33"/>
        <w:tabs>
          <w:tab w:val="clear" w:pos="2835"/>
          <w:tab w:val="left" w:pos="4819"/>
        </w:tabs>
        <w:spacing w:before="0"/>
        <w:ind w:left="1474"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צ</w:t>
      </w:r>
      <w:r w:rsidRPr="00DB5D4D">
        <w:rPr>
          <w:rStyle w:val="default"/>
          <w:rFonts w:cs="FrankRuehl" w:hint="cs"/>
          <w:vanish/>
          <w:sz w:val="18"/>
          <w:szCs w:val="22"/>
          <w:u w:val="single"/>
          <w:shd w:val="clear" w:color="auto" w:fill="FFFF99"/>
          <w:rtl/>
        </w:rPr>
        <w:t>ינור תת-ימי (</w:t>
      </w:r>
      <w:r w:rsidRPr="00DB5D4D">
        <w:rPr>
          <w:rStyle w:val="default"/>
          <w:rFonts w:cs="FrankRuehl"/>
          <w:vanish/>
          <w:sz w:val="18"/>
          <w:szCs w:val="22"/>
          <w:u w:val="single"/>
          <w:shd w:val="clear" w:color="auto" w:fill="FFFF99"/>
        </w:rPr>
        <w:t>Submarine</w:t>
      </w:r>
      <w:r w:rsidRPr="00DB5D4D">
        <w:rPr>
          <w:rStyle w:val="default"/>
          <w:rFonts w:cs="FrankRuehl"/>
          <w:vanish/>
          <w:sz w:val="18"/>
          <w:szCs w:val="22"/>
          <w:u w:val="single"/>
          <w:shd w:val="clear" w:color="auto" w:fill="FFFF99"/>
          <w:rtl/>
        </w:rPr>
        <w:t>)</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ש</w:t>
      </w:r>
      <w:r w:rsidRPr="00DB5D4D">
        <w:rPr>
          <w:rStyle w:val="default"/>
          <w:rFonts w:cs="FrankRuehl" w:hint="cs"/>
          <w:vanish/>
          <w:sz w:val="18"/>
          <w:szCs w:val="22"/>
          <w:u w:val="single"/>
          <w:shd w:val="clear" w:color="auto" w:fill="FFFF99"/>
          <w:rtl/>
        </w:rPr>
        <w:t>נתיים</w:t>
      </w:r>
    </w:p>
    <w:p w:rsidR="00886CBE" w:rsidRPr="00DB5D4D" w:rsidRDefault="00886CBE" w:rsidP="00886CBE">
      <w:pPr>
        <w:pStyle w:val="P33"/>
        <w:tabs>
          <w:tab w:val="clear" w:pos="2835"/>
          <w:tab w:val="left" w:pos="4819"/>
        </w:tabs>
        <w:spacing w:before="0"/>
        <w:ind w:left="1474"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צ</w:t>
      </w:r>
      <w:r w:rsidRPr="00DB5D4D">
        <w:rPr>
          <w:rStyle w:val="default"/>
          <w:rFonts w:cs="FrankRuehl" w:hint="cs"/>
          <w:vanish/>
          <w:sz w:val="18"/>
          <w:szCs w:val="22"/>
          <w:u w:val="single"/>
          <w:shd w:val="clear" w:color="auto" w:fill="FFFF99"/>
          <w:rtl/>
        </w:rPr>
        <w:t>ינור מעקה המכלית (</w:t>
      </w:r>
      <w:r w:rsidRPr="00DB5D4D">
        <w:rPr>
          <w:rStyle w:val="default"/>
          <w:rFonts w:cs="FrankRuehl"/>
          <w:vanish/>
          <w:sz w:val="18"/>
          <w:szCs w:val="22"/>
          <w:u w:val="single"/>
          <w:shd w:val="clear" w:color="auto" w:fill="FFFF99"/>
        </w:rPr>
        <w:t>Tanker Rail</w:t>
      </w:r>
      <w:r w:rsidRPr="00DB5D4D">
        <w:rPr>
          <w:rStyle w:val="default"/>
          <w:rFonts w:cs="FrankRuehl"/>
          <w:vanish/>
          <w:sz w:val="18"/>
          <w:szCs w:val="22"/>
          <w:u w:val="single"/>
          <w:shd w:val="clear" w:color="auto" w:fill="FFFF99"/>
          <w:rtl/>
        </w:rPr>
        <w:t xml:space="preserve">) </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ש</w:t>
      </w:r>
      <w:r w:rsidRPr="00DB5D4D">
        <w:rPr>
          <w:rStyle w:val="default"/>
          <w:rFonts w:cs="FrankRuehl" w:hint="cs"/>
          <w:vanish/>
          <w:sz w:val="18"/>
          <w:szCs w:val="22"/>
          <w:u w:val="single"/>
          <w:shd w:val="clear" w:color="auto" w:fill="FFFF99"/>
          <w:rtl/>
        </w:rPr>
        <w:t>נה</w:t>
      </w:r>
    </w:p>
    <w:p w:rsidR="00886CBE" w:rsidRPr="00DB5D4D" w:rsidRDefault="00886CBE" w:rsidP="00886CBE">
      <w:pPr>
        <w:pStyle w:val="P33"/>
        <w:tabs>
          <w:tab w:val="clear" w:pos="2835"/>
          <w:tab w:val="left" w:pos="4819"/>
        </w:tabs>
        <w:spacing w:before="0"/>
        <w:ind w:left="1474"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צ</w:t>
      </w:r>
      <w:r w:rsidRPr="00DB5D4D">
        <w:rPr>
          <w:rStyle w:val="default"/>
          <w:rFonts w:cs="FrankRuehl" w:hint="cs"/>
          <w:vanish/>
          <w:sz w:val="18"/>
          <w:szCs w:val="22"/>
          <w:u w:val="single"/>
          <w:shd w:val="clear" w:color="auto" w:fill="FFFF99"/>
          <w:rtl/>
        </w:rPr>
        <w:t>ינור ראשון מהמצוף (</w:t>
      </w:r>
      <w:r w:rsidRPr="00DB5D4D">
        <w:rPr>
          <w:rStyle w:val="default"/>
          <w:rFonts w:cs="FrankRuehl"/>
          <w:vanish/>
          <w:sz w:val="18"/>
          <w:szCs w:val="22"/>
          <w:u w:val="single"/>
          <w:shd w:val="clear" w:color="auto" w:fill="FFFF99"/>
        </w:rPr>
        <w:t>First off the Buoy</w:t>
      </w:r>
      <w:r w:rsidRPr="00DB5D4D">
        <w:rPr>
          <w:rStyle w:val="default"/>
          <w:rFonts w:cs="FrankRuehl"/>
          <w:vanish/>
          <w:sz w:val="18"/>
          <w:szCs w:val="22"/>
          <w:u w:val="single"/>
          <w:shd w:val="clear" w:color="auto" w:fill="FFFF99"/>
          <w:rtl/>
        </w:rPr>
        <w:t>)</w:t>
      </w:r>
      <w:r w:rsidRPr="00DB5D4D">
        <w:rPr>
          <w:rStyle w:val="default"/>
          <w:rFonts w:cs="FrankRuehl" w:hint="cs"/>
          <w:vanish/>
          <w:sz w:val="18"/>
          <w:szCs w:val="22"/>
          <w:u w:val="single"/>
          <w:shd w:val="clear" w:color="auto" w:fill="FFFF99"/>
          <w:rtl/>
        </w:rPr>
        <w:t>שנה</w:t>
      </w:r>
    </w:p>
    <w:p w:rsidR="00886CBE" w:rsidRPr="00DB5D4D" w:rsidRDefault="00886CBE" w:rsidP="00886CBE">
      <w:pPr>
        <w:pStyle w:val="P22"/>
        <w:spacing w:before="0"/>
        <w:ind w:left="1021" w:right="1134"/>
        <w:rPr>
          <w:rStyle w:val="default"/>
          <w:rFonts w:cs="FrankRuehl"/>
          <w:vanish/>
          <w:sz w:val="18"/>
          <w:szCs w:val="22"/>
          <w:u w:val="single"/>
          <w:shd w:val="clear" w:color="auto" w:fill="FFFF99"/>
          <w:rtl/>
        </w:rPr>
      </w:pPr>
      <w:r w:rsidRPr="00DB5D4D">
        <w:rPr>
          <w:rStyle w:val="default"/>
          <w:rFonts w:cs="FrankRuehl"/>
          <w:vanish/>
          <w:sz w:val="18"/>
          <w:szCs w:val="22"/>
          <w:u w:val="single"/>
          <w:shd w:val="clear" w:color="auto" w:fill="FFFF99"/>
          <w:rtl/>
        </w:rPr>
        <w:t>(2)</w:t>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 xml:space="preserve">מבחן כמות ההזרמה המבוצעת דרך הצינור כלהלן - </w:t>
      </w:r>
    </w:p>
    <w:p w:rsidR="00886CBE" w:rsidRPr="00DB5D4D" w:rsidRDefault="00886CBE" w:rsidP="005E43F1">
      <w:pPr>
        <w:pStyle w:val="P22"/>
        <w:tabs>
          <w:tab w:val="clear" w:pos="1474"/>
          <w:tab w:val="clear" w:pos="1928"/>
          <w:tab w:val="clear" w:pos="2381"/>
          <w:tab w:val="clear" w:pos="2835"/>
          <w:tab w:val="left" w:pos="283"/>
          <w:tab w:val="left" w:pos="992"/>
          <w:tab w:val="left" w:pos="1842"/>
          <w:tab w:val="left" w:pos="3543"/>
        </w:tabs>
        <w:spacing w:before="0"/>
        <w:ind w:left="0" w:right="1134"/>
        <w:rPr>
          <w:rStyle w:val="default"/>
          <w:rFonts w:cs="FrankRuehl"/>
          <w:vanish/>
          <w:szCs w:val="20"/>
          <w:u w:val="single"/>
          <w:shd w:val="clear" w:color="auto" w:fill="FFFF99"/>
          <w:rtl/>
        </w:rPr>
      </w:pPr>
      <w:r w:rsidRPr="00DB5D4D">
        <w:rPr>
          <w:rStyle w:val="default"/>
          <w:rFonts w:cs="FrankRuehl"/>
          <w:vanish/>
          <w:szCs w:val="20"/>
          <w:u w:val="single"/>
          <w:shd w:val="clear" w:color="auto" w:fill="FFFF99"/>
          <w:rtl/>
        </w:rPr>
        <w:tab/>
      </w:r>
      <w:r w:rsidRPr="00DB5D4D">
        <w:rPr>
          <w:rStyle w:val="default"/>
          <w:rFonts w:cs="FrankRuehl"/>
          <w:vanish/>
          <w:szCs w:val="20"/>
          <w:u w:val="single"/>
          <w:shd w:val="clear" w:color="auto" w:fill="FFFF99"/>
          <w:rtl/>
        </w:rPr>
        <w:tab/>
      </w:r>
      <w:r w:rsidRPr="00DB5D4D">
        <w:rPr>
          <w:rStyle w:val="default"/>
          <w:rFonts w:cs="FrankRuehl" w:hint="cs"/>
          <w:vanish/>
          <w:szCs w:val="20"/>
          <w:u w:val="single"/>
          <w:shd w:val="clear" w:color="auto" w:fill="FFFF99"/>
          <w:rtl/>
        </w:rPr>
        <w:t>קוטר הצינור</w:t>
      </w:r>
      <w:r w:rsidRPr="00DB5D4D">
        <w:rPr>
          <w:rStyle w:val="default"/>
          <w:rFonts w:cs="FrankRuehl"/>
          <w:vanish/>
          <w:szCs w:val="20"/>
          <w:u w:val="single"/>
          <w:shd w:val="clear" w:color="auto" w:fill="FFFF99"/>
          <w:rtl/>
        </w:rPr>
        <w:tab/>
      </w:r>
      <w:r w:rsidRPr="00DB5D4D">
        <w:rPr>
          <w:rStyle w:val="default"/>
          <w:rFonts w:cs="FrankRuehl" w:hint="cs"/>
          <w:vanish/>
          <w:szCs w:val="20"/>
          <w:u w:val="single"/>
          <w:shd w:val="clear" w:color="auto" w:fill="FFFF99"/>
          <w:rtl/>
        </w:rPr>
        <w:t xml:space="preserve">          כמות הזרמה</w:t>
      </w:r>
    </w:p>
    <w:p w:rsidR="00886CBE" w:rsidRPr="00DB5D4D" w:rsidRDefault="00886CBE" w:rsidP="005E43F1">
      <w:pPr>
        <w:pStyle w:val="P22"/>
        <w:tabs>
          <w:tab w:val="clear" w:pos="1474"/>
          <w:tab w:val="clear" w:pos="1928"/>
          <w:tab w:val="clear" w:pos="2381"/>
          <w:tab w:val="clear" w:pos="2835"/>
          <w:tab w:val="left" w:pos="283"/>
          <w:tab w:val="left" w:pos="992"/>
          <w:tab w:val="left" w:pos="1842"/>
          <w:tab w:val="left" w:pos="3543"/>
        </w:tabs>
        <w:spacing w:before="0"/>
        <w:ind w:left="0" w:right="1134"/>
        <w:rPr>
          <w:rStyle w:val="default"/>
          <w:rFonts w:cs="FrankRuehl" w:hint="cs"/>
          <w:vanish/>
          <w:szCs w:val="20"/>
          <w:u w:val="single"/>
          <w:shd w:val="clear" w:color="auto" w:fill="FFFF99"/>
          <w:rtl/>
        </w:rPr>
      </w:pPr>
      <w:r w:rsidRPr="00DB5D4D">
        <w:rPr>
          <w:vanish/>
          <w:szCs w:val="20"/>
          <w:u w:val="single"/>
          <w:shd w:val="clear" w:color="auto" w:fill="FFFF99"/>
          <w:rtl/>
        </w:rPr>
        <w:t> </w:t>
      </w:r>
      <w:r w:rsidRPr="00DB5D4D">
        <w:rPr>
          <w:rStyle w:val="default"/>
          <w:rFonts w:cs="FrankRuehl"/>
          <w:vanish/>
          <w:szCs w:val="20"/>
          <w:u w:val="single"/>
          <w:shd w:val="clear" w:color="auto" w:fill="FFFF99"/>
          <w:rtl/>
        </w:rPr>
        <w:t>ב</w:t>
      </w:r>
      <w:r w:rsidRPr="00DB5D4D">
        <w:rPr>
          <w:rStyle w:val="default"/>
          <w:rFonts w:cs="FrankRuehl" w:hint="cs"/>
          <w:vanish/>
          <w:szCs w:val="20"/>
          <w:u w:val="single"/>
          <w:shd w:val="clear" w:color="auto" w:fill="FFFF99"/>
          <w:rtl/>
        </w:rPr>
        <w:t>מילימטרים</w:t>
      </w:r>
      <w:r w:rsidRPr="00DB5D4D">
        <w:rPr>
          <w:rStyle w:val="default"/>
          <w:rFonts w:cs="FrankRuehl"/>
          <w:vanish/>
          <w:szCs w:val="20"/>
          <w:u w:val="single"/>
          <w:shd w:val="clear" w:color="auto" w:fill="FFFF99"/>
          <w:rtl/>
        </w:rPr>
        <w:tab/>
      </w:r>
      <w:r w:rsidRPr="00DB5D4D">
        <w:rPr>
          <w:rStyle w:val="default"/>
          <w:rFonts w:cs="FrankRuehl" w:hint="cs"/>
          <w:vanish/>
          <w:szCs w:val="20"/>
          <w:u w:val="single"/>
          <w:shd w:val="clear" w:color="auto" w:fill="FFFF99"/>
          <w:rtl/>
        </w:rPr>
        <w:t>באינצ'ים</w:t>
      </w:r>
      <w:r w:rsidRPr="00DB5D4D">
        <w:rPr>
          <w:rStyle w:val="default"/>
          <w:rFonts w:cs="FrankRuehl"/>
          <w:vanish/>
          <w:szCs w:val="20"/>
          <w:u w:val="single"/>
          <w:shd w:val="clear" w:color="auto" w:fill="FFFF99"/>
          <w:rtl/>
        </w:rPr>
        <w:tab/>
      </w:r>
      <w:r w:rsidRPr="00DB5D4D">
        <w:rPr>
          <w:rStyle w:val="default"/>
          <w:rFonts w:cs="FrankRuehl" w:hint="cs"/>
          <w:vanish/>
          <w:szCs w:val="20"/>
          <w:u w:val="single"/>
          <w:shd w:val="clear" w:color="auto" w:fill="FFFF99"/>
          <w:rtl/>
        </w:rPr>
        <w:t>ב</w:t>
      </w:r>
      <w:r w:rsidRPr="00DB5D4D">
        <w:rPr>
          <w:rStyle w:val="default"/>
          <w:rFonts w:cs="FrankRuehl"/>
          <w:vanish/>
          <w:szCs w:val="20"/>
          <w:u w:val="single"/>
          <w:shd w:val="clear" w:color="auto" w:fill="FFFF99"/>
          <w:rtl/>
        </w:rPr>
        <w:t>מ</w:t>
      </w:r>
      <w:r w:rsidRPr="00DB5D4D">
        <w:rPr>
          <w:rStyle w:val="default"/>
          <w:rFonts w:cs="FrankRuehl" w:hint="cs"/>
          <w:vanish/>
          <w:szCs w:val="20"/>
          <w:u w:val="single"/>
          <w:shd w:val="clear" w:color="auto" w:fill="FFFF99"/>
          <w:rtl/>
        </w:rPr>
        <w:t>יליוני מטרים מעוקבים</w:t>
      </w:r>
    </w:p>
    <w:p w:rsidR="00886CBE" w:rsidRPr="00DB5D4D" w:rsidRDefault="00886CBE" w:rsidP="00886CBE">
      <w:pPr>
        <w:pStyle w:val="P22"/>
        <w:tabs>
          <w:tab w:val="clear" w:pos="1474"/>
          <w:tab w:val="clear" w:pos="1928"/>
          <w:tab w:val="clear" w:pos="2381"/>
          <w:tab w:val="clear" w:pos="2835"/>
          <w:tab w:val="left" w:pos="141"/>
          <w:tab w:val="left" w:pos="1842"/>
          <w:tab w:val="left" w:pos="4252"/>
        </w:tabs>
        <w:spacing w:before="0"/>
        <w:ind w:left="1021" w:right="1134" w:hanging="1021"/>
        <w:rPr>
          <w:rStyle w:val="default"/>
          <w:rFonts w:cs="FrankRuehl"/>
          <w:vanish/>
          <w:sz w:val="18"/>
          <w:szCs w:val="22"/>
          <w:u w:val="single"/>
          <w:shd w:val="clear" w:color="auto" w:fill="FFFF99"/>
          <w:rtl/>
        </w:rPr>
      </w:pPr>
      <w:r w:rsidRPr="00DB5D4D">
        <w:rPr>
          <w:vanish/>
          <w:sz w:val="18"/>
          <w:szCs w:val="22"/>
          <w:u w:val="single"/>
          <w:shd w:val="clear" w:color="auto" w:fill="FFFF99"/>
          <w:rtl/>
        </w:rPr>
        <w:t> </w:t>
      </w:r>
      <w:r w:rsidRPr="00DB5D4D">
        <w:rPr>
          <w:rStyle w:val="default"/>
          <w:rFonts w:cs="FrankRuehl"/>
          <w:vanish/>
          <w:sz w:val="18"/>
          <w:szCs w:val="22"/>
          <w:u w:val="single"/>
          <w:shd w:val="clear" w:color="auto" w:fill="FFFF99"/>
          <w:rtl/>
        </w:rPr>
        <w:t>750</w:t>
      </w:r>
      <w:r w:rsidRPr="00DB5D4D">
        <w:rPr>
          <w:rStyle w:val="default"/>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30</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36</w:t>
      </w:r>
    </w:p>
    <w:p w:rsidR="00886CBE" w:rsidRPr="00DB5D4D" w:rsidRDefault="00886CBE" w:rsidP="00886CBE">
      <w:pPr>
        <w:pStyle w:val="P22"/>
        <w:tabs>
          <w:tab w:val="clear" w:pos="1474"/>
          <w:tab w:val="clear" w:pos="1928"/>
          <w:tab w:val="clear" w:pos="2381"/>
          <w:tab w:val="clear" w:pos="2835"/>
          <w:tab w:val="left" w:pos="141"/>
          <w:tab w:val="left" w:pos="1842"/>
          <w:tab w:val="left" w:pos="4252"/>
        </w:tabs>
        <w:spacing w:before="0"/>
        <w:ind w:left="1021" w:right="1134" w:hanging="1021"/>
        <w:rPr>
          <w:rStyle w:val="default"/>
          <w:rFonts w:cs="FrankRuehl"/>
          <w:vanish/>
          <w:sz w:val="18"/>
          <w:szCs w:val="22"/>
          <w:u w:val="single"/>
          <w:shd w:val="clear" w:color="auto" w:fill="FFFF99"/>
          <w:rtl/>
        </w:rPr>
      </w:pPr>
      <w:r w:rsidRPr="00DB5D4D">
        <w:rPr>
          <w:vanish/>
          <w:sz w:val="18"/>
          <w:szCs w:val="22"/>
          <w:u w:val="single"/>
          <w:shd w:val="clear" w:color="auto" w:fill="FFFF99"/>
          <w:rtl/>
        </w:rPr>
        <w:t> </w:t>
      </w:r>
      <w:r w:rsidRPr="00DB5D4D">
        <w:rPr>
          <w:rStyle w:val="default"/>
          <w:rFonts w:cs="FrankRuehl"/>
          <w:vanish/>
          <w:sz w:val="18"/>
          <w:szCs w:val="22"/>
          <w:u w:val="single"/>
          <w:shd w:val="clear" w:color="auto" w:fill="FFFF99"/>
          <w:rtl/>
        </w:rPr>
        <w:t>600</w:t>
      </w:r>
      <w:r w:rsidRPr="00DB5D4D">
        <w:rPr>
          <w:rStyle w:val="default"/>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24</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24</w:t>
      </w:r>
    </w:p>
    <w:p w:rsidR="00886CBE" w:rsidRPr="00DB5D4D" w:rsidRDefault="00886CBE" w:rsidP="00886CBE">
      <w:pPr>
        <w:pStyle w:val="P22"/>
        <w:tabs>
          <w:tab w:val="clear" w:pos="1474"/>
          <w:tab w:val="clear" w:pos="1928"/>
          <w:tab w:val="clear" w:pos="2381"/>
          <w:tab w:val="clear" w:pos="2835"/>
          <w:tab w:val="left" w:pos="141"/>
          <w:tab w:val="left" w:pos="1842"/>
          <w:tab w:val="left" w:pos="4252"/>
        </w:tabs>
        <w:spacing w:before="0"/>
        <w:ind w:left="1021" w:right="1134" w:hanging="1021"/>
        <w:rPr>
          <w:rStyle w:val="default"/>
          <w:rFonts w:cs="FrankRuehl"/>
          <w:vanish/>
          <w:sz w:val="18"/>
          <w:szCs w:val="22"/>
          <w:u w:val="single"/>
          <w:shd w:val="clear" w:color="auto" w:fill="FFFF99"/>
          <w:rtl/>
        </w:rPr>
      </w:pPr>
      <w:r w:rsidRPr="00DB5D4D">
        <w:rPr>
          <w:vanish/>
          <w:sz w:val="18"/>
          <w:szCs w:val="22"/>
          <w:u w:val="single"/>
          <w:shd w:val="clear" w:color="auto" w:fill="FFFF99"/>
          <w:rtl/>
        </w:rPr>
        <w:t> </w:t>
      </w:r>
      <w:r w:rsidRPr="00DB5D4D">
        <w:rPr>
          <w:rStyle w:val="default"/>
          <w:rFonts w:cs="FrankRuehl"/>
          <w:vanish/>
          <w:sz w:val="18"/>
          <w:szCs w:val="22"/>
          <w:u w:val="single"/>
          <w:shd w:val="clear" w:color="auto" w:fill="FFFF99"/>
          <w:rtl/>
        </w:rPr>
        <w:t>500</w:t>
      </w:r>
      <w:r w:rsidRPr="00DB5D4D">
        <w:rPr>
          <w:rStyle w:val="default"/>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20</w:t>
      </w:r>
      <w:r w:rsidRPr="00DB5D4D">
        <w:rPr>
          <w:vanish/>
          <w:sz w:val="18"/>
          <w:szCs w:val="22"/>
          <w:u w:val="single"/>
          <w:shd w:val="clear" w:color="auto" w:fill="FFFF99"/>
          <w:rtl/>
        </w:rPr>
        <w:tab/>
      </w:r>
      <w:r w:rsidRPr="00DB5D4D">
        <w:rPr>
          <w:rStyle w:val="default"/>
          <w:rFonts w:cs="FrankRuehl"/>
          <w:vanish/>
          <w:sz w:val="18"/>
          <w:szCs w:val="22"/>
          <w:u w:val="single"/>
          <w:shd w:val="clear" w:color="auto" w:fill="FFFF99"/>
          <w:rtl/>
        </w:rPr>
        <w:t>16</w:t>
      </w:r>
    </w:p>
    <w:p w:rsidR="00886CBE" w:rsidRPr="00DB5D4D" w:rsidRDefault="00886CBE" w:rsidP="00886CBE">
      <w:pPr>
        <w:pStyle w:val="P22"/>
        <w:tabs>
          <w:tab w:val="clear" w:pos="1474"/>
          <w:tab w:val="clear" w:pos="1928"/>
          <w:tab w:val="clear" w:pos="2381"/>
          <w:tab w:val="clear" w:pos="2835"/>
          <w:tab w:val="left" w:pos="141"/>
          <w:tab w:val="left" w:pos="1842"/>
          <w:tab w:val="left" w:pos="4252"/>
        </w:tabs>
        <w:spacing w:before="0"/>
        <w:ind w:left="1021" w:right="1134" w:hanging="1021"/>
        <w:rPr>
          <w:rStyle w:val="default"/>
          <w:rFonts w:cs="FrankRuehl"/>
          <w:vanish/>
          <w:sz w:val="18"/>
          <w:szCs w:val="22"/>
          <w:u w:val="single"/>
          <w:shd w:val="clear" w:color="auto" w:fill="FFFF99"/>
          <w:rtl/>
        </w:rPr>
      </w:pPr>
      <w:r w:rsidRPr="00DB5D4D">
        <w:rPr>
          <w:vanish/>
          <w:sz w:val="18"/>
          <w:szCs w:val="22"/>
          <w:u w:val="single"/>
          <w:shd w:val="clear" w:color="auto" w:fill="FFFF99"/>
          <w:rtl/>
        </w:rPr>
        <w:t> </w:t>
      </w:r>
      <w:r w:rsidRPr="00DB5D4D">
        <w:rPr>
          <w:rStyle w:val="default"/>
          <w:rFonts w:cs="FrankRuehl"/>
          <w:vanish/>
          <w:sz w:val="18"/>
          <w:szCs w:val="22"/>
          <w:u w:val="single"/>
          <w:shd w:val="clear" w:color="auto" w:fill="FFFF99"/>
          <w:rtl/>
        </w:rPr>
        <w:t>400</w:t>
      </w:r>
      <w:r w:rsidRPr="00DB5D4D">
        <w:rPr>
          <w:rStyle w:val="default"/>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16</w:t>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12</w:t>
      </w:r>
    </w:p>
    <w:p w:rsidR="00886CBE" w:rsidRPr="004B26A5" w:rsidRDefault="00886CBE" w:rsidP="00F374A5">
      <w:pPr>
        <w:pStyle w:val="P22"/>
        <w:tabs>
          <w:tab w:val="clear" w:pos="1474"/>
          <w:tab w:val="clear" w:pos="1928"/>
          <w:tab w:val="clear" w:pos="2381"/>
          <w:tab w:val="clear" w:pos="2835"/>
          <w:tab w:val="left" w:pos="141"/>
          <w:tab w:val="left" w:pos="1842"/>
          <w:tab w:val="left" w:pos="4252"/>
        </w:tabs>
        <w:spacing w:before="0"/>
        <w:ind w:left="1021" w:right="1134" w:hanging="1021"/>
        <w:rPr>
          <w:rStyle w:val="default"/>
          <w:rFonts w:cs="FrankRuehl"/>
          <w:sz w:val="18"/>
          <w:szCs w:val="2"/>
          <w:u w:val="single"/>
          <w:rtl/>
        </w:rPr>
      </w:pPr>
      <w:r w:rsidRPr="00DB5D4D">
        <w:rPr>
          <w:rStyle w:val="default"/>
          <w:rFonts w:cs="FrankRuehl"/>
          <w:vanish/>
          <w:sz w:val="18"/>
          <w:szCs w:val="22"/>
          <w:u w:val="single"/>
          <w:shd w:val="clear" w:color="auto" w:fill="FFFF99"/>
          <w:rtl/>
        </w:rPr>
        <w:t> </w:t>
      </w:r>
      <w:r w:rsidRPr="00DB5D4D">
        <w:rPr>
          <w:rStyle w:val="default"/>
          <w:rFonts w:cs="FrankRuehl"/>
          <w:vanish/>
          <w:sz w:val="18"/>
          <w:szCs w:val="22"/>
          <w:u w:val="single"/>
          <w:shd w:val="clear" w:color="auto" w:fill="FFFF99"/>
          <w:rtl/>
        </w:rPr>
        <w:t>300</w:t>
      </w:r>
      <w:r w:rsidRPr="00DB5D4D">
        <w:rPr>
          <w:rStyle w:val="default"/>
          <w:rFonts w:cs="FrankRuehl"/>
          <w:vanish/>
          <w:sz w:val="18"/>
          <w:szCs w:val="22"/>
          <w:u w:val="single"/>
          <w:shd w:val="clear" w:color="auto" w:fill="FFFF99"/>
          <w:rtl/>
        </w:rPr>
        <w:tab/>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12</w:t>
      </w:r>
      <w:r w:rsidRPr="00DB5D4D">
        <w:rPr>
          <w:rStyle w:val="default"/>
          <w:rFonts w:cs="FrankRuehl"/>
          <w:vanish/>
          <w:sz w:val="18"/>
          <w:szCs w:val="22"/>
          <w:u w:val="single"/>
          <w:shd w:val="clear" w:color="auto" w:fill="FFFF99"/>
          <w:rtl/>
        </w:rPr>
        <w:tab/>
      </w:r>
      <w:r w:rsidRPr="00DB5D4D">
        <w:rPr>
          <w:rStyle w:val="default"/>
          <w:rFonts w:cs="FrankRuehl" w:hint="cs"/>
          <w:vanish/>
          <w:sz w:val="18"/>
          <w:szCs w:val="22"/>
          <w:u w:val="single"/>
          <w:shd w:val="clear" w:color="auto" w:fill="FFFF99"/>
          <w:rtl/>
        </w:rPr>
        <w:t>8</w:t>
      </w:r>
      <w:bookmarkEnd w:id="55"/>
    </w:p>
    <w:p w:rsidR="00691BAD" w:rsidRDefault="00691BAD">
      <w:pPr>
        <w:pStyle w:val="P00"/>
        <w:spacing w:before="72"/>
        <w:ind w:left="0" w:right="1134"/>
        <w:rPr>
          <w:rStyle w:val="default"/>
          <w:rFonts w:cs="FrankRuehl"/>
          <w:rtl/>
        </w:rPr>
      </w:pPr>
      <w:bookmarkStart w:id="56" w:name="Seif45"/>
      <w:bookmarkEnd w:id="56"/>
      <w:r>
        <w:rPr>
          <w:lang w:val="he-IL"/>
        </w:rPr>
        <w:pict>
          <v:rect id="_x0000_s1075" style="position:absolute;left:0;text-align:left;margin-left:464.5pt;margin-top:8.05pt;width:75.05pt;height:10pt;z-index:251668992" o:allowincell="f" filled="f" stroked="f" strokecolor="lime" strokeweight=".25pt">
            <v:textbox style="mso-next-textbox:#_x0000_s1075" inset="0,0,0,0">
              <w:txbxContent>
                <w:p w:rsidR="001F0069" w:rsidRDefault="001F0069">
                  <w:pPr>
                    <w:spacing w:line="160" w:lineRule="exact"/>
                    <w:jc w:val="left"/>
                    <w:rPr>
                      <w:rFonts w:cs="Miriam"/>
                      <w:noProof/>
                      <w:szCs w:val="18"/>
                      <w:rtl/>
                    </w:rPr>
                  </w:pPr>
                  <w:r>
                    <w:rPr>
                      <w:rFonts w:cs="Miriam"/>
                      <w:szCs w:val="18"/>
                      <w:rtl/>
                    </w:rPr>
                    <w:t>פ</w:t>
                  </w:r>
                  <w:r>
                    <w:rPr>
                      <w:rFonts w:cs="Miriam" w:hint="cs"/>
                      <w:szCs w:val="18"/>
                      <w:rtl/>
                    </w:rPr>
                    <w:t>יקוח על רישום</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טפסי הרישום יימצאו בפיקוחו ובשליטתו של האחראי על המסוף ולא יוציאם האחראי על המסוף מפיקוחו ומשליטתו ולא יעבירם לאחר.</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האחראי על המסוף </w:t>
      </w:r>
      <w:r>
        <w:rPr>
          <w:rStyle w:val="default"/>
          <w:rFonts w:cs="FrankRuehl"/>
          <w:rtl/>
        </w:rPr>
        <w:t>ר</w:t>
      </w:r>
      <w:r>
        <w:rPr>
          <w:rStyle w:val="default"/>
          <w:rFonts w:cs="FrankRuehl" w:hint="cs"/>
          <w:rtl/>
        </w:rPr>
        <w:t xml:space="preserve">שאי להסמיך עובד בעל כישורים מתאימים לבצע ולנהל את הרישום בטפסי הרישום (להלן </w:t>
      </w:r>
      <w:r w:rsidR="00DB5D4D">
        <w:rPr>
          <w:rStyle w:val="default"/>
          <w:rFonts w:cs="FrankRuehl"/>
          <w:rtl/>
        </w:rPr>
        <w:t>–</w:t>
      </w:r>
      <w:r>
        <w:rPr>
          <w:rStyle w:val="default"/>
          <w:rFonts w:cs="FrankRuehl" w:hint="cs"/>
          <w:rtl/>
        </w:rPr>
        <w:t xml:space="preserve"> מבצע הרישומים).</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מבצע הרישומים והאחראי על המסוף יחתמו בשולי כל עמוד שבטפסי הרישום.</w:t>
      </w:r>
    </w:p>
    <w:p w:rsidR="00691BAD" w:rsidRDefault="00691BAD">
      <w:pPr>
        <w:pStyle w:val="P00"/>
        <w:spacing w:before="72"/>
        <w:ind w:left="0" w:right="1134"/>
        <w:rPr>
          <w:rStyle w:val="default"/>
          <w:rFonts w:cs="FrankRuehl"/>
          <w:rtl/>
        </w:rPr>
      </w:pPr>
      <w:bookmarkStart w:id="57" w:name="Seif46"/>
      <w:bookmarkEnd w:id="57"/>
      <w:r>
        <w:rPr>
          <w:lang w:val="he-IL"/>
        </w:rPr>
        <w:pict>
          <v:rect id="_x0000_s1076" style="position:absolute;left:0;text-align:left;margin-left:464.5pt;margin-top:8.05pt;width:75.05pt;height:10pt;z-index:251670016" o:allowincell="f" filled="f" stroked="f" strokecolor="lime" strokeweight=".25pt">
            <v:textbox style="mso-next-textbox:#_x0000_s1076" inset="0,0,0,0">
              <w:txbxContent>
                <w:p w:rsidR="001F0069" w:rsidRDefault="001F0069">
                  <w:pPr>
                    <w:spacing w:line="160" w:lineRule="exact"/>
                    <w:jc w:val="left"/>
                    <w:rPr>
                      <w:rFonts w:cs="Miriam"/>
                      <w:noProof/>
                      <w:szCs w:val="18"/>
                      <w:rtl/>
                    </w:rPr>
                  </w:pPr>
                  <w:r>
                    <w:rPr>
                      <w:rFonts w:cs="Miriam"/>
                      <w:szCs w:val="18"/>
                      <w:rtl/>
                    </w:rPr>
                    <w:t>ר</w:t>
                  </w:r>
                  <w:r>
                    <w:rPr>
                      <w:rFonts w:cs="Miriam" w:hint="cs"/>
                      <w:szCs w:val="18"/>
                      <w:rtl/>
                    </w:rPr>
                    <w:t>ישום מלא ונכון</w:t>
                  </w:r>
                </w:p>
              </w:txbxContent>
            </v:textbox>
            <w10:anchorlock/>
          </v:rect>
        </w:pict>
      </w:r>
      <w:r>
        <w:rPr>
          <w:rStyle w:val="big-number"/>
          <w:rFonts w:cs="Miriam"/>
          <w:rtl/>
        </w:rPr>
        <w:t>45.</w:t>
      </w:r>
      <w:r>
        <w:rPr>
          <w:rStyle w:val="big-number"/>
          <w:rFonts w:cs="Miriam"/>
          <w:rtl/>
        </w:rPr>
        <w:tab/>
      </w:r>
      <w:r>
        <w:rPr>
          <w:rStyle w:val="default"/>
          <w:rFonts w:cs="FrankRuehl"/>
          <w:rtl/>
        </w:rPr>
        <w:t>ל</w:t>
      </w:r>
      <w:r>
        <w:rPr>
          <w:rStyle w:val="default"/>
          <w:rFonts w:cs="FrankRuehl" w:hint="cs"/>
          <w:rtl/>
        </w:rPr>
        <w:t>א יירשמו בטפסי הרישום אלא פרטים מלאים ונכונים לגבי כל ענין הטעון ר</w:t>
      </w:r>
      <w:r>
        <w:rPr>
          <w:rStyle w:val="default"/>
          <w:rFonts w:cs="FrankRuehl"/>
          <w:rtl/>
        </w:rPr>
        <w:t>י</w:t>
      </w:r>
      <w:r>
        <w:rPr>
          <w:rStyle w:val="default"/>
          <w:rFonts w:cs="FrankRuehl" w:hint="cs"/>
          <w:rtl/>
        </w:rPr>
        <w:t>שום לפיהם.</w:t>
      </w:r>
    </w:p>
    <w:p w:rsidR="00691BAD" w:rsidRDefault="00691BAD">
      <w:pPr>
        <w:pStyle w:val="P00"/>
        <w:spacing w:before="72"/>
        <w:ind w:left="0" w:right="1134"/>
        <w:rPr>
          <w:rStyle w:val="default"/>
          <w:rFonts w:cs="FrankRuehl"/>
          <w:rtl/>
        </w:rPr>
      </w:pPr>
      <w:bookmarkStart w:id="58" w:name="Seif47"/>
      <w:bookmarkEnd w:id="58"/>
      <w:r>
        <w:rPr>
          <w:lang w:val="he-IL"/>
        </w:rPr>
        <w:pict>
          <v:rect id="_x0000_s1077" style="position:absolute;left:0;text-align:left;margin-left:464.5pt;margin-top:8.05pt;width:75.05pt;height:10pt;z-index:251671040" o:allowincell="f" filled="f" stroked="f" strokecolor="lime" strokeweight=".25pt">
            <v:textbox style="mso-next-textbox:#_x0000_s1077" inset="0,0,0,0">
              <w:txbxContent>
                <w:p w:rsidR="001F0069" w:rsidRDefault="001F0069">
                  <w:pPr>
                    <w:spacing w:line="160" w:lineRule="exact"/>
                    <w:jc w:val="left"/>
                    <w:rPr>
                      <w:rFonts w:cs="Miriam"/>
                      <w:noProof/>
                      <w:szCs w:val="18"/>
                      <w:rtl/>
                    </w:rPr>
                  </w:pPr>
                  <w:r>
                    <w:rPr>
                      <w:rFonts w:cs="Miriam"/>
                      <w:szCs w:val="18"/>
                      <w:rtl/>
                    </w:rPr>
                    <w:t>מ</w:t>
                  </w:r>
                  <w:r>
                    <w:rPr>
                      <w:rFonts w:cs="Miriam" w:hint="cs"/>
                      <w:szCs w:val="18"/>
                      <w:rtl/>
                    </w:rPr>
                    <w:t>ועד הרישום</w:t>
                  </w:r>
                </w:p>
              </w:txbxContent>
            </v:textbox>
            <w10:anchorlock/>
          </v:rect>
        </w:pict>
      </w:r>
      <w:r>
        <w:rPr>
          <w:rStyle w:val="big-number"/>
          <w:rFonts w:cs="Miriam"/>
          <w:rtl/>
        </w:rPr>
        <w:t>46.</w:t>
      </w:r>
      <w:r>
        <w:rPr>
          <w:rStyle w:val="big-number"/>
          <w:rFonts w:cs="Miriam"/>
          <w:rtl/>
        </w:rPr>
        <w:tab/>
      </w:r>
      <w:r>
        <w:rPr>
          <w:rStyle w:val="default"/>
          <w:rFonts w:cs="FrankRuehl"/>
          <w:rtl/>
        </w:rPr>
        <w:t>כ</w:t>
      </w:r>
      <w:r>
        <w:rPr>
          <w:rStyle w:val="default"/>
          <w:rFonts w:cs="FrankRuehl" w:hint="cs"/>
          <w:rtl/>
        </w:rPr>
        <w:t>ל רשומה הטעונה רישום בטפסי הרישום תירשם בהם ככל האפשר מיד לאחר אירוע הדבר אליה היא מתייחסת.</w:t>
      </w:r>
    </w:p>
    <w:p w:rsidR="00691BAD" w:rsidRDefault="00691BAD">
      <w:pPr>
        <w:pStyle w:val="P00"/>
        <w:spacing w:before="72"/>
        <w:ind w:left="0" w:right="1134"/>
        <w:rPr>
          <w:rStyle w:val="default"/>
          <w:rFonts w:cs="FrankRuehl" w:hint="cs"/>
          <w:rtl/>
        </w:rPr>
      </w:pPr>
      <w:bookmarkStart w:id="59" w:name="Seif48"/>
      <w:bookmarkEnd w:id="59"/>
      <w:r>
        <w:rPr>
          <w:lang w:val="he-IL"/>
        </w:rPr>
        <w:pict>
          <v:rect id="_x0000_s1078" style="position:absolute;left:0;text-align:left;margin-left:464.5pt;margin-top:8.05pt;width:75.05pt;height:20pt;z-index:251672064" o:allowincell="f" filled="f" stroked="f" strokecolor="lime" strokeweight=".25pt">
            <v:textbox style="mso-next-textbox:#_x0000_s1078"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צגת טפסי הרישום</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47.</w:t>
      </w:r>
      <w:r>
        <w:rPr>
          <w:rStyle w:val="big-number"/>
          <w:rFonts w:cs="Miriam"/>
          <w:rtl/>
        </w:rPr>
        <w:tab/>
      </w:r>
      <w:r>
        <w:rPr>
          <w:rStyle w:val="default"/>
          <w:rFonts w:cs="FrankRuehl"/>
          <w:rtl/>
        </w:rPr>
        <w:t>ה</w:t>
      </w:r>
      <w:r>
        <w:rPr>
          <w:rStyle w:val="default"/>
          <w:rFonts w:cs="FrankRuehl" w:hint="cs"/>
          <w:rtl/>
        </w:rPr>
        <w:t>אחראי על המסוף חייב להציג את טפסי הרישום לפי דרישת מפקח ימי, מפקח למניעת זיהום הים או קברני</w:t>
      </w:r>
      <w:r>
        <w:rPr>
          <w:rStyle w:val="default"/>
          <w:rFonts w:cs="FrankRuehl"/>
          <w:rtl/>
        </w:rPr>
        <w:t>ט</w:t>
      </w:r>
      <w:r>
        <w:rPr>
          <w:rStyle w:val="default"/>
          <w:rFonts w:cs="FrankRuehl" w:hint="cs"/>
          <w:rtl/>
        </w:rPr>
        <w:t xml:space="preserve"> כלי שיט.</w:t>
      </w:r>
    </w:p>
    <w:p w:rsidR="0074333E" w:rsidRPr="00DB5D4D" w:rsidRDefault="0074333E" w:rsidP="00D67132">
      <w:pPr>
        <w:pStyle w:val="P00"/>
        <w:spacing w:before="0"/>
        <w:ind w:left="0" w:right="1134"/>
        <w:rPr>
          <w:rFonts w:hint="cs"/>
          <w:vanish/>
          <w:color w:val="FF0000"/>
          <w:szCs w:val="20"/>
          <w:shd w:val="clear" w:color="auto" w:fill="FFFF99"/>
          <w:rtl/>
        </w:rPr>
      </w:pPr>
      <w:bookmarkStart w:id="60" w:name="Rov87"/>
      <w:r w:rsidRPr="00DB5D4D">
        <w:rPr>
          <w:rFonts w:hint="cs"/>
          <w:vanish/>
          <w:color w:val="FF0000"/>
          <w:szCs w:val="20"/>
          <w:shd w:val="clear" w:color="auto" w:fill="FFFF99"/>
          <w:rtl/>
        </w:rPr>
        <w:t>מיום 24.8.1989</w:t>
      </w:r>
    </w:p>
    <w:p w:rsidR="0074333E" w:rsidRPr="00DB5D4D" w:rsidRDefault="0074333E" w:rsidP="00D67132">
      <w:pPr>
        <w:pStyle w:val="P00"/>
        <w:spacing w:before="0"/>
        <w:ind w:left="0" w:right="1134"/>
        <w:rPr>
          <w:rFonts w:hint="cs"/>
          <w:b/>
          <w:bCs/>
          <w:vanish/>
          <w:szCs w:val="20"/>
          <w:shd w:val="clear" w:color="auto" w:fill="FFFF99"/>
          <w:rtl/>
        </w:rPr>
      </w:pPr>
      <w:r w:rsidRPr="00DB5D4D">
        <w:rPr>
          <w:rFonts w:hint="cs"/>
          <w:b/>
          <w:bCs/>
          <w:vanish/>
          <w:szCs w:val="20"/>
          <w:shd w:val="clear" w:color="auto" w:fill="FFFF99"/>
          <w:rtl/>
        </w:rPr>
        <w:t>תק' תשמ"ט-1989</w:t>
      </w:r>
    </w:p>
    <w:p w:rsidR="0074333E" w:rsidRPr="00DB5D4D" w:rsidRDefault="0074333E" w:rsidP="00D67132">
      <w:pPr>
        <w:pStyle w:val="P00"/>
        <w:spacing w:before="0"/>
        <w:ind w:left="0" w:right="1134"/>
        <w:rPr>
          <w:rFonts w:hint="cs"/>
          <w:vanish/>
          <w:szCs w:val="20"/>
          <w:shd w:val="clear" w:color="auto" w:fill="FFFF99"/>
          <w:rtl/>
        </w:rPr>
      </w:pPr>
      <w:hyperlink r:id="rId13" w:history="1">
        <w:r w:rsidRPr="00DB5D4D">
          <w:rPr>
            <w:rStyle w:val="Hyperlink"/>
            <w:vanish/>
            <w:szCs w:val="20"/>
            <w:shd w:val="clear" w:color="auto" w:fill="FFFF99"/>
            <w:rtl/>
          </w:rPr>
          <w:t>ק</w:t>
        </w:r>
        <w:r w:rsidRPr="00DB5D4D">
          <w:rPr>
            <w:rStyle w:val="Hyperlink"/>
            <w:rFonts w:hint="cs"/>
            <w:vanish/>
            <w:szCs w:val="20"/>
            <w:shd w:val="clear" w:color="auto" w:fill="FFFF99"/>
            <w:rtl/>
          </w:rPr>
          <w:t>"ת תשמ"ט מס' 5213</w:t>
        </w:r>
      </w:hyperlink>
      <w:r w:rsidRPr="00DB5D4D">
        <w:rPr>
          <w:rFonts w:hint="cs"/>
          <w:vanish/>
          <w:szCs w:val="20"/>
          <w:shd w:val="clear" w:color="auto" w:fill="FFFF99"/>
          <w:rtl/>
        </w:rPr>
        <w:t xml:space="preserve"> מיום 24.8.1989 עמ' 1283</w:t>
      </w:r>
    </w:p>
    <w:p w:rsidR="00DF3559" w:rsidRPr="00DB5D4D" w:rsidRDefault="0074333E" w:rsidP="00D67132">
      <w:pPr>
        <w:pStyle w:val="P00"/>
        <w:ind w:left="0" w:right="1134"/>
        <w:rPr>
          <w:rStyle w:val="default"/>
          <w:rFonts w:cs="FrankRuehl" w:hint="cs"/>
          <w:vanish/>
          <w:sz w:val="22"/>
          <w:szCs w:val="22"/>
          <w:shd w:val="clear" w:color="auto" w:fill="FFFF99"/>
          <w:rtl/>
        </w:rPr>
      </w:pPr>
      <w:r w:rsidRPr="00DB5D4D">
        <w:rPr>
          <w:rStyle w:val="big-number"/>
          <w:rFonts w:cs="FrankRuehl"/>
          <w:vanish/>
          <w:sz w:val="22"/>
          <w:szCs w:val="22"/>
          <w:shd w:val="clear" w:color="auto" w:fill="FFFF99"/>
          <w:rtl/>
        </w:rPr>
        <w:t>47.</w:t>
      </w:r>
      <w:r w:rsidRPr="00DB5D4D">
        <w:rPr>
          <w:rStyle w:val="big-number"/>
          <w:rFonts w:cs="FrankRuehl"/>
          <w:vanish/>
          <w:sz w:val="22"/>
          <w:szCs w:val="22"/>
          <w:shd w:val="clear" w:color="auto" w:fill="FFFF99"/>
          <w:rtl/>
        </w:rPr>
        <w:tab/>
      </w:r>
      <w:r w:rsidR="00DF3559" w:rsidRPr="00DB5D4D">
        <w:rPr>
          <w:rStyle w:val="big-number"/>
          <w:rFonts w:cs="FrankRuehl" w:hint="cs"/>
          <w:strike/>
          <w:vanish/>
          <w:sz w:val="22"/>
          <w:szCs w:val="22"/>
          <w:shd w:val="clear" w:color="auto" w:fill="FFFF99"/>
          <w:rtl/>
        </w:rPr>
        <w:t>(א)</w:t>
      </w:r>
      <w:r w:rsidR="00DF3559" w:rsidRPr="00DB5D4D">
        <w:rPr>
          <w:rStyle w:val="big-number"/>
          <w:rFonts w:cs="FrankRuehl" w:hint="cs"/>
          <w:vanish/>
          <w:sz w:val="22"/>
          <w:szCs w:val="22"/>
          <w:shd w:val="clear" w:color="auto" w:fill="FFFF99"/>
          <w:rtl/>
        </w:rPr>
        <w:tab/>
      </w:r>
      <w:r w:rsidRPr="00DB5D4D">
        <w:rPr>
          <w:rStyle w:val="default"/>
          <w:rFonts w:cs="FrankRuehl"/>
          <w:vanish/>
          <w:sz w:val="22"/>
          <w:szCs w:val="22"/>
          <w:shd w:val="clear" w:color="auto" w:fill="FFFF99"/>
          <w:rtl/>
        </w:rPr>
        <w:t>ה</w:t>
      </w:r>
      <w:r w:rsidRPr="00DB5D4D">
        <w:rPr>
          <w:rStyle w:val="default"/>
          <w:rFonts w:cs="FrankRuehl" w:hint="cs"/>
          <w:vanish/>
          <w:sz w:val="22"/>
          <w:szCs w:val="22"/>
          <w:shd w:val="clear" w:color="auto" w:fill="FFFF99"/>
          <w:rtl/>
        </w:rPr>
        <w:t>אחראי על המסוף חייב להציג את טפסי הרישום</w:t>
      </w:r>
      <w:r w:rsidR="00D53C75" w:rsidRPr="00DB5D4D">
        <w:rPr>
          <w:rStyle w:val="default"/>
          <w:rFonts w:cs="FrankRuehl" w:hint="cs"/>
          <w:vanish/>
          <w:sz w:val="22"/>
          <w:szCs w:val="22"/>
          <w:shd w:val="clear" w:color="auto" w:fill="FFFF99"/>
          <w:rtl/>
        </w:rPr>
        <w:t xml:space="preserve"> </w:t>
      </w:r>
      <w:r w:rsidR="00D53C75" w:rsidRPr="00DB5D4D">
        <w:rPr>
          <w:rStyle w:val="default"/>
          <w:rFonts w:cs="FrankRuehl" w:hint="cs"/>
          <w:strike/>
          <w:vanish/>
          <w:sz w:val="22"/>
          <w:szCs w:val="22"/>
          <w:shd w:val="clear" w:color="auto" w:fill="FFFF99"/>
          <w:rtl/>
        </w:rPr>
        <w:t>לפי דרישת מפקח ימי או קברניט כלי שיט</w:t>
      </w:r>
      <w:r w:rsidRPr="00DB5D4D">
        <w:rPr>
          <w:rStyle w:val="default"/>
          <w:rFonts w:cs="FrankRuehl" w:hint="cs"/>
          <w:vanish/>
          <w:sz w:val="22"/>
          <w:szCs w:val="22"/>
          <w:shd w:val="clear" w:color="auto" w:fill="FFFF99"/>
          <w:rtl/>
        </w:rPr>
        <w:t xml:space="preserve"> </w:t>
      </w:r>
      <w:r w:rsidRPr="00DB5D4D">
        <w:rPr>
          <w:rStyle w:val="default"/>
          <w:rFonts w:cs="FrankRuehl" w:hint="cs"/>
          <w:vanish/>
          <w:sz w:val="22"/>
          <w:szCs w:val="22"/>
          <w:u w:val="single"/>
          <w:shd w:val="clear" w:color="auto" w:fill="FFFF99"/>
          <w:rtl/>
        </w:rPr>
        <w:t>לפי דרישת מפקח ימי, מפקח למניעת זיהום הים או קברני</w:t>
      </w:r>
      <w:r w:rsidRPr="00DB5D4D">
        <w:rPr>
          <w:rStyle w:val="default"/>
          <w:rFonts w:cs="FrankRuehl"/>
          <w:vanish/>
          <w:sz w:val="22"/>
          <w:szCs w:val="22"/>
          <w:u w:val="single"/>
          <w:shd w:val="clear" w:color="auto" w:fill="FFFF99"/>
          <w:rtl/>
        </w:rPr>
        <w:t>ט</w:t>
      </w:r>
      <w:r w:rsidRPr="00DB5D4D">
        <w:rPr>
          <w:rStyle w:val="default"/>
          <w:rFonts w:cs="FrankRuehl" w:hint="cs"/>
          <w:vanish/>
          <w:sz w:val="22"/>
          <w:szCs w:val="22"/>
          <w:u w:val="single"/>
          <w:shd w:val="clear" w:color="auto" w:fill="FFFF99"/>
          <w:rtl/>
        </w:rPr>
        <w:t xml:space="preserve"> כלי שיט</w:t>
      </w:r>
      <w:r w:rsidR="00DF3559" w:rsidRPr="00DB5D4D">
        <w:rPr>
          <w:rStyle w:val="default"/>
          <w:rFonts w:cs="FrankRuehl" w:hint="cs"/>
          <w:vanish/>
          <w:sz w:val="22"/>
          <w:szCs w:val="22"/>
          <w:shd w:val="clear" w:color="auto" w:fill="FFFF99"/>
          <w:rtl/>
        </w:rPr>
        <w:t>.</w:t>
      </w:r>
    </w:p>
    <w:p w:rsidR="0074333E" w:rsidRPr="00F374A5" w:rsidRDefault="00DF3559" w:rsidP="00F374A5">
      <w:pPr>
        <w:pStyle w:val="P00"/>
        <w:spacing w:before="0"/>
        <w:ind w:left="0" w:right="1134"/>
        <w:rPr>
          <w:rStyle w:val="default"/>
          <w:rFonts w:cs="FrankRuehl" w:hint="cs"/>
          <w:strike/>
          <w:sz w:val="2"/>
          <w:szCs w:val="2"/>
          <w:rtl/>
        </w:rPr>
      </w:pPr>
      <w:r w:rsidRPr="00DB5D4D">
        <w:rPr>
          <w:rStyle w:val="default"/>
          <w:rFonts w:cs="FrankRuehl" w:hint="cs"/>
          <w:vanish/>
          <w:sz w:val="22"/>
          <w:szCs w:val="22"/>
          <w:shd w:val="clear" w:color="auto" w:fill="FFFF99"/>
          <w:rtl/>
        </w:rPr>
        <w:tab/>
      </w:r>
      <w:r w:rsidRPr="00DB5D4D">
        <w:rPr>
          <w:rStyle w:val="default"/>
          <w:rFonts w:cs="FrankRuehl" w:hint="cs"/>
          <w:strike/>
          <w:vanish/>
          <w:sz w:val="22"/>
          <w:szCs w:val="22"/>
          <w:shd w:val="clear" w:color="auto" w:fill="FFFF99"/>
          <w:rtl/>
        </w:rPr>
        <w:t>(ב)</w:t>
      </w:r>
      <w:r w:rsidRPr="00DB5D4D">
        <w:rPr>
          <w:rStyle w:val="default"/>
          <w:rFonts w:cs="FrankRuehl" w:hint="cs"/>
          <w:strike/>
          <w:vanish/>
          <w:sz w:val="22"/>
          <w:szCs w:val="22"/>
          <w:shd w:val="clear" w:color="auto" w:fill="FFFF99"/>
          <w:rtl/>
        </w:rPr>
        <w:tab/>
      </w:r>
      <w:r w:rsidR="00CF0B0E" w:rsidRPr="00DB5D4D">
        <w:rPr>
          <w:rStyle w:val="default"/>
          <w:rFonts w:cs="FrankRuehl" w:hint="cs"/>
          <w:strike/>
          <w:vanish/>
          <w:sz w:val="22"/>
          <w:szCs w:val="22"/>
          <w:shd w:val="clear" w:color="auto" w:fill="FFFF99"/>
          <w:rtl/>
        </w:rPr>
        <w:t>הוצגו טפסי הרישום בהתאם לתקנת משנה (א) ונמצא כי הפרטים לא</w:t>
      </w:r>
      <w:r w:rsidR="004413BD" w:rsidRPr="00DB5D4D">
        <w:rPr>
          <w:rStyle w:val="default"/>
          <w:rFonts w:cs="FrankRuehl" w:hint="cs"/>
          <w:strike/>
          <w:vanish/>
          <w:sz w:val="22"/>
          <w:szCs w:val="22"/>
          <w:shd w:val="clear" w:color="auto" w:fill="FFFF99"/>
          <w:rtl/>
        </w:rPr>
        <w:t xml:space="preserve"> </w:t>
      </w:r>
      <w:r w:rsidR="00CF0B0E" w:rsidRPr="00DB5D4D">
        <w:rPr>
          <w:rStyle w:val="default"/>
          <w:rFonts w:cs="FrankRuehl" w:hint="cs"/>
          <w:strike/>
          <w:vanish/>
          <w:sz w:val="22"/>
          <w:szCs w:val="22"/>
          <w:shd w:val="clear" w:color="auto" w:fill="FFFF99"/>
          <w:rtl/>
        </w:rPr>
        <w:t>נרשמו בהתאם לתקנה 43(א) או שמתוך פרטי הרישום עולה כי לא בוצעו הבדיקות הנחוצות, יש להודיע על כך מיד למפקח ימי</w:t>
      </w:r>
      <w:r w:rsidR="0074333E" w:rsidRPr="00DB5D4D">
        <w:rPr>
          <w:rStyle w:val="default"/>
          <w:rFonts w:cs="FrankRuehl" w:hint="cs"/>
          <w:strike/>
          <w:vanish/>
          <w:sz w:val="22"/>
          <w:szCs w:val="22"/>
          <w:shd w:val="clear" w:color="auto" w:fill="FFFF99"/>
          <w:rtl/>
        </w:rPr>
        <w:t>.</w:t>
      </w:r>
      <w:bookmarkEnd w:id="60"/>
    </w:p>
    <w:p w:rsidR="00691BAD" w:rsidRDefault="00691BAD">
      <w:pPr>
        <w:pStyle w:val="P00"/>
        <w:spacing w:before="72"/>
        <w:ind w:left="0" w:right="1134"/>
        <w:rPr>
          <w:rStyle w:val="default"/>
          <w:rFonts w:cs="FrankRuehl"/>
          <w:rtl/>
        </w:rPr>
      </w:pPr>
      <w:bookmarkStart w:id="61" w:name="Seif49"/>
      <w:bookmarkEnd w:id="61"/>
      <w:r>
        <w:rPr>
          <w:lang w:val="he-IL"/>
        </w:rPr>
        <w:pict>
          <v:rect id="_x0000_s1079" style="position:absolute;left:0;text-align:left;margin-left:464.5pt;margin-top:8.05pt;width:75.05pt;height:30pt;z-index:251673088" o:allowincell="f" filled="f" stroked="f" strokecolor="lime" strokeweight=".25pt">
            <v:textbox style="mso-next-textbox:#_x0000_s1079"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וראה על הפסקת הזרמת שמן</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ימי או מפקח למניעת זיהום הים, שהוצגו בפניו טפסי הרישום בהתאם לתקנה 47, ונמצא כי הפרטים לא נרשמו בהתאם לתקנה 43(א) או שמתוך פרטי הרישום עולה כי לא בוצעו הבדיקות </w:t>
      </w:r>
      <w:r>
        <w:rPr>
          <w:rStyle w:val="default"/>
          <w:rFonts w:cs="FrankRuehl"/>
          <w:rtl/>
        </w:rPr>
        <w:t>ה</w:t>
      </w:r>
      <w:r>
        <w:rPr>
          <w:rStyle w:val="default"/>
          <w:rFonts w:cs="FrankRuehl" w:hint="cs"/>
          <w:rtl/>
        </w:rPr>
        <w:t>נחוצות, רשאי להורות על הפסקת הזרמת שמן מהמסוף או אליו כל עוד לא הוכח להנחת דעתו כי הבדיקות והרישומים שביצועם נדרש, בוצעו והושלמו.</w:t>
      </w:r>
    </w:p>
    <w:p w:rsidR="00691BAD" w:rsidRPr="00F374A5" w:rsidRDefault="004B26A5">
      <w:pPr>
        <w:pStyle w:val="P00"/>
        <w:spacing w:before="72"/>
        <w:ind w:left="0" w:right="1134"/>
        <w:rPr>
          <w:rStyle w:val="default"/>
          <w:rFonts w:cs="FrankRuehl" w:hint="cs"/>
          <w:rtl/>
        </w:rPr>
      </w:pPr>
      <w:r>
        <w:rPr>
          <w:rtl/>
          <w:lang w:eastAsia="en-US"/>
        </w:rPr>
        <w:pict>
          <v:shape id="_x0000_s1117" type="#_x0000_t202" style="position:absolute;left:0;text-align:left;margin-left:470.25pt;margin-top:7.1pt;width:1in;height:11.2pt;z-index:251694592" filled="f" stroked="f">
            <v:textbox inset="1mm,0,1mm,0">
              <w:txbxContent>
                <w:p w:rsidR="001F0069" w:rsidRDefault="001F0069" w:rsidP="004B26A5">
                  <w:pPr>
                    <w:spacing w:line="160" w:lineRule="exact"/>
                    <w:jc w:val="left"/>
                    <w:rPr>
                      <w:rFonts w:cs="Miriam"/>
                      <w:noProof/>
                      <w:szCs w:val="18"/>
                      <w:rtl/>
                    </w:rPr>
                  </w:pPr>
                  <w:r>
                    <w:rPr>
                      <w:rFonts w:cs="Miriam"/>
                      <w:szCs w:val="18"/>
                      <w:rtl/>
                    </w:rPr>
                    <w:t>ת</w:t>
                  </w:r>
                  <w:r>
                    <w:rPr>
                      <w:rFonts w:cs="Miriam" w:hint="cs"/>
                      <w:szCs w:val="18"/>
                      <w:rtl/>
                    </w:rPr>
                    <w:t>ק' תשמ"ט-1989</w:t>
                  </w:r>
                </w:p>
              </w:txbxContent>
            </v:textbox>
          </v:shape>
        </w:pict>
      </w:r>
      <w:r w:rsidR="00691BAD">
        <w:rPr>
          <w:rtl/>
        </w:rPr>
        <w:tab/>
      </w:r>
      <w:r w:rsidR="00691BAD">
        <w:rPr>
          <w:rStyle w:val="default"/>
          <w:rFonts w:cs="FrankRuehl"/>
          <w:rtl/>
        </w:rPr>
        <w:t>(</w:t>
      </w:r>
      <w:r w:rsidR="00691BAD">
        <w:rPr>
          <w:rStyle w:val="default"/>
          <w:rFonts w:cs="FrankRuehl" w:hint="cs"/>
          <w:rtl/>
        </w:rPr>
        <w:t>ב)</w:t>
      </w:r>
      <w:r w:rsidR="00691BAD">
        <w:rPr>
          <w:rStyle w:val="default"/>
          <w:rFonts w:cs="FrankRuehl"/>
          <w:rtl/>
        </w:rPr>
        <w:tab/>
      </w:r>
      <w:r w:rsidR="00691BAD">
        <w:rPr>
          <w:rStyle w:val="default"/>
          <w:rFonts w:cs="FrankRuehl" w:hint="cs"/>
          <w:rtl/>
        </w:rPr>
        <w:t>האחראי על המסוף יציית להוראת מפקח ימי או מפקח למניעת זיהום הים כאמור בתקנת משנה (</w:t>
      </w:r>
      <w:r w:rsidR="00691BAD" w:rsidRPr="00F374A5">
        <w:rPr>
          <w:rStyle w:val="default"/>
          <w:rFonts w:cs="FrankRuehl" w:hint="cs"/>
          <w:rtl/>
        </w:rPr>
        <w:t>א).</w:t>
      </w:r>
    </w:p>
    <w:p w:rsidR="00F85D03" w:rsidRPr="00DB5D4D" w:rsidRDefault="00F85D03" w:rsidP="00753032">
      <w:pPr>
        <w:pStyle w:val="P00"/>
        <w:spacing w:before="0"/>
        <w:ind w:left="0" w:right="1134"/>
        <w:rPr>
          <w:rFonts w:hint="cs"/>
          <w:vanish/>
          <w:color w:val="FF0000"/>
          <w:szCs w:val="20"/>
          <w:shd w:val="clear" w:color="auto" w:fill="FFFF99"/>
          <w:rtl/>
        </w:rPr>
      </w:pPr>
      <w:bookmarkStart w:id="62" w:name="Rov88"/>
      <w:r w:rsidRPr="00DB5D4D">
        <w:rPr>
          <w:rFonts w:hint="cs"/>
          <w:vanish/>
          <w:color w:val="FF0000"/>
          <w:szCs w:val="20"/>
          <w:shd w:val="clear" w:color="auto" w:fill="FFFF99"/>
          <w:rtl/>
        </w:rPr>
        <w:t>מיום 24.8.1989</w:t>
      </w:r>
    </w:p>
    <w:p w:rsidR="00F85D03" w:rsidRPr="00DB5D4D" w:rsidRDefault="00F85D03" w:rsidP="00753032">
      <w:pPr>
        <w:pStyle w:val="P00"/>
        <w:spacing w:before="0"/>
        <w:ind w:left="0" w:right="1134"/>
        <w:rPr>
          <w:rFonts w:hint="cs"/>
          <w:b/>
          <w:bCs/>
          <w:vanish/>
          <w:szCs w:val="20"/>
          <w:shd w:val="clear" w:color="auto" w:fill="FFFF99"/>
          <w:rtl/>
        </w:rPr>
      </w:pPr>
      <w:r w:rsidRPr="00DB5D4D">
        <w:rPr>
          <w:rFonts w:hint="cs"/>
          <w:b/>
          <w:bCs/>
          <w:vanish/>
          <w:szCs w:val="20"/>
          <w:shd w:val="clear" w:color="auto" w:fill="FFFF99"/>
          <w:rtl/>
        </w:rPr>
        <w:t>תק' תשמ"ט-1989</w:t>
      </w:r>
    </w:p>
    <w:p w:rsidR="00F85D03" w:rsidRPr="00DB5D4D" w:rsidRDefault="00F85D03" w:rsidP="00753032">
      <w:pPr>
        <w:pStyle w:val="P00"/>
        <w:spacing w:before="0"/>
        <w:ind w:left="0" w:right="1134"/>
        <w:rPr>
          <w:rFonts w:hint="cs"/>
          <w:vanish/>
          <w:szCs w:val="20"/>
          <w:shd w:val="clear" w:color="auto" w:fill="FFFF99"/>
          <w:rtl/>
        </w:rPr>
      </w:pPr>
      <w:hyperlink r:id="rId14" w:history="1">
        <w:r w:rsidRPr="00DB5D4D">
          <w:rPr>
            <w:rStyle w:val="Hyperlink"/>
            <w:vanish/>
            <w:szCs w:val="20"/>
            <w:shd w:val="clear" w:color="auto" w:fill="FFFF99"/>
            <w:rtl/>
          </w:rPr>
          <w:t>ק</w:t>
        </w:r>
        <w:r w:rsidRPr="00DB5D4D">
          <w:rPr>
            <w:rStyle w:val="Hyperlink"/>
            <w:rFonts w:hint="cs"/>
            <w:vanish/>
            <w:szCs w:val="20"/>
            <w:shd w:val="clear" w:color="auto" w:fill="FFFF99"/>
            <w:rtl/>
          </w:rPr>
          <w:t>"ת תשמ"ט מס' 5213</w:t>
        </w:r>
      </w:hyperlink>
      <w:r w:rsidRPr="00DB5D4D">
        <w:rPr>
          <w:rFonts w:hint="cs"/>
          <w:vanish/>
          <w:szCs w:val="20"/>
          <w:shd w:val="clear" w:color="auto" w:fill="FFFF99"/>
          <w:rtl/>
        </w:rPr>
        <w:t xml:space="preserve"> מיום 24.8.1989 עמ' 1283</w:t>
      </w:r>
    </w:p>
    <w:p w:rsidR="00874D34" w:rsidRPr="00DB5D4D" w:rsidRDefault="00874D34" w:rsidP="00F374A5">
      <w:pPr>
        <w:pStyle w:val="P00"/>
        <w:ind w:left="0" w:right="1134"/>
        <w:rPr>
          <w:rStyle w:val="default"/>
          <w:rFonts w:cs="FrankRuehl"/>
          <w:strike/>
          <w:vanish/>
          <w:sz w:val="22"/>
          <w:szCs w:val="22"/>
          <w:shd w:val="clear" w:color="auto" w:fill="FFFF99"/>
          <w:rtl/>
        </w:rPr>
      </w:pPr>
      <w:r w:rsidRPr="00DB5D4D">
        <w:rPr>
          <w:rStyle w:val="big-number"/>
          <w:rFonts w:cs="FrankRuehl"/>
          <w:vanish/>
          <w:sz w:val="22"/>
          <w:szCs w:val="22"/>
          <w:shd w:val="clear" w:color="auto" w:fill="FFFF99"/>
          <w:rtl/>
        </w:rPr>
        <w:t>48.</w:t>
      </w:r>
      <w:r w:rsidRPr="00DB5D4D">
        <w:rPr>
          <w:rStyle w:val="big-number"/>
          <w:rFonts w:cs="FrankRuehl"/>
          <w:vanish/>
          <w:sz w:val="22"/>
          <w:szCs w:val="22"/>
          <w:shd w:val="clear" w:color="auto" w:fill="FFFF99"/>
          <w:rtl/>
        </w:rPr>
        <w:tab/>
      </w:r>
      <w:r w:rsidRPr="00DB5D4D">
        <w:rPr>
          <w:rStyle w:val="default"/>
          <w:rFonts w:cs="FrankRuehl"/>
          <w:strike/>
          <w:vanish/>
          <w:sz w:val="22"/>
          <w:szCs w:val="22"/>
          <w:shd w:val="clear" w:color="auto" w:fill="FFFF99"/>
          <w:rtl/>
        </w:rPr>
        <w:t>(</w:t>
      </w:r>
      <w:r w:rsidRPr="00DB5D4D">
        <w:rPr>
          <w:rStyle w:val="default"/>
          <w:rFonts w:cs="FrankRuehl" w:hint="cs"/>
          <w:strike/>
          <w:vanish/>
          <w:sz w:val="22"/>
          <w:szCs w:val="22"/>
          <w:shd w:val="clear" w:color="auto" w:fill="FFFF99"/>
          <w:rtl/>
        </w:rPr>
        <w:t>א)</w:t>
      </w:r>
      <w:r w:rsidRPr="00DB5D4D">
        <w:rPr>
          <w:rStyle w:val="default"/>
          <w:rFonts w:cs="FrankRuehl"/>
          <w:strike/>
          <w:vanish/>
          <w:sz w:val="22"/>
          <w:szCs w:val="22"/>
          <w:shd w:val="clear" w:color="auto" w:fill="FFFF99"/>
          <w:rtl/>
        </w:rPr>
        <w:tab/>
      </w:r>
      <w:r w:rsidRPr="00DB5D4D">
        <w:rPr>
          <w:rStyle w:val="default"/>
          <w:rFonts w:cs="FrankRuehl" w:hint="cs"/>
          <w:strike/>
          <w:vanish/>
          <w:sz w:val="22"/>
          <w:szCs w:val="22"/>
          <w:shd w:val="clear" w:color="auto" w:fill="FFFF99"/>
          <w:rtl/>
        </w:rPr>
        <w:t xml:space="preserve">מפקח ימי </w:t>
      </w:r>
      <w:r w:rsidR="00307399" w:rsidRPr="00DB5D4D">
        <w:rPr>
          <w:rStyle w:val="default"/>
          <w:rFonts w:cs="FrankRuehl" w:hint="cs"/>
          <w:strike/>
          <w:vanish/>
          <w:sz w:val="22"/>
          <w:szCs w:val="22"/>
          <w:shd w:val="clear" w:color="auto" w:fill="FFFF99"/>
          <w:rtl/>
        </w:rPr>
        <w:t xml:space="preserve">שנמסרה לו הודעה כאמור בתקנה 47(ב) רשאי להורות על הפסקת </w:t>
      </w:r>
      <w:r w:rsidRPr="00DB5D4D">
        <w:rPr>
          <w:rStyle w:val="default"/>
          <w:rFonts w:cs="FrankRuehl" w:hint="cs"/>
          <w:strike/>
          <w:vanish/>
          <w:sz w:val="22"/>
          <w:szCs w:val="22"/>
          <w:shd w:val="clear" w:color="auto" w:fill="FFFF99"/>
          <w:rtl/>
        </w:rPr>
        <w:t>הזרמת שמן מהמסוף או אליו כל עוד לא הוכח להנחת דעתו כי הבדיקות והרישומים שביצועם נדרש, בוצעו והושלמו.</w:t>
      </w:r>
    </w:p>
    <w:p w:rsidR="00874D34" w:rsidRPr="00DB5D4D" w:rsidRDefault="00874D34" w:rsidP="009B7F0B">
      <w:pPr>
        <w:pStyle w:val="P00"/>
        <w:spacing w:before="0"/>
        <w:ind w:left="0" w:right="1134"/>
        <w:rPr>
          <w:rStyle w:val="default"/>
          <w:rFonts w:cs="FrankRuehl"/>
          <w:vanish/>
          <w:sz w:val="22"/>
          <w:szCs w:val="22"/>
          <w:u w:val="single"/>
          <w:shd w:val="clear" w:color="auto" w:fill="FFFF99"/>
          <w:rtl/>
        </w:rPr>
      </w:pPr>
      <w:r w:rsidRPr="00DB5D4D">
        <w:rPr>
          <w:rStyle w:val="big-number"/>
          <w:rFonts w:cs="FrankRuehl"/>
          <w:vanish/>
          <w:sz w:val="22"/>
          <w:szCs w:val="22"/>
          <w:shd w:val="clear" w:color="auto" w:fill="FFFF99"/>
          <w:rtl/>
        </w:rPr>
        <w:tab/>
      </w:r>
      <w:r w:rsidRPr="00DB5D4D">
        <w:rPr>
          <w:rStyle w:val="default"/>
          <w:rFonts w:cs="FrankRuehl"/>
          <w:vanish/>
          <w:sz w:val="22"/>
          <w:szCs w:val="22"/>
          <w:u w:val="single"/>
          <w:shd w:val="clear" w:color="auto" w:fill="FFFF99"/>
          <w:rtl/>
        </w:rPr>
        <w:t>(</w:t>
      </w:r>
      <w:r w:rsidRPr="00DB5D4D">
        <w:rPr>
          <w:rStyle w:val="default"/>
          <w:rFonts w:cs="FrankRuehl" w:hint="cs"/>
          <w:vanish/>
          <w:sz w:val="22"/>
          <w:szCs w:val="22"/>
          <w:u w:val="single"/>
          <w:shd w:val="clear" w:color="auto" w:fill="FFFF99"/>
          <w:rtl/>
        </w:rPr>
        <w:t>א)</w:t>
      </w:r>
      <w:r w:rsidRPr="00DB5D4D">
        <w:rPr>
          <w:rStyle w:val="default"/>
          <w:rFonts w:cs="FrankRuehl"/>
          <w:vanish/>
          <w:sz w:val="22"/>
          <w:szCs w:val="22"/>
          <w:u w:val="single"/>
          <w:shd w:val="clear" w:color="auto" w:fill="FFFF99"/>
          <w:rtl/>
        </w:rPr>
        <w:tab/>
      </w:r>
      <w:r w:rsidRPr="00DB5D4D">
        <w:rPr>
          <w:rStyle w:val="default"/>
          <w:rFonts w:cs="FrankRuehl" w:hint="cs"/>
          <w:vanish/>
          <w:sz w:val="22"/>
          <w:szCs w:val="22"/>
          <w:u w:val="single"/>
          <w:shd w:val="clear" w:color="auto" w:fill="FFFF99"/>
          <w:rtl/>
        </w:rPr>
        <w:t xml:space="preserve">מפקח ימי או מפקח למניעת זיהום הים, שהוצגו בפניו טפסי הרישום בהתאם לתקנה 47, ונמצא כי הפרטים לא נרשמו בהתאם לתקנה 43(א) או שמתוך פרטי הרישום עולה כי לא בוצעו הבדיקות </w:t>
      </w:r>
      <w:r w:rsidRPr="00DB5D4D">
        <w:rPr>
          <w:rStyle w:val="default"/>
          <w:rFonts w:cs="FrankRuehl"/>
          <w:vanish/>
          <w:sz w:val="22"/>
          <w:szCs w:val="22"/>
          <w:u w:val="single"/>
          <w:shd w:val="clear" w:color="auto" w:fill="FFFF99"/>
          <w:rtl/>
        </w:rPr>
        <w:t>ה</w:t>
      </w:r>
      <w:r w:rsidRPr="00DB5D4D">
        <w:rPr>
          <w:rStyle w:val="default"/>
          <w:rFonts w:cs="FrankRuehl" w:hint="cs"/>
          <w:vanish/>
          <w:sz w:val="22"/>
          <w:szCs w:val="22"/>
          <w:u w:val="single"/>
          <w:shd w:val="clear" w:color="auto" w:fill="FFFF99"/>
          <w:rtl/>
        </w:rPr>
        <w:t>נחוצות, רשאי להורות על הפסקת הזרמת שמן מהמסוף או אליו כל עוד לא הוכח להנחת דעתו כי הבדיקות והרישומים שביצועם נדרש, בוצעו והושלמו.</w:t>
      </w:r>
    </w:p>
    <w:p w:rsidR="00874D34" w:rsidRPr="00F374A5" w:rsidRDefault="00874D34" w:rsidP="00F374A5">
      <w:pPr>
        <w:pStyle w:val="P00"/>
        <w:spacing w:before="0"/>
        <w:ind w:left="0" w:right="1134"/>
        <w:rPr>
          <w:rStyle w:val="default"/>
          <w:rFonts w:cs="FrankRuehl" w:hint="cs"/>
          <w:sz w:val="2"/>
          <w:szCs w:val="2"/>
          <w:rtl/>
        </w:rPr>
      </w:pPr>
      <w:r w:rsidRPr="00DB5D4D">
        <w:rPr>
          <w:vanish/>
          <w:sz w:val="22"/>
          <w:szCs w:val="22"/>
          <w:shd w:val="clear" w:color="auto" w:fill="FFFF99"/>
          <w:rtl/>
        </w:rPr>
        <w:tab/>
      </w:r>
      <w:r w:rsidRPr="00DB5D4D">
        <w:rPr>
          <w:rStyle w:val="default"/>
          <w:rFonts w:cs="FrankRuehl"/>
          <w:vanish/>
          <w:sz w:val="22"/>
          <w:szCs w:val="22"/>
          <w:shd w:val="clear" w:color="auto" w:fill="FFFF99"/>
          <w:rtl/>
        </w:rPr>
        <w:t>(</w:t>
      </w:r>
      <w:r w:rsidRPr="00DB5D4D">
        <w:rPr>
          <w:rStyle w:val="default"/>
          <w:rFonts w:cs="FrankRuehl" w:hint="cs"/>
          <w:vanish/>
          <w:sz w:val="22"/>
          <w:szCs w:val="22"/>
          <w:shd w:val="clear" w:color="auto" w:fill="FFFF99"/>
          <w:rtl/>
        </w:rPr>
        <w:t>ב)</w:t>
      </w:r>
      <w:r w:rsidRPr="00DB5D4D">
        <w:rPr>
          <w:rStyle w:val="default"/>
          <w:rFonts w:cs="FrankRuehl"/>
          <w:vanish/>
          <w:sz w:val="22"/>
          <w:szCs w:val="22"/>
          <w:shd w:val="clear" w:color="auto" w:fill="FFFF99"/>
          <w:rtl/>
        </w:rPr>
        <w:tab/>
      </w:r>
      <w:r w:rsidRPr="00DB5D4D">
        <w:rPr>
          <w:rStyle w:val="default"/>
          <w:rFonts w:cs="FrankRuehl" w:hint="cs"/>
          <w:vanish/>
          <w:sz w:val="22"/>
          <w:szCs w:val="22"/>
          <w:shd w:val="clear" w:color="auto" w:fill="FFFF99"/>
          <w:rtl/>
        </w:rPr>
        <w:t xml:space="preserve">האחראי על המסוף יציית להוראת מפקח ימי </w:t>
      </w:r>
      <w:r w:rsidRPr="00DB5D4D">
        <w:rPr>
          <w:rStyle w:val="default"/>
          <w:rFonts w:cs="FrankRuehl" w:hint="cs"/>
          <w:vanish/>
          <w:sz w:val="22"/>
          <w:szCs w:val="22"/>
          <w:u w:val="single"/>
          <w:shd w:val="clear" w:color="auto" w:fill="FFFF99"/>
          <w:rtl/>
        </w:rPr>
        <w:t>או מפקח למניעת זיהום הים</w:t>
      </w:r>
      <w:r w:rsidRPr="00DB5D4D">
        <w:rPr>
          <w:rStyle w:val="default"/>
          <w:rFonts w:cs="FrankRuehl" w:hint="cs"/>
          <w:vanish/>
          <w:sz w:val="22"/>
          <w:szCs w:val="22"/>
          <w:shd w:val="clear" w:color="auto" w:fill="FFFF99"/>
          <w:rtl/>
        </w:rPr>
        <w:t xml:space="preserve"> כאמור בתקנת משנה (א).</w:t>
      </w:r>
      <w:bookmarkEnd w:id="62"/>
    </w:p>
    <w:p w:rsidR="00691BAD" w:rsidRDefault="00691BAD">
      <w:pPr>
        <w:pStyle w:val="medium2-header"/>
        <w:keepLines w:val="0"/>
        <w:spacing w:before="72"/>
        <w:ind w:left="0" w:right="1134"/>
        <w:rPr>
          <w:noProof/>
          <w:sz w:val="20"/>
          <w:rtl/>
        </w:rPr>
      </w:pPr>
      <w:bookmarkStart w:id="63" w:name="med5"/>
      <w:bookmarkEnd w:id="63"/>
      <w:r>
        <w:rPr>
          <w:noProof/>
          <w:sz w:val="20"/>
          <w:rtl/>
        </w:rPr>
        <w:t>פ</w:t>
      </w:r>
      <w:r>
        <w:rPr>
          <w:rFonts w:hint="cs"/>
          <w:noProof/>
          <w:sz w:val="20"/>
          <w:rtl/>
        </w:rPr>
        <w:t>רק ששי: הזרמת שמן מרכב מכל</w:t>
      </w:r>
    </w:p>
    <w:p w:rsidR="00691BAD" w:rsidRDefault="00691BAD" w:rsidP="004B26A5">
      <w:pPr>
        <w:pStyle w:val="P00"/>
        <w:spacing w:before="72"/>
        <w:ind w:left="0" w:right="1134"/>
        <w:rPr>
          <w:rStyle w:val="default"/>
          <w:rFonts w:cs="FrankRuehl"/>
          <w:rtl/>
        </w:rPr>
      </w:pPr>
      <w:bookmarkStart w:id="64" w:name="Seif50"/>
      <w:bookmarkEnd w:id="64"/>
      <w:r>
        <w:rPr>
          <w:lang w:val="he-IL"/>
        </w:rPr>
        <w:pict>
          <v:rect id="_x0000_s1080" style="position:absolute;left:0;text-align:left;margin-left:464.5pt;margin-top:8.05pt;width:75.05pt;height:11.2pt;z-index:251674112" o:allowincell="f" filled="f" stroked="f" strokecolor="lime" strokeweight=".25pt">
            <v:textbox style="mso-next-textbox:#_x0000_s1080" inset="0,0,0,0">
              <w:txbxContent>
                <w:p w:rsidR="001F0069" w:rsidRDefault="001F0069" w:rsidP="00E957FC">
                  <w:pPr>
                    <w:spacing w:line="160" w:lineRule="exact"/>
                    <w:jc w:val="left"/>
                    <w:rPr>
                      <w:rFonts w:cs="Miriam"/>
                      <w:noProof/>
                      <w:szCs w:val="18"/>
                      <w:rtl/>
                    </w:rPr>
                  </w:pPr>
                  <w:r>
                    <w:rPr>
                      <w:rFonts w:cs="Miriam"/>
                      <w:szCs w:val="18"/>
                      <w:rtl/>
                    </w:rPr>
                    <w:t>ה</w:t>
                  </w:r>
                  <w:r>
                    <w:rPr>
                      <w:rFonts w:cs="Miriam" w:hint="cs"/>
                      <w:szCs w:val="18"/>
                      <w:rtl/>
                    </w:rPr>
                    <w:t>צגת של</w:t>
                  </w:r>
                  <w:r>
                    <w:rPr>
                      <w:rFonts w:cs="Miriam"/>
                      <w:szCs w:val="18"/>
                      <w:rtl/>
                    </w:rPr>
                    <w:t>ט</w:t>
                  </w:r>
                  <w:r>
                    <w:rPr>
                      <w:rFonts w:cs="Miriam" w:hint="cs"/>
                      <w:szCs w:val="18"/>
                      <w:rtl/>
                    </w:rPr>
                    <w:t xml:space="preserve"> </w:t>
                  </w:r>
                  <w:r>
                    <w:rPr>
                      <w:rFonts w:cs="Miriam"/>
                      <w:szCs w:val="18"/>
                      <w:rtl/>
                    </w:rPr>
                    <w:t>א</w:t>
                  </w:r>
                  <w:r>
                    <w:rPr>
                      <w:rFonts w:cs="Miriam" w:hint="cs"/>
                      <w:szCs w:val="18"/>
                      <w:rtl/>
                    </w:rPr>
                    <w:t>זהרה</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כל עת שהותו של רכב מכל בתחום נמל יוצג עליו, במקום בולט ונראה לעין, שלט אזהרה בגודל של 40</w:t>
      </w:r>
      <w:r w:rsidR="004B26A5">
        <w:rPr>
          <w:rStyle w:val="default"/>
          <w:rFonts w:cs="FrankRuehl"/>
        </w:rPr>
        <w:t>x</w:t>
      </w:r>
      <w:r>
        <w:rPr>
          <w:rStyle w:val="default"/>
          <w:rFonts w:cs="FrankRuehl" w:hint="cs"/>
          <w:rtl/>
        </w:rPr>
        <w:t>40 ס"מ לפחות; צורת השלט וצבעו יהיו לפי תוית מס' 3 שבתוספת השלישית לתקנות הנמלים, תשל"א-</w:t>
      </w:r>
      <w:r>
        <w:rPr>
          <w:rStyle w:val="default"/>
          <w:rFonts w:cs="FrankRuehl"/>
          <w:rtl/>
        </w:rPr>
        <w:t xml:space="preserve">1971 </w:t>
      </w:r>
      <w:r w:rsidR="00DB5D4D">
        <w:rPr>
          <w:rStyle w:val="default"/>
          <w:rFonts w:cs="FrankRuehl"/>
          <w:rtl/>
        </w:rPr>
        <w:t>–</w:t>
      </w:r>
      <w:r>
        <w:rPr>
          <w:rStyle w:val="default"/>
          <w:rFonts w:cs="FrankRuehl"/>
          <w:rtl/>
        </w:rPr>
        <w:t xml:space="preserve"> "</w:t>
      </w:r>
      <w:r>
        <w:rPr>
          <w:rStyle w:val="default"/>
          <w:rFonts w:cs="FrankRuehl" w:hint="cs"/>
          <w:rtl/>
        </w:rPr>
        <w:t>חומר מתלקח נוזל".</w:t>
      </w:r>
    </w:p>
    <w:p w:rsidR="00691BAD" w:rsidRDefault="00691BAD">
      <w:pPr>
        <w:pStyle w:val="P00"/>
        <w:spacing w:before="72"/>
        <w:ind w:left="0" w:right="1134"/>
        <w:rPr>
          <w:rStyle w:val="default"/>
          <w:rFonts w:cs="FrankRuehl"/>
          <w:rtl/>
        </w:rPr>
      </w:pPr>
      <w:bookmarkStart w:id="65" w:name="Seif51"/>
      <w:bookmarkEnd w:id="65"/>
      <w:r>
        <w:rPr>
          <w:lang w:val="he-IL"/>
        </w:rPr>
        <w:pict>
          <v:rect id="_x0000_s1081" style="position:absolute;left:0;text-align:left;margin-left:464.5pt;margin-top:8.05pt;width:75.05pt;height:18.9pt;z-index:251675136" o:allowincell="f" filled="f" stroked="f" strokecolor="lime" strokeweight=".25pt">
            <v:textbox style="mso-next-textbox:#_x0000_s1081" inset="0,0,0,0">
              <w:txbxContent>
                <w:p w:rsidR="001F0069" w:rsidRDefault="001F0069" w:rsidP="00E957FC">
                  <w:pPr>
                    <w:spacing w:line="160" w:lineRule="exact"/>
                    <w:jc w:val="left"/>
                    <w:rPr>
                      <w:rFonts w:cs="Miriam"/>
                      <w:noProof/>
                      <w:szCs w:val="18"/>
                      <w:rtl/>
                    </w:rPr>
                  </w:pPr>
                  <w:r>
                    <w:rPr>
                      <w:rFonts w:cs="Miriam"/>
                      <w:szCs w:val="18"/>
                      <w:rtl/>
                    </w:rPr>
                    <w:t>פ</w:t>
                  </w:r>
                  <w:r>
                    <w:rPr>
                      <w:rFonts w:cs="Miriam" w:hint="cs"/>
                      <w:szCs w:val="18"/>
                      <w:rtl/>
                    </w:rPr>
                    <w:t xml:space="preserve">עולות בעת </w:t>
                  </w:r>
                  <w:r>
                    <w:rPr>
                      <w:rFonts w:cs="Miriam"/>
                      <w:szCs w:val="18"/>
                      <w:rtl/>
                    </w:rPr>
                    <w:t>ה</w:t>
                  </w:r>
                  <w:r>
                    <w:rPr>
                      <w:rFonts w:cs="Miriam" w:hint="cs"/>
                      <w:szCs w:val="18"/>
                      <w:rtl/>
                    </w:rPr>
                    <w:t xml:space="preserve">זרמת שמן </w:t>
                  </w:r>
                  <w:r>
                    <w:rPr>
                      <w:rFonts w:cs="Miriam"/>
                      <w:szCs w:val="18"/>
                      <w:rtl/>
                    </w:rPr>
                    <w:t>מ</w:t>
                  </w:r>
                  <w:r>
                    <w:rPr>
                      <w:rFonts w:cs="Miriam" w:hint="cs"/>
                      <w:szCs w:val="18"/>
                      <w:rtl/>
                    </w:rPr>
                    <w:t>רכב מכל</w:t>
                  </w:r>
                </w:p>
              </w:txbxContent>
            </v:textbox>
            <w10:anchorlock/>
          </v:rect>
        </w:pict>
      </w:r>
      <w:r>
        <w:rPr>
          <w:rStyle w:val="big-number"/>
          <w:rFonts w:cs="Miriam"/>
          <w:rtl/>
        </w:rPr>
        <w:t>50.</w:t>
      </w:r>
      <w:r>
        <w:rPr>
          <w:rStyle w:val="big-number"/>
          <w:rFonts w:cs="Miriam"/>
          <w:rtl/>
        </w:rPr>
        <w:tab/>
      </w:r>
      <w:r>
        <w:rPr>
          <w:rStyle w:val="default"/>
          <w:rFonts w:cs="FrankRuehl"/>
          <w:rtl/>
        </w:rPr>
        <w:t>ל</w:t>
      </w:r>
      <w:r>
        <w:rPr>
          <w:rStyle w:val="default"/>
          <w:rFonts w:cs="FrankRuehl" w:hint="cs"/>
          <w:rtl/>
        </w:rPr>
        <w:t>א יוזרם שמן מרכב מכל לכלי שיט אלא אם מתקיימים כל התנאים שלהלן:</w:t>
      </w:r>
    </w:p>
    <w:p w:rsidR="00691BAD" w:rsidRDefault="004B26A5" w:rsidP="00DB5D4D">
      <w:pPr>
        <w:pStyle w:val="P22"/>
        <w:tabs>
          <w:tab w:val="left" w:pos="624"/>
          <w:tab w:val="left" w:pos="1021"/>
        </w:tabs>
        <w:spacing w:before="72"/>
        <w:ind w:left="624" w:right="1134"/>
        <w:rPr>
          <w:rStyle w:val="default"/>
          <w:rFonts w:cs="FrankRuehl"/>
          <w:rtl/>
        </w:rPr>
      </w:pPr>
      <w:r>
        <w:rPr>
          <w:rtl/>
          <w:lang w:eastAsia="en-US"/>
        </w:rPr>
        <w:pict>
          <v:shape id="_x0000_s1118" type="#_x0000_t202" style="position:absolute;left:0;text-align:left;margin-left:470.25pt;margin-top:7pt;width:1in;height:11.2pt;z-index:251695616" filled="f" stroked="f">
            <v:textbox inset="1mm,0,1mm,0">
              <w:txbxContent>
                <w:p w:rsidR="001F0069" w:rsidRDefault="001F0069" w:rsidP="004B26A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תשל"ו-1976</w:t>
                  </w:r>
                </w:p>
              </w:txbxContent>
            </v:textbox>
          </v:shape>
        </w:pict>
      </w:r>
      <w:r w:rsidR="00691BAD">
        <w:rPr>
          <w:rStyle w:val="default"/>
          <w:rFonts w:cs="FrankRuehl"/>
          <w:rtl/>
        </w:rPr>
        <w:t>(1)</w:t>
      </w:r>
      <w:r w:rsidR="00691BAD">
        <w:rPr>
          <w:rStyle w:val="default"/>
          <w:rFonts w:cs="FrankRuehl"/>
          <w:rtl/>
        </w:rPr>
        <w:tab/>
      </w:r>
      <w:r w:rsidR="00691BAD">
        <w:rPr>
          <w:rStyle w:val="default"/>
          <w:rFonts w:cs="FrankRuehl" w:hint="cs"/>
          <w:rtl/>
        </w:rPr>
        <w:t xml:space="preserve">הזרמת שמן מרכב </w:t>
      </w:r>
      <w:r w:rsidR="00F374A5" w:rsidRPr="004B26A5">
        <w:rPr>
          <w:rStyle w:val="default"/>
          <w:rFonts w:cs="FrankRuehl" w:hint="cs"/>
          <w:rtl/>
        </w:rPr>
        <w:t>המכל</w:t>
      </w:r>
      <w:r w:rsidR="00691BAD">
        <w:rPr>
          <w:rStyle w:val="default"/>
          <w:rFonts w:cs="FrankRuehl" w:hint="cs"/>
          <w:rtl/>
        </w:rPr>
        <w:t xml:space="preserve"> לא תפריע </w:t>
      </w:r>
      <w:r w:rsidR="00D61DE0" w:rsidRPr="004B26A5">
        <w:rPr>
          <w:rStyle w:val="default"/>
          <w:rFonts w:cs="FrankRuehl" w:hint="cs"/>
          <w:rtl/>
        </w:rPr>
        <w:t>לפעולות</w:t>
      </w:r>
      <w:r w:rsidR="00691BAD">
        <w:rPr>
          <w:rStyle w:val="default"/>
          <w:rFonts w:cs="FrankRuehl" w:hint="cs"/>
          <w:rtl/>
        </w:rPr>
        <w:t xml:space="preserve"> טעינה ופריקה בכלי שיט;</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רכב המכל חונה במקביל לכלי השיט והמרחק המירבי בינו לבין כלי השיט קטן ככל האפשר, ובשום מקרה אינו עולה על </w:t>
      </w:r>
      <w:r>
        <w:rPr>
          <w:rStyle w:val="default"/>
          <w:rFonts w:cs="FrankRuehl"/>
          <w:rtl/>
        </w:rPr>
        <w:t xml:space="preserve">3 </w:t>
      </w:r>
      <w:r>
        <w:rPr>
          <w:rStyle w:val="default"/>
          <w:rFonts w:cs="FrankRuehl" w:hint="cs"/>
          <w:rtl/>
        </w:rPr>
        <w:t>מטר;</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מערכת הצינורות של רכב המכל המשמשת להזרמת שמן מתאימה ליעודה ונמצאת במצב תקין ושמיש;</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בשני קצוות הצינור הגמיש של רכב המכל מותקנים מגופים;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הצינור הגמיש מחובר לצנרת כלי השיט בהברגה או בברגים;</w:t>
      </w:r>
    </w:p>
    <w:p w:rsidR="00691BAD" w:rsidRDefault="00691BAD" w:rsidP="00DB5D4D">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רכב המכל מצוייד ב-5 ק"ג נסורת עץ או חומר ס</w:t>
      </w:r>
      <w:r>
        <w:rPr>
          <w:rStyle w:val="default"/>
          <w:rFonts w:cs="FrankRuehl"/>
          <w:rtl/>
        </w:rPr>
        <w:t>ו</w:t>
      </w:r>
      <w:r>
        <w:rPr>
          <w:rStyle w:val="default"/>
          <w:rFonts w:cs="FrankRuehl" w:hint="cs"/>
          <w:rtl/>
        </w:rPr>
        <w:t>פגני אחר, כמפורט בתקנה 23(7).</w:t>
      </w:r>
    </w:p>
    <w:p w:rsidR="00507729" w:rsidRPr="00DB5D4D" w:rsidRDefault="00507729" w:rsidP="00DB5D4D">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66" w:name="Rov89"/>
      <w:r w:rsidRPr="00DB5D4D">
        <w:rPr>
          <w:rStyle w:val="default"/>
          <w:rFonts w:cs="FrankRuehl" w:hint="cs"/>
          <w:vanish/>
          <w:color w:val="FF0000"/>
          <w:szCs w:val="20"/>
          <w:shd w:val="clear" w:color="auto" w:fill="FFFF99"/>
          <w:rtl/>
        </w:rPr>
        <w:t>מיום</w:t>
      </w:r>
      <w:r w:rsidR="00CC2714" w:rsidRPr="00DB5D4D">
        <w:rPr>
          <w:rStyle w:val="default"/>
          <w:rFonts w:cs="FrankRuehl" w:hint="cs"/>
          <w:vanish/>
          <w:color w:val="FF0000"/>
          <w:szCs w:val="20"/>
          <w:shd w:val="clear" w:color="auto" w:fill="FFFF99"/>
          <w:rtl/>
        </w:rPr>
        <w:t xml:space="preserve"> 27.6.1976</w:t>
      </w:r>
    </w:p>
    <w:p w:rsidR="00507729" w:rsidRPr="00DB5D4D" w:rsidRDefault="00507729" w:rsidP="00DB5D4D">
      <w:pPr>
        <w:pStyle w:val="P22"/>
        <w:tabs>
          <w:tab w:val="left" w:pos="624"/>
          <w:tab w:val="left" w:pos="1021"/>
        </w:tabs>
        <w:spacing w:before="0"/>
        <w:ind w:left="624" w:right="1134"/>
        <w:rPr>
          <w:rStyle w:val="default"/>
          <w:rFonts w:cs="FrankRuehl" w:hint="cs"/>
          <w:b/>
          <w:bCs/>
          <w:vanish/>
          <w:szCs w:val="20"/>
          <w:shd w:val="clear" w:color="auto" w:fill="FFFF99"/>
          <w:rtl/>
        </w:rPr>
      </w:pPr>
      <w:r w:rsidRPr="00DB5D4D">
        <w:rPr>
          <w:rStyle w:val="default"/>
          <w:rFonts w:cs="FrankRuehl" w:hint="cs"/>
          <w:b/>
          <w:bCs/>
          <w:vanish/>
          <w:szCs w:val="20"/>
          <w:shd w:val="clear" w:color="auto" w:fill="FFFF99"/>
          <w:rtl/>
        </w:rPr>
        <w:t>תק'</w:t>
      </w:r>
      <w:r w:rsidR="003C296C" w:rsidRPr="00DB5D4D">
        <w:rPr>
          <w:rStyle w:val="default"/>
          <w:rFonts w:cs="FrankRuehl" w:hint="cs"/>
          <w:b/>
          <w:bCs/>
          <w:vanish/>
          <w:szCs w:val="20"/>
          <w:shd w:val="clear" w:color="auto" w:fill="FFFF99"/>
          <w:rtl/>
        </w:rPr>
        <w:t xml:space="preserve"> </w:t>
      </w:r>
      <w:r w:rsidR="003C296C" w:rsidRPr="00DB5D4D">
        <w:rPr>
          <w:rFonts w:hint="cs"/>
          <w:b/>
          <w:bCs/>
          <w:vanish/>
          <w:szCs w:val="20"/>
          <w:shd w:val="clear" w:color="auto" w:fill="FFFF99"/>
          <w:rtl/>
        </w:rPr>
        <w:t>תשל"ו-1976</w:t>
      </w:r>
    </w:p>
    <w:p w:rsidR="00507729" w:rsidRPr="00DB5D4D" w:rsidRDefault="00507729" w:rsidP="00DB5D4D">
      <w:pPr>
        <w:pStyle w:val="P22"/>
        <w:tabs>
          <w:tab w:val="left" w:pos="624"/>
          <w:tab w:val="left" w:pos="1021"/>
        </w:tabs>
        <w:spacing w:before="0"/>
        <w:ind w:left="624" w:right="1134"/>
        <w:rPr>
          <w:rStyle w:val="default"/>
          <w:rFonts w:cs="FrankRuehl" w:hint="cs"/>
          <w:vanish/>
          <w:szCs w:val="20"/>
          <w:shd w:val="clear" w:color="auto" w:fill="FFFF99"/>
          <w:rtl/>
        </w:rPr>
      </w:pPr>
      <w:hyperlink r:id="rId15" w:history="1">
        <w:r w:rsidRPr="00DB5D4D">
          <w:rPr>
            <w:rStyle w:val="Hyperlink"/>
            <w:rFonts w:hint="cs"/>
            <w:vanish/>
            <w:szCs w:val="20"/>
            <w:shd w:val="clear" w:color="auto" w:fill="FFFF99"/>
            <w:rtl/>
          </w:rPr>
          <w:t>ק"ת תשל"ו מס' 3542</w:t>
        </w:r>
      </w:hyperlink>
      <w:r w:rsidRPr="00DB5D4D">
        <w:rPr>
          <w:rFonts w:hint="cs"/>
          <w:vanish/>
          <w:szCs w:val="20"/>
          <w:shd w:val="clear" w:color="auto" w:fill="FFFF99"/>
          <w:rtl/>
        </w:rPr>
        <w:t xml:space="preserve"> מיום 17.6.1976 עמ' 1849</w:t>
      </w:r>
    </w:p>
    <w:p w:rsidR="004B26A5" w:rsidRPr="00DB5D4D" w:rsidRDefault="004B26A5" w:rsidP="00DB5D4D">
      <w:pPr>
        <w:pStyle w:val="P22"/>
        <w:tabs>
          <w:tab w:val="left" w:pos="624"/>
          <w:tab w:val="left" w:pos="1021"/>
        </w:tabs>
        <w:spacing w:before="0"/>
        <w:ind w:left="624" w:right="1134"/>
        <w:rPr>
          <w:rStyle w:val="default"/>
          <w:rFonts w:cs="FrankRuehl" w:hint="cs"/>
          <w:vanish/>
          <w:szCs w:val="20"/>
          <w:shd w:val="clear" w:color="auto" w:fill="FFFF99"/>
          <w:rtl/>
        </w:rPr>
      </w:pPr>
      <w:r w:rsidRPr="00DB5D4D">
        <w:rPr>
          <w:rStyle w:val="default"/>
          <w:rFonts w:cs="FrankRuehl" w:hint="cs"/>
          <w:b/>
          <w:bCs/>
          <w:vanish/>
          <w:szCs w:val="20"/>
          <w:shd w:val="clear" w:color="auto" w:fill="FFFF99"/>
          <w:rtl/>
        </w:rPr>
        <w:t>החלפת פסקה 50(1)</w:t>
      </w:r>
    </w:p>
    <w:p w:rsidR="004B26A5" w:rsidRPr="00DB5D4D" w:rsidRDefault="004B26A5" w:rsidP="00DB5D4D">
      <w:pPr>
        <w:pStyle w:val="P22"/>
        <w:tabs>
          <w:tab w:val="left" w:pos="624"/>
          <w:tab w:val="left" w:pos="1021"/>
        </w:tabs>
        <w:ind w:left="624" w:right="1134"/>
        <w:rPr>
          <w:rStyle w:val="default"/>
          <w:rFonts w:cs="FrankRuehl" w:hint="cs"/>
          <w:vanish/>
          <w:szCs w:val="20"/>
          <w:shd w:val="clear" w:color="auto" w:fill="FFFF99"/>
          <w:rtl/>
        </w:rPr>
      </w:pPr>
      <w:r w:rsidRPr="00DB5D4D">
        <w:rPr>
          <w:rStyle w:val="default"/>
          <w:rFonts w:cs="FrankRuehl" w:hint="cs"/>
          <w:vanish/>
          <w:szCs w:val="20"/>
          <w:shd w:val="clear" w:color="auto" w:fill="FFFF99"/>
          <w:rtl/>
        </w:rPr>
        <w:t>הנוסח הקודם:</w:t>
      </w:r>
    </w:p>
    <w:p w:rsidR="00507729" w:rsidRPr="0046596B" w:rsidRDefault="00507729" w:rsidP="00DB5D4D">
      <w:pPr>
        <w:pStyle w:val="P22"/>
        <w:tabs>
          <w:tab w:val="left" w:pos="624"/>
          <w:tab w:val="left" w:pos="1021"/>
        </w:tabs>
        <w:spacing w:before="0"/>
        <w:ind w:left="624" w:right="1134"/>
        <w:rPr>
          <w:rStyle w:val="default"/>
          <w:rFonts w:cs="FrankRuehl" w:hint="cs"/>
          <w:sz w:val="2"/>
          <w:szCs w:val="2"/>
          <w:u w:val="single"/>
          <w:rtl/>
        </w:rPr>
      </w:pPr>
      <w:r w:rsidRPr="00DB5D4D">
        <w:rPr>
          <w:rStyle w:val="default"/>
          <w:rFonts w:cs="FrankRuehl"/>
          <w:strike/>
          <w:vanish/>
          <w:sz w:val="22"/>
          <w:szCs w:val="22"/>
          <w:shd w:val="clear" w:color="auto" w:fill="FFFF99"/>
          <w:rtl/>
        </w:rPr>
        <w:t>(1)</w:t>
      </w:r>
      <w:r w:rsidRPr="00DB5D4D">
        <w:rPr>
          <w:rStyle w:val="default"/>
          <w:rFonts w:cs="FrankRuehl"/>
          <w:strike/>
          <w:vanish/>
          <w:sz w:val="22"/>
          <w:szCs w:val="22"/>
          <w:shd w:val="clear" w:color="auto" w:fill="FFFF99"/>
          <w:rtl/>
        </w:rPr>
        <w:tab/>
      </w:r>
      <w:r w:rsidR="00C52F34" w:rsidRPr="00DB5D4D">
        <w:rPr>
          <w:rStyle w:val="default"/>
          <w:rFonts w:cs="FrankRuehl" w:hint="cs"/>
          <w:strike/>
          <w:vanish/>
          <w:sz w:val="22"/>
          <w:szCs w:val="22"/>
          <w:shd w:val="clear" w:color="auto" w:fill="FFFF99"/>
          <w:rtl/>
        </w:rPr>
        <w:t>לא נעשית כל פעולת טעינה או פריקה בכלי השיט</w:t>
      </w:r>
      <w:r w:rsidRPr="00DB5D4D">
        <w:rPr>
          <w:rStyle w:val="default"/>
          <w:rFonts w:cs="FrankRuehl" w:hint="cs"/>
          <w:strike/>
          <w:vanish/>
          <w:sz w:val="22"/>
          <w:szCs w:val="22"/>
          <w:shd w:val="clear" w:color="auto" w:fill="FFFF99"/>
          <w:rtl/>
        </w:rPr>
        <w:t>;</w:t>
      </w:r>
      <w:bookmarkEnd w:id="66"/>
    </w:p>
    <w:p w:rsidR="00691BAD" w:rsidRDefault="00691BAD">
      <w:pPr>
        <w:pStyle w:val="P00"/>
        <w:spacing w:before="72"/>
        <w:ind w:left="0" w:right="1134"/>
        <w:rPr>
          <w:rStyle w:val="default"/>
          <w:rFonts w:cs="FrankRuehl" w:hint="cs"/>
          <w:rtl/>
        </w:rPr>
      </w:pPr>
      <w:bookmarkStart w:id="67" w:name="Seif52"/>
      <w:bookmarkEnd w:id="67"/>
      <w:r>
        <w:rPr>
          <w:lang w:val="he-IL"/>
        </w:rPr>
        <w:pict>
          <v:rect id="_x0000_s1082" style="position:absolute;left:0;text-align:left;margin-left:464.5pt;margin-top:8.05pt;width:75.05pt;height:20pt;z-index:251676160" o:allowincell="f" filled="f" stroked="f" strokecolor="lime" strokeweight=".25pt">
            <v:textbox style="mso-next-textbox:#_x0000_s1082" inset="0,0,0,0">
              <w:txbxContent>
                <w:p w:rsidR="001F0069" w:rsidRDefault="001F0069">
                  <w:pPr>
                    <w:spacing w:line="160" w:lineRule="exact"/>
                    <w:jc w:val="left"/>
                    <w:rPr>
                      <w:rFonts w:cs="Miriam"/>
                      <w:noProof/>
                      <w:szCs w:val="18"/>
                      <w:rtl/>
                    </w:rPr>
                  </w:pPr>
                  <w:r>
                    <w:rPr>
                      <w:rFonts w:cs="Miriam"/>
                      <w:szCs w:val="18"/>
                      <w:rtl/>
                    </w:rPr>
                    <w:t>פ</w:t>
                  </w:r>
                  <w:r>
                    <w:rPr>
                      <w:rFonts w:cs="Miriam" w:hint="cs"/>
                      <w:szCs w:val="18"/>
                      <w:rtl/>
                    </w:rPr>
                    <w:t>עולות לאחר סיום הזרמת השמן</w:t>
                  </w:r>
                </w:p>
              </w:txbxContent>
            </v:textbox>
            <w10:anchorlock/>
          </v:rect>
        </w:pict>
      </w:r>
      <w:r>
        <w:rPr>
          <w:rStyle w:val="big-number"/>
          <w:rFonts w:cs="Miriam"/>
          <w:rtl/>
        </w:rPr>
        <w:t>51.</w:t>
      </w:r>
      <w:r>
        <w:rPr>
          <w:rStyle w:val="big-number"/>
          <w:rFonts w:cs="Miriam"/>
          <w:rtl/>
        </w:rPr>
        <w:tab/>
      </w:r>
      <w:r>
        <w:rPr>
          <w:rStyle w:val="default"/>
          <w:rFonts w:cs="FrankRuehl"/>
          <w:rtl/>
        </w:rPr>
        <w:t>ע</w:t>
      </w:r>
      <w:r>
        <w:rPr>
          <w:rStyle w:val="default"/>
          <w:rFonts w:cs="FrankRuehl" w:hint="cs"/>
          <w:rtl/>
        </w:rPr>
        <w:t>ם סיום פעולות הזרמת השמן מרכב מכ</w:t>
      </w:r>
      <w:r w:rsidR="001F0069">
        <w:rPr>
          <w:rStyle w:val="default"/>
          <w:rFonts w:cs="FrankRuehl" w:hint="cs"/>
          <w:rtl/>
        </w:rPr>
        <w:t xml:space="preserve">ל לכלי השיט חייב נהג רכב המכל </w:t>
      </w:r>
      <w:r w:rsidR="001F0069">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לבצע ולוודא כי בוצעו פעולות סגירת מגופי הצינור הגמיש, ובכל מקרה לא יטולטל צינור גמיש אלא אם ש</w:t>
      </w:r>
      <w:r>
        <w:rPr>
          <w:rStyle w:val="default"/>
          <w:rFonts w:cs="FrankRuehl"/>
          <w:rtl/>
        </w:rPr>
        <w:t>נ</w:t>
      </w:r>
      <w:r>
        <w:rPr>
          <w:rStyle w:val="default"/>
          <w:rFonts w:cs="FrankRuehl" w:hint="cs"/>
          <w:rtl/>
        </w:rPr>
        <w:t>י מגופיו סגורים;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להרחיק את רכב המכל מאזור עגינת כלי שיט בנמל.</w:t>
      </w:r>
    </w:p>
    <w:p w:rsidR="00691BAD" w:rsidRDefault="00691BAD">
      <w:pPr>
        <w:pStyle w:val="P00"/>
        <w:spacing w:before="72"/>
        <w:ind w:left="0" w:right="1134"/>
        <w:rPr>
          <w:rStyle w:val="default"/>
          <w:rFonts w:cs="FrankRuehl"/>
          <w:rtl/>
        </w:rPr>
      </w:pPr>
      <w:bookmarkStart w:id="68" w:name="Seif53"/>
      <w:bookmarkEnd w:id="68"/>
      <w:r>
        <w:rPr>
          <w:lang w:val="he-IL"/>
        </w:rPr>
        <w:pict>
          <v:rect id="_x0000_s1083" style="position:absolute;left:0;text-align:left;margin-left:464.5pt;margin-top:8.05pt;width:75.05pt;height:20pt;z-index:251677184" o:allowincell="f" filled="f" stroked="f" strokecolor="lime" strokeweight=".25pt">
            <v:textbox style="mso-next-textbox:#_x0000_s1083"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זרמת שמן מחביות על גבי רכב מכל</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הזרמת שמן מחביות המובלות ברכב מכל תבוצע באמצעות צינורות גמישים מחביות שעל גבי רכב המכל ישירות אל כלי השיט.</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חביות המכילות שמן ולא יורדו מרכב ה</w:t>
      </w:r>
      <w:r>
        <w:rPr>
          <w:rStyle w:val="default"/>
          <w:rFonts w:cs="FrankRuehl"/>
          <w:rtl/>
        </w:rPr>
        <w:t>מ</w:t>
      </w:r>
      <w:r>
        <w:rPr>
          <w:rStyle w:val="default"/>
          <w:rFonts w:cs="FrankRuehl" w:hint="cs"/>
          <w:rtl/>
        </w:rPr>
        <w:t>כל למסוף.</w:t>
      </w:r>
    </w:p>
    <w:p w:rsidR="00691BAD" w:rsidRDefault="00691BAD">
      <w:pPr>
        <w:pStyle w:val="P00"/>
        <w:spacing w:before="72"/>
        <w:ind w:left="0" w:right="1134"/>
        <w:rPr>
          <w:rStyle w:val="default"/>
          <w:rFonts w:cs="FrankRuehl" w:hint="cs"/>
          <w:rtl/>
        </w:rPr>
      </w:pPr>
      <w:bookmarkStart w:id="69" w:name="Seif54"/>
      <w:bookmarkEnd w:id="69"/>
      <w:r>
        <w:rPr>
          <w:lang w:val="he-IL"/>
        </w:rPr>
        <w:pict>
          <v:rect id="_x0000_s1084" style="position:absolute;left:0;text-align:left;margin-left:464.5pt;margin-top:8.05pt;width:75.05pt;height:9.7pt;z-index:251678208" o:allowincell="f" filled="f" stroked="f" strokecolor="lime" strokeweight=".25pt">
            <v:textbox style="mso-next-textbox:#_x0000_s1084" inset="0,0,0,0">
              <w:txbxContent>
                <w:p w:rsidR="001F0069" w:rsidRDefault="001F0069" w:rsidP="00E957FC">
                  <w:pPr>
                    <w:spacing w:line="160" w:lineRule="exact"/>
                    <w:jc w:val="left"/>
                    <w:rPr>
                      <w:rFonts w:cs="Miriam"/>
                      <w:noProof/>
                      <w:szCs w:val="18"/>
                      <w:rtl/>
                    </w:rPr>
                  </w:pPr>
                  <w:r>
                    <w:rPr>
                      <w:rFonts w:cs="Miriam"/>
                      <w:szCs w:val="18"/>
                      <w:rtl/>
                    </w:rPr>
                    <w:t>ה</w:t>
                  </w:r>
                  <w:r>
                    <w:rPr>
                      <w:rFonts w:cs="Miriam" w:hint="cs"/>
                      <w:szCs w:val="18"/>
                      <w:rtl/>
                    </w:rPr>
                    <w:t>דברת זיהום</w:t>
                  </w:r>
                  <w:r>
                    <w:rPr>
                      <w:rFonts w:cs="Miriam"/>
                      <w:szCs w:val="18"/>
                      <w:rtl/>
                    </w:rPr>
                    <w:t xml:space="preserve"> </w:t>
                  </w:r>
                  <w:r>
                    <w:rPr>
                      <w:rFonts w:cs="Miriam" w:hint="cs"/>
                      <w:szCs w:val="18"/>
                      <w:rtl/>
                    </w:rPr>
                    <w:t>במסוף</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 xml:space="preserve">רעה שפיכת שמן מרכב </w:t>
      </w:r>
      <w:r w:rsidR="001F0069">
        <w:rPr>
          <w:rStyle w:val="default"/>
          <w:rFonts w:cs="FrankRuehl" w:hint="cs"/>
          <w:rtl/>
        </w:rPr>
        <w:t xml:space="preserve">המכל למסוף, חייב נהג רכב המכל </w:t>
      </w:r>
      <w:r w:rsidR="001F0069">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לנקותה במהירות ובצורה סבירה והולמת;</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להודיע למנהל הנמל על כל זיהום שארע כאמור ושאין באפשרותו לנקות כאמור בפסקה (1).</w:t>
      </w:r>
    </w:p>
    <w:p w:rsidR="00691BAD" w:rsidRDefault="00691BAD">
      <w:pPr>
        <w:pStyle w:val="medium2-header"/>
        <w:keepLines w:val="0"/>
        <w:spacing w:before="72"/>
        <w:ind w:left="0" w:right="1134"/>
        <w:rPr>
          <w:noProof/>
          <w:sz w:val="20"/>
          <w:rtl/>
        </w:rPr>
      </w:pPr>
      <w:bookmarkStart w:id="70" w:name="med6"/>
      <w:bookmarkEnd w:id="70"/>
      <w:r>
        <w:rPr>
          <w:noProof/>
          <w:sz w:val="20"/>
          <w:rtl/>
        </w:rPr>
        <w:t>פ</w:t>
      </w:r>
      <w:r>
        <w:rPr>
          <w:rFonts w:hint="cs"/>
          <w:noProof/>
          <w:sz w:val="20"/>
          <w:rtl/>
        </w:rPr>
        <w:t>רק שביעי: כללי</w:t>
      </w:r>
    </w:p>
    <w:p w:rsidR="00691BAD" w:rsidRDefault="00691BAD">
      <w:pPr>
        <w:pStyle w:val="P00"/>
        <w:spacing w:before="72"/>
        <w:ind w:left="0" w:right="1134"/>
        <w:rPr>
          <w:rStyle w:val="default"/>
          <w:rFonts w:cs="FrankRuehl"/>
          <w:rtl/>
        </w:rPr>
      </w:pPr>
      <w:bookmarkStart w:id="71" w:name="Seif55"/>
      <w:bookmarkEnd w:id="71"/>
      <w:r>
        <w:rPr>
          <w:lang w:val="he-IL"/>
        </w:rPr>
        <w:pict>
          <v:rect id="_x0000_s1085" style="position:absolute;left:0;text-align:left;margin-left:464.5pt;margin-top:8.05pt;width:75.05pt;height:20pt;z-index:251679232" o:allowincell="f" filled="f" stroked="f" strokecolor="lime" strokeweight=".25pt">
            <v:textbox style="mso-next-textbox:#_x0000_s1085" inset="0,0,0,0">
              <w:txbxContent>
                <w:p w:rsidR="001F0069" w:rsidRDefault="001F0069" w:rsidP="00E957FC">
                  <w:pPr>
                    <w:spacing w:line="160" w:lineRule="exact"/>
                    <w:jc w:val="left"/>
                    <w:rPr>
                      <w:rFonts w:cs="Miriam"/>
                      <w:noProof/>
                      <w:szCs w:val="18"/>
                      <w:rtl/>
                    </w:rPr>
                  </w:pPr>
                  <w:r>
                    <w:rPr>
                      <w:rFonts w:cs="Miriam"/>
                      <w:szCs w:val="18"/>
                      <w:rtl/>
                    </w:rPr>
                    <w:t>ח</w:t>
                  </w:r>
                  <w:r>
                    <w:rPr>
                      <w:rFonts w:cs="Miriam" w:hint="cs"/>
                      <w:szCs w:val="18"/>
                      <w:rtl/>
                    </w:rPr>
                    <w:t xml:space="preserve">ובת הודעת </w:t>
                  </w:r>
                  <w:r>
                    <w:rPr>
                      <w:rFonts w:cs="Miriam"/>
                      <w:szCs w:val="18"/>
                      <w:rtl/>
                    </w:rPr>
                    <w:t>ת</w:t>
                  </w:r>
                  <w:r>
                    <w:rPr>
                      <w:rFonts w:cs="Miriam" w:hint="cs"/>
                      <w:szCs w:val="18"/>
                      <w:rtl/>
                    </w:rPr>
                    <w:t>וכן התקנות</w:t>
                  </w:r>
                </w:p>
              </w:txbxContent>
            </v:textbox>
            <w10:anchorlock/>
          </v:rect>
        </w:pict>
      </w:r>
      <w:r>
        <w:rPr>
          <w:rStyle w:val="big-number"/>
          <w:rFonts w:cs="Miriam"/>
          <w:rtl/>
        </w:rPr>
        <w:t>54.</w:t>
      </w:r>
      <w:r>
        <w:rPr>
          <w:rStyle w:val="big-number"/>
          <w:rFonts w:cs="Miriam"/>
          <w:rtl/>
        </w:rPr>
        <w:tab/>
      </w:r>
      <w:r>
        <w:rPr>
          <w:rStyle w:val="default"/>
          <w:rFonts w:cs="FrankRuehl"/>
          <w:rtl/>
        </w:rPr>
        <w:t>ב</w:t>
      </w:r>
      <w:r>
        <w:rPr>
          <w:rStyle w:val="default"/>
          <w:rFonts w:cs="FrankRuehl" w:hint="cs"/>
          <w:rtl/>
        </w:rPr>
        <w:t>על כלי שיט חייב להביא לידיעת קברניט כלי שיט, טרם כניסתו לראשונה לנמל בישראל, את תכנן של הוראות תקנות אלה.</w:t>
      </w:r>
    </w:p>
    <w:p w:rsidR="00691BAD" w:rsidRDefault="00691BAD">
      <w:pPr>
        <w:pStyle w:val="P00"/>
        <w:spacing w:before="72"/>
        <w:ind w:left="0" w:right="1134"/>
        <w:rPr>
          <w:rStyle w:val="default"/>
          <w:rFonts w:cs="FrankRuehl"/>
          <w:rtl/>
        </w:rPr>
      </w:pPr>
      <w:bookmarkStart w:id="72" w:name="Seif56"/>
      <w:bookmarkEnd w:id="72"/>
      <w:r>
        <w:rPr>
          <w:lang w:val="he-IL"/>
        </w:rPr>
        <w:pict>
          <v:rect id="_x0000_s1086" style="position:absolute;left:0;text-align:left;margin-left:464.5pt;margin-top:8.05pt;width:75.05pt;height:13.1pt;z-index:251680256" o:allowincell="f" filled="f" stroked="f" strokecolor="lime" strokeweight=".25pt">
            <v:textbox style="mso-next-textbox:#_x0000_s1086" inset="0,0,0,0">
              <w:txbxContent>
                <w:p w:rsidR="001F0069" w:rsidRDefault="001F0069" w:rsidP="00E957FC">
                  <w:pPr>
                    <w:spacing w:line="160" w:lineRule="exact"/>
                    <w:jc w:val="left"/>
                    <w:rPr>
                      <w:rFonts w:cs="Miriam"/>
                      <w:noProof/>
                      <w:szCs w:val="18"/>
                      <w:rtl/>
                    </w:rPr>
                  </w:pPr>
                  <w:r>
                    <w:rPr>
                      <w:rFonts w:cs="Miriam"/>
                      <w:szCs w:val="18"/>
                      <w:rtl/>
                    </w:rPr>
                    <w:t>ס</w:t>
                  </w:r>
                  <w:r>
                    <w:rPr>
                      <w:rFonts w:cs="Miriam" w:hint="cs"/>
                      <w:szCs w:val="18"/>
                      <w:rtl/>
                    </w:rPr>
                    <w:t>מכויות מנהל</w:t>
                  </w:r>
                  <w:r>
                    <w:rPr>
                      <w:rFonts w:cs="Miriam"/>
                      <w:szCs w:val="18"/>
                      <w:rtl/>
                    </w:rPr>
                    <w:t xml:space="preserve"> </w:t>
                  </w:r>
                  <w:r>
                    <w:rPr>
                      <w:rFonts w:cs="Miriam" w:hint="cs"/>
                      <w:szCs w:val="18"/>
                      <w:rtl/>
                    </w:rPr>
                    <w:t>הנמל</w:t>
                  </w:r>
                </w:p>
              </w:txbxContent>
            </v:textbox>
            <w10:anchorlock/>
          </v:rect>
        </w:pict>
      </w:r>
      <w:r>
        <w:rPr>
          <w:rStyle w:val="big-number"/>
          <w:rFonts w:cs="Miriam"/>
          <w:rtl/>
        </w:rPr>
        <w:t>55.</w:t>
      </w:r>
      <w:r>
        <w:rPr>
          <w:rStyle w:val="big-number"/>
          <w:rFonts w:cs="Miriam"/>
          <w:rtl/>
        </w:rPr>
        <w:tab/>
      </w:r>
      <w:r>
        <w:rPr>
          <w:rStyle w:val="default"/>
          <w:rFonts w:cs="FrankRuehl"/>
          <w:rtl/>
        </w:rPr>
        <w:t>מ</w:t>
      </w:r>
      <w:r>
        <w:rPr>
          <w:rStyle w:val="default"/>
          <w:rFonts w:cs="FrankRuehl" w:hint="cs"/>
          <w:rtl/>
        </w:rPr>
        <w:t>בלי לגרוע מהוראות תקנות אלה רשאי מנהל הנמל בבואו להשתמש בסמכויותיו לפי פקודת הנמלים להורות לקברניט כלי שיט לעשות כל מע</w:t>
      </w:r>
      <w:r>
        <w:rPr>
          <w:rStyle w:val="default"/>
          <w:rFonts w:cs="FrankRuehl"/>
          <w:rtl/>
        </w:rPr>
        <w:t>ש</w:t>
      </w:r>
      <w:r>
        <w:rPr>
          <w:rStyle w:val="default"/>
          <w:rFonts w:cs="FrankRuehl" w:hint="cs"/>
          <w:rtl/>
        </w:rPr>
        <w:t>ה או להימנע מעשיית כל מעשה, כפי שייראה לו נחוץ לשם שמירת בטיחות כלי השיט וחיי בני אדם שבו ובקרבתו.</w:t>
      </w:r>
    </w:p>
    <w:p w:rsidR="00691BAD" w:rsidRDefault="00691BAD">
      <w:pPr>
        <w:pStyle w:val="P00"/>
        <w:spacing w:before="72"/>
        <w:ind w:left="0" w:right="1134"/>
        <w:rPr>
          <w:rStyle w:val="default"/>
          <w:rFonts w:cs="FrankRuehl"/>
          <w:rtl/>
        </w:rPr>
      </w:pPr>
      <w:bookmarkStart w:id="73" w:name="Seif57"/>
      <w:bookmarkEnd w:id="73"/>
      <w:r>
        <w:rPr>
          <w:lang w:val="he-IL"/>
        </w:rPr>
        <w:pict>
          <v:rect id="_x0000_s1087" style="position:absolute;left:0;text-align:left;margin-left:464.5pt;margin-top:8.05pt;width:75.05pt;height:20pt;z-index:251681280" o:allowincell="f" filled="f" stroked="f" strokecolor="lime" strokeweight=".25pt">
            <v:textbox style="mso-next-textbox:#_x0000_s1087" inset="0,0,0,0">
              <w:txbxContent>
                <w:p w:rsidR="001F0069" w:rsidRDefault="001F0069">
                  <w:pPr>
                    <w:spacing w:line="160" w:lineRule="exact"/>
                    <w:jc w:val="left"/>
                    <w:rPr>
                      <w:rFonts w:cs="Miriam"/>
                      <w:noProof/>
                      <w:szCs w:val="18"/>
                      <w:rtl/>
                    </w:rPr>
                  </w:pPr>
                  <w:r>
                    <w:rPr>
                      <w:rFonts w:cs="Miriam"/>
                      <w:szCs w:val="18"/>
                      <w:rtl/>
                    </w:rPr>
                    <w:t>נ</w:t>
                  </w:r>
                  <w:r>
                    <w:rPr>
                      <w:rFonts w:cs="Miriam" w:hint="cs"/>
                      <w:szCs w:val="18"/>
                      <w:rtl/>
                    </w:rPr>
                    <w:t>הלי הזרמת שמן והפעלה תקינה</w:t>
                  </w:r>
                </w:p>
              </w:txbxContent>
            </v:textbox>
            <w10:anchorlock/>
          </v:rect>
        </w:pict>
      </w:r>
      <w:r>
        <w:rPr>
          <w:rStyle w:val="big-number"/>
          <w:rFonts w:cs="Miriam"/>
          <w:rtl/>
        </w:rPr>
        <w:t>56.</w:t>
      </w:r>
      <w:r>
        <w:rPr>
          <w:rStyle w:val="big-number"/>
          <w:rFonts w:cs="Miriam"/>
          <w:rtl/>
        </w:rPr>
        <w:tab/>
      </w:r>
      <w:r>
        <w:rPr>
          <w:rStyle w:val="default"/>
          <w:rFonts w:cs="FrankRuehl"/>
          <w:rtl/>
        </w:rPr>
        <w:t>נ</w:t>
      </w:r>
      <w:r>
        <w:rPr>
          <w:rStyle w:val="default"/>
          <w:rFonts w:cs="FrankRuehl" w:hint="cs"/>
          <w:rtl/>
        </w:rPr>
        <w:t>הלי הזרמת שמן והפעלה תקינה של ציוד הזרמת שמן שלא נקבעו בתקנות אלה, יהיו אותם הנוהלים המפורטים בחוברות ההדרכה הנקובות להל</w:t>
      </w:r>
      <w:r>
        <w:rPr>
          <w:rStyle w:val="default"/>
          <w:rFonts w:cs="FrankRuehl"/>
          <w:rtl/>
        </w:rPr>
        <w:t>ן</w:t>
      </w:r>
      <w:r>
        <w:rPr>
          <w:rStyle w:val="default"/>
          <w:rFonts w:cs="FrankRuehl" w:hint="cs"/>
          <w:rtl/>
        </w:rPr>
        <w:t>:</w:t>
      </w:r>
    </w:p>
    <w:p w:rsidR="00691BAD" w:rsidRDefault="00691BAD">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rPr>
        <w:t xml:space="preserve"> International Oil Tanker and Terminal Safety Guide</w:t>
      </w:r>
    </w:p>
    <w:p w:rsidR="00691BAD" w:rsidRDefault="00691BAD" w:rsidP="001F0069">
      <w:pPr>
        <w:pStyle w:val="P00"/>
        <w:spacing w:before="72"/>
        <w:ind w:left="1021" w:right="1134"/>
        <w:rPr>
          <w:rStyle w:val="default"/>
          <w:rFonts w:cs="FrankRuehl"/>
          <w:rtl/>
        </w:rPr>
      </w:pPr>
      <w:r>
        <w:rPr>
          <w:rStyle w:val="default"/>
          <w:rFonts w:cs="FrankRuehl"/>
          <w:rtl/>
        </w:rPr>
        <w:t>ש</w:t>
      </w:r>
      <w:r>
        <w:rPr>
          <w:rStyle w:val="default"/>
          <w:rFonts w:cs="FrankRuehl" w:hint="cs"/>
          <w:rtl/>
        </w:rPr>
        <w:t xml:space="preserve">בהוצאת - </w:t>
      </w:r>
      <w:r>
        <w:rPr>
          <w:rStyle w:val="default"/>
          <w:rFonts w:cs="FrankRuehl"/>
        </w:rPr>
        <w:t xml:space="preserve"> ;International Terminal Safety Group</w:t>
      </w:r>
    </w:p>
    <w:p w:rsidR="00691BAD" w:rsidRDefault="00691BA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rPr>
        <w:t xml:space="preserve"> Tanker Safety Guide (Petroleum)</w:t>
      </w:r>
    </w:p>
    <w:p w:rsidR="00691BAD" w:rsidRDefault="00691BAD" w:rsidP="001F0069">
      <w:pPr>
        <w:pStyle w:val="P00"/>
        <w:spacing w:before="72"/>
        <w:ind w:left="1021" w:right="1134"/>
        <w:rPr>
          <w:rStyle w:val="default"/>
          <w:rFonts w:cs="FrankRuehl"/>
          <w:rtl/>
        </w:rPr>
      </w:pPr>
      <w:r>
        <w:rPr>
          <w:rStyle w:val="default"/>
          <w:rFonts w:cs="FrankRuehl"/>
          <w:rtl/>
        </w:rPr>
        <w:t>ש</w:t>
      </w:r>
      <w:r>
        <w:rPr>
          <w:rStyle w:val="default"/>
          <w:rFonts w:cs="FrankRuehl" w:hint="cs"/>
          <w:rtl/>
        </w:rPr>
        <w:t xml:space="preserve">בהוצאת - </w:t>
      </w:r>
      <w:r>
        <w:rPr>
          <w:rStyle w:val="default"/>
          <w:rFonts w:cs="FrankRuehl"/>
        </w:rPr>
        <w:t xml:space="preserve"> .International Chamber of Shipping</w:t>
      </w:r>
    </w:p>
    <w:p w:rsidR="00691BAD" w:rsidRDefault="00691BAD">
      <w:pPr>
        <w:pStyle w:val="P00"/>
        <w:spacing w:before="72"/>
        <w:ind w:left="0" w:right="1134"/>
        <w:rPr>
          <w:rStyle w:val="default"/>
          <w:rFonts w:cs="FrankRuehl"/>
          <w:rtl/>
        </w:rPr>
      </w:pPr>
      <w:bookmarkStart w:id="74" w:name="Seif58"/>
      <w:bookmarkEnd w:id="74"/>
      <w:r>
        <w:rPr>
          <w:lang w:val="he-IL"/>
        </w:rPr>
        <w:pict>
          <v:rect id="_x0000_s1088" style="position:absolute;left:0;text-align:left;margin-left:464.5pt;margin-top:8.05pt;width:75.05pt;height:19.05pt;z-index:251682304" o:allowincell="f" filled="f" stroked="f" strokecolor="lime" strokeweight=".25pt">
            <v:textbox style="mso-next-textbox:#_x0000_s1088" inset="0,0,0,0">
              <w:txbxContent>
                <w:p w:rsidR="001F0069" w:rsidRDefault="001F0069" w:rsidP="00E957FC">
                  <w:pPr>
                    <w:spacing w:line="160" w:lineRule="exact"/>
                    <w:jc w:val="left"/>
                    <w:rPr>
                      <w:rFonts w:cs="Miriam"/>
                      <w:noProof/>
                      <w:szCs w:val="18"/>
                      <w:rtl/>
                    </w:rPr>
                  </w:pPr>
                  <w:r>
                    <w:rPr>
                      <w:rFonts w:cs="Miriam"/>
                      <w:szCs w:val="18"/>
                      <w:rtl/>
                    </w:rPr>
                    <w:t>ח</w:t>
                  </w:r>
                  <w:r>
                    <w:rPr>
                      <w:rFonts w:cs="Miriam" w:hint="cs"/>
                      <w:szCs w:val="18"/>
                      <w:rtl/>
                    </w:rPr>
                    <w:t xml:space="preserve">ובת הפסקת </w:t>
                  </w:r>
                  <w:r>
                    <w:rPr>
                      <w:rFonts w:cs="Miriam"/>
                      <w:szCs w:val="18"/>
                      <w:rtl/>
                    </w:rPr>
                    <w:t>ה</w:t>
                  </w:r>
                  <w:r>
                    <w:rPr>
                      <w:rFonts w:cs="Miriam" w:hint="cs"/>
                      <w:szCs w:val="18"/>
                      <w:rtl/>
                    </w:rPr>
                    <w:t>זרמת שמן</w:t>
                  </w:r>
                  <w:r>
                    <w:rPr>
                      <w:rFonts w:cs="Miriam" w:hint="cs"/>
                      <w:noProof/>
                      <w:szCs w:val="18"/>
                      <w:rtl/>
                    </w:rPr>
                    <w:t xml:space="preserve"> </w:t>
                  </w:r>
                  <w:r>
                    <w:rPr>
                      <w:rFonts w:cs="Miriam"/>
                      <w:szCs w:val="18"/>
                      <w:rtl/>
                    </w:rPr>
                    <w:t>מ</w:t>
                  </w:r>
                  <w:r>
                    <w:rPr>
                      <w:rFonts w:cs="Miriam" w:hint="cs"/>
                      <w:szCs w:val="18"/>
                      <w:rtl/>
                    </w:rPr>
                    <w:t>חמת סכנה</w:t>
                  </w:r>
                </w:p>
              </w:txbxContent>
            </v:textbox>
            <w10:anchorlock/>
          </v:rect>
        </w:pict>
      </w:r>
      <w:r>
        <w:rPr>
          <w:rStyle w:val="big-number"/>
          <w:rFonts w:cs="Miriam"/>
          <w:rtl/>
        </w:rPr>
        <w:t>57.</w:t>
      </w:r>
      <w:r>
        <w:rPr>
          <w:rStyle w:val="big-number"/>
          <w:rFonts w:cs="Miriam"/>
          <w:rtl/>
        </w:rPr>
        <w:tab/>
      </w:r>
      <w:r>
        <w:rPr>
          <w:rStyle w:val="default"/>
          <w:rFonts w:cs="FrankRuehl"/>
          <w:rtl/>
        </w:rPr>
        <w:t>ק</w:t>
      </w:r>
      <w:r>
        <w:rPr>
          <w:rStyle w:val="default"/>
          <w:rFonts w:cs="FrankRuehl" w:hint="cs"/>
          <w:rtl/>
        </w:rPr>
        <w:t>ברניט כלי השיט או קצין המשמרת או האחראי במסוף או בדוברת הדלק או ברכב מכל, לפי הענין, חייבים להורות על הפסקת הזרמת שמן, אם קיימת לדעת אחד מהם סכנה לבטיחות חיי בני אדם.</w:t>
      </w:r>
    </w:p>
    <w:p w:rsidR="00691BAD" w:rsidRDefault="00691BAD" w:rsidP="001F0069">
      <w:pPr>
        <w:pStyle w:val="P00"/>
        <w:spacing w:before="72"/>
        <w:ind w:left="0" w:right="1134"/>
        <w:rPr>
          <w:rStyle w:val="default"/>
          <w:rFonts w:cs="FrankRuehl"/>
          <w:rtl/>
        </w:rPr>
      </w:pPr>
      <w:bookmarkStart w:id="75" w:name="Seif59"/>
      <w:bookmarkEnd w:id="75"/>
      <w:r>
        <w:rPr>
          <w:lang w:val="he-IL"/>
        </w:rPr>
        <w:pict>
          <v:rect id="_x0000_s1089" style="position:absolute;left:0;text-align:left;margin-left:464.5pt;margin-top:8.05pt;width:75.05pt;height:17.9pt;z-index:251683328" o:allowincell="f" filled="f" stroked="f" strokecolor="lime" strokeweight=".25pt">
            <v:textbox style="mso-next-textbox:#_x0000_s1089"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נית נוסעים </w:t>
                  </w:r>
                  <w:r>
                    <w:rPr>
                      <w:rFonts w:cs="Miriam"/>
                      <w:szCs w:val="18"/>
                      <w:rtl/>
                    </w:rPr>
                    <w:t>ב</w:t>
                  </w:r>
                  <w:r>
                    <w:rPr>
                      <w:rFonts w:cs="Miriam" w:hint="cs"/>
                      <w:szCs w:val="18"/>
                      <w:rtl/>
                    </w:rPr>
                    <w:t>מסוף</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אנית נוסעים שמצויים בה למעלה משנים-עשר נוסעים לא תנות</w:t>
      </w:r>
      <w:r>
        <w:rPr>
          <w:rStyle w:val="default"/>
          <w:rFonts w:cs="FrankRuehl"/>
          <w:rtl/>
        </w:rPr>
        <w:t>ב</w:t>
      </w:r>
      <w:r>
        <w:rPr>
          <w:rStyle w:val="default"/>
          <w:rFonts w:cs="FrankRuehl" w:hint="cs"/>
          <w:rtl/>
        </w:rPr>
        <w:t xml:space="preserve"> למסוף, לא תרותק ולא תתודלק במסוף.</w:t>
      </w:r>
    </w:p>
    <w:p w:rsidR="00691BAD" w:rsidRDefault="00691B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"אנית נוסעים" </w:t>
      </w:r>
      <w:r w:rsidR="00DB5D4D">
        <w:rPr>
          <w:rStyle w:val="default"/>
          <w:rFonts w:cs="FrankRuehl"/>
          <w:rtl/>
        </w:rPr>
        <w:t>–</w:t>
      </w:r>
      <w:r>
        <w:rPr>
          <w:rStyle w:val="default"/>
          <w:rFonts w:cs="FrankRuehl" w:hint="cs"/>
          <w:rtl/>
        </w:rPr>
        <w:t xml:space="preserve"> כמשמעותה באמנה.</w:t>
      </w:r>
    </w:p>
    <w:p w:rsidR="00691BAD" w:rsidRDefault="00691BAD">
      <w:pPr>
        <w:pStyle w:val="P00"/>
        <w:spacing w:before="72"/>
        <w:ind w:left="0" w:right="1134"/>
        <w:rPr>
          <w:rStyle w:val="default"/>
          <w:rFonts w:cs="FrankRuehl"/>
          <w:rtl/>
        </w:rPr>
      </w:pPr>
      <w:bookmarkStart w:id="76" w:name="Seif60"/>
      <w:bookmarkEnd w:id="76"/>
      <w:r>
        <w:rPr>
          <w:lang w:val="he-IL"/>
        </w:rPr>
        <w:pict>
          <v:rect id="_x0000_s1090" style="position:absolute;left:0;text-align:left;margin-left:464.5pt;margin-top:8.05pt;width:75.05pt;height:10pt;z-index:251684352" o:allowincell="f" filled="f" stroked="f" strokecolor="lime" strokeweight=".25pt">
            <v:textbox style="mso-next-textbox:#_x0000_s1090" inset="0,0,0,0">
              <w:txbxContent>
                <w:p w:rsidR="001F0069" w:rsidRDefault="001F0069">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59.</w:t>
      </w:r>
      <w:r>
        <w:rPr>
          <w:rStyle w:val="big-number"/>
          <w:rFonts w:cs="Miriam"/>
          <w:rtl/>
        </w:rPr>
        <w:tab/>
      </w:r>
      <w:r>
        <w:rPr>
          <w:rStyle w:val="default"/>
          <w:rFonts w:cs="FrankRuehl"/>
          <w:rtl/>
        </w:rPr>
        <w:t>ת</w:t>
      </w:r>
      <w:r>
        <w:rPr>
          <w:rStyle w:val="default"/>
          <w:rFonts w:cs="FrankRuehl" w:hint="cs"/>
          <w:rtl/>
        </w:rPr>
        <w:t>קנות אלה באות להוסיף על כל חיקוק אחר.</w:t>
      </w:r>
    </w:p>
    <w:p w:rsidR="00691BAD" w:rsidRDefault="00691BAD">
      <w:pPr>
        <w:pStyle w:val="P00"/>
        <w:spacing w:before="72"/>
        <w:ind w:left="0" w:right="1134"/>
        <w:rPr>
          <w:rStyle w:val="default"/>
          <w:rFonts w:cs="FrankRuehl" w:hint="cs"/>
          <w:rtl/>
        </w:rPr>
      </w:pPr>
      <w:bookmarkStart w:id="77" w:name="Seif61"/>
      <w:bookmarkEnd w:id="77"/>
      <w:r>
        <w:rPr>
          <w:lang w:val="he-IL"/>
        </w:rPr>
        <w:pict>
          <v:rect id="_x0000_s1091" style="position:absolute;left:0;text-align:left;margin-left:464.5pt;margin-top:8.05pt;width:75.05pt;height:10pt;z-index:251685376" o:allowincell="f" filled="f" stroked="f" strokecolor="lime" strokeweight=".25pt">
            <v:textbox style="mso-next-textbox:#_x0000_s1091"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ובה</w:t>
                  </w:r>
                </w:p>
              </w:txbxContent>
            </v:textbox>
            <w10:anchorlock/>
          </v:rect>
        </w:pict>
      </w:r>
      <w:r>
        <w:rPr>
          <w:rStyle w:val="big-number"/>
          <w:rFonts w:cs="Miriam"/>
          <w:rtl/>
        </w:rPr>
        <w:t>60.</w:t>
      </w:r>
      <w:r>
        <w:rPr>
          <w:rStyle w:val="big-number"/>
          <w:rFonts w:cs="Miriam"/>
          <w:rtl/>
        </w:rPr>
        <w:tab/>
      </w:r>
      <w:r>
        <w:rPr>
          <w:rStyle w:val="default"/>
          <w:rFonts w:cs="FrankRuehl"/>
          <w:rtl/>
        </w:rPr>
        <w:t>ב</w:t>
      </w:r>
      <w:r>
        <w:rPr>
          <w:rStyle w:val="default"/>
          <w:rFonts w:cs="FrankRuehl" w:hint="cs"/>
          <w:rtl/>
        </w:rPr>
        <w:t>תקנות אלה, מקום שמוטלת חובה ולא נקבע במפורש על מי היא מוטלת</w:t>
      </w:r>
      <w:r w:rsidR="00DB5D4D">
        <w:rPr>
          <w:rStyle w:val="default"/>
          <w:rFonts w:cs="FrankRuehl" w:hint="cs"/>
          <w:rtl/>
        </w:rPr>
        <w:t xml:space="preserve"> יראוה כמוטלת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כלי שיט </w:t>
      </w:r>
      <w:r w:rsidR="00DB5D4D">
        <w:rPr>
          <w:rStyle w:val="default"/>
          <w:rFonts w:cs="FrankRuehl"/>
          <w:rtl/>
        </w:rPr>
        <w:t>–</w:t>
      </w:r>
      <w:r>
        <w:rPr>
          <w:rStyle w:val="default"/>
          <w:rFonts w:cs="FrankRuehl" w:hint="cs"/>
          <w:rtl/>
        </w:rPr>
        <w:t xml:space="preserve"> ע</w:t>
      </w:r>
      <w:r>
        <w:rPr>
          <w:rStyle w:val="default"/>
          <w:rFonts w:cs="FrankRuehl"/>
          <w:rtl/>
        </w:rPr>
        <w:t>ל</w:t>
      </w:r>
      <w:r>
        <w:rPr>
          <w:rStyle w:val="default"/>
          <w:rFonts w:cs="FrankRuehl" w:hint="cs"/>
          <w:rtl/>
        </w:rPr>
        <w:t xml:space="preserve"> הקברניט או על בעל כלי השיט, או על שניהם כאחד;</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מסוף </w:t>
      </w:r>
      <w:r w:rsidR="00DB5D4D">
        <w:rPr>
          <w:rStyle w:val="default"/>
          <w:rFonts w:cs="FrankRuehl"/>
          <w:rtl/>
        </w:rPr>
        <w:t>–</w:t>
      </w:r>
      <w:r>
        <w:rPr>
          <w:rStyle w:val="default"/>
          <w:rFonts w:cs="FrankRuehl" w:hint="cs"/>
          <w:rtl/>
        </w:rPr>
        <w:t xml:space="preserve"> על מתפעל המסוף או על הממונה עליו או על שניהם כאחד;</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לענין דוברת דלק </w:t>
      </w:r>
      <w:r w:rsidR="00DB5D4D">
        <w:rPr>
          <w:rStyle w:val="default"/>
          <w:rFonts w:cs="FrankRuehl"/>
          <w:rtl/>
        </w:rPr>
        <w:t>–</w:t>
      </w:r>
      <w:r>
        <w:rPr>
          <w:rStyle w:val="default"/>
          <w:rFonts w:cs="FrankRuehl" w:hint="cs"/>
          <w:rtl/>
        </w:rPr>
        <w:t xml:space="preserve"> על מתפעל דוברת הדלק או על הממונה עליה, או על שניהם כאחד;</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לענין רכב מכל </w:t>
      </w:r>
      <w:r w:rsidR="00DB5D4D">
        <w:rPr>
          <w:rStyle w:val="default"/>
          <w:rFonts w:cs="FrankRuehl"/>
          <w:rtl/>
        </w:rPr>
        <w:t>–</w:t>
      </w:r>
      <w:r>
        <w:rPr>
          <w:rStyle w:val="default"/>
          <w:rFonts w:cs="FrankRuehl" w:hint="cs"/>
          <w:rtl/>
        </w:rPr>
        <w:t xml:space="preserve"> על נהג רכב המכל או על בעליו, או על שניהם </w:t>
      </w:r>
      <w:r>
        <w:rPr>
          <w:rStyle w:val="default"/>
          <w:rFonts w:cs="FrankRuehl"/>
          <w:rtl/>
        </w:rPr>
        <w:t>כ</w:t>
      </w:r>
      <w:r>
        <w:rPr>
          <w:rStyle w:val="default"/>
          <w:rFonts w:cs="FrankRuehl" w:hint="cs"/>
          <w:rtl/>
        </w:rPr>
        <w:t>אחד.</w:t>
      </w:r>
    </w:p>
    <w:p w:rsidR="00691BAD" w:rsidRDefault="00691BAD">
      <w:pPr>
        <w:pStyle w:val="P00"/>
        <w:spacing w:before="72"/>
        <w:ind w:left="0" w:right="1134"/>
        <w:rPr>
          <w:rStyle w:val="default"/>
          <w:rFonts w:cs="FrankRuehl"/>
          <w:rtl/>
        </w:rPr>
      </w:pPr>
      <w:bookmarkStart w:id="78" w:name="Seif62"/>
      <w:bookmarkEnd w:id="78"/>
      <w:r>
        <w:rPr>
          <w:lang w:val="he-IL"/>
        </w:rPr>
        <w:pict>
          <v:rect id="_x0000_s1092" style="position:absolute;left:0;text-align:left;margin-left:464.5pt;margin-top:8.05pt;width:75.05pt;height:20pt;z-index:251686400" o:allowincell="f" filled="f" stroked="f" strokecolor="lime" strokeweight=".25pt">
            <v:textbox style="mso-next-textbox:#_x0000_s1092"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ובה המוטלת על יות</w:t>
                  </w:r>
                  <w:r>
                    <w:rPr>
                      <w:rFonts w:cs="Miriam"/>
                      <w:szCs w:val="18"/>
                      <w:rtl/>
                    </w:rPr>
                    <w:t>ר</w:t>
                  </w:r>
                  <w:r>
                    <w:rPr>
                      <w:rFonts w:cs="Miriam" w:hint="cs"/>
                      <w:szCs w:val="18"/>
                      <w:rtl/>
                    </w:rPr>
                    <w:t xml:space="preserve"> מאדם אחד</w:t>
                  </w:r>
                </w:p>
              </w:txbxContent>
            </v:textbox>
            <w10:anchorlock/>
          </v:rect>
        </w:pict>
      </w:r>
      <w:r>
        <w:rPr>
          <w:rStyle w:val="big-number"/>
          <w:rFonts w:cs="Miriam"/>
          <w:rtl/>
        </w:rPr>
        <w:t>61.</w:t>
      </w:r>
      <w:r>
        <w:rPr>
          <w:rStyle w:val="big-number"/>
          <w:rFonts w:cs="Miriam"/>
          <w:rtl/>
        </w:rPr>
        <w:tab/>
      </w:r>
      <w:r>
        <w:rPr>
          <w:rStyle w:val="default"/>
          <w:rFonts w:cs="FrankRuehl"/>
          <w:rtl/>
        </w:rPr>
        <w:t>כ</w:t>
      </w:r>
      <w:r>
        <w:rPr>
          <w:rStyle w:val="default"/>
          <w:rFonts w:cs="FrankRuehl" w:hint="cs"/>
          <w:rtl/>
        </w:rPr>
        <w:t>ל חובה המוטלת בתקנות אלה על יותר מאדם אחד אשר מולאה בידי אחד החייבים בה פוטרת את השאר.</w:t>
      </w:r>
    </w:p>
    <w:p w:rsidR="00691BAD" w:rsidRDefault="00691BAD">
      <w:pPr>
        <w:pStyle w:val="P00"/>
        <w:spacing w:before="72"/>
        <w:ind w:left="0" w:right="1134"/>
        <w:rPr>
          <w:rStyle w:val="default"/>
          <w:rFonts w:cs="FrankRuehl"/>
          <w:rtl/>
        </w:rPr>
      </w:pPr>
      <w:bookmarkStart w:id="79" w:name="Seif63"/>
      <w:bookmarkEnd w:id="79"/>
      <w:r>
        <w:rPr>
          <w:lang w:val="he-IL"/>
        </w:rPr>
        <w:pict>
          <v:rect id="_x0000_s1093" style="position:absolute;left:0;text-align:left;margin-left:464.5pt;margin-top:8.05pt;width:75.05pt;height:20pt;z-index:251687424" o:allowincell="f" filled="f" stroked="f" strokecolor="lime" strokeweight=".25pt">
            <v:textbox style="mso-next-textbox:#_x0000_s1093" inset="0,0,0,0">
              <w:txbxContent>
                <w:p w:rsidR="001F0069" w:rsidRDefault="001F0069">
                  <w:pPr>
                    <w:spacing w:line="160" w:lineRule="exact"/>
                    <w:jc w:val="left"/>
                    <w:rPr>
                      <w:rFonts w:cs="Miriam"/>
                      <w:noProof/>
                      <w:szCs w:val="18"/>
                      <w:rtl/>
                    </w:rPr>
                  </w:pPr>
                  <w:r>
                    <w:rPr>
                      <w:rFonts w:cs="Miriam"/>
                      <w:szCs w:val="18"/>
                      <w:rtl/>
                    </w:rPr>
                    <w:t>ח</w:t>
                  </w:r>
                  <w:r>
                    <w:rPr>
                      <w:rFonts w:cs="Miriam" w:hint="cs"/>
                      <w:szCs w:val="18"/>
                      <w:rtl/>
                    </w:rPr>
                    <w:t>ובה המוטלת על קצין המשמרת</w:t>
                  </w:r>
                </w:p>
              </w:txbxContent>
            </v:textbox>
            <w10:anchorlock/>
          </v:rect>
        </w:pict>
      </w:r>
      <w:r>
        <w:rPr>
          <w:rStyle w:val="big-number"/>
          <w:rFonts w:cs="Miriam"/>
          <w:rtl/>
        </w:rPr>
        <w:t>62.</w:t>
      </w:r>
      <w:r>
        <w:rPr>
          <w:rStyle w:val="big-number"/>
          <w:rFonts w:cs="Miriam"/>
          <w:rtl/>
        </w:rPr>
        <w:tab/>
      </w:r>
      <w:r>
        <w:rPr>
          <w:rStyle w:val="default"/>
          <w:rFonts w:cs="FrankRuehl"/>
          <w:rtl/>
        </w:rPr>
        <w:t>כ</w:t>
      </w:r>
      <w:r>
        <w:rPr>
          <w:rStyle w:val="default"/>
          <w:rFonts w:cs="FrankRuehl" w:hint="cs"/>
          <w:rtl/>
        </w:rPr>
        <w:t>ל חובה המוטלת על קצין המשמרת תמולא בידי קצין המשמרת בסיפון או קצין המשמרת במכונה כאמור להלן</w:t>
      </w:r>
      <w:r>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מעשה שיש לעשותו לצורך מילוי החובה והנעשה כרגיל וכנהוג בידי קצין סיפון ייעשה בידי קצין הסיפון במשמרת;</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מעשה שיש לעשותו לצורך מילוי החובה והנעשה כרגיל וכנהוג בידי קצין מכונה ייעשה בידי קצין המכונה במשמרת.</w:t>
      </w:r>
    </w:p>
    <w:p w:rsidR="00691BAD" w:rsidRDefault="00691BAD">
      <w:pPr>
        <w:pStyle w:val="P00"/>
        <w:spacing w:before="72"/>
        <w:ind w:left="0" w:right="1134"/>
        <w:rPr>
          <w:rStyle w:val="default"/>
          <w:rFonts w:cs="FrankRuehl"/>
          <w:rtl/>
        </w:rPr>
      </w:pPr>
      <w:bookmarkStart w:id="80" w:name="Seif64"/>
      <w:bookmarkEnd w:id="80"/>
      <w:r>
        <w:rPr>
          <w:lang w:val="he-IL"/>
        </w:rPr>
        <w:pict>
          <v:rect id="_x0000_s1094" style="position:absolute;left:0;text-align:left;margin-left:464.5pt;margin-top:8.05pt;width:75.05pt;height:20pt;z-index:251688448" o:allowincell="f" filled="f" stroked="f" strokecolor="lime" strokeweight=".25pt">
            <v:textbox style="mso-next-textbox:#_x0000_s1094" inset="0,0,0,0">
              <w:txbxContent>
                <w:p w:rsidR="001F0069" w:rsidRDefault="001F0069" w:rsidP="00E957FC">
                  <w:pPr>
                    <w:spacing w:line="160" w:lineRule="exact"/>
                    <w:jc w:val="left"/>
                    <w:rPr>
                      <w:rFonts w:cs="Miriam"/>
                      <w:noProof/>
                      <w:szCs w:val="18"/>
                      <w:rtl/>
                    </w:rPr>
                  </w:pPr>
                  <w:r>
                    <w:rPr>
                      <w:rFonts w:cs="Miriam"/>
                      <w:szCs w:val="18"/>
                      <w:rtl/>
                    </w:rPr>
                    <w:t>א</w:t>
                  </w:r>
                  <w:r>
                    <w:rPr>
                      <w:rFonts w:cs="Miriam" w:hint="cs"/>
                      <w:szCs w:val="18"/>
                      <w:rtl/>
                    </w:rPr>
                    <w:t xml:space="preserve">חריות בחבר </w:t>
                  </w:r>
                  <w:r>
                    <w:rPr>
                      <w:rFonts w:cs="Miriam"/>
                      <w:szCs w:val="18"/>
                      <w:rtl/>
                    </w:rPr>
                    <w:t>ב</w:t>
                  </w:r>
                  <w:r>
                    <w:rPr>
                      <w:rFonts w:cs="Miriam" w:hint="cs"/>
                      <w:szCs w:val="18"/>
                      <w:rtl/>
                    </w:rPr>
                    <w:t>ני אדם</w:t>
                  </w:r>
                </w:p>
              </w:txbxContent>
            </v:textbox>
            <w10:anchorlock/>
          </v:rect>
        </w:pict>
      </w:r>
      <w:r>
        <w:rPr>
          <w:rStyle w:val="big-number"/>
          <w:rFonts w:cs="Miriam"/>
          <w:rtl/>
        </w:rPr>
        <w:t>63.</w:t>
      </w:r>
      <w:r>
        <w:rPr>
          <w:rStyle w:val="big-number"/>
          <w:rFonts w:cs="Miriam"/>
          <w:rtl/>
        </w:rPr>
        <w:tab/>
      </w:r>
      <w:r>
        <w:rPr>
          <w:rStyle w:val="default"/>
          <w:rFonts w:cs="FrankRuehl"/>
          <w:rtl/>
        </w:rPr>
        <w:t>נ</w:t>
      </w:r>
      <w:r>
        <w:rPr>
          <w:rStyle w:val="default"/>
          <w:rFonts w:cs="FrankRuehl" w:hint="cs"/>
          <w:rtl/>
        </w:rPr>
        <w:t xml:space="preserve">עברה עבירה לפי תקנות אלה בידי חבר בני אדם, אחראי לביצועה גם כל מי שבשעת ביצוע העבירה היה חבר מינהלה פעיל, מנהל או פקיד אחראי של אותו חבר, ובשותפות </w:t>
      </w:r>
      <w:r w:rsidR="00DB5D4D">
        <w:rPr>
          <w:rStyle w:val="default"/>
          <w:rFonts w:cs="FrankRuehl"/>
          <w:rtl/>
        </w:rPr>
        <w:t>–</w:t>
      </w:r>
      <w:r>
        <w:rPr>
          <w:rStyle w:val="default"/>
          <w:rFonts w:cs="FrankRuehl" w:hint="cs"/>
          <w:rtl/>
        </w:rPr>
        <w:t xml:space="preserve"> מי שהיה אותה שעה שותף בה, למעט שותף מוגבל, אם לא הוכיחו אחד משני אלה:</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w:t>
      </w:r>
      <w:r>
        <w:rPr>
          <w:rStyle w:val="default"/>
          <w:rFonts w:cs="FrankRuehl"/>
          <w:rtl/>
        </w:rPr>
        <w:t xml:space="preserve"> </w:t>
      </w:r>
      <w:r>
        <w:rPr>
          <w:rStyle w:val="default"/>
          <w:rFonts w:cs="FrankRuehl" w:hint="cs"/>
          <w:rtl/>
        </w:rPr>
        <w:t>בידיעתם;</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הם נקטו בכל האמצעים הנאותים להבטחת קיומן של תקנות אלה.</w:t>
      </w:r>
    </w:p>
    <w:p w:rsidR="00691BAD" w:rsidRDefault="00691BAD">
      <w:pPr>
        <w:pStyle w:val="P00"/>
        <w:spacing w:before="72"/>
        <w:ind w:left="0" w:right="1134"/>
        <w:rPr>
          <w:rStyle w:val="default"/>
          <w:rFonts w:cs="FrankRuehl" w:hint="cs"/>
          <w:rtl/>
        </w:rPr>
      </w:pPr>
      <w:bookmarkStart w:id="81" w:name="Seif65"/>
      <w:bookmarkEnd w:id="81"/>
      <w:r>
        <w:rPr>
          <w:lang w:val="he-IL"/>
        </w:rPr>
        <w:pict>
          <v:rect id="_x0000_s1095" style="position:absolute;left:0;text-align:left;margin-left:464.5pt;margin-top:8.05pt;width:75.05pt;height:20pt;z-index:251689472" o:allowincell="f" filled="f" stroked="f" strokecolor="lime" strokeweight=".25pt">
            <v:textbox style="mso-next-textbox:#_x0000_s1095" inset="0,0,0,0">
              <w:txbxContent>
                <w:p w:rsidR="001F0069" w:rsidRDefault="001F0069">
                  <w:pPr>
                    <w:spacing w:line="160" w:lineRule="exact"/>
                    <w:jc w:val="left"/>
                    <w:rPr>
                      <w:rFonts w:cs="Miriam"/>
                      <w:noProof/>
                      <w:szCs w:val="18"/>
                      <w:rtl/>
                    </w:rPr>
                  </w:pPr>
                  <w:r>
                    <w:rPr>
                      <w:rFonts w:cs="Miriam"/>
                      <w:szCs w:val="18"/>
                      <w:rtl/>
                    </w:rPr>
                    <w:t>ע</w:t>
                  </w:r>
                  <w:r>
                    <w:rPr>
                      <w:rFonts w:cs="Miriam" w:hint="cs"/>
                      <w:szCs w:val="18"/>
                      <w:rtl/>
                    </w:rPr>
                    <w:t>ונשין</w:t>
                  </w:r>
                </w:p>
                <w:p w:rsidR="001F0069" w:rsidRDefault="001F0069" w:rsidP="00E957FC">
                  <w:pPr>
                    <w:spacing w:line="160" w:lineRule="exact"/>
                    <w:jc w:val="left"/>
                    <w:rPr>
                      <w:rFonts w:cs="Miriam"/>
                      <w:noProof/>
                      <w:szCs w:val="18"/>
                      <w:rtl/>
                    </w:rPr>
                  </w:pPr>
                  <w:r>
                    <w:rPr>
                      <w:rFonts w:cs="Miriam"/>
                      <w:szCs w:val="18"/>
                      <w:rtl/>
                    </w:rPr>
                    <w:t>ת</w:t>
                  </w:r>
                  <w:r>
                    <w:rPr>
                      <w:rFonts w:cs="Miriam" w:hint="cs"/>
                      <w:szCs w:val="18"/>
                      <w:rtl/>
                    </w:rPr>
                    <w:t>ק' תשמ"ג-1982</w:t>
                  </w:r>
                </w:p>
              </w:txbxContent>
            </v:textbox>
            <w10:anchorlock/>
          </v:rect>
        </w:pict>
      </w:r>
      <w:r>
        <w:rPr>
          <w:rStyle w:val="big-number"/>
          <w:rFonts w:cs="Miriam"/>
          <w:rtl/>
        </w:rPr>
        <w:t>64.</w:t>
      </w:r>
      <w:r>
        <w:rPr>
          <w:rStyle w:val="big-number"/>
          <w:rFonts w:cs="Miriam"/>
          <w:rtl/>
        </w:rPr>
        <w:tab/>
      </w:r>
      <w:r>
        <w:rPr>
          <w:rStyle w:val="default"/>
          <w:rFonts w:cs="FrankRuehl"/>
          <w:rtl/>
        </w:rPr>
        <w:t>ה</w:t>
      </w:r>
      <w:r>
        <w:rPr>
          <w:rStyle w:val="default"/>
          <w:rFonts w:cs="FrankRuehl" w:hint="cs"/>
          <w:rtl/>
        </w:rPr>
        <w:t xml:space="preserve">עובר על הוראה מהוראות תקנות אלה, שלא נקבע לה עונש בחיקוק אחר, דינו </w:t>
      </w:r>
      <w:r w:rsidR="00DB5D4D">
        <w:rPr>
          <w:rStyle w:val="default"/>
          <w:rFonts w:cs="FrankRuehl"/>
          <w:rtl/>
        </w:rPr>
        <w:t>–</w:t>
      </w:r>
      <w:r>
        <w:rPr>
          <w:rStyle w:val="default"/>
          <w:rFonts w:cs="FrankRuehl" w:hint="cs"/>
          <w:rtl/>
        </w:rPr>
        <w:t xml:space="preserve"> קנס חמישים אלף שקלים או מאסר ששה חדשים.</w:t>
      </w:r>
    </w:p>
    <w:p w:rsidR="0040675A" w:rsidRPr="00DB5D4D" w:rsidRDefault="0040675A" w:rsidP="0040675A">
      <w:pPr>
        <w:pStyle w:val="P00"/>
        <w:spacing w:before="0"/>
        <w:ind w:left="0" w:right="1134"/>
        <w:rPr>
          <w:rStyle w:val="default"/>
          <w:rFonts w:cs="FrankRuehl" w:hint="cs"/>
          <w:vanish/>
          <w:color w:val="FF0000"/>
          <w:szCs w:val="20"/>
          <w:shd w:val="clear" w:color="auto" w:fill="FFFF99"/>
          <w:rtl/>
        </w:rPr>
      </w:pPr>
      <w:bookmarkStart w:id="82" w:name="Rov90"/>
      <w:r w:rsidRPr="00DB5D4D">
        <w:rPr>
          <w:rStyle w:val="default"/>
          <w:rFonts w:cs="FrankRuehl" w:hint="cs"/>
          <w:vanish/>
          <w:color w:val="FF0000"/>
          <w:szCs w:val="20"/>
          <w:shd w:val="clear" w:color="auto" w:fill="FFFF99"/>
          <w:rtl/>
        </w:rPr>
        <w:t>מיום</w:t>
      </w:r>
      <w:r w:rsidR="00A5295C" w:rsidRPr="00DB5D4D">
        <w:rPr>
          <w:rStyle w:val="default"/>
          <w:rFonts w:cs="FrankRuehl" w:hint="cs"/>
          <w:vanish/>
          <w:color w:val="FF0000"/>
          <w:szCs w:val="20"/>
          <w:shd w:val="clear" w:color="auto" w:fill="FFFF99"/>
          <w:rtl/>
        </w:rPr>
        <w:t xml:space="preserve"> </w:t>
      </w:r>
      <w:r w:rsidR="00A5295C" w:rsidRPr="00DB5D4D">
        <w:rPr>
          <w:rFonts w:hint="cs"/>
          <w:vanish/>
          <w:color w:val="FF0000"/>
          <w:szCs w:val="20"/>
          <w:shd w:val="clear" w:color="auto" w:fill="FFFF99"/>
          <w:rtl/>
        </w:rPr>
        <w:t>13.12.1982</w:t>
      </w:r>
    </w:p>
    <w:p w:rsidR="0040675A" w:rsidRPr="00DB5D4D" w:rsidRDefault="00A5295C" w:rsidP="001F0069">
      <w:pPr>
        <w:pStyle w:val="P00"/>
        <w:spacing w:before="0"/>
        <w:ind w:left="0" w:right="1134"/>
        <w:rPr>
          <w:rStyle w:val="default"/>
          <w:rFonts w:cs="FrankRuehl" w:hint="cs"/>
          <w:b/>
          <w:bCs/>
          <w:vanish/>
          <w:szCs w:val="20"/>
          <w:shd w:val="clear" w:color="auto" w:fill="FFFF99"/>
          <w:rtl/>
        </w:rPr>
      </w:pPr>
      <w:r w:rsidRPr="00DB5D4D">
        <w:rPr>
          <w:rFonts w:hint="cs"/>
          <w:b/>
          <w:bCs/>
          <w:vanish/>
          <w:szCs w:val="20"/>
          <w:shd w:val="clear" w:color="auto" w:fill="FFFF99"/>
          <w:rtl/>
        </w:rPr>
        <w:t>תק' תשמ"ג</w:t>
      </w:r>
      <w:r w:rsidR="001F0069" w:rsidRPr="00DB5D4D">
        <w:rPr>
          <w:rFonts w:hint="cs"/>
          <w:b/>
          <w:bCs/>
          <w:vanish/>
          <w:szCs w:val="20"/>
          <w:shd w:val="clear" w:color="auto" w:fill="FFFF99"/>
          <w:rtl/>
        </w:rPr>
        <w:t>-</w:t>
      </w:r>
      <w:r w:rsidRPr="00DB5D4D">
        <w:rPr>
          <w:rFonts w:hint="cs"/>
          <w:b/>
          <w:bCs/>
          <w:vanish/>
          <w:szCs w:val="20"/>
          <w:shd w:val="clear" w:color="auto" w:fill="FFFF99"/>
          <w:rtl/>
        </w:rPr>
        <w:t>1982</w:t>
      </w:r>
    </w:p>
    <w:p w:rsidR="0040675A" w:rsidRPr="00DB5D4D" w:rsidRDefault="0040675A" w:rsidP="00A5295C">
      <w:pPr>
        <w:pStyle w:val="P00"/>
        <w:spacing w:before="0"/>
        <w:ind w:left="0" w:right="1134"/>
        <w:rPr>
          <w:rFonts w:hint="cs"/>
          <w:vanish/>
          <w:szCs w:val="20"/>
          <w:shd w:val="clear" w:color="auto" w:fill="FFFF99"/>
          <w:rtl/>
        </w:rPr>
      </w:pPr>
      <w:hyperlink r:id="rId16" w:history="1">
        <w:r w:rsidRPr="00DB5D4D">
          <w:rPr>
            <w:rStyle w:val="Hyperlink"/>
            <w:vanish/>
            <w:szCs w:val="20"/>
            <w:shd w:val="clear" w:color="auto" w:fill="FFFF99"/>
            <w:rtl/>
          </w:rPr>
          <w:t>ק</w:t>
        </w:r>
        <w:r w:rsidRPr="00DB5D4D">
          <w:rPr>
            <w:rStyle w:val="Hyperlink"/>
            <w:rFonts w:hint="cs"/>
            <w:vanish/>
            <w:szCs w:val="20"/>
            <w:shd w:val="clear" w:color="auto" w:fill="FFFF99"/>
            <w:rtl/>
          </w:rPr>
          <w:t xml:space="preserve">"ת </w:t>
        </w:r>
        <w:r w:rsidRPr="00DB5D4D">
          <w:rPr>
            <w:rStyle w:val="Hyperlink"/>
            <w:vanish/>
            <w:szCs w:val="20"/>
            <w:shd w:val="clear" w:color="auto" w:fill="FFFF99"/>
            <w:rtl/>
          </w:rPr>
          <w:t>ת</w:t>
        </w:r>
        <w:r w:rsidRPr="00DB5D4D">
          <w:rPr>
            <w:rStyle w:val="Hyperlink"/>
            <w:rFonts w:hint="cs"/>
            <w:vanish/>
            <w:szCs w:val="20"/>
            <w:shd w:val="clear" w:color="auto" w:fill="FFFF99"/>
            <w:rtl/>
          </w:rPr>
          <w:t>שמ"ג מס' 4437</w:t>
        </w:r>
      </w:hyperlink>
      <w:r w:rsidRPr="00DB5D4D">
        <w:rPr>
          <w:rFonts w:hint="cs"/>
          <w:vanish/>
          <w:szCs w:val="20"/>
          <w:shd w:val="clear" w:color="auto" w:fill="FFFF99"/>
          <w:rtl/>
        </w:rPr>
        <w:t xml:space="preserve"> מיום 13.12.1982 עמ' 363</w:t>
      </w:r>
    </w:p>
    <w:p w:rsidR="006A7D0A" w:rsidRPr="007E48AA" w:rsidRDefault="006A7D0A" w:rsidP="007E48AA">
      <w:pPr>
        <w:pStyle w:val="P00"/>
        <w:ind w:left="0" w:right="1134"/>
        <w:rPr>
          <w:rFonts w:hint="cs"/>
          <w:sz w:val="2"/>
          <w:szCs w:val="2"/>
          <w:rtl/>
        </w:rPr>
      </w:pPr>
      <w:r w:rsidRPr="00DB5D4D">
        <w:rPr>
          <w:rStyle w:val="big-number"/>
          <w:rFonts w:cs="FrankRuehl"/>
          <w:vanish/>
          <w:sz w:val="22"/>
          <w:szCs w:val="22"/>
          <w:shd w:val="clear" w:color="auto" w:fill="FFFF99"/>
          <w:rtl/>
        </w:rPr>
        <w:t>64.</w:t>
      </w:r>
      <w:r w:rsidRPr="00DB5D4D">
        <w:rPr>
          <w:rStyle w:val="big-number"/>
          <w:rFonts w:cs="FrankRuehl"/>
          <w:vanish/>
          <w:sz w:val="22"/>
          <w:szCs w:val="22"/>
          <w:shd w:val="clear" w:color="auto" w:fill="FFFF99"/>
          <w:rtl/>
        </w:rPr>
        <w:tab/>
      </w:r>
      <w:r w:rsidRPr="00DB5D4D">
        <w:rPr>
          <w:rStyle w:val="default"/>
          <w:rFonts w:cs="FrankRuehl"/>
          <w:vanish/>
          <w:sz w:val="22"/>
          <w:szCs w:val="22"/>
          <w:shd w:val="clear" w:color="auto" w:fill="FFFF99"/>
          <w:rtl/>
        </w:rPr>
        <w:t>ה</w:t>
      </w:r>
      <w:r w:rsidRPr="00DB5D4D">
        <w:rPr>
          <w:rStyle w:val="default"/>
          <w:rFonts w:cs="FrankRuehl" w:hint="cs"/>
          <w:vanish/>
          <w:sz w:val="22"/>
          <w:szCs w:val="22"/>
          <w:shd w:val="clear" w:color="auto" w:fill="FFFF99"/>
          <w:rtl/>
        </w:rPr>
        <w:t xml:space="preserve">עובר על הוראה מהוראות תקנות אלה, שלא נקבע לה עונש בחיקוק אחר, דינו </w:t>
      </w:r>
      <w:r w:rsidR="00D616ED" w:rsidRPr="00DB5D4D">
        <w:rPr>
          <w:rStyle w:val="default"/>
          <w:rFonts w:cs="FrankRuehl"/>
          <w:vanish/>
          <w:sz w:val="22"/>
          <w:szCs w:val="22"/>
          <w:shd w:val="clear" w:color="auto" w:fill="FFFF99"/>
          <w:rtl/>
        </w:rPr>
        <w:t>–</w:t>
      </w:r>
      <w:r w:rsidR="00D616ED" w:rsidRPr="00DB5D4D">
        <w:rPr>
          <w:rStyle w:val="default"/>
          <w:rFonts w:cs="FrankRuehl" w:hint="cs"/>
          <w:vanish/>
          <w:sz w:val="22"/>
          <w:szCs w:val="22"/>
          <w:shd w:val="clear" w:color="auto" w:fill="FFFF99"/>
          <w:rtl/>
        </w:rPr>
        <w:t xml:space="preserve"> </w:t>
      </w:r>
      <w:r w:rsidR="00D616ED" w:rsidRPr="00DB5D4D">
        <w:rPr>
          <w:rStyle w:val="default"/>
          <w:rFonts w:cs="FrankRuehl" w:hint="cs"/>
          <w:strike/>
          <w:vanish/>
          <w:sz w:val="22"/>
          <w:szCs w:val="22"/>
          <w:shd w:val="clear" w:color="auto" w:fill="FFFF99"/>
          <w:rtl/>
        </w:rPr>
        <w:t>קנס חמש מאות לירות</w:t>
      </w:r>
      <w:r w:rsidRPr="00DB5D4D">
        <w:rPr>
          <w:rStyle w:val="default"/>
          <w:rFonts w:cs="FrankRuehl" w:hint="cs"/>
          <w:vanish/>
          <w:sz w:val="22"/>
          <w:szCs w:val="22"/>
          <w:shd w:val="clear" w:color="auto" w:fill="FFFF99"/>
          <w:rtl/>
        </w:rPr>
        <w:t xml:space="preserve"> </w:t>
      </w:r>
      <w:r w:rsidRPr="00DB5D4D">
        <w:rPr>
          <w:rStyle w:val="default"/>
          <w:rFonts w:cs="FrankRuehl" w:hint="cs"/>
          <w:vanish/>
          <w:sz w:val="22"/>
          <w:szCs w:val="22"/>
          <w:u w:val="single"/>
          <w:shd w:val="clear" w:color="auto" w:fill="FFFF99"/>
          <w:rtl/>
        </w:rPr>
        <w:t>קנס חמישים אלף שקלים</w:t>
      </w:r>
      <w:r w:rsidRPr="00DB5D4D">
        <w:rPr>
          <w:rStyle w:val="default"/>
          <w:rFonts w:cs="FrankRuehl" w:hint="cs"/>
          <w:vanish/>
          <w:sz w:val="22"/>
          <w:szCs w:val="22"/>
          <w:shd w:val="clear" w:color="auto" w:fill="FFFF99"/>
          <w:rtl/>
        </w:rPr>
        <w:t xml:space="preserve"> או מאסר ששה חדשים.</w:t>
      </w:r>
      <w:bookmarkEnd w:id="82"/>
    </w:p>
    <w:p w:rsidR="00691BAD" w:rsidRDefault="00691BAD">
      <w:pPr>
        <w:pStyle w:val="P00"/>
        <w:spacing w:before="72"/>
        <w:ind w:left="0" w:right="1134"/>
        <w:rPr>
          <w:rStyle w:val="default"/>
          <w:rFonts w:cs="FrankRuehl" w:hint="cs"/>
          <w:rtl/>
        </w:rPr>
      </w:pPr>
      <w:bookmarkStart w:id="83" w:name="Seif66"/>
      <w:bookmarkEnd w:id="83"/>
      <w:r>
        <w:rPr>
          <w:lang w:val="he-IL"/>
        </w:rPr>
        <w:pict>
          <v:rect id="_x0000_s1096" style="position:absolute;left:0;text-align:left;margin-left:464.5pt;margin-top:8.05pt;width:75.05pt;height:10pt;z-index:251690496" o:allowincell="f" filled="f" stroked="f" strokecolor="lime" strokeweight=".25pt">
            <v:textbox style="mso-next-textbox:#_x0000_s1096" inset="0,0,0,0">
              <w:txbxContent>
                <w:p w:rsidR="001F0069" w:rsidRDefault="001F006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65.</w:t>
      </w:r>
      <w:r>
        <w:rPr>
          <w:rStyle w:val="big-number"/>
          <w:rFonts w:cs="Miriam"/>
          <w:rtl/>
        </w:rPr>
        <w:tab/>
      </w:r>
      <w:r>
        <w:rPr>
          <w:rStyle w:val="default"/>
          <w:rFonts w:cs="FrankRuehl"/>
          <w:rtl/>
        </w:rPr>
        <w:t>ב</w:t>
      </w:r>
      <w:r w:rsidR="00DB5D4D">
        <w:rPr>
          <w:rStyle w:val="default"/>
          <w:rFonts w:cs="FrankRuehl" w:hint="cs"/>
          <w:rtl/>
        </w:rPr>
        <w:t xml:space="preserve">טלות </w:t>
      </w:r>
      <w:r w:rsidR="00DB5D4D">
        <w:rPr>
          <w:rStyle w:val="default"/>
          <w:rFonts w:cs="FrankRuehl"/>
          <w:rtl/>
        </w:rPr>
        <w:t>–</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נמל אילת (טעינת</w:t>
      </w:r>
      <w:r>
        <w:rPr>
          <w:rStyle w:val="default"/>
          <w:rFonts w:cs="FrankRuehl"/>
          <w:rtl/>
        </w:rPr>
        <w:t xml:space="preserve"> </w:t>
      </w:r>
      <w:r>
        <w:rPr>
          <w:rStyle w:val="default"/>
          <w:rFonts w:cs="FrankRuehl" w:hint="cs"/>
          <w:rtl/>
        </w:rPr>
        <w:t>נפט ופריקתו), תשכ"ו-1965;</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נמל אשדוד (טעינת נפט ופריקתו), תשכ"ז-1966;</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תקנות נמל אשקלון (טעינת נפט ופריקתו), תש"ל-1970;</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תקנות נמל חיפה (טעינת נפט ופריקתו), תשכ"ד-1964;</w:t>
      </w:r>
    </w:p>
    <w:p w:rsidR="00691BAD" w:rsidRDefault="00691BAD" w:rsidP="00DB5D4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תקנות הנמלים (פטרוליום וקרביד סידני), 1926.</w:t>
      </w:r>
    </w:p>
    <w:p w:rsidR="00691BAD" w:rsidRDefault="00691BAD">
      <w:pPr>
        <w:pStyle w:val="P00"/>
        <w:spacing w:before="72"/>
        <w:ind w:left="0" w:right="1134"/>
        <w:rPr>
          <w:rStyle w:val="default"/>
          <w:rFonts w:cs="FrankRuehl"/>
          <w:rtl/>
        </w:rPr>
      </w:pPr>
      <w:bookmarkStart w:id="84" w:name="Seif67"/>
      <w:bookmarkEnd w:id="84"/>
      <w:r>
        <w:rPr>
          <w:lang w:val="he-IL"/>
        </w:rPr>
        <w:pict>
          <v:rect id="_x0000_s1097" style="position:absolute;left:0;text-align:left;margin-left:464.5pt;margin-top:8.05pt;width:75.05pt;height:10pt;z-index:251691520" o:allowincell="f" filled="f" stroked="f" strokecolor="lime" strokeweight=".25pt">
            <v:textbox style="mso-next-textbox:#_x0000_s1097" inset="0,0,0,0">
              <w:txbxContent>
                <w:p w:rsidR="001F0069" w:rsidRDefault="001F006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66.</w:t>
      </w:r>
      <w:r>
        <w:rPr>
          <w:rStyle w:val="big-number"/>
          <w:rFonts w:cs="Miriam"/>
          <w:rtl/>
        </w:rPr>
        <w:tab/>
      </w:r>
      <w:r>
        <w:rPr>
          <w:rStyle w:val="default"/>
          <w:rFonts w:cs="FrankRuehl"/>
          <w:rtl/>
        </w:rPr>
        <w:t>ת</w:t>
      </w:r>
      <w:r>
        <w:rPr>
          <w:rStyle w:val="default"/>
          <w:rFonts w:cs="FrankRuehl" w:hint="cs"/>
          <w:rtl/>
        </w:rPr>
        <w:t>חילתן</w:t>
      </w:r>
      <w:r>
        <w:rPr>
          <w:rStyle w:val="default"/>
          <w:rFonts w:cs="FrankRuehl"/>
          <w:rtl/>
        </w:rPr>
        <w:t xml:space="preserve"> </w:t>
      </w:r>
      <w:r>
        <w:rPr>
          <w:rStyle w:val="default"/>
          <w:rFonts w:cs="FrankRuehl" w:hint="cs"/>
          <w:rtl/>
        </w:rPr>
        <w:t>של תקנות אלה ביום הששים לאחר פרסומן.</w:t>
      </w:r>
    </w:p>
    <w:p w:rsidR="00691BAD" w:rsidRDefault="00691BAD" w:rsidP="001F0069">
      <w:pPr>
        <w:pStyle w:val="P00"/>
        <w:spacing w:before="72"/>
        <w:ind w:left="0" w:right="1134"/>
        <w:rPr>
          <w:rStyle w:val="default"/>
          <w:rFonts w:cs="FrankRuehl"/>
          <w:rtl/>
        </w:rPr>
      </w:pPr>
      <w:bookmarkStart w:id="85" w:name="Seif68"/>
      <w:bookmarkEnd w:id="85"/>
      <w:r>
        <w:rPr>
          <w:lang w:val="he-IL"/>
        </w:rPr>
        <w:pict>
          <v:rect id="_x0000_s1098" style="position:absolute;left:0;text-align:left;margin-left:464.5pt;margin-top:8.05pt;width:75.05pt;height:10pt;z-index:251692544" o:allowincell="f" filled="f" stroked="f" strokecolor="lime" strokeweight=".25pt">
            <v:textbox style="mso-next-textbox:#_x0000_s1098" inset="0,0,0,0">
              <w:txbxContent>
                <w:p w:rsidR="001F0069" w:rsidRDefault="001F006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67.</w:t>
      </w:r>
      <w:r>
        <w:rPr>
          <w:rStyle w:val="big-number"/>
          <w:rFonts w:cs="Miriam"/>
          <w:rtl/>
        </w:rPr>
        <w:tab/>
      </w:r>
      <w:r>
        <w:rPr>
          <w:rStyle w:val="default"/>
          <w:rFonts w:cs="FrankRuehl"/>
          <w:rtl/>
        </w:rPr>
        <w:t>ל</w:t>
      </w:r>
      <w:r>
        <w:rPr>
          <w:rStyle w:val="default"/>
          <w:rFonts w:cs="FrankRuehl" w:hint="cs"/>
          <w:rtl/>
        </w:rPr>
        <w:t>תקנות אלה ייקרא "תקנות הנמלים (טעינה ופריקה של שמנים), תשל"ו-1975".</w:t>
      </w:r>
    </w:p>
    <w:p w:rsidR="00691BAD" w:rsidRPr="00E957FC" w:rsidRDefault="00691BAD" w:rsidP="00E957FC">
      <w:pPr>
        <w:pStyle w:val="P00"/>
        <w:spacing w:before="72"/>
        <w:ind w:left="0" w:right="1134"/>
        <w:rPr>
          <w:rStyle w:val="default"/>
          <w:rFonts w:cs="FrankRuehl"/>
          <w:rtl/>
        </w:rPr>
      </w:pPr>
    </w:p>
    <w:p w:rsidR="00691BAD" w:rsidRPr="00DB5D4D" w:rsidRDefault="00691BAD">
      <w:pPr>
        <w:pStyle w:val="medium2-header"/>
        <w:keepLines w:val="0"/>
        <w:spacing w:before="72"/>
        <w:ind w:left="0" w:right="1134"/>
        <w:rPr>
          <w:noProof/>
          <w:rtl/>
        </w:rPr>
      </w:pPr>
      <w:bookmarkStart w:id="86" w:name="med7"/>
      <w:bookmarkEnd w:id="86"/>
      <w:r w:rsidRPr="00DB5D4D">
        <w:rPr>
          <w:noProof/>
          <w:rtl/>
        </w:rPr>
        <w:t>ת</w:t>
      </w:r>
      <w:r w:rsidRPr="00DB5D4D">
        <w:rPr>
          <w:rFonts w:hint="cs"/>
          <w:noProof/>
          <w:rtl/>
        </w:rPr>
        <w:t>וספת ראשונה</w:t>
      </w:r>
    </w:p>
    <w:p w:rsidR="00691BAD" w:rsidRPr="00DB5D4D" w:rsidRDefault="00691BAD" w:rsidP="00DB5D4D">
      <w:pPr>
        <w:pStyle w:val="P00"/>
        <w:spacing w:before="72"/>
        <w:ind w:left="0" w:right="1134"/>
        <w:jc w:val="center"/>
        <w:rPr>
          <w:rStyle w:val="default"/>
          <w:rFonts w:cs="FrankRuehl"/>
          <w:sz w:val="24"/>
          <w:szCs w:val="24"/>
          <w:rtl/>
        </w:rPr>
      </w:pPr>
      <w:r w:rsidRPr="00DB5D4D">
        <w:rPr>
          <w:rStyle w:val="default"/>
          <w:rFonts w:cs="FrankRuehl"/>
          <w:sz w:val="24"/>
          <w:szCs w:val="24"/>
          <w:rtl/>
        </w:rPr>
        <w:t>(</w:t>
      </w:r>
      <w:r w:rsidRPr="00DB5D4D">
        <w:rPr>
          <w:rStyle w:val="default"/>
          <w:rFonts w:cs="FrankRuehl" w:hint="cs"/>
          <w:sz w:val="24"/>
          <w:szCs w:val="24"/>
          <w:rtl/>
        </w:rPr>
        <w:t>תקנה 2)</w:t>
      </w:r>
    </w:p>
    <w:p w:rsidR="00691BAD" w:rsidRDefault="00691BAD">
      <w:pPr>
        <w:pStyle w:val="header-2"/>
        <w:ind w:left="0" w:right="1134"/>
        <w:rPr>
          <w:rtl/>
        </w:rPr>
      </w:pPr>
      <w:bookmarkStart w:id="87" w:name="hed20"/>
      <w:bookmarkEnd w:id="87"/>
      <w:r>
        <w:rPr>
          <w:rtl/>
        </w:rPr>
        <w:t>ד</w:t>
      </w:r>
      <w:r>
        <w:rPr>
          <w:rFonts w:hint="cs"/>
          <w:rtl/>
        </w:rPr>
        <w:t>גל המציין טעינה, פריקה או נשיאה של חמרים מסוכנים</w:t>
      </w:r>
    </w:p>
    <w:p w:rsidR="001F0069" w:rsidRPr="001F0069" w:rsidRDefault="001F0069" w:rsidP="001F0069">
      <w:pPr>
        <w:pStyle w:val="P00"/>
        <w:spacing w:before="72"/>
        <w:ind w:left="0" w:right="1134"/>
        <w:jc w:val="center"/>
        <w:rPr>
          <w:rStyle w:val="default"/>
          <w:rFonts w:cs="FrankRuehl" w:hint="cs"/>
          <w:szCs w:val="20"/>
          <w:rtl/>
        </w:rPr>
      </w:pPr>
      <w:r w:rsidRPr="001F0069">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41.4pt">
            <v:imagedata r:id="rId17" o:title=""/>
          </v:shape>
        </w:pict>
      </w:r>
    </w:p>
    <w:p w:rsidR="00691BAD" w:rsidRDefault="00691BAD" w:rsidP="00E957FC">
      <w:pPr>
        <w:pStyle w:val="P00"/>
        <w:spacing w:before="72"/>
        <w:ind w:left="0" w:right="1134"/>
        <w:rPr>
          <w:rStyle w:val="default"/>
          <w:rFonts w:cs="FrankRuehl" w:hint="cs"/>
          <w:rtl/>
        </w:rPr>
      </w:pPr>
      <w:r w:rsidRPr="00E957FC">
        <w:rPr>
          <w:rStyle w:val="default"/>
          <w:rFonts w:cs="FrankRuehl"/>
          <w:rtl/>
        </w:rPr>
        <w:t>ה</w:t>
      </w:r>
      <w:r w:rsidRPr="00E957FC">
        <w:rPr>
          <w:rStyle w:val="default"/>
          <w:rFonts w:cs="FrankRuehl" w:hint="cs"/>
          <w:rtl/>
        </w:rPr>
        <w:t xml:space="preserve">דגל </w:t>
      </w:r>
      <w:r w:rsidR="00DB5D4D">
        <w:rPr>
          <w:rStyle w:val="default"/>
          <w:rFonts w:cs="FrankRuehl"/>
          <w:rtl/>
        </w:rPr>
        <w:t>–</w:t>
      </w:r>
      <w:r w:rsidRPr="00E957FC">
        <w:rPr>
          <w:rStyle w:val="default"/>
          <w:rFonts w:cs="FrankRuehl" w:hint="cs"/>
          <w:rtl/>
        </w:rPr>
        <w:t xml:space="preserve"> ארכו 100 סנטימטרים, רחבו 100 סנטימטרים, או אורך ורוחב גדולים מאלה באותו יחס ביניהם; צבעו אדום וקצהו הרחוק מן התורן ייקמט על ידי משולש שווה שוקיים שקודקודו זווית ישרה, כפי שנקבע בקוד הסימנים הבינלאומי 1969 כסימן היכר.</w:t>
      </w:r>
    </w:p>
    <w:p w:rsidR="00E957FC" w:rsidRPr="00E957FC" w:rsidRDefault="00E957FC" w:rsidP="00E957FC">
      <w:pPr>
        <w:pStyle w:val="P00"/>
        <w:spacing w:before="72"/>
        <w:ind w:left="0" w:right="1134"/>
        <w:rPr>
          <w:rStyle w:val="default"/>
          <w:rFonts w:cs="FrankRuehl"/>
          <w:rtl/>
        </w:rPr>
      </w:pPr>
    </w:p>
    <w:p w:rsidR="00691BAD" w:rsidRPr="00DB5D4D" w:rsidRDefault="00691BAD">
      <w:pPr>
        <w:pStyle w:val="medium2-header"/>
        <w:keepLines w:val="0"/>
        <w:spacing w:before="72"/>
        <w:ind w:left="0" w:right="1134"/>
        <w:rPr>
          <w:noProof/>
          <w:rtl/>
        </w:rPr>
      </w:pPr>
      <w:bookmarkStart w:id="88" w:name="med8"/>
      <w:bookmarkEnd w:id="88"/>
      <w:r w:rsidRPr="00DB5D4D">
        <w:rPr>
          <w:noProof/>
          <w:rtl/>
        </w:rPr>
        <w:t>ת</w:t>
      </w:r>
      <w:r w:rsidRPr="00DB5D4D">
        <w:rPr>
          <w:rFonts w:hint="cs"/>
          <w:noProof/>
          <w:rtl/>
        </w:rPr>
        <w:t>וספת שניה</w:t>
      </w:r>
    </w:p>
    <w:p w:rsidR="00691BAD" w:rsidRPr="00DB5D4D" w:rsidRDefault="00691BAD" w:rsidP="00DB5D4D">
      <w:pPr>
        <w:pStyle w:val="P00"/>
        <w:spacing w:before="72"/>
        <w:ind w:left="0" w:right="1134"/>
        <w:jc w:val="center"/>
        <w:rPr>
          <w:rStyle w:val="default"/>
          <w:rFonts w:cs="FrankRuehl"/>
          <w:sz w:val="24"/>
          <w:szCs w:val="24"/>
          <w:rtl/>
        </w:rPr>
      </w:pPr>
      <w:r w:rsidRPr="00DB5D4D">
        <w:rPr>
          <w:rStyle w:val="default"/>
          <w:rFonts w:cs="FrankRuehl"/>
          <w:sz w:val="24"/>
          <w:szCs w:val="24"/>
          <w:rtl/>
        </w:rPr>
        <w:t>(</w:t>
      </w:r>
      <w:r w:rsidRPr="00DB5D4D">
        <w:rPr>
          <w:rStyle w:val="default"/>
          <w:rFonts w:cs="FrankRuehl" w:hint="cs"/>
          <w:sz w:val="24"/>
          <w:szCs w:val="24"/>
          <w:rtl/>
        </w:rPr>
        <w:t>תקנה 10)</w:t>
      </w:r>
    </w:p>
    <w:p w:rsidR="00691BAD" w:rsidRPr="001F0069" w:rsidRDefault="00691BAD" w:rsidP="001F0069">
      <w:pPr>
        <w:pStyle w:val="P00"/>
        <w:spacing w:before="72"/>
        <w:ind w:left="0" w:right="1134"/>
        <w:jc w:val="center"/>
        <w:rPr>
          <w:rFonts w:cs="David"/>
          <w:sz w:val="22"/>
          <w:szCs w:val="22"/>
          <w:rtl/>
        </w:rPr>
      </w:pPr>
      <w:r w:rsidRPr="001F0069">
        <w:rPr>
          <w:rFonts w:cs="David"/>
          <w:sz w:val="22"/>
          <w:szCs w:val="22"/>
          <w:rtl/>
        </w:rPr>
        <w:t>ה</w:t>
      </w:r>
      <w:r w:rsidRPr="001F0069">
        <w:rPr>
          <w:rFonts w:cs="David" w:hint="cs"/>
          <w:sz w:val="22"/>
          <w:szCs w:val="22"/>
          <w:rtl/>
        </w:rPr>
        <w:t>ודעה על כ</w:t>
      </w:r>
      <w:r w:rsidRPr="001F0069">
        <w:rPr>
          <w:rFonts w:cs="David"/>
          <w:sz w:val="22"/>
          <w:szCs w:val="22"/>
          <w:rtl/>
        </w:rPr>
        <w:t>מ</w:t>
      </w:r>
      <w:r w:rsidRPr="001F0069">
        <w:rPr>
          <w:rFonts w:cs="David" w:hint="cs"/>
          <w:sz w:val="22"/>
          <w:szCs w:val="22"/>
          <w:rtl/>
        </w:rPr>
        <w:t>ות וסוג המטען</w:t>
      </w:r>
      <w:r w:rsidR="001F0069">
        <w:rPr>
          <w:rFonts w:cs="David" w:hint="cs"/>
          <w:sz w:val="22"/>
          <w:szCs w:val="22"/>
          <w:rtl/>
        </w:rPr>
        <w:t xml:space="preserve"> </w:t>
      </w:r>
      <w:r w:rsidRPr="001F0069">
        <w:rPr>
          <w:rFonts w:cs="David" w:hint="cs"/>
          <w:sz w:val="22"/>
          <w:szCs w:val="22"/>
          <w:rtl/>
        </w:rPr>
        <w:t>/ מי הנטל</w:t>
      </w:r>
      <w:r w:rsidR="001F0069">
        <w:rPr>
          <w:rFonts w:cs="David" w:hint="cs"/>
          <w:sz w:val="22"/>
          <w:szCs w:val="22"/>
          <w:rtl/>
        </w:rPr>
        <w:t xml:space="preserve"> </w:t>
      </w:r>
      <w:r w:rsidRPr="001F0069">
        <w:rPr>
          <w:rFonts w:cs="David" w:hint="cs"/>
          <w:sz w:val="22"/>
          <w:szCs w:val="22"/>
          <w:rtl/>
        </w:rPr>
        <w:t>/ מקום אכסנתם במכלית</w:t>
      </w:r>
    </w:p>
    <w:p w:rsidR="00691BAD" w:rsidRDefault="00691BAD" w:rsidP="001F0069">
      <w:pPr>
        <w:pStyle w:val="P00"/>
        <w:spacing w:before="72"/>
        <w:ind w:left="0" w:right="1134"/>
        <w:rPr>
          <w:rStyle w:val="default"/>
          <w:rFonts w:cs="FrankRuehl" w:hint="cs"/>
          <w:rtl/>
        </w:rPr>
      </w:pPr>
      <w:r>
        <w:rPr>
          <w:rStyle w:val="default"/>
          <w:rFonts w:cs="FrankRuehl"/>
          <w:rtl/>
        </w:rPr>
        <w:t>ה</w:t>
      </w:r>
      <w:r>
        <w:rPr>
          <w:rStyle w:val="default"/>
          <w:rFonts w:cs="FrankRuehl" w:hint="cs"/>
          <w:rtl/>
        </w:rPr>
        <w:t>נני להודיעך כי המכלית</w:t>
      </w:r>
      <w:r w:rsidR="001F0069">
        <w:rPr>
          <w:rStyle w:val="default"/>
          <w:rFonts w:cs="FrankRuehl" w:hint="cs"/>
          <w:rtl/>
        </w:rPr>
        <w:t xml:space="preserve"> </w:t>
      </w:r>
      <w:r w:rsidR="001F0069">
        <w:rPr>
          <w:rStyle w:val="default"/>
          <w:rFonts w:cs="FrankRuehl"/>
          <w:rtl/>
        </w:rPr>
        <w:fldChar w:fldCharType="begin">
          <w:ffData>
            <w:name w:val="Text1"/>
            <w:enabled/>
            <w:calcOnExit w:val="0"/>
            <w:textInput/>
          </w:ffData>
        </w:fldChar>
      </w:r>
      <w:bookmarkStart w:id="89" w:name="Text1"/>
      <w:r w:rsidR="001F0069">
        <w:rPr>
          <w:rStyle w:val="default"/>
          <w:rFonts w:cs="FrankRuehl"/>
          <w:rtl/>
        </w:rPr>
        <w:instrText xml:space="preserve"> </w:instrText>
      </w:r>
      <w:r w:rsidR="001F0069">
        <w:rPr>
          <w:rStyle w:val="default"/>
          <w:rFonts w:cs="FrankRuehl" w:hint="cs"/>
        </w:rPr>
        <w:instrText>FORMTEXT</w:instrText>
      </w:r>
      <w:r w:rsidR="001F0069">
        <w:rPr>
          <w:rStyle w:val="default"/>
          <w:rFonts w:cs="FrankRuehl"/>
          <w:rtl/>
        </w:rPr>
        <w:instrText xml:space="preserve"> </w:instrText>
      </w:r>
      <w:r w:rsidR="001F0069">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1F0069">
        <w:rPr>
          <w:rStyle w:val="default"/>
          <w:rFonts w:cs="FrankRuehl"/>
          <w:rtl/>
        </w:rPr>
        <w:fldChar w:fldCharType="end"/>
      </w:r>
      <w:bookmarkEnd w:id="89"/>
    </w:p>
    <w:p w:rsidR="00691BAD" w:rsidRDefault="00691BAD">
      <w:pPr>
        <w:pStyle w:val="P00"/>
        <w:spacing w:before="72"/>
        <w:ind w:left="0" w:right="1134"/>
        <w:rPr>
          <w:rtl/>
        </w:rPr>
      </w:pPr>
      <w:r>
        <w:rPr>
          <w:rtl/>
        </w:rPr>
        <w:t>א</w:t>
      </w:r>
      <w:r>
        <w:rPr>
          <w:rFonts w:hint="cs"/>
          <w:rtl/>
        </w:rPr>
        <w:t>שר פרטיה הם כדלקמן:</w:t>
      </w:r>
    </w:p>
    <w:p w:rsidR="00691BAD" w:rsidRDefault="00691BAD" w:rsidP="001F0069">
      <w:pPr>
        <w:pStyle w:val="P00"/>
        <w:spacing w:before="72"/>
        <w:ind w:left="0" w:right="1134"/>
        <w:rPr>
          <w:rFonts w:hint="cs"/>
          <w:noProof w:val="0"/>
          <w:rtl/>
        </w:rPr>
      </w:pPr>
      <w:r>
        <w:rPr>
          <w:rtl/>
        </w:rPr>
        <w:t>ר</w:t>
      </w:r>
      <w:r>
        <w:rPr>
          <w:rFonts w:hint="cs"/>
          <w:rtl/>
        </w:rPr>
        <w:t>שום</w:t>
      </w:r>
      <w:r w:rsidR="001F0069">
        <w:rPr>
          <w:rFonts w:hint="cs"/>
          <w:rtl/>
        </w:rPr>
        <w:t xml:space="preserve"> ב-</w:t>
      </w:r>
      <w:r w:rsidR="001F0069">
        <w:rPr>
          <w:rtl/>
        </w:rPr>
        <w:fldChar w:fldCharType="begin">
          <w:ffData>
            <w:name w:val="Text2"/>
            <w:enabled/>
            <w:calcOnExit w:val="0"/>
            <w:textInput/>
          </w:ffData>
        </w:fldChar>
      </w:r>
      <w:bookmarkStart w:id="90" w:name="Text2"/>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0"/>
    </w:p>
    <w:p w:rsidR="00691BAD" w:rsidRDefault="00691BAD">
      <w:pPr>
        <w:pStyle w:val="P05"/>
        <w:spacing w:before="72"/>
        <w:ind w:left="2381" w:right="1134"/>
        <w:rPr>
          <w:rFonts w:hint="cs"/>
          <w:rtl/>
        </w:rPr>
      </w:pPr>
      <w:r>
        <w:rPr>
          <w:rtl/>
        </w:rPr>
        <w:t>ת</w:t>
      </w:r>
      <w:r w:rsidR="001F0069">
        <w:rPr>
          <w:rFonts w:hint="cs"/>
          <w:rtl/>
        </w:rPr>
        <w:t xml:space="preserve">פוסה ברוטו/נטו </w:t>
      </w:r>
      <w:r w:rsidR="001F0069">
        <w:rPr>
          <w:rtl/>
        </w:rPr>
        <w:fldChar w:fldCharType="begin">
          <w:ffData>
            <w:name w:val="Text3"/>
            <w:enabled/>
            <w:calcOnExit w:val="0"/>
            <w:textInput/>
          </w:ffData>
        </w:fldChar>
      </w:r>
      <w:bookmarkStart w:id="91" w:name="Text3"/>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1"/>
      <w:r w:rsidR="001F0069">
        <w:rPr>
          <w:rFonts w:hint="cs"/>
          <w:rtl/>
        </w:rPr>
        <w:t xml:space="preserve"> </w:t>
      </w:r>
      <w:r w:rsidR="001F0069">
        <w:rPr>
          <w:rtl/>
        </w:rPr>
        <w:fldChar w:fldCharType="begin">
          <w:ffData>
            <w:name w:val="Text4"/>
            <w:enabled/>
            <w:calcOnExit w:val="0"/>
            <w:textInput/>
          </w:ffData>
        </w:fldChar>
      </w:r>
      <w:bookmarkStart w:id="92" w:name="Text4"/>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2"/>
    </w:p>
    <w:p w:rsidR="00691BAD" w:rsidRDefault="00691BAD" w:rsidP="001F0069">
      <w:pPr>
        <w:pStyle w:val="P00"/>
        <w:spacing w:before="72"/>
        <w:ind w:left="0" w:right="1134"/>
        <w:rPr>
          <w:rStyle w:val="default"/>
          <w:rFonts w:cs="FrankRuehl" w:hint="cs"/>
          <w:rtl/>
        </w:rPr>
      </w:pPr>
      <w:r>
        <w:rPr>
          <w:rStyle w:val="default"/>
          <w:rFonts w:cs="FrankRuehl"/>
          <w:rtl/>
        </w:rPr>
        <w:t>ה</w:t>
      </w:r>
      <w:r>
        <w:rPr>
          <w:rStyle w:val="default"/>
          <w:rFonts w:cs="FrankRuehl" w:hint="cs"/>
          <w:rtl/>
        </w:rPr>
        <w:t>בעלים:</w:t>
      </w:r>
      <w:r w:rsidR="001F0069">
        <w:rPr>
          <w:rStyle w:val="default"/>
          <w:rFonts w:cs="FrankRuehl" w:hint="cs"/>
          <w:rtl/>
        </w:rPr>
        <w:t xml:space="preserve"> </w:t>
      </w:r>
      <w:r w:rsidR="001F0069">
        <w:rPr>
          <w:rStyle w:val="default"/>
          <w:rFonts w:cs="FrankRuehl"/>
          <w:rtl/>
        </w:rPr>
        <w:fldChar w:fldCharType="begin">
          <w:ffData>
            <w:name w:val="Text5"/>
            <w:enabled/>
            <w:calcOnExit w:val="0"/>
            <w:textInput/>
          </w:ffData>
        </w:fldChar>
      </w:r>
      <w:bookmarkStart w:id="93" w:name="Text5"/>
      <w:r w:rsidR="001F0069">
        <w:rPr>
          <w:rStyle w:val="default"/>
          <w:rFonts w:cs="FrankRuehl"/>
          <w:rtl/>
        </w:rPr>
        <w:instrText xml:space="preserve"> </w:instrText>
      </w:r>
      <w:r w:rsidR="001F0069">
        <w:rPr>
          <w:rStyle w:val="default"/>
          <w:rFonts w:cs="FrankRuehl" w:hint="cs"/>
        </w:rPr>
        <w:instrText>FORMTEXT</w:instrText>
      </w:r>
      <w:r w:rsidR="001F0069">
        <w:rPr>
          <w:rStyle w:val="default"/>
          <w:rFonts w:cs="FrankRuehl"/>
          <w:rtl/>
        </w:rPr>
        <w:instrText xml:space="preserve"> </w:instrText>
      </w:r>
      <w:r w:rsidR="001F0069">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1F0069">
        <w:rPr>
          <w:rStyle w:val="default"/>
          <w:rFonts w:cs="FrankRuehl"/>
          <w:rtl/>
        </w:rPr>
        <w:fldChar w:fldCharType="end"/>
      </w:r>
      <w:bookmarkEnd w:id="93"/>
    </w:p>
    <w:p w:rsidR="00691BAD" w:rsidRDefault="00691BAD" w:rsidP="001F0069">
      <w:pPr>
        <w:pStyle w:val="P00"/>
        <w:spacing w:before="72"/>
        <w:ind w:left="0" w:right="1134"/>
        <w:rPr>
          <w:rtl/>
        </w:rPr>
      </w:pPr>
      <w:r>
        <w:rPr>
          <w:rtl/>
        </w:rPr>
        <w:t>מ</w:t>
      </w:r>
      <w:r>
        <w:rPr>
          <w:rFonts w:hint="cs"/>
          <w:rtl/>
        </w:rPr>
        <w:t xml:space="preserve">ען הבעלים: </w:t>
      </w:r>
      <w:r w:rsidR="001F0069">
        <w:rPr>
          <w:rtl/>
        </w:rPr>
        <w:fldChar w:fldCharType="begin">
          <w:ffData>
            <w:name w:val="Text6"/>
            <w:enabled/>
            <w:calcOnExit w:val="0"/>
            <w:textInput/>
          </w:ffData>
        </w:fldChar>
      </w:r>
      <w:bookmarkStart w:id="94" w:name="Text6"/>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4"/>
    </w:p>
    <w:p w:rsidR="00691BAD" w:rsidRDefault="001F0069" w:rsidP="001F0069">
      <w:pPr>
        <w:pStyle w:val="P00"/>
        <w:spacing w:before="72"/>
        <w:ind w:left="0" w:right="1134"/>
        <w:rPr>
          <w:rFonts w:hint="cs"/>
          <w:rtl/>
        </w:rPr>
      </w:pPr>
      <w:r>
        <w:rPr>
          <w:rtl/>
        </w:rPr>
        <w:fldChar w:fldCharType="begin">
          <w:ffData>
            <w:name w:val="Text7"/>
            <w:enabled/>
            <w:calcOnExit w:val="0"/>
            <w:textInput/>
          </w:ffData>
        </w:fldChar>
      </w:r>
      <w:bookmarkStart w:id="95" w:name="Text7"/>
      <w:r>
        <w:rPr>
          <w:rtl/>
        </w:rPr>
        <w:instrText xml:space="preserve"> </w:instrText>
      </w:r>
      <w:r>
        <w:instrText>FORMTEXT</w:instrText>
      </w:r>
      <w:r>
        <w:rPr>
          <w:rtl/>
        </w:rPr>
        <w:instrText xml:space="preserve"> </w:instrText>
      </w:r>
      <w:r>
        <w:rPr>
          <w:rtl/>
        </w:rPr>
        <w:fldChar w:fldCharType="separate"/>
      </w:r>
      <w:r w:rsidR="008718C5">
        <w:rPr>
          <w:rtl/>
        </w:rPr>
        <w:t> </w:t>
      </w:r>
      <w:r w:rsidR="008718C5">
        <w:rPr>
          <w:rtl/>
        </w:rPr>
        <w:t> </w:t>
      </w:r>
      <w:r w:rsidR="008718C5">
        <w:rPr>
          <w:rtl/>
        </w:rPr>
        <w:t> </w:t>
      </w:r>
      <w:r w:rsidR="008718C5">
        <w:rPr>
          <w:rtl/>
        </w:rPr>
        <w:t> </w:t>
      </w:r>
      <w:r w:rsidR="008718C5">
        <w:rPr>
          <w:rtl/>
        </w:rPr>
        <w:t> </w:t>
      </w:r>
      <w:r>
        <w:rPr>
          <w:rtl/>
        </w:rPr>
        <w:fldChar w:fldCharType="end"/>
      </w:r>
      <w:bookmarkEnd w:id="95"/>
    </w:p>
    <w:p w:rsidR="00691BAD" w:rsidRDefault="00691BAD" w:rsidP="001F0069">
      <w:pPr>
        <w:pStyle w:val="P00"/>
        <w:spacing w:before="72"/>
        <w:ind w:left="0" w:right="1134"/>
        <w:rPr>
          <w:rtl/>
        </w:rPr>
      </w:pPr>
      <w:r>
        <w:rPr>
          <w:rtl/>
        </w:rPr>
        <w:t>מ</w:t>
      </w:r>
      <w:r>
        <w:rPr>
          <w:rFonts w:hint="cs"/>
          <w:rtl/>
        </w:rPr>
        <w:t xml:space="preserve">ען למכתבים: </w:t>
      </w:r>
      <w:r w:rsidR="001F0069">
        <w:rPr>
          <w:rtl/>
        </w:rPr>
        <w:fldChar w:fldCharType="begin">
          <w:ffData>
            <w:name w:val="Text8"/>
            <w:enabled/>
            <w:calcOnExit w:val="0"/>
            <w:textInput/>
          </w:ffData>
        </w:fldChar>
      </w:r>
      <w:bookmarkStart w:id="96" w:name="Text8"/>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6"/>
    </w:p>
    <w:p w:rsidR="00691BAD" w:rsidRDefault="00691BAD" w:rsidP="001F0069">
      <w:pPr>
        <w:pStyle w:val="P00"/>
        <w:spacing w:before="72"/>
        <w:ind w:left="0" w:right="1134"/>
        <w:rPr>
          <w:rFonts w:hint="cs"/>
          <w:rtl/>
        </w:rPr>
      </w:pPr>
      <w:r>
        <w:rPr>
          <w:rtl/>
        </w:rPr>
        <w:t>ס</w:t>
      </w:r>
      <w:r>
        <w:rPr>
          <w:rFonts w:hint="cs"/>
          <w:rtl/>
        </w:rPr>
        <w:t>וכן מקומי:</w:t>
      </w:r>
      <w:r w:rsidR="001F0069">
        <w:rPr>
          <w:rFonts w:hint="cs"/>
          <w:rtl/>
        </w:rPr>
        <w:t xml:space="preserve"> </w:t>
      </w:r>
      <w:r w:rsidR="001F0069">
        <w:rPr>
          <w:rtl/>
        </w:rPr>
        <w:fldChar w:fldCharType="begin">
          <w:ffData>
            <w:name w:val="Text9"/>
            <w:enabled/>
            <w:calcOnExit w:val="0"/>
            <w:textInput/>
          </w:ffData>
        </w:fldChar>
      </w:r>
      <w:bookmarkStart w:id="97" w:name="Text9"/>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7"/>
    </w:p>
    <w:p w:rsidR="00691BAD" w:rsidRDefault="00691BAD" w:rsidP="001F0069">
      <w:pPr>
        <w:pStyle w:val="P00"/>
        <w:spacing w:before="72"/>
        <w:ind w:left="0" w:right="1134"/>
        <w:rPr>
          <w:rtl/>
        </w:rPr>
      </w:pPr>
      <w:r>
        <w:rPr>
          <w:rtl/>
        </w:rPr>
        <w:t>ח</w:t>
      </w:r>
      <w:r>
        <w:rPr>
          <w:rFonts w:hint="cs"/>
          <w:rtl/>
        </w:rPr>
        <w:t xml:space="preserve">וכר: </w:t>
      </w:r>
      <w:r w:rsidR="001F0069">
        <w:rPr>
          <w:rtl/>
        </w:rPr>
        <w:fldChar w:fldCharType="begin">
          <w:ffData>
            <w:name w:val="Text10"/>
            <w:enabled/>
            <w:calcOnExit w:val="0"/>
            <w:textInput/>
          </w:ffData>
        </w:fldChar>
      </w:r>
      <w:bookmarkStart w:id="98" w:name="Text10"/>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8"/>
    </w:p>
    <w:p w:rsidR="00691BAD" w:rsidRDefault="00691BAD" w:rsidP="001F0069">
      <w:pPr>
        <w:pStyle w:val="P00"/>
        <w:spacing w:before="72"/>
        <w:ind w:left="0" w:right="1134"/>
        <w:rPr>
          <w:rtl/>
        </w:rPr>
      </w:pPr>
      <w:r>
        <w:rPr>
          <w:rtl/>
        </w:rPr>
        <w:t>ה</w:t>
      </w:r>
      <w:r>
        <w:rPr>
          <w:rFonts w:hint="cs"/>
          <w:rtl/>
        </w:rPr>
        <w:t>גיעה ביום</w:t>
      </w:r>
      <w:r w:rsidR="001F0069">
        <w:rPr>
          <w:rFonts w:hint="cs"/>
          <w:rtl/>
        </w:rPr>
        <w:t xml:space="preserve"> </w:t>
      </w:r>
      <w:r w:rsidR="001F0069">
        <w:rPr>
          <w:rtl/>
        </w:rPr>
        <w:fldChar w:fldCharType="begin">
          <w:ffData>
            <w:name w:val="Text11"/>
            <w:enabled/>
            <w:calcOnExit w:val="0"/>
            <w:textInput/>
          </w:ffData>
        </w:fldChar>
      </w:r>
      <w:bookmarkStart w:id="99" w:name="Text11"/>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99"/>
      <w:r>
        <w:rPr>
          <w:rFonts w:hint="cs"/>
          <w:rtl/>
        </w:rPr>
        <w:t xml:space="preserve"> לנמל </w:t>
      </w:r>
      <w:bookmarkStart w:id="100" w:name="Text12"/>
      <w:r w:rsidR="001F0069">
        <w:rPr>
          <w:rtl/>
        </w:rPr>
        <w:fldChar w:fldCharType="begin">
          <w:ffData>
            <w:name w:val="Text12"/>
            <w:enabled/>
            <w:calcOnExit w:val="0"/>
            <w:textInput/>
          </w:ffData>
        </w:fldChar>
      </w:r>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0"/>
      <w:r>
        <w:rPr>
          <w:rFonts w:hint="cs"/>
          <w:rtl/>
        </w:rPr>
        <w:t xml:space="preserve"> כאשר הודעה על בואה</w:t>
      </w:r>
      <w:r w:rsidR="001F0069">
        <w:rPr>
          <w:rFonts w:hint="cs"/>
          <w:rtl/>
        </w:rPr>
        <w:t xml:space="preserve"> </w:t>
      </w:r>
      <w:r>
        <w:rPr>
          <w:rtl/>
        </w:rPr>
        <w:t>נ</w:t>
      </w:r>
      <w:r>
        <w:rPr>
          <w:rFonts w:hint="cs"/>
          <w:rtl/>
        </w:rPr>
        <w:t xml:space="preserve">מסרה לך בתאריך </w:t>
      </w:r>
      <w:bookmarkStart w:id="101" w:name="Text13"/>
      <w:r w:rsidR="001F0069">
        <w:rPr>
          <w:rtl/>
        </w:rPr>
        <w:fldChar w:fldCharType="begin">
          <w:ffData>
            <w:name w:val="Text13"/>
            <w:enabled/>
            <w:calcOnExit w:val="0"/>
            <w:textInput/>
          </w:ffData>
        </w:fldChar>
      </w:r>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1"/>
      <w:r>
        <w:rPr>
          <w:rFonts w:hint="cs"/>
          <w:rtl/>
        </w:rPr>
        <w:t xml:space="preserve"> טעונה בהתאם לפירוט הבא:</w:t>
      </w:r>
    </w:p>
    <w:p w:rsidR="00691BAD" w:rsidRDefault="00691BAD">
      <w:pPr>
        <w:pStyle w:val="P00"/>
        <w:spacing w:before="72"/>
        <w:ind w:left="0" w:right="1134"/>
        <w:rPr>
          <w:rtl/>
        </w:rPr>
      </w:pPr>
      <w:r>
        <w:rPr>
          <w:rtl/>
        </w:rPr>
        <w:t>_______________________________________________</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 xml:space="preserve">מספר </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hint="cs"/>
          <w:szCs w:val="20"/>
          <w:u w:val="single"/>
          <w:rtl/>
        </w:rPr>
        <w:t>המכל</w:t>
      </w:r>
      <w:r>
        <w:rPr>
          <w:rStyle w:val="default"/>
          <w:rFonts w:cs="FrankRuehl"/>
          <w:szCs w:val="20"/>
          <w:u w:val="single"/>
          <w:rtl/>
        </w:rPr>
        <w:tab/>
      </w:r>
      <w:r>
        <w:rPr>
          <w:rStyle w:val="default"/>
          <w:rFonts w:cs="FrankRuehl" w:hint="cs"/>
          <w:szCs w:val="20"/>
          <w:u w:val="single"/>
          <w:rtl/>
        </w:rPr>
        <w:t>הנושא</w:t>
      </w:r>
      <w:r>
        <w:rPr>
          <w:szCs w:val="20"/>
          <w:u w:val="single"/>
          <w:rtl/>
        </w:rPr>
        <w:tab/>
      </w:r>
      <w:r>
        <w:rPr>
          <w:rStyle w:val="default"/>
          <w:rFonts w:cs="FrankRuehl"/>
          <w:szCs w:val="20"/>
          <w:u w:val="single"/>
          <w:rtl/>
        </w:rPr>
        <w:t>מ</w:t>
      </w:r>
      <w:r>
        <w:rPr>
          <w:rStyle w:val="default"/>
          <w:rFonts w:cs="FrankRuehl" w:hint="cs"/>
          <w:szCs w:val="20"/>
          <w:u w:val="single"/>
          <w:rtl/>
        </w:rPr>
        <w:t>כל ימין</w:t>
      </w:r>
      <w:r>
        <w:rPr>
          <w:rStyle w:val="default"/>
          <w:rFonts w:cs="FrankRuehl"/>
          <w:szCs w:val="20"/>
          <w:u w:val="single"/>
          <w:rtl/>
        </w:rPr>
        <w:tab/>
      </w:r>
      <w:r>
        <w:rPr>
          <w:rStyle w:val="default"/>
          <w:rFonts w:cs="FrankRuehl" w:hint="cs"/>
          <w:szCs w:val="20"/>
          <w:u w:val="single"/>
          <w:rtl/>
        </w:rPr>
        <w:t>מכל אמצעי</w:t>
      </w:r>
      <w:r>
        <w:rPr>
          <w:rStyle w:val="default"/>
          <w:rFonts w:cs="FrankRuehl"/>
          <w:szCs w:val="20"/>
          <w:u w:val="single"/>
          <w:rtl/>
        </w:rPr>
        <w:tab/>
      </w:r>
      <w:r>
        <w:rPr>
          <w:rStyle w:val="default"/>
          <w:rFonts w:cs="FrankRuehl" w:hint="cs"/>
          <w:szCs w:val="20"/>
          <w:u w:val="single"/>
          <w:rtl/>
        </w:rPr>
        <w:t>מכל שמאל</w:t>
      </w:r>
      <w:r>
        <w:rPr>
          <w:rStyle w:val="default"/>
          <w:rFonts w:cs="FrankRuehl"/>
          <w:szCs w:val="20"/>
          <w:u w:val="single"/>
          <w:rtl/>
        </w:rPr>
        <w:tab/>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szCs w:val="20"/>
          <w:rtl/>
        </w:rPr>
        <w:t> </w:t>
      </w:r>
      <w:r>
        <w:rPr>
          <w:rStyle w:val="default"/>
          <w:rFonts w:cs="FrankRuehl"/>
          <w:szCs w:val="20"/>
          <w:rtl/>
        </w:rPr>
        <w:t>1</w:t>
      </w:r>
      <w:r>
        <w:rPr>
          <w:rStyle w:val="default"/>
          <w:rFonts w:cs="FrankRuehl"/>
          <w:szCs w:val="20"/>
          <w:rtl/>
        </w:rPr>
        <w:tab/>
      </w:r>
      <w:r>
        <w:rPr>
          <w:rStyle w:val="default"/>
          <w:rFonts w:cs="FrankRuehl" w:hint="cs"/>
          <w:szCs w:val="20"/>
          <w:rtl/>
        </w:rPr>
        <w:t>סוג המטען</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כמות המטען</w:t>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szCs w:val="20"/>
          <w:rtl/>
        </w:rPr>
        <w:t> </w:t>
      </w:r>
      <w:r>
        <w:rPr>
          <w:rStyle w:val="default"/>
          <w:rFonts w:cs="FrankRuehl"/>
          <w:szCs w:val="20"/>
          <w:rtl/>
        </w:rPr>
        <w:t>2</w:t>
      </w:r>
      <w:r>
        <w:rPr>
          <w:rStyle w:val="default"/>
          <w:rFonts w:cs="FrankRuehl"/>
          <w:szCs w:val="20"/>
          <w:rtl/>
        </w:rPr>
        <w:tab/>
      </w:r>
      <w:r>
        <w:rPr>
          <w:rStyle w:val="default"/>
          <w:rFonts w:cs="FrankRuehl" w:hint="cs"/>
          <w:szCs w:val="20"/>
          <w:rtl/>
        </w:rPr>
        <w:t>סוג המטען</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כמות המטען</w:t>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szCs w:val="20"/>
          <w:rtl/>
        </w:rPr>
        <w:t> </w:t>
      </w:r>
      <w:r>
        <w:rPr>
          <w:rStyle w:val="default"/>
          <w:rFonts w:cs="FrankRuehl"/>
          <w:szCs w:val="20"/>
          <w:rtl/>
        </w:rPr>
        <w:t>3</w:t>
      </w:r>
      <w:r>
        <w:rPr>
          <w:rStyle w:val="default"/>
          <w:rFonts w:cs="FrankRuehl"/>
          <w:szCs w:val="20"/>
          <w:rtl/>
        </w:rPr>
        <w:tab/>
      </w:r>
      <w:r>
        <w:rPr>
          <w:rStyle w:val="default"/>
          <w:rFonts w:cs="FrankRuehl" w:hint="cs"/>
          <w:szCs w:val="20"/>
          <w:rtl/>
        </w:rPr>
        <w:t>סוג המטען</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כמות המטען</w:t>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szCs w:val="20"/>
          <w:rtl/>
        </w:rPr>
        <w:t> </w:t>
      </w:r>
      <w:r>
        <w:rPr>
          <w:rStyle w:val="default"/>
          <w:rFonts w:cs="FrankRuehl"/>
          <w:szCs w:val="20"/>
          <w:rtl/>
        </w:rPr>
        <w:t>4</w:t>
      </w:r>
      <w:r>
        <w:rPr>
          <w:rStyle w:val="default"/>
          <w:rFonts w:cs="FrankRuehl"/>
          <w:szCs w:val="20"/>
          <w:rtl/>
        </w:rPr>
        <w:tab/>
      </w:r>
      <w:r>
        <w:rPr>
          <w:rStyle w:val="default"/>
          <w:rFonts w:cs="FrankRuehl" w:hint="cs"/>
          <w:szCs w:val="20"/>
          <w:rtl/>
        </w:rPr>
        <w:t>סוג המטען</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כמות המטען</w:t>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rtl/>
        </w:rPr>
      </w:pPr>
      <w:r>
        <w:rPr>
          <w:rStyle w:val="default"/>
          <w:rFonts w:cs="FrankRuehl"/>
          <w:szCs w:val="20"/>
          <w:rtl/>
        </w:rPr>
        <w:t>ו</w:t>
      </w:r>
      <w:r>
        <w:rPr>
          <w:rStyle w:val="default"/>
          <w:rFonts w:cs="FrankRuehl" w:hint="cs"/>
          <w:szCs w:val="20"/>
          <w:rtl/>
        </w:rPr>
        <w:t>כיוצא באלה</w:t>
      </w:r>
      <w:r>
        <w:rPr>
          <w:rStyle w:val="default"/>
          <w:rFonts w:cs="FrankRuehl"/>
          <w:szCs w:val="20"/>
          <w:rtl/>
        </w:rPr>
        <w:tab/>
      </w:r>
      <w:r>
        <w:rPr>
          <w:rStyle w:val="default"/>
          <w:rFonts w:cs="FrankRuehl" w:hint="cs"/>
          <w:szCs w:val="20"/>
          <w:rtl/>
        </w:rPr>
        <w:t>סוג המטען</w:t>
      </w:r>
    </w:p>
    <w:p w:rsidR="00691BAD" w:rsidRDefault="00691BAD">
      <w:pPr>
        <w:pStyle w:val="P00"/>
        <w:tabs>
          <w:tab w:val="clear" w:pos="624"/>
          <w:tab w:val="clear" w:pos="1021"/>
          <w:tab w:val="clear" w:pos="1474"/>
          <w:tab w:val="clear" w:pos="1928"/>
          <w:tab w:val="clear" w:pos="2381"/>
          <w:tab w:val="clear" w:pos="2835"/>
          <w:tab w:val="left" w:pos="141"/>
          <w:tab w:val="left" w:pos="1134"/>
          <w:tab w:val="left" w:pos="2268"/>
          <w:tab w:val="left" w:pos="3402"/>
          <w:tab w:val="left" w:pos="4677"/>
        </w:tabs>
        <w:spacing w:before="72"/>
        <w:ind w:left="0" w:right="1134"/>
        <w:rPr>
          <w:rStyle w:val="default"/>
          <w:rFonts w:cs="FrankRuehl"/>
          <w:szCs w:val="20"/>
          <w:u w:val="single"/>
          <w:rtl/>
        </w:rPr>
      </w:pPr>
      <w:r>
        <w:rPr>
          <w:rStyle w:val="default"/>
          <w:rFonts w:cs="FrankRuehl"/>
          <w:szCs w:val="20"/>
          <w:u w:val="single"/>
          <w:rtl/>
        </w:rPr>
        <w:tab/>
      </w:r>
      <w:r>
        <w:rPr>
          <w:rStyle w:val="default"/>
          <w:rFonts w:cs="FrankRuehl"/>
          <w:szCs w:val="20"/>
          <w:u w:val="single"/>
          <w:rtl/>
        </w:rPr>
        <w:tab/>
      </w:r>
      <w:r>
        <w:rPr>
          <w:rStyle w:val="default"/>
          <w:rFonts w:cs="FrankRuehl" w:hint="cs"/>
          <w:szCs w:val="20"/>
          <w:u w:val="single"/>
          <w:rtl/>
        </w:rPr>
        <w:t>כמות המטען</w:t>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r>
        <w:rPr>
          <w:rStyle w:val="default"/>
          <w:rFonts w:cs="FrankRuehl"/>
          <w:szCs w:val="20"/>
          <w:u w:val="single"/>
          <w:rtl/>
        </w:rPr>
        <w:tab/>
      </w:r>
    </w:p>
    <w:p w:rsidR="00691BAD" w:rsidRDefault="00691BAD">
      <w:pPr>
        <w:pStyle w:val="P00"/>
        <w:spacing w:before="72"/>
        <w:ind w:left="0" w:right="1134"/>
        <w:rPr>
          <w:rStyle w:val="default"/>
          <w:rFonts w:cs="FrankRuehl"/>
          <w:rtl/>
        </w:rPr>
      </w:pPr>
      <w:r>
        <w:rPr>
          <w:rStyle w:val="default"/>
          <w:rFonts w:cs="FrankRuehl"/>
          <w:rtl/>
        </w:rPr>
        <w:tab/>
      </w:r>
      <w:r>
        <w:rPr>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p>
    <w:p w:rsidR="00691BAD" w:rsidRDefault="00691BAD" w:rsidP="001F0069">
      <w:pPr>
        <w:pStyle w:val="P00"/>
        <w:spacing w:before="72"/>
        <w:ind w:left="0" w:right="1134"/>
        <w:rPr>
          <w:rtl/>
        </w:rPr>
      </w:pPr>
      <w:r>
        <w:rPr>
          <w:rtl/>
        </w:rPr>
        <w:t>ת</w:t>
      </w:r>
      <w:r>
        <w:rPr>
          <w:rFonts w:hint="cs"/>
          <w:rtl/>
        </w:rPr>
        <w:t xml:space="preserve">סבולת האניה </w:t>
      </w:r>
      <w:bookmarkStart w:id="102" w:name="Text14"/>
      <w:r w:rsidR="001F0069">
        <w:rPr>
          <w:rtl/>
        </w:rPr>
        <w:fldChar w:fldCharType="begin">
          <w:ffData>
            <w:name w:val="Text14"/>
            <w:enabled/>
            <w:calcOnExit w:val="0"/>
            <w:textInput/>
          </w:ffData>
        </w:fldChar>
      </w:r>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2"/>
      <w:r>
        <w:rPr>
          <w:rFonts w:hint="cs"/>
          <w:rtl/>
        </w:rPr>
        <w:t xml:space="preserve"> (בקו טעינה קיצי)</w:t>
      </w:r>
      <w:r>
        <w:rPr>
          <w:rtl/>
        </w:rPr>
        <w:t> </w:t>
      </w:r>
      <w:r>
        <w:rPr>
          <w:rtl/>
        </w:rPr>
        <w:t> </w:t>
      </w:r>
      <w:r>
        <w:rPr>
          <w:rtl/>
        </w:rPr>
        <w:t> </w:t>
      </w:r>
    </w:p>
    <w:p w:rsidR="00691BAD" w:rsidRDefault="00691BAD" w:rsidP="001F0069">
      <w:pPr>
        <w:pStyle w:val="P00"/>
        <w:spacing w:before="72"/>
        <w:ind w:left="0" w:right="1134"/>
        <w:rPr>
          <w:rtl/>
        </w:rPr>
      </w:pPr>
      <w:r>
        <w:rPr>
          <w:rtl/>
        </w:rPr>
        <w:t>ס</w:t>
      </w:r>
      <w:r>
        <w:rPr>
          <w:rFonts w:hint="cs"/>
          <w:rtl/>
        </w:rPr>
        <w:t xml:space="preserve">ך כל המטען באניה </w:t>
      </w:r>
      <w:bookmarkStart w:id="103" w:name="Text15"/>
      <w:r w:rsidR="001F0069">
        <w:rPr>
          <w:rtl/>
        </w:rPr>
        <w:fldChar w:fldCharType="begin">
          <w:ffData>
            <w:name w:val="Text15"/>
            <w:enabled/>
            <w:calcOnExit w:val="0"/>
            <w:textInput/>
          </w:ffData>
        </w:fldChar>
      </w:r>
      <w:r w:rsidR="001F0069">
        <w:rPr>
          <w:rtl/>
        </w:rPr>
        <w:instrText xml:space="preserve"> </w:instrText>
      </w:r>
      <w:r w:rsidR="001F0069">
        <w:rPr>
          <w:rFonts w:hint="cs"/>
        </w:rPr>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3"/>
      <w:r>
        <w:rPr>
          <w:rFonts w:hint="cs"/>
          <w:rtl/>
        </w:rPr>
        <w:t xml:space="preserve"> (אינו כולל מי נטל)</w:t>
      </w:r>
      <w:r>
        <w:rPr>
          <w:rtl/>
        </w:rPr>
        <w:t> </w:t>
      </w:r>
    </w:p>
    <w:p w:rsidR="00691BAD" w:rsidRDefault="00691BAD" w:rsidP="001F0069">
      <w:pPr>
        <w:pStyle w:val="P00"/>
        <w:spacing w:before="72"/>
        <w:ind w:left="0" w:right="1134"/>
        <w:rPr>
          <w:rtl/>
        </w:rPr>
      </w:pPr>
      <w:r>
        <w:rPr>
          <w:rtl/>
        </w:rPr>
        <w:t>ס</w:t>
      </w:r>
      <w:r>
        <w:rPr>
          <w:rFonts w:hint="cs"/>
          <w:rtl/>
        </w:rPr>
        <w:t xml:space="preserve">ך כל מי הנטל השמנוניים באניה </w:t>
      </w:r>
      <w:r w:rsidR="001F0069">
        <w:rPr>
          <w:rtl/>
        </w:rPr>
        <w:fldChar w:fldCharType="begin">
          <w:ffData>
            <w:name w:val="Text16"/>
            <w:enabled/>
            <w:calcOnExit w:val="0"/>
            <w:textInput/>
          </w:ffData>
        </w:fldChar>
      </w:r>
      <w:bookmarkStart w:id="104" w:name="Text16"/>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4"/>
    </w:p>
    <w:p w:rsidR="00691BAD" w:rsidRDefault="00691BAD" w:rsidP="001F0069">
      <w:pPr>
        <w:pStyle w:val="P00"/>
        <w:spacing w:before="72"/>
        <w:ind w:left="0" w:right="1134"/>
        <w:rPr>
          <w:rtl/>
        </w:rPr>
      </w:pPr>
      <w:r>
        <w:rPr>
          <w:rtl/>
        </w:rPr>
        <w:t>ס</w:t>
      </w:r>
      <w:r>
        <w:rPr>
          <w:rFonts w:hint="cs"/>
          <w:rtl/>
        </w:rPr>
        <w:t xml:space="preserve">ך כל מי הנטל שאינם שמנוניים באניה </w:t>
      </w:r>
      <w:r w:rsidR="001F0069">
        <w:rPr>
          <w:rtl/>
        </w:rPr>
        <w:fldChar w:fldCharType="begin">
          <w:ffData>
            <w:name w:val="Text17"/>
            <w:enabled/>
            <w:calcOnExit w:val="0"/>
            <w:textInput/>
          </w:ffData>
        </w:fldChar>
      </w:r>
      <w:bookmarkStart w:id="105" w:name="Text17"/>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5"/>
    </w:p>
    <w:p w:rsidR="00691BAD" w:rsidRDefault="00691BAD" w:rsidP="001F006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tl/>
        </w:rPr>
        <w:t>א</w:t>
      </w:r>
      <w:r>
        <w:rPr>
          <w:rFonts w:hint="cs"/>
          <w:rtl/>
        </w:rPr>
        <w:t xml:space="preserve">ני החתום מטה </w:t>
      </w:r>
      <w:r w:rsidR="001F0069">
        <w:rPr>
          <w:rtl/>
        </w:rPr>
        <w:fldChar w:fldCharType="begin">
          <w:ffData>
            <w:name w:val="Text18"/>
            <w:enabled/>
            <w:calcOnExit w:val="0"/>
            <w:textInput/>
          </w:ffData>
        </w:fldChar>
      </w:r>
      <w:bookmarkStart w:id="106" w:name="Text18"/>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 </w:t>
      </w:r>
      <w:r w:rsidR="008718C5">
        <w:rPr>
          <w:rtl/>
        </w:rPr>
        <w:t> </w:t>
      </w:r>
      <w:r w:rsidR="008718C5">
        <w:rPr>
          <w:rtl/>
        </w:rPr>
        <w:t> </w:t>
      </w:r>
      <w:r w:rsidR="008718C5">
        <w:rPr>
          <w:rtl/>
        </w:rPr>
        <w:t> </w:t>
      </w:r>
      <w:r w:rsidR="008718C5">
        <w:rPr>
          <w:rtl/>
        </w:rPr>
        <w:t> </w:t>
      </w:r>
      <w:r w:rsidR="001F0069">
        <w:rPr>
          <w:rtl/>
        </w:rPr>
        <w:fldChar w:fldCharType="end"/>
      </w:r>
      <w:bookmarkEnd w:id="106"/>
      <w:r w:rsidR="001F0069">
        <w:rPr>
          <w:rFonts w:hint="cs"/>
          <w:rtl/>
        </w:rPr>
        <w:tab/>
        <w:t>_____________</w:t>
      </w:r>
    </w:p>
    <w:p w:rsidR="00691BAD" w:rsidRPr="001F0069" w:rsidRDefault="001F0069" w:rsidP="001F006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r>
      <w:bookmarkStart w:id="107" w:name="Dropdown1"/>
      <w:r>
        <w:rPr>
          <w:rtl/>
        </w:rPr>
        <w:fldChar w:fldCharType="begin">
          <w:ffData>
            <w:name w:val="Dropdown1"/>
            <w:enabled/>
            <w:calcOnExit w:val="0"/>
            <w:ddList>
              <w:listEntry w:val="קברניט"/>
              <w:listEntry w:val="תפקיד אחר"/>
            </w:ddList>
          </w:ffData>
        </w:fldChar>
      </w:r>
      <w:r>
        <w:rPr>
          <w:rtl/>
        </w:rPr>
        <w:instrText xml:space="preserve"> </w:instrText>
      </w:r>
      <w:r>
        <w:instrText>FORMDROPDOWN</w:instrText>
      </w:r>
      <w:r>
        <w:rPr>
          <w:rtl/>
        </w:rPr>
        <w:instrText xml:space="preserve"> </w:instrText>
      </w:r>
      <w:r>
        <w:rPr>
          <w:rtl/>
        </w:rPr>
        <w:fldChar w:fldCharType="end"/>
      </w:r>
      <w:bookmarkEnd w:id="107"/>
    </w:p>
    <w:p w:rsidR="00691BAD" w:rsidRDefault="00691BAD">
      <w:pPr>
        <w:pStyle w:val="P00"/>
        <w:spacing w:before="72"/>
        <w:ind w:left="0" w:right="1134"/>
        <w:rPr>
          <w:rFonts w:hint="cs"/>
          <w:rtl/>
        </w:rPr>
      </w:pPr>
      <w:r>
        <w:rPr>
          <w:rtl/>
        </w:rPr>
        <w:t>מ</w:t>
      </w:r>
      <w:r>
        <w:rPr>
          <w:rFonts w:hint="cs"/>
          <w:rtl/>
        </w:rPr>
        <w:t xml:space="preserve">צהיר </w:t>
      </w:r>
      <w:r>
        <w:rPr>
          <w:rtl/>
        </w:rPr>
        <w:t>ש</w:t>
      </w:r>
      <w:r>
        <w:rPr>
          <w:rFonts w:hint="cs"/>
          <w:rtl/>
        </w:rPr>
        <w:t>כל הפרטים שרשמתי בטופס זה תואמים את האמת וידוע לי כי אהיה צפוי לעונשים הקבועים בחוק בשל כל רישום כוזב שערכתי בטופס זה.</w:t>
      </w:r>
    </w:p>
    <w:p w:rsidR="001F0069" w:rsidRDefault="001F0069">
      <w:pPr>
        <w:pStyle w:val="P00"/>
        <w:spacing w:before="72"/>
        <w:ind w:left="0" w:right="1134"/>
        <w:rPr>
          <w:rFonts w:hint="cs"/>
          <w:rtl/>
        </w:rPr>
      </w:pPr>
    </w:p>
    <w:bookmarkStart w:id="108" w:name="Text19"/>
    <w:p w:rsidR="001F0069" w:rsidRDefault="001F0069" w:rsidP="001F006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tl/>
        </w:rPr>
        <w:fldChar w:fldCharType="begin">
          <w:ffData>
            <w:name w:val="Text19"/>
            <w:enabled/>
            <w:calcOnExit w:val="0"/>
            <w:textInput>
              <w:default w:val="תאריך ושעת מסירה"/>
            </w:textInput>
          </w:ffData>
        </w:fldChar>
      </w:r>
      <w:r>
        <w:rPr>
          <w:rtl/>
        </w:rPr>
        <w:instrText xml:space="preserve"> </w:instrText>
      </w:r>
      <w:r>
        <w:instrText>FORMTEXT</w:instrText>
      </w:r>
      <w:r>
        <w:rPr>
          <w:rtl/>
        </w:rPr>
        <w:instrText xml:space="preserve"> </w:instrText>
      </w:r>
      <w:r>
        <w:rPr>
          <w:rtl/>
        </w:rPr>
        <w:fldChar w:fldCharType="separate"/>
      </w:r>
      <w:r w:rsidR="008718C5">
        <w:rPr>
          <w:rtl/>
        </w:rPr>
        <w:t>תאריך ושעת מסירה</w:t>
      </w:r>
      <w:r>
        <w:rPr>
          <w:rtl/>
        </w:rPr>
        <w:fldChar w:fldCharType="end"/>
      </w:r>
      <w:bookmarkEnd w:id="108"/>
      <w:r>
        <w:rPr>
          <w:rFonts w:hint="cs"/>
          <w:rtl/>
        </w:rPr>
        <w:tab/>
        <w:t>____________</w:t>
      </w:r>
    </w:p>
    <w:p w:rsidR="001F0069" w:rsidRPr="001F0069" w:rsidRDefault="001F0069" w:rsidP="001F006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sidRPr="001F0069">
        <w:rPr>
          <w:rFonts w:hint="cs"/>
          <w:sz w:val="22"/>
          <w:szCs w:val="22"/>
          <w:rtl/>
        </w:rPr>
        <w:tab/>
        <w:t>חתימה</w:t>
      </w:r>
    </w:p>
    <w:p w:rsidR="00E957FC" w:rsidRDefault="00E957FC">
      <w:pPr>
        <w:pStyle w:val="P00"/>
        <w:spacing w:before="72"/>
        <w:ind w:left="0" w:right="1134"/>
        <w:rPr>
          <w:rtl/>
        </w:rPr>
      </w:pPr>
    </w:p>
    <w:p w:rsidR="00691BAD" w:rsidRPr="00DB5D4D" w:rsidRDefault="00691BAD">
      <w:pPr>
        <w:pStyle w:val="medium2-header"/>
        <w:keepLines w:val="0"/>
        <w:spacing w:before="72"/>
        <w:ind w:left="0" w:right="1134"/>
        <w:rPr>
          <w:noProof/>
          <w:rtl/>
        </w:rPr>
      </w:pPr>
      <w:bookmarkStart w:id="109" w:name="med9"/>
      <w:bookmarkEnd w:id="109"/>
      <w:r w:rsidRPr="00DB5D4D">
        <w:rPr>
          <w:noProof/>
          <w:rtl/>
        </w:rPr>
        <w:t>ת</w:t>
      </w:r>
      <w:r w:rsidRPr="00DB5D4D">
        <w:rPr>
          <w:rFonts w:hint="cs"/>
          <w:noProof/>
          <w:rtl/>
        </w:rPr>
        <w:t>וספת שלישית</w:t>
      </w:r>
    </w:p>
    <w:p w:rsidR="00691BAD" w:rsidRPr="00DB5D4D" w:rsidRDefault="00691BAD" w:rsidP="00DB5D4D">
      <w:pPr>
        <w:pStyle w:val="P00"/>
        <w:spacing w:before="72"/>
        <w:ind w:left="0" w:right="1134"/>
        <w:jc w:val="center"/>
        <w:rPr>
          <w:rStyle w:val="default"/>
          <w:rFonts w:cs="FrankRuehl"/>
          <w:sz w:val="24"/>
          <w:szCs w:val="24"/>
          <w:rtl/>
        </w:rPr>
      </w:pPr>
      <w:r w:rsidRPr="00DB5D4D">
        <w:rPr>
          <w:rStyle w:val="default"/>
          <w:rFonts w:cs="FrankRuehl"/>
          <w:sz w:val="24"/>
          <w:szCs w:val="24"/>
          <w:rtl/>
        </w:rPr>
        <w:t>(</w:t>
      </w:r>
      <w:r w:rsidRPr="00DB5D4D">
        <w:rPr>
          <w:rStyle w:val="default"/>
          <w:rFonts w:cs="FrankRuehl" w:hint="cs"/>
          <w:sz w:val="24"/>
          <w:szCs w:val="24"/>
          <w:rtl/>
        </w:rPr>
        <w:t>תקנה 33)</w:t>
      </w:r>
    </w:p>
    <w:p w:rsidR="00691BAD" w:rsidRPr="008F5175" w:rsidRDefault="00691BAD">
      <w:pPr>
        <w:pStyle w:val="header-2"/>
        <w:ind w:left="0" w:right="1134"/>
        <w:rPr>
          <w:rFonts w:cs="David" w:hint="cs"/>
          <w:sz w:val="22"/>
          <w:szCs w:val="22"/>
          <w:rtl/>
        </w:rPr>
      </w:pPr>
      <w:bookmarkStart w:id="110" w:name="hed21"/>
      <w:bookmarkEnd w:id="110"/>
      <w:r w:rsidRPr="008F5175">
        <w:rPr>
          <w:rFonts w:cs="David"/>
          <w:sz w:val="22"/>
          <w:szCs w:val="22"/>
          <w:rtl/>
        </w:rPr>
        <w:t>ד</w:t>
      </w:r>
      <w:r w:rsidRPr="008F5175">
        <w:rPr>
          <w:rFonts w:cs="David" w:hint="cs"/>
          <w:sz w:val="22"/>
          <w:szCs w:val="22"/>
          <w:rtl/>
        </w:rPr>
        <w:t>ו"ח בקורת כלי השיט</w:t>
      </w:r>
    </w:p>
    <w:p w:rsidR="008F5175" w:rsidRPr="008F5175" w:rsidRDefault="008F5175" w:rsidP="008F5175">
      <w:pPr>
        <w:pStyle w:val="medium-header"/>
        <w:keepNext w:val="0"/>
        <w:keepLines w:val="0"/>
        <w:tabs>
          <w:tab w:val="clear" w:pos="2835"/>
          <w:tab w:val="left" w:pos="3827"/>
        </w:tabs>
        <w:ind w:left="0" w:right="1134"/>
        <w:jc w:val="left"/>
        <w:rPr>
          <w:rStyle w:val="default"/>
          <w:rFonts w:cs="FrankRuehl"/>
          <w:rtl/>
        </w:rPr>
      </w:pPr>
    </w:p>
    <w:tbl>
      <w:tblPr>
        <w:tblStyle w:val="a8"/>
        <w:bidiVisual/>
        <w:tblW w:w="7938" w:type="dxa"/>
        <w:tblInd w:w="113" w:type="dxa"/>
        <w:tblLook w:val="01E0" w:firstRow="1" w:lastRow="1" w:firstColumn="1" w:lastColumn="1" w:noHBand="0" w:noVBand="0"/>
      </w:tblPr>
      <w:tblGrid>
        <w:gridCol w:w="1177"/>
        <w:gridCol w:w="965"/>
        <w:gridCol w:w="768"/>
        <w:gridCol w:w="768"/>
        <w:gridCol w:w="1240"/>
        <w:gridCol w:w="1661"/>
        <w:gridCol w:w="1359"/>
      </w:tblGrid>
      <w:tr w:rsidR="008F5175">
        <w:tc>
          <w:tcPr>
            <w:tcW w:w="0" w:type="auto"/>
          </w:tcPr>
          <w:p w:rsid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שם כלי השיט</w:t>
            </w:r>
          </w:p>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Pr>
                <w:rStyle w:val="default"/>
                <w:rFonts w:cs="FrankRuehl"/>
                <w:sz w:val="22"/>
                <w:szCs w:val="22"/>
                <w:rtl/>
              </w:rPr>
              <w:fldChar w:fldCharType="begin">
                <w:ffData>
                  <w:name w:val="Text24"/>
                  <w:enabled/>
                  <w:calcOnExit w:val="0"/>
                  <w:textInput/>
                </w:ffData>
              </w:fldChar>
            </w:r>
            <w:bookmarkStart w:id="111" w:name="Text24"/>
            <w:r>
              <w:rPr>
                <w:rStyle w:val="default"/>
                <w:rFonts w:cs="FrankRuehl"/>
                <w:sz w:val="22"/>
                <w:szCs w:val="22"/>
                <w:rtl/>
              </w:rPr>
              <w:instrText xml:space="preserve"> </w:instrText>
            </w:r>
            <w:r>
              <w:rPr>
                <w:rStyle w:val="default"/>
                <w:rFonts w:cs="FrankRuehl" w:hint="cs"/>
                <w:sz w:val="22"/>
                <w:szCs w:val="22"/>
              </w:rPr>
              <w:instrText>FORMTEXT</w:instrText>
            </w:r>
            <w:r>
              <w:rPr>
                <w:rStyle w:val="default"/>
                <w:rFonts w:cs="FrankRuehl"/>
                <w:sz w:val="22"/>
                <w:szCs w:val="22"/>
                <w:rtl/>
              </w:rPr>
              <w:instrText xml:space="preserve"> </w:instrText>
            </w:r>
            <w:r w:rsidR="0089363C" w:rsidRPr="008F5175">
              <w:rPr>
                <w:sz w:val="22"/>
                <w:szCs w:val="22"/>
              </w:rPr>
            </w:r>
            <w:r>
              <w:rPr>
                <w:rStyle w:val="default"/>
                <w:rFonts w:cs="FrankRuehl"/>
                <w:sz w:val="22"/>
                <w:szCs w:val="22"/>
                <w:rtl/>
              </w:rPr>
              <w:fldChar w:fldCharType="separate"/>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Pr>
                <w:rStyle w:val="default"/>
                <w:rFonts w:cs="FrankRuehl"/>
                <w:sz w:val="22"/>
                <w:szCs w:val="22"/>
                <w:rtl/>
              </w:rPr>
              <w:fldChar w:fldCharType="end"/>
            </w:r>
            <w:bookmarkEnd w:id="111"/>
          </w:p>
        </w:tc>
        <w:tc>
          <w:tcPr>
            <w:tcW w:w="0" w:type="auto"/>
          </w:tcPr>
          <w:p w:rsid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שם המסוף</w:t>
            </w:r>
          </w:p>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Pr>
                <w:rStyle w:val="default"/>
                <w:rFonts w:cs="FrankRuehl"/>
                <w:sz w:val="22"/>
                <w:szCs w:val="22"/>
                <w:rtl/>
              </w:rPr>
              <w:fldChar w:fldCharType="begin">
                <w:ffData>
                  <w:name w:val="Text25"/>
                  <w:enabled/>
                  <w:calcOnExit w:val="0"/>
                  <w:textInput/>
                </w:ffData>
              </w:fldChar>
            </w:r>
            <w:bookmarkStart w:id="112" w:name="Text25"/>
            <w:r>
              <w:rPr>
                <w:rStyle w:val="default"/>
                <w:rFonts w:cs="FrankRuehl"/>
                <w:sz w:val="22"/>
                <w:szCs w:val="22"/>
                <w:rtl/>
              </w:rPr>
              <w:instrText xml:space="preserve"> </w:instrText>
            </w:r>
            <w:r>
              <w:rPr>
                <w:rStyle w:val="default"/>
                <w:rFonts w:cs="FrankRuehl" w:hint="cs"/>
                <w:sz w:val="22"/>
                <w:szCs w:val="22"/>
              </w:rPr>
              <w:instrText>FORMTEXT</w:instrText>
            </w:r>
            <w:r>
              <w:rPr>
                <w:rStyle w:val="default"/>
                <w:rFonts w:cs="FrankRuehl"/>
                <w:sz w:val="22"/>
                <w:szCs w:val="22"/>
                <w:rtl/>
              </w:rPr>
              <w:instrText xml:space="preserve"> </w:instrText>
            </w:r>
            <w:r w:rsidR="0089363C" w:rsidRPr="008F5175">
              <w:rPr>
                <w:sz w:val="22"/>
                <w:szCs w:val="22"/>
              </w:rPr>
            </w:r>
            <w:r>
              <w:rPr>
                <w:rStyle w:val="default"/>
                <w:rFonts w:cs="FrankRuehl"/>
                <w:sz w:val="22"/>
                <w:szCs w:val="22"/>
                <w:rtl/>
              </w:rPr>
              <w:fldChar w:fldCharType="separate"/>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Pr>
                <w:rStyle w:val="default"/>
                <w:rFonts w:cs="FrankRuehl"/>
                <w:sz w:val="22"/>
                <w:szCs w:val="22"/>
                <w:rtl/>
              </w:rPr>
              <w:fldChar w:fldCharType="end"/>
            </w:r>
            <w:bookmarkEnd w:id="112"/>
          </w:p>
        </w:tc>
        <w:tc>
          <w:tcPr>
            <w:tcW w:w="0" w:type="auto"/>
          </w:tcPr>
          <w:p w:rsid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תאריך</w:t>
            </w:r>
          </w:p>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Pr>
                <w:rStyle w:val="default"/>
                <w:rFonts w:cs="FrankRuehl"/>
                <w:sz w:val="22"/>
                <w:szCs w:val="22"/>
                <w:rtl/>
              </w:rPr>
              <w:fldChar w:fldCharType="begin">
                <w:ffData>
                  <w:name w:val="Text26"/>
                  <w:enabled/>
                  <w:calcOnExit w:val="0"/>
                  <w:textInput/>
                </w:ffData>
              </w:fldChar>
            </w:r>
            <w:bookmarkStart w:id="113" w:name="Text26"/>
            <w:r>
              <w:rPr>
                <w:rStyle w:val="default"/>
                <w:rFonts w:cs="FrankRuehl"/>
                <w:sz w:val="22"/>
                <w:szCs w:val="22"/>
                <w:rtl/>
              </w:rPr>
              <w:instrText xml:space="preserve"> </w:instrText>
            </w:r>
            <w:r>
              <w:rPr>
                <w:rStyle w:val="default"/>
                <w:rFonts w:cs="FrankRuehl" w:hint="cs"/>
                <w:sz w:val="22"/>
                <w:szCs w:val="22"/>
              </w:rPr>
              <w:instrText>FORMTEXT</w:instrText>
            </w:r>
            <w:r>
              <w:rPr>
                <w:rStyle w:val="default"/>
                <w:rFonts w:cs="FrankRuehl"/>
                <w:sz w:val="22"/>
                <w:szCs w:val="22"/>
                <w:rtl/>
              </w:rPr>
              <w:instrText xml:space="preserve"> </w:instrText>
            </w:r>
            <w:r w:rsidR="0089363C" w:rsidRPr="008F5175">
              <w:rPr>
                <w:sz w:val="22"/>
                <w:szCs w:val="22"/>
              </w:rPr>
            </w:r>
            <w:r>
              <w:rPr>
                <w:rStyle w:val="default"/>
                <w:rFonts w:cs="FrankRuehl"/>
                <w:sz w:val="22"/>
                <w:szCs w:val="22"/>
                <w:rtl/>
              </w:rPr>
              <w:fldChar w:fldCharType="separate"/>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Pr>
                <w:rStyle w:val="default"/>
                <w:rFonts w:cs="FrankRuehl"/>
                <w:sz w:val="22"/>
                <w:szCs w:val="22"/>
                <w:rtl/>
              </w:rPr>
              <w:fldChar w:fldCharType="end"/>
            </w:r>
            <w:bookmarkEnd w:id="113"/>
          </w:p>
        </w:tc>
        <w:tc>
          <w:tcPr>
            <w:tcW w:w="0" w:type="auto"/>
          </w:tcPr>
          <w:p w:rsid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שעה</w:t>
            </w:r>
          </w:p>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Pr>
                <w:rStyle w:val="default"/>
                <w:rFonts w:cs="FrankRuehl"/>
                <w:sz w:val="22"/>
                <w:szCs w:val="22"/>
                <w:rtl/>
              </w:rPr>
              <w:fldChar w:fldCharType="begin">
                <w:ffData>
                  <w:name w:val="Text27"/>
                  <w:enabled/>
                  <w:calcOnExit w:val="0"/>
                  <w:textInput/>
                </w:ffData>
              </w:fldChar>
            </w:r>
            <w:bookmarkStart w:id="114" w:name="Text27"/>
            <w:r>
              <w:rPr>
                <w:rStyle w:val="default"/>
                <w:rFonts w:cs="FrankRuehl"/>
                <w:sz w:val="22"/>
                <w:szCs w:val="22"/>
                <w:rtl/>
              </w:rPr>
              <w:instrText xml:space="preserve"> </w:instrText>
            </w:r>
            <w:r>
              <w:rPr>
                <w:rStyle w:val="default"/>
                <w:rFonts w:cs="FrankRuehl" w:hint="cs"/>
                <w:sz w:val="22"/>
                <w:szCs w:val="22"/>
              </w:rPr>
              <w:instrText>FORMTEXT</w:instrText>
            </w:r>
            <w:r>
              <w:rPr>
                <w:rStyle w:val="default"/>
                <w:rFonts w:cs="FrankRuehl"/>
                <w:sz w:val="22"/>
                <w:szCs w:val="22"/>
                <w:rtl/>
              </w:rPr>
              <w:instrText xml:space="preserve"> </w:instrText>
            </w:r>
            <w:r w:rsidR="0089363C" w:rsidRPr="008F5175">
              <w:rPr>
                <w:sz w:val="22"/>
                <w:szCs w:val="22"/>
              </w:rPr>
            </w:r>
            <w:r>
              <w:rPr>
                <w:rStyle w:val="default"/>
                <w:rFonts w:cs="FrankRuehl"/>
                <w:sz w:val="22"/>
                <w:szCs w:val="22"/>
                <w:rtl/>
              </w:rPr>
              <w:fldChar w:fldCharType="separate"/>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sidR="008718C5">
              <w:rPr>
                <w:rStyle w:val="default"/>
                <w:rFonts w:cs="FrankRuehl"/>
                <w:sz w:val="22"/>
                <w:szCs w:val="22"/>
                <w:rtl/>
              </w:rPr>
              <w:t> </w:t>
            </w:r>
            <w:r>
              <w:rPr>
                <w:rStyle w:val="default"/>
                <w:rFonts w:cs="FrankRuehl"/>
                <w:sz w:val="22"/>
                <w:szCs w:val="22"/>
                <w:rtl/>
              </w:rPr>
              <w:fldChar w:fldCharType="end"/>
            </w:r>
            <w:bookmarkEnd w:id="114"/>
          </w:p>
        </w:tc>
        <w:tc>
          <w:tcPr>
            <w:tcW w:w="0" w:type="auto"/>
          </w:tcPr>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הסעיף בתקנות</w:t>
            </w:r>
          </w:p>
        </w:tc>
        <w:tc>
          <w:tcPr>
            <w:tcW w:w="0" w:type="auto"/>
          </w:tcPr>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האחראי בכלי השיט</w:t>
            </w:r>
            <w:r>
              <w:rPr>
                <w:rStyle w:val="a7"/>
                <w:sz w:val="22"/>
                <w:szCs w:val="22"/>
                <w:rtl/>
              </w:rPr>
              <w:footnoteReference w:id="2"/>
            </w:r>
          </w:p>
        </w:tc>
        <w:tc>
          <w:tcPr>
            <w:tcW w:w="0" w:type="auto"/>
          </w:tcPr>
          <w:p w:rsidR="008F5175" w:rsidRPr="008F5175" w:rsidRDefault="008F5175" w:rsidP="008F5175">
            <w:pPr>
              <w:pStyle w:val="medium-header"/>
              <w:keepNext w:val="0"/>
              <w:keepLines w:val="0"/>
              <w:tabs>
                <w:tab w:val="clear" w:pos="624"/>
                <w:tab w:val="clear" w:pos="1021"/>
                <w:tab w:val="clear" w:pos="1474"/>
                <w:tab w:val="clear" w:pos="1928"/>
                <w:tab w:val="clear" w:pos="2381"/>
                <w:tab w:val="clear" w:pos="2835"/>
              </w:tabs>
              <w:spacing w:line="240" w:lineRule="auto"/>
              <w:ind w:left="0"/>
              <w:jc w:val="left"/>
              <w:rPr>
                <w:rStyle w:val="default"/>
                <w:rFonts w:cs="FrankRuehl" w:hint="cs"/>
                <w:sz w:val="22"/>
                <w:szCs w:val="22"/>
                <w:rtl/>
              </w:rPr>
            </w:pPr>
            <w:r w:rsidRPr="008F5175">
              <w:rPr>
                <w:rStyle w:val="default"/>
                <w:rFonts w:cs="FrankRuehl" w:hint="cs"/>
                <w:sz w:val="22"/>
                <w:szCs w:val="22"/>
                <w:rtl/>
              </w:rPr>
              <w:t>האחראי במסוף</w:t>
            </w:r>
            <w:r w:rsidRPr="008F5175">
              <w:rPr>
                <w:rStyle w:val="a7"/>
                <w:rFonts w:hint="cs"/>
                <w:rtl/>
              </w:rPr>
              <w:t>1</w:t>
            </w:r>
          </w:p>
        </w:tc>
      </w:tr>
    </w:tbl>
    <w:p w:rsidR="00691BAD" w:rsidRDefault="00691BAD" w:rsidP="008F5175">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w:t>
      </w:r>
      <w:r>
        <w:rPr>
          <w:rStyle w:val="default"/>
          <w:rFonts w:cs="FrankRuehl"/>
          <w:rtl/>
        </w:rPr>
        <w:tab/>
      </w:r>
      <w:r>
        <w:rPr>
          <w:rStyle w:val="default"/>
          <w:rFonts w:cs="FrankRuehl" w:hint="cs"/>
          <w:rtl/>
        </w:rPr>
        <w:t>האם דגל אדום מונף?</w:t>
      </w:r>
      <w:r>
        <w:rPr>
          <w:rtl/>
        </w:rPr>
        <w:tab/>
      </w:r>
      <w:r>
        <w:rPr>
          <w:rStyle w:val="default"/>
          <w:rFonts w:cs="FrankRuehl"/>
          <w:rtl/>
        </w:rPr>
        <w:t>3(1);5</w:t>
      </w:r>
    </w:p>
    <w:p w:rsidR="00691BAD" w:rsidRDefault="00691BAD" w:rsidP="008F5175">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w:t>
      </w:r>
      <w:r>
        <w:rPr>
          <w:rStyle w:val="default"/>
          <w:rFonts w:cs="FrankRuehl"/>
          <w:rtl/>
        </w:rPr>
        <w:tab/>
      </w:r>
      <w:r>
        <w:rPr>
          <w:rStyle w:val="default"/>
          <w:rFonts w:cs="FrankRuehl" w:hint="cs"/>
          <w:rtl/>
        </w:rPr>
        <w:t>האם אור אדום דולק?</w:t>
      </w:r>
      <w:r w:rsidRPr="00CD3CBF">
        <w:rPr>
          <w:rStyle w:val="default"/>
          <w:rFonts w:cs="FrankRuehl"/>
          <w:rtl/>
        </w:rPr>
        <w:tab/>
      </w:r>
      <w:r>
        <w:rPr>
          <w:rStyle w:val="default"/>
          <w:rFonts w:cs="FrankRuehl"/>
          <w:rtl/>
        </w:rPr>
        <w:t>3(2);5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w:t>
      </w:r>
      <w:r>
        <w:rPr>
          <w:rStyle w:val="default"/>
          <w:rFonts w:cs="FrankRuehl"/>
          <w:rtl/>
        </w:rPr>
        <w:tab/>
      </w:r>
      <w:r>
        <w:rPr>
          <w:rStyle w:val="default"/>
          <w:rFonts w:cs="FrankRuehl" w:hint="cs"/>
          <w:rtl/>
        </w:rPr>
        <w:t>האם מוצג שלט אזהרה מפני עישון ושימוש</w:t>
      </w:r>
      <w:r w:rsidR="008F5175">
        <w:rPr>
          <w:rStyle w:val="default"/>
          <w:rFonts w:cs="FrankRuehl" w:hint="cs"/>
          <w:rtl/>
        </w:rPr>
        <w:t xml:space="preserve"> </w:t>
      </w:r>
      <w:r>
        <w:rPr>
          <w:rStyle w:val="default"/>
          <w:rFonts w:cs="FrankRuehl" w:hint="cs"/>
          <w:rtl/>
        </w:rPr>
        <w:t>באש גלויה?</w:t>
      </w:r>
      <w:r w:rsidR="008F5175">
        <w:rPr>
          <w:rStyle w:val="default"/>
          <w:rFonts w:cs="FrankRuehl" w:hint="cs"/>
          <w:rtl/>
        </w:rPr>
        <w:tab/>
      </w:r>
      <w:r>
        <w:rPr>
          <w:rStyle w:val="default"/>
          <w:rFonts w:cs="FrankRuehl" w:hint="cs"/>
          <w:rtl/>
        </w:rPr>
        <w:t>4;5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4.</w:t>
      </w:r>
      <w:r>
        <w:rPr>
          <w:rStyle w:val="default"/>
          <w:rFonts w:cs="FrankRuehl"/>
          <w:rtl/>
        </w:rPr>
        <w:tab/>
      </w:r>
      <w:r>
        <w:rPr>
          <w:rStyle w:val="default"/>
          <w:rFonts w:cs="FrankRuehl" w:hint="cs"/>
          <w:rtl/>
        </w:rPr>
        <w:t>האם אמצעי הגישה לכלי השיט תקינים ומתאימים לתנאי הים?</w:t>
      </w:r>
      <w:r>
        <w:rPr>
          <w:rStyle w:val="default"/>
          <w:rFonts w:cs="FrankRuehl"/>
          <w:rtl/>
        </w:rPr>
        <w:tab/>
      </w:r>
      <w:r>
        <w:rPr>
          <w:rStyle w:val="default"/>
          <w:rFonts w:cs="FrankRuehl" w:hint="cs"/>
          <w:rtl/>
        </w:rPr>
        <w:t>13</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5.</w:t>
      </w:r>
      <w:r>
        <w:rPr>
          <w:rStyle w:val="default"/>
          <w:rFonts w:cs="FrankRuehl"/>
          <w:rtl/>
        </w:rPr>
        <w:tab/>
      </w:r>
      <w:r>
        <w:rPr>
          <w:rStyle w:val="default"/>
          <w:rFonts w:cs="FrankRuehl" w:hint="cs"/>
          <w:rtl/>
        </w:rPr>
        <w:t>האם סירת הצלה הורדה ומוכנה בנקודת</w:t>
      </w:r>
      <w:r w:rsidR="008F5175">
        <w:rPr>
          <w:rStyle w:val="default"/>
          <w:rFonts w:cs="FrankRuehl" w:hint="cs"/>
          <w:rtl/>
        </w:rPr>
        <w:t xml:space="preserve"> </w:t>
      </w:r>
      <w:r>
        <w:rPr>
          <w:rStyle w:val="default"/>
          <w:rFonts w:cs="FrankRuehl" w:hint="cs"/>
          <w:rtl/>
        </w:rPr>
        <w:t>העליה?</w:t>
      </w:r>
      <w:r>
        <w:rPr>
          <w:rStyle w:val="default"/>
          <w:rFonts w:cs="FrankRuehl"/>
          <w:rtl/>
        </w:rPr>
        <w:tab/>
      </w:r>
      <w:r>
        <w:rPr>
          <w:rStyle w:val="default"/>
          <w:rFonts w:cs="FrankRuehl" w:hint="cs"/>
          <w:rtl/>
        </w:rPr>
        <w:t>14</w:t>
      </w:r>
    </w:p>
    <w:p w:rsidR="00691BAD" w:rsidRDefault="00691BAD"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72"/>
        <w:ind w:left="0" w:right="1134"/>
        <w:jc w:val="left"/>
        <w:rPr>
          <w:rStyle w:val="default"/>
          <w:rFonts w:cs="FrankRuehl"/>
          <w:rtl/>
        </w:rPr>
      </w:pPr>
      <w:r>
        <w:rPr>
          <w:rStyle w:val="default"/>
          <w:rFonts w:cs="FrankRuehl"/>
          <w:rtl/>
        </w:rPr>
        <w:t>6.</w:t>
      </w:r>
      <w:r>
        <w:rPr>
          <w:rStyle w:val="default"/>
          <w:rFonts w:cs="FrankRuehl"/>
          <w:rtl/>
        </w:rPr>
        <w:tab/>
      </w:r>
      <w:r>
        <w:rPr>
          <w:rStyle w:val="default"/>
          <w:rFonts w:cs="FrankRuehl" w:hint="cs"/>
          <w:rtl/>
        </w:rPr>
        <w:t>האם כבלי גרירה לשעת-חירום מותקנים?</w:t>
      </w:r>
      <w:r>
        <w:rPr>
          <w:rStyle w:val="default"/>
          <w:rFonts w:cs="FrankRuehl"/>
          <w:rtl/>
        </w:rPr>
        <w:tab/>
      </w:r>
      <w:r w:rsidR="008F5175">
        <w:rPr>
          <w:rStyle w:val="default"/>
          <w:rFonts w:cs="FrankRuehl" w:hint="cs"/>
          <w:rtl/>
        </w:rPr>
        <w:t>12</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7.</w:t>
      </w:r>
      <w:r>
        <w:rPr>
          <w:rStyle w:val="default"/>
          <w:rFonts w:cs="FrankRuehl"/>
          <w:rtl/>
        </w:rPr>
        <w:tab/>
      </w:r>
      <w:r>
        <w:rPr>
          <w:rStyle w:val="default"/>
          <w:rFonts w:cs="FrankRuehl" w:hint="cs"/>
          <w:rtl/>
        </w:rPr>
        <w:t>האם מערכת האורור של חדר המשאבות</w:t>
      </w:r>
      <w:r w:rsidR="008F5175">
        <w:rPr>
          <w:rStyle w:val="default"/>
          <w:rFonts w:cs="FrankRuehl" w:hint="cs"/>
          <w:rtl/>
        </w:rPr>
        <w:t xml:space="preserve"> </w:t>
      </w:r>
      <w:r>
        <w:rPr>
          <w:rStyle w:val="default"/>
          <w:rFonts w:cs="FrankRuehl" w:hint="cs"/>
          <w:rtl/>
        </w:rPr>
        <w:t>מופעלת?</w:t>
      </w:r>
      <w:r>
        <w:rPr>
          <w:rStyle w:val="default"/>
          <w:rFonts w:cs="FrankRuehl"/>
          <w:rtl/>
        </w:rPr>
        <w:tab/>
      </w:r>
      <w:r>
        <w:rPr>
          <w:rStyle w:val="default"/>
          <w:rFonts w:cs="FrankRuehl" w:hint="cs"/>
          <w:rtl/>
        </w:rPr>
        <w:t>17(א)</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8.</w:t>
      </w:r>
      <w:r>
        <w:rPr>
          <w:rStyle w:val="default"/>
          <w:rFonts w:cs="FrankRuehl"/>
          <w:rtl/>
        </w:rPr>
        <w:tab/>
      </w:r>
      <w:r>
        <w:rPr>
          <w:rStyle w:val="default"/>
          <w:rFonts w:cs="FrankRuehl" w:hint="cs"/>
          <w:rtl/>
        </w:rPr>
        <w:t>האם הופסקה פעולתם של מזגני אויר</w:t>
      </w:r>
      <w:r w:rsidR="008F5175">
        <w:rPr>
          <w:rStyle w:val="default"/>
          <w:rFonts w:cs="FrankRuehl" w:hint="cs"/>
          <w:rtl/>
        </w:rPr>
        <w:t xml:space="preserve"> </w:t>
      </w:r>
      <w:r>
        <w:rPr>
          <w:rStyle w:val="default"/>
          <w:rFonts w:cs="FrankRuehl" w:hint="cs"/>
          <w:rtl/>
        </w:rPr>
        <w:t>הקבועים בפתחי חלונות?</w:t>
      </w:r>
      <w:r>
        <w:rPr>
          <w:rStyle w:val="default"/>
          <w:rFonts w:cs="FrankRuehl"/>
          <w:rtl/>
        </w:rPr>
        <w:tab/>
      </w:r>
      <w:r>
        <w:rPr>
          <w:rStyle w:val="default"/>
          <w:rFonts w:cs="FrankRuehl" w:hint="cs"/>
          <w:rtl/>
        </w:rPr>
        <w:t>17(א)</w:t>
      </w:r>
      <w:r>
        <w:rPr>
          <w:rStyle w:val="default"/>
          <w:rFonts w:cs="FrankRuehl"/>
          <w:rtl/>
        </w:rPr>
        <w:t>(6)</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9.</w:t>
      </w:r>
      <w:r>
        <w:rPr>
          <w:rStyle w:val="default"/>
          <w:rFonts w:cs="FrankRuehl"/>
          <w:rtl/>
        </w:rPr>
        <w:tab/>
      </w:r>
      <w:r>
        <w:rPr>
          <w:rStyle w:val="default"/>
          <w:rFonts w:cs="FrankRuehl" w:hint="cs"/>
          <w:rtl/>
        </w:rPr>
        <w:t>האם מערכת מיזוג האוויר המרכזית</w:t>
      </w:r>
      <w:r w:rsidR="008F5175">
        <w:rPr>
          <w:rStyle w:val="default"/>
          <w:rFonts w:cs="FrankRuehl" w:hint="cs"/>
          <w:rtl/>
        </w:rPr>
        <w:t xml:space="preserve"> </w:t>
      </w:r>
      <w:r>
        <w:rPr>
          <w:rStyle w:val="default"/>
          <w:rFonts w:cs="FrankRuehl" w:hint="cs"/>
          <w:rtl/>
        </w:rPr>
        <w:t>מופעלת במעגל סגור, וכניסות אויר</w:t>
      </w:r>
      <w:r w:rsidR="008F5175">
        <w:rPr>
          <w:rStyle w:val="default"/>
          <w:rFonts w:cs="FrankRuehl" w:hint="cs"/>
          <w:rtl/>
        </w:rPr>
        <w:t xml:space="preserve"> </w:t>
      </w:r>
      <w:r>
        <w:rPr>
          <w:rStyle w:val="default"/>
          <w:rFonts w:cs="FrankRuehl" w:hint="cs"/>
          <w:rtl/>
        </w:rPr>
        <w:t>בלתי בטוחות סגורות?</w:t>
      </w:r>
      <w:r>
        <w:rPr>
          <w:rStyle w:val="default"/>
          <w:rFonts w:cs="FrankRuehl"/>
          <w:rtl/>
        </w:rPr>
        <w:tab/>
      </w:r>
      <w:r>
        <w:rPr>
          <w:rStyle w:val="default"/>
          <w:rFonts w:cs="FrankRuehl" w:hint="cs"/>
          <w:rtl/>
        </w:rPr>
        <w:t>17(א)(6)</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10.</w:t>
      </w:r>
      <w:r>
        <w:rPr>
          <w:rStyle w:val="default"/>
          <w:rFonts w:cs="FrankRuehl"/>
          <w:rtl/>
        </w:rPr>
        <w:tab/>
      </w:r>
      <w:r>
        <w:rPr>
          <w:rStyle w:val="default"/>
          <w:rFonts w:cs="FrankRuehl" w:hint="cs"/>
          <w:rtl/>
        </w:rPr>
        <w:t>האם ברדסי המאווררים מופנים לכוון</w:t>
      </w:r>
      <w:r w:rsidR="008F5175">
        <w:rPr>
          <w:rStyle w:val="default"/>
          <w:rFonts w:cs="FrankRuehl" w:hint="cs"/>
          <w:rtl/>
        </w:rPr>
        <w:t xml:space="preserve"> </w:t>
      </w:r>
      <w:r>
        <w:rPr>
          <w:rStyle w:val="default"/>
          <w:rFonts w:cs="FrankRuehl" w:hint="cs"/>
          <w:rtl/>
        </w:rPr>
        <w:t>הנכון?</w:t>
      </w:r>
      <w:r>
        <w:rPr>
          <w:rStyle w:val="default"/>
          <w:rFonts w:cs="FrankRuehl"/>
          <w:rtl/>
        </w:rPr>
        <w:tab/>
      </w:r>
      <w:r>
        <w:rPr>
          <w:rStyle w:val="default"/>
          <w:rFonts w:cs="FrankRuehl" w:hint="cs"/>
          <w:rtl/>
        </w:rPr>
        <w:t>17(א)(7)</w:t>
      </w:r>
    </w:p>
    <w:p w:rsidR="008F5175"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האם המכלים פתוחים לאוויר דרך</w:t>
      </w:r>
      <w:r w:rsidR="008F5175">
        <w:rPr>
          <w:rStyle w:val="default"/>
          <w:rFonts w:cs="FrankRuehl" w:hint="cs"/>
          <w:rtl/>
        </w:rPr>
        <w:t xml:space="preserve"> </w:t>
      </w:r>
      <w:r>
        <w:rPr>
          <w:rStyle w:val="default"/>
          <w:rFonts w:cs="FrankRuehl" w:hint="cs"/>
          <w:rtl/>
        </w:rPr>
        <w:t xml:space="preserve">מערכת </w:t>
      </w:r>
    </w:p>
    <w:p w:rsidR="00691BAD" w:rsidRDefault="00CD3CBF"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hint="cs"/>
          <w:rtl/>
        </w:rPr>
        <w:tab/>
      </w:r>
      <w:r w:rsidR="00691BAD">
        <w:rPr>
          <w:rStyle w:val="default"/>
          <w:rFonts w:cs="FrankRuehl" w:hint="cs"/>
          <w:rtl/>
        </w:rPr>
        <w:t>האוורור המיועדת לכך?</w:t>
      </w:r>
      <w:r w:rsidR="00691BAD">
        <w:rPr>
          <w:rStyle w:val="default"/>
          <w:rFonts w:cs="FrankRuehl"/>
          <w:rtl/>
        </w:rPr>
        <w:tab/>
      </w:r>
      <w:r w:rsidR="00691BAD">
        <w:rPr>
          <w:rStyle w:val="default"/>
          <w:rFonts w:cs="FrankRuehl" w:hint="cs"/>
          <w:rtl/>
        </w:rPr>
        <w:t>17(א)(9)</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12.</w:t>
      </w:r>
      <w:r>
        <w:rPr>
          <w:rStyle w:val="default"/>
          <w:rFonts w:cs="FrankRuehl"/>
          <w:rtl/>
        </w:rPr>
        <w:tab/>
      </w:r>
      <w:r>
        <w:rPr>
          <w:rStyle w:val="default"/>
          <w:rFonts w:cs="FrankRuehl" w:hint="cs"/>
          <w:rtl/>
        </w:rPr>
        <w:t>האם בצנרת כבוי האש יש לחץ מים והאם</w:t>
      </w:r>
      <w:r w:rsidR="00CD3CBF">
        <w:rPr>
          <w:rStyle w:val="default"/>
          <w:rFonts w:cs="FrankRuehl" w:hint="cs"/>
          <w:rtl/>
        </w:rPr>
        <w:t xml:space="preserve"> </w:t>
      </w:r>
      <w:r>
        <w:rPr>
          <w:rStyle w:val="default"/>
          <w:rFonts w:cs="FrankRuehl" w:hint="cs"/>
          <w:rtl/>
        </w:rPr>
        <w:t>מערכת הצנרת מוכנה לשימוש מידי?</w:t>
      </w:r>
      <w:r>
        <w:rPr>
          <w:rStyle w:val="default"/>
          <w:rFonts w:cs="FrankRuehl"/>
          <w:rtl/>
        </w:rPr>
        <w:t> </w:t>
      </w:r>
      <w:r>
        <w:rPr>
          <w:rStyle w:val="default"/>
          <w:rFonts w:cs="FrankRuehl"/>
          <w:rtl/>
        </w:rPr>
        <w:tab/>
      </w:r>
      <w:r>
        <w:rPr>
          <w:rStyle w:val="default"/>
          <w:rFonts w:cs="FrankRuehl" w:hint="cs"/>
          <w:rtl/>
        </w:rPr>
        <w:t>15(ב)</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13.</w:t>
      </w:r>
      <w:r>
        <w:rPr>
          <w:rStyle w:val="default"/>
          <w:rFonts w:cs="FrankRuehl"/>
          <w:rtl/>
        </w:rPr>
        <w:tab/>
      </w:r>
      <w:r>
        <w:rPr>
          <w:rStyle w:val="default"/>
          <w:rFonts w:cs="FrankRuehl" w:hint="cs"/>
          <w:rtl/>
        </w:rPr>
        <w:t>האם ציוד כיבוי האש הוכן לשימוש?</w:t>
      </w:r>
      <w:r>
        <w:rPr>
          <w:rStyle w:val="default"/>
          <w:rFonts w:cs="FrankRuehl"/>
          <w:rtl/>
        </w:rPr>
        <w:t> </w:t>
      </w:r>
      <w:r>
        <w:rPr>
          <w:rStyle w:val="default"/>
          <w:rFonts w:cs="FrankRuehl"/>
          <w:rtl/>
        </w:rPr>
        <w:tab/>
      </w:r>
      <w:r>
        <w:rPr>
          <w:rStyle w:val="default"/>
          <w:rFonts w:cs="FrankRuehl" w:hint="cs"/>
          <w:rtl/>
        </w:rPr>
        <w:t>15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14.</w:t>
      </w:r>
      <w:r>
        <w:rPr>
          <w:rStyle w:val="default"/>
          <w:rFonts w:cs="FrankRuehl"/>
          <w:rtl/>
        </w:rPr>
        <w:tab/>
      </w:r>
      <w:r>
        <w:rPr>
          <w:rStyle w:val="default"/>
          <w:rFonts w:cs="FrankRuehl" w:hint="cs"/>
          <w:rtl/>
        </w:rPr>
        <w:t>האם נקבעו וסומנו מקומות מותרים</w:t>
      </w:r>
      <w:r w:rsidR="00CD3CBF">
        <w:rPr>
          <w:rStyle w:val="default"/>
          <w:rFonts w:cs="FrankRuehl" w:hint="cs"/>
          <w:rtl/>
        </w:rPr>
        <w:t xml:space="preserve"> </w:t>
      </w:r>
      <w:r>
        <w:rPr>
          <w:rStyle w:val="default"/>
          <w:rFonts w:cs="FrankRuehl" w:hint="cs"/>
          <w:rtl/>
        </w:rPr>
        <w:t>לעישון?</w:t>
      </w:r>
      <w:r>
        <w:rPr>
          <w:rStyle w:val="default"/>
          <w:rFonts w:cs="FrankRuehl"/>
          <w:rtl/>
        </w:rPr>
        <w:tab/>
      </w:r>
      <w:r>
        <w:rPr>
          <w:rStyle w:val="default"/>
          <w:rFonts w:cs="FrankRuehl" w:hint="cs"/>
          <w:rtl/>
        </w:rPr>
        <w:t>16(א)</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15.</w:t>
      </w:r>
      <w:r>
        <w:rPr>
          <w:rStyle w:val="default"/>
          <w:rFonts w:cs="FrankRuehl"/>
          <w:rtl/>
        </w:rPr>
        <w:tab/>
      </w:r>
      <w:r>
        <w:rPr>
          <w:rStyle w:val="default"/>
          <w:rFonts w:cs="FrankRuehl" w:hint="cs"/>
          <w:rtl/>
        </w:rPr>
        <w:t>האם מבוצעות ההוראות בדבר איסור</w:t>
      </w:r>
    </w:p>
    <w:p w:rsidR="00691BAD" w:rsidRDefault="00691BAD"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rtl/>
        </w:rPr>
        <w:tab/>
      </w:r>
      <w:r>
        <w:rPr>
          <w:rStyle w:val="default"/>
          <w:rFonts w:cs="FrankRuehl" w:hint="cs"/>
          <w:rtl/>
        </w:rPr>
        <w:t>אש גלויה או עישון?</w:t>
      </w:r>
      <w:r>
        <w:rPr>
          <w:rStyle w:val="default"/>
          <w:rFonts w:cs="FrankRuehl"/>
          <w:rtl/>
        </w:rPr>
        <w:tab/>
      </w:r>
      <w:r>
        <w:rPr>
          <w:rStyle w:val="default"/>
          <w:rFonts w:cs="FrankRuehl" w:hint="cs"/>
          <w:rtl/>
        </w:rPr>
        <w:t>16(ב)(ג)</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16.</w:t>
      </w:r>
      <w:r>
        <w:rPr>
          <w:rStyle w:val="default"/>
          <w:rFonts w:cs="FrankRuehl"/>
          <w:rtl/>
        </w:rPr>
        <w:tab/>
      </w:r>
      <w:r>
        <w:rPr>
          <w:rStyle w:val="default"/>
          <w:rFonts w:cs="FrankRuehl" w:hint="cs"/>
          <w:rtl/>
        </w:rPr>
        <w:t>האם כל הדלתות החצוניות סגורות</w:t>
      </w:r>
      <w:r w:rsidR="00CD3CBF">
        <w:rPr>
          <w:rStyle w:val="default"/>
          <w:rFonts w:cs="FrankRuehl" w:hint="cs"/>
          <w:rtl/>
        </w:rPr>
        <w:t xml:space="preserve"> </w:t>
      </w:r>
      <w:r>
        <w:rPr>
          <w:rStyle w:val="default"/>
          <w:rFonts w:cs="FrankRuehl" w:hint="cs"/>
          <w:rtl/>
        </w:rPr>
        <w:t>ומסומנות בברור?</w:t>
      </w:r>
      <w:r>
        <w:rPr>
          <w:rStyle w:val="default"/>
          <w:rFonts w:cs="FrankRuehl"/>
          <w:rtl/>
        </w:rPr>
        <w:tab/>
      </w:r>
      <w:r>
        <w:rPr>
          <w:rStyle w:val="default"/>
          <w:rFonts w:cs="FrankRuehl" w:hint="cs"/>
          <w:rtl/>
        </w:rPr>
        <w:t>17(א)(2)(3);</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spacing w:before="0"/>
        <w:ind w:left="397" w:right="4961" w:hanging="397"/>
        <w:jc w:val="left"/>
        <w:rPr>
          <w:rStyle w:val="default"/>
          <w:rFonts w:cs="FrankRuehl"/>
          <w:rtl/>
        </w:rPr>
      </w:pPr>
      <w:r>
        <w:rPr>
          <w:rStyle w:val="default"/>
          <w:rFonts w:cs="FrankRuehl"/>
          <w:rtl/>
        </w:rPr>
        <w:t> </w:t>
      </w:r>
      <w:r>
        <w:rPr>
          <w:rStyle w:val="default"/>
          <w:rFonts w:cs="FrankRuehl"/>
          <w:rtl/>
        </w:rPr>
        <w:tab/>
      </w:r>
      <w:r>
        <w:rPr>
          <w:rStyle w:val="default"/>
          <w:rFonts w:cs="FrankRuehl"/>
          <w:rtl/>
        </w:rPr>
        <w:tab/>
      </w:r>
      <w:r>
        <w:rPr>
          <w:rStyle w:val="default"/>
          <w:rFonts w:cs="FrankRuehl" w:hint="cs"/>
          <w:rtl/>
        </w:rPr>
        <w:t>17(ג)</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17.</w:t>
      </w:r>
      <w:r>
        <w:rPr>
          <w:rStyle w:val="default"/>
          <w:rFonts w:cs="FrankRuehl"/>
          <w:rtl/>
        </w:rPr>
        <w:tab/>
      </w:r>
      <w:r>
        <w:rPr>
          <w:rStyle w:val="default"/>
          <w:rFonts w:cs="FrankRuehl" w:hint="cs"/>
          <w:rtl/>
        </w:rPr>
        <w:t>האם כל החלונות במבנים ובגוף כלי</w:t>
      </w:r>
      <w:r w:rsidR="00CD3CBF">
        <w:rPr>
          <w:rStyle w:val="default"/>
          <w:rFonts w:cs="FrankRuehl" w:hint="cs"/>
          <w:rtl/>
        </w:rPr>
        <w:t xml:space="preserve"> </w:t>
      </w:r>
      <w:r>
        <w:rPr>
          <w:rStyle w:val="default"/>
          <w:rFonts w:cs="FrankRuehl" w:hint="cs"/>
          <w:rtl/>
        </w:rPr>
        <w:t>השיט סגורים?</w:t>
      </w:r>
      <w:r w:rsidRPr="00CD3CBF">
        <w:rPr>
          <w:rStyle w:val="default"/>
          <w:rFonts w:cs="FrankRuehl"/>
          <w:rtl/>
        </w:rPr>
        <w:t> </w:t>
      </w:r>
      <w:r w:rsidRPr="00CD3CBF">
        <w:rPr>
          <w:rStyle w:val="default"/>
          <w:rFonts w:cs="FrankRuehl"/>
          <w:rtl/>
        </w:rPr>
        <w:tab/>
      </w:r>
      <w:r>
        <w:rPr>
          <w:rStyle w:val="default"/>
          <w:rFonts w:cs="FrankRuehl"/>
          <w:rtl/>
        </w:rPr>
        <w:t>17(</w:t>
      </w:r>
      <w:r>
        <w:rPr>
          <w:rStyle w:val="default"/>
          <w:rFonts w:cs="FrankRuehl" w:hint="cs"/>
          <w:rtl/>
        </w:rPr>
        <w:t>א)(4);</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spacing w:before="0"/>
        <w:ind w:left="397" w:right="4961" w:hanging="397"/>
        <w:jc w:val="left"/>
        <w:rPr>
          <w:rStyle w:val="default"/>
          <w:rFonts w:cs="FrankRuehl"/>
          <w:rtl/>
        </w:rPr>
      </w:pPr>
      <w:r w:rsidRPr="00CD3CBF">
        <w:rPr>
          <w:rStyle w:val="default"/>
          <w:rFonts w:cs="FrankRuehl"/>
          <w:rtl/>
        </w:rPr>
        <w:tab/>
      </w:r>
      <w:r w:rsidRPr="00CD3CBF">
        <w:rPr>
          <w:rStyle w:val="default"/>
          <w:rFonts w:cs="FrankRuehl"/>
          <w:rtl/>
        </w:rPr>
        <w:tab/>
      </w:r>
      <w:r>
        <w:rPr>
          <w:rStyle w:val="default"/>
          <w:rFonts w:cs="FrankRuehl"/>
          <w:rtl/>
        </w:rPr>
        <w:t>17(</w:t>
      </w:r>
      <w:r>
        <w:rPr>
          <w:rStyle w:val="default"/>
          <w:rFonts w:cs="FrankRuehl" w:hint="cs"/>
          <w:rtl/>
        </w:rPr>
        <w:t>ג)</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18.</w:t>
      </w:r>
      <w:r>
        <w:rPr>
          <w:rStyle w:val="default"/>
          <w:rFonts w:cs="FrankRuehl"/>
          <w:rtl/>
        </w:rPr>
        <w:tab/>
      </w:r>
      <w:r>
        <w:rPr>
          <w:rStyle w:val="default"/>
          <w:rFonts w:cs="FrankRuehl" w:hint="cs"/>
          <w:rtl/>
        </w:rPr>
        <w:t>האם כל הצוהרים סגורים?</w:t>
      </w:r>
      <w:r w:rsidRPr="00CD3CBF">
        <w:rPr>
          <w:rStyle w:val="default"/>
          <w:rFonts w:cs="FrankRuehl"/>
          <w:rtl/>
        </w:rPr>
        <w:tab/>
      </w:r>
      <w:r>
        <w:rPr>
          <w:rStyle w:val="default"/>
          <w:rFonts w:cs="FrankRuehl"/>
          <w:rtl/>
        </w:rPr>
        <w:t>17(</w:t>
      </w:r>
      <w:r>
        <w:rPr>
          <w:rStyle w:val="default"/>
          <w:rFonts w:cs="FrankRuehl" w:hint="cs"/>
          <w:rtl/>
        </w:rPr>
        <w:t>א)(5)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19.</w:t>
      </w:r>
      <w:r>
        <w:rPr>
          <w:rStyle w:val="default"/>
          <w:rFonts w:cs="FrankRuehl"/>
          <w:rtl/>
        </w:rPr>
        <w:tab/>
      </w:r>
      <w:r>
        <w:rPr>
          <w:rStyle w:val="default"/>
          <w:rFonts w:cs="FrankRuehl" w:hint="cs"/>
          <w:rtl/>
        </w:rPr>
        <w:t>האם כיסויי כל המכלים סגורים?</w:t>
      </w:r>
      <w:r w:rsidRPr="00CD3CBF">
        <w:rPr>
          <w:rStyle w:val="default"/>
          <w:rFonts w:cs="FrankRuehl"/>
          <w:rtl/>
        </w:rPr>
        <w:tab/>
      </w:r>
      <w:r>
        <w:rPr>
          <w:rStyle w:val="default"/>
          <w:rFonts w:cs="FrankRuehl"/>
          <w:rtl/>
        </w:rPr>
        <w:t>17(</w:t>
      </w:r>
      <w:r>
        <w:rPr>
          <w:rStyle w:val="default"/>
          <w:rFonts w:cs="FrankRuehl" w:hint="cs"/>
          <w:rtl/>
        </w:rPr>
        <w:t>א)(8)</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20.</w:t>
      </w:r>
      <w:r>
        <w:rPr>
          <w:rStyle w:val="default"/>
          <w:rFonts w:cs="FrankRuehl"/>
          <w:rtl/>
        </w:rPr>
        <w:tab/>
      </w:r>
      <w:r>
        <w:rPr>
          <w:rStyle w:val="default"/>
          <w:rFonts w:cs="FrankRuehl" w:hint="cs"/>
          <w:rtl/>
        </w:rPr>
        <w:t>האם הארובות והפתחים בכיסויי המכלים</w:t>
      </w:r>
    </w:p>
    <w:p w:rsidR="00691BAD" w:rsidRDefault="00691BAD"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rtl/>
        </w:rPr>
        <w:tab/>
      </w:r>
      <w:r>
        <w:rPr>
          <w:rStyle w:val="default"/>
          <w:rFonts w:cs="FrankRuehl" w:hint="cs"/>
          <w:rtl/>
        </w:rPr>
        <w:t>מכוס</w:t>
      </w:r>
      <w:r>
        <w:rPr>
          <w:rStyle w:val="default"/>
          <w:rFonts w:cs="FrankRuehl"/>
          <w:rtl/>
        </w:rPr>
        <w:t>י</w:t>
      </w:r>
      <w:r>
        <w:rPr>
          <w:rStyle w:val="default"/>
          <w:rFonts w:cs="FrankRuehl" w:hint="cs"/>
          <w:rtl/>
        </w:rPr>
        <w:t>ם בסתרשף?</w:t>
      </w:r>
      <w:r w:rsidRPr="00CD3CBF">
        <w:rPr>
          <w:rStyle w:val="default"/>
          <w:rFonts w:cs="FrankRuehl"/>
          <w:rtl/>
        </w:rPr>
        <w:tab/>
      </w:r>
      <w:r w:rsidRPr="00CD3CBF">
        <w:rPr>
          <w:rStyle w:val="default"/>
          <w:rFonts w:cs="FrankRuehl"/>
          <w:rtl/>
        </w:rPr>
        <w:tab/>
      </w:r>
      <w:r>
        <w:rPr>
          <w:rStyle w:val="default"/>
          <w:rFonts w:cs="FrankRuehl"/>
          <w:rtl/>
        </w:rPr>
        <w:t>17(</w:t>
      </w:r>
      <w:r>
        <w:rPr>
          <w:rStyle w:val="default"/>
          <w:rFonts w:cs="FrankRuehl" w:hint="cs"/>
          <w:rtl/>
        </w:rPr>
        <w:t>א)(10)</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21.</w:t>
      </w:r>
      <w:r>
        <w:rPr>
          <w:rStyle w:val="default"/>
          <w:rFonts w:cs="FrankRuehl"/>
          <w:rtl/>
        </w:rPr>
        <w:tab/>
      </w:r>
      <w:r>
        <w:rPr>
          <w:rStyle w:val="default"/>
          <w:rFonts w:cs="FrankRuehl" w:hint="cs"/>
          <w:rtl/>
        </w:rPr>
        <w:t>האם הציוד החשמלי הנייד מנותק או מסוג המאושר לשימוש?</w:t>
      </w:r>
      <w:r w:rsidRPr="00CD3CBF">
        <w:rPr>
          <w:rStyle w:val="default"/>
          <w:rFonts w:cs="FrankRuehl"/>
          <w:rtl/>
        </w:rPr>
        <w:tab/>
      </w:r>
      <w:r>
        <w:rPr>
          <w:rStyle w:val="default"/>
          <w:rFonts w:cs="FrankRuehl"/>
          <w:rtl/>
        </w:rPr>
        <w:t>20</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22.</w:t>
      </w:r>
      <w:r>
        <w:rPr>
          <w:rStyle w:val="default"/>
          <w:rFonts w:cs="FrankRuehl"/>
          <w:rtl/>
        </w:rPr>
        <w:tab/>
      </w:r>
      <w:r>
        <w:rPr>
          <w:rStyle w:val="default"/>
          <w:rFonts w:cs="FrankRuehl" w:hint="cs"/>
          <w:rtl/>
        </w:rPr>
        <w:t>האם אנטנות כל המשדרים מנותקות</w:t>
      </w:r>
      <w:r w:rsidR="00CD3CBF">
        <w:rPr>
          <w:rStyle w:val="default"/>
          <w:rFonts w:cs="FrankRuehl" w:hint="cs"/>
          <w:rtl/>
        </w:rPr>
        <w:t xml:space="preserve"> </w:t>
      </w:r>
      <w:r>
        <w:rPr>
          <w:rStyle w:val="default"/>
          <w:rFonts w:cs="FrankRuehl" w:hint="cs"/>
          <w:rtl/>
        </w:rPr>
        <w:t>ובהארקה?</w:t>
      </w:r>
      <w:r w:rsidR="00CD3CBF">
        <w:rPr>
          <w:rStyle w:val="default"/>
          <w:rFonts w:cs="FrankRuehl" w:hint="cs"/>
          <w:rtl/>
        </w:rPr>
        <w:tab/>
      </w:r>
      <w:r>
        <w:rPr>
          <w:rStyle w:val="default"/>
          <w:rFonts w:cs="FrankRuehl"/>
          <w:rtl/>
        </w:rPr>
        <w:t>21(2)</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23.</w:t>
      </w:r>
      <w:r>
        <w:rPr>
          <w:rStyle w:val="default"/>
          <w:rFonts w:cs="FrankRuehl"/>
          <w:rtl/>
        </w:rPr>
        <w:tab/>
      </w:r>
      <w:r>
        <w:rPr>
          <w:rStyle w:val="default"/>
          <w:rFonts w:cs="FrankRuehl" w:hint="cs"/>
          <w:rtl/>
        </w:rPr>
        <w:t>האם ציוד הקשר הינו מסוג המאושר</w:t>
      </w:r>
      <w:r w:rsidR="00CD3CBF">
        <w:rPr>
          <w:rStyle w:val="default"/>
          <w:rFonts w:cs="FrankRuehl" w:hint="cs"/>
          <w:rtl/>
        </w:rPr>
        <w:t xml:space="preserve"> </w:t>
      </w:r>
      <w:r>
        <w:rPr>
          <w:rStyle w:val="default"/>
          <w:rFonts w:cs="FrankRuehl" w:hint="cs"/>
          <w:rtl/>
        </w:rPr>
        <w:t>לשימוש?</w:t>
      </w:r>
      <w:r w:rsidRPr="00CD3CBF">
        <w:rPr>
          <w:rStyle w:val="default"/>
          <w:rFonts w:cs="FrankRuehl"/>
          <w:rtl/>
        </w:rPr>
        <w:tab/>
      </w:r>
      <w:r>
        <w:rPr>
          <w:rStyle w:val="default"/>
          <w:rFonts w:cs="FrankRuehl"/>
          <w:rtl/>
        </w:rPr>
        <w:t>19(</w:t>
      </w:r>
      <w:r>
        <w:rPr>
          <w:rStyle w:val="default"/>
          <w:rFonts w:cs="FrankRuehl" w:hint="cs"/>
          <w:rtl/>
        </w:rPr>
        <w:t>ב);21(1)</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24.</w:t>
      </w:r>
      <w:r>
        <w:rPr>
          <w:rStyle w:val="default"/>
          <w:rFonts w:cs="FrankRuehl"/>
          <w:rtl/>
        </w:rPr>
        <w:tab/>
      </w:r>
      <w:r>
        <w:rPr>
          <w:rStyle w:val="default"/>
          <w:rFonts w:cs="FrankRuehl" w:hint="cs"/>
          <w:rtl/>
        </w:rPr>
        <w:t xml:space="preserve">האם סוכמו </w:t>
      </w:r>
      <w:r>
        <w:rPr>
          <w:rStyle w:val="default"/>
          <w:rFonts w:cs="FrankRuehl"/>
          <w:rtl/>
        </w:rPr>
        <w:t>נ</w:t>
      </w:r>
      <w:r>
        <w:rPr>
          <w:rStyle w:val="default"/>
          <w:rFonts w:cs="FrankRuehl" w:hint="cs"/>
          <w:rtl/>
        </w:rPr>
        <w:t>והלי הזרמת השמן?</w:t>
      </w:r>
      <w:r w:rsidRPr="00CD3CBF">
        <w:rPr>
          <w:rStyle w:val="default"/>
          <w:rFonts w:cs="FrankRuehl"/>
          <w:rtl/>
        </w:rPr>
        <w:tab/>
      </w:r>
      <w:r>
        <w:rPr>
          <w:rStyle w:val="default"/>
          <w:rFonts w:cs="FrankRuehl"/>
          <w:rtl/>
        </w:rPr>
        <w:t>18</w:t>
      </w:r>
    </w:p>
    <w:p w:rsidR="00CD3CBF"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hint="cs"/>
          <w:rtl/>
        </w:rPr>
      </w:pPr>
      <w:r>
        <w:rPr>
          <w:rStyle w:val="default"/>
          <w:rFonts w:cs="FrankRuehl"/>
          <w:rtl/>
        </w:rPr>
        <w:t>25.</w:t>
      </w:r>
      <w:r>
        <w:rPr>
          <w:rStyle w:val="default"/>
          <w:rFonts w:cs="FrankRuehl"/>
          <w:rtl/>
        </w:rPr>
        <w:tab/>
      </w:r>
      <w:r>
        <w:rPr>
          <w:rStyle w:val="default"/>
          <w:rFonts w:cs="FrankRuehl" w:hint="cs"/>
          <w:rtl/>
        </w:rPr>
        <w:t>האם דרכי הקשר שסוכם עליהן ומיקום</w:t>
      </w:r>
      <w:r w:rsidR="00CD3CBF">
        <w:rPr>
          <w:rStyle w:val="default"/>
          <w:rFonts w:cs="FrankRuehl" w:hint="cs"/>
          <w:rtl/>
        </w:rPr>
        <w:t xml:space="preserve"> נקודת</w:t>
      </w:r>
    </w:p>
    <w:p w:rsidR="00691BAD" w:rsidRDefault="00CD3CBF"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hint="cs"/>
          <w:rtl/>
        </w:rPr>
        <w:tab/>
      </w:r>
      <w:r w:rsidR="00691BAD">
        <w:rPr>
          <w:rStyle w:val="default"/>
          <w:rFonts w:cs="FrankRuehl" w:hint="cs"/>
          <w:rtl/>
        </w:rPr>
        <w:t>הקשר מאפשרים התקשרות יעילה ותקינה?</w:t>
      </w:r>
      <w:r w:rsidR="00691BAD" w:rsidRPr="00CD3CBF">
        <w:rPr>
          <w:rStyle w:val="default"/>
          <w:rFonts w:cs="FrankRuehl"/>
          <w:rtl/>
        </w:rPr>
        <w:tab/>
      </w:r>
      <w:r w:rsidR="00691BAD">
        <w:rPr>
          <w:rStyle w:val="default"/>
          <w:rFonts w:cs="FrankRuehl"/>
          <w:rtl/>
        </w:rPr>
        <w:t>19</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26.</w:t>
      </w:r>
      <w:r>
        <w:rPr>
          <w:rStyle w:val="default"/>
          <w:rFonts w:cs="FrankRuehl"/>
          <w:rtl/>
        </w:rPr>
        <w:tab/>
      </w:r>
      <w:r>
        <w:rPr>
          <w:rStyle w:val="default"/>
          <w:rFonts w:cs="FrankRuehl" w:hint="cs"/>
          <w:rtl/>
        </w:rPr>
        <w:t>האם כלי השיט מרותק למסוף באופן המונע</w:t>
      </w:r>
      <w:r w:rsidR="00CD3CBF">
        <w:rPr>
          <w:rStyle w:val="default"/>
          <w:rFonts w:cs="FrankRuehl" w:hint="cs"/>
          <w:rtl/>
        </w:rPr>
        <w:t xml:space="preserve"> </w:t>
      </w:r>
      <w:r>
        <w:rPr>
          <w:rStyle w:val="default"/>
          <w:rFonts w:cs="FrankRuehl" w:hint="cs"/>
          <w:rtl/>
        </w:rPr>
        <w:t>מאמצים על צנרת הזרמת השמן?</w:t>
      </w:r>
      <w:r w:rsidRPr="00CD3CBF">
        <w:rPr>
          <w:rStyle w:val="default"/>
          <w:rFonts w:cs="FrankRuehl"/>
          <w:rtl/>
        </w:rPr>
        <w:tab/>
      </w:r>
      <w:r>
        <w:rPr>
          <w:rStyle w:val="default"/>
          <w:rFonts w:cs="FrankRuehl"/>
          <w:rtl/>
        </w:rPr>
        <w:t>23(6)</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27.</w:t>
      </w:r>
      <w:r>
        <w:rPr>
          <w:rStyle w:val="default"/>
          <w:rFonts w:cs="FrankRuehl"/>
          <w:rtl/>
        </w:rPr>
        <w:tab/>
      </w:r>
      <w:r>
        <w:rPr>
          <w:rStyle w:val="default"/>
          <w:rFonts w:cs="FrankRuehl" w:hint="cs"/>
          <w:rtl/>
        </w:rPr>
        <w:t xml:space="preserve">האם הצינורות הגמישים </w:t>
      </w:r>
      <w:r>
        <w:rPr>
          <w:rStyle w:val="default"/>
          <w:rFonts w:cs="FrankRuehl"/>
          <w:rtl/>
        </w:rPr>
        <w:t>א</w:t>
      </w:r>
      <w:r>
        <w:rPr>
          <w:rStyle w:val="default"/>
          <w:rFonts w:cs="FrankRuehl" w:hint="cs"/>
          <w:rtl/>
        </w:rPr>
        <w:t>שר דרכם מוזרם</w:t>
      </w:r>
      <w:r w:rsidR="00CD3CBF">
        <w:rPr>
          <w:rStyle w:val="default"/>
          <w:rFonts w:cs="FrankRuehl" w:hint="cs"/>
          <w:rtl/>
        </w:rPr>
        <w:t xml:space="preserve"> </w:t>
      </w:r>
      <w:r>
        <w:rPr>
          <w:rStyle w:val="default"/>
          <w:rFonts w:cs="FrankRuehl" w:hint="cs"/>
          <w:rtl/>
        </w:rPr>
        <w:t>שמן, הינם במצב תקין?</w:t>
      </w:r>
      <w:r w:rsidRPr="00CD3CBF">
        <w:rPr>
          <w:rStyle w:val="default"/>
          <w:rFonts w:cs="FrankRuehl"/>
          <w:rtl/>
        </w:rPr>
        <w:tab/>
      </w:r>
      <w:r>
        <w:rPr>
          <w:rStyle w:val="default"/>
          <w:rFonts w:cs="FrankRuehl"/>
          <w:rtl/>
        </w:rPr>
        <w:t>42(</w:t>
      </w:r>
      <w:r>
        <w:rPr>
          <w:rStyle w:val="default"/>
          <w:rFonts w:cs="FrankRuehl" w:hint="cs"/>
          <w:rtl/>
        </w:rPr>
        <w:t>א)(1);</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spacing w:before="0"/>
        <w:ind w:left="397" w:right="4961" w:hanging="397"/>
        <w:jc w:val="left"/>
        <w:rPr>
          <w:rStyle w:val="default"/>
          <w:rFonts w:cs="FrankRuehl"/>
          <w:rtl/>
        </w:rPr>
      </w:pPr>
      <w:r w:rsidRPr="00CD3CBF">
        <w:rPr>
          <w:rStyle w:val="default"/>
          <w:rFonts w:cs="FrankRuehl"/>
          <w:rtl/>
        </w:rPr>
        <w:t> </w:t>
      </w:r>
      <w:r w:rsidRPr="00CD3CBF">
        <w:rPr>
          <w:rStyle w:val="default"/>
          <w:rFonts w:cs="FrankRuehl"/>
          <w:rtl/>
        </w:rPr>
        <w:t> </w:t>
      </w:r>
      <w:r w:rsidRPr="00CD3CBF">
        <w:rPr>
          <w:rStyle w:val="default"/>
          <w:rFonts w:cs="FrankRuehl"/>
          <w:rtl/>
        </w:rPr>
        <w:tab/>
      </w:r>
      <w:r w:rsidRPr="00CD3CBF">
        <w:rPr>
          <w:rStyle w:val="default"/>
          <w:rFonts w:cs="FrankRuehl"/>
          <w:rtl/>
        </w:rPr>
        <w:tab/>
      </w:r>
      <w:r>
        <w:rPr>
          <w:rStyle w:val="default"/>
          <w:rFonts w:cs="FrankRuehl"/>
          <w:rtl/>
        </w:rPr>
        <w:t>43</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28.</w:t>
      </w:r>
      <w:r>
        <w:rPr>
          <w:rStyle w:val="default"/>
          <w:rFonts w:cs="FrankRuehl"/>
          <w:rtl/>
        </w:rPr>
        <w:tab/>
      </w:r>
      <w:r>
        <w:rPr>
          <w:rStyle w:val="default"/>
          <w:rFonts w:cs="FrankRuehl" w:hint="cs"/>
          <w:rtl/>
        </w:rPr>
        <w:t>האם הצינורות הגמישים מחוברים, מחוזקים</w:t>
      </w:r>
      <w:r w:rsidR="00CD3CBF">
        <w:rPr>
          <w:rStyle w:val="default"/>
          <w:rFonts w:cs="FrankRuehl" w:hint="cs"/>
          <w:rtl/>
        </w:rPr>
        <w:t xml:space="preserve"> </w:t>
      </w:r>
      <w:r>
        <w:rPr>
          <w:rStyle w:val="default"/>
          <w:rFonts w:cs="FrankRuehl" w:hint="cs"/>
          <w:rtl/>
        </w:rPr>
        <w:t>ונתמכים כראוי?</w:t>
      </w:r>
      <w:r w:rsidRPr="00CD3CBF">
        <w:rPr>
          <w:rStyle w:val="default"/>
          <w:rFonts w:cs="FrankRuehl"/>
          <w:rtl/>
        </w:rPr>
        <w:tab/>
      </w:r>
      <w:r>
        <w:rPr>
          <w:rStyle w:val="default"/>
          <w:rFonts w:cs="FrankRuehl"/>
          <w:rtl/>
        </w:rPr>
        <w:t>23(5)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29.</w:t>
      </w:r>
      <w:r>
        <w:rPr>
          <w:rStyle w:val="default"/>
          <w:rFonts w:cs="FrankRuehl"/>
          <w:rtl/>
        </w:rPr>
        <w:tab/>
      </w:r>
      <w:r>
        <w:rPr>
          <w:rStyle w:val="default"/>
          <w:rFonts w:cs="FrankRuehl" w:hint="cs"/>
          <w:rtl/>
        </w:rPr>
        <w:t>האם זרועות המסוף מחוברות לסעפת כלי</w:t>
      </w:r>
      <w:r w:rsidR="00CD3CBF">
        <w:rPr>
          <w:rStyle w:val="default"/>
          <w:rFonts w:cs="FrankRuehl" w:hint="cs"/>
          <w:rtl/>
        </w:rPr>
        <w:t xml:space="preserve"> </w:t>
      </w:r>
      <w:r>
        <w:rPr>
          <w:rStyle w:val="default"/>
          <w:rFonts w:cs="FrankRuehl" w:hint="cs"/>
          <w:rtl/>
        </w:rPr>
        <w:t>השיט כראוי?</w:t>
      </w:r>
      <w:r w:rsidRPr="00CD3CBF">
        <w:rPr>
          <w:rStyle w:val="default"/>
          <w:rFonts w:cs="FrankRuehl"/>
          <w:rtl/>
        </w:rPr>
        <w:tab/>
      </w:r>
      <w:r>
        <w:rPr>
          <w:rStyle w:val="default"/>
          <w:rFonts w:cs="FrankRuehl"/>
          <w:rtl/>
        </w:rPr>
        <w:t>23</w:t>
      </w:r>
      <w:r>
        <w:rPr>
          <w:rStyle w:val="default"/>
          <w:rFonts w:cs="FrankRuehl" w:hint="cs"/>
          <w:rtl/>
        </w:rPr>
        <w:t>א(5)</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30.</w:t>
      </w:r>
      <w:r>
        <w:rPr>
          <w:rStyle w:val="default"/>
          <w:rFonts w:cs="FrankRuehl"/>
          <w:rtl/>
        </w:rPr>
        <w:tab/>
      </w:r>
      <w:r>
        <w:rPr>
          <w:rStyle w:val="default"/>
          <w:rFonts w:cs="FrankRuehl" w:hint="cs"/>
          <w:rtl/>
        </w:rPr>
        <w:t>האם כוח ההנעה וכוח האדם בכלי השיט</w:t>
      </w:r>
      <w:r w:rsidR="00CD3CBF">
        <w:rPr>
          <w:rStyle w:val="default"/>
          <w:rFonts w:cs="FrankRuehl" w:hint="cs"/>
          <w:rtl/>
        </w:rPr>
        <w:t xml:space="preserve"> </w:t>
      </w:r>
      <w:r>
        <w:rPr>
          <w:rStyle w:val="default"/>
          <w:rFonts w:cs="FrankRuehl" w:hint="cs"/>
          <w:rtl/>
        </w:rPr>
        <w:t>מאפשרים שיט ותמרון מידי?</w:t>
      </w:r>
      <w:r w:rsidRPr="00CD3CBF">
        <w:rPr>
          <w:rStyle w:val="default"/>
          <w:rFonts w:cs="FrankRuehl"/>
          <w:rtl/>
        </w:rPr>
        <w:tab/>
      </w:r>
      <w:r>
        <w:rPr>
          <w:rStyle w:val="default"/>
          <w:rFonts w:cs="FrankRuehl"/>
          <w:rtl/>
        </w:rPr>
        <w:t>29;31</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31.</w:t>
      </w:r>
      <w:r>
        <w:rPr>
          <w:rStyle w:val="default"/>
          <w:rFonts w:cs="FrankRuehl"/>
          <w:rtl/>
        </w:rPr>
        <w:tab/>
      </w:r>
      <w:r>
        <w:rPr>
          <w:rStyle w:val="default"/>
          <w:rFonts w:cs="FrankRuehl" w:hint="cs"/>
          <w:rtl/>
        </w:rPr>
        <w:t>האם כל פתחי הצנרת, דרכם עלול להשפך</w:t>
      </w:r>
      <w:r w:rsidR="00CD3CBF">
        <w:rPr>
          <w:rStyle w:val="default"/>
          <w:rFonts w:cs="FrankRuehl" w:hint="cs"/>
          <w:rtl/>
        </w:rPr>
        <w:t xml:space="preserve"> </w:t>
      </w:r>
      <w:r>
        <w:rPr>
          <w:rStyle w:val="default"/>
          <w:rFonts w:cs="FrankRuehl" w:hint="cs"/>
          <w:rtl/>
        </w:rPr>
        <w:t>שמן, סגורים באוגן אטום?</w:t>
      </w:r>
      <w:r w:rsidRPr="00CD3CBF">
        <w:rPr>
          <w:rStyle w:val="default"/>
          <w:rFonts w:cs="FrankRuehl"/>
          <w:rtl/>
        </w:rPr>
        <w:t> </w:t>
      </w:r>
      <w:r w:rsidRPr="00CD3CBF">
        <w:rPr>
          <w:rStyle w:val="default"/>
          <w:rFonts w:cs="FrankRuehl"/>
          <w:rtl/>
        </w:rPr>
        <w:tab/>
      </w:r>
      <w:r>
        <w:rPr>
          <w:rStyle w:val="default"/>
          <w:rFonts w:cs="FrankRuehl"/>
          <w:rtl/>
        </w:rPr>
        <w:t>23(1)</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32.</w:t>
      </w:r>
      <w:r>
        <w:rPr>
          <w:rStyle w:val="default"/>
          <w:rFonts w:cs="FrankRuehl"/>
          <w:rtl/>
        </w:rPr>
        <w:tab/>
      </w:r>
      <w:r>
        <w:rPr>
          <w:rStyle w:val="default"/>
          <w:rFonts w:cs="FrankRuehl" w:hint="cs"/>
          <w:rtl/>
        </w:rPr>
        <w:t>האם כל השסתומים אשר אינם בשימוש</w:t>
      </w:r>
      <w:r w:rsidR="00CD3CBF">
        <w:rPr>
          <w:rStyle w:val="default"/>
          <w:rFonts w:cs="FrankRuehl" w:hint="cs"/>
          <w:rtl/>
        </w:rPr>
        <w:t xml:space="preserve"> </w:t>
      </w:r>
      <w:r>
        <w:rPr>
          <w:rStyle w:val="default"/>
          <w:rFonts w:cs="FrankRuehl" w:hint="cs"/>
          <w:rtl/>
        </w:rPr>
        <w:t>סגורים, חתומים ומסומנים?</w:t>
      </w:r>
      <w:r w:rsidRPr="00CD3CBF">
        <w:rPr>
          <w:rStyle w:val="default"/>
          <w:rFonts w:cs="FrankRuehl"/>
          <w:rtl/>
        </w:rPr>
        <w:tab/>
      </w:r>
      <w:r>
        <w:rPr>
          <w:rStyle w:val="default"/>
          <w:rFonts w:cs="FrankRuehl"/>
          <w:rtl/>
        </w:rPr>
        <w:t>23(2)</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33.</w:t>
      </w:r>
      <w:r>
        <w:rPr>
          <w:rStyle w:val="default"/>
          <w:rFonts w:cs="FrankRuehl"/>
          <w:rtl/>
        </w:rPr>
        <w:tab/>
      </w:r>
      <w:r>
        <w:rPr>
          <w:rStyle w:val="default"/>
          <w:rFonts w:cs="FrankRuehl" w:hint="cs"/>
          <w:rtl/>
        </w:rPr>
        <w:t>האם מוצבים מגשי טפטוף מתחת לסעפת</w:t>
      </w:r>
      <w:r w:rsidR="00CD3CBF">
        <w:rPr>
          <w:rStyle w:val="default"/>
          <w:rFonts w:cs="FrankRuehl" w:hint="cs"/>
          <w:rtl/>
        </w:rPr>
        <w:t xml:space="preserve"> </w:t>
      </w:r>
      <w:r>
        <w:rPr>
          <w:rStyle w:val="default"/>
          <w:rFonts w:cs="FrankRuehl" w:hint="cs"/>
          <w:rtl/>
        </w:rPr>
        <w:t>ומתחת לחיבורי הצנרת?</w:t>
      </w:r>
      <w:r w:rsidRPr="00CD3CBF">
        <w:rPr>
          <w:rStyle w:val="default"/>
          <w:rFonts w:cs="FrankRuehl"/>
          <w:rtl/>
        </w:rPr>
        <w:tab/>
      </w:r>
      <w:r>
        <w:rPr>
          <w:rStyle w:val="default"/>
          <w:rFonts w:cs="FrankRuehl"/>
          <w:rtl/>
        </w:rPr>
        <w:t>23(4)</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34.</w:t>
      </w:r>
      <w:r>
        <w:rPr>
          <w:rStyle w:val="default"/>
          <w:rFonts w:cs="FrankRuehl"/>
          <w:rtl/>
        </w:rPr>
        <w:tab/>
      </w:r>
      <w:r>
        <w:rPr>
          <w:rStyle w:val="default"/>
          <w:rFonts w:cs="FrankRuehl" w:hint="cs"/>
          <w:rtl/>
        </w:rPr>
        <w:t>האם כל האביקים סגורים ואטומים?</w:t>
      </w:r>
      <w:r w:rsidRPr="00CD3CBF">
        <w:rPr>
          <w:rStyle w:val="default"/>
          <w:rFonts w:cs="FrankRuehl"/>
          <w:rtl/>
        </w:rPr>
        <w:tab/>
      </w:r>
      <w:r>
        <w:rPr>
          <w:rStyle w:val="default"/>
          <w:rFonts w:cs="FrankRuehl"/>
          <w:rtl/>
        </w:rPr>
        <w:t>23(3)</w:t>
      </w:r>
    </w:p>
    <w:p w:rsidR="00CD3CBF"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hint="cs"/>
          <w:rtl/>
        </w:rPr>
      </w:pPr>
      <w:r>
        <w:rPr>
          <w:rStyle w:val="default"/>
          <w:rFonts w:cs="FrankRuehl"/>
          <w:rtl/>
        </w:rPr>
        <w:t>35.</w:t>
      </w:r>
      <w:r>
        <w:rPr>
          <w:rStyle w:val="default"/>
          <w:rFonts w:cs="FrankRuehl"/>
          <w:rtl/>
        </w:rPr>
        <w:tab/>
      </w:r>
      <w:r>
        <w:rPr>
          <w:rStyle w:val="default"/>
          <w:rFonts w:cs="FrankRuehl" w:hint="cs"/>
          <w:rtl/>
        </w:rPr>
        <w:t>האם מצויה נסורת עץ או חומר סופגני</w:t>
      </w:r>
      <w:r w:rsidR="00CD3CBF">
        <w:rPr>
          <w:rStyle w:val="default"/>
          <w:rFonts w:cs="FrankRuehl" w:hint="cs"/>
          <w:rtl/>
        </w:rPr>
        <w:t xml:space="preserve"> אחר</w:t>
      </w:r>
    </w:p>
    <w:p w:rsidR="00691BAD" w:rsidRDefault="00CD3CBF"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hint="cs"/>
          <w:rtl/>
        </w:rPr>
        <w:tab/>
      </w:r>
      <w:r w:rsidR="00691BAD">
        <w:rPr>
          <w:rStyle w:val="default"/>
          <w:rFonts w:cs="FrankRuehl" w:hint="cs"/>
          <w:rtl/>
        </w:rPr>
        <w:t>בכלי השיט ובהישג יד על הסיפון?</w:t>
      </w:r>
      <w:r w:rsidR="00691BAD" w:rsidRPr="00CD3CBF">
        <w:rPr>
          <w:rStyle w:val="default"/>
          <w:rFonts w:cs="FrankRuehl"/>
          <w:rtl/>
        </w:rPr>
        <w:tab/>
      </w:r>
      <w:r w:rsidR="00691BAD">
        <w:rPr>
          <w:rStyle w:val="default"/>
          <w:rFonts w:cs="FrankRuehl"/>
          <w:rtl/>
        </w:rPr>
        <w:t>23(7)</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36.</w:t>
      </w:r>
      <w:r>
        <w:rPr>
          <w:rStyle w:val="default"/>
          <w:rFonts w:cs="FrankRuehl"/>
          <w:rtl/>
        </w:rPr>
        <w:tab/>
      </w:r>
      <w:r>
        <w:rPr>
          <w:rStyle w:val="default"/>
          <w:rFonts w:cs="FrankRuehl" w:hint="cs"/>
          <w:rtl/>
        </w:rPr>
        <w:t>האם לדעתך בוצעו והושלמו כל ההכנות</w:t>
      </w:r>
    </w:p>
    <w:p w:rsidR="00691BAD" w:rsidRDefault="00691BAD"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rtl/>
        </w:rPr>
        <w:tab/>
      </w:r>
      <w:r>
        <w:rPr>
          <w:rStyle w:val="default"/>
          <w:rFonts w:cs="FrankRuehl" w:hint="cs"/>
          <w:rtl/>
        </w:rPr>
        <w:t>להזרמת השמן?</w:t>
      </w:r>
      <w:r w:rsidRPr="00CD3CBF">
        <w:rPr>
          <w:rStyle w:val="default"/>
          <w:rFonts w:cs="FrankRuehl"/>
          <w:rtl/>
        </w:rPr>
        <w:t> </w:t>
      </w:r>
      <w:r w:rsidRPr="00CD3CBF">
        <w:rPr>
          <w:rStyle w:val="default"/>
          <w:rFonts w:cs="FrankRuehl"/>
          <w:rtl/>
        </w:rPr>
        <w:tab/>
      </w:r>
      <w:r>
        <w:rPr>
          <w:rStyle w:val="default"/>
          <w:rFonts w:cs="FrankRuehl"/>
          <w:rtl/>
        </w:rPr>
        <w:t>33(</w:t>
      </w:r>
      <w:r>
        <w:rPr>
          <w:rStyle w:val="default"/>
          <w:rFonts w:cs="FrankRuehl" w:hint="cs"/>
          <w:rtl/>
        </w:rPr>
        <w:t>א)</w:t>
      </w:r>
    </w:p>
    <w:p w:rsidR="00691BAD" w:rsidRDefault="00691BAD" w:rsidP="00CD3CBF">
      <w:pPr>
        <w:pStyle w:val="medium-header"/>
        <w:keepNext w:val="0"/>
        <w:keepLines w:val="0"/>
        <w:tabs>
          <w:tab w:val="clear" w:pos="624"/>
          <w:tab w:val="clear" w:pos="1021"/>
          <w:tab w:val="clear" w:pos="1474"/>
          <w:tab w:val="clear" w:pos="1928"/>
          <w:tab w:val="clear" w:pos="2381"/>
          <w:tab w:val="clear" w:pos="2835"/>
          <w:tab w:val="left" w:pos="397"/>
          <w:tab w:val="left" w:pos="4253"/>
        </w:tabs>
        <w:ind w:left="397" w:right="4961" w:hanging="397"/>
        <w:jc w:val="left"/>
        <w:rPr>
          <w:rStyle w:val="default"/>
          <w:rFonts w:cs="FrankRuehl"/>
          <w:rtl/>
        </w:rPr>
      </w:pPr>
      <w:r>
        <w:rPr>
          <w:rStyle w:val="default"/>
          <w:rFonts w:cs="FrankRuehl"/>
          <w:rtl/>
        </w:rPr>
        <w:t>37.</w:t>
      </w:r>
      <w:r>
        <w:rPr>
          <w:rStyle w:val="default"/>
          <w:rFonts w:cs="FrankRuehl"/>
          <w:rtl/>
        </w:rPr>
        <w:tab/>
      </w:r>
      <w:r>
        <w:rPr>
          <w:rStyle w:val="default"/>
          <w:rFonts w:cs="FrankRuehl" w:hint="cs"/>
          <w:rtl/>
        </w:rPr>
        <w:t>האם הנך משוכנע כי הצד השני מוכן</w:t>
      </w:r>
      <w:r w:rsidR="00CD3CBF" w:rsidRPr="00CD3CBF">
        <w:rPr>
          <w:rStyle w:val="default"/>
          <w:rFonts w:cs="FrankRuehl" w:hint="cs"/>
          <w:rtl/>
        </w:rPr>
        <w:t xml:space="preserve"> </w:t>
      </w:r>
      <w:r w:rsidR="00CD3CBF">
        <w:rPr>
          <w:rStyle w:val="default"/>
          <w:rFonts w:cs="FrankRuehl" w:hint="cs"/>
          <w:rtl/>
        </w:rPr>
        <w:t>להזרמת</w:t>
      </w:r>
    </w:p>
    <w:p w:rsidR="00691BAD" w:rsidRDefault="00691BAD" w:rsidP="00CD3CBF">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4253"/>
        </w:tabs>
        <w:spacing w:before="0"/>
        <w:ind w:left="0" w:right="1134"/>
        <w:jc w:val="left"/>
        <w:rPr>
          <w:rStyle w:val="default"/>
          <w:rFonts w:cs="FrankRuehl"/>
          <w:rtl/>
        </w:rPr>
      </w:pPr>
      <w:r>
        <w:rPr>
          <w:rStyle w:val="default"/>
          <w:rFonts w:cs="FrankRuehl"/>
          <w:rtl/>
        </w:rPr>
        <w:tab/>
      </w:r>
      <w:r>
        <w:rPr>
          <w:rStyle w:val="default"/>
          <w:rFonts w:cs="FrankRuehl" w:hint="cs"/>
          <w:rtl/>
        </w:rPr>
        <w:t>השמן?</w:t>
      </w:r>
      <w:r w:rsidRPr="00CD3CBF">
        <w:rPr>
          <w:rStyle w:val="default"/>
          <w:rFonts w:cs="FrankRuehl"/>
          <w:rtl/>
        </w:rPr>
        <w:tab/>
      </w:r>
      <w:r>
        <w:rPr>
          <w:rStyle w:val="default"/>
          <w:rFonts w:cs="FrankRuehl"/>
          <w:rtl/>
        </w:rPr>
        <w:t>33(</w:t>
      </w:r>
      <w:r>
        <w:rPr>
          <w:rStyle w:val="default"/>
          <w:rFonts w:cs="FrankRuehl" w:hint="cs"/>
          <w:rtl/>
        </w:rPr>
        <w:t>ב)</w:t>
      </w:r>
    </w:p>
    <w:p w:rsidR="001F0069" w:rsidRDefault="001F0069">
      <w:pPr>
        <w:pStyle w:val="P00"/>
        <w:spacing w:before="72"/>
        <w:ind w:left="0" w:right="1134"/>
        <w:rPr>
          <w:rFonts w:hint="cs"/>
          <w:rtl/>
        </w:rPr>
      </w:pPr>
    </w:p>
    <w:p w:rsidR="00691BAD" w:rsidRDefault="00691BAD" w:rsidP="001F0069">
      <w:pPr>
        <w:pStyle w:val="P00"/>
        <w:spacing w:before="72"/>
        <w:ind w:left="0" w:right="1134"/>
        <w:rPr>
          <w:rtl/>
        </w:rPr>
      </w:pPr>
      <w:r>
        <w:rPr>
          <w:rtl/>
        </w:rPr>
        <w:t>א</w:t>
      </w:r>
      <w:r>
        <w:rPr>
          <w:rFonts w:hint="cs"/>
          <w:rtl/>
        </w:rPr>
        <w:t xml:space="preserve">ני הח"מ </w:t>
      </w:r>
      <w:bookmarkStart w:id="115" w:name="Text20"/>
      <w:r w:rsidR="001F0069">
        <w:rPr>
          <w:rtl/>
        </w:rPr>
        <w:fldChar w:fldCharType="begin">
          <w:ffData>
            <w:name w:val="Text20"/>
            <w:enabled/>
            <w:calcOnExit w:val="0"/>
            <w:textInput>
              <w:default w:val="שם"/>
            </w:textInput>
          </w:ffData>
        </w:fldChar>
      </w:r>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שם</w:t>
      </w:r>
      <w:r w:rsidR="001F0069">
        <w:rPr>
          <w:rtl/>
        </w:rPr>
        <w:fldChar w:fldCharType="end"/>
      </w:r>
      <w:bookmarkEnd w:id="115"/>
      <w:r w:rsidR="001F0069">
        <w:rPr>
          <w:rFonts w:hint="cs"/>
          <w:rtl/>
        </w:rPr>
        <w:t xml:space="preserve"> </w:t>
      </w:r>
      <w:bookmarkStart w:id="116" w:name="Text21"/>
      <w:r w:rsidR="001F0069">
        <w:rPr>
          <w:rtl/>
        </w:rPr>
        <w:fldChar w:fldCharType="begin">
          <w:ffData>
            <w:name w:val="Text21"/>
            <w:enabled/>
            <w:calcOnExit w:val="0"/>
            <w:textInput>
              <w:default w:val="תפקיד בכלי השיט"/>
            </w:textInput>
          </w:ffData>
        </w:fldChar>
      </w:r>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תפקיד בכלי השיט</w:t>
      </w:r>
      <w:r w:rsidR="001F0069">
        <w:rPr>
          <w:rtl/>
        </w:rPr>
        <w:fldChar w:fldCharType="end"/>
      </w:r>
      <w:bookmarkEnd w:id="116"/>
      <w:r>
        <w:rPr>
          <w:rFonts w:hint="cs"/>
          <w:rtl/>
        </w:rPr>
        <w:t xml:space="preserve"> </w:t>
      </w:r>
      <w:r>
        <w:rPr>
          <w:rtl/>
        </w:rPr>
        <w:t>מ</w:t>
      </w:r>
      <w:r>
        <w:rPr>
          <w:rFonts w:hint="cs"/>
          <w:rtl/>
        </w:rPr>
        <w:t>צהיר כי כל תשובותי בטופס זה שנערכו לאחר שבדקתי את כל הטעון בדיקה לפיהן בנוכחות אדם אחראי מטעם המסוף - הן אמת. ידוע לי כי אהיה צפוי לעונשים הקבועים בחוק בשל כל רישום כוזב שערכתי</w:t>
      </w:r>
      <w:r>
        <w:rPr>
          <w:rtl/>
        </w:rPr>
        <w:t xml:space="preserve"> </w:t>
      </w:r>
      <w:r>
        <w:rPr>
          <w:rFonts w:hint="cs"/>
          <w:rtl/>
        </w:rPr>
        <w:t>בטופס זה.</w:t>
      </w:r>
    </w:p>
    <w:p w:rsidR="00691BAD" w:rsidRDefault="00691BAD" w:rsidP="001F0069">
      <w:pPr>
        <w:pStyle w:val="P00"/>
        <w:spacing w:before="72"/>
        <w:ind w:left="0" w:right="1134"/>
        <w:rPr>
          <w:rtl/>
        </w:rPr>
      </w:pPr>
      <w:r>
        <w:rPr>
          <w:rtl/>
        </w:rPr>
        <w:t>א</w:t>
      </w:r>
      <w:r>
        <w:rPr>
          <w:rFonts w:hint="cs"/>
          <w:rtl/>
        </w:rPr>
        <w:t xml:space="preserve">ני הח"מ  </w:t>
      </w:r>
      <w:bookmarkStart w:id="117" w:name="Text22"/>
      <w:r w:rsidR="001F0069">
        <w:rPr>
          <w:rtl/>
        </w:rPr>
        <w:fldChar w:fldCharType="begin">
          <w:ffData>
            <w:name w:val="Text22"/>
            <w:enabled/>
            <w:calcOnExit w:val="0"/>
            <w:textInput>
              <w:default w:val="שם"/>
            </w:textInput>
          </w:ffData>
        </w:fldChar>
      </w:r>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שם</w:t>
      </w:r>
      <w:r w:rsidR="001F0069">
        <w:rPr>
          <w:rtl/>
        </w:rPr>
        <w:fldChar w:fldCharType="end"/>
      </w:r>
      <w:bookmarkEnd w:id="117"/>
      <w:r w:rsidR="001F0069">
        <w:rPr>
          <w:rFonts w:hint="cs"/>
          <w:rtl/>
        </w:rPr>
        <w:t xml:space="preserve"> </w:t>
      </w:r>
      <w:bookmarkStart w:id="118" w:name="Text23"/>
      <w:r w:rsidR="001F0069">
        <w:rPr>
          <w:rtl/>
        </w:rPr>
        <w:fldChar w:fldCharType="begin">
          <w:ffData>
            <w:name w:val="Text23"/>
            <w:enabled/>
            <w:calcOnExit w:val="0"/>
            <w:textInput>
              <w:default w:val="תפקיד במסוף"/>
            </w:textInput>
          </w:ffData>
        </w:fldChar>
      </w:r>
      <w:r w:rsidR="001F0069">
        <w:rPr>
          <w:rtl/>
        </w:rPr>
        <w:instrText xml:space="preserve"> </w:instrText>
      </w:r>
      <w:r w:rsidR="001F0069">
        <w:instrText>FORMTEXT</w:instrText>
      </w:r>
      <w:r w:rsidR="001F0069">
        <w:rPr>
          <w:rtl/>
        </w:rPr>
        <w:instrText xml:space="preserve"> </w:instrText>
      </w:r>
      <w:r w:rsidR="001F0069">
        <w:rPr>
          <w:rtl/>
        </w:rPr>
        <w:fldChar w:fldCharType="separate"/>
      </w:r>
      <w:r w:rsidR="008718C5">
        <w:rPr>
          <w:rtl/>
        </w:rPr>
        <w:t>תפקיד במסוף</w:t>
      </w:r>
      <w:r w:rsidR="001F0069">
        <w:rPr>
          <w:rtl/>
        </w:rPr>
        <w:fldChar w:fldCharType="end"/>
      </w:r>
      <w:bookmarkEnd w:id="118"/>
      <w:r w:rsidR="001F0069">
        <w:rPr>
          <w:rFonts w:hint="cs"/>
          <w:rtl/>
        </w:rPr>
        <w:t xml:space="preserve"> </w:t>
      </w:r>
      <w:r>
        <w:rPr>
          <w:rtl/>
        </w:rPr>
        <w:t>מ</w:t>
      </w:r>
      <w:r>
        <w:rPr>
          <w:rFonts w:hint="cs"/>
          <w:rtl/>
        </w:rPr>
        <w:t>צהיר כי כל תשובותי בטופס זה שנערכו לאחר שבדקתי את כל הטעון בדיקה לפיהן בנוכחות קברניט/קצין משמרת - הן אמת. ידוע לי כי אהיה צפוי לעונשים הקבועים בחוק בשל כל רישום כוזב שערכתי בטופס ז</w:t>
      </w:r>
      <w:r>
        <w:rPr>
          <w:rtl/>
        </w:rPr>
        <w:t>ה</w:t>
      </w:r>
      <w:r>
        <w:rPr>
          <w:rFonts w:hint="cs"/>
          <w:rtl/>
        </w:rPr>
        <w:t>.</w:t>
      </w:r>
    </w:p>
    <w:p w:rsidR="00691BAD" w:rsidRDefault="00691BAD">
      <w:pPr>
        <w:pStyle w:val="P00"/>
        <w:spacing w:before="72"/>
        <w:ind w:left="0" w:right="1134"/>
        <w:rPr>
          <w:rtl/>
        </w:rPr>
      </w:pPr>
      <w:r>
        <w:rPr>
          <w:rtl/>
        </w:rPr>
        <w:t>ה</w:t>
      </w:r>
      <w:r>
        <w:rPr>
          <w:rFonts w:hint="cs"/>
          <w:rtl/>
        </w:rPr>
        <w:t>ערה: - הטופס יוכן וייחתם בשני עתקים שכל אחד מהם יראו אותו כמקור.</w:t>
      </w:r>
    </w:p>
    <w:p w:rsidR="00691BAD" w:rsidRDefault="00691BAD" w:rsidP="00E957FC">
      <w:pPr>
        <w:pStyle w:val="P00"/>
        <w:spacing w:before="72"/>
        <w:ind w:left="0" w:right="1134"/>
        <w:rPr>
          <w:rtl/>
        </w:rPr>
      </w:pPr>
    </w:p>
    <w:p w:rsidR="00691BAD" w:rsidRPr="00DB5D4D" w:rsidRDefault="00691BAD">
      <w:pPr>
        <w:pStyle w:val="medium2-header"/>
        <w:keepLines w:val="0"/>
        <w:spacing w:before="72"/>
        <w:ind w:left="0" w:right="1134"/>
        <w:rPr>
          <w:noProof/>
          <w:rtl/>
        </w:rPr>
      </w:pPr>
      <w:bookmarkStart w:id="119" w:name="med10"/>
      <w:bookmarkEnd w:id="119"/>
      <w:r w:rsidRPr="00DB5D4D">
        <w:rPr>
          <w:noProof/>
          <w:rtl/>
        </w:rPr>
        <w:t>ת</w:t>
      </w:r>
      <w:r w:rsidRPr="00DB5D4D">
        <w:rPr>
          <w:rFonts w:hint="cs"/>
          <w:noProof/>
          <w:rtl/>
        </w:rPr>
        <w:t>וספת רביעית</w:t>
      </w:r>
    </w:p>
    <w:p w:rsidR="00691BAD" w:rsidRPr="00DB5D4D" w:rsidRDefault="00691BAD" w:rsidP="00DB5D4D">
      <w:pPr>
        <w:pStyle w:val="P00"/>
        <w:spacing w:before="72"/>
        <w:ind w:left="0" w:right="1134"/>
        <w:jc w:val="center"/>
        <w:rPr>
          <w:rStyle w:val="default"/>
          <w:rFonts w:cs="FrankRuehl"/>
          <w:sz w:val="24"/>
          <w:szCs w:val="24"/>
          <w:rtl/>
        </w:rPr>
      </w:pPr>
      <w:r w:rsidRPr="00DB5D4D">
        <w:rPr>
          <w:rStyle w:val="default"/>
          <w:rFonts w:cs="FrankRuehl"/>
          <w:sz w:val="24"/>
          <w:szCs w:val="24"/>
          <w:rtl/>
        </w:rPr>
        <w:t>(</w:t>
      </w:r>
      <w:r w:rsidRPr="00DB5D4D">
        <w:rPr>
          <w:rStyle w:val="default"/>
          <w:rFonts w:cs="FrankRuehl" w:hint="cs"/>
          <w:sz w:val="24"/>
          <w:szCs w:val="24"/>
          <w:rtl/>
        </w:rPr>
        <w:t>תקנה 43)</w:t>
      </w:r>
    </w:p>
    <w:p w:rsidR="00691BAD" w:rsidRDefault="00691BAD">
      <w:pPr>
        <w:pStyle w:val="header-2"/>
        <w:ind w:left="0" w:right="1134"/>
        <w:rPr>
          <w:rtl/>
        </w:rPr>
      </w:pPr>
      <w:bookmarkStart w:id="120" w:name="hed22"/>
      <w:bookmarkEnd w:id="120"/>
      <w:r>
        <w:rPr>
          <w:rtl/>
        </w:rPr>
        <w:t>ט</w:t>
      </w:r>
      <w:r>
        <w:rPr>
          <w:rFonts w:hint="cs"/>
          <w:rtl/>
        </w:rPr>
        <w:t>ופס א'</w:t>
      </w:r>
    </w:p>
    <w:p w:rsidR="00691BAD" w:rsidRPr="00DB5D4D" w:rsidRDefault="00691BAD" w:rsidP="00DB5D4D">
      <w:pPr>
        <w:pStyle w:val="P00"/>
        <w:spacing w:before="72"/>
        <w:ind w:left="0" w:right="1134"/>
        <w:jc w:val="center"/>
        <w:rPr>
          <w:rStyle w:val="default"/>
          <w:rFonts w:cs="FrankRuehl"/>
          <w:b/>
          <w:bCs/>
          <w:sz w:val="22"/>
          <w:szCs w:val="22"/>
          <w:rtl/>
        </w:rPr>
      </w:pPr>
      <w:r w:rsidRPr="00DB5D4D">
        <w:rPr>
          <w:rStyle w:val="default"/>
          <w:rFonts w:cs="FrankRuehl"/>
          <w:b/>
          <w:bCs/>
          <w:sz w:val="22"/>
          <w:szCs w:val="22"/>
          <w:rtl/>
        </w:rPr>
        <w:t>ר</w:t>
      </w:r>
      <w:r w:rsidRPr="00DB5D4D">
        <w:rPr>
          <w:rStyle w:val="default"/>
          <w:rFonts w:cs="FrankRuehl" w:hint="cs"/>
          <w:b/>
          <w:bCs/>
          <w:sz w:val="22"/>
          <w:szCs w:val="22"/>
          <w:rtl/>
        </w:rPr>
        <w:t>ישום בדיקות צינור גמיש</w:t>
      </w:r>
    </w:p>
    <w:p w:rsidR="00691BAD" w:rsidRDefault="00691BAD" w:rsidP="00CD3CBF">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מיקום הצינור</w:t>
      </w:r>
      <w:r>
        <w:rPr>
          <w:rStyle w:val="default"/>
          <w:rFonts w:cs="FrankRuehl"/>
          <w:rtl/>
        </w:rPr>
        <w:t xml:space="preserve"> </w:t>
      </w:r>
      <w:r w:rsidR="00CD3CBF">
        <w:rPr>
          <w:rStyle w:val="default"/>
          <w:rFonts w:cs="FrankRuehl"/>
          <w:rtl/>
        </w:rPr>
        <w:fldChar w:fldCharType="begin">
          <w:ffData>
            <w:name w:val="Text28"/>
            <w:enabled/>
            <w:calcOnExit w:val="0"/>
            <w:textInput/>
          </w:ffData>
        </w:fldChar>
      </w:r>
      <w:bookmarkStart w:id="121" w:name="Text28"/>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1"/>
    </w:p>
    <w:p w:rsidR="00691BAD" w:rsidRDefault="00691BAD" w:rsidP="00CD3CBF">
      <w:pPr>
        <w:pStyle w:val="P00"/>
        <w:spacing w:before="72"/>
        <w:ind w:left="0" w:right="1134"/>
        <w:rPr>
          <w:rStyle w:val="default"/>
          <w:rFonts w:cs="FrankRuehl"/>
          <w:rtl/>
        </w:rPr>
      </w:pPr>
      <w:r>
        <w:rPr>
          <w:rtl/>
        </w:rPr>
        <w:t>2.</w:t>
      </w:r>
      <w:r>
        <w:rPr>
          <w:rtl/>
        </w:rPr>
        <w:tab/>
      </w:r>
      <w:r>
        <w:rPr>
          <w:rStyle w:val="default"/>
          <w:rFonts w:cs="FrankRuehl"/>
          <w:rtl/>
        </w:rPr>
        <w:t>ש</w:t>
      </w:r>
      <w:r>
        <w:rPr>
          <w:rStyle w:val="default"/>
          <w:rFonts w:cs="FrankRuehl" w:hint="cs"/>
          <w:rtl/>
        </w:rPr>
        <w:t xml:space="preserve">ם היצרן </w:t>
      </w:r>
      <w:r w:rsidR="00CD3CBF">
        <w:rPr>
          <w:rStyle w:val="default"/>
          <w:rFonts w:cs="FrankRuehl"/>
          <w:rtl/>
        </w:rPr>
        <w:fldChar w:fldCharType="begin">
          <w:ffData>
            <w:name w:val="Text29"/>
            <w:enabled/>
            <w:calcOnExit w:val="0"/>
            <w:textInput/>
          </w:ffData>
        </w:fldChar>
      </w:r>
      <w:bookmarkStart w:id="122" w:name="Text29"/>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2"/>
    </w:p>
    <w:p w:rsidR="00691BAD" w:rsidRDefault="00691BAD" w:rsidP="00CD3CBF">
      <w:pPr>
        <w:pStyle w:val="P00"/>
        <w:spacing w:before="72"/>
        <w:ind w:left="0" w:right="1134"/>
        <w:rPr>
          <w:rStyle w:val="default"/>
          <w:rFonts w:cs="FrankRuehl"/>
          <w:rtl/>
        </w:rPr>
      </w:pPr>
      <w:r>
        <w:rPr>
          <w:rtl/>
        </w:rPr>
        <w:t>3.</w:t>
      </w:r>
      <w:r>
        <w:rPr>
          <w:rtl/>
        </w:rPr>
        <w:tab/>
      </w:r>
      <w:r>
        <w:rPr>
          <w:rStyle w:val="default"/>
          <w:rFonts w:cs="FrankRuehl"/>
          <w:rtl/>
        </w:rPr>
        <w:t>ש</w:t>
      </w:r>
      <w:r>
        <w:rPr>
          <w:rStyle w:val="default"/>
          <w:rFonts w:cs="FrankRuehl" w:hint="cs"/>
          <w:rtl/>
        </w:rPr>
        <w:t xml:space="preserve">ם (מסחרי) של הצינור </w:t>
      </w:r>
      <w:r w:rsidR="00CD3CBF">
        <w:rPr>
          <w:rStyle w:val="default"/>
          <w:rFonts w:cs="FrankRuehl"/>
          <w:rtl/>
        </w:rPr>
        <w:fldChar w:fldCharType="begin">
          <w:ffData>
            <w:name w:val="Text30"/>
            <w:enabled/>
            <w:calcOnExit w:val="0"/>
            <w:textInput/>
          </w:ffData>
        </w:fldChar>
      </w:r>
      <w:bookmarkStart w:id="123" w:name="Text30"/>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3"/>
    </w:p>
    <w:p w:rsidR="00691BAD" w:rsidRDefault="00691BAD" w:rsidP="00CD3CBF">
      <w:pPr>
        <w:pStyle w:val="P00"/>
        <w:spacing w:before="72"/>
        <w:ind w:left="0" w:right="1134"/>
        <w:rPr>
          <w:rStyle w:val="default"/>
          <w:rFonts w:cs="FrankRuehl"/>
          <w:rtl/>
        </w:rPr>
      </w:pPr>
      <w:r>
        <w:rPr>
          <w:rtl/>
        </w:rPr>
        <w:t>4.</w:t>
      </w:r>
      <w:r>
        <w:rPr>
          <w:rtl/>
        </w:rPr>
        <w:tab/>
      </w:r>
      <w:r>
        <w:rPr>
          <w:rStyle w:val="default"/>
          <w:rFonts w:cs="FrankRuehl"/>
          <w:rtl/>
        </w:rPr>
        <w:t>מ</w:t>
      </w:r>
      <w:r>
        <w:rPr>
          <w:rStyle w:val="default"/>
          <w:rFonts w:cs="FrankRuehl" w:hint="cs"/>
          <w:rtl/>
        </w:rPr>
        <w:t xml:space="preserve">ספר סידורי (מוטבע) של הצינור </w:t>
      </w:r>
      <w:r w:rsidR="00CD3CBF">
        <w:rPr>
          <w:rStyle w:val="default"/>
          <w:rFonts w:cs="FrankRuehl"/>
          <w:rtl/>
        </w:rPr>
        <w:fldChar w:fldCharType="begin">
          <w:ffData>
            <w:name w:val="Text31"/>
            <w:enabled/>
            <w:calcOnExit w:val="0"/>
            <w:textInput/>
          </w:ffData>
        </w:fldChar>
      </w:r>
      <w:bookmarkStart w:id="124" w:name="Text31"/>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4"/>
    </w:p>
    <w:p w:rsidR="00691BAD" w:rsidRDefault="00691BAD" w:rsidP="00CD3CBF">
      <w:pPr>
        <w:pStyle w:val="P00"/>
        <w:spacing w:before="72"/>
        <w:ind w:left="0" w:right="1134"/>
        <w:rPr>
          <w:rStyle w:val="default"/>
          <w:rFonts w:cs="FrankRuehl"/>
          <w:rtl/>
        </w:rPr>
      </w:pPr>
      <w:r>
        <w:rPr>
          <w:rtl/>
        </w:rPr>
        <w:t>5.</w:t>
      </w:r>
      <w:r>
        <w:rPr>
          <w:rtl/>
        </w:rPr>
        <w:tab/>
      </w:r>
      <w:r>
        <w:rPr>
          <w:rStyle w:val="default"/>
          <w:rFonts w:cs="FrankRuehl"/>
          <w:rtl/>
        </w:rPr>
        <w:t>ק</w:t>
      </w:r>
      <w:r>
        <w:rPr>
          <w:rStyle w:val="default"/>
          <w:rFonts w:cs="FrankRuehl" w:hint="cs"/>
          <w:rtl/>
        </w:rPr>
        <w:t xml:space="preserve">וטר פנימי של הצינור </w:t>
      </w:r>
      <w:r w:rsidR="00CD3CBF">
        <w:rPr>
          <w:rStyle w:val="default"/>
          <w:rFonts w:cs="FrankRuehl"/>
          <w:rtl/>
        </w:rPr>
        <w:fldChar w:fldCharType="begin">
          <w:ffData>
            <w:name w:val="Text32"/>
            <w:enabled/>
            <w:calcOnExit w:val="0"/>
            <w:textInput/>
          </w:ffData>
        </w:fldChar>
      </w:r>
      <w:bookmarkStart w:id="125" w:name="Text32"/>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5"/>
    </w:p>
    <w:p w:rsidR="00691BAD" w:rsidRDefault="00691BAD" w:rsidP="00CD3CBF">
      <w:pPr>
        <w:pStyle w:val="P00"/>
        <w:spacing w:before="72"/>
        <w:ind w:left="0" w:right="1134"/>
        <w:rPr>
          <w:rStyle w:val="default"/>
          <w:rFonts w:cs="FrankRuehl"/>
          <w:rtl/>
        </w:rPr>
      </w:pPr>
      <w:r>
        <w:rPr>
          <w:rtl/>
        </w:rPr>
        <w:t>6.</w:t>
      </w:r>
      <w:r>
        <w:rPr>
          <w:rtl/>
        </w:rPr>
        <w:tab/>
      </w:r>
      <w:r>
        <w:rPr>
          <w:rStyle w:val="default"/>
          <w:rFonts w:cs="FrankRuehl"/>
          <w:rtl/>
        </w:rPr>
        <w:t>א</w:t>
      </w:r>
      <w:r>
        <w:rPr>
          <w:rStyle w:val="default"/>
          <w:rFonts w:cs="FrankRuehl" w:hint="cs"/>
          <w:rtl/>
        </w:rPr>
        <w:t xml:space="preserve">ורך הצינור </w:t>
      </w:r>
      <w:r w:rsidR="00CD3CBF">
        <w:rPr>
          <w:rStyle w:val="default"/>
          <w:rFonts w:cs="FrankRuehl"/>
          <w:rtl/>
        </w:rPr>
        <w:fldChar w:fldCharType="begin">
          <w:ffData>
            <w:name w:val="Text33"/>
            <w:enabled/>
            <w:calcOnExit w:val="0"/>
            <w:textInput/>
          </w:ffData>
        </w:fldChar>
      </w:r>
      <w:bookmarkStart w:id="126" w:name="Text33"/>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6"/>
    </w:p>
    <w:p w:rsidR="00691BAD" w:rsidRDefault="00691BAD" w:rsidP="00CD3CBF">
      <w:pPr>
        <w:pStyle w:val="P00"/>
        <w:spacing w:before="72"/>
        <w:ind w:left="0" w:right="1134"/>
        <w:rPr>
          <w:rStyle w:val="default"/>
          <w:rFonts w:cs="FrankRuehl"/>
          <w:rtl/>
        </w:rPr>
      </w:pPr>
      <w:r>
        <w:rPr>
          <w:rtl/>
        </w:rPr>
        <w:t>7.</w:t>
      </w:r>
      <w:r>
        <w:rPr>
          <w:rtl/>
        </w:rPr>
        <w:tab/>
      </w:r>
      <w:r>
        <w:rPr>
          <w:rStyle w:val="default"/>
          <w:rFonts w:cs="FrankRuehl"/>
          <w:rtl/>
        </w:rPr>
        <w:t>ה</w:t>
      </w:r>
      <w:r>
        <w:rPr>
          <w:rStyle w:val="default"/>
          <w:rFonts w:cs="FrankRuehl" w:hint="cs"/>
          <w:rtl/>
        </w:rPr>
        <w:t xml:space="preserve">תארכות מקורית תחת לחץ </w:t>
      </w:r>
      <w:r w:rsidR="00CD3CBF">
        <w:rPr>
          <w:rStyle w:val="default"/>
          <w:rFonts w:cs="FrankRuehl"/>
          <w:rtl/>
        </w:rPr>
        <w:fldChar w:fldCharType="begin">
          <w:ffData>
            <w:name w:val="Text34"/>
            <w:enabled/>
            <w:calcOnExit w:val="0"/>
            <w:textInput/>
          </w:ffData>
        </w:fldChar>
      </w:r>
      <w:bookmarkStart w:id="127" w:name="Text34"/>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7"/>
    </w:p>
    <w:p w:rsidR="00691BAD" w:rsidRDefault="00691BAD" w:rsidP="00CD3CBF">
      <w:pPr>
        <w:pStyle w:val="P00"/>
        <w:spacing w:before="72"/>
        <w:ind w:left="0" w:right="1134"/>
        <w:rPr>
          <w:rStyle w:val="default"/>
          <w:rFonts w:cs="FrankRuehl"/>
          <w:rtl/>
        </w:rPr>
      </w:pPr>
      <w:r>
        <w:rPr>
          <w:rtl/>
        </w:rPr>
        <w:t>8.</w:t>
      </w:r>
      <w:r>
        <w:rPr>
          <w:rtl/>
        </w:rPr>
        <w:tab/>
      </w:r>
      <w:r>
        <w:rPr>
          <w:rStyle w:val="default"/>
          <w:rFonts w:cs="FrankRuehl"/>
          <w:rtl/>
        </w:rPr>
        <w:t>ת</w:t>
      </w:r>
      <w:r>
        <w:rPr>
          <w:rStyle w:val="default"/>
          <w:rFonts w:cs="FrankRuehl" w:hint="cs"/>
          <w:rtl/>
        </w:rPr>
        <w:t xml:space="preserve">אריך קבלת הצינור במיתקן </w:t>
      </w:r>
      <w:r w:rsidR="00CD3CBF">
        <w:rPr>
          <w:rStyle w:val="default"/>
          <w:rFonts w:cs="FrankRuehl"/>
          <w:rtl/>
        </w:rPr>
        <w:fldChar w:fldCharType="begin">
          <w:ffData>
            <w:name w:val="Text35"/>
            <w:enabled/>
            <w:calcOnExit w:val="0"/>
            <w:textInput/>
          </w:ffData>
        </w:fldChar>
      </w:r>
      <w:bookmarkStart w:id="128" w:name="Text35"/>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8"/>
    </w:p>
    <w:p w:rsidR="00691BAD" w:rsidRDefault="00691BAD" w:rsidP="00CD3CBF">
      <w:pPr>
        <w:pStyle w:val="P00"/>
        <w:spacing w:before="72"/>
        <w:ind w:left="0" w:right="1134"/>
        <w:rPr>
          <w:rStyle w:val="default"/>
          <w:rFonts w:cs="FrankRuehl"/>
          <w:rtl/>
        </w:rPr>
      </w:pPr>
      <w:r>
        <w:rPr>
          <w:rtl/>
        </w:rPr>
        <w:t>9.</w:t>
      </w:r>
      <w:r>
        <w:rPr>
          <w:rtl/>
        </w:rPr>
        <w:tab/>
      </w:r>
      <w:r>
        <w:rPr>
          <w:rStyle w:val="default"/>
          <w:rFonts w:cs="FrankRuehl"/>
          <w:rtl/>
        </w:rPr>
        <w:t>ת</w:t>
      </w:r>
      <w:r>
        <w:rPr>
          <w:rStyle w:val="default"/>
          <w:rFonts w:cs="FrankRuehl" w:hint="cs"/>
          <w:rtl/>
        </w:rPr>
        <w:t xml:space="preserve">אריך הכנסת הצינור לשימוש במיתקן </w:t>
      </w:r>
      <w:r w:rsidR="00CD3CBF">
        <w:rPr>
          <w:rStyle w:val="default"/>
          <w:rFonts w:cs="FrankRuehl"/>
          <w:rtl/>
        </w:rPr>
        <w:fldChar w:fldCharType="begin">
          <w:ffData>
            <w:name w:val="Text36"/>
            <w:enabled/>
            <w:calcOnExit w:val="0"/>
            <w:textInput/>
          </w:ffData>
        </w:fldChar>
      </w:r>
      <w:bookmarkStart w:id="129" w:name="Text36"/>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29"/>
    </w:p>
    <w:p w:rsidR="00691BAD" w:rsidRDefault="00691BAD" w:rsidP="00CD3CBF">
      <w:pPr>
        <w:pStyle w:val="P00"/>
        <w:spacing w:before="72"/>
        <w:ind w:left="0" w:right="1134"/>
        <w:rPr>
          <w:rStyle w:val="default"/>
          <w:rFonts w:cs="FrankRuehl"/>
          <w:rtl/>
        </w:rPr>
      </w:pPr>
      <w:r>
        <w:rPr>
          <w:rtl/>
        </w:rPr>
        <w:t>10.</w:t>
      </w:r>
      <w:r>
        <w:rPr>
          <w:rtl/>
        </w:rPr>
        <w:tab/>
      </w:r>
      <w:r>
        <w:rPr>
          <w:rStyle w:val="default"/>
          <w:rFonts w:cs="FrankRuehl"/>
          <w:rtl/>
        </w:rPr>
        <w:t>פ</w:t>
      </w:r>
      <w:r>
        <w:rPr>
          <w:rStyle w:val="default"/>
          <w:rFonts w:cs="FrankRuehl" w:hint="cs"/>
          <w:rtl/>
        </w:rPr>
        <w:t xml:space="preserve">רטי השימוש </w:t>
      </w:r>
      <w:r w:rsidR="00CD3CBF">
        <w:rPr>
          <w:rStyle w:val="default"/>
          <w:rFonts w:cs="FrankRuehl"/>
          <w:rtl/>
        </w:rPr>
        <w:fldChar w:fldCharType="begin">
          <w:ffData>
            <w:name w:val="Text37"/>
            <w:enabled/>
            <w:calcOnExit w:val="0"/>
            <w:textInput/>
          </w:ffData>
        </w:fldChar>
      </w:r>
      <w:bookmarkStart w:id="130" w:name="Text37"/>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30"/>
    </w:p>
    <w:p w:rsidR="00691BAD" w:rsidRDefault="00691BAD" w:rsidP="00CD3CBF">
      <w:pPr>
        <w:pStyle w:val="P00"/>
        <w:spacing w:before="72"/>
        <w:ind w:left="0" w:right="1134"/>
        <w:rPr>
          <w:rStyle w:val="default"/>
          <w:rFonts w:cs="FrankRuehl"/>
          <w:rtl/>
        </w:rPr>
      </w:pPr>
      <w:r>
        <w:rPr>
          <w:rtl/>
        </w:rPr>
        <w:t>11.</w:t>
      </w:r>
      <w:r>
        <w:rPr>
          <w:rtl/>
        </w:rPr>
        <w:tab/>
      </w:r>
      <w:r>
        <w:rPr>
          <w:rStyle w:val="default"/>
          <w:rFonts w:cs="FrankRuehl"/>
          <w:rtl/>
        </w:rPr>
        <w:t>ת</w:t>
      </w:r>
      <w:r>
        <w:rPr>
          <w:rStyle w:val="default"/>
          <w:rFonts w:cs="FrankRuehl" w:hint="cs"/>
          <w:rtl/>
        </w:rPr>
        <w:t xml:space="preserve">אריך הוצאה משימוש </w:t>
      </w:r>
      <w:r w:rsidR="00CD3CBF">
        <w:rPr>
          <w:rStyle w:val="default"/>
          <w:rFonts w:cs="FrankRuehl"/>
          <w:rtl/>
        </w:rPr>
        <w:fldChar w:fldCharType="begin">
          <w:ffData>
            <w:name w:val="Text38"/>
            <w:enabled/>
            <w:calcOnExit w:val="0"/>
            <w:textInput/>
          </w:ffData>
        </w:fldChar>
      </w:r>
      <w:bookmarkStart w:id="131" w:name="Text38"/>
      <w:r w:rsidR="00CD3CBF">
        <w:rPr>
          <w:rStyle w:val="default"/>
          <w:rFonts w:cs="FrankRuehl"/>
          <w:rtl/>
        </w:rPr>
        <w:instrText xml:space="preserve"> </w:instrText>
      </w:r>
      <w:r w:rsidR="00CD3CBF">
        <w:rPr>
          <w:rStyle w:val="default"/>
          <w:rFonts w:cs="FrankRuehl"/>
        </w:rPr>
        <w:instrText>FORMTEXT</w:instrText>
      </w:r>
      <w:r w:rsidR="00CD3CBF">
        <w:rPr>
          <w:rStyle w:val="default"/>
          <w:rFonts w:cs="FrankRuehl"/>
          <w:rtl/>
        </w:rPr>
        <w:instrText xml:space="preserve"> </w:instrText>
      </w:r>
      <w:r w:rsidR="00CD3CBF">
        <w:rPr>
          <w:rStyle w:val="default"/>
          <w:rFonts w:cs="FrankRuehl"/>
          <w:rtl/>
        </w:rPr>
        <w:fldChar w:fldCharType="separate"/>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8718C5">
        <w:rPr>
          <w:rStyle w:val="default"/>
          <w:rFonts w:cs="FrankRuehl"/>
          <w:rtl/>
        </w:rPr>
        <w:t> </w:t>
      </w:r>
      <w:r w:rsidR="00CD3CBF">
        <w:rPr>
          <w:rStyle w:val="default"/>
          <w:rFonts w:cs="FrankRuehl"/>
          <w:rtl/>
        </w:rPr>
        <w:fldChar w:fldCharType="end"/>
      </w:r>
      <w:bookmarkEnd w:id="131"/>
    </w:p>
    <w:p w:rsidR="00691BAD" w:rsidRPr="00DB5D4D" w:rsidRDefault="00691BAD" w:rsidP="00DB5D4D">
      <w:pPr>
        <w:pStyle w:val="P00"/>
        <w:spacing w:before="72"/>
        <w:ind w:left="0" w:right="1134"/>
        <w:jc w:val="center"/>
        <w:rPr>
          <w:rStyle w:val="default"/>
          <w:rFonts w:cs="FrankRuehl" w:hint="cs"/>
          <w:b/>
          <w:bCs/>
          <w:sz w:val="22"/>
          <w:szCs w:val="22"/>
          <w:rtl/>
        </w:rPr>
      </w:pPr>
      <w:r w:rsidRPr="00DB5D4D">
        <w:rPr>
          <w:rStyle w:val="default"/>
          <w:rFonts w:cs="FrankRuehl"/>
          <w:b/>
          <w:bCs/>
          <w:sz w:val="22"/>
          <w:szCs w:val="22"/>
          <w:rtl/>
        </w:rPr>
        <w:t>ת</w:t>
      </w:r>
      <w:r w:rsidRPr="00DB5D4D">
        <w:rPr>
          <w:rStyle w:val="default"/>
          <w:rFonts w:cs="FrankRuehl" w:hint="cs"/>
          <w:b/>
          <w:bCs/>
          <w:sz w:val="22"/>
          <w:szCs w:val="22"/>
          <w:rtl/>
        </w:rPr>
        <w:t>וצאות הבדיקה</w:t>
      </w:r>
    </w:p>
    <w:p w:rsidR="00CD3CBF" w:rsidRPr="00CD3CBF" w:rsidRDefault="00CD3CBF" w:rsidP="00CD3CBF">
      <w:pPr>
        <w:pStyle w:val="P00"/>
        <w:spacing w:before="72"/>
        <w:ind w:left="0" w:right="1134"/>
        <w:rPr>
          <w:rStyle w:val="default"/>
          <w:rFonts w:cs="FrankRuehl"/>
          <w:rtl/>
        </w:rPr>
      </w:pP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CD3CBF" w:rsidRPr="00CD3CBF">
        <w:tc>
          <w:tcPr>
            <w:tcW w:w="1587" w:type="dxa"/>
            <w:vMerge w:val="restart"/>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תאריך</w:t>
            </w:r>
          </w:p>
        </w:tc>
        <w:tc>
          <w:tcPr>
            <w:tcW w:w="1587" w:type="dxa"/>
            <w:vMerge w:val="restart"/>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אורך ללא הפעלת מאמץ</w:t>
            </w:r>
          </w:p>
        </w:tc>
        <w:tc>
          <w:tcPr>
            <w:tcW w:w="3176" w:type="dxa"/>
            <w:gridSpan w:val="2"/>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התארכות תחת לחץ</w:t>
            </w:r>
          </w:p>
        </w:tc>
        <w:tc>
          <w:tcPr>
            <w:tcW w:w="1588" w:type="dxa"/>
            <w:vMerge w:val="restart"/>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הערות</w:t>
            </w:r>
          </w:p>
        </w:tc>
      </w:tr>
      <w:tr w:rsidR="00CD3CBF" w:rsidRPr="00CD3CBF">
        <w:tc>
          <w:tcPr>
            <w:tcW w:w="1587" w:type="dxa"/>
            <w:vMerge/>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p>
        </w:tc>
        <w:tc>
          <w:tcPr>
            <w:tcW w:w="1587" w:type="dxa"/>
            <w:vMerge/>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p>
        </w:tc>
        <w:tc>
          <w:tcPr>
            <w:tcW w:w="1588" w:type="dxa"/>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באחוזים</w:t>
            </w:r>
          </w:p>
        </w:tc>
        <w:tc>
          <w:tcPr>
            <w:tcW w:w="1588" w:type="dxa"/>
            <w:vAlign w:val="bottom"/>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rPr>
            </w:pPr>
            <w:r w:rsidRPr="00CD3CBF">
              <w:rPr>
                <w:rFonts w:hint="cs"/>
                <w:sz w:val="22"/>
                <w:szCs w:val="22"/>
                <w:rtl/>
              </w:rPr>
              <w:t>במילימטרים</w:t>
            </w:r>
          </w:p>
        </w:tc>
        <w:tc>
          <w:tcPr>
            <w:tcW w:w="1588" w:type="dxa"/>
            <w:vMerge/>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p>
        </w:tc>
      </w:tr>
      <w:tr w:rsidR="00CD3CBF" w:rsidRPr="00CD3CBF">
        <w:tc>
          <w:tcPr>
            <w:tcW w:w="1587" w:type="dxa"/>
          </w:tcPr>
          <w:p w:rsid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r>
              <w:rPr>
                <w:szCs w:val="24"/>
                <w:rtl/>
              </w:rPr>
              <w:fldChar w:fldCharType="begin">
                <w:ffData>
                  <w:name w:val="Text39"/>
                  <w:enabled/>
                  <w:calcOnExit w:val="0"/>
                  <w:textInput/>
                </w:ffData>
              </w:fldChar>
            </w:r>
            <w:bookmarkStart w:id="132" w:name="Text39"/>
            <w:r>
              <w:rPr>
                <w:szCs w:val="24"/>
                <w:rtl/>
              </w:rPr>
              <w:instrText xml:space="preserve"> </w:instrText>
            </w:r>
            <w:r>
              <w:rPr>
                <w:rFonts w:hint="cs"/>
                <w:szCs w:val="24"/>
              </w:rPr>
              <w:instrText>FORMTEXT</w:instrText>
            </w:r>
            <w:r>
              <w:rPr>
                <w:szCs w:val="24"/>
                <w:rtl/>
              </w:rPr>
              <w:instrText xml:space="preserve"> </w:instrText>
            </w:r>
            <w:r w:rsidR="0089363C" w:rsidRPr="00CD3CBF">
              <w:rPr>
                <w:szCs w:val="24"/>
              </w:rPr>
            </w:r>
            <w:r>
              <w:rPr>
                <w:szCs w:val="24"/>
                <w:rtl/>
              </w:rPr>
              <w:fldChar w:fldCharType="separate"/>
            </w:r>
            <w:r w:rsidR="008718C5">
              <w:rPr>
                <w:szCs w:val="24"/>
                <w:rtl/>
              </w:rPr>
              <w:t> </w:t>
            </w:r>
            <w:r w:rsidR="008718C5">
              <w:rPr>
                <w:szCs w:val="24"/>
                <w:rtl/>
              </w:rPr>
              <w:t> </w:t>
            </w:r>
            <w:r w:rsidR="008718C5">
              <w:rPr>
                <w:szCs w:val="24"/>
                <w:rtl/>
              </w:rPr>
              <w:t> </w:t>
            </w:r>
            <w:r w:rsidR="008718C5">
              <w:rPr>
                <w:szCs w:val="24"/>
                <w:rtl/>
              </w:rPr>
              <w:t> </w:t>
            </w:r>
            <w:r w:rsidR="008718C5">
              <w:rPr>
                <w:szCs w:val="24"/>
                <w:rtl/>
              </w:rPr>
              <w:t> </w:t>
            </w:r>
            <w:r>
              <w:rPr>
                <w:szCs w:val="24"/>
                <w:rtl/>
              </w:rPr>
              <w:fldChar w:fldCharType="end"/>
            </w:r>
            <w:bookmarkEnd w:id="132"/>
          </w:p>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p>
        </w:tc>
        <w:tc>
          <w:tcPr>
            <w:tcW w:w="1587" w:type="dxa"/>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r>
              <w:rPr>
                <w:szCs w:val="24"/>
                <w:rtl/>
              </w:rPr>
              <w:fldChar w:fldCharType="begin">
                <w:ffData>
                  <w:name w:val="Text40"/>
                  <w:enabled/>
                  <w:calcOnExit w:val="0"/>
                  <w:textInput/>
                </w:ffData>
              </w:fldChar>
            </w:r>
            <w:bookmarkStart w:id="133" w:name="Text40"/>
            <w:r>
              <w:rPr>
                <w:szCs w:val="24"/>
                <w:rtl/>
              </w:rPr>
              <w:instrText xml:space="preserve"> </w:instrText>
            </w:r>
            <w:r>
              <w:rPr>
                <w:rFonts w:hint="cs"/>
                <w:szCs w:val="24"/>
              </w:rPr>
              <w:instrText>FORMTEXT</w:instrText>
            </w:r>
            <w:r>
              <w:rPr>
                <w:szCs w:val="24"/>
                <w:rtl/>
              </w:rPr>
              <w:instrText xml:space="preserve"> </w:instrText>
            </w:r>
            <w:r w:rsidR="0089363C" w:rsidRPr="00CD3CBF">
              <w:rPr>
                <w:szCs w:val="24"/>
              </w:rPr>
            </w:r>
            <w:r>
              <w:rPr>
                <w:szCs w:val="24"/>
                <w:rtl/>
              </w:rPr>
              <w:fldChar w:fldCharType="separate"/>
            </w:r>
            <w:r w:rsidR="008718C5">
              <w:rPr>
                <w:szCs w:val="24"/>
                <w:rtl/>
              </w:rPr>
              <w:t> </w:t>
            </w:r>
            <w:r w:rsidR="008718C5">
              <w:rPr>
                <w:szCs w:val="24"/>
                <w:rtl/>
              </w:rPr>
              <w:t> </w:t>
            </w:r>
            <w:r w:rsidR="008718C5">
              <w:rPr>
                <w:szCs w:val="24"/>
                <w:rtl/>
              </w:rPr>
              <w:t> </w:t>
            </w:r>
            <w:r w:rsidR="008718C5">
              <w:rPr>
                <w:szCs w:val="24"/>
                <w:rtl/>
              </w:rPr>
              <w:t> </w:t>
            </w:r>
            <w:r w:rsidR="008718C5">
              <w:rPr>
                <w:szCs w:val="24"/>
                <w:rtl/>
              </w:rPr>
              <w:t> </w:t>
            </w:r>
            <w:r>
              <w:rPr>
                <w:szCs w:val="24"/>
                <w:rtl/>
              </w:rPr>
              <w:fldChar w:fldCharType="end"/>
            </w:r>
            <w:bookmarkEnd w:id="133"/>
          </w:p>
        </w:tc>
        <w:tc>
          <w:tcPr>
            <w:tcW w:w="1588" w:type="dxa"/>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r>
              <w:rPr>
                <w:szCs w:val="24"/>
                <w:rtl/>
              </w:rPr>
              <w:fldChar w:fldCharType="begin">
                <w:ffData>
                  <w:name w:val="Text41"/>
                  <w:enabled/>
                  <w:calcOnExit w:val="0"/>
                  <w:textInput/>
                </w:ffData>
              </w:fldChar>
            </w:r>
            <w:bookmarkStart w:id="134" w:name="Text41"/>
            <w:r>
              <w:rPr>
                <w:szCs w:val="24"/>
                <w:rtl/>
              </w:rPr>
              <w:instrText xml:space="preserve"> </w:instrText>
            </w:r>
            <w:r>
              <w:rPr>
                <w:rFonts w:hint="cs"/>
                <w:szCs w:val="24"/>
              </w:rPr>
              <w:instrText>FORMTEXT</w:instrText>
            </w:r>
            <w:r>
              <w:rPr>
                <w:szCs w:val="24"/>
                <w:rtl/>
              </w:rPr>
              <w:instrText xml:space="preserve"> </w:instrText>
            </w:r>
            <w:r w:rsidR="0089363C" w:rsidRPr="00CD3CBF">
              <w:rPr>
                <w:szCs w:val="24"/>
              </w:rPr>
            </w:r>
            <w:r>
              <w:rPr>
                <w:szCs w:val="24"/>
                <w:rtl/>
              </w:rPr>
              <w:fldChar w:fldCharType="separate"/>
            </w:r>
            <w:r w:rsidR="008718C5">
              <w:rPr>
                <w:szCs w:val="24"/>
                <w:rtl/>
              </w:rPr>
              <w:t> </w:t>
            </w:r>
            <w:r w:rsidR="008718C5">
              <w:rPr>
                <w:szCs w:val="24"/>
                <w:rtl/>
              </w:rPr>
              <w:t> </w:t>
            </w:r>
            <w:r w:rsidR="008718C5">
              <w:rPr>
                <w:szCs w:val="24"/>
                <w:rtl/>
              </w:rPr>
              <w:t> </w:t>
            </w:r>
            <w:r w:rsidR="008718C5">
              <w:rPr>
                <w:szCs w:val="24"/>
                <w:rtl/>
              </w:rPr>
              <w:t> </w:t>
            </w:r>
            <w:r w:rsidR="008718C5">
              <w:rPr>
                <w:szCs w:val="24"/>
                <w:rtl/>
              </w:rPr>
              <w:t> </w:t>
            </w:r>
            <w:r>
              <w:rPr>
                <w:szCs w:val="24"/>
                <w:rtl/>
              </w:rPr>
              <w:fldChar w:fldCharType="end"/>
            </w:r>
            <w:bookmarkEnd w:id="134"/>
          </w:p>
        </w:tc>
        <w:tc>
          <w:tcPr>
            <w:tcW w:w="1588" w:type="dxa"/>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r>
              <w:rPr>
                <w:szCs w:val="24"/>
                <w:rtl/>
              </w:rPr>
              <w:fldChar w:fldCharType="begin">
                <w:ffData>
                  <w:name w:val="Text42"/>
                  <w:enabled/>
                  <w:calcOnExit w:val="0"/>
                  <w:textInput/>
                </w:ffData>
              </w:fldChar>
            </w:r>
            <w:bookmarkStart w:id="135" w:name="Text42"/>
            <w:r>
              <w:rPr>
                <w:szCs w:val="24"/>
                <w:rtl/>
              </w:rPr>
              <w:instrText xml:space="preserve"> </w:instrText>
            </w:r>
            <w:r>
              <w:rPr>
                <w:rFonts w:hint="cs"/>
                <w:szCs w:val="24"/>
              </w:rPr>
              <w:instrText>FORMTEXT</w:instrText>
            </w:r>
            <w:r>
              <w:rPr>
                <w:szCs w:val="24"/>
                <w:rtl/>
              </w:rPr>
              <w:instrText xml:space="preserve"> </w:instrText>
            </w:r>
            <w:r w:rsidR="0089363C" w:rsidRPr="00CD3CBF">
              <w:rPr>
                <w:szCs w:val="24"/>
              </w:rPr>
            </w:r>
            <w:r>
              <w:rPr>
                <w:szCs w:val="24"/>
                <w:rtl/>
              </w:rPr>
              <w:fldChar w:fldCharType="separate"/>
            </w:r>
            <w:r w:rsidR="008718C5">
              <w:rPr>
                <w:szCs w:val="24"/>
                <w:rtl/>
              </w:rPr>
              <w:t> </w:t>
            </w:r>
            <w:r w:rsidR="008718C5">
              <w:rPr>
                <w:szCs w:val="24"/>
                <w:rtl/>
              </w:rPr>
              <w:t> </w:t>
            </w:r>
            <w:r w:rsidR="008718C5">
              <w:rPr>
                <w:szCs w:val="24"/>
                <w:rtl/>
              </w:rPr>
              <w:t> </w:t>
            </w:r>
            <w:r w:rsidR="008718C5">
              <w:rPr>
                <w:szCs w:val="24"/>
                <w:rtl/>
              </w:rPr>
              <w:t> </w:t>
            </w:r>
            <w:r w:rsidR="008718C5">
              <w:rPr>
                <w:szCs w:val="24"/>
                <w:rtl/>
              </w:rPr>
              <w:t> </w:t>
            </w:r>
            <w:r>
              <w:rPr>
                <w:szCs w:val="24"/>
                <w:rtl/>
              </w:rPr>
              <w:fldChar w:fldCharType="end"/>
            </w:r>
            <w:bookmarkEnd w:id="135"/>
          </w:p>
        </w:tc>
        <w:tc>
          <w:tcPr>
            <w:tcW w:w="1588" w:type="dxa"/>
          </w:tcPr>
          <w:p w:rsidR="00CD3CBF" w:rsidRPr="00CD3CBF" w:rsidRDefault="00CD3CBF" w:rsidP="00CD3CBF">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rPr>
            </w:pPr>
            <w:r>
              <w:rPr>
                <w:rFonts w:hint="cs"/>
                <w:szCs w:val="24"/>
                <w:rtl/>
              </w:rPr>
              <w:t>צינור חדש</w:t>
            </w:r>
          </w:p>
        </w:tc>
      </w:tr>
    </w:tbl>
    <w:p w:rsidR="00691BAD" w:rsidRDefault="00691BAD" w:rsidP="00E957FC">
      <w:pPr>
        <w:pStyle w:val="P00"/>
        <w:spacing w:before="72"/>
        <w:ind w:left="0" w:right="1134"/>
        <w:rPr>
          <w:rFonts w:hint="cs"/>
          <w:rtl/>
        </w:rPr>
      </w:pPr>
    </w:p>
    <w:p w:rsidR="00691BAD" w:rsidRPr="00DB5D4D" w:rsidRDefault="00691BAD">
      <w:pPr>
        <w:pStyle w:val="medium2-header"/>
        <w:keepLines w:val="0"/>
        <w:spacing w:before="72"/>
        <w:ind w:left="0" w:right="1134"/>
        <w:rPr>
          <w:noProof/>
          <w:rtl/>
        </w:rPr>
      </w:pPr>
      <w:bookmarkStart w:id="136" w:name="med11"/>
      <w:bookmarkEnd w:id="136"/>
      <w:r w:rsidRPr="00DB5D4D">
        <w:rPr>
          <w:noProof/>
          <w:rtl/>
        </w:rPr>
        <w:t>ת</w:t>
      </w:r>
      <w:r w:rsidRPr="00DB5D4D">
        <w:rPr>
          <w:rFonts w:hint="cs"/>
          <w:noProof/>
          <w:rtl/>
        </w:rPr>
        <w:t>וספת רביעית</w:t>
      </w:r>
    </w:p>
    <w:p w:rsidR="00691BAD" w:rsidRPr="00DB5D4D" w:rsidRDefault="00691BAD" w:rsidP="00DB5D4D">
      <w:pPr>
        <w:pStyle w:val="P00"/>
        <w:spacing w:before="72"/>
        <w:ind w:left="0" w:right="1134"/>
        <w:jc w:val="center"/>
        <w:rPr>
          <w:rStyle w:val="default"/>
          <w:rFonts w:cs="FrankRuehl"/>
          <w:sz w:val="24"/>
          <w:szCs w:val="24"/>
          <w:rtl/>
        </w:rPr>
      </w:pPr>
      <w:r w:rsidRPr="00DB5D4D">
        <w:rPr>
          <w:rStyle w:val="default"/>
          <w:rFonts w:cs="FrankRuehl"/>
          <w:sz w:val="24"/>
          <w:szCs w:val="24"/>
          <w:rtl/>
        </w:rPr>
        <w:t>(</w:t>
      </w:r>
      <w:r w:rsidRPr="00DB5D4D">
        <w:rPr>
          <w:rStyle w:val="default"/>
          <w:rFonts w:cs="FrankRuehl" w:hint="cs"/>
          <w:sz w:val="24"/>
          <w:szCs w:val="24"/>
          <w:rtl/>
        </w:rPr>
        <w:t>תקנה 43)</w:t>
      </w:r>
    </w:p>
    <w:p w:rsidR="00691BAD" w:rsidRPr="00CD3CBF" w:rsidRDefault="00691BAD">
      <w:pPr>
        <w:pStyle w:val="header-2"/>
        <w:ind w:left="0" w:right="1134"/>
        <w:rPr>
          <w:rFonts w:cs="David"/>
          <w:sz w:val="22"/>
          <w:szCs w:val="22"/>
          <w:rtl/>
        </w:rPr>
      </w:pPr>
      <w:bookmarkStart w:id="137" w:name="hed23"/>
      <w:bookmarkEnd w:id="137"/>
      <w:r w:rsidRPr="00CD3CBF">
        <w:rPr>
          <w:rFonts w:cs="David"/>
          <w:sz w:val="22"/>
          <w:szCs w:val="22"/>
          <w:rtl/>
        </w:rPr>
        <w:t>ט</w:t>
      </w:r>
      <w:r w:rsidRPr="00CD3CBF">
        <w:rPr>
          <w:rFonts w:cs="David" w:hint="cs"/>
          <w:sz w:val="22"/>
          <w:szCs w:val="22"/>
          <w:rtl/>
        </w:rPr>
        <w:t>ופס ב'</w:t>
      </w:r>
    </w:p>
    <w:p w:rsidR="00691BAD" w:rsidRPr="00CD3CBF" w:rsidRDefault="00691BAD" w:rsidP="00CD3CBF">
      <w:pPr>
        <w:pStyle w:val="medium-header"/>
        <w:keepNext w:val="0"/>
        <w:keepLines w:val="0"/>
        <w:ind w:left="0" w:right="1134"/>
        <w:rPr>
          <w:rStyle w:val="default"/>
          <w:rFonts w:cs="FrankRuehl" w:hint="cs"/>
          <w:b/>
          <w:bCs/>
          <w:sz w:val="22"/>
          <w:szCs w:val="22"/>
          <w:rtl/>
        </w:rPr>
      </w:pPr>
      <w:r w:rsidRPr="00DB5D4D">
        <w:rPr>
          <w:rStyle w:val="default"/>
          <w:rFonts w:cs="FrankRuehl"/>
          <w:b/>
          <w:bCs/>
          <w:sz w:val="22"/>
          <w:szCs w:val="22"/>
          <w:rtl/>
        </w:rPr>
        <w:t>ר</w:t>
      </w:r>
      <w:r w:rsidRPr="00DB5D4D">
        <w:rPr>
          <w:rStyle w:val="default"/>
          <w:rFonts w:cs="FrankRuehl" w:hint="cs"/>
          <w:b/>
          <w:bCs/>
          <w:sz w:val="22"/>
          <w:szCs w:val="22"/>
          <w:rtl/>
        </w:rPr>
        <w:t>ישום פרטי השימוש בצינור גמיש (שמספרו המוטבע</w:t>
      </w:r>
      <w:r w:rsidR="00CD3CBF">
        <w:rPr>
          <w:rFonts w:hint="cs"/>
          <w:b/>
          <w:bCs/>
          <w:sz w:val="22"/>
          <w:szCs w:val="22"/>
          <w:rtl/>
        </w:rPr>
        <w:t xml:space="preserve"> </w:t>
      </w:r>
      <w:r w:rsidR="00CD3CBF">
        <w:rPr>
          <w:b/>
          <w:bCs/>
          <w:sz w:val="22"/>
          <w:szCs w:val="22"/>
          <w:rtl/>
        </w:rPr>
        <w:fldChar w:fldCharType="begin">
          <w:ffData>
            <w:name w:val="Text43"/>
            <w:enabled/>
            <w:calcOnExit w:val="0"/>
            <w:textInput/>
          </w:ffData>
        </w:fldChar>
      </w:r>
      <w:bookmarkStart w:id="138" w:name="Text43"/>
      <w:r w:rsidR="00CD3CBF">
        <w:rPr>
          <w:b/>
          <w:bCs/>
          <w:sz w:val="22"/>
          <w:szCs w:val="22"/>
          <w:rtl/>
        </w:rPr>
        <w:instrText xml:space="preserve"> </w:instrText>
      </w:r>
      <w:r w:rsidR="00CD3CBF">
        <w:rPr>
          <w:rFonts w:hint="cs"/>
          <w:b/>
          <w:bCs/>
          <w:sz w:val="22"/>
          <w:szCs w:val="22"/>
        </w:rPr>
        <w:instrText>FORMTEXT</w:instrText>
      </w:r>
      <w:r w:rsidR="00CD3CBF">
        <w:rPr>
          <w:b/>
          <w:bCs/>
          <w:sz w:val="22"/>
          <w:szCs w:val="22"/>
          <w:rtl/>
        </w:rPr>
        <w:instrText xml:space="preserve"> </w:instrText>
      </w:r>
      <w:r w:rsidR="0089363C" w:rsidRPr="00CD3CBF">
        <w:rPr>
          <w:b/>
          <w:bCs/>
          <w:sz w:val="22"/>
          <w:szCs w:val="22"/>
        </w:rPr>
      </w:r>
      <w:r w:rsidR="00CD3CBF">
        <w:rPr>
          <w:b/>
          <w:bCs/>
          <w:sz w:val="22"/>
          <w:szCs w:val="22"/>
          <w:rtl/>
        </w:rPr>
        <w:fldChar w:fldCharType="separate"/>
      </w:r>
      <w:r w:rsidR="008718C5">
        <w:rPr>
          <w:b/>
          <w:bCs/>
          <w:sz w:val="22"/>
          <w:szCs w:val="22"/>
          <w:rtl/>
        </w:rPr>
        <w:t> </w:t>
      </w:r>
      <w:r w:rsidR="008718C5">
        <w:rPr>
          <w:b/>
          <w:bCs/>
          <w:sz w:val="22"/>
          <w:szCs w:val="22"/>
          <w:rtl/>
        </w:rPr>
        <w:t> </w:t>
      </w:r>
      <w:r w:rsidR="008718C5">
        <w:rPr>
          <w:b/>
          <w:bCs/>
          <w:sz w:val="22"/>
          <w:szCs w:val="22"/>
          <w:rtl/>
        </w:rPr>
        <w:t> </w:t>
      </w:r>
      <w:r w:rsidR="008718C5">
        <w:rPr>
          <w:b/>
          <w:bCs/>
          <w:sz w:val="22"/>
          <w:szCs w:val="22"/>
          <w:rtl/>
        </w:rPr>
        <w:t> </w:t>
      </w:r>
      <w:r w:rsidR="008718C5">
        <w:rPr>
          <w:b/>
          <w:bCs/>
          <w:sz w:val="22"/>
          <w:szCs w:val="22"/>
          <w:rtl/>
        </w:rPr>
        <w:t> </w:t>
      </w:r>
      <w:r w:rsidR="00CD3CBF">
        <w:rPr>
          <w:b/>
          <w:bCs/>
          <w:sz w:val="22"/>
          <w:szCs w:val="22"/>
          <w:rtl/>
        </w:rPr>
        <w:fldChar w:fldCharType="end"/>
      </w:r>
      <w:bookmarkEnd w:id="138"/>
      <w:r w:rsidRPr="00CD3CBF">
        <w:rPr>
          <w:rFonts w:hint="cs"/>
          <w:b/>
          <w:bCs/>
          <w:sz w:val="22"/>
          <w:szCs w:val="22"/>
          <w:rtl/>
        </w:rPr>
        <w:t>)</w:t>
      </w:r>
    </w:p>
    <w:p w:rsidR="00691BAD" w:rsidRDefault="00691BAD">
      <w:pPr>
        <w:pStyle w:val="medium-header"/>
        <w:keepNext w:val="0"/>
        <w:keepLines w:val="0"/>
        <w:ind w:left="0" w:right="1134"/>
        <w:jc w:val="both"/>
        <w:rPr>
          <w:rStyle w:val="default"/>
          <w:rFonts w:cs="FrankRuehl"/>
          <w:rtl/>
        </w:rPr>
      </w:pPr>
      <w:r>
        <w:rPr>
          <w:rStyle w:val="default"/>
          <w:rFonts w:cs="FrankRuehl"/>
          <w:rtl/>
        </w:rPr>
        <w:t>_______________________________________________</w:t>
      </w:r>
    </w:p>
    <w:p w:rsidR="00691BAD" w:rsidRDefault="00691BAD">
      <w:pPr>
        <w:pStyle w:val="P22"/>
        <w:tabs>
          <w:tab w:val="clear" w:pos="1474"/>
          <w:tab w:val="clear" w:pos="1928"/>
          <w:tab w:val="clear" w:pos="2381"/>
          <w:tab w:val="clear" w:pos="2835"/>
          <w:tab w:val="left" w:pos="992"/>
          <w:tab w:val="left" w:pos="1134"/>
          <w:tab w:val="left" w:pos="2126"/>
          <w:tab w:val="left" w:pos="2976"/>
          <w:tab w:val="left" w:pos="4110"/>
          <w:tab w:val="left" w:pos="4961"/>
        </w:tabs>
        <w:spacing w:before="72"/>
        <w:ind w:left="0" w:right="1134"/>
        <w:rPr>
          <w:szCs w:val="20"/>
          <w:rtl/>
        </w:rPr>
      </w:pPr>
      <w:r>
        <w:rPr>
          <w:szCs w:val="20"/>
          <w:rtl/>
        </w:rPr>
        <w:tab/>
      </w:r>
      <w:r>
        <w:rPr>
          <w:rFonts w:hint="cs"/>
          <w:szCs w:val="20"/>
          <w:rtl/>
        </w:rPr>
        <w:t>שאיבה במטרים מעוקבים</w:t>
      </w:r>
      <w:r>
        <w:rPr>
          <w:szCs w:val="20"/>
          <w:rtl/>
        </w:rPr>
        <w:tab/>
      </w:r>
      <w:r>
        <w:rPr>
          <w:rFonts w:hint="cs"/>
          <w:szCs w:val="20"/>
          <w:rtl/>
        </w:rPr>
        <w:t xml:space="preserve">           שעות בשימוש</w:t>
      </w:r>
    </w:p>
    <w:p w:rsidR="00691BAD" w:rsidRDefault="00691BAD">
      <w:pPr>
        <w:pStyle w:val="P22"/>
        <w:tabs>
          <w:tab w:val="clear" w:pos="1474"/>
          <w:tab w:val="clear" w:pos="1928"/>
          <w:tab w:val="clear" w:pos="2381"/>
          <w:tab w:val="clear" w:pos="2835"/>
          <w:tab w:val="left" w:pos="992"/>
          <w:tab w:val="left" w:pos="1134"/>
          <w:tab w:val="left" w:pos="2126"/>
          <w:tab w:val="left" w:pos="2976"/>
          <w:tab w:val="left" w:pos="4110"/>
          <w:tab w:val="left" w:pos="4961"/>
        </w:tabs>
        <w:spacing w:before="72"/>
        <w:ind w:left="0" w:right="1134"/>
        <w:rPr>
          <w:szCs w:val="20"/>
          <w:rtl/>
        </w:rPr>
      </w:pPr>
      <w:r>
        <w:rPr>
          <w:szCs w:val="20"/>
          <w:rtl/>
        </w:rPr>
        <w:t>_____________________________________________________________</w:t>
      </w:r>
    </w:p>
    <w:p w:rsidR="00691BAD" w:rsidRDefault="00691BAD">
      <w:pPr>
        <w:pStyle w:val="P05"/>
        <w:tabs>
          <w:tab w:val="clear" w:pos="1474"/>
          <w:tab w:val="clear" w:pos="1928"/>
          <w:tab w:val="clear" w:pos="2381"/>
          <w:tab w:val="clear" w:pos="2835"/>
          <w:tab w:val="left" w:pos="992"/>
          <w:tab w:val="left" w:pos="1134"/>
          <w:tab w:val="left" w:pos="2126"/>
          <w:tab w:val="left" w:pos="2976"/>
          <w:tab w:val="left" w:pos="4110"/>
          <w:tab w:val="left" w:pos="4961"/>
        </w:tabs>
        <w:spacing w:before="72"/>
        <w:ind w:left="0" w:right="1134" w:firstLine="0"/>
        <w:rPr>
          <w:szCs w:val="20"/>
          <w:rtl/>
        </w:rPr>
      </w:pPr>
      <w:r>
        <w:rPr>
          <w:szCs w:val="20"/>
          <w:rtl/>
        </w:rPr>
        <w:tab/>
      </w:r>
      <w:r>
        <w:rPr>
          <w:szCs w:val="20"/>
          <w:rtl/>
        </w:rPr>
        <w:tab/>
      </w:r>
      <w:r>
        <w:rPr>
          <w:szCs w:val="20"/>
          <w:rtl/>
        </w:rPr>
        <w:tab/>
      </w:r>
      <w:r>
        <w:rPr>
          <w:rFonts w:hint="cs"/>
          <w:szCs w:val="20"/>
          <w:rtl/>
        </w:rPr>
        <w:t>בפעולה</w:t>
      </w:r>
      <w:r>
        <w:rPr>
          <w:szCs w:val="20"/>
          <w:rtl/>
        </w:rPr>
        <w:tab/>
      </w:r>
      <w:r>
        <w:rPr>
          <w:rFonts w:hint="cs"/>
          <w:szCs w:val="20"/>
          <w:rtl/>
        </w:rPr>
        <w:t>בסך</w:t>
      </w:r>
      <w:r>
        <w:rPr>
          <w:szCs w:val="20"/>
          <w:rtl/>
        </w:rPr>
        <w:tab/>
      </w:r>
      <w:r>
        <w:rPr>
          <w:rFonts w:hint="cs"/>
          <w:szCs w:val="20"/>
          <w:rtl/>
        </w:rPr>
        <w:t>בפעולה</w:t>
      </w:r>
      <w:r>
        <w:rPr>
          <w:szCs w:val="20"/>
          <w:rtl/>
        </w:rPr>
        <w:tab/>
      </w:r>
      <w:r>
        <w:rPr>
          <w:rFonts w:hint="cs"/>
          <w:szCs w:val="20"/>
          <w:rtl/>
        </w:rPr>
        <w:t>בסך</w:t>
      </w:r>
    </w:p>
    <w:p w:rsidR="00691BAD" w:rsidRDefault="00691BAD">
      <w:pPr>
        <w:pStyle w:val="P05"/>
        <w:tabs>
          <w:tab w:val="clear" w:pos="1474"/>
          <w:tab w:val="clear" w:pos="1928"/>
          <w:tab w:val="clear" w:pos="2381"/>
          <w:tab w:val="clear" w:pos="2835"/>
          <w:tab w:val="left" w:pos="992"/>
          <w:tab w:val="left" w:pos="1134"/>
          <w:tab w:val="left" w:pos="2126"/>
          <w:tab w:val="left" w:pos="2976"/>
          <w:tab w:val="left" w:pos="4110"/>
          <w:tab w:val="left" w:pos="4961"/>
        </w:tabs>
        <w:spacing w:before="72"/>
        <w:ind w:left="0" w:right="1134" w:firstLine="0"/>
        <w:rPr>
          <w:szCs w:val="20"/>
          <w:u w:val="single"/>
          <w:rtl/>
        </w:rPr>
      </w:pPr>
      <w:r>
        <w:rPr>
          <w:szCs w:val="20"/>
          <w:u w:val="single"/>
          <w:rtl/>
        </w:rPr>
        <w:t>ת</w:t>
      </w:r>
      <w:r>
        <w:rPr>
          <w:rFonts w:hint="cs"/>
          <w:szCs w:val="20"/>
          <w:u w:val="single"/>
          <w:rtl/>
        </w:rPr>
        <w:t>אריך</w:t>
      </w:r>
      <w:r>
        <w:rPr>
          <w:szCs w:val="20"/>
          <w:u w:val="single"/>
          <w:rtl/>
        </w:rPr>
        <w:tab/>
      </w:r>
      <w:r>
        <w:rPr>
          <w:szCs w:val="20"/>
          <w:u w:val="single"/>
          <w:rtl/>
        </w:rPr>
        <w:tab/>
      </w:r>
      <w:r>
        <w:rPr>
          <w:rFonts w:hint="cs"/>
          <w:szCs w:val="20"/>
          <w:u w:val="single"/>
          <w:rtl/>
        </w:rPr>
        <w:t>אחרונה</w:t>
      </w:r>
      <w:r>
        <w:rPr>
          <w:szCs w:val="20"/>
          <w:u w:val="single"/>
          <w:rtl/>
        </w:rPr>
        <w:tab/>
      </w:r>
      <w:r>
        <w:rPr>
          <w:rFonts w:hint="cs"/>
          <w:szCs w:val="20"/>
          <w:u w:val="single"/>
          <w:rtl/>
        </w:rPr>
        <w:t>הכל</w:t>
      </w:r>
      <w:r>
        <w:rPr>
          <w:szCs w:val="20"/>
          <w:u w:val="single"/>
          <w:rtl/>
        </w:rPr>
        <w:tab/>
      </w:r>
      <w:r>
        <w:rPr>
          <w:rFonts w:hint="cs"/>
          <w:szCs w:val="20"/>
          <w:u w:val="single"/>
          <w:rtl/>
        </w:rPr>
        <w:t>אחרונה</w:t>
      </w:r>
      <w:r>
        <w:rPr>
          <w:szCs w:val="20"/>
          <w:u w:val="single"/>
          <w:rtl/>
        </w:rPr>
        <w:tab/>
      </w:r>
      <w:r>
        <w:rPr>
          <w:rFonts w:hint="cs"/>
          <w:szCs w:val="20"/>
          <w:u w:val="single"/>
          <w:rtl/>
        </w:rPr>
        <w:t>הכל</w:t>
      </w:r>
      <w:r>
        <w:rPr>
          <w:szCs w:val="20"/>
          <w:u w:val="single"/>
          <w:rtl/>
        </w:rPr>
        <w:t> </w:t>
      </w:r>
      <w:r>
        <w:rPr>
          <w:szCs w:val="20"/>
          <w:u w:val="single"/>
          <w:rtl/>
        </w:rPr>
        <w:tab/>
      </w:r>
      <w:r>
        <w:rPr>
          <w:rFonts w:hint="cs"/>
          <w:szCs w:val="20"/>
          <w:u w:val="single"/>
          <w:rtl/>
        </w:rPr>
        <w:t>הערות</w:t>
      </w:r>
      <w:r>
        <w:rPr>
          <w:szCs w:val="20"/>
          <w:u w:val="single"/>
          <w:rtl/>
        </w:rPr>
        <w:tab/>
      </w:r>
    </w:p>
    <w:p w:rsidR="00691BAD" w:rsidRDefault="00691BAD">
      <w:pPr>
        <w:pStyle w:val="P05"/>
        <w:spacing w:before="72"/>
        <w:ind w:left="2381" w:right="1134"/>
        <w:rPr>
          <w:rtl/>
        </w:rPr>
      </w:pPr>
    </w:p>
    <w:p w:rsidR="00691BAD" w:rsidRDefault="00691BAD">
      <w:pPr>
        <w:pStyle w:val="P05"/>
        <w:spacing w:before="72"/>
        <w:ind w:left="2381" w:right="1134"/>
        <w:rPr>
          <w:rtl/>
        </w:rPr>
      </w:pPr>
    </w:p>
    <w:p w:rsidR="00691BAD" w:rsidRDefault="00691BAD">
      <w:pPr>
        <w:pStyle w:val="P05"/>
        <w:spacing w:before="72"/>
        <w:ind w:left="2381" w:right="1134"/>
        <w:rPr>
          <w:rtl/>
        </w:rPr>
      </w:pPr>
      <w:r>
        <w:rPr>
          <w:rtl/>
        </w:rPr>
        <w:t>_______________________________________________</w:t>
      </w:r>
    </w:p>
    <w:p w:rsidR="00691BAD" w:rsidRDefault="00691BAD" w:rsidP="00E957FC">
      <w:pPr>
        <w:pStyle w:val="P00"/>
        <w:spacing w:before="72"/>
        <w:ind w:left="0" w:right="1134"/>
        <w:rPr>
          <w:rFonts w:hint="cs"/>
          <w:rtl/>
        </w:rPr>
      </w:pPr>
    </w:p>
    <w:p w:rsidR="00691BAD" w:rsidRPr="00DB5D4D" w:rsidRDefault="00691BAD" w:rsidP="00DB5D4D">
      <w:pPr>
        <w:pStyle w:val="P00"/>
        <w:spacing w:before="72"/>
        <w:ind w:left="0" w:right="1134"/>
        <w:jc w:val="center"/>
        <w:rPr>
          <w:rStyle w:val="default"/>
          <w:rFonts w:cs="FrankRuehl"/>
          <w:b/>
          <w:bCs/>
          <w:sz w:val="22"/>
          <w:szCs w:val="22"/>
          <w:rtl/>
        </w:rPr>
      </w:pPr>
      <w:r w:rsidRPr="00DB5D4D">
        <w:rPr>
          <w:rStyle w:val="default"/>
          <w:rFonts w:cs="FrankRuehl"/>
          <w:b/>
          <w:bCs/>
          <w:sz w:val="22"/>
          <w:szCs w:val="22"/>
          <w:rtl/>
        </w:rPr>
        <w:t>ר</w:t>
      </w:r>
      <w:r w:rsidRPr="00DB5D4D">
        <w:rPr>
          <w:rStyle w:val="default"/>
          <w:rFonts w:cs="FrankRuehl" w:hint="cs"/>
          <w:b/>
          <w:bCs/>
          <w:sz w:val="22"/>
          <w:szCs w:val="22"/>
          <w:rtl/>
        </w:rPr>
        <w:t>שימת מונחים ותרגומם האנגלי</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ס</w:t>
      </w:r>
      <w:r>
        <w:rPr>
          <w:rFonts w:hint="cs"/>
          <w:rtl/>
        </w:rPr>
        <w:t>תרשף</w:t>
      </w:r>
      <w:r>
        <w:rPr>
          <w:rtl/>
        </w:rPr>
        <w:tab/>
      </w:r>
      <w:r>
        <w:t xml:space="preserve"> Flame Arrestor</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ת</w:t>
      </w:r>
      <w:r>
        <w:rPr>
          <w:rFonts w:hint="cs"/>
          <w:rtl/>
        </w:rPr>
        <w:t>דלוק</w:t>
      </w:r>
      <w:r>
        <w:rPr>
          <w:rtl/>
        </w:rPr>
        <w:tab/>
      </w:r>
      <w:r>
        <w:t xml:space="preserve"> Bunkering</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ת</w:t>
      </w:r>
      <w:r>
        <w:rPr>
          <w:rFonts w:hint="cs"/>
          <w:rtl/>
        </w:rPr>
        <w:t>סבולת</w:t>
      </w:r>
      <w:r>
        <w:rPr>
          <w:rtl/>
        </w:rPr>
        <w:tab/>
      </w:r>
      <w:r>
        <w:t xml:space="preserve"> Deadweight</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ס</w:t>
      </w:r>
      <w:r>
        <w:rPr>
          <w:rFonts w:hint="cs"/>
          <w:rtl/>
        </w:rPr>
        <w:t>עפת</w:t>
      </w:r>
      <w:r>
        <w:rPr>
          <w:rtl/>
        </w:rPr>
        <w:tab/>
      </w:r>
      <w:r>
        <w:rPr>
          <w:rFonts w:hint="cs"/>
          <w:rtl/>
        </w:rPr>
        <w:t xml:space="preserve"> </w:t>
      </w:r>
      <w:r>
        <w:t xml:space="preserve"> Manifold</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ר</w:t>
      </w:r>
      <w:r>
        <w:rPr>
          <w:rFonts w:hint="cs"/>
          <w:rtl/>
        </w:rPr>
        <w:t>מת בטיחות גבוהה במכשיר גופו</w:t>
      </w:r>
      <w:r>
        <w:rPr>
          <w:rtl/>
        </w:rPr>
        <w:tab/>
      </w:r>
      <w:r>
        <w:t xml:space="preserve"> Intrisically Safe</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מ</w:t>
      </w:r>
      <w:r>
        <w:rPr>
          <w:rFonts w:hint="cs"/>
          <w:rtl/>
        </w:rPr>
        <w:t>כונות הנעה</w:t>
      </w:r>
      <w:r>
        <w:rPr>
          <w:rtl/>
        </w:rPr>
        <w:tab/>
      </w:r>
      <w:r>
        <w:rPr>
          <w:rFonts w:hint="cs"/>
          <w:rtl/>
        </w:rPr>
        <w:t xml:space="preserve"> </w:t>
      </w:r>
      <w:r>
        <w:t xml:space="preserve"> Propulsion Machinery</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ש</w:t>
      </w:r>
      <w:r>
        <w:rPr>
          <w:rFonts w:hint="cs"/>
          <w:rtl/>
        </w:rPr>
        <w:t>סתום יציאה לים</w:t>
      </w:r>
      <w:r>
        <w:rPr>
          <w:rtl/>
        </w:rPr>
        <w:tab/>
      </w:r>
      <w:r>
        <w:t xml:space="preserve"> Overboard Discharge Valve</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א</w:t>
      </w:r>
      <w:r>
        <w:rPr>
          <w:rFonts w:hint="cs"/>
          <w:rtl/>
        </w:rPr>
        <w:t>ביק</w:t>
      </w:r>
      <w:r>
        <w:rPr>
          <w:rtl/>
        </w:rPr>
        <w:tab/>
      </w:r>
      <w:r w:rsidR="00CD3CBF">
        <w:rPr>
          <w:rFonts w:hint="cs"/>
          <w:rtl/>
        </w:rPr>
        <w:tab/>
      </w:r>
      <w:r>
        <w:rPr>
          <w:rFonts w:hint="cs"/>
          <w:rtl/>
        </w:rPr>
        <w:t xml:space="preserve"> </w:t>
      </w:r>
      <w:r>
        <w:t xml:space="preserve"> Scupper</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ב</w:t>
      </w:r>
      <w:r>
        <w:rPr>
          <w:rFonts w:hint="cs"/>
          <w:rtl/>
        </w:rPr>
        <w:t>רדסי מאווררים</w:t>
      </w:r>
      <w:r>
        <w:rPr>
          <w:rtl/>
        </w:rPr>
        <w:tab/>
      </w:r>
      <w:r>
        <w:t xml:space="preserve"> Ventilator Cowls</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מ</w:t>
      </w:r>
      <w:r>
        <w:rPr>
          <w:rFonts w:hint="cs"/>
          <w:rtl/>
        </w:rPr>
        <w:t>גש טיפטוף</w:t>
      </w:r>
      <w:r>
        <w:rPr>
          <w:rtl/>
        </w:rPr>
        <w:tab/>
      </w:r>
      <w:r>
        <w:t xml:space="preserve"> Drip Tray</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ע</w:t>
      </w:r>
      <w:r>
        <w:rPr>
          <w:rFonts w:hint="cs"/>
          <w:rtl/>
        </w:rPr>
        <w:t>בות</w:t>
      </w:r>
      <w:r>
        <w:rPr>
          <w:rtl/>
        </w:rPr>
        <w:tab/>
      </w:r>
      <w:r w:rsidR="00CD3CBF">
        <w:rPr>
          <w:rFonts w:hint="cs"/>
          <w:rtl/>
        </w:rPr>
        <w:tab/>
      </w:r>
      <w:r>
        <w:rPr>
          <w:rFonts w:hint="cs"/>
          <w:rtl/>
        </w:rPr>
        <w:t xml:space="preserve"> </w:t>
      </w:r>
      <w:r>
        <w:t>Hawser</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כי</w:t>
      </w:r>
      <w:r>
        <w:rPr>
          <w:rFonts w:hint="cs"/>
          <w:rtl/>
        </w:rPr>
        <w:t>סוי מכל</w:t>
      </w:r>
      <w:r>
        <w:rPr>
          <w:rtl/>
        </w:rPr>
        <w:tab/>
      </w:r>
      <w:r>
        <w:rPr>
          <w:rFonts w:hint="cs"/>
          <w:rtl/>
        </w:rPr>
        <w:t xml:space="preserve"> </w:t>
      </w:r>
      <w:r>
        <w:t xml:space="preserve"> Tank Lid</w:t>
      </w:r>
    </w:p>
    <w:p w:rsidR="00691BAD" w:rsidRDefault="00691BAD">
      <w:pPr>
        <w:pStyle w:val="P00"/>
        <w:tabs>
          <w:tab w:val="clear" w:pos="624"/>
          <w:tab w:val="clear" w:pos="1021"/>
          <w:tab w:val="clear" w:pos="1474"/>
          <w:tab w:val="clear" w:pos="1928"/>
          <w:tab w:val="clear" w:pos="2381"/>
          <w:tab w:val="clear" w:pos="2835"/>
          <w:tab w:val="left" w:pos="283"/>
          <w:tab w:val="left" w:pos="425"/>
        </w:tabs>
        <w:spacing w:before="72"/>
        <w:ind w:left="0" w:right="1134"/>
        <w:rPr>
          <w:rtl/>
        </w:rPr>
      </w:pPr>
      <w:r>
        <w:rPr>
          <w:rtl/>
        </w:rPr>
        <w:t>פ</w:t>
      </w:r>
      <w:r>
        <w:rPr>
          <w:rFonts w:hint="cs"/>
          <w:rtl/>
        </w:rPr>
        <w:t>תח בכיסוי מכל</w:t>
      </w:r>
      <w:r>
        <w:rPr>
          <w:rtl/>
        </w:rPr>
        <w:tab/>
      </w:r>
      <w:r>
        <w:rPr>
          <w:rFonts w:hint="cs"/>
          <w:rtl/>
        </w:rPr>
        <w:t xml:space="preserve"> </w:t>
      </w:r>
      <w:r>
        <w:t xml:space="preserve"> Ullage Hole</w:t>
      </w:r>
    </w:p>
    <w:p w:rsidR="00E957FC" w:rsidRDefault="00E957FC">
      <w:pPr>
        <w:pStyle w:val="P00"/>
        <w:spacing w:before="72"/>
        <w:ind w:left="0" w:right="1134"/>
        <w:rPr>
          <w:rFonts w:hint="cs"/>
          <w:rtl/>
        </w:rPr>
      </w:pPr>
    </w:p>
    <w:p w:rsidR="00DB5D4D" w:rsidRDefault="00DB5D4D">
      <w:pPr>
        <w:pStyle w:val="P00"/>
        <w:spacing w:before="72"/>
        <w:ind w:left="0" w:right="1134"/>
        <w:rPr>
          <w:rFonts w:hint="cs"/>
          <w:rtl/>
        </w:rPr>
      </w:pPr>
    </w:p>
    <w:p w:rsidR="00691BAD" w:rsidRDefault="00691BAD" w:rsidP="00DB5D4D">
      <w:pPr>
        <w:pStyle w:val="sig-0"/>
        <w:tabs>
          <w:tab w:val="clear" w:pos="4820"/>
          <w:tab w:val="center" w:pos="5670"/>
        </w:tabs>
        <w:spacing w:before="72"/>
        <w:ind w:left="0" w:right="1134"/>
        <w:rPr>
          <w:rtl/>
        </w:rPr>
      </w:pPr>
      <w:r>
        <w:rPr>
          <w:rtl/>
        </w:rPr>
        <w:t>כ</w:t>
      </w:r>
      <w:r>
        <w:rPr>
          <w:rFonts w:hint="cs"/>
          <w:rtl/>
        </w:rPr>
        <w:t>"ג בחשון תשל"ו (28 באוקטובר 1975)</w:t>
      </w:r>
      <w:r>
        <w:rPr>
          <w:rtl/>
        </w:rPr>
        <w:tab/>
      </w:r>
      <w:r>
        <w:rPr>
          <w:rFonts w:hint="cs"/>
          <w:rtl/>
        </w:rPr>
        <w:t>גד יעקבי</w:t>
      </w:r>
    </w:p>
    <w:p w:rsidR="00691BAD" w:rsidRDefault="00691BAD" w:rsidP="00DB5D4D">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p>
    <w:p w:rsidR="00E957FC" w:rsidRDefault="00E957FC" w:rsidP="00E957FC">
      <w:pPr>
        <w:pStyle w:val="P00"/>
        <w:spacing w:before="72"/>
        <w:ind w:left="0" w:right="1134"/>
        <w:rPr>
          <w:rtl/>
        </w:rPr>
      </w:pPr>
    </w:p>
    <w:p w:rsidR="00691BAD" w:rsidRDefault="00691BAD" w:rsidP="00E957FC">
      <w:pPr>
        <w:pStyle w:val="P00"/>
        <w:spacing w:before="72"/>
        <w:ind w:left="0" w:right="1134"/>
        <w:rPr>
          <w:rtl/>
        </w:rPr>
      </w:pPr>
      <w:bookmarkStart w:id="139" w:name="LawPartEnd"/>
    </w:p>
    <w:bookmarkEnd w:id="139"/>
    <w:p w:rsidR="008E4C8F" w:rsidRDefault="008E4C8F" w:rsidP="00E957FC">
      <w:pPr>
        <w:pStyle w:val="P00"/>
        <w:spacing w:before="72"/>
        <w:ind w:left="0" w:right="1134"/>
        <w:rPr>
          <w:rtl/>
        </w:rPr>
      </w:pPr>
    </w:p>
    <w:p w:rsidR="008E4C8F" w:rsidRDefault="008E4C8F" w:rsidP="008E4C8F">
      <w:pPr>
        <w:pStyle w:val="P00"/>
        <w:spacing w:before="72"/>
        <w:ind w:left="0" w:right="1134"/>
        <w:jc w:val="center"/>
        <w:rPr>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8718C5" w:rsidRDefault="008718C5" w:rsidP="008E4C8F">
      <w:pPr>
        <w:pStyle w:val="P00"/>
        <w:spacing w:before="72"/>
        <w:ind w:left="0" w:right="1134"/>
        <w:jc w:val="center"/>
        <w:rPr>
          <w:rFonts w:cs="David"/>
          <w:color w:val="0000FF"/>
          <w:szCs w:val="24"/>
          <w:u w:val="single"/>
          <w:rtl/>
        </w:rPr>
      </w:pPr>
    </w:p>
    <w:p w:rsidR="008718C5" w:rsidRDefault="008718C5" w:rsidP="008E4C8F">
      <w:pPr>
        <w:pStyle w:val="P00"/>
        <w:spacing w:before="72"/>
        <w:ind w:left="0" w:right="1134"/>
        <w:jc w:val="center"/>
        <w:rPr>
          <w:rFonts w:cs="David"/>
          <w:color w:val="0000FF"/>
          <w:szCs w:val="24"/>
          <w:u w:val="single"/>
          <w:rtl/>
        </w:rPr>
      </w:pPr>
    </w:p>
    <w:p w:rsidR="008718C5" w:rsidRDefault="008718C5" w:rsidP="008718C5">
      <w:pPr>
        <w:pStyle w:val="P00"/>
        <w:spacing w:before="72"/>
        <w:ind w:left="0" w:right="1134"/>
        <w:jc w:val="center"/>
        <w:rPr>
          <w:rFonts w:cs="David"/>
          <w:color w:val="0000FF"/>
          <w:szCs w:val="24"/>
          <w:u w:val="single"/>
          <w:rtl/>
        </w:rPr>
      </w:pPr>
      <w:hyperlink r:id="rId19" w:history="1">
        <w:r>
          <w:rPr>
            <w:rFonts w:cs="David"/>
            <w:color w:val="0000FF"/>
            <w:szCs w:val="24"/>
            <w:u w:val="single"/>
            <w:rtl/>
          </w:rPr>
          <w:t>הודעה למנויים על עריכה ושינויים במסמכי פסיקה, חקיקה ועוד באתר נבו - הקש כאן</w:t>
        </w:r>
      </w:hyperlink>
    </w:p>
    <w:p w:rsidR="00691BAD" w:rsidRPr="008718C5" w:rsidRDefault="00691BAD" w:rsidP="008718C5">
      <w:pPr>
        <w:pStyle w:val="P00"/>
        <w:spacing w:before="72"/>
        <w:ind w:left="0" w:right="1134"/>
        <w:jc w:val="center"/>
        <w:rPr>
          <w:rFonts w:cs="David" w:hint="cs"/>
          <w:color w:val="0000FF"/>
          <w:szCs w:val="24"/>
          <w:u w:val="single"/>
          <w:rtl/>
        </w:rPr>
      </w:pPr>
    </w:p>
    <w:sectPr w:rsidR="00691BAD" w:rsidRPr="008718C5">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499B" w:rsidRDefault="007B499B">
      <w:r>
        <w:separator/>
      </w:r>
    </w:p>
  </w:endnote>
  <w:endnote w:type="continuationSeparator" w:id="0">
    <w:p w:rsidR="007B499B" w:rsidRDefault="007B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69" w:rsidRDefault="001F006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F0069" w:rsidRDefault="001F00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0069" w:rsidRDefault="001F00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4C8F">
      <w:rPr>
        <w:rFonts w:cs="TopType Jerushalmi"/>
        <w:noProof/>
        <w:color w:val="000000"/>
        <w:sz w:val="14"/>
        <w:szCs w:val="14"/>
      </w:rPr>
      <w:t>Z:\00000000000000000000000=2014------------------------\05-May\2014-05-28\LawsForHofit\06\314_080.doc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69" w:rsidRDefault="001F006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718C5">
      <w:rPr>
        <w:rFonts w:hAnsi="FrankRuehl"/>
        <w:noProof/>
        <w:sz w:val="24"/>
        <w:szCs w:val="24"/>
        <w:rtl/>
      </w:rPr>
      <w:t>18</w:t>
    </w:r>
    <w:r>
      <w:rPr>
        <w:rFonts w:hAnsi="FrankRuehl"/>
        <w:sz w:val="24"/>
        <w:szCs w:val="24"/>
        <w:rtl/>
      </w:rPr>
      <w:fldChar w:fldCharType="end"/>
    </w:r>
  </w:p>
  <w:p w:rsidR="001F0069" w:rsidRDefault="001F00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F0069" w:rsidRDefault="001F00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4C8F">
      <w:rPr>
        <w:rFonts w:cs="TopType Jerushalmi"/>
        <w:noProof/>
        <w:color w:val="000000"/>
        <w:sz w:val="14"/>
        <w:szCs w:val="14"/>
      </w:rPr>
      <w:t>Z:\00000000000000000000000=2014------------------------\05-May\2014-05-28\LawsForHofit\06\314_080.doc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499B" w:rsidRDefault="007B499B" w:rsidP="00866BB9">
      <w:pPr>
        <w:spacing w:before="60" w:line="240" w:lineRule="auto"/>
        <w:ind w:right="1134"/>
      </w:pPr>
      <w:r>
        <w:separator/>
      </w:r>
    </w:p>
  </w:footnote>
  <w:footnote w:type="continuationSeparator" w:id="0">
    <w:p w:rsidR="007B499B" w:rsidRDefault="007B499B">
      <w:r>
        <w:continuationSeparator/>
      </w:r>
    </w:p>
  </w:footnote>
  <w:footnote w:id="1">
    <w:p w:rsidR="001F0069" w:rsidRPr="009329BE" w:rsidRDefault="001F0069" w:rsidP="00866BB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66BB9">
        <w:rPr>
          <w:sz w:val="20"/>
          <w:rtl/>
        </w:rPr>
        <w:t xml:space="preserve">* </w:t>
      </w:r>
      <w:r w:rsidRPr="009329BE">
        <w:rPr>
          <w:sz w:val="20"/>
          <w:rtl/>
        </w:rPr>
        <w:t>פ</w:t>
      </w:r>
      <w:r w:rsidRPr="009329BE">
        <w:rPr>
          <w:rFonts w:hint="cs"/>
          <w:sz w:val="20"/>
          <w:rtl/>
        </w:rPr>
        <w:t>ו</w:t>
      </w:r>
      <w:r w:rsidRPr="009329BE">
        <w:rPr>
          <w:sz w:val="20"/>
          <w:rtl/>
        </w:rPr>
        <w:t>ר</w:t>
      </w:r>
      <w:r w:rsidRPr="009329BE">
        <w:rPr>
          <w:rFonts w:hint="cs"/>
          <w:sz w:val="20"/>
          <w:rtl/>
        </w:rPr>
        <w:t xml:space="preserve">סמו </w:t>
      </w:r>
      <w:hyperlink r:id="rId1" w:history="1">
        <w:r w:rsidRPr="009329BE">
          <w:rPr>
            <w:rStyle w:val="Hyperlink"/>
            <w:rFonts w:hint="cs"/>
            <w:sz w:val="20"/>
            <w:rtl/>
          </w:rPr>
          <w:t>ק"ת תשל"ו מס' 3439</w:t>
        </w:r>
      </w:hyperlink>
      <w:r w:rsidRPr="009329BE">
        <w:rPr>
          <w:rFonts w:hint="cs"/>
          <w:sz w:val="20"/>
          <w:rtl/>
        </w:rPr>
        <w:t xml:space="preserve"> מיום 28.11.1975 עמ' 568.</w:t>
      </w:r>
    </w:p>
    <w:p w:rsidR="001F0069" w:rsidRPr="009329BE" w:rsidRDefault="001F0069" w:rsidP="00E957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329BE">
        <w:rPr>
          <w:sz w:val="20"/>
          <w:rtl/>
        </w:rPr>
        <w:t>ת</w:t>
      </w:r>
      <w:r w:rsidRPr="009329BE">
        <w:rPr>
          <w:rFonts w:hint="cs"/>
          <w:sz w:val="20"/>
          <w:rtl/>
        </w:rPr>
        <w:t xml:space="preserve">וקנו </w:t>
      </w:r>
      <w:hyperlink r:id="rId2" w:history="1">
        <w:r w:rsidRPr="009329BE">
          <w:rPr>
            <w:rStyle w:val="Hyperlink"/>
            <w:rFonts w:hint="cs"/>
            <w:sz w:val="20"/>
            <w:rtl/>
          </w:rPr>
          <w:t>ק"ת תשל"ו מס' 3542</w:t>
        </w:r>
      </w:hyperlink>
      <w:r w:rsidRPr="009329BE">
        <w:rPr>
          <w:rFonts w:hint="cs"/>
          <w:sz w:val="20"/>
          <w:rtl/>
        </w:rPr>
        <w:t xml:space="preserve"> מיום 17.6.1976 עמ' 1849 </w:t>
      </w:r>
      <w:r w:rsidRPr="009329BE">
        <w:rPr>
          <w:sz w:val="20"/>
          <w:rtl/>
        </w:rPr>
        <w:t>–</w:t>
      </w:r>
      <w:r w:rsidRPr="009329BE">
        <w:rPr>
          <w:rFonts w:hint="cs"/>
          <w:sz w:val="20"/>
          <w:rtl/>
        </w:rPr>
        <w:t xml:space="preserve"> תק' תשל"ו-1976; </w:t>
      </w:r>
      <w:r>
        <w:rPr>
          <w:rFonts w:hint="cs"/>
          <w:sz w:val="20"/>
          <w:rtl/>
        </w:rPr>
        <w:t>תחילתן עשרה ימים מיום פרסומו</w:t>
      </w:r>
      <w:r w:rsidRPr="009329BE">
        <w:rPr>
          <w:rFonts w:hint="cs"/>
          <w:sz w:val="20"/>
          <w:rtl/>
        </w:rPr>
        <w:t>.</w:t>
      </w:r>
    </w:p>
    <w:p w:rsidR="00DB5D4D" w:rsidRDefault="001F0069" w:rsidP="00DB5D4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9329BE">
          <w:rPr>
            <w:rStyle w:val="Hyperlink"/>
            <w:sz w:val="20"/>
            <w:rtl/>
          </w:rPr>
          <w:t>ק</w:t>
        </w:r>
        <w:r w:rsidRPr="009329BE">
          <w:rPr>
            <w:rStyle w:val="Hyperlink"/>
            <w:rFonts w:hint="cs"/>
            <w:sz w:val="20"/>
            <w:rtl/>
          </w:rPr>
          <w:t>"ת תשמ"א מס' 4185</w:t>
        </w:r>
      </w:hyperlink>
      <w:r w:rsidRPr="009329BE">
        <w:rPr>
          <w:rFonts w:hint="cs"/>
          <w:sz w:val="20"/>
          <w:rtl/>
        </w:rPr>
        <w:t xml:space="preserve"> מיום 1.12.1980 עמ' 241 </w:t>
      </w:r>
      <w:r w:rsidRPr="009329BE">
        <w:rPr>
          <w:sz w:val="20"/>
          <w:rtl/>
        </w:rPr>
        <w:t>–</w:t>
      </w:r>
      <w:r w:rsidRPr="009329BE">
        <w:rPr>
          <w:rFonts w:hint="cs"/>
          <w:sz w:val="20"/>
          <w:rtl/>
        </w:rPr>
        <w:t xml:space="preserve"> תק' תשמ"א</w:t>
      </w:r>
      <w:r>
        <w:rPr>
          <w:rFonts w:hint="cs"/>
          <w:sz w:val="20"/>
          <w:rtl/>
        </w:rPr>
        <w:t>-</w:t>
      </w:r>
      <w:r w:rsidRPr="009329BE">
        <w:rPr>
          <w:rFonts w:hint="cs"/>
          <w:sz w:val="20"/>
          <w:rtl/>
        </w:rPr>
        <w:t>1980.</w:t>
      </w:r>
    </w:p>
    <w:p w:rsidR="001F0069" w:rsidRPr="009329BE" w:rsidRDefault="001F0069" w:rsidP="00DB5D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DB5D4D">
          <w:rPr>
            <w:rStyle w:val="Hyperlink"/>
            <w:rFonts w:hint="cs"/>
            <w:sz w:val="20"/>
            <w:rtl/>
          </w:rPr>
          <w:t>ק"ת תשמ"א מ</w:t>
        </w:r>
        <w:r w:rsidRPr="009329BE">
          <w:rPr>
            <w:rStyle w:val="Hyperlink"/>
            <w:rFonts w:hint="cs"/>
            <w:sz w:val="20"/>
            <w:rtl/>
          </w:rPr>
          <w:t>ס' 4247</w:t>
        </w:r>
      </w:hyperlink>
      <w:r w:rsidRPr="009329BE">
        <w:rPr>
          <w:rFonts w:hint="cs"/>
          <w:sz w:val="20"/>
          <w:rtl/>
        </w:rPr>
        <w:t xml:space="preserve"> מיום 29.6.1981 עמ' 1170 </w:t>
      </w:r>
      <w:r w:rsidRPr="009329BE">
        <w:rPr>
          <w:sz w:val="20"/>
          <w:rtl/>
        </w:rPr>
        <w:t>–</w:t>
      </w:r>
      <w:r w:rsidRPr="009329BE">
        <w:rPr>
          <w:rFonts w:hint="cs"/>
          <w:sz w:val="20"/>
          <w:rtl/>
        </w:rPr>
        <w:t xml:space="preserve"> תק' (מס' 2) תשמ"א</w:t>
      </w:r>
      <w:r>
        <w:rPr>
          <w:rFonts w:hint="cs"/>
          <w:sz w:val="20"/>
          <w:rtl/>
        </w:rPr>
        <w:t>-</w:t>
      </w:r>
      <w:r w:rsidRPr="009329BE">
        <w:rPr>
          <w:rFonts w:hint="cs"/>
          <w:sz w:val="20"/>
          <w:rtl/>
        </w:rPr>
        <w:t>1981.</w:t>
      </w:r>
    </w:p>
    <w:p w:rsidR="001F0069" w:rsidRPr="009329BE" w:rsidRDefault="001F0069" w:rsidP="00E957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9329BE">
          <w:rPr>
            <w:rStyle w:val="Hyperlink"/>
            <w:sz w:val="20"/>
            <w:rtl/>
          </w:rPr>
          <w:t>ק</w:t>
        </w:r>
        <w:r w:rsidRPr="009329BE">
          <w:rPr>
            <w:rStyle w:val="Hyperlink"/>
            <w:rFonts w:hint="cs"/>
            <w:sz w:val="20"/>
            <w:rtl/>
          </w:rPr>
          <w:t xml:space="preserve">"ת </w:t>
        </w:r>
        <w:r w:rsidRPr="009329BE">
          <w:rPr>
            <w:rStyle w:val="Hyperlink"/>
            <w:sz w:val="20"/>
            <w:rtl/>
          </w:rPr>
          <w:t>ת</w:t>
        </w:r>
        <w:r w:rsidRPr="009329BE">
          <w:rPr>
            <w:rStyle w:val="Hyperlink"/>
            <w:rFonts w:hint="cs"/>
            <w:sz w:val="20"/>
            <w:rtl/>
          </w:rPr>
          <w:t>שמ"ג מס' 4437</w:t>
        </w:r>
      </w:hyperlink>
      <w:r w:rsidRPr="009329BE">
        <w:rPr>
          <w:rFonts w:hint="cs"/>
          <w:sz w:val="20"/>
          <w:rtl/>
        </w:rPr>
        <w:t xml:space="preserve"> מיום 13.12.1982 עמ' 363 </w:t>
      </w:r>
      <w:r w:rsidRPr="009329BE">
        <w:rPr>
          <w:sz w:val="20"/>
          <w:rtl/>
        </w:rPr>
        <w:t>–</w:t>
      </w:r>
      <w:r w:rsidRPr="009329BE">
        <w:rPr>
          <w:rFonts w:hint="cs"/>
          <w:sz w:val="20"/>
          <w:rtl/>
        </w:rPr>
        <w:t xml:space="preserve"> תק' תשמ"ג</w:t>
      </w:r>
      <w:r>
        <w:rPr>
          <w:rFonts w:hint="cs"/>
          <w:sz w:val="20"/>
          <w:rtl/>
        </w:rPr>
        <w:t>-</w:t>
      </w:r>
      <w:r w:rsidRPr="009329BE">
        <w:rPr>
          <w:rFonts w:hint="cs"/>
          <w:sz w:val="20"/>
          <w:rtl/>
        </w:rPr>
        <w:t>1982.</w:t>
      </w:r>
    </w:p>
    <w:p w:rsidR="001F0069" w:rsidRPr="00866BB9" w:rsidRDefault="001F0069" w:rsidP="00E957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9329BE">
          <w:rPr>
            <w:rStyle w:val="Hyperlink"/>
            <w:sz w:val="20"/>
            <w:rtl/>
          </w:rPr>
          <w:t>ק</w:t>
        </w:r>
        <w:r w:rsidRPr="009329BE">
          <w:rPr>
            <w:rStyle w:val="Hyperlink"/>
            <w:rFonts w:hint="cs"/>
            <w:sz w:val="20"/>
            <w:rtl/>
          </w:rPr>
          <w:t>"ת תשמ"ט מס' 5213</w:t>
        </w:r>
      </w:hyperlink>
      <w:r w:rsidRPr="009329BE">
        <w:rPr>
          <w:rFonts w:hint="cs"/>
          <w:sz w:val="20"/>
          <w:rtl/>
        </w:rPr>
        <w:t xml:space="preserve"> מיום 24.8.1989 עמ' 1282 </w:t>
      </w:r>
      <w:r w:rsidRPr="009329BE">
        <w:rPr>
          <w:sz w:val="20"/>
          <w:rtl/>
        </w:rPr>
        <w:t>–</w:t>
      </w:r>
      <w:r w:rsidRPr="009329BE">
        <w:rPr>
          <w:rFonts w:hint="cs"/>
          <w:sz w:val="20"/>
          <w:rtl/>
        </w:rPr>
        <w:t xml:space="preserve"> תק' תשמ"ט</w:t>
      </w:r>
      <w:r>
        <w:rPr>
          <w:rFonts w:hint="cs"/>
          <w:sz w:val="20"/>
          <w:rtl/>
        </w:rPr>
        <w:t>-</w:t>
      </w:r>
      <w:r w:rsidRPr="009329BE">
        <w:rPr>
          <w:rFonts w:hint="cs"/>
          <w:sz w:val="20"/>
          <w:rtl/>
        </w:rPr>
        <w:t>1989.</w:t>
      </w:r>
    </w:p>
  </w:footnote>
  <w:footnote w:id="2">
    <w:p w:rsidR="008F5175" w:rsidRDefault="008F5175" w:rsidP="008F5175">
      <w:pPr>
        <w:pStyle w:val="a6"/>
        <w:spacing w:before="72" w:line="240" w:lineRule="auto"/>
        <w:ind w:right="1134"/>
        <w:rPr>
          <w:rFonts w:hint="cs"/>
          <w:rtl/>
        </w:rPr>
      </w:pPr>
      <w:r>
        <w:rPr>
          <w:rStyle w:val="a7"/>
        </w:rPr>
        <w:footnoteRef/>
      </w:r>
      <w:r w:rsidRPr="008F5175">
        <w:rPr>
          <w:rFonts w:cs="FrankRuehl"/>
          <w:sz w:val="22"/>
          <w:szCs w:val="22"/>
          <w:rtl/>
        </w:rPr>
        <w:t xml:space="preserve"> ס</w:t>
      </w:r>
      <w:r w:rsidRPr="008F5175">
        <w:rPr>
          <w:rFonts w:cs="FrankRuehl" w:hint="cs"/>
          <w:sz w:val="22"/>
          <w:szCs w:val="22"/>
          <w:rtl/>
        </w:rPr>
        <w:t>מן ב + באם התשובה לשאלה חיובית וב - באם התשובה שלילית.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69" w:rsidRDefault="001F006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(טעינה ופריקה של שמנים), תשל"ו- 1975</w:t>
    </w:r>
  </w:p>
  <w:p w:rsidR="001F0069" w:rsidRDefault="001F006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F0069" w:rsidRDefault="001F006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069" w:rsidRDefault="001F0069" w:rsidP="00866BB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(טעינה ופריקה של שמנים), תשל"ו-1975</w:t>
    </w:r>
  </w:p>
  <w:p w:rsidR="001F0069" w:rsidRDefault="001F006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F0069" w:rsidRDefault="001F006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034E"/>
    <w:rsid w:val="00043CA4"/>
    <w:rsid w:val="00055BC6"/>
    <w:rsid w:val="000E3E24"/>
    <w:rsid w:val="000F5416"/>
    <w:rsid w:val="001226FF"/>
    <w:rsid w:val="001401BC"/>
    <w:rsid w:val="0014074E"/>
    <w:rsid w:val="001F0069"/>
    <w:rsid w:val="001F0C00"/>
    <w:rsid w:val="001F58B6"/>
    <w:rsid w:val="00207ADC"/>
    <w:rsid w:val="00217EE4"/>
    <w:rsid w:val="002201B0"/>
    <w:rsid w:val="00224C1A"/>
    <w:rsid w:val="00240236"/>
    <w:rsid w:val="002A250F"/>
    <w:rsid w:val="002A7A03"/>
    <w:rsid w:val="002C1469"/>
    <w:rsid w:val="00301A89"/>
    <w:rsid w:val="00307399"/>
    <w:rsid w:val="003208B9"/>
    <w:rsid w:val="003676C9"/>
    <w:rsid w:val="00370F79"/>
    <w:rsid w:val="00397CDE"/>
    <w:rsid w:val="003A3E48"/>
    <w:rsid w:val="003C296C"/>
    <w:rsid w:val="003C3FEB"/>
    <w:rsid w:val="0040675A"/>
    <w:rsid w:val="0041314D"/>
    <w:rsid w:val="00424285"/>
    <w:rsid w:val="004413BD"/>
    <w:rsid w:val="00441D18"/>
    <w:rsid w:val="00456A57"/>
    <w:rsid w:val="0046596B"/>
    <w:rsid w:val="0046682C"/>
    <w:rsid w:val="004B26A5"/>
    <w:rsid w:val="004D228C"/>
    <w:rsid w:val="0050527E"/>
    <w:rsid w:val="00507729"/>
    <w:rsid w:val="005251E5"/>
    <w:rsid w:val="00580723"/>
    <w:rsid w:val="00581715"/>
    <w:rsid w:val="005C343D"/>
    <w:rsid w:val="005E3060"/>
    <w:rsid w:val="005E43F1"/>
    <w:rsid w:val="006355F2"/>
    <w:rsid w:val="00652700"/>
    <w:rsid w:val="00653E7A"/>
    <w:rsid w:val="0066506C"/>
    <w:rsid w:val="00691BAD"/>
    <w:rsid w:val="006A7D0A"/>
    <w:rsid w:val="006C5FC1"/>
    <w:rsid w:val="00716ACC"/>
    <w:rsid w:val="00723CA9"/>
    <w:rsid w:val="0074333E"/>
    <w:rsid w:val="00753032"/>
    <w:rsid w:val="007B1113"/>
    <w:rsid w:val="007B499B"/>
    <w:rsid w:val="007C2E1F"/>
    <w:rsid w:val="007D2ABA"/>
    <w:rsid w:val="007D6A08"/>
    <w:rsid w:val="007E48AA"/>
    <w:rsid w:val="007F005C"/>
    <w:rsid w:val="008332CD"/>
    <w:rsid w:val="00862658"/>
    <w:rsid w:val="00866BB9"/>
    <w:rsid w:val="008709A6"/>
    <w:rsid w:val="00870C3D"/>
    <w:rsid w:val="008718C5"/>
    <w:rsid w:val="00874D34"/>
    <w:rsid w:val="00880157"/>
    <w:rsid w:val="00886CBE"/>
    <w:rsid w:val="0089363C"/>
    <w:rsid w:val="008B0E6C"/>
    <w:rsid w:val="008E034E"/>
    <w:rsid w:val="008E048D"/>
    <w:rsid w:val="008E4C8F"/>
    <w:rsid w:val="008F5175"/>
    <w:rsid w:val="00920071"/>
    <w:rsid w:val="009329BE"/>
    <w:rsid w:val="00937E47"/>
    <w:rsid w:val="0096703B"/>
    <w:rsid w:val="009933B9"/>
    <w:rsid w:val="009B7F0B"/>
    <w:rsid w:val="009E3CA0"/>
    <w:rsid w:val="009E79D1"/>
    <w:rsid w:val="00A5295C"/>
    <w:rsid w:val="00A62F42"/>
    <w:rsid w:val="00A66D41"/>
    <w:rsid w:val="00AB3003"/>
    <w:rsid w:val="00AB7573"/>
    <w:rsid w:val="00B11189"/>
    <w:rsid w:val="00B30B9B"/>
    <w:rsid w:val="00B30D78"/>
    <w:rsid w:val="00B76AD6"/>
    <w:rsid w:val="00B870C6"/>
    <w:rsid w:val="00C1739D"/>
    <w:rsid w:val="00C21AB1"/>
    <w:rsid w:val="00C52F34"/>
    <w:rsid w:val="00C917C5"/>
    <w:rsid w:val="00CC2714"/>
    <w:rsid w:val="00CD3CBF"/>
    <w:rsid w:val="00CF0B0E"/>
    <w:rsid w:val="00D12172"/>
    <w:rsid w:val="00D252B0"/>
    <w:rsid w:val="00D31B04"/>
    <w:rsid w:val="00D43FAC"/>
    <w:rsid w:val="00D53C75"/>
    <w:rsid w:val="00D616ED"/>
    <w:rsid w:val="00D61DE0"/>
    <w:rsid w:val="00D67132"/>
    <w:rsid w:val="00D979B4"/>
    <w:rsid w:val="00DB1476"/>
    <w:rsid w:val="00DB5D4D"/>
    <w:rsid w:val="00DC2208"/>
    <w:rsid w:val="00DF3559"/>
    <w:rsid w:val="00E30D00"/>
    <w:rsid w:val="00E335B7"/>
    <w:rsid w:val="00E812C7"/>
    <w:rsid w:val="00E817B3"/>
    <w:rsid w:val="00E85A69"/>
    <w:rsid w:val="00E957FC"/>
    <w:rsid w:val="00EC50AB"/>
    <w:rsid w:val="00F374A5"/>
    <w:rsid w:val="00F85D03"/>
    <w:rsid w:val="00F9260A"/>
    <w:rsid w:val="00FA76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D6B4CA-C4FA-4D44-B5A9-6CEB4E02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Balloon Text"/>
    <w:basedOn w:val="a"/>
    <w:semiHidden/>
    <w:rsid w:val="0046682C"/>
    <w:rPr>
      <w:rFonts w:ascii="Tahoma" w:hAnsi="Tahoma" w:cs="Tahoma"/>
      <w:sz w:val="16"/>
      <w:szCs w:val="16"/>
    </w:rPr>
  </w:style>
  <w:style w:type="paragraph" w:styleId="a6">
    <w:name w:val="footnote text"/>
    <w:basedOn w:val="a"/>
    <w:semiHidden/>
    <w:rsid w:val="00866BB9"/>
    <w:rPr>
      <w:sz w:val="20"/>
      <w:szCs w:val="20"/>
    </w:rPr>
  </w:style>
  <w:style w:type="character" w:styleId="a7">
    <w:name w:val="footnote reference"/>
    <w:basedOn w:val="a0"/>
    <w:semiHidden/>
    <w:rsid w:val="00866BB9"/>
    <w:rPr>
      <w:vertAlign w:val="superscript"/>
    </w:rPr>
  </w:style>
  <w:style w:type="table" w:styleId="a8">
    <w:name w:val="Table Grid"/>
    <w:basedOn w:val="a1"/>
    <w:rsid w:val="008F517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13.pdf" TargetMode="External"/><Relationship Id="rId13" Type="http://schemas.openxmlformats.org/officeDocument/2006/relationships/hyperlink" Target="http://www.nevo.co.il/Law_word/law06/TAK-5213.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4185.pdf" TargetMode="External"/><Relationship Id="rId12" Type="http://schemas.openxmlformats.org/officeDocument/2006/relationships/hyperlink" Target="http://www.nevo.co.il/Law_word/law06/TAK-5213.pdf"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4437.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247.pdf" TargetMode="External"/><Relationship Id="rId11" Type="http://schemas.openxmlformats.org/officeDocument/2006/relationships/hyperlink" Target="http://www.nevo.co.il/Law_word/law06/TAK-5213.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3542.pdf" TargetMode="External"/><Relationship Id="rId23" Type="http://schemas.openxmlformats.org/officeDocument/2006/relationships/footer" Target="footer2.xml"/><Relationship Id="rId10" Type="http://schemas.openxmlformats.org/officeDocument/2006/relationships/hyperlink" Target="http://www.nevo.co.il/Law_word/law06/TAK-4247.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4247.pdf" TargetMode="External"/><Relationship Id="rId14" Type="http://schemas.openxmlformats.org/officeDocument/2006/relationships/hyperlink" Target="http://www.nevo.co.il/Law_word/law06/TAK-5213.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185.pdf" TargetMode="External"/><Relationship Id="rId2" Type="http://schemas.openxmlformats.org/officeDocument/2006/relationships/hyperlink" Target="http://www.nevo.co.il/Law_word/law06/TAK-3542.pdf" TargetMode="External"/><Relationship Id="rId1" Type="http://schemas.openxmlformats.org/officeDocument/2006/relationships/hyperlink" Target="http://www.nevo.co.il/Law_word/law06/TAK-3439.pdf" TargetMode="External"/><Relationship Id="rId6" Type="http://schemas.openxmlformats.org/officeDocument/2006/relationships/hyperlink" Target="http://www.nevo.co.il/Law_word/law06/TAK-5213.pdf" TargetMode="External"/><Relationship Id="rId5" Type="http://schemas.openxmlformats.org/officeDocument/2006/relationships/hyperlink" Target="http://www.nevo.co.il/Law_word/law06/TAK-4437.pdf" TargetMode="External"/><Relationship Id="rId4" Type="http://schemas.openxmlformats.org/officeDocument/2006/relationships/hyperlink" Target="http://www.nevo.co.il/Law_word/law06/TAK-42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7134</Words>
  <Characters>40666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47705</CharactersWithSpaces>
  <SharedDoc>false</SharedDoc>
  <HLinks>
    <vt:vector size="618" baseType="variant">
      <vt:variant>
        <vt:i4>393283</vt:i4>
      </vt:variant>
      <vt:variant>
        <vt:i4>671</vt:i4>
      </vt:variant>
      <vt:variant>
        <vt:i4>0</vt:i4>
      </vt:variant>
      <vt:variant>
        <vt:i4>5</vt:i4>
      </vt:variant>
      <vt:variant>
        <vt:lpwstr>http://www.nevo.co.il/advertisements/nevo-100.doc</vt:lpwstr>
      </vt:variant>
      <vt:variant>
        <vt:lpwstr/>
      </vt:variant>
      <vt:variant>
        <vt:i4>393283</vt:i4>
      </vt:variant>
      <vt:variant>
        <vt:i4>668</vt:i4>
      </vt:variant>
      <vt:variant>
        <vt:i4>0</vt:i4>
      </vt:variant>
      <vt:variant>
        <vt:i4>5</vt:i4>
      </vt:variant>
      <vt:variant>
        <vt:lpwstr>http://www.nevo.co.il/advertisements/nevo-100.doc</vt:lpwstr>
      </vt:variant>
      <vt:variant>
        <vt:lpwstr/>
      </vt:variant>
      <vt:variant>
        <vt:i4>8257547</vt:i4>
      </vt:variant>
      <vt:variant>
        <vt:i4>534</vt:i4>
      </vt:variant>
      <vt:variant>
        <vt:i4>0</vt:i4>
      </vt:variant>
      <vt:variant>
        <vt:i4>5</vt:i4>
      </vt:variant>
      <vt:variant>
        <vt:lpwstr>http://www.nevo.co.il/Law_word/law06/TAK-4437.pdf</vt:lpwstr>
      </vt:variant>
      <vt:variant>
        <vt:lpwstr/>
      </vt:variant>
      <vt:variant>
        <vt:i4>8257551</vt:i4>
      </vt:variant>
      <vt:variant>
        <vt:i4>531</vt:i4>
      </vt:variant>
      <vt:variant>
        <vt:i4>0</vt:i4>
      </vt:variant>
      <vt:variant>
        <vt:i4>5</vt:i4>
      </vt:variant>
      <vt:variant>
        <vt:lpwstr>http://www.nevo.co.il/Law_word/law06/TAK-3542.pdf</vt:lpwstr>
      </vt:variant>
      <vt:variant>
        <vt:lpwstr/>
      </vt:variant>
      <vt:variant>
        <vt:i4>8192009</vt:i4>
      </vt:variant>
      <vt:variant>
        <vt:i4>528</vt:i4>
      </vt:variant>
      <vt:variant>
        <vt:i4>0</vt:i4>
      </vt:variant>
      <vt:variant>
        <vt:i4>5</vt:i4>
      </vt:variant>
      <vt:variant>
        <vt:lpwstr>http://www.nevo.co.il/Law_word/law06/TAK-5213.pdf</vt:lpwstr>
      </vt:variant>
      <vt:variant>
        <vt:lpwstr/>
      </vt:variant>
      <vt:variant>
        <vt:i4>8192009</vt:i4>
      </vt:variant>
      <vt:variant>
        <vt:i4>525</vt:i4>
      </vt:variant>
      <vt:variant>
        <vt:i4>0</vt:i4>
      </vt:variant>
      <vt:variant>
        <vt:i4>5</vt:i4>
      </vt:variant>
      <vt:variant>
        <vt:lpwstr>http://www.nevo.co.il/Law_word/law06/TAK-5213.pdf</vt:lpwstr>
      </vt:variant>
      <vt:variant>
        <vt:lpwstr/>
      </vt:variant>
      <vt:variant>
        <vt:i4>8192009</vt:i4>
      </vt:variant>
      <vt:variant>
        <vt:i4>522</vt:i4>
      </vt:variant>
      <vt:variant>
        <vt:i4>0</vt:i4>
      </vt:variant>
      <vt:variant>
        <vt:i4>5</vt:i4>
      </vt:variant>
      <vt:variant>
        <vt:lpwstr>http://www.nevo.co.il/Law_word/law06/TAK-5213.pdf</vt:lpwstr>
      </vt:variant>
      <vt:variant>
        <vt:lpwstr/>
      </vt:variant>
      <vt:variant>
        <vt:i4>8192009</vt:i4>
      </vt:variant>
      <vt:variant>
        <vt:i4>519</vt:i4>
      </vt:variant>
      <vt:variant>
        <vt:i4>0</vt:i4>
      </vt:variant>
      <vt:variant>
        <vt:i4>5</vt:i4>
      </vt:variant>
      <vt:variant>
        <vt:lpwstr>http://www.nevo.co.il/Law_word/law06/TAK-5213.pdf</vt:lpwstr>
      </vt:variant>
      <vt:variant>
        <vt:lpwstr/>
      </vt:variant>
      <vt:variant>
        <vt:i4>7929869</vt:i4>
      </vt:variant>
      <vt:variant>
        <vt:i4>516</vt:i4>
      </vt:variant>
      <vt:variant>
        <vt:i4>0</vt:i4>
      </vt:variant>
      <vt:variant>
        <vt:i4>5</vt:i4>
      </vt:variant>
      <vt:variant>
        <vt:lpwstr>http://www.nevo.co.il/Law_word/law06/TAK-4247.pdf</vt:lpwstr>
      </vt:variant>
      <vt:variant>
        <vt:lpwstr/>
      </vt:variant>
      <vt:variant>
        <vt:i4>7929869</vt:i4>
      </vt:variant>
      <vt:variant>
        <vt:i4>513</vt:i4>
      </vt:variant>
      <vt:variant>
        <vt:i4>0</vt:i4>
      </vt:variant>
      <vt:variant>
        <vt:i4>5</vt:i4>
      </vt:variant>
      <vt:variant>
        <vt:lpwstr>http://www.nevo.co.il/Law_word/law06/TAK-4247.pdf</vt:lpwstr>
      </vt:variant>
      <vt:variant>
        <vt:lpwstr/>
      </vt:variant>
      <vt:variant>
        <vt:i4>8192009</vt:i4>
      </vt:variant>
      <vt:variant>
        <vt:i4>510</vt:i4>
      </vt:variant>
      <vt:variant>
        <vt:i4>0</vt:i4>
      </vt:variant>
      <vt:variant>
        <vt:i4>5</vt:i4>
      </vt:variant>
      <vt:variant>
        <vt:lpwstr>http://www.nevo.co.il/Law_word/law06/TAK-5213.pdf</vt:lpwstr>
      </vt:variant>
      <vt:variant>
        <vt:lpwstr/>
      </vt:variant>
      <vt:variant>
        <vt:i4>7667724</vt:i4>
      </vt:variant>
      <vt:variant>
        <vt:i4>507</vt:i4>
      </vt:variant>
      <vt:variant>
        <vt:i4>0</vt:i4>
      </vt:variant>
      <vt:variant>
        <vt:i4>5</vt:i4>
      </vt:variant>
      <vt:variant>
        <vt:lpwstr>http://www.nevo.co.il/Law_word/law06/TAK-4185.pdf</vt:lpwstr>
      </vt:variant>
      <vt:variant>
        <vt:lpwstr/>
      </vt:variant>
      <vt:variant>
        <vt:i4>7929869</vt:i4>
      </vt:variant>
      <vt:variant>
        <vt:i4>504</vt:i4>
      </vt:variant>
      <vt:variant>
        <vt:i4>0</vt:i4>
      </vt:variant>
      <vt:variant>
        <vt:i4>5</vt:i4>
      </vt:variant>
      <vt:variant>
        <vt:lpwstr>http://www.nevo.co.il/Law_word/law06/TAK-4247.pdf</vt:lpwstr>
      </vt:variant>
      <vt:variant>
        <vt:lpwstr/>
      </vt:variant>
      <vt:variant>
        <vt:i4>5701644</vt:i4>
      </vt:variant>
      <vt:variant>
        <vt:i4>498</vt:i4>
      </vt:variant>
      <vt:variant>
        <vt:i4>0</vt:i4>
      </vt:variant>
      <vt:variant>
        <vt:i4>5</vt:i4>
      </vt:variant>
      <vt:variant>
        <vt:lpwstr/>
      </vt:variant>
      <vt:variant>
        <vt:lpwstr>hed23</vt:lpwstr>
      </vt:variant>
      <vt:variant>
        <vt:i4>5505033</vt:i4>
      </vt:variant>
      <vt:variant>
        <vt:i4>492</vt:i4>
      </vt:variant>
      <vt:variant>
        <vt:i4>0</vt:i4>
      </vt:variant>
      <vt:variant>
        <vt:i4>5</vt:i4>
      </vt:variant>
      <vt:variant>
        <vt:lpwstr/>
      </vt:variant>
      <vt:variant>
        <vt:lpwstr>med11</vt:lpwstr>
      </vt:variant>
      <vt:variant>
        <vt:i4>5701644</vt:i4>
      </vt:variant>
      <vt:variant>
        <vt:i4>486</vt:i4>
      </vt:variant>
      <vt:variant>
        <vt:i4>0</vt:i4>
      </vt:variant>
      <vt:variant>
        <vt:i4>5</vt:i4>
      </vt:variant>
      <vt:variant>
        <vt:lpwstr/>
      </vt:variant>
      <vt:variant>
        <vt:lpwstr>hed22</vt:lpwstr>
      </vt:variant>
      <vt:variant>
        <vt:i4>5505033</vt:i4>
      </vt:variant>
      <vt:variant>
        <vt:i4>480</vt:i4>
      </vt:variant>
      <vt:variant>
        <vt:i4>0</vt:i4>
      </vt:variant>
      <vt:variant>
        <vt:i4>5</vt:i4>
      </vt:variant>
      <vt:variant>
        <vt:lpwstr/>
      </vt:variant>
      <vt:variant>
        <vt:lpwstr>med10</vt:lpwstr>
      </vt:variant>
      <vt:variant>
        <vt:i4>5701644</vt:i4>
      </vt:variant>
      <vt:variant>
        <vt:i4>474</vt:i4>
      </vt:variant>
      <vt:variant>
        <vt:i4>0</vt:i4>
      </vt:variant>
      <vt:variant>
        <vt:i4>5</vt:i4>
      </vt:variant>
      <vt:variant>
        <vt:lpwstr/>
      </vt:variant>
      <vt:variant>
        <vt:lpwstr>hed21</vt:lpwstr>
      </vt:variant>
      <vt:variant>
        <vt:i4>6029321</vt:i4>
      </vt:variant>
      <vt:variant>
        <vt:i4>468</vt:i4>
      </vt:variant>
      <vt:variant>
        <vt:i4>0</vt:i4>
      </vt:variant>
      <vt:variant>
        <vt:i4>5</vt:i4>
      </vt:variant>
      <vt:variant>
        <vt:lpwstr/>
      </vt:variant>
      <vt:variant>
        <vt:lpwstr>med9</vt:lpwstr>
      </vt:variant>
      <vt:variant>
        <vt:i4>6094857</vt:i4>
      </vt:variant>
      <vt:variant>
        <vt:i4>462</vt:i4>
      </vt:variant>
      <vt:variant>
        <vt:i4>0</vt:i4>
      </vt:variant>
      <vt:variant>
        <vt:i4>5</vt:i4>
      </vt:variant>
      <vt:variant>
        <vt:lpwstr/>
      </vt:variant>
      <vt:variant>
        <vt:lpwstr>med8</vt:lpwstr>
      </vt:variant>
      <vt:variant>
        <vt:i4>5701644</vt:i4>
      </vt:variant>
      <vt:variant>
        <vt:i4>456</vt:i4>
      </vt:variant>
      <vt:variant>
        <vt:i4>0</vt:i4>
      </vt:variant>
      <vt:variant>
        <vt:i4>5</vt:i4>
      </vt:variant>
      <vt:variant>
        <vt:lpwstr/>
      </vt:variant>
      <vt:variant>
        <vt:lpwstr>hed20</vt:lpwstr>
      </vt:variant>
      <vt:variant>
        <vt:i4>5373961</vt:i4>
      </vt:variant>
      <vt:variant>
        <vt:i4>450</vt:i4>
      </vt:variant>
      <vt:variant>
        <vt:i4>0</vt:i4>
      </vt:variant>
      <vt:variant>
        <vt:i4>5</vt:i4>
      </vt:variant>
      <vt:variant>
        <vt:lpwstr/>
      </vt:variant>
      <vt:variant>
        <vt:lpwstr>med7</vt:lpwstr>
      </vt:variant>
      <vt:variant>
        <vt:i4>3866668</vt:i4>
      </vt:variant>
      <vt:variant>
        <vt:i4>444</vt:i4>
      </vt:variant>
      <vt:variant>
        <vt:i4>0</vt:i4>
      </vt:variant>
      <vt:variant>
        <vt:i4>5</vt:i4>
      </vt:variant>
      <vt:variant>
        <vt:lpwstr/>
      </vt:variant>
      <vt:variant>
        <vt:lpwstr>Seif68</vt:lpwstr>
      </vt:variant>
      <vt:variant>
        <vt:i4>3407916</vt:i4>
      </vt:variant>
      <vt:variant>
        <vt:i4>438</vt:i4>
      </vt:variant>
      <vt:variant>
        <vt:i4>0</vt:i4>
      </vt:variant>
      <vt:variant>
        <vt:i4>5</vt:i4>
      </vt:variant>
      <vt:variant>
        <vt:lpwstr/>
      </vt:variant>
      <vt:variant>
        <vt:lpwstr>Seif67</vt:lpwstr>
      </vt:variant>
      <vt:variant>
        <vt:i4>3473452</vt:i4>
      </vt:variant>
      <vt:variant>
        <vt:i4>432</vt:i4>
      </vt:variant>
      <vt:variant>
        <vt:i4>0</vt:i4>
      </vt:variant>
      <vt:variant>
        <vt:i4>5</vt:i4>
      </vt:variant>
      <vt:variant>
        <vt:lpwstr/>
      </vt:variant>
      <vt:variant>
        <vt:lpwstr>Seif66</vt:lpwstr>
      </vt:variant>
      <vt:variant>
        <vt:i4>3538988</vt:i4>
      </vt:variant>
      <vt:variant>
        <vt:i4>426</vt:i4>
      </vt:variant>
      <vt:variant>
        <vt:i4>0</vt:i4>
      </vt:variant>
      <vt:variant>
        <vt:i4>5</vt:i4>
      </vt:variant>
      <vt:variant>
        <vt:lpwstr/>
      </vt:variant>
      <vt:variant>
        <vt:lpwstr>Seif65</vt:lpwstr>
      </vt:variant>
      <vt:variant>
        <vt:i4>3604524</vt:i4>
      </vt:variant>
      <vt:variant>
        <vt:i4>420</vt:i4>
      </vt:variant>
      <vt:variant>
        <vt:i4>0</vt:i4>
      </vt:variant>
      <vt:variant>
        <vt:i4>5</vt:i4>
      </vt:variant>
      <vt:variant>
        <vt:lpwstr/>
      </vt:variant>
      <vt:variant>
        <vt:lpwstr>Seif64</vt:lpwstr>
      </vt:variant>
      <vt:variant>
        <vt:i4>3145772</vt:i4>
      </vt:variant>
      <vt:variant>
        <vt:i4>414</vt:i4>
      </vt:variant>
      <vt:variant>
        <vt:i4>0</vt:i4>
      </vt:variant>
      <vt:variant>
        <vt:i4>5</vt:i4>
      </vt:variant>
      <vt:variant>
        <vt:lpwstr/>
      </vt:variant>
      <vt:variant>
        <vt:lpwstr>Seif63</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5439497</vt:i4>
      </vt:variant>
      <vt:variant>
        <vt:i4>360</vt:i4>
      </vt:variant>
      <vt:variant>
        <vt:i4>0</vt:i4>
      </vt:variant>
      <vt:variant>
        <vt:i4>5</vt:i4>
      </vt:variant>
      <vt:variant>
        <vt:lpwstr/>
      </vt:variant>
      <vt:variant>
        <vt:lpwstr>med6</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5242889</vt:i4>
      </vt:variant>
      <vt:variant>
        <vt:i4>324</vt:i4>
      </vt:variant>
      <vt:variant>
        <vt:i4>0</vt:i4>
      </vt:variant>
      <vt:variant>
        <vt:i4>5</vt:i4>
      </vt:variant>
      <vt:variant>
        <vt:lpwstr/>
      </vt:variant>
      <vt:variant>
        <vt:lpwstr>med5</vt:lpwstr>
      </vt:variant>
      <vt:variant>
        <vt:i4>3801134</vt:i4>
      </vt:variant>
      <vt:variant>
        <vt:i4>318</vt:i4>
      </vt:variant>
      <vt:variant>
        <vt:i4>0</vt:i4>
      </vt:variant>
      <vt:variant>
        <vt:i4>5</vt:i4>
      </vt:variant>
      <vt:variant>
        <vt:lpwstr/>
      </vt:variant>
      <vt:variant>
        <vt:lpwstr>Seif49</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5308425</vt:i4>
      </vt:variant>
      <vt:variant>
        <vt:i4>270</vt:i4>
      </vt:variant>
      <vt:variant>
        <vt:i4>0</vt:i4>
      </vt:variant>
      <vt:variant>
        <vt:i4>5</vt:i4>
      </vt:variant>
      <vt:variant>
        <vt:lpwstr/>
      </vt:variant>
      <vt:variant>
        <vt:lpwstr>med4</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5636105</vt:i4>
      </vt:variant>
      <vt:variant>
        <vt:i4>228</vt:i4>
      </vt:variant>
      <vt:variant>
        <vt:i4>0</vt:i4>
      </vt:variant>
      <vt:variant>
        <vt:i4>5</vt:i4>
      </vt:variant>
      <vt:variant>
        <vt:lpwstr/>
      </vt:variant>
      <vt:variant>
        <vt:lpwstr>med3</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15</vt:i4>
      </vt:variant>
      <vt:variant>
        <vt:i4>0</vt:i4>
      </vt:variant>
      <vt:variant>
        <vt:i4>5</vt:i4>
      </vt:variant>
      <vt:variant>
        <vt:lpwstr>http://www.nevo.co.il/Law_word/law06/TAK-5213.pdf</vt:lpwstr>
      </vt:variant>
      <vt:variant>
        <vt:lpwstr/>
      </vt:variant>
      <vt:variant>
        <vt:i4>8257547</vt:i4>
      </vt:variant>
      <vt:variant>
        <vt:i4>12</vt:i4>
      </vt:variant>
      <vt:variant>
        <vt:i4>0</vt:i4>
      </vt:variant>
      <vt:variant>
        <vt:i4>5</vt:i4>
      </vt:variant>
      <vt:variant>
        <vt:lpwstr>http://www.nevo.co.il/Law_word/law06/TAK-4437.pdf</vt:lpwstr>
      </vt:variant>
      <vt:variant>
        <vt:lpwstr/>
      </vt:variant>
      <vt:variant>
        <vt:i4>7929869</vt:i4>
      </vt:variant>
      <vt:variant>
        <vt:i4>9</vt:i4>
      </vt:variant>
      <vt:variant>
        <vt:i4>0</vt:i4>
      </vt:variant>
      <vt:variant>
        <vt:i4>5</vt:i4>
      </vt:variant>
      <vt:variant>
        <vt:lpwstr>http://www.nevo.co.il/Law_word/law06/TAK-4247.pdf</vt:lpwstr>
      </vt:variant>
      <vt:variant>
        <vt:lpwstr/>
      </vt:variant>
      <vt:variant>
        <vt:i4>7667724</vt:i4>
      </vt:variant>
      <vt:variant>
        <vt:i4>6</vt:i4>
      </vt:variant>
      <vt:variant>
        <vt:i4>0</vt:i4>
      </vt:variant>
      <vt:variant>
        <vt:i4>5</vt:i4>
      </vt:variant>
      <vt:variant>
        <vt:lpwstr>http://www.nevo.co.il/Law_word/law06/TAK-4185.pdf</vt:lpwstr>
      </vt:variant>
      <vt:variant>
        <vt:lpwstr/>
      </vt:variant>
      <vt:variant>
        <vt:i4>8257551</vt:i4>
      </vt:variant>
      <vt:variant>
        <vt:i4>3</vt:i4>
      </vt:variant>
      <vt:variant>
        <vt:i4>0</vt:i4>
      </vt:variant>
      <vt:variant>
        <vt:i4>5</vt:i4>
      </vt:variant>
      <vt:variant>
        <vt:lpwstr>http://www.nevo.co.il/Law_word/law06/TAK-3542.pdf</vt:lpwstr>
      </vt:variant>
      <vt:variant>
        <vt:lpwstr/>
      </vt:variant>
      <vt:variant>
        <vt:i4>7929861</vt:i4>
      </vt:variant>
      <vt:variant>
        <vt:i4>0</vt:i4>
      </vt:variant>
      <vt:variant>
        <vt:i4>0</vt:i4>
      </vt:variant>
      <vt:variant>
        <vt:i4>5</vt:i4>
      </vt:variant>
      <vt:variant>
        <vt:lpwstr>http://www.nevo.co.il/Law_word/law06/TAK-3439.pdf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2009-07-31T14:04:00Z</cp:lastPrinted>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(טעינה ופריקה של שמנים), תשל"ו-1975</vt:lpwstr>
  </property>
  <property fmtid="{D5CDD505-2E9C-101B-9397-08002B2CF9AE}" pid="5" name="LAWNUMBER">
    <vt:lpwstr>0080</vt:lpwstr>
  </property>
  <property fmtid="{D5CDD505-2E9C-101B-9397-08002B2CF9AE}" pid="6" name="TYPE">
    <vt:lpwstr>01</vt:lpwstr>
  </property>
  <property fmtid="{D5CDD505-2E9C-101B-9397-08002B2CF9AE}" pid="7" name="MEKOR_NAME1">
    <vt:lpwstr>פקודת הנמלים [נוסח חדש]</vt:lpwstr>
  </property>
  <property fmtid="{D5CDD505-2E9C-101B-9397-08002B2CF9AE}" pid="8" name="MEKOR_SAIF1">
    <vt:lpwstr>60X</vt:lpwstr>
  </property>
  <property fmtid="{D5CDD505-2E9C-101B-9397-08002B2CF9AE}" pid="9" name="MEKOR_NAME2">
    <vt:lpwstr>חוק רשות הנמלים</vt:lpwstr>
  </property>
  <property fmtid="{D5CDD505-2E9C-101B-9397-08002B2CF9AE}" pid="10" name="MEKOR_SAIF2">
    <vt:lpwstr>20XבX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ספנות ונמלים</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