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7CE" w14:textId="77777777" w:rsidR="00055EF9" w:rsidRDefault="00055EF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הנמלים (מניעת זיהום), 1935</w:t>
      </w:r>
    </w:p>
    <w:p w14:paraId="618D8970" w14:textId="77777777" w:rsidR="005360FB" w:rsidRPr="005360FB" w:rsidRDefault="005360FB" w:rsidP="005360FB">
      <w:pPr>
        <w:spacing w:line="320" w:lineRule="auto"/>
        <w:jc w:val="left"/>
        <w:rPr>
          <w:rFonts w:cs="FrankRuehl"/>
          <w:szCs w:val="26"/>
          <w:rtl/>
        </w:rPr>
      </w:pPr>
    </w:p>
    <w:p w14:paraId="0DDE746B" w14:textId="77777777" w:rsidR="005360FB" w:rsidRDefault="005360FB" w:rsidP="005360FB">
      <w:pPr>
        <w:spacing w:line="320" w:lineRule="auto"/>
        <w:jc w:val="left"/>
        <w:rPr>
          <w:rFonts w:cs="Miriam"/>
          <w:szCs w:val="22"/>
          <w:rtl/>
        </w:rPr>
      </w:pPr>
      <w:r w:rsidRPr="005360FB">
        <w:rPr>
          <w:rFonts w:cs="Miriam"/>
          <w:szCs w:val="22"/>
          <w:rtl/>
        </w:rPr>
        <w:t>רשויות ומשפט מנהלי</w:t>
      </w:r>
      <w:r w:rsidRPr="005360FB">
        <w:rPr>
          <w:rFonts w:cs="FrankRuehl"/>
          <w:szCs w:val="26"/>
          <w:rtl/>
        </w:rPr>
        <w:t xml:space="preserve"> – תשתיות – ספנות ונמלים</w:t>
      </w:r>
    </w:p>
    <w:p w14:paraId="2A24E179" w14:textId="77777777" w:rsidR="005360FB" w:rsidRPr="005360FB" w:rsidRDefault="005360FB" w:rsidP="005360FB">
      <w:pPr>
        <w:spacing w:line="320" w:lineRule="auto"/>
        <w:jc w:val="left"/>
        <w:rPr>
          <w:rFonts w:cs="Miriam" w:hint="cs"/>
          <w:szCs w:val="22"/>
          <w:rtl/>
        </w:rPr>
      </w:pPr>
      <w:r w:rsidRPr="005360FB">
        <w:rPr>
          <w:rFonts w:cs="Miriam"/>
          <w:szCs w:val="22"/>
          <w:rtl/>
        </w:rPr>
        <w:t>חקלאות טבע וסביבה</w:t>
      </w:r>
      <w:r w:rsidRPr="005360FB">
        <w:rPr>
          <w:rFonts w:cs="FrankRuehl"/>
          <w:szCs w:val="26"/>
          <w:rtl/>
        </w:rPr>
        <w:t xml:space="preserve"> – איכות הסביבה – מניעת זיהום</w:t>
      </w:r>
    </w:p>
    <w:p w14:paraId="63EAA610" w14:textId="77777777" w:rsidR="00055EF9" w:rsidRDefault="00055EF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55EF9" w14:paraId="702983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F19C1D" w14:textId="77777777" w:rsidR="00055EF9" w:rsidRDefault="00055E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055B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FED861" w14:textId="77777777" w:rsidR="00055EF9" w:rsidRDefault="00055EF9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BFE4E4" w14:textId="77777777" w:rsidR="00055EF9" w:rsidRDefault="00055E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9BCEEFF" w14:textId="77777777" w:rsidR="00055EF9" w:rsidRDefault="00055E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55EF9" w14:paraId="6D9A1F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9D2D8F" w14:textId="77777777" w:rsidR="00055EF9" w:rsidRDefault="00055E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055B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E96B71" w14:textId="77777777" w:rsidR="00055EF9" w:rsidRDefault="00055EF9">
            <w:pPr>
              <w:spacing w:line="240" w:lineRule="auto"/>
              <w:rPr>
                <w:sz w:val="24"/>
              </w:rPr>
            </w:pPr>
            <w:hyperlink w:anchor="Seif1" w:tooltip="אי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CB9322" w14:textId="77777777" w:rsidR="00055EF9" w:rsidRDefault="00055E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</w:t>
            </w:r>
          </w:p>
        </w:tc>
        <w:tc>
          <w:tcPr>
            <w:tcW w:w="1247" w:type="dxa"/>
          </w:tcPr>
          <w:p w14:paraId="34D86B53" w14:textId="77777777" w:rsidR="00055EF9" w:rsidRDefault="00055E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CADBAC2" w14:textId="77777777" w:rsidR="00055EF9" w:rsidRDefault="00055EF9">
      <w:pPr>
        <w:pStyle w:val="big-header"/>
        <w:ind w:left="0" w:right="1134"/>
        <w:rPr>
          <w:rtl/>
        </w:rPr>
      </w:pPr>
    </w:p>
    <w:p w14:paraId="3FE27C85" w14:textId="77777777" w:rsidR="00055EF9" w:rsidRDefault="00055EF9" w:rsidP="005055B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</w:t>
      </w:r>
      <w:r>
        <w:rPr>
          <w:rtl/>
        </w:rPr>
        <w:t>נ</w:t>
      </w:r>
      <w:r>
        <w:rPr>
          <w:rFonts w:hint="cs"/>
          <w:rtl/>
        </w:rPr>
        <w:t>מלים (מניעת זיהום), 1935</w:t>
      </w:r>
      <w:r w:rsidR="005055B8">
        <w:rPr>
          <w:rStyle w:val="a6"/>
          <w:rtl/>
        </w:rPr>
        <w:footnoteReference w:customMarkFollows="1" w:id="1"/>
        <w:t>*</w:t>
      </w:r>
    </w:p>
    <w:p w14:paraId="6ECFBE33" w14:textId="77777777" w:rsidR="00055EF9" w:rsidRDefault="00055EF9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עפ"י סעיף 14(1))</w:t>
      </w:r>
    </w:p>
    <w:p w14:paraId="32C09A19" w14:textId="77777777" w:rsidR="00055EF9" w:rsidRDefault="00055E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EEA451F">
          <v:rect id="_x0000_s1026" style="position:absolute;left:0;text-align:left;margin-left:464.5pt;margin-top:8.05pt;width:75.05pt;height:10pt;z-index:251657216" o:allowincell="f" filled="f" stroked="f" strokecolor="lime" strokeweight=".25pt">
            <v:textbox style="mso-next-textbox:#_x0000_s1026" inset="0,0,0,0">
              <w:txbxContent>
                <w:p w14:paraId="1F29CE95" w14:textId="77777777" w:rsidR="00055EF9" w:rsidRDefault="00055EF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תיקראנה תקנות הנמלים (מניעת זיהום), 1935.</w:t>
      </w:r>
    </w:p>
    <w:p w14:paraId="21E47665" w14:textId="77777777" w:rsidR="00055EF9" w:rsidRDefault="00055E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2C6AAEF9">
          <v:rect id="_x0000_s1027" style="position:absolute;left:0;text-align:left;margin-left:464.5pt;margin-top:8.05pt;width:75.05pt;height:14.5pt;z-index:251658240" o:allowincell="f" filled="f" stroked="f" strokecolor="lime" strokeweight=".25pt">
            <v:textbox style="mso-next-textbox:#_x0000_s1027" inset="0,0,0,0">
              <w:txbxContent>
                <w:p w14:paraId="34682B99" w14:textId="77777777" w:rsidR="00055EF9" w:rsidRDefault="00055EF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סור להשליך או להניח כל פגר, אבנים וכו', אשפה או כל חומר אחר בתוך אזור הנמל.</w:t>
      </w:r>
    </w:p>
    <w:p w14:paraId="549EB4D7" w14:textId="77777777" w:rsidR="005055B8" w:rsidRDefault="005055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8C8620" w14:textId="77777777" w:rsidR="005055B8" w:rsidRDefault="005055B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027AA8" w14:textId="77777777" w:rsidR="00055EF9" w:rsidRPr="005055B8" w:rsidRDefault="00055EF9" w:rsidP="005055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B282A44" w14:textId="77777777" w:rsidR="00055EF9" w:rsidRPr="005055B8" w:rsidRDefault="00055EF9" w:rsidP="005055B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55EF9" w:rsidRPr="005055B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F9E6" w14:textId="77777777" w:rsidR="00367AA2" w:rsidRDefault="00367AA2">
      <w:r>
        <w:separator/>
      </w:r>
    </w:p>
  </w:endnote>
  <w:endnote w:type="continuationSeparator" w:id="0">
    <w:p w14:paraId="6077F1E1" w14:textId="77777777" w:rsidR="00367AA2" w:rsidRDefault="0036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9A7E0" w14:textId="77777777" w:rsidR="00055EF9" w:rsidRDefault="00055E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A9E2A0" w14:textId="77777777" w:rsidR="00055EF9" w:rsidRDefault="00055E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67F6B2" w14:textId="77777777" w:rsidR="00055EF9" w:rsidRDefault="00055E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55B8">
      <w:rPr>
        <w:rFonts w:cs="TopType Jerushalmi"/>
        <w:noProof/>
        <w:color w:val="000000"/>
        <w:sz w:val="14"/>
        <w:szCs w:val="14"/>
      </w:rPr>
      <w:t>D:\Yael\hakika</w:t>
    </w:r>
    <w:r w:rsidR="005055B8" w:rsidRPr="005055B8">
      <w:rPr>
        <w:rFonts w:cs="TopType Jerushalmi"/>
        <w:noProof/>
        <w:color w:val="000000"/>
        <w:sz w:val="14"/>
        <w:szCs w:val="14"/>
        <w:rtl/>
      </w:rPr>
      <w:t>\עולים</w:t>
    </w:r>
    <w:r w:rsidR="005055B8">
      <w:rPr>
        <w:rFonts w:cs="Times New Roman"/>
        <w:noProof/>
        <w:color w:val="000000"/>
        <w:sz w:val="14"/>
        <w:szCs w:val="14"/>
        <w:rtl/>
      </w:rPr>
      <w:t xml:space="preserve"> מהאוב\314_010.</w:t>
    </w:r>
    <w:r w:rsidR="005055B8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07F22" w14:textId="77777777" w:rsidR="00055EF9" w:rsidRDefault="00055E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055B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2CA241A" w14:textId="77777777" w:rsidR="00055EF9" w:rsidRDefault="00055E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D7D0E4" w14:textId="77777777" w:rsidR="00055EF9" w:rsidRDefault="00055E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55B8">
      <w:rPr>
        <w:rFonts w:cs="TopType Jerushalmi"/>
        <w:noProof/>
        <w:color w:val="000000"/>
        <w:sz w:val="14"/>
        <w:szCs w:val="14"/>
      </w:rPr>
      <w:t>D:\Yael\hakika</w:t>
    </w:r>
    <w:r w:rsidR="005055B8" w:rsidRPr="005055B8">
      <w:rPr>
        <w:rFonts w:cs="TopType Jerushalmi"/>
        <w:noProof/>
        <w:color w:val="000000"/>
        <w:sz w:val="14"/>
        <w:szCs w:val="14"/>
        <w:rtl/>
      </w:rPr>
      <w:t>\עולים</w:t>
    </w:r>
    <w:r w:rsidR="005055B8">
      <w:rPr>
        <w:rFonts w:cs="Times New Roman"/>
        <w:noProof/>
        <w:color w:val="000000"/>
        <w:sz w:val="14"/>
        <w:szCs w:val="14"/>
        <w:rtl/>
      </w:rPr>
      <w:t xml:space="preserve"> מהאוב\314_010.</w:t>
    </w:r>
    <w:r w:rsidR="005055B8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51EA" w14:textId="77777777" w:rsidR="00367AA2" w:rsidRDefault="00367AA2" w:rsidP="005055B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F5BD98A" w14:textId="77777777" w:rsidR="00367AA2" w:rsidRDefault="00367AA2">
      <w:r>
        <w:continuationSeparator/>
      </w:r>
    </w:p>
  </w:footnote>
  <w:footnote w:id="1">
    <w:p w14:paraId="6A165D89" w14:textId="77777777" w:rsidR="005055B8" w:rsidRPr="005055B8" w:rsidRDefault="005055B8" w:rsidP="005055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055B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ורסמו ע"ר מס' 519 מיום 20.6.1</w:t>
      </w:r>
      <w:r>
        <w:rPr>
          <w:sz w:val="20"/>
          <w:rtl/>
        </w:rPr>
        <w:t xml:space="preserve">935, </w:t>
      </w:r>
      <w:r>
        <w:rPr>
          <w:rFonts w:hint="cs"/>
          <w:sz w:val="20"/>
          <w:rtl/>
        </w:rPr>
        <w:t>עמ' (ע) 610, (א) 606.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6B3F" w14:textId="77777777" w:rsidR="00055EF9" w:rsidRDefault="00055E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(מניעת זיהום), 1935</w:t>
    </w:r>
  </w:p>
  <w:p w14:paraId="21B0F5E1" w14:textId="77777777" w:rsidR="00055EF9" w:rsidRDefault="00055E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D56FBD" w14:textId="77777777" w:rsidR="00055EF9" w:rsidRDefault="00055E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8FEC" w14:textId="77777777" w:rsidR="00055EF9" w:rsidRDefault="00055E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(מניעת זיהום), 1935</w:t>
    </w:r>
  </w:p>
  <w:p w14:paraId="033B0A35" w14:textId="77777777" w:rsidR="00055EF9" w:rsidRDefault="00055E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0352F2" w14:textId="77777777" w:rsidR="00055EF9" w:rsidRDefault="00055E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0FB"/>
    <w:rsid w:val="00055EF9"/>
    <w:rsid w:val="00367AA2"/>
    <w:rsid w:val="005055B8"/>
    <w:rsid w:val="005360FB"/>
    <w:rsid w:val="0077081C"/>
    <w:rsid w:val="00F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029390"/>
  <w15:chartTrackingRefBased/>
  <w15:docId w15:val="{3B1CE7EF-2F58-4400-9B69-630413D5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55B8"/>
    <w:rPr>
      <w:sz w:val="20"/>
      <w:szCs w:val="20"/>
    </w:rPr>
  </w:style>
  <w:style w:type="character" w:styleId="a6">
    <w:name w:val="footnote reference"/>
    <w:basedOn w:val="a0"/>
    <w:semiHidden/>
    <w:rsid w:val="005055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314</vt:lpstr>
    </vt:vector>
  </TitlesOfParts>
  <Company> </Company>
  <LinksUpToDate>false</LinksUpToDate>
  <CharactersWithSpaces>478</CharactersWithSpaces>
  <SharedDoc>false</SharedDoc>
  <HLinks>
    <vt:vector size="12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comp99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הנמלים (מניעת זיהום), 1935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ספנות ונמלים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איכות הסביבה</vt:lpwstr>
  </property>
  <property fmtid="{D5CDD505-2E9C-101B-9397-08002B2CF9AE}" pid="13" name="NOSE32">
    <vt:lpwstr>מניעת זיהום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