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4CD" w:rsidRDefault="00E164CD" w:rsidP="00402B0E">
      <w:pPr>
        <w:pStyle w:val="big-header"/>
        <w:ind w:left="0" w:right="1134"/>
        <w:rPr>
          <w:rFonts w:cs="FrankRuehl" w:hint="cs"/>
          <w:sz w:val="32"/>
          <w:rtl/>
        </w:rPr>
      </w:pPr>
      <w:r>
        <w:rPr>
          <w:rFonts w:cs="FrankRuehl"/>
          <w:sz w:val="32"/>
          <w:rtl/>
        </w:rPr>
        <w:t>תקנות הסדרים במגזר החקלאי המשפחתי (כללים לקביעת כושר ההחזר של גורם חקלאי), תשנ"ד</w:t>
      </w:r>
      <w:r w:rsidR="00402B0E">
        <w:rPr>
          <w:rFonts w:cs="FrankRuehl" w:hint="cs"/>
          <w:sz w:val="32"/>
          <w:rtl/>
        </w:rPr>
        <w:t>-</w:t>
      </w:r>
      <w:r>
        <w:rPr>
          <w:rFonts w:cs="FrankRuehl"/>
          <w:sz w:val="32"/>
          <w:rtl/>
        </w:rPr>
        <w:t>1994</w:t>
      </w:r>
    </w:p>
    <w:p w:rsidR="003408EB" w:rsidRPr="003408EB" w:rsidRDefault="003408EB" w:rsidP="003408EB">
      <w:pPr>
        <w:spacing w:line="320" w:lineRule="auto"/>
        <w:jc w:val="left"/>
        <w:rPr>
          <w:rFonts w:cs="FrankRuehl"/>
          <w:szCs w:val="26"/>
          <w:rtl/>
        </w:rPr>
      </w:pPr>
    </w:p>
    <w:p w:rsidR="001D2E4C" w:rsidRPr="003408EB" w:rsidRDefault="003408EB" w:rsidP="003408EB">
      <w:pPr>
        <w:spacing w:line="320" w:lineRule="auto"/>
        <w:jc w:val="left"/>
        <w:rPr>
          <w:rFonts w:cs="Miriam" w:hint="cs"/>
          <w:szCs w:val="22"/>
          <w:rtl/>
        </w:rPr>
      </w:pPr>
      <w:r w:rsidRPr="003408EB">
        <w:rPr>
          <w:rFonts w:cs="Miriam"/>
          <w:szCs w:val="22"/>
          <w:rtl/>
        </w:rPr>
        <w:t>חקלאות טבע וסביבה</w:t>
      </w:r>
      <w:r w:rsidRPr="003408EB">
        <w:rPr>
          <w:rFonts w:cs="FrankRuehl"/>
          <w:szCs w:val="26"/>
          <w:rtl/>
        </w:rPr>
        <w:t xml:space="preserve"> – חקלאות – המגזר החקלאי המשפחתי </w:t>
      </w:r>
    </w:p>
    <w:p w:rsidR="00E164CD" w:rsidRDefault="00E164C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02B0E">
              <w:rPr>
                <w:noProof/>
                <w:sz w:val="24"/>
                <w:rtl/>
              </w:rPr>
              <w:t>2</w:t>
            </w:r>
            <w:r>
              <w:rPr>
                <w:sz w:val="24"/>
                <w:rtl/>
              </w:rPr>
              <w:fldChar w:fldCharType="end"/>
            </w:r>
          </w:p>
        </w:tc>
        <w:tc>
          <w:tcPr>
            <w:tcW w:w="567" w:type="dxa"/>
          </w:tcPr>
          <w:p w:rsidR="00E164CD" w:rsidRDefault="00E164CD">
            <w:pPr>
              <w:spacing w:line="240" w:lineRule="auto"/>
              <w:rPr>
                <w:sz w:val="24"/>
              </w:rPr>
            </w:pPr>
            <w:hyperlink w:anchor="Seif0" w:tooltip="הגדרות" w:history="1">
              <w:r>
                <w:rPr>
                  <w:rStyle w:val="Hyperlink"/>
                </w:rPr>
                <w:t>Go</w:t>
              </w:r>
            </w:hyperlink>
          </w:p>
        </w:tc>
        <w:tc>
          <w:tcPr>
            <w:tcW w:w="5669" w:type="dxa"/>
          </w:tcPr>
          <w:p w:rsidR="00E164CD" w:rsidRDefault="00E164CD">
            <w:pPr>
              <w:spacing w:line="240" w:lineRule="auto"/>
              <w:rPr>
                <w:sz w:val="24"/>
                <w:rtl/>
              </w:rPr>
            </w:pPr>
            <w:r>
              <w:rPr>
                <w:sz w:val="24"/>
                <w:rtl/>
              </w:rPr>
              <w:t>הגדרות</w:t>
            </w:r>
          </w:p>
        </w:tc>
        <w:tc>
          <w:tcPr>
            <w:tcW w:w="1247" w:type="dxa"/>
          </w:tcPr>
          <w:p w:rsidR="00E164CD" w:rsidRDefault="00E164CD">
            <w:pPr>
              <w:spacing w:line="240" w:lineRule="auto"/>
              <w:rPr>
                <w:sz w:val="24"/>
              </w:rPr>
            </w:pPr>
            <w:r>
              <w:rPr>
                <w:sz w:val="24"/>
                <w:rtl/>
              </w:rPr>
              <w:t xml:space="preserve">סעיף 1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02B0E">
              <w:rPr>
                <w:noProof/>
                <w:sz w:val="24"/>
                <w:rtl/>
              </w:rPr>
              <w:t>2</w:t>
            </w:r>
            <w:r>
              <w:rPr>
                <w:sz w:val="24"/>
                <w:rtl/>
              </w:rPr>
              <w:fldChar w:fldCharType="end"/>
            </w:r>
          </w:p>
        </w:tc>
        <w:tc>
          <w:tcPr>
            <w:tcW w:w="567" w:type="dxa"/>
          </w:tcPr>
          <w:p w:rsidR="00E164CD" w:rsidRDefault="00E164CD">
            <w:pPr>
              <w:spacing w:line="240" w:lineRule="auto"/>
              <w:rPr>
                <w:sz w:val="24"/>
              </w:rPr>
            </w:pPr>
            <w:hyperlink w:anchor="Seif1" w:tooltip="חישוב כושר החזר שנתי של גורם חקלאי" w:history="1">
              <w:r>
                <w:rPr>
                  <w:rStyle w:val="Hyperlink"/>
                </w:rPr>
                <w:t>Go</w:t>
              </w:r>
            </w:hyperlink>
          </w:p>
        </w:tc>
        <w:tc>
          <w:tcPr>
            <w:tcW w:w="5669" w:type="dxa"/>
          </w:tcPr>
          <w:p w:rsidR="00E164CD" w:rsidRDefault="00E164CD">
            <w:pPr>
              <w:spacing w:line="240" w:lineRule="auto"/>
              <w:rPr>
                <w:sz w:val="24"/>
                <w:rtl/>
              </w:rPr>
            </w:pPr>
            <w:r>
              <w:rPr>
                <w:sz w:val="24"/>
                <w:rtl/>
              </w:rPr>
              <w:t>חישוב כושר החזר שנתי של גורם חקלאי</w:t>
            </w:r>
          </w:p>
        </w:tc>
        <w:tc>
          <w:tcPr>
            <w:tcW w:w="1247" w:type="dxa"/>
          </w:tcPr>
          <w:p w:rsidR="00E164CD" w:rsidRDefault="00E164CD">
            <w:pPr>
              <w:spacing w:line="240" w:lineRule="auto"/>
              <w:rPr>
                <w:sz w:val="24"/>
              </w:rPr>
            </w:pPr>
            <w:r>
              <w:rPr>
                <w:sz w:val="24"/>
                <w:rtl/>
              </w:rPr>
              <w:t xml:space="preserve">סעיף 2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02B0E">
              <w:rPr>
                <w:noProof/>
                <w:sz w:val="24"/>
                <w:rtl/>
              </w:rPr>
              <w:t>2</w:t>
            </w:r>
            <w:r>
              <w:rPr>
                <w:sz w:val="24"/>
                <w:rtl/>
              </w:rPr>
              <w:fldChar w:fldCharType="end"/>
            </w:r>
          </w:p>
        </w:tc>
        <w:tc>
          <w:tcPr>
            <w:tcW w:w="567" w:type="dxa"/>
          </w:tcPr>
          <w:p w:rsidR="00E164CD" w:rsidRDefault="00E164CD">
            <w:pPr>
              <w:spacing w:line="240" w:lineRule="auto"/>
              <w:rPr>
                <w:sz w:val="24"/>
              </w:rPr>
            </w:pPr>
            <w:hyperlink w:anchor="Seif2" w:tooltip="הסדר מהיר של החוב" w:history="1">
              <w:r>
                <w:rPr>
                  <w:rStyle w:val="Hyperlink"/>
                </w:rPr>
                <w:t>Go</w:t>
              </w:r>
            </w:hyperlink>
          </w:p>
        </w:tc>
        <w:tc>
          <w:tcPr>
            <w:tcW w:w="5669" w:type="dxa"/>
          </w:tcPr>
          <w:p w:rsidR="00E164CD" w:rsidRDefault="00E164CD">
            <w:pPr>
              <w:spacing w:line="240" w:lineRule="auto"/>
              <w:rPr>
                <w:sz w:val="24"/>
                <w:rtl/>
              </w:rPr>
            </w:pPr>
            <w:r>
              <w:rPr>
                <w:sz w:val="24"/>
                <w:rtl/>
              </w:rPr>
              <w:t>הסדר מהיר של החוב</w:t>
            </w:r>
          </w:p>
        </w:tc>
        <w:tc>
          <w:tcPr>
            <w:tcW w:w="1247" w:type="dxa"/>
          </w:tcPr>
          <w:p w:rsidR="00E164CD" w:rsidRDefault="00E164CD">
            <w:pPr>
              <w:spacing w:line="240" w:lineRule="auto"/>
              <w:rPr>
                <w:sz w:val="24"/>
              </w:rPr>
            </w:pPr>
            <w:r>
              <w:rPr>
                <w:sz w:val="24"/>
                <w:rtl/>
              </w:rPr>
              <w:t xml:space="preserve">סעיף 3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02B0E">
              <w:rPr>
                <w:noProof/>
                <w:sz w:val="24"/>
                <w:rtl/>
              </w:rPr>
              <w:t>3</w:t>
            </w:r>
            <w:r>
              <w:rPr>
                <w:sz w:val="24"/>
                <w:rtl/>
              </w:rPr>
              <w:fldChar w:fldCharType="end"/>
            </w:r>
          </w:p>
        </w:tc>
        <w:tc>
          <w:tcPr>
            <w:tcW w:w="567" w:type="dxa"/>
          </w:tcPr>
          <w:p w:rsidR="00E164CD" w:rsidRDefault="00E164CD">
            <w:pPr>
              <w:spacing w:line="240" w:lineRule="auto"/>
              <w:rPr>
                <w:sz w:val="24"/>
              </w:rPr>
            </w:pPr>
            <w:hyperlink w:anchor="Seif3" w:tooltip="חישוב כושר החזר כולל של גורם חקלאי" w:history="1">
              <w:r>
                <w:rPr>
                  <w:rStyle w:val="Hyperlink"/>
                </w:rPr>
                <w:t>Go</w:t>
              </w:r>
            </w:hyperlink>
          </w:p>
        </w:tc>
        <w:tc>
          <w:tcPr>
            <w:tcW w:w="5669" w:type="dxa"/>
          </w:tcPr>
          <w:p w:rsidR="00E164CD" w:rsidRDefault="00E164CD">
            <w:pPr>
              <w:spacing w:line="240" w:lineRule="auto"/>
              <w:rPr>
                <w:sz w:val="24"/>
                <w:rtl/>
              </w:rPr>
            </w:pPr>
            <w:r>
              <w:rPr>
                <w:sz w:val="24"/>
                <w:rtl/>
              </w:rPr>
              <w:t>חישוב כושר החזר כולל של גורם חקלאי</w:t>
            </w:r>
          </w:p>
        </w:tc>
        <w:tc>
          <w:tcPr>
            <w:tcW w:w="1247" w:type="dxa"/>
          </w:tcPr>
          <w:p w:rsidR="00E164CD" w:rsidRDefault="00E164CD">
            <w:pPr>
              <w:spacing w:line="240" w:lineRule="auto"/>
              <w:rPr>
                <w:sz w:val="24"/>
              </w:rPr>
            </w:pPr>
            <w:r>
              <w:rPr>
                <w:sz w:val="24"/>
                <w:rtl/>
              </w:rPr>
              <w:t xml:space="preserve">סעיף 4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02B0E">
              <w:rPr>
                <w:noProof/>
                <w:sz w:val="24"/>
                <w:rtl/>
              </w:rPr>
              <w:t>3</w:t>
            </w:r>
            <w:r>
              <w:rPr>
                <w:sz w:val="24"/>
                <w:rtl/>
              </w:rPr>
              <w:fldChar w:fldCharType="end"/>
            </w:r>
          </w:p>
        </w:tc>
        <w:tc>
          <w:tcPr>
            <w:tcW w:w="567" w:type="dxa"/>
          </w:tcPr>
          <w:p w:rsidR="00E164CD" w:rsidRDefault="00E164CD">
            <w:pPr>
              <w:spacing w:line="240" w:lineRule="auto"/>
              <w:rPr>
                <w:sz w:val="24"/>
              </w:rPr>
            </w:pPr>
            <w:hyperlink w:anchor="Seif4" w:tooltip="חישוב ההכנסות של גורם חקלאי שהוא יחיד" w:history="1">
              <w:r>
                <w:rPr>
                  <w:rStyle w:val="Hyperlink"/>
                </w:rPr>
                <w:t>Go</w:t>
              </w:r>
            </w:hyperlink>
          </w:p>
        </w:tc>
        <w:tc>
          <w:tcPr>
            <w:tcW w:w="5669" w:type="dxa"/>
          </w:tcPr>
          <w:p w:rsidR="00E164CD" w:rsidRDefault="00E164CD">
            <w:pPr>
              <w:spacing w:line="240" w:lineRule="auto"/>
              <w:rPr>
                <w:sz w:val="24"/>
                <w:rtl/>
              </w:rPr>
            </w:pPr>
            <w:r>
              <w:rPr>
                <w:sz w:val="24"/>
                <w:rtl/>
              </w:rPr>
              <w:t>חישוב ההכנסות של גורם חקלאי שהוא יחיד</w:t>
            </w:r>
          </w:p>
        </w:tc>
        <w:tc>
          <w:tcPr>
            <w:tcW w:w="1247" w:type="dxa"/>
          </w:tcPr>
          <w:p w:rsidR="00E164CD" w:rsidRDefault="00E164CD">
            <w:pPr>
              <w:spacing w:line="240" w:lineRule="auto"/>
              <w:rPr>
                <w:sz w:val="24"/>
              </w:rPr>
            </w:pPr>
            <w:r>
              <w:rPr>
                <w:sz w:val="24"/>
                <w:rtl/>
              </w:rPr>
              <w:t xml:space="preserve">סעיף 5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02B0E">
              <w:rPr>
                <w:noProof/>
                <w:sz w:val="24"/>
                <w:rtl/>
              </w:rPr>
              <w:t>4</w:t>
            </w:r>
            <w:r>
              <w:rPr>
                <w:sz w:val="24"/>
                <w:rtl/>
              </w:rPr>
              <w:fldChar w:fldCharType="end"/>
            </w:r>
          </w:p>
        </w:tc>
        <w:tc>
          <w:tcPr>
            <w:tcW w:w="567" w:type="dxa"/>
          </w:tcPr>
          <w:p w:rsidR="00E164CD" w:rsidRDefault="00E164CD">
            <w:pPr>
              <w:spacing w:line="240" w:lineRule="auto"/>
              <w:rPr>
                <w:sz w:val="24"/>
              </w:rPr>
            </w:pPr>
            <w:hyperlink w:anchor="Seif5" w:tooltip="חישוב ההכנסות של אגודה חקלאית, ארגון חקלאי ותאגיד חקלאי" w:history="1">
              <w:r>
                <w:rPr>
                  <w:rStyle w:val="Hyperlink"/>
                </w:rPr>
                <w:t>Go</w:t>
              </w:r>
            </w:hyperlink>
          </w:p>
        </w:tc>
        <w:tc>
          <w:tcPr>
            <w:tcW w:w="5669" w:type="dxa"/>
          </w:tcPr>
          <w:p w:rsidR="00E164CD" w:rsidRDefault="00E164CD">
            <w:pPr>
              <w:spacing w:line="240" w:lineRule="auto"/>
              <w:rPr>
                <w:sz w:val="24"/>
                <w:rtl/>
              </w:rPr>
            </w:pPr>
            <w:r>
              <w:rPr>
                <w:sz w:val="24"/>
                <w:rtl/>
              </w:rPr>
              <w:t>חישוב ההכנסות של אגודה חקלאית, ארגון חקלאי ותאגיד חקלאי</w:t>
            </w:r>
          </w:p>
        </w:tc>
        <w:tc>
          <w:tcPr>
            <w:tcW w:w="1247" w:type="dxa"/>
          </w:tcPr>
          <w:p w:rsidR="00E164CD" w:rsidRDefault="00E164CD">
            <w:pPr>
              <w:spacing w:line="240" w:lineRule="auto"/>
              <w:rPr>
                <w:sz w:val="24"/>
              </w:rPr>
            </w:pPr>
            <w:r>
              <w:rPr>
                <w:sz w:val="24"/>
                <w:rtl/>
              </w:rPr>
              <w:t xml:space="preserve">סעיף 6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02B0E">
              <w:rPr>
                <w:noProof/>
                <w:sz w:val="24"/>
                <w:rtl/>
              </w:rPr>
              <w:t>5</w:t>
            </w:r>
            <w:r>
              <w:rPr>
                <w:sz w:val="24"/>
                <w:rtl/>
              </w:rPr>
              <w:fldChar w:fldCharType="end"/>
            </w:r>
          </w:p>
        </w:tc>
        <w:tc>
          <w:tcPr>
            <w:tcW w:w="567" w:type="dxa"/>
          </w:tcPr>
          <w:p w:rsidR="00E164CD" w:rsidRDefault="00E164CD">
            <w:pPr>
              <w:spacing w:line="240" w:lineRule="auto"/>
              <w:rPr>
                <w:sz w:val="24"/>
              </w:rPr>
            </w:pPr>
            <w:hyperlink w:anchor="Seif6" w:tooltip="חישוב ההוצאות של גורם חקלאי שהוא יחיד" w:history="1">
              <w:r>
                <w:rPr>
                  <w:rStyle w:val="Hyperlink"/>
                </w:rPr>
                <w:t>Go</w:t>
              </w:r>
            </w:hyperlink>
          </w:p>
        </w:tc>
        <w:tc>
          <w:tcPr>
            <w:tcW w:w="5669" w:type="dxa"/>
          </w:tcPr>
          <w:p w:rsidR="00E164CD" w:rsidRDefault="00E164CD">
            <w:pPr>
              <w:spacing w:line="240" w:lineRule="auto"/>
              <w:rPr>
                <w:sz w:val="24"/>
                <w:rtl/>
              </w:rPr>
            </w:pPr>
            <w:r>
              <w:rPr>
                <w:sz w:val="24"/>
                <w:rtl/>
              </w:rPr>
              <w:t>חישוב ההוצאות של גורם חקלאי שהוא יחיד</w:t>
            </w:r>
          </w:p>
        </w:tc>
        <w:tc>
          <w:tcPr>
            <w:tcW w:w="1247" w:type="dxa"/>
          </w:tcPr>
          <w:p w:rsidR="00E164CD" w:rsidRDefault="00E164CD">
            <w:pPr>
              <w:spacing w:line="240" w:lineRule="auto"/>
              <w:rPr>
                <w:sz w:val="24"/>
              </w:rPr>
            </w:pPr>
            <w:r>
              <w:rPr>
                <w:sz w:val="24"/>
                <w:rtl/>
              </w:rPr>
              <w:t xml:space="preserve">סעיף 7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402B0E">
              <w:rPr>
                <w:noProof/>
                <w:sz w:val="24"/>
                <w:rtl/>
              </w:rPr>
              <w:t>6</w:t>
            </w:r>
            <w:r>
              <w:rPr>
                <w:sz w:val="24"/>
                <w:rtl/>
              </w:rPr>
              <w:fldChar w:fldCharType="end"/>
            </w:r>
          </w:p>
        </w:tc>
        <w:tc>
          <w:tcPr>
            <w:tcW w:w="567" w:type="dxa"/>
          </w:tcPr>
          <w:p w:rsidR="00E164CD" w:rsidRDefault="00E164CD">
            <w:pPr>
              <w:spacing w:line="240" w:lineRule="auto"/>
              <w:rPr>
                <w:sz w:val="24"/>
              </w:rPr>
            </w:pPr>
            <w:hyperlink w:anchor="Seif7" w:tooltip="חישוב ההוצאות של אגודה חקלאית, ארגון חקלאי ותאגיד חקלאי" w:history="1">
              <w:r>
                <w:rPr>
                  <w:rStyle w:val="Hyperlink"/>
                </w:rPr>
                <w:t>Go</w:t>
              </w:r>
            </w:hyperlink>
          </w:p>
        </w:tc>
        <w:tc>
          <w:tcPr>
            <w:tcW w:w="5669" w:type="dxa"/>
          </w:tcPr>
          <w:p w:rsidR="00E164CD" w:rsidRDefault="00E164CD">
            <w:pPr>
              <w:spacing w:line="240" w:lineRule="auto"/>
              <w:rPr>
                <w:sz w:val="24"/>
                <w:rtl/>
              </w:rPr>
            </w:pPr>
            <w:r>
              <w:rPr>
                <w:sz w:val="24"/>
                <w:rtl/>
              </w:rPr>
              <w:t>חישוב ההוצאות של אגודה חקלאית, ארגון חקלאי ותאגיד חקלאי</w:t>
            </w:r>
          </w:p>
        </w:tc>
        <w:tc>
          <w:tcPr>
            <w:tcW w:w="1247" w:type="dxa"/>
          </w:tcPr>
          <w:p w:rsidR="00E164CD" w:rsidRDefault="00E164CD">
            <w:pPr>
              <w:spacing w:line="240" w:lineRule="auto"/>
              <w:rPr>
                <w:sz w:val="24"/>
              </w:rPr>
            </w:pPr>
            <w:r>
              <w:rPr>
                <w:sz w:val="24"/>
                <w:rtl/>
              </w:rPr>
              <w:t xml:space="preserve">סעיף 8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402B0E">
              <w:rPr>
                <w:noProof/>
                <w:sz w:val="24"/>
                <w:rtl/>
              </w:rPr>
              <w:t>7</w:t>
            </w:r>
            <w:r>
              <w:rPr>
                <w:sz w:val="24"/>
                <w:rtl/>
              </w:rPr>
              <w:fldChar w:fldCharType="end"/>
            </w:r>
          </w:p>
        </w:tc>
        <w:tc>
          <w:tcPr>
            <w:tcW w:w="567" w:type="dxa"/>
          </w:tcPr>
          <w:p w:rsidR="00E164CD" w:rsidRDefault="00E164CD">
            <w:pPr>
              <w:spacing w:line="240" w:lineRule="auto"/>
              <w:rPr>
                <w:sz w:val="24"/>
              </w:rPr>
            </w:pPr>
            <w:hyperlink w:anchor="Seif8" w:tooltip="אימות כושר החזר" w:history="1">
              <w:r>
                <w:rPr>
                  <w:rStyle w:val="Hyperlink"/>
                </w:rPr>
                <w:t>Go</w:t>
              </w:r>
            </w:hyperlink>
          </w:p>
        </w:tc>
        <w:tc>
          <w:tcPr>
            <w:tcW w:w="5669" w:type="dxa"/>
          </w:tcPr>
          <w:p w:rsidR="00E164CD" w:rsidRDefault="00E164CD">
            <w:pPr>
              <w:spacing w:line="240" w:lineRule="auto"/>
              <w:rPr>
                <w:sz w:val="24"/>
                <w:rtl/>
              </w:rPr>
            </w:pPr>
            <w:r>
              <w:rPr>
                <w:sz w:val="24"/>
                <w:rtl/>
              </w:rPr>
              <w:t>אימות כושר החזר</w:t>
            </w:r>
          </w:p>
        </w:tc>
        <w:tc>
          <w:tcPr>
            <w:tcW w:w="1247" w:type="dxa"/>
          </w:tcPr>
          <w:p w:rsidR="00E164CD" w:rsidRDefault="00E164CD">
            <w:pPr>
              <w:spacing w:line="240" w:lineRule="auto"/>
              <w:rPr>
                <w:sz w:val="24"/>
              </w:rPr>
            </w:pPr>
            <w:r>
              <w:rPr>
                <w:sz w:val="24"/>
                <w:rtl/>
              </w:rPr>
              <w:t xml:space="preserve">סעיף 9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402B0E">
              <w:rPr>
                <w:noProof/>
                <w:sz w:val="24"/>
                <w:rtl/>
              </w:rPr>
              <w:t>7</w:t>
            </w:r>
            <w:r>
              <w:rPr>
                <w:sz w:val="24"/>
                <w:rtl/>
              </w:rPr>
              <w:fldChar w:fldCharType="end"/>
            </w:r>
          </w:p>
        </w:tc>
        <w:tc>
          <w:tcPr>
            <w:tcW w:w="567" w:type="dxa"/>
          </w:tcPr>
          <w:p w:rsidR="00E164CD" w:rsidRDefault="00E164CD">
            <w:pPr>
              <w:spacing w:line="240" w:lineRule="auto"/>
              <w:rPr>
                <w:sz w:val="24"/>
              </w:rPr>
            </w:pPr>
            <w:hyperlink w:anchor="Seif9" w:tooltip="התאמת הנתונים שבספרי האגודה" w:history="1">
              <w:r>
                <w:rPr>
                  <w:rStyle w:val="Hyperlink"/>
                </w:rPr>
                <w:t>Go</w:t>
              </w:r>
            </w:hyperlink>
          </w:p>
        </w:tc>
        <w:tc>
          <w:tcPr>
            <w:tcW w:w="5669" w:type="dxa"/>
          </w:tcPr>
          <w:p w:rsidR="00E164CD" w:rsidRDefault="00E164CD">
            <w:pPr>
              <w:spacing w:line="240" w:lineRule="auto"/>
              <w:rPr>
                <w:sz w:val="24"/>
                <w:rtl/>
              </w:rPr>
            </w:pPr>
            <w:r>
              <w:rPr>
                <w:sz w:val="24"/>
                <w:rtl/>
              </w:rPr>
              <w:t>התאמת הנתונים שבספרי האגודה</w:t>
            </w:r>
          </w:p>
        </w:tc>
        <w:tc>
          <w:tcPr>
            <w:tcW w:w="1247" w:type="dxa"/>
          </w:tcPr>
          <w:p w:rsidR="00E164CD" w:rsidRDefault="00E164CD">
            <w:pPr>
              <w:spacing w:line="240" w:lineRule="auto"/>
              <w:rPr>
                <w:sz w:val="24"/>
              </w:rPr>
            </w:pPr>
            <w:r>
              <w:rPr>
                <w:sz w:val="24"/>
                <w:rtl/>
              </w:rPr>
              <w:t xml:space="preserve">סעיף 10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402B0E">
              <w:rPr>
                <w:noProof/>
                <w:sz w:val="24"/>
                <w:rtl/>
              </w:rPr>
              <w:t>7</w:t>
            </w:r>
            <w:r>
              <w:rPr>
                <w:sz w:val="24"/>
                <w:rtl/>
              </w:rPr>
              <w:fldChar w:fldCharType="end"/>
            </w:r>
          </w:p>
        </w:tc>
        <w:tc>
          <w:tcPr>
            <w:tcW w:w="567" w:type="dxa"/>
          </w:tcPr>
          <w:p w:rsidR="00E164CD" w:rsidRDefault="00E164CD">
            <w:pPr>
              <w:spacing w:line="240" w:lineRule="auto"/>
              <w:rPr>
                <w:sz w:val="24"/>
              </w:rPr>
            </w:pPr>
            <w:hyperlink w:anchor="Seif10" w:tooltip="חובת שיתוף פעולה" w:history="1">
              <w:r>
                <w:rPr>
                  <w:rStyle w:val="Hyperlink"/>
                </w:rPr>
                <w:t>Go</w:t>
              </w:r>
            </w:hyperlink>
          </w:p>
        </w:tc>
        <w:tc>
          <w:tcPr>
            <w:tcW w:w="5669" w:type="dxa"/>
          </w:tcPr>
          <w:p w:rsidR="00E164CD" w:rsidRDefault="00E164CD">
            <w:pPr>
              <w:spacing w:line="240" w:lineRule="auto"/>
              <w:rPr>
                <w:sz w:val="24"/>
                <w:rtl/>
              </w:rPr>
            </w:pPr>
            <w:r>
              <w:rPr>
                <w:sz w:val="24"/>
                <w:rtl/>
              </w:rPr>
              <w:t>חובת שיתוף פעולה</w:t>
            </w:r>
          </w:p>
        </w:tc>
        <w:tc>
          <w:tcPr>
            <w:tcW w:w="1247" w:type="dxa"/>
          </w:tcPr>
          <w:p w:rsidR="00E164CD" w:rsidRDefault="00E164CD">
            <w:pPr>
              <w:spacing w:line="240" w:lineRule="auto"/>
              <w:rPr>
                <w:sz w:val="24"/>
              </w:rPr>
            </w:pPr>
            <w:r>
              <w:rPr>
                <w:sz w:val="24"/>
                <w:rtl/>
              </w:rPr>
              <w:t xml:space="preserve">סעיף 11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402B0E">
              <w:rPr>
                <w:noProof/>
                <w:sz w:val="24"/>
                <w:rtl/>
              </w:rPr>
              <w:t>7</w:t>
            </w:r>
            <w:r>
              <w:rPr>
                <w:sz w:val="24"/>
                <w:rtl/>
              </w:rPr>
              <w:fldChar w:fldCharType="end"/>
            </w:r>
          </w:p>
        </w:tc>
        <w:tc>
          <w:tcPr>
            <w:tcW w:w="567" w:type="dxa"/>
          </w:tcPr>
          <w:p w:rsidR="00E164CD" w:rsidRDefault="00E164CD">
            <w:pPr>
              <w:spacing w:line="240" w:lineRule="auto"/>
              <w:rPr>
                <w:sz w:val="24"/>
              </w:rPr>
            </w:pPr>
            <w:hyperlink w:anchor="Seif11" w:tooltip="חישוב כושר החזר בנסיבות מיוחדות" w:history="1">
              <w:r>
                <w:rPr>
                  <w:rStyle w:val="Hyperlink"/>
                </w:rPr>
                <w:t>Go</w:t>
              </w:r>
            </w:hyperlink>
          </w:p>
        </w:tc>
        <w:tc>
          <w:tcPr>
            <w:tcW w:w="5669" w:type="dxa"/>
          </w:tcPr>
          <w:p w:rsidR="00E164CD" w:rsidRDefault="00E164CD">
            <w:pPr>
              <w:spacing w:line="240" w:lineRule="auto"/>
              <w:rPr>
                <w:sz w:val="24"/>
                <w:rtl/>
              </w:rPr>
            </w:pPr>
            <w:r>
              <w:rPr>
                <w:sz w:val="24"/>
                <w:rtl/>
              </w:rPr>
              <w:t>חישוב כושר החזר בנסיבות מיוחדות</w:t>
            </w:r>
          </w:p>
        </w:tc>
        <w:tc>
          <w:tcPr>
            <w:tcW w:w="1247" w:type="dxa"/>
          </w:tcPr>
          <w:p w:rsidR="00E164CD" w:rsidRDefault="00E164CD">
            <w:pPr>
              <w:spacing w:line="240" w:lineRule="auto"/>
              <w:rPr>
                <w:sz w:val="24"/>
              </w:rPr>
            </w:pPr>
            <w:r>
              <w:rPr>
                <w:sz w:val="24"/>
                <w:rtl/>
              </w:rPr>
              <w:t xml:space="preserve">סעיף 12 </w:t>
            </w:r>
          </w:p>
        </w:tc>
      </w:tr>
      <w:tr w:rsidR="00E164CD">
        <w:tblPrEx>
          <w:tblCellMar>
            <w:top w:w="0" w:type="dxa"/>
            <w:bottom w:w="0" w:type="dxa"/>
          </w:tblCellMar>
        </w:tblPrEx>
        <w:tc>
          <w:tcPr>
            <w:tcW w:w="850" w:type="dxa"/>
          </w:tcPr>
          <w:p w:rsidR="00E164CD" w:rsidRDefault="00E164CD">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402B0E">
              <w:rPr>
                <w:noProof/>
                <w:sz w:val="24"/>
                <w:rtl/>
              </w:rPr>
              <w:t>7</w:t>
            </w:r>
            <w:r>
              <w:rPr>
                <w:sz w:val="24"/>
                <w:rtl/>
              </w:rPr>
              <w:fldChar w:fldCharType="end"/>
            </w:r>
          </w:p>
        </w:tc>
        <w:tc>
          <w:tcPr>
            <w:tcW w:w="567" w:type="dxa"/>
          </w:tcPr>
          <w:p w:rsidR="00E164CD" w:rsidRDefault="00E164CD">
            <w:pPr>
              <w:spacing w:line="240" w:lineRule="auto"/>
              <w:rPr>
                <w:sz w:val="24"/>
              </w:rPr>
            </w:pPr>
            <w:hyperlink w:anchor="Seif12" w:tooltip="הוראת מעבר" w:history="1">
              <w:r>
                <w:rPr>
                  <w:rStyle w:val="Hyperlink"/>
                </w:rPr>
                <w:t>Go</w:t>
              </w:r>
            </w:hyperlink>
          </w:p>
        </w:tc>
        <w:tc>
          <w:tcPr>
            <w:tcW w:w="5669" w:type="dxa"/>
          </w:tcPr>
          <w:p w:rsidR="00E164CD" w:rsidRDefault="00E164CD">
            <w:pPr>
              <w:spacing w:line="240" w:lineRule="auto"/>
              <w:rPr>
                <w:sz w:val="24"/>
                <w:rtl/>
              </w:rPr>
            </w:pPr>
            <w:r>
              <w:rPr>
                <w:sz w:val="24"/>
                <w:rtl/>
              </w:rPr>
              <w:t>הוראת מעבר</w:t>
            </w:r>
          </w:p>
        </w:tc>
        <w:tc>
          <w:tcPr>
            <w:tcW w:w="1247" w:type="dxa"/>
          </w:tcPr>
          <w:p w:rsidR="00E164CD" w:rsidRDefault="00E164CD">
            <w:pPr>
              <w:spacing w:line="240" w:lineRule="auto"/>
              <w:rPr>
                <w:sz w:val="24"/>
              </w:rPr>
            </w:pPr>
            <w:r>
              <w:rPr>
                <w:sz w:val="24"/>
                <w:rtl/>
              </w:rPr>
              <w:t xml:space="preserve">סעיף 13 </w:t>
            </w:r>
          </w:p>
        </w:tc>
      </w:tr>
    </w:tbl>
    <w:p w:rsidR="00E164CD" w:rsidRDefault="00E164CD">
      <w:pPr>
        <w:pStyle w:val="big-header"/>
        <w:ind w:left="0" w:right="1134"/>
        <w:rPr>
          <w:rFonts w:cs="FrankRuehl"/>
          <w:sz w:val="32"/>
          <w:rtl/>
        </w:rPr>
      </w:pPr>
    </w:p>
    <w:p w:rsidR="00E164CD" w:rsidRDefault="00E164CD" w:rsidP="00402B0E">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הסדרים במגזר החקלאי המשפחתי (כללים לקביעת כושר ההחזר של גורם חקלאי), תשנ"ד</w:t>
      </w:r>
      <w:r w:rsidR="00402B0E">
        <w:rPr>
          <w:rFonts w:cs="FrankRuehl" w:hint="cs"/>
          <w:sz w:val="32"/>
          <w:rtl/>
        </w:rPr>
        <w:t>-</w:t>
      </w:r>
      <w:r>
        <w:rPr>
          <w:rFonts w:cs="FrankRuehl"/>
          <w:sz w:val="32"/>
          <w:rtl/>
        </w:rPr>
        <w:t>1994</w:t>
      </w:r>
      <w:r w:rsidR="00402B0E">
        <w:rPr>
          <w:rStyle w:val="a6"/>
          <w:rFonts w:cs="FrankRuehl"/>
          <w:sz w:val="32"/>
          <w:rtl/>
        </w:rPr>
        <w:footnoteReference w:customMarkFollows="1" w:id="1"/>
        <w:t>*</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סעיפים 18 ו-35 לחוק הסדרים במגזר החקלאי המשפחתי, תשנ"ב</w:t>
      </w:r>
      <w:r w:rsidR="00402B0E">
        <w:rPr>
          <w:rStyle w:val="default"/>
          <w:rFonts w:cs="FrankRuehl" w:hint="cs"/>
          <w:rtl/>
        </w:rPr>
        <w:t>-</w:t>
      </w:r>
      <w:r>
        <w:rPr>
          <w:rStyle w:val="default"/>
          <w:rFonts w:cs="FrankRuehl"/>
          <w:rtl/>
        </w:rPr>
        <w:t>1992 (</w:t>
      </w:r>
      <w:r>
        <w:rPr>
          <w:rStyle w:val="default"/>
          <w:rFonts w:cs="FrankRuehl" w:hint="cs"/>
          <w:rtl/>
        </w:rPr>
        <w:t xml:space="preserve">להלן </w:t>
      </w:r>
      <w:r w:rsidR="00402B0E">
        <w:rPr>
          <w:rStyle w:val="default"/>
          <w:rFonts w:cs="FrankRuehl" w:hint="cs"/>
          <w:rtl/>
        </w:rPr>
        <w:t>-</w:t>
      </w:r>
      <w:r>
        <w:rPr>
          <w:rStyle w:val="default"/>
          <w:rFonts w:cs="FrankRuehl"/>
          <w:rtl/>
        </w:rPr>
        <w:t xml:space="preserve"> </w:t>
      </w:r>
      <w:r>
        <w:rPr>
          <w:rStyle w:val="default"/>
          <w:rFonts w:cs="FrankRuehl" w:hint="cs"/>
          <w:rtl/>
        </w:rPr>
        <w:t>החוק), ובאישור ועדת הכלכלה של הכנסת, אנו מתקינים תקנות אלה:</w:t>
      </w:r>
    </w:p>
    <w:p w:rsidR="00E164CD" w:rsidRDefault="00E164C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85pt;z-index:251651584" o:allowincell="f" filled="f" stroked="f" strokecolor="lime" strokeweight=".25pt">
            <v:textbox inset="0,0,0,0">
              <w:txbxContent>
                <w:p w:rsidR="00E164CD" w:rsidRDefault="00E164C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402B0E">
        <w:rPr>
          <w:rStyle w:val="default"/>
          <w:rFonts w:cs="FrankRuehl"/>
          <w:rtl/>
        </w:rPr>
        <w:t>–</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לוש השנים האחרונות" </w:t>
      </w:r>
      <w:r w:rsidR="00402B0E">
        <w:rPr>
          <w:rStyle w:val="default"/>
          <w:rFonts w:cs="FrankRuehl" w:hint="cs"/>
          <w:rtl/>
        </w:rPr>
        <w:t>-</w:t>
      </w:r>
      <w:r>
        <w:rPr>
          <w:rStyle w:val="default"/>
          <w:rFonts w:cs="FrankRuehl"/>
          <w:rtl/>
        </w:rPr>
        <w:t xml:space="preserve"> </w:t>
      </w:r>
      <w:r>
        <w:rPr>
          <w:rStyle w:val="default"/>
          <w:rFonts w:cs="FrankRuehl" w:hint="cs"/>
          <w:rtl/>
        </w:rPr>
        <w:t>שלוש השנים הקלנדריות השלמות שנסתיימו לפני מועד עריכת חישוב כושר ההחזר;</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פרים" </w:t>
      </w:r>
      <w:r w:rsidR="00402B0E">
        <w:rPr>
          <w:rStyle w:val="default"/>
          <w:rFonts w:cs="FrankRuehl" w:hint="cs"/>
          <w:rtl/>
        </w:rPr>
        <w:t>-</w:t>
      </w:r>
      <w:r>
        <w:rPr>
          <w:rStyle w:val="default"/>
          <w:rFonts w:cs="FrankRuehl"/>
          <w:rtl/>
        </w:rPr>
        <w:t xml:space="preserve"> </w:t>
      </w:r>
      <w:r>
        <w:rPr>
          <w:rStyle w:val="default"/>
          <w:rFonts w:cs="FrankRuehl" w:hint="cs"/>
          <w:rtl/>
        </w:rPr>
        <w:t>דין וחשבון כספי ומאזן וכן כל חומ</w:t>
      </w:r>
      <w:r>
        <w:rPr>
          <w:rStyle w:val="default"/>
          <w:rFonts w:cs="FrankRuehl"/>
          <w:rtl/>
        </w:rPr>
        <w:t>ר</w:t>
      </w:r>
      <w:r>
        <w:rPr>
          <w:rStyle w:val="default"/>
          <w:rFonts w:cs="FrankRuehl" w:hint="cs"/>
          <w:rtl/>
        </w:rPr>
        <w:t xml:space="preserve"> ששימש את רואה החשבון או את ברית הפיקוח של האגודה, הארגון החקלאי או התאגיד בהכנת דו"חות ומאזנים כאמור;</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וח תקני" </w:t>
      </w:r>
      <w:r w:rsidR="00402B0E">
        <w:rPr>
          <w:rStyle w:val="default"/>
          <w:rFonts w:cs="FrankRuehl" w:hint="cs"/>
          <w:rtl/>
        </w:rPr>
        <w:t>-</w:t>
      </w:r>
      <w:r>
        <w:rPr>
          <w:rStyle w:val="default"/>
          <w:rFonts w:cs="FrankRuehl"/>
          <w:rtl/>
        </w:rPr>
        <w:t xml:space="preserve"> </w:t>
      </w:r>
      <w:r>
        <w:rPr>
          <w:rStyle w:val="default"/>
          <w:rFonts w:cs="FrankRuehl" w:hint="cs"/>
          <w:rtl/>
        </w:rPr>
        <w:t>לוח נורמטיבי המפרט סוגי גידולים חקלאיים וענפי ייצור חקלאיים, שבו ייקבעו העודף המשקי התקני והפדיון התקני לכל סוג גידול וענף ייצור כאמור, כפ</w:t>
      </w:r>
      <w:r>
        <w:rPr>
          <w:rStyle w:val="default"/>
          <w:rFonts w:cs="FrankRuehl"/>
          <w:rtl/>
        </w:rPr>
        <w:t>י</w:t>
      </w:r>
      <w:r>
        <w:rPr>
          <w:rStyle w:val="default"/>
          <w:rFonts w:cs="FrankRuehl" w:hint="cs"/>
          <w:rtl/>
        </w:rPr>
        <w:t xml:space="preserve"> שיאושר מפעם לפעם בידי השרים;</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עודף המשקי" </w:t>
      </w:r>
      <w:r w:rsidR="00402B0E">
        <w:rPr>
          <w:rStyle w:val="default"/>
          <w:rFonts w:cs="FrankRuehl" w:hint="cs"/>
          <w:rtl/>
        </w:rPr>
        <w:t>-</w:t>
      </w:r>
      <w:r>
        <w:rPr>
          <w:rStyle w:val="default"/>
          <w:rFonts w:cs="FrankRuehl"/>
          <w:rtl/>
        </w:rPr>
        <w:t xml:space="preserve"> </w:t>
      </w:r>
      <w:r>
        <w:rPr>
          <w:rStyle w:val="default"/>
          <w:rFonts w:cs="FrankRuehl" w:hint="cs"/>
          <w:rtl/>
        </w:rPr>
        <w:t>עודף ההכנסות על ההוצאות כפי שנקבעו בלוח התקני;</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חידת </w:t>
      </w:r>
      <w:r>
        <w:rPr>
          <w:rStyle w:val="default"/>
          <w:rFonts w:cs="FrankRuehl"/>
          <w:rtl/>
        </w:rPr>
        <w:t>תק</w:t>
      </w:r>
      <w:r>
        <w:rPr>
          <w:rStyle w:val="default"/>
          <w:rFonts w:cs="FrankRuehl" w:hint="cs"/>
          <w:rtl/>
        </w:rPr>
        <w:t xml:space="preserve">ן צריכה" </w:t>
      </w:r>
      <w:r w:rsidR="00402B0E">
        <w:rPr>
          <w:rStyle w:val="default"/>
          <w:rFonts w:cs="FrankRuehl" w:hint="cs"/>
          <w:rtl/>
        </w:rPr>
        <w:t>-</w:t>
      </w:r>
      <w:r>
        <w:rPr>
          <w:rStyle w:val="default"/>
          <w:rFonts w:cs="FrankRuehl"/>
          <w:rtl/>
        </w:rPr>
        <w:t xml:space="preserve"> </w:t>
      </w:r>
      <w:r>
        <w:rPr>
          <w:rStyle w:val="default"/>
          <w:rFonts w:cs="FrankRuehl" w:hint="cs"/>
          <w:rtl/>
        </w:rPr>
        <w:t>הסכומים המפורטים להלן כשהם צמודים למדד חודש דצמבר 1992</w:t>
      </w:r>
      <w:r w:rsidR="00402B0E">
        <w:rPr>
          <w:rStyle w:val="default"/>
          <w:rFonts w:cs="FrankRuehl" w:hint="cs"/>
          <w:rtl/>
        </w:rPr>
        <w:t>:</w:t>
      </w:r>
    </w:p>
    <w:p w:rsidR="00E164CD" w:rsidRDefault="00E164CD" w:rsidP="00402B0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חייב הזכאי למחיקת חובות לפי סעיף 21 לחוק (להלן </w:t>
      </w:r>
      <w:r w:rsidR="00402B0E">
        <w:rPr>
          <w:rStyle w:val="default"/>
          <w:rFonts w:cs="FrankRuehl" w:hint="cs"/>
          <w:rtl/>
        </w:rPr>
        <w:t>-</w:t>
      </w:r>
      <w:r>
        <w:rPr>
          <w:rStyle w:val="default"/>
          <w:rFonts w:cs="FrankRuehl"/>
          <w:rtl/>
        </w:rPr>
        <w:t xml:space="preserve"> </w:t>
      </w:r>
      <w:r>
        <w:rPr>
          <w:rStyle w:val="default"/>
          <w:rFonts w:cs="FrankRuehl" w:hint="cs"/>
          <w:rtl/>
        </w:rPr>
        <w:t xml:space="preserve">חייב הזכאי למחיקה) </w:t>
      </w:r>
      <w:r w:rsidR="00402B0E">
        <w:rPr>
          <w:rStyle w:val="default"/>
          <w:rFonts w:cs="FrankRuehl" w:hint="cs"/>
          <w:rtl/>
        </w:rPr>
        <w:t>-</w:t>
      </w:r>
      <w:r>
        <w:rPr>
          <w:rStyle w:val="default"/>
          <w:rFonts w:cs="FrankRuehl"/>
          <w:rtl/>
        </w:rPr>
        <w:t xml:space="preserve"> </w:t>
      </w:r>
      <w:r>
        <w:rPr>
          <w:rStyle w:val="default"/>
          <w:rFonts w:cs="FrankRuehl" w:hint="cs"/>
          <w:rtl/>
        </w:rPr>
        <w:t>סכום של 11,200 שקלים חדשים לשנה;</w:t>
      </w:r>
    </w:p>
    <w:p w:rsidR="00E164CD" w:rsidRDefault="00E164CD" w:rsidP="00402B0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חייב שאינו זכאי למחיקת חובות לפי סעיף 21 לחוק (להלן </w:t>
      </w:r>
      <w:r w:rsidR="00402B0E">
        <w:rPr>
          <w:rStyle w:val="default"/>
          <w:rFonts w:cs="FrankRuehl" w:hint="cs"/>
          <w:rtl/>
        </w:rPr>
        <w:t>-</w:t>
      </w:r>
      <w:r>
        <w:rPr>
          <w:rStyle w:val="default"/>
          <w:rFonts w:cs="FrankRuehl"/>
          <w:rtl/>
        </w:rPr>
        <w:t xml:space="preserve"> </w:t>
      </w:r>
      <w:r>
        <w:rPr>
          <w:rStyle w:val="default"/>
          <w:rFonts w:cs="FrankRuehl" w:hint="cs"/>
          <w:rtl/>
        </w:rPr>
        <w:t>חייב שאינו זכאי למחי</w:t>
      </w:r>
      <w:r>
        <w:rPr>
          <w:rStyle w:val="default"/>
          <w:rFonts w:cs="FrankRuehl"/>
          <w:rtl/>
        </w:rPr>
        <w:t>קה</w:t>
      </w:r>
      <w:r>
        <w:rPr>
          <w:rStyle w:val="default"/>
          <w:rFonts w:cs="FrankRuehl" w:hint="cs"/>
          <w:rtl/>
        </w:rPr>
        <w:t xml:space="preserve">) ותקופת פריסת חובו להסדר עולה על עשר שנים </w:t>
      </w:r>
      <w:r w:rsidR="00402B0E">
        <w:rPr>
          <w:rStyle w:val="default"/>
          <w:rFonts w:cs="FrankRuehl" w:hint="cs"/>
          <w:rtl/>
        </w:rPr>
        <w:t>-</w:t>
      </w:r>
      <w:r>
        <w:rPr>
          <w:rStyle w:val="default"/>
          <w:rFonts w:cs="FrankRuehl"/>
          <w:rtl/>
        </w:rPr>
        <w:t xml:space="preserve"> </w:t>
      </w:r>
      <w:r>
        <w:rPr>
          <w:rStyle w:val="default"/>
          <w:rFonts w:cs="FrankRuehl" w:hint="cs"/>
          <w:rtl/>
        </w:rPr>
        <w:t>סכום של עד 14,200 שקלים חדשים לשנה;</w:t>
      </w:r>
    </w:p>
    <w:p w:rsidR="00E164CD" w:rsidRDefault="00E164CD" w:rsidP="00402B0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חייב שאינו זכאי למחיקה ותקופת פריסת חובו להסדר אינה עולה על עשר </w:t>
      </w:r>
      <w:r>
        <w:rPr>
          <w:rStyle w:val="default"/>
          <w:rFonts w:cs="FrankRuehl"/>
          <w:rtl/>
        </w:rPr>
        <w:t>ש</w:t>
      </w:r>
      <w:r>
        <w:rPr>
          <w:rStyle w:val="default"/>
          <w:rFonts w:cs="FrankRuehl" w:hint="cs"/>
          <w:rtl/>
        </w:rPr>
        <w:t xml:space="preserve">נים </w:t>
      </w:r>
      <w:r w:rsidR="00402B0E">
        <w:rPr>
          <w:rStyle w:val="default"/>
          <w:rFonts w:cs="FrankRuehl" w:hint="cs"/>
          <w:rtl/>
        </w:rPr>
        <w:t>-</w:t>
      </w:r>
      <w:r>
        <w:rPr>
          <w:rStyle w:val="default"/>
          <w:rFonts w:cs="FrankRuehl"/>
          <w:rtl/>
        </w:rPr>
        <w:t xml:space="preserve"> </w:t>
      </w:r>
      <w:r>
        <w:rPr>
          <w:rStyle w:val="default"/>
          <w:rFonts w:cs="FrankRuehl" w:hint="cs"/>
          <w:rtl/>
        </w:rPr>
        <w:t>סכום של עד 17,200 שקלים חדשים;</w:t>
      </w:r>
    </w:p>
    <w:p w:rsidR="00E164CD" w:rsidRDefault="00E164CD" w:rsidP="00402B0E">
      <w:pPr>
        <w:pStyle w:val="P22"/>
        <w:spacing w:before="72"/>
        <w:ind w:left="1021" w:right="1134"/>
        <w:rPr>
          <w:rStyle w:val="default"/>
          <w:rFonts w:cs="FrankRuehl"/>
          <w:rtl/>
        </w:rPr>
      </w:pPr>
      <w:r>
        <w:rPr>
          <w:rStyle w:val="default"/>
          <w:rFonts w:cs="FrankRuehl" w:hint="cs"/>
          <w:rtl/>
        </w:rPr>
        <w:t>ו</w:t>
      </w:r>
      <w:r>
        <w:rPr>
          <w:rStyle w:val="default"/>
          <w:rFonts w:cs="FrankRuehl"/>
          <w:rtl/>
        </w:rPr>
        <w:t>א</w:t>
      </w:r>
      <w:r>
        <w:rPr>
          <w:rStyle w:val="default"/>
          <w:rFonts w:cs="FrankRuehl" w:hint="cs"/>
          <w:rtl/>
        </w:rPr>
        <w:t xml:space="preserve">ולם לחייב הזכאי למחיקה בישוב מישובי קו העימות </w:t>
      </w:r>
      <w:r w:rsidR="00402B0E">
        <w:rPr>
          <w:rStyle w:val="default"/>
          <w:rFonts w:cs="FrankRuehl" w:hint="cs"/>
          <w:rtl/>
        </w:rPr>
        <w:t>-</w:t>
      </w:r>
      <w:r>
        <w:rPr>
          <w:rStyle w:val="default"/>
          <w:rFonts w:cs="FrankRuehl"/>
          <w:rtl/>
        </w:rPr>
        <w:t xml:space="preserve"> </w:t>
      </w:r>
      <w:r>
        <w:rPr>
          <w:rStyle w:val="default"/>
          <w:rFonts w:cs="FrankRuehl" w:hint="cs"/>
          <w:rtl/>
        </w:rPr>
        <w:t>סכום של 13,500 ש</w:t>
      </w:r>
      <w:r>
        <w:rPr>
          <w:rStyle w:val="default"/>
          <w:rFonts w:cs="FrankRuehl"/>
          <w:rtl/>
        </w:rPr>
        <w:t>קל</w:t>
      </w:r>
      <w:r>
        <w:rPr>
          <w:rStyle w:val="default"/>
          <w:rFonts w:cs="FrankRuehl" w:hint="cs"/>
          <w:rtl/>
        </w:rPr>
        <w:t>ים חדשים לשנה;</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צמדה למדד" </w:t>
      </w:r>
      <w:r w:rsidR="00402B0E">
        <w:rPr>
          <w:rStyle w:val="default"/>
          <w:rFonts w:cs="FrankRuehl" w:hint="cs"/>
          <w:rtl/>
        </w:rPr>
        <w:t>-</w:t>
      </w:r>
      <w:r>
        <w:rPr>
          <w:rStyle w:val="default"/>
          <w:rFonts w:cs="FrankRuehl"/>
          <w:rtl/>
        </w:rPr>
        <w:t xml:space="preserve"> </w:t>
      </w:r>
      <w:r>
        <w:rPr>
          <w:rStyle w:val="default"/>
          <w:rFonts w:cs="FrankRuehl" w:hint="cs"/>
          <w:rtl/>
        </w:rPr>
        <w:t xml:space="preserve">תוספת לסכום הנובעת משיעור עליית מדד המחירים לצרכן שמפרסמת הלשכה המרכזית לסטטיסטיקה (להלן </w:t>
      </w:r>
      <w:r w:rsidR="00402B0E">
        <w:rPr>
          <w:rStyle w:val="default"/>
          <w:rFonts w:cs="FrankRuehl" w:hint="cs"/>
          <w:rtl/>
        </w:rPr>
        <w:t>-</w:t>
      </w:r>
      <w:r>
        <w:rPr>
          <w:rStyle w:val="default"/>
          <w:rFonts w:cs="FrankRuehl"/>
          <w:rtl/>
        </w:rPr>
        <w:t xml:space="preserve"> </w:t>
      </w:r>
      <w:r>
        <w:rPr>
          <w:rStyle w:val="default"/>
          <w:rFonts w:cs="FrankRuehl" w:hint="cs"/>
          <w:rtl/>
        </w:rPr>
        <w:t>מדד) הידוע במועד החישוב לעומת המדד הי</w:t>
      </w:r>
      <w:r>
        <w:rPr>
          <w:rStyle w:val="default"/>
          <w:rFonts w:cs="FrankRuehl"/>
          <w:rtl/>
        </w:rPr>
        <w:t>דו</w:t>
      </w:r>
      <w:r>
        <w:rPr>
          <w:rStyle w:val="default"/>
          <w:rFonts w:cs="FrankRuehl" w:hint="cs"/>
          <w:rtl/>
        </w:rPr>
        <w:t>ע בסוף התקופה שאליה מתייחס הסכום המוצמד, אלא אם כן נקבע במפורש אחרת;</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מינהלה" </w:t>
      </w:r>
      <w:r w:rsidR="00402B0E">
        <w:rPr>
          <w:rStyle w:val="default"/>
          <w:rFonts w:cs="FrankRuehl" w:hint="cs"/>
          <w:rtl/>
        </w:rPr>
        <w:t>-</w:t>
      </w:r>
      <w:r>
        <w:rPr>
          <w:rStyle w:val="default"/>
          <w:rFonts w:cs="FrankRuehl"/>
          <w:rtl/>
        </w:rPr>
        <w:t xml:space="preserve"> </w:t>
      </w:r>
      <w:r>
        <w:rPr>
          <w:rStyle w:val="default"/>
          <w:rFonts w:cs="FrankRuehl" w:hint="cs"/>
          <w:rtl/>
        </w:rPr>
        <w:t>כמשמעותה בסעיף 6 לחוק.</w:t>
      </w:r>
    </w:p>
    <w:p w:rsidR="00E164CD" w:rsidRDefault="00E164C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4pt;z-index:251652608" o:allowincell="f" filled="f" stroked="f" strokecolor="lime" strokeweight=".25pt">
            <v:textbox inset="0,0,0,0">
              <w:txbxContent>
                <w:p w:rsidR="00E164CD" w:rsidRDefault="00E164CD" w:rsidP="00402B0E">
                  <w:pPr>
                    <w:spacing w:line="160" w:lineRule="exact"/>
                    <w:jc w:val="left"/>
                    <w:rPr>
                      <w:rFonts w:cs="Miriam"/>
                      <w:noProof/>
                      <w:sz w:val="18"/>
                      <w:szCs w:val="18"/>
                      <w:rtl/>
                    </w:rPr>
                  </w:pPr>
                  <w:r>
                    <w:rPr>
                      <w:rFonts w:cs="Miriam"/>
                      <w:sz w:val="18"/>
                      <w:szCs w:val="18"/>
                      <w:rtl/>
                    </w:rPr>
                    <w:t>חי</w:t>
                  </w:r>
                  <w:r>
                    <w:rPr>
                      <w:rFonts w:cs="Miriam" w:hint="cs"/>
                      <w:sz w:val="18"/>
                      <w:szCs w:val="18"/>
                      <w:rtl/>
                    </w:rPr>
                    <w:t>שוב כושר</w:t>
                  </w:r>
                  <w:r w:rsidR="00402B0E">
                    <w:rPr>
                      <w:rFonts w:cs="Miriam" w:hint="cs"/>
                      <w:sz w:val="18"/>
                      <w:szCs w:val="18"/>
                      <w:rtl/>
                    </w:rPr>
                    <w:t xml:space="preserve"> </w:t>
                  </w:r>
                  <w:r>
                    <w:rPr>
                      <w:rFonts w:cs="Miriam"/>
                      <w:sz w:val="18"/>
                      <w:szCs w:val="18"/>
                      <w:rtl/>
                    </w:rPr>
                    <w:t>הח</w:t>
                  </w:r>
                  <w:r>
                    <w:rPr>
                      <w:rFonts w:cs="Miriam" w:hint="cs"/>
                      <w:sz w:val="18"/>
                      <w:szCs w:val="18"/>
                      <w:rtl/>
                    </w:rPr>
                    <w:t>זר שנתי</w:t>
                  </w:r>
                  <w:r>
                    <w:rPr>
                      <w:rFonts w:cs="Miriam"/>
                      <w:sz w:val="18"/>
                      <w:szCs w:val="18"/>
                      <w:rtl/>
                    </w:rPr>
                    <w:t xml:space="preserve"> ש</w:t>
                  </w:r>
                  <w:r>
                    <w:rPr>
                      <w:rFonts w:cs="Miriam" w:hint="cs"/>
                      <w:sz w:val="18"/>
                      <w:szCs w:val="18"/>
                      <w:rtl/>
                    </w:rPr>
                    <w:t>ל גורם חקלאי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ושר ההחזר של גורם חקלאי ייקבע בחישוב שנתי.</w:t>
      </w:r>
    </w:p>
    <w:p w:rsidR="00E164CD" w:rsidRDefault="00E164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ישוב כושר ההחזר השנתי של גורם חקלאי ייעשה לפי ההפרש שבין הכנסותיו השנתיות המחושבות לפי תקנו</w:t>
      </w:r>
      <w:r>
        <w:rPr>
          <w:rStyle w:val="default"/>
          <w:rFonts w:cs="FrankRuehl"/>
          <w:rtl/>
        </w:rPr>
        <w:t xml:space="preserve">ת </w:t>
      </w:r>
      <w:r>
        <w:rPr>
          <w:rStyle w:val="default"/>
          <w:rFonts w:cs="FrankRuehl" w:hint="cs"/>
          <w:rtl/>
        </w:rPr>
        <w:t>אלה לבין הוצאותיו השנתיות המחושבות לפיהן.</w:t>
      </w:r>
    </w:p>
    <w:p w:rsidR="00E164CD" w:rsidRDefault="00E164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בע המשקם כי יש לממש נכסים של גורם חקלאי בהתאם לקבוע בחוק יותאמו ה</w:t>
      </w:r>
      <w:r>
        <w:rPr>
          <w:rStyle w:val="default"/>
          <w:rFonts w:cs="FrankRuehl"/>
          <w:rtl/>
        </w:rPr>
        <w:t>ה</w:t>
      </w:r>
      <w:r>
        <w:rPr>
          <w:rStyle w:val="default"/>
          <w:rFonts w:cs="FrankRuehl" w:hint="cs"/>
          <w:rtl/>
        </w:rPr>
        <w:t>כנסות וההוצאות שחושבו לפי תקנות 5, 6, 7 ו-8 כמתחייב.</w:t>
      </w:r>
    </w:p>
    <w:p w:rsidR="00E164CD" w:rsidRDefault="00E164C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3632" o:allowincell="f" filled="f" stroked="f" strokecolor="lime" strokeweight=".25pt">
            <v:textbox inset="0,0,0,0">
              <w:txbxContent>
                <w:p w:rsidR="00E164CD" w:rsidRDefault="00E164CD" w:rsidP="00402B0E">
                  <w:pPr>
                    <w:spacing w:line="160" w:lineRule="exact"/>
                    <w:jc w:val="left"/>
                    <w:rPr>
                      <w:rFonts w:cs="Miriam"/>
                      <w:noProof/>
                      <w:sz w:val="18"/>
                      <w:szCs w:val="18"/>
                      <w:rtl/>
                    </w:rPr>
                  </w:pPr>
                  <w:r>
                    <w:rPr>
                      <w:rFonts w:cs="Miriam"/>
                      <w:sz w:val="18"/>
                      <w:szCs w:val="18"/>
                      <w:rtl/>
                    </w:rPr>
                    <w:t>הס</w:t>
                  </w:r>
                  <w:r>
                    <w:rPr>
                      <w:rFonts w:cs="Miriam" w:hint="cs"/>
                      <w:sz w:val="18"/>
                      <w:szCs w:val="18"/>
                      <w:rtl/>
                    </w:rPr>
                    <w:t>דר מהיר</w:t>
                  </w:r>
                  <w:r w:rsidR="00402B0E">
                    <w:rPr>
                      <w:rFonts w:cs="Miriam" w:hint="cs"/>
                      <w:sz w:val="18"/>
                      <w:szCs w:val="18"/>
                      <w:rtl/>
                    </w:rPr>
                    <w:t xml:space="preserve"> </w:t>
                  </w:r>
                  <w:r>
                    <w:rPr>
                      <w:rFonts w:cs="Miriam"/>
                      <w:sz w:val="18"/>
                      <w:szCs w:val="18"/>
                      <w:rtl/>
                    </w:rPr>
                    <w:t>של</w:t>
                  </w:r>
                  <w:r w:rsidR="00402B0E">
                    <w:rPr>
                      <w:rFonts w:cs="Miriam" w:hint="cs"/>
                      <w:sz w:val="18"/>
                      <w:szCs w:val="18"/>
                      <w:rtl/>
                    </w:rPr>
                    <w:t xml:space="preserve"> החוב</w:t>
                  </w:r>
                </w:p>
              </w:txbxContent>
            </v:textbox>
            <w10:anchorlock/>
          </v:rect>
        </w:pict>
      </w:r>
      <w:r>
        <w:rPr>
          <w:rStyle w:val="big-number"/>
          <w:rFonts w:cs="Miriam"/>
          <w:rtl/>
        </w:rPr>
        <w:t>3.</w:t>
      </w:r>
      <w:r>
        <w:rPr>
          <w:rStyle w:val="big-number"/>
          <w:rFonts w:cs="Miriam"/>
          <w:rtl/>
        </w:rPr>
        <w:tab/>
      </w:r>
      <w:r>
        <w:rPr>
          <w:rStyle w:val="default"/>
          <w:rFonts w:cs="FrankRuehl"/>
          <w:rtl/>
        </w:rPr>
        <w:t>על</w:t>
      </w:r>
      <w:r>
        <w:rPr>
          <w:rStyle w:val="default"/>
          <w:rFonts w:cs="FrankRuehl" w:hint="cs"/>
          <w:rtl/>
        </w:rPr>
        <w:t xml:space="preserve"> אף האמור בתקנה 2(ב), יהיה גורם חקלאי זכאי להסדר מהיר של חובו להסדר, המשוערך לפי </w:t>
      </w:r>
      <w:r>
        <w:rPr>
          <w:rStyle w:val="default"/>
          <w:rFonts w:cs="FrankRuehl"/>
          <w:rtl/>
        </w:rPr>
        <w:t>סע</w:t>
      </w:r>
      <w:r>
        <w:rPr>
          <w:rStyle w:val="default"/>
          <w:rFonts w:cs="FrankRuehl" w:hint="cs"/>
          <w:rtl/>
        </w:rPr>
        <w:t>יף 17(ג) לחוק, ללא קביעת כושר החזר, אם הסכים מראש לקביעה בפסק המשקם של שלושה אלה:</w:t>
      </w:r>
    </w:p>
    <w:p w:rsidR="00E164CD" w:rsidRDefault="00E164CD">
      <w:pPr>
        <w:pStyle w:val="P11"/>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י חוב</w:t>
      </w:r>
      <w:r>
        <w:rPr>
          <w:rStyle w:val="default"/>
          <w:rFonts w:cs="FrankRuehl"/>
          <w:rtl/>
        </w:rPr>
        <w:t>ו</w:t>
      </w:r>
      <w:r>
        <w:rPr>
          <w:rStyle w:val="default"/>
          <w:rFonts w:cs="FrankRuehl" w:hint="cs"/>
          <w:rtl/>
        </w:rPr>
        <w:t>תיו ייקבעו בידי המשקם;</w:t>
      </w:r>
    </w:p>
    <w:p w:rsidR="00E164CD" w:rsidRDefault="00E164CD">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 אין הוא זכאי למחיקת חובות לפי סעיף 21 לחוק;</w:t>
      </w:r>
    </w:p>
    <w:p w:rsidR="00E164CD" w:rsidRDefault="00E164CD">
      <w:pPr>
        <w:pStyle w:val="P11"/>
        <w:spacing w:before="72"/>
        <w:ind w:left="62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י חובותיו להסדר המשוערכים כאמור, לרבות חובות שהוטלו עליו לפי סעיף 16 לחוק, ייפרעו </w:t>
      </w:r>
      <w:r>
        <w:rPr>
          <w:rStyle w:val="default"/>
          <w:rFonts w:cs="FrankRuehl"/>
          <w:rtl/>
        </w:rPr>
        <w:t>לפ</w:t>
      </w:r>
      <w:r>
        <w:rPr>
          <w:rStyle w:val="default"/>
          <w:rFonts w:cs="FrankRuehl" w:hint="cs"/>
          <w:rtl/>
        </w:rPr>
        <w:t xml:space="preserve">י תנאיהם המקוריים או ייפרסו לתקופה של שלוש שנים, לפי בחירת </w:t>
      </w:r>
      <w:r>
        <w:rPr>
          <w:rStyle w:val="default"/>
          <w:rFonts w:cs="FrankRuehl" w:hint="cs"/>
          <w:rtl/>
        </w:rPr>
        <w:lastRenderedPageBreak/>
        <w:t xml:space="preserve">הגורם החקלאי, ואולם בהסכמת הנושה </w:t>
      </w:r>
      <w:r>
        <w:rPr>
          <w:rStyle w:val="default"/>
          <w:rFonts w:cs="FrankRuehl"/>
          <w:rtl/>
        </w:rPr>
        <w:t>ש</w:t>
      </w:r>
      <w:r>
        <w:rPr>
          <w:rStyle w:val="default"/>
          <w:rFonts w:cs="FrankRuehl" w:hint="cs"/>
          <w:rtl/>
        </w:rPr>
        <w:t>ל חוב מסוים ניתן יהיה לפרוס אותו חוב לתקופה של עד חמש שנים.</w:t>
      </w:r>
    </w:p>
    <w:p w:rsidR="00E164CD" w:rsidRDefault="00E164CD" w:rsidP="00402B0E">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4pt;z-index:251654656" o:allowincell="f" filled="f" stroked="f" strokecolor="lime" strokeweight=".25pt">
            <v:textbox inset="0,0,0,0">
              <w:txbxContent>
                <w:p w:rsidR="00E164CD" w:rsidRDefault="00E164CD" w:rsidP="00402B0E">
                  <w:pPr>
                    <w:spacing w:line="160" w:lineRule="exact"/>
                    <w:jc w:val="left"/>
                    <w:rPr>
                      <w:rFonts w:cs="Miriam"/>
                      <w:noProof/>
                      <w:sz w:val="18"/>
                      <w:szCs w:val="18"/>
                      <w:rtl/>
                    </w:rPr>
                  </w:pPr>
                  <w:r>
                    <w:rPr>
                      <w:rFonts w:cs="Miriam"/>
                      <w:sz w:val="18"/>
                      <w:szCs w:val="18"/>
                      <w:rtl/>
                    </w:rPr>
                    <w:t>חי</w:t>
                  </w:r>
                  <w:r>
                    <w:rPr>
                      <w:rFonts w:cs="Miriam" w:hint="cs"/>
                      <w:sz w:val="18"/>
                      <w:szCs w:val="18"/>
                      <w:rtl/>
                    </w:rPr>
                    <w:t>שוב כושר</w:t>
                  </w:r>
                  <w:r w:rsidR="00402B0E">
                    <w:rPr>
                      <w:rFonts w:cs="Miriam" w:hint="cs"/>
                      <w:sz w:val="18"/>
                      <w:szCs w:val="18"/>
                      <w:rtl/>
                    </w:rPr>
                    <w:t xml:space="preserve"> </w:t>
                  </w:r>
                  <w:r>
                    <w:rPr>
                      <w:rFonts w:cs="Miriam"/>
                      <w:sz w:val="18"/>
                      <w:szCs w:val="18"/>
                      <w:rtl/>
                    </w:rPr>
                    <w:t>הח</w:t>
                  </w:r>
                  <w:r>
                    <w:rPr>
                      <w:rFonts w:cs="Miriam" w:hint="cs"/>
                      <w:sz w:val="18"/>
                      <w:szCs w:val="18"/>
                      <w:rtl/>
                    </w:rPr>
                    <w:t>זר כולל של גורם חקלאי</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צורך חישוב התקופה לפריסת החוב להסדר כמשמעותו בסעיף 17 לחוק, של גורם חקלאי, יחושב כושר ההחזר </w:t>
      </w:r>
      <w:r>
        <w:rPr>
          <w:rStyle w:val="default"/>
          <w:rFonts w:cs="FrankRuehl"/>
          <w:rtl/>
        </w:rPr>
        <w:t>הכ</w:t>
      </w:r>
      <w:r>
        <w:rPr>
          <w:rStyle w:val="default"/>
          <w:rFonts w:cs="FrankRuehl" w:hint="cs"/>
          <w:rtl/>
        </w:rPr>
        <w:t xml:space="preserve">ולל שלו לתקופה שלא תעלה על שבע עשרה שנים ושישה חודשים (להלן </w:t>
      </w:r>
      <w:r w:rsidR="00402B0E">
        <w:rPr>
          <w:rStyle w:val="default"/>
          <w:rFonts w:cs="FrankRuehl" w:hint="cs"/>
          <w:rtl/>
        </w:rPr>
        <w:t>-</w:t>
      </w:r>
      <w:r>
        <w:rPr>
          <w:rStyle w:val="default"/>
          <w:rFonts w:cs="FrankRuehl"/>
          <w:rtl/>
        </w:rPr>
        <w:t xml:space="preserve"> </w:t>
      </w:r>
      <w:r>
        <w:rPr>
          <w:rStyle w:val="default"/>
          <w:rFonts w:cs="FrankRuehl" w:hint="cs"/>
          <w:rtl/>
        </w:rPr>
        <w:t xml:space="preserve">תקופת חישוב כושר ההחזר), בדרך של היוון כושר ההחזר השנתי שנקבע לפי תקנות אלה בריבית בשיעור עלות הגיוס כמשמעותה בחוק בתוספת עמלה כאמור בסעיף 19(א) לחוק (להלן </w:t>
      </w:r>
      <w:r w:rsidR="00402B0E">
        <w:rPr>
          <w:rStyle w:val="default"/>
          <w:rFonts w:cs="FrankRuehl" w:hint="cs"/>
          <w:rtl/>
        </w:rPr>
        <w:t>-</w:t>
      </w:r>
      <w:r>
        <w:rPr>
          <w:rStyle w:val="default"/>
          <w:rFonts w:cs="FrankRuehl"/>
          <w:rtl/>
        </w:rPr>
        <w:t xml:space="preserve"> </w:t>
      </w:r>
      <w:r>
        <w:rPr>
          <w:rStyle w:val="default"/>
          <w:rFonts w:cs="FrankRuehl" w:hint="cs"/>
          <w:rtl/>
        </w:rPr>
        <w:t>ריבית עלות הגיוס).</w:t>
      </w:r>
    </w:p>
    <w:p w:rsidR="00E164CD" w:rsidRDefault="00E164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שם חישוב </w:t>
      </w:r>
      <w:r>
        <w:rPr>
          <w:rStyle w:val="default"/>
          <w:rFonts w:cs="FrankRuehl"/>
          <w:rtl/>
        </w:rPr>
        <w:t>כו</w:t>
      </w:r>
      <w:r>
        <w:rPr>
          <w:rStyle w:val="default"/>
          <w:rFonts w:cs="FrankRuehl" w:hint="cs"/>
          <w:rtl/>
        </w:rPr>
        <w:t>שר ההחזר הכולל כאמור בתקנת משנה (א) יובאו בחשבון שינויים בהכנסותיו ובהוצאותיו של הגורם החקלאי בתוך תקופת חישוב כושר ההחזר שלו, הצפויים מראש במועד החישוב, בענינים אלה:</w:t>
      </w:r>
    </w:p>
    <w:p w:rsidR="00E164CD" w:rsidRDefault="00E164CD">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ציאה לגימלאות;</w:t>
      </w:r>
    </w:p>
    <w:p w:rsidR="00E164CD" w:rsidRDefault="00E164CD">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קבולי קיצבאות ילדים;</w:t>
      </w:r>
    </w:p>
    <w:p w:rsidR="00E164CD" w:rsidRDefault="00E164C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געת ילדיו</w:t>
      </w:r>
      <w:r>
        <w:rPr>
          <w:rStyle w:val="default"/>
          <w:rFonts w:cs="FrankRuehl"/>
          <w:rtl/>
        </w:rPr>
        <w:t xml:space="preserve"> ה</w:t>
      </w:r>
      <w:r>
        <w:rPr>
          <w:rStyle w:val="default"/>
          <w:rFonts w:cs="FrankRuehl" w:hint="cs"/>
          <w:rtl/>
        </w:rPr>
        <w:t>קטינים לגיל 21;</w:t>
      </w:r>
    </w:p>
    <w:p w:rsidR="00E164CD" w:rsidRDefault="00E164CD">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וח סילוקין של הלוואות והסדרי פריסת</w:t>
      </w:r>
      <w:r>
        <w:rPr>
          <w:rStyle w:val="default"/>
          <w:rFonts w:cs="FrankRuehl"/>
          <w:rtl/>
        </w:rPr>
        <w:t xml:space="preserve"> </w:t>
      </w:r>
      <w:r>
        <w:rPr>
          <w:rStyle w:val="default"/>
          <w:rFonts w:cs="FrankRuehl" w:hint="cs"/>
          <w:rtl/>
        </w:rPr>
        <w:t>חובות מס כאמור בתקנה 7(א)(7);</w:t>
      </w:r>
    </w:p>
    <w:p w:rsidR="00E164CD" w:rsidRDefault="00E164CD">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טעים שיגיעו לניבה.</w:t>
      </w:r>
    </w:p>
    <w:p w:rsidR="00E164CD" w:rsidRDefault="00E164CD" w:rsidP="00402B0E">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6.6pt;z-index:251655680" o:allowincell="f" filled="f" stroked="f" strokecolor="lime" strokeweight=".25pt">
            <v:textbox inset="0,0,0,0">
              <w:txbxContent>
                <w:p w:rsidR="00E164CD" w:rsidRDefault="00E164CD">
                  <w:pPr>
                    <w:spacing w:line="160" w:lineRule="exact"/>
                    <w:jc w:val="left"/>
                    <w:rPr>
                      <w:rFonts w:cs="Miriam"/>
                      <w:noProof/>
                      <w:sz w:val="18"/>
                      <w:szCs w:val="18"/>
                      <w:rtl/>
                    </w:rPr>
                  </w:pPr>
                  <w:r>
                    <w:rPr>
                      <w:rFonts w:cs="Miriam"/>
                      <w:sz w:val="18"/>
                      <w:szCs w:val="18"/>
                      <w:rtl/>
                    </w:rPr>
                    <w:t>חי</w:t>
                  </w:r>
                  <w:r>
                    <w:rPr>
                      <w:rFonts w:cs="Miriam" w:hint="cs"/>
                      <w:sz w:val="18"/>
                      <w:szCs w:val="18"/>
                      <w:rtl/>
                    </w:rPr>
                    <w:t>שוב ההכנסות של גורם חקלאי שהוא יחיד</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כנסותיו של חבר באגודה חקלאית שהרשם סיווגה כ"מושב עובדים" או כ"כפר שיתופי" ושל חבר בתאגיד מהתאגידים המפורטים בחלק א' לתוספת השניה לחוק (</w:t>
      </w:r>
      <w:r>
        <w:rPr>
          <w:rStyle w:val="default"/>
          <w:rFonts w:cs="FrankRuehl"/>
          <w:rtl/>
        </w:rPr>
        <w:t>לה</w:t>
      </w:r>
      <w:r>
        <w:rPr>
          <w:rStyle w:val="default"/>
          <w:rFonts w:cs="FrankRuehl" w:hint="cs"/>
          <w:rtl/>
        </w:rPr>
        <w:t xml:space="preserve">לן </w:t>
      </w:r>
      <w:r w:rsidR="00402B0E">
        <w:rPr>
          <w:rStyle w:val="default"/>
          <w:rFonts w:cs="FrankRuehl" w:hint="cs"/>
          <w:rtl/>
        </w:rPr>
        <w:t>-</w:t>
      </w:r>
      <w:r>
        <w:rPr>
          <w:rStyle w:val="default"/>
          <w:rFonts w:cs="FrankRuehl"/>
          <w:rtl/>
        </w:rPr>
        <w:t xml:space="preserve"> </w:t>
      </w:r>
      <w:r>
        <w:rPr>
          <w:rStyle w:val="default"/>
          <w:rFonts w:cs="FrankRuehl" w:hint="cs"/>
          <w:rtl/>
        </w:rPr>
        <w:t>חבר), יהיו</w:t>
      </w:r>
      <w:r>
        <w:rPr>
          <w:rStyle w:val="default"/>
          <w:rFonts w:cs="FrankRuehl"/>
          <w:rtl/>
        </w:rPr>
        <w:t xml:space="preserve"> </w:t>
      </w:r>
      <w:r>
        <w:rPr>
          <w:rStyle w:val="default"/>
          <w:rFonts w:cs="FrankRuehl" w:hint="cs"/>
          <w:rtl/>
        </w:rPr>
        <w:t>כל אלה:</w:t>
      </w:r>
    </w:p>
    <w:p w:rsidR="00E164CD" w:rsidRDefault="00E164C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עודף המשקי של החבר מאמצעי הייצור וגורמי הייצור החקלאיים המשמשים אותו, לבדו או ביחד עם אחרים, לייצור הכנסה; שוכנע המשקם כי אמצעי ייצור או גורמי ייצור מסוימים אינם משמשים באופן קבוע לייצור הכנסה בידי החבר, יקבע את משקלם המופחת </w:t>
      </w:r>
      <w:r>
        <w:rPr>
          <w:rStyle w:val="default"/>
          <w:rFonts w:cs="FrankRuehl"/>
          <w:rtl/>
        </w:rPr>
        <w:t>בח</w:t>
      </w:r>
      <w:r>
        <w:rPr>
          <w:rStyle w:val="default"/>
          <w:rFonts w:cs="FrankRuehl" w:hint="cs"/>
          <w:rtl/>
        </w:rPr>
        <w:t>ישוב כושר ההחזר</w:t>
      </w:r>
      <w:r>
        <w:rPr>
          <w:rStyle w:val="default"/>
          <w:rFonts w:cs="FrankRuehl"/>
          <w:rtl/>
        </w:rPr>
        <w:t xml:space="preserve"> </w:t>
      </w:r>
      <w:r>
        <w:rPr>
          <w:rStyle w:val="default"/>
          <w:rFonts w:cs="FrankRuehl" w:hint="cs"/>
          <w:rtl/>
        </w:rPr>
        <w:t>השנתי;</w:t>
      </w:r>
    </w:p>
    <w:p w:rsidR="00E164CD" w:rsidRDefault="00E164CD" w:rsidP="00402B0E">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 xml:space="preserve">לקו היחסי של החבר בהכנסות מענף בעיבוד או בגידול משותף; הכנסות אלה יחושבו לפי יתרת הכנסות אותו ענף לאחר ניכוי הוצאות אותו ענף, הכל בהתאם לספרי האגודה לשנת 1993, בתוספת הפרשי הצמדה למדד מחירי תשומה בענף החקלאות </w:t>
      </w:r>
      <w:r w:rsidR="00402B0E">
        <w:rPr>
          <w:rStyle w:val="default"/>
          <w:rFonts w:cs="FrankRuehl" w:hint="cs"/>
          <w:rtl/>
        </w:rPr>
        <w:t>-</w:t>
      </w:r>
      <w:r>
        <w:rPr>
          <w:rStyle w:val="default"/>
          <w:rFonts w:cs="FrankRuehl"/>
          <w:rtl/>
        </w:rPr>
        <w:t xml:space="preserve"> </w:t>
      </w:r>
      <w:r>
        <w:rPr>
          <w:rStyle w:val="default"/>
          <w:rFonts w:cs="FrankRuehl" w:hint="cs"/>
          <w:rtl/>
        </w:rPr>
        <w:t>כללי, שמפרסמת ה</w:t>
      </w:r>
      <w:r>
        <w:rPr>
          <w:rStyle w:val="default"/>
          <w:rFonts w:cs="FrankRuehl"/>
          <w:rtl/>
        </w:rPr>
        <w:t>לש</w:t>
      </w:r>
      <w:r>
        <w:rPr>
          <w:rStyle w:val="default"/>
          <w:rFonts w:cs="FrankRuehl" w:hint="cs"/>
          <w:rtl/>
        </w:rPr>
        <w:t>כה המרכזית לסטט</w:t>
      </w:r>
      <w:r>
        <w:rPr>
          <w:rStyle w:val="default"/>
          <w:rFonts w:cs="FrankRuehl"/>
          <w:rtl/>
        </w:rPr>
        <w:t>י</w:t>
      </w:r>
      <w:r>
        <w:rPr>
          <w:rStyle w:val="default"/>
          <w:rFonts w:cs="FrankRuehl" w:hint="cs"/>
          <w:rtl/>
        </w:rPr>
        <w:t xml:space="preserve">סטיקה (להלן </w:t>
      </w:r>
      <w:r w:rsidR="00402B0E">
        <w:rPr>
          <w:rStyle w:val="default"/>
          <w:rFonts w:cs="FrankRuehl" w:hint="cs"/>
          <w:rtl/>
        </w:rPr>
        <w:t>-</w:t>
      </w:r>
      <w:r>
        <w:rPr>
          <w:rStyle w:val="default"/>
          <w:rFonts w:cs="FrankRuehl"/>
          <w:rtl/>
        </w:rPr>
        <w:t xml:space="preserve"> </w:t>
      </w:r>
      <w:r>
        <w:rPr>
          <w:rStyle w:val="default"/>
          <w:rFonts w:cs="FrankRuehl" w:hint="cs"/>
          <w:rtl/>
        </w:rPr>
        <w:t>המדד החקלאי), ובלבד שיתרת ההכנסות כאמור לא תפחת מהעודף המשקי לגבי אותו ענף; הוכח להנחת דעתו של המשקם כי רמת היבול של אותו ענף בשנת 1993 גבוהה מרמת היבול המקובלת, יהיה רשאי להפחית מיתרת ההכנסות כאמור עד העודף המשקי של אותו ע</w:t>
      </w:r>
      <w:r>
        <w:rPr>
          <w:rStyle w:val="default"/>
          <w:rFonts w:cs="FrankRuehl"/>
          <w:rtl/>
        </w:rPr>
        <w:t>נ</w:t>
      </w:r>
      <w:r>
        <w:rPr>
          <w:rStyle w:val="default"/>
          <w:rFonts w:cs="FrankRuehl" w:hint="cs"/>
          <w:rtl/>
        </w:rPr>
        <w:t>ף</w:t>
      </w:r>
      <w:r>
        <w:rPr>
          <w:rStyle w:val="default"/>
          <w:rFonts w:cs="FrankRuehl"/>
          <w:rtl/>
        </w:rPr>
        <w:t>;</w:t>
      </w:r>
    </w:p>
    <w:p w:rsidR="00E164CD" w:rsidRDefault="00E164CD">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לקו היחסי</w:t>
      </w:r>
      <w:r>
        <w:rPr>
          <w:rStyle w:val="default"/>
          <w:rFonts w:cs="FrankRuehl"/>
          <w:rtl/>
        </w:rPr>
        <w:t xml:space="preserve"> </w:t>
      </w:r>
      <w:r>
        <w:rPr>
          <w:rStyle w:val="default"/>
          <w:rFonts w:cs="FrankRuehl" w:hint="cs"/>
          <w:rtl/>
        </w:rPr>
        <w:t>של החבר בהכנסות אחרות של האגודה, בהתחשב בחלק ההכנסות האלה המיועד לפרעון חובות</w:t>
      </w:r>
      <w:r>
        <w:rPr>
          <w:rFonts w:cs="FrankRuehl"/>
          <w:sz w:val="26"/>
          <w:rtl/>
        </w:rPr>
        <w:t> </w:t>
      </w:r>
      <w:r>
        <w:rPr>
          <w:rStyle w:val="default"/>
          <w:rFonts w:cs="FrankRuehl"/>
          <w:rtl/>
        </w:rPr>
        <w:t xml:space="preserve"> ה</w:t>
      </w:r>
      <w:r>
        <w:rPr>
          <w:rStyle w:val="default"/>
          <w:rFonts w:cs="FrankRuehl" w:hint="cs"/>
          <w:rtl/>
        </w:rPr>
        <w:t>אגודה;</w:t>
      </w:r>
    </w:p>
    <w:p w:rsidR="00E164CD" w:rsidRDefault="00E164CD" w:rsidP="00402B0E">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 xml:space="preserve">ל הכנסה חייבת כמשמעותה בפקודת מס הכנסה (להלן </w:t>
      </w:r>
      <w:r w:rsidR="00402B0E">
        <w:rPr>
          <w:rStyle w:val="default"/>
          <w:rFonts w:cs="FrankRuehl" w:hint="cs"/>
          <w:rtl/>
        </w:rPr>
        <w:t>-</w:t>
      </w:r>
      <w:r>
        <w:rPr>
          <w:rStyle w:val="default"/>
          <w:rFonts w:cs="FrankRuehl"/>
          <w:rtl/>
        </w:rPr>
        <w:t xml:space="preserve"> </w:t>
      </w:r>
      <w:r>
        <w:rPr>
          <w:rStyle w:val="default"/>
          <w:rFonts w:cs="FrankRuehl" w:hint="cs"/>
          <w:rtl/>
        </w:rPr>
        <w:t>הכנסה חייבת), של החבר ושל בן זוגו, ואם גם לבן-זוגו היתה הכנסה כאמור, לא יובא בחישוב ההכנסות לענין פ</w:t>
      </w:r>
      <w:r>
        <w:rPr>
          <w:rStyle w:val="default"/>
          <w:rFonts w:cs="FrankRuehl"/>
          <w:rtl/>
        </w:rPr>
        <w:t>סק</w:t>
      </w:r>
      <w:r>
        <w:rPr>
          <w:rStyle w:val="default"/>
          <w:rFonts w:cs="FrankRuehl" w:hint="cs"/>
          <w:rtl/>
        </w:rPr>
        <w:t>ה זו סכום השווה ל-40% משכר המינימום כמשמעותו בחוק שכר מינימום, תשמ"ז</w:t>
      </w:r>
      <w:r w:rsidR="00402B0E">
        <w:rPr>
          <w:rStyle w:val="default"/>
          <w:rFonts w:cs="FrankRuehl" w:hint="cs"/>
          <w:rtl/>
        </w:rPr>
        <w:t>-</w:t>
      </w:r>
      <w:r>
        <w:rPr>
          <w:rStyle w:val="default"/>
          <w:rFonts w:cs="FrankRuehl"/>
          <w:rtl/>
        </w:rPr>
        <w:t>1987 (</w:t>
      </w:r>
      <w:r>
        <w:rPr>
          <w:rStyle w:val="default"/>
          <w:rFonts w:cs="FrankRuehl" w:hint="cs"/>
          <w:rtl/>
        </w:rPr>
        <w:t xml:space="preserve">להלן </w:t>
      </w:r>
      <w:r w:rsidR="00402B0E">
        <w:rPr>
          <w:rStyle w:val="default"/>
          <w:rFonts w:cs="FrankRuehl" w:hint="cs"/>
          <w:rtl/>
        </w:rPr>
        <w:t>-</w:t>
      </w:r>
      <w:r>
        <w:rPr>
          <w:rStyle w:val="default"/>
          <w:rFonts w:cs="FrankRuehl"/>
          <w:rtl/>
        </w:rPr>
        <w:t xml:space="preserve"> </w:t>
      </w:r>
      <w:r>
        <w:rPr>
          <w:rStyle w:val="default"/>
          <w:rFonts w:cs="FrankRuehl" w:hint="cs"/>
          <w:rtl/>
        </w:rPr>
        <w:t>שכר המינימום), הכל לפי הכנסתם השנתית בשלוש השנים האחרונות כפי שדווחה באישורים השנתיים לפקיד השומה, בתוספת הפרשי הצמדה למדד;</w:t>
      </w:r>
    </w:p>
    <w:p w:rsidR="00E164CD" w:rsidRDefault="00E164CD">
      <w:pPr>
        <w:pStyle w:val="P22"/>
        <w:spacing w:before="72"/>
        <w:ind w:left="1021"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 xml:space="preserve">א היתה לחבר הכנסה משכר עבודה במועד עריכת חישוב כושר ההחזר שלו, אך היתה לו הכנסה כאמור באחת או יותר משלוש השנים האחרונות וגילו אינו עולה על 45 שנים, תיזקף להכנסותיו הכנסה משכר עבודה בגובה </w:t>
      </w:r>
      <w:r>
        <w:rPr>
          <w:rStyle w:val="default"/>
          <w:rFonts w:cs="FrankRuehl"/>
          <w:rtl/>
        </w:rPr>
        <w:t>שכ</w:t>
      </w:r>
      <w:r>
        <w:rPr>
          <w:rStyle w:val="default"/>
          <w:rFonts w:cs="FrankRuehl" w:hint="cs"/>
          <w:rtl/>
        </w:rPr>
        <w:t>ר המינימום, אלא</w:t>
      </w:r>
      <w:r>
        <w:rPr>
          <w:rStyle w:val="default"/>
          <w:rFonts w:cs="FrankRuehl"/>
          <w:rtl/>
        </w:rPr>
        <w:t xml:space="preserve"> </w:t>
      </w:r>
      <w:r>
        <w:rPr>
          <w:rStyle w:val="default"/>
          <w:rFonts w:cs="FrankRuehl" w:hint="cs"/>
          <w:rtl/>
        </w:rPr>
        <w:t>אם כן הוכח להנחת דעתו של המשקם כי החבר אינו מסוגל לעבוד מסיבות בריאות;</w:t>
      </w:r>
    </w:p>
    <w:p w:rsidR="00E164CD" w:rsidRDefault="00E164CD" w:rsidP="00402B0E">
      <w:pPr>
        <w:pStyle w:val="P22"/>
        <w:spacing w:before="72"/>
        <w:ind w:left="1021" w:right="1134"/>
        <w:rPr>
          <w:rStyle w:val="default"/>
          <w:rFonts w:cs="FrankRuehl"/>
          <w:rtl/>
        </w:rPr>
      </w:pPr>
      <w:r>
        <w:rPr>
          <w:rStyle w:val="default"/>
          <w:rFonts w:cs="FrankRuehl" w:hint="cs"/>
          <w:rtl/>
        </w:rPr>
        <w:t>(6)</w:t>
      </w:r>
      <w:r>
        <w:rPr>
          <w:rStyle w:val="default"/>
          <w:rFonts w:cs="FrankRuehl"/>
          <w:rtl/>
        </w:rPr>
        <w:tab/>
        <w:t>ג</w:t>
      </w:r>
      <w:r>
        <w:rPr>
          <w:rStyle w:val="default"/>
          <w:rFonts w:cs="FrankRuehl" w:hint="cs"/>
          <w:rtl/>
        </w:rPr>
        <w:t>ימלאות מהמוסד לביטוח לאומי לחבר ולבן זוגו, בהתאם לזכאות לפי חוק הביטוח הלאומי, תשכ"ח</w:t>
      </w:r>
      <w:r w:rsidR="00402B0E">
        <w:rPr>
          <w:rStyle w:val="default"/>
          <w:rFonts w:cs="FrankRuehl" w:hint="cs"/>
          <w:rtl/>
        </w:rPr>
        <w:t>-</w:t>
      </w:r>
      <w:r>
        <w:rPr>
          <w:rStyle w:val="default"/>
          <w:rFonts w:cs="FrankRuehl"/>
          <w:rtl/>
        </w:rPr>
        <w:t>1968 (</w:t>
      </w:r>
      <w:r>
        <w:rPr>
          <w:rStyle w:val="default"/>
          <w:rFonts w:cs="FrankRuehl" w:hint="cs"/>
          <w:rtl/>
        </w:rPr>
        <w:t xml:space="preserve">להלן </w:t>
      </w:r>
      <w:r w:rsidR="00402B0E">
        <w:rPr>
          <w:rStyle w:val="default"/>
          <w:rFonts w:cs="FrankRuehl" w:hint="cs"/>
          <w:rtl/>
        </w:rPr>
        <w:t>-</w:t>
      </w:r>
      <w:r>
        <w:rPr>
          <w:rStyle w:val="default"/>
          <w:rFonts w:cs="FrankRuehl"/>
          <w:rtl/>
        </w:rPr>
        <w:t xml:space="preserve"> </w:t>
      </w:r>
      <w:r>
        <w:rPr>
          <w:rStyle w:val="default"/>
          <w:rFonts w:cs="FrankRuehl" w:hint="cs"/>
          <w:rtl/>
        </w:rPr>
        <w:t>חוק הביטוח הלאומי);</w:t>
      </w:r>
    </w:p>
    <w:p w:rsidR="00E164CD" w:rsidRDefault="00E164CD" w:rsidP="00402B0E">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כנסות בניכוי ההוצאות, לרבות הוצאות עבוד</w:t>
      </w:r>
      <w:r>
        <w:rPr>
          <w:rStyle w:val="default"/>
          <w:rFonts w:cs="FrankRuehl"/>
          <w:rtl/>
        </w:rPr>
        <w:t xml:space="preserve">ה, </w:t>
      </w:r>
      <w:r>
        <w:rPr>
          <w:rStyle w:val="default"/>
          <w:rFonts w:cs="FrankRuehl" w:hint="cs"/>
          <w:rtl/>
        </w:rPr>
        <w:t xml:space="preserve">מגורמי ייצור, </w:t>
      </w:r>
      <w:r>
        <w:rPr>
          <w:rStyle w:val="default"/>
          <w:rFonts w:cs="FrankRuehl"/>
          <w:rtl/>
        </w:rPr>
        <w:t>א</w:t>
      </w:r>
      <w:r>
        <w:rPr>
          <w:rStyle w:val="default"/>
          <w:rFonts w:cs="FrankRuehl" w:hint="cs"/>
          <w:rtl/>
        </w:rPr>
        <w:t xml:space="preserve">מצעי ייצור ונכסים אחרים שהועברו לבן משפחה של החבר באגודה, אחרי יום ח' בטבת תשמ"ה (1 בינואר 1985), ללא תמורה סבירה, אלא אם כן במועד ההעברה כאמור לא היה לחבר חוב כלשהו; לענין זה, "בן משפחה" </w:t>
      </w:r>
      <w:r w:rsidR="00402B0E">
        <w:rPr>
          <w:rStyle w:val="default"/>
          <w:rFonts w:cs="FrankRuehl" w:hint="cs"/>
          <w:rtl/>
        </w:rPr>
        <w:t>-</w:t>
      </w:r>
      <w:r>
        <w:rPr>
          <w:rStyle w:val="default"/>
          <w:rFonts w:cs="FrankRuehl"/>
          <w:rtl/>
        </w:rPr>
        <w:t xml:space="preserve"> </w:t>
      </w:r>
      <w:r>
        <w:rPr>
          <w:rStyle w:val="default"/>
          <w:rFonts w:cs="FrankRuehl" w:hint="cs"/>
          <w:rtl/>
        </w:rPr>
        <w:t>בן-זוג, הורה, צאצא של כל אחד מהם, ובני זוגם;</w:t>
      </w:r>
    </w:p>
    <w:p w:rsidR="00E164CD" w:rsidRDefault="00E164CD" w:rsidP="00402B0E">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ה</w:t>
      </w:r>
      <w:r>
        <w:rPr>
          <w:rStyle w:val="default"/>
          <w:rFonts w:cs="FrankRuehl" w:hint="cs"/>
          <w:rtl/>
        </w:rPr>
        <w:t>חל בגיל פרישה ו</w:t>
      </w:r>
      <w:r>
        <w:rPr>
          <w:rStyle w:val="default"/>
          <w:rFonts w:cs="FrankRuehl"/>
          <w:rtl/>
        </w:rPr>
        <w:t>ע</w:t>
      </w:r>
      <w:r>
        <w:rPr>
          <w:rStyle w:val="default"/>
          <w:rFonts w:cs="FrankRuehl" w:hint="cs"/>
          <w:rtl/>
        </w:rPr>
        <w:t xml:space="preserve">ד גיל 75 שנים </w:t>
      </w:r>
      <w:r w:rsidR="00402B0E">
        <w:rPr>
          <w:rStyle w:val="default"/>
          <w:rFonts w:cs="FrankRuehl" w:hint="cs"/>
          <w:rtl/>
        </w:rPr>
        <w:t>-</w:t>
      </w:r>
      <w:r>
        <w:rPr>
          <w:rStyle w:val="default"/>
          <w:rFonts w:cs="FrankRuehl"/>
          <w:rtl/>
        </w:rPr>
        <w:t xml:space="preserve"> </w:t>
      </w:r>
      <w:r>
        <w:rPr>
          <w:rStyle w:val="default"/>
          <w:rFonts w:cs="FrankRuehl" w:hint="cs"/>
          <w:rtl/>
        </w:rPr>
        <w:t xml:space="preserve">הכנסה שנתית של החבר ושל בן-זוגו בשל צבירה בקופת גמל לתגמולים, שתחושב לפי סכום היתרה בגיל פרישה כשהיא מחולקת במקדם ערך נוכחי; לענין זה </w:t>
      </w:r>
      <w:r w:rsidR="00402B0E">
        <w:rPr>
          <w:rStyle w:val="default"/>
          <w:rFonts w:cs="FrankRuehl"/>
          <w:rtl/>
        </w:rPr>
        <w:t>–</w:t>
      </w:r>
    </w:p>
    <w:p w:rsidR="00E164CD" w:rsidRDefault="00E164CD" w:rsidP="00402B0E">
      <w:pPr>
        <w:pStyle w:val="P33"/>
        <w:spacing w:before="72"/>
        <w:ind w:left="1021" w:right="1134"/>
        <w:rPr>
          <w:rStyle w:val="default"/>
          <w:rFonts w:cs="FrankRuehl"/>
          <w:rtl/>
        </w:rPr>
      </w:pPr>
      <w:r>
        <w:rPr>
          <w:rStyle w:val="default"/>
          <w:rFonts w:cs="FrankRuehl"/>
          <w:rtl/>
        </w:rPr>
        <w:t>"ג</w:t>
      </w:r>
      <w:r>
        <w:rPr>
          <w:rStyle w:val="default"/>
          <w:rFonts w:cs="FrankRuehl" w:hint="cs"/>
          <w:rtl/>
        </w:rPr>
        <w:t xml:space="preserve">יל פרישה" </w:t>
      </w:r>
      <w:r w:rsidR="00402B0E">
        <w:rPr>
          <w:rStyle w:val="default"/>
          <w:rFonts w:cs="FrankRuehl" w:hint="cs"/>
          <w:rtl/>
        </w:rPr>
        <w:t>-</w:t>
      </w:r>
      <w:r>
        <w:rPr>
          <w:rStyle w:val="default"/>
          <w:rFonts w:cs="FrankRuehl"/>
          <w:rtl/>
        </w:rPr>
        <w:t xml:space="preserve"> 65 </w:t>
      </w:r>
      <w:r>
        <w:rPr>
          <w:rStyle w:val="default"/>
          <w:rFonts w:cs="FrankRuehl" w:hint="cs"/>
          <w:rtl/>
        </w:rPr>
        <w:t>שנים בגבר ו-60 שנים באישה;</w:t>
      </w:r>
    </w:p>
    <w:p w:rsidR="00E164CD" w:rsidRDefault="00E164CD" w:rsidP="00402B0E">
      <w:pPr>
        <w:pStyle w:val="P33"/>
        <w:spacing w:before="72"/>
        <w:ind w:left="1021" w:right="1134"/>
        <w:rPr>
          <w:rStyle w:val="default"/>
          <w:rFonts w:cs="FrankRuehl"/>
          <w:rtl/>
        </w:rPr>
      </w:pPr>
      <w:r>
        <w:rPr>
          <w:rStyle w:val="default"/>
          <w:rFonts w:cs="FrankRuehl" w:hint="cs"/>
          <w:rtl/>
        </w:rPr>
        <w:t>"</w:t>
      </w:r>
      <w:r>
        <w:rPr>
          <w:rStyle w:val="default"/>
          <w:rFonts w:cs="FrankRuehl"/>
          <w:rtl/>
        </w:rPr>
        <w:t>ס</w:t>
      </w:r>
      <w:r>
        <w:rPr>
          <w:rStyle w:val="default"/>
          <w:rFonts w:cs="FrankRuehl" w:hint="cs"/>
          <w:rtl/>
        </w:rPr>
        <w:t xml:space="preserve">כום היתרה בגיל פרישה" </w:t>
      </w:r>
      <w:r w:rsidR="00402B0E">
        <w:rPr>
          <w:rStyle w:val="default"/>
          <w:rFonts w:cs="FrankRuehl" w:hint="cs"/>
          <w:rtl/>
        </w:rPr>
        <w:t>-</w:t>
      </w:r>
      <w:r>
        <w:rPr>
          <w:rStyle w:val="default"/>
          <w:rFonts w:cs="FrankRuehl"/>
          <w:rtl/>
        </w:rPr>
        <w:t xml:space="preserve"> </w:t>
      </w:r>
      <w:r>
        <w:rPr>
          <w:rStyle w:val="default"/>
          <w:rFonts w:cs="FrankRuehl" w:hint="cs"/>
          <w:rtl/>
        </w:rPr>
        <w:t>הנמוך מבין שני א</w:t>
      </w:r>
      <w:r>
        <w:rPr>
          <w:rStyle w:val="default"/>
          <w:rFonts w:cs="FrankRuehl"/>
          <w:rtl/>
        </w:rPr>
        <w:t>לה</w:t>
      </w:r>
      <w:r>
        <w:rPr>
          <w:rStyle w:val="default"/>
          <w:rFonts w:cs="FrankRuehl" w:hint="cs"/>
          <w:rtl/>
        </w:rPr>
        <w:t>:</w:t>
      </w:r>
    </w:p>
    <w:p w:rsidR="00E164CD" w:rsidRDefault="00E164CD" w:rsidP="00402B0E">
      <w:pPr>
        <w:pStyle w:val="P33"/>
        <w:spacing w:before="72"/>
        <w:ind w:left="1474" w:right="1134"/>
        <w:rPr>
          <w:rStyle w:val="default"/>
          <w:rFonts w:cs="FrankRuehl"/>
          <w:rtl/>
        </w:rPr>
      </w:pPr>
      <w:r>
        <w:rPr>
          <w:rStyle w:val="default"/>
          <w:rFonts w:cs="FrankRuehl" w:hint="cs"/>
          <w:rtl/>
        </w:rPr>
        <w:t>(1)</w:t>
      </w:r>
      <w:r>
        <w:rPr>
          <w:rStyle w:val="default"/>
          <w:rFonts w:cs="FrankRuehl"/>
          <w:rtl/>
        </w:rPr>
        <w:tab/>
        <w:t>ה</w:t>
      </w:r>
      <w:r>
        <w:rPr>
          <w:rStyle w:val="default"/>
          <w:rFonts w:cs="FrankRuehl" w:hint="cs"/>
          <w:rtl/>
        </w:rPr>
        <w:t xml:space="preserve">סכום שקבעו השרים לפי סעיף 20(ב)(2) לחוק, בתוספת ריבית שנתית ריאלית בשיעור עלות הגיוס עד גיל הפרישה (להלן </w:t>
      </w:r>
      <w:r w:rsidR="00402B0E">
        <w:rPr>
          <w:rStyle w:val="default"/>
          <w:rFonts w:cs="FrankRuehl" w:hint="cs"/>
          <w:rtl/>
        </w:rPr>
        <w:t>-</w:t>
      </w:r>
      <w:r>
        <w:rPr>
          <w:rStyle w:val="default"/>
          <w:rFonts w:cs="FrankRuehl"/>
          <w:rtl/>
        </w:rPr>
        <w:t xml:space="preserve"> </w:t>
      </w:r>
      <w:r>
        <w:rPr>
          <w:rStyle w:val="default"/>
          <w:rFonts w:cs="FrankRuehl" w:hint="cs"/>
          <w:rtl/>
        </w:rPr>
        <w:t>הסכום המוגן), ובניכוי 20%;</w:t>
      </w:r>
    </w:p>
    <w:p w:rsidR="00E164CD" w:rsidRDefault="00E164CD" w:rsidP="00402B0E">
      <w:pPr>
        <w:pStyle w:val="P33"/>
        <w:spacing w:before="72"/>
        <w:ind w:left="147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סכומים העומדים לזכות החבר בקופות גמל לתגמולים במועד החישוב, בתוספת ריבית שנתית ריאלית על סכומים אלה בשיעור ע</w:t>
      </w:r>
      <w:r>
        <w:rPr>
          <w:rStyle w:val="default"/>
          <w:rFonts w:cs="FrankRuehl"/>
          <w:rtl/>
        </w:rPr>
        <w:t>לו</w:t>
      </w:r>
      <w:r>
        <w:rPr>
          <w:rStyle w:val="default"/>
          <w:rFonts w:cs="FrankRuehl" w:hint="cs"/>
          <w:rtl/>
        </w:rPr>
        <w:t>ת הגיוס עד לגיל</w:t>
      </w:r>
      <w:r>
        <w:rPr>
          <w:rStyle w:val="default"/>
          <w:rFonts w:cs="FrankRuehl"/>
          <w:rtl/>
        </w:rPr>
        <w:t xml:space="preserve"> </w:t>
      </w:r>
      <w:r>
        <w:rPr>
          <w:rStyle w:val="default"/>
          <w:rFonts w:cs="FrankRuehl" w:hint="cs"/>
          <w:rtl/>
        </w:rPr>
        <w:t xml:space="preserve">הפרישה, ובתוספת התשלום השנתי לקופת גמל לפי תקנה 7(א)(7) כשהוא מוכפל במקדם ערך עתידי, ולגבי חבר שעבר את גיל הפרישה </w:t>
      </w:r>
      <w:r w:rsidR="00402B0E">
        <w:rPr>
          <w:rStyle w:val="default"/>
          <w:rFonts w:cs="FrankRuehl" w:hint="cs"/>
          <w:rtl/>
        </w:rPr>
        <w:t>-</w:t>
      </w:r>
      <w:r>
        <w:rPr>
          <w:rStyle w:val="default"/>
          <w:rFonts w:cs="FrankRuehl"/>
          <w:rtl/>
        </w:rPr>
        <w:t xml:space="preserve"> </w:t>
      </w:r>
      <w:r>
        <w:rPr>
          <w:rStyle w:val="default"/>
          <w:rFonts w:cs="FrankRuehl" w:hint="cs"/>
          <w:rtl/>
        </w:rPr>
        <w:t>לפי הסכומים העומדים לזכותו במועד החישוב, בניכוי 20% מהסכום המוגן;</w:t>
      </w:r>
    </w:p>
    <w:p w:rsidR="00E164CD" w:rsidRDefault="00E164CD" w:rsidP="00402B0E">
      <w:pPr>
        <w:pStyle w:val="P33"/>
        <w:spacing w:before="72"/>
        <w:ind w:left="1021" w:right="1134"/>
        <w:rPr>
          <w:rStyle w:val="default"/>
          <w:rFonts w:cs="FrankRuehl"/>
          <w:rtl/>
        </w:rPr>
      </w:pPr>
      <w:r>
        <w:rPr>
          <w:rStyle w:val="default"/>
          <w:rFonts w:cs="FrankRuehl"/>
          <w:rtl/>
        </w:rPr>
        <w:t>"מ</w:t>
      </w:r>
      <w:r>
        <w:rPr>
          <w:rStyle w:val="default"/>
          <w:rFonts w:cs="FrankRuehl" w:hint="cs"/>
          <w:rtl/>
        </w:rPr>
        <w:t xml:space="preserve">קדם ערך נוכחי" </w:t>
      </w:r>
      <w:r w:rsidR="00402B0E">
        <w:rPr>
          <w:rStyle w:val="default"/>
          <w:rFonts w:cs="FrankRuehl" w:hint="cs"/>
          <w:rtl/>
        </w:rPr>
        <w:t>-</w:t>
      </w:r>
      <w:r>
        <w:rPr>
          <w:rStyle w:val="default"/>
          <w:rFonts w:cs="FrankRuehl"/>
          <w:rtl/>
        </w:rPr>
        <w:t xml:space="preserve"> </w:t>
      </w:r>
      <w:r>
        <w:rPr>
          <w:rStyle w:val="default"/>
          <w:rFonts w:cs="FrankRuehl" w:hint="cs"/>
          <w:rtl/>
        </w:rPr>
        <w:t>מקדם שיחושב לפי ריבית שנתית ריאלית</w:t>
      </w:r>
      <w:r>
        <w:rPr>
          <w:rStyle w:val="default"/>
          <w:rFonts w:cs="FrankRuehl"/>
          <w:rtl/>
        </w:rPr>
        <w:t xml:space="preserve"> ב</w:t>
      </w:r>
      <w:r>
        <w:rPr>
          <w:rStyle w:val="default"/>
          <w:rFonts w:cs="FrankRuehl" w:hint="cs"/>
          <w:rtl/>
        </w:rPr>
        <w:t>שיעור עלות הגיו</w:t>
      </w:r>
      <w:r>
        <w:rPr>
          <w:rStyle w:val="default"/>
          <w:rFonts w:cs="FrankRuehl"/>
          <w:rtl/>
        </w:rPr>
        <w:t>ס</w:t>
      </w:r>
      <w:r>
        <w:rPr>
          <w:rStyle w:val="default"/>
          <w:rFonts w:cs="FrankRuehl" w:hint="cs"/>
          <w:rtl/>
        </w:rPr>
        <w:t xml:space="preserve">, בשל הפרש השנים שבין גיל הפרישה לבין גיל 80 שנה, ולגבי חבר שעבר את גיל הפרישה </w:t>
      </w:r>
      <w:r w:rsidR="00402B0E">
        <w:rPr>
          <w:rStyle w:val="default"/>
          <w:rFonts w:cs="FrankRuehl" w:hint="cs"/>
          <w:rtl/>
        </w:rPr>
        <w:t>-</w:t>
      </w:r>
      <w:r>
        <w:rPr>
          <w:rStyle w:val="default"/>
          <w:rFonts w:cs="FrankRuehl"/>
          <w:rtl/>
        </w:rPr>
        <w:t xml:space="preserve"> </w:t>
      </w:r>
      <w:r>
        <w:rPr>
          <w:rStyle w:val="default"/>
          <w:rFonts w:cs="FrankRuehl" w:hint="cs"/>
          <w:rtl/>
        </w:rPr>
        <w:t>לפי הפרש השנים שבין גיל החבר במועד החישוב לבין גיל 80 שנה;</w:t>
      </w:r>
    </w:p>
    <w:p w:rsidR="00E164CD" w:rsidRDefault="00E164CD" w:rsidP="00402B0E">
      <w:pPr>
        <w:pStyle w:val="P33"/>
        <w:spacing w:before="72"/>
        <w:ind w:left="1021" w:right="1134"/>
        <w:rPr>
          <w:rStyle w:val="default"/>
          <w:rFonts w:cs="FrankRuehl"/>
          <w:rtl/>
        </w:rPr>
      </w:pPr>
      <w:r>
        <w:rPr>
          <w:rStyle w:val="default"/>
          <w:rFonts w:cs="FrankRuehl"/>
          <w:rtl/>
        </w:rPr>
        <w:t>"מ</w:t>
      </w:r>
      <w:r>
        <w:rPr>
          <w:rStyle w:val="default"/>
          <w:rFonts w:cs="FrankRuehl" w:hint="cs"/>
          <w:rtl/>
        </w:rPr>
        <w:t xml:space="preserve">קדם ערך עתידי" </w:t>
      </w:r>
      <w:r w:rsidR="00402B0E">
        <w:rPr>
          <w:rStyle w:val="default"/>
          <w:rFonts w:cs="FrankRuehl" w:hint="cs"/>
          <w:rtl/>
        </w:rPr>
        <w:t>-</w:t>
      </w:r>
      <w:r>
        <w:rPr>
          <w:rStyle w:val="default"/>
          <w:rFonts w:cs="FrankRuehl"/>
          <w:rtl/>
        </w:rPr>
        <w:t xml:space="preserve"> </w:t>
      </w:r>
      <w:r>
        <w:rPr>
          <w:rStyle w:val="default"/>
          <w:rFonts w:cs="FrankRuehl" w:hint="cs"/>
          <w:rtl/>
        </w:rPr>
        <w:t>מקדם שיחושב לפי ריבית שנתית ריאלית בשיעור עלות הג</w:t>
      </w:r>
      <w:r>
        <w:rPr>
          <w:rStyle w:val="default"/>
          <w:rFonts w:cs="FrankRuehl"/>
          <w:rtl/>
        </w:rPr>
        <w:t>יו</w:t>
      </w:r>
      <w:r>
        <w:rPr>
          <w:rStyle w:val="default"/>
          <w:rFonts w:cs="FrankRuehl" w:hint="cs"/>
          <w:rtl/>
        </w:rPr>
        <w:t>ס, בשל הפרש השנים שבין גיל הפרישה לבין גיל החבר במועד החישוב;</w:t>
      </w:r>
    </w:p>
    <w:p w:rsidR="00E164CD" w:rsidRDefault="00E164CD" w:rsidP="00402B0E">
      <w:pPr>
        <w:pStyle w:val="P22"/>
        <w:spacing w:before="72"/>
        <w:ind w:left="1021" w:right="1134"/>
        <w:rPr>
          <w:rStyle w:val="default"/>
          <w:rFonts w:cs="FrankRuehl"/>
          <w:rtl/>
        </w:rPr>
      </w:pPr>
      <w:r>
        <w:rPr>
          <w:rStyle w:val="default"/>
          <w:rFonts w:cs="FrankRuehl"/>
          <w:rtl/>
        </w:rPr>
        <w:t>(9)</w:t>
      </w:r>
      <w:r>
        <w:rPr>
          <w:rStyle w:val="default"/>
          <w:rFonts w:cs="FrankRuehl"/>
          <w:rtl/>
        </w:rPr>
        <w:tab/>
        <w:t>ה</w:t>
      </w:r>
      <w:r>
        <w:rPr>
          <w:rStyle w:val="default"/>
          <w:rFonts w:cs="FrankRuehl" w:hint="cs"/>
          <w:rtl/>
        </w:rPr>
        <w:t>כנסה אחרת של החבר ושל בן-זוגו מכל מקור אחר שאינו מנוי בפסקאות (1) עד (8); בדיקת ההכנסות תיעשה לפי דוחות שהגיש החבר למס הכנסה בשלוש השנים האחרונות, בתוספת הפרשי הצמדה למדד, ואם לא הגיש דו"</w:t>
      </w:r>
      <w:r>
        <w:rPr>
          <w:rStyle w:val="default"/>
          <w:rFonts w:cs="FrankRuehl"/>
          <w:rtl/>
        </w:rPr>
        <w:t xml:space="preserve">ח </w:t>
      </w:r>
      <w:r>
        <w:rPr>
          <w:rStyle w:val="default"/>
          <w:rFonts w:cs="FrankRuehl" w:hint="cs"/>
          <w:rtl/>
        </w:rPr>
        <w:t>או שהיה פטור מה</w:t>
      </w:r>
      <w:r>
        <w:rPr>
          <w:rStyle w:val="default"/>
          <w:rFonts w:cs="FrankRuehl"/>
          <w:rtl/>
        </w:rPr>
        <w:t>ג</w:t>
      </w:r>
      <w:r>
        <w:rPr>
          <w:rStyle w:val="default"/>
          <w:rFonts w:cs="FrankRuehl" w:hint="cs"/>
          <w:rtl/>
        </w:rPr>
        <w:t xml:space="preserve">שת דו"ח </w:t>
      </w:r>
      <w:r w:rsidR="00402B0E">
        <w:rPr>
          <w:rStyle w:val="default"/>
          <w:rFonts w:cs="FrankRuehl" w:hint="cs"/>
          <w:rtl/>
        </w:rPr>
        <w:t>-</w:t>
      </w:r>
      <w:r>
        <w:rPr>
          <w:rStyle w:val="default"/>
          <w:rFonts w:cs="FrankRuehl"/>
          <w:rtl/>
        </w:rPr>
        <w:t xml:space="preserve"> </w:t>
      </w:r>
      <w:r>
        <w:rPr>
          <w:rStyle w:val="default"/>
          <w:rFonts w:cs="FrankRuehl" w:hint="cs"/>
          <w:rtl/>
        </w:rPr>
        <w:t>על פי תצהיר שיגיש;</w:t>
      </w:r>
    </w:p>
    <w:p w:rsidR="00E164CD" w:rsidRDefault="00E164CD">
      <w:pPr>
        <w:pStyle w:val="P00"/>
        <w:spacing w:before="72"/>
        <w:ind w:left="0" w:right="1134"/>
        <w:rPr>
          <w:rFonts w:cs="FrankRuehl"/>
          <w:sz w:val="26"/>
          <w:rtl/>
        </w:rPr>
      </w:pPr>
      <w:r>
        <w:rPr>
          <w:rFonts w:cs="FrankRuehl"/>
          <w:sz w:val="26"/>
          <w:rtl/>
        </w:rPr>
        <w:t>וא</w:t>
      </w:r>
      <w:r>
        <w:rPr>
          <w:rFonts w:cs="FrankRuehl" w:hint="cs"/>
          <w:sz w:val="26"/>
          <w:rtl/>
        </w:rPr>
        <w:t>ולם המשקם יהיה רשאי שלא להתחשב כלל או להתחשב באופן חלקי בלבד בהכנסה מסוימת שהיא חד-פעמית או בלתי קבועה, למעט הכנסות כאמור ששולמו לחבר מהממשלה או מחברת ביטוח בשל פעילות חקלאית של אותה שנה.</w:t>
      </w:r>
    </w:p>
    <w:p w:rsidR="00E164CD" w:rsidRDefault="00E164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כנסותיו של חק</w:t>
      </w:r>
      <w:r>
        <w:rPr>
          <w:rStyle w:val="default"/>
          <w:rFonts w:cs="FrankRuehl"/>
          <w:rtl/>
        </w:rPr>
        <w:t>לא</w:t>
      </w:r>
      <w:r>
        <w:rPr>
          <w:rStyle w:val="default"/>
          <w:rFonts w:cs="FrankRuehl" w:hint="cs"/>
          <w:rtl/>
        </w:rPr>
        <w:t>י יחושבו כהכנסו</w:t>
      </w:r>
      <w:r>
        <w:rPr>
          <w:rStyle w:val="default"/>
          <w:rFonts w:cs="FrankRuehl"/>
          <w:rtl/>
        </w:rPr>
        <w:t>ת</w:t>
      </w:r>
      <w:r>
        <w:rPr>
          <w:rStyle w:val="default"/>
          <w:rFonts w:cs="FrankRuehl" w:hint="cs"/>
          <w:rtl/>
        </w:rPr>
        <w:t>יו של החבר כאמור בתקנת משנה (א), בשינויים המחויבים לפי הענין, ובלבד שהכנסותיו כחבר שחושבו לפי תקנת משנה (א) לא יובאו בחשבון בחישוב הכנסותיו כחקלאי.</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בע המשקם כי יש לממש את רוב נכסיו החקלאיים של החבר או של החקלאי וגילו אינו עולה על 45</w:t>
      </w:r>
      <w:r>
        <w:rPr>
          <w:rStyle w:val="default"/>
          <w:rFonts w:cs="FrankRuehl"/>
          <w:rtl/>
        </w:rPr>
        <w:t xml:space="preserve"> ש</w:t>
      </w:r>
      <w:r>
        <w:rPr>
          <w:rStyle w:val="default"/>
          <w:rFonts w:cs="FrankRuehl" w:hint="cs"/>
          <w:rtl/>
        </w:rPr>
        <w:t xml:space="preserve">נה </w:t>
      </w:r>
      <w:r w:rsidR="00402B0E">
        <w:rPr>
          <w:rStyle w:val="default"/>
          <w:rFonts w:cs="FrankRuehl" w:hint="cs"/>
          <w:rtl/>
        </w:rPr>
        <w:t>-</w:t>
      </w:r>
      <w:r>
        <w:rPr>
          <w:rStyle w:val="default"/>
          <w:rFonts w:cs="FrankRuehl"/>
          <w:rtl/>
        </w:rPr>
        <w:t xml:space="preserve"> </w:t>
      </w:r>
      <w:r>
        <w:rPr>
          <w:rStyle w:val="default"/>
          <w:rFonts w:cs="FrankRuehl" w:hint="cs"/>
          <w:rtl/>
        </w:rPr>
        <w:t>תיזקף להכנ</w:t>
      </w:r>
      <w:r>
        <w:rPr>
          <w:rStyle w:val="default"/>
          <w:rFonts w:cs="FrankRuehl"/>
          <w:rtl/>
        </w:rPr>
        <w:t>ס</w:t>
      </w:r>
      <w:r>
        <w:rPr>
          <w:rStyle w:val="default"/>
          <w:rFonts w:cs="FrankRuehl" w:hint="cs"/>
          <w:rtl/>
        </w:rPr>
        <w:t>תו הכנסה כדלקמן:</w:t>
      </w:r>
    </w:p>
    <w:p w:rsidR="00E164CD" w:rsidRDefault="00E164CD" w:rsidP="00402B0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עבד כשכיר בשנה שלפני פסק המשקם </w:t>
      </w:r>
      <w:r w:rsidR="00402B0E">
        <w:rPr>
          <w:rStyle w:val="default"/>
          <w:rFonts w:cs="FrankRuehl" w:hint="cs"/>
          <w:rtl/>
        </w:rPr>
        <w:t>-</w:t>
      </w:r>
      <w:r>
        <w:rPr>
          <w:rStyle w:val="default"/>
          <w:rFonts w:cs="FrankRuehl"/>
          <w:rtl/>
        </w:rPr>
        <w:t xml:space="preserve"> </w:t>
      </w:r>
      <w:r>
        <w:rPr>
          <w:rStyle w:val="default"/>
          <w:rFonts w:cs="FrankRuehl" w:hint="cs"/>
          <w:rtl/>
        </w:rPr>
        <w:t>הכנסה בגובה שכר המינימום;</w:t>
      </w:r>
    </w:p>
    <w:p w:rsidR="00E164CD" w:rsidRDefault="00E164CD" w:rsidP="00402B0E">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בד כשכיר במשרה חלקית בשנה שלפני פסק המשקם </w:t>
      </w:r>
      <w:r w:rsidR="00402B0E">
        <w:rPr>
          <w:rStyle w:val="default"/>
          <w:rFonts w:cs="FrankRuehl" w:hint="cs"/>
          <w:rtl/>
        </w:rPr>
        <w:t>-</w:t>
      </w:r>
      <w:r>
        <w:rPr>
          <w:rStyle w:val="default"/>
          <w:rFonts w:cs="FrankRuehl"/>
          <w:rtl/>
        </w:rPr>
        <w:t xml:space="preserve"> </w:t>
      </w:r>
      <w:r>
        <w:rPr>
          <w:rStyle w:val="default"/>
          <w:rFonts w:cs="FrankRuehl" w:hint="cs"/>
          <w:rtl/>
        </w:rPr>
        <w:t>הכנסה נוספת בסכום המשלים את הכנסתו מעבודתו כאמור עד לגובה שכר המינימום.</w:t>
      </w:r>
    </w:p>
    <w:p w:rsidR="00E164CD" w:rsidRDefault="00E164CD">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36.9pt;z-index:251656704" o:allowincell="f" filled="f" stroked="f" strokecolor="lime" strokeweight=".25pt">
            <v:textbox inset="0,0,0,0">
              <w:txbxContent>
                <w:p w:rsidR="00E164CD" w:rsidRDefault="00E164CD" w:rsidP="00402B0E">
                  <w:pPr>
                    <w:spacing w:line="160" w:lineRule="exact"/>
                    <w:jc w:val="left"/>
                    <w:rPr>
                      <w:rFonts w:cs="Miriam"/>
                      <w:noProof/>
                      <w:sz w:val="18"/>
                      <w:szCs w:val="18"/>
                      <w:rtl/>
                    </w:rPr>
                  </w:pPr>
                  <w:r>
                    <w:rPr>
                      <w:rFonts w:cs="Miriam"/>
                      <w:sz w:val="18"/>
                      <w:szCs w:val="18"/>
                      <w:rtl/>
                    </w:rPr>
                    <w:t>חי</w:t>
                  </w:r>
                  <w:r>
                    <w:rPr>
                      <w:rFonts w:cs="Miriam" w:hint="cs"/>
                      <w:sz w:val="18"/>
                      <w:szCs w:val="18"/>
                      <w:rtl/>
                    </w:rPr>
                    <w:t>שוב ההכנסות של אגודה חקלאית, ארגון חקלאי ותאגיד</w:t>
                  </w:r>
                  <w:r w:rsidR="00402B0E">
                    <w:rPr>
                      <w:rFonts w:cs="Miriam" w:hint="cs"/>
                      <w:sz w:val="18"/>
                      <w:szCs w:val="18"/>
                      <w:rtl/>
                    </w:rPr>
                    <w:t xml:space="preserve"> </w:t>
                  </w:r>
                  <w:r>
                    <w:rPr>
                      <w:rFonts w:cs="Miriam"/>
                      <w:sz w:val="18"/>
                      <w:szCs w:val="18"/>
                      <w:rtl/>
                    </w:rPr>
                    <w:t>חק</w:t>
                  </w:r>
                  <w:r>
                    <w:rPr>
                      <w:rFonts w:cs="Miriam" w:hint="cs"/>
                      <w:sz w:val="18"/>
                      <w:szCs w:val="18"/>
                      <w:rtl/>
                    </w:rPr>
                    <w:t>לאי</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כנסותיה של אגודה חקלאית ש</w:t>
      </w:r>
      <w:r>
        <w:rPr>
          <w:rStyle w:val="default"/>
          <w:rFonts w:cs="FrankRuehl"/>
          <w:rtl/>
        </w:rPr>
        <w:t>הר</w:t>
      </w:r>
      <w:r>
        <w:rPr>
          <w:rStyle w:val="default"/>
          <w:rFonts w:cs="FrankRuehl" w:hint="cs"/>
          <w:rtl/>
        </w:rPr>
        <w:t>שם סיווגה כ"מושב עובדים" או כ"כפר שיתופי", והכנסותיו של תאגיד מהמפורטים בתוספת השנייה לחוק, יהיו כל אלה:</w:t>
      </w:r>
    </w:p>
    <w:p w:rsidR="00E164CD" w:rsidRDefault="00E164CD">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תרת ההכנסות בניכוי ההוצאות מייצור חקלאי של האגודה, לפי ספרי האגודה לשנת 1993, בתוספת הפרשי הצמדה למדד ה</w:t>
      </w:r>
      <w:r>
        <w:rPr>
          <w:rStyle w:val="default"/>
          <w:rFonts w:cs="FrankRuehl"/>
          <w:rtl/>
        </w:rPr>
        <w:t>ח</w:t>
      </w:r>
      <w:r>
        <w:rPr>
          <w:rStyle w:val="default"/>
          <w:rFonts w:cs="FrankRuehl" w:hint="cs"/>
          <w:rtl/>
        </w:rPr>
        <w:t xml:space="preserve">קלאי, ובלבד שיתרת ההכנסות כאמור לא תפחת </w:t>
      </w:r>
      <w:r>
        <w:rPr>
          <w:rStyle w:val="default"/>
          <w:rFonts w:cs="FrankRuehl"/>
          <w:rtl/>
        </w:rPr>
        <w:t>מה</w:t>
      </w:r>
      <w:r>
        <w:rPr>
          <w:rStyle w:val="default"/>
          <w:rFonts w:cs="FrankRuehl" w:hint="cs"/>
          <w:rtl/>
        </w:rPr>
        <w:t>עודף המשקי לגבי כל גידול או ענף חקלאי; הוכח להנחת דעתו של המשקם כי רמת היבול של אותו גידול או ענף בשנת 1993 גבוהה מרמת היבול המקובלת, יהיה רשאי להפחית מיתרת ההכנסות כאמור עד העודף המשקי של אותו גידול או ענף;</w:t>
      </w:r>
    </w:p>
    <w:p w:rsidR="00E164CD" w:rsidRDefault="00E164CD" w:rsidP="00402B0E">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כנסות ממפעלים יצרניים וממפעלי שירותים של</w:t>
      </w:r>
      <w:r>
        <w:rPr>
          <w:rStyle w:val="default"/>
          <w:rFonts w:cs="FrankRuehl"/>
          <w:rtl/>
        </w:rPr>
        <w:t xml:space="preserve"> ה</w:t>
      </w:r>
      <w:r>
        <w:rPr>
          <w:rStyle w:val="default"/>
          <w:rFonts w:cs="FrankRuehl" w:hint="cs"/>
          <w:rtl/>
        </w:rPr>
        <w:t>אגודה והכנסות אחרות שלא הובאו בחישוב כושר ההחזר של חבר האגודה לפי תקנה 5, הכל לפי ספרי האגודה, בתוספת הפרשי הצמדה למדד; סבר המשקם כי ספרי האגו</w:t>
      </w:r>
      <w:r>
        <w:rPr>
          <w:rStyle w:val="default"/>
          <w:rFonts w:cs="FrankRuehl"/>
          <w:rtl/>
        </w:rPr>
        <w:t>דה</w:t>
      </w:r>
      <w:r>
        <w:rPr>
          <w:rStyle w:val="default"/>
          <w:rFonts w:cs="FrankRuehl" w:hint="cs"/>
          <w:rtl/>
        </w:rPr>
        <w:t xml:space="preserve"> אינם משקפים את הכנסותיה ממפעלים כאמור, רשאי הוא להורות למינהלה למנות רואה חשבון לצורך קביעת הכנסות האגודה כאמור, לרבות זקיפת רווח סביר, שלא על פי הספרים שלה;</w:t>
      </w:r>
    </w:p>
    <w:p w:rsidR="00E164CD" w:rsidRDefault="00E164CD">
      <w:pPr>
        <w:pStyle w:val="P00"/>
        <w:spacing w:before="72"/>
        <w:ind w:left="0" w:right="1134"/>
        <w:rPr>
          <w:rFonts w:cs="FrankRuehl"/>
          <w:sz w:val="26"/>
          <w:rtl/>
        </w:rPr>
      </w:pPr>
      <w:r>
        <w:rPr>
          <w:rFonts w:cs="FrankRuehl"/>
          <w:sz w:val="26"/>
          <w:rtl/>
        </w:rPr>
        <w:t>וא</w:t>
      </w:r>
      <w:r>
        <w:rPr>
          <w:rFonts w:cs="FrankRuehl" w:hint="cs"/>
          <w:sz w:val="26"/>
          <w:rtl/>
        </w:rPr>
        <w:t>ולם המשקם יהיה רשאי שלא להתחשב כלל או להתחשב באופן ח</w:t>
      </w:r>
      <w:r>
        <w:rPr>
          <w:rFonts w:cs="FrankRuehl"/>
          <w:sz w:val="26"/>
          <w:rtl/>
        </w:rPr>
        <w:t>ל</w:t>
      </w:r>
      <w:r>
        <w:rPr>
          <w:rFonts w:cs="FrankRuehl" w:hint="cs"/>
          <w:sz w:val="26"/>
          <w:rtl/>
        </w:rPr>
        <w:t>קי בלבד בהכנסה מסוימת שהיא חד-פעמית או ב</w:t>
      </w:r>
      <w:r>
        <w:rPr>
          <w:rFonts w:cs="FrankRuehl"/>
          <w:sz w:val="26"/>
          <w:rtl/>
        </w:rPr>
        <w:t>לת</w:t>
      </w:r>
      <w:r>
        <w:rPr>
          <w:rFonts w:cs="FrankRuehl" w:hint="cs"/>
          <w:sz w:val="26"/>
          <w:rtl/>
        </w:rPr>
        <w:t>י קבועה, למעט הכנסות כאמור ששולמו לאגודה מהממשלה או מחברת ביטוח בשל פעילות חקלאית של אותה שנה.</w:t>
      </w:r>
    </w:p>
    <w:p w:rsidR="00E164CD" w:rsidRDefault="00E164CD" w:rsidP="00402B0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כנסותיה של אגודה חקלאית שהרשם סיווגה כ"מושב שיתופי" או שהיא קיבוץ ייקבעו על פי ספרי האגודה לשלוש השנים האחרונות,</w:t>
      </w:r>
      <w:r>
        <w:rPr>
          <w:rStyle w:val="default"/>
          <w:rFonts w:cs="FrankRuehl"/>
          <w:rtl/>
        </w:rPr>
        <w:t xml:space="preserve"> </w:t>
      </w:r>
      <w:r>
        <w:rPr>
          <w:rStyle w:val="default"/>
          <w:rFonts w:cs="FrankRuehl" w:hint="cs"/>
          <w:rtl/>
        </w:rPr>
        <w:t>בתוספת הפרשי הצמדה למדד, ולגבי הכנסות מג</w:t>
      </w:r>
      <w:r>
        <w:rPr>
          <w:rStyle w:val="default"/>
          <w:rFonts w:cs="FrankRuehl"/>
          <w:rtl/>
        </w:rPr>
        <w:t>יד</w:t>
      </w:r>
      <w:r>
        <w:rPr>
          <w:rStyle w:val="default"/>
          <w:rFonts w:cs="FrankRuehl" w:hint="cs"/>
          <w:rtl/>
        </w:rPr>
        <w:t xml:space="preserve">ולים חקלאיים ומענפי ייצור חקלאיים </w:t>
      </w:r>
      <w:r w:rsidR="00402B0E">
        <w:rPr>
          <w:rStyle w:val="default"/>
          <w:rFonts w:cs="FrankRuehl" w:hint="cs"/>
          <w:rtl/>
        </w:rPr>
        <w:t>-</w:t>
      </w:r>
      <w:r>
        <w:rPr>
          <w:rStyle w:val="default"/>
          <w:rFonts w:cs="FrankRuehl"/>
          <w:rtl/>
        </w:rPr>
        <w:t xml:space="preserve"> </w:t>
      </w:r>
      <w:r>
        <w:rPr>
          <w:rStyle w:val="default"/>
          <w:rFonts w:cs="FrankRuehl" w:hint="cs"/>
          <w:rtl/>
        </w:rPr>
        <w:t>לפי יתרת ההכנסות בניכוי ההוצאות לפי ספרי האגודה לשנת 1993, בתוספת הפרשי הצמדה למדד החקלאי ובלבד שיתרת ההכנסות כאמור לא תפחת מ-90% של העודף המשקי לגבי כלל הגידולים והענפים החקלאי</w:t>
      </w:r>
      <w:r>
        <w:rPr>
          <w:rStyle w:val="default"/>
          <w:rFonts w:cs="FrankRuehl"/>
          <w:rtl/>
        </w:rPr>
        <w:t>י</w:t>
      </w:r>
      <w:r>
        <w:rPr>
          <w:rStyle w:val="default"/>
          <w:rFonts w:cs="FrankRuehl" w:hint="cs"/>
          <w:rtl/>
        </w:rPr>
        <w:t>ם; הוכח להנחת דעתו של המשקם כי רמת היבו</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ל גידול או ענף מסוים בשעת 1993 גבוהה מרמת היבול המקובלת, יהיה רשאי להפחית מיתרת ההכנסות כאמור עד העודף המשקי של אותו ענף; להכנסות כאמור תיווסף הכנסה שנתית בשל צבירה בקופת גמל לתגמולים בתקנה 5(א)(8), בשינויים המחוי</w:t>
      </w:r>
      <w:r>
        <w:rPr>
          <w:rStyle w:val="default"/>
          <w:rFonts w:cs="FrankRuehl"/>
          <w:rtl/>
        </w:rPr>
        <w:t>ב</w:t>
      </w:r>
      <w:r>
        <w:rPr>
          <w:rStyle w:val="default"/>
          <w:rFonts w:cs="FrankRuehl" w:hint="cs"/>
          <w:rtl/>
        </w:rPr>
        <w:t>ים, וכן תקבולים מהמוסד לביטוח לאומי שקי</w:t>
      </w:r>
      <w:r>
        <w:rPr>
          <w:rStyle w:val="default"/>
          <w:rFonts w:cs="FrankRuehl"/>
          <w:rtl/>
        </w:rPr>
        <w:t>ב</w:t>
      </w:r>
      <w:r>
        <w:rPr>
          <w:rStyle w:val="default"/>
          <w:rFonts w:cs="FrankRuehl" w:hint="cs"/>
          <w:rtl/>
        </w:rPr>
        <w:t>ל</w:t>
      </w:r>
      <w:r>
        <w:rPr>
          <w:rStyle w:val="default"/>
          <w:rFonts w:cs="FrankRuehl"/>
          <w:rtl/>
        </w:rPr>
        <w:t>ו</w:t>
      </w:r>
      <w:r>
        <w:rPr>
          <w:rStyle w:val="default"/>
          <w:rFonts w:cs="FrankRuehl" w:hint="cs"/>
          <w:rtl/>
        </w:rPr>
        <w:t xml:space="preserve"> חברי האגודה ואשר לא נרשמו בספריה; ואולם המשקם יהיה רשאי שלא להתחשב כלל או להתחשב באופן חלקי בלבד בהכנסה מסוימת שהיא חד-פעמית או בלתי קבועה, למעט הכנסות כאמור ששולמו לאגודה מהממשלה או מחברת ביטוח בשל פעילות חקלאית</w:t>
      </w:r>
      <w:r>
        <w:rPr>
          <w:rStyle w:val="default"/>
          <w:rFonts w:cs="FrankRuehl"/>
          <w:rtl/>
        </w:rPr>
        <w:t xml:space="preserve"> </w:t>
      </w:r>
      <w:r>
        <w:rPr>
          <w:rStyle w:val="default"/>
          <w:rFonts w:cs="FrankRuehl" w:hint="cs"/>
          <w:rtl/>
        </w:rPr>
        <w:t>של אותה שנה.</w:t>
      </w:r>
    </w:p>
    <w:p w:rsidR="00E164CD" w:rsidRDefault="00E164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כנסותיו של ארגון חקלא</w:t>
      </w:r>
      <w:r>
        <w:rPr>
          <w:rStyle w:val="default"/>
          <w:rFonts w:cs="FrankRuehl"/>
          <w:rtl/>
        </w:rPr>
        <w:t xml:space="preserve">י </w:t>
      </w:r>
      <w:r>
        <w:rPr>
          <w:rStyle w:val="default"/>
          <w:rFonts w:cs="FrankRuehl" w:hint="cs"/>
          <w:rtl/>
        </w:rPr>
        <w:t>יחושבו כהכנסותיה של אגודה חקלאית כאמור בתקנת משנה (א), בשינויים המחויבים לפי הענין.</w:t>
      </w:r>
    </w:p>
    <w:p w:rsidR="00E164CD" w:rsidRDefault="00E164CD">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30.05pt;z-index:251657728" o:allowincell="f" filled="f" stroked="f" strokecolor="lime" strokeweight=".25pt">
            <v:textbox inset="0,0,0,0">
              <w:txbxContent>
                <w:p w:rsidR="00E164CD" w:rsidRDefault="00E164CD">
                  <w:pPr>
                    <w:spacing w:line="160" w:lineRule="exact"/>
                    <w:jc w:val="left"/>
                    <w:rPr>
                      <w:rFonts w:cs="Miriam"/>
                      <w:noProof/>
                      <w:sz w:val="18"/>
                      <w:szCs w:val="18"/>
                      <w:rtl/>
                    </w:rPr>
                  </w:pPr>
                  <w:r>
                    <w:rPr>
                      <w:rFonts w:cs="Miriam"/>
                      <w:sz w:val="18"/>
                      <w:szCs w:val="18"/>
                      <w:rtl/>
                    </w:rPr>
                    <w:t>חי</w:t>
                  </w:r>
                  <w:r>
                    <w:rPr>
                      <w:rFonts w:cs="Miriam" w:hint="cs"/>
                      <w:sz w:val="18"/>
                      <w:szCs w:val="18"/>
                      <w:rtl/>
                    </w:rPr>
                    <w:t>שוב ההוצאות של גורם חקלאי שהוא יחיד</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וצאותיו השנתיות המוכרות של חבר יהיו כל אלה:</w:t>
      </w:r>
    </w:p>
    <w:p w:rsidR="00E164CD" w:rsidRDefault="00E164C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וצאות מחיה לפי יחידת תקן צריכה לחבר, יחידת תקן צריכה לבן-זוגו ומחצית יחידת תקן צריכה </w:t>
      </w:r>
      <w:r>
        <w:rPr>
          <w:rStyle w:val="default"/>
          <w:rFonts w:cs="FrankRuehl"/>
          <w:rtl/>
        </w:rPr>
        <w:t>לכ</w:t>
      </w:r>
      <w:r>
        <w:rPr>
          <w:rStyle w:val="default"/>
          <w:rFonts w:cs="FrankRuehl" w:hint="cs"/>
          <w:rtl/>
        </w:rPr>
        <w:t>ל אחד מילדיו שטרם מלאו להם 21 שנים, ואולם לגבי חבר שחויב בפסק דין בתשלום מזונות לילדיו, תוגדל מחצית יחידת תקן צבירה לכל ילד כאמור עד לסכום שבו חויב כאמור או עד לסכום יחידת ת</w:t>
      </w:r>
      <w:r>
        <w:rPr>
          <w:rStyle w:val="default"/>
          <w:rFonts w:cs="FrankRuehl"/>
          <w:rtl/>
        </w:rPr>
        <w:t>ק</w:t>
      </w:r>
      <w:r>
        <w:rPr>
          <w:rStyle w:val="default"/>
          <w:rFonts w:cs="FrankRuehl" w:hint="cs"/>
          <w:rtl/>
        </w:rPr>
        <w:t xml:space="preserve">ן צריכה אחת, לפי הנמוך מביניהם; הוצאות המחיה של חייב ובן זוגו המפורטים בפסקאות </w:t>
      </w:r>
      <w:r>
        <w:rPr>
          <w:rStyle w:val="default"/>
          <w:rFonts w:cs="FrankRuehl"/>
          <w:rtl/>
        </w:rPr>
        <w:t>מ</w:t>
      </w:r>
      <w:r>
        <w:rPr>
          <w:rStyle w:val="default"/>
          <w:rFonts w:cs="FrankRuehl" w:hint="cs"/>
          <w:rtl/>
        </w:rPr>
        <w:t>ש</w:t>
      </w:r>
      <w:r>
        <w:rPr>
          <w:rStyle w:val="default"/>
          <w:rFonts w:cs="FrankRuehl"/>
          <w:rtl/>
        </w:rPr>
        <w:t>נ</w:t>
      </w:r>
      <w:r>
        <w:rPr>
          <w:rStyle w:val="default"/>
          <w:rFonts w:cs="FrankRuehl" w:hint="cs"/>
          <w:rtl/>
        </w:rPr>
        <w:t>ה (א) ו-(ב) כאשר גיל החבר הוא מתחת ל-30 שנה, יחושבו כאילו היו להם שני ילדים, אלא אם כן מספר ילדיהם עלה על שניים;</w:t>
      </w:r>
    </w:p>
    <w:p w:rsidR="00E164CD" w:rsidRDefault="00E164CD">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שלומים למס הכנסה, שהיו משתלמים כדין על ההכנסה החייבת של</w:t>
      </w:r>
      <w:r>
        <w:rPr>
          <w:rStyle w:val="default"/>
          <w:rFonts w:cs="FrankRuehl"/>
          <w:rtl/>
        </w:rPr>
        <w:t xml:space="preserve"> </w:t>
      </w:r>
      <w:r>
        <w:rPr>
          <w:rStyle w:val="default"/>
          <w:rFonts w:cs="FrankRuehl" w:hint="cs"/>
          <w:rtl/>
        </w:rPr>
        <w:t>החבר המחושבת לגבי הכנסותיו השנתיות לפי תקנות אלה, בהתחשב בכל נתוניו האישיים, לרב</w:t>
      </w:r>
      <w:r>
        <w:rPr>
          <w:rStyle w:val="default"/>
          <w:rFonts w:cs="FrankRuehl"/>
          <w:rtl/>
        </w:rPr>
        <w:t>ות</w:t>
      </w:r>
      <w:r>
        <w:rPr>
          <w:rStyle w:val="default"/>
          <w:rFonts w:cs="FrankRuehl" w:hint="cs"/>
          <w:rtl/>
        </w:rPr>
        <w:t xml:space="preserve"> ניכויים, זיכויים והפסדים לקיזוז;</w:t>
      </w:r>
    </w:p>
    <w:p w:rsidR="00E164CD" w:rsidRDefault="00E164CD">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מי ביטוח לאומי שהיו משתלמים כדין על הכנסותיו השנתיות של החבר המחושבות לפי תקנות אלה, בהתאם לחוק הביטוח הלאומי;</w:t>
      </w:r>
    </w:p>
    <w:p w:rsidR="00E164CD" w:rsidRDefault="00E164CD">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שלומים למינהל מקרק</w:t>
      </w:r>
      <w:r>
        <w:rPr>
          <w:rStyle w:val="default"/>
          <w:rFonts w:cs="FrankRuehl"/>
          <w:rtl/>
        </w:rPr>
        <w:t>ע</w:t>
      </w:r>
      <w:r>
        <w:rPr>
          <w:rStyle w:val="default"/>
          <w:rFonts w:cs="FrankRuehl" w:hint="cs"/>
          <w:rtl/>
        </w:rPr>
        <w:t>י ישראל, לפי ממוצע חיובי החבר בפועל בשלוש השנים האחרונות, בתוספת הפרשי הצמדה למד</w:t>
      </w:r>
      <w:r>
        <w:rPr>
          <w:rStyle w:val="default"/>
          <w:rFonts w:cs="FrankRuehl"/>
          <w:rtl/>
        </w:rPr>
        <w:t>ד;</w:t>
      </w:r>
    </w:p>
    <w:p w:rsidR="00E164CD" w:rsidRDefault="00E164CD">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שלומי ארנונה ומסים לאגודה, על פי 50% מחיובי החבר בשנת 1993, בתוספת הצמדה למדד;</w:t>
      </w:r>
    </w:p>
    <w:p w:rsidR="00E164CD" w:rsidRDefault="00E164CD">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ה</w:t>
      </w:r>
      <w:r>
        <w:rPr>
          <w:rStyle w:val="default"/>
          <w:rFonts w:cs="FrankRuehl" w:hint="cs"/>
          <w:rtl/>
        </w:rPr>
        <w:t xml:space="preserve">פרשות לחידוש ציוד </w:t>
      </w:r>
      <w:r w:rsidR="00402B0E">
        <w:rPr>
          <w:rStyle w:val="default"/>
          <w:rFonts w:cs="FrankRuehl"/>
          <w:rtl/>
        </w:rPr>
        <w:t>–</w:t>
      </w:r>
    </w:p>
    <w:p w:rsidR="00E164CD" w:rsidRDefault="00E164CD" w:rsidP="00402B0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חייב הזכאי למחיקה </w:t>
      </w:r>
      <w:r w:rsidR="00402B0E">
        <w:rPr>
          <w:rStyle w:val="default"/>
          <w:rFonts w:cs="FrankRuehl" w:hint="cs"/>
          <w:rtl/>
        </w:rPr>
        <w:t>-</w:t>
      </w:r>
      <w:r>
        <w:rPr>
          <w:rStyle w:val="default"/>
          <w:rFonts w:cs="FrankRuehl"/>
          <w:rtl/>
        </w:rPr>
        <w:t xml:space="preserve"> </w:t>
      </w:r>
      <w:r>
        <w:rPr>
          <w:rStyle w:val="default"/>
          <w:rFonts w:cs="FrankRuehl" w:hint="cs"/>
          <w:rtl/>
        </w:rPr>
        <w:t>בשיעור של 4.25% מהכנסות חקלאיות של החב</w:t>
      </w:r>
      <w:r>
        <w:rPr>
          <w:rStyle w:val="default"/>
          <w:rFonts w:cs="FrankRuehl"/>
          <w:rtl/>
        </w:rPr>
        <w:t>ר</w:t>
      </w:r>
      <w:r>
        <w:rPr>
          <w:rStyle w:val="default"/>
          <w:rFonts w:cs="FrankRuehl" w:hint="cs"/>
          <w:rtl/>
        </w:rPr>
        <w:t xml:space="preserve"> המנויות בפסקאות (1), (4) ו-(9) של תקנה 5(א), ובשיעור של 3% מהכנסות כאמור של החב</w:t>
      </w:r>
      <w:r>
        <w:rPr>
          <w:rStyle w:val="default"/>
          <w:rFonts w:cs="FrankRuehl"/>
          <w:rtl/>
        </w:rPr>
        <w:t xml:space="preserve">ר </w:t>
      </w:r>
      <w:r>
        <w:rPr>
          <w:rStyle w:val="default"/>
          <w:rFonts w:cs="FrankRuehl" w:hint="cs"/>
          <w:rtl/>
        </w:rPr>
        <w:t>שאינן הכנסות חקלאיות;</w:t>
      </w:r>
    </w:p>
    <w:p w:rsidR="00E164CD" w:rsidRDefault="00E164CD" w:rsidP="00402B0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חייב שאינו זכאי למחיקה </w:t>
      </w:r>
      <w:r w:rsidR="00402B0E">
        <w:rPr>
          <w:rStyle w:val="default"/>
          <w:rFonts w:cs="FrankRuehl" w:hint="cs"/>
          <w:rtl/>
        </w:rPr>
        <w:t>-</w:t>
      </w:r>
      <w:r>
        <w:rPr>
          <w:rStyle w:val="default"/>
          <w:rFonts w:cs="FrankRuehl"/>
          <w:rtl/>
        </w:rPr>
        <w:t xml:space="preserve"> 4.9% </w:t>
      </w:r>
      <w:r>
        <w:rPr>
          <w:rStyle w:val="default"/>
          <w:rFonts w:cs="FrankRuehl" w:hint="cs"/>
          <w:rtl/>
        </w:rPr>
        <w:t>מהכנסות חקלאיות של החבר המנויות בפסקאות (1), (4) ו-(9) של תקנה 5(א), ובשיעור של 3% מהכנסות כאמור של החבר שאינן הכנסו</w:t>
      </w:r>
      <w:r>
        <w:rPr>
          <w:rStyle w:val="default"/>
          <w:rFonts w:cs="FrankRuehl"/>
          <w:rtl/>
        </w:rPr>
        <w:t>ת</w:t>
      </w:r>
      <w:r>
        <w:rPr>
          <w:rStyle w:val="default"/>
          <w:rFonts w:cs="FrankRuehl" w:hint="cs"/>
          <w:rtl/>
        </w:rPr>
        <w:t xml:space="preserve"> חקלאיות;</w:t>
      </w:r>
    </w:p>
    <w:p w:rsidR="00E164CD" w:rsidRDefault="00E164CD">
      <w:pPr>
        <w:pStyle w:val="P22"/>
        <w:spacing w:before="72"/>
        <w:ind w:left="1021" w:right="1134"/>
        <w:rPr>
          <w:rStyle w:val="default"/>
          <w:rFonts w:cs="FrankRuehl"/>
          <w:rtl/>
        </w:rPr>
      </w:pPr>
      <w:r>
        <w:rPr>
          <w:rStyle w:val="default"/>
          <w:rFonts w:cs="FrankRuehl"/>
          <w:rtl/>
        </w:rPr>
        <w:t>וה</w:t>
      </w:r>
      <w:r>
        <w:rPr>
          <w:rStyle w:val="default"/>
          <w:rFonts w:cs="FrankRuehl" w:hint="cs"/>
          <w:rtl/>
        </w:rPr>
        <w:t>כל אם ההכנסות כאמור הן מהסוגים המזכים את החבר להפרשה לחידוש ציוד לפי</w:t>
      </w:r>
      <w:r>
        <w:rPr>
          <w:rStyle w:val="default"/>
          <w:rFonts w:cs="FrankRuehl"/>
          <w:rtl/>
        </w:rPr>
        <w:t xml:space="preserve"> ד</w:t>
      </w:r>
      <w:r>
        <w:rPr>
          <w:rStyle w:val="default"/>
          <w:rFonts w:cs="FrankRuehl" w:hint="cs"/>
          <w:rtl/>
        </w:rPr>
        <w:t>יני המס, ואולם המשקם יהיה רשאי להגדיל את סכום ההפרשות לחידוש ציוד עד לשיעור של 5% מהפדיון כאמור, לפי משך החיים הכלכלי של הציוד ורמת עתירות ההון;</w:t>
      </w:r>
    </w:p>
    <w:p w:rsidR="00E164CD" w:rsidRDefault="00E164CD" w:rsidP="00402B0E">
      <w:pPr>
        <w:pStyle w:val="P22"/>
        <w:spacing w:before="72"/>
        <w:ind w:left="1021" w:right="1134"/>
        <w:rPr>
          <w:rStyle w:val="default"/>
          <w:rFonts w:cs="FrankRuehl"/>
          <w:rtl/>
        </w:rPr>
      </w:pPr>
      <w:r>
        <w:rPr>
          <w:rStyle w:val="default"/>
          <w:rFonts w:cs="FrankRuehl"/>
          <w:rtl/>
        </w:rPr>
        <w:t>(7)</w:t>
      </w:r>
      <w:r>
        <w:rPr>
          <w:rStyle w:val="default"/>
          <w:rFonts w:cs="FrankRuehl"/>
          <w:rtl/>
        </w:rPr>
        <w:tab/>
        <w:t>ת</w:t>
      </w:r>
      <w:r>
        <w:rPr>
          <w:rStyle w:val="default"/>
          <w:rFonts w:cs="FrankRuehl" w:hint="cs"/>
          <w:rtl/>
        </w:rPr>
        <w:t>שלומים שוטפים בשל הלוואות אחרות שלפרעונן</w:t>
      </w:r>
      <w:r>
        <w:rPr>
          <w:rStyle w:val="default"/>
          <w:rFonts w:cs="FrankRuehl"/>
          <w:rtl/>
        </w:rPr>
        <w:t xml:space="preserve"> ש</w:t>
      </w:r>
      <w:r>
        <w:rPr>
          <w:rStyle w:val="default"/>
          <w:rFonts w:cs="FrankRuehl" w:hint="cs"/>
          <w:rtl/>
        </w:rPr>
        <w:t>ועבד בית מגורים או נכס אחר המייצר הכנסה שהובא בחשבון לצורך חישוב כושר ההחזר של החבר, ובלבד שאין החבר זכאי בשלהן למחיקה או לפ</w:t>
      </w:r>
      <w:r>
        <w:rPr>
          <w:rStyle w:val="default"/>
          <w:rFonts w:cs="FrankRuehl"/>
          <w:rtl/>
        </w:rPr>
        <w:t>ר</w:t>
      </w:r>
      <w:r>
        <w:rPr>
          <w:rStyle w:val="default"/>
          <w:rFonts w:cs="FrankRuehl" w:hint="cs"/>
          <w:rtl/>
        </w:rPr>
        <w:t>יסה לפי החוק, ותשלומים בשל פריסת חוב מס;</w:t>
      </w:r>
    </w:p>
    <w:p w:rsidR="00E164CD" w:rsidRDefault="00E164CD" w:rsidP="00402B0E">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ל</w:t>
      </w:r>
      <w:r>
        <w:rPr>
          <w:rStyle w:val="default"/>
          <w:rFonts w:cs="FrankRuehl" w:hint="cs"/>
          <w:rtl/>
        </w:rPr>
        <w:t>גבי חברים שגילם מתחת ל-65 שנים בגב</w:t>
      </w:r>
      <w:r>
        <w:rPr>
          <w:rStyle w:val="default"/>
          <w:rFonts w:cs="FrankRuehl"/>
          <w:rtl/>
        </w:rPr>
        <w:t xml:space="preserve">ר </w:t>
      </w:r>
      <w:r>
        <w:rPr>
          <w:rStyle w:val="default"/>
          <w:rFonts w:cs="FrankRuehl" w:hint="cs"/>
          <w:rtl/>
        </w:rPr>
        <w:t xml:space="preserve">ו-60 שנים באישה ועד הגיל האמור </w:t>
      </w:r>
      <w:r w:rsidR="00402B0E">
        <w:rPr>
          <w:rStyle w:val="default"/>
          <w:rFonts w:cs="FrankRuehl" w:hint="cs"/>
          <w:rtl/>
        </w:rPr>
        <w:t>-</w:t>
      </w:r>
      <w:r>
        <w:rPr>
          <w:rStyle w:val="default"/>
          <w:rFonts w:cs="FrankRuehl"/>
          <w:rtl/>
        </w:rPr>
        <w:t xml:space="preserve"> </w:t>
      </w:r>
      <w:r>
        <w:rPr>
          <w:rStyle w:val="default"/>
          <w:rFonts w:cs="FrankRuehl" w:hint="cs"/>
          <w:rtl/>
        </w:rPr>
        <w:t xml:space="preserve">תשלומים לקופת גמל לתגמולים או לקיצבה </w:t>
      </w:r>
      <w:r w:rsidR="00402B0E">
        <w:rPr>
          <w:rStyle w:val="default"/>
          <w:rFonts w:cs="FrankRuehl"/>
          <w:rtl/>
        </w:rPr>
        <w:t>–</w:t>
      </w:r>
    </w:p>
    <w:p w:rsidR="00E164CD" w:rsidRDefault="00E164CD" w:rsidP="00402B0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חייב הזכאי למחיקה </w:t>
      </w:r>
      <w:r w:rsidR="00402B0E">
        <w:rPr>
          <w:rStyle w:val="default"/>
          <w:rFonts w:cs="FrankRuehl" w:hint="cs"/>
          <w:rtl/>
        </w:rPr>
        <w:t>-</w:t>
      </w:r>
      <w:r>
        <w:rPr>
          <w:rStyle w:val="default"/>
          <w:rFonts w:cs="FrankRuehl"/>
          <w:rtl/>
        </w:rPr>
        <w:t xml:space="preserve"> </w:t>
      </w:r>
      <w:r>
        <w:rPr>
          <w:rStyle w:val="default"/>
          <w:rFonts w:cs="FrankRuehl" w:hint="cs"/>
          <w:rtl/>
        </w:rPr>
        <w:t>בשיעור של 20% מהסכום המרבי המוכר לניכוי ולזיכוי לצרכי מס הכנסה;</w:t>
      </w:r>
    </w:p>
    <w:p w:rsidR="00E164CD" w:rsidRDefault="00E164CD" w:rsidP="00402B0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חייב שאינו זכאי למחיקה </w:t>
      </w:r>
      <w:r w:rsidR="00402B0E">
        <w:rPr>
          <w:rStyle w:val="default"/>
          <w:rFonts w:cs="FrankRuehl" w:hint="cs"/>
          <w:rtl/>
        </w:rPr>
        <w:t>-</w:t>
      </w:r>
      <w:r>
        <w:rPr>
          <w:rStyle w:val="default"/>
          <w:rFonts w:cs="FrankRuehl"/>
          <w:rtl/>
        </w:rPr>
        <w:t xml:space="preserve"> </w:t>
      </w:r>
      <w:r>
        <w:rPr>
          <w:rStyle w:val="default"/>
          <w:rFonts w:cs="FrankRuehl" w:hint="cs"/>
          <w:rtl/>
        </w:rPr>
        <w:t>בשיעור של 50% מהסכום המרבי המוכר לניכוי ולזיכוי לצרכי מס הכנסה;</w:t>
      </w:r>
    </w:p>
    <w:p w:rsidR="00E164CD" w:rsidRDefault="00E164CD">
      <w:pPr>
        <w:pStyle w:val="P22"/>
        <w:spacing w:before="72"/>
        <w:ind w:left="1021" w:right="1134"/>
        <w:rPr>
          <w:rStyle w:val="default"/>
          <w:rFonts w:cs="FrankRuehl"/>
          <w:rtl/>
        </w:rPr>
      </w:pPr>
      <w:r>
        <w:rPr>
          <w:rStyle w:val="default"/>
          <w:rFonts w:cs="FrankRuehl"/>
          <w:rtl/>
        </w:rPr>
        <w:t>(9)</w:t>
      </w:r>
      <w:r>
        <w:rPr>
          <w:rStyle w:val="default"/>
          <w:rFonts w:cs="FrankRuehl"/>
          <w:rtl/>
        </w:rPr>
        <w:tab/>
        <w:t>ה</w:t>
      </w:r>
      <w:r>
        <w:rPr>
          <w:rStyle w:val="default"/>
          <w:rFonts w:cs="FrankRuehl" w:hint="cs"/>
          <w:rtl/>
        </w:rPr>
        <w:t>וצאות מיוחדות קבועות, נטו, לסיעוד שאישר המשקם, בסכום שאינו עולה על שווי שלושה רבעים של יחידת תקן צריכה בשל כל יחיד נזקק.</w:t>
      </w:r>
    </w:p>
    <w:p w:rsidR="00E164CD" w:rsidRDefault="00E164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וצאותיו של חקלאי יחושבו כהוצאותיו של החבר </w:t>
      </w:r>
      <w:r>
        <w:rPr>
          <w:rStyle w:val="default"/>
          <w:rFonts w:cs="FrankRuehl"/>
          <w:rtl/>
        </w:rPr>
        <w:t>כ</w:t>
      </w:r>
      <w:r>
        <w:rPr>
          <w:rStyle w:val="default"/>
          <w:rFonts w:cs="FrankRuehl" w:hint="cs"/>
          <w:rtl/>
        </w:rPr>
        <w:t>אמור בתקנת משנה (א), בשינויים המחויבים לפי הענין, ובלבד שהוצאותיו כחבר שחושבו לפ</w:t>
      </w:r>
      <w:r>
        <w:rPr>
          <w:rStyle w:val="default"/>
          <w:rFonts w:cs="FrankRuehl"/>
          <w:rtl/>
        </w:rPr>
        <w:t xml:space="preserve">י </w:t>
      </w:r>
      <w:r>
        <w:rPr>
          <w:rStyle w:val="default"/>
          <w:rFonts w:cs="FrankRuehl" w:hint="cs"/>
          <w:rtl/>
        </w:rPr>
        <w:t>תקנת משנה (א) לא יובאו בחשבון בחישוב הוצאותיו כחקלאי.</w:t>
      </w:r>
    </w:p>
    <w:p w:rsidR="00E164CD" w:rsidRDefault="00E164CD">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33.8pt;z-index:251658752" o:allowincell="f" filled="f" stroked="f" strokecolor="lime" strokeweight=".25pt">
            <v:textbox inset="0,0,0,0">
              <w:txbxContent>
                <w:p w:rsidR="00E164CD" w:rsidRDefault="00E164CD" w:rsidP="00402B0E">
                  <w:pPr>
                    <w:spacing w:line="160" w:lineRule="exact"/>
                    <w:jc w:val="left"/>
                    <w:rPr>
                      <w:rFonts w:cs="Miriam"/>
                      <w:noProof/>
                      <w:sz w:val="18"/>
                      <w:szCs w:val="18"/>
                      <w:rtl/>
                    </w:rPr>
                  </w:pPr>
                  <w:r>
                    <w:rPr>
                      <w:rFonts w:cs="Miriam"/>
                      <w:sz w:val="18"/>
                      <w:szCs w:val="18"/>
                      <w:rtl/>
                    </w:rPr>
                    <w:t>חי</w:t>
                  </w:r>
                  <w:r>
                    <w:rPr>
                      <w:rFonts w:cs="Miriam" w:hint="cs"/>
                      <w:sz w:val="18"/>
                      <w:szCs w:val="18"/>
                      <w:rtl/>
                    </w:rPr>
                    <w:t>שוב ההוצאות של אגודה חקלאית, ארגון חקלאי ותאגיד</w:t>
                  </w:r>
                  <w:r w:rsidR="00402B0E">
                    <w:rPr>
                      <w:rFonts w:cs="Miriam" w:hint="cs"/>
                      <w:sz w:val="18"/>
                      <w:szCs w:val="18"/>
                      <w:rtl/>
                    </w:rPr>
                    <w:t xml:space="preserve"> </w:t>
                  </w:r>
                  <w:r>
                    <w:rPr>
                      <w:rFonts w:cs="Miriam"/>
                      <w:sz w:val="18"/>
                      <w:szCs w:val="18"/>
                      <w:rtl/>
                    </w:rPr>
                    <w:t>חק</w:t>
                  </w:r>
                  <w:r>
                    <w:rPr>
                      <w:rFonts w:cs="Miriam" w:hint="cs"/>
                      <w:sz w:val="18"/>
                      <w:szCs w:val="18"/>
                      <w:rtl/>
                    </w:rPr>
                    <w:t>לאי</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וצאותיה המוכרות של אגודה חקלאית יהיו כל אלה:</w:t>
      </w:r>
    </w:p>
    <w:p w:rsidR="00E164CD" w:rsidRDefault="00E164C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וצאות יצרניות ישירות, לרבות ריבית להון חוזר, אך למעט הפרשות, הוצאות הוניות, הוצאות בגין זקיפת שכר למי שזכאים ליחידת תקן צריכה באותה אגודה והו</w:t>
      </w:r>
      <w:r>
        <w:rPr>
          <w:rStyle w:val="default"/>
          <w:rFonts w:cs="FrankRuehl"/>
          <w:rtl/>
        </w:rPr>
        <w:t>צא</w:t>
      </w:r>
      <w:r>
        <w:rPr>
          <w:rStyle w:val="default"/>
          <w:rFonts w:cs="FrankRuehl" w:hint="cs"/>
          <w:rtl/>
        </w:rPr>
        <w:t>ות אחרות מן הסוגים המפורטים בתקנת משנה זו, ולמעט הוצאות על הכנסה מייצור חקלאי שהובאה בחשבון לענין הכנסות האגודה כאמ</w:t>
      </w:r>
      <w:r>
        <w:rPr>
          <w:rStyle w:val="default"/>
          <w:rFonts w:cs="FrankRuehl"/>
          <w:rtl/>
        </w:rPr>
        <w:t>ו</w:t>
      </w:r>
      <w:r>
        <w:rPr>
          <w:rStyle w:val="default"/>
          <w:rFonts w:cs="FrankRuehl" w:hint="cs"/>
          <w:rtl/>
        </w:rPr>
        <w:t>ר בתקנה 6, הכל לפי המאזנים המבוקרים לשלוש השנים האחרונות, בתוספת הפרשי הצמדה למדד; המשקם יהיה רשאי שלא להתחשב בהוצאה מסוימת חד-פעמית;</w:t>
      </w:r>
    </w:p>
    <w:p w:rsidR="00E164CD" w:rsidRDefault="00E164CD">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w:t>
      </w:r>
      <w:r>
        <w:rPr>
          <w:rStyle w:val="default"/>
          <w:rFonts w:cs="FrankRuehl"/>
          <w:rtl/>
        </w:rPr>
        <w:t>ש</w:t>
      </w:r>
      <w:r>
        <w:rPr>
          <w:rStyle w:val="default"/>
          <w:rFonts w:cs="FrankRuehl" w:hint="cs"/>
          <w:rtl/>
        </w:rPr>
        <w:t>לומים למס הכנסה, שהיו משתלמים כדין על פי חישוב ההכנסה החייבת של האגודה המתייחסת להכנסותיה השנתיות לפי תקנות אלה, בה</w:t>
      </w:r>
      <w:r>
        <w:rPr>
          <w:rStyle w:val="default"/>
          <w:rFonts w:cs="FrankRuehl"/>
          <w:rtl/>
        </w:rPr>
        <w:t>ת</w:t>
      </w:r>
      <w:r>
        <w:rPr>
          <w:rStyle w:val="default"/>
          <w:rFonts w:cs="FrankRuehl" w:hint="cs"/>
          <w:rtl/>
        </w:rPr>
        <w:t>חשב בכל נתוניה האישיים, לרבות ניכויים, זיכויים והפסדים לקיזוז;</w:t>
      </w:r>
    </w:p>
    <w:p w:rsidR="00E164CD" w:rsidRDefault="00E164CD">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שלומי ארנונה לרשות המקומית לפי הסכומים שחויבה בהם האגודה לשנת 1993;</w:t>
      </w:r>
    </w:p>
    <w:p w:rsidR="00E164CD" w:rsidRDefault="00E164CD" w:rsidP="00402B0E">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פרשות לחידוש ציוד, כאמור בתקנה 7(א)(6) כשהן מחושבות על כלל הכנסות האגודה מנכסים יצרניים</w:t>
      </w:r>
      <w:r>
        <w:rPr>
          <w:rStyle w:val="default"/>
          <w:rFonts w:cs="FrankRuehl"/>
          <w:rtl/>
        </w:rPr>
        <w:t xml:space="preserve"> ש</w:t>
      </w:r>
      <w:r>
        <w:rPr>
          <w:rStyle w:val="default"/>
          <w:rFonts w:cs="FrankRuehl" w:hint="cs"/>
          <w:rtl/>
        </w:rPr>
        <w:t>בבעלותה;</w:t>
      </w:r>
    </w:p>
    <w:p w:rsidR="00E164CD" w:rsidRDefault="00E164CD" w:rsidP="00402B0E">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וצאות יצרניות עקיפות בשיעור של עד 5% מההוצאות היצרניות הישירות, לפי הסכומים במאזנים המבוקרים של האגודה, בתוספת הפרשי הצמדה</w:t>
      </w:r>
      <w:r>
        <w:rPr>
          <w:rStyle w:val="default"/>
          <w:rFonts w:cs="FrankRuehl"/>
          <w:rtl/>
        </w:rPr>
        <w:t xml:space="preserve"> ל</w:t>
      </w:r>
      <w:r>
        <w:rPr>
          <w:rStyle w:val="default"/>
          <w:rFonts w:cs="FrankRuehl" w:hint="cs"/>
          <w:rtl/>
        </w:rPr>
        <w:t xml:space="preserve">מדד, והוצאות בשיעור העולה על 5% אך לא יותר מ-8% </w:t>
      </w:r>
      <w:r w:rsidR="00402B0E">
        <w:rPr>
          <w:rStyle w:val="default"/>
          <w:rFonts w:cs="FrankRuehl" w:hint="cs"/>
          <w:rtl/>
        </w:rPr>
        <w:t>-</w:t>
      </w:r>
      <w:r>
        <w:rPr>
          <w:rStyle w:val="default"/>
          <w:rFonts w:cs="FrankRuehl"/>
          <w:rtl/>
        </w:rPr>
        <w:t xml:space="preserve"> </w:t>
      </w:r>
      <w:r>
        <w:rPr>
          <w:rStyle w:val="default"/>
          <w:rFonts w:cs="FrankRuehl" w:hint="cs"/>
          <w:rtl/>
        </w:rPr>
        <w:t>אם שוכנע המשקם כי הוצאות כאמור היו דרושות בייצור.</w:t>
      </w:r>
    </w:p>
    <w:p w:rsidR="00E164CD" w:rsidRDefault="00E164C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וצאותיה ה</w:t>
      </w:r>
      <w:r>
        <w:rPr>
          <w:rStyle w:val="default"/>
          <w:rFonts w:cs="FrankRuehl"/>
          <w:rtl/>
        </w:rPr>
        <w:t>מ</w:t>
      </w:r>
      <w:r>
        <w:rPr>
          <w:rStyle w:val="default"/>
          <w:rFonts w:cs="FrankRuehl" w:hint="cs"/>
          <w:rtl/>
        </w:rPr>
        <w:t xml:space="preserve">וכרות של אגודה שיתופית שהרשם סיווגה כ"מושב שיתופי" או שהיא קיבוץ, יכללו בנוסף להוצאות האמורות בתקנת משנה (א), גם </w:t>
      </w:r>
      <w:r w:rsidR="00402B0E">
        <w:rPr>
          <w:rStyle w:val="default"/>
          <w:rFonts w:cs="FrankRuehl"/>
          <w:rtl/>
        </w:rPr>
        <w:t>–</w:t>
      </w:r>
    </w:p>
    <w:p w:rsidR="00E164CD" w:rsidRDefault="00E164C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וצאות מחיה לפי הקב</w:t>
      </w:r>
      <w:r>
        <w:rPr>
          <w:rStyle w:val="default"/>
          <w:rFonts w:cs="FrankRuehl"/>
          <w:rtl/>
        </w:rPr>
        <w:t>וע</w:t>
      </w:r>
      <w:r>
        <w:rPr>
          <w:rStyle w:val="default"/>
          <w:rFonts w:cs="FrankRuehl" w:hint="cs"/>
          <w:rtl/>
        </w:rPr>
        <w:t xml:space="preserve"> בתקנה 7(א)(1); מספר יחידות תקן הצריכה יהיה לפי ממוצע יחידות התקן שבספרי האגודה בשלוש השנים האחרונות;</w:t>
      </w:r>
    </w:p>
    <w:p w:rsidR="00E164CD" w:rsidRDefault="00E164CD">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שלומים ל</w:t>
      </w:r>
      <w:r>
        <w:rPr>
          <w:rStyle w:val="default"/>
          <w:rFonts w:cs="FrankRuehl"/>
          <w:rtl/>
        </w:rPr>
        <w:t>ב</w:t>
      </w:r>
      <w:r>
        <w:rPr>
          <w:rStyle w:val="default"/>
          <w:rFonts w:cs="FrankRuehl" w:hint="cs"/>
          <w:rtl/>
        </w:rPr>
        <w:t>יטוח לאומי, שהיו משתלמים כדין על פי חישוב ההכנסות השנתיות של האגודה לפי תקנות אלה;</w:t>
      </w:r>
    </w:p>
    <w:p w:rsidR="00E164CD" w:rsidRDefault="00E164CD">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שלומים לקופת גמל לתגמולים או לקיצבה לפי הקבוע בתקנ</w:t>
      </w:r>
      <w:r>
        <w:rPr>
          <w:rStyle w:val="default"/>
          <w:rFonts w:cs="FrankRuehl"/>
          <w:rtl/>
        </w:rPr>
        <w:t>ה 7(</w:t>
      </w:r>
      <w:r>
        <w:rPr>
          <w:rStyle w:val="default"/>
          <w:rFonts w:cs="FrankRuehl" w:hint="cs"/>
          <w:rtl/>
        </w:rPr>
        <w:t>א)(8), לפי יחידות תקן הצריכה כאמור בפסקה (1), בניכוי יחידות תקן צריכה המתייחסות למי שהינו מתחת ל-21 שנים;</w:t>
      </w:r>
    </w:p>
    <w:p w:rsidR="00E164CD" w:rsidRDefault="00E164CD">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וצאות מיוחדות קבועות נטו לסיעוד שאישר המשקם, בסכום שאינו עולה על שווי שלושה רבעים של יחידת תקן צריכה בשל כל יחיד נזקק;</w:t>
      </w:r>
    </w:p>
    <w:p w:rsidR="00E164CD" w:rsidRDefault="00E164CD">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שלומים שוטפים בשל</w:t>
      </w:r>
      <w:r>
        <w:rPr>
          <w:rStyle w:val="default"/>
          <w:rFonts w:cs="FrankRuehl"/>
          <w:rtl/>
        </w:rPr>
        <w:t xml:space="preserve"> ה</w:t>
      </w:r>
      <w:r>
        <w:rPr>
          <w:rStyle w:val="default"/>
          <w:rFonts w:cs="FrankRuehl" w:hint="cs"/>
          <w:rtl/>
        </w:rPr>
        <w:t>לוואות אחרות שלפרעונן שועבד נכס המייצר הכנסה שהובא בחשבון לצורך חישוב כושר ההחזר של האגודה, עד סכום כושר ההחזר שחוש</w:t>
      </w:r>
      <w:r>
        <w:rPr>
          <w:rStyle w:val="default"/>
          <w:rFonts w:cs="FrankRuehl"/>
          <w:rtl/>
        </w:rPr>
        <w:t>ב</w:t>
      </w:r>
      <w:r>
        <w:rPr>
          <w:rStyle w:val="default"/>
          <w:rFonts w:cs="FrankRuehl" w:hint="cs"/>
          <w:rtl/>
        </w:rPr>
        <w:t xml:space="preserve"> בשל אותו נכס;</w:t>
      </w:r>
    </w:p>
    <w:p w:rsidR="00E164CD" w:rsidRDefault="00E164CD">
      <w:pPr>
        <w:pStyle w:val="P00"/>
        <w:spacing w:before="72"/>
        <w:ind w:left="0" w:right="1134"/>
        <w:rPr>
          <w:rFonts w:cs="FrankRuehl"/>
          <w:sz w:val="26"/>
          <w:rtl/>
        </w:rPr>
      </w:pPr>
      <w:r>
        <w:rPr>
          <w:rFonts w:cs="FrankRuehl"/>
          <w:sz w:val="26"/>
          <w:rtl/>
        </w:rPr>
        <w:t>וא</w:t>
      </w:r>
      <w:r>
        <w:rPr>
          <w:rFonts w:cs="FrankRuehl" w:hint="cs"/>
          <w:sz w:val="26"/>
          <w:rtl/>
        </w:rPr>
        <w:t xml:space="preserve">ולם לענין הפרשות לחידוש ציוד כאמור בתקנה 7(א)(6), ההוצאה להפרשות כאמור מהכנסות שאינן הכנסות חקלאיות תהיה בשיעור של 3% עד </w:t>
      </w:r>
      <w:r>
        <w:rPr>
          <w:rFonts w:cs="FrankRuehl"/>
          <w:sz w:val="26"/>
          <w:rtl/>
        </w:rPr>
        <w:t>4.5% ב</w:t>
      </w:r>
      <w:r>
        <w:rPr>
          <w:rFonts w:cs="FrankRuehl" w:hint="cs"/>
          <w:sz w:val="26"/>
          <w:rtl/>
        </w:rPr>
        <w:t>לבד, לפי משך החיים הכלכלי של הציוד ורמת עתירות ההון.</w:t>
      </w:r>
    </w:p>
    <w:p w:rsidR="00E164CD" w:rsidRDefault="00E164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וצאותיו המוכרות של ארגון חקלאי ושל תאגיד חקלאי יחושבו כהוצאותיה של אגודה חקלאית כאמור בתקנת משנה (א), בשינויים המחויבים לפי הענין.</w:t>
      </w:r>
    </w:p>
    <w:p w:rsidR="00E164CD" w:rsidRDefault="00E164CD">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6pt;z-index:251659776" o:allowincell="f" filled="f" stroked="f" strokecolor="lime" strokeweight=".25pt">
            <v:textbox inset="0,0,0,0">
              <w:txbxContent>
                <w:p w:rsidR="00E164CD" w:rsidRDefault="00E164CD" w:rsidP="00402B0E">
                  <w:pPr>
                    <w:spacing w:line="160" w:lineRule="exact"/>
                    <w:jc w:val="left"/>
                    <w:rPr>
                      <w:rFonts w:cs="Miriam"/>
                      <w:noProof/>
                      <w:sz w:val="18"/>
                      <w:szCs w:val="18"/>
                      <w:rtl/>
                    </w:rPr>
                  </w:pPr>
                  <w:r>
                    <w:rPr>
                      <w:rFonts w:cs="Miriam"/>
                      <w:sz w:val="18"/>
                      <w:szCs w:val="18"/>
                      <w:rtl/>
                    </w:rPr>
                    <w:t>אי</w:t>
                  </w:r>
                  <w:r>
                    <w:rPr>
                      <w:rFonts w:cs="Miriam" w:hint="cs"/>
                      <w:sz w:val="18"/>
                      <w:szCs w:val="18"/>
                      <w:rtl/>
                    </w:rPr>
                    <w:t>מות כושר</w:t>
                  </w:r>
                  <w:r w:rsidR="00402B0E">
                    <w:rPr>
                      <w:rFonts w:cs="Miriam" w:hint="cs"/>
                      <w:sz w:val="18"/>
                      <w:szCs w:val="18"/>
                      <w:rtl/>
                    </w:rPr>
                    <w:t xml:space="preserve"> </w:t>
                  </w:r>
                  <w:r>
                    <w:rPr>
                      <w:rFonts w:cs="Miriam"/>
                      <w:sz w:val="18"/>
                      <w:szCs w:val="18"/>
                      <w:rtl/>
                    </w:rPr>
                    <w:t>הח</w:t>
                  </w:r>
                  <w:r>
                    <w:rPr>
                      <w:rFonts w:cs="Miriam" w:hint="cs"/>
                      <w:sz w:val="18"/>
                      <w:szCs w:val="18"/>
                      <w:rtl/>
                    </w:rPr>
                    <w:t>זר</w:t>
                  </w:r>
                </w:p>
              </w:txbxContent>
            </v:textbox>
            <w10:anchorlock/>
          </v:rect>
        </w:pict>
      </w:r>
      <w:r>
        <w:rPr>
          <w:rStyle w:val="big-number"/>
          <w:rFonts w:cs="Miriam"/>
          <w:rtl/>
        </w:rPr>
        <w:t>9.</w:t>
      </w:r>
      <w:r>
        <w:rPr>
          <w:rStyle w:val="big-number"/>
          <w:rFonts w:cs="Miriam"/>
          <w:rtl/>
        </w:rPr>
        <w:tab/>
      </w:r>
      <w:r>
        <w:rPr>
          <w:rStyle w:val="default"/>
          <w:rFonts w:cs="FrankRuehl"/>
          <w:rtl/>
        </w:rPr>
        <w:t>נמ</w:t>
      </w:r>
      <w:r>
        <w:rPr>
          <w:rStyle w:val="default"/>
          <w:rFonts w:cs="FrankRuehl" w:hint="cs"/>
          <w:rtl/>
        </w:rPr>
        <w:t>צא לפי כושר ההחזר הכולל שנקבע לחבר או לאג</w:t>
      </w:r>
      <w:r>
        <w:rPr>
          <w:rStyle w:val="default"/>
          <w:rFonts w:cs="FrankRuehl"/>
          <w:rtl/>
        </w:rPr>
        <w:t>ו</w:t>
      </w:r>
      <w:r>
        <w:rPr>
          <w:rStyle w:val="default"/>
          <w:rFonts w:cs="FrankRuehl" w:hint="cs"/>
          <w:rtl/>
        </w:rPr>
        <w:t xml:space="preserve">דה חקלאית לפי תקנות 5 עד 8, כי החבר או האגודה, לפי הענין, יהיו זכאים למחיקת חובות לפי סעיף 21 לחוק, תשמש קביעת כושר ההחזר כאמור כקביעה ראשונית בלבד, ולצורך </w:t>
      </w:r>
      <w:r>
        <w:rPr>
          <w:rStyle w:val="default"/>
          <w:rFonts w:cs="FrankRuehl"/>
          <w:rtl/>
        </w:rPr>
        <w:t>קב</w:t>
      </w:r>
      <w:r>
        <w:rPr>
          <w:rStyle w:val="default"/>
          <w:rFonts w:cs="FrankRuehl" w:hint="cs"/>
          <w:rtl/>
        </w:rPr>
        <w:t>יעה סופית של כושר ההחזר יחויבו החבר או האגודה, לפי הענין, להגיש למשקם גם הצהרת הון ודו"ח על נכסים</w:t>
      </w:r>
      <w:r>
        <w:rPr>
          <w:rStyle w:val="default"/>
          <w:rFonts w:cs="FrankRuehl"/>
          <w:rtl/>
        </w:rPr>
        <w:t xml:space="preserve"> </w:t>
      </w:r>
      <w:r>
        <w:rPr>
          <w:rStyle w:val="default"/>
          <w:rFonts w:cs="FrankRuehl" w:hint="cs"/>
          <w:rtl/>
        </w:rPr>
        <w:t>לא חקלאיים באופן ובתנאים שתקבע המינהלה, וכן תבצע המינהלה לגבי חבר או אגודה כאמור חקירה לאימות הנתונים ששימשו לחישוב כושר ההחזר שלהם.</w:t>
      </w:r>
    </w:p>
    <w:p w:rsidR="00E164CD" w:rsidRDefault="00E164CD" w:rsidP="00402B0E">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0.9pt;z-index:251660800" o:allowincell="f" filled="f" stroked="f" strokecolor="lime" strokeweight=".25pt">
            <v:textbox inset="0,0,0,0">
              <w:txbxContent>
                <w:p w:rsidR="00E164CD" w:rsidRDefault="00E164CD" w:rsidP="00402B0E">
                  <w:pPr>
                    <w:spacing w:line="160" w:lineRule="exact"/>
                    <w:jc w:val="left"/>
                    <w:rPr>
                      <w:rFonts w:cs="Miriam"/>
                      <w:noProof/>
                      <w:sz w:val="18"/>
                      <w:szCs w:val="18"/>
                      <w:rtl/>
                    </w:rPr>
                  </w:pPr>
                  <w:r>
                    <w:rPr>
                      <w:rFonts w:cs="Miriam"/>
                      <w:sz w:val="18"/>
                      <w:szCs w:val="18"/>
                      <w:rtl/>
                    </w:rPr>
                    <w:t>הת</w:t>
                  </w:r>
                  <w:r>
                    <w:rPr>
                      <w:rFonts w:cs="Miriam" w:hint="cs"/>
                      <w:sz w:val="18"/>
                      <w:szCs w:val="18"/>
                      <w:rtl/>
                    </w:rPr>
                    <w:t>אמת הנתונים</w:t>
                  </w:r>
                  <w:r w:rsidR="00402B0E">
                    <w:rPr>
                      <w:rFonts w:cs="Miriam" w:hint="cs"/>
                      <w:sz w:val="18"/>
                      <w:szCs w:val="18"/>
                      <w:rtl/>
                    </w:rPr>
                    <w:t xml:space="preserve"> </w:t>
                  </w:r>
                  <w:r>
                    <w:rPr>
                      <w:rFonts w:cs="Miriam"/>
                      <w:sz w:val="18"/>
                      <w:szCs w:val="18"/>
                      <w:rtl/>
                    </w:rPr>
                    <w:t>שב</w:t>
                  </w:r>
                  <w:r>
                    <w:rPr>
                      <w:rFonts w:cs="Miriam" w:hint="cs"/>
                      <w:sz w:val="18"/>
                      <w:szCs w:val="18"/>
                      <w:rtl/>
                    </w:rPr>
                    <w:t>ספרי האגודה</w:t>
                  </w:r>
                </w:p>
              </w:txbxContent>
            </v:textbox>
            <w10:anchorlock/>
          </v:rect>
        </w:pict>
      </w:r>
      <w:r>
        <w:rPr>
          <w:rStyle w:val="big-number"/>
          <w:rFonts w:cs="Miriam"/>
          <w:rtl/>
        </w:rPr>
        <w:t>10.</w:t>
      </w:r>
      <w:r>
        <w:rPr>
          <w:rStyle w:val="big-number"/>
          <w:rFonts w:cs="Miriam"/>
          <w:rtl/>
        </w:rPr>
        <w:tab/>
      </w:r>
      <w:r>
        <w:rPr>
          <w:rStyle w:val="default"/>
          <w:rFonts w:cs="FrankRuehl"/>
          <w:rtl/>
        </w:rPr>
        <w:t>סב</w:t>
      </w:r>
      <w:r>
        <w:rPr>
          <w:rStyle w:val="default"/>
          <w:rFonts w:cs="FrankRuehl" w:hint="cs"/>
          <w:rtl/>
        </w:rPr>
        <w:t xml:space="preserve">ר המשקם כי ספרי </w:t>
      </w:r>
      <w:r>
        <w:rPr>
          <w:rStyle w:val="default"/>
          <w:rFonts w:cs="FrankRuehl"/>
          <w:rtl/>
        </w:rPr>
        <w:t>הא</w:t>
      </w:r>
      <w:r>
        <w:rPr>
          <w:rStyle w:val="default"/>
          <w:rFonts w:cs="FrankRuehl" w:hint="cs"/>
          <w:rtl/>
        </w:rPr>
        <w:t>גודה אינם משקפים כראוי את מצב עסקיה או שאין לאגודה מאזנים מבוקרים ל</w:t>
      </w:r>
      <w:r>
        <w:rPr>
          <w:rStyle w:val="default"/>
          <w:rFonts w:cs="FrankRuehl"/>
          <w:rtl/>
        </w:rPr>
        <w:t>ת</w:t>
      </w:r>
      <w:r>
        <w:rPr>
          <w:rStyle w:val="default"/>
          <w:rFonts w:cs="FrankRuehl" w:hint="cs"/>
          <w:rtl/>
        </w:rPr>
        <w:t xml:space="preserve">קופה רלוונטית, רשאי הוא לבצע את ההתאמות הנדרשות בנתונים מתוך ספרי האגודה, או מכל מקור אחר </w:t>
      </w:r>
      <w:r w:rsidR="00402B0E">
        <w:rPr>
          <w:rStyle w:val="default"/>
          <w:rFonts w:cs="FrankRuehl" w:hint="cs"/>
          <w:rtl/>
        </w:rPr>
        <w:t>-</w:t>
      </w:r>
      <w:r>
        <w:rPr>
          <w:rStyle w:val="default"/>
          <w:rFonts w:cs="FrankRuehl"/>
          <w:rtl/>
        </w:rPr>
        <w:t xml:space="preserve"> </w:t>
      </w:r>
      <w:r>
        <w:rPr>
          <w:rStyle w:val="default"/>
          <w:rFonts w:cs="FrankRuehl" w:hint="cs"/>
          <w:rtl/>
        </w:rPr>
        <w:t xml:space="preserve">אם אין לאגודה ספרים, ולעדכן אותם לתקופה הרלוונטית, כפי שייראה לו דרוש לצורך קביעת כושר ההחזר </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w:t>
      </w:r>
    </w:p>
    <w:p w:rsidR="00E164CD" w:rsidRDefault="00E164CD">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0.4pt;z-index:251661824" o:allowincell="f" filled="f" stroked="f" strokecolor="lime" strokeweight=".25pt">
            <v:textbox inset="0,0,0,0">
              <w:txbxContent>
                <w:p w:rsidR="00E164CD" w:rsidRDefault="00E164CD">
                  <w:pPr>
                    <w:spacing w:line="160" w:lineRule="exact"/>
                    <w:jc w:val="left"/>
                    <w:rPr>
                      <w:rFonts w:cs="Miriam"/>
                      <w:noProof/>
                      <w:sz w:val="18"/>
                      <w:szCs w:val="18"/>
                      <w:rtl/>
                    </w:rPr>
                  </w:pPr>
                  <w:r>
                    <w:rPr>
                      <w:rFonts w:cs="Miriam"/>
                      <w:sz w:val="18"/>
                      <w:szCs w:val="18"/>
                      <w:rtl/>
                    </w:rPr>
                    <w:t>חו</w:t>
                  </w:r>
                  <w:r>
                    <w:rPr>
                      <w:rFonts w:cs="Miriam" w:hint="cs"/>
                      <w:sz w:val="18"/>
                      <w:szCs w:val="18"/>
                      <w:rtl/>
                    </w:rPr>
                    <w:t>בת שיתוף פעולה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שם ביצוע תקנות אלה, חייב כל גורם חקלאי לשתף פעולה עם המשקם ונציגיו, עם המינהלה ועובדיה, ולמסור להם כל ידיעה או מסמך הדרושים להם לצורך קביעת כושר ההחזר שלו, ולהראות להם כל פנקס, חשבון, תעודה או מסמך אחר שברשותו הדרושים לענין זה.</w:t>
      </w:r>
    </w:p>
    <w:p w:rsidR="00E164CD" w:rsidRDefault="00E164C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משקם רשא</w:t>
      </w:r>
      <w:r>
        <w:rPr>
          <w:rStyle w:val="default"/>
          <w:rFonts w:cs="FrankRuehl"/>
          <w:rtl/>
        </w:rPr>
        <w:t xml:space="preserve">י, </w:t>
      </w:r>
      <w:r>
        <w:rPr>
          <w:rStyle w:val="default"/>
          <w:rFonts w:cs="FrankRuehl" w:hint="cs"/>
          <w:rtl/>
        </w:rPr>
        <w:t>לפי מיטב שיפוטו, לקבוע את כושר ההחזר של גורם חק</w:t>
      </w:r>
      <w:r>
        <w:rPr>
          <w:rStyle w:val="default"/>
          <w:rFonts w:cs="FrankRuehl"/>
          <w:rtl/>
        </w:rPr>
        <w:t>ל</w:t>
      </w:r>
      <w:r>
        <w:rPr>
          <w:rStyle w:val="default"/>
          <w:rFonts w:cs="FrankRuehl" w:hint="cs"/>
          <w:rtl/>
        </w:rPr>
        <w:t>אי שלא פעל בהתאם לאמור בתקנת משנה (א).</w:t>
      </w:r>
    </w:p>
    <w:p w:rsidR="00E164CD" w:rsidRDefault="00E164CD">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8.9pt;z-index:251662848" o:allowincell="f" filled="f" stroked="f" strokecolor="lime" strokeweight=".25pt">
            <v:textbox inset="0,0,0,0">
              <w:txbxContent>
                <w:p w:rsidR="00E164CD" w:rsidRDefault="00E164CD">
                  <w:pPr>
                    <w:spacing w:line="160" w:lineRule="exact"/>
                    <w:jc w:val="left"/>
                    <w:rPr>
                      <w:rFonts w:cs="Miriam"/>
                      <w:noProof/>
                      <w:sz w:val="18"/>
                      <w:szCs w:val="18"/>
                      <w:rtl/>
                    </w:rPr>
                  </w:pPr>
                  <w:r>
                    <w:rPr>
                      <w:rFonts w:cs="Miriam"/>
                      <w:sz w:val="18"/>
                      <w:szCs w:val="18"/>
                      <w:rtl/>
                    </w:rPr>
                    <w:t>חי</w:t>
                  </w:r>
                  <w:r>
                    <w:rPr>
                      <w:rFonts w:cs="Miriam" w:hint="cs"/>
                      <w:sz w:val="18"/>
                      <w:szCs w:val="18"/>
                      <w:rtl/>
                    </w:rPr>
                    <w:t>שוב כושר החזר בנסיבות מיוחדות</w:t>
                  </w:r>
                </w:p>
              </w:txbxContent>
            </v:textbox>
            <w10:anchorlock/>
          </v:rect>
        </w:pict>
      </w:r>
      <w:r>
        <w:rPr>
          <w:rStyle w:val="big-number"/>
          <w:rFonts w:cs="Miriam"/>
          <w:rtl/>
        </w:rPr>
        <w:t>12.</w:t>
      </w:r>
      <w:r>
        <w:rPr>
          <w:rStyle w:val="big-number"/>
          <w:rFonts w:cs="Miriam"/>
          <w:rtl/>
        </w:rPr>
        <w:tab/>
      </w:r>
      <w:r>
        <w:rPr>
          <w:rStyle w:val="default"/>
          <w:rFonts w:cs="FrankRuehl"/>
          <w:rtl/>
        </w:rPr>
        <w:t>בנ</w:t>
      </w:r>
      <w:r>
        <w:rPr>
          <w:rStyle w:val="default"/>
          <w:rFonts w:cs="FrankRuehl" w:hint="cs"/>
          <w:rtl/>
        </w:rPr>
        <w:t>סיבות מיוחדות ומנימוקים שיירשמו, רשאי המשקם, לבקשת גורם חקלאי, להורות על חישוב הכנסותיו והוצאותיו של אותו גורם חקלאי בהתחשב בגורמים ובנתונים אחרים שלא פורטו בת</w:t>
      </w:r>
      <w:r>
        <w:rPr>
          <w:rStyle w:val="default"/>
          <w:rFonts w:cs="FrankRuehl"/>
          <w:rtl/>
        </w:rPr>
        <w:t>קנ</w:t>
      </w:r>
      <w:r>
        <w:rPr>
          <w:rStyle w:val="default"/>
          <w:rFonts w:cs="FrankRuehl" w:hint="cs"/>
          <w:rtl/>
        </w:rPr>
        <w:t>ות אלה והמגדיל</w:t>
      </w:r>
      <w:r>
        <w:rPr>
          <w:rStyle w:val="default"/>
          <w:rFonts w:cs="FrankRuehl"/>
          <w:rtl/>
        </w:rPr>
        <w:t>י</w:t>
      </w:r>
      <w:r>
        <w:rPr>
          <w:rStyle w:val="default"/>
          <w:rFonts w:cs="FrankRuehl" w:hint="cs"/>
          <w:rtl/>
        </w:rPr>
        <w:t>ם את הכנסותיו או המקטינים את הוצאותיו, באופן שכתוצאה מהחישוב כאמור יגדל כושר ההחזר השנתי של הגורם החקלאי.</w:t>
      </w:r>
    </w:p>
    <w:p w:rsidR="00E164CD" w:rsidRDefault="00E164CD">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6pt;z-index:251663872" o:allowincell="f" filled="f" stroked="f" strokecolor="lime" strokeweight=".25pt">
            <v:textbox inset="0,0,0,0">
              <w:txbxContent>
                <w:p w:rsidR="00E164CD" w:rsidRDefault="00E164CD">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13.</w:t>
      </w:r>
      <w:r>
        <w:rPr>
          <w:rStyle w:val="big-number"/>
          <w:rFonts w:cs="Miriam"/>
          <w:rtl/>
        </w:rPr>
        <w:tab/>
      </w:r>
      <w:r>
        <w:rPr>
          <w:rStyle w:val="default"/>
          <w:rFonts w:cs="FrankRuehl"/>
          <w:rtl/>
        </w:rPr>
        <w:t>חו</w:t>
      </w:r>
      <w:r>
        <w:rPr>
          <w:rStyle w:val="default"/>
          <w:rFonts w:cs="FrankRuehl" w:hint="cs"/>
          <w:rtl/>
        </w:rPr>
        <w:t>שב כושר ההחזר של אגודה שיתופית שהרשם סיווגה כ"מושב שיתופי" או שהיא קיבוץ, בתקופה שמיום תחילת תקנות אלה ועד יום כ"ד באלול תשנ"ד</w:t>
      </w:r>
      <w:r>
        <w:rPr>
          <w:rStyle w:val="default"/>
          <w:rFonts w:cs="FrankRuehl"/>
          <w:rtl/>
        </w:rPr>
        <w:t xml:space="preserve"> (31 ב</w:t>
      </w:r>
      <w:r>
        <w:rPr>
          <w:rStyle w:val="default"/>
          <w:rFonts w:cs="FrankRuehl" w:hint="cs"/>
          <w:rtl/>
        </w:rPr>
        <w:t>אוגוסט 1994) ולפני שהיו בידי האגודה ספרים לשנת 1993, ייקבעו ההכנסות וההוצאות מגידולים חקלאיים ומענפי ייצור חקלאיים לפי ההכנסות וההוצאות כאמור לשנת 1993 כפי שאושרו בידי רואה החשבון של האגודה או ברית הפיקוח, וההכנסות וההוצאות האחרות ייקבעו לפי ספרי הא</w:t>
      </w:r>
      <w:r>
        <w:rPr>
          <w:rStyle w:val="default"/>
          <w:rFonts w:cs="FrankRuehl"/>
          <w:rtl/>
        </w:rPr>
        <w:t>ג</w:t>
      </w:r>
      <w:r>
        <w:rPr>
          <w:rStyle w:val="default"/>
          <w:rFonts w:cs="FrankRuehl" w:hint="cs"/>
          <w:rtl/>
        </w:rPr>
        <w:t>ו</w:t>
      </w:r>
      <w:r>
        <w:rPr>
          <w:rStyle w:val="default"/>
          <w:rFonts w:cs="FrankRuehl"/>
          <w:rtl/>
        </w:rPr>
        <w:t>דה</w:t>
      </w:r>
      <w:r>
        <w:rPr>
          <w:rStyle w:val="default"/>
          <w:rFonts w:cs="FrankRuehl" w:hint="cs"/>
          <w:rtl/>
        </w:rPr>
        <w:t xml:space="preserve"> לשלוש השנים שהאחרונה בהן היא שנת 1992.</w:t>
      </w:r>
    </w:p>
    <w:p w:rsidR="00E164CD" w:rsidRDefault="00E164CD">
      <w:pPr>
        <w:pStyle w:val="P00"/>
        <w:spacing w:before="72"/>
        <w:ind w:left="0" w:right="1134"/>
        <w:rPr>
          <w:rStyle w:val="default"/>
          <w:rFonts w:cs="FrankRuehl" w:hint="cs"/>
          <w:rtl/>
        </w:rPr>
      </w:pPr>
    </w:p>
    <w:p w:rsidR="00402B0E" w:rsidRDefault="00402B0E">
      <w:pPr>
        <w:pStyle w:val="P00"/>
        <w:spacing w:before="72"/>
        <w:ind w:left="0" w:right="1134"/>
        <w:rPr>
          <w:rStyle w:val="default"/>
          <w:rFonts w:cs="FrankRuehl" w:hint="cs"/>
          <w:rtl/>
        </w:rPr>
      </w:pPr>
    </w:p>
    <w:p w:rsidR="00E164CD" w:rsidRDefault="00E164CD">
      <w:pPr>
        <w:pStyle w:val="sig-0"/>
        <w:ind w:left="0" w:right="1134"/>
        <w:rPr>
          <w:rFonts w:cs="FrankRuehl"/>
          <w:sz w:val="26"/>
          <w:rtl/>
        </w:rPr>
      </w:pPr>
      <w:r>
        <w:rPr>
          <w:rFonts w:cs="FrankRuehl"/>
          <w:sz w:val="26"/>
          <w:rtl/>
        </w:rPr>
        <w:t>י"</w:t>
      </w:r>
      <w:r>
        <w:rPr>
          <w:rFonts w:cs="FrankRuehl" w:hint="cs"/>
          <w:sz w:val="26"/>
          <w:rtl/>
        </w:rPr>
        <w:t>ח באדר תשנ"ד (1 במרס 1994)</w:t>
      </w:r>
      <w:r>
        <w:rPr>
          <w:rFonts w:cs="FrankRuehl"/>
          <w:sz w:val="26"/>
          <w:rtl/>
        </w:rPr>
        <w:tab/>
        <w:t>י</w:t>
      </w:r>
      <w:r>
        <w:rPr>
          <w:rFonts w:cs="FrankRuehl" w:hint="cs"/>
          <w:sz w:val="26"/>
          <w:rtl/>
        </w:rPr>
        <w:t>עקב צור</w:t>
      </w:r>
    </w:p>
    <w:p w:rsidR="00E164CD" w:rsidRDefault="00E164C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rsidR="00402B0E" w:rsidRPr="00402B0E" w:rsidRDefault="00402B0E" w:rsidP="00402B0E">
      <w:pPr>
        <w:pStyle w:val="P00"/>
        <w:spacing w:before="72"/>
        <w:ind w:left="0" w:right="1134"/>
        <w:rPr>
          <w:rStyle w:val="default"/>
          <w:rFonts w:cs="FrankRuehl" w:hint="cs"/>
          <w:rtl/>
        </w:rPr>
      </w:pPr>
    </w:p>
    <w:p w:rsidR="00402B0E" w:rsidRPr="00402B0E" w:rsidRDefault="00402B0E" w:rsidP="00402B0E">
      <w:pPr>
        <w:pStyle w:val="P00"/>
        <w:spacing w:before="72"/>
        <w:ind w:left="0" w:right="1134"/>
        <w:rPr>
          <w:rStyle w:val="default"/>
          <w:rFonts w:cs="FrankRuehl"/>
          <w:rtl/>
        </w:rPr>
      </w:pPr>
    </w:p>
    <w:p w:rsidR="00E164CD" w:rsidRPr="00402B0E" w:rsidRDefault="00E164CD" w:rsidP="00402B0E">
      <w:pPr>
        <w:pStyle w:val="P00"/>
        <w:spacing w:before="72"/>
        <w:ind w:left="0" w:right="1134"/>
        <w:rPr>
          <w:rStyle w:val="default"/>
          <w:rFonts w:cs="FrankRuehl"/>
          <w:rtl/>
        </w:rPr>
      </w:pPr>
      <w:bookmarkStart w:id="13" w:name="LawPartEnd"/>
    </w:p>
    <w:bookmarkEnd w:id="13"/>
    <w:p w:rsidR="00E164CD" w:rsidRPr="00402B0E" w:rsidRDefault="00E164CD" w:rsidP="00402B0E">
      <w:pPr>
        <w:pStyle w:val="P00"/>
        <w:spacing w:before="72"/>
        <w:ind w:left="0" w:right="1134"/>
        <w:rPr>
          <w:rStyle w:val="default"/>
          <w:rFonts w:cs="FrankRuehl"/>
          <w:rtl/>
        </w:rPr>
      </w:pPr>
    </w:p>
    <w:sectPr w:rsidR="00E164CD" w:rsidRPr="00402B0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2D35" w:rsidRDefault="00C82D35">
      <w:r>
        <w:separator/>
      </w:r>
    </w:p>
  </w:endnote>
  <w:endnote w:type="continuationSeparator" w:id="0">
    <w:p w:rsidR="00C82D35" w:rsidRDefault="00C8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4CD" w:rsidRDefault="00E164C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164CD" w:rsidRDefault="00E164C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164CD" w:rsidRDefault="00E164C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2B0E">
      <w:rPr>
        <w:rFonts w:cs="TopType Jerushalmi"/>
        <w:noProof/>
        <w:color w:val="000000"/>
        <w:sz w:val="14"/>
        <w:szCs w:val="14"/>
      </w:rPr>
      <w:t>D:\Yael\hakika\Revadim\158_012.doc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4CD" w:rsidRDefault="00E164C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5742">
      <w:rPr>
        <w:rFonts w:hAnsi="FrankRuehl" w:cs="FrankRuehl"/>
        <w:noProof/>
        <w:sz w:val="24"/>
        <w:szCs w:val="24"/>
        <w:rtl/>
      </w:rPr>
      <w:t>2</w:t>
    </w:r>
    <w:r>
      <w:rPr>
        <w:rFonts w:hAnsi="FrankRuehl" w:cs="FrankRuehl"/>
        <w:sz w:val="24"/>
        <w:szCs w:val="24"/>
        <w:rtl/>
      </w:rPr>
      <w:fldChar w:fldCharType="end"/>
    </w:r>
  </w:p>
  <w:p w:rsidR="00E164CD" w:rsidRDefault="00E164C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164CD" w:rsidRDefault="00E164C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2B0E">
      <w:rPr>
        <w:rFonts w:cs="TopType Jerushalmi"/>
        <w:noProof/>
        <w:color w:val="000000"/>
        <w:sz w:val="14"/>
        <w:szCs w:val="14"/>
      </w:rPr>
      <w:t>D:\Yael\hakika\Revadim\158_012.doc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2D35" w:rsidRDefault="00C82D35" w:rsidP="00402B0E">
      <w:pPr>
        <w:spacing w:before="60" w:line="240" w:lineRule="auto"/>
        <w:ind w:right="1134"/>
      </w:pPr>
      <w:r>
        <w:separator/>
      </w:r>
    </w:p>
  </w:footnote>
  <w:footnote w:type="continuationSeparator" w:id="0">
    <w:p w:rsidR="00C82D35" w:rsidRDefault="00C82D35">
      <w:r>
        <w:continuationSeparator/>
      </w:r>
    </w:p>
  </w:footnote>
  <w:footnote w:id="1">
    <w:p w:rsidR="00402B0E" w:rsidRPr="00402B0E" w:rsidRDefault="00402B0E" w:rsidP="00402B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02B0E">
        <w:rPr>
          <w:rFonts w:cs="FrankRuehl"/>
          <w:rtl/>
        </w:rPr>
        <w:t xml:space="preserve">* </w:t>
      </w:r>
      <w:r>
        <w:rPr>
          <w:rFonts w:cs="FrankRuehl"/>
          <w:rtl/>
        </w:rPr>
        <w:t>פו</w:t>
      </w:r>
      <w:r>
        <w:rPr>
          <w:rFonts w:cs="FrankRuehl" w:hint="cs"/>
          <w:rtl/>
        </w:rPr>
        <w:t xml:space="preserve">רסמו </w:t>
      </w:r>
      <w:hyperlink r:id="rId1" w:history="1">
        <w:r w:rsidRPr="00762369">
          <w:rPr>
            <w:rStyle w:val="Hyperlink"/>
            <w:rFonts w:cs="FrankRuehl" w:hint="cs"/>
            <w:rtl/>
          </w:rPr>
          <w:t>ק"ת תשנ"ד מס' 5586</w:t>
        </w:r>
      </w:hyperlink>
      <w:r>
        <w:rPr>
          <w:rFonts w:cs="FrankRuehl" w:hint="cs"/>
          <w:rtl/>
        </w:rPr>
        <w:t xml:space="preserve"> מיום 17.3.1994 עמ' 702.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4CD" w:rsidRDefault="00E164C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(כללים לקביעת כושר ההחזר של גורם חקלאי), תשנ"ד–1994</w:t>
    </w:r>
  </w:p>
  <w:p w:rsidR="00E164CD" w:rsidRDefault="00E164C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164CD" w:rsidRDefault="00E164C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64CD" w:rsidRDefault="00E164CD" w:rsidP="00402B0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(כללים לקביעת כושר ההחזר של גורם חקלאי), תשנ"ד</w:t>
    </w:r>
    <w:r w:rsidR="00402B0E">
      <w:rPr>
        <w:rFonts w:hAnsi="FrankRuehl" w:cs="FrankRuehl" w:hint="cs"/>
        <w:color w:val="000000"/>
        <w:sz w:val="28"/>
        <w:szCs w:val="28"/>
        <w:rtl/>
      </w:rPr>
      <w:t>-</w:t>
    </w:r>
    <w:r>
      <w:rPr>
        <w:rFonts w:hAnsi="FrankRuehl" w:cs="FrankRuehl"/>
        <w:color w:val="000000"/>
        <w:sz w:val="28"/>
        <w:szCs w:val="28"/>
        <w:rtl/>
      </w:rPr>
      <w:t>1994</w:t>
    </w:r>
  </w:p>
  <w:p w:rsidR="00E164CD" w:rsidRDefault="00E164C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164CD" w:rsidRDefault="00E164C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2E4C"/>
    <w:rsid w:val="00185689"/>
    <w:rsid w:val="001D2E4C"/>
    <w:rsid w:val="003408EB"/>
    <w:rsid w:val="00402B0E"/>
    <w:rsid w:val="00555742"/>
    <w:rsid w:val="00762369"/>
    <w:rsid w:val="00BF3F84"/>
    <w:rsid w:val="00C82D35"/>
    <w:rsid w:val="00CE671E"/>
    <w:rsid w:val="00DD77FF"/>
    <w:rsid w:val="00E164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41C1714-7CA3-4A21-B957-EF66076F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02B0E"/>
    <w:rPr>
      <w:sz w:val="20"/>
      <w:szCs w:val="20"/>
    </w:rPr>
  </w:style>
  <w:style w:type="character" w:styleId="a6">
    <w:name w:val="footnote reference"/>
    <w:basedOn w:val="a0"/>
    <w:semiHidden/>
    <w:rsid w:val="00402B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5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פרק 158</vt:lpstr>
    </vt:vector>
  </TitlesOfParts>
  <Company/>
  <LinksUpToDate>false</LinksUpToDate>
  <CharactersWithSpaces>17284</CharactersWithSpaces>
  <SharedDoc>false</SharedDoc>
  <HLinks>
    <vt:vector size="84" baseType="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7602187</vt:i4>
      </vt:variant>
      <vt:variant>
        <vt:i4>0</vt:i4>
      </vt:variant>
      <vt:variant>
        <vt:i4>0</vt:i4>
      </vt:variant>
      <vt:variant>
        <vt:i4>5</vt:i4>
      </vt:variant>
      <vt:variant>
        <vt:lpwstr>http://www.nevo.co.il/Law_word/law06/TAK-5586.pdf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158</dc:title>
  <dc:subject/>
  <dc:creator>eli</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0158</vt:lpwstr>
  </property>
  <property fmtid="{D5CDD505-2E9C-101B-9397-08002B2CF9AE}" pid="3" name="CHNAME">
    <vt:lpwstr>חקלאות</vt:lpwstr>
  </property>
  <property fmtid="{D5CDD505-2E9C-101B-9397-08002B2CF9AE}" pid="4" name="LAWNAME">
    <vt:lpwstr>תקנות הסדרים במגזר החקלאי המשפחתי (כללים לקביעת כושר ההחזר של גורם חקלאי), תשנ"ד-1994</vt:lpwstr>
  </property>
  <property fmtid="{D5CDD505-2E9C-101B-9397-08002B2CF9AE}" pid="5" name="LAWNUMBER">
    <vt:lpwstr>0012</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המגזר החקלאי המשפחתי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הסדרים במגזר החקלאי המשפחתי</vt:lpwstr>
  </property>
  <property fmtid="{D5CDD505-2E9C-101B-9397-08002B2CF9AE}" pid="48" name="MEKOR_SAIF1">
    <vt:lpwstr>18X;35X</vt:lpwstr>
  </property>
</Properties>
</file>