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79F7" w:rsidRDefault="008A79F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הסדרים במגזר החקלאי המשפחתי (סכום מוגן בקופת גמל לתגמולים), תשנ"ה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1994</w:t>
      </w:r>
    </w:p>
    <w:p w:rsidR="00F121FA" w:rsidRPr="00F121FA" w:rsidRDefault="00F121FA" w:rsidP="00F121FA">
      <w:pPr>
        <w:spacing w:line="320" w:lineRule="auto"/>
        <w:jc w:val="left"/>
        <w:rPr>
          <w:rFonts w:cs="FrankRuehl"/>
          <w:szCs w:val="26"/>
          <w:rtl/>
        </w:rPr>
      </w:pPr>
    </w:p>
    <w:p w:rsidR="00F121FA" w:rsidRPr="00F121FA" w:rsidRDefault="00F121FA" w:rsidP="00F121FA">
      <w:pPr>
        <w:spacing w:line="320" w:lineRule="auto"/>
        <w:jc w:val="left"/>
        <w:rPr>
          <w:rFonts w:cs="Miriam" w:hint="cs"/>
          <w:szCs w:val="22"/>
          <w:rtl/>
        </w:rPr>
      </w:pPr>
      <w:r w:rsidRPr="00F121FA">
        <w:rPr>
          <w:rFonts w:cs="Miriam"/>
          <w:szCs w:val="22"/>
          <w:rtl/>
        </w:rPr>
        <w:t>חקלאות טבע וסביבה</w:t>
      </w:r>
      <w:r w:rsidRPr="00F121FA">
        <w:rPr>
          <w:rFonts w:cs="FrankRuehl"/>
          <w:szCs w:val="26"/>
          <w:rtl/>
        </w:rPr>
        <w:t xml:space="preserve"> – חקלאות – המגזר החקלאי המשפחתי </w:t>
      </w:r>
    </w:p>
    <w:p w:rsidR="008A79F7" w:rsidRDefault="008A79F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A79F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A79F7" w:rsidRDefault="008A79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A79F7" w:rsidRDefault="008A79F7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A79F7" w:rsidRDefault="008A79F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8A79F7" w:rsidRDefault="008A79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A79F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A79F7" w:rsidRDefault="008A79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A79F7" w:rsidRDefault="008A79F7">
            <w:pPr>
              <w:spacing w:line="240" w:lineRule="auto"/>
              <w:rPr>
                <w:sz w:val="24"/>
              </w:rPr>
            </w:pPr>
            <w:hyperlink w:anchor="Seif1" w:tooltip="הסכום המוג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A79F7" w:rsidRDefault="008A79F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הסכום המוגן</w:t>
            </w:r>
          </w:p>
        </w:tc>
        <w:tc>
          <w:tcPr>
            <w:tcW w:w="1247" w:type="dxa"/>
          </w:tcPr>
          <w:p w:rsidR="008A79F7" w:rsidRDefault="008A79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8A79F7" w:rsidRDefault="008A79F7">
      <w:pPr>
        <w:pStyle w:val="big-header"/>
        <w:ind w:left="0" w:right="1134"/>
        <w:rPr>
          <w:rFonts w:cs="FrankRuehl"/>
          <w:sz w:val="32"/>
          <w:rtl/>
        </w:rPr>
      </w:pPr>
    </w:p>
    <w:p w:rsidR="008A79F7" w:rsidRDefault="008A79F7" w:rsidP="00F121F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F121FA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>נות הסדרים במגזר החקלאי המשפחתי (סכום מוגן בקופת גמל לתגמולים), תשנ"ה-</w:t>
      </w:r>
      <w:r>
        <w:rPr>
          <w:rFonts w:cs="FrankRuehl"/>
          <w:sz w:val="32"/>
          <w:rtl/>
        </w:rPr>
        <w:t>1994</w:t>
      </w:r>
      <w:r>
        <w:rPr>
          <w:rStyle w:val="default"/>
          <w:rtl/>
        </w:rPr>
        <w:footnoteReference w:customMarkFollows="1" w:id="1"/>
        <w:t>*</w:t>
      </w:r>
    </w:p>
    <w:p w:rsidR="008A79F7" w:rsidRDefault="008A79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סמכותנו לפי סעיפים 20(ב)(2) ו-35 לחוק הסדרים במגזר החקלאי המשפחתי, תשנ"ה-</w:t>
      </w:r>
      <w:r>
        <w:rPr>
          <w:rStyle w:val="default"/>
          <w:rFonts w:cs="FrankRuehl"/>
          <w:rtl/>
        </w:rPr>
        <w:t>1992 (</w:t>
      </w:r>
      <w:r>
        <w:rPr>
          <w:rStyle w:val="default"/>
          <w:rFonts w:cs="FrankRuehl" w:hint="cs"/>
          <w:rtl/>
        </w:rPr>
        <w:t>להלן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ובאישור ועדת הכלכלה של הכנסת, אנו מתקינים תקנות אלה:</w:t>
      </w:r>
    </w:p>
    <w:p w:rsidR="008A79F7" w:rsidRDefault="008A79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:rsidR="008A79F7" w:rsidRDefault="008A79F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בתקנ</w:t>
      </w:r>
      <w:r>
        <w:rPr>
          <w:rStyle w:val="default"/>
          <w:rFonts w:cs="FrankRuehl" w:hint="cs"/>
          <w:rtl/>
        </w:rPr>
        <w:t xml:space="preserve">ות אלה </w:t>
      </w:r>
      <w:r>
        <w:rPr>
          <w:rStyle w:val="default"/>
          <w:rFonts w:cs="FrankRuehl"/>
          <w:rtl/>
        </w:rPr>
        <w:t>–</w:t>
      </w:r>
    </w:p>
    <w:p w:rsidR="008A79F7" w:rsidRDefault="008A79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>סכום המוגן"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סכום הכספים בקופות גמל לתגמולים של גורם חקלאי שהוראות סעיף 20(א) לחוק לא יחולו עליו;</w:t>
      </w:r>
    </w:p>
    <w:p w:rsidR="008A79F7" w:rsidRDefault="008A79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"ס</w:t>
      </w:r>
      <w:r>
        <w:rPr>
          <w:rStyle w:val="default"/>
          <w:rFonts w:cs="FrankRuehl" w:hint="cs"/>
          <w:rtl/>
        </w:rPr>
        <w:t>כום ה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תרה בגיל פרישה"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הערך המהוון של סך כל ההכנסות החודשיות התקניות במספר השנים שבין גיל הפרישה של היחיד שלגביו נערך החישוב לבין גיל 77 שנ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>, כשהוא מחושב בריבית שנתית בשיעור עלות הגיוס המחושבת באופן חודשי;</w:t>
      </w:r>
    </w:p>
    <w:p w:rsidR="008A79F7" w:rsidRDefault="008A79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"ג</w:t>
      </w:r>
      <w:r>
        <w:rPr>
          <w:rStyle w:val="default"/>
          <w:rFonts w:cs="FrankRuehl" w:hint="cs"/>
          <w:rtl/>
        </w:rPr>
        <w:t>יל פרישה" -</w:t>
      </w:r>
      <w:r>
        <w:rPr>
          <w:rStyle w:val="default"/>
          <w:rFonts w:cs="FrankRuehl"/>
          <w:rtl/>
        </w:rPr>
        <w:t xml:space="preserve"> 65 </w:t>
      </w:r>
      <w:r>
        <w:rPr>
          <w:rStyle w:val="default"/>
          <w:rFonts w:cs="FrankRuehl" w:hint="cs"/>
          <w:rtl/>
        </w:rPr>
        <w:t>שנים בגבר ו-60 באישה;</w:t>
      </w:r>
    </w:p>
    <w:p w:rsidR="008A79F7" w:rsidRDefault="008A79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"ע</w:t>
      </w:r>
      <w:r>
        <w:rPr>
          <w:rStyle w:val="default"/>
          <w:rFonts w:cs="FrankRuehl" w:hint="cs"/>
          <w:rtl/>
        </w:rPr>
        <w:t>לות הגיוס"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כמשמעותה בתקנות הסדרים במגזר המשפחתי (דרך קביעת עלות הגיוס), תשנ"ד-</w:t>
      </w:r>
      <w:r>
        <w:rPr>
          <w:rStyle w:val="default"/>
          <w:rFonts w:cs="FrankRuehl"/>
          <w:rtl/>
        </w:rPr>
        <w:t>1994;</w:t>
      </w:r>
    </w:p>
    <w:p w:rsidR="008A79F7" w:rsidRDefault="008A79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>כנסה חודשית תקנית"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סכום השווה לשכר העבודה החודשי שאינו</w:t>
      </w:r>
      <w:r>
        <w:rPr>
          <w:rStyle w:val="default"/>
          <w:rFonts w:cs="FrankRuehl"/>
          <w:rtl/>
        </w:rPr>
        <w:t xml:space="preserve"> נ</w:t>
      </w:r>
      <w:r>
        <w:rPr>
          <w:rStyle w:val="default"/>
          <w:rFonts w:cs="FrankRuehl" w:hint="cs"/>
          <w:rtl/>
        </w:rPr>
        <w:t>יתן לעיקול, להעברה או לשעבוד לפי סעיף 8(א) לחוק הגנת השכר, תשי"ח-</w:t>
      </w:r>
      <w:r>
        <w:rPr>
          <w:rStyle w:val="default"/>
          <w:rFonts w:cs="FrankRuehl"/>
          <w:rtl/>
        </w:rPr>
        <w:t xml:space="preserve">1958; </w:t>
      </w:r>
      <w:r>
        <w:rPr>
          <w:rStyle w:val="default"/>
          <w:rFonts w:cs="FrankRuehl" w:hint="cs"/>
          <w:rtl/>
        </w:rPr>
        <w:t xml:space="preserve">לענין זה, יראו את הרכב המשפחה בגיל הפרישה כשני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ני זוג בלבד ללא ילדים, כשאחד לפחות מבני הזוג הינו בגיל פרישה;</w:t>
      </w:r>
    </w:p>
    <w:p w:rsidR="008A79F7" w:rsidRDefault="008A79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"ס</w:t>
      </w:r>
      <w:r>
        <w:rPr>
          <w:rStyle w:val="default"/>
          <w:rFonts w:cs="FrankRuehl" w:hint="cs"/>
          <w:rtl/>
        </w:rPr>
        <w:t>כום הצבירה העתידית" -</w:t>
      </w:r>
      <w:r>
        <w:rPr>
          <w:rStyle w:val="default"/>
          <w:rFonts w:cs="FrankRuehl"/>
          <w:rtl/>
        </w:rPr>
        <w:t xml:space="preserve"> 50% </w:t>
      </w:r>
      <w:r>
        <w:rPr>
          <w:rStyle w:val="default"/>
          <w:rFonts w:cs="FrankRuehl" w:hint="cs"/>
          <w:rtl/>
        </w:rPr>
        <w:t>מהסכום המרבי המוכר לצורך ניכוי וזיכוי לפי פק</w:t>
      </w:r>
      <w:r>
        <w:rPr>
          <w:rStyle w:val="default"/>
          <w:rFonts w:cs="FrankRuehl"/>
          <w:rtl/>
        </w:rPr>
        <w:t>וד</w:t>
      </w:r>
      <w:r>
        <w:rPr>
          <w:rStyle w:val="default"/>
          <w:rFonts w:cs="FrankRuehl" w:hint="cs"/>
          <w:rtl/>
        </w:rPr>
        <w:t>ת מס הכנסה כתשלום לקופת גמל למטרת תגמולים, כשהוא מוכפל במקדם ערך עתידי, ולגבי חייב הזכאי למחיקה לפי סעיף 21 לחוק -</w:t>
      </w:r>
      <w:r>
        <w:rPr>
          <w:rStyle w:val="default"/>
          <w:rFonts w:cs="FrankRuehl"/>
          <w:rtl/>
        </w:rPr>
        <w:t xml:space="preserve"> 20% </w:t>
      </w:r>
      <w:r>
        <w:rPr>
          <w:rStyle w:val="default"/>
          <w:rFonts w:cs="FrankRuehl" w:hint="cs"/>
          <w:rtl/>
        </w:rPr>
        <w:t>מהסכום המרבי כאמור, כשהוא מוכפל במקדם ערך עתידי;</w:t>
      </w:r>
    </w:p>
    <w:p w:rsidR="008A79F7" w:rsidRDefault="008A79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>קדם ערך עתידי"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מקדם שיחושב לפי ריבית שנתית בשיעור עלות הגיוס, בשל הפרש השנים שבין</w:t>
      </w:r>
      <w:r>
        <w:rPr>
          <w:rStyle w:val="default"/>
          <w:rFonts w:cs="FrankRuehl"/>
          <w:rtl/>
        </w:rPr>
        <w:t xml:space="preserve"> ג</w:t>
      </w:r>
      <w:r>
        <w:rPr>
          <w:rStyle w:val="default"/>
          <w:rFonts w:cs="FrankRuehl" w:hint="cs"/>
          <w:rtl/>
        </w:rPr>
        <w:t>יל הפרישה לבין גיל היחיד שלגביו נערך החישוב במועד החישוב.</w:t>
      </w:r>
    </w:p>
    <w:p w:rsidR="008A79F7" w:rsidRDefault="008A79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:rsidR="008A79F7" w:rsidRDefault="008A79F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כום המוגן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סכום המוגן לגבי כל קופות הגמל לתגמולים של גורם חקלאי שהוא יחיד ושל בן-זוגו, יהיה הגבוה מבין אלה:</w:t>
      </w:r>
    </w:p>
    <w:p w:rsidR="008A79F7" w:rsidRDefault="008A79F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כום ההפרש החיובי המתקבל מהפחתת סכום הצבירה העתידית מסכום היתרה בגיל הפרישה;</w:t>
      </w:r>
    </w:p>
    <w:p w:rsidR="008A79F7" w:rsidRDefault="008A79F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 xml:space="preserve">20% </w:t>
      </w:r>
      <w:r>
        <w:rPr>
          <w:rStyle w:val="default"/>
          <w:rFonts w:cs="FrankRuehl" w:hint="cs"/>
          <w:rtl/>
        </w:rPr>
        <w:t>מסכום היתרה בגיל הפרישה;</w:t>
      </w:r>
    </w:p>
    <w:p w:rsidR="008A79F7" w:rsidRDefault="008A79F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נין זה, יראו יחיד ובן-זוגו כגורם חקלאי אחד, וחישוב הסכום המוגן כאמור ייערך לגבי המבוגר מביניהם.</w:t>
      </w:r>
    </w:p>
    <w:p w:rsidR="008A79F7" w:rsidRDefault="008A79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סכום המוגן לגבי כל קופות הגמל לת</w:t>
      </w:r>
      <w:r>
        <w:rPr>
          <w:rStyle w:val="default"/>
          <w:rFonts w:cs="FrankRuehl"/>
          <w:rtl/>
        </w:rPr>
        <w:t>גמ</w:t>
      </w:r>
      <w:r>
        <w:rPr>
          <w:rStyle w:val="default"/>
          <w:rFonts w:cs="FrankRuehl" w:hint="cs"/>
          <w:rtl/>
        </w:rPr>
        <w:t>ולים של אגודה חקלאית שהרשם סיווגה כ"מושב שיתופי" או שהיא קיבוץ, יהיה שווה לסך כל הסכומים המוגנים המתקבלי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מחישוב כאמור בתקנת משנה (א) לגבי יחידות התקן שבדינים וחשבונות הכספיים של האגודה לשנת 1993 בשל חברי האגודה בלבד, ובתקופה שעד יום כ"ד באלול תשכ"ד (31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וגוסט 1994) וכל עוד לא אושרו הדינים והחשבונות כאמור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לפי יחידות התקן לשנת 1993 בשל חברי האגודה בלבד, כפ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שאושרו בידי רואה החשבון של האגודה או ברית הפיקוח, והכל בניכוי יחידות התקן למי שהינו מתחת ל-21 שנים.</w:t>
      </w:r>
    </w:p>
    <w:p w:rsidR="008A79F7" w:rsidRDefault="008A79F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A79F7" w:rsidRDefault="008A79F7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ח' </w:t>
      </w:r>
      <w:r>
        <w:rPr>
          <w:rFonts w:cs="FrankRuehl" w:hint="cs"/>
          <w:sz w:val="26"/>
          <w:rtl/>
        </w:rPr>
        <w:t>בטבת תשנ"ה (11 בדצמבר 1994)</w:t>
      </w:r>
    </w:p>
    <w:p w:rsidR="008A79F7" w:rsidRDefault="008A79F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A79F7" w:rsidRDefault="008A79F7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  <w:t>א</w:t>
      </w:r>
      <w:r>
        <w:rPr>
          <w:rFonts w:cs="FrankRuehl" w:hint="cs"/>
          <w:sz w:val="26"/>
          <w:szCs w:val="26"/>
          <w:rtl/>
        </w:rPr>
        <w:t xml:space="preserve">ברהם (בייגה) </w:t>
      </w:r>
      <w:r>
        <w:rPr>
          <w:rFonts w:cs="FrankRuehl"/>
          <w:sz w:val="26"/>
          <w:szCs w:val="26"/>
          <w:rtl/>
        </w:rPr>
        <w:t>שו</w:t>
      </w:r>
      <w:r>
        <w:rPr>
          <w:rFonts w:cs="FrankRuehl" w:hint="cs"/>
          <w:sz w:val="26"/>
          <w:szCs w:val="26"/>
          <w:rtl/>
        </w:rPr>
        <w:t>חט</w:t>
      </w:r>
      <w:r>
        <w:rPr>
          <w:rFonts w:cs="FrankRuehl"/>
          <w:sz w:val="26"/>
          <w:szCs w:val="26"/>
          <w:rtl/>
        </w:rPr>
        <w:tab/>
        <w:t>י</w:t>
      </w:r>
      <w:r>
        <w:rPr>
          <w:rFonts w:cs="FrankRuehl" w:hint="cs"/>
          <w:sz w:val="26"/>
          <w:szCs w:val="26"/>
          <w:rtl/>
        </w:rPr>
        <w:t>עקב צור</w:t>
      </w:r>
    </w:p>
    <w:p w:rsidR="008A79F7" w:rsidRDefault="008A79F7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</w:p>
    <w:p w:rsidR="008A79F7" w:rsidRDefault="008A79F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A79F7" w:rsidRDefault="008A79F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A79F7" w:rsidRDefault="008A79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8A79F7" w:rsidRDefault="008A79F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A79F7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E585B" w:rsidRDefault="00AE585B">
      <w:r>
        <w:separator/>
      </w:r>
    </w:p>
  </w:endnote>
  <w:endnote w:type="continuationSeparator" w:id="0">
    <w:p w:rsidR="00AE585B" w:rsidRDefault="00AE5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79F7" w:rsidRDefault="008A79F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A79F7" w:rsidRDefault="008A79F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A79F7" w:rsidRDefault="008A79F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C:\Yael\hakika\Revadim\158_016.doc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79F7" w:rsidRDefault="008A79F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C419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8A79F7" w:rsidRDefault="008A79F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A79F7" w:rsidRDefault="008A79F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C:\Yael\hakika\Revadim\158_016.doc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E585B" w:rsidRDefault="00AE585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E585B" w:rsidRDefault="00AE585B">
      <w:r>
        <w:continuationSeparator/>
      </w:r>
    </w:p>
  </w:footnote>
  <w:footnote w:id="1">
    <w:p w:rsidR="008A79F7" w:rsidRDefault="008A79F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תשנ"ה מס' 5647</w:t>
        </w:r>
      </w:hyperlink>
      <w:r>
        <w:rPr>
          <w:rFonts w:cs="FrankRuehl" w:hint="cs"/>
          <w:rtl/>
        </w:rPr>
        <w:t xml:space="preserve"> מיום 29.12.1994 עמ' 442.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79F7" w:rsidRDefault="008A79F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הסדרים במגזר החקלאי המשפחתי (סכום מוגן בקופת גמל לתגמולים), תשנ"ה–1994</w:t>
    </w:r>
  </w:p>
  <w:p w:rsidR="008A79F7" w:rsidRDefault="008A79F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A79F7" w:rsidRDefault="008A79F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79F7" w:rsidRDefault="008A79F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הסדרים במגזר החקלאי המשפחתי (סכום מוגן בקופת גמל לתגמולים), </w:t>
    </w:r>
    <w:r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תשנ"ה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1994</w:t>
    </w:r>
  </w:p>
  <w:p w:rsidR="008A79F7" w:rsidRDefault="008A79F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A79F7" w:rsidRDefault="008A79F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21FA"/>
    <w:rsid w:val="001C34D6"/>
    <w:rsid w:val="008A79F7"/>
    <w:rsid w:val="008C4193"/>
    <w:rsid w:val="00923CE2"/>
    <w:rsid w:val="00AE585B"/>
    <w:rsid w:val="00F1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90A2375-09FC-48B0-92E6-AB36385F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64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158</vt:lpstr>
    </vt:vector>
  </TitlesOfParts>
  <Company/>
  <LinksUpToDate>false</LinksUpToDate>
  <CharactersWithSpaces>2533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7864329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http://www.nevo.co.il/Law_word/law06/TAK-5647.pdf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158</dc:title>
  <dc:subject/>
  <dc:creator>eli</dc:creator>
  <cp:keywords/>
  <dc:description/>
  <cp:lastModifiedBy>Shimon Doodkin</cp:lastModifiedBy>
  <cp:revision>2</cp:revision>
  <dcterms:created xsi:type="dcterms:W3CDTF">2023-06-05T20:23:00Z</dcterms:created>
  <dcterms:modified xsi:type="dcterms:W3CDTF">2023-06-05T20:23:00Z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0158</vt:lpwstr>
  </property>
  <property fmtid="{D5CDD505-2E9C-101B-9397-08002B2CF9AE}" pid="3" name="CHNAME">
    <vt:lpwstr>חקלאות</vt:lpwstr>
  </property>
  <property fmtid="{D5CDD505-2E9C-101B-9397-08002B2CF9AE}" pid="4" name="LAWNAME">
    <vt:lpwstr>תקנות הסדרים במגזר החקלאי המשפחתי (סכום מוגן בקופת גמל לתגמולים), תשנ"ה-1994</vt:lpwstr>
  </property>
  <property fmtid="{D5CDD505-2E9C-101B-9397-08002B2CF9AE}" pid="5" name="LAWNUMBER">
    <vt:lpwstr>0016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חקלאות</vt:lpwstr>
  </property>
  <property fmtid="{D5CDD505-2E9C-101B-9397-08002B2CF9AE}" pid="9" name="NOSE31">
    <vt:lpwstr>המגזר החקלאי המשפחתי 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הסדרים במגזר החקלאי המשפחתי</vt:lpwstr>
  </property>
  <property fmtid="{D5CDD505-2E9C-101B-9397-08002B2CF9AE}" pid="48" name="MEKOR_SAIF1">
    <vt:lpwstr>20XבX2X;35X</vt:lpwstr>
  </property>
</Properties>
</file>