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E33F9" w14:textId="77777777" w:rsidR="006F6879" w:rsidRDefault="006F6879" w:rsidP="00A55E2B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הסניגוריה הציבורית (ייצוג עצורים מחוסרי אמצעים), תשנ"ח</w:t>
      </w:r>
      <w:r w:rsidR="00A55E2B">
        <w:rPr>
          <w:rFonts w:hint="cs"/>
          <w:rtl/>
        </w:rPr>
        <w:t>-</w:t>
      </w:r>
      <w:r>
        <w:rPr>
          <w:rtl/>
        </w:rPr>
        <w:t>1998</w:t>
      </w:r>
    </w:p>
    <w:p w14:paraId="095CB6D8" w14:textId="77777777" w:rsidR="00370404" w:rsidRPr="00370404" w:rsidRDefault="00370404" w:rsidP="00370404">
      <w:pPr>
        <w:spacing w:line="320" w:lineRule="auto"/>
        <w:jc w:val="left"/>
        <w:rPr>
          <w:rFonts w:cs="FrankRuehl"/>
          <w:szCs w:val="26"/>
          <w:rtl/>
        </w:rPr>
      </w:pPr>
    </w:p>
    <w:p w14:paraId="44DF38B6" w14:textId="77777777" w:rsidR="00370404" w:rsidRDefault="00370404" w:rsidP="00370404">
      <w:pPr>
        <w:spacing w:line="320" w:lineRule="auto"/>
        <w:jc w:val="left"/>
        <w:rPr>
          <w:rFonts w:cs="Miriam"/>
          <w:szCs w:val="22"/>
          <w:rtl/>
        </w:rPr>
      </w:pPr>
      <w:r w:rsidRPr="00370404">
        <w:rPr>
          <w:rFonts w:cs="Miriam"/>
          <w:szCs w:val="22"/>
          <w:rtl/>
        </w:rPr>
        <w:t>בתי משפט וסדרי דין</w:t>
      </w:r>
      <w:r w:rsidRPr="00370404">
        <w:rPr>
          <w:rFonts w:cs="FrankRuehl"/>
          <w:szCs w:val="26"/>
          <w:rtl/>
        </w:rPr>
        <w:t xml:space="preserve"> – סדר דין פלילי – סניגוריה ציבורית – ייצוג</w:t>
      </w:r>
    </w:p>
    <w:p w14:paraId="428F7974" w14:textId="77777777" w:rsidR="00370404" w:rsidRDefault="00370404" w:rsidP="00370404">
      <w:pPr>
        <w:spacing w:line="320" w:lineRule="auto"/>
        <w:jc w:val="left"/>
        <w:rPr>
          <w:rFonts w:cs="Miriam"/>
          <w:szCs w:val="22"/>
          <w:rtl/>
        </w:rPr>
      </w:pPr>
      <w:r w:rsidRPr="00370404">
        <w:rPr>
          <w:rFonts w:cs="Miriam"/>
          <w:szCs w:val="22"/>
          <w:rtl/>
        </w:rPr>
        <w:t>עונשין ומשפט פלילי</w:t>
      </w:r>
      <w:r w:rsidRPr="00370404">
        <w:rPr>
          <w:rFonts w:cs="FrankRuehl"/>
          <w:szCs w:val="26"/>
          <w:rtl/>
        </w:rPr>
        <w:t xml:space="preserve"> – סניגוריה ציבורית – ייצוג</w:t>
      </w:r>
    </w:p>
    <w:p w14:paraId="15334118" w14:textId="77777777" w:rsidR="00370404" w:rsidRPr="00370404" w:rsidRDefault="00370404" w:rsidP="00370404">
      <w:pPr>
        <w:spacing w:line="320" w:lineRule="auto"/>
        <w:jc w:val="left"/>
        <w:rPr>
          <w:rFonts w:cs="Miriam" w:hint="cs"/>
          <w:szCs w:val="22"/>
          <w:rtl/>
        </w:rPr>
      </w:pPr>
      <w:r w:rsidRPr="00370404">
        <w:rPr>
          <w:rFonts w:cs="Miriam"/>
          <w:szCs w:val="22"/>
          <w:rtl/>
        </w:rPr>
        <w:t>בתי משפט וסדרי דין</w:t>
      </w:r>
      <w:r w:rsidRPr="00370404">
        <w:rPr>
          <w:rFonts w:cs="FrankRuehl"/>
          <w:szCs w:val="26"/>
          <w:rtl/>
        </w:rPr>
        <w:t xml:space="preserve"> – סיוע משפטי</w:t>
      </w:r>
    </w:p>
    <w:p w14:paraId="6A54E30C" w14:textId="77777777" w:rsidR="006F6879" w:rsidRDefault="006F6879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F6879" w14:paraId="2A7321F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5973F71" w14:textId="77777777" w:rsidR="006F6879" w:rsidRDefault="006F68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55E2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669A419" w14:textId="77777777" w:rsidR="006F6879" w:rsidRDefault="006F6879">
            <w:pPr>
              <w:spacing w:line="240" w:lineRule="auto"/>
              <w:rPr>
                <w:sz w:val="24"/>
              </w:rPr>
            </w:pPr>
            <w:hyperlink w:anchor="Seif0" w:tooltip="אמות מידה  לזכאות לייצוג עצו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DC928F3" w14:textId="77777777" w:rsidR="006F6879" w:rsidRDefault="006F687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אמות מידה  לזכאות לייצוג עצורים</w:t>
            </w:r>
          </w:p>
        </w:tc>
        <w:tc>
          <w:tcPr>
            <w:tcW w:w="1247" w:type="dxa"/>
          </w:tcPr>
          <w:p w14:paraId="6934D242" w14:textId="77777777" w:rsidR="006F6879" w:rsidRDefault="006F68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F6879" w14:paraId="380EE3D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DEAE177" w14:textId="77777777" w:rsidR="006F6879" w:rsidRDefault="006F68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55E2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6D858D0" w14:textId="77777777" w:rsidR="006F6879" w:rsidRDefault="006F6879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4D40173" w14:textId="77777777" w:rsidR="006F6879" w:rsidRDefault="006F687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1448631C" w14:textId="77777777" w:rsidR="006F6879" w:rsidRDefault="006F687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2E479190" w14:textId="77777777" w:rsidR="006F6879" w:rsidRDefault="006F6879">
      <w:pPr>
        <w:pStyle w:val="big-header"/>
        <w:ind w:left="0" w:right="1134"/>
        <w:rPr>
          <w:rtl/>
        </w:rPr>
      </w:pPr>
    </w:p>
    <w:p w14:paraId="0AA80EB8" w14:textId="77777777" w:rsidR="006F6879" w:rsidRPr="00370404" w:rsidRDefault="006F6879" w:rsidP="00370404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הסניגוריה הציבורית (ייצוג עצורים מחוסרי אמצעים), תשנ"ח</w:t>
      </w:r>
      <w:r w:rsidR="00A55E2B">
        <w:rPr>
          <w:rFonts w:hint="cs"/>
          <w:rtl/>
        </w:rPr>
        <w:t>-</w:t>
      </w:r>
      <w:r>
        <w:rPr>
          <w:rFonts w:hint="cs"/>
          <w:rtl/>
        </w:rPr>
        <w:t>1998</w:t>
      </w:r>
      <w:r w:rsidR="00A55E2B">
        <w:rPr>
          <w:rStyle w:val="a6"/>
          <w:rtl/>
        </w:rPr>
        <w:footnoteReference w:customMarkFollows="1" w:id="1"/>
        <w:t>*</w:t>
      </w:r>
    </w:p>
    <w:p w14:paraId="6C494E4E" w14:textId="77777777" w:rsidR="006F6879" w:rsidRDefault="006F6879" w:rsidP="00A55E2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סעיף 18(א)(7) לחוק הסניגוריה הציבורית,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תשנ"ו</w:t>
      </w:r>
      <w:r w:rsidR="00A55E2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1995, לאחר התייעצות עם שר האוצר ועם השר לבטחון הפנים, ובאישור ועדת החוקה חוק ומשפט של הכנסת, אני מתקין תקנות אלה: </w:t>
      </w:r>
    </w:p>
    <w:p w14:paraId="534DFFA5" w14:textId="77777777" w:rsidR="006F6879" w:rsidRDefault="006F68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3502132">
          <v:rect id="_x0000_s1026" style="position:absolute;left:0;text-align:left;margin-left:464.5pt;margin-top:8.05pt;width:75.05pt;height:34.35pt;z-index:251657216" o:allowincell="f" filled="f" stroked="f" strokecolor="lime" strokeweight=".25pt">
            <v:textbox inset="0,0,0,0">
              <w:txbxContent>
                <w:p w14:paraId="1EA01336" w14:textId="77777777" w:rsidR="006F6879" w:rsidRDefault="006F6879" w:rsidP="00A55E2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מות מידה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זכאות לייצוג עצורים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מות המידה שנקבעו בצו הסניגוריה הציבורית (ייצוג נאשמים מ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וסרי אמצעים), תשנ"ו-1996, למעט סעיף 3 בו, יחולו גם על עצור מחוסר אמצעים בהליך פלילי, לשם ייצוגו בהליכי מעצר, בשינויים המחויבים. </w:t>
      </w:r>
    </w:p>
    <w:p w14:paraId="725539C6" w14:textId="77777777" w:rsidR="006F6879" w:rsidRDefault="006F6879" w:rsidP="00A55E2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74164EB5">
          <v:rect id="_x0000_s1027" style="position:absolute;left:0;text-align:left;margin-left:464.5pt;margin-top:8.05pt;width:75.05pt;height:12.9pt;z-index:251658240" o:allowincell="f" filled="f" stroked="f" strokecolor="lime" strokeweight=".25pt">
            <v:textbox inset="0,0,0,0">
              <w:txbxContent>
                <w:p w14:paraId="704D7F2E" w14:textId="77777777" w:rsidR="006F6879" w:rsidRDefault="006F687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</w:t>
      </w:r>
      <w:r w:rsidRPr="00A55E2B">
        <w:rPr>
          <w:rStyle w:val="default"/>
          <w:rFonts w:cs="FrankRuehl"/>
          <w:rtl/>
        </w:rPr>
        <w:t>.</w:t>
      </w:r>
      <w:r w:rsidRPr="00A55E2B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י"ב בחשון תשנ"ט (1 בנובמבר 1998) במחוז תל אביב והמרכז, וביום י"ג בטבת תשנ"ט (1 בינואר 199</w:t>
      </w:r>
      <w:r>
        <w:rPr>
          <w:rStyle w:val="default"/>
          <w:rFonts w:cs="FrankRuehl"/>
          <w:rtl/>
        </w:rPr>
        <w:t xml:space="preserve">9) </w:t>
      </w:r>
      <w:r>
        <w:rPr>
          <w:rStyle w:val="default"/>
          <w:rFonts w:cs="FrankRuehl" w:hint="cs"/>
          <w:rtl/>
        </w:rPr>
        <w:t>במחוזות ירושלים ובאר שבע</w:t>
      </w:r>
      <w:r w:rsidR="00A55E2B">
        <w:rPr>
          <w:rStyle w:val="a6"/>
          <w:rtl/>
        </w:rPr>
        <w:footnoteReference w:id="2"/>
      </w:r>
      <w:r>
        <w:rPr>
          <w:rStyle w:val="default"/>
          <w:rFonts w:cs="FrankRuehl" w:hint="cs"/>
          <w:rtl/>
        </w:rPr>
        <w:t xml:space="preserve">. </w:t>
      </w:r>
    </w:p>
    <w:p w14:paraId="4A966328" w14:textId="77777777" w:rsidR="006F6879" w:rsidRDefault="006F68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666C3AF" w14:textId="77777777" w:rsidR="00A55E2B" w:rsidRDefault="00A55E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F6DD55C" w14:textId="77777777" w:rsidR="006F6879" w:rsidRDefault="006F6879">
      <w:pPr>
        <w:pStyle w:val="sig-0"/>
        <w:ind w:left="0" w:right="1134"/>
        <w:rPr>
          <w:rtl/>
        </w:rPr>
      </w:pPr>
      <w:r>
        <w:rPr>
          <w:rtl/>
        </w:rPr>
        <w:t>ג</w:t>
      </w:r>
      <w:r>
        <w:rPr>
          <w:rFonts w:hint="cs"/>
          <w:rtl/>
        </w:rPr>
        <w:t>' באב תשנ"ח (26 ביולי 1998)</w:t>
      </w:r>
      <w:r>
        <w:rPr>
          <w:rtl/>
        </w:rPr>
        <w:tab/>
      </w:r>
      <w:r>
        <w:rPr>
          <w:rFonts w:hint="cs"/>
          <w:rtl/>
        </w:rPr>
        <w:t>צחי הנגבי</w:t>
      </w:r>
    </w:p>
    <w:p w14:paraId="239EFA86" w14:textId="77777777" w:rsidR="006F6879" w:rsidRDefault="006F6879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24FDA0D3" w14:textId="77777777" w:rsidR="00A55E2B" w:rsidRPr="00A55E2B" w:rsidRDefault="00A55E2B" w:rsidP="00A55E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10F96B2" w14:textId="77777777" w:rsidR="00A55E2B" w:rsidRPr="00A55E2B" w:rsidRDefault="00A55E2B" w:rsidP="00A55E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E14EE8D" w14:textId="77777777" w:rsidR="006F6879" w:rsidRPr="00A55E2B" w:rsidRDefault="006F6879" w:rsidP="00A55E2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4410606D" w14:textId="77777777" w:rsidR="006F6879" w:rsidRPr="00A55E2B" w:rsidRDefault="006F6879" w:rsidP="00A55E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F6879" w:rsidRPr="00A55E2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E0F33" w14:textId="77777777" w:rsidR="001362A3" w:rsidRDefault="001362A3">
      <w:r>
        <w:separator/>
      </w:r>
    </w:p>
  </w:endnote>
  <w:endnote w:type="continuationSeparator" w:id="0">
    <w:p w14:paraId="5D283DC2" w14:textId="77777777" w:rsidR="001362A3" w:rsidRDefault="00136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6A900" w14:textId="77777777" w:rsidR="006F6879" w:rsidRDefault="006F687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1BE23DD" w14:textId="77777777" w:rsidR="006F6879" w:rsidRDefault="006F687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672BE55" w14:textId="77777777" w:rsidR="006F6879" w:rsidRDefault="006F687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55E2B">
      <w:rPr>
        <w:rFonts w:cs="TopType Jerushalmi"/>
        <w:noProof/>
        <w:color w:val="000000"/>
        <w:sz w:val="14"/>
        <w:szCs w:val="14"/>
      </w:rPr>
      <w:t>D:\Yael\hakika\Revadim</w:t>
    </w:r>
    <w:r w:rsidR="00A55E2B">
      <w:rPr>
        <w:rFonts w:cs="TopType Jerushalmi"/>
        <w:noProof/>
        <w:color w:val="000000"/>
        <w:sz w:val="14"/>
        <w:szCs w:val="14"/>
        <w:rtl/>
      </w:rPr>
      <w:t>\קישורים\</w:t>
    </w:r>
    <w:r w:rsidR="00A55E2B">
      <w:rPr>
        <w:rFonts w:cs="TopType Jerushalmi"/>
        <w:noProof/>
        <w:color w:val="000000"/>
        <w:sz w:val="14"/>
        <w:szCs w:val="14"/>
      </w:rPr>
      <w:t>P170K2_008.doc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0A4CE" w14:textId="77777777" w:rsidR="006F6879" w:rsidRDefault="006F687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55E2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41F4064" w14:textId="77777777" w:rsidR="006F6879" w:rsidRDefault="006F687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DF5EFBB" w14:textId="77777777" w:rsidR="006F6879" w:rsidRDefault="006F687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55E2B">
      <w:rPr>
        <w:rFonts w:cs="TopType Jerushalmi"/>
        <w:noProof/>
        <w:color w:val="000000"/>
        <w:sz w:val="14"/>
        <w:szCs w:val="14"/>
      </w:rPr>
      <w:t>D:\Yael\hakika\Revadim</w:t>
    </w:r>
    <w:r w:rsidR="00A55E2B">
      <w:rPr>
        <w:rFonts w:cs="TopType Jerushalmi"/>
        <w:noProof/>
        <w:color w:val="000000"/>
        <w:sz w:val="14"/>
        <w:szCs w:val="14"/>
        <w:rtl/>
      </w:rPr>
      <w:t>\קישורים\</w:t>
    </w:r>
    <w:r w:rsidR="00A55E2B">
      <w:rPr>
        <w:rFonts w:cs="TopType Jerushalmi"/>
        <w:noProof/>
        <w:color w:val="000000"/>
        <w:sz w:val="14"/>
        <w:szCs w:val="14"/>
      </w:rPr>
      <w:t>P170K2_008.doc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663E7" w14:textId="77777777" w:rsidR="001362A3" w:rsidRDefault="001362A3" w:rsidP="00A55E2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3D41B55" w14:textId="77777777" w:rsidR="001362A3" w:rsidRDefault="001362A3">
      <w:r>
        <w:continuationSeparator/>
      </w:r>
    </w:p>
  </w:footnote>
  <w:footnote w:id="1">
    <w:p w14:paraId="0AD18A6D" w14:textId="77777777" w:rsidR="00A55E2B" w:rsidRPr="00A55E2B" w:rsidRDefault="00A55E2B" w:rsidP="00A55E2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A55E2B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A4634D">
          <w:rPr>
            <w:rStyle w:val="Hyperlink"/>
            <w:rFonts w:hint="cs"/>
            <w:sz w:val="20"/>
            <w:rtl/>
          </w:rPr>
          <w:t>ק"ת תשנ"ח מס' 5917</w:t>
        </w:r>
      </w:hyperlink>
      <w:r>
        <w:rPr>
          <w:rFonts w:hint="cs"/>
          <w:sz w:val="20"/>
          <w:rtl/>
        </w:rPr>
        <w:t xml:space="preserve"> מיום 13.8.1998 עמ' 1096.</w:t>
      </w:r>
    </w:p>
  </w:footnote>
  <w:footnote w:id="2">
    <w:p w14:paraId="23B82083" w14:textId="77777777" w:rsidR="00A55E2B" w:rsidRDefault="00A55E2B" w:rsidP="00A55E2B">
      <w:pPr>
        <w:pStyle w:val="a5"/>
        <w:spacing w:before="72" w:line="240" w:lineRule="auto"/>
        <w:ind w:right="1134"/>
        <w:rPr>
          <w:rFonts w:hint="cs"/>
          <w:rtl/>
        </w:rPr>
      </w:pPr>
      <w:r>
        <w:rPr>
          <w:rStyle w:val="a6"/>
        </w:rPr>
        <w:footnoteRef/>
      </w:r>
      <w:r w:rsidRPr="00A55E2B">
        <w:rPr>
          <w:rFonts w:cs="FrankRuehl"/>
          <w:sz w:val="22"/>
          <w:szCs w:val="22"/>
          <w:rtl/>
        </w:rPr>
        <w:t xml:space="preserve"> </w:t>
      </w:r>
      <w:r w:rsidRPr="00A55E2B">
        <w:rPr>
          <w:rFonts w:cs="FrankRuehl" w:hint="cs"/>
          <w:sz w:val="22"/>
          <w:szCs w:val="22"/>
          <w:rtl/>
        </w:rPr>
        <w:t>ר' תקנות הסניגוריה הציבורית (ייצוג עצורים מחוסרי אמצעים) מתשס"א-2000 ומתשס"ג-2002 לענין תחולתן במחוז הצפון ובמחוז חיפה.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9B014" w14:textId="77777777" w:rsidR="006F6879" w:rsidRDefault="006F687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הסניגוריה הציבורית (ייצוג עצורים מחוסרי אמצעים), תשנ"ח–1998</w:t>
    </w:r>
  </w:p>
  <w:p w14:paraId="2FF4B254" w14:textId="77777777" w:rsidR="006F6879" w:rsidRDefault="006F687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96A09CB" w14:textId="77777777" w:rsidR="006F6879" w:rsidRDefault="006F687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4037D" w14:textId="77777777" w:rsidR="006F6879" w:rsidRDefault="006F6879" w:rsidP="00A55E2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הסניגוריה הציבורית (ייצוג עצורים מחוסרי אמצעים), תשנ"ח</w:t>
    </w:r>
    <w:r w:rsidR="00A55E2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1998</w:t>
    </w:r>
  </w:p>
  <w:p w14:paraId="1DF69A92" w14:textId="77777777" w:rsidR="006F6879" w:rsidRDefault="006F687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8948372" w14:textId="77777777" w:rsidR="006F6879" w:rsidRDefault="006F687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0404"/>
    <w:rsid w:val="000E0912"/>
    <w:rsid w:val="001270F0"/>
    <w:rsid w:val="001362A3"/>
    <w:rsid w:val="00370404"/>
    <w:rsid w:val="005A12ED"/>
    <w:rsid w:val="006F6879"/>
    <w:rsid w:val="00920FE7"/>
    <w:rsid w:val="00A4634D"/>
    <w:rsid w:val="00A55E2B"/>
    <w:rsid w:val="00BC4BB4"/>
    <w:rsid w:val="00B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9855C2E"/>
  <w15:chartTrackingRefBased/>
  <w15:docId w15:val="{4F122CB2-74D2-4FD5-A89A-8AA0D8EC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91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170ב</vt:lpstr>
    </vt:vector>
  </TitlesOfParts>
  <Company/>
  <LinksUpToDate>false</LinksUpToDate>
  <CharactersWithSpaces>1066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http://www.nevo.co.il/Law_word/law06/TAK-5917.pdf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170ב</dc:title>
  <dc:subject/>
  <dc:creator>אורי אילן</dc:creator>
  <cp:keywords/>
  <cp:lastModifiedBy>Shimon Doodkin</cp:lastModifiedBy>
  <cp:revision>2</cp:revision>
  <dcterms:created xsi:type="dcterms:W3CDTF">2023-06-05T20:23:00Z</dcterms:created>
  <dcterms:modified xsi:type="dcterms:W3CDTF">2023-06-05T20:23:00Z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P170K2</vt:lpwstr>
  </property>
  <property fmtid="{D5CDD505-2E9C-101B-9397-08002B2CF9AE}" pid="3" name="CHNAME">
    <vt:lpwstr>סניגוריה ציבורית</vt:lpwstr>
  </property>
  <property fmtid="{D5CDD505-2E9C-101B-9397-08002B2CF9AE}" pid="4" name="LAWNAME">
    <vt:lpwstr>תקנות הסניגוריה הציבורית (ייצוג עצורים מחוסרי אמצעים), תשנ"ח-1998</vt:lpwstr>
  </property>
  <property fmtid="{D5CDD505-2E9C-101B-9397-08002B2CF9AE}" pid="5" name="LAWNUMBER">
    <vt:lpwstr>0008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סניגוריה ציבורית</vt:lpwstr>
  </property>
  <property fmtid="{D5CDD505-2E9C-101B-9397-08002B2CF9AE}" pid="10" name="NOSE41">
    <vt:lpwstr>ייצוג</vt:lpwstr>
  </property>
  <property fmtid="{D5CDD505-2E9C-101B-9397-08002B2CF9AE}" pid="11" name="NOSE12">
    <vt:lpwstr>עונשין ומשפט פלילי</vt:lpwstr>
  </property>
  <property fmtid="{D5CDD505-2E9C-101B-9397-08002B2CF9AE}" pid="12" name="NOSE22">
    <vt:lpwstr>סניגוריה ציבורית</vt:lpwstr>
  </property>
  <property fmtid="{D5CDD505-2E9C-101B-9397-08002B2CF9AE}" pid="13" name="NOSE32">
    <vt:lpwstr>ייצוג</vt:lpwstr>
  </property>
  <property fmtid="{D5CDD505-2E9C-101B-9397-08002B2CF9AE}" pid="14" name="NOSE42">
    <vt:lpwstr/>
  </property>
  <property fmtid="{D5CDD505-2E9C-101B-9397-08002B2CF9AE}" pid="15" name="NOSE13">
    <vt:lpwstr>בתי משפט וסדרי דין</vt:lpwstr>
  </property>
  <property fmtid="{D5CDD505-2E9C-101B-9397-08002B2CF9AE}" pid="16" name="NOSE23">
    <vt:lpwstr>סיוע משפטי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הסניגוריה הציבורית</vt:lpwstr>
  </property>
  <property fmtid="{D5CDD505-2E9C-101B-9397-08002B2CF9AE}" pid="48" name="MEKOR_SAIF1">
    <vt:lpwstr>18XאX7X</vt:lpwstr>
  </property>
</Properties>
</file>