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52D4" w:rsidRDefault="008252D4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הסניגוריה הציבורית (ייצוג עצורים מחוסרי אמצעים), תשס"א–2000</w:t>
      </w:r>
    </w:p>
    <w:p w:rsidR="003800F5" w:rsidRPr="003800F5" w:rsidRDefault="003800F5" w:rsidP="003800F5">
      <w:pPr>
        <w:spacing w:line="320" w:lineRule="auto"/>
        <w:jc w:val="left"/>
        <w:rPr>
          <w:rFonts w:cs="FrankRuehl"/>
          <w:szCs w:val="26"/>
          <w:rtl/>
        </w:rPr>
      </w:pPr>
    </w:p>
    <w:p w:rsidR="003800F5" w:rsidRDefault="003800F5" w:rsidP="003800F5">
      <w:pPr>
        <w:spacing w:line="320" w:lineRule="auto"/>
        <w:jc w:val="left"/>
        <w:rPr>
          <w:rFonts w:cs="Miriam"/>
          <w:szCs w:val="22"/>
          <w:rtl/>
        </w:rPr>
      </w:pPr>
      <w:r w:rsidRPr="003800F5">
        <w:rPr>
          <w:rFonts w:cs="Miriam"/>
          <w:szCs w:val="22"/>
          <w:rtl/>
        </w:rPr>
        <w:t>בתי משפט וסדרי דין</w:t>
      </w:r>
      <w:r w:rsidRPr="003800F5">
        <w:rPr>
          <w:rFonts w:cs="FrankRuehl"/>
          <w:szCs w:val="26"/>
          <w:rtl/>
        </w:rPr>
        <w:t xml:space="preserve"> – סדר דין פלילי – סניגוריה ציבורית – ייצוג</w:t>
      </w:r>
    </w:p>
    <w:p w:rsidR="003800F5" w:rsidRDefault="003800F5" w:rsidP="003800F5">
      <w:pPr>
        <w:spacing w:line="320" w:lineRule="auto"/>
        <w:jc w:val="left"/>
        <w:rPr>
          <w:rFonts w:cs="Miriam"/>
          <w:szCs w:val="22"/>
          <w:rtl/>
        </w:rPr>
      </w:pPr>
      <w:r w:rsidRPr="003800F5">
        <w:rPr>
          <w:rFonts w:cs="Miriam"/>
          <w:szCs w:val="22"/>
          <w:rtl/>
        </w:rPr>
        <w:t>עונשין ומשפט פלילי</w:t>
      </w:r>
      <w:r w:rsidRPr="003800F5">
        <w:rPr>
          <w:rFonts w:cs="FrankRuehl"/>
          <w:szCs w:val="26"/>
          <w:rtl/>
        </w:rPr>
        <w:t xml:space="preserve"> – סניגוריה ציבורית – ייצוג</w:t>
      </w:r>
    </w:p>
    <w:p w:rsidR="003800F5" w:rsidRPr="003800F5" w:rsidRDefault="003800F5" w:rsidP="003800F5">
      <w:pPr>
        <w:spacing w:line="320" w:lineRule="auto"/>
        <w:jc w:val="left"/>
        <w:rPr>
          <w:rFonts w:cs="Miriam" w:hint="cs"/>
          <w:szCs w:val="22"/>
          <w:rtl/>
        </w:rPr>
      </w:pPr>
      <w:r w:rsidRPr="003800F5">
        <w:rPr>
          <w:rFonts w:cs="Miriam"/>
          <w:szCs w:val="22"/>
          <w:rtl/>
        </w:rPr>
        <w:t>בתי משפט וסדרי דין</w:t>
      </w:r>
      <w:r w:rsidRPr="003800F5">
        <w:rPr>
          <w:rFonts w:cs="FrankRuehl"/>
          <w:szCs w:val="26"/>
          <w:rtl/>
        </w:rPr>
        <w:t xml:space="preserve"> – סיוע משפטי</w:t>
      </w:r>
    </w:p>
    <w:p w:rsidR="008252D4" w:rsidRDefault="008252D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252D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252D4" w:rsidRDefault="008252D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252D4" w:rsidRDefault="008252D4">
            <w:pPr>
              <w:spacing w:line="240" w:lineRule="auto"/>
              <w:rPr>
                <w:sz w:val="24"/>
              </w:rPr>
            </w:pPr>
            <w:hyperlink w:anchor="Seif0" w:tooltip="תחילת תקנות הסניגוריה הציבור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252D4" w:rsidRDefault="008252D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תחילת תקנות הסניגוריה הציבורית</w:t>
            </w:r>
          </w:p>
        </w:tc>
        <w:tc>
          <w:tcPr>
            <w:tcW w:w="1247" w:type="dxa"/>
          </w:tcPr>
          <w:p w:rsidR="008252D4" w:rsidRDefault="008252D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:rsidR="008252D4" w:rsidRDefault="008252D4">
      <w:pPr>
        <w:pStyle w:val="big-header"/>
        <w:ind w:left="0" w:right="1134"/>
        <w:rPr>
          <w:rtl/>
        </w:rPr>
      </w:pPr>
    </w:p>
    <w:p w:rsidR="008252D4" w:rsidRDefault="008252D4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3800F5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הסניגוריה הציבורית (ייצוג עצורים מחוסרי אמצעים), תשס"א</w:t>
      </w:r>
      <w:r>
        <w:rPr>
          <w:rtl/>
        </w:rPr>
        <w:t>–</w:t>
      </w:r>
      <w:r>
        <w:rPr>
          <w:rFonts w:hint="cs"/>
          <w:rtl/>
        </w:rPr>
        <w:t>2000</w:t>
      </w:r>
      <w:r>
        <w:rPr>
          <w:rStyle w:val="super"/>
          <w:noProof w:val="0"/>
          <w:rtl/>
        </w:rPr>
        <w:t>(15)</w:t>
      </w:r>
    </w:p>
    <w:p w:rsidR="008252D4" w:rsidRDefault="008252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18(א)(7) לחוק הסניגוריה הציבורית, תשנ"ו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1995, לאחר התייעצות עם שר האוצר והשר לביטחון הפנים, ובאישור ועדת החוקה חוק ומשפט של הכנ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ת, אני מתקין תקנות אלה: </w:t>
      </w:r>
    </w:p>
    <w:p w:rsidR="008252D4" w:rsidRDefault="008252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75.65pt;margin-top:8.05pt;width:63.9pt;height:64.3pt;z-index:251657728" o:allowincell="f" filled="f" stroked="f" strokecolor="lime" strokeweight=".25pt">
            <v:textbox inset="0,0,0,0">
              <w:txbxContent>
                <w:p w:rsidR="008252D4" w:rsidRDefault="008252D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חילת תקנות הסניגוריה הציבורית</w:t>
                  </w:r>
                </w:p>
                <w:p w:rsidR="008252D4" w:rsidRDefault="008252D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(</w:t>
                  </w:r>
                  <w:r>
                    <w:rPr>
                      <w:rFonts w:cs="Miriam" w:hint="cs"/>
                      <w:szCs w:val="18"/>
                      <w:rtl/>
                    </w:rPr>
                    <w:t>ייצוג עצורים מחוסרי אמצעים) במחוז הצפון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הסניגוריה הציבורית (ייצוג עצורים מחוסרי אמצעים), תשנ"ח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1998, במחוז הצפון תהיה ביום כ"ג בכסלו תשס"א (20 בדצמבר 2000). </w:t>
      </w:r>
    </w:p>
    <w:p w:rsidR="008252D4" w:rsidRDefault="008252D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252D4" w:rsidRDefault="008252D4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"ד בכסלו תשס"א</w:t>
      </w:r>
      <w:r>
        <w:rPr>
          <w:rtl/>
        </w:rPr>
        <w:t xml:space="preserve"> (11 </w:t>
      </w:r>
      <w:r>
        <w:rPr>
          <w:rFonts w:hint="cs"/>
          <w:rtl/>
        </w:rPr>
        <w:t>בדצמבר 2000)</w:t>
      </w:r>
      <w:r>
        <w:rPr>
          <w:rtl/>
        </w:rPr>
        <w:tab/>
      </w:r>
      <w:r>
        <w:rPr>
          <w:rFonts w:hint="cs"/>
          <w:rtl/>
        </w:rPr>
        <w:t>יוסף ביילין</w:t>
      </w:r>
    </w:p>
    <w:p w:rsidR="008252D4" w:rsidRDefault="008252D4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:rsidR="008252D4" w:rsidRDefault="008252D4">
      <w:pPr>
        <w:pStyle w:val="sig-1"/>
        <w:widowControl/>
        <w:ind w:left="0" w:right="1134"/>
        <w:rPr>
          <w:rtl/>
        </w:rPr>
      </w:pPr>
    </w:p>
    <w:p w:rsidR="008252D4" w:rsidRDefault="008252D4">
      <w:pPr>
        <w:pStyle w:val="P00"/>
        <w:spacing w:before="72"/>
        <w:ind w:left="0" w:right="1134"/>
        <w:rPr>
          <w:rtl/>
        </w:rPr>
      </w:pPr>
      <w:r>
        <w:rPr>
          <w:rtl/>
        </w:rPr>
        <w:t>------------</w:t>
      </w:r>
    </w:p>
    <w:p w:rsidR="008252D4" w:rsidRDefault="008252D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 xml:space="preserve"> (15)</w:t>
      </w:r>
      <w:r>
        <w:rPr>
          <w:rtl/>
        </w:rPr>
        <w:t> 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6" w:history="1">
        <w:r w:rsidR="00444F1F" w:rsidRPr="00444F1F">
          <w:rPr>
            <w:rStyle w:val="Hyperlink"/>
            <w:rFonts w:hint="eastAsia"/>
            <w:sz w:val="20"/>
            <w:rtl/>
          </w:rPr>
          <w:t>ק</w:t>
        </w:r>
        <w:r w:rsidR="00444F1F" w:rsidRPr="00444F1F">
          <w:rPr>
            <w:rStyle w:val="Hyperlink"/>
            <w:sz w:val="20"/>
            <w:rtl/>
          </w:rPr>
          <w:t>"ת תשס"א מס' 6072</w:t>
        </w:r>
      </w:hyperlink>
      <w:r w:rsidR="00444F1F">
        <w:rPr>
          <w:rFonts w:hint="cs"/>
          <w:sz w:val="20"/>
          <w:rtl/>
        </w:rPr>
        <w:t xml:space="preserve"> </w:t>
      </w:r>
      <w:r>
        <w:rPr>
          <w:rFonts w:hint="cs"/>
          <w:sz w:val="20"/>
          <w:rtl/>
        </w:rPr>
        <w:t>מיום 24.12.2000 עמ' 198.</w:t>
      </w:r>
    </w:p>
    <w:p w:rsidR="00C042EB" w:rsidRPr="00E94A63" w:rsidRDefault="00C042EB" w:rsidP="00C042EB">
      <w:pPr>
        <w:ind w:right="1134"/>
        <w:rPr>
          <w:rFonts w:hint="cs"/>
          <w:sz w:val="14"/>
          <w:szCs w:val="16"/>
          <w:rtl/>
        </w:rPr>
      </w:pPr>
      <w:r w:rsidRPr="00E94A63">
        <w:rPr>
          <w:rFonts w:hint="cs"/>
          <w:sz w:val="14"/>
          <w:szCs w:val="16"/>
          <w:rtl/>
        </w:rPr>
        <w:t>גפני</w:t>
      </w:r>
    </w:p>
    <w:p w:rsidR="008252D4" w:rsidRDefault="008252D4">
      <w:pPr>
        <w:ind w:right="1134"/>
        <w:rPr>
          <w:rtl/>
        </w:rPr>
      </w:pPr>
    </w:p>
    <w:sectPr w:rsidR="008252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74AC" w:rsidRDefault="008274AC">
      <w:r>
        <w:separator/>
      </w:r>
    </w:p>
  </w:endnote>
  <w:endnote w:type="continuationSeparator" w:id="0">
    <w:p w:rsidR="008274AC" w:rsidRDefault="0082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52D4" w:rsidRDefault="008252D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252D4" w:rsidRDefault="008252D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252D4" w:rsidRDefault="008252D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M:\0a-lishca\law\gideon-03-02-13\law01\law01-a\P170K2_014.doc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52D4" w:rsidRDefault="008252D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042E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252D4" w:rsidRDefault="008252D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252D4" w:rsidRDefault="008252D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M:\0a-lishca\law\gideon-03-02-13\law01\law01-a\P170K2_014.doc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52D4" w:rsidRDefault="008252D4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74AC" w:rsidRDefault="008274AC">
      <w:r>
        <w:separator/>
      </w:r>
    </w:p>
  </w:footnote>
  <w:footnote w:type="continuationSeparator" w:id="0">
    <w:p w:rsidR="008274AC" w:rsidRDefault="008274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52D4" w:rsidRDefault="008252D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הסניגוריה הציבורית (ייצוג עצורים מחוסרי אמצעים), תשס"א–2000</w:t>
    </w:r>
  </w:p>
  <w:p w:rsidR="008252D4" w:rsidRDefault="008252D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252D4" w:rsidRDefault="008252D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52D4" w:rsidRDefault="008252D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הסניגוריה הציבורית (ייצוג עצורים מחוסרי אמצעים), תשס"א–2000</w:t>
    </w:r>
  </w:p>
  <w:p w:rsidR="008252D4" w:rsidRDefault="008252D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252D4" w:rsidRDefault="008252D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52D4" w:rsidRDefault="008252D4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00F5"/>
    <w:rsid w:val="003800F5"/>
    <w:rsid w:val="00444F1F"/>
    <w:rsid w:val="00511AB0"/>
    <w:rsid w:val="00567796"/>
    <w:rsid w:val="0077274E"/>
    <w:rsid w:val="008252D4"/>
    <w:rsid w:val="008274AC"/>
    <w:rsid w:val="00C042EB"/>
    <w:rsid w:val="00D02FB5"/>
    <w:rsid w:val="00E2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B3B37D9-376A-4598-90BE-7EB22EF8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072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170ב</vt:lpstr>
    </vt:vector>
  </TitlesOfParts>
  <Company/>
  <LinksUpToDate>false</LinksUpToDate>
  <CharactersWithSpaces>934</CharactersWithSpaces>
  <SharedDoc>false</SharedDoc>
  <HLinks>
    <vt:vector size="12" baseType="variant">
      <vt:variant>
        <vt:i4>7864330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http://www.nevo.co.il/Law_word/law06/TAK-6072.pdf</vt:lpwstr>
      </vt:variant>
      <vt:variant>
        <vt:lpwstr/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170ב</dc:title>
  <dc:subject/>
  <dc:creator>eli</dc:creator>
  <cp:keywords/>
  <dc:description/>
  <cp:lastModifiedBy>Shimon Doodkin</cp:lastModifiedBy>
  <cp:revision>2</cp:revision>
  <dcterms:created xsi:type="dcterms:W3CDTF">2023-06-05T20:23:00Z</dcterms:created>
  <dcterms:modified xsi:type="dcterms:W3CDTF">2023-06-05T20:23:00Z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P170K2</vt:lpwstr>
  </property>
  <property fmtid="{D5CDD505-2E9C-101B-9397-08002B2CF9AE}" pid="3" name="CHNAME">
    <vt:lpwstr>סניגוריה ציבורית</vt:lpwstr>
  </property>
  <property fmtid="{D5CDD505-2E9C-101B-9397-08002B2CF9AE}" pid="4" name="LAWNAME">
    <vt:lpwstr>תקנות הסניגוריה הציבורית (ייצוג עצורים מחוסרי אמצעים), תשס"א–2000</vt:lpwstr>
  </property>
  <property fmtid="{D5CDD505-2E9C-101B-9397-08002B2CF9AE}" pid="5" name="LAWNUMBER">
    <vt:lpwstr>0014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סניגוריה ציבורית</vt:lpwstr>
  </property>
  <property fmtid="{D5CDD505-2E9C-101B-9397-08002B2CF9AE}" pid="10" name="NOSE41">
    <vt:lpwstr>ייצוג</vt:lpwstr>
  </property>
  <property fmtid="{D5CDD505-2E9C-101B-9397-08002B2CF9AE}" pid="11" name="NOSE12">
    <vt:lpwstr>עונשין ומשפט פלילי</vt:lpwstr>
  </property>
  <property fmtid="{D5CDD505-2E9C-101B-9397-08002B2CF9AE}" pid="12" name="NOSE22">
    <vt:lpwstr>סניגוריה ציבורית</vt:lpwstr>
  </property>
  <property fmtid="{D5CDD505-2E9C-101B-9397-08002B2CF9AE}" pid="13" name="NOSE32">
    <vt:lpwstr>ייצוג</vt:lpwstr>
  </property>
  <property fmtid="{D5CDD505-2E9C-101B-9397-08002B2CF9AE}" pid="14" name="NOSE42">
    <vt:lpwstr/>
  </property>
  <property fmtid="{D5CDD505-2E9C-101B-9397-08002B2CF9AE}" pid="15" name="NOSE13">
    <vt:lpwstr>בתי משפט וסדרי דין</vt:lpwstr>
  </property>
  <property fmtid="{D5CDD505-2E9C-101B-9397-08002B2CF9AE}" pid="16" name="NOSE23">
    <vt:lpwstr>סיוע משפטי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הסניגוריה הציבורית</vt:lpwstr>
  </property>
  <property fmtid="{D5CDD505-2E9C-101B-9397-08002B2CF9AE}" pid="48" name="MEKOR_SAIF1">
    <vt:lpwstr>18XאX7X</vt:lpwstr>
  </property>
</Properties>
</file>