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975DC" w14:textId="77777777" w:rsidR="00D07C26" w:rsidRDefault="00D07C26">
      <w:pPr>
        <w:pStyle w:val="big-header"/>
        <w:ind w:left="0" w:right="1134"/>
        <w:rPr>
          <w:rFonts w:hint="cs"/>
          <w:rtl/>
        </w:rPr>
      </w:pPr>
      <w:r>
        <w:rPr>
          <w:rtl/>
        </w:rPr>
        <w:t>תקנות הסעה בטיחותית לילדים נכים (כללים ומבחנים לזכאות להסעה ולליווי), תשנ"ה</w:t>
      </w:r>
      <w:r>
        <w:rPr>
          <w:rFonts w:hint="cs"/>
          <w:rtl/>
        </w:rPr>
        <w:t>-</w:t>
      </w:r>
      <w:r>
        <w:rPr>
          <w:rtl/>
        </w:rPr>
        <w:t>1995</w:t>
      </w:r>
    </w:p>
    <w:p w14:paraId="106B47D3" w14:textId="77777777" w:rsidR="00D161A5" w:rsidRDefault="00D161A5" w:rsidP="00D161A5">
      <w:pPr>
        <w:spacing w:line="320" w:lineRule="auto"/>
        <w:jc w:val="left"/>
        <w:rPr>
          <w:rFonts w:hint="cs"/>
          <w:rtl/>
        </w:rPr>
      </w:pPr>
    </w:p>
    <w:p w14:paraId="7EAF2764" w14:textId="77777777" w:rsidR="00261F59" w:rsidRDefault="00261F59" w:rsidP="00D161A5">
      <w:pPr>
        <w:spacing w:line="320" w:lineRule="auto"/>
        <w:jc w:val="left"/>
        <w:rPr>
          <w:rFonts w:hint="cs"/>
          <w:rtl/>
        </w:rPr>
      </w:pPr>
    </w:p>
    <w:p w14:paraId="20871AF2" w14:textId="77777777" w:rsidR="00D161A5" w:rsidRDefault="00D161A5" w:rsidP="00D161A5">
      <w:pPr>
        <w:spacing w:line="320" w:lineRule="auto"/>
        <w:jc w:val="left"/>
        <w:rPr>
          <w:rFonts w:cs="FrankRuehl"/>
          <w:szCs w:val="26"/>
          <w:rtl/>
        </w:rPr>
      </w:pPr>
      <w:r w:rsidRPr="00D161A5">
        <w:rPr>
          <w:rFonts w:cs="Miriam"/>
          <w:szCs w:val="22"/>
          <w:rtl/>
        </w:rPr>
        <w:t>רשויות ומשפט מנהלי</w:t>
      </w:r>
      <w:r w:rsidRPr="00D161A5">
        <w:rPr>
          <w:rFonts w:cs="FrankRuehl"/>
          <w:szCs w:val="26"/>
          <w:rtl/>
        </w:rPr>
        <w:t xml:space="preserve"> – שרותי רווחה – נכים</w:t>
      </w:r>
    </w:p>
    <w:p w14:paraId="7A2173E0" w14:textId="77777777" w:rsidR="00D161A5" w:rsidRPr="00D161A5" w:rsidRDefault="00D161A5" w:rsidP="00D161A5">
      <w:pPr>
        <w:spacing w:line="320" w:lineRule="auto"/>
        <w:jc w:val="left"/>
        <w:rPr>
          <w:rFonts w:cs="Miriam"/>
          <w:szCs w:val="22"/>
          <w:rtl/>
        </w:rPr>
      </w:pPr>
      <w:r w:rsidRPr="00D161A5">
        <w:rPr>
          <w:rFonts w:cs="Miriam"/>
          <w:szCs w:val="22"/>
          <w:rtl/>
        </w:rPr>
        <w:t>בריאות</w:t>
      </w:r>
      <w:r w:rsidRPr="00D161A5">
        <w:rPr>
          <w:rFonts w:cs="FrankRuehl"/>
          <w:szCs w:val="26"/>
          <w:rtl/>
        </w:rPr>
        <w:t xml:space="preserve"> – נכים</w:t>
      </w:r>
    </w:p>
    <w:p w14:paraId="706760E4" w14:textId="77777777" w:rsidR="00D07C26" w:rsidRDefault="00D07C2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14261" w:rsidRPr="00914261" w14:paraId="0F92A795" w14:textId="77777777" w:rsidTr="00914261">
        <w:tblPrEx>
          <w:tblCellMar>
            <w:top w:w="0" w:type="dxa"/>
            <w:bottom w:w="0" w:type="dxa"/>
          </w:tblCellMar>
        </w:tblPrEx>
        <w:tc>
          <w:tcPr>
            <w:tcW w:w="1247" w:type="dxa"/>
          </w:tcPr>
          <w:p w14:paraId="48FD093B" w14:textId="77777777" w:rsidR="00914261" w:rsidRPr="00914261" w:rsidRDefault="00914261" w:rsidP="00914261">
            <w:pPr>
              <w:spacing w:line="240" w:lineRule="auto"/>
              <w:jc w:val="left"/>
              <w:rPr>
                <w:rFonts w:cs="Frankruhel"/>
                <w:sz w:val="24"/>
                <w:rtl/>
              </w:rPr>
            </w:pPr>
            <w:r>
              <w:rPr>
                <w:rFonts w:cs="Times New Roman"/>
                <w:sz w:val="24"/>
                <w:rtl/>
              </w:rPr>
              <w:t xml:space="preserve">סעיף 1 </w:t>
            </w:r>
          </w:p>
        </w:tc>
        <w:tc>
          <w:tcPr>
            <w:tcW w:w="5669" w:type="dxa"/>
          </w:tcPr>
          <w:p w14:paraId="2E5806C2" w14:textId="77777777" w:rsidR="00914261" w:rsidRPr="00914261" w:rsidRDefault="00914261" w:rsidP="00914261">
            <w:pPr>
              <w:spacing w:line="240" w:lineRule="auto"/>
              <w:jc w:val="left"/>
              <w:rPr>
                <w:rFonts w:cs="Frankruhel"/>
                <w:sz w:val="24"/>
                <w:rtl/>
              </w:rPr>
            </w:pPr>
            <w:r>
              <w:rPr>
                <w:rFonts w:cs="Times New Roman"/>
                <w:sz w:val="24"/>
                <w:rtl/>
              </w:rPr>
              <w:t>זכות לקבל הסעה</w:t>
            </w:r>
          </w:p>
        </w:tc>
        <w:tc>
          <w:tcPr>
            <w:tcW w:w="567" w:type="dxa"/>
          </w:tcPr>
          <w:p w14:paraId="020810A7" w14:textId="77777777" w:rsidR="00914261" w:rsidRPr="00914261" w:rsidRDefault="00914261" w:rsidP="00914261">
            <w:pPr>
              <w:spacing w:line="240" w:lineRule="auto"/>
              <w:jc w:val="left"/>
              <w:rPr>
                <w:rStyle w:val="Hyperlink"/>
                <w:rtl/>
              </w:rPr>
            </w:pPr>
            <w:hyperlink w:anchor="Seif1" w:tooltip="זכות לקבל הסעה" w:history="1">
              <w:r w:rsidRPr="00914261">
                <w:rPr>
                  <w:rStyle w:val="Hyperlink"/>
                </w:rPr>
                <w:t>Go</w:t>
              </w:r>
            </w:hyperlink>
          </w:p>
        </w:tc>
        <w:tc>
          <w:tcPr>
            <w:tcW w:w="850" w:type="dxa"/>
          </w:tcPr>
          <w:p w14:paraId="0A7397C9" w14:textId="77777777" w:rsidR="00914261" w:rsidRPr="00914261" w:rsidRDefault="00914261" w:rsidP="009142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4261" w:rsidRPr="00914261" w14:paraId="35CC574B" w14:textId="77777777" w:rsidTr="00914261">
        <w:tblPrEx>
          <w:tblCellMar>
            <w:top w:w="0" w:type="dxa"/>
            <w:bottom w:w="0" w:type="dxa"/>
          </w:tblCellMar>
        </w:tblPrEx>
        <w:tc>
          <w:tcPr>
            <w:tcW w:w="1247" w:type="dxa"/>
          </w:tcPr>
          <w:p w14:paraId="0833B406" w14:textId="77777777" w:rsidR="00914261" w:rsidRPr="00914261" w:rsidRDefault="00914261" w:rsidP="00914261">
            <w:pPr>
              <w:spacing w:line="240" w:lineRule="auto"/>
              <w:jc w:val="left"/>
              <w:rPr>
                <w:rFonts w:cs="Frankruhel"/>
                <w:sz w:val="24"/>
                <w:rtl/>
              </w:rPr>
            </w:pPr>
            <w:r>
              <w:rPr>
                <w:rFonts w:cs="Times New Roman"/>
                <w:sz w:val="24"/>
                <w:rtl/>
              </w:rPr>
              <w:t xml:space="preserve">סעיף 2 </w:t>
            </w:r>
          </w:p>
        </w:tc>
        <w:tc>
          <w:tcPr>
            <w:tcW w:w="5669" w:type="dxa"/>
          </w:tcPr>
          <w:p w14:paraId="428DF78D" w14:textId="77777777" w:rsidR="00914261" w:rsidRPr="00914261" w:rsidRDefault="00914261" w:rsidP="00914261">
            <w:pPr>
              <w:spacing w:line="240" w:lineRule="auto"/>
              <w:jc w:val="left"/>
              <w:rPr>
                <w:rFonts w:cs="Frankruhel"/>
                <w:sz w:val="24"/>
                <w:rtl/>
              </w:rPr>
            </w:pPr>
            <w:r>
              <w:rPr>
                <w:rFonts w:cs="Times New Roman"/>
                <w:sz w:val="24"/>
                <w:rtl/>
              </w:rPr>
              <w:t>ליווי</w:t>
            </w:r>
          </w:p>
        </w:tc>
        <w:tc>
          <w:tcPr>
            <w:tcW w:w="567" w:type="dxa"/>
          </w:tcPr>
          <w:p w14:paraId="5B5EA23E" w14:textId="77777777" w:rsidR="00914261" w:rsidRPr="00914261" w:rsidRDefault="00914261" w:rsidP="00914261">
            <w:pPr>
              <w:spacing w:line="240" w:lineRule="auto"/>
              <w:jc w:val="left"/>
              <w:rPr>
                <w:rStyle w:val="Hyperlink"/>
                <w:rtl/>
              </w:rPr>
            </w:pPr>
            <w:hyperlink w:anchor="Seif2" w:tooltip="ליווי" w:history="1">
              <w:r w:rsidRPr="00914261">
                <w:rPr>
                  <w:rStyle w:val="Hyperlink"/>
                </w:rPr>
                <w:t>Go</w:t>
              </w:r>
            </w:hyperlink>
          </w:p>
        </w:tc>
        <w:tc>
          <w:tcPr>
            <w:tcW w:w="850" w:type="dxa"/>
          </w:tcPr>
          <w:p w14:paraId="588307BA" w14:textId="77777777" w:rsidR="00914261" w:rsidRPr="00914261" w:rsidRDefault="00914261" w:rsidP="009142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4261" w:rsidRPr="00914261" w14:paraId="0902AC87" w14:textId="77777777" w:rsidTr="00914261">
        <w:tblPrEx>
          <w:tblCellMar>
            <w:top w:w="0" w:type="dxa"/>
            <w:bottom w:w="0" w:type="dxa"/>
          </w:tblCellMar>
        </w:tblPrEx>
        <w:tc>
          <w:tcPr>
            <w:tcW w:w="1247" w:type="dxa"/>
          </w:tcPr>
          <w:p w14:paraId="7B3DA139" w14:textId="77777777" w:rsidR="00914261" w:rsidRPr="00914261" w:rsidRDefault="00914261" w:rsidP="00914261">
            <w:pPr>
              <w:spacing w:line="240" w:lineRule="auto"/>
              <w:jc w:val="left"/>
              <w:rPr>
                <w:rFonts w:cs="Frankruhel"/>
                <w:sz w:val="24"/>
                <w:rtl/>
              </w:rPr>
            </w:pPr>
            <w:r>
              <w:rPr>
                <w:rFonts w:cs="Times New Roman"/>
                <w:sz w:val="24"/>
                <w:rtl/>
              </w:rPr>
              <w:t xml:space="preserve">סעיף 3 </w:t>
            </w:r>
          </w:p>
        </w:tc>
        <w:tc>
          <w:tcPr>
            <w:tcW w:w="5669" w:type="dxa"/>
          </w:tcPr>
          <w:p w14:paraId="065F04C4" w14:textId="77777777" w:rsidR="00914261" w:rsidRPr="00914261" w:rsidRDefault="00914261" w:rsidP="00914261">
            <w:pPr>
              <w:spacing w:line="240" w:lineRule="auto"/>
              <w:jc w:val="left"/>
              <w:rPr>
                <w:rFonts w:cs="Frankruhel"/>
                <w:sz w:val="24"/>
                <w:rtl/>
              </w:rPr>
            </w:pPr>
            <w:r>
              <w:rPr>
                <w:rFonts w:cs="Times New Roman"/>
                <w:sz w:val="24"/>
                <w:rtl/>
              </w:rPr>
              <w:t>תחילה</w:t>
            </w:r>
          </w:p>
        </w:tc>
        <w:tc>
          <w:tcPr>
            <w:tcW w:w="567" w:type="dxa"/>
          </w:tcPr>
          <w:p w14:paraId="06468CD4" w14:textId="77777777" w:rsidR="00914261" w:rsidRPr="00914261" w:rsidRDefault="00914261" w:rsidP="00914261">
            <w:pPr>
              <w:spacing w:line="240" w:lineRule="auto"/>
              <w:jc w:val="left"/>
              <w:rPr>
                <w:rStyle w:val="Hyperlink"/>
                <w:rtl/>
              </w:rPr>
            </w:pPr>
            <w:hyperlink w:anchor="Seif3" w:tooltip="תחילה" w:history="1">
              <w:r w:rsidRPr="00914261">
                <w:rPr>
                  <w:rStyle w:val="Hyperlink"/>
                </w:rPr>
                <w:t>Go</w:t>
              </w:r>
            </w:hyperlink>
          </w:p>
        </w:tc>
        <w:tc>
          <w:tcPr>
            <w:tcW w:w="850" w:type="dxa"/>
          </w:tcPr>
          <w:p w14:paraId="5B954847" w14:textId="77777777" w:rsidR="00914261" w:rsidRPr="00914261" w:rsidRDefault="00914261" w:rsidP="009142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46A17DA0" w14:textId="77777777" w:rsidR="00D07C26" w:rsidRDefault="00D07C26">
      <w:pPr>
        <w:pStyle w:val="big-header"/>
        <w:ind w:left="0" w:right="1134"/>
        <w:rPr>
          <w:rtl/>
        </w:rPr>
      </w:pPr>
    </w:p>
    <w:p w14:paraId="3C5D4103" w14:textId="77777777" w:rsidR="00D07C26" w:rsidRDefault="00D07C26" w:rsidP="00D161A5">
      <w:pPr>
        <w:pStyle w:val="big-header"/>
        <w:ind w:left="0" w:right="1134"/>
        <w:rPr>
          <w:rStyle w:val="default"/>
          <w:rFonts w:cs="FrankRuehl" w:hint="cs"/>
          <w:rtl/>
        </w:rPr>
      </w:pPr>
      <w:r>
        <w:rPr>
          <w:rtl/>
        </w:rPr>
        <w:br w:type="page"/>
      </w:r>
      <w:r>
        <w:rPr>
          <w:rtl/>
        </w:rPr>
        <w:lastRenderedPageBreak/>
        <w:t>ת</w:t>
      </w:r>
      <w:r>
        <w:rPr>
          <w:rFonts w:hint="cs"/>
          <w:rtl/>
        </w:rPr>
        <w:t>קנות הסעה בטיחותית לילדים נכים (כללים ומבחנים לזכאות להסעה ולליווי), תשנ"ה-1995</w:t>
      </w:r>
      <w:r>
        <w:rPr>
          <w:rStyle w:val="default"/>
          <w:rtl/>
        </w:rPr>
        <w:footnoteReference w:customMarkFollows="1" w:id="1"/>
        <w:t>*</w:t>
      </w:r>
    </w:p>
    <w:p w14:paraId="6093DA6B" w14:textId="77777777" w:rsidR="00D07C26" w:rsidRDefault="00D07C2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2(ג) ו-7 לחוק הסעה בטיחותית לילדים נכים, תשנ"ד-1994 (להלן </w:t>
      </w:r>
      <w:r w:rsidR="00261F59">
        <w:rPr>
          <w:rStyle w:val="default"/>
          <w:rFonts w:cs="FrankRuehl"/>
          <w:rtl/>
        </w:rPr>
        <w:t>–</w:t>
      </w:r>
      <w:r>
        <w:rPr>
          <w:rStyle w:val="default"/>
          <w:rFonts w:cs="FrankRuehl" w:hint="cs"/>
          <w:rtl/>
        </w:rPr>
        <w:t xml:space="preserve"> החוק), ובאישור ועדת הכלכ</w:t>
      </w:r>
      <w:r>
        <w:rPr>
          <w:rStyle w:val="default"/>
          <w:rFonts w:cs="FrankRuehl"/>
          <w:rtl/>
        </w:rPr>
        <w:t>ל</w:t>
      </w:r>
      <w:r>
        <w:rPr>
          <w:rStyle w:val="default"/>
          <w:rFonts w:cs="FrankRuehl" w:hint="cs"/>
          <w:rtl/>
        </w:rPr>
        <w:t>ה של הכנסת, אני מתקין תקנות אלה:</w:t>
      </w:r>
    </w:p>
    <w:p w14:paraId="232F1BE8" w14:textId="77777777" w:rsidR="00D07C26" w:rsidRDefault="00D07C26">
      <w:pPr>
        <w:pStyle w:val="P00"/>
        <w:spacing w:before="72"/>
        <w:ind w:left="0" w:right="1134"/>
        <w:rPr>
          <w:rStyle w:val="default"/>
          <w:rFonts w:cs="FrankRuehl"/>
          <w:rtl/>
        </w:rPr>
      </w:pPr>
      <w:bookmarkStart w:id="0" w:name="Seif1"/>
      <w:bookmarkEnd w:id="0"/>
      <w:r>
        <w:rPr>
          <w:lang w:val="he-IL"/>
        </w:rPr>
        <w:pict w14:anchorId="3B2B5C9D">
          <v:rect id="_x0000_s1026" style="position:absolute;left:0;text-align:left;margin-left:464.5pt;margin-top:8.05pt;width:75.05pt;height:20pt;z-index:251654656" o:allowincell="f" filled="f" stroked="f" strokecolor="lime" strokeweight=".25pt">
            <v:textbox style="mso-next-textbox:#_x0000_s1026" inset="0,0,0,0">
              <w:txbxContent>
                <w:p w14:paraId="23FB07C0" w14:textId="77777777" w:rsidR="00D07C26" w:rsidRDefault="00D07C26">
                  <w:pPr>
                    <w:spacing w:line="160" w:lineRule="exact"/>
                    <w:jc w:val="left"/>
                    <w:rPr>
                      <w:rFonts w:cs="Miriam"/>
                      <w:noProof/>
                      <w:szCs w:val="18"/>
                      <w:rtl/>
                    </w:rPr>
                  </w:pPr>
                  <w:r>
                    <w:rPr>
                      <w:rFonts w:cs="Miriam"/>
                      <w:szCs w:val="18"/>
                      <w:rtl/>
                    </w:rPr>
                    <w:t>ז</w:t>
                  </w:r>
                  <w:r>
                    <w:rPr>
                      <w:rFonts w:cs="Miriam" w:hint="cs"/>
                      <w:szCs w:val="18"/>
                      <w:rtl/>
                    </w:rPr>
                    <w:t xml:space="preserve">כות לקבל </w:t>
                  </w:r>
                  <w:r>
                    <w:rPr>
                      <w:rFonts w:cs="Miriam"/>
                      <w:szCs w:val="18"/>
                      <w:rtl/>
                    </w:rPr>
                    <w:t>ה</w:t>
                  </w:r>
                  <w:r>
                    <w:rPr>
                      <w:rFonts w:cs="Miriam" w:hint="cs"/>
                      <w:szCs w:val="18"/>
                      <w:rtl/>
                    </w:rPr>
                    <w:t>סעה</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ילד נכה זכאי להסעה כאמור בסעיף 2(א) לחוק אם התקיים בו אחד מאלה:</w:t>
      </w:r>
    </w:p>
    <w:p w14:paraId="614E4F5F" w14:textId="77777777" w:rsidR="00D07C26" w:rsidRDefault="00D07C2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ילד חריג כהגדרתו בחוק חינוך מיוחד, תשמ"ח-</w:t>
      </w:r>
      <w:r>
        <w:rPr>
          <w:rStyle w:val="default"/>
          <w:rFonts w:cs="FrankRuehl"/>
          <w:rtl/>
        </w:rPr>
        <w:t>1988 (</w:t>
      </w:r>
      <w:r>
        <w:rPr>
          <w:rStyle w:val="default"/>
          <w:rFonts w:cs="FrankRuehl" w:hint="cs"/>
          <w:rtl/>
        </w:rPr>
        <w:t xml:space="preserve">להלן </w:t>
      </w:r>
      <w:r w:rsidR="00261F59">
        <w:rPr>
          <w:rStyle w:val="default"/>
          <w:rFonts w:cs="FrankRuehl"/>
          <w:rtl/>
        </w:rPr>
        <w:t>–</w:t>
      </w:r>
      <w:r>
        <w:rPr>
          <w:rStyle w:val="default"/>
          <w:rFonts w:cs="FrankRuehl" w:hint="cs"/>
          <w:rtl/>
        </w:rPr>
        <w:t xml:space="preserve"> חוק החינוך המיוחד), שזכאותו לחינוך מיוחד נקבעה על-ידי ועדת השמה, לפי </w:t>
      </w:r>
      <w:r>
        <w:rPr>
          <w:rStyle w:val="default"/>
          <w:rFonts w:cs="FrankRuehl"/>
          <w:rtl/>
        </w:rPr>
        <w:t>א</w:t>
      </w:r>
      <w:r>
        <w:rPr>
          <w:rStyle w:val="default"/>
          <w:rFonts w:cs="FrankRuehl" w:hint="cs"/>
          <w:rtl/>
        </w:rPr>
        <w:t>ותו חוק, בין אם הושם במוסד לחינוך מיוחד כהגדרתו בחוק האמור ובין אם הושם במוסד חינוך מוכר אחר לפי אותו חוק;</w:t>
      </w:r>
    </w:p>
    <w:p w14:paraId="1447E347" w14:textId="77777777" w:rsidR="00D07C26" w:rsidRDefault="00D07C2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איננו ילד חריג כהגדרתו בחוק חינוך מיוחד, שזכאותו לחינוך מיוחד נקבעה על-ידי ועדת השמה לפי חוק החינוך המיוחד, והוא המציא למנהל מוסד החינוך שב</w:t>
      </w:r>
      <w:r>
        <w:rPr>
          <w:rStyle w:val="default"/>
          <w:rFonts w:cs="FrankRuehl"/>
          <w:rtl/>
        </w:rPr>
        <w:t>ו</w:t>
      </w:r>
      <w:r>
        <w:rPr>
          <w:rStyle w:val="default"/>
          <w:rFonts w:cs="FrankRuehl" w:hint="cs"/>
          <w:rtl/>
        </w:rPr>
        <w:t xml:space="preserve"> הוא לומד אישור רפואי הקובע כי מחמת ליקוי בכשרו הגופני, השכלי, הנפשי או ההתנהגותי הוא אינו מסוגל לנסוע בכוחות עצמו והוא נזקק להסעה </w:t>
      </w:r>
      <w:r w:rsidR="00261F59">
        <w:rPr>
          <w:rStyle w:val="default"/>
          <w:rFonts w:cs="FrankRuehl"/>
          <w:rtl/>
        </w:rPr>
        <w:t>–</w:t>
      </w:r>
      <w:r>
        <w:rPr>
          <w:rStyle w:val="default"/>
          <w:rFonts w:cs="FrankRuehl" w:hint="cs"/>
          <w:rtl/>
        </w:rPr>
        <w:t xml:space="preserve"> במשך התקופה שצויינה באישור הרפואי כאמור; לענין פסקה זו, "אישור רפואי" </w:t>
      </w:r>
      <w:r w:rsidR="00261F59">
        <w:rPr>
          <w:rStyle w:val="default"/>
          <w:rFonts w:cs="FrankRuehl"/>
          <w:rtl/>
        </w:rPr>
        <w:t>–</w:t>
      </w:r>
      <w:r>
        <w:rPr>
          <w:rStyle w:val="default"/>
          <w:rFonts w:cs="FrankRuehl" w:hint="cs"/>
          <w:rtl/>
        </w:rPr>
        <w:t xml:space="preserve"> אישור החתום בידי הרופא המורשה שטיפל בילד הנכה;</w:t>
      </w:r>
    </w:p>
    <w:p w14:paraId="24E6E69F" w14:textId="77777777" w:rsidR="00D07C26" w:rsidRDefault="00D07C26" w:rsidP="00261F5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מנהל בית-ספר שקיבל אישור רפואי כאמור בפסקה (2), יודיע על כך טלפונית, תוך 48 שעות מקבלת האישור, למנהל האגף או המחלקה לחינוך ברשות המקומית שבה גר הילד, וכן ישלח אליו את המסמך בדואר רשום תוך שבעה ימים מיום קבלתו.</w:t>
      </w:r>
    </w:p>
    <w:p w14:paraId="492A34B5" w14:textId="77777777" w:rsidR="00D07C26" w:rsidRDefault="00D07C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הזכות להסעה כאמור בתקנת משנה (א) תהיה ר</w:t>
      </w:r>
      <w:r>
        <w:rPr>
          <w:rStyle w:val="default"/>
          <w:rFonts w:cs="FrankRuehl"/>
          <w:rtl/>
        </w:rPr>
        <w:t>ק</w:t>
      </w:r>
      <w:r>
        <w:rPr>
          <w:rStyle w:val="default"/>
          <w:rFonts w:cs="FrankRuehl" w:hint="cs"/>
          <w:rtl/>
        </w:rPr>
        <w:t xml:space="preserve"> למוסד החינוך שאליו שובץ הילד הנכה כדין לפי חוק לימוד חובה, תש"ט-1949, חוק חינוך ממלכתי, תשי"ג-1953 או חוק החינוך המיוחד.</w:t>
      </w:r>
    </w:p>
    <w:p w14:paraId="7334E083" w14:textId="77777777" w:rsidR="00D07C26" w:rsidRDefault="00D07C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נזקק ילד נכה, כאמור בתקנת משנה (א), במהלך לימודיו לנסוע למוסד חינוך שהוא חווה חקלאית, מרכז ימי, מרכז טכנולוגי-מקצועי, בית-</w:t>
      </w:r>
      <w:r>
        <w:rPr>
          <w:rStyle w:val="default"/>
          <w:rFonts w:cs="FrankRuehl"/>
          <w:rtl/>
        </w:rPr>
        <w:t>ס</w:t>
      </w:r>
      <w:r>
        <w:rPr>
          <w:rStyle w:val="default"/>
          <w:rFonts w:cs="FrankRuehl" w:hint="cs"/>
          <w:rtl/>
        </w:rPr>
        <w:t>פר למחוננים, או למוסד חינוך כיוצא בזה, ולימודים אלה הם חלק בלתי נפרד מתכנ</w:t>
      </w:r>
      <w:r>
        <w:rPr>
          <w:rStyle w:val="default"/>
          <w:rFonts w:cs="FrankRuehl"/>
          <w:rtl/>
        </w:rPr>
        <w:t>י</w:t>
      </w:r>
      <w:r>
        <w:rPr>
          <w:rStyle w:val="default"/>
          <w:rFonts w:cs="FrankRuehl" w:hint="cs"/>
          <w:rtl/>
        </w:rPr>
        <w:t xml:space="preserve">ת הלימודים במוסד החינוך שבו הוא לומד </w:t>
      </w:r>
      <w:r w:rsidR="00261F59">
        <w:rPr>
          <w:rStyle w:val="default"/>
          <w:rFonts w:cs="FrankRuehl"/>
          <w:rtl/>
        </w:rPr>
        <w:t>–</w:t>
      </w:r>
      <w:r>
        <w:rPr>
          <w:rStyle w:val="default"/>
          <w:rFonts w:cs="FrankRuehl" w:hint="cs"/>
          <w:rtl/>
        </w:rPr>
        <w:t xml:space="preserve"> כוללת זכותו להסעה גם הסעה למוסדות חינוך כאמור.</w:t>
      </w:r>
    </w:p>
    <w:p w14:paraId="4E95FCD9" w14:textId="77777777" w:rsidR="00D07C26" w:rsidRDefault="00D07C26">
      <w:pPr>
        <w:pStyle w:val="P00"/>
        <w:spacing w:before="72"/>
        <w:ind w:left="0" w:right="1134"/>
        <w:rPr>
          <w:rStyle w:val="default"/>
          <w:rFonts w:cs="FrankRuehl"/>
          <w:rtl/>
        </w:rPr>
      </w:pPr>
      <w:bookmarkStart w:id="1" w:name="Seif2"/>
      <w:bookmarkEnd w:id="1"/>
      <w:r>
        <w:rPr>
          <w:lang w:val="he-IL"/>
        </w:rPr>
        <w:pict w14:anchorId="098CD5F2">
          <v:rect id="_x0000_s1027" style="position:absolute;left:0;text-align:left;margin-left:464.5pt;margin-top:8.05pt;width:75.05pt;height:10pt;z-index:251655680" o:allowincell="f" filled="f" stroked="f" strokecolor="lime" strokeweight=".25pt">
            <v:textbox style="mso-next-textbox:#_x0000_s1027" inset="0,0,0,0">
              <w:txbxContent>
                <w:p w14:paraId="70C71B10" w14:textId="77777777" w:rsidR="00D07C26" w:rsidRDefault="00D07C26">
                  <w:pPr>
                    <w:spacing w:line="160" w:lineRule="exact"/>
                    <w:jc w:val="left"/>
                    <w:rPr>
                      <w:rFonts w:cs="Miriam"/>
                      <w:noProof/>
                      <w:szCs w:val="18"/>
                      <w:rtl/>
                    </w:rPr>
                  </w:pPr>
                  <w:r>
                    <w:rPr>
                      <w:rFonts w:cs="Miriam"/>
                      <w:szCs w:val="18"/>
                      <w:rtl/>
                    </w:rPr>
                    <w:t>ל</w:t>
                  </w:r>
                  <w:r>
                    <w:rPr>
                      <w:rFonts w:cs="Miriam" w:hint="cs"/>
                      <w:szCs w:val="18"/>
                      <w:rtl/>
                    </w:rPr>
                    <w:t>יווי</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ליווי לפי סעיף 2(ב) לחוק יהיה על-ידי מי שמועסק בתפקיד מלווה בידי רשות מקומית, או מתנדב שאושר לכך בידי ארגון ציבורי.</w:t>
      </w:r>
    </w:p>
    <w:p w14:paraId="6B11E307" w14:textId="77777777" w:rsidR="00D07C26" w:rsidRDefault="00D07C26">
      <w:pPr>
        <w:pStyle w:val="P00"/>
        <w:spacing w:before="72"/>
        <w:ind w:left="0" w:right="1134"/>
        <w:rPr>
          <w:rStyle w:val="default"/>
          <w:rFonts w:cs="FrankRuehl"/>
          <w:rtl/>
        </w:rPr>
      </w:pPr>
      <w:r>
        <w:rPr>
          <w:lang w:val="he-IL"/>
        </w:rPr>
        <w:pict w14:anchorId="7AF84F65">
          <v:rect id="_x0000_s1028" style="position:absolute;left:0;text-align:left;margin-left:464.5pt;margin-top:8.05pt;width:75.05pt;height:10pt;z-index:251656704" o:allowincell="f" filled="f" stroked="f" strokecolor="lime" strokeweight=".25pt">
            <v:textbox style="mso-next-textbox:#_x0000_s1028" inset="0,0,0,0">
              <w:txbxContent>
                <w:p w14:paraId="690CAC33" w14:textId="77777777" w:rsidR="00D07C26" w:rsidRDefault="00D07C26">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האחריות לביצו</w:t>
      </w:r>
      <w:r>
        <w:rPr>
          <w:rStyle w:val="default"/>
          <w:rFonts w:cs="FrankRuehl"/>
          <w:rtl/>
        </w:rPr>
        <w:t>ע</w:t>
      </w:r>
      <w:r>
        <w:rPr>
          <w:rStyle w:val="default"/>
          <w:rFonts w:cs="FrankRuehl" w:hint="cs"/>
          <w:rtl/>
        </w:rPr>
        <w:t xml:space="preserve"> הליווי לילד נכה הזכאי לקבלו, חלה על הרשות המקומית שבתחום שיפוטה הוא גר.</w:t>
      </w:r>
    </w:p>
    <w:p w14:paraId="283F6759" w14:textId="77777777" w:rsidR="00D07C26" w:rsidRDefault="00D07C26">
      <w:pPr>
        <w:pStyle w:val="P00"/>
        <w:spacing w:before="72"/>
        <w:ind w:left="0" w:right="1134"/>
        <w:rPr>
          <w:rStyle w:val="default"/>
          <w:rFonts w:cs="FrankRuehl"/>
          <w:rtl/>
        </w:rPr>
      </w:pPr>
      <w:r>
        <w:rPr>
          <w:lang w:val="he-IL"/>
        </w:rPr>
        <w:pict w14:anchorId="230AD585">
          <v:rect id="_x0000_s1029" style="position:absolute;left:0;text-align:left;margin-left:464.5pt;margin-top:8.05pt;width:75.05pt;height:10pt;z-index:251657728" o:allowincell="f" filled="f" stroked="f" strokecolor="lime" strokeweight=".25pt">
            <v:textbox style="mso-next-textbox:#_x0000_s1029" inset="0,0,0,0">
              <w:txbxContent>
                <w:p w14:paraId="2729CE92" w14:textId="77777777" w:rsidR="00D07C26" w:rsidRDefault="00D07C26">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ילד נכה זכאי לליווי אם הוא אחד מאלה:</w:t>
      </w:r>
    </w:p>
    <w:p w14:paraId="236C9913" w14:textId="77777777" w:rsidR="00D07C26" w:rsidRDefault="00D07C2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ילד חריג כאמור בתקנה 1(א)(1), שאופיין בוועדת ההשמה כחולה נפש, כאוטיסט, כמי שסובל מהפרעות התנהגות קשות, כבעל פיגור עמוק</w:t>
      </w:r>
      <w:r>
        <w:rPr>
          <w:rStyle w:val="default"/>
          <w:rFonts w:cs="FrankRuehl"/>
          <w:rtl/>
        </w:rPr>
        <w:t xml:space="preserve"> (</w:t>
      </w:r>
      <w:r>
        <w:rPr>
          <w:rStyle w:val="default"/>
          <w:rFonts w:cs="FrankRuehl" w:hint="cs"/>
          <w:rtl/>
        </w:rPr>
        <w:t>סיעודי), כבעל פיגור קשה או כבעל פיגור בינוני;</w:t>
      </w:r>
    </w:p>
    <w:p w14:paraId="18393C48" w14:textId="77777777" w:rsidR="00D07C26" w:rsidRDefault="00D07C2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משותק מוחין או בעל נכות פיסית קשה;</w:t>
      </w:r>
    </w:p>
    <w:p w14:paraId="66CA497B" w14:textId="77777777" w:rsidR="00D07C26" w:rsidRDefault="00D07C2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נמצא זכאי לליווי על ידי ועדת חריגים שמינה לענין זה שר החינוך, התרבות והספורט.</w:t>
      </w:r>
    </w:p>
    <w:p w14:paraId="7971DDC7" w14:textId="77777777" w:rsidR="00D07C26" w:rsidRDefault="00D07C26">
      <w:pPr>
        <w:pStyle w:val="P00"/>
        <w:spacing w:before="72"/>
        <w:ind w:left="0" w:right="1134"/>
        <w:rPr>
          <w:rStyle w:val="default"/>
          <w:rFonts w:cs="FrankRuehl"/>
          <w:rtl/>
        </w:rPr>
      </w:pPr>
      <w:r>
        <w:rPr>
          <w:lang w:val="he-IL"/>
        </w:rPr>
        <w:pict w14:anchorId="71AE24A8">
          <v:rect id="_x0000_s1030" style="position:absolute;left:0;text-align:left;margin-left:464.5pt;margin-top:8.05pt;width:75.05pt;height:10pt;z-index:251658752" o:allowincell="f" filled="f" stroked="f" strokecolor="lime" strokeweight=".25pt">
            <v:textbox style="mso-next-textbox:#_x0000_s1030" inset="0,0,0,0">
              <w:txbxContent>
                <w:p w14:paraId="6B42D113" w14:textId="77777777" w:rsidR="00D07C26" w:rsidRDefault="00D07C26">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התגלעו חילוקי דעות בין ההורים ובין הרשות המקומית לענין זכאותו של</w:t>
      </w:r>
      <w:r>
        <w:rPr>
          <w:rStyle w:val="default"/>
          <w:rFonts w:cs="FrankRuehl"/>
          <w:rtl/>
        </w:rPr>
        <w:t xml:space="preserve"> </w:t>
      </w:r>
      <w:r>
        <w:rPr>
          <w:rStyle w:val="default"/>
          <w:rFonts w:cs="FrankRuehl" w:hint="cs"/>
          <w:rtl/>
        </w:rPr>
        <w:t>ילד נכה לליווי, תכריע בהם ועדת החריגים.</w:t>
      </w:r>
    </w:p>
    <w:p w14:paraId="2056234A" w14:textId="77777777" w:rsidR="00D07C26" w:rsidRDefault="00D07C26">
      <w:pPr>
        <w:pStyle w:val="P00"/>
        <w:spacing w:before="72"/>
        <w:ind w:left="0" w:right="1134"/>
        <w:rPr>
          <w:rStyle w:val="default"/>
          <w:rFonts w:cs="FrankRuehl" w:hint="cs"/>
          <w:rtl/>
        </w:rPr>
      </w:pPr>
      <w:r>
        <w:rPr>
          <w:lang w:val="he-IL"/>
        </w:rPr>
        <w:pict w14:anchorId="40C13CF7">
          <v:rect id="_x0000_s1031" style="position:absolute;left:0;text-align:left;margin-left:464.5pt;margin-top:8.05pt;width:75.05pt;height:10pt;z-index:251659776" o:allowincell="f" filled="f" stroked="f" strokecolor="lime" strokeweight=".25pt">
            <v:textbox style="mso-next-textbox:#_x0000_s1031" inset="0,0,0,0">
              <w:txbxContent>
                <w:p w14:paraId="42C3830A" w14:textId="77777777" w:rsidR="00D07C26" w:rsidRDefault="00D07C26">
                  <w:pPr>
                    <w:spacing w:line="160" w:lineRule="exact"/>
                    <w:jc w:val="left"/>
                    <w:rPr>
                      <w:rFonts w:cs="Miriam"/>
                      <w:noProof/>
                      <w:szCs w:val="18"/>
                      <w:rtl/>
                    </w:rPr>
                  </w:pPr>
                  <w:r>
                    <w:rPr>
                      <w:rFonts w:cs="Miriam"/>
                      <w:szCs w:val="18"/>
                      <w:rtl/>
                    </w:rPr>
                    <w:t>תק</w:t>
                  </w:r>
                  <w:r>
                    <w:rPr>
                      <w:rFonts w:cs="Miriam" w:hint="cs"/>
                      <w:szCs w:val="18"/>
                      <w:rtl/>
                    </w:rPr>
                    <w:t>' תשנ"ח-1998</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רשות מקומית תתקשר, אם הדבר מעשי, עם רשויות מקומיות סמוכות, כדי שההסעה והליווי יהיו חסכוניים, ובלבד שהסעה כאמור לא תגרום להארכתו של משך ההסעה באורח בלתי סביר.</w:t>
      </w:r>
    </w:p>
    <w:p w14:paraId="23949B70" w14:textId="77777777" w:rsidR="00D07C26" w:rsidRPr="00261F59" w:rsidRDefault="00D07C26">
      <w:pPr>
        <w:pStyle w:val="P00"/>
        <w:spacing w:before="0"/>
        <w:ind w:left="0" w:right="1134"/>
        <w:rPr>
          <w:rStyle w:val="default"/>
          <w:rFonts w:cs="FrankRuehl" w:hint="cs"/>
          <w:vanish/>
          <w:color w:val="FF0000"/>
          <w:szCs w:val="20"/>
          <w:shd w:val="clear" w:color="auto" w:fill="FFFF99"/>
          <w:rtl/>
        </w:rPr>
      </w:pPr>
      <w:bookmarkStart w:id="2" w:name="Rov5"/>
      <w:r w:rsidRPr="00261F59">
        <w:rPr>
          <w:rStyle w:val="default"/>
          <w:rFonts w:cs="FrankRuehl" w:hint="cs"/>
          <w:vanish/>
          <w:color w:val="FF0000"/>
          <w:szCs w:val="20"/>
          <w:shd w:val="clear" w:color="auto" w:fill="FFFF99"/>
          <w:rtl/>
        </w:rPr>
        <w:t>מיום 1.9.1998</w:t>
      </w:r>
    </w:p>
    <w:p w14:paraId="171BCB17" w14:textId="77777777" w:rsidR="00D07C26" w:rsidRPr="00261F59" w:rsidRDefault="00D07C26">
      <w:pPr>
        <w:pStyle w:val="P00"/>
        <w:spacing w:before="0"/>
        <w:ind w:left="0" w:right="1134"/>
        <w:rPr>
          <w:rStyle w:val="default"/>
          <w:rFonts w:cs="FrankRuehl" w:hint="cs"/>
          <w:vanish/>
          <w:szCs w:val="20"/>
          <w:shd w:val="clear" w:color="auto" w:fill="FFFF99"/>
          <w:rtl/>
        </w:rPr>
      </w:pPr>
      <w:r w:rsidRPr="00261F59">
        <w:rPr>
          <w:rStyle w:val="default"/>
          <w:rFonts w:cs="FrankRuehl" w:hint="cs"/>
          <w:b/>
          <w:bCs/>
          <w:vanish/>
          <w:szCs w:val="20"/>
          <w:shd w:val="clear" w:color="auto" w:fill="FFFF99"/>
          <w:rtl/>
        </w:rPr>
        <w:t>תק' תשנ"ח-1998</w:t>
      </w:r>
    </w:p>
    <w:p w14:paraId="204AFC10" w14:textId="77777777" w:rsidR="00D07C26" w:rsidRPr="00261F59" w:rsidRDefault="00D07C26">
      <w:pPr>
        <w:pStyle w:val="P00"/>
        <w:spacing w:before="0"/>
        <w:ind w:left="0" w:right="1134"/>
        <w:rPr>
          <w:rStyle w:val="default"/>
          <w:rFonts w:cs="FrankRuehl" w:hint="cs"/>
          <w:vanish/>
          <w:szCs w:val="20"/>
          <w:shd w:val="clear" w:color="auto" w:fill="FFFF99"/>
          <w:rtl/>
        </w:rPr>
      </w:pPr>
      <w:hyperlink r:id="rId6" w:history="1">
        <w:r w:rsidRPr="00261F59">
          <w:rPr>
            <w:rStyle w:val="Hyperlink"/>
            <w:rFonts w:hint="cs"/>
            <w:vanish/>
            <w:szCs w:val="20"/>
            <w:shd w:val="clear" w:color="auto" w:fill="FFFF99"/>
            <w:rtl/>
          </w:rPr>
          <w:t>ק"ת תשנ"ח מס' 5920</w:t>
        </w:r>
      </w:hyperlink>
      <w:r w:rsidRPr="00261F59">
        <w:rPr>
          <w:rStyle w:val="default"/>
          <w:rFonts w:cs="FrankRuehl" w:hint="cs"/>
          <w:vanish/>
          <w:szCs w:val="20"/>
          <w:shd w:val="clear" w:color="auto" w:fill="FFFF99"/>
          <w:rtl/>
        </w:rPr>
        <w:t xml:space="preserve"> מיום 26.8.1998 עמ' 1188</w:t>
      </w:r>
    </w:p>
    <w:p w14:paraId="77B4A8F5" w14:textId="77777777" w:rsidR="00D07C26" w:rsidRPr="00261F59" w:rsidRDefault="00D07C26">
      <w:pPr>
        <w:pStyle w:val="P00"/>
        <w:ind w:left="0" w:right="1134"/>
        <w:rPr>
          <w:rFonts w:hint="cs"/>
          <w:strike/>
          <w:vanish/>
          <w:sz w:val="22"/>
          <w:szCs w:val="22"/>
          <w:shd w:val="clear" w:color="auto" w:fill="FFFF99"/>
          <w:rtl/>
        </w:rPr>
      </w:pPr>
      <w:r w:rsidRPr="00261F59">
        <w:rPr>
          <w:rFonts w:hint="cs"/>
          <w:vanish/>
          <w:sz w:val="22"/>
          <w:szCs w:val="22"/>
          <w:shd w:val="clear" w:color="auto" w:fill="FFFF99"/>
          <w:rtl/>
        </w:rPr>
        <w:tab/>
      </w:r>
      <w:r w:rsidRPr="00261F59">
        <w:rPr>
          <w:rFonts w:hint="cs"/>
          <w:strike/>
          <w:vanish/>
          <w:sz w:val="22"/>
          <w:szCs w:val="22"/>
          <w:shd w:val="clear" w:color="auto" w:fill="FFFF99"/>
          <w:rtl/>
        </w:rPr>
        <w:t>(ב)</w:t>
      </w:r>
      <w:r w:rsidRPr="00261F59">
        <w:rPr>
          <w:rFonts w:hint="cs"/>
          <w:strike/>
          <w:vanish/>
          <w:sz w:val="22"/>
          <w:szCs w:val="22"/>
          <w:shd w:val="clear" w:color="auto" w:fill="FFFF99"/>
          <w:rtl/>
        </w:rPr>
        <w:tab/>
        <w:t>האחריות על ביצוע הליווי תהיה של הרשות המקומית שבתחום שיפוטה גר הילד הנכה.</w:t>
      </w:r>
    </w:p>
    <w:p w14:paraId="68C2B337" w14:textId="77777777" w:rsidR="00D07C26" w:rsidRPr="00261F59" w:rsidRDefault="00D07C26">
      <w:pPr>
        <w:pStyle w:val="P00"/>
        <w:spacing w:before="0"/>
        <w:ind w:left="0" w:right="1134"/>
        <w:rPr>
          <w:rStyle w:val="default"/>
          <w:rFonts w:cs="FrankRuehl"/>
          <w:vanish/>
          <w:sz w:val="22"/>
          <w:szCs w:val="22"/>
          <w:u w:val="single"/>
          <w:shd w:val="clear" w:color="auto" w:fill="FFFF99"/>
          <w:rtl/>
        </w:rPr>
      </w:pPr>
      <w:r w:rsidRPr="00261F59">
        <w:rPr>
          <w:vanish/>
          <w:sz w:val="22"/>
          <w:szCs w:val="22"/>
          <w:shd w:val="clear" w:color="auto" w:fill="FFFF99"/>
          <w:rtl/>
        </w:rPr>
        <w:tab/>
      </w:r>
      <w:r w:rsidRPr="00261F59">
        <w:rPr>
          <w:rStyle w:val="default"/>
          <w:rFonts w:cs="FrankRuehl"/>
          <w:vanish/>
          <w:sz w:val="22"/>
          <w:szCs w:val="22"/>
          <w:u w:val="single"/>
          <w:shd w:val="clear" w:color="auto" w:fill="FFFF99"/>
          <w:rtl/>
        </w:rPr>
        <w:t>(</w:t>
      </w:r>
      <w:r w:rsidRPr="00261F59">
        <w:rPr>
          <w:rStyle w:val="default"/>
          <w:rFonts w:cs="FrankRuehl" w:hint="cs"/>
          <w:vanish/>
          <w:sz w:val="22"/>
          <w:szCs w:val="22"/>
          <w:u w:val="single"/>
          <w:shd w:val="clear" w:color="auto" w:fill="FFFF99"/>
          <w:rtl/>
        </w:rPr>
        <w:t>ב)</w:t>
      </w:r>
      <w:r w:rsidRPr="00261F59">
        <w:rPr>
          <w:rStyle w:val="default"/>
          <w:rFonts w:cs="FrankRuehl"/>
          <w:vanish/>
          <w:sz w:val="22"/>
          <w:szCs w:val="22"/>
          <w:u w:val="single"/>
          <w:shd w:val="clear" w:color="auto" w:fill="FFFF99"/>
          <w:rtl/>
        </w:rPr>
        <w:tab/>
      </w:r>
      <w:r w:rsidRPr="00261F59">
        <w:rPr>
          <w:rStyle w:val="default"/>
          <w:rFonts w:cs="FrankRuehl" w:hint="cs"/>
          <w:vanish/>
          <w:sz w:val="22"/>
          <w:szCs w:val="22"/>
          <w:u w:val="single"/>
          <w:shd w:val="clear" w:color="auto" w:fill="FFFF99"/>
          <w:rtl/>
        </w:rPr>
        <w:t>האחריות לביצו</w:t>
      </w:r>
      <w:r w:rsidRPr="00261F59">
        <w:rPr>
          <w:rStyle w:val="default"/>
          <w:rFonts w:cs="FrankRuehl"/>
          <w:vanish/>
          <w:sz w:val="22"/>
          <w:szCs w:val="22"/>
          <w:u w:val="single"/>
          <w:shd w:val="clear" w:color="auto" w:fill="FFFF99"/>
          <w:rtl/>
        </w:rPr>
        <w:t>ע</w:t>
      </w:r>
      <w:r w:rsidRPr="00261F59">
        <w:rPr>
          <w:rStyle w:val="default"/>
          <w:rFonts w:cs="FrankRuehl" w:hint="cs"/>
          <w:vanish/>
          <w:sz w:val="22"/>
          <w:szCs w:val="22"/>
          <w:u w:val="single"/>
          <w:shd w:val="clear" w:color="auto" w:fill="FFFF99"/>
          <w:rtl/>
        </w:rPr>
        <w:t xml:space="preserve"> הליווי לילד נכה הזכאי לקבלו, חלה על הרשות המקומית שבתחום שיפוטה הוא גר.</w:t>
      </w:r>
    </w:p>
    <w:p w14:paraId="10623AB2" w14:textId="77777777" w:rsidR="00D07C26" w:rsidRPr="00261F59" w:rsidRDefault="00D07C26">
      <w:pPr>
        <w:pStyle w:val="P00"/>
        <w:spacing w:before="0"/>
        <w:ind w:left="0" w:right="1134"/>
        <w:rPr>
          <w:rStyle w:val="default"/>
          <w:rFonts w:cs="FrankRuehl"/>
          <w:vanish/>
          <w:sz w:val="22"/>
          <w:szCs w:val="22"/>
          <w:u w:val="single"/>
          <w:shd w:val="clear" w:color="auto" w:fill="FFFF99"/>
          <w:rtl/>
        </w:rPr>
      </w:pPr>
      <w:r w:rsidRPr="00261F59">
        <w:rPr>
          <w:vanish/>
          <w:sz w:val="22"/>
          <w:szCs w:val="22"/>
          <w:shd w:val="clear" w:color="auto" w:fill="FFFF99"/>
          <w:rtl/>
        </w:rPr>
        <w:tab/>
      </w:r>
      <w:r w:rsidRPr="00261F59">
        <w:rPr>
          <w:rStyle w:val="default"/>
          <w:rFonts w:cs="FrankRuehl"/>
          <w:vanish/>
          <w:sz w:val="22"/>
          <w:szCs w:val="22"/>
          <w:u w:val="single"/>
          <w:shd w:val="clear" w:color="auto" w:fill="FFFF99"/>
          <w:rtl/>
        </w:rPr>
        <w:t>(</w:t>
      </w:r>
      <w:r w:rsidRPr="00261F59">
        <w:rPr>
          <w:rStyle w:val="default"/>
          <w:rFonts w:cs="FrankRuehl" w:hint="cs"/>
          <w:vanish/>
          <w:sz w:val="22"/>
          <w:szCs w:val="22"/>
          <w:u w:val="single"/>
          <w:shd w:val="clear" w:color="auto" w:fill="FFFF99"/>
          <w:rtl/>
        </w:rPr>
        <w:t>ג)</w:t>
      </w:r>
      <w:r w:rsidRPr="00261F59">
        <w:rPr>
          <w:rStyle w:val="default"/>
          <w:rFonts w:cs="FrankRuehl"/>
          <w:vanish/>
          <w:sz w:val="22"/>
          <w:szCs w:val="22"/>
          <w:u w:val="single"/>
          <w:shd w:val="clear" w:color="auto" w:fill="FFFF99"/>
          <w:rtl/>
        </w:rPr>
        <w:tab/>
      </w:r>
      <w:r w:rsidRPr="00261F59">
        <w:rPr>
          <w:rStyle w:val="default"/>
          <w:rFonts w:cs="FrankRuehl" w:hint="cs"/>
          <w:vanish/>
          <w:sz w:val="22"/>
          <w:szCs w:val="22"/>
          <w:u w:val="single"/>
          <w:shd w:val="clear" w:color="auto" w:fill="FFFF99"/>
          <w:rtl/>
        </w:rPr>
        <w:t>ילד נכה זכאי לליווי אם הוא אחד מאלה:</w:t>
      </w:r>
    </w:p>
    <w:p w14:paraId="23727FDB" w14:textId="77777777" w:rsidR="00D07C26" w:rsidRPr="00261F59" w:rsidRDefault="00D07C26">
      <w:pPr>
        <w:pStyle w:val="P22"/>
        <w:spacing w:before="0"/>
        <w:ind w:left="1021" w:right="1134"/>
        <w:rPr>
          <w:rStyle w:val="default"/>
          <w:rFonts w:cs="FrankRuehl"/>
          <w:vanish/>
          <w:sz w:val="22"/>
          <w:szCs w:val="22"/>
          <w:u w:val="single"/>
          <w:shd w:val="clear" w:color="auto" w:fill="FFFF99"/>
          <w:rtl/>
        </w:rPr>
      </w:pPr>
      <w:r w:rsidRPr="00261F59">
        <w:rPr>
          <w:rStyle w:val="default"/>
          <w:rFonts w:cs="FrankRuehl"/>
          <w:vanish/>
          <w:sz w:val="22"/>
          <w:szCs w:val="22"/>
          <w:u w:val="single"/>
          <w:shd w:val="clear" w:color="auto" w:fill="FFFF99"/>
          <w:rtl/>
        </w:rPr>
        <w:t>(1)</w:t>
      </w:r>
      <w:r w:rsidRPr="00261F59">
        <w:rPr>
          <w:rStyle w:val="default"/>
          <w:rFonts w:cs="FrankRuehl"/>
          <w:vanish/>
          <w:sz w:val="22"/>
          <w:szCs w:val="22"/>
          <w:u w:val="single"/>
          <w:shd w:val="clear" w:color="auto" w:fill="FFFF99"/>
          <w:rtl/>
        </w:rPr>
        <w:tab/>
      </w:r>
      <w:r w:rsidRPr="00261F59">
        <w:rPr>
          <w:rStyle w:val="default"/>
          <w:rFonts w:cs="FrankRuehl" w:hint="cs"/>
          <w:vanish/>
          <w:sz w:val="22"/>
          <w:szCs w:val="22"/>
          <w:u w:val="single"/>
          <w:shd w:val="clear" w:color="auto" w:fill="FFFF99"/>
          <w:rtl/>
        </w:rPr>
        <w:t>ילד חריג כאמור בתקנה 1(א)(1), שאופיין בוועדת ההשמה כחולה נפש, כאוטיסט, כמי שסובל מהפרעות התנהגות קשות, כבעל פיגור עמוק</w:t>
      </w:r>
      <w:r w:rsidRPr="00261F59">
        <w:rPr>
          <w:rStyle w:val="default"/>
          <w:rFonts w:cs="FrankRuehl"/>
          <w:vanish/>
          <w:sz w:val="22"/>
          <w:szCs w:val="22"/>
          <w:u w:val="single"/>
          <w:shd w:val="clear" w:color="auto" w:fill="FFFF99"/>
          <w:rtl/>
        </w:rPr>
        <w:t xml:space="preserve"> (</w:t>
      </w:r>
      <w:r w:rsidRPr="00261F59">
        <w:rPr>
          <w:rStyle w:val="default"/>
          <w:rFonts w:cs="FrankRuehl" w:hint="cs"/>
          <w:vanish/>
          <w:sz w:val="22"/>
          <w:szCs w:val="22"/>
          <w:u w:val="single"/>
          <w:shd w:val="clear" w:color="auto" w:fill="FFFF99"/>
          <w:rtl/>
        </w:rPr>
        <w:t>סיעודי), כבעל פיגור קשה או כבעל פיגור בינוני;</w:t>
      </w:r>
    </w:p>
    <w:p w14:paraId="7A9FA915" w14:textId="77777777" w:rsidR="00D07C26" w:rsidRPr="00261F59" w:rsidRDefault="00D07C26">
      <w:pPr>
        <w:pStyle w:val="P22"/>
        <w:spacing w:before="0"/>
        <w:ind w:left="1021" w:right="1134"/>
        <w:rPr>
          <w:rStyle w:val="default"/>
          <w:rFonts w:cs="FrankRuehl"/>
          <w:vanish/>
          <w:sz w:val="22"/>
          <w:szCs w:val="22"/>
          <w:u w:val="single"/>
          <w:shd w:val="clear" w:color="auto" w:fill="FFFF99"/>
          <w:rtl/>
        </w:rPr>
      </w:pPr>
      <w:r w:rsidRPr="00261F59">
        <w:rPr>
          <w:rStyle w:val="default"/>
          <w:rFonts w:cs="FrankRuehl"/>
          <w:vanish/>
          <w:sz w:val="22"/>
          <w:szCs w:val="22"/>
          <w:u w:val="single"/>
          <w:shd w:val="clear" w:color="auto" w:fill="FFFF99"/>
          <w:rtl/>
        </w:rPr>
        <w:t>(2)</w:t>
      </w:r>
      <w:r w:rsidRPr="00261F59">
        <w:rPr>
          <w:rStyle w:val="default"/>
          <w:rFonts w:cs="FrankRuehl"/>
          <w:vanish/>
          <w:sz w:val="22"/>
          <w:szCs w:val="22"/>
          <w:u w:val="single"/>
          <w:shd w:val="clear" w:color="auto" w:fill="FFFF99"/>
          <w:rtl/>
        </w:rPr>
        <w:tab/>
      </w:r>
      <w:r w:rsidRPr="00261F59">
        <w:rPr>
          <w:rStyle w:val="default"/>
          <w:rFonts w:cs="FrankRuehl" w:hint="cs"/>
          <w:vanish/>
          <w:sz w:val="22"/>
          <w:szCs w:val="22"/>
          <w:u w:val="single"/>
          <w:shd w:val="clear" w:color="auto" w:fill="FFFF99"/>
          <w:rtl/>
        </w:rPr>
        <w:t>משותק מוחין או בעל נכות פיסית קשה;</w:t>
      </w:r>
    </w:p>
    <w:p w14:paraId="5A267121" w14:textId="77777777" w:rsidR="00D07C26" w:rsidRPr="00261F59" w:rsidRDefault="00D07C26">
      <w:pPr>
        <w:pStyle w:val="P22"/>
        <w:spacing w:before="0"/>
        <w:ind w:left="1021" w:right="1134"/>
        <w:rPr>
          <w:rStyle w:val="default"/>
          <w:rFonts w:cs="FrankRuehl"/>
          <w:vanish/>
          <w:sz w:val="22"/>
          <w:szCs w:val="22"/>
          <w:u w:val="single"/>
          <w:shd w:val="clear" w:color="auto" w:fill="FFFF99"/>
          <w:rtl/>
        </w:rPr>
      </w:pPr>
      <w:r w:rsidRPr="00261F59">
        <w:rPr>
          <w:rStyle w:val="default"/>
          <w:rFonts w:cs="FrankRuehl"/>
          <w:vanish/>
          <w:sz w:val="22"/>
          <w:szCs w:val="22"/>
          <w:u w:val="single"/>
          <w:shd w:val="clear" w:color="auto" w:fill="FFFF99"/>
          <w:rtl/>
        </w:rPr>
        <w:t>(3)</w:t>
      </w:r>
      <w:r w:rsidRPr="00261F59">
        <w:rPr>
          <w:rStyle w:val="default"/>
          <w:rFonts w:cs="FrankRuehl"/>
          <w:vanish/>
          <w:sz w:val="22"/>
          <w:szCs w:val="22"/>
          <w:u w:val="single"/>
          <w:shd w:val="clear" w:color="auto" w:fill="FFFF99"/>
          <w:rtl/>
        </w:rPr>
        <w:tab/>
      </w:r>
      <w:r w:rsidRPr="00261F59">
        <w:rPr>
          <w:rStyle w:val="default"/>
          <w:rFonts w:cs="FrankRuehl" w:hint="cs"/>
          <w:vanish/>
          <w:sz w:val="22"/>
          <w:szCs w:val="22"/>
          <w:u w:val="single"/>
          <w:shd w:val="clear" w:color="auto" w:fill="FFFF99"/>
          <w:rtl/>
        </w:rPr>
        <w:t>נמצא זכאי לליווי על ידי ועדת חריגים שמינה לענין זה שר החינוך, התרבות והספורט.</w:t>
      </w:r>
    </w:p>
    <w:p w14:paraId="0FCEEB6A" w14:textId="77777777" w:rsidR="00D07C26" w:rsidRPr="00261F59" w:rsidRDefault="00D07C26">
      <w:pPr>
        <w:pStyle w:val="P00"/>
        <w:spacing w:before="0"/>
        <w:ind w:left="0" w:right="1134"/>
        <w:rPr>
          <w:rStyle w:val="default"/>
          <w:rFonts w:cs="FrankRuehl"/>
          <w:vanish/>
          <w:sz w:val="22"/>
          <w:szCs w:val="22"/>
          <w:u w:val="single"/>
          <w:shd w:val="clear" w:color="auto" w:fill="FFFF99"/>
          <w:rtl/>
        </w:rPr>
      </w:pPr>
      <w:r w:rsidRPr="00261F59">
        <w:rPr>
          <w:vanish/>
          <w:sz w:val="22"/>
          <w:szCs w:val="22"/>
          <w:shd w:val="clear" w:color="auto" w:fill="FFFF99"/>
          <w:rtl/>
        </w:rPr>
        <w:tab/>
      </w:r>
      <w:r w:rsidRPr="00261F59">
        <w:rPr>
          <w:rStyle w:val="default"/>
          <w:rFonts w:cs="FrankRuehl"/>
          <w:vanish/>
          <w:sz w:val="22"/>
          <w:szCs w:val="22"/>
          <w:u w:val="single"/>
          <w:shd w:val="clear" w:color="auto" w:fill="FFFF99"/>
          <w:rtl/>
        </w:rPr>
        <w:t>(</w:t>
      </w:r>
      <w:r w:rsidRPr="00261F59">
        <w:rPr>
          <w:rStyle w:val="default"/>
          <w:rFonts w:cs="FrankRuehl" w:hint="cs"/>
          <w:vanish/>
          <w:sz w:val="22"/>
          <w:szCs w:val="22"/>
          <w:u w:val="single"/>
          <w:shd w:val="clear" w:color="auto" w:fill="FFFF99"/>
          <w:rtl/>
        </w:rPr>
        <w:t>ד)</w:t>
      </w:r>
      <w:r w:rsidRPr="00261F59">
        <w:rPr>
          <w:rStyle w:val="default"/>
          <w:rFonts w:cs="FrankRuehl"/>
          <w:vanish/>
          <w:sz w:val="22"/>
          <w:szCs w:val="22"/>
          <w:u w:val="single"/>
          <w:shd w:val="clear" w:color="auto" w:fill="FFFF99"/>
          <w:rtl/>
        </w:rPr>
        <w:tab/>
      </w:r>
      <w:r w:rsidRPr="00261F59">
        <w:rPr>
          <w:rStyle w:val="default"/>
          <w:rFonts w:cs="FrankRuehl" w:hint="cs"/>
          <w:vanish/>
          <w:sz w:val="22"/>
          <w:szCs w:val="22"/>
          <w:u w:val="single"/>
          <w:shd w:val="clear" w:color="auto" w:fill="FFFF99"/>
          <w:rtl/>
        </w:rPr>
        <w:t>התגלעו חילוקי דעות בין ההורים ובין הרשות המקומית לענין זכאותו של</w:t>
      </w:r>
      <w:r w:rsidRPr="00261F59">
        <w:rPr>
          <w:rStyle w:val="default"/>
          <w:rFonts w:cs="FrankRuehl"/>
          <w:vanish/>
          <w:sz w:val="22"/>
          <w:szCs w:val="22"/>
          <w:u w:val="single"/>
          <w:shd w:val="clear" w:color="auto" w:fill="FFFF99"/>
          <w:rtl/>
        </w:rPr>
        <w:t xml:space="preserve"> </w:t>
      </w:r>
      <w:r w:rsidRPr="00261F59">
        <w:rPr>
          <w:rStyle w:val="default"/>
          <w:rFonts w:cs="FrankRuehl" w:hint="cs"/>
          <w:vanish/>
          <w:sz w:val="22"/>
          <w:szCs w:val="22"/>
          <w:u w:val="single"/>
          <w:shd w:val="clear" w:color="auto" w:fill="FFFF99"/>
          <w:rtl/>
        </w:rPr>
        <w:t>ילד נכה לליווי, תכריע בהם ועדת החריגים.</w:t>
      </w:r>
    </w:p>
    <w:p w14:paraId="1029EE9E" w14:textId="77777777" w:rsidR="00D07C26" w:rsidRDefault="00D07C26">
      <w:pPr>
        <w:pStyle w:val="P00"/>
        <w:spacing w:before="0"/>
        <w:ind w:left="0" w:right="1134"/>
        <w:rPr>
          <w:rStyle w:val="default"/>
          <w:rFonts w:cs="FrankRuehl" w:hint="cs"/>
          <w:sz w:val="2"/>
          <w:szCs w:val="2"/>
          <w:u w:val="single"/>
          <w:rtl/>
        </w:rPr>
      </w:pPr>
      <w:r w:rsidRPr="00261F59">
        <w:rPr>
          <w:vanish/>
          <w:sz w:val="22"/>
          <w:szCs w:val="22"/>
          <w:shd w:val="clear" w:color="auto" w:fill="FFFF99"/>
          <w:rtl/>
        </w:rPr>
        <w:tab/>
      </w:r>
      <w:r w:rsidRPr="00261F59">
        <w:rPr>
          <w:rStyle w:val="default"/>
          <w:rFonts w:cs="FrankRuehl"/>
          <w:vanish/>
          <w:sz w:val="22"/>
          <w:szCs w:val="22"/>
          <w:u w:val="single"/>
          <w:shd w:val="clear" w:color="auto" w:fill="FFFF99"/>
          <w:rtl/>
        </w:rPr>
        <w:t>(</w:t>
      </w:r>
      <w:r w:rsidRPr="00261F59">
        <w:rPr>
          <w:rStyle w:val="default"/>
          <w:rFonts w:cs="FrankRuehl" w:hint="cs"/>
          <w:vanish/>
          <w:sz w:val="22"/>
          <w:szCs w:val="22"/>
          <w:u w:val="single"/>
          <w:shd w:val="clear" w:color="auto" w:fill="FFFF99"/>
          <w:rtl/>
        </w:rPr>
        <w:t>ה)</w:t>
      </w:r>
      <w:r w:rsidRPr="00261F59">
        <w:rPr>
          <w:rStyle w:val="default"/>
          <w:rFonts w:cs="FrankRuehl"/>
          <w:vanish/>
          <w:sz w:val="22"/>
          <w:szCs w:val="22"/>
          <w:u w:val="single"/>
          <w:shd w:val="clear" w:color="auto" w:fill="FFFF99"/>
          <w:rtl/>
        </w:rPr>
        <w:tab/>
      </w:r>
      <w:r w:rsidRPr="00261F59">
        <w:rPr>
          <w:rStyle w:val="default"/>
          <w:rFonts w:cs="FrankRuehl" w:hint="cs"/>
          <w:vanish/>
          <w:sz w:val="22"/>
          <w:szCs w:val="22"/>
          <w:u w:val="single"/>
          <w:shd w:val="clear" w:color="auto" w:fill="FFFF99"/>
          <w:rtl/>
        </w:rPr>
        <w:t>רשות מקומית תתקשר, אם הדבר מעשי, עם רשויות מקומיות סמוכות, כדי שההסעה והליווי יהיו חסכוניים, ובלבד שהסעה כאמור לא תגרום להארכתו של משך ההסעה באורח בלתי סביר.</w:t>
      </w:r>
      <w:bookmarkEnd w:id="2"/>
    </w:p>
    <w:p w14:paraId="33B3E436" w14:textId="77777777" w:rsidR="00D07C26" w:rsidRDefault="00D07C26">
      <w:pPr>
        <w:pStyle w:val="P00"/>
        <w:spacing w:before="72"/>
        <w:ind w:left="0" w:right="1134"/>
        <w:rPr>
          <w:rStyle w:val="default"/>
          <w:rFonts w:cs="FrankRuehl"/>
          <w:rtl/>
        </w:rPr>
      </w:pPr>
      <w:bookmarkStart w:id="3" w:name="Seif3"/>
      <w:bookmarkEnd w:id="3"/>
      <w:r>
        <w:rPr>
          <w:lang w:val="he-IL"/>
        </w:rPr>
        <w:lastRenderedPageBreak/>
        <w:pict w14:anchorId="504C93FD">
          <v:rect id="_x0000_s1032" style="position:absolute;left:0;text-align:left;margin-left:464.5pt;margin-top:8.05pt;width:75.05pt;height:10pt;z-index:251660800" o:allowincell="f" filled="f" stroked="f" strokecolor="lime" strokeweight=".25pt">
            <v:textbox style="mso-next-textbox:#_x0000_s1032" inset="0,0,0,0">
              <w:txbxContent>
                <w:p w14:paraId="0F993115" w14:textId="77777777" w:rsidR="00D07C26" w:rsidRDefault="00D07C26">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3.</w:t>
      </w:r>
      <w:r>
        <w:rPr>
          <w:rStyle w:val="big-number"/>
          <w:rFonts w:cs="Miriam"/>
          <w:rtl/>
        </w:rPr>
        <w:tab/>
      </w:r>
      <w:r>
        <w:rPr>
          <w:rStyle w:val="default"/>
          <w:rFonts w:cs="FrankRuehl"/>
          <w:rtl/>
        </w:rPr>
        <w:t>ת</w:t>
      </w:r>
      <w:r>
        <w:rPr>
          <w:rStyle w:val="default"/>
          <w:rFonts w:cs="FrankRuehl" w:hint="cs"/>
          <w:rtl/>
        </w:rPr>
        <w:t>חילתן של תקנות אלה בר</w:t>
      </w:r>
      <w:r>
        <w:rPr>
          <w:rStyle w:val="default"/>
          <w:rFonts w:cs="FrankRuehl"/>
          <w:rtl/>
        </w:rPr>
        <w:t>א</w:t>
      </w:r>
      <w:r>
        <w:rPr>
          <w:rStyle w:val="default"/>
          <w:rFonts w:cs="FrankRuehl" w:hint="cs"/>
          <w:rtl/>
        </w:rPr>
        <w:t>שית שנת הלימודים תשנ"ו.</w:t>
      </w:r>
    </w:p>
    <w:p w14:paraId="1746CA08" w14:textId="77777777" w:rsidR="00D07C26" w:rsidRDefault="00D07C26">
      <w:pPr>
        <w:pStyle w:val="P00"/>
        <w:spacing w:before="72"/>
        <w:ind w:left="0" w:right="1134"/>
        <w:rPr>
          <w:rStyle w:val="default"/>
          <w:rFonts w:cs="FrankRuehl" w:hint="cs"/>
          <w:rtl/>
        </w:rPr>
      </w:pPr>
    </w:p>
    <w:p w14:paraId="11C1434A" w14:textId="77777777" w:rsidR="00261F59" w:rsidRDefault="00261F59">
      <w:pPr>
        <w:pStyle w:val="P00"/>
        <w:spacing w:before="72"/>
        <w:ind w:left="0" w:right="1134"/>
        <w:rPr>
          <w:rStyle w:val="default"/>
          <w:rFonts w:cs="FrankRuehl" w:hint="cs"/>
          <w:rtl/>
        </w:rPr>
      </w:pPr>
    </w:p>
    <w:p w14:paraId="3E3F3211" w14:textId="77777777" w:rsidR="00D07C26" w:rsidRDefault="00D07C26" w:rsidP="00261F59">
      <w:pPr>
        <w:pStyle w:val="sig-1"/>
        <w:widowControl/>
        <w:tabs>
          <w:tab w:val="clear" w:pos="851"/>
          <w:tab w:val="clear" w:pos="2835"/>
          <w:tab w:val="clear" w:pos="4820"/>
          <w:tab w:val="center" w:pos="5670"/>
        </w:tabs>
        <w:spacing w:before="72"/>
        <w:ind w:left="0" w:right="1134"/>
        <w:rPr>
          <w:sz w:val="26"/>
          <w:szCs w:val="26"/>
          <w:rtl/>
        </w:rPr>
      </w:pPr>
      <w:r>
        <w:rPr>
          <w:sz w:val="26"/>
          <w:szCs w:val="26"/>
          <w:rtl/>
        </w:rPr>
        <w:t>כ</w:t>
      </w:r>
      <w:r>
        <w:rPr>
          <w:rFonts w:hint="cs"/>
          <w:sz w:val="26"/>
          <w:szCs w:val="26"/>
          <w:rtl/>
        </w:rPr>
        <w:t>"ו בתמוז תשנ"ה (24 ביולי 1995)</w:t>
      </w:r>
      <w:r>
        <w:rPr>
          <w:sz w:val="26"/>
          <w:szCs w:val="26"/>
          <w:rtl/>
        </w:rPr>
        <w:tab/>
      </w:r>
      <w:r>
        <w:rPr>
          <w:rFonts w:hint="cs"/>
          <w:sz w:val="26"/>
          <w:szCs w:val="26"/>
          <w:rtl/>
        </w:rPr>
        <w:t>אמנון רובינשטיין</w:t>
      </w:r>
    </w:p>
    <w:p w14:paraId="19709B42" w14:textId="77777777" w:rsidR="00D07C26" w:rsidRDefault="00D07C26" w:rsidP="00261F59">
      <w:pPr>
        <w:pStyle w:val="sig-1"/>
        <w:widowControl/>
        <w:tabs>
          <w:tab w:val="clear" w:pos="851"/>
          <w:tab w:val="clear" w:pos="2835"/>
          <w:tab w:val="clear" w:pos="4820"/>
          <w:tab w:val="center" w:pos="5670"/>
        </w:tabs>
        <w:ind w:left="0" w:right="1134"/>
        <w:rPr>
          <w:rtl/>
        </w:rPr>
      </w:pPr>
      <w:r>
        <w:rPr>
          <w:rtl/>
        </w:rPr>
        <w:tab/>
      </w:r>
      <w:r>
        <w:rPr>
          <w:rFonts w:hint="cs"/>
          <w:rtl/>
        </w:rPr>
        <w:t>שר החינוך, התרבות והספורט</w:t>
      </w:r>
    </w:p>
    <w:p w14:paraId="1000E7BB" w14:textId="77777777" w:rsidR="00D07C26" w:rsidRDefault="00D07C26">
      <w:pPr>
        <w:pStyle w:val="P00"/>
        <w:spacing w:before="72"/>
        <w:ind w:left="0" w:right="1134"/>
        <w:rPr>
          <w:rStyle w:val="default"/>
          <w:rFonts w:cs="FrankRuehl"/>
          <w:rtl/>
        </w:rPr>
      </w:pPr>
    </w:p>
    <w:p w14:paraId="0DC69F9E" w14:textId="77777777" w:rsidR="00D07C26" w:rsidRDefault="00D07C26">
      <w:pPr>
        <w:pStyle w:val="P00"/>
        <w:spacing w:before="72"/>
        <w:ind w:left="0" w:right="1134"/>
        <w:rPr>
          <w:rStyle w:val="default"/>
          <w:rFonts w:cs="FrankRuehl"/>
          <w:rtl/>
        </w:rPr>
      </w:pPr>
    </w:p>
    <w:p w14:paraId="17E62A19" w14:textId="77777777" w:rsidR="00D07C26" w:rsidRDefault="00D07C26">
      <w:pPr>
        <w:pStyle w:val="P00"/>
        <w:spacing w:before="72"/>
        <w:ind w:left="0" w:right="1134"/>
        <w:rPr>
          <w:rStyle w:val="default"/>
          <w:rFonts w:cs="FrankRuehl"/>
          <w:rtl/>
        </w:rPr>
      </w:pPr>
    </w:p>
    <w:p w14:paraId="73E9AF4F" w14:textId="77777777" w:rsidR="00914261" w:rsidRDefault="00914261">
      <w:pPr>
        <w:pStyle w:val="P00"/>
        <w:spacing w:before="72"/>
        <w:ind w:left="0" w:right="1134"/>
        <w:rPr>
          <w:rStyle w:val="default"/>
          <w:rFonts w:cs="FrankRuehl"/>
          <w:rtl/>
        </w:rPr>
      </w:pPr>
    </w:p>
    <w:p w14:paraId="66F76CAC" w14:textId="77777777" w:rsidR="00914261" w:rsidRDefault="00914261">
      <w:pPr>
        <w:pStyle w:val="P00"/>
        <w:spacing w:before="72"/>
        <w:ind w:left="0" w:right="1134"/>
        <w:rPr>
          <w:rStyle w:val="default"/>
          <w:rFonts w:cs="FrankRuehl"/>
          <w:rtl/>
        </w:rPr>
      </w:pPr>
    </w:p>
    <w:p w14:paraId="3D10EFCE" w14:textId="77777777" w:rsidR="00914261" w:rsidRDefault="00914261" w:rsidP="00914261">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4DCC8C33" w14:textId="77777777" w:rsidR="00D07C26" w:rsidRPr="00914261" w:rsidRDefault="00D07C26" w:rsidP="00914261">
      <w:pPr>
        <w:pStyle w:val="P00"/>
        <w:spacing w:before="72"/>
        <w:ind w:left="0" w:right="1134"/>
        <w:jc w:val="center"/>
        <w:rPr>
          <w:rStyle w:val="default"/>
          <w:rFonts w:cs="David"/>
          <w:color w:val="0000FF"/>
          <w:szCs w:val="24"/>
          <w:u w:val="single"/>
          <w:rtl/>
        </w:rPr>
      </w:pPr>
    </w:p>
    <w:sectPr w:rsidR="00D07C26" w:rsidRPr="0091426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CE41D" w14:textId="77777777" w:rsidR="005E4873" w:rsidRDefault="005E4873">
      <w:r>
        <w:separator/>
      </w:r>
    </w:p>
  </w:endnote>
  <w:endnote w:type="continuationSeparator" w:id="0">
    <w:p w14:paraId="51EB9A87" w14:textId="77777777" w:rsidR="005E4873" w:rsidRDefault="005E4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10E6" w14:textId="77777777" w:rsidR="00D07C26" w:rsidRDefault="00D07C2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FC50C90" w14:textId="77777777" w:rsidR="00D07C26" w:rsidRDefault="00D07C2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57FD552" w14:textId="77777777" w:rsidR="00D07C26" w:rsidRDefault="00D07C2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C:\Yael\hakika\Revadim\310_116.doc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B234" w14:textId="77777777" w:rsidR="00D07C26" w:rsidRDefault="00D07C2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14261">
      <w:rPr>
        <w:rFonts w:hAnsi="FrankRuehl" w:cs="FrankRuehl"/>
        <w:noProof/>
        <w:sz w:val="24"/>
        <w:szCs w:val="24"/>
        <w:rtl/>
      </w:rPr>
      <w:t>3</w:t>
    </w:r>
    <w:r>
      <w:rPr>
        <w:rFonts w:hAnsi="FrankRuehl" w:cs="FrankRuehl"/>
        <w:sz w:val="24"/>
        <w:szCs w:val="24"/>
        <w:rtl/>
      </w:rPr>
      <w:fldChar w:fldCharType="end"/>
    </w:r>
  </w:p>
  <w:p w14:paraId="252A5493" w14:textId="77777777" w:rsidR="00D07C26" w:rsidRDefault="00D07C2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3FB6384" w14:textId="77777777" w:rsidR="00D07C26" w:rsidRDefault="00D07C2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C:\Yael\hakika\Revadim\310_116.doc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63CF5" w14:textId="77777777" w:rsidR="005E4873" w:rsidRDefault="005E4873">
      <w:pPr>
        <w:spacing w:before="60" w:line="240" w:lineRule="auto"/>
        <w:ind w:right="1134"/>
      </w:pPr>
      <w:r>
        <w:separator/>
      </w:r>
    </w:p>
  </w:footnote>
  <w:footnote w:type="continuationSeparator" w:id="0">
    <w:p w14:paraId="31A2610E" w14:textId="77777777" w:rsidR="005E4873" w:rsidRDefault="005E4873">
      <w:r>
        <w:continuationSeparator/>
      </w:r>
    </w:p>
  </w:footnote>
  <w:footnote w:id="1">
    <w:p w14:paraId="3F6D7126" w14:textId="77777777" w:rsidR="00D07C26" w:rsidRDefault="00D07C2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תשנ"ה מס' 5696</w:t>
        </w:r>
      </w:hyperlink>
      <w:r>
        <w:rPr>
          <w:rFonts w:hint="cs"/>
          <w:sz w:val="20"/>
          <w:rtl/>
        </w:rPr>
        <w:t xml:space="preserve"> מיום 8.8.1995 עמ' 1720.</w:t>
      </w:r>
    </w:p>
    <w:p w14:paraId="649A8ED4" w14:textId="77777777" w:rsidR="00D07C26" w:rsidRDefault="00D07C2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תשנ"ח מס' 5920</w:t>
        </w:r>
      </w:hyperlink>
      <w:r>
        <w:rPr>
          <w:rFonts w:hint="cs"/>
          <w:sz w:val="20"/>
          <w:rtl/>
        </w:rPr>
        <w:t xml:space="preserve"> מיום 26.8.1998 עמ' 1188 </w:t>
      </w:r>
      <w:r>
        <w:rPr>
          <w:sz w:val="20"/>
          <w:rtl/>
        </w:rPr>
        <w:t>–</w:t>
      </w:r>
      <w:r>
        <w:rPr>
          <w:rFonts w:hint="cs"/>
          <w:sz w:val="20"/>
          <w:rtl/>
        </w:rPr>
        <w:t xml:space="preserve"> תק' תשנ"ח-1998; תחילתן ביום 1.9.1998.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BC80D" w14:textId="77777777" w:rsidR="00D07C26" w:rsidRDefault="00D07C2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הסעה בטיחותית לילדים נכים (כללים ומבחנים לזכאות להסעה ולליווי), תשנ"ה–1995</w:t>
    </w:r>
  </w:p>
  <w:p w14:paraId="03F64BF4" w14:textId="77777777" w:rsidR="00D07C26" w:rsidRDefault="00D07C2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ACC9015" w14:textId="77777777" w:rsidR="00D07C26" w:rsidRDefault="00D07C2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3483" w14:textId="77777777" w:rsidR="00D07C26" w:rsidRDefault="00D07C2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הסעה בטיחותית לילדים נכים (כללים ומבחנים לזכאות להסעה ולליווי), </w:t>
    </w:r>
    <w:r>
      <w:rPr>
        <w:rFonts w:hAnsi="FrankRuehl" w:cs="FrankRuehl" w:hint="cs"/>
        <w:color w:val="000000"/>
        <w:sz w:val="28"/>
        <w:szCs w:val="28"/>
        <w:rtl/>
      </w:rPr>
      <w:br/>
    </w:r>
    <w:r>
      <w:rPr>
        <w:rFonts w:hAnsi="FrankRuehl" w:cs="FrankRuehl"/>
        <w:color w:val="000000"/>
        <w:sz w:val="28"/>
        <w:szCs w:val="28"/>
        <w:rtl/>
      </w:rPr>
      <w:t>תשנ"ה</w:t>
    </w:r>
    <w:r>
      <w:rPr>
        <w:rFonts w:hAnsi="FrankRuehl" w:cs="FrankRuehl" w:hint="cs"/>
        <w:color w:val="000000"/>
        <w:sz w:val="28"/>
        <w:szCs w:val="28"/>
        <w:rtl/>
      </w:rPr>
      <w:t>-</w:t>
    </w:r>
    <w:r>
      <w:rPr>
        <w:rFonts w:hAnsi="FrankRuehl" w:cs="FrankRuehl"/>
        <w:color w:val="000000"/>
        <w:sz w:val="28"/>
        <w:szCs w:val="28"/>
        <w:rtl/>
      </w:rPr>
      <w:t>1995</w:t>
    </w:r>
  </w:p>
  <w:p w14:paraId="56E76E43" w14:textId="77777777" w:rsidR="00D07C26" w:rsidRDefault="00D07C2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7DF708" w14:textId="77777777" w:rsidR="00D07C26" w:rsidRDefault="00D07C2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C26"/>
    <w:rsid w:val="000E2FB3"/>
    <w:rsid w:val="00261F59"/>
    <w:rsid w:val="005E4873"/>
    <w:rsid w:val="006D7D74"/>
    <w:rsid w:val="009111B6"/>
    <w:rsid w:val="00914261"/>
    <w:rsid w:val="00D07C26"/>
    <w:rsid w:val="00D161A5"/>
    <w:rsid w:val="00F939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35958FC"/>
  <w15:chartTrackingRefBased/>
  <w15:docId w15:val="{C5E4FDE4-BCBF-415B-8FC8-094E0BA1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920.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920.pdf" TargetMode="External"/><Relationship Id="rId1" Type="http://schemas.openxmlformats.org/officeDocument/2006/relationships/hyperlink" Target="http://www.nevo.co.il/Law_word/law06/TAK-56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פרק 310</vt:lpstr>
    </vt:vector>
  </TitlesOfParts>
  <Company/>
  <LinksUpToDate>false</LinksUpToDate>
  <CharactersWithSpaces>4014</CharactersWithSpaces>
  <SharedDoc>false</SharedDoc>
  <HLinks>
    <vt:vector size="42" baseType="variant">
      <vt:variant>
        <vt:i4>393283</vt:i4>
      </vt:variant>
      <vt:variant>
        <vt:i4>21</vt:i4>
      </vt:variant>
      <vt:variant>
        <vt:i4>0</vt:i4>
      </vt:variant>
      <vt:variant>
        <vt:i4>5</vt:i4>
      </vt:variant>
      <vt:variant>
        <vt:lpwstr>http://www.nevo.co.il/advertisements/nevo-100.doc</vt:lpwstr>
      </vt:variant>
      <vt:variant>
        <vt:lpwstr/>
      </vt:variant>
      <vt:variant>
        <vt:i4>8257537</vt:i4>
      </vt:variant>
      <vt:variant>
        <vt:i4>18</vt:i4>
      </vt:variant>
      <vt:variant>
        <vt:i4>0</vt:i4>
      </vt:variant>
      <vt:variant>
        <vt:i4>5</vt:i4>
      </vt:variant>
      <vt:variant>
        <vt:lpwstr>http://www.nevo.co.il/Law_word/law06/tak-5920.pdf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8257537</vt:i4>
      </vt:variant>
      <vt:variant>
        <vt:i4>3</vt:i4>
      </vt:variant>
      <vt:variant>
        <vt:i4>0</vt:i4>
      </vt:variant>
      <vt:variant>
        <vt:i4>5</vt:i4>
      </vt:variant>
      <vt:variant>
        <vt:lpwstr>http://www.nevo.co.il/Law_word/law06/tak-5920.pdf</vt:lpwstr>
      </vt:variant>
      <vt:variant>
        <vt:lpwstr/>
      </vt:variant>
      <vt:variant>
        <vt:i4>7667720</vt:i4>
      </vt:variant>
      <vt:variant>
        <vt:i4>0</vt:i4>
      </vt:variant>
      <vt:variant>
        <vt:i4>0</vt:i4>
      </vt:variant>
      <vt:variant>
        <vt:i4>5</vt:i4>
      </vt:variant>
      <vt:variant>
        <vt:lpwstr>http://www.nevo.co.il/Law_word/law06/TAK-5696.pdf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0310</vt:lpwstr>
  </property>
  <property fmtid="{D5CDD505-2E9C-101B-9397-08002B2CF9AE}" pid="3" name="CHNAME">
    <vt:lpwstr>נכים</vt:lpwstr>
  </property>
  <property fmtid="{D5CDD505-2E9C-101B-9397-08002B2CF9AE}" pid="4" name="LAWNAME">
    <vt:lpwstr>תקנות הסעה בטיחותית לילדים נכים (כללים ומבחנים לזכאות להסעה ולליווי), תשנ"ה-1995</vt:lpwstr>
  </property>
  <property fmtid="{D5CDD505-2E9C-101B-9397-08002B2CF9AE}" pid="5" name="LAWNUMBER">
    <vt:lpwstr>0116</vt:lpwstr>
  </property>
  <property fmtid="{D5CDD505-2E9C-101B-9397-08002B2CF9AE}" pid="6" name="TYPE">
    <vt:lpwstr>01</vt:lpwstr>
  </property>
  <property fmtid="{D5CDD505-2E9C-101B-9397-08002B2CF9AE}" pid="7" name="MEKOR_NAME1">
    <vt:lpwstr>חוק הסעה בטיחותית לילדים נכים</vt:lpwstr>
  </property>
  <property fmtid="{D5CDD505-2E9C-101B-9397-08002B2CF9AE}" pid="8" name="MEKOR_SAIF1">
    <vt:lpwstr>2XגX;7X</vt:lpwstr>
  </property>
  <property fmtid="{D5CDD505-2E9C-101B-9397-08002B2CF9AE}" pid="9" name="NOSE11">
    <vt:lpwstr>רשויות ומשפט מנהלי</vt:lpwstr>
  </property>
  <property fmtid="{D5CDD505-2E9C-101B-9397-08002B2CF9AE}" pid="10" name="NOSE21">
    <vt:lpwstr>שרותי רווחה</vt:lpwstr>
  </property>
  <property fmtid="{D5CDD505-2E9C-101B-9397-08002B2CF9AE}" pid="11" name="NOSE31">
    <vt:lpwstr>נכים</vt:lpwstr>
  </property>
  <property fmtid="{D5CDD505-2E9C-101B-9397-08002B2CF9AE}" pid="12" name="NOSE41">
    <vt:lpwstr/>
  </property>
  <property fmtid="{D5CDD505-2E9C-101B-9397-08002B2CF9AE}" pid="13" name="NOSE12">
    <vt:lpwstr>בריאות</vt:lpwstr>
  </property>
  <property fmtid="{D5CDD505-2E9C-101B-9397-08002B2CF9AE}" pid="14" name="NOSE22">
    <vt:lpwstr>נכים</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