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E16B" w14:textId="77777777" w:rsidR="00895D40" w:rsidRDefault="00895D4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הספנות (ימאים) (הכשרת צוערים), תשנ"ח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14:paraId="761DB630" w14:textId="77777777" w:rsidR="00EB1C88" w:rsidRDefault="00EB1C88" w:rsidP="00EB1C88">
      <w:pPr>
        <w:spacing w:line="320" w:lineRule="auto"/>
        <w:jc w:val="left"/>
        <w:rPr>
          <w:rFonts w:hint="cs"/>
          <w:rtl/>
        </w:rPr>
      </w:pPr>
    </w:p>
    <w:p w14:paraId="6CE333FD" w14:textId="77777777" w:rsidR="00324BED" w:rsidRDefault="00324BED" w:rsidP="00EB1C88">
      <w:pPr>
        <w:spacing w:line="320" w:lineRule="auto"/>
        <w:jc w:val="left"/>
        <w:rPr>
          <w:rFonts w:hint="cs"/>
          <w:rtl/>
        </w:rPr>
      </w:pPr>
    </w:p>
    <w:p w14:paraId="634E681F" w14:textId="77777777" w:rsidR="00EB1C88" w:rsidRDefault="00EB1C88" w:rsidP="00EB1C88">
      <w:pPr>
        <w:spacing w:line="320" w:lineRule="auto"/>
        <w:jc w:val="left"/>
        <w:rPr>
          <w:rFonts w:cs="FrankRuehl"/>
          <w:szCs w:val="26"/>
          <w:rtl/>
        </w:rPr>
      </w:pPr>
      <w:r w:rsidRPr="00EB1C88">
        <w:rPr>
          <w:rFonts w:cs="Miriam"/>
          <w:szCs w:val="22"/>
          <w:rtl/>
        </w:rPr>
        <w:t>משפט פרטי וכלכלה</w:t>
      </w:r>
      <w:r w:rsidRPr="00EB1C88">
        <w:rPr>
          <w:rFonts w:cs="FrankRuehl"/>
          <w:szCs w:val="26"/>
          <w:rtl/>
        </w:rPr>
        <w:t xml:space="preserve"> – הסדרת עיסוק – ימאים</w:t>
      </w:r>
    </w:p>
    <w:p w14:paraId="51FD46CD" w14:textId="77777777" w:rsidR="00EB1C88" w:rsidRDefault="00EB1C88" w:rsidP="00EB1C88">
      <w:pPr>
        <w:spacing w:line="320" w:lineRule="auto"/>
        <w:jc w:val="left"/>
        <w:rPr>
          <w:rFonts w:cs="FrankRuehl"/>
          <w:szCs w:val="26"/>
          <w:rtl/>
        </w:rPr>
      </w:pPr>
      <w:r w:rsidRPr="00EB1C88">
        <w:rPr>
          <w:rFonts w:cs="Miriam"/>
          <w:szCs w:val="22"/>
          <w:rtl/>
        </w:rPr>
        <w:t>רשויות ומשפט מנהלי</w:t>
      </w:r>
      <w:r w:rsidRPr="00EB1C88">
        <w:rPr>
          <w:rFonts w:cs="FrankRuehl"/>
          <w:szCs w:val="26"/>
          <w:rtl/>
        </w:rPr>
        <w:t xml:space="preserve"> – הסדרת עיסוק – ימאים</w:t>
      </w:r>
    </w:p>
    <w:p w14:paraId="7C9202A2" w14:textId="77777777" w:rsidR="00892E67" w:rsidRPr="00EB1C88" w:rsidRDefault="00EB1C88" w:rsidP="00EB1C88">
      <w:pPr>
        <w:spacing w:line="320" w:lineRule="auto"/>
        <w:jc w:val="left"/>
        <w:rPr>
          <w:rFonts w:cs="Miriam"/>
          <w:szCs w:val="22"/>
          <w:rtl/>
        </w:rPr>
      </w:pPr>
      <w:r w:rsidRPr="00EB1C88">
        <w:rPr>
          <w:rFonts w:cs="Miriam"/>
          <w:szCs w:val="22"/>
          <w:rtl/>
        </w:rPr>
        <w:t>רשויות ומשפט מנהלי</w:t>
      </w:r>
      <w:r w:rsidRPr="00EB1C88">
        <w:rPr>
          <w:rFonts w:cs="FrankRuehl"/>
          <w:szCs w:val="26"/>
          <w:rtl/>
        </w:rPr>
        <w:t xml:space="preserve"> – תשתיות – ספנות ונמלים – ימאים</w:t>
      </w:r>
    </w:p>
    <w:p w14:paraId="087BEABB" w14:textId="77777777" w:rsidR="00895D40" w:rsidRDefault="00895D4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3B9B" w:rsidRPr="00903B9B" w14:paraId="4E0A2C5D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E8AE60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765352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F673E56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CF695F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2FF923EE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54D73B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D1DE69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מספר המתלמדים המזערי</w:t>
            </w:r>
          </w:p>
        </w:tc>
        <w:tc>
          <w:tcPr>
            <w:tcW w:w="567" w:type="dxa"/>
          </w:tcPr>
          <w:p w14:paraId="6A4E0BE1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ספר המתלמדים המזערי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2A973F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538E3485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E4255A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2799089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כשירות</w:t>
            </w:r>
          </w:p>
        </w:tc>
        <w:tc>
          <w:tcPr>
            <w:tcW w:w="567" w:type="dxa"/>
          </w:tcPr>
          <w:p w14:paraId="6CAAC35D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נאי כשירות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15C0B1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074A1442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81B3A7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7D5BF45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תכנית הכשרה</w:t>
            </w:r>
          </w:p>
        </w:tc>
        <w:tc>
          <w:tcPr>
            <w:tcW w:w="567" w:type="dxa"/>
          </w:tcPr>
          <w:p w14:paraId="1E179D59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כנית הכשרה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FC2CA9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263B03C0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F7D8AE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240679A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פיקוח על ההכשרה</w:t>
            </w:r>
          </w:p>
        </w:tc>
        <w:tc>
          <w:tcPr>
            <w:tcW w:w="567" w:type="dxa"/>
          </w:tcPr>
          <w:p w14:paraId="1BD33100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יקוח על ההכשרה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0B8D5E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3EABAE99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0BA3DB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699F0DB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חובה כלפי צוער</w:t>
            </w:r>
          </w:p>
        </w:tc>
        <w:tc>
          <w:tcPr>
            <w:tcW w:w="567" w:type="dxa"/>
          </w:tcPr>
          <w:p w14:paraId="0AB9FBC5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ה כלפי צוער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FC71EF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446C35B6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55F614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BCE3695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משמעת</w:t>
            </w:r>
          </w:p>
        </w:tc>
        <w:tc>
          <w:tcPr>
            <w:tcW w:w="567" w:type="dxa"/>
          </w:tcPr>
          <w:p w14:paraId="0110B964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שמעת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A4DAD6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1F755204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5550C7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208849D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חובות הצוער</w:t>
            </w:r>
          </w:p>
        </w:tc>
        <w:tc>
          <w:tcPr>
            <w:tcW w:w="567" w:type="dxa"/>
          </w:tcPr>
          <w:p w14:paraId="6BD435DA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חובות הצוער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22DC96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13790782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D83007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6AB76ECE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14:paraId="1A22D531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פטור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59720C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73A91712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21D534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1DFCF09A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0BA70D14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חולה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AD7688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3B9B" w:rsidRPr="00903B9B" w14:paraId="16FB543F" w14:textId="77777777" w:rsidTr="00903B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E6FB4F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043E396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77EBBD3" w14:textId="77777777" w:rsidR="00903B9B" w:rsidRPr="00903B9B" w:rsidRDefault="00903B9B" w:rsidP="00903B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חילה" w:history="1">
              <w:r w:rsidRPr="00903B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F84851" w14:textId="77777777" w:rsidR="00903B9B" w:rsidRPr="00903B9B" w:rsidRDefault="00903B9B" w:rsidP="00903B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DBC270" w14:textId="77777777" w:rsidR="00895D40" w:rsidRDefault="00895D40">
      <w:pPr>
        <w:pStyle w:val="big-header"/>
        <w:ind w:left="0" w:right="1134"/>
        <w:rPr>
          <w:rFonts w:cs="FrankRuehl"/>
          <w:sz w:val="32"/>
          <w:rtl/>
        </w:rPr>
      </w:pPr>
    </w:p>
    <w:p w14:paraId="03BF1C75" w14:textId="77777777" w:rsidR="00895D40" w:rsidRDefault="00895D40" w:rsidP="00892E6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הספנות (ימאים) (הכשרת צוערים), תשנ"ח-</w:t>
      </w:r>
      <w:r>
        <w:rPr>
          <w:rFonts w:cs="FrankRuehl"/>
          <w:sz w:val="32"/>
          <w:rtl/>
        </w:rPr>
        <w:t>1998</w:t>
      </w:r>
      <w:r>
        <w:rPr>
          <w:rStyle w:val="default"/>
          <w:rtl/>
        </w:rPr>
        <w:footnoteReference w:customMarkFollows="1" w:id="1"/>
        <w:t>*</w:t>
      </w:r>
    </w:p>
    <w:p w14:paraId="55B358D8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208, 209</w:t>
      </w:r>
      <w:r>
        <w:rPr>
          <w:rStyle w:val="default"/>
          <w:rFonts w:cs="FrankRuehl"/>
          <w:rtl/>
        </w:rPr>
        <w:t xml:space="preserve">, 212 </w:t>
      </w:r>
      <w:r>
        <w:rPr>
          <w:rStyle w:val="default"/>
          <w:rFonts w:cs="FrankRuehl" w:hint="cs"/>
          <w:rtl/>
        </w:rPr>
        <w:t>ו-230(ג) לחוק הספנות (ימאים), תשל"ג</w:t>
      </w:r>
      <w:r w:rsidR="003669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 xml:space="preserve">להלן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לאחר התייעצות עם הועדה המייעצת לפי סעיף 229 לחוק, אנו מתקינים ומצווים לאמור:</w:t>
      </w:r>
    </w:p>
    <w:p w14:paraId="5C6433FA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6BB10A">
          <v:rect id="_x0000_s1026" style="position:absolute;left:0;text-align:left;margin-left:464.5pt;margin-top:8.05pt;width:75.05pt;height:11.65pt;z-index:251652096" o:allowincell="f" filled="f" stroked="f" strokecolor="lime" strokeweight=".25pt">
            <v:textbox inset="0,0,0,0">
              <w:txbxContent>
                <w:p w14:paraId="19532BA4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66902">
        <w:rPr>
          <w:rStyle w:val="default"/>
          <w:rFonts w:cs="FrankRuehl"/>
          <w:rtl/>
        </w:rPr>
        <w:t>–</w:t>
      </w:r>
    </w:p>
    <w:p w14:paraId="0B2AF20A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ניה"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כלי שיט העשוי לשוט והמונע בכוח מנוע, אשר תפוסתו ברוטו עולה על 100 או שאורכו המרבי עולה על </w:t>
      </w:r>
      <w:smartTag w:uri="urn:schemas-microsoft-com:office:smarttags" w:element="metricconverter">
        <w:smartTagPr>
          <w:attr w:name="ProductID" w:val="24 מטרים"/>
        </w:smartTagPr>
        <w:r>
          <w:rPr>
            <w:rStyle w:val="default"/>
            <w:rFonts w:cs="FrankRuehl" w:hint="cs"/>
            <w:rtl/>
          </w:rPr>
          <w:t>24 מטרים</w:t>
        </w:r>
      </w:smartTag>
      <w:r>
        <w:rPr>
          <w:rStyle w:val="default"/>
          <w:rFonts w:cs="FrankRuehl" w:hint="cs"/>
          <w:rtl/>
        </w:rPr>
        <w:t>, לפי הענין;</w:t>
      </w:r>
    </w:p>
    <w:p w14:paraId="0994128C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כלי שיט"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שבידו אותה שעה השליטה על כלי השיט ועל צוותו;</w:t>
      </w:r>
    </w:p>
    <w:p w14:paraId="10983F15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מועצה"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להסמכת ימאים שהוקמה בהתאם לפרק ג' לחוק;</w:t>
      </w:r>
    </w:p>
    <w:p w14:paraId="3BB8C146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5173AA7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1pt;z-index:251663360" filled="f" stroked="f">
            <v:textbox inset="1mm,0,1mm,0">
              <w:txbxContent>
                <w:p w14:paraId="322D0BBA" w14:textId="77777777" w:rsidR="00895D40" w:rsidRDefault="00895D4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ל"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רשות הספנות והנמלים במשרד התחבורה, לרבות מי שהוא אצל לו מסמכותו לענין תקנות אלה;</w:t>
      </w:r>
    </w:p>
    <w:p w14:paraId="39DB808F" w14:textId="77777777" w:rsidR="00895D40" w:rsidRPr="00324BED" w:rsidRDefault="00895D4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6"/>
      <w:r w:rsidRPr="00324BE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24.11.2005</w:t>
      </w:r>
    </w:p>
    <w:p w14:paraId="34DFB788" w14:textId="77777777" w:rsidR="00895D40" w:rsidRPr="00324BED" w:rsidRDefault="00895D4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24BE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05909E1F" w14:textId="77777777" w:rsidR="00895D40" w:rsidRPr="00324BED" w:rsidRDefault="00895D4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24B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6438</w:t>
        </w:r>
      </w:hyperlink>
      <w:r w:rsidRPr="00324BED">
        <w:rPr>
          <w:rFonts w:cs="FrankRuehl" w:hint="cs"/>
          <w:vanish/>
          <w:szCs w:val="20"/>
          <w:shd w:val="clear" w:color="auto" w:fill="FFFF99"/>
          <w:rtl/>
        </w:rPr>
        <w:t xml:space="preserve"> מיום 24.11.2005 עמ' 106</w:t>
      </w:r>
    </w:p>
    <w:p w14:paraId="180ECA34" w14:textId="77777777" w:rsidR="00895D40" w:rsidRDefault="00895D4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24BED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24B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324B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324B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נה</w:t>
      </w:r>
      <w:r w:rsidRPr="00324B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ל" </w:t>
      </w:r>
      <w:r w:rsidRPr="00324B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324B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</w:t>
      </w:r>
      <w:r w:rsidRPr="00324B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מינהל</w:t>
      </w:r>
      <w:r w:rsidRPr="00324B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24BE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רשות</w:t>
      </w:r>
      <w:r w:rsidRPr="00324B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הספנות והנמלים במשרד התחבורה, לרבות מי שהוא אצל לו מסמכותו לענין תקנות אלה;</w:t>
      </w:r>
      <w:bookmarkEnd w:id="1"/>
    </w:p>
    <w:p w14:paraId="0A6FF68C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שיט"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אניה הרשומה במרשם הישראלי או החייבת רישום בו לפי חוק הספנות (כלי שיט), תש"ך</w:t>
      </w:r>
      <w:r w:rsidR="003669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1960;</w:t>
      </w:r>
    </w:p>
    <w:p w14:paraId="0452218B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סע בין-לאומי"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מסע מכל מקום במדינה אחת למדינה אחרת;</w:t>
      </w:r>
    </w:p>
    <w:p w14:paraId="5DDD8C50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תלמד"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המ</w:t>
      </w:r>
      <w:r>
        <w:rPr>
          <w:rStyle w:val="default"/>
          <w:rFonts w:cs="FrankRuehl" w:hint="cs"/>
          <w:rtl/>
        </w:rPr>
        <w:t>קבל הכשרה בכלי שיט או מחוצה לו בישראל, למקצוע ימי או לתפקיד הטעון הסמכה, בדרך של עבודה מעש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מודרכת ולימוד עיוני, בין שהוא עובדו של בעל כלי השיט ובין אם לאו;</w:t>
      </w:r>
    </w:p>
    <w:p w14:paraId="175CC975" w14:textId="77777777" w:rsidR="00895D40" w:rsidRDefault="00895D40" w:rsidP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וער"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מתלמד המקבל הכשרה לקראת הסמכה כקצין בדרגה התחלתית, במחלקת סיפון או מכונה או חשמל.</w:t>
      </w:r>
    </w:p>
    <w:p w14:paraId="5DA952A9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D5E9AC6">
          <v:rect id="_x0000_s1027" style="position:absolute;left:0;text-align:left;margin-left:464.5pt;margin-top:8.05pt;width:75.05pt;height:18.45pt;z-index:251653120" o:allowincell="f" filled="f" stroked="f" strokecolor="lime" strokeweight=".25pt">
            <v:textbox inset="0,0,0,0">
              <w:txbxContent>
                <w:p w14:paraId="5D550296" w14:textId="77777777" w:rsidR="00895D40" w:rsidRDefault="00895D40" w:rsidP="003669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 המתלמדים</w:t>
                  </w:r>
                  <w:r w:rsidR="0036690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זערי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כלי שיט יכשיר צוער אחד לפחות, בכל כלי שיט שבבעלותו.</w:t>
      </w:r>
    </w:p>
    <w:p w14:paraId="43D51056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1648316">
          <v:rect id="_x0000_s1028" style="position:absolute;left:0;text-align:left;margin-left:464.5pt;margin-top:8.05pt;width:75.05pt;height:15.3pt;z-index:251654144" o:allowincell="f" filled="f" stroked="f" strokecolor="lime" strokeweight=".25pt">
            <v:textbox inset="0,0,0,0">
              <w:txbxContent>
                <w:p w14:paraId="3E7FDA77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כשירות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ער המבקש לקבל הכשרה בכלי שיט, יגיש בקשה למנהל, לאחר שיוכיח כי נתקיימו בו כל אלה:</w:t>
      </w:r>
    </w:p>
    <w:p w14:paraId="5FE07F25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אזרח ישראל;</w:t>
      </w:r>
    </w:p>
    <w:p w14:paraId="427A885B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בעל פנקס ימאי או נתמלאו בו תנאי הכשירות הכללית לקבלת פנקס ימאי, כאמור בסעיף 5 לחוק;</w:t>
      </w:r>
    </w:p>
    <w:p w14:paraId="71CDE3B2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נמצא מתאים בבדיקת התאמה מקצועית לשמש בדרגת קצין, במחלקה שבה הוא מבקש הסמכה;</w:t>
      </w:r>
    </w:p>
    <w:p w14:paraId="02A51F4D" w14:textId="77777777" w:rsidR="00895D40" w:rsidRDefault="00895D40" w:rsidP="0036690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יוצא צבא אשר נמצא כשיר לשירות סדיר, או נמנה עם כוחות המילואים של צה"ל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משמעותם בחוק שירות הבטחון [נוסח משולב], תשמ"ו</w:t>
      </w:r>
      <w:r w:rsidR="003669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1986;</w:t>
      </w:r>
    </w:p>
    <w:p w14:paraId="13AE755D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בעל השכלה של שתים עשרה שנות לימוד לפחות או השכלה אחרת, השקולה לה, לפי קביעת המועצה.</w:t>
      </w:r>
    </w:p>
    <w:p w14:paraId="26D92098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8059EB5">
          <v:rect id="_x0000_s1029" style="position:absolute;left:0;text-align:left;margin-left:464.5pt;margin-top:8.05pt;width:75.05pt;height:14.8pt;z-index:251655168" o:allowincell="f" filled="f" stroked="f" strokecolor="lime" strokeweight=".25pt">
            <v:textbox inset="0,0,0,0">
              <w:txbxContent>
                <w:p w14:paraId="1D445B14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 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תכ</w:t>
      </w:r>
      <w:r>
        <w:rPr>
          <w:rStyle w:val="default"/>
          <w:rFonts w:cs="FrankRuehl" w:hint="cs"/>
          <w:rtl/>
        </w:rPr>
        <w:t>נית ההכשרה של צוער בכלי שיט תכלול את המקצועות המנויים בתוספת, בהתאם למסלולים דלקמן:</w:t>
      </w:r>
    </w:p>
    <w:p w14:paraId="72C42D59" w14:textId="77777777" w:rsidR="00895D40" w:rsidRDefault="00895D40" w:rsidP="0036690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וער סיפון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מסל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הכשרה לקראת הסמכה לחובל משמרת בא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יה;</w:t>
      </w:r>
    </w:p>
    <w:p w14:paraId="6B0CB022" w14:textId="77777777" w:rsidR="00895D40" w:rsidRDefault="00895D40" w:rsidP="0036690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וער מכונה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מסלול הכשרה לקראת הסמכה לקצין מכונות שלישי באניה;</w:t>
      </w:r>
    </w:p>
    <w:p w14:paraId="60CDEB7B" w14:textId="77777777" w:rsidR="00895D40" w:rsidRDefault="00895D40" w:rsidP="0036690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וער חשמל </w:t>
      </w:r>
      <w:r w:rsidR="00324BE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מסלול הכשרה לקראת הסמכה לקצין חשמל דרגה ב' באניה;</w:t>
      </w:r>
    </w:p>
    <w:p w14:paraId="56CFB383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סלול אחר להכשרת קצין באניה שייקבע על ידי המועצה.</w:t>
      </w:r>
    </w:p>
    <w:p w14:paraId="79267CA8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AA67D0A">
          <v:rect id="_x0000_s1030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1DDB0867" w14:textId="77777777" w:rsidR="00895D40" w:rsidRDefault="00895D40" w:rsidP="003669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 על</w:t>
                  </w:r>
                  <w:r w:rsidR="0036690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ועצה תפקח על הכשרתם של 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ערים בכלי שיט, ובכלל זה רשאית היא לקבוע כי צוער עמד בדרישות תכנית ההכשרה, לקצר את תכנית ההכשרה או להאריכה.</w:t>
      </w:r>
    </w:p>
    <w:p w14:paraId="54893197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lastRenderedPageBreak/>
        <w:pict w14:anchorId="1017C912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F494562" w14:textId="77777777" w:rsidR="00895D40" w:rsidRDefault="00895D40" w:rsidP="003669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כלפי</w:t>
                  </w:r>
                  <w:r w:rsidR="0036690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כלי שיט יספק לצוער, בעת הכשרתו בכלי השיט, מקום מגורים, כלכלה וטיפול רפואי בהתאם לצורך.</w:t>
      </w:r>
    </w:p>
    <w:p w14:paraId="2E4051BC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B89623F">
          <v:rect id="_x0000_s1032" style="position:absolute;left:0;text-align:left;margin-left:464.5pt;margin-top:8.05pt;width:75.05pt;height:11.85pt;z-index:251658240" o:allowincell="f" filled="f" stroked="f" strokecolor="lime" strokeweight=".25pt">
            <v:textbox inset="0,0,0,0">
              <w:txbxContent>
                <w:p w14:paraId="4A99D901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ת הכשרתו בכלי השיט כפוף צוער לפיקודו של הקברני</w:t>
      </w:r>
      <w:r>
        <w:rPr>
          <w:rStyle w:val="default"/>
          <w:rFonts w:cs="FrankRuehl"/>
          <w:rtl/>
        </w:rPr>
        <w:t xml:space="preserve">ט </w:t>
      </w:r>
      <w:r>
        <w:rPr>
          <w:rStyle w:val="default"/>
          <w:rFonts w:cs="FrankRuehl" w:hint="cs"/>
          <w:rtl/>
        </w:rPr>
        <w:t>או מי שהורשה על ידו לצורך כך, בהתאם לנוהג הימי המקובל בכל הנוגע למשמעת בכלי השיט, והוראות פרקים י"ד, למעט סעיף 109, ט"ו ו-ט"ז לחוק יחולו עליו בשינויים המחויבים, הכל כאמור בסעיפים 216 ו-217 סיפה לחוק.</w:t>
      </w:r>
    </w:p>
    <w:p w14:paraId="748C7801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608AF941">
          <v:rect id="_x0000_s1033" style="position:absolute;left:0;text-align:left;margin-left:464.5pt;margin-top:8.05pt;width:75.05pt;height:14.5pt;z-index:251659264" o:allowincell="f" filled="f" stroked="f" strokecolor="lime" strokeweight=".25pt">
            <v:textbox inset="0,0,0,0">
              <w:txbxContent>
                <w:p w14:paraId="6A978B87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הצוער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קופת הכשרתו בכלי השיט, רשא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הקברניט להטיל על צוע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ביצוע עבודות המתאימות לכושרו, כישוריו ותכנית הכשרתו ובהשגה מתאימה; אולם לא יוטלו על הצוער עבודות של איש צוות שלביצוען נדרשת הסמכה כמפורט בחוק.</w:t>
      </w:r>
    </w:p>
    <w:p w14:paraId="4BE4AEFB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4E8921E2">
          <v:rect id="_x0000_s1034" style="position:absolute;left:0;text-align:left;margin-left:464.5pt;margin-top:8.05pt;width:75.05pt;height:13.6pt;z-index:251660288" o:allowincell="f" filled="f" stroked="f" strokecolor="lime" strokeweight=".25pt">
            <v:textbox inset="0,0,0,0">
              <w:txbxContent>
                <w:p w14:paraId="2A2A2FB8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לפטור בעל כלי שיט מהוראות תקנה 2 אם נתקי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אחד מאלה:</w:t>
      </w:r>
    </w:p>
    <w:p w14:paraId="1F19AD53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סלול הפלגתו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כלי השיט ובכלל זה אורך המסלול והנמלים שבדרכו;</w:t>
      </w:r>
    </w:p>
    <w:p w14:paraId="371B1056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עדר צוערים הטעונים הכשרה;</w:t>
      </w:r>
    </w:p>
    <w:p w14:paraId="244E7C26" w14:textId="77777777" w:rsidR="00895D40" w:rsidRDefault="00895D4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סיבות מיוחדות לפי שיקול דעתו, ובכלל זה בקשר למבנה האניה, סוג המטען המובל, בטיחות האניה ובטיחות הצוער.</w:t>
      </w:r>
    </w:p>
    <w:p w14:paraId="71FD8D87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DE5AAD2">
          <v:rect id="_x0000_s1035" style="position:absolute;left:0;text-align:left;margin-left:464.5pt;margin-top:8.05pt;width:75.05pt;height:14.85pt;z-index:251661312" o:allowincell="f" filled="f" stroked="f" strokecolor="lime" strokeweight=".25pt">
            <v:textbox inset="0,0,0,0">
              <w:txbxContent>
                <w:p w14:paraId="47154C40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על כלי שיט בהיותו במסע בין-לאומי.</w:t>
      </w:r>
    </w:p>
    <w:p w14:paraId="272B5813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lang w:val="he-IL"/>
        </w:rPr>
        <w:pict w14:anchorId="6ED744AE">
          <v:rect id="_x0000_s1036" style="position:absolute;left:0;text-align:left;margin-left:464.5pt;margin-top:8.05pt;width:75.05pt;height:11.75pt;z-index:251662336" o:allowincell="f" filled="f" stroked="f" strokecolor="lime" strokeweight=".25pt">
            <v:textbox inset="0,0,0,0">
              <w:txbxContent>
                <w:p w14:paraId="034DC2FB" w14:textId="77777777" w:rsidR="00895D40" w:rsidRDefault="00895D4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תקנות אלה שלושים ימים מיום פרסומן.</w:t>
      </w:r>
    </w:p>
    <w:p w14:paraId="44DE9743" w14:textId="77777777" w:rsidR="00366902" w:rsidRDefault="003669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5DAE52" w14:textId="77777777" w:rsidR="00895D40" w:rsidRPr="00324BED" w:rsidRDefault="00895D40" w:rsidP="00324BED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4"/>
          <w:szCs w:val="24"/>
          <w:rtl/>
        </w:rPr>
      </w:pPr>
      <w:r w:rsidRPr="00324BED">
        <w:rPr>
          <w:rFonts w:cs="FrankRuehl" w:hint="cs"/>
          <w:b/>
          <w:bCs/>
          <w:sz w:val="24"/>
          <w:szCs w:val="24"/>
          <w:rtl/>
        </w:rPr>
        <w:t>ת</w:t>
      </w:r>
      <w:r w:rsidRPr="00324BED">
        <w:rPr>
          <w:rFonts w:cs="FrankRuehl"/>
          <w:b/>
          <w:bCs/>
          <w:sz w:val="24"/>
          <w:szCs w:val="24"/>
          <w:rtl/>
        </w:rPr>
        <w:t>ו</w:t>
      </w:r>
      <w:r w:rsidRPr="00324BED">
        <w:rPr>
          <w:rFonts w:cs="FrankRuehl" w:hint="cs"/>
          <w:b/>
          <w:bCs/>
          <w:sz w:val="24"/>
          <w:szCs w:val="24"/>
          <w:rtl/>
        </w:rPr>
        <w:t>ספת</w:t>
      </w:r>
    </w:p>
    <w:p w14:paraId="66F5567B" w14:textId="77777777" w:rsidR="00895D40" w:rsidRPr="00324BED" w:rsidRDefault="00895D40" w:rsidP="00324BED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24BED">
        <w:rPr>
          <w:rStyle w:val="default"/>
          <w:rFonts w:cs="FrankRuehl"/>
          <w:sz w:val="24"/>
          <w:szCs w:val="24"/>
          <w:rtl/>
        </w:rPr>
        <w:t>(ת</w:t>
      </w:r>
      <w:r w:rsidRPr="00324BED">
        <w:rPr>
          <w:rStyle w:val="default"/>
          <w:rFonts w:cs="FrankRuehl" w:hint="cs"/>
          <w:sz w:val="24"/>
          <w:szCs w:val="24"/>
          <w:rtl/>
        </w:rPr>
        <w:t>קנה 4)</w:t>
      </w:r>
    </w:p>
    <w:p w14:paraId="6D038C97" w14:textId="77777777" w:rsidR="00895D40" w:rsidRDefault="00895D40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נית הכשרה מעשית ועיונית באניה לצוערי סיפון לפני הסמכתם כחובלי משמרת</w:t>
      </w:r>
    </w:p>
    <w:p w14:paraId="3C3569E0" w14:textId="77777777" w:rsidR="00895D40" w:rsidRDefault="00895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פקידי חובל משמרת:</w:t>
      </w:r>
    </w:p>
    <w:p w14:paraId="682B9B4D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1.1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 xml:space="preserve">לב ים </w:t>
      </w:r>
      <w:r w:rsidR="00324BED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קבלה, אחזקה ומסירה של משמרת הגשר.</w:t>
      </w:r>
    </w:p>
    <w:p w14:paraId="6BF1CC82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1.2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 xml:space="preserve">עגינה </w:t>
      </w:r>
      <w:r w:rsidR="00324BED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הכנת העוגן לעגינה. משמרת עוגן הכרת מערכת מדלה העוג</w:t>
      </w:r>
      <w:r>
        <w:rPr>
          <w:rFonts w:cs="FrankRuehl"/>
          <w:sz w:val="26"/>
          <w:rtl/>
        </w:rPr>
        <w:t xml:space="preserve">ן </w:t>
      </w:r>
      <w:r>
        <w:rPr>
          <w:rFonts w:cs="FrankRuehl" w:hint="cs"/>
          <w:sz w:val="26"/>
          <w:rtl/>
        </w:rPr>
        <w:t>לצורך הטלתו והרמתו.</w:t>
      </w:r>
    </w:p>
    <w:p w14:paraId="363F9AE0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1.3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 xml:space="preserve">נמל </w:t>
      </w:r>
      <w:r w:rsidR="00324BED">
        <w:rPr>
          <w:rFonts w:cs="FrankRuehl"/>
          <w:sz w:val="26"/>
          <w:rtl/>
        </w:rPr>
        <w:t>–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משמרת בזמן תמרון בגשר, בחרטום או בירכתי האניה. משמרת בזמן טעינה או פריקת מטען. משמרת בזמן תדלוק.</w:t>
      </w:r>
    </w:p>
    <w:p w14:paraId="412562C2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2.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אניה:</w:t>
      </w:r>
    </w:p>
    <w:p w14:paraId="524A8F15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2.1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דע בדבר אבזרי הבטיחות ואמצעי הבטיחות הנדרשים.</w:t>
      </w:r>
    </w:p>
    <w:p w14:paraId="115FF3F8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2.2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מבנה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האניה: אזור המגורים, המחסנים, מכלי הנטל, 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ד</w:t>
      </w:r>
      <w:r>
        <w:rPr>
          <w:rFonts w:cs="FrankRuehl"/>
          <w:sz w:val="26"/>
          <w:rtl/>
        </w:rPr>
        <w:t>לק</w:t>
      </w:r>
      <w:r>
        <w:rPr>
          <w:rFonts w:cs="FrankRuehl" w:hint="cs"/>
          <w:sz w:val="26"/>
          <w:rtl/>
        </w:rPr>
        <w:t>, המים וזיבורית.</w:t>
      </w:r>
    </w:p>
    <w:p w14:paraId="291F34AE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2.3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הצנרת ואפשרויות השאיבה של המכלים שבפריט 2.2.</w:t>
      </w:r>
    </w:p>
    <w:p w14:paraId="2D34CAE8" w14:textId="77777777" w:rsidR="00895D40" w:rsidRDefault="00895D40" w:rsidP="00324BED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2.4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 xml:space="preserve">יזוקי אורך ורוחב, צלעות סיפונית, תרנים ומערכת ההגה 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המצוף.</w:t>
      </w:r>
    </w:p>
    <w:p w14:paraId="5D58FBFF" w14:textId="77777777" w:rsidR="00895D40" w:rsidRPr="00366902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 w:rsidRPr="00366902">
        <w:rPr>
          <w:rFonts w:cs="FrankRuehl" w:hint="cs"/>
          <w:sz w:val="26"/>
          <w:rtl/>
        </w:rPr>
        <w:t>3.</w:t>
      </w:r>
      <w:r w:rsidRPr="00366902">
        <w:rPr>
          <w:rFonts w:cs="FrankRuehl"/>
          <w:sz w:val="26"/>
          <w:rtl/>
        </w:rPr>
        <w:tab/>
        <w:t>ט</w:t>
      </w:r>
      <w:r w:rsidRPr="00366902">
        <w:rPr>
          <w:rFonts w:cs="FrankRuehl" w:hint="cs"/>
          <w:sz w:val="26"/>
          <w:rtl/>
        </w:rPr>
        <w:t>יפול במטענים:</w:t>
      </w:r>
    </w:p>
    <w:p w14:paraId="39C85E0C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3.1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 xml:space="preserve">קרונות שינוע ואחסון בטוח של מטענים תוך התחשבות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לחצים הנוצרים בי</w:t>
      </w:r>
      <w:r>
        <w:rPr>
          <w:rFonts w:cs="FrankRuehl"/>
          <w:sz w:val="26"/>
          <w:rtl/>
        </w:rPr>
        <w:t>צי</w:t>
      </w:r>
      <w:r>
        <w:rPr>
          <w:rFonts w:cs="FrankRuehl" w:hint="cs"/>
          <w:sz w:val="26"/>
          <w:rtl/>
        </w:rPr>
        <w:t>בות האניה בשוקע ובשופע.</w:t>
      </w:r>
    </w:p>
    <w:p w14:paraId="56CCC83A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3.2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ישובי טעינה.</w:t>
      </w:r>
    </w:p>
    <w:p w14:paraId="092A390F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3.3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יטת אחסון תוך התחשבות במטענים מסוכנים.</w:t>
      </w:r>
    </w:p>
    <w:p w14:paraId="33DB9BB6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3.4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תכניות הטעינה והבנת הוראות הטעינה.</w:t>
      </w:r>
    </w:p>
    <w:p w14:paraId="0AF175DA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3.5</w:t>
      </w:r>
      <w:r>
        <w:rPr>
          <w:rFonts w:cs="FrankRuehl"/>
          <w:sz w:val="26"/>
          <w:rtl/>
        </w:rPr>
        <w:tab/>
        <w:t>ט</w:t>
      </w:r>
      <w:r>
        <w:rPr>
          <w:rFonts w:cs="FrankRuehl" w:hint="cs"/>
          <w:sz w:val="26"/>
          <w:rtl/>
        </w:rPr>
        <w:t>יפול במטען במשך ההפלגה.</w:t>
      </w:r>
    </w:p>
    <w:p w14:paraId="6C42F2C6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4.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ווט האניה:</w:t>
      </w:r>
    </w:p>
    <w:p w14:paraId="5F689A2D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4.1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ימוש, הפעלה ואחזקה של כל ציוד הגשר.</w:t>
      </w:r>
    </w:p>
    <w:p w14:paraId="4AEFA11D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4.2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כל הספרות המקצועית, השימ</w:t>
      </w:r>
      <w:r>
        <w:rPr>
          <w:rFonts w:cs="FrankRuehl"/>
          <w:sz w:val="26"/>
          <w:rtl/>
        </w:rPr>
        <w:t>וש</w:t>
      </w:r>
      <w:r>
        <w:rPr>
          <w:rFonts w:cs="FrankRuehl" w:hint="cs"/>
          <w:sz w:val="26"/>
          <w:rtl/>
        </w:rPr>
        <w:t xml:space="preserve"> הנכון ושיטות העדכון (כל החומר בשפה האנגלית).</w:t>
      </w:r>
    </w:p>
    <w:p w14:paraId="6604BD89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4.3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כרת התקנות למניעת התנגשות בים על בוריין וניתוב האניה בהתאם.</w:t>
      </w:r>
    </w:p>
    <w:p w14:paraId="5EE80F1A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4.4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ציאת אתר האניה בעזרת השמש, הכוכבים והירח או בעזרת נקודות חוף.</w:t>
      </w:r>
    </w:p>
    <w:p w14:paraId="07984C97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4.5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ימוש נכון בכל עזרי הנוו</w:t>
      </w:r>
      <w:r>
        <w:rPr>
          <w:rFonts w:cs="FrankRuehl"/>
          <w:sz w:val="26"/>
          <w:rtl/>
        </w:rPr>
        <w:t>ט</w:t>
      </w:r>
      <w:r>
        <w:rPr>
          <w:rFonts w:cs="FrankRuehl" w:hint="cs"/>
          <w:sz w:val="26"/>
          <w:rtl/>
        </w:rPr>
        <w:t>.</w:t>
      </w:r>
    </w:p>
    <w:p w14:paraId="78BEDECB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4.6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בנת תופעות מטאורולוגיות וניתוב בכל ת</w:t>
      </w:r>
      <w:r>
        <w:rPr>
          <w:rFonts w:cs="FrankRuehl"/>
          <w:sz w:val="26"/>
          <w:rtl/>
        </w:rPr>
        <w:t>נא</w:t>
      </w:r>
      <w:r>
        <w:rPr>
          <w:rFonts w:cs="FrankRuehl" w:hint="cs"/>
          <w:sz w:val="26"/>
          <w:rtl/>
        </w:rPr>
        <w:t>י מזג אוויר.</w:t>
      </w:r>
    </w:p>
    <w:p w14:paraId="4D761CD0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4.7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דע באיתות וקשר.</w:t>
      </w:r>
    </w:p>
    <w:p w14:paraId="473C3632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5.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תמודדות עם מצבי חירום:</w:t>
      </w:r>
    </w:p>
    <w:p w14:paraId="6BF805D0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5.1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זרה רפואית.</w:t>
      </w:r>
    </w:p>
    <w:p w14:paraId="2503DAC0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5.2</w:t>
      </w:r>
      <w:r>
        <w:rPr>
          <w:rFonts w:cs="FrankRuehl"/>
          <w:sz w:val="26"/>
          <w:rtl/>
        </w:rPr>
        <w:tab/>
        <w:t>כ</w:t>
      </w:r>
      <w:r>
        <w:rPr>
          <w:rFonts w:cs="FrankRuehl" w:hint="cs"/>
          <w:sz w:val="26"/>
          <w:rtl/>
        </w:rPr>
        <w:t>יבוי אש ובקרת נזקים.</w:t>
      </w:r>
    </w:p>
    <w:p w14:paraId="1FEBB7AB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5.3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נצלה כולל פיקוד על כלי הצלה.</w:t>
      </w:r>
    </w:p>
    <w:p w14:paraId="30F1CC46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5.4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ליה על שרטון.</w:t>
      </w:r>
    </w:p>
    <w:p w14:paraId="47367943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5.5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ובדן היגוי, כוח הנעה או חשמל.</w:t>
      </w:r>
    </w:p>
    <w:p w14:paraId="0FD6E565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5.6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ירצה בצופן.</w:t>
      </w:r>
    </w:p>
    <w:p w14:paraId="422B164E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5.7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דם בים.</w:t>
      </w:r>
    </w:p>
    <w:p w14:paraId="0A03742C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5.8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 xml:space="preserve">גשת עזרה לכלי שיט </w:t>
      </w:r>
      <w:r>
        <w:rPr>
          <w:rFonts w:cs="FrankRuehl"/>
          <w:sz w:val="26"/>
          <w:rtl/>
        </w:rPr>
        <w:t>במ</w:t>
      </w:r>
      <w:r>
        <w:rPr>
          <w:rFonts w:cs="FrankRuehl" w:hint="cs"/>
          <w:sz w:val="26"/>
          <w:rtl/>
        </w:rPr>
        <w:t>צוקה.</w:t>
      </w:r>
    </w:p>
    <w:p w14:paraId="418C7A8D" w14:textId="77777777" w:rsidR="00895D40" w:rsidRPr="00AF6ACD" w:rsidRDefault="00895D40" w:rsidP="00AF6ACD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AF6ACD">
        <w:rPr>
          <w:rStyle w:val="default"/>
          <w:rFonts w:cs="FrankRuehl"/>
          <w:b/>
          <w:bCs/>
          <w:sz w:val="22"/>
          <w:szCs w:val="22"/>
          <w:rtl/>
        </w:rPr>
        <w:t>תכ</w:t>
      </w:r>
      <w:r w:rsidRPr="00AF6ACD">
        <w:rPr>
          <w:rStyle w:val="default"/>
          <w:rFonts w:cs="FrankRuehl" w:hint="cs"/>
          <w:b/>
          <w:bCs/>
          <w:sz w:val="22"/>
          <w:szCs w:val="22"/>
          <w:rtl/>
        </w:rPr>
        <w:t>נית הכשרה מעשית ועיונית באניה לצוערי מכונה לפני הסמכתם לדרגת קצין מכונות שלישי</w:t>
      </w:r>
    </w:p>
    <w:p w14:paraId="45464066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מכ</w:t>
      </w:r>
      <w:r>
        <w:rPr>
          <w:rFonts w:cs="FrankRuehl" w:hint="cs"/>
          <w:sz w:val="26"/>
          <w:rtl/>
        </w:rPr>
        <w:t>ונאות מנוע וקיטור:</w:t>
      </w:r>
    </w:p>
    <w:p w14:paraId="33216657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 ובדיקת שסתומי יניקה ופליטה וכיוון מרווח שסתומים.</w:t>
      </w:r>
    </w:p>
    <w:p w14:paraId="235FF6EB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 ובדיקת שסתומי התנעה וניתוב ושסתומי בטיחות.</w:t>
      </w:r>
    </w:p>
    <w:p w14:paraId="33904AA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בדיקה וכ</w:t>
      </w:r>
      <w:r>
        <w:rPr>
          <w:rFonts w:cs="FrankRuehl"/>
          <w:sz w:val="26"/>
          <w:rtl/>
        </w:rPr>
        <w:t>יו</w:t>
      </w:r>
      <w:r>
        <w:rPr>
          <w:rFonts w:cs="FrankRuehl" w:hint="cs"/>
          <w:sz w:val="26"/>
          <w:rtl/>
        </w:rPr>
        <w:t>ון מרססי דלק.</w:t>
      </w:r>
    </w:p>
    <w:p w14:paraId="418C7B66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בדיקה וזימון משאבת הזרקה.</w:t>
      </w:r>
    </w:p>
    <w:p w14:paraId="4566E1A1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ידה, בדיקה והתאמת מיסב ראשי טלטל תחתון.</w:t>
      </w:r>
    </w:p>
    <w:p w14:paraId="16EAB4B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בדיקה, מדידה וטיפול ביחידת מנוע הכוללת לפחות: ראש המנוע, בוכנה על טבעותיה ותותב צילינדר.</w:t>
      </w:r>
    </w:p>
    <w:p w14:paraId="452347B7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כיוון, טיפול ובדי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ת וסת גובה מים, מחוון גובה מים, שסתום בטיחות</w:t>
      </w:r>
      <w:r>
        <w:rPr>
          <w:rFonts w:cs="FrankRuehl"/>
          <w:sz w:val="26"/>
          <w:rtl/>
        </w:rPr>
        <w:t xml:space="preserve"> ו</w:t>
      </w:r>
      <w:r>
        <w:rPr>
          <w:rFonts w:cs="FrankRuehl" w:hint="cs"/>
          <w:sz w:val="26"/>
          <w:rtl/>
        </w:rPr>
        <w:t>מבער של דוד קיטור, פירוק והרכבה של טורבינת עזר (קיטור).</w:t>
      </w:r>
    </w:p>
    <w:p w14:paraId="758307A7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גול צינורות, פירוק והרכבה של מכונת/משאבת קיטור.</w:t>
      </w:r>
    </w:p>
    <w:p w14:paraId="3EC9792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ונאות כללית:</w:t>
      </w:r>
    </w:p>
    <w:p w14:paraId="5239546F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רת מערכות צנרת שונות.</w:t>
      </w:r>
    </w:p>
    <w:p w14:paraId="7C6917EA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יקה, טיפול, השחזה ושיפוץ של שסתומים שונים המורכבים במערכות אני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ת.</w:t>
      </w:r>
    </w:p>
    <w:p w14:paraId="66C753EE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פול במסננים שונים.</w:t>
      </w:r>
    </w:p>
    <w:p w14:paraId="07EBCF4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נת אטמים, גובתות מ</w:t>
      </w:r>
      <w:r>
        <w:rPr>
          <w:rFonts w:cs="FrankRuehl"/>
          <w:sz w:val="26"/>
          <w:rtl/>
        </w:rPr>
        <w:t>יל</w:t>
      </w:r>
      <w:r>
        <w:rPr>
          <w:rFonts w:cs="FrankRuehl" w:hint="cs"/>
          <w:sz w:val="26"/>
          <w:rtl/>
        </w:rPr>
        <w:t>וא.</w:t>
      </w:r>
    </w:p>
    <w:p w14:paraId="7C7B3C91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פול ניקוי ובדיקת מחליפי חום. </w:t>
      </w:r>
    </w:p>
    <w:p w14:paraId="1ECF70DA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יקה ושיפוץ של משאבות צנטריפוגליות, בוכנאיות, גלגלי שיניים</w:t>
      </w:r>
    </w:p>
    <w:p w14:paraId="17291D82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 תבריגיות.</w:t>
      </w:r>
    </w:p>
    <w:p w14:paraId="1F5DD48D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רוק והרכבה, טיפול, בדיקה ושיפוץ של מפריד צנטריפוגלי.</w:t>
      </w:r>
    </w:p>
    <w:p w14:paraId="6DAFF44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בדיקה וטיפול במדחס אוויר.</w:t>
      </w:r>
    </w:p>
    <w:p w14:paraId="123AED1C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נת מכל בתחתית כפולה וכניסה לתוכו.</w:t>
      </w:r>
    </w:p>
    <w:p w14:paraId="79A71054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פוץ, בדיקה וחיבור מ</w:t>
      </w:r>
      <w:r>
        <w:rPr>
          <w:rFonts w:cs="FrankRuehl"/>
          <w:sz w:val="26"/>
          <w:rtl/>
        </w:rPr>
        <w:t>נו</w:t>
      </w:r>
      <w:r>
        <w:rPr>
          <w:rFonts w:cs="FrankRuehl" w:hint="cs"/>
          <w:sz w:val="26"/>
          <w:rtl/>
        </w:rPr>
        <w:t>ע חשמלי תלת פזי.</w:t>
      </w:r>
    </w:p>
    <w:p w14:paraId="192A5975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יקת קוויות צירים (מנוע משאבה).</w:t>
      </w:r>
    </w:p>
    <w:p w14:paraId="08B6A98F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רה עקרונית של לוח חשמל ראשי, כולל מתקני הגנה.</w:t>
      </w:r>
    </w:p>
    <w:p w14:paraId="6293946F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רת מערכות הגנה חשמליות, על מתקניהם השונים.</w:t>
      </w:r>
    </w:p>
    <w:p w14:paraId="52B25D16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רת מערכות היגוי.</w:t>
      </w:r>
    </w:p>
    <w:p w14:paraId="1FA9EB03" w14:textId="77777777" w:rsidR="00895D40" w:rsidRPr="00366902" w:rsidRDefault="00895D40" w:rsidP="0036690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366902">
        <w:rPr>
          <w:rFonts w:cs="FrankRuehl"/>
          <w:sz w:val="26"/>
          <w:rtl/>
        </w:rPr>
        <w:t>הכ</w:t>
      </w:r>
      <w:r w:rsidRPr="00366902">
        <w:rPr>
          <w:rFonts w:cs="FrankRuehl" w:hint="cs"/>
          <w:sz w:val="26"/>
          <w:rtl/>
        </w:rPr>
        <w:t>רת מערכות כננות ומ</w:t>
      </w:r>
      <w:r w:rsidRPr="00366902">
        <w:rPr>
          <w:rFonts w:cs="FrankRuehl"/>
          <w:sz w:val="26"/>
          <w:rtl/>
        </w:rPr>
        <w:t>ת</w:t>
      </w:r>
      <w:r w:rsidRPr="00366902">
        <w:rPr>
          <w:rFonts w:cs="FrankRuehl" w:hint="cs"/>
          <w:sz w:val="26"/>
          <w:rtl/>
        </w:rPr>
        <w:t>קני הרמה כולל כננת עוגן.</w:t>
      </w:r>
    </w:p>
    <w:p w14:paraId="54A999A5" w14:textId="77777777" w:rsidR="00895D40" w:rsidRPr="00366902" w:rsidRDefault="00895D40" w:rsidP="0036690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366902">
        <w:rPr>
          <w:rFonts w:cs="FrankRuehl" w:hint="cs"/>
          <w:sz w:val="26"/>
          <w:rtl/>
        </w:rPr>
        <w:t>ה</w:t>
      </w:r>
      <w:r w:rsidRPr="00366902">
        <w:rPr>
          <w:rFonts w:cs="FrankRuehl"/>
          <w:sz w:val="26"/>
          <w:rtl/>
        </w:rPr>
        <w:t>כ</w:t>
      </w:r>
      <w:r w:rsidRPr="00366902">
        <w:rPr>
          <w:rFonts w:cs="FrankRuehl" w:hint="cs"/>
          <w:sz w:val="26"/>
          <w:rtl/>
        </w:rPr>
        <w:t>רת מערכות כיבוי א</w:t>
      </w:r>
      <w:r w:rsidRPr="00366902">
        <w:rPr>
          <w:rFonts w:cs="FrankRuehl"/>
          <w:sz w:val="26"/>
          <w:rtl/>
        </w:rPr>
        <w:t xml:space="preserve">ש </w:t>
      </w:r>
      <w:r w:rsidRPr="00366902">
        <w:rPr>
          <w:rFonts w:cs="FrankRuehl" w:hint="cs"/>
          <w:sz w:val="26"/>
          <w:rtl/>
        </w:rPr>
        <w:t>אינדיבידואליות ומרכזיות.</w:t>
      </w:r>
    </w:p>
    <w:p w14:paraId="09783AB1" w14:textId="77777777" w:rsidR="00895D40" w:rsidRPr="00366902" w:rsidRDefault="00895D40" w:rsidP="00366902">
      <w:pPr>
        <w:pStyle w:val="P00"/>
        <w:spacing w:before="72"/>
        <w:ind w:left="0" w:right="1134"/>
        <w:rPr>
          <w:rFonts w:cs="FrankRuehl"/>
          <w:sz w:val="26"/>
          <w:rtl/>
        </w:rPr>
      </w:pPr>
      <w:r w:rsidRPr="00366902">
        <w:rPr>
          <w:rFonts w:cs="FrankRuehl" w:hint="cs"/>
          <w:sz w:val="26"/>
          <w:rtl/>
        </w:rPr>
        <w:t>ה</w:t>
      </w:r>
      <w:r w:rsidRPr="00366902">
        <w:rPr>
          <w:rFonts w:cs="FrankRuehl"/>
          <w:sz w:val="26"/>
          <w:rtl/>
        </w:rPr>
        <w:t>כ</w:t>
      </w:r>
      <w:r w:rsidRPr="00366902">
        <w:rPr>
          <w:rFonts w:cs="FrankRuehl" w:hint="cs"/>
          <w:sz w:val="26"/>
          <w:rtl/>
        </w:rPr>
        <w:t>רת מערכות ומתקנים ספציפיים לאניה שבה מפליג הצוער.</w:t>
      </w:r>
    </w:p>
    <w:p w14:paraId="6470536B" w14:textId="77777777" w:rsidR="00895D40" w:rsidRPr="00AF6ACD" w:rsidRDefault="00895D40" w:rsidP="00AF6ACD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AF6ACD">
        <w:rPr>
          <w:rStyle w:val="default"/>
          <w:rFonts w:cs="FrankRuehl"/>
          <w:b/>
          <w:bCs/>
          <w:sz w:val="22"/>
          <w:szCs w:val="22"/>
          <w:rtl/>
        </w:rPr>
        <w:t>תכ</w:t>
      </w:r>
      <w:r w:rsidRPr="00AF6ACD">
        <w:rPr>
          <w:rStyle w:val="default"/>
          <w:rFonts w:cs="FrankRuehl" w:hint="cs"/>
          <w:b/>
          <w:bCs/>
          <w:sz w:val="22"/>
          <w:szCs w:val="22"/>
          <w:rtl/>
        </w:rPr>
        <w:t>נית הכשרה מעשית ועיונית באניה לצוערי חשמל לפני הסמכתם לדרגת קצין מכונות חשמל דרגה ב'</w:t>
      </w:r>
    </w:p>
    <w:p w14:paraId="443D15C6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ערכות חשמל באניה</w:t>
      </w:r>
    </w:p>
    <w:p w14:paraId="767927F7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>פקיד:</w:t>
      </w:r>
    </w:p>
    <w:p w14:paraId="20FF232C" w14:textId="77777777" w:rsidR="00895D40" w:rsidRDefault="00895D40" w:rsidP="00366902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הפ</w:t>
      </w:r>
      <w:r>
        <w:rPr>
          <w:rFonts w:cs="FrankRuehl" w:hint="cs"/>
          <w:sz w:val="26"/>
          <w:rtl/>
        </w:rPr>
        <w:t xml:space="preserve">עלה, בטיחות, ידע עיוני, קריאת סרטוטים, תחזוקה ואיתור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קלות</w:t>
      </w:r>
      <w:r>
        <w:rPr>
          <w:rFonts w:cs="FrankRuehl"/>
          <w:sz w:val="26"/>
          <w:rtl/>
        </w:rPr>
        <w:t>.</w:t>
      </w:r>
    </w:p>
    <w:p w14:paraId="76F50CF2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1.1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שת חלוקת האנרגיה החשמלית באניה.</w:t>
      </w:r>
    </w:p>
    <w:p w14:paraId="31FEA86F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1.2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וח מיתוג ראשי.</w:t>
      </w:r>
    </w:p>
    <w:p w14:paraId="1190825E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1.3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ערכת יצירת האנרגיה החשמלית באניה.</w:t>
      </w:r>
    </w:p>
    <w:p w14:paraId="6FE61408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1.4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בזרי מיתוג.</w:t>
      </w:r>
    </w:p>
    <w:p w14:paraId="689B6679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1.5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ערכת התאורה.</w:t>
      </w:r>
    </w:p>
    <w:p w14:paraId="2CB71BA1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1.6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עליות.</w:t>
      </w:r>
    </w:p>
    <w:p w14:paraId="07ABCA01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1.7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נופים וכננות.</w:t>
      </w:r>
    </w:p>
    <w:p w14:paraId="64714C06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1.8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דחף צד.</w:t>
      </w:r>
    </w:p>
    <w:p w14:paraId="697E5CD7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1.9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יתקן ומכולות קירור: מזג אוויר.</w:t>
      </w:r>
    </w:p>
    <w:p w14:paraId="2FBC9C11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2.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ערכות בקרה ואוטומציה באניה</w:t>
      </w:r>
    </w:p>
    <w:p w14:paraId="71BC0A98" w14:textId="77777777" w:rsidR="00895D40" w:rsidRDefault="00895D4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>פ</w:t>
      </w:r>
      <w:r>
        <w:rPr>
          <w:rFonts w:cs="FrankRuehl"/>
          <w:sz w:val="26"/>
          <w:rtl/>
        </w:rPr>
        <w:t>קי</w:t>
      </w:r>
      <w:r>
        <w:rPr>
          <w:rFonts w:cs="FrankRuehl" w:hint="cs"/>
          <w:sz w:val="26"/>
          <w:rtl/>
        </w:rPr>
        <w:t>ד:</w:t>
      </w:r>
    </w:p>
    <w:p w14:paraId="55EF61ED" w14:textId="77777777" w:rsidR="00895D40" w:rsidRDefault="00895D40" w:rsidP="00366902">
      <w:pPr>
        <w:pStyle w:val="P11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הפ</w:t>
      </w:r>
      <w:r>
        <w:rPr>
          <w:rFonts w:cs="FrankRuehl" w:hint="cs"/>
          <w:sz w:val="26"/>
          <w:rtl/>
        </w:rPr>
        <w:t xml:space="preserve">עלה, בטיחות, ידע עיוני, קריאת סרטוטים, תחזוקה ואיתור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קלות.</w:t>
      </w:r>
    </w:p>
    <w:p w14:paraId="5B8CB2EA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2.1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קרים תעשייתיים באניה.</w:t>
      </w:r>
    </w:p>
    <w:p w14:paraId="3FB8917A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2.2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קרת מערכות עזר: דוד עזר, מדחסים, משאבות, מפרדים.</w:t>
      </w:r>
    </w:p>
    <w:p w14:paraId="26B1C053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2.3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 xml:space="preserve">ערכות השחה ואזעקה: אזעקה מרכזית </w:t>
      </w:r>
      <w:r>
        <w:rPr>
          <w:rFonts w:cs="FrankRuehl"/>
        </w:rPr>
        <w:t>SIMOS</w:t>
      </w:r>
      <w:r>
        <w:rPr>
          <w:rFonts w:cs="FrankRuehl"/>
          <w:sz w:val="26"/>
          <w:rtl/>
        </w:rPr>
        <w:t>, ג</w:t>
      </w:r>
      <w:r>
        <w:rPr>
          <w:rFonts w:cs="FrankRuehl" w:hint="cs"/>
          <w:sz w:val="26"/>
          <w:rtl/>
        </w:rPr>
        <w:t>ילוי עשן, גילו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 xml:space="preserve"> ערפילי שמן, מדי מליחות.</w:t>
      </w:r>
    </w:p>
    <w:p w14:paraId="0C2C032D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2.4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 xml:space="preserve">ערכות ייצוב: </w:t>
      </w:r>
      <w:r>
        <w:rPr>
          <w:rFonts w:cs="FrankRuehl"/>
          <w:sz w:val="26"/>
          <w:rtl/>
        </w:rPr>
        <w:t>הכ</w:t>
      </w:r>
      <w:r>
        <w:rPr>
          <w:rFonts w:cs="FrankRuehl" w:hint="cs"/>
          <w:sz w:val="26"/>
          <w:rtl/>
        </w:rPr>
        <w:t xml:space="preserve">רת בעיית היציבות באניה, מערכת ייצוב לפי שיטת </w:t>
      </w:r>
      <w:r>
        <w:rPr>
          <w:rFonts w:cs="FrankRuehl"/>
        </w:rPr>
        <w:t>INTERING</w:t>
      </w:r>
      <w:r>
        <w:rPr>
          <w:rFonts w:cs="FrankRuehl"/>
          <w:sz w:val="26"/>
          <w:rtl/>
        </w:rPr>
        <w:t>.</w:t>
      </w:r>
    </w:p>
    <w:p w14:paraId="0F8292B8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2.5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ערכת היגוי: הכרת מערכות הידראוליות, מערכות חשמליות, היגוי אוטומטי.</w:t>
      </w:r>
    </w:p>
    <w:p w14:paraId="1F434741" w14:textId="77777777" w:rsidR="00895D40" w:rsidRDefault="00895D40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2.6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קרת מנוע ראשי: הכרת בעיית הבקרה מהגשר, הבנה עקרונית של המערכת הפנימטית, מערכת שליטה מהגשר כדו</w:t>
      </w:r>
      <w:r>
        <w:rPr>
          <w:rFonts w:cs="FrankRuehl"/>
          <w:sz w:val="26"/>
          <w:rtl/>
        </w:rPr>
        <w:t>גמ</w:t>
      </w:r>
      <w:r>
        <w:rPr>
          <w:rFonts w:cs="FrankRuehl" w:hint="cs"/>
          <w:sz w:val="26"/>
          <w:rtl/>
        </w:rPr>
        <w:t xml:space="preserve">ת </w:t>
      </w:r>
      <w:r>
        <w:rPr>
          <w:rFonts w:cs="FrankRuehl"/>
        </w:rPr>
        <w:t>DIFA</w:t>
      </w:r>
      <w:r>
        <w:rPr>
          <w:rFonts w:cs="FrankRuehl"/>
          <w:sz w:val="26"/>
          <w:rtl/>
        </w:rPr>
        <w:t>, מ</w:t>
      </w:r>
      <w:r>
        <w:rPr>
          <w:rFonts w:cs="FrankRuehl" w:hint="cs"/>
          <w:sz w:val="26"/>
          <w:rtl/>
        </w:rPr>
        <w:t>ד הספק גל.</w:t>
      </w:r>
    </w:p>
    <w:p w14:paraId="73115B1B" w14:textId="77777777" w:rsidR="00895D40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2.7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 xml:space="preserve">ערכות עזר: הגנה קתודית, מצפן ג'ירו, מד עומק, מד מהירות </w:t>
      </w:r>
      <w:r w:rsidR="00366902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דרך, מערכת קשר טלפוני וקשר פנים.</w:t>
      </w:r>
    </w:p>
    <w:p w14:paraId="7BE11A7C" w14:textId="77777777" w:rsidR="00895D40" w:rsidRDefault="00895D40">
      <w:pPr>
        <w:pStyle w:val="P02"/>
        <w:spacing w:before="72"/>
        <w:ind w:left="1021" w:right="1134"/>
        <w:rPr>
          <w:rFonts w:cs="FrankRuehl" w:hint="cs"/>
          <w:sz w:val="26"/>
          <w:rtl/>
        </w:rPr>
      </w:pPr>
    </w:p>
    <w:p w14:paraId="05C1F4AC" w14:textId="77777777" w:rsidR="00366902" w:rsidRDefault="00366902">
      <w:pPr>
        <w:pStyle w:val="P02"/>
        <w:spacing w:before="72"/>
        <w:ind w:left="1021" w:right="1134"/>
        <w:rPr>
          <w:rFonts w:cs="FrankRuehl" w:hint="cs"/>
          <w:sz w:val="26"/>
          <w:rtl/>
        </w:rPr>
      </w:pPr>
    </w:p>
    <w:p w14:paraId="7CD41411" w14:textId="77777777" w:rsidR="00895D40" w:rsidRPr="00324BED" w:rsidRDefault="00895D40" w:rsidP="00324BED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1021" w:right="1134"/>
        <w:rPr>
          <w:rFonts w:cs="FrankRuehl"/>
          <w:rtl/>
        </w:rPr>
      </w:pPr>
      <w:r w:rsidRPr="00324BED">
        <w:rPr>
          <w:rFonts w:cs="FrankRuehl" w:hint="cs"/>
          <w:rtl/>
        </w:rPr>
        <w:t>ג</w:t>
      </w:r>
      <w:r w:rsidRPr="00324BED">
        <w:rPr>
          <w:rFonts w:cs="FrankRuehl"/>
          <w:rtl/>
        </w:rPr>
        <w:t xml:space="preserve">' </w:t>
      </w:r>
      <w:r w:rsidRPr="00324BED">
        <w:rPr>
          <w:rFonts w:cs="FrankRuehl" w:hint="cs"/>
          <w:rtl/>
        </w:rPr>
        <w:t>בניסן תשנ"ח (30 במרס 1998)</w:t>
      </w:r>
      <w:r w:rsidR="00324BED" w:rsidRPr="00324BED">
        <w:rPr>
          <w:rFonts w:cs="FrankRuehl" w:hint="cs"/>
          <w:rtl/>
        </w:rPr>
        <w:tab/>
      </w:r>
      <w:r w:rsidRPr="00324BED">
        <w:rPr>
          <w:rFonts w:cs="FrankRuehl"/>
          <w:rtl/>
        </w:rPr>
        <w:t>ש</w:t>
      </w:r>
      <w:r w:rsidRPr="00324BED">
        <w:rPr>
          <w:rFonts w:cs="FrankRuehl" w:hint="cs"/>
          <w:rtl/>
        </w:rPr>
        <w:t>אול יהלום</w:t>
      </w:r>
      <w:r w:rsidRPr="00324BED">
        <w:rPr>
          <w:rFonts w:cs="FrankRuehl"/>
          <w:rtl/>
        </w:rPr>
        <w:tab/>
        <w:t>א</w:t>
      </w:r>
      <w:r w:rsidRPr="00324BED">
        <w:rPr>
          <w:rFonts w:cs="FrankRuehl" w:hint="cs"/>
          <w:rtl/>
        </w:rPr>
        <w:t>ליהו ישי</w:t>
      </w:r>
    </w:p>
    <w:p w14:paraId="6F12C91C" w14:textId="77777777" w:rsidR="00895D40" w:rsidRDefault="00895D40" w:rsidP="00324BED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3EBA179B" w14:textId="77777777" w:rsidR="00895D40" w:rsidRPr="00366902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</w:p>
    <w:p w14:paraId="04286676" w14:textId="77777777" w:rsidR="00895D40" w:rsidRPr="00366902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</w:p>
    <w:p w14:paraId="1CEF657B" w14:textId="77777777" w:rsidR="00895D40" w:rsidRPr="00366902" w:rsidRDefault="00895D40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  <w:bookmarkStart w:id="12" w:name="LawPartEnd"/>
    </w:p>
    <w:bookmarkEnd w:id="12"/>
    <w:p w14:paraId="2714E465" w14:textId="77777777" w:rsidR="00903B9B" w:rsidRDefault="00903B9B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</w:p>
    <w:p w14:paraId="678ABFD2" w14:textId="77777777" w:rsidR="00903B9B" w:rsidRDefault="00903B9B" w:rsidP="00366902">
      <w:pPr>
        <w:pStyle w:val="P02"/>
        <w:spacing w:before="72"/>
        <w:ind w:left="1021" w:right="1134"/>
        <w:rPr>
          <w:rFonts w:cs="FrankRuehl"/>
          <w:sz w:val="26"/>
          <w:rtl/>
        </w:rPr>
      </w:pPr>
    </w:p>
    <w:p w14:paraId="50EDBFEB" w14:textId="77777777" w:rsidR="00903B9B" w:rsidRDefault="00903B9B" w:rsidP="00903B9B">
      <w:pPr>
        <w:pStyle w:val="P02"/>
        <w:spacing w:before="72"/>
        <w:ind w:left="1021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BE87209" w14:textId="77777777" w:rsidR="00895D40" w:rsidRPr="00903B9B" w:rsidRDefault="00895D40" w:rsidP="00903B9B">
      <w:pPr>
        <w:pStyle w:val="P02"/>
        <w:spacing w:before="72"/>
        <w:ind w:left="1021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95D40" w:rsidRPr="00903B9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1651" w14:textId="77777777" w:rsidR="002C6CB0" w:rsidRDefault="002C6CB0">
      <w:r>
        <w:separator/>
      </w:r>
    </w:p>
  </w:endnote>
  <w:endnote w:type="continuationSeparator" w:id="0">
    <w:p w14:paraId="6252C6A4" w14:textId="77777777" w:rsidR="002C6CB0" w:rsidRDefault="002C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0D83" w14:textId="77777777" w:rsidR="00895D40" w:rsidRDefault="00895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1637F2" w14:textId="77777777" w:rsidR="00895D40" w:rsidRDefault="00895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6D4B8F" w14:textId="77777777" w:rsidR="00895D40" w:rsidRDefault="00895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4BED">
      <w:rPr>
        <w:rFonts w:cs="TopType Jerushalmi"/>
        <w:noProof/>
        <w:color w:val="000000"/>
        <w:sz w:val="14"/>
        <w:szCs w:val="14"/>
      </w:rPr>
      <w:t>C:\Yael\hakika</w:t>
    </w:r>
    <w:r w:rsidR="00324BED">
      <w:rPr>
        <w:rFonts w:cs="TopType Jerushalmi"/>
        <w:noProof/>
        <w:color w:val="000000"/>
        <w:sz w:val="14"/>
        <w:szCs w:val="14"/>
        <w:rtl/>
      </w:rPr>
      <w:t>\תיקון מאפיינים9\</w:t>
    </w:r>
    <w:r w:rsidR="00324BED">
      <w:rPr>
        <w:rFonts w:cs="TopType Jerushalmi"/>
        <w:noProof/>
        <w:color w:val="000000"/>
        <w:sz w:val="14"/>
        <w:szCs w:val="14"/>
      </w:rPr>
      <w:t>P172_020.doc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CB27" w14:textId="77777777" w:rsidR="00895D40" w:rsidRDefault="00895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3B9B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0B1B52BD" w14:textId="77777777" w:rsidR="00895D40" w:rsidRDefault="00895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41DFA6" w14:textId="77777777" w:rsidR="00895D40" w:rsidRDefault="00895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4BED">
      <w:rPr>
        <w:rFonts w:cs="TopType Jerushalmi"/>
        <w:noProof/>
        <w:color w:val="000000"/>
        <w:sz w:val="14"/>
        <w:szCs w:val="14"/>
      </w:rPr>
      <w:t>C:\Yael\hakika</w:t>
    </w:r>
    <w:r w:rsidR="00324BED">
      <w:rPr>
        <w:rFonts w:cs="TopType Jerushalmi"/>
        <w:noProof/>
        <w:color w:val="000000"/>
        <w:sz w:val="14"/>
        <w:szCs w:val="14"/>
        <w:rtl/>
      </w:rPr>
      <w:t>\תיקון מאפיינים9\</w:t>
    </w:r>
    <w:r w:rsidR="00324BED">
      <w:rPr>
        <w:rFonts w:cs="TopType Jerushalmi"/>
        <w:noProof/>
        <w:color w:val="000000"/>
        <w:sz w:val="14"/>
        <w:szCs w:val="14"/>
      </w:rPr>
      <w:t>P172_020.doc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B3EE" w14:textId="77777777" w:rsidR="002C6CB0" w:rsidRDefault="002C6CB0" w:rsidP="00324B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C1B565" w14:textId="77777777" w:rsidR="002C6CB0" w:rsidRDefault="002C6CB0">
      <w:r>
        <w:continuationSeparator/>
      </w:r>
    </w:p>
  </w:footnote>
  <w:footnote w:id="1">
    <w:p w14:paraId="179F7E42" w14:textId="77777777" w:rsidR="00895D40" w:rsidRDefault="00895D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F640C">
          <w:rPr>
            <w:rStyle w:val="Hyperlink"/>
            <w:rFonts w:cs="FrankRuehl" w:hint="cs"/>
            <w:rtl/>
          </w:rPr>
          <w:t>ק"ת תשנ"ח מס' 5893</w:t>
        </w:r>
      </w:hyperlink>
      <w:r>
        <w:rPr>
          <w:rFonts w:cs="FrankRuehl" w:hint="cs"/>
          <w:rtl/>
        </w:rPr>
        <w:t xml:space="preserve"> מיום 23.4.1998 עמ' 645.</w:t>
      </w:r>
    </w:p>
    <w:p w14:paraId="5CBB75A7" w14:textId="77777777" w:rsidR="00895D40" w:rsidRDefault="00895D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תשס"ו מס' 6438</w:t>
        </w:r>
      </w:hyperlink>
      <w:r>
        <w:rPr>
          <w:rFonts w:cs="FrankRuehl" w:hint="cs"/>
          <w:rtl/>
        </w:rPr>
        <w:t xml:space="preserve"> מיום 24.11.2005 עמ' 106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44C3" w14:textId="77777777" w:rsidR="00895D40" w:rsidRDefault="00895D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(ימאים) (הכשרת צוערים), תשנ"ח–1998</w:t>
    </w:r>
  </w:p>
  <w:p w14:paraId="3A4FA0D7" w14:textId="77777777" w:rsidR="00895D40" w:rsidRDefault="00895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DA3432" w14:textId="77777777" w:rsidR="00895D40" w:rsidRDefault="00895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D69A" w14:textId="77777777" w:rsidR="00895D40" w:rsidRDefault="00895D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(ימאים) (הכשרת צוערים),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3DDCAB69" w14:textId="77777777" w:rsidR="00895D40" w:rsidRDefault="00895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A8B056" w14:textId="77777777" w:rsidR="00895D40" w:rsidRDefault="00895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40C"/>
    <w:rsid w:val="002C6CB0"/>
    <w:rsid w:val="00324BED"/>
    <w:rsid w:val="00366191"/>
    <w:rsid w:val="00366902"/>
    <w:rsid w:val="003865DD"/>
    <w:rsid w:val="004A584D"/>
    <w:rsid w:val="00677AAB"/>
    <w:rsid w:val="00892E67"/>
    <w:rsid w:val="00895D40"/>
    <w:rsid w:val="00903B9B"/>
    <w:rsid w:val="009C2895"/>
    <w:rsid w:val="00A24F51"/>
    <w:rsid w:val="00AF6ACD"/>
    <w:rsid w:val="00BA3584"/>
    <w:rsid w:val="00D55EBA"/>
    <w:rsid w:val="00EB1C88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A657514"/>
  <w15:chartTrackingRefBased/>
  <w15:docId w15:val="{5F9C183B-0607-4993-84A6-B3F0F7A8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3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38.pdf" TargetMode="External"/><Relationship Id="rId1" Type="http://schemas.openxmlformats.org/officeDocument/2006/relationships/hyperlink" Target="http://www.nevo.co.il/Law_word/law06/TAK-5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172</vt:lpstr>
    </vt:vector>
  </TitlesOfParts>
  <Company/>
  <LinksUpToDate>false</LinksUpToDate>
  <CharactersWithSpaces>8379</CharactersWithSpaces>
  <SharedDoc>false</SharedDoc>
  <HLinks>
    <vt:vector size="90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8126468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http://www.nevo.co.il/Law_word/law06/tak-6438.pdf</vt:lpwstr>
      </vt:variant>
      <vt:variant>
        <vt:lpwstr/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http://www.nevo.co.il/Law_word/law06/tak-6438.pdf</vt:lpwstr>
      </vt:variant>
      <vt:variant>
        <vt:lpwstr/>
      </vt:variant>
      <vt:variant>
        <vt:i4>7667715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P172</vt:lpwstr>
  </property>
  <property fmtid="{D5CDD505-2E9C-101B-9397-08002B2CF9AE}" pid="3" name="CHNAME">
    <vt:lpwstr>ספנות</vt:lpwstr>
  </property>
  <property fmtid="{D5CDD505-2E9C-101B-9397-08002B2CF9AE}" pid="4" name="LAWNAME">
    <vt:lpwstr>תקנות הספנות (ימאים) (הכשרת צוערים), תשנ"ח-1998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http://www.nevo.co.il/Law_word/law06/tak-6438.pdf;רשומות – תקנות כלליות#תוקנו ק"ת תשס"ו מס' 6438#מיום 24.11.2005#עמ' 106#תק' תשס"ו-2005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הספנות (ימאים)</vt:lpwstr>
  </property>
  <property fmtid="{D5CDD505-2E9C-101B-9397-08002B2CF9AE}" pid="23" name="MEKOR_SAIF1">
    <vt:lpwstr>208X;209X;212X;230XגX</vt:lpwstr>
  </property>
  <property fmtid="{D5CDD505-2E9C-101B-9397-08002B2CF9AE}" pid="24" name="MEKOR_NAME2">
    <vt:lpwstr>חוק הספנות (ימאים)</vt:lpwstr>
  </property>
  <property fmtid="{D5CDD505-2E9C-101B-9397-08002B2CF9AE}" pid="25" name="MEKOR_SAIF2">
    <vt:lpwstr>229X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הסדרת עיסוק</vt:lpwstr>
  </property>
  <property fmtid="{D5CDD505-2E9C-101B-9397-08002B2CF9AE}" pid="28" name="NOSE31">
    <vt:lpwstr>ימאים</vt:lpwstr>
  </property>
  <property fmtid="{D5CDD505-2E9C-101B-9397-08002B2CF9AE}" pid="29" name="NOSE41">
    <vt:lpwstr/>
  </property>
  <property fmtid="{D5CDD505-2E9C-101B-9397-08002B2CF9AE}" pid="30" name="NOSE12">
    <vt:lpwstr>רשויות ומשפט מנהלי</vt:lpwstr>
  </property>
  <property fmtid="{D5CDD505-2E9C-101B-9397-08002B2CF9AE}" pid="31" name="NOSE22">
    <vt:lpwstr>הסדרת עיסוק</vt:lpwstr>
  </property>
  <property fmtid="{D5CDD505-2E9C-101B-9397-08002B2CF9AE}" pid="32" name="NOSE32">
    <vt:lpwstr>ימאים</vt:lpwstr>
  </property>
  <property fmtid="{D5CDD505-2E9C-101B-9397-08002B2CF9AE}" pid="33" name="NOSE42">
    <vt:lpwstr/>
  </property>
  <property fmtid="{D5CDD505-2E9C-101B-9397-08002B2CF9AE}" pid="34" name="NOSE13">
    <vt:lpwstr>רשויות ומשפט מנהלי</vt:lpwstr>
  </property>
  <property fmtid="{D5CDD505-2E9C-101B-9397-08002B2CF9AE}" pid="35" name="NOSE23">
    <vt:lpwstr>תשתיות</vt:lpwstr>
  </property>
  <property fmtid="{D5CDD505-2E9C-101B-9397-08002B2CF9AE}" pid="36" name="NOSE33">
    <vt:lpwstr>ספנות ונמלים</vt:lpwstr>
  </property>
  <property fmtid="{D5CDD505-2E9C-101B-9397-08002B2CF9AE}" pid="37" name="NOSE43">
    <vt:lpwstr>ימאים</vt:lpwstr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