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B9845" w14:textId="77777777" w:rsidR="00B16530" w:rsidRDefault="00B16530" w:rsidP="00401A76">
      <w:pPr>
        <w:pStyle w:val="big-header"/>
        <w:ind w:left="0" w:right="1134"/>
        <w:rPr>
          <w:rFonts w:cs="FrankRuehl" w:hint="cs"/>
          <w:sz w:val="32"/>
          <w:rtl/>
        </w:rPr>
      </w:pPr>
      <w:r>
        <w:rPr>
          <w:rFonts w:cs="FrankRuehl"/>
          <w:sz w:val="32"/>
          <w:rtl/>
        </w:rPr>
        <w:t>תקנות הספנות (ימאים) (מגורי צוות), תשמ"ג</w:t>
      </w:r>
      <w:r w:rsidR="00401A76">
        <w:rPr>
          <w:rFonts w:cs="FrankRuehl" w:hint="cs"/>
          <w:sz w:val="32"/>
          <w:rtl/>
        </w:rPr>
        <w:t>-</w:t>
      </w:r>
      <w:r>
        <w:rPr>
          <w:rFonts w:cs="FrankRuehl"/>
          <w:sz w:val="32"/>
          <w:rtl/>
        </w:rPr>
        <w:t>1983</w:t>
      </w:r>
    </w:p>
    <w:p w14:paraId="0EED35E2" w14:textId="77777777" w:rsidR="00B53839" w:rsidRDefault="00B53839" w:rsidP="00B53839">
      <w:pPr>
        <w:spacing w:line="320" w:lineRule="auto"/>
        <w:jc w:val="left"/>
        <w:rPr>
          <w:rFonts w:hint="cs"/>
          <w:rtl/>
        </w:rPr>
      </w:pPr>
    </w:p>
    <w:p w14:paraId="3D38D607" w14:textId="77777777" w:rsidR="002B3D93" w:rsidRDefault="002B3D93" w:rsidP="00B53839">
      <w:pPr>
        <w:spacing w:line="320" w:lineRule="auto"/>
        <w:jc w:val="left"/>
        <w:rPr>
          <w:rFonts w:hint="cs"/>
          <w:rtl/>
        </w:rPr>
      </w:pPr>
    </w:p>
    <w:p w14:paraId="48779A7E" w14:textId="77777777" w:rsidR="00B53839" w:rsidRDefault="00B53839" w:rsidP="00B53839">
      <w:pPr>
        <w:spacing w:line="320" w:lineRule="auto"/>
        <w:jc w:val="left"/>
        <w:rPr>
          <w:rFonts w:cs="FrankRuehl"/>
          <w:szCs w:val="26"/>
          <w:rtl/>
        </w:rPr>
      </w:pPr>
      <w:r w:rsidRPr="00B53839">
        <w:rPr>
          <w:rFonts w:cs="Miriam"/>
          <w:szCs w:val="22"/>
          <w:rtl/>
        </w:rPr>
        <w:t>משפט פרטי וכלכלה</w:t>
      </w:r>
      <w:r w:rsidRPr="00B53839">
        <w:rPr>
          <w:rFonts w:cs="FrankRuehl"/>
          <w:szCs w:val="26"/>
          <w:rtl/>
        </w:rPr>
        <w:t xml:space="preserve"> – הסדרת עיסוק – ימאים</w:t>
      </w:r>
    </w:p>
    <w:p w14:paraId="2F6EA659" w14:textId="77777777" w:rsidR="00B53839" w:rsidRDefault="00B53839" w:rsidP="00B53839">
      <w:pPr>
        <w:spacing w:line="320" w:lineRule="auto"/>
        <w:jc w:val="left"/>
        <w:rPr>
          <w:rFonts w:cs="FrankRuehl"/>
          <w:szCs w:val="26"/>
          <w:rtl/>
        </w:rPr>
      </w:pPr>
      <w:r w:rsidRPr="00B53839">
        <w:rPr>
          <w:rFonts w:cs="Miriam"/>
          <w:szCs w:val="22"/>
          <w:rtl/>
        </w:rPr>
        <w:t>רשויות ומשפט מנהלי</w:t>
      </w:r>
      <w:r w:rsidRPr="00B53839">
        <w:rPr>
          <w:rFonts w:cs="FrankRuehl"/>
          <w:szCs w:val="26"/>
          <w:rtl/>
        </w:rPr>
        <w:t xml:space="preserve"> – הסדרת עיסוק – ימאים</w:t>
      </w:r>
    </w:p>
    <w:p w14:paraId="42F05E40" w14:textId="77777777" w:rsidR="006D73C8" w:rsidRPr="00B53839" w:rsidRDefault="00B53839" w:rsidP="00B53839">
      <w:pPr>
        <w:spacing w:line="320" w:lineRule="auto"/>
        <w:jc w:val="left"/>
        <w:rPr>
          <w:rFonts w:cs="Miriam"/>
          <w:szCs w:val="22"/>
          <w:rtl/>
        </w:rPr>
      </w:pPr>
      <w:r w:rsidRPr="00B53839">
        <w:rPr>
          <w:rFonts w:cs="Miriam"/>
          <w:szCs w:val="22"/>
          <w:rtl/>
        </w:rPr>
        <w:t>רשויות ומשפט מנהלי</w:t>
      </w:r>
      <w:r w:rsidRPr="00B53839">
        <w:rPr>
          <w:rFonts w:cs="FrankRuehl"/>
          <w:szCs w:val="26"/>
          <w:rtl/>
        </w:rPr>
        <w:t xml:space="preserve"> – תשתיות – ספנות ונמלים – ימאים</w:t>
      </w:r>
    </w:p>
    <w:p w14:paraId="1A5CA6C0" w14:textId="77777777" w:rsidR="00B16530" w:rsidRDefault="00B1653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06DD4" w:rsidRPr="00806DD4" w14:paraId="44B42CAD" w14:textId="77777777" w:rsidTr="00806DD4">
        <w:tblPrEx>
          <w:tblCellMar>
            <w:top w:w="0" w:type="dxa"/>
            <w:bottom w:w="0" w:type="dxa"/>
          </w:tblCellMar>
        </w:tblPrEx>
        <w:tc>
          <w:tcPr>
            <w:tcW w:w="1247" w:type="dxa"/>
          </w:tcPr>
          <w:p w14:paraId="6F75E3FF" w14:textId="77777777" w:rsidR="00806DD4" w:rsidRPr="00806DD4" w:rsidRDefault="00806DD4" w:rsidP="00806DD4">
            <w:pPr>
              <w:spacing w:line="240" w:lineRule="auto"/>
              <w:jc w:val="left"/>
              <w:rPr>
                <w:rFonts w:cs="Frankruhel"/>
                <w:sz w:val="24"/>
                <w:rtl/>
              </w:rPr>
            </w:pPr>
          </w:p>
        </w:tc>
        <w:tc>
          <w:tcPr>
            <w:tcW w:w="5669" w:type="dxa"/>
          </w:tcPr>
          <w:p w14:paraId="18B89C15" w14:textId="77777777" w:rsidR="00806DD4" w:rsidRPr="00806DD4" w:rsidRDefault="00806DD4" w:rsidP="00806DD4">
            <w:pPr>
              <w:spacing w:line="240" w:lineRule="auto"/>
              <w:jc w:val="left"/>
              <w:rPr>
                <w:rFonts w:cs="Frankruhel"/>
                <w:sz w:val="24"/>
                <w:rtl/>
              </w:rPr>
            </w:pPr>
            <w:r>
              <w:rPr>
                <w:sz w:val="24"/>
                <w:rtl/>
              </w:rPr>
              <w:t>פרק א': הגדרות</w:t>
            </w:r>
          </w:p>
        </w:tc>
        <w:tc>
          <w:tcPr>
            <w:tcW w:w="567" w:type="dxa"/>
          </w:tcPr>
          <w:p w14:paraId="7D48A193" w14:textId="77777777" w:rsidR="00806DD4" w:rsidRPr="00806DD4" w:rsidRDefault="00806DD4" w:rsidP="00806DD4">
            <w:pPr>
              <w:spacing w:line="240" w:lineRule="auto"/>
              <w:jc w:val="left"/>
              <w:rPr>
                <w:rStyle w:val="Hyperlink"/>
                <w:rtl/>
              </w:rPr>
            </w:pPr>
            <w:hyperlink w:anchor="med0" w:tooltip="פרק א: הגדרות" w:history="1">
              <w:r w:rsidRPr="00806DD4">
                <w:rPr>
                  <w:rStyle w:val="Hyperlink"/>
                </w:rPr>
                <w:t>Go</w:t>
              </w:r>
            </w:hyperlink>
          </w:p>
        </w:tc>
        <w:tc>
          <w:tcPr>
            <w:tcW w:w="850" w:type="dxa"/>
          </w:tcPr>
          <w:p w14:paraId="666B7D56"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6DD4" w:rsidRPr="00806DD4" w14:paraId="5E87B937" w14:textId="77777777" w:rsidTr="00806DD4">
        <w:tblPrEx>
          <w:tblCellMar>
            <w:top w:w="0" w:type="dxa"/>
            <w:bottom w:w="0" w:type="dxa"/>
          </w:tblCellMar>
        </w:tblPrEx>
        <w:tc>
          <w:tcPr>
            <w:tcW w:w="1247" w:type="dxa"/>
          </w:tcPr>
          <w:p w14:paraId="4F22B9EB" w14:textId="77777777" w:rsidR="00806DD4" w:rsidRPr="00806DD4" w:rsidRDefault="00806DD4" w:rsidP="00806DD4">
            <w:pPr>
              <w:spacing w:line="240" w:lineRule="auto"/>
              <w:jc w:val="left"/>
              <w:rPr>
                <w:rFonts w:cs="Frankruhel"/>
                <w:sz w:val="24"/>
                <w:rtl/>
              </w:rPr>
            </w:pPr>
            <w:r>
              <w:rPr>
                <w:sz w:val="24"/>
                <w:rtl/>
              </w:rPr>
              <w:t xml:space="preserve">סעיף 1 </w:t>
            </w:r>
          </w:p>
        </w:tc>
        <w:tc>
          <w:tcPr>
            <w:tcW w:w="5669" w:type="dxa"/>
          </w:tcPr>
          <w:p w14:paraId="02435ABF" w14:textId="77777777" w:rsidR="00806DD4" w:rsidRPr="00806DD4" w:rsidRDefault="00806DD4" w:rsidP="00806DD4">
            <w:pPr>
              <w:spacing w:line="240" w:lineRule="auto"/>
              <w:jc w:val="left"/>
              <w:rPr>
                <w:rFonts w:cs="Frankruhel"/>
                <w:sz w:val="24"/>
                <w:rtl/>
              </w:rPr>
            </w:pPr>
            <w:r>
              <w:rPr>
                <w:sz w:val="24"/>
                <w:rtl/>
              </w:rPr>
              <w:t>הגדרות</w:t>
            </w:r>
          </w:p>
        </w:tc>
        <w:tc>
          <w:tcPr>
            <w:tcW w:w="567" w:type="dxa"/>
          </w:tcPr>
          <w:p w14:paraId="6CFCF3DA" w14:textId="77777777" w:rsidR="00806DD4" w:rsidRPr="00806DD4" w:rsidRDefault="00806DD4" w:rsidP="00806DD4">
            <w:pPr>
              <w:spacing w:line="240" w:lineRule="auto"/>
              <w:jc w:val="left"/>
              <w:rPr>
                <w:rStyle w:val="Hyperlink"/>
                <w:rtl/>
              </w:rPr>
            </w:pPr>
            <w:hyperlink w:anchor="Seif1" w:tooltip="הגדרות" w:history="1">
              <w:r w:rsidRPr="00806DD4">
                <w:rPr>
                  <w:rStyle w:val="Hyperlink"/>
                </w:rPr>
                <w:t>Go</w:t>
              </w:r>
            </w:hyperlink>
          </w:p>
        </w:tc>
        <w:tc>
          <w:tcPr>
            <w:tcW w:w="850" w:type="dxa"/>
          </w:tcPr>
          <w:p w14:paraId="3F23E151"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6DD4" w:rsidRPr="00806DD4" w14:paraId="766DAD44" w14:textId="77777777" w:rsidTr="00806DD4">
        <w:tblPrEx>
          <w:tblCellMar>
            <w:top w:w="0" w:type="dxa"/>
            <w:bottom w:w="0" w:type="dxa"/>
          </w:tblCellMar>
        </w:tblPrEx>
        <w:tc>
          <w:tcPr>
            <w:tcW w:w="1247" w:type="dxa"/>
          </w:tcPr>
          <w:p w14:paraId="17D95630" w14:textId="77777777" w:rsidR="00806DD4" w:rsidRPr="00806DD4" w:rsidRDefault="00806DD4" w:rsidP="00806DD4">
            <w:pPr>
              <w:spacing w:line="240" w:lineRule="auto"/>
              <w:jc w:val="left"/>
              <w:rPr>
                <w:rFonts w:cs="Frankruhel"/>
                <w:sz w:val="24"/>
                <w:rtl/>
              </w:rPr>
            </w:pPr>
          </w:p>
        </w:tc>
        <w:tc>
          <w:tcPr>
            <w:tcW w:w="5669" w:type="dxa"/>
          </w:tcPr>
          <w:p w14:paraId="07CC35CD" w14:textId="77777777" w:rsidR="00806DD4" w:rsidRPr="00806DD4" w:rsidRDefault="00806DD4" w:rsidP="00806DD4">
            <w:pPr>
              <w:spacing w:line="240" w:lineRule="auto"/>
              <w:jc w:val="left"/>
              <w:rPr>
                <w:rFonts w:cs="Frankruhel"/>
                <w:sz w:val="24"/>
                <w:rtl/>
              </w:rPr>
            </w:pPr>
            <w:r>
              <w:rPr>
                <w:sz w:val="24"/>
                <w:rtl/>
              </w:rPr>
              <w:t>פרק שני: תחולה על אניות חדשות</w:t>
            </w:r>
          </w:p>
        </w:tc>
        <w:tc>
          <w:tcPr>
            <w:tcW w:w="567" w:type="dxa"/>
          </w:tcPr>
          <w:p w14:paraId="40389C17" w14:textId="77777777" w:rsidR="00806DD4" w:rsidRPr="00806DD4" w:rsidRDefault="00806DD4" w:rsidP="00806DD4">
            <w:pPr>
              <w:spacing w:line="240" w:lineRule="auto"/>
              <w:jc w:val="left"/>
              <w:rPr>
                <w:rStyle w:val="Hyperlink"/>
                <w:rtl/>
              </w:rPr>
            </w:pPr>
            <w:hyperlink w:anchor="med1" w:tooltip="פרק שני: תחולה על אניות חדשות" w:history="1">
              <w:r w:rsidRPr="00806DD4">
                <w:rPr>
                  <w:rStyle w:val="Hyperlink"/>
                </w:rPr>
                <w:t>Go</w:t>
              </w:r>
            </w:hyperlink>
          </w:p>
        </w:tc>
        <w:tc>
          <w:tcPr>
            <w:tcW w:w="850" w:type="dxa"/>
          </w:tcPr>
          <w:p w14:paraId="56C8F50C"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6DD4" w:rsidRPr="00806DD4" w14:paraId="0AFAAED9" w14:textId="77777777" w:rsidTr="00806DD4">
        <w:tblPrEx>
          <w:tblCellMar>
            <w:top w:w="0" w:type="dxa"/>
            <w:bottom w:w="0" w:type="dxa"/>
          </w:tblCellMar>
        </w:tblPrEx>
        <w:tc>
          <w:tcPr>
            <w:tcW w:w="1247" w:type="dxa"/>
          </w:tcPr>
          <w:p w14:paraId="689CF6B9" w14:textId="77777777" w:rsidR="00806DD4" w:rsidRPr="00806DD4" w:rsidRDefault="00806DD4" w:rsidP="00806DD4">
            <w:pPr>
              <w:spacing w:line="240" w:lineRule="auto"/>
              <w:jc w:val="left"/>
              <w:rPr>
                <w:rFonts w:cs="Frankruhel"/>
                <w:sz w:val="24"/>
                <w:rtl/>
              </w:rPr>
            </w:pPr>
            <w:r>
              <w:rPr>
                <w:sz w:val="24"/>
                <w:rtl/>
              </w:rPr>
              <w:t xml:space="preserve">סעיף 2 </w:t>
            </w:r>
          </w:p>
        </w:tc>
        <w:tc>
          <w:tcPr>
            <w:tcW w:w="5669" w:type="dxa"/>
          </w:tcPr>
          <w:p w14:paraId="68B1FC22" w14:textId="77777777" w:rsidR="00806DD4" w:rsidRPr="00806DD4" w:rsidRDefault="00806DD4" w:rsidP="00806DD4">
            <w:pPr>
              <w:spacing w:line="240" w:lineRule="auto"/>
              <w:jc w:val="left"/>
              <w:rPr>
                <w:rFonts w:cs="Frankruhel"/>
                <w:sz w:val="24"/>
                <w:rtl/>
              </w:rPr>
            </w:pPr>
            <w:r>
              <w:rPr>
                <w:sz w:val="24"/>
                <w:rtl/>
              </w:rPr>
              <w:t>תחולה</w:t>
            </w:r>
          </w:p>
        </w:tc>
        <w:tc>
          <w:tcPr>
            <w:tcW w:w="567" w:type="dxa"/>
          </w:tcPr>
          <w:p w14:paraId="0F2297E5" w14:textId="77777777" w:rsidR="00806DD4" w:rsidRPr="00806DD4" w:rsidRDefault="00806DD4" w:rsidP="00806DD4">
            <w:pPr>
              <w:spacing w:line="240" w:lineRule="auto"/>
              <w:jc w:val="left"/>
              <w:rPr>
                <w:rStyle w:val="Hyperlink"/>
                <w:rtl/>
              </w:rPr>
            </w:pPr>
            <w:hyperlink w:anchor="Seif2" w:tooltip="תחולה" w:history="1">
              <w:r w:rsidRPr="00806DD4">
                <w:rPr>
                  <w:rStyle w:val="Hyperlink"/>
                </w:rPr>
                <w:t>Go</w:t>
              </w:r>
            </w:hyperlink>
          </w:p>
        </w:tc>
        <w:tc>
          <w:tcPr>
            <w:tcW w:w="850" w:type="dxa"/>
          </w:tcPr>
          <w:p w14:paraId="3D29E31D"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6DD4" w:rsidRPr="00806DD4" w14:paraId="4036570D" w14:textId="77777777" w:rsidTr="00806DD4">
        <w:tblPrEx>
          <w:tblCellMar>
            <w:top w:w="0" w:type="dxa"/>
            <w:bottom w:w="0" w:type="dxa"/>
          </w:tblCellMar>
        </w:tblPrEx>
        <w:tc>
          <w:tcPr>
            <w:tcW w:w="1247" w:type="dxa"/>
          </w:tcPr>
          <w:p w14:paraId="4E12701B" w14:textId="77777777" w:rsidR="00806DD4" w:rsidRPr="00806DD4" w:rsidRDefault="00806DD4" w:rsidP="00806DD4">
            <w:pPr>
              <w:spacing w:line="240" w:lineRule="auto"/>
              <w:jc w:val="left"/>
              <w:rPr>
                <w:rFonts w:cs="Frankruhel"/>
                <w:sz w:val="24"/>
                <w:rtl/>
              </w:rPr>
            </w:pPr>
            <w:r>
              <w:rPr>
                <w:sz w:val="24"/>
                <w:rtl/>
              </w:rPr>
              <w:t xml:space="preserve">סעיף 3 </w:t>
            </w:r>
          </w:p>
        </w:tc>
        <w:tc>
          <w:tcPr>
            <w:tcW w:w="5669" w:type="dxa"/>
          </w:tcPr>
          <w:p w14:paraId="34639B45" w14:textId="77777777" w:rsidR="00806DD4" w:rsidRPr="00806DD4" w:rsidRDefault="00806DD4" w:rsidP="00806DD4">
            <w:pPr>
              <w:spacing w:line="240" w:lineRule="auto"/>
              <w:jc w:val="left"/>
              <w:rPr>
                <w:rFonts w:cs="Frankruhel"/>
                <w:sz w:val="24"/>
                <w:rtl/>
              </w:rPr>
            </w:pPr>
            <w:r>
              <w:rPr>
                <w:sz w:val="24"/>
                <w:rtl/>
              </w:rPr>
              <w:t>דרישות המנהל</w:t>
            </w:r>
          </w:p>
        </w:tc>
        <w:tc>
          <w:tcPr>
            <w:tcW w:w="567" w:type="dxa"/>
          </w:tcPr>
          <w:p w14:paraId="6C486946" w14:textId="77777777" w:rsidR="00806DD4" w:rsidRPr="00806DD4" w:rsidRDefault="00806DD4" w:rsidP="00806DD4">
            <w:pPr>
              <w:spacing w:line="240" w:lineRule="auto"/>
              <w:jc w:val="left"/>
              <w:rPr>
                <w:rStyle w:val="Hyperlink"/>
                <w:rtl/>
              </w:rPr>
            </w:pPr>
            <w:hyperlink w:anchor="Seif3" w:tooltip="דרישות המנהל" w:history="1">
              <w:r w:rsidRPr="00806DD4">
                <w:rPr>
                  <w:rStyle w:val="Hyperlink"/>
                </w:rPr>
                <w:t>Go</w:t>
              </w:r>
            </w:hyperlink>
          </w:p>
        </w:tc>
        <w:tc>
          <w:tcPr>
            <w:tcW w:w="850" w:type="dxa"/>
          </w:tcPr>
          <w:p w14:paraId="30FBA003"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6DD4" w:rsidRPr="00806DD4" w14:paraId="1923AE8E" w14:textId="77777777" w:rsidTr="00806DD4">
        <w:tblPrEx>
          <w:tblCellMar>
            <w:top w:w="0" w:type="dxa"/>
            <w:bottom w:w="0" w:type="dxa"/>
          </w:tblCellMar>
        </w:tblPrEx>
        <w:tc>
          <w:tcPr>
            <w:tcW w:w="1247" w:type="dxa"/>
          </w:tcPr>
          <w:p w14:paraId="7FB65DE4" w14:textId="77777777" w:rsidR="00806DD4" w:rsidRPr="00806DD4" w:rsidRDefault="00806DD4" w:rsidP="00806DD4">
            <w:pPr>
              <w:spacing w:line="240" w:lineRule="auto"/>
              <w:jc w:val="left"/>
              <w:rPr>
                <w:rFonts w:cs="Frankruhel"/>
                <w:sz w:val="24"/>
                <w:rtl/>
              </w:rPr>
            </w:pPr>
            <w:r>
              <w:rPr>
                <w:sz w:val="24"/>
                <w:rtl/>
              </w:rPr>
              <w:t xml:space="preserve">סעיף 4 </w:t>
            </w:r>
          </w:p>
        </w:tc>
        <w:tc>
          <w:tcPr>
            <w:tcW w:w="5669" w:type="dxa"/>
          </w:tcPr>
          <w:p w14:paraId="123D01AC" w14:textId="77777777" w:rsidR="00806DD4" w:rsidRPr="00806DD4" w:rsidRDefault="00806DD4" w:rsidP="00806DD4">
            <w:pPr>
              <w:spacing w:line="240" w:lineRule="auto"/>
              <w:jc w:val="left"/>
              <w:rPr>
                <w:rFonts w:cs="Frankruhel"/>
                <w:sz w:val="24"/>
                <w:rtl/>
              </w:rPr>
            </w:pPr>
            <w:r>
              <w:rPr>
                <w:sz w:val="24"/>
                <w:rtl/>
              </w:rPr>
              <w:t>תחולה על גוררות</w:t>
            </w:r>
          </w:p>
        </w:tc>
        <w:tc>
          <w:tcPr>
            <w:tcW w:w="567" w:type="dxa"/>
          </w:tcPr>
          <w:p w14:paraId="4975D11E" w14:textId="77777777" w:rsidR="00806DD4" w:rsidRPr="00806DD4" w:rsidRDefault="00806DD4" w:rsidP="00806DD4">
            <w:pPr>
              <w:spacing w:line="240" w:lineRule="auto"/>
              <w:jc w:val="left"/>
              <w:rPr>
                <w:rStyle w:val="Hyperlink"/>
                <w:rtl/>
              </w:rPr>
            </w:pPr>
            <w:hyperlink w:anchor="Seif4" w:tooltip="תחולה על גוררות" w:history="1">
              <w:r w:rsidRPr="00806DD4">
                <w:rPr>
                  <w:rStyle w:val="Hyperlink"/>
                </w:rPr>
                <w:t>Go</w:t>
              </w:r>
            </w:hyperlink>
          </w:p>
        </w:tc>
        <w:tc>
          <w:tcPr>
            <w:tcW w:w="850" w:type="dxa"/>
          </w:tcPr>
          <w:p w14:paraId="47E43720"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6DD4" w:rsidRPr="00806DD4" w14:paraId="402A09A9" w14:textId="77777777" w:rsidTr="00806DD4">
        <w:tblPrEx>
          <w:tblCellMar>
            <w:top w:w="0" w:type="dxa"/>
            <w:bottom w:w="0" w:type="dxa"/>
          </w:tblCellMar>
        </w:tblPrEx>
        <w:tc>
          <w:tcPr>
            <w:tcW w:w="1247" w:type="dxa"/>
          </w:tcPr>
          <w:p w14:paraId="08EC2E98" w14:textId="77777777" w:rsidR="00806DD4" w:rsidRPr="00806DD4" w:rsidRDefault="00806DD4" w:rsidP="00806DD4">
            <w:pPr>
              <w:spacing w:line="240" w:lineRule="auto"/>
              <w:jc w:val="left"/>
              <w:rPr>
                <w:rFonts w:cs="Frankruhel"/>
                <w:sz w:val="24"/>
                <w:rtl/>
              </w:rPr>
            </w:pPr>
            <w:r>
              <w:rPr>
                <w:sz w:val="24"/>
                <w:rtl/>
              </w:rPr>
              <w:t xml:space="preserve">סעיף 5 </w:t>
            </w:r>
          </w:p>
        </w:tc>
        <w:tc>
          <w:tcPr>
            <w:tcW w:w="5669" w:type="dxa"/>
          </w:tcPr>
          <w:p w14:paraId="67C428C0" w14:textId="77777777" w:rsidR="00806DD4" w:rsidRPr="00806DD4" w:rsidRDefault="00806DD4" w:rsidP="00806DD4">
            <w:pPr>
              <w:spacing w:line="240" w:lineRule="auto"/>
              <w:jc w:val="left"/>
              <w:rPr>
                <w:rFonts w:cs="Frankruhel"/>
                <w:sz w:val="24"/>
                <w:rtl/>
              </w:rPr>
            </w:pPr>
            <w:r>
              <w:rPr>
                <w:sz w:val="24"/>
                <w:rtl/>
              </w:rPr>
              <w:t>סייג לתחולה</w:t>
            </w:r>
          </w:p>
        </w:tc>
        <w:tc>
          <w:tcPr>
            <w:tcW w:w="567" w:type="dxa"/>
          </w:tcPr>
          <w:p w14:paraId="6B5C3C0B" w14:textId="77777777" w:rsidR="00806DD4" w:rsidRPr="00806DD4" w:rsidRDefault="00806DD4" w:rsidP="00806DD4">
            <w:pPr>
              <w:spacing w:line="240" w:lineRule="auto"/>
              <w:jc w:val="left"/>
              <w:rPr>
                <w:rStyle w:val="Hyperlink"/>
                <w:rtl/>
              </w:rPr>
            </w:pPr>
            <w:hyperlink w:anchor="Seif5" w:tooltip="סייג לתחולה" w:history="1">
              <w:r w:rsidRPr="00806DD4">
                <w:rPr>
                  <w:rStyle w:val="Hyperlink"/>
                </w:rPr>
                <w:t>Go</w:t>
              </w:r>
            </w:hyperlink>
          </w:p>
        </w:tc>
        <w:tc>
          <w:tcPr>
            <w:tcW w:w="850" w:type="dxa"/>
          </w:tcPr>
          <w:p w14:paraId="4C785A39"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06DD4" w:rsidRPr="00806DD4" w14:paraId="6754B0B4" w14:textId="77777777" w:rsidTr="00806DD4">
        <w:tblPrEx>
          <w:tblCellMar>
            <w:top w:w="0" w:type="dxa"/>
            <w:bottom w:w="0" w:type="dxa"/>
          </w:tblCellMar>
        </w:tblPrEx>
        <w:tc>
          <w:tcPr>
            <w:tcW w:w="1247" w:type="dxa"/>
          </w:tcPr>
          <w:p w14:paraId="27C160C7" w14:textId="77777777" w:rsidR="00806DD4" w:rsidRPr="00806DD4" w:rsidRDefault="00806DD4" w:rsidP="00806DD4">
            <w:pPr>
              <w:spacing w:line="240" w:lineRule="auto"/>
              <w:jc w:val="left"/>
              <w:rPr>
                <w:rFonts w:cs="Frankruhel"/>
                <w:sz w:val="24"/>
                <w:rtl/>
              </w:rPr>
            </w:pPr>
            <w:r>
              <w:rPr>
                <w:sz w:val="24"/>
                <w:rtl/>
              </w:rPr>
              <w:t xml:space="preserve">סעיף 6 </w:t>
            </w:r>
          </w:p>
        </w:tc>
        <w:tc>
          <w:tcPr>
            <w:tcW w:w="5669" w:type="dxa"/>
          </w:tcPr>
          <w:p w14:paraId="40AA779A" w14:textId="77777777" w:rsidR="00806DD4" w:rsidRPr="00806DD4" w:rsidRDefault="00806DD4" w:rsidP="00806DD4">
            <w:pPr>
              <w:spacing w:line="240" w:lineRule="auto"/>
              <w:jc w:val="left"/>
              <w:rPr>
                <w:rFonts w:cs="Frankruhel"/>
                <w:sz w:val="24"/>
                <w:rtl/>
              </w:rPr>
            </w:pPr>
            <w:r>
              <w:rPr>
                <w:sz w:val="24"/>
                <w:rtl/>
              </w:rPr>
              <w:t>פטור</w:t>
            </w:r>
          </w:p>
        </w:tc>
        <w:tc>
          <w:tcPr>
            <w:tcW w:w="567" w:type="dxa"/>
          </w:tcPr>
          <w:p w14:paraId="66BB2975" w14:textId="77777777" w:rsidR="00806DD4" w:rsidRPr="00806DD4" w:rsidRDefault="00806DD4" w:rsidP="00806DD4">
            <w:pPr>
              <w:spacing w:line="240" w:lineRule="auto"/>
              <w:jc w:val="left"/>
              <w:rPr>
                <w:rStyle w:val="Hyperlink"/>
                <w:rtl/>
              </w:rPr>
            </w:pPr>
            <w:hyperlink w:anchor="Seif6" w:tooltip="פטור" w:history="1">
              <w:r w:rsidRPr="00806DD4">
                <w:rPr>
                  <w:rStyle w:val="Hyperlink"/>
                </w:rPr>
                <w:t>Go</w:t>
              </w:r>
            </w:hyperlink>
          </w:p>
        </w:tc>
        <w:tc>
          <w:tcPr>
            <w:tcW w:w="850" w:type="dxa"/>
          </w:tcPr>
          <w:p w14:paraId="35325787"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06DD4" w:rsidRPr="00806DD4" w14:paraId="41EDA134" w14:textId="77777777" w:rsidTr="00806DD4">
        <w:tblPrEx>
          <w:tblCellMar>
            <w:top w:w="0" w:type="dxa"/>
            <w:bottom w:w="0" w:type="dxa"/>
          </w:tblCellMar>
        </w:tblPrEx>
        <w:tc>
          <w:tcPr>
            <w:tcW w:w="1247" w:type="dxa"/>
          </w:tcPr>
          <w:p w14:paraId="370BE15A" w14:textId="77777777" w:rsidR="00806DD4" w:rsidRPr="00806DD4" w:rsidRDefault="00806DD4" w:rsidP="00806DD4">
            <w:pPr>
              <w:spacing w:line="240" w:lineRule="auto"/>
              <w:jc w:val="left"/>
              <w:rPr>
                <w:rFonts w:cs="Frankruhel"/>
                <w:sz w:val="24"/>
                <w:rtl/>
              </w:rPr>
            </w:pPr>
            <w:r>
              <w:rPr>
                <w:sz w:val="24"/>
                <w:rtl/>
              </w:rPr>
              <w:t xml:space="preserve">סעיף 7 </w:t>
            </w:r>
          </w:p>
        </w:tc>
        <w:tc>
          <w:tcPr>
            <w:tcW w:w="5669" w:type="dxa"/>
          </w:tcPr>
          <w:p w14:paraId="5DD10C1D" w14:textId="77777777" w:rsidR="00806DD4" w:rsidRPr="00806DD4" w:rsidRDefault="00806DD4" w:rsidP="00806DD4">
            <w:pPr>
              <w:spacing w:line="240" w:lineRule="auto"/>
              <w:jc w:val="left"/>
              <w:rPr>
                <w:rFonts w:cs="Frankruhel"/>
                <w:sz w:val="24"/>
                <w:rtl/>
              </w:rPr>
            </w:pPr>
            <w:r>
              <w:rPr>
                <w:sz w:val="24"/>
                <w:rtl/>
              </w:rPr>
              <w:t>שינוי דרישות</w:t>
            </w:r>
          </w:p>
        </w:tc>
        <w:tc>
          <w:tcPr>
            <w:tcW w:w="567" w:type="dxa"/>
          </w:tcPr>
          <w:p w14:paraId="37CAAD3F" w14:textId="77777777" w:rsidR="00806DD4" w:rsidRPr="00806DD4" w:rsidRDefault="00806DD4" w:rsidP="00806DD4">
            <w:pPr>
              <w:spacing w:line="240" w:lineRule="auto"/>
              <w:jc w:val="left"/>
              <w:rPr>
                <w:rStyle w:val="Hyperlink"/>
                <w:rtl/>
              </w:rPr>
            </w:pPr>
            <w:hyperlink w:anchor="Seif7" w:tooltip="שינוי דרישות" w:history="1">
              <w:r w:rsidRPr="00806DD4">
                <w:rPr>
                  <w:rStyle w:val="Hyperlink"/>
                </w:rPr>
                <w:t>Go</w:t>
              </w:r>
            </w:hyperlink>
          </w:p>
        </w:tc>
        <w:tc>
          <w:tcPr>
            <w:tcW w:w="850" w:type="dxa"/>
          </w:tcPr>
          <w:p w14:paraId="75651543"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06DD4" w:rsidRPr="00806DD4" w14:paraId="53589EF8" w14:textId="77777777" w:rsidTr="00806DD4">
        <w:tblPrEx>
          <w:tblCellMar>
            <w:top w:w="0" w:type="dxa"/>
            <w:bottom w:w="0" w:type="dxa"/>
          </w:tblCellMar>
        </w:tblPrEx>
        <w:tc>
          <w:tcPr>
            <w:tcW w:w="1247" w:type="dxa"/>
          </w:tcPr>
          <w:p w14:paraId="544E1717" w14:textId="77777777" w:rsidR="00806DD4" w:rsidRPr="00806DD4" w:rsidRDefault="00806DD4" w:rsidP="00806DD4">
            <w:pPr>
              <w:spacing w:line="240" w:lineRule="auto"/>
              <w:jc w:val="left"/>
              <w:rPr>
                <w:rFonts w:cs="Frankruhel"/>
                <w:sz w:val="24"/>
                <w:rtl/>
              </w:rPr>
            </w:pPr>
            <w:r>
              <w:rPr>
                <w:sz w:val="24"/>
                <w:rtl/>
              </w:rPr>
              <w:t xml:space="preserve">סעיף 8 </w:t>
            </w:r>
          </w:p>
        </w:tc>
        <w:tc>
          <w:tcPr>
            <w:tcW w:w="5669" w:type="dxa"/>
          </w:tcPr>
          <w:p w14:paraId="52D8A6F8" w14:textId="77777777" w:rsidR="00806DD4" w:rsidRPr="00806DD4" w:rsidRDefault="00806DD4" w:rsidP="00806DD4">
            <w:pPr>
              <w:spacing w:line="240" w:lineRule="auto"/>
              <w:jc w:val="left"/>
              <w:rPr>
                <w:rFonts w:cs="Frankruhel"/>
                <w:sz w:val="24"/>
                <w:rtl/>
              </w:rPr>
            </w:pPr>
            <w:r>
              <w:rPr>
                <w:sz w:val="24"/>
                <w:rtl/>
              </w:rPr>
              <w:t>אישור חריגה מדרישות לגבי אניות מסויימות</w:t>
            </w:r>
          </w:p>
        </w:tc>
        <w:tc>
          <w:tcPr>
            <w:tcW w:w="567" w:type="dxa"/>
          </w:tcPr>
          <w:p w14:paraId="5C8A5B39" w14:textId="77777777" w:rsidR="00806DD4" w:rsidRPr="00806DD4" w:rsidRDefault="00806DD4" w:rsidP="00806DD4">
            <w:pPr>
              <w:spacing w:line="240" w:lineRule="auto"/>
              <w:jc w:val="left"/>
              <w:rPr>
                <w:rStyle w:val="Hyperlink"/>
                <w:rtl/>
              </w:rPr>
            </w:pPr>
            <w:hyperlink w:anchor="Seif8" w:tooltip="אישור חריגה מדרישות לגבי אניות מסויימות" w:history="1">
              <w:r w:rsidRPr="00806DD4">
                <w:rPr>
                  <w:rStyle w:val="Hyperlink"/>
                </w:rPr>
                <w:t>Go</w:t>
              </w:r>
            </w:hyperlink>
          </w:p>
        </w:tc>
        <w:tc>
          <w:tcPr>
            <w:tcW w:w="850" w:type="dxa"/>
          </w:tcPr>
          <w:p w14:paraId="42DA7F76"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06DD4" w:rsidRPr="00806DD4" w14:paraId="3AA9697A" w14:textId="77777777" w:rsidTr="00806DD4">
        <w:tblPrEx>
          <w:tblCellMar>
            <w:top w:w="0" w:type="dxa"/>
            <w:bottom w:w="0" w:type="dxa"/>
          </w:tblCellMar>
        </w:tblPrEx>
        <w:tc>
          <w:tcPr>
            <w:tcW w:w="1247" w:type="dxa"/>
          </w:tcPr>
          <w:p w14:paraId="09D7666A" w14:textId="77777777" w:rsidR="00806DD4" w:rsidRPr="00806DD4" w:rsidRDefault="00806DD4" w:rsidP="00806DD4">
            <w:pPr>
              <w:spacing w:line="240" w:lineRule="auto"/>
              <w:jc w:val="left"/>
              <w:rPr>
                <w:rFonts w:cs="Frankruhel"/>
                <w:sz w:val="24"/>
                <w:rtl/>
              </w:rPr>
            </w:pPr>
          </w:p>
        </w:tc>
        <w:tc>
          <w:tcPr>
            <w:tcW w:w="5669" w:type="dxa"/>
          </w:tcPr>
          <w:p w14:paraId="2780AD94" w14:textId="77777777" w:rsidR="00806DD4" w:rsidRPr="00806DD4" w:rsidRDefault="00806DD4" w:rsidP="00806DD4">
            <w:pPr>
              <w:spacing w:line="240" w:lineRule="auto"/>
              <w:jc w:val="left"/>
              <w:rPr>
                <w:rFonts w:cs="Frankruhel"/>
                <w:sz w:val="24"/>
                <w:rtl/>
              </w:rPr>
            </w:pPr>
            <w:r>
              <w:rPr>
                <w:sz w:val="24"/>
                <w:rtl/>
              </w:rPr>
              <w:t>פרק ג': תחולה על אניות שבנייתן הושלמה</w:t>
            </w:r>
          </w:p>
        </w:tc>
        <w:tc>
          <w:tcPr>
            <w:tcW w:w="567" w:type="dxa"/>
          </w:tcPr>
          <w:p w14:paraId="0E8FBBAB" w14:textId="77777777" w:rsidR="00806DD4" w:rsidRPr="00806DD4" w:rsidRDefault="00806DD4" w:rsidP="00806DD4">
            <w:pPr>
              <w:spacing w:line="240" w:lineRule="auto"/>
              <w:jc w:val="left"/>
              <w:rPr>
                <w:rStyle w:val="Hyperlink"/>
                <w:rtl/>
              </w:rPr>
            </w:pPr>
            <w:hyperlink w:anchor="med2" w:tooltip="פרק ג: תחולה על אניות שבנייתן הושלמה" w:history="1">
              <w:r w:rsidRPr="00806DD4">
                <w:rPr>
                  <w:rStyle w:val="Hyperlink"/>
                </w:rPr>
                <w:t>Go</w:t>
              </w:r>
            </w:hyperlink>
          </w:p>
        </w:tc>
        <w:tc>
          <w:tcPr>
            <w:tcW w:w="850" w:type="dxa"/>
          </w:tcPr>
          <w:p w14:paraId="3B1F4BBD"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06DD4" w:rsidRPr="00806DD4" w14:paraId="055D6C09" w14:textId="77777777" w:rsidTr="00806DD4">
        <w:tblPrEx>
          <w:tblCellMar>
            <w:top w:w="0" w:type="dxa"/>
            <w:bottom w:w="0" w:type="dxa"/>
          </w:tblCellMar>
        </w:tblPrEx>
        <w:tc>
          <w:tcPr>
            <w:tcW w:w="1247" w:type="dxa"/>
          </w:tcPr>
          <w:p w14:paraId="104042AB" w14:textId="77777777" w:rsidR="00806DD4" w:rsidRPr="00806DD4" w:rsidRDefault="00806DD4" w:rsidP="00806DD4">
            <w:pPr>
              <w:spacing w:line="240" w:lineRule="auto"/>
              <w:jc w:val="left"/>
              <w:rPr>
                <w:rFonts w:cs="Frankruhel"/>
                <w:sz w:val="24"/>
                <w:rtl/>
              </w:rPr>
            </w:pPr>
            <w:r>
              <w:rPr>
                <w:sz w:val="24"/>
                <w:rtl/>
              </w:rPr>
              <w:t xml:space="preserve">סעיף 9 </w:t>
            </w:r>
          </w:p>
        </w:tc>
        <w:tc>
          <w:tcPr>
            <w:tcW w:w="5669" w:type="dxa"/>
          </w:tcPr>
          <w:p w14:paraId="0C4A4954" w14:textId="77777777" w:rsidR="00806DD4" w:rsidRPr="00806DD4" w:rsidRDefault="00806DD4" w:rsidP="00806DD4">
            <w:pPr>
              <w:spacing w:line="240" w:lineRule="auto"/>
              <w:jc w:val="left"/>
              <w:rPr>
                <w:rFonts w:cs="Frankruhel"/>
                <w:sz w:val="24"/>
                <w:rtl/>
              </w:rPr>
            </w:pPr>
            <w:r>
              <w:rPr>
                <w:sz w:val="24"/>
                <w:rtl/>
              </w:rPr>
              <w:t>שינוי באניות שבנייתן הושלמה</w:t>
            </w:r>
          </w:p>
        </w:tc>
        <w:tc>
          <w:tcPr>
            <w:tcW w:w="567" w:type="dxa"/>
          </w:tcPr>
          <w:p w14:paraId="18EBDFA1" w14:textId="77777777" w:rsidR="00806DD4" w:rsidRPr="00806DD4" w:rsidRDefault="00806DD4" w:rsidP="00806DD4">
            <w:pPr>
              <w:spacing w:line="240" w:lineRule="auto"/>
              <w:jc w:val="left"/>
              <w:rPr>
                <w:rStyle w:val="Hyperlink"/>
                <w:rtl/>
              </w:rPr>
            </w:pPr>
            <w:hyperlink w:anchor="Seif9" w:tooltip="שינוי באניות שבנייתן הושלמה" w:history="1">
              <w:r w:rsidRPr="00806DD4">
                <w:rPr>
                  <w:rStyle w:val="Hyperlink"/>
                </w:rPr>
                <w:t>Go</w:t>
              </w:r>
            </w:hyperlink>
          </w:p>
        </w:tc>
        <w:tc>
          <w:tcPr>
            <w:tcW w:w="850" w:type="dxa"/>
          </w:tcPr>
          <w:p w14:paraId="2BEEDB3D"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06DD4" w:rsidRPr="00806DD4" w14:paraId="5D06E90F" w14:textId="77777777" w:rsidTr="00806DD4">
        <w:tblPrEx>
          <w:tblCellMar>
            <w:top w:w="0" w:type="dxa"/>
            <w:bottom w:w="0" w:type="dxa"/>
          </w:tblCellMar>
        </w:tblPrEx>
        <w:tc>
          <w:tcPr>
            <w:tcW w:w="1247" w:type="dxa"/>
          </w:tcPr>
          <w:p w14:paraId="6C064393" w14:textId="77777777" w:rsidR="00806DD4" w:rsidRPr="00806DD4" w:rsidRDefault="00806DD4" w:rsidP="00806DD4">
            <w:pPr>
              <w:spacing w:line="240" w:lineRule="auto"/>
              <w:jc w:val="left"/>
              <w:rPr>
                <w:rFonts w:cs="Frankruhel"/>
                <w:sz w:val="24"/>
                <w:rtl/>
              </w:rPr>
            </w:pPr>
            <w:r>
              <w:rPr>
                <w:sz w:val="24"/>
                <w:rtl/>
              </w:rPr>
              <w:t xml:space="preserve">סעיף 10 </w:t>
            </w:r>
          </w:p>
        </w:tc>
        <w:tc>
          <w:tcPr>
            <w:tcW w:w="5669" w:type="dxa"/>
          </w:tcPr>
          <w:p w14:paraId="475B41FB" w14:textId="77777777" w:rsidR="00806DD4" w:rsidRPr="00806DD4" w:rsidRDefault="00806DD4" w:rsidP="00806DD4">
            <w:pPr>
              <w:spacing w:line="240" w:lineRule="auto"/>
              <w:jc w:val="left"/>
              <w:rPr>
                <w:rFonts w:cs="Frankruhel"/>
                <w:sz w:val="24"/>
                <w:rtl/>
              </w:rPr>
            </w:pPr>
            <w:r>
              <w:rPr>
                <w:sz w:val="24"/>
                <w:rtl/>
              </w:rPr>
              <w:t>שינוי באניות בבניה או בהסבה</w:t>
            </w:r>
          </w:p>
        </w:tc>
        <w:tc>
          <w:tcPr>
            <w:tcW w:w="567" w:type="dxa"/>
          </w:tcPr>
          <w:p w14:paraId="12FF2376" w14:textId="77777777" w:rsidR="00806DD4" w:rsidRPr="00806DD4" w:rsidRDefault="00806DD4" w:rsidP="00806DD4">
            <w:pPr>
              <w:spacing w:line="240" w:lineRule="auto"/>
              <w:jc w:val="left"/>
              <w:rPr>
                <w:rStyle w:val="Hyperlink"/>
                <w:rtl/>
              </w:rPr>
            </w:pPr>
            <w:hyperlink w:anchor="Seif10" w:tooltip="שינוי באניות בבניה או בהסבה" w:history="1">
              <w:r w:rsidRPr="00806DD4">
                <w:rPr>
                  <w:rStyle w:val="Hyperlink"/>
                </w:rPr>
                <w:t>Go</w:t>
              </w:r>
            </w:hyperlink>
          </w:p>
        </w:tc>
        <w:tc>
          <w:tcPr>
            <w:tcW w:w="850" w:type="dxa"/>
          </w:tcPr>
          <w:p w14:paraId="61002135"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06DD4" w:rsidRPr="00806DD4" w14:paraId="6DEE3BF2" w14:textId="77777777" w:rsidTr="00806DD4">
        <w:tblPrEx>
          <w:tblCellMar>
            <w:top w:w="0" w:type="dxa"/>
            <w:bottom w:w="0" w:type="dxa"/>
          </w:tblCellMar>
        </w:tblPrEx>
        <w:tc>
          <w:tcPr>
            <w:tcW w:w="1247" w:type="dxa"/>
          </w:tcPr>
          <w:p w14:paraId="6D27D97C" w14:textId="77777777" w:rsidR="00806DD4" w:rsidRPr="00806DD4" w:rsidRDefault="00806DD4" w:rsidP="00806DD4">
            <w:pPr>
              <w:spacing w:line="240" w:lineRule="auto"/>
              <w:jc w:val="left"/>
              <w:rPr>
                <w:rFonts w:cs="Frankruhel"/>
                <w:sz w:val="24"/>
                <w:rtl/>
              </w:rPr>
            </w:pPr>
          </w:p>
        </w:tc>
        <w:tc>
          <w:tcPr>
            <w:tcW w:w="5669" w:type="dxa"/>
          </w:tcPr>
          <w:p w14:paraId="2CCF5F9C" w14:textId="77777777" w:rsidR="00806DD4" w:rsidRPr="00806DD4" w:rsidRDefault="00806DD4" w:rsidP="00806DD4">
            <w:pPr>
              <w:spacing w:line="240" w:lineRule="auto"/>
              <w:jc w:val="left"/>
              <w:rPr>
                <w:rFonts w:cs="Frankruhel"/>
                <w:sz w:val="24"/>
                <w:rtl/>
              </w:rPr>
            </w:pPr>
            <w:r>
              <w:rPr>
                <w:sz w:val="24"/>
                <w:rtl/>
              </w:rPr>
              <w:t>פרק ד': אחזקה ובדיקה של מגורי צוות</w:t>
            </w:r>
          </w:p>
        </w:tc>
        <w:tc>
          <w:tcPr>
            <w:tcW w:w="567" w:type="dxa"/>
          </w:tcPr>
          <w:p w14:paraId="2A93BD5D" w14:textId="77777777" w:rsidR="00806DD4" w:rsidRPr="00806DD4" w:rsidRDefault="00806DD4" w:rsidP="00806DD4">
            <w:pPr>
              <w:spacing w:line="240" w:lineRule="auto"/>
              <w:jc w:val="left"/>
              <w:rPr>
                <w:rStyle w:val="Hyperlink"/>
                <w:rtl/>
              </w:rPr>
            </w:pPr>
            <w:hyperlink w:anchor="med3" w:tooltip="פרק ד: אחזקה ובדיקה של מגורי צוות" w:history="1">
              <w:r w:rsidRPr="00806DD4">
                <w:rPr>
                  <w:rStyle w:val="Hyperlink"/>
                </w:rPr>
                <w:t>Go</w:t>
              </w:r>
            </w:hyperlink>
          </w:p>
        </w:tc>
        <w:tc>
          <w:tcPr>
            <w:tcW w:w="850" w:type="dxa"/>
          </w:tcPr>
          <w:p w14:paraId="00D45C86"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06DD4" w:rsidRPr="00806DD4" w14:paraId="11D31700" w14:textId="77777777" w:rsidTr="00806DD4">
        <w:tblPrEx>
          <w:tblCellMar>
            <w:top w:w="0" w:type="dxa"/>
            <w:bottom w:w="0" w:type="dxa"/>
          </w:tblCellMar>
        </w:tblPrEx>
        <w:tc>
          <w:tcPr>
            <w:tcW w:w="1247" w:type="dxa"/>
          </w:tcPr>
          <w:p w14:paraId="677EA6C1" w14:textId="77777777" w:rsidR="00806DD4" w:rsidRPr="00806DD4" w:rsidRDefault="00806DD4" w:rsidP="00806DD4">
            <w:pPr>
              <w:spacing w:line="240" w:lineRule="auto"/>
              <w:jc w:val="left"/>
              <w:rPr>
                <w:rFonts w:cs="Frankruhel"/>
                <w:sz w:val="24"/>
                <w:rtl/>
              </w:rPr>
            </w:pPr>
            <w:r>
              <w:rPr>
                <w:sz w:val="24"/>
                <w:rtl/>
              </w:rPr>
              <w:t xml:space="preserve">סעיף 11 </w:t>
            </w:r>
          </w:p>
        </w:tc>
        <w:tc>
          <w:tcPr>
            <w:tcW w:w="5669" w:type="dxa"/>
          </w:tcPr>
          <w:p w14:paraId="00D01874" w14:textId="77777777" w:rsidR="00806DD4" w:rsidRPr="00806DD4" w:rsidRDefault="00806DD4" w:rsidP="00806DD4">
            <w:pPr>
              <w:spacing w:line="240" w:lineRule="auto"/>
              <w:jc w:val="left"/>
              <w:rPr>
                <w:rFonts w:cs="Frankruhel"/>
                <w:sz w:val="24"/>
                <w:rtl/>
              </w:rPr>
            </w:pPr>
            <w:r>
              <w:rPr>
                <w:sz w:val="24"/>
                <w:rtl/>
              </w:rPr>
              <w:t>אחזקת מגורי צוות</w:t>
            </w:r>
          </w:p>
        </w:tc>
        <w:tc>
          <w:tcPr>
            <w:tcW w:w="567" w:type="dxa"/>
          </w:tcPr>
          <w:p w14:paraId="4A46C18D" w14:textId="77777777" w:rsidR="00806DD4" w:rsidRPr="00806DD4" w:rsidRDefault="00806DD4" w:rsidP="00806DD4">
            <w:pPr>
              <w:spacing w:line="240" w:lineRule="auto"/>
              <w:jc w:val="left"/>
              <w:rPr>
                <w:rStyle w:val="Hyperlink"/>
                <w:rtl/>
              </w:rPr>
            </w:pPr>
            <w:hyperlink w:anchor="Seif11" w:tooltip="אחזקת מגורי צוות" w:history="1">
              <w:r w:rsidRPr="00806DD4">
                <w:rPr>
                  <w:rStyle w:val="Hyperlink"/>
                </w:rPr>
                <w:t>Go</w:t>
              </w:r>
            </w:hyperlink>
          </w:p>
        </w:tc>
        <w:tc>
          <w:tcPr>
            <w:tcW w:w="850" w:type="dxa"/>
          </w:tcPr>
          <w:p w14:paraId="177C2CE5"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06DD4" w:rsidRPr="00806DD4" w14:paraId="78750981" w14:textId="77777777" w:rsidTr="00806DD4">
        <w:tblPrEx>
          <w:tblCellMar>
            <w:top w:w="0" w:type="dxa"/>
            <w:bottom w:w="0" w:type="dxa"/>
          </w:tblCellMar>
        </w:tblPrEx>
        <w:tc>
          <w:tcPr>
            <w:tcW w:w="1247" w:type="dxa"/>
          </w:tcPr>
          <w:p w14:paraId="6A260B40" w14:textId="77777777" w:rsidR="00806DD4" w:rsidRPr="00806DD4" w:rsidRDefault="00806DD4" w:rsidP="00806DD4">
            <w:pPr>
              <w:spacing w:line="240" w:lineRule="auto"/>
              <w:jc w:val="left"/>
              <w:rPr>
                <w:rFonts w:cs="Frankruhel"/>
                <w:sz w:val="24"/>
                <w:rtl/>
              </w:rPr>
            </w:pPr>
            <w:r>
              <w:rPr>
                <w:sz w:val="24"/>
                <w:rtl/>
              </w:rPr>
              <w:t xml:space="preserve">סעיף 12 </w:t>
            </w:r>
          </w:p>
        </w:tc>
        <w:tc>
          <w:tcPr>
            <w:tcW w:w="5669" w:type="dxa"/>
          </w:tcPr>
          <w:p w14:paraId="508A958D" w14:textId="77777777" w:rsidR="00806DD4" w:rsidRPr="00806DD4" w:rsidRDefault="00806DD4" w:rsidP="00806DD4">
            <w:pPr>
              <w:spacing w:line="240" w:lineRule="auto"/>
              <w:jc w:val="left"/>
              <w:rPr>
                <w:rFonts w:cs="Frankruhel"/>
                <w:sz w:val="24"/>
                <w:rtl/>
              </w:rPr>
            </w:pPr>
            <w:r>
              <w:rPr>
                <w:sz w:val="24"/>
                <w:rtl/>
              </w:rPr>
              <w:t>ביקורת מגורי צוות</w:t>
            </w:r>
          </w:p>
        </w:tc>
        <w:tc>
          <w:tcPr>
            <w:tcW w:w="567" w:type="dxa"/>
          </w:tcPr>
          <w:p w14:paraId="6F98335D" w14:textId="77777777" w:rsidR="00806DD4" w:rsidRPr="00806DD4" w:rsidRDefault="00806DD4" w:rsidP="00806DD4">
            <w:pPr>
              <w:spacing w:line="240" w:lineRule="auto"/>
              <w:jc w:val="left"/>
              <w:rPr>
                <w:rStyle w:val="Hyperlink"/>
                <w:rtl/>
              </w:rPr>
            </w:pPr>
            <w:hyperlink w:anchor="Seif12" w:tooltip="ביקורת מגורי צוות" w:history="1">
              <w:r w:rsidRPr="00806DD4">
                <w:rPr>
                  <w:rStyle w:val="Hyperlink"/>
                </w:rPr>
                <w:t>Go</w:t>
              </w:r>
            </w:hyperlink>
          </w:p>
        </w:tc>
        <w:tc>
          <w:tcPr>
            <w:tcW w:w="850" w:type="dxa"/>
          </w:tcPr>
          <w:p w14:paraId="3CF75B44"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06DD4" w:rsidRPr="00806DD4" w14:paraId="028A8088" w14:textId="77777777" w:rsidTr="00806DD4">
        <w:tblPrEx>
          <w:tblCellMar>
            <w:top w:w="0" w:type="dxa"/>
            <w:bottom w:w="0" w:type="dxa"/>
          </w:tblCellMar>
        </w:tblPrEx>
        <w:tc>
          <w:tcPr>
            <w:tcW w:w="1247" w:type="dxa"/>
          </w:tcPr>
          <w:p w14:paraId="3CFA96D8" w14:textId="77777777" w:rsidR="00806DD4" w:rsidRPr="00806DD4" w:rsidRDefault="00806DD4" w:rsidP="00806DD4">
            <w:pPr>
              <w:spacing w:line="240" w:lineRule="auto"/>
              <w:jc w:val="left"/>
              <w:rPr>
                <w:rFonts w:cs="Frankruhel"/>
                <w:sz w:val="24"/>
                <w:rtl/>
              </w:rPr>
            </w:pPr>
          </w:p>
        </w:tc>
        <w:tc>
          <w:tcPr>
            <w:tcW w:w="5669" w:type="dxa"/>
          </w:tcPr>
          <w:p w14:paraId="7479B568" w14:textId="77777777" w:rsidR="00806DD4" w:rsidRPr="00806DD4" w:rsidRDefault="00806DD4" w:rsidP="00806DD4">
            <w:pPr>
              <w:spacing w:line="240" w:lineRule="auto"/>
              <w:jc w:val="left"/>
              <w:rPr>
                <w:rFonts w:cs="Frankruhel"/>
                <w:sz w:val="24"/>
                <w:rtl/>
              </w:rPr>
            </w:pPr>
            <w:r>
              <w:rPr>
                <w:sz w:val="24"/>
                <w:rtl/>
              </w:rPr>
              <w:t>פרק ה': בדיקה בידי מפקח כלי שיט</w:t>
            </w:r>
          </w:p>
        </w:tc>
        <w:tc>
          <w:tcPr>
            <w:tcW w:w="567" w:type="dxa"/>
          </w:tcPr>
          <w:p w14:paraId="7C3147EB" w14:textId="77777777" w:rsidR="00806DD4" w:rsidRPr="00806DD4" w:rsidRDefault="00806DD4" w:rsidP="00806DD4">
            <w:pPr>
              <w:spacing w:line="240" w:lineRule="auto"/>
              <w:jc w:val="left"/>
              <w:rPr>
                <w:rStyle w:val="Hyperlink"/>
                <w:rtl/>
              </w:rPr>
            </w:pPr>
            <w:hyperlink w:anchor="med4" w:tooltip="פרק ה: בדיקה בידי מפקח כלי שיט" w:history="1">
              <w:r w:rsidRPr="00806DD4">
                <w:rPr>
                  <w:rStyle w:val="Hyperlink"/>
                </w:rPr>
                <w:t>Go</w:t>
              </w:r>
            </w:hyperlink>
          </w:p>
        </w:tc>
        <w:tc>
          <w:tcPr>
            <w:tcW w:w="850" w:type="dxa"/>
          </w:tcPr>
          <w:p w14:paraId="09A10D5E"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6DD4" w:rsidRPr="00806DD4" w14:paraId="2B860E2F" w14:textId="77777777" w:rsidTr="00806DD4">
        <w:tblPrEx>
          <w:tblCellMar>
            <w:top w:w="0" w:type="dxa"/>
            <w:bottom w:w="0" w:type="dxa"/>
          </w:tblCellMar>
        </w:tblPrEx>
        <w:tc>
          <w:tcPr>
            <w:tcW w:w="1247" w:type="dxa"/>
          </w:tcPr>
          <w:p w14:paraId="1671896C" w14:textId="77777777" w:rsidR="00806DD4" w:rsidRPr="00806DD4" w:rsidRDefault="00806DD4" w:rsidP="00806DD4">
            <w:pPr>
              <w:spacing w:line="240" w:lineRule="auto"/>
              <w:jc w:val="left"/>
              <w:rPr>
                <w:rFonts w:cs="Frankruhel"/>
                <w:sz w:val="24"/>
                <w:rtl/>
              </w:rPr>
            </w:pPr>
            <w:r>
              <w:rPr>
                <w:sz w:val="24"/>
                <w:rtl/>
              </w:rPr>
              <w:t xml:space="preserve">סעיף 13 </w:t>
            </w:r>
          </w:p>
        </w:tc>
        <w:tc>
          <w:tcPr>
            <w:tcW w:w="5669" w:type="dxa"/>
          </w:tcPr>
          <w:p w14:paraId="1CB1A791" w14:textId="77777777" w:rsidR="00806DD4" w:rsidRPr="00806DD4" w:rsidRDefault="00806DD4" w:rsidP="00806DD4">
            <w:pPr>
              <w:spacing w:line="240" w:lineRule="auto"/>
              <w:jc w:val="left"/>
              <w:rPr>
                <w:rFonts w:cs="Frankruhel"/>
                <w:sz w:val="24"/>
                <w:rtl/>
              </w:rPr>
            </w:pPr>
            <w:r>
              <w:rPr>
                <w:sz w:val="24"/>
                <w:rtl/>
              </w:rPr>
              <w:t>מועדי ביקורת</w:t>
            </w:r>
          </w:p>
        </w:tc>
        <w:tc>
          <w:tcPr>
            <w:tcW w:w="567" w:type="dxa"/>
          </w:tcPr>
          <w:p w14:paraId="66761A0C" w14:textId="77777777" w:rsidR="00806DD4" w:rsidRPr="00806DD4" w:rsidRDefault="00806DD4" w:rsidP="00806DD4">
            <w:pPr>
              <w:spacing w:line="240" w:lineRule="auto"/>
              <w:jc w:val="left"/>
              <w:rPr>
                <w:rStyle w:val="Hyperlink"/>
                <w:rtl/>
              </w:rPr>
            </w:pPr>
            <w:hyperlink w:anchor="Seif13" w:tooltip="מועדי ביקורת" w:history="1">
              <w:r w:rsidRPr="00806DD4">
                <w:rPr>
                  <w:rStyle w:val="Hyperlink"/>
                </w:rPr>
                <w:t>Go</w:t>
              </w:r>
            </w:hyperlink>
          </w:p>
        </w:tc>
        <w:tc>
          <w:tcPr>
            <w:tcW w:w="850" w:type="dxa"/>
          </w:tcPr>
          <w:p w14:paraId="5BD23D49"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6DD4" w:rsidRPr="00806DD4" w14:paraId="0AA5216D" w14:textId="77777777" w:rsidTr="00806DD4">
        <w:tblPrEx>
          <w:tblCellMar>
            <w:top w:w="0" w:type="dxa"/>
            <w:bottom w:w="0" w:type="dxa"/>
          </w:tblCellMar>
        </w:tblPrEx>
        <w:tc>
          <w:tcPr>
            <w:tcW w:w="1247" w:type="dxa"/>
          </w:tcPr>
          <w:p w14:paraId="50DAF3CB" w14:textId="77777777" w:rsidR="00806DD4" w:rsidRPr="00806DD4" w:rsidRDefault="00806DD4" w:rsidP="00806DD4">
            <w:pPr>
              <w:spacing w:line="240" w:lineRule="auto"/>
              <w:jc w:val="left"/>
              <w:rPr>
                <w:rFonts w:cs="Frankruhel"/>
                <w:sz w:val="24"/>
                <w:rtl/>
              </w:rPr>
            </w:pPr>
            <w:r>
              <w:rPr>
                <w:sz w:val="24"/>
                <w:rtl/>
              </w:rPr>
              <w:t xml:space="preserve">סעיף 14 </w:t>
            </w:r>
          </w:p>
        </w:tc>
        <w:tc>
          <w:tcPr>
            <w:tcW w:w="5669" w:type="dxa"/>
          </w:tcPr>
          <w:p w14:paraId="7AC7A0F6" w14:textId="77777777" w:rsidR="00806DD4" w:rsidRPr="00806DD4" w:rsidRDefault="00806DD4" w:rsidP="00806DD4">
            <w:pPr>
              <w:spacing w:line="240" w:lineRule="auto"/>
              <w:jc w:val="left"/>
              <w:rPr>
                <w:rFonts w:cs="Frankruhel"/>
                <w:sz w:val="24"/>
                <w:rtl/>
              </w:rPr>
            </w:pPr>
            <w:r>
              <w:rPr>
                <w:sz w:val="24"/>
                <w:rtl/>
              </w:rPr>
              <w:t>בדיקת תלונה</w:t>
            </w:r>
          </w:p>
        </w:tc>
        <w:tc>
          <w:tcPr>
            <w:tcW w:w="567" w:type="dxa"/>
          </w:tcPr>
          <w:p w14:paraId="577704FC" w14:textId="77777777" w:rsidR="00806DD4" w:rsidRPr="00806DD4" w:rsidRDefault="00806DD4" w:rsidP="00806DD4">
            <w:pPr>
              <w:spacing w:line="240" w:lineRule="auto"/>
              <w:jc w:val="left"/>
              <w:rPr>
                <w:rStyle w:val="Hyperlink"/>
                <w:rtl/>
              </w:rPr>
            </w:pPr>
            <w:hyperlink w:anchor="Seif14" w:tooltip="בדיקת תלונה" w:history="1">
              <w:r w:rsidRPr="00806DD4">
                <w:rPr>
                  <w:rStyle w:val="Hyperlink"/>
                </w:rPr>
                <w:t>Go</w:t>
              </w:r>
            </w:hyperlink>
          </w:p>
        </w:tc>
        <w:tc>
          <w:tcPr>
            <w:tcW w:w="850" w:type="dxa"/>
          </w:tcPr>
          <w:p w14:paraId="0C072F10"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6DD4" w:rsidRPr="00806DD4" w14:paraId="672C6814" w14:textId="77777777" w:rsidTr="00806DD4">
        <w:tblPrEx>
          <w:tblCellMar>
            <w:top w:w="0" w:type="dxa"/>
            <w:bottom w:w="0" w:type="dxa"/>
          </w:tblCellMar>
        </w:tblPrEx>
        <w:tc>
          <w:tcPr>
            <w:tcW w:w="1247" w:type="dxa"/>
          </w:tcPr>
          <w:p w14:paraId="7C00174E" w14:textId="77777777" w:rsidR="00806DD4" w:rsidRPr="00806DD4" w:rsidRDefault="00806DD4" w:rsidP="00806DD4">
            <w:pPr>
              <w:spacing w:line="240" w:lineRule="auto"/>
              <w:jc w:val="left"/>
              <w:rPr>
                <w:rFonts w:cs="Frankruhel"/>
                <w:sz w:val="24"/>
                <w:rtl/>
              </w:rPr>
            </w:pPr>
          </w:p>
        </w:tc>
        <w:tc>
          <w:tcPr>
            <w:tcW w:w="5669" w:type="dxa"/>
          </w:tcPr>
          <w:p w14:paraId="2A8AFAD5" w14:textId="77777777" w:rsidR="00806DD4" w:rsidRPr="00806DD4" w:rsidRDefault="00806DD4" w:rsidP="00806DD4">
            <w:pPr>
              <w:spacing w:line="240" w:lineRule="auto"/>
              <w:jc w:val="left"/>
              <w:rPr>
                <w:rFonts w:cs="Frankruhel"/>
                <w:sz w:val="24"/>
                <w:rtl/>
              </w:rPr>
            </w:pPr>
            <w:r>
              <w:rPr>
                <w:sz w:val="24"/>
                <w:rtl/>
              </w:rPr>
              <w:t>פרק ו': דרישות בסיסיות למגורי צוות</w:t>
            </w:r>
          </w:p>
        </w:tc>
        <w:tc>
          <w:tcPr>
            <w:tcW w:w="567" w:type="dxa"/>
          </w:tcPr>
          <w:p w14:paraId="30C57BA5" w14:textId="77777777" w:rsidR="00806DD4" w:rsidRPr="00806DD4" w:rsidRDefault="00806DD4" w:rsidP="00806DD4">
            <w:pPr>
              <w:spacing w:line="240" w:lineRule="auto"/>
              <w:jc w:val="left"/>
              <w:rPr>
                <w:rStyle w:val="Hyperlink"/>
                <w:rtl/>
              </w:rPr>
            </w:pPr>
            <w:hyperlink w:anchor="med5" w:tooltip="פרק ו: דרישות בסיסיות למגורי צוות" w:history="1">
              <w:r w:rsidRPr="00806DD4">
                <w:rPr>
                  <w:rStyle w:val="Hyperlink"/>
                </w:rPr>
                <w:t>Go</w:t>
              </w:r>
            </w:hyperlink>
          </w:p>
        </w:tc>
        <w:tc>
          <w:tcPr>
            <w:tcW w:w="850" w:type="dxa"/>
          </w:tcPr>
          <w:p w14:paraId="2325409C"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6DD4" w:rsidRPr="00806DD4" w14:paraId="0147494D" w14:textId="77777777" w:rsidTr="00806DD4">
        <w:tblPrEx>
          <w:tblCellMar>
            <w:top w:w="0" w:type="dxa"/>
            <w:bottom w:w="0" w:type="dxa"/>
          </w:tblCellMar>
        </w:tblPrEx>
        <w:tc>
          <w:tcPr>
            <w:tcW w:w="1247" w:type="dxa"/>
          </w:tcPr>
          <w:p w14:paraId="2DA1A514" w14:textId="77777777" w:rsidR="00806DD4" w:rsidRPr="00806DD4" w:rsidRDefault="00806DD4" w:rsidP="00806DD4">
            <w:pPr>
              <w:spacing w:line="240" w:lineRule="auto"/>
              <w:jc w:val="left"/>
              <w:rPr>
                <w:rFonts w:cs="Frankruhel"/>
                <w:sz w:val="24"/>
                <w:rtl/>
              </w:rPr>
            </w:pPr>
            <w:r>
              <w:rPr>
                <w:sz w:val="24"/>
                <w:rtl/>
              </w:rPr>
              <w:t xml:space="preserve">סעיף 15 </w:t>
            </w:r>
          </w:p>
        </w:tc>
        <w:tc>
          <w:tcPr>
            <w:tcW w:w="5669" w:type="dxa"/>
          </w:tcPr>
          <w:p w14:paraId="2D46B3A1" w14:textId="77777777" w:rsidR="00806DD4" w:rsidRPr="00806DD4" w:rsidRDefault="00806DD4" w:rsidP="00806DD4">
            <w:pPr>
              <w:spacing w:line="240" w:lineRule="auto"/>
              <w:jc w:val="left"/>
              <w:rPr>
                <w:rFonts w:cs="Frankruhel"/>
                <w:sz w:val="24"/>
                <w:rtl/>
              </w:rPr>
            </w:pPr>
            <w:r>
              <w:rPr>
                <w:sz w:val="24"/>
                <w:rtl/>
              </w:rPr>
              <w:t>כללי</w:t>
            </w:r>
          </w:p>
        </w:tc>
        <w:tc>
          <w:tcPr>
            <w:tcW w:w="567" w:type="dxa"/>
          </w:tcPr>
          <w:p w14:paraId="0C65E648" w14:textId="77777777" w:rsidR="00806DD4" w:rsidRPr="00806DD4" w:rsidRDefault="00806DD4" w:rsidP="00806DD4">
            <w:pPr>
              <w:spacing w:line="240" w:lineRule="auto"/>
              <w:jc w:val="left"/>
              <w:rPr>
                <w:rStyle w:val="Hyperlink"/>
                <w:rtl/>
              </w:rPr>
            </w:pPr>
            <w:hyperlink w:anchor="Seif15" w:tooltip="כללי" w:history="1">
              <w:r w:rsidRPr="00806DD4">
                <w:rPr>
                  <w:rStyle w:val="Hyperlink"/>
                </w:rPr>
                <w:t>Go</w:t>
              </w:r>
            </w:hyperlink>
          </w:p>
        </w:tc>
        <w:tc>
          <w:tcPr>
            <w:tcW w:w="850" w:type="dxa"/>
          </w:tcPr>
          <w:p w14:paraId="3C4013E0"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6DD4" w:rsidRPr="00806DD4" w14:paraId="3CD4DA3C" w14:textId="77777777" w:rsidTr="00806DD4">
        <w:tblPrEx>
          <w:tblCellMar>
            <w:top w:w="0" w:type="dxa"/>
            <w:bottom w:w="0" w:type="dxa"/>
          </w:tblCellMar>
        </w:tblPrEx>
        <w:tc>
          <w:tcPr>
            <w:tcW w:w="1247" w:type="dxa"/>
          </w:tcPr>
          <w:p w14:paraId="26D3C90B" w14:textId="77777777" w:rsidR="00806DD4" w:rsidRPr="00806DD4" w:rsidRDefault="00806DD4" w:rsidP="00806DD4">
            <w:pPr>
              <w:spacing w:line="240" w:lineRule="auto"/>
              <w:jc w:val="left"/>
              <w:rPr>
                <w:rFonts w:cs="Frankruhel"/>
                <w:sz w:val="24"/>
                <w:rtl/>
              </w:rPr>
            </w:pPr>
            <w:r>
              <w:rPr>
                <w:sz w:val="24"/>
                <w:rtl/>
              </w:rPr>
              <w:t xml:space="preserve">סעיף 16 </w:t>
            </w:r>
          </w:p>
        </w:tc>
        <w:tc>
          <w:tcPr>
            <w:tcW w:w="5669" w:type="dxa"/>
          </w:tcPr>
          <w:p w14:paraId="25D47C12" w14:textId="77777777" w:rsidR="00806DD4" w:rsidRPr="00806DD4" w:rsidRDefault="00806DD4" w:rsidP="00806DD4">
            <w:pPr>
              <w:spacing w:line="240" w:lineRule="auto"/>
              <w:jc w:val="left"/>
              <w:rPr>
                <w:rFonts w:cs="Frankruhel"/>
                <w:sz w:val="24"/>
                <w:rtl/>
              </w:rPr>
            </w:pPr>
            <w:r>
              <w:rPr>
                <w:sz w:val="24"/>
                <w:rtl/>
              </w:rPr>
              <w:t>מיקום המגורים</w:t>
            </w:r>
          </w:p>
        </w:tc>
        <w:tc>
          <w:tcPr>
            <w:tcW w:w="567" w:type="dxa"/>
          </w:tcPr>
          <w:p w14:paraId="63A8920B" w14:textId="77777777" w:rsidR="00806DD4" w:rsidRPr="00806DD4" w:rsidRDefault="00806DD4" w:rsidP="00806DD4">
            <w:pPr>
              <w:spacing w:line="240" w:lineRule="auto"/>
              <w:jc w:val="left"/>
              <w:rPr>
                <w:rStyle w:val="Hyperlink"/>
                <w:rtl/>
              </w:rPr>
            </w:pPr>
            <w:hyperlink w:anchor="Seif16" w:tooltip="מיקום המגורים" w:history="1">
              <w:r w:rsidRPr="00806DD4">
                <w:rPr>
                  <w:rStyle w:val="Hyperlink"/>
                </w:rPr>
                <w:t>Go</w:t>
              </w:r>
            </w:hyperlink>
          </w:p>
        </w:tc>
        <w:tc>
          <w:tcPr>
            <w:tcW w:w="850" w:type="dxa"/>
          </w:tcPr>
          <w:p w14:paraId="54F7ADD6"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6DD4" w:rsidRPr="00806DD4" w14:paraId="1C6AE6E9" w14:textId="77777777" w:rsidTr="00806DD4">
        <w:tblPrEx>
          <w:tblCellMar>
            <w:top w:w="0" w:type="dxa"/>
            <w:bottom w:w="0" w:type="dxa"/>
          </w:tblCellMar>
        </w:tblPrEx>
        <w:tc>
          <w:tcPr>
            <w:tcW w:w="1247" w:type="dxa"/>
          </w:tcPr>
          <w:p w14:paraId="4CC5146D" w14:textId="77777777" w:rsidR="00806DD4" w:rsidRPr="00806DD4" w:rsidRDefault="00806DD4" w:rsidP="00806DD4">
            <w:pPr>
              <w:spacing w:line="240" w:lineRule="auto"/>
              <w:jc w:val="left"/>
              <w:rPr>
                <w:rFonts w:cs="Frankruhel"/>
                <w:sz w:val="24"/>
                <w:rtl/>
              </w:rPr>
            </w:pPr>
            <w:r>
              <w:rPr>
                <w:sz w:val="24"/>
                <w:rtl/>
              </w:rPr>
              <w:t xml:space="preserve">סעיף 17 </w:t>
            </w:r>
          </w:p>
        </w:tc>
        <w:tc>
          <w:tcPr>
            <w:tcW w:w="5669" w:type="dxa"/>
          </w:tcPr>
          <w:p w14:paraId="3FAD7144" w14:textId="77777777" w:rsidR="00806DD4" w:rsidRPr="00806DD4" w:rsidRDefault="00806DD4" w:rsidP="00806DD4">
            <w:pPr>
              <w:spacing w:line="240" w:lineRule="auto"/>
              <w:jc w:val="left"/>
              <w:rPr>
                <w:rFonts w:cs="Frankruhel"/>
                <w:sz w:val="24"/>
                <w:rtl/>
              </w:rPr>
            </w:pPr>
            <w:r>
              <w:rPr>
                <w:sz w:val="24"/>
                <w:rtl/>
              </w:rPr>
              <w:t>הפרדה ממדורים אחרים</w:t>
            </w:r>
          </w:p>
        </w:tc>
        <w:tc>
          <w:tcPr>
            <w:tcW w:w="567" w:type="dxa"/>
          </w:tcPr>
          <w:p w14:paraId="7BDF051B" w14:textId="77777777" w:rsidR="00806DD4" w:rsidRPr="00806DD4" w:rsidRDefault="00806DD4" w:rsidP="00806DD4">
            <w:pPr>
              <w:spacing w:line="240" w:lineRule="auto"/>
              <w:jc w:val="left"/>
              <w:rPr>
                <w:rStyle w:val="Hyperlink"/>
                <w:rtl/>
              </w:rPr>
            </w:pPr>
            <w:hyperlink w:anchor="Seif17" w:tooltip="הפרדה ממדורים אחרים" w:history="1">
              <w:r w:rsidRPr="00806DD4">
                <w:rPr>
                  <w:rStyle w:val="Hyperlink"/>
                </w:rPr>
                <w:t>Go</w:t>
              </w:r>
            </w:hyperlink>
          </w:p>
        </w:tc>
        <w:tc>
          <w:tcPr>
            <w:tcW w:w="850" w:type="dxa"/>
          </w:tcPr>
          <w:p w14:paraId="35D3E0FC"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6DD4" w:rsidRPr="00806DD4" w14:paraId="42F0D5BA" w14:textId="77777777" w:rsidTr="00806DD4">
        <w:tblPrEx>
          <w:tblCellMar>
            <w:top w:w="0" w:type="dxa"/>
            <w:bottom w:w="0" w:type="dxa"/>
          </w:tblCellMar>
        </w:tblPrEx>
        <w:tc>
          <w:tcPr>
            <w:tcW w:w="1247" w:type="dxa"/>
          </w:tcPr>
          <w:p w14:paraId="4C29376F" w14:textId="77777777" w:rsidR="00806DD4" w:rsidRPr="00806DD4" w:rsidRDefault="00806DD4" w:rsidP="00806DD4">
            <w:pPr>
              <w:spacing w:line="240" w:lineRule="auto"/>
              <w:jc w:val="left"/>
              <w:rPr>
                <w:rFonts w:cs="Frankruhel"/>
                <w:sz w:val="24"/>
                <w:rtl/>
              </w:rPr>
            </w:pPr>
            <w:r>
              <w:rPr>
                <w:sz w:val="24"/>
                <w:rtl/>
              </w:rPr>
              <w:t xml:space="preserve">סעיף 18 </w:t>
            </w:r>
          </w:p>
        </w:tc>
        <w:tc>
          <w:tcPr>
            <w:tcW w:w="5669" w:type="dxa"/>
          </w:tcPr>
          <w:p w14:paraId="64407F67" w14:textId="77777777" w:rsidR="00806DD4" w:rsidRPr="00806DD4" w:rsidRDefault="00806DD4" w:rsidP="00806DD4">
            <w:pPr>
              <w:spacing w:line="240" w:lineRule="auto"/>
              <w:jc w:val="left"/>
              <w:rPr>
                <w:rFonts w:cs="Frankruhel"/>
                <w:sz w:val="24"/>
                <w:rtl/>
              </w:rPr>
            </w:pPr>
            <w:r>
              <w:rPr>
                <w:sz w:val="24"/>
                <w:rtl/>
              </w:rPr>
              <w:t>בידוד</w:t>
            </w:r>
          </w:p>
        </w:tc>
        <w:tc>
          <w:tcPr>
            <w:tcW w:w="567" w:type="dxa"/>
          </w:tcPr>
          <w:p w14:paraId="196489B5" w14:textId="77777777" w:rsidR="00806DD4" w:rsidRPr="00806DD4" w:rsidRDefault="00806DD4" w:rsidP="00806DD4">
            <w:pPr>
              <w:spacing w:line="240" w:lineRule="auto"/>
              <w:jc w:val="left"/>
              <w:rPr>
                <w:rStyle w:val="Hyperlink"/>
                <w:rtl/>
              </w:rPr>
            </w:pPr>
            <w:hyperlink w:anchor="Seif18" w:tooltip="בידוד" w:history="1">
              <w:r w:rsidRPr="00806DD4">
                <w:rPr>
                  <w:rStyle w:val="Hyperlink"/>
                </w:rPr>
                <w:t>Go</w:t>
              </w:r>
            </w:hyperlink>
          </w:p>
        </w:tc>
        <w:tc>
          <w:tcPr>
            <w:tcW w:w="850" w:type="dxa"/>
          </w:tcPr>
          <w:p w14:paraId="41039ED3"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6DD4" w:rsidRPr="00806DD4" w14:paraId="5AA5E399" w14:textId="77777777" w:rsidTr="00806DD4">
        <w:tblPrEx>
          <w:tblCellMar>
            <w:top w:w="0" w:type="dxa"/>
            <w:bottom w:w="0" w:type="dxa"/>
          </w:tblCellMar>
        </w:tblPrEx>
        <w:tc>
          <w:tcPr>
            <w:tcW w:w="1247" w:type="dxa"/>
          </w:tcPr>
          <w:p w14:paraId="2C440894" w14:textId="77777777" w:rsidR="00806DD4" w:rsidRPr="00806DD4" w:rsidRDefault="00806DD4" w:rsidP="00806DD4">
            <w:pPr>
              <w:spacing w:line="240" w:lineRule="auto"/>
              <w:jc w:val="left"/>
              <w:rPr>
                <w:rFonts w:cs="Frankruhel"/>
                <w:sz w:val="24"/>
                <w:rtl/>
              </w:rPr>
            </w:pPr>
            <w:r>
              <w:rPr>
                <w:sz w:val="24"/>
                <w:rtl/>
              </w:rPr>
              <w:t xml:space="preserve">סעיף 19 </w:t>
            </w:r>
          </w:p>
        </w:tc>
        <w:tc>
          <w:tcPr>
            <w:tcW w:w="5669" w:type="dxa"/>
          </w:tcPr>
          <w:p w14:paraId="4909DE98" w14:textId="77777777" w:rsidR="00806DD4" w:rsidRPr="00806DD4" w:rsidRDefault="00806DD4" w:rsidP="00806DD4">
            <w:pPr>
              <w:spacing w:line="240" w:lineRule="auto"/>
              <w:jc w:val="left"/>
              <w:rPr>
                <w:rFonts w:cs="Frankruhel"/>
                <w:sz w:val="24"/>
                <w:rtl/>
              </w:rPr>
            </w:pPr>
            <w:r>
              <w:rPr>
                <w:sz w:val="24"/>
                <w:rtl/>
              </w:rPr>
              <w:t>חמרים</w:t>
            </w:r>
          </w:p>
        </w:tc>
        <w:tc>
          <w:tcPr>
            <w:tcW w:w="567" w:type="dxa"/>
          </w:tcPr>
          <w:p w14:paraId="1AAD5C57" w14:textId="77777777" w:rsidR="00806DD4" w:rsidRPr="00806DD4" w:rsidRDefault="00806DD4" w:rsidP="00806DD4">
            <w:pPr>
              <w:spacing w:line="240" w:lineRule="auto"/>
              <w:jc w:val="left"/>
              <w:rPr>
                <w:rStyle w:val="Hyperlink"/>
                <w:rtl/>
              </w:rPr>
            </w:pPr>
            <w:hyperlink w:anchor="Seif19" w:tooltip="חמרים" w:history="1">
              <w:r w:rsidRPr="00806DD4">
                <w:rPr>
                  <w:rStyle w:val="Hyperlink"/>
                </w:rPr>
                <w:t>Go</w:t>
              </w:r>
            </w:hyperlink>
          </w:p>
        </w:tc>
        <w:tc>
          <w:tcPr>
            <w:tcW w:w="850" w:type="dxa"/>
          </w:tcPr>
          <w:p w14:paraId="07BC3765"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06DD4" w:rsidRPr="00806DD4" w14:paraId="36F878CC" w14:textId="77777777" w:rsidTr="00806DD4">
        <w:tblPrEx>
          <w:tblCellMar>
            <w:top w:w="0" w:type="dxa"/>
            <w:bottom w:w="0" w:type="dxa"/>
          </w:tblCellMar>
        </w:tblPrEx>
        <w:tc>
          <w:tcPr>
            <w:tcW w:w="1247" w:type="dxa"/>
          </w:tcPr>
          <w:p w14:paraId="2919507B" w14:textId="77777777" w:rsidR="00806DD4" w:rsidRPr="00806DD4" w:rsidRDefault="00806DD4" w:rsidP="00806DD4">
            <w:pPr>
              <w:spacing w:line="240" w:lineRule="auto"/>
              <w:jc w:val="left"/>
              <w:rPr>
                <w:rFonts w:cs="Frankruhel"/>
                <w:sz w:val="24"/>
                <w:rtl/>
              </w:rPr>
            </w:pPr>
            <w:r>
              <w:rPr>
                <w:sz w:val="24"/>
                <w:rtl/>
              </w:rPr>
              <w:t xml:space="preserve">סעיף 20 </w:t>
            </w:r>
          </w:p>
        </w:tc>
        <w:tc>
          <w:tcPr>
            <w:tcW w:w="5669" w:type="dxa"/>
          </w:tcPr>
          <w:p w14:paraId="4B3147BD" w14:textId="77777777" w:rsidR="00806DD4" w:rsidRPr="00806DD4" w:rsidRDefault="00806DD4" w:rsidP="00806DD4">
            <w:pPr>
              <w:spacing w:line="240" w:lineRule="auto"/>
              <w:jc w:val="left"/>
              <w:rPr>
                <w:rFonts w:cs="Frankruhel"/>
                <w:sz w:val="24"/>
                <w:rtl/>
              </w:rPr>
            </w:pPr>
            <w:r>
              <w:rPr>
                <w:sz w:val="24"/>
                <w:rtl/>
              </w:rPr>
              <w:t>סימון</w:t>
            </w:r>
          </w:p>
        </w:tc>
        <w:tc>
          <w:tcPr>
            <w:tcW w:w="567" w:type="dxa"/>
          </w:tcPr>
          <w:p w14:paraId="3C99FB52" w14:textId="77777777" w:rsidR="00806DD4" w:rsidRPr="00806DD4" w:rsidRDefault="00806DD4" w:rsidP="00806DD4">
            <w:pPr>
              <w:spacing w:line="240" w:lineRule="auto"/>
              <w:jc w:val="left"/>
              <w:rPr>
                <w:rStyle w:val="Hyperlink"/>
                <w:rtl/>
              </w:rPr>
            </w:pPr>
            <w:hyperlink w:anchor="Seif20" w:tooltip="סימון" w:history="1">
              <w:r w:rsidRPr="00806DD4">
                <w:rPr>
                  <w:rStyle w:val="Hyperlink"/>
                </w:rPr>
                <w:t>Go</w:t>
              </w:r>
            </w:hyperlink>
          </w:p>
        </w:tc>
        <w:tc>
          <w:tcPr>
            <w:tcW w:w="850" w:type="dxa"/>
          </w:tcPr>
          <w:p w14:paraId="7A4B5493"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6DD4" w:rsidRPr="00806DD4" w14:paraId="669E41C3" w14:textId="77777777" w:rsidTr="00806DD4">
        <w:tblPrEx>
          <w:tblCellMar>
            <w:top w:w="0" w:type="dxa"/>
            <w:bottom w:w="0" w:type="dxa"/>
          </w:tblCellMar>
        </w:tblPrEx>
        <w:tc>
          <w:tcPr>
            <w:tcW w:w="1247" w:type="dxa"/>
          </w:tcPr>
          <w:p w14:paraId="753F0B70" w14:textId="77777777" w:rsidR="00806DD4" w:rsidRPr="00806DD4" w:rsidRDefault="00806DD4" w:rsidP="00806DD4">
            <w:pPr>
              <w:spacing w:line="240" w:lineRule="auto"/>
              <w:jc w:val="left"/>
              <w:rPr>
                <w:rFonts w:cs="Frankruhel"/>
                <w:sz w:val="24"/>
                <w:rtl/>
              </w:rPr>
            </w:pPr>
            <w:r>
              <w:rPr>
                <w:sz w:val="24"/>
                <w:rtl/>
              </w:rPr>
              <w:t xml:space="preserve">סעיף 21 </w:t>
            </w:r>
          </w:p>
        </w:tc>
        <w:tc>
          <w:tcPr>
            <w:tcW w:w="5669" w:type="dxa"/>
          </w:tcPr>
          <w:p w14:paraId="0EA6C605" w14:textId="77777777" w:rsidR="00806DD4" w:rsidRPr="00806DD4" w:rsidRDefault="00806DD4" w:rsidP="00806DD4">
            <w:pPr>
              <w:spacing w:line="240" w:lineRule="auto"/>
              <w:jc w:val="left"/>
              <w:rPr>
                <w:rFonts w:cs="Frankruhel"/>
                <w:sz w:val="24"/>
                <w:rtl/>
              </w:rPr>
            </w:pPr>
            <w:r>
              <w:rPr>
                <w:sz w:val="24"/>
                <w:rtl/>
              </w:rPr>
              <w:t>ניקוז</w:t>
            </w:r>
          </w:p>
        </w:tc>
        <w:tc>
          <w:tcPr>
            <w:tcW w:w="567" w:type="dxa"/>
          </w:tcPr>
          <w:p w14:paraId="2F076AE2" w14:textId="77777777" w:rsidR="00806DD4" w:rsidRPr="00806DD4" w:rsidRDefault="00806DD4" w:rsidP="00806DD4">
            <w:pPr>
              <w:spacing w:line="240" w:lineRule="auto"/>
              <w:jc w:val="left"/>
              <w:rPr>
                <w:rStyle w:val="Hyperlink"/>
                <w:rtl/>
              </w:rPr>
            </w:pPr>
            <w:hyperlink w:anchor="Seif21" w:tooltip="ניקוז" w:history="1">
              <w:r w:rsidRPr="00806DD4">
                <w:rPr>
                  <w:rStyle w:val="Hyperlink"/>
                </w:rPr>
                <w:t>Go</w:t>
              </w:r>
            </w:hyperlink>
          </w:p>
        </w:tc>
        <w:tc>
          <w:tcPr>
            <w:tcW w:w="850" w:type="dxa"/>
          </w:tcPr>
          <w:p w14:paraId="4A9C3B5D"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6DD4" w:rsidRPr="00806DD4" w14:paraId="2CE7C3B8" w14:textId="77777777" w:rsidTr="00806DD4">
        <w:tblPrEx>
          <w:tblCellMar>
            <w:top w:w="0" w:type="dxa"/>
            <w:bottom w:w="0" w:type="dxa"/>
          </w:tblCellMar>
        </w:tblPrEx>
        <w:tc>
          <w:tcPr>
            <w:tcW w:w="1247" w:type="dxa"/>
          </w:tcPr>
          <w:p w14:paraId="604DD404" w14:textId="77777777" w:rsidR="00806DD4" w:rsidRPr="00806DD4" w:rsidRDefault="00806DD4" w:rsidP="00806DD4">
            <w:pPr>
              <w:spacing w:line="240" w:lineRule="auto"/>
              <w:jc w:val="left"/>
              <w:rPr>
                <w:rFonts w:cs="Frankruhel"/>
                <w:sz w:val="24"/>
                <w:rtl/>
              </w:rPr>
            </w:pPr>
            <w:r>
              <w:rPr>
                <w:sz w:val="24"/>
                <w:rtl/>
              </w:rPr>
              <w:t xml:space="preserve">סעיף 22 </w:t>
            </w:r>
          </w:p>
        </w:tc>
        <w:tc>
          <w:tcPr>
            <w:tcW w:w="5669" w:type="dxa"/>
          </w:tcPr>
          <w:p w14:paraId="24CB9929" w14:textId="77777777" w:rsidR="00806DD4" w:rsidRPr="00806DD4" w:rsidRDefault="00806DD4" w:rsidP="00806DD4">
            <w:pPr>
              <w:spacing w:line="240" w:lineRule="auto"/>
              <w:jc w:val="left"/>
              <w:rPr>
                <w:rFonts w:cs="Frankruhel"/>
                <w:sz w:val="24"/>
                <w:rtl/>
              </w:rPr>
            </w:pPr>
            <w:r>
              <w:rPr>
                <w:sz w:val="24"/>
                <w:rtl/>
              </w:rPr>
              <w:t>הגנה בפני אש ודרכי מילוט</w:t>
            </w:r>
          </w:p>
        </w:tc>
        <w:tc>
          <w:tcPr>
            <w:tcW w:w="567" w:type="dxa"/>
          </w:tcPr>
          <w:p w14:paraId="31BF8F77" w14:textId="77777777" w:rsidR="00806DD4" w:rsidRPr="00806DD4" w:rsidRDefault="00806DD4" w:rsidP="00806DD4">
            <w:pPr>
              <w:spacing w:line="240" w:lineRule="auto"/>
              <w:jc w:val="left"/>
              <w:rPr>
                <w:rStyle w:val="Hyperlink"/>
                <w:rtl/>
              </w:rPr>
            </w:pPr>
            <w:hyperlink w:anchor="Seif22" w:tooltip="הגנה בפני אש ודרכי מילוט" w:history="1">
              <w:r w:rsidRPr="00806DD4">
                <w:rPr>
                  <w:rStyle w:val="Hyperlink"/>
                </w:rPr>
                <w:t>Go</w:t>
              </w:r>
            </w:hyperlink>
          </w:p>
        </w:tc>
        <w:tc>
          <w:tcPr>
            <w:tcW w:w="850" w:type="dxa"/>
          </w:tcPr>
          <w:p w14:paraId="1CEF8C58"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6DD4" w:rsidRPr="00806DD4" w14:paraId="50C0CF36" w14:textId="77777777" w:rsidTr="00806DD4">
        <w:tblPrEx>
          <w:tblCellMar>
            <w:top w:w="0" w:type="dxa"/>
            <w:bottom w:w="0" w:type="dxa"/>
          </w:tblCellMar>
        </w:tblPrEx>
        <w:tc>
          <w:tcPr>
            <w:tcW w:w="1247" w:type="dxa"/>
          </w:tcPr>
          <w:p w14:paraId="524C22B7" w14:textId="77777777" w:rsidR="00806DD4" w:rsidRPr="00806DD4" w:rsidRDefault="00806DD4" w:rsidP="00806DD4">
            <w:pPr>
              <w:spacing w:line="240" w:lineRule="auto"/>
              <w:jc w:val="left"/>
              <w:rPr>
                <w:rFonts w:cs="Frankruhel"/>
                <w:sz w:val="24"/>
                <w:rtl/>
              </w:rPr>
            </w:pPr>
            <w:r>
              <w:rPr>
                <w:sz w:val="24"/>
                <w:rtl/>
              </w:rPr>
              <w:t xml:space="preserve">סעיף 23 </w:t>
            </w:r>
          </w:p>
        </w:tc>
        <w:tc>
          <w:tcPr>
            <w:tcW w:w="5669" w:type="dxa"/>
          </w:tcPr>
          <w:p w14:paraId="4DDC9B26" w14:textId="77777777" w:rsidR="00806DD4" w:rsidRPr="00806DD4" w:rsidRDefault="00806DD4" w:rsidP="00806DD4">
            <w:pPr>
              <w:spacing w:line="240" w:lineRule="auto"/>
              <w:jc w:val="left"/>
              <w:rPr>
                <w:rFonts w:cs="Frankruhel"/>
                <w:sz w:val="24"/>
                <w:rtl/>
              </w:rPr>
            </w:pPr>
            <w:r>
              <w:rPr>
                <w:sz w:val="24"/>
                <w:rtl/>
              </w:rPr>
              <w:t>מיזוג אויר, חימום וקירור</w:t>
            </w:r>
          </w:p>
        </w:tc>
        <w:tc>
          <w:tcPr>
            <w:tcW w:w="567" w:type="dxa"/>
          </w:tcPr>
          <w:p w14:paraId="2338E463" w14:textId="77777777" w:rsidR="00806DD4" w:rsidRPr="00806DD4" w:rsidRDefault="00806DD4" w:rsidP="00806DD4">
            <w:pPr>
              <w:spacing w:line="240" w:lineRule="auto"/>
              <w:jc w:val="left"/>
              <w:rPr>
                <w:rStyle w:val="Hyperlink"/>
                <w:rtl/>
              </w:rPr>
            </w:pPr>
            <w:hyperlink w:anchor="Seif23" w:tooltip="מיזוג אויר, חימום וקירור" w:history="1">
              <w:r w:rsidRPr="00806DD4">
                <w:rPr>
                  <w:rStyle w:val="Hyperlink"/>
                </w:rPr>
                <w:t>Go</w:t>
              </w:r>
            </w:hyperlink>
          </w:p>
        </w:tc>
        <w:tc>
          <w:tcPr>
            <w:tcW w:w="850" w:type="dxa"/>
          </w:tcPr>
          <w:p w14:paraId="589E6CCD"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6DD4" w:rsidRPr="00806DD4" w14:paraId="2688D805" w14:textId="77777777" w:rsidTr="00806DD4">
        <w:tblPrEx>
          <w:tblCellMar>
            <w:top w:w="0" w:type="dxa"/>
            <w:bottom w:w="0" w:type="dxa"/>
          </w:tblCellMar>
        </w:tblPrEx>
        <w:tc>
          <w:tcPr>
            <w:tcW w:w="1247" w:type="dxa"/>
          </w:tcPr>
          <w:p w14:paraId="0FDA2330" w14:textId="77777777" w:rsidR="00806DD4" w:rsidRPr="00806DD4" w:rsidRDefault="00806DD4" w:rsidP="00806DD4">
            <w:pPr>
              <w:spacing w:line="240" w:lineRule="auto"/>
              <w:jc w:val="left"/>
              <w:rPr>
                <w:rFonts w:cs="Frankruhel"/>
                <w:sz w:val="24"/>
                <w:rtl/>
              </w:rPr>
            </w:pPr>
            <w:r>
              <w:rPr>
                <w:sz w:val="24"/>
                <w:rtl/>
              </w:rPr>
              <w:t xml:space="preserve">סעיף 24 </w:t>
            </w:r>
          </w:p>
        </w:tc>
        <w:tc>
          <w:tcPr>
            <w:tcW w:w="5669" w:type="dxa"/>
          </w:tcPr>
          <w:p w14:paraId="3E849060" w14:textId="77777777" w:rsidR="00806DD4" w:rsidRPr="00806DD4" w:rsidRDefault="00806DD4" w:rsidP="00806DD4">
            <w:pPr>
              <w:spacing w:line="240" w:lineRule="auto"/>
              <w:jc w:val="left"/>
              <w:rPr>
                <w:rFonts w:cs="Frankruhel"/>
                <w:sz w:val="24"/>
                <w:rtl/>
              </w:rPr>
            </w:pPr>
            <w:r>
              <w:rPr>
                <w:sz w:val="24"/>
                <w:rtl/>
              </w:rPr>
              <w:t>תאורה</w:t>
            </w:r>
          </w:p>
        </w:tc>
        <w:tc>
          <w:tcPr>
            <w:tcW w:w="567" w:type="dxa"/>
          </w:tcPr>
          <w:p w14:paraId="7EA38598" w14:textId="77777777" w:rsidR="00806DD4" w:rsidRPr="00806DD4" w:rsidRDefault="00806DD4" w:rsidP="00806DD4">
            <w:pPr>
              <w:spacing w:line="240" w:lineRule="auto"/>
              <w:jc w:val="left"/>
              <w:rPr>
                <w:rStyle w:val="Hyperlink"/>
                <w:rtl/>
              </w:rPr>
            </w:pPr>
            <w:hyperlink w:anchor="Seif24" w:tooltip="תאורה" w:history="1">
              <w:r w:rsidRPr="00806DD4">
                <w:rPr>
                  <w:rStyle w:val="Hyperlink"/>
                </w:rPr>
                <w:t>Go</w:t>
              </w:r>
            </w:hyperlink>
          </w:p>
        </w:tc>
        <w:tc>
          <w:tcPr>
            <w:tcW w:w="850" w:type="dxa"/>
          </w:tcPr>
          <w:p w14:paraId="62490670"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06DD4" w:rsidRPr="00806DD4" w14:paraId="3C22B285" w14:textId="77777777" w:rsidTr="00806DD4">
        <w:tblPrEx>
          <w:tblCellMar>
            <w:top w:w="0" w:type="dxa"/>
            <w:bottom w:w="0" w:type="dxa"/>
          </w:tblCellMar>
        </w:tblPrEx>
        <w:tc>
          <w:tcPr>
            <w:tcW w:w="1247" w:type="dxa"/>
          </w:tcPr>
          <w:p w14:paraId="6AD40FC8" w14:textId="77777777" w:rsidR="00806DD4" w:rsidRPr="00806DD4" w:rsidRDefault="00806DD4" w:rsidP="00806DD4">
            <w:pPr>
              <w:spacing w:line="240" w:lineRule="auto"/>
              <w:jc w:val="left"/>
              <w:rPr>
                <w:rFonts w:cs="Frankruhel"/>
                <w:sz w:val="24"/>
                <w:rtl/>
              </w:rPr>
            </w:pPr>
            <w:r>
              <w:rPr>
                <w:sz w:val="24"/>
                <w:rtl/>
              </w:rPr>
              <w:t xml:space="preserve">סעיף 25 </w:t>
            </w:r>
          </w:p>
        </w:tc>
        <w:tc>
          <w:tcPr>
            <w:tcW w:w="5669" w:type="dxa"/>
          </w:tcPr>
          <w:p w14:paraId="646E4EEF" w14:textId="77777777" w:rsidR="00806DD4" w:rsidRPr="00806DD4" w:rsidRDefault="00806DD4" w:rsidP="00806DD4">
            <w:pPr>
              <w:spacing w:line="240" w:lineRule="auto"/>
              <w:jc w:val="left"/>
              <w:rPr>
                <w:rFonts w:cs="Frankruhel"/>
                <w:sz w:val="24"/>
                <w:rtl/>
              </w:rPr>
            </w:pPr>
            <w:r>
              <w:rPr>
                <w:sz w:val="24"/>
                <w:rtl/>
              </w:rPr>
              <w:t>מניעת רעש מזיק</w:t>
            </w:r>
          </w:p>
        </w:tc>
        <w:tc>
          <w:tcPr>
            <w:tcW w:w="567" w:type="dxa"/>
          </w:tcPr>
          <w:p w14:paraId="76D71A96" w14:textId="77777777" w:rsidR="00806DD4" w:rsidRPr="00806DD4" w:rsidRDefault="00806DD4" w:rsidP="00806DD4">
            <w:pPr>
              <w:spacing w:line="240" w:lineRule="auto"/>
              <w:jc w:val="left"/>
              <w:rPr>
                <w:rStyle w:val="Hyperlink"/>
                <w:rtl/>
              </w:rPr>
            </w:pPr>
            <w:hyperlink w:anchor="Seif25" w:tooltip="מניעת רעש מזיק" w:history="1">
              <w:r w:rsidRPr="00806DD4">
                <w:rPr>
                  <w:rStyle w:val="Hyperlink"/>
                </w:rPr>
                <w:t>Go</w:t>
              </w:r>
            </w:hyperlink>
          </w:p>
        </w:tc>
        <w:tc>
          <w:tcPr>
            <w:tcW w:w="850" w:type="dxa"/>
          </w:tcPr>
          <w:p w14:paraId="3523DEAF"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6DD4" w:rsidRPr="00806DD4" w14:paraId="74F768BE" w14:textId="77777777" w:rsidTr="00806DD4">
        <w:tblPrEx>
          <w:tblCellMar>
            <w:top w:w="0" w:type="dxa"/>
            <w:bottom w:w="0" w:type="dxa"/>
          </w:tblCellMar>
        </w:tblPrEx>
        <w:tc>
          <w:tcPr>
            <w:tcW w:w="1247" w:type="dxa"/>
          </w:tcPr>
          <w:p w14:paraId="1A277515" w14:textId="77777777" w:rsidR="00806DD4" w:rsidRPr="00806DD4" w:rsidRDefault="00806DD4" w:rsidP="00806DD4">
            <w:pPr>
              <w:spacing w:line="240" w:lineRule="auto"/>
              <w:jc w:val="left"/>
              <w:rPr>
                <w:rFonts w:cs="Frankruhel"/>
                <w:sz w:val="24"/>
                <w:rtl/>
              </w:rPr>
            </w:pPr>
            <w:r>
              <w:rPr>
                <w:sz w:val="24"/>
                <w:rtl/>
              </w:rPr>
              <w:t xml:space="preserve">סעיף 26 </w:t>
            </w:r>
          </w:p>
        </w:tc>
        <w:tc>
          <w:tcPr>
            <w:tcW w:w="5669" w:type="dxa"/>
          </w:tcPr>
          <w:p w14:paraId="76C35528" w14:textId="77777777" w:rsidR="00806DD4" w:rsidRPr="00806DD4" w:rsidRDefault="00806DD4" w:rsidP="00806DD4">
            <w:pPr>
              <w:spacing w:line="240" w:lineRule="auto"/>
              <w:jc w:val="left"/>
              <w:rPr>
                <w:rFonts w:cs="Frankruhel"/>
                <w:sz w:val="24"/>
                <w:rtl/>
              </w:rPr>
            </w:pPr>
            <w:r>
              <w:rPr>
                <w:sz w:val="24"/>
                <w:rtl/>
              </w:rPr>
              <w:t>מנהגים לאומיים מיוחדים</w:t>
            </w:r>
          </w:p>
        </w:tc>
        <w:tc>
          <w:tcPr>
            <w:tcW w:w="567" w:type="dxa"/>
          </w:tcPr>
          <w:p w14:paraId="3EA6D804" w14:textId="77777777" w:rsidR="00806DD4" w:rsidRPr="00806DD4" w:rsidRDefault="00806DD4" w:rsidP="00806DD4">
            <w:pPr>
              <w:spacing w:line="240" w:lineRule="auto"/>
              <w:jc w:val="left"/>
              <w:rPr>
                <w:rStyle w:val="Hyperlink"/>
                <w:rtl/>
              </w:rPr>
            </w:pPr>
            <w:hyperlink w:anchor="Seif26" w:tooltip="מנהגים לאומיים מיוחדים" w:history="1">
              <w:r w:rsidRPr="00806DD4">
                <w:rPr>
                  <w:rStyle w:val="Hyperlink"/>
                </w:rPr>
                <w:t>Go</w:t>
              </w:r>
            </w:hyperlink>
          </w:p>
        </w:tc>
        <w:tc>
          <w:tcPr>
            <w:tcW w:w="850" w:type="dxa"/>
          </w:tcPr>
          <w:p w14:paraId="21B9EE4B"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6DD4" w:rsidRPr="00806DD4" w14:paraId="46A948F3" w14:textId="77777777" w:rsidTr="00806DD4">
        <w:tblPrEx>
          <w:tblCellMar>
            <w:top w:w="0" w:type="dxa"/>
            <w:bottom w:w="0" w:type="dxa"/>
          </w:tblCellMar>
        </w:tblPrEx>
        <w:tc>
          <w:tcPr>
            <w:tcW w:w="1247" w:type="dxa"/>
          </w:tcPr>
          <w:p w14:paraId="527A3563" w14:textId="77777777" w:rsidR="00806DD4" w:rsidRPr="00806DD4" w:rsidRDefault="00806DD4" w:rsidP="00806DD4">
            <w:pPr>
              <w:spacing w:line="240" w:lineRule="auto"/>
              <w:jc w:val="left"/>
              <w:rPr>
                <w:rFonts w:cs="Frankruhel"/>
                <w:sz w:val="24"/>
                <w:rtl/>
              </w:rPr>
            </w:pPr>
          </w:p>
        </w:tc>
        <w:tc>
          <w:tcPr>
            <w:tcW w:w="5669" w:type="dxa"/>
          </w:tcPr>
          <w:p w14:paraId="355EF440" w14:textId="77777777" w:rsidR="00806DD4" w:rsidRPr="00806DD4" w:rsidRDefault="00806DD4" w:rsidP="00806DD4">
            <w:pPr>
              <w:spacing w:line="240" w:lineRule="auto"/>
              <w:jc w:val="left"/>
              <w:rPr>
                <w:rFonts w:cs="Frankruhel"/>
                <w:sz w:val="24"/>
                <w:rtl/>
              </w:rPr>
            </w:pPr>
            <w:r>
              <w:rPr>
                <w:sz w:val="24"/>
                <w:rtl/>
              </w:rPr>
              <w:t>פרק ז': דרישות מיוחדות ופרטים טכניים</w:t>
            </w:r>
          </w:p>
        </w:tc>
        <w:tc>
          <w:tcPr>
            <w:tcW w:w="567" w:type="dxa"/>
          </w:tcPr>
          <w:p w14:paraId="16CD1A90" w14:textId="77777777" w:rsidR="00806DD4" w:rsidRPr="00806DD4" w:rsidRDefault="00806DD4" w:rsidP="00806DD4">
            <w:pPr>
              <w:spacing w:line="240" w:lineRule="auto"/>
              <w:jc w:val="left"/>
              <w:rPr>
                <w:rStyle w:val="Hyperlink"/>
                <w:rtl/>
              </w:rPr>
            </w:pPr>
            <w:hyperlink w:anchor="med6" w:tooltip="פרק ז: דרישות מיוחדות ופרטים טכניים" w:history="1">
              <w:r w:rsidRPr="00806DD4">
                <w:rPr>
                  <w:rStyle w:val="Hyperlink"/>
                </w:rPr>
                <w:t>Go</w:t>
              </w:r>
            </w:hyperlink>
          </w:p>
        </w:tc>
        <w:tc>
          <w:tcPr>
            <w:tcW w:w="850" w:type="dxa"/>
          </w:tcPr>
          <w:p w14:paraId="5580BB96"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6DD4" w:rsidRPr="00806DD4" w14:paraId="2440308D" w14:textId="77777777" w:rsidTr="00806DD4">
        <w:tblPrEx>
          <w:tblCellMar>
            <w:top w:w="0" w:type="dxa"/>
            <w:bottom w:w="0" w:type="dxa"/>
          </w:tblCellMar>
        </w:tblPrEx>
        <w:tc>
          <w:tcPr>
            <w:tcW w:w="1247" w:type="dxa"/>
          </w:tcPr>
          <w:p w14:paraId="67607BD9" w14:textId="77777777" w:rsidR="00806DD4" w:rsidRPr="00806DD4" w:rsidRDefault="00806DD4" w:rsidP="00806DD4">
            <w:pPr>
              <w:spacing w:line="240" w:lineRule="auto"/>
              <w:jc w:val="left"/>
              <w:rPr>
                <w:rFonts w:cs="Frankruhel"/>
                <w:sz w:val="24"/>
                <w:rtl/>
              </w:rPr>
            </w:pPr>
            <w:r>
              <w:rPr>
                <w:sz w:val="24"/>
                <w:rtl/>
              </w:rPr>
              <w:t xml:space="preserve">סעיף 27 </w:t>
            </w:r>
          </w:p>
        </w:tc>
        <w:tc>
          <w:tcPr>
            <w:tcW w:w="5669" w:type="dxa"/>
          </w:tcPr>
          <w:p w14:paraId="7B7C3169" w14:textId="77777777" w:rsidR="00806DD4" w:rsidRPr="00806DD4" w:rsidRDefault="00806DD4" w:rsidP="00806DD4">
            <w:pPr>
              <w:spacing w:line="240" w:lineRule="auto"/>
              <w:jc w:val="left"/>
              <w:rPr>
                <w:rFonts w:cs="Frankruhel"/>
                <w:sz w:val="24"/>
                <w:rtl/>
              </w:rPr>
            </w:pPr>
            <w:r>
              <w:rPr>
                <w:sz w:val="24"/>
                <w:rtl/>
              </w:rPr>
              <w:t>גבהם של מגורי צוות</w:t>
            </w:r>
          </w:p>
        </w:tc>
        <w:tc>
          <w:tcPr>
            <w:tcW w:w="567" w:type="dxa"/>
          </w:tcPr>
          <w:p w14:paraId="66807377" w14:textId="77777777" w:rsidR="00806DD4" w:rsidRPr="00806DD4" w:rsidRDefault="00806DD4" w:rsidP="00806DD4">
            <w:pPr>
              <w:spacing w:line="240" w:lineRule="auto"/>
              <w:jc w:val="left"/>
              <w:rPr>
                <w:rStyle w:val="Hyperlink"/>
                <w:rtl/>
              </w:rPr>
            </w:pPr>
            <w:hyperlink w:anchor="Seif27" w:tooltip="גבהם של מגורי צוות" w:history="1">
              <w:r w:rsidRPr="00806DD4">
                <w:rPr>
                  <w:rStyle w:val="Hyperlink"/>
                </w:rPr>
                <w:t>Go</w:t>
              </w:r>
            </w:hyperlink>
          </w:p>
        </w:tc>
        <w:tc>
          <w:tcPr>
            <w:tcW w:w="850" w:type="dxa"/>
          </w:tcPr>
          <w:p w14:paraId="68DA92D7"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6DD4" w:rsidRPr="00806DD4" w14:paraId="37916B51" w14:textId="77777777" w:rsidTr="00806DD4">
        <w:tblPrEx>
          <w:tblCellMar>
            <w:top w:w="0" w:type="dxa"/>
            <w:bottom w:w="0" w:type="dxa"/>
          </w:tblCellMar>
        </w:tblPrEx>
        <w:tc>
          <w:tcPr>
            <w:tcW w:w="1247" w:type="dxa"/>
          </w:tcPr>
          <w:p w14:paraId="4D936105" w14:textId="77777777" w:rsidR="00806DD4" w:rsidRPr="00806DD4" w:rsidRDefault="00806DD4" w:rsidP="00806DD4">
            <w:pPr>
              <w:spacing w:line="240" w:lineRule="auto"/>
              <w:jc w:val="left"/>
              <w:rPr>
                <w:rFonts w:cs="Frankruhel"/>
                <w:sz w:val="24"/>
                <w:rtl/>
              </w:rPr>
            </w:pPr>
            <w:r>
              <w:rPr>
                <w:sz w:val="24"/>
                <w:rtl/>
              </w:rPr>
              <w:t xml:space="preserve">סעיף 28 </w:t>
            </w:r>
          </w:p>
        </w:tc>
        <w:tc>
          <w:tcPr>
            <w:tcW w:w="5669" w:type="dxa"/>
          </w:tcPr>
          <w:p w14:paraId="29FDE7D1" w14:textId="77777777" w:rsidR="00806DD4" w:rsidRPr="00806DD4" w:rsidRDefault="00806DD4" w:rsidP="00806DD4">
            <w:pPr>
              <w:spacing w:line="240" w:lineRule="auto"/>
              <w:jc w:val="left"/>
              <w:rPr>
                <w:rFonts w:cs="Frankruhel"/>
                <w:sz w:val="24"/>
                <w:rtl/>
              </w:rPr>
            </w:pPr>
            <w:r>
              <w:rPr>
                <w:sz w:val="24"/>
                <w:rtl/>
              </w:rPr>
              <w:t>דלתות</w:t>
            </w:r>
          </w:p>
        </w:tc>
        <w:tc>
          <w:tcPr>
            <w:tcW w:w="567" w:type="dxa"/>
          </w:tcPr>
          <w:p w14:paraId="0CB2FF17" w14:textId="77777777" w:rsidR="00806DD4" w:rsidRPr="00806DD4" w:rsidRDefault="00806DD4" w:rsidP="00806DD4">
            <w:pPr>
              <w:spacing w:line="240" w:lineRule="auto"/>
              <w:jc w:val="left"/>
              <w:rPr>
                <w:rStyle w:val="Hyperlink"/>
                <w:rtl/>
              </w:rPr>
            </w:pPr>
            <w:hyperlink w:anchor="Seif28" w:tooltip="דלתות" w:history="1">
              <w:r w:rsidRPr="00806DD4">
                <w:rPr>
                  <w:rStyle w:val="Hyperlink"/>
                </w:rPr>
                <w:t>Go</w:t>
              </w:r>
            </w:hyperlink>
          </w:p>
        </w:tc>
        <w:tc>
          <w:tcPr>
            <w:tcW w:w="850" w:type="dxa"/>
          </w:tcPr>
          <w:p w14:paraId="49F0D7BE"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6DD4" w:rsidRPr="00806DD4" w14:paraId="4753D387" w14:textId="77777777" w:rsidTr="00806DD4">
        <w:tblPrEx>
          <w:tblCellMar>
            <w:top w:w="0" w:type="dxa"/>
            <w:bottom w:w="0" w:type="dxa"/>
          </w:tblCellMar>
        </w:tblPrEx>
        <w:tc>
          <w:tcPr>
            <w:tcW w:w="1247" w:type="dxa"/>
          </w:tcPr>
          <w:p w14:paraId="60CECD5A" w14:textId="77777777" w:rsidR="00806DD4" w:rsidRPr="00806DD4" w:rsidRDefault="00806DD4" w:rsidP="00806DD4">
            <w:pPr>
              <w:spacing w:line="240" w:lineRule="auto"/>
              <w:jc w:val="left"/>
              <w:rPr>
                <w:rFonts w:cs="Frankruhel"/>
                <w:sz w:val="24"/>
                <w:rtl/>
              </w:rPr>
            </w:pPr>
            <w:r>
              <w:rPr>
                <w:sz w:val="24"/>
                <w:rtl/>
              </w:rPr>
              <w:t xml:space="preserve">סעיף 29 </w:t>
            </w:r>
          </w:p>
        </w:tc>
        <w:tc>
          <w:tcPr>
            <w:tcW w:w="5669" w:type="dxa"/>
          </w:tcPr>
          <w:p w14:paraId="78A8E81C" w14:textId="77777777" w:rsidR="00806DD4" w:rsidRPr="00806DD4" w:rsidRDefault="00806DD4" w:rsidP="00806DD4">
            <w:pPr>
              <w:spacing w:line="240" w:lineRule="auto"/>
              <w:jc w:val="left"/>
              <w:rPr>
                <w:rFonts w:cs="Frankruhel"/>
                <w:sz w:val="24"/>
                <w:rtl/>
              </w:rPr>
            </w:pPr>
            <w:r>
              <w:rPr>
                <w:sz w:val="24"/>
                <w:rtl/>
              </w:rPr>
              <w:t>מדרגות</w:t>
            </w:r>
          </w:p>
        </w:tc>
        <w:tc>
          <w:tcPr>
            <w:tcW w:w="567" w:type="dxa"/>
          </w:tcPr>
          <w:p w14:paraId="02DD6207" w14:textId="77777777" w:rsidR="00806DD4" w:rsidRPr="00806DD4" w:rsidRDefault="00806DD4" w:rsidP="00806DD4">
            <w:pPr>
              <w:spacing w:line="240" w:lineRule="auto"/>
              <w:jc w:val="left"/>
              <w:rPr>
                <w:rStyle w:val="Hyperlink"/>
                <w:rtl/>
              </w:rPr>
            </w:pPr>
            <w:hyperlink w:anchor="Seif29" w:tooltip="מדרגות" w:history="1">
              <w:r w:rsidRPr="00806DD4">
                <w:rPr>
                  <w:rStyle w:val="Hyperlink"/>
                </w:rPr>
                <w:t>Go</w:t>
              </w:r>
            </w:hyperlink>
          </w:p>
        </w:tc>
        <w:tc>
          <w:tcPr>
            <w:tcW w:w="850" w:type="dxa"/>
          </w:tcPr>
          <w:p w14:paraId="020650BB"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6DD4" w:rsidRPr="00806DD4" w14:paraId="22422342" w14:textId="77777777" w:rsidTr="00806DD4">
        <w:tblPrEx>
          <w:tblCellMar>
            <w:top w:w="0" w:type="dxa"/>
            <w:bottom w:w="0" w:type="dxa"/>
          </w:tblCellMar>
        </w:tblPrEx>
        <w:tc>
          <w:tcPr>
            <w:tcW w:w="1247" w:type="dxa"/>
          </w:tcPr>
          <w:p w14:paraId="75E6B85A" w14:textId="77777777" w:rsidR="00806DD4" w:rsidRPr="00806DD4" w:rsidRDefault="00806DD4" w:rsidP="00806DD4">
            <w:pPr>
              <w:spacing w:line="240" w:lineRule="auto"/>
              <w:jc w:val="left"/>
              <w:rPr>
                <w:rFonts w:cs="Frankruhel"/>
                <w:sz w:val="24"/>
                <w:rtl/>
              </w:rPr>
            </w:pPr>
            <w:r>
              <w:rPr>
                <w:sz w:val="24"/>
                <w:rtl/>
              </w:rPr>
              <w:lastRenderedPageBreak/>
              <w:t xml:space="preserve">סעיף 30 </w:t>
            </w:r>
          </w:p>
        </w:tc>
        <w:tc>
          <w:tcPr>
            <w:tcW w:w="5669" w:type="dxa"/>
          </w:tcPr>
          <w:p w14:paraId="2F3B56D9" w14:textId="77777777" w:rsidR="00806DD4" w:rsidRPr="00806DD4" w:rsidRDefault="00806DD4" w:rsidP="00806DD4">
            <w:pPr>
              <w:spacing w:line="240" w:lineRule="auto"/>
              <w:jc w:val="left"/>
              <w:rPr>
                <w:rFonts w:cs="Frankruhel"/>
                <w:sz w:val="24"/>
                <w:rtl/>
              </w:rPr>
            </w:pPr>
            <w:r>
              <w:rPr>
                <w:sz w:val="24"/>
                <w:rtl/>
              </w:rPr>
              <w:t>גידור ומעקים</w:t>
            </w:r>
          </w:p>
        </w:tc>
        <w:tc>
          <w:tcPr>
            <w:tcW w:w="567" w:type="dxa"/>
          </w:tcPr>
          <w:p w14:paraId="127F89F1" w14:textId="77777777" w:rsidR="00806DD4" w:rsidRPr="00806DD4" w:rsidRDefault="00806DD4" w:rsidP="00806DD4">
            <w:pPr>
              <w:spacing w:line="240" w:lineRule="auto"/>
              <w:jc w:val="left"/>
              <w:rPr>
                <w:rStyle w:val="Hyperlink"/>
                <w:rtl/>
              </w:rPr>
            </w:pPr>
            <w:hyperlink w:anchor="Seif30" w:tooltip="גידור ומעקים" w:history="1">
              <w:r w:rsidRPr="00806DD4">
                <w:rPr>
                  <w:rStyle w:val="Hyperlink"/>
                </w:rPr>
                <w:t>Go</w:t>
              </w:r>
            </w:hyperlink>
          </w:p>
        </w:tc>
        <w:tc>
          <w:tcPr>
            <w:tcW w:w="850" w:type="dxa"/>
          </w:tcPr>
          <w:p w14:paraId="41DBA47D"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06DD4" w:rsidRPr="00806DD4" w14:paraId="54723CBD" w14:textId="77777777" w:rsidTr="00806DD4">
        <w:tblPrEx>
          <w:tblCellMar>
            <w:top w:w="0" w:type="dxa"/>
            <w:bottom w:w="0" w:type="dxa"/>
          </w:tblCellMar>
        </w:tblPrEx>
        <w:tc>
          <w:tcPr>
            <w:tcW w:w="1247" w:type="dxa"/>
          </w:tcPr>
          <w:p w14:paraId="5E4F5844" w14:textId="77777777" w:rsidR="00806DD4" w:rsidRPr="00806DD4" w:rsidRDefault="00806DD4" w:rsidP="00806DD4">
            <w:pPr>
              <w:spacing w:line="240" w:lineRule="auto"/>
              <w:jc w:val="left"/>
              <w:rPr>
                <w:rFonts w:cs="Frankruhel"/>
                <w:sz w:val="24"/>
                <w:rtl/>
              </w:rPr>
            </w:pPr>
          </w:p>
        </w:tc>
        <w:tc>
          <w:tcPr>
            <w:tcW w:w="5669" w:type="dxa"/>
          </w:tcPr>
          <w:p w14:paraId="24FA18DF" w14:textId="77777777" w:rsidR="00806DD4" w:rsidRPr="00806DD4" w:rsidRDefault="00806DD4" w:rsidP="00806DD4">
            <w:pPr>
              <w:spacing w:line="240" w:lineRule="auto"/>
              <w:jc w:val="left"/>
              <w:rPr>
                <w:rFonts w:cs="Frankruhel"/>
                <w:sz w:val="24"/>
                <w:rtl/>
              </w:rPr>
            </w:pPr>
            <w:r>
              <w:rPr>
                <w:sz w:val="24"/>
                <w:rtl/>
              </w:rPr>
              <w:t>פרק ח': חדרי שינה וחדר מגורים</w:t>
            </w:r>
          </w:p>
        </w:tc>
        <w:tc>
          <w:tcPr>
            <w:tcW w:w="567" w:type="dxa"/>
          </w:tcPr>
          <w:p w14:paraId="2998F9A1" w14:textId="77777777" w:rsidR="00806DD4" w:rsidRPr="00806DD4" w:rsidRDefault="00806DD4" w:rsidP="00806DD4">
            <w:pPr>
              <w:spacing w:line="240" w:lineRule="auto"/>
              <w:jc w:val="left"/>
              <w:rPr>
                <w:rStyle w:val="Hyperlink"/>
                <w:rtl/>
              </w:rPr>
            </w:pPr>
            <w:hyperlink w:anchor="med7" w:tooltip="פרק ח: חדרי שינה וחדר מגורים" w:history="1">
              <w:r w:rsidRPr="00806DD4">
                <w:rPr>
                  <w:rStyle w:val="Hyperlink"/>
                </w:rPr>
                <w:t>Go</w:t>
              </w:r>
            </w:hyperlink>
          </w:p>
        </w:tc>
        <w:tc>
          <w:tcPr>
            <w:tcW w:w="850" w:type="dxa"/>
          </w:tcPr>
          <w:p w14:paraId="6CAD6E6D"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6DD4" w:rsidRPr="00806DD4" w14:paraId="4226B434" w14:textId="77777777" w:rsidTr="00806DD4">
        <w:tblPrEx>
          <w:tblCellMar>
            <w:top w:w="0" w:type="dxa"/>
            <w:bottom w:w="0" w:type="dxa"/>
          </w:tblCellMar>
        </w:tblPrEx>
        <w:tc>
          <w:tcPr>
            <w:tcW w:w="1247" w:type="dxa"/>
          </w:tcPr>
          <w:p w14:paraId="3D91034A" w14:textId="77777777" w:rsidR="00806DD4" w:rsidRPr="00806DD4" w:rsidRDefault="00806DD4" w:rsidP="00806DD4">
            <w:pPr>
              <w:spacing w:line="240" w:lineRule="auto"/>
              <w:jc w:val="left"/>
              <w:rPr>
                <w:rFonts w:cs="Frankruhel"/>
                <w:sz w:val="24"/>
                <w:rtl/>
              </w:rPr>
            </w:pPr>
            <w:r>
              <w:rPr>
                <w:sz w:val="24"/>
                <w:rtl/>
              </w:rPr>
              <w:t xml:space="preserve">סעיף 31 </w:t>
            </w:r>
          </w:p>
        </w:tc>
        <w:tc>
          <w:tcPr>
            <w:tcW w:w="5669" w:type="dxa"/>
          </w:tcPr>
          <w:p w14:paraId="7F38058C" w14:textId="77777777" w:rsidR="00806DD4" w:rsidRPr="00806DD4" w:rsidRDefault="00806DD4" w:rsidP="00806DD4">
            <w:pPr>
              <w:spacing w:line="240" w:lineRule="auto"/>
              <w:jc w:val="left"/>
              <w:rPr>
                <w:rFonts w:cs="Frankruhel"/>
                <w:sz w:val="24"/>
                <w:rtl/>
              </w:rPr>
            </w:pPr>
            <w:r>
              <w:rPr>
                <w:sz w:val="24"/>
                <w:rtl/>
              </w:rPr>
              <w:t>חדרי שינה</w:t>
            </w:r>
          </w:p>
        </w:tc>
        <w:tc>
          <w:tcPr>
            <w:tcW w:w="567" w:type="dxa"/>
          </w:tcPr>
          <w:p w14:paraId="2339B9A2" w14:textId="77777777" w:rsidR="00806DD4" w:rsidRPr="00806DD4" w:rsidRDefault="00806DD4" w:rsidP="00806DD4">
            <w:pPr>
              <w:spacing w:line="240" w:lineRule="auto"/>
              <w:jc w:val="left"/>
              <w:rPr>
                <w:rStyle w:val="Hyperlink"/>
                <w:rtl/>
              </w:rPr>
            </w:pPr>
            <w:hyperlink w:anchor="Seif31" w:tooltip="חדרי שינה" w:history="1">
              <w:r w:rsidRPr="00806DD4">
                <w:rPr>
                  <w:rStyle w:val="Hyperlink"/>
                </w:rPr>
                <w:t>Go</w:t>
              </w:r>
            </w:hyperlink>
          </w:p>
        </w:tc>
        <w:tc>
          <w:tcPr>
            <w:tcW w:w="850" w:type="dxa"/>
          </w:tcPr>
          <w:p w14:paraId="7893335F"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6DD4" w:rsidRPr="00806DD4" w14:paraId="05AB6FCB" w14:textId="77777777" w:rsidTr="00806DD4">
        <w:tblPrEx>
          <w:tblCellMar>
            <w:top w:w="0" w:type="dxa"/>
            <w:bottom w:w="0" w:type="dxa"/>
          </w:tblCellMar>
        </w:tblPrEx>
        <w:tc>
          <w:tcPr>
            <w:tcW w:w="1247" w:type="dxa"/>
          </w:tcPr>
          <w:p w14:paraId="61DC0FEC" w14:textId="77777777" w:rsidR="00806DD4" w:rsidRPr="00806DD4" w:rsidRDefault="00806DD4" w:rsidP="00806DD4">
            <w:pPr>
              <w:spacing w:line="240" w:lineRule="auto"/>
              <w:jc w:val="left"/>
              <w:rPr>
                <w:rFonts w:cs="Frankruhel"/>
                <w:sz w:val="24"/>
                <w:rtl/>
              </w:rPr>
            </w:pPr>
            <w:r>
              <w:rPr>
                <w:sz w:val="24"/>
                <w:rtl/>
              </w:rPr>
              <w:t xml:space="preserve">סעיף 32 </w:t>
            </w:r>
          </w:p>
        </w:tc>
        <w:tc>
          <w:tcPr>
            <w:tcW w:w="5669" w:type="dxa"/>
          </w:tcPr>
          <w:p w14:paraId="525BB330" w14:textId="77777777" w:rsidR="00806DD4" w:rsidRPr="00806DD4" w:rsidRDefault="00806DD4" w:rsidP="00806DD4">
            <w:pPr>
              <w:spacing w:line="240" w:lineRule="auto"/>
              <w:jc w:val="left"/>
              <w:rPr>
                <w:rFonts w:cs="Frankruhel"/>
                <w:sz w:val="24"/>
                <w:rtl/>
              </w:rPr>
            </w:pPr>
            <w:r>
              <w:rPr>
                <w:sz w:val="24"/>
                <w:rtl/>
              </w:rPr>
              <w:t>שטח הרצפה</w:t>
            </w:r>
          </w:p>
        </w:tc>
        <w:tc>
          <w:tcPr>
            <w:tcW w:w="567" w:type="dxa"/>
          </w:tcPr>
          <w:p w14:paraId="22F62C34" w14:textId="77777777" w:rsidR="00806DD4" w:rsidRPr="00806DD4" w:rsidRDefault="00806DD4" w:rsidP="00806DD4">
            <w:pPr>
              <w:spacing w:line="240" w:lineRule="auto"/>
              <w:jc w:val="left"/>
              <w:rPr>
                <w:rStyle w:val="Hyperlink"/>
                <w:rtl/>
              </w:rPr>
            </w:pPr>
            <w:hyperlink w:anchor="Seif32" w:tooltip="שטח הרצפה" w:history="1">
              <w:r w:rsidRPr="00806DD4">
                <w:rPr>
                  <w:rStyle w:val="Hyperlink"/>
                </w:rPr>
                <w:t>Go</w:t>
              </w:r>
            </w:hyperlink>
          </w:p>
        </w:tc>
        <w:tc>
          <w:tcPr>
            <w:tcW w:w="850" w:type="dxa"/>
          </w:tcPr>
          <w:p w14:paraId="590A92B8"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6DD4" w:rsidRPr="00806DD4" w14:paraId="1D734DA0" w14:textId="77777777" w:rsidTr="00806DD4">
        <w:tblPrEx>
          <w:tblCellMar>
            <w:top w:w="0" w:type="dxa"/>
            <w:bottom w:w="0" w:type="dxa"/>
          </w:tblCellMar>
        </w:tblPrEx>
        <w:tc>
          <w:tcPr>
            <w:tcW w:w="1247" w:type="dxa"/>
          </w:tcPr>
          <w:p w14:paraId="1CEC7526" w14:textId="77777777" w:rsidR="00806DD4" w:rsidRPr="00806DD4" w:rsidRDefault="00806DD4" w:rsidP="00806DD4">
            <w:pPr>
              <w:spacing w:line="240" w:lineRule="auto"/>
              <w:jc w:val="left"/>
              <w:rPr>
                <w:rFonts w:cs="Frankruhel"/>
                <w:sz w:val="24"/>
                <w:rtl/>
              </w:rPr>
            </w:pPr>
            <w:r>
              <w:rPr>
                <w:sz w:val="24"/>
                <w:rtl/>
              </w:rPr>
              <w:t xml:space="preserve">סעיף 33 </w:t>
            </w:r>
          </w:p>
        </w:tc>
        <w:tc>
          <w:tcPr>
            <w:tcW w:w="5669" w:type="dxa"/>
          </w:tcPr>
          <w:p w14:paraId="3656E156" w14:textId="77777777" w:rsidR="00806DD4" w:rsidRPr="00806DD4" w:rsidRDefault="00806DD4" w:rsidP="00806DD4">
            <w:pPr>
              <w:spacing w:line="240" w:lineRule="auto"/>
              <w:jc w:val="left"/>
              <w:rPr>
                <w:rFonts w:cs="Frankruhel"/>
                <w:sz w:val="24"/>
                <w:rtl/>
              </w:rPr>
            </w:pPr>
            <w:r>
              <w:rPr>
                <w:sz w:val="24"/>
                <w:rtl/>
              </w:rPr>
              <w:t>מיטות</w:t>
            </w:r>
          </w:p>
        </w:tc>
        <w:tc>
          <w:tcPr>
            <w:tcW w:w="567" w:type="dxa"/>
          </w:tcPr>
          <w:p w14:paraId="3E0F725D" w14:textId="77777777" w:rsidR="00806DD4" w:rsidRPr="00806DD4" w:rsidRDefault="00806DD4" w:rsidP="00806DD4">
            <w:pPr>
              <w:spacing w:line="240" w:lineRule="auto"/>
              <w:jc w:val="left"/>
              <w:rPr>
                <w:rStyle w:val="Hyperlink"/>
                <w:rtl/>
              </w:rPr>
            </w:pPr>
            <w:hyperlink w:anchor="Seif33" w:tooltip="מיטות" w:history="1">
              <w:r w:rsidRPr="00806DD4">
                <w:rPr>
                  <w:rStyle w:val="Hyperlink"/>
                </w:rPr>
                <w:t>Go</w:t>
              </w:r>
            </w:hyperlink>
          </w:p>
        </w:tc>
        <w:tc>
          <w:tcPr>
            <w:tcW w:w="850" w:type="dxa"/>
          </w:tcPr>
          <w:p w14:paraId="71A3369E"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06DD4" w:rsidRPr="00806DD4" w14:paraId="55E19B91" w14:textId="77777777" w:rsidTr="00806DD4">
        <w:tblPrEx>
          <w:tblCellMar>
            <w:top w:w="0" w:type="dxa"/>
            <w:bottom w:w="0" w:type="dxa"/>
          </w:tblCellMar>
        </w:tblPrEx>
        <w:tc>
          <w:tcPr>
            <w:tcW w:w="1247" w:type="dxa"/>
          </w:tcPr>
          <w:p w14:paraId="6B75C146" w14:textId="77777777" w:rsidR="00806DD4" w:rsidRPr="00806DD4" w:rsidRDefault="00806DD4" w:rsidP="00806DD4">
            <w:pPr>
              <w:spacing w:line="240" w:lineRule="auto"/>
              <w:jc w:val="left"/>
              <w:rPr>
                <w:rFonts w:cs="Frankruhel"/>
                <w:sz w:val="24"/>
                <w:rtl/>
              </w:rPr>
            </w:pPr>
            <w:r>
              <w:rPr>
                <w:sz w:val="24"/>
                <w:rtl/>
              </w:rPr>
              <w:t xml:space="preserve">סעיף 34 </w:t>
            </w:r>
          </w:p>
        </w:tc>
        <w:tc>
          <w:tcPr>
            <w:tcW w:w="5669" w:type="dxa"/>
          </w:tcPr>
          <w:p w14:paraId="1F848594" w14:textId="77777777" w:rsidR="00806DD4" w:rsidRPr="00806DD4" w:rsidRDefault="00806DD4" w:rsidP="00806DD4">
            <w:pPr>
              <w:spacing w:line="240" w:lineRule="auto"/>
              <w:jc w:val="left"/>
              <w:rPr>
                <w:rFonts w:cs="Frankruhel"/>
                <w:sz w:val="24"/>
                <w:rtl/>
              </w:rPr>
            </w:pPr>
            <w:r>
              <w:rPr>
                <w:sz w:val="24"/>
                <w:rtl/>
              </w:rPr>
              <w:t>רהיטים ומיתקנים</w:t>
            </w:r>
          </w:p>
        </w:tc>
        <w:tc>
          <w:tcPr>
            <w:tcW w:w="567" w:type="dxa"/>
          </w:tcPr>
          <w:p w14:paraId="3A054F04" w14:textId="77777777" w:rsidR="00806DD4" w:rsidRPr="00806DD4" w:rsidRDefault="00806DD4" w:rsidP="00806DD4">
            <w:pPr>
              <w:spacing w:line="240" w:lineRule="auto"/>
              <w:jc w:val="left"/>
              <w:rPr>
                <w:rStyle w:val="Hyperlink"/>
                <w:rtl/>
              </w:rPr>
            </w:pPr>
            <w:hyperlink w:anchor="Seif34" w:tooltip="רהיטים ומיתקנים" w:history="1">
              <w:r w:rsidRPr="00806DD4">
                <w:rPr>
                  <w:rStyle w:val="Hyperlink"/>
                </w:rPr>
                <w:t>Go</w:t>
              </w:r>
            </w:hyperlink>
          </w:p>
        </w:tc>
        <w:tc>
          <w:tcPr>
            <w:tcW w:w="850" w:type="dxa"/>
          </w:tcPr>
          <w:p w14:paraId="78B51488"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06DD4" w:rsidRPr="00806DD4" w14:paraId="6202A855" w14:textId="77777777" w:rsidTr="00806DD4">
        <w:tblPrEx>
          <w:tblCellMar>
            <w:top w:w="0" w:type="dxa"/>
            <w:bottom w:w="0" w:type="dxa"/>
          </w:tblCellMar>
        </w:tblPrEx>
        <w:tc>
          <w:tcPr>
            <w:tcW w:w="1247" w:type="dxa"/>
          </w:tcPr>
          <w:p w14:paraId="4B19F4BF" w14:textId="77777777" w:rsidR="00806DD4" w:rsidRPr="00806DD4" w:rsidRDefault="00806DD4" w:rsidP="00806DD4">
            <w:pPr>
              <w:spacing w:line="240" w:lineRule="auto"/>
              <w:jc w:val="left"/>
              <w:rPr>
                <w:rFonts w:cs="Frankruhel"/>
                <w:sz w:val="24"/>
                <w:rtl/>
              </w:rPr>
            </w:pPr>
          </w:p>
        </w:tc>
        <w:tc>
          <w:tcPr>
            <w:tcW w:w="5669" w:type="dxa"/>
          </w:tcPr>
          <w:p w14:paraId="3DCF32E1" w14:textId="77777777" w:rsidR="00806DD4" w:rsidRPr="00806DD4" w:rsidRDefault="00806DD4" w:rsidP="00806DD4">
            <w:pPr>
              <w:spacing w:line="240" w:lineRule="auto"/>
              <w:jc w:val="left"/>
              <w:rPr>
                <w:rFonts w:cs="Frankruhel"/>
                <w:sz w:val="24"/>
                <w:rtl/>
              </w:rPr>
            </w:pPr>
            <w:r>
              <w:rPr>
                <w:sz w:val="24"/>
                <w:rtl/>
              </w:rPr>
              <w:t>פרק ט': חדרי אוכל, מטבחים, חדרי הכנה ומקומות בידור</w:t>
            </w:r>
          </w:p>
        </w:tc>
        <w:tc>
          <w:tcPr>
            <w:tcW w:w="567" w:type="dxa"/>
          </w:tcPr>
          <w:p w14:paraId="50DFC65E" w14:textId="77777777" w:rsidR="00806DD4" w:rsidRPr="00806DD4" w:rsidRDefault="00806DD4" w:rsidP="00806DD4">
            <w:pPr>
              <w:spacing w:line="240" w:lineRule="auto"/>
              <w:jc w:val="left"/>
              <w:rPr>
                <w:rStyle w:val="Hyperlink"/>
                <w:rtl/>
              </w:rPr>
            </w:pPr>
            <w:hyperlink w:anchor="med8" w:tooltip="פרק ט: חדרי אוכל, מטבחים, חדרי הכנה ומקומות בידור" w:history="1">
              <w:r w:rsidRPr="00806DD4">
                <w:rPr>
                  <w:rStyle w:val="Hyperlink"/>
                </w:rPr>
                <w:t>Go</w:t>
              </w:r>
            </w:hyperlink>
          </w:p>
        </w:tc>
        <w:tc>
          <w:tcPr>
            <w:tcW w:w="850" w:type="dxa"/>
          </w:tcPr>
          <w:p w14:paraId="33C9DBD1"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06DD4" w:rsidRPr="00806DD4" w14:paraId="3DFE987A" w14:textId="77777777" w:rsidTr="00806DD4">
        <w:tblPrEx>
          <w:tblCellMar>
            <w:top w:w="0" w:type="dxa"/>
            <w:bottom w:w="0" w:type="dxa"/>
          </w:tblCellMar>
        </w:tblPrEx>
        <w:tc>
          <w:tcPr>
            <w:tcW w:w="1247" w:type="dxa"/>
          </w:tcPr>
          <w:p w14:paraId="1B00A2B1" w14:textId="77777777" w:rsidR="00806DD4" w:rsidRPr="00806DD4" w:rsidRDefault="00806DD4" w:rsidP="00806DD4">
            <w:pPr>
              <w:spacing w:line="240" w:lineRule="auto"/>
              <w:jc w:val="left"/>
              <w:rPr>
                <w:rFonts w:cs="Frankruhel"/>
                <w:sz w:val="24"/>
                <w:rtl/>
              </w:rPr>
            </w:pPr>
            <w:r>
              <w:rPr>
                <w:sz w:val="24"/>
                <w:rtl/>
              </w:rPr>
              <w:t xml:space="preserve">סעיף 35 </w:t>
            </w:r>
          </w:p>
        </w:tc>
        <w:tc>
          <w:tcPr>
            <w:tcW w:w="5669" w:type="dxa"/>
          </w:tcPr>
          <w:p w14:paraId="026E23AA" w14:textId="77777777" w:rsidR="00806DD4" w:rsidRPr="00806DD4" w:rsidRDefault="00806DD4" w:rsidP="00806DD4">
            <w:pPr>
              <w:spacing w:line="240" w:lineRule="auto"/>
              <w:jc w:val="left"/>
              <w:rPr>
                <w:rFonts w:cs="Frankruhel"/>
                <w:sz w:val="24"/>
                <w:rtl/>
              </w:rPr>
            </w:pPr>
            <w:r>
              <w:rPr>
                <w:sz w:val="24"/>
                <w:rtl/>
              </w:rPr>
              <w:t>חדרי אוכל וחדר הכנה</w:t>
            </w:r>
          </w:p>
        </w:tc>
        <w:tc>
          <w:tcPr>
            <w:tcW w:w="567" w:type="dxa"/>
          </w:tcPr>
          <w:p w14:paraId="565AEF8C" w14:textId="77777777" w:rsidR="00806DD4" w:rsidRPr="00806DD4" w:rsidRDefault="00806DD4" w:rsidP="00806DD4">
            <w:pPr>
              <w:spacing w:line="240" w:lineRule="auto"/>
              <w:jc w:val="left"/>
              <w:rPr>
                <w:rStyle w:val="Hyperlink"/>
                <w:rtl/>
              </w:rPr>
            </w:pPr>
            <w:hyperlink w:anchor="Seif35" w:tooltip="חדרי אוכל וחדר הכנה" w:history="1">
              <w:r w:rsidRPr="00806DD4">
                <w:rPr>
                  <w:rStyle w:val="Hyperlink"/>
                </w:rPr>
                <w:t>Go</w:t>
              </w:r>
            </w:hyperlink>
          </w:p>
        </w:tc>
        <w:tc>
          <w:tcPr>
            <w:tcW w:w="850" w:type="dxa"/>
          </w:tcPr>
          <w:p w14:paraId="79A4AFF1"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06DD4" w:rsidRPr="00806DD4" w14:paraId="31E25126" w14:textId="77777777" w:rsidTr="00806DD4">
        <w:tblPrEx>
          <w:tblCellMar>
            <w:top w:w="0" w:type="dxa"/>
            <w:bottom w:w="0" w:type="dxa"/>
          </w:tblCellMar>
        </w:tblPrEx>
        <w:tc>
          <w:tcPr>
            <w:tcW w:w="1247" w:type="dxa"/>
          </w:tcPr>
          <w:p w14:paraId="6B2C57C2" w14:textId="77777777" w:rsidR="00806DD4" w:rsidRPr="00806DD4" w:rsidRDefault="00806DD4" w:rsidP="00806DD4">
            <w:pPr>
              <w:spacing w:line="240" w:lineRule="auto"/>
              <w:jc w:val="left"/>
              <w:rPr>
                <w:rFonts w:cs="Frankruhel"/>
                <w:sz w:val="24"/>
                <w:rtl/>
              </w:rPr>
            </w:pPr>
            <w:r>
              <w:rPr>
                <w:sz w:val="24"/>
                <w:rtl/>
              </w:rPr>
              <w:t xml:space="preserve">סעיף 36 </w:t>
            </w:r>
          </w:p>
        </w:tc>
        <w:tc>
          <w:tcPr>
            <w:tcW w:w="5669" w:type="dxa"/>
          </w:tcPr>
          <w:p w14:paraId="1F2FACB5" w14:textId="77777777" w:rsidR="00806DD4" w:rsidRPr="00806DD4" w:rsidRDefault="00806DD4" w:rsidP="00806DD4">
            <w:pPr>
              <w:spacing w:line="240" w:lineRule="auto"/>
              <w:jc w:val="left"/>
              <w:rPr>
                <w:rFonts w:cs="Frankruhel"/>
                <w:sz w:val="24"/>
                <w:rtl/>
              </w:rPr>
            </w:pPr>
            <w:r>
              <w:rPr>
                <w:sz w:val="24"/>
                <w:rtl/>
              </w:rPr>
              <w:t>ציוד וריהוט</w:t>
            </w:r>
          </w:p>
        </w:tc>
        <w:tc>
          <w:tcPr>
            <w:tcW w:w="567" w:type="dxa"/>
          </w:tcPr>
          <w:p w14:paraId="03015FB8" w14:textId="77777777" w:rsidR="00806DD4" w:rsidRPr="00806DD4" w:rsidRDefault="00806DD4" w:rsidP="00806DD4">
            <w:pPr>
              <w:spacing w:line="240" w:lineRule="auto"/>
              <w:jc w:val="left"/>
              <w:rPr>
                <w:rStyle w:val="Hyperlink"/>
                <w:rtl/>
              </w:rPr>
            </w:pPr>
            <w:hyperlink w:anchor="Seif36" w:tooltip="ציוד וריהוט" w:history="1">
              <w:r w:rsidRPr="00806DD4">
                <w:rPr>
                  <w:rStyle w:val="Hyperlink"/>
                </w:rPr>
                <w:t>Go</w:t>
              </w:r>
            </w:hyperlink>
          </w:p>
        </w:tc>
        <w:tc>
          <w:tcPr>
            <w:tcW w:w="850" w:type="dxa"/>
          </w:tcPr>
          <w:p w14:paraId="66C1BFA7"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06DD4" w:rsidRPr="00806DD4" w14:paraId="0559C39D" w14:textId="77777777" w:rsidTr="00806DD4">
        <w:tblPrEx>
          <w:tblCellMar>
            <w:top w:w="0" w:type="dxa"/>
            <w:bottom w:w="0" w:type="dxa"/>
          </w:tblCellMar>
        </w:tblPrEx>
        <w:tc>
          <w:tcPr>
            <w:tcW w:w="1247" w:type="dxa"/>
          </w:tcPr>
          <w:p w14:paraId="524FE35D" w14:textId="77777777" w:rsidR="00806DD4" w:rsidRPr="00806DD4" w:rsidRDefault="00806DD4" w:rsidP="00806DD4">
            <w:pPr>
              <w:spacing w:line="240" w:lineRule="auto"/>
              <w:jc w:val="left"/>
              <w:rPr>
                <w:rFonts w:cs="Frankruhel"/>
                <w:sz w:val="24"/>
                <w:rtl/>
              </w:rPr>
            </w:pPr>
            <w:r>
              <w:rPr>
                <w:sz w:val="24"/>
                <w:rtl/>
              </w:rPr>
              <w:t xml:space="preserve">סעיף 37 </w:t>
            </w:r>
          </w:p>
        </w:tc>
        <w:tc>
          <w:tcPr>
            <w:tcW w:w="5669" w:type="dxa"/>
          </w:tcPr>
          <w:p w14:paraId="5DD24857" w14:textId="77777777" w:rsidR="00806DD4" w:rsidRPr="00806DD4" w:rsidRDefault="00806DD4" w:rsidP="00806DD4">
            <w:pPr>
              <w:spacing w:line="240" w:lineRule="auto"/>
              <w:jc w:val="left"/>
              <w:rPr>
                <w:rFonts w:cs="Frankruhel"/>
                <w:sz w:val="24"/>
                <w:rtl/>
              </w:rPr>
            </w:pPr>
            <w:r>
              <w:rPr>
                <w:sz w:val="24"/>
                <w:rtl/>
              </w:rPr>
              <w:t>מקומות בידור ומיתקני בידור</w:t>
            </w:r>
          </w:p>
        </w:tc>
        <w:tc>
          <w:tcPr>
            <w:tcW w:w="567" w:type="dxa"/>
          </w:tcPr>
          <w:p w14:paraId="672E1E79" w14:textId="77777777" w:rsidR="00806DD4" w:rsidRPr="00806DD4" w:rsidRDefault="00806DD4" w:rsidP="00806DD4">
            <w:pPr>
              <w:spacing w:line="240" w:lineRule="auto"/>
              <w:jc w:val="left"/>
              <w:rPr>
                <w:rStyle w:val="Hyperlink"/>
                <w:rtl/>
              </w:rPr>
            </w:pPr>
            <w:hyperlink w:anchor="Seif37" w:tooltip="מקומות בידור ומיתקני בידור" w:history="1">
              <w:r w:rsidRPr="00806DD4">
                <w:rPr>
                  <w:rStyle w:val="Hyperlink"/>
                </w:rPr>
                <w:t>Go</w:t>
              </w:r>
            </w:hyperlink>
          </w:p>
        </w:tc>
        <w:tc>
          <w:tcPr>
            <w:tcW w:w="850" w:type="dxa"/>
          </w:tcPr>
          <w:p w14:paraId="6F54053C"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06DD4" w:rsidRPr="00806DD4" w14:paraId="016DB599" w14:textId="77777777" w:rsidTr="00806DD4">
        <w:tblPrEx>
          <w:tblCellMar>
            <w:top w:w="0" w:type="dxa"/>
            <w:bottom w:w="0" w:type="dxa"/>
          </w:tblCellMar>
        </w:tblPrEx>
        <w:tc>
          <w:tcPr>
            <w:tcW w:w="1247" w:type="dxa"/>
          </w:tcPr>
          <w:p w14:paraId="5FB21867" w14:textId="77777777" w:rsidR="00806DD4" w:rsidRPr="00806DD4" w:rsidRDefault="00806DD4" w:rsidP="00806DD4">
            <w:pPr>
              <w:spacing w:line="240" w:lineRule="auto"/>
              <w:jc w:val="left"/>
              <w:rPr>
                <w:rFonts w:cs="Frankruhel"/>
                <w:sz w:val="24"/>
                <w:rtl/>
              </w:rPr>
            </w:pPr>
          </w:p>
        </w:tc>
        <w:tc>
          <w:tcPr>
            <w:tcW w:w="5669" w:type="dxa"/>
          </w:tcPr>
          <w:p w14:paraId="4E5F145D" w14:textId="77777777" w:rsidR="00806DD4" w:rsidRPr="00806DD4" w:rsidRDefault="00806DD4" w:rsidP="00806DD4">
            <w:pPr>
              <w:spacing w:line="240" w:lineRule="auto"/>
              <w:jc w:val="left"/>
              <w:rPr>
                <w:rFonts w:cs="Frankruhel"/>
                <w:sz w:val="24"/>
                <w:rtl/>
              </w:rPr>
            </w:pPr>
            <w:r>
              <w:rPr>
                <w:sz w:val="24"/>
                <w:rtl/>
              </w:rPr>
              <w:t>פרק י': שירותים סניטרים, מיתקני כביסה וחדרי החלפה</w:t>
            </w:r>
          </w:p>
        </w:tc>
        <w:tc>
          <w:tcPr>
            <w:tcW w:w="567" w:type="dxa"/>
          </w:tcPr>
          <w:p w14:paraId="309D11AC" w14:textId="77777777" w:rsidR="00806DD4" w:rsidRPr="00806DD4" w:rsidRDefault="00806DD4" w:rsidP="00806DD4">
            <w:pPr>
              <w:spacing w:line="240" w:lineRule="auto"/>
              <w:jc w:val="left"/>
              <w:rPr>
                <w:rStyle w:val="Hyperlink"/>
                <w:rtl/>
              </w:rPr>
            </w:pPr>
            <w:hyperlink w:anchor="med9" w:tooltip="פרק י: שירותים סניטרים, מיתקני כביסה וחדרי החלפה" w:history="1">
              <w:r w:rsidRPr="00806DD4">
                <w:rPr>
                  <w:rStyle w:val="Hyperlink"/>
                </w:rPr>
                <w:t>Go</w:t>
              </w:r>
            </w:hyperlink>
          </w:p>
        </w:tc>
        <w:tc>
          <w:tcPr>
            <w:tcW w:w="850" w:type="dxa"/>
          </w:tcPr>
          <w:p w14:paraId="14BBBDD1"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06DD4" w:rsidRPr="00806DD4" w14:paraId="7B6D4E84" w14:textId="77777777" w:rsidTr="00806DD4">
        <w:tblPrEx>
          <w:tblCellMar>
            <w:top w:w="0" w:type="dxa"/>
            <w:bottom w:w="0" w:type="dxa"/>
          </w:tblCellMar>
        </w:tblPrEx>
        <w:tc>
          <w:tcPr>
            <w:tcW w:w="1247" w:type="dxa"/>
          </w:tcPr>
          <w:p w14:paraId="68DC6AAC" w14:textId="77777777" w:rsidR="00806DD4" w:rsidRPr="00806DD4" w:rsidRDefault="00806DD4" w:rsidP="00806DD4">
            <w:pPr>
              <w:spacing w:line="240" w:lineRule="auto"/>
              <w:jc w:val="left"/>
              <w:rPr>
                <w:rFonts w:cs="Frankruhel"/>
                <w:sz w:val="24"/>
                <w:rtl/>
              </w:rPr>
            </w:pPr>
            <w:r>
              <w:rPr>
                <w:sz w:val="24"/>
                <w:rtl/>
              </w:rPr>
              <w:t xml:space="preserve">סעיף 38 </w:t>
            </w:r>
          </w:p>
        </w:tc>
        <w:tc>
          <w:tcPr>
            <w:tcW w:w="5669" w:type="dxa"/>
          </w:tcPr>
          <w:p w14:paraId="6AF53C3F" w14:textId="77777777" w:rsidR="00806DD4" w:rsidRPr="00806DD4" w:rsidRDefault="00806DD4" w:rsidP="00806DD4">
            <w:pPr>
              <w:spacing w:line="240" w:lineRule="auto"/>
              <w:jc w:val="left"/>
              <w:rPr>
                <w:rFonts w:cs="Frankruhel"/>
                <w:sz w:val="24"/>
                <w:rtl/>
              </w:rPr>
            </w:pPr>
            <w:r>
              <w:rPr>
                <w:sz w:val="24"/>
                <w:rtl/>
              </w:rPr>
              <w:t>שרותים סניטרים</w:t>
            </w:r>
          </w:p>
        </w:tc>
        <w:tc>
          <w:tcPr>
            <w:tcW w:w="567" w:type="dxa"/>
          </w:tcPr>
          <w:p w14:paraId="5D153A8A" w14:textId="77777777" w:rsidR="00806DD4" w:rsidRPr="00806DD4" w:rsidRDefault="00806DD4" w:rsidP="00806DD4">
            <w:pPr>
              <w:spacing w:line="240" w:lineRule="auto"/>
              <w:jc w:val="left"/>
              <w:rPr>
                <w:rStyle w:val="Hyperlink"/>
                <w:rtl/>
              </w:rPr>
            </w:pPr>
            <w:hyperlink w:anchor="Seif38" w:tooltip="שרותים סניטרים" w:history="1">
              <w:r w:rsidRPr="00806DD4">
                <w:rPr>
                  <w:rStyle w:val="Hyperlink"/>
                </w:rPr>
                <w:t>Go</w:t>
              </w:r>
            </w:hyperlink>
          </w:p>
        </w:tc>
        <w:tc>
          <w:tcPr>
            <w:tcW w:w="850" w:type="dxa"/>
          </w:tcPr>
          <w:p w14:paraId="1273B181"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06DD4" w:rsidRPr="00806DD4" w14:paraId="4B546244" w14:textId="77777777" w:rsidTr="00806DD4">
        <w:tblPrEx>
          <w:tblCellMar>
            <w:top w:w="0" w:type="dxa"/>
            <w:bottom w:w="0" w:type="dxa"/>
          </w:tblCellMar>
        </w:tblPrEx>
        <w:tc>
          <w:tcPr>
            <w:tcW w:w="1247" w:type="dxa"/>
          </w:tcPr>
          <w:p w14:paraId="2B6A280C" w14:textId="77777777" w:rsidR="00806DD4" w:rsidRPr="00806DD4" w:rsidRDefault="00806DD4" w:rsidP="00806DD4">
            <w:pPr>
              <w:spacing w:line="240" w:lineRule="auto"/>
              <w:jc w:val="left"/>
              <w:rPr>
                <w:rFonts w:cs="Frankruhel"/>
                <w:sz w:val="24"/>
                <w:rtl/>
              </w:rPr>
            </w:pPr>
            <w:r>
              <w:rPr>
                <w:sz w:val="24"/>
                <w:rtl/>
              </w:rPr>
              <w:t xml:space="preserve">סעיף 39 </w:t>
            </w:r>
          </w:p>
        </w:tc>
        <w:tc>
          <w:tcPr>
            <w:tcW w:w="5669" w:type="dxa"/>
          </w:tcPr>
          <w:p w14:paraId="228F2536" w14:textId="77777777" w:rsidR="00806DD4" w:rsidRPr="00806DD4" w:rsidRDefault="00806DD4" w:rsidP="00806DD4">
            <w:pPr>
              <w:spacing w:line="240" w:lineRule="auto"/>
              <w:jc w:val="left"/>
              <w:rPr>
                <w:rFonts w:cs="Frankruhel"/>
                <w:sz w:val="24"/>
                <w:rtl/>
              </w:rPr>
            </w:pPr>
            <w:r>
              <w:rPr>
                <w:sz w:val="24"/>
                <w:rtl/>
              </w:rPr>
              <w:t>כיור רחצה, בתי שימוש ואמבטיות</w:t>
            </w:r>
          </w:p>
        </w:tc>
        <w:tc>
          <w:tcPr>
            <w:tcW w:w="567" w:type="dxa"/>
          </w:tcPr>
          <w:p w14:paraId="68933BB7" w14:textId="77777777" w:rsidR="00806DD4" w:rsidRPr="00806DD4" w:rsidRDefault="00806DD4" w:rsidP="00806DD4">
            <w:pPr>
              <w:spacing w:line="240" w:lineRule="auto"/>
              <w:jc w:val="left"/>
              <w:rPr>
                <w:rStyle w:val="Hyperlink"/>
                <w:rtl/>
              </w:rPr>
            </w:pPr>
            <w:hyperlink w:anchor="Seif39" w:tooltip="כיור רחצה, בתי שימוש ואמבטיות" w:history="1">
              <w:r w:rsidRPr="00806DD4">
                <w:rPr>
                  <w:rStyle w:val="Hyperlink"/>
                </w:rPr>
                <w:t>Go</w:t>
              </w:r>
            </w:hyperlink>
          </w:p>
        </w:tc>
        <w:tc>
          <w:tcPr>
            <w:tcW w:w="850" w:type="dxa"/>
          </w:tcPr>
          <w:p w14:paraId="7366D709"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06DD4" w:rsidRPr="00806DD4" w14:paraId="26D0D66A" w14:textId="77777777" w:rsidTr="00806DD4">
        <w:tblPrEx>
          <w:tblCellMar>
            <w:top w:w="0" w:type="dxa"/>
            <w:bottom w:w="0" w:type="dxa"/>
          </w:tblCellMar>
        </w:tblPrEx>
        <w:tc>
          <w:tcPr>
            <w:tcW w:w="1247" w:type="dxa"/>
          </w:tcPr>
          <w:p w14:paraId="7F4A970D" w14:textId="77777777" w:rsidR="00806DD4" w:rsidRPr="00806DD4" w:rsidRDefault="00806DD4" w:rsidP="00806DD4">
            <w:pPr>
              <w:spacing w:line="240" w:lineRule="auto"/>
              <w:jc w:val="left"/>
              <w:rPr>
                <w:rFonts w:cs="Frankruhel"/>
                <w:sz w:val="24"/>
                <w:rtl/>
              </w:rPr>
            </w:pPr>
            <w:r>
              <w:rPr>
                <w:sz w:val="24"/>
                <w:rtl/>
              </w:rPr>
              <w:t xml:space="preserve">סעיף 40 </w:t>
            </w:r>
          </w:p>
        </w:tc>
        <w:tc>
          <w:tcPr>
            <w:tcW w:w="5669" w:type="dxa"/>
          </w:tcPr>
          <w:p w14:paraId="6B91D172" w14:textId="77777777" w:rsidR="00806DD4" w:rsidRPr="00806DD4" w:rsidRDefault="00806DD4" w:rsidP="00806DD4">
            <w:pPr>
              <w:spacing w:line="240" w:lineRule="auto"/>
              <w:jc w:val="left"/>
              <w:rPr>
                <w:rFonts w:cs="Frankruhel"/>
                <w:sz w:val="24"/>
                <w:rtl/>
              </w:rPr>
            </w:pPr>
            <w:r>
              <w:rPr>
                <w:sz w:val="24"/>
                <w:rtl/>
              </w:rPr>
              <w:t>מיתקני כביסה</w:t>
            </w:r>
          </w:p>
        </w:tc>
        <w:tc>
          <w:tcPr>
            <w:tcW w:w="567" w:type="dxa"/>
          </w:tcPr>
          <w:p w14:paraId="541CE8D7" w14:textId="77777777" w:rsidR="00806DD4" w:rsidRPr="00806DD4" w:rsidRDefault="00806DD4" w:rsidP="00806DD4">
            <w:pPr>
              <w:spacing w:line="240" w:lineRule="auto"/>
              <w:jc w:val="left"/>
              <w:rPr>
                <w:rStyle w:val="Hyperlink"/>
                <w:rtl/>
              </w:rPr>
            </w:pPr>
            <w:hyperlink w:anchor="Seif40" w:tooltip="מיתקני כביסה" w:history="1">
              <w:r w:rsidRPr="00806DD4">
                <w:rPr>
                  <w:rStyle w:val="Hyperlink"/>
                </w:rPr>
                <w:t>Go</w:t>
              </w:r>
            </w:hyperlink>
          </w:p>
        </w:tc>
        <w:tc>
          <w:tcPr>
            <w:tcW w:w="850" w:type="dxa"/>
          </w:tcPr>
          <w:p w14:paraId="741D65A1"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06DD4" w:rsidRPr="00806DD4" w14:paraId="7C6637B5" w14:textId="77777777" w:rsidTr="00806DD4">
        <w:tblPrEx>
          <w:tblCellMar>
            <w:top w:w="0" w:type="dxa"/>
            <w:bottom w:w="0" w:type="dxa"/>
          </w:tblCellMar>
        </w:tblPrEx>
        <w:tc>
          <w:tcPr>
            <w:tcW w:w="1247" w:type="dxa"/>
          </w:tcPr>
          <w:p w14:paraId="34BE5CFA" w14:textId="77777777" w:rsidR="00806DD4" w:rsidRPr="00806DD4" w:rsidRDefault="00806DD4" w:rsidP="00806DD4">
            <w:pPr>
              <w:spacing w:line="240" w:lineRule="auto"/>
              <w:jc w:val="left"/>
              <w:rPr>
                <w:rFonts w:cs="Frankruhel"/>
                <w:sz w:val="24"/>
                <w:rtl/>
              </w:rPr>
            </w:pPr>
            <w:r>
              <w:rPr>
                <w:sz w:val="24"/>
                <w:rtl/>
              </w:rPr>
              <w:t xml:space="preserve">סעיף 41 </w:t>
            </w:r>
          </w:p>
        </w:tc>
        <w:tc>
          <w:tcPr>
            <w:tcW w:w="5669" w:type="dxa"/>
          </w:tcPr>
          <w:p w14:paraId="0601ACB4" w14:textId="77777777" w:rsidR="00806DD4" w:rsidRPr="00806DD4" w:rsidRDefault="00806DD4" w:rsidP="00806DD4">
            <w:pPr>
              <w:spacing w:line="240" w:lineRule="auto"/>
              <w:jc w:val="left"/>
              <w:rPr>
                <w:rFonts w:cs="Frankruhel"/>
                <w:sz w:val="24"/>
                <w:rtl/>
              </w:rPr>
            </w:pPr>
            <w:r>
              <w:rPr>
                <w:sz w:val="24"/>
                <w:rtl/>
              </w:rPr>
              <w:t>חדר החלפת בגדים</w:t>
            </w:r>
          </w:p>
        </w:tc>
        <w:tc>
          <w:tcPr>
            <w:tcW w:w="567" w:type="dxa"/>
          </w:tcPr>
          <w:p w14:paraId="094B2C9E" w14:textId="77777777" w:rsidR="00806DD4" w:rsidRPr="00806DD4" w:rsidRDefault="00806DD4" w:rsidP="00806DD4">
            <w:pPr>
              <w:spacing w:line="240" w:lineRule="auto"/>
              <w:jc w:val="left"/>
              <w:rPr>
                <w:rStyle w:val="Hyperlink"/>
                <w:rtl/>
              </w:rPr>
            </w:pPr>
            <w:hyperlink w:anchor="Seif41" w:tooltip="חדר החלפת בגדים" w:history="1">
              <w:r w:rsidRPr="00806DD4">
                <w:rPr>
                  <w:rStyle w:val="Hyperlink"/>
                </w:rPr>
                <w:t>Go</w:t>
              </w:r>
            </w:hyperlink>
          </w:p>
        </w:tc>
        <w:tc>
          <w:tcPr>
            <w:tcW w:w="850" w:type="dxa"/>
          </w:tcPr>
          <w:p w14:paraId="23FB57DB"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06DD4" w:rsidRPr="00806DD4" w14:paraId="69A5DA37" w14:textId="77777777" w:rsidTr="00806DD4">
        <w:tblPrEx>
          <w:tblCellMar>
            <w:top w:w="0" w:type="dxa"/>
            <w:bottom w:w="0" w:type="dxa"/>
          </w:tblCellMar>
        </w:tblPrEx>
        <w:tc>
          <w:tcPr>
            <w:tcW w:w="1247" w:type="dxa"/>
          </w:tcPr>
          <w:p w14:paraId="78742212" w14:textId="77777777" w:rsidR="00806DD4" w:rsidRPr="00806DD4" w:rsidRDefault="00806DD4" w:rsidP="00806DD4">
            <w:pPr>
              <w:spacing w:line="240" w:lineRule="auto"/>
              <w:jc w:val="left"/>
              <w:rPr>
                <w:rFonts w:cs="Frankruhel"/>
                <w:sz w:val="24"/>
                <w:rtl/>
              </w:rPr>
            </w:pPr>
          </w:p>
        </w:tc>
        <w:tc>
          <w:tcPr>
            <w:tcW w:w="5669" w:type="dxa"/>
          </w:tcPr>
          <w:p w14:paraId="1A4C0E8B" w14:textId="77777777" w:rsidR="00806DD4" w:rsidRPr="00806DD4" w:rsidRDefault="00806DD4" w:rsidP="00806DD4">
            <w:pPr>
              <w:spacing w:line="240" w:lineRule="auto"/>
              <w:jc w:val="left"/>
              <w:rPr>
                <w:rFonts w:cs="Frankruhel"/>
                <w:sz w:val="24"/>
                <w:rtl/>
              </w:rPr>
            </w:pPr>
            <w:r>
              <w:rPr>
                <w:sz w:val="24"/>
                <w:rtl/>
              </w:rPr>
              <w:t>פרק י"א: בית חולים ותא תרופות</w:t>
            </w:r>
          </w:p>
        </w:tc>
        <w:tc>
          <w:tcPr>
            <w:tcW w:w="567" w:type="dxa"/>
          </w:tcPr>
          <w:p w14:paraId="72D6A3AA" w14:textId="77777777" w:rsidR="00806DD4" w:rsidRPr="00806DD4" w:rsidRDefault="00806DD4" w:rsidP="00806DD4">
            <w:pPr>
              <w:spacing w:line="240" w:lineRule="auto"/>
              <w:jc w:val="left"/>
              <w:rPr>
                <w:rStyle w:val="Hyperlink"/>
                <w:rtl/>
              </w:rPr>
            </w:pPr>
            <w:hyperlink w:anchor="med10" w:tooltip="פרק יא: בית חולים ותא תרופות" w:history="1">
              <w:r w:rsidRPr="00806DD4">
                <w:rPr>
                  <w:rStyle w:val="Hyperlink"/>
                </w:rPr>
                <w:t>Go</w:t>
              </w:r>
            </w:hyperlink>
          </w:p>
        </w:tc>
        <w:tc>
          <w:tcPr>
            <w:tcW w:w="850" w:type="dxa"/>
          </w:tcPr>
          <w:p w14:paraId="2F51A14D"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06DD4" w:rsidRPr="00806DD4" w14:paraId="373ED5CD" w14:textId="77777777" w:rsidTr="00806DD4">
        <w:tblPrEx>
          <w:tblCellMar>
            <w:top w:w="0" w:type="dxa"/>
            <w:bottom w:w="0" w:type="dxa"/>
          </w:tblCellMar>
        </w:tblPrEx>
        <w:tc>
          <w:tcPr>
            <w:tcW w:w="1247" w:type="dxa"/>
          </w:tcPr>
          <w:p w14:paraId="1AB1689E" w14:textId="77777777" w:rsidR="00806DD4" w:rsidRPr="00806DD4" w:rsidRDefault="00806DD4" w:rsidP="00806DD4">
            <w:pPr>
              <w:spacing w:line="240" w:lineRule="auto"/>
              <w:jc w:val="left"/>
              <w:rPr>
                <w:rFonts w:cs="Frankruhel"/>
                <w:sz w:val="24"/>
                <w:rtl/>
              </w:rPr>
            </w:pPr>
            <w:r>
              <w:rPr>
                <w:sz w:val="24"/>
                <w:rtl/>
              </w:rPr>
              <w:t xml:space="preserve">סעיף 42 </w:t>
            </w:r>
          </w:p>
        </w:tc>
        <w:tc>
          <w:tcPr>
            <w:tcW w:w="5669" w:type="dxa"/>
          </w:tcPr>
          <w:p w14:paraId="230739CF" w14:textId="77777777" w:rsidR="00806DD4" w:rsidRPr="00806DD4" w:rsidRDefault="00806DD4" w:rsidP="00806DD4">
            <w:pPr>
              <w:spacing w:line="240" w:lineRule="auto"/>
              <w:jc w:val="left"/>
              <w:rPr>
                <w:rFonts w:cs="Frankruhel"/>
                <w:sz w:val="24"/>
                <w:rtl/>
              </w:rPr>
            </w:pPr>
            <w:r>
              <w:rPr>
                <w:sz w:val="24"/>
                <w:rtl/>
              </w:rPr>
              <w:t>בית חולים</w:t>
            </w:r>
          </w:p>
        </w:tc>
        <w:tc>
          <w:tcPr>
            <w:tcW w:w="567" w:type="dxa"/>
          </w:tcPr>
          <w:p w14:paraId="67418DD1" w14:textId="77777777" w:rsidR="00806DD4" w:rsidRPr="00806DD4" w:rsidRDefault="00806DD4" w:rsidP="00806DD4">
            <w:pPr>
              <w:spacing w:line="240" w:lineRule="auto"/>
              <w:jc w:val="left"/>
              <w:rPr>
                <w:rStyle w:val="Hyperlink"/>
                <w:rtl/>
              </w:rPr>
            </w:pPr>
            <w:hyperlink w:anchor="Seif42" w:tooltip="בית חולים" w:history="1">
              <w:r w:rsidRPr="00806DD4">
                <w:rPr>
                  <w:rStyle w:val="Hyperlink"/>
                </w:rPr>
                <w:t>Go</w:t>
              </w:r>
            </w:hyperlink>
          </w:p>
        </w:tc>
        <w:tc>
          <w:tcPr>
            <w:tcW w:w="850" w:type="dxa"/>
          </w:tcPr>
          <w:p w14:paraId="58EA800A"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06DD4" w:rsidRPr="00806DD4" w14:paraId="59A493B8" w14:textId="77777777" w:rsidTr="00806DD4">
        <w:tblPrEx>
          <w:tblCellMar>
            <w:top w:w="0" w:type="dxa"/>
            <w:bottom w:w="0" w:type="dxa"/>
          </w:tblCellMar>
        </w:tblPrEx>
        <w:tc>
          <w:tcPr>
            <w:tcW w:w="1247" w:type="dxa"/>
          </w:tcPr>
          <w:p w14:paraId="009CEEF8" w14:textId="77777777" w:rsidR="00806DD4" w:rsidRPr="00806DD4" w:rsidRDefault="00806DD4" w:rsidP="00806DD4">
            <w:pPr>
              <w:spacing w:line="240" w:lineRule="auto"/>
              <w:jc w:val="left"/>
              <w:rPr>
                <w:rFonts w:cs="Frankruhel"/>
                <w:sz w:val="24"/>
                <w:rtl/>
              </w:rPr>
            </w:pPr>
            <w:r>
              <w:rPr>
                <w:sz w:val="24"/>
                <w:rtl/>
              </w:rPr>
              <w:t xml:space="preserve">סעיף 43 </w:t>
            </w:r>
          </w:p>
        </w:tc>
        <w:tc>
          <w:tcPr>
            <w:tcW w:w="5669" w:type="dxa"/>
          </w:tcPr>
          <w:p w14:paraId="1F885D3D" w14:textId="77777777" w:rsidR="00806DD4" w:rsidRPr="00806DD4" w:rsidRDefault="00806DD4" w:rsidP="00806DD4">
            <w:pPr>
              <w:spacing w:line="240" w:lineRule="auto"/>
              <w:jc w:val="left"/>
              <w:rPr>
                <w:rFonts w:cs="Frankruhel"/>
                <w:sz w:val="24"/>
                <w:rtl/>
              </w:rPr>
            </w:pPr>
            <w:r>
              <w:rPr>
                <w:sz w:val="24"/>
                <w:rtl/>
              </w:rPr>
              <w:t>תא תרופות</w:t>
            </w:r>
          </w:p>
        </w:tc>
        <w:tc>
          <w:tcPr>
            <w:tcW w:w="567" w:type="dxa"/>
          </w:tcPr>
          <w:p w14:paraId="4D6DA907" w14:textId="77777777" w:rsidR="00806DD4" w:rsidRPr="00806DD4" w:rsidRDefault="00806DD4" w:rsidP="00806DD4">
            <w:pPr>
              <w:spacing w:line="240" w:lineRule="auto"/>
              <w:jc w:val="left"/>
              <w:rPr>
                <w:rStyle w:val="Hyperlink"/>
                <w:rtl/>
              </w:rPr>
            </w:pPr>
            <w:hyperlink w:anchor="Seif43" w:tooltip="תא תרופות" w:history="1">
              <w:r w:rsidRPr="00806DD4">
                <w:rPr>
                  <w:rStyle w:val="Hyperlink"/>
                </w:rPr>
                <w:t>Go</w:t>
              </w:r>
            </w:hyperlink>
          </w:p>
        </w:tc>
        <w:tc>
          <w:tcPr>
            <w:tcW w:w="850" w:type="dxa"/>
          </w:tcPr>
          <w:p w14:paraId="02FA5BE8"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06DD4" w:rsidRPr="00806DD4" w14:paraId="691E93AB" w14:textId="77777777" w:rsidTr="00806DD4">
        <w:tblPrEx>
          <w:tblCellMar>
            <w:top w:w="0" w:type="dxa"/>
            <w:bottom w:w="0" w:type="dxa"/>
          </w:tblCellMar>
        </w:tblPrEx>
        <w:tc>
          <w:tcPr>
            <w:tcW w:w="1247" w:type="dxa"/>
          </w:tcPr>
          <w:p w14:paraId="19C3DBC8" w14:textId="77777777" w:rsidR="00806DD4" w:rsidRPr="00806DD4" w:rsidRDefault="00806DD4" w:rsidP="00806DD4">
            <w:pPr>
              <w:spacing w:line="240" w:lineRule="auto"/>
              <w:jc w:val="left"/>
              <w:rPr>
                <w:rFonts w:cs="Frankruhel"/>
                <w:sz w:val="24"/>
                <w:rtl/>
              </w:rPr>
            </w:pPr>
          </w:p>
        </w:tc>
        <w:tc>
          <w:tcPr>
            <w:tcW w:w="5669" w:type="dxa"/>
          </w:tcPr>
          <w:p w14:paraId="09D33B49" w14:textId="77777777" w:rsidR="00806DD4" w:rsidRPr="00806DD4" w:rsidRDefault="00806DD4" w:rsidP="00806DD4">
            <w:pPr>
              <w:spacing w:line="240" w:lineRule="auto"/>
              <w:jc w:val="left"/>
              <w:rPr>
                <w:rFonts w:cs="Frankruhel"/>
                <w:sz w:val="24"/>
                <w:rtl/>
              </w:rPr>
            </w:pPr>
            <w:r>
              <w:rPr>
                <w:sz w:val="24"/>
                <w:rtl/>
              </w:rPr>
              <w:t>פרק י"ב: מחסנים, מי שתיה ושונות</w:t>
            </w:r>
          </w:p>
        </w:tc>
        <w:tc>
          <w:tcPr>
            <w:tcW w:w="567" w:type="dxa"/>
          </w:tcPr>
          <w:p w14:paraId="079618C5" w14:textId="77777777" w:rsidR="00806DD4" w:rsidRPr="00806DD4" w:rsidRDefault="00806DD4" w:rsidP="00806DD4">
            <w:pPr>
              <w:spacing w:line="240" w:lineRule="auto"/>
              <w:jc w:val="left"/>
              <w:rPr>
                <w:rStyle w:val="Hyperlink"/>
                <w:rtl/>
              </w:rPr>
            </w:pPr>
            <w:hyperlink w:anchor="med11" w:tooltip="פרק יב: מחסנים, מי שתיה ושונות" w:history="1">
              <w:r w:rsidRPr="00806DD4">
                <w:rPr>
                  <w:rStyle w:val="Hyperlink"/>
                </w:rPr>
                <w:t>Go</w:t>
              </w:r>
            </w:hyperlink>
          </w:p>
        </w:tc>
        <w:tc>
          <w:tcPr>
            <w:tcW w:w="850" w:type="dxa"/>
          </w:tcPr>
          <w:p w14:paraId="2440E85A"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06DD4" w:rsidRPr="00806DD4" w14:paraId="33565046" w14:textId="77777777" w:rsidTr="00806DD4">
        <w:tblPrEx>
          <w:tblCellMar>
            <w:top w:w="0" w:type="dxa"/>
            <w:bottom w:w="0" w:type="dxa"/>
          </w:tblCellMar>
        </w:tblPrEx>
        <w:tc>
          <w:tcPr>
            <w:tcW w:w="1247" w:type="dxa"/>
          </w:tcPr>
          <w:p w14:paraId="5513F231" w14:textId="77777777" w:rsidR="00806DD4" w:rsidRPr="00806DD4" w:rsidRDefault="00806DD4" w:rsidP="00806DD4">
            <w:pPr>
              <w:spacing w:line="240" w:lineRule="auto"/>
              <w:jc w:val="left"/>
              <w:rPr>
                <w:rFonts w:cs="Frankruhel"/>
                <w:sz w:val="24"/>
                <w:rtl/>
              </w:rPr>
            </w:pPr>
            <w:r>
              <w:rPr>
                <w:sz w:val="24"/>
                <w:rtl/>
              </w:rPr>
              <w:t xml:space="preserve">סעיף 44 </w:t>
            </w:r>
          </w:p>
        </w:tc>
        <w:tc>
          <w:tcPr>
            <w:tcW w:w="5669" w:type="dxa"/>
          </w:tcPr>
          <w:p w14:paraId="793F314A" w14:textId="77777777" w:rsidR="00806DD4" w:rsidRPr="00806DD4" w:rsidRDefault="00806DD4" w:rsidP="00806DD4">
            <w:pPr>
              <w:spacing w:line="240" w:lineRule="auto"/>
              <w:jc w:val="left"/>
              <w:rPr>
                <w:rFonts w:cs="Frankruhel"/>
                <w:sz w:val="24"/>
                <w:rtl/>
              </w:rPr>
            </w:pPr>
            <w:r>
              <w:rPr>
                <w:sz w:val="24"/>
                <w:rtl/>
              </w:rPr>
              <w:t>אמצעי אחסון</w:t>
            </w:r>
          </w:p>
        </w:tc>
        <w:tc>
          <w:tcPr>
            <w:tcW w:w="567" w:type="dxa"/>
          </w:tcPr>
          <w:p w14:paraId="0852EEE1" w14:textId="77777777" w:rsidR="00806DD4" w:rsidRPr="00806DD4" w:rsidRDefault="00806DD4" w:rsidP="00806DD4">
            <w:pPr>
              <w:spacing w:line="240" w:lineRule="auto"/>
              <w:jc w:val="left"/>
              <w:rPr>
                <w:rStyle w:val="Hyperlink"/>
                <w:rtl/>
              </w:rPr>
            </w:pPr>
            <w:hyperlink w:anchor="Seif44" w:tooltip="אמצעי אחסון" w:history="1">
              <w:r w:rsidRPr="00806DD4">
                <w:rPr>
                  <w:rStyle w:val="Hyperlink"/>
                </w:rPr>
                <w:t>Go</w:t>
              </w:r>
            </w:hyperlink>
          </w:p>
        </w:tc>
        <w:tc>
          <w:tcPr>
            <w:tcW w:w="850" w:type="dxa"/>
          </w:tcPr>
          <w:p w14:paraId="70A2DF1D"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06DD4" w:rsidRPr="00806DD4" w14:paraId="6F476107" w14:textId="77777777" w:rsidTr="00806DD4">
        <w:tblPrEx>
          <w:tblCellMar>
            <w:top w:w="0" w:type="dxa"/>
            <w:bottom w:w="0" w:type="dxa"/>
          </w:tblCellMar>
        </w:tblPrEx>
        <w:tc>
          <w:tcPr>
            <w:tcW w:w="1247" w:type="dxa"/>
          </w:tcPr>
          <w:p w14:paraId="11526746" w14:textId="77777777" w:rsidR="00806DD4" w:rsidRPr="00806DD4" w:rsidRDefault="00806DD4" w:rsidP="00806DD4">
            <w:pPr>
              <w:spacing w:line="240" w:lineRule="auto"/>
              <w:jc w:val="left"/>
              <w:rPr>
                <w:rFonts w:cs="Frankruhel"/>
                <w:sz w:val="24"/>
                <w:rtl/>
              </w:rPr>
            </w:pPr>
            <w:r>
              <w:rPr>
                <w:sz w:val="24"/>
                <w:rtl/>
              </w:rPr>
              <w:t xml:space="preserve">סעיף 45 </w:t>
            </w:r>
          </w:p>
        </w:tc>
        <w:tc>
          <w:tcPr>
            <w:tcW w:w="5669" w:type="dxa"/>
          </w:tcPr>
          <w:p w14:paraId="215093BE" w14:textId="77777777" w:rsidR="00806DD4" w:rsidRPr="00806DD4" w:rsidRDefault="00806DD4" w:rsidP="00806DD4">
            <w:pPr>
              <w:spacing w:line="240" w:lineRule="auto"/>
              <w:jc w:val="left"/>
              <w:rPr>
                <w:rFonts w:cs="Frankruhel"/>
                <w:sz w:val="24"/>
                <w:rtl/>
              </w:rPr>
            </w:pPr>
            <w:r>
              <w:rPr>
                <w:sz w:val="24"/>
                <w:rtl/>
              </w:rPr>
              <w:t>אספקת מי שתיה</w:t>
            </w:r>
          </w:p>
        </w:tc>
        <w:tc>
          <w:tcPr>
            <w:tcW w:w="567" w:type="dxa"/>
          </w:tcPr>
          <w:p w14:paraId="2B40930D" w14:textId="77777777" w:rsidR="00806DD4" w:rsidRPr="00806DD4" w:rsidRDefault="00806DD4" w:rsidP="00806DD4">
            <w:pPr>
              <w:spacing w:line="240" w:lineRule="auto"/>
              <w:jc w:val="left"/>
              <w:rPr>
                <w:rStyle w:val="Hyperlink"/>
                <w:rtl/>
              </w:rPr>
            </w:pPr>
            <w:hyperlink w:anchor="Seif45" w:tooltip="אספקת מי שתיה" w:history="1">
              <w:r w:rsidRPr="00806DD4">
                <w:rPr>
                  <w:rStyle w:val="Hyperlink"/>
                </w:rPr>
                <w:t>Go</w:t>
              </w:r>
            </w:hyperlink>
          </w:p>
        </w:tc>
        <w:tc>
          <w:tcPr>
            <w:tcW w:w="850" w:type="dxa"/>
          </w:tcPr>
          <w:p w14:paraId="675627F2"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06DD4" w:rsidRPr="00806DD4" w14:paraId="58011983" w14:textId="77777777" w:rsidTr="00806DD4">
        <w:tblPrEx>
          <w:tblCellMar>
            <w:top w:w="0" w:type="dxa"/>
            <w:bottom w:w="0" w:type="dxa"/>
          </w:tblCellMar>
        </w:tblPrEx>
        <w:tc>
          <w:tcPr>
            <w:tcW w:w="1247" w:type="dxa"/>
          </w:tcPr>
          <w:p w14:paraId="20623BE3" w14:textId="77777777" w:rsidR="00806DD4" w:rsidRPr="00806DD4" w:rsidRDefault="00806DD4" w:rsidP="00806DD4">
            <w:pPr>
              <w:spacing w:line="240" w:lineRule="auto"/>
              <w:jc w:val="left"/>
              <w:rPr>
                <w:rFonts w:cs="Frankruhel"/>
                <w:sz w:val="24"/>
                <w:rtl/>
              </w:rPr>
            </w:pPr>
          </w:p>
        </w:tc>
        <w:tc>
          <w:tcPr>
            <w:tcW w:w="5669" w:type="dxa"/>
          </w:tcPr>
          <w:p w14:paraId="73A02E22" w14:textId="77777777" w:rsidR="00806DD4" w:rsidRPr="00806DD4" w:rsidRDefault="00806DD4" w:rsidP="00806DD4">
            <w:pPr>
              <w:spacing w:line="240" w:lineRule="auto"/>
              <w:jc w:val="left"/>
              <w:rPr>
                <w:rFonts w:cs="Frankruhel"/>
                <w:sz w:val="24"/>
                <w:rtl/>
              </w:rPr>
            </w:pPr>
            <w:r>
              <w:rPr>
                <w:sz w:val="24"/>
                <w:rtl/>
              </w:rPr>
              <w:t>פרק י"ג: הוראות כלליות</w:t>
            </w:r>
          </w:p>
        </w:tc>
        <w:tc>
          <w:tcPr>
            <w:tcW w:w="567" w:type="dxa"/>
          </w:tcPr>
          <w:p w14:paraId="6316B0CE" w14:textId="77777777" w:rsidR="00806DD4" w:rsidRPr="00806DD4" w:rsidRDefault="00806DD4" w:rsidP="00806DD4">
            <w:pPr>
              <w:spacing w:line="240" w:lineRule="auto"/>
              <w:jc w:val="left"/>
              <w:rPr>
                <w:rStyle w:val="Hyperlink"/>
                <w:rtl/>
              </w:rPr>
            </w:pPr>
            <w:hyperlink w:anchor="med12" w:tooltip="פרק יג: הוראות כלליות" w:history="1">
              <w:r w:rsidRPr="00806DD4">
                <w:rPr>
                  <w:rStyle w:val="Hyperlink"/>
                </w:rPr>
                <w:t>Go</w:t>
              </w:r>
            </w:hyperlink>
          </w:p>
        </w:tc>
        <w:tc>
          <w:tcPr>
            <w:tcW w:w="850" w:type="dxa"/>
          </w:tcPr>
          <w:p w14:paraId="7889C2BF"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06DD4" w:rsidRPr="00806DD4" w14:paraId="25A8F5A2" w14:textId="77777777" w:rsidTr="00806DD4">
        <w:tblPrEx>
          <w:tblCellMar>
            <w:top w:w="0" w:type="dxa"/>
            <w:bottom w:w="0" w:type="dxa"/>
          </w:tblCellMar>
        </w:tblPrEx>
        <w:tc>
          <w:tcPr>
            <w:tcW w:w="1247" w:type="dxa"/>
          </w:tcPr>
          <w:p w14:paraId="3D3CA7CF" w14:textId="77777777" w:rsidR="00806DD4" w:rsidRPr="00806DD4" w:rsidRDefault="00806DD4" w:rsidP="00806DD4">
            <w:pPr>
              <w:spacing w:line="240" w:lineRule="auto"/>
              <w:jc w:val="left"/>
              <w:rPr>
                <w:rFonts w:cs="Frankruhel"/>
                <w:sz w:val="24"/>
                <w:rtl/>
              </w:rPr>
            </w:pPr>
            <w:r>
              <w:rPr>
                <w:sz w:val="24"/>
                <w:rtl/>
              </w:rPr>
              <w:t xml:space="preserve">סעיף 46 </w:t>
            </w:r>
          </w:p>
        </w:tc>
        <w:tc>
          <w:tcPr>
            <w:tcW w:w="5669" w:type="dxa"/>
          </w:tcPr>
          <w:p w14:paraId="5AFE7548" w14:textId="77777777" w:rsidR="00806DD4" w:rsidRPr="00806DD4" w:rsidRDefault="00806DD4" w:rsidP="00806DD4">
            <w:pPr>
              <w:spacing w:line="240" w:lineRule="auto"/>
              <w:jc w:val="left"/>
              <w:rPr>
                <w:rFonts w:cs="Frankruhel"/>
                <w:sz w:val="24"/>
                <w:rtl/>
              </w:rPr>
            </w:pPr>
            <w:r>
              <w:rPr>
                <w:sz w:val="24"/>
                <w:rtl/>
              </w:rPr>
              <w:t>עונשין</w:t>
            </w:r>
          </w:p>
        </w:tc>
        <w:tc>
          <w:tcPr>
            <w:tcW w:w="567" w:type="dxa"/>
          </w:tcPr>
          <w:p w14:paraId="6EE63720" w14:textId="77777777" w:rsidR="00806DD4" w:rsidRPr="00806DD4" w:rsidRDefault="00806DD4" w:rsidP="00806DD4">
            <w:pPr>
              <w:spacing w:line="240" w:lineRule="auto"/>
              <w:jc w:val="left"/>
              <w:rPr>
                <w:rStyle w:val="Hyperlink"/>
                <w:rtl/>
              </w:rPr>
            </w:pPr>
            <w:hyperlink w:anchor="Seif46" w:tooltip="עונשין" w:history="1">
              <w:r w:rsidRPr="00806DD4">
                <w:rPr>
                  <w:rStyle w:val="Hyperlink"/>
                </w:rPr>
                <w:t>Go</w:t>
              </w:r>
            </w:hyperlink>
          </w:p>
        </w:tc>
        <w:tc>
          <w:tcPr>
            <w:tcW w:w="850" w:type="dxa"/>
          </w:tcPr>
          <w:p w14:paraId="10DDBD04"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06DD4" w:rsidRPr="00806DD4" w14:paraId="438D5EB7" w14:textId="77777777" w:rsidTr="00806DD4">
        <w:tblPrEx>
          <w:tblCellMar>
            <w:top w:w="0" w:type="dxa"/>
            <w:bottom w:w="0" w:type="dxa"/>
          </w:tblCellMar>
        </w:tblPrEx>
        <w:tc>
          <w:tcPr>
            <w:tcW w:w="1247" w:type="dxa"/>
          </w:tcPr>
          <w:p w14:paraId="5DE3FDA6" w14:textId="77777777" w:rsidR="00806DD4" w:rsidRPr="00806DD4" w:rsidRDefault="00806DD4" w:rsidP="00806DD4">
            <w:pPr>
              <w:spacing w:line="240" w:lineRule="auto"/>
              <w:jc w:val="left"/>
              <w:rPr>
                <w:rFonts w:cs="Frankruhel"/>
                <w:sz w:val="24"/>
                <w:rtl/>
              </w:rPr>
            </w:pPr>
            <w:r>
              <w:rPr>
                <w:sz w:val="24"/>
                <w:rtl/>
              </w:rPr>
              <w:t xml:space="preserve">סעיף 47 </w:t>
            </w:r>
          </w:p>
        </w:tc>
        <w:tc>
          <w:tcPr>
            <w:tcW w:w="5669" w:type="dxa"/>
          </w:tcPr>
          <w:p w14:paraId="0E86B32F" w14:textId="77777777" w:rsidR="00806DD4" w:rsidRPr="00806DD4" w:rsidRDefault="00806DD4" w:rsidP="00806DD4">
            <w:pPr>
              <w:spacing w:line="240" w:lineRule="auto"/>
              <w:jc w:val="left"/>
              <w:rPr>
                <w:rFonts w:cs="Frankruhel"/>
                <w:sz w:val="24"/>
                <w:rtl/>
              </w:rPr>
            </w:pPr>
            <w:r>
              <w:rPr>
                <w:sz w:val="24"/>
                <w:rtl/>
              </w:rPr>
              <w:t>תחילה</w:t>
            </w:r>
          </w:p>
        </w:tc>
        <w:tc>
          <w:tcPr>
            <w:tcW w:w="567" w:type="dxa"/>
          </w:tcPr>
          <w:p w14:paraId="6094B870" w14:textId="77777777" w:rsidR="00806DD4" w:rsidRPr="00806DD4" w:rsidRDefault="00806DD4" w:rsidP="00806DD4">
            <w:pPr>
              <w:spacing w:line="240" w:lineRule="auto"/>
              <w:jc w:val="left"/>
              <w:rPr>
                <w:rStyle w:val="Hyperlink"/>
                <w:rtl/>
              </w:rPr>
            </w:pPr>
            <w:hyperlink w:anchor="Seif47" w:tooltip="תחילה" w:history="1">
              <w:r w:rsidRPr="00806DD4">
                <w:rPr>
                  <w:rStyle w:val="Hyperlink"/>
                </w:rPr>
                <w:t>Go</w:t>
              </w:r>
            </w:hyperlink>
          </w:p>
        </w:tc>
        <w:tc>
          <w:tcPr>
            <w:tcW w:w="850" w:type="dxa"/>
          </w:tcPr>
          <w:p w14:paraId="44747A87"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06DD4" w:rsidRPr="00806DD4" w14:paraId="3AE68F4D" w14:textId="77777777" w:rsidTr="00806DD4">
        <w:tblPrEx>
          <w:tblCellMar>
            <w:top w:w="0" w:type="dxa"/>
            <w:bottom w:w="0" w:type="dxa"/>
          </w:tblCellMar>
        </w:tblPrEx>
        <w:tc>
          <w:tcPr>
            <w:tcW w:w="1247" w:type="dxa"/>
          </w:tcPr>
          <w:p w14:paraId="21776BDF" w14:textId="77777777" w:rsidR="00806DD4" w:rsidRPr="00806DD4" w:rsidRDefault="00806DD4" w:rsidP="00806DD4">
            <w:pPr>
              <w:spacing w:line="240" w:lineRule="auto"/>
              <w:jc w:val="left"/>
              <w:rPr>
                <w:rFonts w:cs="Frankruhel"/>
                <w:sz w:val="24"/>
                <w:rtl/>
              </w:rPr>
            </w:pPr>
          </w:p>
        </w:tc>
        <w:tc>
          <w:tcPr>
            <w:tcW w:w="5669" w:type="dxa"/>
          </w:tcPr>
          <w:p w14:paraId="7D72183C" w14:textId="77777777" w:rsidR="00806DD4" w:rsidRPr="00806DD4" w:rsidRDefault="00806DD4" w:rsidP="00806DD4">
            <w:pPr>
              <w:spacing w:line="240" w:lineRule="auto"/>
              <w:jc w:val="left"/>
              <w:rPr>
                <w:rFonts w:cs="Frankruhel"/>
                <w:sz w:val="24"/>
                <w:rtl/>
              </w:rPr>
            </w:pPr>
            <w:r>
              <w:rPr>
                <w:sz w:val="24"/>
                <w:rtl/>
              </w:rPr>
              <w:t>תוספת ראשונה</w:t>
            </w:r>
          </w:p>
        </w:tc>
        <w:tc>
          <w:tcPr>
            <w:tcW w:w="567" w:type="dxa"/>
          </w:tcPr>
          <w:p w14:paraId="1D18A7EA" w14:textId="77777777" w:rsidR="00806DD4" w:rsidRPr="00806DD4" w:rsidRDefault="00806DD4" w:rsidP="00806DD4">
            <w:pPr>
              <w:spacing w:line="240" w:lineRule="auto"/>
              <w:jc w:val="left"/>
              <w:rPr>
                <w:rStyle w:val="Hyperlink"/>
                <w:rtl/>
              </w:rPr>
            </w:pPr>
            <w:hyperlink w:anchor="med13" w:tooltip="תוספת ראשונה" w:history="1">
              <w:r w:rsidRPr="00806DD4">
                <w:rPr>
                  <w:rStyle w:val="Hyperlink"/>
                </w:rPr>
                <w:t>Go</w:t>
              </w:r>
            </w:hyperlink>
          </w:p>
        </w:tc>
        <w:tc>
          <w:tcPr>
            <w:tcW w:w="850" w:type="dxa"/>
          </w:tcPr>
          <w:p w14:paraId="55EE880F"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06DD4" w:rsidRPr="00806DD4" w14:paraId="38B2DE05" w14:textId="77777777" w:rsidTr="00806DD4">
        <w:tblPrEx>
          <w:tblCellMar>
            <w:top w:w="0" w:type="dxa"/>
            <w:bottom w:w="0" w:type="dxa"/>
          </w:tblCellMar>
        </w:tblPrEx>
        <w:tc>
          <w:tcPr>
            <w:tcW w:w="1247" w:type="dxa"/>
          </w:tcPr>
          <w:p w14:paraId="3A144D5F" w14:textId="77777777" w:rsidR="00806DD4" w:rsidRPr="00806DD4" w:rsidRDefault="00806DD4" w:rsidP="00806DD4">
            <w:pPr>
              <w:spacing w:line="240" w:lineRule="auto"/>
              <w:jc w:val="left"/>
              <w:rPr>
                <w:rFonts w:cs="Frankruhel"/>
                <w:sz w:val="24"/>
                <w:rtl/>
              </w:rPr>
            </w:pPr>
          </w:p>
        </w:tc>
        <w:tc>
          <w:tcPr>
            <w:tcW w:w="5669" w:type="dxa"/>
          </w:tcPr>
          <w:p w14:paraId="37E90B88" w14:textId="77777777" w:rsidR="00806DD4" w:rsidRPr="00806DD4" w:rsidRDefault="00806DD4" w:rsidP="00806DD4">
            <w:pPr>
              <w:spacing w:line="240" w:lineRule="auto"/>
              <w:jc w:val="left"/>
              <w:rPr>
                <w:rFonts w:cs="Frankruhel"/>
                <w:sz w:val="24"/>
                <w:rtl/>
              </w:rPr>
            </w:pPr>
            <w:r>
              <w:rPr>
                <w:sz w:val="24"/>
                <w:rtl/>
              </w:rPr>
              <w:t>תוספת שניה</w:t>
            </w:r>
          </w:p>
        </w:tc>
        <w:tc>
          <w:tcPr>
            <w:tcW w:w="567" w:type="dxa"/>
          </w:tcPr>
          <w:p w14:paraId="026C27F8" w14:textId="77777777" w:rsidR="00806DD4" w:rsidRPr="00806DD4" w:rsidRDefault="00806DD4" w:rsidP="00806DD4">
            <w:pPr>
              <w:spacing w:line="240" w:lineRule="auto"/>
              <w:jc w:val="left"/>
              <w:rPr>
                <w:rStyle w:val="Hyperlink"/>
                <w:rtl/>
              </w:rPr>
            </w:pPr>
            <w:hyperlink w:anchor="med14" w:tooltip="תוספת שניה" w:history="1">
              <w:r w:rsidRPr="00806DD4">
                <w:rPr>
                  <w:rStyle w:val="Hyperlink"/>
                </w:rPr>
                <w:t>Go</w:t>
              </w:r>
            </w:hyperlink>
          </w:p>
        </w:tc>
        <w:tc>
          <w:tcPr>
            <w:tcW w:w="850" w:type="dxa"/>
          </w:tcPr>
          <w:p w14:paraId="0A45F41E"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06DD4" w:rsidRPr="00806DD4" w14:paraId="3F2B219F" w14:textId="77777777" w:rsidTr="00806DD4">
        <w:tblPrEx>
          <w:tblCellMar>
            <w:top w:w="0" w:type="dxa"/>
            <w:bottom w:w="0" w:type="dxa"/>
          </w:tblCellMar>
        </w:tblPrEx>
        <w:tc>
          <w:tcPr>
            <w:tcW w:w="1247" w:type="dxa"/>
          </w:tcPr>
          <w:p w14:paraId="40FC3C59" w14:textId="77777777" w:rsidR="00806DD4" w:rsidRPr="00806DD4" w:rsidRDefault="00806DD4" w:rsidP="00806DD4">
            <w:pPr>
              <w:spacing w:line="240" w:lineRule="auto"/>
              <w:jc w:val="left"/>
              <w:rPr>
                <w:rFonts w:cs="Frankruhel"/>
                <w:sz w:val="24"/>
                <w:rtl/>
              </w:rPr>
            </w:pPr>
          </w:p>
        </w:tc>
        <w:tc>
          <w:tcPr>
            <w:tcW w:w="5669" w:type="dxa"/>
          </w:tcPr>
          <w:p w14:paraId="27A40B62" w14:textId="77777777" w:rsidR="00806DD4" w:rsidRPr="00806DD4" w:rsidRDefault="00806DD4" w:rsidP="00806DD4">
            <w:pPr>
              <w:spacing w:line="240" w:lineRule="auto"/>
              <w:jc w:val="left"/>
              <w:rPr>
                <w:rFonts w:cs="Frankruhel"/>
                <w:sz w:val="24"/>
                <w:rtl/>
              </w:rPr>
            </w:pPr>
            <w:r>
              <w:rPr>
                <w:sz w:val="24"/>
                <w:rtl/>
              </w:rPr>
              <w:t>תוספת שלישית</w:t>
            </w:r>
          </w:p>
        </w:tc>
        <w:tc>
          <w:tcPr>
            <w:tcW w:w="567" w:type="dxa"/>
          </w:tcPr>
          <w:p w14:paraId="5B557B67" w14:textId="77777777" w:rsidR="00806DD4" w:rsidRPr="00806DD4" w:rsidRDefault="00806DD4" w:rsidP="00806DD4">
            <w:pPr>
              <w:spacing w:line="240" w:lineRule="auto"/>
              <w:jc w:val="left"/>
              <w:rPr>
                <w:rStyle w:val="Hyperlink"/>
                <w:rtl/>
              </w:rPr>
            </w:pPr>
            <w:hyperlink w:anchor="med15" w:tooltip="תוספת שלישית" w:history="1">
              <w:r w:rsidRPr="00806DD4">
                <w:rPr>
                  <w:rStyle w:val="Hyperlink"/>
                </w:rPr>
                <w:t>Go</w:t>
              </w:r>
            </w:hyperlink>
          </w:p>
        </w:tc>
        <w:tc>
          <w:tcPr>
            <w:tcW w:w="850" w:type="dxa"/>
          </w:tcPr>
          <w:p w14:paraId="796BFF39" w14:textId="77777777" w:rsidR="00806DD4" w:rsidRPr="00806DD4" w:rsidRDefault="00806DD4" w:rsidP="00806D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14:paraId="74B5AA99" w14:textId="77777777" w:rsidR="00B16530" w:rsidRDefault="00B16530">
      <w:pPr>
        <w:pStyle w:val="big-header"/>
        <w:ind w:left="0" w:right="1134"/>
        <w:rPr>
          <w:rFonts w:cs="FrankRuehl"/>
          <w:sz w:val="32"/>
          <w:rtl/>
        </w:rPr>
      </w:pPr>
    </w:p>
    <w:p w14:paraId="785EA79D" w14:textId="77777777" w:rsidR="00B16530" w:rsidRDefault="00B16530" w:rsidP="006D73C8">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הספנות (ימאים) (מגורי צוות), תשמ"ג</w:t>
      </w:r>
      <w:r w:rsidR="00401A76">
        <w:rPr>
          <w:rFonts w:cs="FrankRuehl" w:hint="cs"/>
          <w:sz w:val="32"/>
          <w:rtl/>
        </w:rPr>
        <w:t>-</w:t>
      </w:r>
      <w:r>
        <w:rPr>
          <w:rFonts w:cs="FrankRuehl"/>
          <w:sz w:val="32"/>
          <w:rtl/>
        </w:rPr>
        <w:t>1983</w:t>
      </w:r>
      <w:r w:rsidR="00401A76">
        <w:rPr>
          <w:rStyle w:val="a6"/>
          <w:rFonts w:cs="FrankRuehl"/>
          <w:sz w:val="32"/>
          <w:rtl/>
        </w:rPr>
        <w:footnoteReference w:customMarkFollows="1" w:id="1"/>
        <w:t>*</w:t>
      </w:r>
    </w:p>
    <w:p w14:paraId="625131F0"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סעיף 230(ב) לחוק הספנות (ימאים), תשל"ג</w:t>
      </w:r>
      <w:r w:rsidR="00401A76">
        <w:rPr>
          <w:rStyle w:val="default"/>
          <w:rFonts w:cs="FrankRuehl" w:hint="cs"/>
          <w:rtl/>
        </w:rPr>
        <w:t>-</w:t>
      </w:r>
      <w:r>
        <w:rPr>
          <w:rStyle w:val="default"/>
          <w:rFonts w:cs="FrankRuehl"/>
          <w:rtl/>
        </w:rPr>
        <w:t>1973 (</w:t>
      </w:r>
      <w:r>
        <w:rPr>
          <w:rStyle w:val="default"/>
          <w:rFonts w:cs="FrankRuehl" w:hint="cs"/>
          <w:rtl/>
        </w:rPr>
        <w:t xml:space="preserve">להלן </w:t>
      </w:r>
      <w:r w:rsidR="002B3D93">
        <w:rPr>
          <w:rStyle w:val="default"/>
          <w:rFonts w:cs="FrankRuehl"/>
          <w:rtl/>
        </w:rPr>
        <w:t>–</w:t>
      </w:r>
      <w:r>
        <w:rPr>
          <w:rStyle w:val="default"/>
          <w:rFonts w:cs="FrankRuehl"/>
          <w:rtl/>
        </w:rPr>
        <w:t xml:space="preserve"> </w:t>
      </w:r>
      <w:r>
        <w:rPr>
          <w:rStyle w:val="default"/>
          <w:rFonts w:cs="FrankRuehl" w:hint="cs"/>
          <w:rtl/>
        </w:rPr>
        <w:t>החוק), ולאחר התייעצות עם הועדה המייעצת שלפי החוק, אנו מתקינים תקנות אלה:</w:t>
      </w:r>
    </w:p>
    <w:p w14:paraId="5FF5A06C" w14:textId="77777777" w:rsidR="00B16530" w:rsidRDefault="00B16530">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הגדרות</w:t>
      </w:r>
    </w:p>
    <w:p w14:paraId="6D184013" w14:textId="77777777" w:rsidR="00B16530" w:rsidRDefault="00B16530">
      <w:pPr>
        <w:pStyle w:val="P00"/>
        <w:spacing w:before="72"/>
        <w:ind w:left="0" w:right="1134"/>
        <w:rPr>
          <w:rStyle w:val="default"/>
          <w:rFonts w:cs="FrankRuehl" w:hint="cs"/>
          <w:rtl/>
        </w:rPr>
      </w:pPr>
      <w:bookmarkStart w:id="1" w:name="Seif1"/>
      <w:bookmarkEnd w:id="1"/>
      <w:r>
        <w:rPr>
          <w:lang w:val="he-IL"/>
        </w:rPr>
        <w:pict w14:anchorId="413A284F">
          <v:rect id="_x0000_s1026" style="position:absolute;left:0;text-align:left;margin-left:464.5pt;margin-top:8.05pt;width:75.05pt;height:11.25pt;z-index:251634176" o:allowincell="f" filled="f" stroked="f" strokecolor="lime" strokeweight=".25pt">
            <v:textbox inset="0,0,0,0">
              <w:txbxContent>
                <w:p w14:paraId="6666E30E" w14:textId="77777777" w:rsidR="00B16530" w:rsidRDefault="00B1653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401A76">
        <w:rPr>
          <w:rStyle w:val="default"/>
          <w:rFonts w:cs="FrankRuehl"/>
          <w:rtl/>
        </w:rPr>
        <w:t>–</w:t>
      </w:r>
    </w:p>
    <w:p w14:paraId="565F07DF"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מנות ארגון </w:t>
      </w:r>
      <w:r>
        <w:rPr>
          <w:rStyle w:val="default"/>
          <w:rFonts w:cs="FrankRuehl"/>
          <w:rtl/>
        </w:rPr>
        <w:t>הע</w:t>
      </w:r>
      <w:r>
        <w:rPr>
          <w:rStyle w:val="default"/>
          <w:rFonts w:cs="FrankRuehl" w:hint="cs"/>
          <w:rtl/>
        </w:rPr>
        <w:t xml:space="preserve">בודה הבינלאומי" </w:t>
      </w:r>
      <w:r w:rsidR="002B3D93">
        <w:rPr>
          <w:rStyle w:val="default"/>
          <w:rFonts w:cs="FrankRuehl"/>
          <w:rtl/>
        </w:rPr>
        <w:t>–</w:t>
      </w:r>
      <w:r>
        <w:rPr>
          <w:rStyle w:val="default"/>
          <w:rFonts w:cs="FrankRuehl"/>
          <w:rtl/>
        </w:rPr>
        <w:t xml:space="preserve"> </w:t>
      </w:r>
      <w:r>
        <w:rPr>
          <w:rStyle w:val="default"/>
          <w:rFonts w:cs="FrankRuehl" w:hint="cs"/>
          <w:rtl/>
        </w:rPr>
        <w:t>האמנה בדבר מגורי צוותים באניה (כפי שתוקנה ב-1949) (מס' 92) והאמנה בדבר מגורי צוותים באניה (דרישות משלימות) (כפי שתוקנ</w:t>
      </w:r>
      <w:r>
        <w:rPr>
          <w:rStyle w:val="default"/>
          <w:rFonts w:cs="FrankRuehl"/>
          <w:rtl/>
        </w:rPr>
        <w:t>ה</w:t>
      </w:r>
      <w:r>
        <w:rPr>
          <w:rStyle w:val="default"/>
          <w:rFonts w:cs="FrankRuehl" w:hint="cs"/>
          <w:rtl/>
        </w:rPr>
        <w:t xml:space="preserve"> ב-1970) (מס' 133);</w:t>
      </w:r>
    </w:p>
    <w:p w14:paraId="16BDD04E"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ניה" </w:t>
      </w:r>
      <w:r w:rsidR="002B3D93">
        <w:rPr>
          <w:rStyle w:val="default"/>
          <w:rFonts w:cs="FrankRuehl"/>
          <w:rtl/>
        </w:rPr>
        <w:t>–</w:t>
      </w:r>
      <w:r>
        <w:rPr>
          <w:rStyle w:val="default"/>
          <w:rFonts w:cs="FrankRuehl"/>
          <w:rtl/>
        </w:rPr>
        <w:t xml:space="preserve"> </w:t>
      </w:r>
      <w:r>
        <w:rPr>
          <w:rStyle w:val="default"/>
          <w:rFonts w:cs="FrankRuehl" w:hint="cs"/>
          <w:rtl/>
        </w:rPr>
        <w:t>כלי שיט העשוי לשוט והמונע בכוח מנוע, אשר תפוסתו ברוטו עולה על 100 טונות או שארכו המרבי ע</w:t>
      </w:r>
      <w:r>
        <w:rPr>
          <w:rStyle w:val="default"/>
          <w:rFonts w:cs="FrankRuehl"/>
          <w:rtl/>
        </w:rPr>
        <w:t>ול</w:t>
      </w:r>
      <w:r>
        <w:rPr>
          <w:rStyle w:val="default"/>
          <w:rFonts w:cs="FrankRuehl" w:hint="cs"/>
          <w:rtl/>
        </w:rPr>
        <w:t xml:space="preserve">ה על </w:t>
      </w:r>
      <w:smartTag w:uri="urn:schemas-microsoft-com:office:smarttags" w:element="metricconverter">
        <w:smartTagPr>
          <w:attr w:name="ProductID" w:val="24 מטרים"/>
        </w:smartTagPr>
        <w:r>
          <w:rPr>
            <w:rStyle w:val="default"/>
            <w:rFonts w:cs="FrankRuehl" w:hint="cs"/>
            <w:rtl/>
          </w:rPr>
          <w:t>24 מטרים</w:t>
        </w:r>
      </w:smartTag>
      <w:r>
        <w:rPr>
          <w:rStyle w:val="default"/>
          <w:rFonts w:cs="FrankRuehl" w:hint="cs"/>
          <w:rtl/>
        </w:rPr>
        <w:t>, לפי הענין;</w:t>
      </w:r>
    </w:p>
    <w:p w14:paraId="0AECEF18"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ניית נוסעים" </w:t>
      </w:r>
      <w:r w:rsidR="002B3D93">
        <w:rPr>
          <w:rStyle w:val="default"/>
          <w:rFonts w:cs="FrankRuehl"/>
          <w:rtl/>
        </w:rPr>
        <w:t>–</w:t>
      </w:r>
      <w:r>
        <w:rPr>
          <w:rStyle w:val="default"/>
          <w:rFonts w:cs="FrankRuehl"/>
          <w:rtl/>
        </w:rPr>
        <w:t xml:space="preserve"> </w:t>
      </w:r>
      <w:r>
        <w:rPr>
          <w:rStyle w:val="default"/>
          <w:rFonts w:cs="FrankRuehl" w:hint="cs"/>
          <w:rtl/>
        </w:rPr>
        <w:t>אניה שמתקיים בה אחד מאלה:</w:t>
      </w:r>
    </w:p>
    <w:p w14:paraId="3E9D2C62"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יא מצוידת בתעודת בטיחות בת תוקף שניתנה בהתאם להוראות האמנה ה</w:t>
      </w:r>
      <w:r>
        <w:rPr>
          <w:rStyle w:val="default"/>
          <w:rFonts w:cs="FrankRuehl"/>
          <w:rtl/>
        </w:rPr>
        <w:t>ב</w:t>
      </w:r>
      <w:r>
        <w:rPr>
          <w:rStyle w:val="default"/>
          <w:rFonts w:cs="FrankRuehl" w:hint="cs"/>
          <w:rtl/>
        </w:rPr>
        <w:t>ינלאומית בדבר בטיחות החיים בים, 1974;</w:t>
      </w:r>
    </w:p>
    <w:p w14:paraId="2EBC7C13"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יא מצוידת בתעודה להובלת נוסעים;</w:t>
      </w:r>
    </w:p>
    <w:p w14:paraId="0FF0C1E4"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וגר" </w:t>
      </w:r>
      <w:r w:rsidR="002B3D93">
        <w:rPr>
          <w:rStyle w:val="default"/>
          <w:rFonts w:cs="FrankRuehl"/>
          <w:rtl/>
        </w:rPr>
        <w:t>–</w:t>
      </w:r>
      <w:r>
        <w:rPr>
          <w:rStyle w:val="default"/>
          <w:rFonts w:cs="FrankRuehl"/>
          <w:rtl/>
        </w:rPr>
        <w:t xml:space="preserve"> </w:t>
      </w:r>
      <w:r>
        <w:rPr>
          <w:rStyle w:val="default"/>
          <w:rFonts w:cs="FrankRuehl" w:hint="cs"/>
          <w:rtl/>
        </w:rPr>
        <w:t>אדם שגילו עולה על 18 שנים;</w:t>
      </w:r>
    </w:p>
    <w:p w14:paraId="224B0B44"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ריש</w:t>
      </w:r>
      <w:r>
        <w:rPr>
          <w:rStyle w:val="default"/>
          <w:rFonts w:cs="FrankRuehl"/>
          <w:rtl/>
        </w:rPr>
        <w:t>ות</w:t>
      </w:r>
      <w:r>
        <w:rPr>
          <w:rStyle w:val="default"/>
          <w:rFonts w:cs="FrankRuehl" w:hint="cs"/>
          <w:rtl/>
        </w:rPr>
        <w:t xml:space="preserve">" </w:t>
      </w:r>
      <w:r w:rsidR="002B3D93">
        <w:rPr>
          <w:rStyle w:val="default"/>
          <w:rFonts w:cs="FrankRuehl"/>
          <w:rtl/>
        </w:rPr>
        <w:t>–</w:t>
      </w:r>
      <w:r>
        <w:rPr>
          <w:rStyle w:val="default"/>
          <w:rFonts w:cs="FrankRuehl"/>
          <w:rtl/>
        </w:rPr>
        <w:t xml:space="preserve"> </w:t>
      </w:r>
      <w:r>
        <w:rPr>
          <w:rStyle w:val="default"/>
          <w:rFonts w:cs="FrankRuehl" w:hint="cs"/>
          <w:rtl/>
        </w:rPr>
        <w:t>דרישות התקנות או המנהל באשר למגורי צוות;</w:t>
      </w:r>
    </w:p>
    <w:p w14:paraId="33FBF576"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2B3D93">
        <w:rPr>
          <w:rStyle w:val="default"/>
          <w:rFonts w:cs="FrankRuehl"/>
          <w:rtl/>
        </w:rPr>
        <w:t>–</w:t>
      </w:r>
      <w:r>
        <w:rPr>
          <w:rStyle w:val="default"/>
          <w:rFonts w:cs="FrankRuehl"/>
          <w:rtl/>
        </w:rPr>
        <w:t xml:space="preserve"> </w:t>
      </w:r>
      <w:r>
        <w:rPr>
          <w:rStyle w:val="default"/>
          <w:rFonts w:cs="FrankRuehl" w:hint="cs"/>
          <w:rtl/>
        </w:rPr>
        <w:t>מנהל אגף הספנות והנמלים במשרד התחבורה או מי שהוא מינהו לענין תקנות אלה;</w:t>
      </w:r>
    </w:p>
    <w:p w14:paraId="64048DD3"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ון" </w:t>
      </w:r>
      <w:r w:rsidR="002B3D93">
        <w:rPr>
          <w:rStyle w:val="default"/>
          <w:rFonts w:cs="FrankRuehl"/>
          <w:rtl/>
        </w:rPr>
        <w:t>–</w:t>
      </w:r>
      <w:r>
        <w:rPr>
          <w:rStyle w:val="default"/>
          <w:rFonts w:cs="FrankRuehl"/>
          <w:rtl/>
        </w:rPr>
        <w:t xml:space="preserve"> </w:t>
      </w:r>
      <w:r>
        <w:rPr>
          <w:rStyle w:val="default"/>
          <w:rFonts w:cs="FrankRuehl" w:hint="cs"/>
          <w:rtl/>
        </w:rPr>
        <w:t>תפוסה ברוטו;</w:t>
      </w:r>
    </w:p>
    <w:p w14:paraId="1DC1CF51"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מאי דירוגי" </w:t>
      </w:r>
      <w:r w:rsidR="002B3D93">
        <w:rPr>
          <w:rStyle w:val="default"/>
          <w:rFonts w:cs="FrankRuehl"/>
          <w:rtl/>
        </w:rPr>
        <w:t>–</w:t>
      </w:r>
      <w:r>
        <w:rPr>
          <w:rStyle w:val="default"/>
          <w:rFonts w:cs="FrankRuehl"/>
          <w:rtl/>
        </w:rPr>
        <w:t xml:space="preserve"> </w:t>
      </w:r>
      <w:r>
        <w:rPr>
          <w:rStyle w:val="default"/>
          <w:rFonts w:cs="FrankRuehl" w:hint="cs"/>
          <w:rtl/>
        </w:rPr>
        <w:t>כל איש צוות באניה, למעט קברניט, קצינים וימאים דירוגיים בכירים;</w:t>
      </w:r>
    </w:p>
    <w:p w14:paraId="2F3B0CFA"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מאי דירוגי בכיר" </w:t>
      </w:r>
      <w:r w:rsidR="002B3D93">
        <w:rPr>
          <w:rStyle w:val="default"/>
          <w:rFonts w:cs="FrankRuehl"/>
          <w:rtl/>
        </w:rPr>
        <w:t>–</w:t>
      </w:r>
      <w:r>
        <w:rPr>
          <w:rStyle w:val="default"/>
          <w:rFonts w:cs="FrankRuehl"/>
          <w:rtl/>
        </w:rPr>
        <w:t xml:space="preserve"> </w:t>
      </w:r>
      <w:r>
        <w:rPr>
          <w:rStyle w:val="default"/>
          <w:rFonts w:cs="FrankRuehl" w:hint="cs"/>
          <w:rtl/>
        </w:rPr>
        <w:t>רב</w:t>
      </w:r>
      <w:r>
        <w:rPr>
          <w:rStyle w:val="default"/>
          <w:rFonts w:cs="FrankRuehl"/>
          <w:rtl/>
        </w:rPr>
        <w:t xml:space="preserve"> מ</w:t>
      </w:r>
      <w:r>
        <w:rPr>
          <w:rStyle w:val="default"/>
          <w:rFonts w:cs="FrankRuehl" w:hint="cs"/>
          <w:rtl/>
        </w:rPr>
        <w:t>לחים, רב שמנים, טבח ראשי וכלכל שני;</w:t>
      </w:r>
    </w:p>
    <w:p w14:paraId="076D8F4B"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לי שיט" </w:t>
      </w:r>
      <w:r w:rsidR="002B3D93">
        <w:rPr>
          <w:rStyle w:val="default"/>
          <w:rFonts w:cs="FrankRuehl"/>
          <w:rtl/>
        </w:rPr>
        <w:t>–</w:t>
      </w:r>
      <w:r>
        <w:rPr>
          <w:rStyle w:val="default"/>
          <w:rFonts w:cs="FrankRuehl"/>
          <w:rtl/>
        </w:rPr>
        <w:t xml:space="preserve"> </w:t>
      </w:r>
      <w:r>
        <w:rPr>
          <w:rStyle w:val="default"/>
          <w:rFonts w:cs="FrankRuehl" w:hint="cs"/>
          <w:rtl/>
        </w:rPr>
        <w:t>כמשמעותו בחוק, זולת אם נאמר אחרת;</w:t>
      </w:r>
    </w:p>
    <w:p w14:paraId="111ED3C4"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ניה ב</w:t>
      </w:r>
      <w:r>
        <w:rPr>
          <w:rStyle w:val="default"/>
          <w:rFonts w:cs="FrankRuehl"/>
          <w:rtl/>
        </w:rPr>
        <w:t>בנ</w:t>
      </w:r>
      <w:r>
        <w:rPr>
          <w:rStyle w:val="default"/>
          <w:rFonts w:cs="FrankRuehl" w:hint="cs"/>
          <w:rtl/>
        </w:rPr>
        <w:t xml:space="preserve">יה" </w:t>
      </w:r>
      <w:r w:rsidR="002B3D93">
        <w:rPr>
          <w:rStyle w:val="default"/>
          <w:rFonts w:cs="FrankRuehl"/>
          <w:rtl/>
        </w:rPr>
        <w:t>–</w:t>
      </w:r>
      <w:r>
        <w:rPr>
          <w:rStyle w:val="default"/>
          <w:rFonts w:cs="FrankRuehl"/>
          <w:rtl/>
        </w:rPr>
        <w:t xml:space="preserve"> </w:t>
      </w:r>
      <w:r>
        <w:rPr>
          <w:rStyle w:val="default"/>
          <w:rFonts w:cs="FrankRuehl" w:hint="cs"/>
          <w:rtl/>
        </w:rPr>
        <w:t>כמשמעותה בתקנות הספנות (כלי שיט) (רישום וסימון), תשכ"ב</w:t>
      </w:r>
      <w:r w:rsidR="00401A76">
        <w:rPr>
          <w:rStyle w:val="default"/>
          <w:rFonts w:cs="FrankRuehl" w:hint="cs"/>
          <w:rtl/>
        </w:rPr>
        <w:t>-</w:t>
      </w:r>
      <w:r>
        <w:rPr>
          <w:rStyle w:val="default"/>
          <w:rFonts w:cs="FrankRuehl"/>
          <w:rtl/>
        </w:rPr>
        <w:t>1962;</w:t>
      </w:r>
    </w:p>
    <w:p w14:paraId="66AEBD6C"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גורי צוות" </w:t>
      </w:r>
      <w:r w:rsidR="002B3D93">
        <w:rPr>
          <w:rStyle w:val="default"/>
          <w:rFonts w:cs="FrankRuehl"/>
          <w:rtl/>
        </w:rPr>
        <w:t>–</w:t>
      </w:r>
      <w:r>
        <w:rPr>
          <w:rStyle w:val="default"/>
          <w:rFonts w:cs="FrankRuehl"/>
          <w:rtl/>
        </w:rPr>
        <w:t xml:space="preserve"> </w:t>
      </w:r>
      <w:r>
        <w:rPr>
          <w:rStyle w:val="default"/>
          <w:rFonts w:cs="FrankRuehl" w:hint="cs"/>
          <w:rtl/>
        </w:rPr>
        <w:t>חדרים באניה המשמשים למגורים, אוכל, שירותים, מקלחו</w:t>
      </w:r>
      <w:r>
        <w:rPr>
          <w:rStyle w:val="default"/>
          <w:rFonts w:cs="FrankRuehl"/>
          <w:rtl/>
        </w:rPr>
        <w:t>ת</w:t>
      </w:r>
      <w:r>
        <w:rPr>
          <w:rStyle w:val="default"/>
          <w:rFonts w:cs="FrankRuehl" w:hint="cs"/>
          <w:rtl/>
        </w:rPr>
        <w:t>, חדרי חולים, חדרי מנוחה ומחסנים המשמשים לאחסון צידה וציוד של אנשי הצוות;</w:t>
      </w:r>
    </w:p>
    <w:p w14:paraId="58A5D36A"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צין" </w:t>
      </w:r>
      <w:r w:rsidR="002B3D93">
        <w:rPr>
          <w:rStyle w:val="default"/>
          <w:rFonts w:cs="FrankRuehl"/>
          <w:rtl/>
        </w:rPr>
        <w:t>–</w:t>
      </w:r>
      <w:r>
        <w:rPr>
          <w:rStyle w:val="default"/>
          <w:rFonts w:cs="FrankRuehl"/>
          <w:rtl/>
        </w:rPr>
        <w:t xml:space="preserve"> </w:t>
      </w:r>
      <w:r>
        <w:rPr>
          <w:rStyle w:val="default"/>
          <w:rFonts w:cs="FrankRuehl" w:hint="cs"/>
          <w:rtl/>
        </w:rPr>
        <w:t>מי שהוסמך לשמש בתפקידי קצונה או המשמש</w:t>
      </w:r>
      <w:r>
        <w:rPr>
          <w:rStyle w:val="default"/>
          <w:rFonts w:cs="FrankRuehl"/>
          <w:rtl/>
        </w:rPr>
        <w:t xml:space="preserve"> ב</w:t>
      </w:r>
      <w:r>
        <w:rPr>
          <w:rStyle w:val="default"/>
          <w:rFonts w:cs="FrankRuehl" w:hint="cs"/>
          <w:rtl/>
        </w:rPr>
        <w:t>פועל בתפקיד הטעון הסמכה לקצונה, למעט קברניט;</w:t>
      </w:r>
    </w:p>
    <w:p w14:paraId="6CAC7B06"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צין בכיר" </w:t>
      </w:r>
      <w:r w:rsidR="002B3D93">
        <w:rPr>
          <w:rStyle w:val="default"/>
          <w:rFonts w:cs="FrankRuehl"/>
          <w:rtl/>
        </w:rPr>
        <w:t>–</w:t>
      </w:r>
      <w:r>
        <w:rPr>
          <w:rStyle w:val="default"/>
          <w:rFonts w:cs="FrankRuehl"/>
          <w:rtl/>
        </w:rPr>
        <w:t xml:space="preserve"> </w:t>
      </w:r>
      <w:r>
        <w:rPr>
          <w:rStyle w:val="default"/>
          <w:rFonts w:cs="FrankRuehl" w:hint="cs"/>
          <w:rtl/>
        </w:rPr>
        <w:t>קצין מכונות ראשי, חובל ראשון, קצין מכונות ראשון;</w:t>
      </w:r>
    </w:p>
    <w:p w14:paraId="2FF87623"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ישום מחדש" </w:t>
      </w:r>
      <w:r w:rsidR="002B3D93">
        <w:rPr>
          <w:rStyle w:val="default"/>
          <w:rFonts w:cs="FrankRuehl"/>
          <w:rtl/>
        </w:rPr>
        <w:t>–</w:t>
      </w:r>
      <w:r>
        <w:rPr>
          <w:rStyle w:val="default"/>
          <w:rFonts w:cs="FrankRuehl"/>
          <w:rtl/>
        </w:rPr>
        <w:t xml:space="preserve"> </w:t>
      </w:r>
      <w:r>
        <w:rPr>
          <w:rStyle w:val="default"/>
          <w:rFonts w:cs="FrankRuehl" w:hint="cs"/>
          <w:rtl/>
        </w:rPr>
        <w:t>שינוי א</w:t>
      </w:r>
      <w:r>
        <w:rPr>
          <w:rStyle w:val="default"/>
          <w:rFonts w:cs="FrankRuehl"/>
          <w:rtl/>
        </w:rPr>
        <w:t>ר</w:t>
      </w:r>
      <w:r>
        <w:rPr>
          <w:rStyle w:val="default"/>
          <w:rFonts w:cs="FrankRuehl" w:hint="cs"/>
          <w:rtl/>
        </w:rPr>
        <w:t>ץ הרישום של כלי השיט או שינוי בבעלות בו.</w:t>
      </w:r>
    </w:p>
    <w:p w14:paraId="69D8F85A" w14:textId="77777777" w:rsidR="00B16530" w:rsidRDefault="00B16530">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שני: תחולה על אניות חדשות</w:t>
      </w:r>
    </w:p>
    <w:p w14:paraId="43BC7427" w14:textId="77777777" w:rsidR="00B16530" w:rsidRDefault="00B16530">
      <w:pPr>
        <w:pStyle w:val="P00"/>
        <w:spacing w:before="72"/>
        <w:ind w:left="0" w:right="1134"/>
        <w:rPr>
          <w:rStyle w:val="default"/>
          <w:rFonts w:cs="FrankRuehl"/>
          <w:rtl/>
        </w:rPr>
      </w:pPr>
      <w:bookmarkStart w:id="3" w:name="Seif2"/>
      <w:bookmarkEnd w:id="3"/>
      <w:r>
        <w:rPr>
          <w:lang w:val="he-IL"/>
        </w:rPr>
        <w:pict w14:anchorId="6F2941AD">
          <v:rect id="_x0000_s1027" style="position:absolute;left:0;text-align:left;margin-left:464.5pt;margin-top:8.05pt;width:75.05pt;height:15.9pt;z-index:251635200" o:allowincell="f" filled="f" stroked="f" strokecolor="lime" strokeweight=".25pt">
            <v:textbox inset="0,0,0,0">
              <w:txbxContent>
                <w:p w14:paraId="62848846" w14:textId="77777777" w:rsidR="00B16530" w:rsidRDefault="00B16530">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2.</w:t>
      </w:r>
      <w:r>
        <w:rPr>
          <w:rStyle w:val="big-number"/>
          <w:rFonts w:cs="Miriam"/>
          <w:rtl/>
        </w:rPr>
        <w:tab/>
      </w:r>
      <w:r>
        <w:rPr>
          <w:rStyle w:val="default"/>
          <w:rFonts w:cs="FrankRuehl"/>
          <w:rtl/>
        </w:rPr>
        <w:t>תק</w:t>
      </w:r>
      <w:r>
        <w:rPr>
          <w:rStyle w:val="default"/>
          <w:rFonts w:cs="FrankRuehl" w:hint="cs"/>
          <w:rtl/>
        </w:rPr>
        <w:t>נות אלה יחולו על כל אניה רשומה בישראל המפליג</w:t>
      </w:r>
      <w:r>
        <w:rPr>
          <w:rStyle w:val="default"/>
          <w:rFonts w:cs="FrankRuehl"/>
          <w:rtl/>
        </w:rPr>
        <w:t xml:space="preserve">ה </w:t>
      </w:r>
      <w:r>
        <w:rPr>
          <w:rStyle w:val="default"/>
          <w:rFonts w:cs="FrankRuehl" w:hint="cs"/>
          <w:rtl/>
        </w:rPr>
        <w:t>בים, בין אם היא בבעלות ציבורית ובין בבעלות פרטית, והמועסקת לכל מטרה מסחרית או בהובלת מטען למטרות מסחריות, וכן על אניה בבניה.</w:t>
      </w:r>
    </w:p>
    <w:p w14:paraId="2FC0E5BE" w14:textId="77777777" w:rsidR="00B16530" w:rsidRDefault="00B16530">
      <w:pPr>
        <w:pStyle w:val="P00"/>
        <w:spacing w:before="72"/>
        <w:ind w:left="0" w:right="1134"/>
        <w:rPr>
          <w:rStyle w:val="default"/>
          <w:rFonts w:cs="FrankRuehl"/>
          <w:rtl/>
        </w:rPr>
      </w:pPr>
      <w:bookmarkStart w:id="4" w:name="Seif3"/>
      <w:bookmarkEnd w:id="4"/>
      <w:r>
        <w:rPr>
          <w:lang w:val="he-IL"/>
        </w:rPr>
        <w:pict w14:anchorId="1CC98808">
          <v:rect id="_x0000_s1028" style="position:absolute;left:0;text-align:left;margin-left:464.5pt;margin-top:8.05pt;width:75.05pt;height:9.15pt;z-index:251636224" o:allowincell="f" filled="f" stroked="f" strokecolor="lime" strokeweight=".25pt">
            <v:textbox inset="0,0,0,0">
              <w:txbxContent>
                <w:p w14:paraId="178D423A" w14:textId="77777777" w:rsidR="00B16530" w:rsidRDefault="00B16530">
                  <w:pPr>
                    <w:spacing w:line="160" w:lineRule="exact"/>
                    <w:jc w:val="left"/>
                    <w:rPr>
                      <w:rFonts w:cs="Miriam"/>
                      <w:noProof/>
                      <w:sz w:val="18"/>
                      <w:szCs w:val="18"/>
                      <w:rtl/>
                    </w:rPr>
                  </w:pPr>
                  <w:r>
                    <w:rPr>
                      <w:rFonts w:cs="Miriam"/>
                      <w:sz w:val="18"/>
                      <w:szCs w:val="18"/>
                      <w:rtl/>
                    </w:rPr>
                    <w:t>דר</w:t>
                  </w:r>
                  <w:r>
                    <w:rPr>
                      <w:rFonts w:cs="Miriam" w:hint="cs"/>
                      <w:sz w:val="18"/>
                      <w:szCs w:val="18"/>
                      <w:rtl/>
                    </w:rPr>
                    <w:t>ישות המנהל</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נהל יקבע את הדרישות לגבי אניות נוסעים המהלכות בים הפתוח לאחר התייעצות עם איגוד בעלי האניות ועם הארגון המוסמך של הימאים; בשו</w:t>
      </w:r>
      <w:r>
        <w:rPr>
          <w:rStyle w:val="default"/>
          <w:rFonts w:cs="FrankRuehl"/>
          <w:rtl/>
        </w:rPr>
        <w:t xml:space="preserve">ם </w:t>
      </w:r>
      <w:r>
        <w:rPr>
          <w:rStyle w:val="default"/>
          <w:rFonts w:cs="FrankRuehl" w:hint="cs"/>
          <w:rtl/>
        </w:rPr>
        <w:t>מקרה לא תהיינה דרישות המנהל פחותות מהדרישות שהוצגו באמנות ארגון העבודה הבינלאומי.</w:t>
      </w:r>
    </w:p>
    <w:p w14:paraId="163A813E" w14:textId="77777777" w:rsidR="00B16530" w:rsidRDefault="00B16530">
      <w:pPr>
        <w:pStyle w:val="P00"/>
        <w:spacing w:before="72"/>
        <w:ind w:left="0" w:right="1134"/>
        <w:rPr>
          <w:rStyle w:val="default"/>
          <w:rFonts w:cs="FrankRuehl"/>
          <w:rtl/>
        </w:rPr>
      </w:pPr>
      <w:bookmarkStart w:id="5" w:name="Seif4"/>
      <w:bookmarkEnd w:id="5"/>
      <w:r>
        <w:rPr>
          <w:lang w:val="he-IL"/>
        </w:rPr>
        <w:pict w14:anchorId="7A7449E2">
          <v:rect id="_x0000_s1029" style="position:absolute;left:0;text-align:left;margin-left:464.5pt;margin-top:8.05pt;width:75.05pt;height:10.3pt;z-index:251637248" o:allowincell="f" filled="f" stroked="f" strokecolor="lime" strokeweight=".25pt">
            <v:textbox inset="0,0,0,0">
              <w:txbxContent>
                <w:p w14:paraId="274A710A" w14:textId="77777777" w:rsidR="00B16530" w:rsidRDefault="00B16530">
                  <w:pPr>
                    <w:spacing w:line="160" w:lineRule="exact"/>
                    <w:jc w:val="left"/>
                    <w:rPr>
                      <w:rFonts w:cs="Miriam"/>
                      <w:noProof/>
                      <w:sz w:val="18"/>
                      <w:szCs w:val="18"/>
                      <w:rtl/>
                    </w:rPr>
                  </w:pPr>
                  <w:r>
                    <w:rPr>
                      <w:rFonts w:cs="Miriam"/>
                      <w:sz w:val="18"/>
                      <w:szCs w:val="18"/>
                      <w:rtl/>
                    </w:rPr>
                    <w:t>תח</w:t>
                  </w:r>
                  <w:r>
                    <w:rPr>
                      <w:rFonts w:cs="Miriam" w:hint="cs"/>
                      <w:sz w:val="18"/>
                      <w:szCs w:val="18"/>
                      <w:rtl/>
                    </w:rPr>
                    <w:t>ולה על גוררות</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נות אלה יחולו על גוררות ככל שניתן להחילן מבחינת מבנה הגוררת ותנאי הפעלתה.</w:t>
      </w:r>
    </w:p>
    <w:p w14:paraId="5D7CEB7B" w14:textId="77777777" w:rsidR="00B16530" w:rsidRDefault="00B16530">
      <w:pPr>
        <w:pStyle w:val="P00"/>
        <w:spacing w:before="72"/>
        <w:ind w:left="0" w:right="1134"/>
        <w:rPr>
          <w:rStyle w:val="default"/>
          <w:rFonts w:cs="FrankRuehl" w:hint="cs"/>
          <w:rtl/>
        </w:rPr>
      </w:pPr>
      <w:bookmarkStart w:id="6" w:name="Seif5"/>
      <w:bookmarkEnd w:id="6"/>
      <w:r>
        <w:rPr>
          <w:lang w:val="he-IL"/>
        </w:rPr>
        <w:pict w14:anchorId="5A435F08">
          <v:rect id="_x0000_s1030" style="position:absolute;left:0;text-align:left;margin-left:464.5pt;margin-top:8.05pt;width:75.05pt;height:12.75pt;z-index:251638272" o:allowincell="f" filled="f" stroked="f" strokecolor="lime" strokeweight=".25pt">
            <v:textbox inset="0,0,0,0">
              <w:txbxContent>
                <w:p w14:paraId="299F98DA" w14:textId="77777777" w:rsidR="00B16530" w:rsidRDefault="00B16530">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קנות אלה לא יחולו על </w:t>
      </w:r>
      <w:r w:rsidR="00401A76">
        <w:rPr>
          <w:rStyle w:val="default"/>
          <w:rFonts w:cs="FrankRuehl"/>
          <w:rtl/>
        </w:rPr>
        <w:t>–</w:t>
      </w:r>
    </w:p>
    <w:p w14:paraId="1C62C439"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ניות שת</w:t>
      </w:r>
      <w:r>
        <w:rPr>
          <w:rStyle w:val="default"/>
          <w:rFonts w:cs="FrankRuehl"/>
          <w:rtl/>
        </w:rPr>
        <w:t>פו</w:t>
      </w:r>
      <w:r>
        <w:rPr>
          <w:rStyle w:val="default"/>
          <w:rFonts w:cs="FrankRuehl" w:hint="cs"/>
          <w:rtl/>
        </w:rPr>
        <w:t>סתן פחות מ-500 טונים;</w:t>
      </w:r>
    </w:p>
    <w:p w14:paraId="140E7FD3"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ניות העוסקות בדיג או בציד לוויתנים או בעיסוק דומה;</w:t>
      </w:r>
    </w:p>
    <w:p w14:paraId="0B4A6F36"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חפות וסנפיריות.</w:t>
      </w:r>
    </w:p>
    <w:p w14:paraId="41992EE1"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יחולו תקנות אלה, ככל שהדבר סביר ומעשי, על אניות שתפוסתן פחות מ-500 טונים.</w:t>
      </w:r>
    </w:p>
    <w:p w14:paraId="2CA8336C" w14:textId="77777777" w:rsidR="00B16530" w:rsidRDefault="00B16530">
      <w:pPr>
        <w:pStyle w:val="P00"/>
        <w:spacing w:before="72"/>
        <w:ind w:left="0" w:right="1134"/>
        <w:rPr>
          <w:rStyle w:val="default"/>
          <w:rFonts w:cs="FrankRuehl"/>
          <w:rtl/>
        </w:rPr>
      </w:pPr>
      <w:bookmarkStart w:id="7" w:name="Seif6"/>
      <w:bookmarkEnd w:id="7"/>
      <w:r>
        <w:rPr>
          <w:lang w:val="he-IL"/>
        </w:rPr>
        <w:pict w14:anchorId="65A1A087">
          <v:rect id="_x0000_s1031" style="position:absolute;left:0;text-align:left;margin-left:464.5pt;margin-top:8.05pt;width:75.05pt;height:14.25pt;z-index:251639296" o:allowincell="f" filled="f" stroked="f" strokecolor="lime" strokeweight=".25pt">
            <v:textbox inset="0,0,0,0">
              <w:txbxContent>
                <w:p w14:paraId="250CDD41" w14:textId="77777777" w:rsidR="00B16530" w:rsidRDefault="00B16530">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נהל רשאי לפטור אניה שתפוסתה בין 500 ל-1000</w:t>
      </w:r>
      <w:r>
        <w:rPr>
          <w:rStyle w:val="default"/>
          <w:rFonts w:cs="FrankRuehl"/>
          <w:rtl/>
        </w:rPr>
        <w:t xml:space="preserve"> ט</w:t>
      </w:r>
      <w:r>
        <w:rPr>
          <w:rStyle w:val="default"/>
          <w:rFonts w:cs="FrankRuehl" w:hint="cs"/>
          <w:rtl/>
        </w:rPr>
        <w:t>ונים מתחולת תקנות אלה.</w:t>
      </w:r>
    </w:p>
    <w:p w14:paraId="4BC98D3A" w14:textId="77777777" w:rsidR="00B16530" w:rsidRDefault="00B16530">
      <w:pPr>
        <w:pStyle w:val="P00"/>
        <w:spacing w:before="72"/>
        <w:ind w:left="0" w:right="1134"/>
        <w:rPr>
          <w:rStyle w:val="default"/>
          <w:rFonts w:cs="FrankRuehl"/>
          <w:rtl/>
        </w:rPr>
      </w:pPr>
      <w:bookmarkStart w:id="8" w:name="Seif7"/>
      <w:bookmarkEnd w:id="8"/>
      <w:r>
        <w:rPr>
          <w:lang w:val="he-IL"/>
        </w:rPr>
        <w:pict w14:anchorId="04984718">
          <v:rect id="_x0000_s1032" style="position:absolute;left:0;text-align:left;margin-left:464.5pt;margin-top:8.05pt;width:75.05pt;height:11.1pt;z-index:251640320" o:allowincell="f" filled="f" stroked="f" strokecolor="lime" strokeweight=".25pt">
            <v:textbox inset="0,0,0,0">
              <w:txbxContent>
                <w:p w14:paraId="4467662D" w14:textId="77777777" w:rsidR="00B16530" w:rsidRDefault="00B16530">
                  <w:pPr>
                    <w:spacing w:line="160" w:lineRule="exact"/>
                    <w:jc w:val="left"/>
                    <w:rPr>
                      <w:rFonts w:cs="Miriam"/>
                      <w:noProof/>
                      <w:sz w:val="18"/>
                      <w:szCs w:val="18"/>
                      <w:rtl/>
                    </w:rPr>
                  </w:pPr>
                  <w:r>
                    <w:rPr>
                      <w:rFonts w:cs="Miriam"/>
                      <w:sz w:val="18"/>
                      <w:szCs w:val="18"/>
                      <w:rtl/>
                    </w:rPr>
                    <w:t>שי</w:t>
                  </w:r>
                  <w:r>
                    <w:rPr>
                      <w:rFonts w:cs="Miriam" w:hint="cs"/>
                      <w:sz w:val="18"/>
                      <w:szCs w:val="18"/>
                      <w:rtl/>
                    </w:rPr>
                    <w:t>נוי דרישות</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נהל, לאחר התייעצות עם איגוד בעלי כלי השיט, או בעל כלי השיט, ועם הארגון המוסמך של הימאים, רשאי לשנות כל דרישה מדרישות תקנות אלה, אם שוכנע שהשינוי אינו פוגע בתנאי המגורים המפורטים בדרישות תקנות אלה; פרטים על שינויים כאמור, ידוו</w:t>
      </w:r>
      <w:r>
        <w:rPr>
          <w:rStyle w:val="default"/>
          <w:rFonts w:cs="FrankRuehl"/>
          <w:rtl/>
        </w:rPr>
        <w:t xml:space="preserve">ח </w:t>
      </w:r>
      <w:r>
        <w:rPr>
          <w:rStyle w:val="default"/>
          <w:rFonts w:cs="FrankRuehl" w:hint="cs"/>
          <w:rtl/>
        </w:rPr>
        <w:t>המנהל למנהל הכללי של ארגון העבודה הבינלאומי.</w:t>
      </w:r>
    </w:p>
    <w:p w14:paraId="0E3BBF7E" w14:textId="77777777" w:rsidR="00B16530" w:rsidRDefault="00B16530">
      <w:pPr>
        <w:pStyle w:val="P00"/>
        <w:spacing w:before="72"/>
        <w:ind w:left="0" w:right="1134"/>
        <w:rPr>
          <w:rStyle w:val="default"/>
          <w:rFonts w:cs="FrankRuehl"/>
          <w:rtl/>
        </w:rPr>
      </w:pPr>
      <w:bookmarkStart w:id="9" w:name="Seif8"/>
      <w:bookmarkEnd w:id="9"/>
      <w:r>
        <w:rPr>
          <w:lang w:val="he-IL"/>
        </w:rPr>
        <w:pict w14:anchorId="60EC1458">
          <v:rect id="_x0000_s1033" style="position:absolute;left:0;text-align:left;margin-left:464.5pt;margin-top:8.05pt;width:75.05pt;height:30.6pt;z-index:251641344" o:allowincell="f" filled="f" stroked="f" strokecolor="lime" strokeweight=".25pt">
            <v:textbox inset="0,0,0,0">
              <w:txbxContent>
                <w:p w14:paraId="00A3C114" w14:textId="77777777" w:rsidR="00B16530" w:rsidRDefault="00B16530" w:rsidP="00401A76">
                  <w:pPr>
                    <w:spacing w:line="160" w:lineRule="exact"/>
                    <w:jc w:val="left"/>
                    <w:rPr>
                      <w:rFonts w:cs="Miriam"/>
                      <w:noProof/>
                      <w:sz w:val="18"/>
                      <w:szCs w:val="18"/>
                      <w:rtl/>
                    </w:rPr>
                  </w:pPr>
                  <w:r>
                    <w:rPr>
                      <w:rFonts w:cs="Miriam"/>
                      <w:sz w:val="18"/>
                      <w:szCs w:val="18"/>
                      <w:rtl/>
                    </w:rPr>
                    <w:t>אי</w:t>
                  </w:r>
                  <w:r>
                    <w:rPr>
                      <w:rFonts w:cs="Miriam" w:hint="cs"/>
                      <w:sz w:val="18"/>
                      <w:szCs w:val="18"/>
                      <w:rtl/>
                    </w:rPr>
                    <w:t>שור חריג</w:t>
                  </w:r>
                  <w:r>
                    <w:rPr>
                      <w:rFonts w:cs="Miriam"/>
                      <w:sz w:val="18"/>
                      <w:szCs w:val="18"/>
                      <w:rtl/>
                    </w:rPr>
                    <w:t>ה</w:t>
                  </w:r>
                  <w:r w:rsidR="00401A76">
                    <w:rPr>
                      <w:rFonts w:cs="Miriam" w:hint="cs"/>
                      <w:sz w:val="18"/>
                      <w:szCs w:val="18"/>
                      <w:rtl/>
                    </w:rPr>
                    <w:t xml:space="preserve"> </w:t>
                  </w:r>
                  <w:r>
                    <w:rPr>
                      <w:rFonts w:cs="Miriam"/>
                      <w:sz w:val="18"/>
                      <w:szCs w:val="18"/>
                      <w:rtl/>
                    </w:rPr>
                    <w:t>מד</w:t>
                  </w:r>
                  <w:r>
                    <w:rPr>
                      <w:rFonts w:cs="Miriam" w:hint="cs"/>
                      <w:sz w:val="18"/>
                      <w:szCs w:val="18"/>
                      <w:rtl/>
                    </w:rPr>
                    <w:t>רישות לגבי</w:t>
                  </w:r>
                  <w:r w:rsidR="00401A76">
                    <w:rPr>
                      <w:rFonts w:cs="Miriam" w:hint="cs"/>
                      <w:sz w:val="18"/>
                      <w:szCs w:val="18"/>
                      <w:rtl/>
                    </w:rPr>
                    <w:t xml:space="preserve"> </w:t>
                  </w:r>
                  <w:r>
                    <w:rPr>
                      <w:rFonts w:cs="Miriam"/>
                      <w:sz w:val="18"/>
                      <w:szCs w:val="18"/>
                      <w:rtl/>
                    </w:rPr>
                    <w:t>אנ</w:t>
                  </w:r>
                  <w:r>
                    <w:rPr>
                      <w:rFonts w:cs="Miriam" w:hint="cs"/>
                      <w:sz w:val="18"/>
                      <w:szCs w:val="18"/>
                      <w:rtl/>
                    </w:rPr>
                    <w:t>י</w:t>
                  </w:r>
                  <w:r>
                    <w:rPr>
                      <w:rFonts w:cs="Miriam"/>
                      <w:sz w:val="18"/>
                      <w:szCs w:val="18"/>
                      <w:rtl/>
                    </w:rPr>
                    <w:t>ות</w:t>
                  </w:r>
                  <w:r>
                    <w:rPr>
                      <w:rFonts w:cs="Miriam" w:hint="cs"/>
                      <w:sz w:val="18"/>
                      <w:szCs w:val="18"/>
                      <w:rtl/>
                    </w:rPr>
                    <w:t xml:space="preserve"> מסויימות</w:t>
                  </w:r>
                </w:p>
              </w:txbxContent>
            </v:textbox>
            <w10:anchorlock/>
          </v:rect>
        </w:pict>
      </w:r>
      <w:r>
        <w:rPr>
          <w:rStyle w:val="big-number"/>
          <w:rFonts w:cs="Miriam"/>
          <w:rtl/>
        </w:rPr>
        <w:t>8.</w:t>
      </w:r>
      <w:r>
        <w:rPr>
          <w:rStyle w:val="big-number"/>
          <w:rFonts w:cs="Miriam"/>
          <w:rtl/>
        </w:rPr>
        <w:tab/>
      </w:r>
      <w:r>
        <w:rPr>
          <w:rStyle w:val="default"/>
          <w:rFonts w:cs="FrankRuehl"/>
          <w:rtl/>
        </w:rPr>
        <w:t>המ</w:t>
      </w:r>
      <w:r>
        <w:rPr>
          <w:rStyle w:val="default"/>
          <w:rFonts w:cs="FrankRuehl" w:hint="cs"/>
          <w:rtl/>
        </w:rPr>
        <w:t>נהל, לאחר התייעצות אם איגוד בעלי האניות, או בעל האניה, ועם הארגון המוסמך של הימאים, רשאי, בהתחשב בצרכי המגורים של אנשי הצוות מחוץ לשעות העבודה, לאשר חריגות וסטיות מדרישות תקנות אלה לגבי אניות מהסוגים הבא</w:t>
      </w:r>
      <w:r>
        <w:rPr>
          <w:rStyle w:val="default"/>
          <w:rFonts w:cs="FrankRuehl"/>
          <w:rtl/>
        </w:rPr>
        <w:t>ים</w:t>
      </w:r>
      <w:r>
        <w:rPr>
          <w:rStyle w:val="default"/>
          <w:rFonts w:cs="FrankRuehl" w:hint="cs"/>
          <w:rtl/>
        </w:rPr>
        <w:t>:</w:t>
      </w:r>
    </w:p>
    <w:p w14:paraId="252DFAF3" w14:textId="77777777" w:rsidR="00B16530" w:rsidRDefault="00B16530" w:rsidP="002B3D9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ניות ש</w:t>
      </w:r>
      <w:r>
        <w:rPr>
          <w:rStyle w:val="default"/>
          <w:rFonts w:cs="FrankRuehl"/>
          <w:rtl/>
        </w:rPr>
        <w:t>א</w:t>
      </w:r>
      <w:r>
        <w:rPr>
          <w:rStyle w:val="default"/>
          <w:rFonts w:cs="FrankRuehl" w:hint="cs"/>
          <w:rtl/>
        </w:rPr>
        <w:t>ינן מצוותות בצוות קבוע;</w:t>
      </w:r>
    </w:p>
    <w:p w14:paraId="7000FC43" w14:textId="77777777" w:rsidR="00B16530" w:rsidRDefault="00B16530" w:rsidP="002B3D9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ניות הנושאות באורח זמני צוות תיקונים בנוסף לצוות הקבוע שלהן, או העוסקות בניסויים ימיים לקראת מסירתן לבעליהן;</w:t>
      </w:r>
    </w:p>
    <w:p w14:paraId="70DA9B2F" w14:textId="77777777" w:rsidR="00B16530" w:rsidRDefault="00B16530" w:rsidP="002B3D9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ניות המפליגות במסעות קצרים המאפשרים לאנשי הצוות לשוב לבתיהם מדי יום, או המאפשרים לאנשי הצוות להנו</w:t>
      </w:r>
      <w:r>
        <w:rPr>
          <w:rStyle w:val="default"/>
          <w:rFonts w:cs="FrankRuehl"/>
          <w:rtl/>
        </w:rPr>
        <w:t xml:space="preserve">ת </w:t>
      </w:r>
      <w:r>
        <w:rPr>
          <w:rStyle w:val="default"/>
          <w:rFonts w:cs="FrankRuehl" w:hint="cs"/>
          <w:rtl/>
        </w:rPr>
        <w:t>מסידורי מגורי</w:t>
      </w:r>
      <w:r>
        <w:rPr>
          <w:rStyle w:val="default"/>
          <w:rFonts w:cs="FrankRuehl"/>
          <w:rtl/>
        </w:rPr>
        <w:t>ם</w:t>
      </w:r>
      <w:r>
        <w:rPr>
          <w:rStyle w:val="default"/>
          <w:rFonts w:cs="FrankRuehl" w:hint="cs"/>
          <w:rtl/>
        </w:rPr>
        <w:t xml:space="preserve"> מקבילים בחוץ.</w:t>
      </w:r>
    </w:p>
    <w:p w14:paraId="0D805C3A" w14:textId="77777777" w:rsidR="00B16530" w:rsidRDefault="00B16530">
      <w:pPr>
        <w:pStyle w:val="medium2-header"/>
        <w:keepLines w:val="0"/>
        <w:spacing w:before="72"/>
        <w:ind w:left="0" w:right="1134"/>
        <w:rPr>
          <w:rFonts w:cs="FrankRuehl"/>
          <w:noProof/>
          <w:rtl/>
        </w:rPr>
      </w:pPr>
      <w:bookmarkStart w:id="10" w:name="med2"/>
      <w:bookmarkEnd w:id="10"/>
      <w:r>
        <w:rPr>
          <w:rFonts w:cs="FrankRuehl"/>
          <w:noProof/>
          <w:rtl/>
        </w:rPr>
        <w:t>פר</w:t>
      </w:r>
      <w:r>
        <w:rPr>
          <w:rFonts w:cs="FrankRuehl" w:hint="cs"/>
          <w:noProof/>
          <w:rtl/>
        </w:rPr>
        <w:t>ק ג': תחולה על אניות שבנייתן הושלמה</w:t>
      </w:r>
    </w:p>
    <w:p w14:paraId="105EE42E" w14:textId="77777777" w:rsidR="00B16530" w:rsidRDefault="00B16530">
      <w:pPr>
        <w:pStyle w:val="P00"/>
        <w:spacing w:before="72"/>
        <w:ind w:left="0" w:right="1134"/>
        <w:rPr>
          <w:rStyle w:val="default"/>
          <w:rFonts w:cs="FrankRuehl"/>
          <w:rtl/>
        </w:rPr>
      </w:pPr>
      <w:bookmarkStart w:id="11" w:name="Seif9"/>
      <w:bookmarkEnd w:id="11"/>
      <w:r>
        <w:rPr>
          <w:lang w:val="he-IL"/>
        </w:rPr>
        <w:pict w14:anchorId="5BD56FC0">
          <v:rect id="_x0000_s1034" style="position:absolute;left:0;text-align:left;margin-left:464.5pt;margin-top:8.05pt;width:75.05pt;height:22.05pt;z-index:251642368" o:allowincell="f" filled="f" stroked="f" strokecolor="lime" strokeweight=".25pt">
            <v:textbox inset="0,0,0,0">
              <w:txbxContent>
                <w:p w14:paraId="276FD3AF" w14:textId="77777777" w:rsidR="00B16530" w:rsidRDefault="00B16530" w:rsidP="00401A76">
                  <w:pPr>
                    <w:spacing w:line="160" w:lineRule="exact"/>
                    <w:jc w:val="left"/>
                    <w:rPr>
                      <w:rFonts w:cs="Miriam"/>
                      <w:noProof/>
                      <w:sz w:val="18"/>
                      <w:szCs w:val="18"/>
                      <w:rtl/>
                    </w:rPr>
                  </w:pPr>
                  <w:r>
                    <w:rPr>
                      <w:rFonts w:cs="Miriam"/>
                      <w:sz w:val="18"/>
                      <w:szCs w:val="18"/>
                      <w:rtl/>
                    </w:rPr>
                    <w:t>שי</w:t>
                  </w:r>
                  <w:r>
                    <w:rPr>
                      <w:rFonts w:cs="Miriam" w:hint="cs"/>
                      <w:sz w:val="18"/>
                      <w:szCs w:val="18"/>
                      <w:rtl/>
                    </w:rPr>
                    <w:t>נוי באניות</w:t>
                  </w:r>
                  <w:r w:rsidR="00401A76">
                    <w:rPr>
                      <w:rFonts w:cs="Miriam" w:hint="cs"/>
                      <w:sz w:val="18"/>
                      <w:szCs w:val="18"/>
                      <w:rtl/>
                    </w:rPr>
                    <w:t xml:space="preserve"> </w:t>
                  </w:r>
                  <w:r>
                    <w:rPr>
                      <w:rFonts w:cs="Miriam"/>
                      <w:sz w:val="18"/>
                      <w:szCs w:val="18"/>
                      <w:rtl/>
                    </w:rPr>
                    <w:t>שב</w:t>
                  </w:r>
                  <w:r>
                    <w:rPr>
                      <w:rFonts w:cs="Miriam" w:hint="cs"/>
                      <w:sz w:val="18"/>
                      <w:szCs w:val="18"/>
                      <w:rtl/>
                    </w:rPr>
                    <w:t>נייתן הושלמה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ניות שבנייתן הושלמה טרם כניסתן לתוקף של תקנות אלה, ואשר אינן עומדות בדרישות של תקנות אלה, רשאי המנהל לפי שיקול דעתו, לאחר התייעצות עם איגוד בעלי האניות, או בעל האניה, ועם הארגון </w:t>
      </w:r>
      <w:r>
        <w:rPr>
          <w:rStyle w:val="default"/>
          <w:rFonts w:cs="FrankRuehl"/>
          <w:rtl/>
        </w:rPr>
        <w:t>המ</w:t>
      </w:r>
      <w:r>
        <w:rPr>
          <w:rStyle w:val="default"/>
          <w:rFonts w:cs="FrankRuehl" w:hint="cs"/>
          <w:rtl/>
        </w:rPr>
        <w:t>וסמך של הימאים, לדרוש, תוך פרק זמן סביר, שינויים בהן כדי להתאימן לדרישות תקנות אלה ככל שהדבר ניתן לביצוע בהתחשב בבעיות הטכניות והכלכליות הכרוכות בהחלת הוראות תקנות 27, 32 ו-39.</w:t>
      </w:r>
    </w:p>
    <w:p w14:paraId="23647AA6"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לא ידרוש שינויים כאמור א</w:t>
      </w:r>
      <w:r>
        <w:rPr>
          <w:rStyle w:val="default"/>
          <w:rFonts w:cs="FrankRuehl"/>
          <w:rtl/>
        </w:rPr>
        <w:t>ל</w:t>
      </w:r>
      <w:r>
        <w:rPr>
          <w:rStyle w:val="default"/>
          <w:rFonts w:cs="FrankRuehl" w:hint="cs"/>
          <w:rtl/>
        </w:rPr>
        <w:t>א במקרים אלה:</w:t>
      </w:r>
    </w:p>
    <w:p w14:paraId="60C20626"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אניה הרשומה במרשם כלי השיט הישראלי;</w:t>
      </w:r>
    </w:p>
    <w:p w14:paraId="0E72C376"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אניה מבוצעים שינויי מבנה יסודיים או תיקונים נרחבים הנוגעים למגורי הצוות והנובעים מתכנון ולא כתוצאה מתאונה או ממקרה חירום כלשהו.</w:t>
      </w:r>
    </w:p>
    <w:p w14:paraId="63C14FAB" w14:textId="77777777" w:rsidR="00B16530" w:rsidRDefault="00B16530">
      <w:pPr>
        <w:pStyle w:val="P00"/>
        <w:spacing w:before="72"/>
        <w:ind w:left="0" w:right="1134"/>
        <w:rPr>
          <w:rStyle w:val="default"/>
          <w:rFonts w:cs="FrankRuehl"/>
          <w:rtl/>
        </w:rPr>
      </w:pPr>
      <w:bookmarkStart w:id="12" w:name="Seif10"/>
      <w:bookmarkEnd w:id="12"/>
      <w:r>
        <w:rPr>
          <w:lang w:val="he-IL"/>
        </w:rPr>
        <w:pict w14:anchorId="262CF54A">
          <v:rect id="_x0000_s1035" style="position:absolute;left:0;text-align:left;margin-left:464.5pt;margin-top:8.05pt;width:75.05pt;height:21.75pt;z-index:251643392" o:allowincell="f" filled="f" stroked="f" strokecolor="lime" strokeweight=".25pt">
            <v:textbox inset="0,0,0,0">
              <w:txbxContent>
                <w:p w14:paraId="351DB3FE" w14:textId="77777777" w:rsidR="00B16530" w:rsidRDefault="00B16530" w:rsidP="00401A76">
                  <w:pPr>
                    <w:spacing w:line="160" w:lineRule="exact"/>
                    <w:jc w:val="left"/>
                    <w:rPr>
                      <w:rFonts w:cs="Miriam"/>
                      <w:noProof/>
                      <w:sz w:val="18"/>
                      <w:szCs w:val="18"/>
                      <w:rtl/>
                    </w:rPr>
                  </w:pPr>
                  <w:r>
                    <w:rPr>
                      <w:rFonts w:cs="Miriam"/>
                      <w:sz w:val="18"/>
                      <w:szCs w:val="18"/>
                      <w:rtl/>
                    </w:rPr>
                    <w:t>שי</w:t>
                  </w:r>
                  <w:r>
                    <w:rPr>
                      <w:rFonts w:cs="Miriam" w:hint="cs"/>
                      <w:sz w:val="18"/>
                      <w:szCs w:val="18"/>
                      <w:rtl/>
                    </w:rPr>
                    <w:t>נוי באניות</w:t>
                  </w:r>
                  <w:r w:rsidR="00401A76">
                    <w:rPr>
                      <w:rFonts w:cs="Miriam" w:hint="cs"/>
                      <w:sz w:val="18"/>
                      <w:szCs w:val="18"/>
                      <w:rtl/>
                    </w:rPr>
                    <w:t xml:space="preserve"> </w:t>
                  </w:r>
                  <w:r>
                    <w:rPr>
                      <w:rFonts w:cs="Miriam"/>
                      <w:sz w:val="18"/>
                      <w:szCs w:val="18"/>
                      <w:rtl/>
                    </w:rPr>
                    <w:t>בב</w:t>
                  </w:r>
                  <w:r>
                    <w:rPr>
                      <w:rFonts w:cs="Miriam" w:hint="cs"/>
                      <w:sz w:val="18"/>
                      <w:szCs w:val="18"/>
                      <w:rtl/>
                    </w:rPr>
                    <w:t>ניה או בהסבה</w:t>
                  </w:r>
                </w:p>
              </w:txbxContent>
            </v:textbox>
            <w10:anchorlock/>
          </v:rect>
        </w:pict>
      </w:r>
      <w:r>
        <w:rPr>
          <w:rStyle w:val="big-number"/>
          <w:rFonts w:cs="Miriam"/>
          <w:rtl/>
        </w:rPr>
        <w:t>10.</w:t>
      </w:r>
      <w:r>
        <w:rPr>
          <w:rStyle w:val="big-number"/>
          <w:rFonts w:cs="Miriam"/>
          <w:rtl/>
        </w:rPr>
        <w:tab/>
      </w:r>
      <w:r>
        <w:rPr>
          <w:rStyle w:val="default"/>
          <w:rFonts w:cs="FrankRuehl"/>
          <w:rtl/>
        </w:rPr>
        <w:t>אנ</w:t>
      </w:r>
      <w:r>
        <w:rPr>
          <w:rStyle w:val="default"/>
          <w:rFonts w:cs="FrankRuehl" w:hint="cs"/>
          <w:rtl/>
        </w:rPr>
        <w:t>יה הנמצאת בתהליך בניה או הסבה טרם כניסתן לתוקף של תקנות אלה והמנהל טרם אישר</w:t>
      </w:r>
      <w:r>
        <w:rPr>
          <w:rStyle w:val="default"/>
          <w:rFonts w:cs="FrankRuehl"/>
          <w:rtl/>
        </w:rPr>
        <w:t xml:space="preserve"> א</w:t>
      </w:r>
      <w:r>
        <w:rPr>
          <w:rStyle w:val="default"/>
          <w:rFonts w:cs="FrankRuehl" w:hint="cs"/>
          <w:rtl/>
        </w:rPr>
        <w:t>ת מגורי הצוות, רשאי המנהל, לפי שיקול דעתו לאחר התייעצות עם איגוד בעלי האניות, או עם בעל האניה, ועם הארגון המוסמך של הימאים, לדרוש שינויים לצורך התאמתה לדרישות תקנות אלה, ככל שהדבר ניתן לביצוע בהתחשב בבעיות טכנ</w:t>
      </w:r>
      <w:r>
        <w:rPr>
          <w:rStyle w:val="default"/>
          <w:rFonts w:cs="FrankRuehl"/>
          <w:rtl/>
        </w:rPr>
        <w:t>י</w:t>
      </w:r>
      <w:r>
        <w:rPr>
          <w:rStyle w:val="default"/>
          <w:rFonts w:cs="FrankRuehl" w:hint="cs"/>
          <w:rtl/>
        </w:rPr>
        <w:t>ות, כלכליות ואחרות הכרוכות בהחלת הוראות תקנ</w:t>
      </w:r>
      <w:r>
        <w:rPr>
          <w:rStyle w:val="default"/>
          <w:rFonts w:cs="FrankRuehl"/>
          <w:rtl/>
        </w:rPr>
        <w:t>ו</w:t>
      </w:r>
      <w:r>
        <w:rPr>
          <w:rStyle w:val="default"/>
          <w:rFonts w:cs="FrankRuehl" w:hint="cs"/>
          <w:rtl/>
        </w:rPr>
        <w:t>ת</w:t>
      </w:r>
      <w:r>
        <w:rPr>
          <w:rStyle w:val="default"/>
          <w:rFonts w:cs="FrankRuehl"/>
          <w:rtl/>
        </w:rPr>
        <w:t xml:space="preserve"> 27, 32 </w:t>
      </w:r>
      <w:r>
        <w:rPr>
          <w:rStyle w:val="default"/>
          <w:rFonts w:cs="FrankRuehl" w:hint="cs"/>
          <w:rtl/>
        </w:rPr>
        <w:t>ו-39.</w:t>
      </w:r>
    </w:p>
    <w:p w14:paraId="0A1A501B" w14:textId="77777777" w:rsidR="00B16530" w:rsidRDefault="00B16530">
      <w:pPr>
        <w:pStyle w:val="medium2-header"/>
        <w:keepLines w:val="0"/>
        <w:spacing w:before="72"/>
        <w:ind w:left="0" w:right="1134"/>
        <w:rPr>
          <w:rFonts w:cs="FrankRuehl"/>
          <w:noProof/>
          <w:rtl/>
        </w:rPr>
      </w:pPr>
      <w:bookmarkStart w:id="13" w:name="med3"/>
      <w:bookmarkEnd w:id="13"/>
      <w:r>
        <w:rPr>
          <w:rFonts w:cs="FrankRuehl"/>
          <w:noProof/>
          <w:rtl/>
        </w:rPr>
        <w:t>פר</w:t>
      </w:r>
      <w:r>
        <w:rPr>
          <w:rFonts w:cs="FrankRuehl" w:hint="cs"/>
          <w:noProof/>
          <w:rtl/>
        </w:rPr>
        <w:t>ק ד': אחזקה ובדיקה של מגורי צוות</w:t>
      </w:r>
    </w:p>
    <w:p w14:paraId="2E7FCE63" w14:textId="77777777" w:rsidR="00B16530" w:rsidRDefault="00B16530">
      <w:pPr>
        <w:pStyle w:val="P00"/>
        <w:spacing w:before="72"/>
        <w:ind w:left="0" w:right="1134"/>
        <w:rPr>
          <w:rStyle w:val="default"/>
          <w:rFonts w:cs="FrankRuehl"/>
          <w:rtl/>
        </w:rPr>
      </w:pPr>
      <w:bookmarkStart w:id="14" w:name="Seif11"/>
      <w:bookmarkEnd w:id="14"/>
      <w:r>
        <w:rPr>
          <w:lang w:val="he-IL"/>
        </w:rPr>
        <w:pict w14:anchorId="25CAD7E0">
          <v:rect id="_x0000_s1036" style="position:absolute;left:0;text-align:left;margin-left:464.5pt;margin-top:8.05pt;width:75.05pt;height:16pt;z-index:251644416" o:allowincell="f" filled="f" stroked="f" strokecolor="lime" strokeweight=".25pt">
            <v:textbox inset="0,0,0,0">
              <w:txbxContent>
                <w:p w14:paraId="357378EF" w14:textId="77777777" w:rsidR="00B16530" w:rsidRDefault="00B16530" w:rsidP="00401A76">
                  <w:pPr>
                    <w:spacing w:line="160" w:lineRule="exact"/>
                    <w:jc w:val="left"/>
                    <w:rPr>
                      <w:rFonts w:cs="Miriam"/>
                      <w:noProof/>
                      <w:sz w:val="18"/>
                      <w:szCs w:val="18"/>
                      <w:rtl/>
                    </w:rPr>
                  </w:pPr>
                  <w:r>
                    <w:rPr>
                      <w:rFonts w:cs="Miriam"/>
                      <w:sz w:val="18"/>
                      <w:szCs w:val="18"/>
                      <w:rtl/>
                    </w:rPr>
                    <w:t>אח</w:t>
                  </w:r>
                  <w:r>
                    <w:rPr>
                      <w:rFonts w:cs="Miriam" w:hint="cs"/>
                      <w:sz w:val="18"/>
                      <w:szCs w:val="18"/>
                      <w:rtl/>
                    </w:rPr>
                    <w:t>זקת</w:t>
                  </w:r>
                  <w:r w:rsidR="00401A76">
                    <w:rPr>
                      <w:rFonts w:cs="Miriam" w:hint="cs"/>
                      <w:sz w:val="18"/>
                      <w:szCs w:val="18"/>
                      <w:rtl/>
                    </w:rPr>
                    <w:t xml:space="preserve"> </w:t>
                  </w:r>
                  <w:r>
                    <w:rPr>
                      <w:rFonts w:cs="Miriam"/>
                      <w:sz w:val="18"/>
                      <w:szCs w:val="18"/>
                      <w:rtl/>
                    </w:rPr>
                    <w:t>מג</w:t>
                  </w:r>
                  <w:r>
                    <w:rPr>
                      <w:rFonts w:cs="Miriam" w:hint="cs"/>
                      <w:sz w:val="18"/>
                      <w:szCs w:val="18"/>
                      <w:rtl/>
                    </w:rPr>
                    <w:t>ורי צוות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גורי הצוות יוחזקו במצב נקי ומתאים למגורים.</w:t>
      </w:r>
    </w:p>
    <w:p w14:paraId="781D76BD"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ציוד והמיתקנים הדרושים לפי תקנות אלה יוחזקו במצב תקין ויחודשו ויתוקנו, לדרישת המנהל.</w:t>
      </w:r>
    </w:p>
    <w:p w14:paraId="1D613B81"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יכניס אדם למגורי הצוות פרט למחסנים המהווים חלק מהם, כל</w:t>
      </w:r>
      <w:r>
        <w:rPr>
          <w:rStyle w:val="default"/>
          <w:rFonts w:cs="FrankRuehl"/>
          <w:rtl/>
        </w:rPr>
        <w:t xml:space="preserve"> מ</w:t>
      </w:r>
      <w:r>
        <w:rPr>
          <w:rStyle w:val="default"/>
          <w:rFonts w:cs="FrankRuehl" w:hint="cs"/>
          <w:rtl/>
        </w:rPr>
        <w:t>טלטלין שאינם שייכים או שאינם מיועדים לשימושם של אנשי הצוות הגרים בהם.</w:t>
      </w:r>
    </w:p>
    <w:p w14:paraId="36348DAB" w14:textId="77777777" w:rsidR="00B16530" w:rsidRDefault="00B16530">
      <w:pPr>
        <w:pStyle w:val="P00"/>
        <w:spacing w:before="72"/>
        <w:ind w:left="0" w:right="1134"/>
        <w:rPr>
          <w:rStyle w:val="default"/>
          <w:rFonts w:cs="FrankRuehl"/>
          <w:rtl/>
        </w:rPr>
      </w:pPr>
      <w:bookmarkStart w:id="15" w:name="Seif12"/>
      <w:bookmarkEnd w:id="15"/>
      <w:r>
        <w:rPr>
          <w:lang w:val="he-IL"/>
        </w:rPr>
        <w:pict w14:anchorId="71C8647E">
          <v:rect id="_x0000_s1037" style="position:absolute;left:0;text-align:left;margin-left:464.5pt;margin-top:8.05pt;width:75.05pt;height:16pt;z-index:251645440" o:allowincell="f" filled="f" stroked="f" strokecolor="lime" strokeweight=".25pt">
            <v:textbox inset="0,0,0,0">
              <w:txbxContent>
                <w:p w14:paraId="731DB344" w14:textId="77777777" w:rsidR="00B16530" w:rsidRDefault="00B16530" w:rsidP="00401A76">
                  <w:pPr>
                    <w:spacing w:line="160" w:lineRule="exact"/>
                    <w:jc w:val="left"/>
                    <w:rPr>
                      <w:rFonts w:cs="Miriam"/>
                      <w:noProof/>
                      <w:sz w:val="18"/>
                      <w:szCs w:val="18"/>
                      <w:rtl/>
                    </w:rPr>
                  </w:pPr>
                  <w:r>
                    <w:rPr>
                      <w:rFonts w:cs="Miriam"/>
                      <w:sz w:val="18"/>
                      <w:szCs w:val="18"/>
                      <w:rtl/>
                    </w:rPr>
                    <w:t>בי</w:t>
                  </w:r>
                  <w:r>
                    <w:rPr>
                      <w:rFonts w:cs="Miriam" w:hint="cs"/>
                      <w:sz w:val="18"/>
                      <w:szCs w:val="18"/>
                      <w:rtl/>
                    </w:rPr>
                    <w:t>קורת</w:t>
                  </w:r>
                  <w:r w:rsidR="00401A76">
                    <w:rPr>
                      <w:rFonts w:cs="Miriam" w:hint="cs"/>
                      <w:sz w:val="18"/>
                      <w:szCs w:val="18"/>
                      <w:rtl/>
                    </w:rPr>
                    <w:t xml:space="preserve"> </w:t>
                  </w:r>
                  <w:r>
                    <w:rPr>
                      <w:rFonts w:cs="Miriam"/>
                      <w:sz w:val="18"/>
                      <w:szCs w:val="18"/>
                      <w:rtl/>
                    </w:rPr>
                    <w:t>מג</w:t>
                  </w:r>
                  <w:r>
                    <w:rPr>
                      <w:rFonts w:cs="Miriam" w:hint="cs"/>
                      <w:sz w:val="18"/>
                      <w:szCs w:val="18"/>
                      <w:rtl/>
                    </w:rPr>
                    <w:t>ורי צוות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ברניט של אניה או קצין שהוא מינה לכך, יבדוק את מגורי הצוות פעם בשבוע לפחות, בלווית איש צוות</w:t>
      </w:r>
      <w:r>
        <w:rPr>
          <w:rStyle w:val="default"/>
          <w:rFonts w:cs="FrankRuehl"/>
          <w:rtl/>
        </w:rPr>
        <w:t xml:space="preserve"> </w:t>
      </w:r>
      <w:r>
        <w:rPr>
          <w:rStyle w:val="default"/>
          <w:rFonts w:cs="FrankRuehl" w:hint="cs"/>
          <w:rtl/>
        </w:rPr>
        <w:t>אחד לפחות.</w:t>
      </w:r>
    </w:p>
    <w:p w14:paraId="192BAFBE"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ברניט של אניה יהיה אחראי לכך שיירשמו ביומן הרשמי של האניה הפרטים ה</w:t>
      </w:r>
      <w:r>
        <w:rPr>
          <w:rStyle w:val="default"/>
          <w:rFonts w:cs="FrankRuehl"/>
          <w:rtl/>
        </w:rPr>
        <w:t>בא</w:t>
      </w:r>
      <w:r>
        <w:rPr>
          <w:rStyle w:val="default"/>
          <w:rFonts w:cs="FrankRuehl" w:hint="cs"/>
          <w:rtl/>
        </w:rPr>
        <w:t>ים:</w:t>
      </w:r>
    </w:p>
    <w:p w14:paraId="3C01BE9A"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אריך מועד הבדיקה;</w:t>
      </w:r>
    </w:p>
    <w:p w14:paraId="29F9E4BA"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מותיהם ודרגותיהם של האנשים שערכו את הבדיקה;</w:t>
      </w:r>
    </w:p>
    <w:p w14:paraId="72C871AF"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רטים על חריגות מתקנות אלה, שמצאו עורכי הבדיקה.</w:t>
      </w:r>
    </w:p>
    <w:p w14:paraId="0EBE36AC" w14:textId="77777777" w:rsidR="00B16530" w:rsidRDefault="00B16530">
      <w:pPr>
        <w:pStyle w:val="medium2-header"/>
        <w:keepLines w:val="0"/>
        <w:spacing w:before="72"/>
        <w:ind w:left="0" w:right="1134"/>
        <w:rPr>
          <w:rFonts w:cs="FrankRuehl"/>
          <w:noProof/>
          <w:rtl/>
        </w:rPr>
      </w:pPr>
      <w:bookmarkStart w:id="16" w:name="med4"/>
      <w:bookmarkEnd w:id="16"/>
      <w:r>
        <w:rPr>
          <w:rFonts w:cs="FrankRuehl"/>
          <w:noProof/>
          <w:rtl/>
        </w:rPr>
        <w:t>פר</w:t>
      </w:r>
      <w:r>
        <w:rPr>
          <w:rFonts w:cs="FrankRuehl" w:hint="cs"/>
          <w:noProof/>
          <w:rtl/>
        </w:rPr>
        <w:t>ק ה': בדיקה בידי מפקח כלי שיט</w:t>
      </w:r>
    </w:p>
    <w:p w14:paraId="32440DC5" w14:textId="77777777" w:rsidR="00B16530" w:rsidRDefault="00B16530">
      <w:pPr>
        <w:pStyle w:val="P00"/>
        <w:spacing w:before="72"/>
        <w:ind w:left="0" w:right="1134"/>
        <w:rPr>
          <w:rStyle w:val="default"/>
          <w:rFonts w:cs="FrankRuehl"/>
          <w:rtl/>
        </w:rPr>
      </w:pPr>
      <w:bookmarkStart w:id="17" w:name="Seif13"/>
      <w:bookmarkEnd w:id="17"/>
      <w:r>
        <w:rPr>
          <w:lang w:val="he-IL"/>
        </w:rPr>
        <w:pict w14:anchorId="2FC437DA">
          <v:rect id="_x0000_s1038" style="position:absolute;left:0;text-align:left;margin-left:464.5pt;margin-top:8.05pt;width:75.05pt;height:10.45pt;z-index:251646464" o:allowincell="f" filled="f" stroked="f" strokecolor="lime" strokeweight=".25pt">
            <v:textbox inset="0,0,0,0">
              <w:txbxContent>
                <w:p w14:paraId="3D3AD360" w14:textId="77777777" w:rsidR="00B16530" w:rsidRDefault="00B16530">
                  <w:pPr>
                    <w:spacing w:line="160" w:lineRule="exact"/>
                    <w:jc w:val="left"/>
                    <w:rPr>
                      <w:rFonts w:cs="Miriam"/>
                      <w:noProof/>
                      <w:sz w:val="18"/>
                      <w:szCs w:val="18"/>
                      <w:rtl/>
                    </w:rPr>
                  </w:pPr>
                  <w:r>
                    <w:rPr>
                      <w:rFonts w:cs="Miriam"/>
                      <w:sz w:val="18"/>
                      <w:szCs w:val="18"/>
                      <w:rtl/>
                    </w:rPr>
                    <w:t>מו</w:t>
                  </w:r>
                  <w:r>
                    <w:rPr>
                      <w:rFonts w:cs="Miriam" w:hint="cs"/>
                      <w:sz w:val="18"/>
                      <w:szCs w:val="18"/>
                      <w:rtl/>
                    </w:rPr>
                    <w:t>עדי ביקורת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דיקת מגורי הצוות באניה תיערך ביד מפקח כלי שיט פעם בשנה.</w:t>
      </w:r>
    </w:p>
    <w:p w14:paraId="77D11BA0"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כלי שיט רשאי לקבוע בכל עת, בהודעה לבעליה או לקברניטה של אניה ישראלית, כל מועד אחר, כפי שימצא לנכון, לבדיקת מגורי צוות באניה, שיחול תוך תקופה קצרה מה</w:t>
      </w:r>
      <w:r>
        <w:rPr>
          <w:rStyle w:val="default"/>
          <w:rFonts w:cs="FrankRuehl"/>
          <w:rtl/>
        </w:rPr>
        <w:t>ת</w:t>
      </w:r>
      <w:r>
        <w:rPr>
          <w:rStyle w:val="default"/>
          <w:rFonts w:cs="FrankRuehl" w:hint="cs"/>
          <w:rtl/>
        </w:rPr>
        <w:t>קופה שנקבעה לאותה אניה לפי תקנת משנה (א).</w:t>
      </w:r>
    </w:p>
    <w:p w14:paraId="2C1DB9E5" w14:textId="77777777" w:rsidR="00B16530" w:rsidRDefault="00B16530">
      <w:pPr>
        <w:pStyle w:val="P00"/>
        <w:spacing w:before="72"/>
        <w:ind w:left="0" w:right="1134"/>
        <w:rPr>
          <w:rStyle w:val="default"/>
          <w:rFonts w:cs="FrankRuehl"/>
          <w:rtl/>
        </w:rPr>
      </w:pPr>
      <w:bookmarkStart w:id="18" w:name="Seif14"/>
      <w:bookmarkEnd w:id="18"/>
      <w:r>
        <w:rPr>
          <w:lang w:val="he-IL"/>
        </w:rPr>
        <w:pict w14:anchorId="159F6643">
          <v:rect id="_x0000_s1039" style="position:absolute;left:0;text-align:left;margin-left:464.5pt;margin-top:8.05pt;width:75.05pt;height:20.75pt;z-index:251647488" o:allowincell="f" filled="f" stroked="f" strokecolor="lime" strokeweight=".25pt">
            <v:textbox inset="0,0,0,0">
              <w:txbxContent>
                <w:p w14:paraId="6BE0612D" w14:textId="77777777" w:rsidR="00B16530" w:rsidRDefault="00B16530">
                  <w:pPr>
                    <w:spacing w:line="160" w:lineRule="exact"/>
                    <w:jc w:val="left"/>
                    <w:rPr>
                      <w:rFonts w:cs="Miriam"/>
                      <w:noProof/>
                      <w:sz w:val="18"/>
                      <w:szCs w:val="18"/>
                      <w:rtl/>
                    </w:rPr>
                  </w:pPr>
                  <w:r>
                    <w:rPr>
                      <w:rFonts w:cs="Miriam"/>
                      <w:sz w:val="18"/>
                      <w:szCs w:val="18"/>
                      <w:rtl/>
                    </w:rPr>
                    <w:t>בד</w:t>
                  </w:r>
                  <w:r>
                    <w:rPr>
                      <w:rFonts w:cs="Miriam" w:hint="cs"/>
                      <w:sz w:val="18"/>
                      <w:szCs w:val="18"/>
                      <w:rtl/>
                    </w:rPr>
                    <w:t>יקת תלונה</w:t>
                  </w:r>
                </w:p>
                <w:p w14:paraId="19FCFABA" w14:textId="77777777" w:rsidR="00B16530" w:rsidRDefault="00B16530" w:rsidP="00401A76">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401A76">
                    <w:rPr>
                      <w:rFonts w:cs="Miriam" w:hint="cs"/>
                      <w:sz w:val="18"/>
                      <w:szCs w:val="18"/>
                      <w:rtl/>
                    </w:rPr>
                    <w:t>-</w:t>
                  </w:r>
                  <w:r>
                    <w:rPr>
                      <w:rFonts w:cs="Miriam"/>
                      <w:sz w:val="18"/>
                      <w:szCs w:val="18"/>
                      <w:rtl/>
                    </w:rPr>
                    <w:t>1999</w:t>
                  </w:r>
                </w:p>
              </w:txbxContent>
            </v:textbox>
            <w10:anchorlock/>
          </v:rect>
        </w:pict>
      </w:r>
      <w:r>
        <w:rPr>
          <w:rStyle w:val="big-number"/>
          <w:rFonts w:cs="Miriam"/>
          <w:rtl/>
        </w:rPr>
        <w:t>14.</w:t>
      </w:r>
      <w:r>
        <w:rPr>
          <w:rStyle w:val="big-number"/>
          <w:rFonts w:cs="Miriam"/>
          <w:rtl/>
        </w:rPr>
        <w:tab/>
      </w:r>
      <w:r>
        <w:rPr>
          <w:rStyle w:val="default"/>
          <w:rFonts w:cs="FrankRuehl"/>
          <w:rtl/>
        </w:rPr>
        <w:t>בנ</w:t>
      </w:r>
      <w:r>
        <w:rPr>
          <w:rStyle w:val="default"/>
          <w:rFonts w:cs="FrankRuehl" w:hint="cs"/>
          <w:rtl/>
        </w:rPr>
        <w:t>וסף על האמור בתקנה 13, יורה המנהל למפקח כלי שיט ע</w:t>
      </w:r>
      <w:r>
        <w:rPr>
          <w:rStyle w:val="default"/>
          <w:rFonts w:cs="FrankRuehl"/>
          <w:rtl/>
        </w:rPr>
        <w:t xml:space="preserve">ל </w:t>
      </w:r>
      <w:r>
        <w:rPr>
          <w:rStyle w:val="default"/>
          <w:rFonts w:cs="FrankRuehl" w:hint="cs"/>
          <w:rtl/>
        </w:rPr>
        <w:t>עריכת בדיקת מגורי צוות באניה, אם ימאי או הארגון המוסמך של הימאים הגיש לו תלונה שבה מתקיימים כל אלה:</w:t>
      </w:r>
    </w:p>
    <w:p w14:paraId="0B7147E8" w14:textId="77777777" w:rsidR="00B16530" w:rsidRDefault="00B16530" w:rsidP="002B3D9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תלונה הוגשה בכתב;</w:t>
      </w:r>
    </w:p>
    <w:p w14:paraId="13E04E39" w14:textId="77777777" w:rsidR="00B16530" w:rsidRDefault="00B16530" w:rsidP="002B3D9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תלונה פורטו החריגות מדרישות תקנות אלה, לגבי אותה אניה;</w:t>
      </w:r>
    </w:p>
    <w:p w14:paraId="1F25AA5D" w14:textId="77777777" w:rsidR="00B16530" w:rsidRDefault="00B16530" w:rsidP="002B3D9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וכן התלונה הועבר לבעל האניה;</w:t>
      </w:r>
    </w:p>
    <w:p w14:paraId="03057A78" w14:textId="77777777" w:rsidR="00B16530" w:rsidRDefault="00B16530" w:rsidP="002B3D93">
      <w:pPr>
        <w:pStyle w:val="P22"/>
        <w:tabs>
          <w:tab w:val="left" w:pos="624"/>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תלונה הוגשה 24 שעות לפחות לפני מ</w:t>
      </w:r>
      <w:r>
        <w:rPr>
          <w:rStyle w:val="default"/>
          <w:rFonts w:cs="FrankRuehl"/>
          <w:rtl/>
        </w:rPr>
        <w:t>וע</w:t>
      </w:r>
      <w:r>
        <w:rPr>
          <w:rStyle w:val="default"/>
          <w:rFonts w:cs="FrankRuehl" w:hint="cs"/>
          <w:rtl/>
        </w:rPr>
        <w:t>ד הפלגתה של האניה.</w:t>
      </w:r>
    </w:p>
    <w:p w14:paraId="0438086B" w14:textId="77777777" w:rsidR="00204CA7" w:rsidRPr="002B3D93" w:rsidRDefault="00204CA7" w:rsidP="00204CA7">
      <w:pPr>
        <w:pStyle w:val="P00"/>
        <w:tabs>
          <w:tab w:val="clear" w:pos="6259"/>
        </w:tabs>
        <w:spacing w:before="0"/>
        <w:ind w:left="0" w:right="1134"/>
        <w:rPr>
          <w:rFonts w:cs="FrankRuehl" w:hint="cs"/>
          <w:vanish/>
          <w:szCs w:val="20"/>
          <w:shd w:val="clear" w:color="auto" w:fill="FFFF99"/>
          <w:rtl/>
        </w:rPr>
      </w:pPr>
      <w:bookmarkStart w:id="19" w:name="Rov66"/>
      <w:r w:rsidRPr="002B3D93">
        <w:rPr>
          <w:rFonts w:cs="FrankRuehl" w:hint="cs"/>
          <w:vanish/>
          <w:color w:val="FF0000"/>
          <w:szCs w:val="20"/>
          <w:shd w:val="clear" w:color="auto" w:fill="FFFF99"/>
          <w:rtl/>
        </w:rPr>
        <w:t>מיום 25.2.1999</w:t>
      </w:r>
    </w:p>
    <w:p w14:paraId="74A79489" w14:textId="77777777" w:rsidR="00204CA7" w:rsidRPr="002B3D93" w:rsidRDefault="00204CA7" w:rsidP="00204CA7">
      <w:pPr>
        <w:pStyle w:val="P00"/>
        <w:spacing w:before="0"/>
        <w:ind w:left="0" w:right="1134"/>
        <w:rPr>
          <w:rFonts w:cs="FrankRuehl" w:hint="cs"/>
          <w:b/>
          <w:bCs/>
          <w:vanish/>
          <w:szCs w:val="20"/>
          <w:shd w:val="clear" w:color="auto" w:fill="FFFF99"/>
          <w:rtl/>
        </w:rPr>
      </w:pPr>
      <w:r w:rsidRPr="002B3D93">
        <w:rPr>
          <w:rFonts w:cs="FrankRuehl" w:hint="cs"/>
          <w:b/>
          <w:bCs/>
          <w:vanish/>
          <w:szCs w:val="20"/>
          <w:shd w:val="clear" w:color="auto" w:fill="FFFF99"/>
          <w:rtl/>
        </w:rPr>
        <w:t>תק' תשנ"ט-1999</w:t>
      </w:r>
    </w:p>
    <w:p w14:paraId="5BFA4E49" w14:textId="77777777" w:rsidR="00204CA7" w:rsidRPr="002B3D93" w:rsidRDefault="00204CA7" w:rsidP="00204CA7">
      <w:pPr>
        <w:pStyle w:val="P00"/>
        <w:spacing w:before="0"/>
        <w:ind w:left="0" w:right="1134"/>
        <w:rPr>
          <w:rFonts w:cs="FrankRuehl" w:hint="cs"/>
          <w:vanish/>
          <w:szCs w:val="20"/>
          <w:shd w:val="clear" w:color="auto" w:fill="FFFF99"/>
          <w:rtl/>
        </w:rPr>
      </w:pPr>
      <w:hyperlink r:id="rId7" w:history="1">
        <w:r w:rsidRPr="002B3D93">
          <w:rPr>
            <w:rStyle w:val="Hyperlink"/>
            <w:rFonts w:cs="FrankRuehl" w:hint="cs"/>
            <w:vanish/>
            <w:szCs w:val="20"/>
            <w:shd w:val="clear" w:color="auto" w:fill="FFFF99"/>
            <w:rtl/>
          </w:rPr>
          <w:t>ק"ת תשנ"ט מס' 5956</w:t>
        </w:r>
      </w:hyperlink>
      <w:r w:rsidRPr="002B3D93">
        <w:rPr>
          <w:rFonts w:cs="FrankRuehl" w:hint="cs"/>
          <w:vanish/>
          <w:szCs w:val="20"/>
          <w:shd w:val="clear" w:color="auto" w:fill="FFFF99"/>
          <w:rtl/>
        </w:rPr>
        <w:t xml:space="preserve"> מיום 25.2.1999 עמ' 442</w:t>
      </w:r>
    </w:p>
    <w:p w14:paraId="2C9A2142" w14:textId="77777777" w:rsidR="00204CA7" w:rsidRPr="002B3D93" w:rsidRDefault="00204CA7" w:rsidP="00204CA7">
      <w:pPr>
        <w:pStyle w:val="P00"/>
        <w:ind w:left="0" w:right="1134"/>
        <w:rPr>
          <w:rStyle w:val="default"/>
          <w:rFonts w:cs="FrankRuehl"/>
          <w:vanish/>
          <w:sz w:val="22"/>
          <w:szCs w:val="22"/>
          <w:shd w:val="clear" w:color="auto" w:fill="FFFF99"/>
          <w:rtl/>
        </w:rPr>
      </w:pPr>
      <w:r w:rsidRPr="002B3D93">
        <w:rPr>
          <w:rStyle w:val="big-number"/>
          <w:rFonts w:cs="FrankRuehl"/>
          <w:vanish/>
          <w:sz w:val="22"/>
          <w:szCs w:val="22"/>
          <w:shd w:val="clear" w:color="auto" w:fill="FFFF99"/>
          <w:rtl/>
        </w:rPr>
        <w:t>14.</w:t>
      </w:r>
      <w:r w:rsidRPr="002B3D93">
        <w:rPr>
          <w:rStyle w:val="big-number"/>
          <w:rFonts w:cs="FrankRuehl"/>
          <w:vanish/>
          <w:sz w:val="22"/>
          <w:szCs w:val="22"/>
          <w:shd w:val="clear" w:color="auto" w:fill="FFFF99"/>
          <w:rtl/>
        </w:rPr>
        <w:tab/>
      </w:r>
      <w:r w:rsidRPr="002B3D93">
        <w:rPr>
          <w:rStyle w:val="default"/>
          <w:rFonts w:cs="FrankRuehl"/>
          <w:vanish/>
          <w:sz w:val="22"/>
          <w:szCs w:val="22"/>
          <w:shd w:val="clear" w:color="auto" w:fill="FFFF99"/>
          <w:rtl/>
        </w:rPr>
        <w:t>בנ</w:t>
      </w:r>
      <w:r w:rsidRPr="002B3D93">
        <w:rPr>
          <w:rStyle w:val="default"/>
          <w:rFonts w:cs="FrankRuehl" w:hint="cs"/>
          <w:vanish/>
          <w:sz w:val="22"/>
          <w:szCs w:val="22"/>
          <w:shd w:val="clear" w:color="auto" w:fill="FFFF99"/>
          <w:rtl/>
        </w:rPr>
        <w:t>וסף על האמור בתקנה 13, יורה המנהל למפקח כלי שיט ע</w:t>
      </w:r>
      <w:r w:rsidRPr="002B3D93">
        <w:rPr>
          <w:rStyle w:val="default"/>
          <w:rFonts w:cs="FrankRuehl"/>
          <w:vanish/>
          <w:sz w:val="22"/>
          <w:szCs w:val="22"/>
          <w:shd w:val="clear" w:color="auto" w:fill="FFFF99"/>
          <w:rtl/>
        </w:rPr>
        <w:t xml:space="preserve">ל </w:t>
      </w:r>
      <w:r w:rsidRPr="002B3D93">
        <w:rPr>
          <w:rStyle w:val="default"/>
          <w:rFonts w:cs="FrankRuehl" w:hint="cs"/>
          <w:vanish/>
          <w:sz w:val="22"/>
          <w:szCs w:val="22"/>
          <w:shd w:val="clear" w:color="auto" w:fill="FFFF99"/>
          <w:rtl/>
        </w:rPr>
        <w:t xml:space="preserve">עריכת בדיקת מגורי צוות באניה, אם </w:t>
      </w:r>
      <w:r w:rsidRPr="002B3D93">
        <w:rPr>
          <w:rStyle w:val="default"/>
          <w:rFonts w:cs="FrankRuehl" w:hint="cs"/>
          <w:vanish/>
          <w:sz w:val="22"/>
          <w:szCs w:val="22"/>
          <w:u w:val="single"/>
          <w:shd w:val="clear" w:color="auto" w:fill="FFFF99"/>
          <w:rtl/>
        </w:rPr>
        <w:t>ימאי או</w:t>
      </w:r>
      <w:r w:rsidRPr="002B3D93">
        <w:rPr>
          <w:rStyle w:val="default"/>
          <w:rFonts w:cs="FrankRuehl" w:hint="cs"/>
          <w:vanish/>
          <w:sz w:val="22"/>
          <w:szCs w:val="22"/>
          <w:shd w:val="clear" w:color="auto" w:fill="FFFF99"/>
          <w:rtl/>
        </w:rPr>
        <w:t xml:space="preserve"> הארגון המוסמך של הימאים הגיש לו תלונה שבה מתקיימים כל אלה:</w:t>
      </w:r>
    </w:p>
    <w:p w14:paraId="2FFAB98B" w14:textId="77777777" w:rsidR="00204CA7" w:rsidRPr="002B3D93" w:rsidRDefault="00204CA7" w:rsidP="002B3D93">
      <w:pPr>
        <w:pStyle w:val="P22"/>
        <w:tabs>
          <w:tab w:val="left" w:pos="624"/>
          <w:tab w:val="left" w:pos="1021"/>
        </w:tabs>
        <w:spacing w:before="0"/>
        <w:ind w:left="624" w:right="1134"/>
        <w:rPr>
          <w:rStyle w:val="default"/>
          <w:rFonts w:cs="FrankRuehl"/>
          <w:vanish/>
          <w:sz w:val="22"/>
          <w:szCs w:val="22"/>
          <w:shd w:val="clear" w:color="auto" w:fill="FFFF99"/>
          <w:rtl/>
        </w:rPr>
      </w:pPr>
      <w:r w:rsidRPr="002B3D93">
        <w:rPr>
          <w:rStyle w:val="default"/>
          <w:rFonts w:cs="FrankRuehl"/>
          <w:vanish/>
          <w:sz w:val="22"/>
          <w:szCs w:val="22"/>
          <w:shd w:val="clear" w:color="auto" w:fill="FFFF99"/>
          <w:rtl/>
        </w:rPr>
        <w:t>(1)</w:t>
      </w:r>
      <w:r w:rsidRPr="002B3D93">
        <w:rPr>
          <w:rStyle w:val="default"/>
          <w:rFonts w:cs="FrankRuehl"/>
          <w:vanish/>
          <w:sz w:val="22"/>
          <w:szCs w:val="22"/>
          <w:shd w:val="clear" w:color="auto" w:fill="FFFF99"/>
          <w:rtl/>
        </w:rPr>
        <w:tab/>
        <w:t>ה</w:t>
      </w:r>
      <w:r w:rsidRPr="002B3D93">
        <w:rPr>
          <w:rStyle w:val="default"/>
          <w:rFonts w:cs="FrankRuehl" w:hint="cs"/>
          <w:vanish/>
          <w:sz w:val="22"/>
          <w:szCs w:val="22"/>
          <w:shd w:val="clear" w:color="auto" w:fill="FFFF99"/>
          <w:rtl/>
        </w:rPr>
        <w:t>תלונה הוגשה בכתב;</w:t>
      </w:r>
    </w:p>
    <w:p w14:paraId="40ACD7CC" w14:textId="77777777" w:rsidR="00204CA7" w:rsidRPr="002B3D93" w:rsidRDefault="00204CA7" w:rsidP="002B3D93">
      <w:pPr>
        <w:pStyle w:val="P22"/>
        <w:tabs>
          <w:tab w:val="left" w:pos="624"/>
          <w:tab w:val="left" w:pos="1021"/>
        </w:tabs>
        <w:spacing w:before="0"/>
        <w:ind w:left="624" w:right="1134"/>
        <w:rPr>
          <w:rStyle w:val="default"/>
          <w:rFonts w:cs="FrankRuehl"/>
          <w:vanish/>
          <w:sz w:val="22"/>
          <w:szCs w:val="22"/>
          <w:shd w:val="clear" w:color="auto" w:fill="FFFF99"/>
          <w:rtl/>
        </w:rPr>
      </w:pPr>
      <w:r w:rsidRPr="002B3D93">
        <w:rPr>
          <w:rStyle w:val="default"/>
          <w:rFonts w:cs="FrankRuehl" w:hint="cs"/>
          <w:vanish/>
          <w:sz w:val="22"/>
          <w:szCs w:val="22"/>
          <w:shd w:val="clear" w:color="auto" w:fill="FFFF99"/>
          <w:rtl/>
        </w:rPr>
        <w:t>(2)</w:t>
      </w:r>
      <w:r w:rsidRPr="002B3D93">
        <w:rPr>
          <w:rStyle w:val="default"/>
          <w:rFonts w:cs="FrankRuehl"/>
          <w:vanish/>
          <w:sz w:val="22"/>
          <w:szCs w:val="22"/>
          <w:shd w:val="clear" w:color="auto" w:fill="FFFF99"/>
          <w:rtl/>
        </w:rPr>
        <w:tab/>
        <w:t>ב</w:t>
      </w:r>
      <w:r w:rsidRPr="002B3D93">
        <w:rPr>
          <w:rStyle w:val="default"/>
          <w:rFonts w:cs="FrankRuehl" w:hint="cs"/>
          <w:vanish/>
          <w:sz w:val="22"/>
          <w:szCs w:val="22"/>
          <w:shd w:val="clear" w:color="auto" w:fill="FFFF99"/>
          <w:rtl/>
        </w:rPr>
        <w:t>תלונה פורטו החריגות מדרישות תקנות אלה, לגבי אותה אניה;</w:t>
      </w:r>
    </w:p>
    <w:p w14:paraId="41DF7FD5" w14:textId="77777777" w:rsidR="00204CA7" w:rsidRPr="002B3D93" w:rsidRDefault="00204CA7" w:rsidP="002B3D93">
      <w:pPr>
        <w:pStyle w:val="P22"/>
        <w:tabs>
          <w:tab w:val="left" w:pos="624"/>
          <w:tab w:val="left" w:pos="1021"/>
        </w:tabs>
        <w:spacing w:before="0"/>
        <w:ind w:left="624" w:right="1134"/>
        <w:rPr>
          <w:rStyle w:val="default"/>
          <w:rFonts w:cs="FrankRuehl"/>
          <w:vanish/>
          <w:sz w:val="22"/>
          <w:szCs w:val="22"/>
          <w:shd w:val="clear" w:color="auto" w:fill="FFFF99"/>
          <w:rtl/>
        </w:rPr>
      </w:pPr>
      <w:r w:rsidRPr="002B3D93">
        <w:rPr>
          <w:rStyle w:val="default"/>
          <w:rFonts w:cs="FrankRuehl" w:hint="cs"/>
          <w:vanish/>
          <w:sz w:val="22"/>
          <w:szCs w:val="22"/>
          <w:shd w:val="clear" w:color="auto" w:fill="FFFF99"/>
          <w:rtl/>
        </w:rPr>
        <w:t>(3)</w:t>
      </w:r>
      <w:r w:rsidRPr="002B3D93">
        <w:rPr>
          <w:rStyle w:val="default"/>
          <w:rFonts w:cs="FrankRuehl"/>
          <w:vanish/>
          <w:sz w:val="22"/>
          <w:szCs w:val="22"/>
          <w:shd w:val="clear" w:color="auto" w:fill="FFFF99"/>
          <w:rtl/>
        </w:rPr>
        <w:tab/>
        <w:t>ת</w:t>
      </w:r>
      <w:r w:rsidRPr="002B3D93">
        <w:rPr>
          <w:rStyle w:val="default"/>
          <w:rFonts w:cs="FrankRuehl" w:hint="cs"/>
          <w:vanish/>
          <w:sz w:val="22"/>
          <w:szCs w:val="22"/>
          <w:shd w:val="clear" w:color="auto" w:fill="FFFF99"/>
          <w:rtl/>
        </w:rPr>
        <w:t>וכן התלונה הועבר לבעל האניה;</w:t>
      </w:r>
    </w:p>
    <w:p w14:paraId="3637D63C" w14:textId="77777777" w:rsidR="00204CA7" w:rsidRPr="00204CA7" w:rsidRDefault="00204CA7" w:rsidP="002B3D93">
      <w:pPr>
        <w:pStyle w:val="P22"/>
        <w:tabs>
          <w:tab w:val="left" w:pos="624"/>
          <w:tab w:val="left" w:pos="1021"/>
        </w:tabs>
        <w:spacing w:before="0"/>
        <w:ind w:left="624" w:right="1134"/>
        <w:rPr>
          <w:rStyle w:val="default"/>
          <w:rFonts w:cs="FrankRuehl" w:hint="cs"/>
          <w:sz w:val="2"/>
          <w:szCs w:val="2"/>
          <w:rtl/>
        </w:rPr>
      </w:pPr>
      <w:r w:rsidRPr="002B3D93">
        <w:rPr>
          <w:rStyle w:val="default"/>
          <w:rFonts w:cs="FrankRuehl" w:hint="cs"/>
          <w:vanish/>
          <w:sz w:val="22"/>
          <w:szCs w:val="22"/>
          <w:shd w:val="clear" w:color="auto" w:fill="FFFF99"/>
          <w:rtl/>
        </w:rPr>
        <w:t>(4)</w:t>
      </w:r>
      <w:r w:rsidRPr="002B3D93">
        <w:rPr>
          <w:rStyle w:val="default"/>
          <w:rFonts w:cs="FrankRuehl"/>
          <w:vanish/>
          <w:sz w:val="22"/>
          <w:szCs w:val="22"/>
          <w:shd w:val="clear" w:color="auto" w:fill="FFFF99"/>
          <w:rtl/>
        </w:rPr>
        <w:tab/>
        <w:t>ה</w:t>
      </w:r>
      <w:r w:rsidRPr="002B3D93">
        <w:rPr>
          <w:rStyle w:val="default"/>
          <w:rFonts w:cs="FrankRuehl" w:hint="cs"/>
          <w:vanish/>
          <w:sz w:val="22"/>
          <w:szCs w:val="22"/>
          <w:shd w:val="clear" w:color="auto" w:fill="FFFF99"/>
          <w:rtl/>
        </w:rPr>
        <w:t>תלונה הוגשה 24 שעות לפחות לפני מ</w:t>
      </w:r>
      <w:r w:rsidRPr="002B3D93">
        <w:rPr>
          <w:rStyle w:val="default"/>
          <w:rFonts w:cs="FrankRuehl"/>
          <w:vanish/>
          <w:sz w:val="22"/>
          <w:szCs w:val="22"/>
          <w:shd w:val="clear" w:color="auto" w:fill="FFFF99"/>
          <w:rtl/>
        </w:rPr>
        <w:t>וע</w:t>
      </w:r>
      <w:r w:rsidRPr="002B3D93">
        <w:rPr>
          <w:rStyle w:val="default"/>
          <w:rFonts w:cs="FrankRuehl" w:hint="cs"/>
          <w:vanish/>
          <w:sz w:val="22"/>
          <w:szCs w:val="22"/>
          <w:shd w:val="clear" w:color="auto" w:fill="FFFF99"/>
          <w:rtl/>
        </w:rPr>
        <w:t>ד הפלגתה של האניה.</w:t>
      </w:r>
      <w:bookmarkEnd w:id="19"/>
    </w:p>
    <w:p w14:paraId="17229D0E" w14:textId="77777777" w:rsidR="00B16530" w:rsidRDefault="00B16530">
      <w:pPr>
        <w:pStyle w:val="medium2-header"/>
        <w:keepLines w:val="0"/>
        <w:spacing w:before="72"/>
        <w:ind w:left="0" w:right="1134"/>
        <w:rPr>
          <w:rFonts w:cs="FrankRuehl"/>
          <w:noProof/>
          <w:rtl/>
        </w:rPr>
      </w:pPr>
      <w:bookmarkStart w:id="20" w:name="med5"/>
      <w:bookmarkEnd w:id="20"/>
      <w:r>
        <w:rPr>
          <w:rFonts w:cs="FrankRuehl"/>
          <w:noProof/>
          <w:rtl/>
        </w:rPr>
        <w:t>פר</w:t>
      </w:r>
      <w:r>
        <w:rPr>
          <w:rFonts w:cs="FrankRuehl" w:hint="cs"/>
          <w:noProof/>
          <w:rtl/>
        </w:rPr>
        <w:t>ק ו': דרישות בסיסיות למגורי צוות</w:t>
      </w:r>
    </w:p>
    <w:p w14:paraId="25EFF316" w14:textId="77777777" w:rsidR="00B16530" w:rsidRDefault="00B16530">
      <w:pPr>
        <w:pStyle w:val="P00"/>
        <w:spacing w:before="72"/>
        <w:ind w:left="0" w:right="1134"/>
        <w:rPr>
          <w:rStyle w:val="default"/>
          <w:rFonts w:cs="FrankRuehl"/>
          <w:rtl/>
        </w:rPr>
      </w:pPr>
      <w:bookmarkStart w:id="21" w:name="Seif15"/>
      <w:bookmarkEnd w:id="21"/>
      <w:r>
        <w:rPr>
          <w:lang w:val="he-IL"/>
        </w:rPr>
        <w:pict w14:anchorId="1F22D76F">
          <v:rect id="_x0000_s1040" style="position:absolute;left:0;text-align:left;margin-left:464.5pt;margin-top:8.05pt;width:75.05pt;height:14pt;z-index:251648512" o:allowincell="f" filled="f" stroked="f" strokecolor="lime" strokeweight=".25pt">
            <v:textbox inset="0,0,0,0">
              <w:txbxContent>
                <w:p w14:paraId="35599AC9" w14:textId="77777777" w:rsidR="00B16530" w:rsidRDefault="00B16530">
                  <w:pPr>
                    <w:spacing w:line="160" w:lineRule="exact"/>
                    <w:jc w:val="left"/>
                    <w:rPr>
                      <w:rFonts w:cs="Miriam"/>
                      <w:noProof/>
                      <w:sz w:val="18"/>
                      <w:szCs w:val="18"/>
                      <w:rtl/>
                    </w:rPr>
                  </w:pPr>
                  <w:r>
                    <w:rPr>
                      <w:rFonts w:cs="Miriam"/>
                      <w:sz w:val="18"/>
                      <w:szCs w:val="18"/>
                      <w:rtl/>
                    </w:rPr>
                    <w:t>כל</w:t>
                  </w:r>
                  <w:r>
                    <w:rPr>
                      <w:rFonts w:cs="Miriam" w:hint="cs"/>
                      <w:sz w:val="18"/>
                      <w:szCs w:val="18"/>
                      <w:rtl/>
                    </w:rPr>
                    <w:t>לי</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יקומם של מגורי הצוות, אמצעי הגישה אליהם, מבנם וסידורם ביחס למדורים אחרים יהיו כאלה שיבטיחו בטיחות נאותה, הגנה מפני מזג אויר והים, בידוד מחום או מקור, רעש רב מדי או נביעה ממדורים אחרים.</w:t>
      </w:r>
    </w:p>
    <w:p w14:paraId="014D5409"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ג</w:t>
      </w:r>
      <w:r>
        <w:rPr>
          <w:rStyle w:val="default"/>
          <w:rFonts w:cs="FrankRuehl" w:hint="cs"/>
          <w:rtl/>
        </w:rPr>
        <w:t>ורי הצוות יהיו מתוכננים וממוקמים באופן שסידורם וציודם לא יסכן את הבטיחות והבריאות של הצוות ולא יפריע לנוחיותו ורווחתו.</w:t>
      </w:r>
    </w:p>
    <w:p w14:paraId="0E9D83DC"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ובטח שלא תיווצר סכנה במגורי צוות מפליטה או נזילה של גזים, חשמל, חום או קור, וכי ריחות בלתי נעימים או רעש ממטבחים, בתי מלאכה וכיוצ</w:t>
      </w:r>
      <w:r>
        <w:rPr>
          <w:rStyle w:val="default"/>
          <w:rFonts w:cs="FrankRuehl"/>
          <w:rtl/>
        </w:rPr>
        <w:t xml:space="preserve">א </w:t>
      </w:r>
      <w:r>
        <w:rPr>
          <w:rStyle w:val="default"/>
          <w:rFonts w:cs="FrankRuehl" w:hint="cs"/>
          <w:rtl/>
        </w:rPr>
        <w:t>באלה לא יחדרו אליהם.</w:t>
      </w:r>
    </w:p>
    <w:p w14:paraId="4BD8574E" w14:textId="77777777" w:rsidR="00B16530" w:rsidRDefault="00B16530">
      <w:pPr>
        <w:pStyle w:val="P00"/>
        <w:spacing w:before="72"/>
        <w:ind w:left="0" w:right="1134"/>
        <w:rPr>
          <w:rStyle w:val="default"/>
          <w:rFonts w:cs="FrankRuehl"/>
          <w:rtl/>
        </w:rPr>
      </w:pPr>
      <w:bookmarkStart w:id="22" w:name="Seif16"/>
      <w:bookmarkEnd w:id="22"/>
      <w:r>
        <w:rPr>
          <w:lang w:val="he-IL"/>
        </w:rPr>
        <w:pict w14:anchorId="16AF6E8E">
          <v:rect id="_x0000_s1041" style="position:absolute;left:0;text-align:left;margin-left:464.5pt;margin-top:8.05pt;width:75.05pt;height:15.3pt;z-index:251649536" o:allowincell="f" filled="f" stroked="f" strokecolor="lime" strokeweight=".25pt">
            <v:textbox inset="0,0,0,0">
              <w:txbxContent>
                <w:p w14:paraId="484A26C1" w14:textId="77777777" w:rsidR="00B16530" w:rsidRDefault="00B16530">
                  <w:pPr>
                    <w:spacing w:line="160" w:lineRule="exact"/>
                    <w:jc w:val="left"/>
                    <w:rPr>
                      <w:rFonts w:cs="Miriam"/>
                      <w:noProof/>
                      <w:sz w:val="18"/>
                      <w:szCs w:val="18"/>
                      <w:rtl/>
                    </w:rPr>
                  </w:pPr>
                  <w:r>
                    <w:rPr>
                      <w:rFonts w:cs="Miriam"/>
                      <w:sz w:val="18"/>
                      <w:szCs w:val="18"/>
                      <w:rtl/>
                    </w:rPr>
                    <w:t>מי</w:t>
                  </w:r>
                  <w:r>
                    <w:rPr>
                      <w:rFonts w:cs="Miriam" w:hint="cs"/>
                      <w:sz w:val="18"/>
                      <w:szCs w:val="18"/>
                      <w:rtl/>
                    </w:rPr>
                    <w:t>קום המגורים</w:t>
                  </w:r>
                </w:p>
              </w:txbxContent>
            </v:textbox>
            <w10:anchorlock/>
          </v:rect>
        </w:pict>
      </w:r>
      <w:r>
        <w:rPr>
          <w:rStyle w:val="big-number"/>
          <w:rFonts w:cs="Miriam"/>
          <w:rtl/>
        </w:rPr>
        <w:t>16.</w:t>
      </w:r>
      <w:r>
        <w:rPr>
          <w:rStyle w:val="big-number"/>
          <w:rFonts w:cs="Miriam"/>
          <w:rtl/>
        </w:rPr>
        <w:tab/>
      </w:r>
      <w:r>
        <w:rPr>
          <w:rStyle w:val="default"/>
          <w:rFonts w:cs="FrankRuehl"/>
          <w:rtl/>
        </w:rPr>
        <w:t>מג</w:t>
      </w:r>
      <w:r>
        <w:rPr>
          <w:rStyle w:val="default"/>
          <w:rFonts w:cs="FrankRuehl" w:hint="cs"/>
          <w:rtl/>
        </w:rPr>
        <w:t>ורי הצוות יהיו כולם מעל לקו הטעינה הקיצי; שום חלק ממגורי הצוות לא יהיה קדימ</w:t>
      </w:r>
      <w:r>
        <w:rPr>
          <w:rStyle w:val="default"/>
          <w:rFonts w:cs="FrankRuehl"/>
          <w:rtl/>
        </w:rPr>
        <w:t>ה</w:t>
      </w:r>
      <w:r>
        <w:rPr>
          <w:rStyle w:val="default"/>
          <w:rFonts w:cs="FrankRuehl" w:hint="cs"/>
          <w:rtl/>
        </w:rPr>
        <w:t xml:space="preserve"> למחיצת ההתנגשות; חדרי שינה המהווים חלק ממגורי הצוות לא יהיו ממוקמים מתחת למעברי עבודה ושטחי מטען.</w:t>
      </w:r>
    </w:p>
    <w:p w14:paraId="459A1C25" w14:textId="77777777" w:rsidR="00B16530" w:rsidRDefault="00B16530">
      <w:pPr>
        <w:pStyle w:val="P00"/>
        <w:spacing w:before="72"/>
        <w:ind w:left="0" w:right="1134"/>
        <w:rPr>
          <w:rStyle w:val="default"/>
          <w:rFonts w:cs="FrankRuehl"/>
          <w:rtl/>
        </w:rPr>
      </w:pPr>
      <w:bookmarkStart w:id="23" w:name="Seif17"/>
      <w:bookmarkEnd w:id="23"/>
      <w:r>
        <w:rPr>
          <w:lang w:val="he-IL"/>
        </w:rPr>
        <w:pict w14:anchorId="6330FE06">
          <v:rect id="_x0000_s1042" style="position:absolute;left:0;text-align:left;margin-left:464.5pt;margin-top:8.05pt;width:75.05pt;height:19.8pt;z-index:251650560" o:allowincell="f" filled="f" stroked="f" strokecolor="lime" strokeweight=".25pt">
            <v:textbox inset="0,0,0,0">
              <w:txbxContent>
                <w:p w14:paraId="0446E752" w14:textId="77777777" w:rsidR="00B16530" w:rsidRDefault="00B16530" w:rsidP="00401A76">
                  <w:pPr>
                    <w:spacing w:line="160" w:lineRule="exact"/>
                    <w:jc w:val="left"/>
                    <w:rPr>
                      <w:rFonts w:cs="Miriam"/>
                      <w:noProof/>
                      <w:sz w:val="18"/>
                      <w:szCs w:val="18"/>
                      <w:rtl/>
                    </w:rPr>
                  </w:pPr>
                  <w:r>
                    <w:rPr>
                      <w:rFonts w:cs="Miriam"/>
                      <w:sz w:val="18"/>
                      <w:szCs w:val="18"/>
                      <w:rtl/>
                    </w:rPr>
                    <w:t>הפ</w:t>
                  </w:r>
                  <w:r>
                    <w:rPr>
                      <w:rFonts w:cs="Miriam" w:hint="cs"/>
                      <w:sz w:val="18"/>
                      <w:szCs w:val="18"/>
                      <w:rtl/>
                    </w:rPr>
                    <w:t>רדה ממדורים</w:t>
                  </w:r>
                  <w:r w:rsidR="00401A76">
                    <w:rPr>
                      <w:rFonts w:cs="Miriam" w:hint="cs"/>
                      <w:sz w:val="18"/>
                      <w:szCs w:val="18"/>
                      <w:rtl/>
                    </w:rPr>
                    <w:t xml:space="preserve"> </w:t>
                  </w:r>
                  <w:r>
                    <w:rPr>
                      <w:rFonts w:cs="Miriam"/>
                      <w:sz w:val="18"/>
                      <w:szCs w:val="18"/>
                      <w:rtl/>
                    </w:rPr>
                    <w:t>אח</w:t>
                  </w:r>
                  <w:r>
                    <w:rPr>
                      <w:rFonts w:cs="Miriam" w:hint="cs"/>
                      <w:sz w:val="18"/>
                      <w:szCs w:val="18"/>
                      <w:rtl/>
                    </w:rPr>
                    <w:t>רים</w:t>
                  </w:r>
                </w:p>
              </w:txbxContent>
            </v:textbox>
            <w10:anchorlock/>
          </v:rect>
        </w:pict>
      </w:r>
      <w:r>
        <w:rPr>
          <w:rStyle w:val="big-number"/>
          <w:rFonts w:cs="Miriam"/>
          <w:rtl/>
        </w:rPr>
        <w:t>17.</w:t>
      </w:r>
      <w:r>
        <w:rPr>
          <w:rStyle w:val="big-number"/>
          <w:rFonts w:cs="Miriam"/>
          <w:rtl/>
        </w:rPr>
        <w:tab/>
      </w:r>
      <w:r>
        <w:rPr>
          <w:rStyle w:val="default"/>
          <w:rFonts w:cs="FrankRuehl"/>
          <w:rtl/>
        </w:rPr>
        <w:t>לא</w:t>
      </w:r>
      <w:r>
        <w:rPr>
          <w:rStyle w:val="default"/>
          <w:rFonts w:cs="FrankRuehl" w:hint="cs"/>
          <w:rtl/>
        </w:rPr>
        <w:t xml:space="preserve"> יהיו פתחים ישירים מחדרי השינה אל המדורים למ</w:t>
      </w:r>
      <w:r>
        <w:rPr>
          <w:rStyle w:val="default"/>
          <w:rFonts w:cs="FrankRuehl"/>
          <w:rtl/>
        </w:rPr>
        <w:t>טע</w:t>
      </w:r>
      <w:r>
        <w:rPr>
          <w:rStyle w:val="default"/>
          <w:rFonts w:cs="FrankRuehl" w:hint="cs"/>
          <w:rtl/>
        </w:rPr>
        <w:t>ן ומכונות או למטבחים, למחסני מנורות וצבעים או מחסני מכונות, סיפון ומחסנים כללים א</w:t>
      </w:r>
      <w:r>
        <w:rPr>
          <w:rStyle w:val="default"/>
          <w:rFonts w:cs="FrankRuehl"/>
          <w:rtl/>
        </w:rPr>
        <w:t>ח</w:t>
      </w:r>
      <w:r>
        <w:rPr>
          <w:rStyle w:val="default"/>
          <w:rFonts w:cs="FrankRuehl" w:hint="cs"/>
          <w:rtl/>
        </w:rPr>
        <w:t>רים, וכן לחדרי יבוש, למקומות רחצה ציבוריים או לבתי שימוש; המחיצות המפרידות את המקומות האמורים מחדרי שינה ומחיצות חיצוניות תהיינה בנויות פלדה או חומר אחר, שאישר המנהל, ואטו</w:t>
      </w:r>
      <w:r>
        <w:rPr>
          <w:rStyle w:val="default"/>
          <w:rFonts w:cs="FrankRuehl"/>
          <w:rtl/>
        </w:rPr>
        <w:t>מ</w:t>
      </w:r>
      <w:r>
        <w:rPr>
          <w:rStyle w:val="default"/>
          <w:rFonts w:cs="FrankRuehl" w:hint="cs"/>
          <w:rtl/>
        </w:rPr>
        <w:t>ו</w:t>
      </w:r>
      <w:r>
        <w:rPr>
          <w:rStyle w:val="default"/>
          <w:rFonts w:cs="FrankRuehl"/>
          <w:rtl/>
        </w:rPr>
        <w:t>ת</w:t>
      </w:r>
      <w:r>
        <w:rPr>
          <w:rStyle w:val="default"/>
          <w:rFonts w:cs="FrankRuehl" w:hint="cs"/>
          <w:rtl/>
        </w:rPr>
        <w:t xml:space="preserve"> למים ולגזים.</w:t>
      </w:r>
    </w:p>
    <w:p w14:paraId="4436A0A4" w14:textId="77777777" w:rsidR="00B16530" w:rsidRDefault="00B16530">
      <w:pPr>
        <w:pStyle w:val="P00"/>
        <w:spacing w:before="72"/>
        <w:ind w:left="0" w:right="1134"/>
        <w:rPr>
          <w:rStyle w:val="default"/>
          <w:rFonts w:cs="FrankRuehl"/>
          <w:rtl/>
        </w:rPr>
      </w:pPr>
      <w:bookmarkStart w:id="24" w:name="Seif18"/>
      <w:bookmarkEnd w:id="24"/>
      <w:r>
        <w:rPr>
          <w:lang w:val="he-IL"/>
        </w:rPr>
        <w:pict w14:anchorId="698E0E1C">
          <v:rect id="_x0000_s1043" style="position:absolute;left:0;text-align:left;margin-left:464.5pt;margin-top:8.05pt;width:75.05pt;height:17.05pt;z-index:251651584" o:allowincell="f" filled="f" stroked="f" strokecolor="lime" strokeweight=".25pt">
            <v:textbox inset="0,0,0,0">
              <w:txbxContent>
                <w:p w14:paraId="356B1053" w14:textId="77777777" w:rsidR="00B16530" w:rsidRDefault="00B16530">
                  <w:pPr>
                    <w:spacing w:line="160" w:lineRule="exact"/>
                    <w:jc w:val="left"/>
                    <w:rPr>
                      <w:rFonts w:cs="Miriam"/>
                      <w:noProof/>
                      <w:sz w:val="18"/>
                      <w:szCs w:val="18"/>
                      <w:rtl/>
                    </w:rPr>
                  </w:pPr>
                  <w:r>
                    <w:rPr>
                      <w:rFonts w:cs="Miriam"/>
                      <w:sz w:val="18"/>
                      <w:szCs w:val="18"/>
                      <w:rtl/>
                    </w:rPr>
                    <w:t>בי</w:t>
                  </w:r>
                  <w:r>
                    <w:rPr>
                      <w:rFonts w:cs="Miriam" w:hint="cs"/>
                      <w:sz w:val="18"/>
                      <w:szCs w:val="18"/>
                      <w:rtl/>
                    </w:rPr>
                    <w:t>דוד</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חיצות חיצוניות של חדדי שינה וחדרי אוכל תהיינה מבודדות בצורה נאותה מסוכות המכונות והמחיצות התוחמות מטבחים או ממדורים אחרים שבהם נוצר חום; הן תהיינה מבודדות למניעת השפעת החום במגורים או מעברים סמוכים; כן י</w:t>
      </w:r>
      <w:r>
        <w:rPr>
          <w:rStyle w:val="default"/>
          <w:rFonts w:cs="FrankRuehl"/>
          <w:rtl/>
        </w:rPr>
        <w:t>ות</w:t>
      </w:r>
      <w:r>
        <w:rPr>
          <w:rStyle w:val="default"/>
          <w:rFonts w:cs="FrankRuehl" w:hint="cs"/>
          <w:rtl/>
        </w:rPr>
        <w:t>קנו אמצעי הגנה מפני השפעת חום של צינורות קיטור או צינורות אספקת מים חמים.</w:t>
      </w:r>
    </w:p>
    <w:p w14:paraId="7EBD8E50"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בידוד המותקן יבטיח הגנה במקרה של תקלה במערכת</w:t>
      </w:r>
      <w:r>
        <w:rPr>
          <w:rStyle w:val="default"/>
          <w:rFonts w:cs="FrankRuehl"/>
          <w:rtl/>
        </w:rPr>
        <w:t xml:space="preserve"> ה</w:t>
      </w:r>
      <w:r>
        <w:rPr>
          <w:rStyle w:val="default"/>
          <w:rFonts w:cs="FrankRuehl" w:hint="cs"/>
          <w:rtl/>
        </w:rPr>
        <w:t>חימום או הקירור במגורים.</w:t>
      </w:r>
    </w:p>
    <w:p w14:paraId="490991FE"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דרי שינה, חדרי אוכל, חדרי בידוד, ומסדרונות במגורי הצוות יהיו מבודדים באופן המונע עיבוי או חימום </w:t>
      </w:r>
      <w:r>
        <w:rPr>
          <w:rStyle w:val="default"/>
          <w:rFonts w:cs="FrankRuehl"/>
          <w:rtl/>
        </w:rPr>
        <w:t>ית</w:t>
      </w:r>
      <w:r>
        <w:rPr>
          <w:rStyle w:val="default"/>
          <w:rFonts w:cs="FrankRuehl" w:hint="cs"/>
          <w:rtl/>
        </w:rPr>
        <w:t>ר.</w:t>
      </w:r>
    </w:p>
    <w:p w14:paraId="0F328BBA"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צ</w:t>
      </w:r>
      <w:r>
        <w:rPr>
          <w:rStyle w:val="default"/>
          <w:rFonts w:cs="FrankRuehl" w:hint="cs"/>
          <w:rtl/>
        </w:rPr>
        <w:t>ינורות קיטור ופליטה ראשיים לכננות וציוד דומה, לא יעברו דרך מגורי</w:t>
      </w:r>
      <w:r>
        <w:rPr>
          <w:rStyle w:val="default"/>
          <w:rFonts w:cs="FrankRuehl"/>
          <w:rtl/>
        </w:rPr>
        <w:t xml:space="preserve"> </w:t>
      </w:r>
      <w:r>
        <w:rPr>
          <w:rStyle w:val="default"/>
          <w:rFonts w:cs="FrankRuehl" w:hint="cs"/>
          <w:rtl/>
        </w:rPr>
        <w:t>הצוות ככל שניתן וכן לא יעברו דרך מעברים המוליכים למגורי הצוות, אלא כאשר הם מבודדים ומסוכים כראוי.</w:t>
      </w:r>
    </w:p>
    <w:p w14:paraId="212718DE"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מרי הבידוד בכל המקרים האמורים בסעיף זה יהיו עשויים חומר בלתי דליק.</w:t>
      </w:r>
    </w:p>
    <w:p w14:paraId="73F1BC42" w14:textId="77777777" w:rsidR="00B16530" w:rsidRDefault="00B16530">
      <w:pPr>
        <w:pStyle w:val="P00"/>
        <w:spacing w:before="72"/>
        <w:ind w:left="0" w:right="1134"/>
        <w:rPr>
          <w:rStyle w:val="default"/>
          <w:rFonts w:cs="FrankRuehl"/>
          <w:rtl/>
        </w:rPr>
      </w:pPr>
      <w:bookmarkStart w:id="25" w:name="Seif19"/>
      <w:bookmarkEnd w:id="25"/>
      <w:r>
        <w:rPr>
          <w:lang w:val="he-IL"/>
        </w:rPr>
        <w:pict w14:anchorId="09C03186">
          <v:rect id="_x0000_s1044" style="position:absolute;left:0;text-align:left;margin-left:464.5pt;margin-top:8.05pt;width:75.05pt;height:14.4pt;z-index:251652608" o:allowincell="f" filled="f" stroked="f" strokecolor="lime" strokeweight=".25pt">
            <v:textbox inset="0,0,0,0">
              <w:txbxContent>
                <w:p w14:paraId="1FB07B9A" w14:textId="77777777" w:rsidR="00B16530" w:rsidRDefault="00B16530">
                  <w:pPr>
                    <w:spacing w:line="160" w:lineRule="exact"/>
                    <w:jc w:val="left"/>
                    <w:rPr>
                      <w:rFonts w:cs="Miriam"/>
                      <w:noProof/>
                      <w:sz w:val="18"/>
                      <w:szCs w:val="18"/>
                      <w:rtl/>
                    </w:rPr>
                  </w:pPr>
                  <w:r>
                    <w:rPr>
                      <w:rFonts w:cs="Miriam"/>
                      <w:sz w:val="18"/>
                      <w:szCs w:val="18"/>
                      <w:rtl/>
                    </w:rPr>
                    <w:t>חמ</w:t>
                  </w:r>
                  <w:r>
                    <w:rPr>
                      <w:rFonts w:cs="Miriam" w:hint="cs"/>
                      <w:sz w:val="18"/>
                      <w:szCs w:val="18"/>
                      <w:rtl/>
                    </w:rPr>
                    <w:t>רים</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w:t>
      </w:r>
      <w:r>
        <w:rPr>
          <w:rStyle w:val="default"/>
          <w:rFonts w:cs="FrankRuehl"/>
          <w:rtl/>
        </w:rPr>
        <w:t>מ</w:t>
      </w:r>
      <w:r>
        <w:rPr>
          <w:rStyle w:val="default"/>
          <w:rFonts w:cs="FrankRuehl" w:hint="cs"/>
          <w:rtl/>
        </w:rPr>
        <w:t>רים המשמשים לכיסויי סיפון ובידוד יהיו מתאימים ליעודם ולא יסכנו את</w:t>
      </w:r>
      <w:r>
        <w:rPr>
          <w:rStyle w:val="default"/>
          <w:rFonts w:cs="FrankRuehl"/>
          <w:rtl/>
        </w:rPr>
        <w:t xml:space="preserve"> </w:t>
      </w:r>
      <w:r>
        <w:rPr>
          <w:rStyle w:val="default"/>
          <w:rFonts w:cs="FrankRuehl" w:hint="cs"/>
          <w:rtl/>
        </w:rPr>
        <w:t>אנשי הצוות, ובמיוחד יקנו אחיזה לרגל, יבודדו נגד חום ורעש, יהיו בעלי התנגדות לאש, לספיגת מים, להידבקות, בעלי עמידה נגד חיכוך, ובעלי עמידות בתנאי מזג האויר והתבלות.</w:t>
      </w:r>
    </w:p>
    <w:p w14:paraId="1BD03859" w14:textId="77777777" w:rsidR="00B16530" w:rsidRDefault="00B16530" w:rsidP="00401A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חיצות פנימיות יהיו </w:t>
      </w:r>
      <w:r>
        <w:rPr>
          <w:rStyle w:val="default"/>
          <w:rFonts w:cs="FrankRuehl"/>
          <w:rtl/>
        </w:rPr>
        <w:t>מח</w:t>
      </w:r>
      <w:r>
        <w:rPr>
          <w:rStyle w:val="default"/>
          <w:rFonts w:cs="FrankRuehl" w:hint="cs"/>
          <w:rtl/>
        </w:rPr>
        <w:t>מרים שאישר המנהל אשר אינם</w:t>
      </w:r>
      <w:r>
        <w:rPr>
          <w:rStyle w:val="default"/>
          <w:rFonts w:cs="FrankRuehl"/>
          <w:rtl/>
        </w:rPr>
        <w:t xml:space="preserve"> מ</w:t>
      </w:r>
      <w:r>
        <w:rPr>
          <w:rStyle w:val="default"/>
          <w:rFonts w:cs="FrankRuehl" w:hint="cs"/>
          <w:rtl/>
        </w:rPr>
        <w:t>אפשרים מחסה לחרקים, והניתנים לניקוי בנקל.</w:t>
      </w:r>
    </w:p>
    <w:p w14:paraId="1E0E784A"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נלים פנימיים או ציפויים יהיו מחמרים בעלי משטח קל לניקוי; קצותיהם של הלוחות לא יהיו חדים.</w:t>
      </w:r>
    </w:p>
    <w:p w14:paraId="2C296D13"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טח פני קירות, תקרות, רהיטים ואבזרים בחדרי שינה ובחדרי אוכל יהיה ניתן לניקוי בנקל, ו</w:t>
      </w:r>
      <w:r>
        <w:rPr>
          <w:rStyle w:val="default"/>
          <w:rFonts w:cs="FrankRuehl"/>
          <w:rtl/>
        </w:rPr>
        <w:t>אם</w:t>
      </w:r>
      <w:r>
        <w:rPr>
          <w:rStyle w:val="default"/>
          <w:rFonts w:cs="FrankRuehl" w:hint="cs"/>
          <w:rtl/>
        </w:rPr>
        <w:t xml:space="preserve"> הוא צבוע יהא צבעו בהיר; השימוש בסיד אסור.</w:t>
      </w:r>
    </w:p>
    <w:p w14:paraId="4C4A429A"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סיפונים בכל מגורי הצוות יהיו מחמרים ומבנה שאישר המנהל ויהוו משטח אטים לרטיבות וקל לניקוי.</w:t>
      </w:r>
    </w:p>
    <w:p w14:paraId="57E9D979"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מקום שהרצפות יצוקות יהיו החיבורים עם הצדדים מעוגלים, למניעת סדקים.</w:t>
      </w:r>
    </w:p>
    <w:p w14:paraId="4148D465"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חיצות ותקרות במגורים תהיינה מצופות.</w:t>
      </w:r>
    </w:p>
    <w:p w14:paraId="2208ED93" w14:textId="77777777" w:rsidR="00B16530" w:rsidRDefault="00B16530">
      <w:pPr>
        <w:pStyle w:val="P00"/>
        <w:spacing w:before="72"/>
        <w:ind w:left="0" w:right="1134"/>
        <w:rPr>
          <w:rStyle w:val="default"/>
          <w:rFonts w:cs="FrankRuehl"/>
          <w:rtl/>
        </w:rPr>
      </w:pPr>
      <w:bookmarkStart w:id="26" w:name="Seif20"/>
      <w:bookmarkEnd w:id="26"/>
      <w:r>
        <w:rPr>
          <w:lang w:val="he-IL"/>
        </w:rPr>
        <w:pict w14:anchorId="2D38A3FE">
          <v:rect id="_x0000_s1045" style="position:absolute;left:0;text-align:left;margin-left:464.5pt;margin-top:8.05pt;width:75.05pt;height:12.85pt;z-index:251653632" o:allowincell="f" filled="f" stroked="f" strokecolor="lime" strokeweight=".25pt">
            <v:textbox inset="0,0,0,0">
              <w:txbxContent>
                <w:p w14:paraId="3CF0E643" w14:textId="77777777" w:rsidR="00B16530" w:rsidRDefault="00B16530">
                  <w:pPr>
                    <w:spacing w:line="160" w:lineRule="exact"/>
                    <w:jc w:val="left"/>
                    <w:rPr>
                      <w:rFonts w:cs="Miriam"/>
                      <w:noProof/>
                      <w:sz w:val="18"/>
                      <w:szCs w:val="18"/>
                      <w:rtl/>
                    </w:rPr>
                  </w:pPr>
                  <w:r>
                    <w:rPr>
                      <w:rFonts w:cs="Miriam"/>
                      <w:sz w:val="18"/>
                      <w:szCs w:val="18"/>
                      <w:rtl/>
                    </w:rPr>
                    <w:t>סי</w:t>
                  </w:r>
                  <w:r>
                    <w:rPr>
                      <w:rFonts w:cs="Miriam" w:hint="cs"/>
                      <w:sz w:val="18"/>
                      <w:szCs w:val="18"/>
                      <w:rtl/>
                    </w:rPr>
                    <w:t>מון</w:t>
                  </w:r>
                </w:p>
              </w:txbxContent>
            </v:textbox>
            <w10:anchorlock/>
          </v:rect>
        </w:pict>
      </w:r>
      <w:r>
        <w:rPr>
          <w:rStyle w:val="big-number"/>
          <w:rFonts w:cs="Miriam"/>
          <w:rtl/>
        </w:rPr>
        <w:t>20.</w:t>
      </w:r>
      <w:r>
        <w:rPr>
          <w:rStyle w:val="big-number"/>
          <w:rFonts w:cs="Miriam"/>
          <w:rtl/>
        </w:rPr>
        <w:tab/>
      </w:r>
      <w:r>
        <w:rPr>
          <w:rStyle w:val="default"/>
          <w:rFonts w:cs="FrankRuehl"/>
          <w:rtl/>
        </w:rPr>
        <w:t>כל</w:t>
      </w:r>
      <w:r>
        <w:rPr>
          <w:rStyle w:val="default"/>
          <w:rFonts w:cs="FrankRuehl" w:hint="cs"/>
          <w:rtl/>
        </w:rPr>
        <w:t xml:space="preserve"> חדר המהווה חלק ממגורי צוות יסומן בבירור בתווית או ש</w:t>
      </w:r>
      <w:r>
        <w:rPr>
          <w:rStyle w:val="default"/>
          <w:rFonts w:cs="FrankRuehl"/>
          <w:rtl/>
        </w:rPr>
        <w:t>ל</w:t>
      </w:r>
      <w:r>
        <w:rPr>
          <w:rStyle w:val="default"/>
          <w:rFonts w:cs="FrankRuehl" w:hint="cs"/>
          <w:rtl/>
        </w:rPr>
        <w:t>ט שייקבעו בדלת החדר או מעליה; התווית או השלט יציינו את השימוש המיועד של החדר ואם המדובר בתאי מגורים, את מספר האנשים הגרים בחדר ודרגתם.</w:t>
      </w:r>
    </w:p>
    <w:p w14:paraId="4B8EF3CC" w14:textId="77777777" w:rsidR="00B16530" w:rsidRDefault="00B16530">
      <w:pPr>
        <w:pStyle w:val="P00"/>
        <w:spacing w:before="72"/>
        <w:ind w:left="0" w:right="1134"/>
        <w:rPr>
          <w:rStyle w:val="default"/>
          <w:rFonts w:cs="FrankRuehl"/>
          <w:rtl/>
        </w:rPr>
      </w:pPr>
      <w:bookmarkStart w:id="27" w:name="Seif21"/>
      <w:bookmarkEnd w:id="27"/>
      <w:r>
        <w:rPr>
          <w:lang w:val="he-IL"/>
        </w:rPr>
        <w:pict w14:anchorId="70F81798">
          <v:rect id="_x0000_s1046" style="position:absolute;left:0;text-align:left;margin-left:464.5pt;margin-top:8.05pt;width:75.05pt;height:11.95pt;z-index:251654656" o:allowincell="f" filled="f" stroked="f" strokecolor="lime" strokeweight=".25pt">
            <v:textbox inset="0,0,0,0">
              <w:txbxContent>
                <w:p w14:paraId="24D32486" w14:textId="77777777" w:rsidR="00B16530" w:rsidRDefault="00B16530">
                  <w:pPr>
                    <w:spacing w:line="160" w:lineRule="exact"/>
                    <w:jc w:val="left"/>
                    <w:rPr>
                      <w:rFonts w:cs="Miriam"/>
                      <w:noProof/>
                      <w:sz w:val="18"/>
                      <w:szCs w:val="18"/>
                      <w:rtl/>
                    </w:rPr>
                  </w:pPr>
                  <w:r>
                    <w:rPr>
                      <w:rFonts w:cs="Miriam"/>
                      <w:sz w:val="18"/>
                      <w:szCs w:val="18"/>
                      <w:rtl/>
                    </w:rPr>
                    <w:t>ני</w:t>
                  </w:r>
                  <w:r>
                    <w:rPr>
                      <w:rFonts w:cs="Miriam" w:hint="cs"/>
                      <w:sz w:val="18"/>
                      <w:szCs w:val="18"/>
                      <w:rtl/>
                    </w:rPr>
                    <w:t>קוז</w:t>
                  </w:r>
                </w:p>
              </w:txbxContent>
            </v:textbox>
            <w10:anchorlock/>
          </v:rect>
        </w:pict>
      </w:r>
      <w:r>
        <w:rPr>
          <w:rStyle w:val="big-number"/>
          <w:rFonts w:cs="Miriam"/>
          <w:rtl/>
        </w:rPr>
        <w:t>21.</w:t>
      </w:r>
      <w:r>
        <w:rPr>
          <w:rStyle w:val="big-number"/>
          <w:rFonts w:cs="Miriam"/>
          <w:rtl/>
        </w:rPr>
        <w:tab/>
      </w:r>
      <w:r>
        <w:rPr>
          <w:rStyle w:val="default"/>
          <w:rFonts w:cs="FrankRuehl"/>
          <w:rtl/>
        </w:rPr>
        <w:t>במ</w:t>
      </w:r>
      <w:r>
        <w:rPr>
          <w:rStyle w:val="default"/>
          <w:rFonts w:cs="FrankRuehl" w:hint="cs"/>
          <w:rtl/>
        </w:rPr>
        <w:t>גורי הצוות יותקן ניקוז יעיל</w:t>
      </w:r>
      <w:r>
        <w:rPr>
          <w:rStyle w:val="default"/>
          <w:rFonts w:cs="FrankRuehl"/>
          <w:rtl/>
        </w:rPr>
        <w:t>.</w:t>
      </w:r>
    </w:p>
    <w:p w14:paraId="462BB951" w14:textId="77777777" w:rsidR="00B16530" w:rsidRDefault="00B16530">
      <w:pPr>
        <w:pStyle w:val="P00"/>
        <w:spacing w:before="72"/>
        <w:ind w:left="0" w:right="1134"/>
        <w:rPr>
          <w:rStyle w:val="default"/>
          <w:rFonts w:cs="FrankRuehl"/>
          <w:rtl/>
        </w:rPr>
      </w:pPr>
      <w:bookmarkStart w:id="28" w:name="Seif22"/>
      <w:bookmarkEnd w:id="28"/>
      <w:r>
        <w:rPr>
          <w:lang w:val="he-IL"/>
        </w:rPr>
        <w:pict w14:anchorId="78AE17A1">
          <v:rect id="_x0000_s1047" style="position:absolute;left:0;text-align:left;margin-left:464.5pt;margin-top:8.05pt;width:75.05pt;height:20.05pt;z-index:251655680" o:allowincell="f" filled="f" stroked="f" strokecolor="lime" strokeweight=".25pt">
            <v:textbox inset="0,0,0,0">
              <w:txbxContent>
                <w:p w14:paraId="7D796B82" w14:textId="77777777" w:rsidR="00B16530" w:rsidRDefault="00B16530" w:rsidP="00401A76">
                  <w:pPr>
                    <w:spacing w:line="160" w:lineRule="exact"/>
                    <w:jc w:val="left"/>
                    <w:rPr>
                      <w:rFonts w:cs="Miriam"/>
                      <w:noProof/>
                      <w:sz w:val="18"/>
                      <w:szCs w:val="18"/>
                      <w:rtl/>
                    </w:rPr>
                  </w:pPr>
                  <w:r>
                    <w:rPr>
                      <w:rFonts w:cs="Miriam"/>
                      <w:sz w:val="18"/>
                      <w:szCs w:val="18"/>
                      <w:rtl/>
                    </w:rPr>
                    <w:t>הג</w:t>
                  </w:r>
                  <w:r>
                    <w:rPr>
                      <w:rFonts w:cs="Miriam" w:hint="cs"/>
                      <w:sz w:val="18"/>
                      <w:szCs w:val="18"/>
                      <w:rtl/>
                    </w:rPr>
                    <w:t>נה בפני אש</w:t>
                  </w:r>
                  <w:r w:rsidR="00401A76">
                    <w:rPr>
                      <w:rFonts w:cs="Miriam" w:hint="cs"/>
                      <w:sz w:val="18"/>
                      <w:szCs w:val="18"/>
                      <w:rtl/>
                    </w:rPr>
                    <w:t xml:space="preserve"> </w:t>
                  </w:r>
                  <w:r>
                    <w:rPr>
                      <w:rFonts w:cs="Miriam"/>
                      <w:sz w:val="18"/>
                      <w:szCs w:val="18"/>
                      <w:rtl/>
                    </w:rPr>
                    <w:t>וד</w:t>
                  </w:r>
                  <w:r>
                    <w:rPr>
                      <w:rFonts w:cs="Miriam" w:hint="cs"/>
                      <w:sz w:val="18"/>
                      <w:szCs w:val="18"/>
                      <w:rtl/>
                    </w:rPr>
                    <w:t>רכי מילוט</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מגורי הצוות יתקיימו הדרישות בנוגע להגנה בפני אש לפי דרישות האמנה הבינלאומית לבטיחות החיים בים, 1974.</w:t>
      </w:r>
    </w:p>
    <w:p w14:paraId="16713AF6"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מרים המשמשים למזרונים, ריפוד וכרים יהיו מעכבי אש.</w:t>
      </w:r>
    </w:p>
    <w:p w14:paraId="10EF9D60"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כל חדר שינה, חדר אוכל וחדר בידוד יותקן צוהר אחד, בעל קוטר שלא יפחת מ-</w:t>
      </w:r>
      <w:smartTag w:uri="urn:schemas-microsoft-com:office:smarttags" w:element="metricconverter">
        <w:smartTagPr>
          <w:attr w:name="ProductID" w:val="40 סנטימטרים"/>
        </w:smartTagPr>
        <w:r>
          <w:rPr>
            <w:rStyle w:val="default"/>
            <w:rFonts w:cs="FrankRuehl" w:hint="cs"/>
            <w:rtl/>
          </w:rPr>
          <w:t>40 סנטימטרים</w:t>
        </w:r>
      </w:smartTag>
      <w:r>
        <w:rPr>
          <w:rStyle w:val="default"/>
          <w:rFonts w:cs="FrankRuehl"/>
          <w:rtl/>
        </w:rPr>
        <w:t>, ה</w:t>
      </w:r>
      <w:r>
        <w:rPr>
          <w:rStyle w:val="default"/>
          <w:rFonts w:cs="FrankRuehl" w:hint="cs"/>
          <w:rtl/>
        </w:rPr>
        <w:t>ניתן לפתיחה או לשבירה</w:t>
      </w:r>
      <w:r>
        <w:rPr>
          <w:rStyle w:val="default"/>
          <w:rFonts w:cs="FrankRuehl"/>
          <w:rtl/>
        </w:rPr>
        <w:t xml:space="preserve"> </w:t>
      </w:r>
      <w:r>
        <w:rPr>
          <w:rStyle w:val="default"/>
          <w:rFonts w:cs="FrankRuehl" w:hint="cs"/>
          <w:rtl/>
        </w:rPr>
        <w:t>על ידי פטיש שימוקם לידו.</w:t>
      </w:r>
    </w:p>
    <w:p w14:paraId="53753395" w14:textId="77777777" w:rsidR="00B16530" w:rsidRDefault="00B16530">
      <w:pPr>
        <w:pStyle w:val="P00"/>
        <w:spacing w:before="72"/>
        <w:ind w:left="0" w:right="1134"/>
        <w:rPr>
          <w:rStyle w:val="default"/>
          <w:rFonts w:cs="FrankRuehl"/>
          <w:rtl/>
        </w:rPr>
      </w:pPr>
      <w:bookmarkStart w:id="29" w:name="Seif23"/>
      <w:bookmarkEnd w:id="29"/>
      <w:r>
        <w:rPr>
          <w:lang w:val="he-IL"/>
        </w:rPr>
        <w:pict w14:anchorId="49CD6D9B">
          <v:rect id="_x0000_s1048" style="position:absolute;left:0;text-align:left;margin-left:464.5pt;margin-top:8.05pt;width:75.05pt;height:19.3pt;z-index:251656704" o:allowincell="f" filled="f" stroked="f" strokecolor="lime" strokeweight=".25pt">
            <v:textbox inset="0,0,0,0">
              <w:txbxContent>
                <w:p w14:paraId="45382304" w14:textId="77777777" w:rsidR="00B16530" w:rsidRDefault="00B16530" w:rsidP="00401A76">
                  <w:pPr>
                    <w:spacing w:line="160" w:lineRule="exact"/>
                    <w:jc w:val="left"/>
                    <w:rPr>
                      <w:rFonts w:cs="Miriam"/>
                      <w:noProof/>
                      <w:sz w:val="18"/>
                      <w:szCs w:val="18"/>
                      <w:rtl/>
                    </w:rPr>
                  </w:pPr>
                  <w:r>
                    <w:rPr>
                      <w:rFonts w:cs="Miriam"/>
                      <w:sz w:val="18"/>
                      <w:szCs w:val="18"/>
                      <w:rtl/>
                    </w:rPr>
                    <w:t>מי</w:t>
                  </w:r>
                  <w:r>
                    <w:rPr>
                      <w:rFonts w:cs="Miriam" w:hint="cs"/>
                      <w:sz w:val="18"/>
                      <w:szCs w:val="18"/>
                      <w:rtl/>
                    </w:rPr>
                    <w:t>זוג אויר</w:t>
                  </w:r>
                  <w:r>
                    <w:rPr>
                      <w:rFonts w:cs="Miriam"/>
                      <w:sz w:val="18"/>
                      <w:szCs w:val="18"/>
                      <w:rtl/>
                    </w:rPr>
                    <w:t>,</w:t>
                  </w:r>
                  <w:r w:rsidR="00401A76">
                    <w:rPr>
                      <w:rFonts w:cs="Miriam" w:hint="cs"/>
                      <w:sz w:val="18"/>
                      <w:szCs w:val="18"/>
                      <w:rtl/>
                    </w:rPr>
                    <w:t xml:space="preserve"> </w:t>
                  </w:r>
                  <w:r>
                    <w:rPr>
                      <w:rFonts w:cs="Miriam"/>
                      <w:sz w:val="18"/>
                      <w:szCs w:val="18"/>
                      <w:rtl/>
                    </w:rPr>
                    <w:t>חי</w:t>
                  </w:r>
                  <w:r>
                    <w:rPr>
                      <w:rFonts w:cs="Miriam" w:hint="cs"/>
                      <w:sz w:val="18"/>
                      <w:szCs w:val="18"/>
                      <w:rtl/>
                    </w:rPr>
                    <w:t>מום וקירור</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מגורי הצוות יהיה מיזוג אויר, ובחדרים המשמשים כמחסנים, מטבחים, חדרי כביסה וחדרי יבוש תותקן מערכת איורור בעלת אספקה ופליטה בלבד.</w:t>
      </w:r>
    </w:p>
    <w:p w14:paraId="5248AE73" w14:textId="77777777" w:rsidR="00B16530" w:rsidRDefault="00B1653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ספר חילופי האויר לשעה במדו</w:t>
      </w:r>
      <w:r w:rsidR="00401A76">
        <w:rPr>
          <w:rStyle w:val="default"/>
          <w:rFonts w:cs="FrankRuehl" w:hint="cs"/>
          <w:rtl/>
        </w:rPr>
        <w:t>רים אשר אינם ממוזגים, לא יפחת מ-</w:t>
      </w:r>
    </w:p>
    <w:p w14:paraId="49594B04" w14:textId="77777777" w:rsidR="00B16530" w:rsidRDefault="00B16530" w:rsidP="00401A76">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מטבחים: אספקה </w:t>
      </w:r>
      <w:r w:rsidR="002B3D93">
        <w:rPr>
          <w:rStyle w:val="default"/>
          <w:rFonts w:cs="FrankRuehl"/>
          <w:rtl/>
        </w:rPr>
        <w:t>–</w:t>
      </w:r>
      <w:r>
        <w:rPr>
          <w:rStyle w:val="default"/>
          <w:rFonts w:cs="FrankRuehl"/>
          <w:rtl/>
        </w:rPr>
        <w:t xml:space="preserve"> 20 </w:t>
      </w:r>
      <w:r>
        <w:rPr>
          <w:rStyle w:val="default"/>
          <w:rFonts w:cs="FrankRuehl" w:hint="cs"/>
          <w:rtl/>
        </w:rPr>
        <w:t xml:space="preserve">חילופי אויר, פליטה </w:t>
      </w:r>
      <w:r w:rsidR="002B3D93">
        <w:rPr>
          <w:rStyle w:val="default"/>
          <w:rFonts w:cs="FrankRuehl"/>
          <w:rtl/>
        </w:rPr>
        <w:t>–</w:t>
      </w:r>
      <w:r>
        <w:rPr>
          <w:rStyle w:val="default"/>
          <w:rFonts w:cs="FrankRuehl"/>
          <w:rtl/>
        </w:rPr>
        <w:t xml:space="preserve"> 40 </w:t>
      </w:r>
      <w:r>
        <w:rPr>
          <w:rStyle w:val="default"/>
          <w:rFonts w:cs="FrankRuehl" w:hint="cs"/>
          <w:rtl/>
        </w:rPr>
        <w:t>חילופי אויר;</w:t>
      </w:r>
    </w:p>
    <w:p w14:paraId="019FBF1C" w14:textId="77777777" w:rsidR="00B16530" w:rsidRDefault="00B16530" w:rsidP="00401A76">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חדרי היבוש ובחדרי ההגשה </w:t>
      </w:r>
      <w:r w:rsidR="002B3D93">
        <w:rPr>
          <w:rStyle w:val="default"/>
          <w:rFonts w:cs="FrankRuehl"/>
          <w:rtl/>
        </w:rPr>
        <w:t>–</w:t>
      </w:r>
      <w:r>
        <w:rPr>
          <w:rStyle w:val="default"/>
          <w:rFonts w:cs="FrankRuehl"/>
          <w:rtl/>
        </w:rPr>
        <w:t xml:space="preserve"> 10 </w:t>
      </w:r>
      <w:r>
        <w:rPr>
          <w:rStyle w:val="default"/>
          <w:rFonts w:cs="FrankRuehl" w:hint="cs"/>
          <w:rtl/>
        </w:rPr>
        <w:t>חילופי אויר;</w:t>
      </w:r>
    </w:p>
    <w:p w14:paraId="687342CD"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אויר הנפלט ממדורים סניטריים, מטבחים ובתי חולים, יוצא לאויר הפתוח ולא ימוחזר; פתחי כניסת האויר למערכת האיורור יותקנו באופן שלא ישאבו אויר מזוהם ממ</w:t>
      </w:r>
      <w:r>
        <w:rPr>
          <w:rStyle w:val="default"/>
          <w:rFonts w:cs="FrankRuehl"/>
          <w:rtl/>
        </w:rPr>
        <w:t>קו</w:t>
      </w:r>
      <w:r>
        <w:rPr>
          <w:rStyle w:val="default"/>
          <w:rFonts w:cs="FrankRuehl" w:hint="cs"/>
          <w:rtl/>
        </w:rPr>
        <w:t>ר כלשהו באניה.</w:t>
      </w:r>
    </w:p>
    <w:p w14:paraId="28D6A411"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ית החולים יהיה מצויד, בנוסף למערכת מיזוג האויר, גם במערכת איורור טבעית מספקת, בעלת יכולת אספקה ופליטה.</w:t>
      </w:r>
    </w:p>
    <w:p w14:paraId="4D60ED34" w14:textId="77777777" w:rsidR="00B16530" w:rsidRDefault="00B16530">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 xml:space="preserve">ערכת מיזוג האויר, בין מרכזית ובין מורכבת מיחידות בודדות, תפעל כך שתוכל </w:t>
      </w:r>
      <w:r w:rsidR="00401A76">
        <w:rPr>
          <w:rStyle w:val="default"/>
          <w:rFonts w:cs="FrankRuehl"/>
          <w:rtl/>
        </w:rPr>
        <w:t>–</w:t>
      </w:r>
    </w:p>
    <w:p w14:paraId="1A78B33E"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ספק אויר בלתי מזוהם;</w:t>
      </w:r>
    </w:p>
    <w:p w14:paraId="238112B7"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שמר את האויר בטמפ</w:t>
      </w:r>
      <w:r>
        <w:rPr>
          <w:rStyle w:val="default"/>
          <w:rFonts w:cs="FrankRuehl"/>
          <w:rtl/>
        </w:rPr>
        <w:t>ר</w:t>
      </w:r>
      <w:r>
        <w:rPr>
          <w:rStyle w:val="default"/>
          <w:rFonts w:cs="FrankRuehl" w:hint="cs"/>
          <w:rtl/>
        </w:rPr>
        <w:t>טו</w:t>
      </w:r>
      <w:r>
        <w:rPr>
          <w:rStyle w:val="default"/>
          <w:rFonts w:cs="FrankRuehl"/>
          <w:rtl/>
        </w:rPr>
        <w:t>רה</w:t>
      </w:r>
      <w:r>
        <w:rPr>
          <w:rStyle w:val="default"/>
          <w:rFonts w:cs="FrankRuehl" w:hint="cs"/>
          <w:rtl/>
        </w:rPr>
        <w:t xml:space="preserve"> מניחה את הדעת ולאפשר לחות יחסית לתנאי מזג האויר שמחוץ לאניה, וכן להבטיח מספר מספיק של חילופי אויר בכל המדורים הממוזגים;</w:t>
      </w:r>
    </w:p>
    <w:p w14:paraId="29B7AB02"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התאים לתנאים השוררים בים ולא לגרום לרעשים בלתי סבירים או לתנודות מטרידות.</w:t>
      </w:r>
    </w:p>
    <w:p w14:paraId="06282BDE"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ערכת מיזוג האויר תופעל בכל שעה שהצוות עובד או</w:t>
      </w:r>
      <w:r>
        <w:rPr>
          <w:rStyle w:val="default"/>
          <w:rFonts w:cs="FrankRuehl"/>
          <w:rtl/>
        </w:rPr>
        <w:t xml:space="preserve"> </w:t>
      </w:r>
      <w:r>
        <w:rPr>
          <w:rStyle w:val="default"/>
          <w:rFonts w:cs="FrankRuehl" w:hint="cs"/>
          <w:rtl/>
        </w:rPr>
        <w:t>גר</w:t>
      </w:r>
      <w:r>
        <w:rPr>
          <w:rStyle w:val="default"/>
          <w:rFonts w:cs="FrankRuehl"/>
          <w:rtl/>
        </w:rPr>
        <w:t xml:space="preserve"> ב</w:t>
      </w:r>
      <w:r>
        <w:rPr>
          <w:rStyle w:val="default"/>
          <w:rFonts w:cs="FrankRuehl" w:hint="cs"/>
          <w:rtl/>
        </w:rPr>
        <w:t>אניה, לפי שיקול דעתו של הקברניט.</w:t>
      </w:r>
    </w:p>
    <w:p w14:paraId="4E27A9B5"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גורי הצוות יהיו בנויים באופן שניתן יהיה לאווררם גם באמצעים אחרים מלבד האמורים לעיל, וזאת למקרה של תקלה במערכת מיזוג האויר.</w:t>
      </w:r>
    </w:p>
    <w:p w14:paraId="62A65839"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מ</w:t>
      </w:r>
      <w:r>
        <w:rPr>
          <w:rStyle w:val="default"/>
          <w:rFonts w:cs="FrankRuehl" w:hint="cs"/>
          <w:rtl/>
        </w:rPr>
        <w:t>ערכת חימום סבירה תותקן בכל המדורים שאינם קשורים למערכת מ</w:t>
      </w:r>
      <w:r>
        <w:rPr>
          <w:rStyle w:val="default"/>
          <w:rFonts w:cs="FrankRuehl"/>
          <w:rtl/>
        </w:rPr>
        <w:t>י</w:t>
      </w:r>
      <w:r>
        <w:rPr>
          <w:rStyle w:val="default"/>
          <w:rFonts w:cs="FrankRuehl" w:hint="cs"/>
          <w:rtl/>
        </w:rPr>
        <w:t>זו</w:t>
      </w:r>
      <w:r>
        <w:rPr>
          <w:rStyle w:val="default"/>
          <w:rFonts w:cs="FrankRuehl"/>
          <w:rtl/>
        </w:rPr>
        <w:t xml:space="preserve">ג </w:t>
      </w:r>
      <w:r>
        <w:rPr>
          <w:rStyle w:val="default"/>
          <w:rFonts w:cs="FrankRuehl" w:hint="cs"/>
          <w:rtl/>
        </w:rPr>
        <w:t>האויר.</w:t>
      </w:r>
    </w:p>
    <w:p w14:paraId="229369E3"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כ</w:t>
      </w:r>
      <w:r>
        <w:rPr>
          <w:rStyle w:val="default"/>
          <w:rFonts w:cs="FrankRuehl" w:hint="cs"/>
          <w:rtl/>
        </w:rPr>
        <w:t>ל כניסות האויר יצויידו במסננים שימנעו כניסת חרקים.</w:t>
      </w:r>
    </w:p>
    <w:p w14:paraId="0C51E184" w14:textId="77777777" w:rsidR="00B16530" w:rsidRDefault="00B16530">
      <w:pPr>
        <w:pStyle w:val="P00"/>
        <w:spacing w:before="72"/>
        <w:ind w:left="0" w:right="1134"/>
        <w:rPr>
          <w:rStyle w:val="default"/>
          <w:rFonts w:cs="FrankRuehl"/>
          <w:rtl/>
        </w:rPr>
      </w:pPr>
      <w:bookmarkStart w:id="30" w:name="Seif24"/>
      <w:bookmarkEnd w:id="30"/>
      <w:r>
        <w:rPr>
          <w:lang w:val="he-IL"/>
        </w:rPr>
        <w:pict w14:anchorId="68F29F5C">
          <v:rect id="_x0000_s1049" style="position:absolute;left:0;text-align:left;margin-left:464.5pt;margin-top:8.05pt;width:75.05pt;height:15pt;z-index:251657728" o:allowincell="f" filled="f" stroked="f" strokecolor="lime" strokeweight=".25pt">
            <v:textbox inset="0,0,0,0">
              <w:txbxContent>
                <w:p w14:paraId="562DEE76" w14:textId="77777777" w:rsidR="00B16530" w:rsidRDefault="00B16530">
                  <w:pPr>
                    <w:spacing w:line="160" w:lineRule="exact"/>
                    <w:jc w:val="left"/>
                    <w:rPr>
                      <w:rFonts w:cs="Miriam"/>
                      <w:noProof/>
                      <w:sz w:val="18"/>
                      <w:szCs w:val="18"/>
                      <w:rtl/>
                    </w:rPr>
                  </w:pPr>
                  <w:r>
                    <w:rPr>
                      <w:rFonts w:cs="Miriam"/>
                      <w:sz w:val="18"/>
                      <w:szCs w:val="18"/>
                      <w:rtl/>
                    </w:rPr>
                    <w:t>תא</w:t>
                  </w:r>
                  <w:r>
                    <w:rPr>
                      <w:rFonts w:cs="Miriam" w:hint="cs"/>
                      <w:sz w:val="18"/>
                      <w:szCs w:val="18"/>
                      <w:rtl/>
                    </w:rPr>
                    <w:t>ורה</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גורי הצוות יהיו מוארים כיאות.</w:t>
      </w:r>
    </w:p>
    <w:p w14:paraId="3C453356"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דרי שינה וחדרי אוכל יהיו מוארים באור טבעי ויהיו מצוידים באור מלאכותי מספיק.</w:t>
      </w:r>
    </w:p>
    <w:p w14:paraId="45CF2E6D"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תקנה זו תיחשב התאורה הטבעית בחדר כמתאימה, אם היא מספקת כד</w:t>
      </w:r>
      <w:r>
        <w:rPr>
          <w:rStyle w:val="default"/>
          <w:rFonts w:cs="FrankRuehl"/>
          <w:rtl/>
        </w:rPr>
        <w:t xml:space="preserve">י </w:t>
      </w:r>
      <w:r>
        <w:rPr>
          <w:rStyle w:val="default"/>
          <w:rFonts w:cs="FrankRuehl" w:hint="cs"/>
          <w:rtl/>
        </w:rPr>
        <w:t>קריאת עיתון רגיל בכל מקום בחדר, בידי אדם בעל ראיה נורמלית, במשך שעות היום ובמזג אויר בהיר.</w:t>
      </w:r>
    </w:p>
    <w:p w14:paraId="3834F0AD"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כל אניה תותקן תאורה חשמלית במגורי הצוות, ובמקרה שאין שני מקורות חשמל עצמאיים לתאורה, תסופק תאורה נוספת באמצעות מנגנון תאורה לזמן חירום.</w:t>
      </w:r>
    </w:p>
    <w:p w14:paraId="6201F7F5"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חדרי</w:t>
      </w:r>
      <w:r>
        <w:rPr>
          <w:rStyle w:val="default"/>
          <w:rFonts w:cs="FrankRuehl"/>
          <w:rtl/>
        </w:rPr>
        <w:t xml:space="preserve"> </w:t>
      </w:r>
      <w:r>
        <w:rPr>
          <w:rStyle w:val="default"/>
          <w:rFonts w:cs="FrankRuehl" w:hint="cs"/>
          <w:rtl/>
        </w:rPr>
        <w:t>שינה ובבתי</w:t>
      </w:r>
      <w:r>
        <w:rPr>
          <w:rStyle w:val="default"/>
          <w:rFonts w:cs="FrankRuehl"/>
          <w:rtl/>
        </w:rPr>
        <w:t xml:space="preserve"> ח</w:t>
      </w:r>
      <w:r>
        <w:rPr>
          <w:rStyle w:val="default"/>
          <w:rFonts w:cs="FrankRuehl" w:hint="cs"/>
          <w:rtl/>
        </w:rPr>
        <w:t>ולים תותקן מנורת קריאה בראש כל מיטה.</w:t>
      </w:r>
    </w:p>
    <w:p w14:paraId="00926D6A" w14:textId="77777777" w:rsidR="00B16530" w:rsidRDefault="00B16530">
      <w:pPr>
        <w:pStyle w:val="P02"/>
        <w:spacing w:before="72"/>
        <w:ind w:left="1021"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מדורים המפורטים בתוספת הראשונה יוארו בנוסף על האמור בתקנה זו גם בתאורה נאותה, בעוצמה המפורטת בתוספת האמורה לצד כל אחד מהם;</w:t>
      </w:r>
    </w:p>
    <w:p w14:paraId="0C7C3535" w14:textId="77777777" w:rsidR="00B16530" w:rsidRDefault="00B16530">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תאורה החשמלית למדורים כאמור תיחשב כנאותה אם בעת מדידתה במישור האופקי, באופן שנק</w:t>
      </w:r>
      <w:r>
        <w:rPr>
          <w:rStyle w:val="default"/>
          <w:rFonts w:cs="FrankRuehl"/>
          <w:rtl/>
        </w:rPr>
        <w:t>בע</w:t>
      </w:r>
      <w:r>
        <w:rPr>
          <w:rStyle w:val="default"/>
          <w:rFonts w:cs="FrankRuehl" w:hint="cs"/>
          <w:rtl/>
        </w:rPr>
        <w:t xml:space="preserve"> בפסקה (3), היא יציבה ונשמרת בעצמת האור שנקבעה ובכפוף לסטיה מותרת של עשרה אחוזים; בעת המדידה יהיו המדורים צבועים בצבע חדש והמנורות תהיינה חדשות;</w:t>
      </w:r>
    </w:p>
    <w:p w14:paraId="1411E07D"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דידת האור בתוך כל מדור תבוצע כאשר כל גופי התאורה מופעלים במלוא עצמתם המתוכננת וכאשר אין אפשרו</w:t>
      </w:r>
      <w:r>
        <w:rPr>
          <w:rStyle w:val="default"/>
          <w:rFonts w:cs="FrankRuehl"/>
          <w:rtl/>
        </w:rPr>
        <w:t>ת</w:t>
      </w:r>
      <w:r>
        <w:rPr>
          <w:rStyle w:val="default"/>
          <w:rFonts w:cs="FrankRuehl" w:hint="cs"/>
          <w:rtl/>
        </w:rPr>
        <w:t xml:space="preserve"> לכניסת או</w:t>
      </w:r>
      <w:r>
        <w:rPr>
          <w:rStyle w:val="default"/>
          <w:rFonts w:cs="FrankRuehl"/>
          <w:rtl/>
        </w:rPr>
        <w:t xml:space="preserve">ר </w:t>
      </w:r>
      <w:r>
        <w:rPr>
          <w:rStyle w:val="default"/>
          <w:rFonts w:cs="FrankRuehl" w:hint="cs"/>
          <w:rtl/>
        </w:rPr>
        <w:t xml:space="preserve">מבחוץ; ניתן לבצע את המדידות כאשר תאורה מקומית מופעלת, למעט תאורה הנובעת ממנורות הקריאה הקבועות בראש המיטה, בתא המכיל יותר ממיטה אחת; לגבי תאורה כללית של מדור, תימדד התאורה במישור האופקי בגובה של </w:t>
      </w:r>
      <w:smartTag w:uri="urn:schemas-microsoft-com:office:smarttags" w:element="metricconverter">
        <w:smartTagPr>
          <w:attr w:name="ProductID" w:val="70 סנטימטרים"/>
        </w:smartTagPr>
        <w:r>
          <w:rPr>
            <w:rStyle w:val="default"/>
            <w:rFonts w:cs="FrankRuehl" w:hint="cs"/>
            <w:rtl/>
          </w:rPr>
          <w:t>70 סנטימטרים</w:t>
        </w:r>
      </w:smartTag>
      <w:r>
        <w:rPr>
          <w:rStyle w:val="default"/>
          <w:rFonts w:cs="FrankRuehl" w:hint="cs"/>
          <w:rtl/>
        </w:rPr>
        <w:t xml:space="preserve"> מעל לסיפון או לרצפת המדור; המדידה ת</w:t>
      </w:r>
      <w:r>
        <w:rPr>
          <w:rStyle w:val="default"/>
          <w:rFonts w:cs="FrankRuehl"/>
          <w:rtl/>
        </w:rPr>
        <w:t>י</w:t>
      </w:r>
      <w:r>
        <w:rPr>
          <w:rStyle w:val="default"/>
          <w:rFonts w:cs="FrankRuehl" w:hint="cs"/>
          <w:rtl/>
        </w:rPr>
        <w:t xml:space="preserve">ערך בתוך </w:t>
      </w:r>
      <w:r>
        <w:rPr>
          <w:rStyle w:val="default"/>
          <w:rFonts w:cs="FrankRuehl"/>
          <w:rtl/>
        </w:rPr>
        <w:t>ה</w:t>
      </w:r>
      <w:r>
        <w:rPr>
          <w:rStyle w:val="default"/>
          <w:rFonts w:cs="FrankRuehl" w:hint="cs"/>
          <w:rtl/>
        </w:rPr>
        <w:t>ש</w:t>
      </w:r>
      <w:r>
        <w:rPr>
          <w:rStyle w:val="default"/>
          <w:rFonts w:cs="FrankRuehl"/>
          <w:rtl/>
        </w:rPr>
        <w:t>ט</w:t>
      </w:r>
      <w:r>
        <w:rPr>
          <w:rStyle w:val="default"/>
          <w:rFonts w:cs="FrankRuehl" w:hint="cs"/>
          <w:rtl/>
        </w:rPr>
        <w:t>ח המוגדר באמצעות יצירת קווים החוצים את המרחק בין מנורות התקרה והמחיצות הסמוכות של המדור. לגבי תאורה מקומית של משטח עבודה תימדד התאורה על המשטח.</w:t>
      </w:r>
    </w:p>
    <w:p w14:paraId="0CDDDD2A"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 xml:space="preserve">נורה תוצב בראש כל מעבר מדרגות או סולם או כוח או לידם, ובדלת של כל </w:t>
      </w:r>
      <w:r>
        <w:rPr>
          <w:rStyle w:val="default"/>
          <w:rFonts w:cs="FrankRuehl"/>
          <w:rtl/>
        </w:rPr>
        <w:t>ה</w:t>
      </w:r>
      <w:r>
        <w:rPr>
          <w:rStyle w:val="default"/>
          <w:rFonts w:cs="FrankRuehl" w:hint="cs"/>
          <w:rtl/>
        </w:rPr>
        <w:t>ארונות לבג</w:t>
      </w:r>
      <w:r>
        <w:rPr>
          <w:rStyle w:val="default"/>
          <w:rFonts w:cs="FrankRuehl"/>
          <w:rtl/>
        </w:rPr>
        <w:t>די</w:t>
      </w:r>
      <w:r>
        <w:rPr>
          <w:rStyle w:val="default"/>
          <w:rFonts w:cs="FrankRuehl" w:hint="cs"/>
          <w:rtl/>
        </w:rPr>
        <w:t xml:space="preserve"> סערה או בגדי עבודה או לידם.</w:t>
      </w:r>
    </w:p>
    <w:p w14:paraId="367A4380" w14:textId="77777777" w:rsidR="00B16530" w:rsidRDefault="00B16530" w:rsidP="00401A76">
      <w:pPr>
        <w:pStyle w:val="P00"/>
        <w:spacing w:before="72"/>
        <w:ind w:left="0" w:right="1134"/>
        <w:rPr>
          <w:rStyle w:val="default"/>
          <w:rFonts w:cs="FrankRuehl"/>
          <w:rtl/>
        </w:rPr>
      </w:pPr>
      <w:bookmarkStart w:id="31" w:name="Seif25"/>
      <w:bookmarkEnd w:id="31"/>
      <w:r>
        <w:rPr>
          <w:lang w:val="he-IL"/>
        </w:rPr>
        <w:pict w14:anchorId="3ED87446">
          <v:rect id="_x0000_s1050" style="position:absolute;left:0;text-align:left;margin-left:464.5pt;margin-top:8.05pt;width:75.05pt;height:14.45pt;z-index:251658752" o:allowincell="f" filled="f" stroked="f" strokecolor="lime" strokeweight=".25pt">
            <v:textbox inset="0,0,0,0">
              <w:txbxContent>
                <w:p w14:paraId="21E79AEB" w14:textId="77777777" w:rsidR="00B16530" w:rsidRDefault="00B16530">
                  <w:pPr>
                    <w:spacing w:line="160" w:lineRule="exact"/>
                    <w:jc w:val="left"/>
                    <w:rPr>
                      <w:rFonts w:cs="Miriam"/>
                      <w:noProof/>
                      <w:sz w:val="18"/>
                      <w:szCs w:val="18"/>
                      <w:rtl/>
                    </w:rPr>
                  </w:pPr>
                  <w:r>
                    <w:rPr>
                      <w:rFonts w:cs="Miriam"/>
                      <w:sz w:val="18"/>
                      <w:szCs w:val="18"/>
                      <w:rtl/>
                    </w:rPr>
                    <w:t>מנ</w:t>
                  </w:r>
                  <w:r>
                    <w:rPr>
                      <w:rFonts w:cs="Miriam" w:hint="cs"/>
                      <w:sz w:val="18"/>
                      <w:szCs w:val="18"/>
                      <w:rtl/>
                    </w:rPr>
                    <w:t>יעת רעש מזיק</w:t>
                  </w:r>
                </w:p>
              </w:txbxContent>
            </v:textbox>
            <w10:anchorlock/>
          </v:rect>
        </w:pict>
      </w:r>
      <w:r>
        <w:rPr>
          <w:rStyle w:val="big-number"/>
          <w:rFonts w:cs="Miriam"/>
          <w:rtl/>
        </w:rPr>
        <w:t>25.</w:t>
      </w:r>
      <w:r>
        <w:rPr>
          <w:rStyle w:val="big-number"/>
          <w:rFonts w:cs="Miriam"/>
          <w:rtl/>
        </w:rPr>
        <w:tab/>
      </w:r>
      <w:r>
        <w:rPr>
          <w:rStyle w:val="default"/>
          <w:rFonts w:cs="FrankRuehl"/>
          <w:rtl/>
        </w:rPr>
        <w:t>לע</w:t>
      </w:r>
      <w:r>
        <w:rPr>
          <w:rStyle w:val="default"/>
          <w:rFonts w:cs="FrankRuehl" w:hint="cs"/>
          <w:rtl/>
        </w:rPr>
        <w:t>נין מניעה והגנה מרעש מזיק ומדידת מפלסי רעש, יחולו הוראות תקנות הנמלים (מניעת רעש מזיק באניות), תשל"ב</w:t>
      </w:r>
      <w:r w:rsidR="00401A76">
        <w:rPr>
          <w:rStyle w:val="default"/>
          <w:rFonts w:cs="FrankRuehl" w:hint="cs"/>
          <w:rtl/>
        </w:rPr>
        <w:t>-</w:t>
      </w:r>
      <w:r>
        <w:rPr>
          <w:rStyle w:val="default"/>
          <w:rFonts w:cs="FrankRuehl"/>
          <w:rtl/>
        </w:rPr>
        <w:t>1972.</w:t>
      </w:r>
    </w:p>
    <w:p w14:paraId="0B7C6047" w14:textId="77777777" w:rsidR="00B16530" w:rsidRDefault="00B16530">
      <w:pPr>
        <w:pStyle w:val="P00"/>
        <w:spacing w:before="72"/>
        <w:ind w:left="0" w:right="1134"/>
        <w:rPr>
          <w:rStyle w:val="default"/>
          <w:rFonts w:cs="FrankRuehl"/>
          <w:rtl/>
        </w:rPr>
      </w:pPr>
      <w:bookmarkStart w:id="32" w:name="Seif26"/>
      <w:bookmarkEnd w:id="32"/>
      <w:r>
        <w:rPr>
          <w:lang w:val="he-IL"/>
        </w:rPr>
        <w:pict w14:anchorId="10F171D5">
          <v:rect id="_x0000_s1051" style="position:absolute;left:0;text-align:left;margin-left:464.5pt;margin-top:8.05pt;width:75.05pt;height:20.75pt;z-index:251659776" o:allowincell="f" filled="f" stroked="f" strokecolor="lime" strokeweight=".25pt">
            <v:textbox inset="0,0,0,0">
              <w:txbxContent>
                <w:p w14:paraId="1EF727AA" w14:textId="77777777" w:rsidR="00B16530" w:rsidRDefault="00B16530">
                  <w:pPr>
                    <w:spacing w:line="160" w:lineRule="exact"/>
                    <w:jc w:val="left"/>
                    <w:rPr>
                      <w:rFonts w:cs="Miriam"/>
                      <w:noProof/>
                      <w:sz w:val="18"/>
                      <w:szCs w:val="18"/>
                      <w:rtl/>
                    </w:rPr>
                  </w:pPr>
                  <w:r>
                    <w:rPr>
                      <w:rFonts w:cs="Miriam"/>
                      <w:sz w:val="18"/>
                      <w:szCs w:val="18"/>
                      <w:rtl/>
                    </w:rPr>
                    <w:t>מנ</w:t>
                  </w:r>
                  <w:r>
                    <w:rPr>
                      <w:rFonts w:cs="Miriam" w:hint="cs"/>
                      <w:sz w:val="18"/>
                      <w:szCs w:val="18"/>
                      <w:rtl/>
                    </w:rPr>
                    <w:t>הגים לאומיים מיוחדים</w:t>
                  </w:r>
                </w:p>
              </w:txbxContent>
            </v:textbox>
            <w10:anchorlock/>
          </v:rect>
        </w:pict>
      </w:r>
      <w:r>
        <w:rPr>
          <w:rStyle w:val="big-number"/>
          <w:rFonts w:cs="Miriam"/>
          <w:rtl/>
        </w:rPr>
        <w:t>26.</w:t>
      </w:r>
      <w:r>
        <w:rPr>
          <w:rStyle w:val="big-number"/>
          <w:rFonts w:cs="Miriam"/>
          <w:rtl/>
        </w:rPr>
        <w:tab/>
      </w:r>
      <w:r>
        <w:rPr>
          <w:rStyle w:val="default"/>
          <w:rFonts w:cs="FrankRuehl"/>
          <w:rtl/>
        </w:rPr>
        <w:t>בא</w:t>
      </w:r>
      <w:r>
        <w:rPr>
          <w:rStyle w:val="default"/>
          <w:rFonts w:cs="FrankRuehl" w:hint="cs"/>
          <w:rtl/>
        </w:rPr>
        <w:t>ניות שבצוותם משרתים ימאים בעלי הרגלים דתיים וחברתיים שונים, רשאי המנהל, ללא אפליה ותוך התחשבות בטובתם של</w:t>
      </w:r>
      <w:r>
        <w:rPr>
          <w:rStyle w:val="default"/>
          <w:rFonts w:cs="FrankRuehl"/>
          <w:rtl/>
        </w:rPr>
        <w:t xml:space="preserve"> א</w:t>
      </w:r>
      <w:r>
        <w:rPr>
          <w:rStyle w:val="default"/>
          <w:rFonts w:cs="FrankRuehl" w:hint="cs"/>
          <w:rtl/>
        </w:rPr>
        <w:t>נשי הצוות, ובהסכמת ארגון בעלי האניות והארגון המוסמך של הימאים, להתיר שינויים בתנאים המפורטים בתקנה 32(א) ו-(ג) לענין שטח רצפה, ובתקנה 39(ב) ו-39(ו) לענין שירותים סניטריים; המנהל רשאי להתיר שינויים כאמו</w:t>
      </w:r>
      <w:r>
        <w:rPr>
          <w:rStyle w:val="default"/>
          <w:rFonts w:cs="FrankRuehl"/>
          <w:rtl/>
        </w:rPr>
        <w:t>ר</w:t>
      </w:r>
      <w:r>
        <w:rPr>
          <w:rStyle w:val="default"/>
          <w:rFonts w:cs="FrankRuehl" w:hint="cs"/>
          <w:rtl/>
        </w:rPr>
        <w:t>, בתנאי שלא יפגעו בתנאי המגורים שלהם זכאים הימאים מ</w:t>
      </w:r>
      <w:r>
        <w:rPr>
          <w:rStyle w:val="default"/>
          <w:rFonts w:cs="FrankRuehl"/>
          <w:rtl/>
        </w:rPr>
        <w:t>כ</w:t>
      </w:r>
      <w:r>
        <w:rPr>
          <w:rStyle w:val="default"/>
          <w:rFonts w:cs="FrankRuehl" w:hint="cs"/>
          <w:rtl/>
        </w:rPr>
        <w:t>ו</w:t>
      </w:r>
      <w:r>
        <w:rPr>
          <w:rStyle w:val="default"/>
          <w:rFonts w:cs="FrankRuehl"/>
          <w:rtl/>
        </w:rPr>
        <w:t>ח</w:t>
      </w:r>
      <w:r>
        <w:rPr>
          <w:rStyle w:val="default"/>
          <w:rFonts w:cs="FrankRuehl" w:hint="cs"/>
          <w:rtl/>
        </w:rPr>
        <w:t xml:space="preserve"> תקנות אלה; פרטי השינויים כאמור יועברו למנהל הכללי של ארגון העבודה הבינלאומי.</w:t>
      </w:r>
    </w:p>
    <w:p w14:paraId="3D864CA0" w14:textId="77777777" w:rsidR="00B16530" w:rsidRDefault="00B16530">
      <w:pPr>
        <w:pStyle w:val="medium2-header"/>
        <w:keepLines w:val="0"/>
        <w:spacing w:before="72"/>
        <w:ind w:left="0" w:right="1134"/>
        <w:rPr>
          <w:rFonts w:cs="FrankRuehl"/>
          <w:noProof/>
          <w:rtl/>
        </w:rPr>
      </w:pPr>
      <w:bookmarkStart w:id="33" w:name="med6"/>
      <w:bookmarkEnd w:id="33"/>
      <w:r>
        <w:rPr>
          <w:rFonts w:cs="FrankRuehl"/>
          <w:noProof/>
          <w:rtl/>
        </w:rPr>
        <w:t>פר</w:t>
      </w:r>
      <w:r>
        <w:rPr>
          <w:rFonts w:cs="FrankRuehl" w:hint="cs"/>
          <w:noProof/>
          <w:rtl/>
        </w:rPr>
        <w:t>ק ז': דרישות מיוחדות ופרטים טכניים</w:t>
      </w:r>
    </w:p>
    <w:p w14:paraId="64365EE1" w14:textId="77777777" w:rsidR="00B16530" w:rsidRDefault="00B16530">
      <w:pPr>
        <w:pStyle w:val="P00"/>
        <w:spacing w:before="72"/>
        <w:ind w:left="0" w:right="1134"/>
        <w:rPr>
          <w:rStyle w:val="default"/>
          <w:rFonts w:cs="FrankRuehl" w:hint="cs"/>
          <w:rtl/>
        </w:rPr>
      </w:pPr>
      <w:bookmarkStart w:id="34" w:name="Seif27"/>
      <w:bookmarkEnd w:id="34"/>
      <w:r>
        <w:rPr>
          <w:lang w:val="he-IL"/>
        </w:rPr>
        <w:pict w14:anchorId="19A8A809">
          <v:rect id="_x0000_s1052" style="position:absolute;left:0;text-align:left;margin-left:464.5pt;margin-top:8.05pt;width:75.05pt;height:12.4pt;z-index:251660800" o:allowincell="f" filled="f" stroked="f" strokecolor="lime" strokeweight=".25pt">
            <v:textbox inset="0,0,0,0">
              <w:txbxContent>
                <w:p w14:paraId="041EA01A" w14:textId="77777777" w:rsidR="00B16530" w:rsidRDefault="00B16530">
                  <w:pPr>
                    <w:spacing w:line="160" w:lineRule="exact"/>
                    <w:jc w:val="left"/>
                    <w:rPr>
                      <w:rFonts w:cs="Miriam"/>
                      <w:noProof/>
                      <w:sz w:val="18"/>
                      <w:szCs w:val="18"/>
                      <w:rtl/>
                    </w:rPr>
                  </w:pPr>
                  <w:r>
                    <w:rPr>
                      <w:rFonts w:cs="Miriam"/>
                      <w:sz w:val="18"/>
                      <w:szCs w:val="18"/>
                      <w:rtl/>
                    </w:rPr>
                    <w:t>גב</w:t>
                  </w:r>
                  <w:r>
                    <w:rPr>
                      <w:rFonts w:cs="Miriam" w:hint="cs"/>
                      <w:sz w:val="18"/>
                      <w:szCs w:val="18"/>
                      <w:rtl/>
                    </w:rPr>
                    <w:t>הם של מגורי צוות</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גובה הפנוי של מגורי הצוות, מדוד מעל קצה הרצפה אל תחתית </w:t>
      </w:r>
      <w:r>
        <w:rPr>
          <w:rStyle w:val="default"/>
          <w:rFonts w:cs="FrankRuehl"/>
          <w:rtl/>
        </w:rPr>
        <w:t>ה</w:t>
      </w:r>
      <w:r>
        <w:rPr>
          <w:rStyle w:val="default"/>
          <w:rFonts w:cs="FrankRuehl" w:hint="cs"/>
          <w:rtl/>
        </w:rPr>
        <w:t xml:space="preserve">תקרה או אל כל עצם בולט אחר מהתקרה, לא יפחת </w:t>
      </w:r>
      <w:r w:rsidR="00401A76">
        <w:rPr>
          <w:rStyle w:val="default"/>
          <w:rFonts w:cs="FrankRuehl"/>
          <w:rtl/>
        </w:rPr>
        <w:t>–</w:t>
      </w:r>
    </w:p>
    <w:p w14:paraId="14E2C5E4" w14:textId="77777777" w:rsidR="00B16530" w:rsidRDefault="00B16530" w:rsidP="00401A76">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אניות שתפוסתן פחות מ-10</w:t>
      </w:r>
      <w:r>
        <w:rPr>
          <w:rStyle w:val="default"/>
          <w:rFonts w:cs="FrankRuehl"/>
          <w:rtl/>
        </w:rPr>
        <w:t>,000 ט</w:t>
      </w:r>
      <w:r>
        <w:rPr>
          <w:rStyle w:val="default"/>
          <w:rFonts w:cs="FrankRuehl" w:hint="cs"/>
          <w:rtl/>
        </w:rPr>
        <w:t xml:space="preserve">ונות </w:t>
      </w:r>
      <w:r w:rsidR="00401A76">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2.08 מטר"/>
        </w:smartTagPr>
        <w:r>
          <w:rPr>
            <w:rStyle w:val="default"/>
            <w:rFonts w:cs="FrankRuehl" w:hint="cs"/>
            <w:rtl/>
          </w:rPr>
          <w:t>2.08 מטר</w:t>
        </w:r>
      </w:smartTag>
      <w:r>
        <w:rPr>
          <w:rStyle w:val="default"/>
          <w:rFonts w:cs="FrankRuehl" w:hint="cs"/>
          <w:rtl/>
        </w:rPr>
        <w:t>;</w:t>
      </w:r>
    </w:p>
    <w:p w14:paraId="5ACE81BC" w14:textId="77777777" w:rsidR="00B16530" w:rsidRDefault="00B16530" w:rsidP="00401A76">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אניות שתפוסתן 10,000 טונות או יותר </w:t>
      </w:r>
      <w:r w:rsidR="00401A76">
        <w:rPr>
          <w:rStyle w:val="default"/>
          <w:rFonts w:cs="FrankRuehl" w:hint="cs"/>
          <w:rtl/>
        </w:rPr>
        <w:t>-</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2.16 מטר"/>
        </w:smartTagPr>
        <w:r>
          <w:rPr>
            <w:rStyle w:val="default"/>
            <w:rFonts w:cs="FrankRuehl" w:hint="cs"/>
            <w:rtl/>
          </w:rPr>
          <w:t>2.16 מטר</w:t>
        </w:r>
      </w:smartTag>
      <w:r>
        <w:rPr>
          <w:rStyle w:val="default"/>
          <w:rFonts w:cs="FrankRuehl" w:hint="cs"/>
          <w:rtl/>
        </w:rPr>
        <w:t>.</w:t>
      </w:r>
    </w:p>
    <w:p w14:paraId="3F53F532"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להתיר הפחתות מוגבלות בגובה הפנוי בכל מדור או חלק ממנו אם נראה לו סביר לעשות כן, ובתנאי שהפחתה כזאת לא תגרום לצוות אי-נוחות; בשום מקרה לא יפחת הגובה הפנוי מ-</w:t>
      </w:r>
      <w:smartTag w:uri="urn:schemas-microsoft-com:office:smarttags" w:element="metricconverter">
        <w:smartTagPr>
          <w:attr w:name="ProductID" w:val="1.95 מטר"/>
        </w:smartTagPr>
        <w:r>
          <w:rPr>
            <w:rStyle w:val="default"/>
            <w:rFonts w:cs="FrankRuehl" w:hint="cs"/>
            <w:rtl/>
          </w:rPr>
          <w:t xml:space="preserve">1.95 </w:t>
        </w:r>
        <w:r>
          <w:rPr>
            <w:rStyle w:val="default"/>
            <w:rFonts w:cs="FrankRuehl"/>
            <w:rtl/>
          </w:rPr>
          <w:t>מט</w:t>
        </w:r>
        <w:r>
          <w:rPr>
            <w:rStyle w:val="default"/>
            <w:rFonts w:cs="FrankRuehl" w:hint="cs"/>
            <w:rtl/>
          </w:rPr>
          <w:t>ר</w:t>
        </w:r>
      </w:smartTag>
      <w:r>
        <w:rPr>
          <w:rStyle w:val="default"/>
          <w:rFonts w:cs="FrankRuehl" w:hint="cs"/>
          <w:rtl/>
        </w:rPr>
        <w:t>.</w:t>
      </w:r>
    </w:p>
    <w:p w14:paraId="12F24839" w14:textId="77777777" w:rsidR="00B16530" w:rsidRDefault="00B16530">
      <w:pPr>
        <w:pStyle w:val="P00"/>
        <w:spacing w:before="72"/>
        <w:ind w:left="0" w:right="1134"/>
        <w:rPr>
          <w:rStyle w:val="default"/>
          <w:rFonts w:cs="FrankRuehl"/>
          <w:rtl/>
        </w:rPr>
      </w:pPr>
      <w:bookmarkStart w:id="35" w:name="Seif28"/>
      <w:bookmarkEnd w:id="35"/>
      <w:r>
        <w:rPr>
          <w:lang w:val="he-IL"/>
        </w:rPr>
        <w:pict w14:anchorId="764328D3">
          <v:rect id="_x0000_s1053" style="position:absolute;left:0;text-align:left;margin-left:464.5pt;margin-top:8.05pt;width:75.05pt;height:9.85pt;z-index:251661824" o:allowincell="f" filled="f" stroked="f" strokecolor="lime" strokeweight=".25pt">
            <v:textbox inset="0,0,0,0">
              <w:txbxContent>
                <w:p w14:paraId="1E2CB055" w14:textId="77777777" w:rsidR="00B16530" w:rsidRDefault="00B16530">
                  <w:pPr>
                    <w:spacing w:line="160" w:lineRule="exact"/>
                    <w:jc w:val="left"/>
                    <w:rPr>
                      <w:rFonts w:cs="Miriam"/>
                      <w:noProof/>
                      <w:sz w:val="18"/>
                      <w:szCs w:val="18"/>
                      <w:rtl/>
                    </w:rPr>
                  </w:pPr>
                  <w:r>
                    <w:rPr>
                      <w:rFonts w:cs="Miriam"/>
                      <w:sz w:val="18"/>
                      <w:szCs w:val="18"/>
                      <w:rtl/>
                    </w:rPr>
                    <w:t>דל</w:t>
                  </w:r>
                  <w:r>
                    <w:rPr>
                      <w:rFonts w:cs="Miriam" w:hint="cs"/>
                      <w:sz w:val="18"/>
                      <w:szCs w:val="18"/>
                      <w:rtl/>
                    </w:rPr>
                    <w:t>תות</w:t>
                  </w:r>
                </w:p>
              </w:txbxContent>
            </v:textbox>
            <w10:anchorlock/>
          </v:rect>
        </w:pict>
      </w:r>
      <w:r>
        <w:rPr>
          <w:rStyle w:val="big-number"/>
          <w:rFonts w:cs="Miriam"/>
          <w:rtl/>
        </w:rPr>
        <w:t>28.</w:t>
      </w:r>
      <w:r>
        <w:rPr>
          <w:rStyle w:val="big-number"/>
          <w:rFonts w:cs="Miriam"/>
          <w:rtl/>
        </w:rPr>
        <w:tab/>
      </w:r>
      <w:r>
        <w:rPr>
          <w:rStyle w:val="default"/>
          <w:rFonts w:cs="FrankRuehl"/>
          <w:rtl/>
        </w:rPr>
        <w:t>המ</w:t>
      </w:r>
      <w:r>
        <w:rPr>
          <w:rStyle w:val="default"/>
          <w:rFonts w:cs="FrankRuehl" w:hint="cs"/>
          <w:rtl/>
        </w:rPr>
        <w:t>ידות הפנויות המזעריות של דלתות הכניסה לתאים לא יפחתו מ-</w:t>
      </w:r>
      <w:smartTag w:uri="urn:schemas-microsoft-com:office:smarttags" w:element="metricconverter">
        <w:smartTagPr>
          <w:attr w:name="ProductID" w:val="65 סנטימטרים"/>
        </w:smartTagPr>
        <w:r>
          <w:rPr>
            <w:rStyle w:val="default"/>
            <w:rFonts w:cs="FrankRuehl" w:hint="cs"/>
            <w:rtl/>
          </w:rPr>
          <w:t>65 סנטימטרים</w:t>
        </w:r>
      </w:smartTag>
      <w:r>
        <w:rPr>
          <w:rStyle w:val="default"/>
          <w:rFonts w:cs="FrankRuehl" w:hint="cs"/>
          <w:rtl/>
        </w:rPr>
        <w:t xml:space="preserve"> ברוחב ו-</w:t>
      </w:r>
      <w:smartTag w:uri="urn:schemas-microsoft-com:office:smarttags" w:element="metricconverter">
        <w:smartTagPr>
          <w:attr w:name="ProductID" w:val="1.90 מטרים"/>
        </w:smartTagPr>
        <w:r>
          <w:rPr>
            <w:rStyle w:val="default"/>
            <w:rFonts w:cs="FrankRuehl" w:hint="cs"/>
            <w:rtl/>
          </w:rPr>
          <w:t>1.90 מטרים</w:t>
        </w:r>
      </w:smartTag>
      <w:r>
        <w:rPr>
          <w:rStyle w:val="default"/>
          <w:rFonts w:cs="FrankRuehl" w:hint="cs"/>
          <w:rtl/>
        </w:rPr>
        <w:t xml:space="preserve"> בגובה, לא כולל את המשקוף.</w:t>
      </w:r>
    </w:p>
    <w:p w14:paraId="73C96A00" w14:textId="77777777" w:rsidR="00B16530" w:rsidRDefault="00B16530">
      <w:pPr>
        <w:pStyle w:val="P00"/>
        <w:spacing w:before="72"/>
        <w:ind w:left="0" w:right="1134"/>
        <w:rPr>
          <w:rStyle w:val="default"/>
          <w:rFonts w:cs="FrankRuehl"/>
          <w:rtl/>
        </w:rPr>
      </w:pPr>
      <w:bookmarkStart w:id="36" w:name="Seif29"/>
      <w:bookmarkEnd w:id="36"/>
      <w:r>
        <w:rPr>
          <w:lang w:val="he-IL"/>
        </w:rPr>
        <w:pict w14:anchorId="09821267">
          <v:rect id="_x0000_s1054" style="position:absolute;left:0;text-align:left;margin-left:464.5pt;margin-top:8.05pt;width:75.05pt;height:10.55pt;z-index:251662848" o:allowincell="f" filled="f" stroked="f" strokecolor="lime" strokeweight=".25pt">
            <v:textbox inset="0,0,0,0">
              <w:txbxContent>
                <w:p w14:paraId="3B4B9A38" w14:textId="77777777" w:rsidR="00B16530" w:rsidRDefault="00B16530">
                  <w:pPr>
                    <w:spacing w:line="160" w:lineRule="exact"/>
                    <w:jc w:val="left"/>
                    <w:rPr>
                      <w:rFonts w:cs="Miriam"/>
                      <w:noProof/>
                      <w:sz w:val="18"/>
                      <w:szCs w:val="18"/>
                      <w:rtl/>
                    </w:rPr>
                  </w:pPr>
                  <w:r>
                    <w:rPr>
                      <w:rFonts w:cs="Miriam"/>
                      <w:sz w:val="18"/>
                      <w:szCs w:val="18"/>
                      <w:rtl/>
                    </w:rPr>
                    <w:t>מד</w:t>
                  </w:r>
                  <w:r>
                    <w:rPr>
                      <w:rFonts w:cs="Miriam" w:hint="cs"/>
                      <w:sz w:val="18"/>
                      <w:szCs w:val="18"/>
                      <w:rtl/>
                    </w:rPr>
                    <w:t>רגות</w:t>
                  </w:r>
                </w:p>
              </w:txbxContent>
            </v:textbox>
            <w10:anchorlock/>
          </v:rect>
        </w:pict>
      </w:r>
      <w:r>
        <w:rPr>
          <w:rStyle w:val="big-number"/>
          <w:rFonts w:cs="Miriam"/>
          <w:rtl/>
        </w:rPr>
        <w:t>29.</w:t>
      </w:r>
      <w:r>
        <w:rPr>
          <w:rStyle w:val="big-number"/>
          <w:rFonts w:cs="Miriam"/>
          <w:rtl/>
        </w:rPr>
        <w:tab/>
      </w:r>
      <w:r>
        <w:rPr>
          <w:rStyle w:val="default"/>
          <w:rFonts w:cs="FrankRuehl"/>
          <w:rtl/>
        </w:rPr>
        <w:t>המ</w:t>
      </w:r>
      <w:r>
        <w:rPr>
          <w:rStyle w:val="default"/>
          <w:rFonts w:cs="FrankRuehl" w:hint="cs"/>
          <w:rtl/>
        </w:rPr>
        <w:t>דרגות במגורי הצוות תהיינה בנויות במידות אלה:</w:t>
      </w:r>
    </w:p>
    <w:p w14:paraId="10F48427" w14:textId="77777777" w:rsidR="00B16530" w:rsidRDefault="00B16530" w:rsidP="002B3D9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ומק המדרגה לא יפחת מ-</w:t>
      </w:r>
      <w:smartTag w:uri="urn:schemas-microsoft-com:office:smarttags" w:element="metricconverter">
        <w:smartTagPr>
          <w:attr w:name="ProductID" w:val="24 ס&quot;מ"/>
        </w:smartTagPr>
        <w:r>
          <w:rPr>
            <w:rStyle w:val="default"/>
            <w:rFonts w:cs="FrankRuehl" w:hint="cs"/>
            <w:rtl/>
          </w:rPr>
          <w:t>24 ס"מ</w:t>
        </w:r>
      </w:smartTag>
      <w:r>
        <w:rPr>
          <w:rStyle w:val="default"/>
          <w:rFonts w:cs="FrankRuehl" w:hint="cs"/>
          <w:rtl/>
        </w:rPr>
        <w:t>;</w:t>
      </w:r>
    </w:p>
    <w:p w14:paraId="0F7E9347" w14:textId="77777777" w:rsidR="00B16530" w:rsidRDefault="00B16530" w:rsidP="002B3D9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מרחק האנכי ממדרגה למדרגה יהיה בין 18 ל-</w:t>
      </w:r>
      <w:smartTag w:uri="urn:schemas-microsoft-com:office:smarttags" w:element="metricconverter">
        <w:smartTagPr>
          <w:attr w:name="ProductID" w:val="22 ס&quot;מ"/>
        </w:smartTagPr>
        <w:r>
          <w:rPr>
            <w:rStyle w:val="default"/>
            <w:rFonts w:cs="FrankRuehl" w:hint="cs"/>
            <w:rtl/>
          </w:rPr>
          <w:t>2</w:t>
        </w:r>
        <w:r>
          <w:rPr>
            <w:rStyle w:val="default"/>
            <w:rFonts w:cs="FrankRuehl"/>
            <w:rtl/>
          </w:rPr>
          <w:t>2 ס</w:t>
        </w:r>
        <w:r>
          <w:rPr>
            <w:rStyle w:val="default"/>
            <w:rFonts w:cs="FrankRuehl" w:hint="cs"/>
            <w:rtl/>
          </w:rPr>
          <w:t>"מ</w:t>
        </w:r>
      </w:smartTag>
      <w:r>
        <w:rPr>
          <w:rStyle w:val="default"/>
          <w:rFonts w:cs="FrankRuehl" w:hint="cs"/>
          <w:rtl/>
        </w:rPr>
        <w:t>; מרחק זה כולל גם את המרחק בין המדרגה הנמוכה ביותר והגבוהה ביותר.</w:t>
      </w:r>
    </w:p>
    <w:p w14:paraId="05E4CCBC" w14:textId="77777777" w:rsidR="00B16530" w:rsidRDefault="00B16530">
      <w:pPr>
        <w:pStyle w:val="P00"/>
        <w:spacing w:before="72"/>
        <w:ind w:left="0" w:right="1134"/>
        <w:rPr>
          <w:rStyle w:val="default"/>
          <w:rFonts w:cs="FrankRuehl"/>
          <w:rtl/>
        </w:rPr>
      </w:pPr>
      <w:bookmarkStart w:id="37" w:name="Seif30"/>
      <w:bookmarkEnd w:id="37"/>
      <w:r>
        <w:rPr>
          <w:lang w:val="he-IL"/>
        </w:rPr>
        <w:pict w14:anchorId="5E08B4AF">
          <v:rect id="_x0000_s1055" style="position:absolute;left:0;text-align:left;margin-left:464.5pt;margin-top:8.05pt;width:75.05pt;height:17.45pt;z-index:251663872" o:allowincell="f" filled="f" stroked="f" strokecolor="lime" strokeweight=".25pt">
            <v:textbox inset="0,0,0,0">
              <w:txbxContent>
                <w:p w14:paraId="5DDC6EF1" w14:textId="77777777" w:rsidR="00B16530" w:rsidRDefault="00B16530">
                  <w:pPr>
                    <w:spacing w:line="160" w:lineRule="exact"/>
                    <w:jc w:val="left"/>
                    <w:rPr>
                      <w:rFonts w:cs="Miriam"/>
                      <w:noProof/>
                      <w:sz w:val="18"/>
                      <w:szCs w:val="18"/>
                      <w:rtl/>
                    </w:rPr>
                  </w:pPr>
                  <w:r>
                    <w:rPr>
                      <w:rFonts w:cs="Miriam"/>
                      <w:sz w:val="18"/>
                      <w:szCs w:val="18"/>
                      <w:rtl/>
                    </w:rPr>
                    <w:t>גי</w:t>
                  </w:r>
                  <w:r>
                    <w:rPr>
                      <w:rFonts w:cs="Miriam" w:hint="cs"/>
                      <w:sz w:val="18"/>
                      <w:szCs w:val="18"/>
                      <w:rtl/>
                    </w:rPr>
                    <w:t>דור ומעקים</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עקים ומאחזים יותקנו במעברים ובמעברי המדרגו</w:t>
      </w:r>
      <w:r>
        <w:rPr>
          <w:rStyle w:val="default"/>
          <w:rFonts w:cs="FrankRuehl"/>
          <w:rtl/>
        </w:rPr>
        <w:t>ת</w:t>
      </w:r>
      <w:r>
        <w:rPr>
          <w:rStyle w:val="default"/>
          <w:rFonts w:cs="FrankRuehl" w:hint="cs"/>
          <w:rtl/>
        </w:rPr>
        <w:t xml:space="preserve"> בצידם האחד לפחות וגבהם של המעקים לא יפחת מ-</w:t>
      </w:r>
      <w:smartTag w:uri="urn:schemas-microsoft-com:office:smarttags" w:element="metricconverter">
        <w:smartTagPr>
          <w:attr w:name="ProductID" w:val="78 סנטימטר"/>
        </w:smartTagPr>
        <w:r>
          <w:rPr>
            <w:rStyle w:val="default"/>
            <w:rFonts w:cs="FrankRuehl" w:hint="cs"/>
            <w:rtl/>
          </w:rPr>
          <w:t>78 סנטימטר</w:t>
        </w:r>
      </w:smartTag>
      <w:r>
        <w:rPr>
          <w:rStyle w:val="default"/>
          <w:rFonts w:cs="FrankRuehl" w:hint="cs"/>
          <w:rtl/>
        </w:rPr>
        <w:t xml:space="preserve"> ולא יעלה על מטר אחד.</w:t>
      </w:r>
    </w:p>
    <w:p w14:paraId="358EF5C8"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חבות בראש מדרגות ובמקומ</w:t>
      </w:r>
      <w:r>
        <w:rPr>
          <w:rStyle w:val="default"/>
          <w:rFonts w:cs="FrankRuehl"/>
          <w:rtl/>
        </w:rPr>
        <w:t>ות</w:t>
      </w:r>
      <w:r>
        <w:rPr>
          <w:rStyle w:val="default"/>
          <w:rFonts w:cs="FrankRuehl" w:hint="cs"/>
          <w:rtl/>
        </w:rPr>
        <w:t xml:space="preserve"> מוגבהים פתוחים בין סיפונים, יהיו מגודרות באופן שימנע נפילת אנשים מהן.</w:t>
      </w:r>
    </w:p>
    <w:p w14:paraId="4877B6F3" w14:textId="77777777" w:rsidR="00B16530" w:rsidRDefault="00B16530">
      <w:pPr>
        <w:pStyle w:val="medium2-header"/>
        <w:keepLines w:val="0"/>
        <w:spacing w:before="72"/>
        <w:ind w:left="0" w:right="1134"/>
        <w:rPr>
          <w:rFonts w:cs="FrankRuehl"/>
          <w:noProof/>
          <w:rtl/>
        </w:rPr>
      </w:pPr>
      <w:bookmarkStart w:id="38" w:name="med7"/>
      <w:bookmarkEnd w:id="38"/>
      <w:r>
        <w:rPr>
          <w:rFonts w:cs="FrankRuehl"/>
          <w:noProof/>
          <w:rtl/>
        </w:rPr>
        <w:t>פר</w:t>
      </w:r>
      <w:r>
        <w:rPr>
          <w:rFonts w:cs="FrankRuehl" w:hint="cs"/>
          <w:noProof/>
          <w:rtl/>
        </w:rPr>
        <w:t>ק ח': חדרי שינה וחדר מגורים</w:t>
      </w:r>
    </w:p>
    <w:p w14:paraId="33B25215" w14:textId="77777777" w:rsidR="00B16530" w:rsidRDefault="00B16530">
      <w:pPr>
        <w:pStyle w:val="P00"/>
        <w:spacing w:before="72"/>
        <w:ind w:left="0" w:right="1134"/>
        <w:rPr>
          <w:rStyle w:val="default"/>
          <w:rFonts w:cs="FrankRuehl"/>
          <w:rtl/>
        </w:rPr>
      </w:pPr>
      <w:bookmarkStart w:id="39" w:name="Seif31"/>
      <w:bookmarkEnd w:id="39"/>
      <w:r>
        <w:rPr>
          <w:lang w:val="he-IL"/>
        </w:rPr>
        <w:pict w14:anchorId="0F08916B">
          <v:rect id="_x0000_s1056" style="position:absolute;left:0;text-align:left;margin-left:464.5pt;margin-top:8.05pt;width:75.05pt;height:12.1pt;z-index:251664896" o:allowincell="f" filled="f" stroked="f" strokecolor="lime" strokeweight=".25pt">
            <v:textbox inset="0,0,0,0">
              <w:txbxContent>
                <w:p w14:paraId="46869112" w14:textId="77777777" w:rsidR="00B16530" w:rsidRDefault="00B16530">
                  <w:pPr>
                    <w:spacing w:line="160" w:lineRule="exact"/>
                    <w:jc w:val="left"/>
                    <w:rPr>
                      <w:rFonts w:cs="Miriam"/>
                      <w:noProof/>
                      <w:sz w:val="18"/>
                      <w:szCs w:val="18"/>
                      <w:rtl/>
                    </w:rPr>
                  </w:pPr>
                  <w:r>
                    <w:rPr>
                      <w:rFonts w:cs="Miriam"/>
                      <w:sz w:val="18"/>
                      <w:szCs w:val="18"/>
                      <w:rtl/>
                    </w:rPr>
                    <w:t>חד</w:t>
                  </w:r>
                  <w:r>
                    <w:rPr>
                      <w:rFonts w:cs="Miriam" w:hint="cs"/>
                      <w:sz w:val="18"/>
                      <w:szCs w:val="18"/>
                      <w:rtl/>
                    </w:rPr>
                    <w:t>רי שינה</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כל אחת מקבוצות הימאים הבאות יותקנו, ככל שהדבר ניתן לביצוע, חדרי שינה נפרדים:</w:t>
      </w:r>
    </w:p>
    <w:p w14:paraId="5B03C63F"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צינים;</w:t>
      </w:r>
    </w:p>
    <w:p w14:paraId="3AD937D4"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מאים דירוגיים בכירים;</w:t>
      </w:r>
    </w:p>
    <w:p w14:paraId="3A3F8ACB"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וערים;</w:t>
      </w:r>
    </w:p>
    <w:p w14:paraId="32BC723A" w14:textId="77777777" w:rsidR="00B16530" w:rsidRDefault="00B16530">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מאים דירוג</w:t>
      </w:r>
      <w:r>
        <w:rPr>
          <w:rStyle w:val="default"/>
          <w:rFonts w:cs="FrankRuehl"/>
          <w:rtl/>
        </w:rPr>
        <w:t>יי</w:t>
      </w:r>
      <w:r>
        <w:rPr>
          <w:rStyle w:val="default"/>
          <w:rFonts w:cs="FrankRuehl" w:hint="cs"/>
          <w:rtl/>
        </w:rPr>
        <w:t>ם ממחלקת סיפון, שאינם ימאים דירוגיים בכירים;</w:t>
      </w:r>
    </w:p>
    <w:p w14:paraId="0276E4CE" w14:textId="77777777" w:rsidR="00B16530" w:rsidRDefault="00B16530">
      <w:pPr>
        <w:pStyle w:val="P22"/>
        <w:spacing w:before="7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מאים דירוגיים ממחלקת המכונה, שאינם ימאים דירוגיים בכירים;</w:t>
      </w:r>
    </w:p>
    <w:p w14:paraId="26345C20" w14:textId="77777777" w:rsidR="00B16530" w:rsidRDefault="00B16530">
      <w:pPr>
        <w:pStyle w:val="P22"/>
        <w:spacing w:before="72"/>
        <w:ind w:left="1021" w:right="113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מאים דירוגיים ממחלקת המ</w:t>
      </w:r>
      <w:r>
        <w:rPr>
          <w:rStyle w:val="default"/>
          <w:rFonts w:cs="FrankRuehl"/>
          <w:rtl/>
        </w:rPr>
        <w:t>ש</w:t>
      </w:r>
      <w:r>
        <w:rPr>
          <w:rStyle w:val="default"/>
          <w:rFonts w:cs="FrankRuehl" w:hint="cs"/>
          <w:rtl/>
        </w:rPr>
        <w:t>ק, שאינם ימאים דירוגיים בכירים.</w:t>
      </w:r>
    </w:p>
    <w:p w14:paraId="41BEEE53"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מספר המרבי של אנשי הצוות שיתגוררו בחדר שינה יהיה:</w:t>
      </w:r>
    </w:p>
    <w:p w14:paraId="54C9C78F" w14:textId="77777777" w:rsidR="00B16530" w:rsidRDefault="00B16530" w:rsidP="00401A76">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צינים וימאים דרוגיים בכי</w:t>
      </w:r>
      <w:r>
        <w:rPr>
          <w:rStyle w:val="default"/>
          <w:rFonts w:cs="FrankRuehl"/>
          <w:rtl/>
        </w:rPr>
        <w:t>רי</w:t>
      </w:r>
      <w:r>
        <w:rPr>
          <w:rStyle w:val="default"/>
          <w:rFonts w:cs="FrankRuehl" w:hint="cs"/>
          <w:rtl/>
        </w:rPr>
        <w:t xml:space="preserve">ם </w:t>
      </w:r>
      <w:r w:rsidR="002B3D93">
        <w:rPr>
          <w:rStyle w:val="default"/>
          <w:rFonts w:cs="FrankRuehl"/>
          <w:rtl/>
        </w:rPr>
        <w:t>–</w:t>
      </w:r>
      <w:r>
        <w:rPr>
          <w:rStyle w:val="default"/>
          <w:rFonts w:cs="FrankRuehl"/>
          <w:rtl/>
        </w:rPr>
        <w:t xml:space="preserve"> </w:t>
      </w:r>
      <w:r>
        <w:rPr>
          <w:rStyle w:val="default"/>
          <w:rFonts w:cs="FrankRuehl" w:hint="cs"/>
          <w:rtl/>
        </w:rPr>
        <w:t>אחד;</w:t>
      </w:r>
    </w:p>
    <w:p w14:paraId="5BF997E2" w14:textId="77777777" w:rsidR="00B16530" w:rsidRDefault="00B16530" w:rsidP="00401A76">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 xml:space="preserve">וערים וחניכים </w:t>
      </w:r>
      <w:r w:rsidR="002B3D93">
        <w:rPr>
          <w:rStyle w:val="default"/>
          <w:rFonts w:cs="FrankRuehl"/>
          <w:rtl/>
        </w:rPr>
        <w:t>–</w:t>
      </w:r>
      <w:r>
        <w:rPr>
          <w:rStyle w:val="default"/>
          <w:rFonts w:cs="FrankRuehl"/>
          <w:rtl/>
        </w:rPr>
        <w:t xml:space="preserve"> </w:t>
      </w:r>
      <w:r>
        <w:rPr>
          <w:rStyle w:val="default"/>
          <w:rFonts w:cs="FrankRuehl" w:hint="cs"/>
          <w:rtl/>
        </w:rPr>
        <w:t>לא יותר משניים;</w:t>
      </w:r>
    </w:p>
    <w:p w14:paraId="11449843" w14:textId="77777777" w:rsidR="00B16530" w:rsidRDefault="00B16530" w:rsidP="00401A76">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 xml:space="preserve">מאים דירוגיים אחרים </w:t>
      </w:r>
      <w:r w:rsidR="002B3D93">
        <w:rPr>
          <w:rStyle w:val="default"/>
          <w:rFonts w:cs="FrankRuehl"/>
          <w:rtl/>
        </w:rPr>
        <w:t>–</w:t>
      </w:r>
      <w:r>
        <w:rPr>
          <w:rStyle w:val="default"/>
          <w:rFonts w:cs="FrankRuehl"/>
          <w:rtl/>
        </w:rPr>
        <w:t xml:space="preserve"> </w:t>
      </w:r>
      <w:r>
        <w:rPr>
          <w:rStyle w:val="default"/>
          <w:rFonts w:cs="FrankRuehl" w:hint="cs"/>
          <w:rtl/>
        </w:rPr>
        <w:t xml:space="preserve">באניות שתפוסתן 13,000 טונות או יותר </w:t>
      </w:r>
      <w:r w:rsidR="002B3D93">
        <w:rPr>
          <w:rStyle w:val="default"/>
          <w:rFonts w:cs="FrankRuehl"/>
          <w:rtl/>
        </w:rPr>
        <w:t>–</w:t>
      </w:r>
      <w:r>
        <w:rPr>
          <w:rStyle w:val="default"/>
          <w:rFonts w:cs="FrankRuehl"/>
          <w:rtl/>
        </w:rPr>
        <w:t xml:space="preserve"> </w:t>
      </w:r>
      <w:r>
        <w:rPr>
          <w:rStyle w:val="default"/>
          <w:rFonts w:cs="FrankRuehl" w:hint="cs"/>
          <w:rtl/>
        </w:rPr>
        <w:t>לא יותר מאחד לימאים שתפקי</w:t>
      </w:r>
      <w:r>
        <w:rPr>
          <w:rStyle w:val="default"/>
          <w:rFonts w:cs="FrankRuehl"/>
          <w:rtl/>
        </w:rPr>
        <w:t>ד</w:t>
      </w:r>
      <w:r>
        <w:rPr>
          <w:rStyle w:val="default"/>
          <w:rFonts w:cs="FrankRuehl" w:hint="cs"/>
          <w:rtl/>
        </w:rPr>
        <w:t>ם מדרגת מלח כשיר ומעלה, מסיק ומעלה, טבח שני או מלצר ומעלה;</w:t>
      </w:r>
    </w:p>
    <w:p w14:paraId="0F92100B" w14:textId="77777777" w:rsidR="00B16530" w:rsidRDefault="00B16530" w:rsidP="00401A76">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אניות שתפוסתן מתחת ל-13,000 טונות </w:t>
      </w:r>
      <w:r w:rsidR="002B3D93">
        <w:rPr>
          <w:rStyle w:val="default"/>
          <w:rFonts w:cs="FrankRuehl"/>
          <w:rtl/>
        </w:rPr>
        <w:t>–</w:t>
      </w:r>
      <w:r>
        <w:rPr>
          <w:rStyle w:val="default"/>
          <w:rFonts w:cs="FrankRuehl"/>
          <w:rtl/>
        </w:rPr>
        <w:t xml:space="preserve"> </w:t>
      </w:r>
      <w:r>
        <w:rPr>
          <w:rStyle w:val="default"/>
          <w:rFonts w:cs="FrankRuehl" w:hint="cs"/>
          <w:rtl/>
        </w:rPr>
        <w:t>לא יותר משניים.</w:t>
      </w:r>
    </w:p>
    <w:p w14:paraId="717E3755"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אניה שתפוסתה 3,000 טונות או יותר, יהיו לקצינים הבכירים בנוסף לחדרי השינה שלהם. חדרי מגורים, אם הדבר ניתן לביצוע.</w:t>
      </w:r>
    </w:p>
    <w:p w14:paraId="121DA0B5"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דרי השינה יהיו</w:t>
      </w:r>
      <w:r>
        <w:rPr>
          <w:rStyle w:val="default"/>
          <w:rFonts w:cs="FrankRuehl"/>
          <w:rtl/>
        </w:rPr>
        <w:t xml:space="preserve"> </w:t>
      </w:r>
      <w:r>
        <w:rPr>
          <w:rStyle w:val="default"/>
          <w:rFonts w:cs="FrankRuehl" w:hint="cs"/>
          <w:rtl/>
        </w:rPr>
        <w:t>מתוכננים ומצוידים באופן שתובטח נוחות סבירה לגרים בהם וקלות השמירה על הנקיון.</w:t>
      </w:r>
    </w:p>
    <w:p w14:paraId="15AAF7BA"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נשי צוות אשר אינם מועסקים במשמרת א</w:t>
      </w:r>
      <w:r>
        <w:rPr>
          <w:rStyle w:val="default"/>
          <w:rFonts w:cs="FrankRuehl"/>
          <w:rtl/>
        </w:rPr>
        <w:t>חת</w:t>
      </w:r>
      <w:r>
        <w:rPr>
          <w:rStyle w:val="default"/>
          <w:rFonts w:cs="FrankRuehl" w:hint="cs"/>
          <w:rtl/>
        </w:rPr>
        <w:t xml:space="preserve"> ישוכנו, ככל שהדבר ניתן לביצוע, בחדרים נפרדים.</w:t>
      </w:r>
    </w:p>
    <w:p w14:paraId="5AEE6858"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נשים המועסקות באניה יסודרו חדרי שינה נפרדים מעבר לנדרש ב</w:t>
      </w:r>
      <w:r>
        <w:rPr>
          <w:rStyle w:val="default"/>
          <w:rFonts w:cs="FrankRuehl"/>
          <w:rtl/>
        </w:rPr>
        <w:t>ס</w:t>
      </w:r>
      <w:r>
        <w:rPr>
          <w:rStyle w:val="default"/>
          <w:rFonts w:cs="FrankRuehl" w:hint="cs"/>
          <w:rtl/>
        </w:rPr>
        <w:t>עיפים הקטנים (א) ו-(ב) במידת הצורך.</w:t>
      </w:r>
    </w:p>
    <w:p w14:paraId="0725E6A4" w14:textId="77777777" w:rsidR="00B16530" w:rsidRDefault="00B16530">
      <w:pPr>
        <w:pStyle w:val="P00"/>
        <w:spacing w:before="72"/>
        <w:ind w:left="0" w:right="1134"/>
        <w:rPr>
          <w:rStyle w:val="default"/>
          <w:rFonts w:cs="FrankRuehl"/>
          <w:rtl/>
        </w:rPr>
      </w:pPr>
      <w:bookmarkStart w:id="40" w:name="Seif32"/>
      <w:bookmarkEnd w:id="40"/>
      <w:r>
        <w:rPr>
          <w:lang w:val="he-IL"/>
        </w:rPr>
        <w:pict w14:anchorId="56BF624D">
          <v:rect id="_x0000_s1057" style="position:absolute;left:0;text-align:left;margin-left:464.5pt;margin-top:8.05pt;width:75.05pt;height:15.2pt;z-index:251665920" o:allowincell="f" filled="f" stroked="f" strokecolor="lime" strokeweight=".25pt">
            <v:textbox inset="0,0,0,0">
              <w:txbxContent>
                <w:p w14:paraId="275D82FB" w14:textId="77777777" w:rsidR="00B16530" w:rsidRDefault="00B16530">
                  <w:pPr>
                    <w:spacing w:line="160" w:lineRule="exact"/>
                    <w:jc w:val="left"/>
                    <w:rPr>
                      <w:rFonts w:cs="Miriam"/>
                      <w:noProof/>
                      <w:sz w:val="18"/>
                      <w:szCs w:val="18"/>
                      <w:rtl/>
                    </w:rPr>
                  </w:pPr>
                  <w:r>
                    <w:rPr>
                      <w:rFonts w:cs="Miriam"/>
                      <w:sz w:val="18"/>
                      <w:szCs w:val="18"/>
                      <w:rtl/>
                    </w:rPr>
                    <w:t>שט</w:t>
                  </w:r>
                  <w:r>
                    <w:rPr>
                      <w:rFonts w:cs="Miriam" w:hint="cs"/>
                      <w:sz w:val="18"/>
                      <w:szCs w:val="18"/>
                      <w:rtl/>
                    </w:rPr>
                    <w:t>ח הרצפה</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טח הרצפה ליחיד, בחדר שינה המיועד לימאים דירוגיים, לא יפחת מ-4.80 מ"ר בת</w:t>
      </w:r>
      <w:r>
        <w:rPr>
          <w:rStyle w:val="default"/>
          <w:rFonts w:cs="FrankRuehl"/>
          <w:rtl/>
        </w:rPr>
        <w:t xml:space="preserve">א </w:t>
      </w:r>
      <w:r>
        <w:rPr>
          <w:rStyle w:val="default"/>
          <w:rFonts w:cs="FrankRuehl" w:hint="cs"/>
          <w:rtl/>
        </w:rPr>
        <w:t>המיועד לימאי אחד, ומ-3.80 מ"ר בתא המיועד לשניים.</w:t>
      </w:r>
    </w:p>
    <w:p w14:paraId="540DDFEB"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חדרי שינה לקצינים שלא מצורף להם חדר מגורים, לא יפחת שטח הרצפה ליחיד מ-6.50 מ"ר באניות שתפוסתן פחותה מ-3,000 טונות, ומ-7.50 מ"ר באניות שתפוסתן 3,000 טונות ומעלה.</w:t>
      </w:r>
    </w:p>
    <w:p w14:paraId="33541902"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מקרים שבהם גודל האניה, הפעילות ש</w:t>
      </w:r>
      <w:r>
        <w:rPr>
          <w:rStyle w:val="default"/>
          <w:rFonts w:cs="FrankRuehl"/>
          <w:rtl/>
        </w:rPr>
        <w:t>בה</w:t>
      </w:r>
      <w:r>
        <w:rPr>
          <w:rStyle w:val="default"/>
          <w:rFonts w:cs="FrankRuehl" w:hint="cs"/>
          <w:rtl/>
        </w:rPr>
        <w:t xml:space="preserve"> היא מועסקת וסידורה הפנימי מאפשרים זאת, יותקן חדר שינה אישי לכל איש צוות בוגר.</w:t>
      </w:r>
    </w:p>
    <w:p w14:paraId="3C502503"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טח התפוס במיטות, ארונות, שידות ומושבים ייכלל במדידת שטח הרצפה; שטחים קטנים או בעלי צורה חריגה שאינם יכולים לשמש מקום לקביעת רהיטים יוצאו מן המדידה האמורה.</w:t>
      </w:r>
    </w:p>
    <w:p w14:paraId="69A8C246" w14:textId="77777777" w:rsidR="00B16530" w:rsidRDefault="00B16530">
      <w:pPr>
        <w:pStyle w:val="P00"/>
        <w:spacing w:before="72"/>
        <w:ind w:left="0" w:right="1134"/>
        <w:rPr>
          <w:rStyle w:val="default"/>
          <w:rFonts w:cs="FrankRuehl"/>
          <w:rtl/>
        </w:rPr>
      </w:pPr>
      <w:bookmarkStart w:id="41" w:name="Seif33"/>
      <w:bookmarkEnd w:id="41"/>
      <w:r>
        <w:rPr>
          <w:lang w:val="he-IL"/>
        </w:rPr>
        <w:pict w14:anchorId="072B192A">
          <v:rect id="_x0000_s1058" style="position:absolute;left:0;text-align:left;margin-left:464.5pt;margin-top:8.05pt;width:75.05pt;height:13.05pt;z-index:251666944" o:allowincell="f" filled="f" stroked="f" strokecolor="lime" strokeweight=".25pt">
            <v:textbox style="mso-next-textbox:#_x0000_s1058" inset="0,0,0,0">
              <w:txbxContent>
                <w:p w14:paraId="651C76C5" w14:textId="77777777" w:rsidR="00B16530" w:rsidRDefault="00B16530">
                  <w:pPr>
                    <w:spacing w:line="160" w:lineRule="exact"/>
                    <w:jc w:val="left"/>
                    <w:rPr>
                      <w:rFonts w:cs="Miriam"/>
                      <w:noProof/>
                      <w:sz w:val="18"/>
                      <w:szCs w:val="18"/>
                      <w:rtl/>
                    </w:rPr>
                  </w:pPr>
                  <w:r>
                    <w:rPr>
                      <w:rFonts w:cs="Miriam"/>
                      <w:sz w:val="18"/>
                      <w:szCs w:val="18"/>
                      <w:rtl/>
                    </w:rPr>
                    <w:t>מי</w:t>
                  </w:r>
                  <w:r>
                    <w:rPr>
                      <w:rFonts w:cs="Miriam" w:hint="cs"/>
                      <w:sz w:val="18"/>
                      <w:szCs w:val="18"/>
                      <w:rtl/>
                    </w:rPr>
                    <w:t>טות</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רשות</w:t>
      </w:r>
      <w:r>
        <w:rPr>
          <w:rStyle w:val="default"/>
          <w:rFonts w:cs="FrankRuehl"/>
          <w:rtl/>
        </w:rPr>
        <w:t xml:space="preserve"> א</w:t>
      </w:r>
      <w:r>
        <w:rPr>
          <w:rStyle w:val="default"/>
          <w:rFonts w:cs="FrankRuehl" w:hint="cs"/>
          <w:rtl/>
        </w:rPr>
        <w:t>נשי הצוות יעמדו מיטות אישיות לשימושם הבלעדי; המיטות לא יוצמדו זו לזו בצורה שהגישה למיטה אחת מתאפשרת רק מעל לאחרת;</w:t>
      </w:r>
    </w:p>
    <w:p w14:paraId="0A31DDA3"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מיטות לא יסודרו בלמעלה משתי קומות; במקרים שבהם מונחות המיטות לאורך דופן האניה, ליד החלון, לא תוצב מיטה מעל למיטה.</w:t>
      </w:r>
    </w:p>
    <w:p w14:paraId="36106067"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אשר המיטות מוצ</w:t>
      </w:r>
      <w:r>
        <w:rPr>
          <w:rStyle w:val="default"/>
          <w:rFonts w:cs="FrankRuehl"/>
          <w:rtl/>
        </w:rPr>
        <w:t>בו</w:t>
      </w:r>
      <w:r>
        <w:rPr>
          <w:rStyle w:val="default"/>
          <w:rFonts w:cs="FrankRuehl" w:hint="cs"/>
          <w:rtl/>
        </w:rPr>
        <w:t>ת אחת מאחורי השניה, בטור עורפי, הן יהיו מופרדות למראשותיהן במחיצות העשויות חומר מוצק ויציב.</w:t>
      </w:r>
    </w:p>
    <w:p w14:paraId="2D4F0D03"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צד כל מיטה יותקנו </w:t>
      </w:r>
      <w:r>
        <w:rPr>
          <w:rStyle w:val="default"/>
          <w:rFonts w:cs="FrankRuehl"/>
          <w:rtl/>
        </w:rPr>
        <w:t>ל</w:t>
      </w:r>
      <w:r>
        <w:rPr>
          <w:rStyle w:val="default"/>
          <w:rFonts w:cs="FrankRuehl" w:hint="cs"/>
          <w:rtl/>
        </w:rPr>
        <w:t>וחות מגן למניעת נפילת אדם ממנה;</w:t>
      </w:r>
    </w:p>
    <w:p w14:paraId="4CB2EB67" w14:textId="77777777" w:rsidR="00B16530" w:rsidRDefault="00B16530">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ג</w:t>
      </w:r>
      <w:r>
        <w:rPr>
          <w:rStyle w:val="default"/>
          <w:rFonts w:cs="FrankRuehl" w:hint="cs"/>
          <w:rtl/>
        </w:rPr>
        <w:t>ובה מיטה לא יפחת מ-</w:t>
      </w:r>
      <w:smartTag w:uri="urn:schemas-microsoft-com:office:smarttags" w:element="metricconverter">
        <w:smartTagPr>
          <w:attr w:name="ProductID" w:val="0.30 מטר"/>
        </w:smartTagPr>
        <w:r>
          <w:rPr>
            <w:rStyle w:val="default"/>
            <w:rFonts w:cs="FrankRuehl" w:hint="cs"/>
            <w:rtl/>
          </w:rPr>
          <w:t>0.30 מטר</w:t>
        </w:r>
      </w:smartTag>
      <w:r>
        <w:rPr>
          <w:rStyle w:val="default"/>
          <w:rFonts w:cs="FrankRuehl" w:hint="cs"/>
          <w:rtl/>
        </w:rPr>
        <w:t xml:space="preserve"> מרצפת החדר כאשר הוא מדוד מקצהו התחתון של המזרון;</w:t>
      </w:r>
    </w:p>
    <w:p w14:paraId="06FDBAEB" w14:textId="77777777" w:rsidR="00B16530" w:rsidRDefault="00B16530">
      <w:pPr>
        <w:pStyle w:val="P22"/>
        <w:spacing w:before="72"/>
        <w:ind w:left="1021" w:right="1134"/>
        <w:rPr>
          <w:rStyle w:val="default"/>
          <w:rFonts w:cs="FrankRuehl"/>
          <w:rtl/>
        </w:rPr>
      </w:pPr>
      <w:r>
        <w:rPr>
          <w:rStyle w:val="default"/>
          <w:rFonts w:cs="FrankRuehl"/>
          <w:rtl/>
        </w:rPr>
        <w:t>(2)</w:t>
      </w:r>
      <w:r>
        <w:rPr>
          <w:rStyle w:val="default"/>
          <w:rFonts w:cs="FrankRuehl"/>
          <w:rtl/>
        </w:rPr>
        <w:tab/>
        <w:t>כ</w:t>
      </w:r>
      <w:r>
        <w:rPr>
          <w:rStyle w:val="default"/>
          <w:rFonts w:cs="FrankRuehl" w:hint="cs"/>
          <w:rtl/>
        </w:rPr>
        <w:t>אשר שתי מיטות</w:t>
      </w:r>
      <w:r>
        <w:rPr>
          <w:rStyle w:val="default"/>
          <w:rFonts w:cs="FrankRuehl"/>
          <w:rtl/>
        </w:rPr>
        <w:t xml:space="preserve"> ב</w:t>
      </w:r>
      <w:r>
        <w:rPr>
          <w:rStyle w:val="default"/>
          <w:rFonts w:cs="FrankRuehl" w:hint="cs"/>
          <w:rtl/>
        </w:rPr>
        <w:t xml:space="preserve">נויות האחת מעל לשניה במרחק בין התקרה לבין תתתית המזרון במיטה העליונה יהיה </w:t>
      </w:r>
      <w:smartTag w:uri="urn:schemas-microsoft-com:office:smarttags" w:element="metricconverter">
        <w:smartTagPr>
          <w:attr w:name="ProductID" w:val="0.76 מטר"/>
        </w:smartTagPr>
        <w:r>
          <w:rPr>
            <w:rStyle w:val="default"/>
            <w:rFonts w:cs="FrankRuehl" w:hint="cs"/>
            <w:rtl/>
          </w:rPr>
          <w:t>0.76 מטר</w:t>
        </w:r>
      </w:smartTag>
      <w:r>
        <w:rPr>
          <w:rStyle w:val="default"/>
          <w:rFonts w:cs="FrankRuehl" w:hint="cs"/>
          <w:rtl/>
        </w:rPr>
        <w:t xml:space="preserve"> לפחות, ותחתית המזרון במיטה התחתונה תהיה במרחק של </w:t>
      </w:r>
      <w:smartTag w:uri="urn:schemas-microsoft-com:office:smarttags" w:element="metricconverter">
        <w:smartTagPr>
          <w:attr w:name="ProductID" w:val="0.91 מטר"/>
        </w:smartTagPr>
        <w:r>
          <w:rPr>
            <w:rStyle w:val="default"/>
            <w:rFonts w:cs="FrankRuehl" w:hint="cs"/>
            <w:rtl/>
          </w:rPr>
          <w:t>0.91 מטר</w:t>
        </w:r>
      </w:smartTag>
      <w:r>
        <w:rPr>
          <w:rStyle w:val="default"/>
          <w:rFonts w:cs="FrankRuehl" w:hint="cs"/>
          <w:rtl/>
        </w:rPr>
        <w:t xml:space="preserve"> לפחות מתחתית המזרון שבמיטה העליונה; לענין מדידות אלה, יימדד המרחק אל התקרה או אל הקורה הנמוכה ביותר הבולטת מהתקר</w:t>
      </w:r>
      <w:r>
        <w:rPr>
          <w:rStyle w:val="default"/>
          <w:rFonts w:cs="FrankRuehl"/>
          <w:rtl/>
        </w:rPr>
        <w:t>ה</w:t>
      </w:r>
      <w:r>
        <w:rPr>
          <w:rStyle w:val="default"/>
          <w:rFonts w:cs="FrankRuehl" w:hint="cs"/>
          <w:rtl/>
        </w:rPr>
        <w:t>.</w:t>
      </w:r>
    </w:p>
    <w:p w14:paraId="4EF87D72" w14:textId="77777777" w:rsidR="00B16530" w:rsidRDefault="00B16530">
      <w:pPr>
        <w:pStyle w:val="P02"/>
        <w:spacing w:before="72"/>
        <w:ind w:left="1021"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כפוף לאמור בפסקה (2), לא יפחת גודל המיטות המותקנות לצוות מ-</w:t>
      </w:r>
      <w:smartTag w:uri="urn:schemas-microsoft-com:office:smarttags" w:element="metricconverter">
        <w:smartTagPr>
          <w:attr w:name="ProductID" w:val="0.80 מטר"/>
        </w:smartTagPr>
        <w:r>
          <w:rPr>
            <w:rStyle w:val="default"/>
            <w:rFonts w:cs="FrankRuehl" w:hint="cs"/>
            <w:rtl/>
          </w:rPr>
          <w:t>0.80 מטר</w:t>
        </w:r>
      </w:smartTag>
      <w:r>
        <w:rPr>
          <w:rStyle w:val="default"/>
          <w:rFonts w:cs="FrankRuehl" w:hint="cs"/>
          <w:rtl/>
        </w:rPr>
        <w:t xml:space="preserve"> רוחב ו-</w:t>
      </w:r>
      <w:smartTag w:uri="urn:schemas-microsoft-com:office:smarttags" w:element="metricconverter">
        <w:smartTagPr>
          <w:attr w:name="ProductID" w:val="1.98 מטר"/>
        </w:smartTagPr>
        <w:r>
          <w:rPr>
            <w:rStyle w:val="default"/>
            <w:rFonts w:cs="FrankRuehl" w:hint="cs"/>
            <w:rtl/>
          </w:rPr>
          <w:t>1.98 מטר</w:t>
        </w:r>
      </w:smartTag>
      <w:r>
        <w:rPr>
          <w:rStyle w:val="default"/>
          <w:rFonts w:cs="FrankRuehl" w:hint="cs"/>
          <w:rtl/>
        </w:rPr>
        <w:t xml:space="preserve"> אורך;</w:t>
      </w:r>
    </w:p>
    <w:p w14:paraId="2DF16178" w14:textId="77777777" w:rsidR="00B16530" w:rsidRDefault="00B16530">
      <w:pPr>
        <w:pStyle w:val="P22"/>
        <w:spacing w:before="72"/>
        <w:ind w:left="1021" w:right="1134"/>
        <w:rPr>
          <w:rStyle w:val="default"/>
          <w:rFonts w:cs="FrankRuehl"/>
          <w:rtl/>
        </w:rPr>
      </w:pPr>
      <w:r>
        <w:rPr>
          <w:rStyle w:val="default"/>
          <w:rFonts w:cs="FrankRuehl"/>
          <w:rtl/>
        </w:rPr>
        <w:t>(2)</w:t>
      </w:r>
      <w:r>
        <w:rPr>
          <w:rStyle w:val="default"/>
          <w:rFonts w:cs="FrankRuehl"/>
          <w:rtl/>
        </w:rPr>
        <w:tab/>
        <w:t>ג</w:t>
      </w:r>
      <w:r>
        <w:rPr>
          <w:rStyle w:val="default"/>
          <w:rFonts w:cs="FrankRuehl" w:hint="cs"/>
          <w:rtl/>
        </w:rPr>
        <w:t xml:space="preserve">ודל המיטות </w:t>
      </w:r>
      <w:r>
        <w:rPr>
          <w:rStyle w:val="default"/>
          <w:rFonts w:cs="FrankRuehl"/>
          <w:rtl/>
        </w:rPr>
        <w:t>ה</w:t>
      </w:r>
      <w:r>
        <w:rPr>
          <w:rStyle w:val="default"/>
          <w:rFonts w:cs="FrankRuehl" w:hint="cs"/>
          <w:rtl/>
        </w:rPr>
        <w:t xml:space="preserve">מותקנות באניה שתפוסתה 3,000 טונות ומעלה והמיועדות לקצינים בכירים, יהיה </w:t>
      </w:r>
      <w:smartTag w:uri="urn:schemas-microsoft-com:office:smarttags" w:element="metricconverter">
        <w:smartTagPr>
          <w:attr w:name="ProductID" w:val="1.10 מטר"/>
        </w:smartTagPr>
        <w:r>
          <w:rPr>
            <w:rStyle w:val="default"/>
            <w:rFonts w:cs="FrankRuehl" w:hint="cs"/>
            <w:rtl/>
          </w:rPr>
          <w:t>1.10 מטר</w:t>
        </w:r>
      </w:smartTag>
      <w:r>
        <w:rPr>
          <w:rStyle w:val="default"/>
          <w:rFonts w:cs="FrankRuehl" w:hint="cs"/>
          <w:rtl/>
        </w:rPr>
        <w:t xml:space="preserve"> לפחות ברוחב ו-</w:t>
      </w:r>
      <w:smartTag w:uri="urn:schemas-microsoft-com:office:smarttags" w:element="metricconverter">
        <w:smartTagPr>
          <w:attr w:name="ProductID" w:val="1.98 מטר"/>
        </w:smartTagPr>
        <w:r>
          <w:rPr>
            <w:rStyle w:val="default"/>
            <w:rFonts w:cs="FrankRuehl" w:hint="cs"/>
            <w:rtl/>
          </w:rPr>
          <w:t>1.98 מטר</w:t>
        </w:r>
      </w:smartTag>
      <w:r>
        <w:rPr>
          <w:rStyle w:val="default"/>
          <w:rFonts w:cs="FrankRuehl" w:hint="cs"/>
          <w:rtl/>
        </w:rPr>
        <w:t xml:space="preserve"> באורך;</w:t>
      </w:r>
    </w:p>
    <w:p w14:paraId="20351761" w14:textId="77777777" w:rsidR="00B16530" w:rsidRDefault="00B16530">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מידות תילקחנה בצד הפנימי של לוחות המגן או מעקי המגן כשאורך ורוחב בזווית ישרה;</w:t>
      </w:r>
    </w:p>
    <w:p w14:paraId="2FCEB576" w14:textId="77777777" w:rsidR="00B16530" w:rsidRDefault="00B16530">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מיטות ייבנו, ככל שהדבר ניתן לב</w:t>
      </w:r>
      <w:r>
        <w:rPr>
          <w:rStyle w:val="default"/>
          <w:rFonts w:cs="FrankRuehl"/>
          <w:rtl/>
        </w:rPr>
        <w:t>י</w:t>
      </w:r>
      <w:r>
        <w:rPr>
          <w:rStyle w:val="default"/>
          <w:rFonts w:cs="FrankRuehl" w:hint="cs"/>
          <w:rtl/>
        </w:rPr>
        <w:t>צוע, באופן שיאפשר הרחבתן לשם אחסון בני משפחה המתלווים לאנשי הצוות.</w:t>
      </w:r>
    </w:p>
    <w:p w14:paraId="281445D0"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מסגרת ולוחות המגן של המיטות יהיו מחומר שאישר המנהל; חומר זה יהיה</w:t>
      </w:r>
      <w:r>
        <w:rPr>
          <w:rStyle w:val="default"/>
          <w:rFonts w:cs="FrankRuehl"/>
          <w:rtl/>
        </w:rPr>
        <w:t xml:space="preserve"> ק</w:t>
      </w:r>
      <w:r>
        <w:rPr>
          <w:rStyle w:val="default"/>
          <w:rFonts w:cs="FrankRuehl" w:hint="cs"/>
          <w:rtl/>
        </w:rPr>
        <w:t>שה וחלק שאינו נוטה להחליד או לשמש מחסה לחרקים.</w:t>
      </w:r>
    </w:p>
    <w:p w14:paraId="2CC6FD27" w14:textId="77777777" w:rsidR="00B16530" w:rsidRDefault="00B16530" w:rsidP="006B111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נ</w:t>
      </w:r>
      <w:r>
        <w:rPr>
          <w:rStyle w:val="default"/>
          <w:rFonts w:cs="FrankRuehl" w:hint="cs"/>
          <w:rtl/>
        </w:rPr>
        <w:t xml:space="preserve">בנו המיטות במסגרות העשויות צינורות </w:t>
      </w:r>
      <w:r w:rsidR="002B3D93">
        <w:rPr>
          <w:rStyle w:val="default"/>
          <w:rFonts w:cs="FrankRuehl"/>
          <w:rtl/>
        </w:rPr>
        <w:t>–</w:t>
      </w:r>
      <w:r>
        <w:rPr>
          <w:rStyle w:val="default"/>
          <w:rFonts w:cs="FrankRuehl"/>
          <w:rtl/>
        </w:rPr>
        <w:t xml:space="preserve"> </w:t>
      </w:r>
      <w:r>
        <w:rPr>
          <w:rStyle w:val="default"/>
          <w:rFonts w:cs="FrankRuehl" w:hint="cs"/>
          <w:rtl/>
        </w:rPr>
        <w:t>יהיו הצינורות חתומים לחלוט</w:t>
      </w:r>
      <w:r>
        <w:rPr>
          <w:rStyle w:val="default"/>
          <w:rFonts w:cs="FrankRuehl"/>
          <w:rtl/>
        </w:rPr>
        <w:t>י</w:t>
      </w:r>
      <w:r>
        <w:rPr>
          <w:rStyle w:val="default"/>
          <w:rFonts w:cs="FrankRuehl" w:hint="cs"/>
          <w:rtl/>
        </w:rPr>
        <w:t>ן וללא חורים, למניעת גישה של חרקים.</w:t>
      </w:r>
    </w:p>
    <w:p w14:paraId="68EA8AAC"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כ</w:t>
      </w:r>
      <w:r>
        <w:rPr>
          <w:rStyle w:val="default"/>
          <w:rFonts w:cs="FrankRuehl" w:hint="cs"/>
          <w:rtl/>
        </w:rPr>
        <w:t>ל מיטה תצויד במזרון עשוי חומר גמיש מתאים אשר ידחה רטיבות ושלא ישמש מחסה לחרקים; המזרונים יהיו ע</w:t>
      </w:r>
      <w:r>
        <w:rPr>
          <w:rStyle w:val="default"/>
          <w:rFonts w:cs="FrankRuehl"/>
          <w:rtl/>
        </w:rPr>
        <w:t>שו</w:t>
      </w:r>
      <w:r>
        <w:rPr>
          <w:rStyle w:val="default"/>
          <w:rFonts w:cs="FrankRuehl" w:hint="cs"/>
          <w:rtl/>
        </w:rPr>
        <w:t>יים או עטופים בחומר דוחה אש; בכל מיטה תותקן תחתית מחומר אטים לאבק.</w:t>
      </w:r>
    </w:p>
    <w:p w14:paraId="08D6C998" w14:textId="77777777" w:rsidR="00B16530" w:rsidRDefault="00B16530">
      <w:pPr>
        <w:pStyle w:val="P00"/>
        <w:spacing w:before="72"/>
        <w:ind w:left="0" w:right="1134"/>
        <w:rPr>
          <w:rStyle w:val="default"/>
          <w:rFonts w:cs="FrankRuehl"/>
          <w:rtl/>
        </w:rPr>
      </w:pPr>
      <w:bookmarkStart w:id="42" w:name="Seif34"/>
      <w:bookmarkEnd w:id="42"/>
      <w:r>
        <w:rPr>
          <w:lang w:val="he-IL"/>
        </w:rPr>
        <w:pict w14:anchorId="1B711708">
          <v:rect id="_x0000_s1059" style="position:absolute;left:0;text-align:left;margin-left:464.5pt;margin-top:8.05pt;width:75.05pt;height:16pt;z-index:251667968" o:allowincell="f" filled="f" stroked="f" strokecolor="lime" strokeweight=".25pt">
            <v:textbox inset="0,0,0,0">
              <w:txbxContent>
                <w:p w14:paraId="36AC7273" w14:textId="77777777" w:rsidR="00B16530" w:rsidRDefault="00B16530" w:rsidP="00401A76">
                  <w:pPr>
                    <w:spacing w:line="160" w:lineRule="exact"/>
                    <w:jc w:val="left"/>
                    <w:rPr>
                      <w:rFonts w:cs="Miriam"/>
                      <w:noProof/>
                      <w:sz w:val="18"/>
                      <w:szCs w:val="18"/>
                      <w:rtl/>
                    </w:rPr>
                  </w:pPr>
                  <w:r>
                    <w:rPr>
                      <w:rFonts w:cs="Miriam"/>
                      <w:sz w:val="18"/>
                      <w:szCs w:val="18"/>
                      <w:rtl/>
                    </w:rPr>
                    <w:t>רה</w:t>
                  </w:r>
                  <w:r>
                    <w:rPr>
                      <w:rFonts w:cs="Miriam" w:hint="cs"/>
                      <w:sz w:val="18"/>
                      <w:szCs w:val="18"/>
                      <w:rtl/>
                    </w:rPr>
                    <w:t>יטים</w:t>
                  </w:r>
                  <w:r w:rsidR="00401A76">
                    <w:rPr>
                      <w:rFonts w:cs="Miriam" w:hint="cs"/>
                      <w:sz w:val="18"/>
                      <w:szCs w:val="18"/>
                      <w:rtl/>
                    </w:rPr>
                    <w:t xml:space="preserve"> </w:t>
                  </w:r>
                  <w:r>
                    <w:rPr>
                      <w:rFonts w:cs="Miriam"/>
                      <w:sz w:val="18"/>
                      <w:szCs w:val="18"/>
                      <w:rtl/>
                    </w:rPr>
                    <w:t>ומ</w:t>
                  </w:r>
                  <w:r>
                    <w:rPr>
                      <w:rFonts w:cs="Miriam" w:hint="cs"/>
                      <w:sz w:val="18"/>
                      <w:szCs w:val="18"/>
                      <w:rtl/>
                    </w:rPr>
                    <w:t>יתקנים</w:t>
                  </w:r>
                </w:p>
              </w:txbxContent>
            </v:textbox>
            <w10:anchorlock/>
          </v:rect>
        </w:pict>
      </w:r>
      <w:r>
        <w:rPr>
          <w:rStyle w:val="big-number"/>
          <w:rFonts w:cs="Miriam"/>
          <w:rtl/>
        </w:rPr>
        <w:t>34.</w:t>
      </w:r>
      <w:r>
        <w:rPr>
          <w:rStyle w:val="big-number"/>
          <w:rFonts w:cs="Miriam"/>
          <w:rtl/>
        </w:rPr>
        <w:tab/>
      </w:r>
      <w:r>
        <w:rPr>
          <w:rStyle w:val="default"/>
          <w:rFonts w:cs="FrankRuehl"/>
          <w:rtl/>
        </w:rPr>
        <w:t>חד</w:t>
      </w:r>
      <w:r>
        <w:rPr>
          <w:rStyle w:val="default"/>
          <w:rFonts w:cs="FrankRuehl" w:hint="cs"/>
          <w:rtl/>
        </w:rPr>
        <w:t>רי השינה וחדרי המגורים לאנשי הצוות יהיו מצוידים, בנוסף למיטות, בציוד ובמיתקנים המפורטים בתוספת השניה.</w:t>
      </w:r>
    </w:p>
    <w:p w14:paraId="33008F48" w14:textId="77777777" w:rsidR="00B16530" w:rsidRDefault="00B16530">
      <w:pPr>
        <w:pStyle w:val="medium2-header"/>
        <w:keepLines w:val="0"/>
        <w:spacing w:before="72"/>
        <w:ind w:left="0" w:right="1134"/>
        <w:rPr>
          <w:rFonts w:cs="FrankRuehl"/>
          <w:noProof/>
          <w:rtl/>
        </w:rPr>
      </w:pPr>
      <w:bookmarkStart w:id="43" w:name="med8"/>
      <w:bookmarkEnd w:id="43"/>
      <w:r>
        <w:rPr>
          <w:rFonts w:cs="FrankRuehl"/>
          <w:noProof/>
          <w:rtl/>
        </w:rPr>
        <w:t>פר</w:t>
      </w:r>
      <w:r>
        <w:rPr>
          <w:rFonts w:cs="FrankRuehl" w:hint="cs"/>
          <w:noProof/>
          <w:rtl/>
        </w:rPr>
        <w:t>ק ט': חדרי אוכל, מטבחים, חדרי הכנה ומקומות בידור</w:t>
      </w:r>
    </w:p>
    <w:p w14:paraId="37858670" w14:textId="77777777" w:rsidR="00B16530" w:rsidRDefault="00B16530">
      <w:pPr>
        <w:pStyle w:val="P00"/>
        <w:spacing w:before="72"/>
        <w:ind w:left="0" w:right="1134"/>
        <w:rPr>
          <w:rStyle w:val="default"/>
          <w:rFonts w:cs="FrankRuehl"/>
          <w:rtl/>
        </w:rPr>
      </w:pPr>
      <w:bookmarkStart w:id="44" w:name="Seif35"/>
      <w:bookmarkEnd w:id="44"/>
      <w:r>
        <w:rPr>
          <w:lang w:val="he-IL"/>
        </w:rPr>
        <w:pict w14:anchorId="5C8D5F47">
          <v:rect id="_x0000_s1060" style="position:absolute;left:0;text-align:left;margin-left:464.5pt;margin-top:8.05pt;width:75.05pt;height:23.6pt;z-index:251668992" o:allowincell="f" filled="f" stroked="f" strokecolor="lime" strokeweight=".25pt">
            <v:textbox inset="0,0,0,0">
              <w:txbxContent>
                <w:p w14:paraId="38215DAD" w14:textId="77777777" w:rsidR="00B16530" w:rsidRDefault="00B16530" w:rsidP="00401A76">
                  <w:pPr>
                    <w:spacing w:line="160" w:lineRule="exact"/>
                    <w:jc w:val="left"/>
                    <w:rPr>
                      <w:rFonts w:cs="Miriam"/>
                      <w:noProof/>
                      <w:sz w:val="18"/>
                      <w:szCs w:val="18"/>
                      <w:rtl/>
                    </w:rPr>
                  </w:pPr>
                  <w:r>
                    <w:rPr>
                      <w:rFonts w:cs="Miriam"/>
                      <w:sz w:val="18"/>
                      <w:szCs w:val="18"/>
                      <w:rtl/>
                    </w:rPr>
                    <w:t>חד</w:t>
                  </w:r>
                  <w:r>
                    <w:rPr>
                      <w:rFonts w:cs="Miriam" w:hint="cs"/>
                      <w:sz w:val="18"/>
                      <w:szCs w:val="18"/>
                      <w:rtl/>
                    </w:rPr>
                    <w:t>רי אוכל</w:t>
                  </w:r>
                  <w:r w:rsidR="00401A76">
                    <w:rPr>
                      <w:rFonts w:cs="Miriam" w:hint="cs"/>
                      <w:sz w:val="18"/>
                      <w:szCs w:val="18"/>
                      <w:rtl/>
                    </w:rPr>
                    <w:t xml:space="preserve"> </w:t>
                  </w:r>
                  <w:r>
                    <w:rPr>
                      <w:rFonts w:cs="Miriam"/>
                      <w:sz w:val="18"/>
                      <w:szCs w:val="18"/>
                      <w:rtl/>
                    </w:rPr>
                    <w:t>וח</w:t>
                  </w:r>
                  <w:r>
                    <w:rPr>
                      <w:rFonts w:cs="Miriam" w:hint="cs"/>
                      <w:sz w:val="18"/>
                      <w:szCs w:val="18"/>
                      <w:rtl/>
                    </w:rPr>
                    <w:t>דר הכנה</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אניה יותקנו חד</w:t>
      </w:r>
      <w:r>
        <w:rPr>
          <w:rStyle w:val="default"/>
          <w:rFonts w:cs="FrankRuehl"/>
          <w:rtl/>
        </w:rPr>
        <w:t xml:space="preserve">ר </w:t>
      </w:r>
      <w:r>
        <w:rPr>
          <w:rStyle w:val="default"/>
          <w:rFonts w:cs="FrankRuehl" w:hint="cs"/>
          <w:rtl/>
        </w:rPr>
        <w:t>אוכל לקצינים ולצוערים וחדר אוכל נפרד לימאים הדירוגיים ולחניכים.</w:t>
      </w:r>
    </w:p>
    <w:p w14:paraId="188342E4"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w:t>
      </w:r>
      <w:r>
        <w:rPr>
          <w:rStyle w:val="default"/>
          <w:rFonts w:cs="FrankRuehl"/>
          <w:rtl/>
        </w:rPr>
        <w:t>ש</w:t>
      </w:r>
      <w:r>
        <w:rPr>
          <w:rStyle w:val="default"/>
          <w:rFonts w:cs="FrankRuehl" w:hint="cs"/>
          <w:rtl/>
        </w:rPr>
        <w:t>אי לאשר התקנת חדר אוכל יחיד בהתאם להוראות תקנה 6.</w:t>
      </w:r>
    </w:p>
    <w:p w14:paraId="7EA9F440"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דרי אוכל ימוקמו בנפרד מחדר השינה וקרוב ככל שניתן למטבח.</w:t>
      </w:r>
    </w:p>
    <w:p w14:paraId="590C29C5"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מידות והציוד של כל חדר אוכל יותאמו למספר הגדול ביותר של אנש</w:t>
      </w:r>
      <w:r>
        <w:rPr>
          <w:rStyle w:val="default"/>
          <w:rFonts w:cs="FrankRuehl"/>
          <w:rtl/>
        </w:rPr>
        <w:t>ים</w:t>
      </w:r>
      <w:r>
        <w:rPr>
          <w:rStyle w:val="default"/>
          <w:rFonts w:cs="FrankRuehl" w:hint="cs"/>
          <w:rtl/>
        </w:rPr>
        <w:t xml:space="preserve"> העשויים להשתמש בו בכל זמן; לחדר תהיה קיבולת ישיבה כוללת השווה לפחות למחצית </w:t>
      </w:r>
      <w:r>
        <w:rPr>
          <w:rStyle w:val="default"/>
          <w:rFonts w:cs="FrankRuehl"/>
          <w:rtl/>
        </w:rPr>
        <w:t>מ</w:t>
      </w:r>
      <w:r>
        <w:rPr>
          <w:rStyle w:val="default"/>
          <w:rFonts w:cs="FrankRuehl" w:hint="cs"/>
          <w:rtl/>
        </w:rPr>
        <w:t>ספר האנשים שאניה מורשית להסיע.</w:t>
      </w:r>
    </w:p>
    <w:p w14:paraId="42AB4169"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טח הרצפה של חדר אוכל לא יפחת ממטר מרובע אחד לכל איש בהתאם לקיבולת הישיבה שלפי תקנת משנה (ד).</w:t>
      </w:r>
    </w:p>
    <w:p w14:paraId="3EF920A0"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צמוד לכל חדר אוכל יותקן חדר הכנה: המנהל ר</w:t>
      </w:r>
      <w:r>
        <w:rPr>
          <w:rStyle w:val="default"/>
          <w:rFonts w:cs="FrankRuehl"/>
          <w:rtl/>
        </w:rPr>
        <w:t>שא</w:t>
      </w:r>
      <w:r>
        <w:rPr>
          <w:rStyle w:val="default"/>
          <w:rFonts w:cs="FrankRuehl" w:hint="cs"/>
          <w:rtl/>
        </w:rPr>
        <w:t>י לאשר התקנת חדר הכנה אחד בלבד לשני חדד האוכל, אם המיקום נוח לכך.</w:t>
      </w:r>
    </w:p>
    <w:p w14:paraId="76657EE7" w14:textId="77777777" w:rsidR="00B16530" w:rsidRDefault="00B16530">
      <w:pPr>
        <w:pStyle w:val="P00"/>
        <w:spacing w:before="72"/>
        <w:ind w:left="0" w:right="1134"/>
        <w:rPr>
          <w:rStyle w:val="default"/>
          <w:rFonts w:cs="FrankRuehl"/>
          <w:rtl/>
        </w:rPr>
      </w:pPr>
      <w:bookmarkStart w:id="45" w:name="Seif36"/>
      <w:bookmarkEnd w:id="45"/>
      <w:r>
        <w:rPr>
          <w:lang w:val="he-IL"/>
        </w:rPr>
        <w:pict w14:anchorId="368D0AAC">
          <v:rect id="_x0000_s1061" style="position:absolute;left:0;text-align:left;margin-left:464.5pt;margin-top:8.05pt;width:75.05pt;height:12.45pt;z-index:251670016" o:allowincell="f" filled="f" stroked="f" strokecolor="lime" strokeweight=".25pt">
            <v:textbox inset="0,0,0,0">
              <w:txbxContent>
                <w:p w14:paraId="4CAAD094" w14:textId="77777777" w:rsidR="00B16530" w:rsidRDefault="00B16530">
                  <w:pPr>
                    <w:spacing w:line="160" w:lineRule="exact"/>
                    <w:jc w:val="left"/>
                    <w:rPr>
                      <w:rFonts w:cs="Miriam"/>
                      <w:noProof/>
                      <w:sz w:val="18"/>
                      <w:szCs w:val="18"/>
                      <w:rtl/>
                    </w:rPr>
                  </w:pPr>
                  <w:r>
                    <w:rPr>
                      <w:rFonts w:cs="Miriam"/>
                      <w:sz w:val="18"/>
                      <w:szCs w:val="18"/>
                      <w:rtl/>
                    </w:rPr>
                    <w:t>צי</w:t>
                  </w:r>
                  <w:r>
                    <w:rPr>
                      <w:rFonts w:cs="Miriam" w:hint="cs"/>
                      <w:sz w:val="18"/>
                      <w:szCs w:val="18"/>
                      <w:rtl/>
                    </w:rPr>
                    <w:t>וד וריהוט</w:t>
                  </w:r>
                </w:p>
              </w:txbxContent>
            </v:textbox>
            <w10:anchorlock/>
          </v:rect>
        </w:pict>
      </w:r>
      <w:r>
        <w:rPr>
          <w:rStyle w:val="big-number"/>
          <w:rFonts w:cs="Miriam"/>
          <w:rtl/>
        </w:rPr>
        <w:t>36.</w:t>
      </w:r>
      <w:r>
        <w:rPr>
          <w:rStyle w:val="big-number"/>
          <w:rFonts w:cs="Miriam"/>
          <w:rtl/>
        </w:rPr>
        <w:tab/>
      </w:r>
      <w:r>
        <w:rPr>
          <w:rStyle w:val="default"/>
          <w:rFonts w:cs="FrankRuehl"/>
          <w:rtl/>
        </w:rPr>
        <w:t>חד</w:t>
      </w:r>
      <w:r>
        <w:rPr>
          <w:rStyle w:val="default"/>
          <w:rFonts w:cs="FrankRuehl" w:hint="cs"/>
          <w:rtl/>
        </w:rPr>
        <w:t>רי אוכל יצויידו בשולחנות ובמושבים מתאימים, קבועים או ניידים; כן יצוידו חדרי האוכל, המטבח וחדר ההכנה ברהיטים ובציוד כמפורט בתוספת השלישית.</w:t>
      </w:r>
    </w:p>
    <w:p w14:paraId="2EC24986" w14:textId="77777777" w:rsidR="00B16530" w:rsidRDefault="00B16530">
      <w:pPr>
        <w:pStyle w:val="P00"/>
        <w:spacing w:before="72"/>
        <w:ind w:left="0" w:right="1134"/>
        <w:rPr>
          <w:rStyle w:val="default"/>
          <w:rFonts w:cs="FrankRuehl"/>
          <w:rtl/>
        </w:rPr>
      </w:pPr>
      <w:bookmarkStart w:id="46" w:name="Seif37"/>
      <w:bookmarkEnd w:id="46"/>
      <w:r>
        <w:rPr>
          <w:lang w:val="he-IL"/>
        </w:rPr>
        <w:pict w14:anchorId="5BDF4731">
          <v:rect id="_x0000_s1062" style="position:absolute;left:0;text-align:left;margin-left:464.5pt;margin-top:8.05pt;width:75.05pt;height:24.55pt;z-index:251671040" o:allowincell="f" filled="f" stroked="f" strokecolor="lime" strokeweight=".25pt">
            <v:textbox inset="0,0,0,0">
              <w:txbxContent>
                <w:p w14:paraId="2A8BC4D7" w14:textId="77777777" w:rsidR="00B16530" w:rsidRDefault="00B16530" w:rsidP="00401A76">
                  <w:pPr>
                    <w:spacing w:line="160" w:lineRule="exact"/>
                    <w:jc w:val="left"/>
                    <w:rPr>
                      <w:rFonts w:cs="Miriam"/>
                      <w:noProof/>
                      <w:sz w:val="18"/>
                      <w:szCs w:val="18"/>
                      <w:rtl/>
                    </w:rPr>
                  </w:pPr>
                  <w:r>
                    <w:rPr>
                      <w:rFonts w:cs="Miriam"/>
                      <w:sz w:val="18"/>
                      <w:szCs w:val="18"/>
                      <w:rtl/>
                    </w:rPr>
                    <w:t>מק</w:t>
                  </w:r>
                  <w:r>
                    <w:rPr>
                      <w:rFonts w:cs="Miriam" w:hint="cs"/>
                      <w:sz w:val="18"/>
                      <w:szCs w:val="18"/>
                      <w:rtl/>
                    </w:rPr>
                    <w:t>ומות בידור</w:t>
                  </w:r>
                  <w:r w:rsidR="00401A76">
                    <w:rPr>
                      <w:rFonts w:cs="Miriam" w:hint="cs"/>
                      <w:sz w:val="18"/>
                      <w:szCs w:val="18"/>
                      <w:rtl/>
                    </w:rPr>
                    <w:t xml:space="preserve"> </w:t>
                  </w:r>
                  <w:r>
                    <w:rPr>
                      <w:rFonts w:cs="Miriam"/>
                      <w:sz w:val="18"/>
                      <w:szCs w:val="18"/>
                      <w:rtl/>
                    </w:rPr>
                    <w:t>ומ</w:t>
                  </w:r>
                  <w:r>
                    <w:rPr>
                      <w:rFonts w:cs="Miriam" w:hint="cs"/>
                      <w:sz w:val="18"/>
                      <w:szCs w:val="18"/>
                      <w:rtl/>
                    </w:rPr>
                    <w:t>יתקני בידור</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אני</w:t>
      </w:r>
      <w:r>
        <w:rPr>
          <w:rStyle w:val="default"/>
          <w:rFonts w:cs="FrankRuehl"/>
          <w:rtl/>
        </w:rPr>
        <w:t xml:space="preserve">ה </w:t>
      </w:r>
      <w:r>
        <w:rPr>
          <w:rStyle w:val="default"/>
          <w:rFonts w:cs="FrankRuehl" w:hint="cs"/>
          <w:rtl/>
        </w:rPr>
        <w:t>יש לספק מקום, או מקומות, בסיפון הפתוח שאליו תהיה לאנשי הצוות גישה כאשר אינם בתפקיד; מקומות אלה יהיו בשטח מספיק, בהתחשב בגודל האניה והצוות; מקומות הבידור יהיו ממוקמים באופן שהאנשים המשתמשים בהם יהיו מוגנים מרוח, נתזים, גזי פליטה ופליטת איוורור.</w:t>
      </w:r>
    </w:p>
    <w:p w14:paraId="6E8B58D7"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יתקנ</w:t>
      </w:r>
      <w:r>
        <w:rPr>
          <w:rStyle w:val="default"/>
          <w:rFonts w:cs="FrankRuehl"/>
          <w:rtl/>
        </w:rPr>
        <w:t xml:space="preserve">י </w:t>
      </w:r>
      <w:r>
        <w:rPr>
          <w:rStyle w:val="default"/>
          <w:rFonts w:cs="FrankRuehl" w:hint="cs"/>
          <w:rtl/>
        </w:rPr>
        <w:t>הבידור יהיו מרוהטים כראוי, ויותקנ</w:t>
      </w:r>
      <w:r>
        <w:rPr>
          <w:rStyle w:val="default"/>
          <w:rFonts w:cs="FrankRuehl"/>
          <w:rtl/>
        </w:rPr>
        <w:t>ו</w:t>
      </w:r>
      <w:r>
        <w:rPr>
          <w:rStyle w:val="default"/>
          <w:rFonts w:cs="FrankRuehl" w:hint="cs"/>
          <w:rtl/>
        </w:rPr>
        <w:t xml:space="preserve"> בנפרד לקצינים וימאים דירוגיים; חדרי הבידור שאינם מותקנים בנפרד מחדרי אוכל יותקנו בהתאם לצרכי הבידור המפורטים בתקנות אלה.</w:t>
      </w:r>
    </w:p>
    <w:p w14:paraId="72DC3507"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בזרים לחדרי בידור יכללו לפחות ארון ספרים ואמצעים לקריאה, כתיבה ומשחקי חברה.</w:t>
      </w:r>
    </w:p>
    <w:p w14:paraId="04EB3061"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אניה שתפוס</w:t>
      </w:r>
      <w:r>
        <w:rPr>
          <w:rStyle w:val="default"/>
          <w:rFonts w:cs="FrankRuehl"/>
          <w:rtl/>
        </w:rPr>
        <w:t>תה</w:t>
      </w:r>
      <w:r>
        <w:rPr>
          <w:rStyle w:val="default"/>
          <w:rFonts w:cs="FrankRuehl" w:hint="cs"/>
          <w:rtl/>
        </w:rPr>
        <w:t xml:space="preserve"> 3,000 טונות או יותר, יותקן חדר ע</w:t>
      </w:r>
      <w:r>
        <w:rPr>
          <w:rStyle w:val="default"/>
          <w:rFonts w:cs="FrankRuehl"/>
          <w:rtl/>
        </w:rPr>
        <w:t>י</w:t>
      </w:r>
      <w:r>
        <w:rPr>
          <w:rStyle w:val="default"/>
          <w:rFonts w:cs="FrankRuehl" w:hint="cs"/>
          <w:rtl/>
        </w:rPr>
        <w:t>שון או חדר ספריה שבו ניתן להציג סרטי קולנוע או טלויזיה; מחיצה ניידת תפריד בין חדר זה לחדר אוכל.</w:t>
      </w:r>
    </w:p>
    <w:p w14:paraId="4DAB9CD4"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אניה שתפוסתה 8,000 טונות או יותר, יותקן חדר לתחביבים ומשחקים וככל שניתן תותקן בה בריכת שחיה.</w:t>
      </w:r>
    </w:p>
    <w:p w14:paraId="4BAC5592"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מידת האפשר יותקנו ב</w:t>
      </w:r>
      <w:r>
        <w:rPr>
          <w:rStyle w:val="default"/>
          <w:rFonts w:cs="FrankRuehl"/>
          <w:rtl/>
        </w:rPr>
        <w:t>אנ</w:t>
      </w:r>
      <w:r>
        <w:rPr>
          <w:rStyle w:val="default"/>
          <w:rFonts w:cs="FrankRuehl" w:hint="cs"/>
          <w:rtl/>
        </w:rPr>
        <w:t>יה אנטנה מרכזית לרדיו וטלויזיה עם חיבורים לכל תא ולמקומות הבידור וכן תינתן אפשרות לרכוש משקאות, מזון ומצרכים אחרים.</w:t>
      </w:r>
    </w:p>
    <w:p w14:paraId="2D5B92BD" w14:textId="77777777" w:rsidR="00B16530" w:rsidRDefault="00B16530">
      <w:pPr>
        <w:pStyle w:val="medium2-header"/>
        <w:keepLines w:val="0"/>
        <w:spacing w:before="72"/>
        <w:ind w:left="0" w:right="1134"/>
        <w:rPr>
          <w:rFonts w:cs="FrankRuehl"/>
          <w:noProof/>
          <w:rtl/>
        </w:rPr>
      </w:pPr>
      <w:bookmarkStart w:id="47" w:name="med9"/>
      <w:bookmarkEnd w:id="47"/>
      <w:r>
        <w:rPr>
          <w:rFonts w:cs="FrankRuehl"/>
          <w:noProof/>
          <w:rtl/>
        </w:rPr>
        <w:t>פר</w:t>
      </w:r>
      <w:r>
        <w:rPr>
          <w:rFonts w:cs="FrankRuehl" w:hint="cs"/>
          <w:noProof/>
          <w:rtl/>
        </w:rPr>
        <w:t>ק י': שירותים סניטרים, מיתקני כביסה וחדרי החלפה</w:t>
      </w:r>
    </w:p>
    <w:p w14:paraId="2D192830" w14:textId="77777777" w:rsidR="00B16530" w:rsidRDefault="00B16530">
      <w:pPr>
        <w:pStyle w:val="P00"/>
        <w:spacing w:before="72"/>
        <w:ind w:left="0" w:right="1134"/>
        <w:rPr>
          <w:rStyle w:val="default"/>
          <w:rFonts w:cs="FrankRuehl"/>
          <w:rtl/>
        </w:rPr>
      </w:pPr>
      <w:bookmarkStart w:id="48" w:name="Seif38"/>
      <w:bookmarkEnd w:id="48"/>
      <w:r>
        <w:rPr>
          <w:lang w:val="he-IL"/>
        </w:rPr>
        <w:pict w14:anchorId="1FBB136C">
          <v:rect id="_x0000_s1063" style="position:absolute;left:0;text-align:left;margin-left:464.5pt;margin-top:8.05pt;width:75.05pt;height:18.65pt;z-index:251672064" o:allowincell="f" filled="f" stroked="f" strokecolor="lime" strokeweight=".25pt">
            <v:textbox inset="0,0,0,0">
              <w:txbxContent>
                <w:p w14:paraId="7C64FF28" w14:textId="77777777" w:rsidR="00B16530" w:rsidRDefault="00B16530">
                  <w:pPr>
                    <w:spacing w:line="160" w:lineRule="exact"/>
                    <w:jc w:val="left"/>
                    <w:rPr>
                      <w:rFonts w:cs="Miriam"/>
                      <w:noProof/>
                      <w:sz w:val="18"/>
                      <w:szCs w:val="18"/>
                      <w:rtl/>
                    </w:rPr>
                  </w:pPr>
                  <w:r>
                    <w:rPr>
                      <w:rFonts w:cs="Miriam"/>
                      <w:sz w:val="18"/>
                      <w:szCs w:val="18"/>
                      <w:rtl/>
                    </w:rPr>
                    <w:t>שר</w:t>
                  </w:r>
                  <w:r>
                    <w:rPr>
                      <w:rFonts w:cs="Miriam" w:hint="cs"/>
                      <w:sz w:val="18"/>
                      <w:szCs w:val="18"/>
                      <w:rtl/>
                    </w:rPr>
                    <w:t>ותים סניטרים</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אניה יותקנו שירותים סניטרים מספיקים לרבות בתי שימוש, כיורי רחצה ואמבטיות או</w:t>
      </w:r>
      <w:r>
        <w:rPr>
          <w:rStyle w:val="default"/>
          <w:rFonts w:cs="FrankRuehl"/>
          <w:rtl/>
        </w:rPr>
        <w:t xml:space="preserve"> מ</w:t>
      </w:r>
      <w:r>
        <w:rPr>
          <w:rStyle w:val="default"/>
          <w:rFonts w:cs="FrankRuehl" w:hint="cs"/>
          <w:rtl/>
        </w:rPr>
        <w:t>קלחות.</w:t>
      </w:r>
    </w:p>
    <w:p w14:paraId="392796E0"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כל </w:t>
      </w:r>
      <w:r>
        <w:rPr>
          <w:rStyle w:val="default"/>
          <w:rFonts w:cs="FrankRuehl"/>
          <w:rtl/>
        </w:rPr>
        <w:t>א</w:t>
      </w:r>
      <w:r>
        <w:rPr>
          <w:rStyle w:val="default"/>
          <w:rFonts w:cs="FrankRuehl" w:hint="cs"/>
          <w:rtl/>
        </w:rPr>
        <w:t>חת מקבוצות הימאים הבאות יותקנו מקומות רחצה ובתי שימוש נפרדים:</w:t>
      </w:r>
    </w:p>
    <w:p w14:paraId="3ED3D642"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צינים וצוערים;</w:t>
      </w:r>
    </w:p>
    <w:p w14:paraId="5FCF755F"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מאים דירוגיים בכירים;</w:t>
      </w:r>
    </w:p>
    <w:p w14:paraId="34D69DB8"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מאים דירוגיים.</w:t>
      </w:r>
    </w:p>
    <w:p w14:paraId="286D7E60"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קומות הרחצה יהיו ממוקמים קרוב לחדרי השינה של הימאים שלהם נועדו, ובנוסף לכך יהיו מקומות רחצה גם בצמוד ל</w:t>
      </w:r>
      <w:r>
        <w:rPr>
          <w:rStyle w:val="default"/>
          <w:rFonts w:cs="FrankRuehl"/>
          <w:rtl/>
        </w:rPr>
        <w:t>חד</w:t>
      </w:r>
      <w:r>
        <w:rPr>
          <w:rStyle w:val="default"/>
          <w:rFonts w:cs="FrankRuehl" w:hint="cs"/>
          <w:rtl/>
        </w:rPr>
        <w:t>ר המכונות.</w:t>
      </w:r>
    </w:p>
    <w:p w14:paraId="0B95FD3F"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נשים המועסקות באניה יותקנו שירותי סניטציה נפרדים.</w:t>
      </w:r>
    </w:p>
    <w:p w14:paraId="14212199" w14:textId="77777777" w:rsidR="00B16530" w:rsidRDefault="00B16530">
      <w:pPr>
        <w:pStyle w:val="P00"/>
        <w:spacing w:before="72"/>
        <w:ind w:left="0" w:right="1134"/>
        <w:rPr>
          <w:rStyle w:val="default"/>
          <w:rFonts w:cs="FrankRuehl" w:hint="cs"/>
          <w:rtl/>
        </w:rPr>
      </w:pPr>
      <w:bookmarkStart w:id="49" w:name="Seif39"/>
      <w:bookmarkEnd w:id="49"/>
      <w:r>
        <w:rPr>
          <w:lang w:val="he-IL"/>
        </w:rPr>
        <w:pict w14:anchorId="66E4C9EF">
          <v:rect id="_x0000_s1064" style="position:absolute;left:0;text-align:left;margin-left:464.5pt;margin-top:8.05pt;width:75.05pt;height:24.5pt;z-index:251673088" o:allowincell="f" filled="f" stroked="f" strokecolor="lime" strokeweight=".25pt">
            <v:textbox inset="0,0,0,0">
              <w:txbxContent>
                <w:p w14:paraId="3BDD22E0" w14:textId="77777777" w:rsidR="00B16530" w:rsidRDefault="00B16530" w:rsidP="00401A76">
                  <w:pPr>
                    <w:spacing w:line="160" w:lineRule="exact"/>
                    <w:jc w:val="left"/>
                    <w:rPr>
                      <w:rFonts w:cs="Miriam"/>
                      <w:noProof/>
                      <w:sz w:val="18"/>
                      <w:szCs w:val="18"/>
                      <w:rtl/>
                    </w:rPr>
                  </w:pPr>
                  <w:r>
                    <w:rPr>
                      <w:rFonts w:cs="Miriam"/>
                      <w:sz w:val="18"/>
                      <w:szCs w:val="18"/>
                      <w:rtl/>
                    </w:rPr>
                    <w:t>כי</w:t>
                  </w:r>
                  <w:r>
                    <w:rPr>
                      <w:rFonts w:cs="Miriam" w:hint="cs"/>
                      <w:sz w:val="18"/>
                      <w:szCs w:val="18"/>
                      <w:rtl/>
                    </w:rPr>
                    <w:t>ור רחצה, בתי</w:t>
                  </w:r>
                  <w:r w:rsidR="00401A76">
                    <w:rPr>
                      <w:rFonts w:cs="Miriam" w:hint="cs"/>
                      <w:sz w:val="18"/>
                      <w:szCs w:val="18"/>
                      <w:rtl/>
                    </w:rPr>
                    <w:t xml:space="preserve"> </w:t>
                  </w:r>
                  <w:r>
                    <w:rPr>
                      <w:rFonts w:cs="Miriam"/>
                      <w:sz w:val="18"/>
                      <w:szCs w:val="18"/>
                      <w:rtl/>
                    </w:rPr>
                    <w:t>שי</w:t>
                  </w:r>
                  <w:r>
                    <w:rPr>
                      <w:rFonts w:cs="Miriam" w:hint="cs"/>
                      <w:sz w:val="18"/>
                      <w:szCs w:val="18"/>
                      <w:rtl/>
                    </w:rPr>
                    <w:t>מוש</w:t>
                  </w:r>
                  <w:r>
                    <w:rPr>
                      <w:rFonts w:cs="Miriam"/>
                      <w:sz w:val="18"/>
                      <w:szCs w:val="18"/>
                      <w:rtl/>
                    </w:rPr>
                    <w:t xml:space="preserve"> ו</w:t>
                  </w:r>
                  <w:r>
                    <w:rPr>
                      <w:rFonts w:cs="Miriam" w:hint="cs"/>
                      <w:sz w:val="18"/>
                      <w:szCs w:val="18"/>
                      <w:rtl/>
                    </w:rPr>
                    <w:t>אמבטיות</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יור רחצה יותקן </w:t>
      </w:r>
      <w:r w:rsidR="006B1112">
        <w:rPr>
          <w:rStyle w:val="default"/>
          <w:rFonts w:cs="FrankRuehl"/>
          <w:rtl/>
        </w:rPr>
        <w:t>–</w:t>
      </w:r>
    </w:p>
    <w:p w14:paraId="5612978A"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כל תא או בחדר מקלחת המיועד לשימוש אדם אחד בלבד;</w:t>
      </w:r>
    </w:p>
    <w:p w14:paraId="224C6260"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כל בית שימוש אשר אינו מחובר ישירות לתא;</w:t>
      </w:r>
    </w:p>
    <w:p w14:paraId="6766BD29"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מטבח, בתא ארון תרופות ובבית שי</w:t>
      </w:r>
      <w:r>
        <w:rPr>
          <w:rStyle w:val="default"/>
          <w:rFonts w:cs="FrankRuehl"/>
          <w:rtl/>
        </w:rPr>
        <w:t>מו</w:t>
      </w:r>
      <w:r>
        <w:rPr>
          <w:rStyle w:val="default"/>
          <w:rFonts w:cs="FrankRuehl" w:hint="cs"/>
          <w:rtl/>
        </w:rPr>
        <w:t>ש;</w:t>
      </w:r>
    </w:p>
    <w:p w14:paraId="6B73C840" w14:textId="77777777" w:rsidR="00B16530" w:rsidRDefault="00B16530">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יד כל חדר אוכל, למעט באותם מקרים שבהם בית שימוש ציבורי ממוקם בקרבת מקום.</w:t>
      </w:r>
    </w:p>
    <w:p w14:paraId="53D630D7"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אניה יותקן במקום נוח בית שימוש אחד ומקלחת לכל שישה אנשים או חלק מהם.</w:t>
      </w:r>
    </w:p>
    <w:p w14:paraId="5B1C9008"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כל אניה יוצמדו לחדר שינה של קצינים בכירים חדרי רחצה פרטיים נפרדים מצויידים </w:t>
      </w:r>
      <w:r>
        <w:rPr>
          <w:rStyle w:val="default"/>
          <w:rFonts w:cs="FrankRuehl"/>
          <w:rtl/>
        </w:rPr>
        <w:t>ב</w:t>
      </w:r>
      <w:r>
        <w:rPr>
          <w:rStyle w:val="default"/>
          <w:rFonts w:cs="FrankRuehl" w:hint="cs"/>
          <w:rtl/>
        </w:rPr>
        <w:t>בית שימוש ובא</w:t>
      </w:r>
      <w:r>
        <w:rPr>
          <w:rStyle w:val="default"/>
          <w:rFonts w:cs="FrankRuehl"/>
          <w:rtl/>
        </w:rPr>
        <w:t>מב</w:t>
      </w:r>
      <w:r>
        <w:rPr>
          <w:rStyle w:val="default"/>
          <w:rFonts w:cs="FrankRuehl" w:hint="cs"/>
          <w:rtl/>
        </w:rPr>
        <w:t>טיה או במקלחת.</w:t>
      </w:r>
    </w:p>
    <w:p w14:paraId="71CE5A45"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אניה שתפוסתה 10,000 טונות או יותר יוצמדו לכל שני תאים של קצינים וצוערים חדרי רחצה אישיים כאמור, ובאניה שתפוסתה 15,000 טונות או יותר יוצמדו לכל חדר שינה של קצינים ולכל שני חדרי שינה של צוערים, חדרי רחצה אישיים.</w:t>
      </w:r>
    </w:p>
    <w:p w14:paraId="146A0154"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אני</w:t>
      </w:r>
      <w:r>
        <w:rPr>
          <w:rStyle w:val="default"/>
          <w:rFonts w:cs="FrankRuehl"/>
          <w:rtl/>
        </w:rPr>
        <w:t>ה</w:t>
      </w:r>
      <w:r>
        <w:rPr>
          <w:rStyle w:val="default"/>
          <w:rFonts w:cs="FrankRuehl" w:hint="cs"/>
          <w:rtl/>
        </w:rPr>
        <w:t xml:space="preserve"> שתפוסתה 10,0</w:t>
      </w:r>
      <w:r>
        <w:rPr>
          <w:rStyle w:val="default"/>
          <w:rFonts w:cs="FrankRuehl"/>
          <w:rtl/>
        </w:rPr>
        <w:t>00 ט</w:t>
      </w:r>
      <w:r>
        <w:rPr>
          <w:rStyle w:val="default"/>
          <w:rFonts w:cs="FrankRuehl" w:hint="cs"/>
          <w:rtl/>
        </w:rPr>
        <w:t>ונות או יותר יוצמד חדר רחצה פרטי, המחובר לכל שני חדר שינה של ימאים דירוגיים בכירים.</w:t>
      </w:r>
    </w:p>
    <w:p w14:paraId="41C1BB86"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אניה שתפוסתה 13,000 טונות או יותר, יוצמד חדר רחצה, המחובר לכל שני תאים, לחדרי השינה של הימאים הדירוגיים.</w:t>
      </w:r>
    </w:p>
    <w:p w14:paraId="4043CC83"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אניה שתפוסתה 1,600 טונות או יותר, יותקנו מדורים נפר</w:t>
      </w:r>
      <w:r>
        <w:rPr>
          <w:rStyle w:val="default"/>
          <w:rFonts w:cs="FrankRuehl"/>
          <w:rtl/>
        </w:rPr>
        <w:t>די</w:t>
      </w:r>
      <w:r>
        <w:rPr>
          <w:rStyle w:val="default"/>
          <w:rFonts w:cs="FrankRuehl" w:hint="cs"/>
          <w:rtl/>
        </w:rPr>
        <w:t>ם המכילים בית שימוש וכיור רחצה על גשר הפיקוד וליד הכניסה לחדר המכונות. אלא אם כן הותקנו ליד מרכז הבקרה של המכונה.</w:t>
      </w:r>
    </w:p>
    <w:p w14:paraId="04098659"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כ</w:t>
      </w:r>
      <w:r>
        <w:rPr>
          <w:rStyle w:val="default"/>
          <w:rFonts w:cs="FrankRuehl" w:hint="cs"/>
          <w:rtl/>
        </w:rPr>
        <w:t>ל מדורי בית השימוש הציבוריים יכילו כיור רחצה ומיתקן למגבות סניטריות.</w:t>
      </w:r>
    </w:p>
    <w:p w14:paraId="7C73C61E"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ש</w:t>
      </w:r>
      <w:r>
        <w:rPr>
          <w:rStyle w:val="default"/>
          <w:rFonts w:cs="FrankRuehl" w:hint="cs"/>
          <w:rtl/>
        </w:rPr>
        <w:t>טח תא בית שימוש ציבורי יהיה 1.50 מ"ר לפחות; ש</w:t>
      </w:r>
      <w:r>
        <w:rPr>
          <w:rStyle w:val="default"/>
          <w:rFonts w:cs="FrankRuehl"/>
          <w:rtl/>
        </w:rPr>
        <w:t>ט</w:t>
      </w:r>
      <w:r>
        <w:rPr>
          <w:rStyle w:val="default"/>
          <w:rFonts w:cs="FrankRuehl" w:hint="cs"/>
          <w:rtl/>
        </w:rPr>
        <w:t>ח זה יוגדל במ</w:t>
      </w:r>
      <w:r>
        <w:rPr>
          <w:rStyle w:val="default"/>
          <w:rFonts w:cs="FrankRuehl"/>
          <w:rtl/>
        </w:rPr>
        <w:t>יד</w:t>
      </w:r>
      <w:r>
        <w:rPr>
          <w:rStyle w:val="default"/>
          <w:rFonts w:cs="FrankRuehl" w:hint="cs"/>
          <w:rtl/>
        </w:rPr>
        <w:t>ת הצורך בהתחשב בנוחיות הכניסה לחדר כאשר הדלת נפתחת פנימה.</w:t>
      </w:r>
    </w:p>
    <w:p w14:paraId="0084592D"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ב</w:t>
      </w:r>
      <w:r>
        <w:rPr>
          <w:rStyle w:val="default"/>
          <w:rFonts w:cs="FrankRuehl" w:hint="cs"/>
          <w:rtl/>
        </w:rPr>
        <w:t>אניות שבהן מאוכסנים קציני רדיו או מפעילים בקומה נפרדת, יותקנו מיתקנים סניטריים ליד או בצמוד למקום מגוריהם.</w:t>
      </w:r>
    </w:p>
    <w:p w14:paraId="705DB297"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כ</w:t>
      </w:r>
      <w:r>
        <w:rPr>
          <w:rStyle w:val="default"/>
          <w:rFonts w:cs="FrankRuehl" w:hint="cs"/>
          <w:rtl/>
        </w:rPr>
        <w:t>יור רחצה ואמבטיות יהיו בגודל מספיק להנחת דעתו של המנהל, ובנויי</w:t>
      </w:r>
      <w:r>
        <w:rPr>
          <w:rStyle w:val="default"/>
          <w:rFonts w:cs="FrankRuehl"/>
          <w:rtl/>
        </w:rPr>
        <w:t>ם</w:t>
      </w:r>
      <w:r>
        <w:rPr>
          <w:rStyle w:val="default"/>
          <w:rFonts w:cs="FrankRuehl" w:hint="cs"/>
          <w:rtl/>
        </w:rPr>
        <w:t xml:space="preserve"> מחמרים שהוא </w:t>
      </w:r>
      <w:r>
        <w:rPr>
          <w:rStyle w:val="default"/>
          <w:rFonts w:cs="FrankRuehl"/>
          <w:rtl/>
        </w:rPr>
        <w:t>אי</w:t>
      </w:r>
      <w:r>
        <w:rPr>
          <w:rStyle w:val="default"/>
          <w:rFonts w:cs="FrankRuehl" w:hint="cs"/>
          <w:rtl/>
        </w:rPr>
        <w:t>שר בעלי שטחי פנים חלק בלתי נוטה להיסדק, להתקלף או להחליד.</w:t>
      </w:r>
    </w:p>
    <w:p w14:paraId="5599413E"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ב)</w:t>
      </w:r>
      <w:r>
        <w:rPr>
          <w:rStyle w:val="default"/>
          <w:rFonts w:cs="FrankRuehl"/>
          <w:rtl/>
        </w:rPr>
        <w:tab/>
        <w:t>כ</w:t>
      </w:r>
      <w:r>
        <w:rPr>
          <w:rStyle w:val="default"/>
          <w:rFonts w:cs="FrankRuehl" w:hint="cs"/>
          <w:rtl/>
        </w:rPr>
        <w:t>ל בתי השימוש יהיו מאווררים לאויר הפתוח, ופתחיהם יותקנו בנפרד מכל חלק אחר של המגורים.</w:t>
      </w:r>
    </w:p>
    <w:p w14:paraId="7368CC99"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ג)</w:t>
      </w:r>
      <w:r>
        <w:rPr>
          <w:rStyle w:val="default"/>
          <w:rFonts w:cs="FrankRuehl"/>
          <w:rtl/>
        </w:rPr>
        <w:tab/>
        <w:t>כ</w:t>
      </w:r>
      <w:r>
        <w:rPr>
          <w:rStyle w:val="default"/>
          <w:rFonts w:cs="FrankRuehl" w:hint="cs"/>
          <w:rtl/>
        </w:rPr>
        <w:t>ל בתי השימוש יהיו מדגם מאושר ומצויידים במיתקן שטיפה של מ</w:t>
      </w:r>
      <w:r>
        <w:rPr>
          <w:rStyle w:val="default"/>
          <w:rFonts w:cs="FrankRuehl"/>
          <w:rtl/>
        </w:rPr>
        <w:t>י</w:t>
      </w:r>
      <w:r>
        <w:rPr>
          <w:rStyle w:val="default"/>
          <w:rFonts w:cs="FrankRuehl" w:hint="cs"/>
          <w:rtl/>
        </w:rPr>
        <w:t>ם, זמין בכל ע</w:t>
      </w:r>
      <w:r>
        <w:rPr>
          <w:rStyle w:val="default"/>
          <w:rFonts w:cs="FrankRuehl"/>
          <w:rtl/>
        </w:rPr>
        <w:t xml:space="preserve">ת </w:t>
      </w:r>
      <w:r>
        <w:rPr>
          <w:rStyle w:val="default"/>
          <w:rFonts w:cs="FrankRuehl" w:hint="cs"/>
          <w:rtl/>
        </w:rPr>
        <w:t>ומבוקר באופן עצמאי.</w:t>
      </w:r>
    </w:p>
    <w:p w14:paraId="167E0B10"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ד)</w:t>
      </w:r>
      <w:r>
        <w:rPr>
          <w:rStyle w:val="default"/>
          <w:rFonts w:cs="FrankRuehl"/>
          <w:rtl/>
        </w:rPr>
        <w:tab/>
        <w:t>צ</w:t>
      </w:r>
      <w:r>
        <w:rPr>
          <w:rStyle w:val="default"/>
          <w:rFonts w:cs="FrankRuehl" w:hint="cs"/>
          <w:rtl/>
        </w:rPr>
        <w:t>ינורות לביוב ולשפכים יהיו בעלי מידות נאותות בנויים באופן שתצומצם אפשרות סתימה בהם ואפשר יהיה בנקל לנקותם ולבדקם.</w:t>
      </w:r>
    </w:p>
    <w:p w14:paraId="7C7B137D"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ו)</w:t>
      </w:r>
      <w:r>
        <w:rPr>
          <w:rStyle w:val="default"/>
          <w:rFonts w:cs="FrankRuehl"/>
          <w:rtl/>
        </w:rPr>
        <w:tab/>
        <w:t>מ</w:t>
      </w:r>
      <w:r>
        <w:rPr>
          <w:rStyle w:val="default"/>
          <w:rFonts w:cs="FrankRuehl" w:hint="cs"/>
          <w:rtl/>
        </w:rPr>
        <w:t>יתקנים סניטריים יתאימו לדרישות אלה:</w:t>
      </w:r>
    </w:p>
    <w:p w14:paraId="18A7A8D6"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רצפות תהיינה מחומר בר-קיימא שאישר המנהל, קל לניקוי ו</w:t>
      </w:r>
      <w:r>
        <w:rPr>
          <w:rStyle w:val="default"/>
          <w:rFonts w:cs="FrankRuehl"/>
          <w:rtl/>
        </w:rPr>
        <w:t>ב</w:t>
      </w:r>
      <w:r>
        <w:rPr>
          <w:rStyle w:val="default"/>
          <w:rFonts w:cs="FrankRuehl" w:hint="cs"/>
          <w:rtl/>
        </w:rPr>
        <w:t>לתי חדיר לרטי</w:t>
      </w:r>
      <w:r>
        <w:rPr>
          <w:rStyle w:val="default"/>
          <w:rFonts w:cs="FrankRuehl"/>
          <w:rtl/>
        </w:rPr>
        <w:t>בו</w:t>
      </w:r>
      <w:r>
        <w:rPr>
          <w:rStyle w:val="default"/>
          <w:rFonts w:cs="FrankRuehl" w:hint="cs"/>
          <w:rtl/>
        </w:rPr>
        <w:t>ת, ותהיינה מנוקזות בצורה נאותה;</w:t>
      </w:r>
    </w:p>
    <w:p w14:paraId="7304C81F"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חיצות תהיינה מפלדה או מחומר אחר שאישר המנהל ותהיינה אטימות למים עד לגובה </w:t>
      </w:r>
      <w:smartTag w:uri="urn:schemas-microsoft-com:office:smarttags" w:element="metricconverter">
        <w:smartTagPr>
          <w:attr w:name="ProductID" w:val="23 סנטימטר"/>
        </w:smartTagPr>
        <w:r>
          <w:rPr>
            <w:rStyle w:val="default"/>
            <w:rFonts w:cs="FrankRuehl" w:hint="cs"/>
            <w:rtl/>
          </w:rPr>
          <w:t>23 סנטימטר</w:t>
        </w:r>
      </w:smartTag>
      <w:r>
        <w:rPr>
          <w:rStyle w:val="default"/>
          <w:rFonts w:cs="FrankRuehl" w:hint="cs"/>
          <w:rtl/>
        </w:rPr>
        <w:t xml:space="preserve"> לפחות מפני הרצפה;</w:t>
      </w:r>
    </w:p>
    <w:p w14:paraId="197E37D0"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מיתקנים יהיו מוארים, מוסקים ומאווררים במידה מספקת;</w:t>
      </w:r>
    </w:p>
    <w:p w14:paraId="1A2FE56E" w14:textId="77777777" w:rsidR="00B16530" w:rsidRDefault="00B16530">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מקום שיש יותר מבית שימוש אחד או מקלחת במדור, הם יהיו מ</w:t>
      </w:r>
      <w:r>
        <w:rPr>
          <w:rStyle w:val="default"/>
          <w:rFonts w:cs="FrankRuehl"/>
          <w:rtl/>
        </w:rPr>
        <w:t>חו</w:t>
      </w:r>
      <w:r>
        <w:rPr>
          <w:rStyle w:val="default"/>
          <w:rFonts w:cs="FrankRuehl" w:hint="cs"/>
          <w:rtl/>
        </w:rPr>
        <w:t>צצים במידה מספקת כדי להבטיח פרטיות.</w:t>
      </w:r>
    </w:p>
    <w:p w14:paraId="3A816FA6"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ז)</w:t>
      </w:r>
      <w:r>
        <w:rPr>
          <w:rStyle w:val="default"/>
          <w:rFonts w:cs="FrankRuehl"/>
          <w:rtl/>
        </w:rPr>
        <w:tab/>
        <w:t>כ</w:t>
      </w:r>
      <w:r>
        <w:rPr>
          <w:rStyle w:val="default"/>
          <w:rFonts w:cs="FrankRuehl" w:hint="cs"/>
          <w:rtl/>
        </w:rPr>
        <w:t>ל תא מקלחת יצוייד במעקה יד, שפה ומיתקן נקוז; כל אמבטיה או מקלחת יצויידו במכבר או שטיח, ובמחזיק סבון.</w:t>
      </w:r>
    </w:p>
    <w:p w14:paraId="12A5001C"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ז)</w:t>
      </w:r>
      <w:r>
        <w:rPr>
          <w:rStyle w:val="default"/>
          <w:rFonts w:cs="FrankRuehl"/>
          <w:rtl/>
        </w:rPr>
        <w:tab/>
        <w:t>כ</w:t>
      </w:r>
      <w:r>
        <w:rPr>
          <w:rStyle w:val="default"/>
          <w:rFonts w:cs="FrankRuehl" w:hint="cs"/>
          <w:rtl/>
        </w:rPr>
        <w:t>ל בית שימוש יהיה מצויד במחזיק נייר טואלט, ומעקה יד או מאחז.</w:t>
      </w:r>
    </w:p>
    <w:p w14:paraId="5F01EC9D" w14:textId="77777777" w:rsidR="00B16530" w:rsidRDefault="00B16530">
      <w:pPr>
        <w:pStyle w:val="P00"/>
        <w:spacing w:before="72"/>
        <w:ind w:left="0" w:right="1134"/>
        <w:rPr>
          <w:rStyle w:val="default"/>
          <w:rFonts w:cs="FrankRuehl"/>
          <w:rtl/>
        </w:rPr>
      </w:pPr>
      <w:bookmarkStart w:id="50" w:name="Seif40"/>
      <w:bookmarkEnd w:id="50"/>
      <w:r>
        <w:rPr>
          <w:lang w:val="he-IL"/>
        </w:rPr>
        <w:pict w14:anchorId="7223BC66">
          <v:rect id="_x0000_s1065" style="position:absolute;left:0;text-align:left;margin-left:464.5pt;margin-top:8.05pt;width:75.05pt;height:15.2pt;z-index:251674112" o:allowincell="f" filled="f" stroked="f" strokecolor="lime" strokeweight=".25pt">
            <v:textbox inset="0,0,0,0">
              <w:txbxContent>
                <w:p w14:paraId="01062FB7" w14:textId="77777777" w:rsidR="00B16530" w:rsidRDefault="00B16530">
                  <w:pPr>
                    <w:spacing w:line="160" w:lineRule="exact"/>
                    <w:jc w:val="left"/>
                    <w:rPr>
                      <w:rFonts w:cs="Miriam"/>
                      <w:noProof/>
                      <w:sz w:val="18"/>
                      <w:szCs w:val="18"/>
                      <w:rtl/>
                    </w:rPr>
                  </w:pPr>
                  <w:r>
                    <w:rPr>
                      <w:rFonts w:cs="Miriam"/>
                      <w:sz w:val="18"/>
                      <w:szCs w:val="18"/>
                      <w:rtl/>
                    </w:rPr>
                    <w:t>מי</w:t>
                  </w:r>
                  <w:r>
                    <w:rPr>
                      <w:rFonts w:cs="Miriam" w:hint="cs"/>
                      <w:sz w:val="18"/>
                      <w:szCs w:val="18"/>
                      <w:rtl/>
                    </w:rPr>
                    <w:t>תקני כביסה</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אנשי צוות יותקנו מיתקנים לכביסה, </w:t>
      </w:r>
      <w:r>
        <w:rPr>
          <w:rStyle w:val="default"/>
          <w:rFonts w:cs="FrankRuehl"/>
          <w:rtl/>
        </w:rPr>
        <w:t>יי</w:t>
      </w:r>
      <w:r>
        <w:rPr>
          <w:rStyle w:val="default"/>
          <w:rFonts w:cs="FrankRuehl" w:hint="cs"/>
          <w:rtl/>
        </w:rPr>
        <w:t>בוש וגיהוץ בגודל מתאים למספר אנשי הצוות למשך ההפלגה; מיתקנים אלה ימוקמו, ככל האפשר, בסמך למקום המגורים.</w:t>
      </w:r>
    </w:p>
    <w:p w14:paraId="67DF36F2"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לה המיתקנים שיותקנו:</w:t>
      </w:r>
    </w:p>
    <w:p w14:paraId="794BE20A"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כונות כביסה;</w:t>
      </w:r>
    </w:p>
    <w:p w14:paraId="6F2B8AB2"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כונות ייבוש או חדרי ייבוש מוסקים ומאווררים כראוי;</w:t>
      </w:r>
    </w:p>
    <w:p w14:paraId="7474D29C"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גהצים וקרשי גיהו</w:t>
      </w:r>
      <w:r>
        <w:rPr>
          <w:rStyle w:val="default"/>
          <w:rFonts w:cs="FrankRuehl"/>
          <w:rtl/>
        </w:rPr>
        <w:t>ץ</w:t>
      </w:r>
      <w:r>
        <w:rPr>
          <w:rStyle w:val="default"/>
          <w:rFonts w:cs="FrankRuehl" w:hint="cs"/>
          <w:rtl/>
        </w:rPr>
        <w:t>.</w:t>
      </w:r>
    </w:p>
    <w:p w14:paraId="40C0A5EE" w14:textId="77777777" w:rsidR="00B16530" w:rsidRDefault="00B16530">
      <w:pPr>
        <w:pStyle w:val="P00"/>
        <w:spacing w:before="72"/>
        <w:ind w:left="0" w:right="1134"/>
        <w:rPr>
          <w:rStyle w:val="default"/>
          <w:rFonts w:cs="FrankRuehl"/>
          <w:rtl/>
        </w:rPr>
      </w:pPr>
      <w:bookmarkStart w:id="51" w:name="Seif41"/>
      <w:bookmarkEnd w:id="51"/>
      <w:r>
        <w:rPr>
          <w:lang w:val="he-IL"/>
        </w:rPr>
        <w:pict w14:anchorId="5FFF8871">
          <v:rect id="_x0000_s1066" style="position:absolute;left:0;text-align:left;margin-left:464.5pt;margin-top:8.05pt;width:75.05pt;height:16pt;z-index:251675136" o:allowincell="f" filled="f" stroked="f" strokecolor="lime" strokeweight=".25pt">
            <v:textbox inset="0,0,0,0">
              <w:txbxContent>
                <w:p w14:paraId="5C71183D" w14:textId="77777777" w:rsidR="00B16530" w:rsidRDefault="00B16530" w:rsidP="00401A76">
                  <w:pPr>
                    <w:spacing w:line="160" w:lineRule="exact"/>
                    <w:jc w:val="left"/>
                    <w:rPr>
                      <w:rFonts w:cs="Miriam"/>
                      <w:noProof/>
                      <w:sz w:val="18"/>
                      <w:szCs w:val="18"/>
                      <w:rtl/>
                    </w:rPr>
                  </w:pPr>
                  <w:r>
                    <w:rPr>
                      <w:rFonts w:cs="Miriam"/>
                      <w:sz w:val="18"/>
                      <w:szCs w:val="18"/>
                      <w:rtl/>
                    </w:rPr>
                    <w:t>חד</w:t>
                  </w:r>
                  <w:r>
                    <w:rPr>
                      <w:rFonts w:cs="Miriam" w:hint="cs"/>
                      <w:sz w:val="18"/>
                      <w:szCs w:val="18"/>
                      <w:rtl/>
                    </w:rPr>
                    <w:t>ר החלפת</w:t>
                  </w:r>
                  <w:r w:rsidR="00401A76">
                    <w:rPr>
                      <w:rFonts w:cs="Miriam" w:hint="cs"/>
                      <w:sz w:val="18"/>
                      <w:szCs w:val="18"/>
                      <w:rtl/>
                    </w:rPr>
                    <w:t xml:space="preserve"> </w:t>
                  </w:r>
                  <w:r>
                    <w:rPr>
                      <w:rFonts w:cs="Miriam"/>
                      <w:sz w:val="18"/>
                      <w:szCs w:val="18"/>
                      <w:rtl/>
                    </w:rPr>
                    <w:t>בג</w:t>
                  </w:r>
                  <w:r>
                    <w:rPr>
                      <w:rFonts w:cs="Miriam" w:hint="cs"/>
                      <w:sz w:val="18"/>
                      <w:szCs w:val="18"/>
                      <w:rtl/>
                    </w:rPr>
                    <w:t>דים</w:t>
                  </w:r>
                </w:p>
              </w:txbxContent>
            </v:textbox>
            <w10:anchorlock/>
          </v:rect>
        </w:pict>
      </w:r>
      <w:r>
        <w:rPr>
          <w:rStyle w:val="big-number"/>
          <w:rFonts w:cs="Miriam"/>
          <w:rtl/>
        </w:rPr>
        <w:t>41.</w:t>
      </w:r>
      <w:r>
        <w:rPr>
          <w:rStyle w:val="big-number"/>
          <w:rFonts w:cs="Miriam"/>
          <w:rtl/>
        </w:rPr>
        <w:tab/>
      </w:r>
      <w:r>
        <w:rPr>
          <w:rStyle w:val="default"/>
          <w:rFonts w:cs="FrankRuehl"/>
          <w:rtl/>
        </w:rPr>
        <w:t>בא</w:t>
      </w:r>
      <w:r>
        <w:rPr>
          <w:rStyle w:val="default"/>
          <w:rFonts w:cs="FrankRuehl" w:hint="cs"/>
          <w:rtl/>
        </w:rPr>
        <w:t>ניה שתפוסתה 1,600 ט</w:t>
      </w:r>
      <w:r>
        <w:rPr>
          <w:rStyle w:val="default"/>
          <w:rFonts w:cs="FrankRuehl"/>
          <w:rtl/>
        </w:rPr>
        <w:t>ונ</w:t>
      </w:r>
      <w:r>
        <w:rPr>
          <w:rStyle w:val="default"/>
          <w:rFonts w:cs="FrankRuehl" w:hint="cs"/>
          <w:rtl/>
        </w:rPr>
        <w:t>ות או יותר אשר אינה מצויידת בחדרי שינה פרטיים וחדרי מקלחת פרטיים או פרטיים למחצה לכל אנשי מחלקת המכונה, יותקנו מדורים להחלפת בגדים שיהיו ממוקמים מחוץ למדור חדר המכונה עם הגישה נוחה אליהם, ומצויידים בארונות ב</w:t>
      </w:r>
      <w:r>
        <w:rPr>
          <w:rStyle w:val="default"/>
          <w:rFonts w:cs="FrankRuehl"/>
          <w:rtl/>
        </w:rPr>
        <w:t>ג</w:t>
      </w:r>
      <w:r>
        <w:rPr>
          <w:rStyle w:val="default"/>
          <w:rFonts w:cs="FrankRuehl" w:hint="cs"/>
          <w:rtl/>
        </w:rPr>
        <w:t>דים אישיים; כן יותקנו בהם מקלחות וכיורי רחצה.</w:t>
      </w:r>
    </w:p>
    <w:p w14:paraId="39AA6DA8" w14:textId="77777777" w:rsidR="00B16530" w:rsidRDefault="00B16530">
      <w:pPr>
        <w:pStyle w:val="medium2-header"/>
        <w:keepLines w:val="0"/>
        <w:spacing w:before="72"/>
        <w:ind w:left="0" w:right="1134"/>
        <w:rPr>
          <w:rFonts w:cs="FrankRuehl"/>
          <w:noProof/>
          <w:rtl/>
        </w:rPr>
      </w:pPr>
      <w:bookmarkStart w:id="52" w:name="med10"/>
      <w:bookmarkEnd w:id="52"/>
      <w:r>
        <w:rPr>
          <w:rFonts w:cs="FrankRuehl"/>
          <w:noProof/>
          <w:rtl/>
        </w:rPr>
        <w:t>פר</w:t>
      </w:r>
      <w:r>
        <w:rPr>
          <w:rFonts w:cs="FrankRuehl" w:hint="cs"/>
          <w:noProof/>
          <w:rtl/>
        </w:rPr>
        <w:t>ק י"א: בית חולים ותא תרופות</w:t>
      </w:r>
    </w:p>
    <w:p w14:paraId="5A3DA9D6" w14:textId="77777777" w:rsidR="00B16530" w:rsidRDefault="00B16530">
      <w:pPr>
        <w:pStyle w:val="P00"/>
        <w:spacing w:before="72"/>
        <w:ind w:left="0" w:right="1134"/>
        <w:rPr>
          <w:rStyle w:val="default"/>
          <w:rFonts w:cs="FrankRuehl"/>
          <w:rtl/>
        </w:rPr>
      </w:pPr>
      <w:bookmarkStart w:id="53" w:name="Seif42"/>
      <w:bookmarkEnd w:id="53"/>
      <w:r>
        <w:rPr>
          <w:lang w:val="he-IL"/>
        </w:rPr>
        <w:pict w14:anchorId="69224CC3">
          <v:rect id="_x0000_s1067" style="position:absolute;left:0;text-align:left;margin-left:464.5pt;margin-top:8.05pt;width:75.05pt;height:10.25pt;z-index:251676160" o:allowincell="f" filled="f" stroked="f" strokecolor="lime" strokeweight=".25pt">
            <v:textbox inset="0,0,0,0">
              <w:txbxContent>
                <w:p w14:paraId="30B7F5E1" w14:textId="77777777" w:rsidR="00B16530" w:rsidRDefault="00B16530">
                  <w:pPr>
                    <w:spacing w:line="160" w:lineRule="exact"/>
                    <w:jc w:val="left"/>
                    <w:rPr>
                      <w:rFonts w:cs="Miriam"/>
                      <w:noProof/>
                      <w:sz w:val="18"/>
                      <w:szCs w:val="18"/>
                      <w:rtl/>
                    </w:rPr>
                  </w:pPr>
                  <w:r>
                    <w:rPr>
                      <w:rFonts w:cs="Miriam"/>
                      <w:sz w:val="18"/>
                      <w:szCs w:val="18"/>
                      <w:rtl/>
                    </w:rPr>
                    <w:t>בי</w:t>
                  </w:r>
                  <w:r>
                    <w:rPr>
                      <w:rFonts w:cs="Miriam" w:hint="cs"/>
                      <w:sz w:val="18"/>
                      <w:szCs w:val="18"/>
                      <w:rtl/>
                    </w:rPr>
                    <w:t>ת חולים</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אניה העוסקת בהפלגה הנמשכת למעלה משלושה ימים יותקן בית חולים נפרד.</w:t>
      </w:r>
    </w:p>
    <w:p w14:paraId="0AA94E7D"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החולים יהיה ממוקם בצורה מתאימה כך שהגישה אליו תהיה נוחה והחולים יאוכסנו בנוחיות באופן שניתן יהיה לטפל בהם בכל מזג </w:t>
      </w:r>
      <w:r>
        <w:rPr>
          <w:rStyle w:val="default"/>
          <w:rFonts w:cs="FrankRuehl"/>
          <w:rtl/>
        </w:rPr>
        <w:t>או</w:t>
      </w:r>
      <w:r>
        <w:rPr>
          <w:rStyle w:val="default"/>
          <w:rFonts w:cs="FrankRuehl" w:hint="cs"/>
          <w:rtl/>
        </w:rPr>
        <w:t>יר.</w:t>
      </w:r>
    </w:p>
    <w:p w14:paraId="1C34B96D"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ידורי הכניסה, מיטות, תאורה, איוורור, חימום ואספקת מים יתוכננו כך שיבטיחו נוחיות ותנאי טיפול נאותים לחולים.</w:t>
      </w:r>
    </w:p>
    <w:p w14:paraId="2DBA3DED"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 xml:space="preserve">וחב הכניסה המזערי של בית חולים יהיה לפחות </w:t>
      </w:r>
      <w:smartTag w:uri="urn:schemas-microsoft-com:office:smarttags" w:element="metricconverter">
        <w:smartTagPr>
          <w:attr w:name="ProductID" w:val="0.76 מטר"/>
        </w:smartTagPr>
        <w:r>
          <w:rPr>
            <w:rStyle w:val="default"/>
            <w:rFonts w:cs="FrankRuehl" w:hint="cs"/>
            <w:rtl/>
          </w:rPr>
          <w:t>0.76 מטר</w:t>
        </w:r>
      </w:smartTag>
      <w:r>
        <w:rPr>
          <w:rStyle w:val="default"/>
          <w:rFonts w:cs="FrankRuehl" w:hint="cs"/>
          <w:rtl/>
        </w:rPr>
        <w:t xml:space="preserve"> או ככל האפשר קרוב לכך</w:t>
      </w:r>
      <w:r>
        <w:rPr>
          <w:rStyle w:val="default"/>
          <w:rFonts w:cs="FrankRuehl"/>
          <w:rtl/>
        </w:rPr>
        <w:t xml:space="preserve"> </w:t>
      </w:r>
      <w:r>
        <w:rPr>
          <w:rStyle w:val="default"/>
          <w:rFonts w:cs="FrankRuehl" w:hint="cs"/>
          <w:rtl/>
        </w:rPr>
        <w:t>לפי הנסיבות; בית החולים יהיה מסודר כך שאפשר יהיה לשאת לתוכ</w:t>
      </w:r>
      <w:r>
        <w:rPr>
          <w:rStyle w:val="default"/>
          <w:rFonts w:cs="FrankRuehl"/>
          <w:rtl/>
        </w:rPr>
        <w:t xml:space="preserve">ו </w:t>
      </w:r>
      <w:r>
        <w:rPr>
          <w:rStyle w:val="default"/>
          <w:rFonts w:cs="FrankRuehl" w:hint="cs"/>
          <w:rtl/>
        </w:rPr>
        <w:t>בקלות אלונקה ולהניחה לצד מיטה פנויה.</w:t>
      </w:r>
    </w:p>
    <w:p w14:paraId="5CE670D5"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בית החולים תהיה מיטה אחת לכל 25 אנשים שהאניה מורשית לשאת, אך בכל מקרה לא פחות משתיים.</w:t>
      </w:r>
    </w:p>
    <w:p w14:paraId="0F837D04"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יו מיטות בית החולים בנויות בשתי קומות, תיבננה המיטות העליונו</w:t>
      </w:r>
      <w:r>
        <w:rPr>
          <w:rStyle w:val="default"/>
          <w:rFonts w:cs="FrankRuehl"/>
          <w:rtl/>
        </w:rPr>
        <w:t>ת</w:t>
      </w:r>
      <w:r>
        <w:rPr>
          <w:rStyle w:val="default"/>
          <w:rFonts w:cs="FrankRuehl" w:hint="cs"/>
          <w:rtl/>
        </w:rPr>
        <w:t xml:space="preserve"> באופן שניתן יהיה לפרק אותן או לקפלן במהירות; בכל מקרה תות</w:t>
      </w:r>
      <w:r>
        <w:rPr>
          <w:rStyle w:val="default"/>
          <w:rFonts w:cs="FrankRuehl"/>
          <w:rtl/>
        </w:rPr>
        <w:t>קן</w:t>
      </w:r>
      <w:r>
        <w:rPr>
          <w:rStyle w:val="default"/>
          <w:rFonts w:cs="FrankRuehl" w:hint="cs"/>
          <w:rtl/>
        </w:rPr>
        <w:t xml:space="preserve"> בבית החולים מיטה אחת שלא תהיה מעליה מיטה נוספת ושניתן יהיה לגשת אליה משני צדיה וממרגלותיה.</w:t>
      </w:r>
    </w:p>
    <w:p w14:paraId="425FA991" w14:textId="77777777" w:rsidR="00B16530" w:rsidRDefault="00B16530">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 xml:space="preserve">בית חולים קבוע, יהיו ליד כל מיטה, ובהישג יד החולה </w:t>
      </w:r>
      <w:r w:rsidR="006B1112">
        <w:rPr>
          <w:rStyle w:val="default"/>
          <w:rFonts w:cs="FrankRuehl"/>
          <w:rtl/>
        </w:rPr>
        <w:t>–</w:t>
      </w:r>
    </w:p>
    <w:p w14:paraId="6AF8F278"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רון בעל חתך אפקי של 0.10 מ"ר שגובהו </w:t>
      </w:r>
      <w:smartTag w:uri="urn:schemas-microsoft-com:office:smarttags" w:element="metricconverter">
        <w:smartTagPr>
          <w:attr w:name="ProductID" w:val="0.60 מטר"/>
        </w:smartTagPr>
        <w:r>
          <w:rPr>
            <w:rStyle w:val="default"/>
            <w:rFonts w:cs="FrankRuehl" w:hint="cs"/>
            <w:rtl/>
          </w:rPr>
          <w:t>0.60</w:t>
        </w:r>
        <w:r>
          <w:rPr>
            <w:rStyle w:val="default"/>
            <w:rFonts w:cs="FrankRuehl"/>
            <w:rtl/>
          </w:rPr>
          <w:t xml:space="preserve"> </w:t>
        </w:r>
        <w:r>
          <w:rPr>
            <w:rStyle w:val="default"/>
            <w:rFonts w:cs="FrankRuehl" w:hint="cs"/>
            <w:rtl/>
          </w:rPr>
          <w:t>מטר</w:t>
        </w:r>
      </w:smartTag>
      <w:r>
        <w:rPr>
          <w:rStyle w:val="default"/>
          <w:rFonts w:cs="FrankRuehl" w:hint="cs"/>
          <w:rtl/>
        </w:rPr>
        <w:t>, שבו משטח עליון ומדף;</w:t>
      </w:r>
    </w:p>
    <w:p w14:paraId="6B7ADAC7"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קבוק מים;</w:t>
      </w:r>
    </w:p>
    <w:p w14:paraId="632807CA"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וס.</w:t>
      </w:r>
    </w:p>
    <w:p w14:paraId="11BFC832"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ב</w:t>
      </w:r>
      <w:r>
        <w:rPr>
          <w:rStyle w:val="default"/>
          <w:rFonts w:cs="FrankRuehl" w:hint="cs"/>
          <w:rtl/>
        </w:rPr>
        <w:t>בי</w:t>
      </w:r>
      <w:r>
        <w:rPr>
          <w:rStyle w:val="default"/>
          <w:rFonts w:cs="FrankRuehl"/>
          <w:rtl/>
        </w:rPr>
        <w:t xml:space="preserve">ת </w:t>
      </w:r>
      <w:r>
        <w:rPr>
          <w:rStyle w:val="default"/>
          <w:rFonts w:cs="FrankRuehl" w:hint="cs"/>
          <w:rtl/>
        </w:rPr>
        <w:t>חולים יותקנו פריטי הציוד הבאים:</w:t>
      </w:r>
    </w:p>
    <w:p w14:paraId="056FEAA7"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ושב אחד לפחות ליד מיטה;</w:t>
      </w:r>
    </w:p>
    <w:p w14:paraId="3189BCE5"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א לבגדים, בגובה של </w:t>
      </w:r>
      <w:smartTag w:uri="urn:schemas-microsoft-com:office:smarttags" w:element="metricconverter">
        <w:smartTagPr>
          <w:attr w:name="ProductID" w:val="1.80 מטר"/>
        </w:smartTagPr>
        <w:r>
          <w:rPr>
            <w:rStyle w:val="default"/>
            <w:rFonts w:cs="FrankRuehl" w:hint="cs"/>
            <w:rtl/>
          </w:rPr>
          <w:t>1.80 מטר</w:t>
        </w:r>
      </w:smartTag>
      <w:r>
        <w:rPr>
          <w:rStyle w:val="default"/>
          <w:rFonts w:cs="FrankRuehl" w:hint="cs"/>
          <w:rtl/>
        </w:rPr>
        <w:t xml:space="preserve">, ברוחב של </w:t>
      </w:r>
      <w:smartTag w:uri="urn:schemas-microsoft-com:office:smarttags" w:element="metricconverter">
        <w:smartTagPr>
          <w:attr w:name="ProductID" w:val="0.56 מטר"/>
        </w:smartTagPr>
        <w:r>
          <w:rPr>
            <w:rStyle w:val="default"/>
            <w:rFonts w:cs="FrankRuehl" w:hint="cs"/>
            <w:rtl/>
          </w:rPr>
          <w:t>0.56 מטר</w:t>
        </w:r>
      </w:smartTag>
      <w:r>
        <w:rPr>
          <w:rStyle w:val="default"/>
          <w:rFonts w:cs="FrankRuehl" w:hint="cs"/>
          <w:rtl/>
        </w:rPr>
        <w:t xml:space="preserve"> ובעומק </w:t>
      </w:r>
      <w:smartTag w:uri="urn:schemas-microsoft-com:office:smarttags" w:element="metricconverter">
        <w:smartTagPr>
          <w:attr w:name="ProductID" w:val="0.46 מטר"/>
        </w:smartTagPr>
        <w:r>
          <w:rPr>
            <w:rStyle w:val="default"/>
            <w:rFonts w:cs="FrankRuehl" w:hint="cs"/>
            <w:rtl/>
          </w:rPr>
          <w:t>0.46 מטר</w:t>
        </w:r>
      </w:smartTag>
      <w:r>
        <w:rPr>
          <w:rStyle w:val="default"/>
          <w:rFonts w:cs="FrankRuehl" w:hint="cs"/>
          <w:rtl/>
        </w:rPr>
        <w:t>, כשכל המידות מדודות מבפנים;</w:t>
      </w:r>
    </w:p>
    <w:p w14:paraId="0C2067D3" w14:textId="77777777" w:rsidR="00B16530" w:rsidRDefault="00B16530" w:rsidP="006B1112">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חצן </w:t>
      </w:r>
      <w:r w:rsidR="006B1112">
        <w:rPr>
          <w:rStyle w:val="default"/>
          <w:rFonts w:cs="FrankRuehl" w:hint="cs"/>
          <w:rtl/>
        </w:rPr>
        <w:t>-</w:t>
      </w:r>
      <w:r>
        <w:rPr>
          <w:rStyle w:val="default"/>
          <w:rFonts w:cs="FrankRuehl"/>
          <w:rtl/>
        </w:rPr>
        <w:t xml:space="preserve"> </w:t>
      </w:r>
      <w:r>
        <w:rPr>
          <w:rStyle w:val="default"/>
          <w:rFonts w:cs="FrankRuehl" w:hint="cs"/>
          <w:rtl/>
        </w:rPr>
        <w:t>פעמון חשמלי או מכשיר טלפון שיהיה בהישג יד מכל מיטה ושיקשר עם גשר הפיקוד;</w:t>
      </w:r>
    </w:p>
    <w:p w14:paraId="523BB9D5" w14:textId="77777777" w:rsidR="00B16530" w:rsidRDefault="00B16530">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נורה ניי</w:t>
      </w:r>
      <w:r>
        <w:rPr>
          <w:rStyle w:val="default"/>
          <w:rFonts w:cs="FrankRuehl"/>
          <w:rtl/>
        </w:rPr>
        <w:t>דת</w:t>
      </w:r>
      <w:r>
        <w:rPr>
          <w:rStyle w:val="default"/>
          <w:rFonts w:cs="FrankRuehl" w:hint="cs"/>
          <w:rtl/>
        </w:rPr>
        <w:t xml:space="preserve"> ושקע חשמלי;</w:t>
      </w:r>
    </w:p>
    <w:p w14:paraId="5854F259" w14:textId="77777777" w:rsidR="00B16530" w:rsidRDefault="00B16530">
      <w:pPr>
        <w:pStyle w:val="P22"/>
        <w:spacing w:before="72"/>
        <w:ind w:left="1021"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ידור לאחסנה מכלי חמצן.</w:t>
      </w:r>
    </w:p>
    <w:p w14:paraId="4DE23598"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ב</w:t>
      </w:r>
      <w:r>
        <w:rPr>
          <w:rStyle w:val="default"/>
          <w:rFonts w:cs="FrankRuehl" w:hint="cs"/>
          <w:rtl/>
        </w:rPr>
        <w:t>ית שימוש, אמבטיה וכיור רחצה יותקנו לשימושם הבלעדי של דיירי בית החולים.</w:t>
      </w:r>
    </w:p>
    <w:p w14:paraId="7A2EEC52"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ב</w:t>
      </w:r>
      <w:r>
        <w:rPr>
          <w:rStyle w:val="default"/>
          <w:rFonts w:cs="FrankRuehl" w:hint="cs"/>
          <w:rtl/>
        </w:rPr>
        <w:t>ית החולים לא ישמש אלא לצרכים רפואיים.</w:t>
      </w:r>
    </w:p>
    <w:p w14:paraId="752CF967" w14:textId="77777777" w:rsidR="00B16530" w:rsidRDefault="00B16530">
      <w:pPr>
        <w:pStyle w:val="P00"/>
        <w:spacing w:before="72"/>
        <w:ind w:left="0" w:right="1134"/>
        <w:rPr>
          <w:rStyle w:val="default"/>
          <w:rFonts w:cs="FrankRuehl"/>
          <w:rtl/>
        </w:rPr>
      </w:pPr>
      <w:bookmarkStart w:id="54" w:name="Seif43"/>
      <w:bookmarkEnd w:id="54"/>
      <w:r>
        <w:rPr>
          <w:lang w:val="he-IL"/>
        </w:rPr>
        <w:pict w14:anchorId="63E7BC64">
          <v:rect id="_x0000_s1068" style="position:absolute;left:0;text-align:left;margin-left:464.5pt;margin-top:8.05pt;width:75.05pt;height:18.65pt;z-index:251677184" o:allowincell="f" filled="f" stroked="f" strokecolor="lime" strokeweight=".25pt">
            <v:textbox inset="0,0,0,0">
              <w:txbxContent>
                <w:p w14:paraId="40BE7F9C" w14:textId="77777777" w:rsidR="00B16530" w:rsidRDefault="00B16530">
                  <w:pPr>
                    <w:spacing w:line="160" w:lineRule="exact"/>
                    <w:jc w:val="left"/>
                    <w:rPr>
                      <w:rFonts w:cs="Miriam"/>
                      <w:noProof/>
                      <w:sz w:val="18"/>
                      <w:szCs w:val="18"/>
                      <w:rtl/>
                    </w:rPr>
                  </w:pPr>
                  <w:r>
                    <w:rPr>
                      <w:rFonts w:cs="Miriam"/>
                      <w:sz w:val="18"/>
                      <w:szCs w:val="18"/>
                      <w:rtl/>
                    </w:rPr>
                    <w:t>תא</w:t>
                  </w:r>
                  <w:r>
                    <w:rPr>
                      <w:rFonts w:cs="Miriam" w:hint="cs"/>
                      <w:sz w:val="18"/>
                      <w:szCs w:val="18"/>
                      <w:rtl/>
                    </w:rPr>
                    <w:t xml:space="preserve"> תרו</w:t>
                  </w:r>
                  <w:r>
                    <w:rPr>
                      <w:rFonts w:cs="Miriam"/>
                      <w:sz w:val="18"/>
                      <w:szCs w:val="18"/>
                      <w:rtl/>
                    </w:rPr>
                    <w:t>פ</w:t>
                  </w:r>
                  <w:r>
                    <w:rPr>
                      <w:rFonts w:cs="Miriam" w:hint="cs"/>
                      <w:sz w:val="18"/>
                      <w:szCs w:val="18"/>
                      <w:rtl/>
                    </w:rPr>
                    <w:t>ות</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אניה יותקן תא תרופות בצמוד לבית החולים, ומרוחק מכל מ</w:t>
      </w:r>
      <w:r>
        <w:rPr>
          <w:rStyle w:val="default"/>
          <w:rFonts w:cs="FrankRuehl"/>
          <w:rtl/>
        </w:rPr>
        <w:t>קו</w:t>
      </w:r>
      <w:r>
        <w:rPr>
          <w:rStyle w:val="default"/>
          <w:rFonts w:cs="FrankRuehl" w:hint="cs"/>
          <w:rtl/>
        </w:rPr>
        <w:t>ר חום.</w:t>
      </w:r>
    </w:p>
    <w:p w14:paraId="5968C8BF"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 התרופות ייבנה כך שיתאים לאחסון תרופות וציוד רפואי בהתאם לדרישות המדריך הרפואי הבינלאומי לאניות שמפרסם ארגון הבריאות העולמי בג'נבה.</w:t>
      </w:r>
    </w:p>
    <w:p w14:paraId="23EA299F"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תא התרופות יהיו:</w:t>
      </w:r>
    </w:p>
    <w:p w14:paraId="694B7141"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לת חיצונית שבה מותקן מנעול יעיל;</w:t>
      </w:r>
    </w:p>
    <w:p w14:paraId="0E44C92C"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רון פנימי שבו דלת ומנעול בעל מפתח מיוחד לא</w:t>
      </w:r>
      <w:r>
        <w:rPr>
          <w:rStyle w:val="default"/>
          <w:rFonts w:cs="FrankRuehl"/>
          <w:rtl/>
        </w:rPr>
        <w:t>חס</w:t>
      </w:r>
      <w:r>
        <w:rPr>
          <w:rStyle w:val="default"/>
          <w:rFonts w:cs="FrankRuehl" w:hint="cs"/>
          <w:rtl/>
        </w:rPr>
        <w:t>ון תרופות רעילות בלבד;</w:t>
      </w:r>
    </w:p>
    <w:p w14:paraId="7FE64870"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דפים בנויים כך שיאפשרו זיהוי התרופות המאוחסנות בהם;</w:t>
      </w:r>
    </w:p>
    <w:p w14:paraId="4075FE61" w14:textId="77777777" w:rsidR="00B16530" w:rsidRDefault="00B16530">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לפק תרופות או שולחן תרופות בעלי שטח פנים קל לניקוי;</w:t>
      </w:r>
    </w:p>
    <w:p w14:paraId="09AC954D" w14:textId="77777777" w:rsidR="00B16530" w:rsidRDefault="00B16530">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תי מגירות לפחות, המתאימות לאחסון כלים רפואיים;</w:t>
      </w:r>
    </w:p>
    <w:p w14:paraId="3CE85814" w14:textId="77777777" w:rsidR="00B16530" w:rsidRDefault="00B16530">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צטבה להחזקת מכשירים למדידת תרופות;</w:t>
      </w:r>
    </w:p>
    <w:p w14:paraId="3887DE71" w14:textId="77777777" w:rsidR="00B16530" w:rsidRDefault="00B16530">
      <w:pPr>
        <w:pStyle w:val="P22"/>
        <w:spacing w:before="72"/>
        <w:ind w:left="1021" w:right="1134"/>
        <w:rPr>
          <w:rStyle w:val="default"/>
          <w:rFonts w:cs="FrankRuehl"/>
          <w:rtl/>
        </w:rPr>
      </w:pPr>
      <w:r>
        <w:rPr>
          <w:rStyle w:val="default"/>
          <w:rFonts w:cs="FrankRuehl" w:hint="cs"/>
          <w:rtl/>
        </w:rPr>
        <w:t>(7)</w:t>
      </w:r>
      <w:r>
        <w:rPr>
          <w:rStyle w:val="default"/>
          <w:rFonts w:cs="FrankRuehl"/>
          <w:rtl/>
        </w:rPr>
        <w:tab/>
        <w:t>ס</w:t>
      </w:r>
      <w:r>
        <w:rPr>
          <w:rStyle w:val="default"/>
          <w:rFonts w:cs="FrankRuehl" w:hint="cs"/>
          <w:rtl/>
        </w:rPr>
        <w:t xml:space="preserve">פר לצוות שבו הוראות </w:t>
      </w:r>
      <w:r>
        <w:rPr>
          <w:rStyle w:val="default"/>
          <w:rFonts w:cs="FrankRuehl"/>
          <w:rtl/>
        </w:rPr>
        <w:t>הכ</w:t>
      </w:r>
      <w:r>
        <w:rPr>
          <w:rStyle w:val="default"/>
          <w:rFonts w:cs="FrankRuehl" w:hint="cs"/>
          <w:rtl/>
        </w:rPr>
        <w:t>תובות בשפה מובנת לענין השימוש בתרופות ובציוד הרפואי המסופק לצוות, שאישר אותו המנהל.</w:t>
      </w:r>
    </w:p>
    <w:p w14:paraId="4F6D7376"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 xml:space="preserve">א התרופות יהיה מואר בנורה חשמלית, בתוכו או בקרבתו, שתאפשר ראייה ברורה של תוכן התא כולו בהעדר </w:t>
      </w:r>
      <w:r>
        <w:rPr>
          <w:rStyle w:val="default"/>
          <w:rFonts w:cs="FrankRuehl"/>
          <w:rtl/>
        </w:rPr>
        <w:t>א</w:t>
      </w:r>
      <w:r>
        <w:rPr>
          <w:rStyle w:val="default"/>
          <w:rFonts w:cs="FrankRuehl" w:hint="cs"/>
          <w:rtl/>
        </w:rPr>
        <w:t>ור מכל מקור אחר.</w:t>
      </w:r>
    </w:p>
    <w:p w14:paraId="34F34A9D"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א התרופות והמקום שבו הוא מותקן יהיו מאווררים למ</w:t>
      </w:r>
      <w:r>
        <w:rPr>
          <w:rStyle w:val="default"/>
          <w:rFonts w:cs="FrankRuehl"/>
          <w:rtl/>
        </w:rPr>
        <w:t>ני</w:t>
      </w:r>
      <w:r>
        <w:rPr>
          <w:rStyle w:val="default"/>
          <w:rFonts w:cs="FrankRuehl" w:hint="cs"/>
          <w:rtl/>
        </w:rPr>
        <w:t>עת קלקולן של תרופות.</w:t>
      </w:r>
    </w:p>
    <w:p w14:paraId="74822D38"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צמוד לתא התרופות תיקבע אלונקה.</w:t>
      </w:r>
    </w:p>
    <w:p w14:paraId="410DA26C" w14:textId="77777777" w:rsidR="00B16530" w:rsidRDefault="00B16530">
      <w:pPr>
        <w:pStyle w:val="medium2-header"/>
        <w:keepLines w:val="0"/>
        <w:spacing w:before="72"/>
        <w:ind w:left="0" w:right="1134"/>
        <w:rPr>
          <w:rFonts w:cs="FrankRuehl"/>
          <w:noProof/>
          <w:rtl/>
        </w:rPr>
      </w:pPr>
      <w:bookmarkStart w:id="55" w:name="med11"/>
      <w:bookmarkEnd w:id="55"/>
      <w:r>
        <w:rPr>
          <w:rFonts w:cs="FrankRuehl"/>
          <w:noProof/>
          <w:rtl/>
        </w:rPr>
        <w:t>פר</w:t>
      </w:r>
      <w:r>
        <w:rPr>
          <w:rFonts w:cs="FrankRuehl" w:hint="cs"/>
          <w:noProof/>
          <w:rtl/>
        </w:rPr>
        <w:t>ק י"ב: מחסנים, מי שתיה ושונות</w:t>
      </w:r>
    </w:p>
    <w:p w14:paraId="431CE46C" w14:textId="77777777" w:rsidR="00B16530" w:rsidRDefault="00B16530">
      <w:pPr>
        <w:pStyle w:val="P00"/>
        <w:spacing w:before="72"/>
        <w:ind w:left="0" w:right="1134"/>
        <w:rPr>
          <w:rStyle w:val="default"/>
          <w:rFonts w:cs="FrankRuehl"/>
          <w:rtl/>
        </w:rPr>
      </w:pPr>
      <w:bookmarkStart w:id="56" w:name="Seif44"/>
      <w:bookmarkEnd w:id="56"/>
      <w:r>
        <w:rPr>
          <w:lang w:val="he-IL"/>
        </w:rPr>
        <w:pict w14:anchorId="4C332337">
          <v:rect id="_x0000_s1069" style="position:absolute;left:0;text-align:left;margin-left:464.5pt;margin-top:8.05pt;width:75.05pt;height:10.4pt;z-index:251678208" o:allowincell="f" filled="f" stroked="f" strokecolor="lime" strokeweight=".25pt">
            <v:textbox inset="0,0,0,0">
              <w:txbxContent>
                <w:p w14:paraId="113787E7" w14:textId="77777777" w:rsidR="00B16530" w:rsidRDefault="00B16530">
                  <w:pPr>
                    <w:spacing w:line="160" w:lineRule="exact"/>
                    <w:jc w:val="left"/>
                    <w:rPr>
                      <w:rFonts w:cs="Miriam"/>
                      <w:noProof/>
                      <w:sz w:val="18"/>
                      <w:szCs w:val="18"/>
                      <w:rtl/>
                    </w:rPr>
                  </w:pPr>
                  <w:r>
                    <w:rPr>
                      <w:rFonts w:cs="Miriam"/>
                      <w:sz w:val="18"/>
                      <w:szCs w:val="18"/>
                      <w:rtl/>
                    </w:rPr>
                    <w:t>אמ</w:t>
                  </w:r>
                  <w:r>
                    <w:rPr>
                      <w:rFonts w:cs="Miriam" w:hint="cs"/>
                      <w:sz w:val="18"/>
                      <w:szCs w:val="18"/>
                      <w:rtl/>
                    </w:rPr>
                    <w:t>צעי אחסון</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אניה יותקנו אמצעי אחסון לאלה:</w:t>
      </w:r>
    </w:p>
    <w:p w14:paraId="4673DF3F"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זון יבש;</w:t>
      </w:r>
    </w:p>
    <w:p w14:paraId="66484FD2"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זון בקירור;</w:t>
      </w:r>
    </w:p>
    <w:p w14:paraId="7F2B269E"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מרי</w:t>
      </w:r>
      <w:r>
        <w:rPr>
          <w:rStyle w:val="default"/>
          <w:rFonts w:cs="FrankRuehl"/>
          <w:rtl/>
        </w:rPr>
        <w:t xml:space="preserve"> </w:t>
      </w:r>
      <w:r>
        <w:rPr>
          <w:rStyle w:val="default"/>
          <w:rFonts w:cs="FrankRuehl" w:hint="cs"/>
          <w:rtl/>
        </w:rPr>
        <w:t>ניקוי;</w:t>
      </w:r>
    </w:p>
    <w:p w14:paraId="35757ADA" w14:textId="77777777" w:rsidR="00B16530" w:rsidRDefault="00B16530">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בנים;</w:t>
      </w:r>
    </w:p>
    <w:p w14:paraId="76F6D5FB" w14:textId="77777777" w:rsidR="00B16530" w:rsidRDefault="00B16530">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טען של הצוות.</w:t>
      </w:r>
    </w:p>
    <w:p w14:paraId="767C07C0"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יעשו סידורים ל</w:t>
      </w:r>
      <w:r>
        <w:rPr>
          <w:rStyle w:val="default"/>
          <w:rFonts w:cs="FrankRuehl"/>
          <w:rtl/>
        </w:rPr>
        <w:t>הב</w:t>
      </w:r>
      <w:r>
        <w:rPr>
          <w:rStyle w:val="default"/>
          <w:rFonts w:cs="FrankRuehl" w:hint="cs"/>
          <w:rtl/>
        </w:rPr>
        <w:t>טיח שהמזון ואספקה המסופקים לאניה יוטענו ללא מעבר והפרעה במגורי הצוות ובמידת האפשר יותקנו מכשירי טעינה מיוחדים לענין זה.</w:t>
      </w:r>
    </w:p>
    <w:p w14:paraId="0F423D79"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קרבת חדרי השינה, אך מחוצה להם, יותקו מיתקני תליה מאווררים לבגדי סערה.</w:t>
      </w:r>
    </w:p>
    <w:p w14:paraId="7B3D1402"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אניה שתפוסתה יותר מ-3,000 טונות יוכשרו ויצויידו חדר </w:t>
      </w:r>
      <w:r>
        <w:rPr>
          <w:rStyle w:val="default"/>
          <w:rFonts w:cs="FrankRuehl"/>
          <w:rtl/>
        </w:rPr>
        <w:t>למ</w:t>
      </w:r>
      <w:r>
        <w:rPr>
          <w:rStyle w:val="default"/>
          <w:rFonts w:cs="FrankRuehl" w:hint="cs"/>
          <w:rtl/>
        </w:rPr>
        <w:t>חלקת הסיפון וחדר למחלקת המכונה כמשרדים.</w:t>
      </w:r>
    </w:p>
    <w:p w14:paraId="713594BF"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אניות הפוקדות דרך קבע נמלים הנגועים ביתושים ייעשו סידורים להגנת מגורי הצוות מפני חדירתם.</w:t>
      </w:r>
    </w:p>
    <w:p w14:paraId="2F9865B0"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ניות המפליגות דרך קבע באזורי</w:t>
      </w:r>
      <w:r>
        <w:rPr>
          <w:rStyle w:val="default"/>
          <w:rFonts w:cs="FrankRuehl"/>
          <w:rtl/>
        </w:rPr>
        <w:t>ם</w:t>
      </w:r>
      <w:r>
        <w:rPr>
          <w:rStyle w:val="default"/>
          <w:rFonts w:cs="FrankRuehl" w:hint="cs"/>
          <w:rtl/>
        </w:rPr>
        <w:t xml:space="preserve"> טרופיים ובמפרץ הפרסי תהיינה מצויידות בסוככים שיותקנו מעל לסיפונים החשופים, מעל למגו</w:t>
      </w:r>
      <w:r>
        <w:rPr>
          <w:rStyle w:val="default"/>
          <w:rFonts w:cs="FrankRuehl"/>
          <w:rtl/>
        </w:rPr>
        <w:t>רי</w:t>
      </w:r>
      <w:r>
        <w:rPr>
          <w:rStyle w:val="default"/>
          <w:rFonts w:cs="FrankRuehl" w:hint="cs"/>
          <w:rtl/>
        </w:rPr>
        <w:t xml:space="preserve"> הצוות ומעל לסיפון או סיפוני הבידור.</w:t>
      </w:r>
    </w:p>
    <w:p w14:paraId="0481E5FC" w14:textId="77777777" w:rsidR="00B16530" w:rsidRDefault="00B16530">
      <w:pPr>
        <w:pStyle w:val="P00"/>
        <w:spacing w:before="72"/>
        <w:ind w:left="0" w:right="1134"/>
        <w:rPr>
          <w:rStyle w:val="default"/>
          <w:rFonts w:cs="FrankRuehl"/>
          <w:rtl/>
        </w:rPr>
      </w:pPr>
      <w:bookmarkStart w:id="57" w:name="Seif45"/>
      <w:bookmarkEnd w:id="57"/>
      <w:r>
        <w:rPr>
          <w:lang w:val="he-IL"/>
        </w:rPr>
        <w:pict w14:anchorId="60DADB7B">
          <v:rect id="_x0000_s1070" style="position:absolute;left:0;text-align:left;margin-left:464.5pt;margin-top:8.05pt;width:75.05pt;height:19.05pt;z-index:251679232" o:allowincell="f" filled="f" stroked="f" strokecolor="lime" strokeweight=".25pt">
            <v:textbox inset="0,0,0,0">
              <w:txbxContent>
                <w:p w14:paraId="415C34E9" w14:textId="77777777" w:rsidR="00B16530" w:rsidRDefault="00B16530">
                  <w:pPr>
                    <w:spacing w:line="160" w:lineRule="exact"/>
                    <w:jc w:val="left"/>
                    <w:rPr>
                      <w:rFonts w:cs="Miriam"/>
                      <w:noProof/>
                      <w:sz w:val="18"/>
                      <w:szCs w:val="18"/>
                      <w:rtl/>
                    </w:rPr>
                  </w:pPr>
                  <w:r>
                    <w:rPr>
                      <w:rFonts w:cs="Miriam"/>
                      <w:sz w:val="18"/>
                      <w:szCs w:val="18"/>
                      <w:rtl/>
                    </w:rPr>
                    <w:t>אס</w:t>
                  </w:r>
                  <w:r>
                    <w:rPr>
                      <w:rFonts w:cs="Miriam" w:hint="cs"/>
                      <w:sz w:val="18"/>
                      <w:szCs w:val="18"/>
                      <w:rtl/>
                    </w:rPr>
                    <w:t>פקת מי שתיה</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אניה תהיה אספקה סדירה של מי שתיה שתהא מספקת ומתאימה לשתיה, לבישול ולרחצה: מים חמים וקרים יסופקו לכל כיו</w:t>
      </w:r>
      <w:r>
        <w:rPr>
          <w:rStyle w:val="default"/>
          <w:rFonts w:cs="FrankRuehl"/>
          <w:rtl/>
        </w:rPr>
        <w:t>ר</w:t>
      </w:r>
      <w:r>
        <w:rPr>
          <w:rStyle w:val="default"/>
          <w:rFonts w:cs="FrankRuehl" w:hint="cs"/>
          <w:rtl/>
        </w:rPr>
        <w:t>י הרחצה, חדרי הרחצה והמקלחות; כל מקלחת תצוייד בברז מערבל המונע כויות; מים קרים יסופקו לברזים במטבחים</w:t>
      </w:r>
      <w:r>
        <w:rPr>
          <w:rStyle w:val="default"/>
          <w:rFonts w:cs="FrankRuehl"/>
          <w:rtl/>
        </w:rPr>
        <w:t xml:space="preserve"> ו</w:t>
      </w:r>
      <w:r>
        <w:rPr>
          <w:rStyle w:val="default"/>
          <w:rFonts w:cs="FrankRuehl" w:hint="cs"/>
          <w:rtl/>
        </w:rPr>
        <w:t>במזווים, ובאניות שתפוסתן 1,000 טונות או יותר יהיה מיתקן למי שתיה קרים.</w:t>
      </w:r>
    </w:p>
    <w:p w14:paraId="0660AE3F" w14:textId="77777777" w:rsidR="00B16530" w:rsidRDefault="00B1653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כלי מי שתיה יהיו </w:t>
      </w:r>
      <w:r w:rsidR="006B1112">
        <w:rPr>
          <w:rStyle w:val="default"/>
          <w:rFonts w:cs="FrankRuehl"/>
          <w:rtl/>
        </w:rPr>
        <w:t>–</w:t>
      </w:r>
    </w:p>
    <w:p w14:paraId="4609551E" w14:textId="77777777" w:rsidR="00B16530" w:rsidRDefault="00B1653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וגנים מפני חלודה באופן שלא תושפע איכות המים, ריחם או</w:t>
      </w:r>
      <w:r>
        <w:rPr>
          <w:rStyle w:val="default"/>
          <w:rFonts w:cs="FrankRuehl"/>
          <w:rtl/>
        </w:rPr>
        <w:t xml:space="preserve"> </w:t>
      </w:r>
      <w:r>
        <w:rPr>
          <w:rStyle w:val="default"/>
          <w:rFonts w:cs="FrankRuehl" w:hint="cs"/>
          <w:rtl/>
        </w:rPr>
        <w:t>טעמם;</w:t>
      </w:r>
    </w:p>
    <w:p w14:paraId="6F133C82" w14:textId="77777777" w:rsidR="00B16530" w:rsidRDefault="00B1653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ופרדים ממכלים אחרים באמצעות קופרדם;</w:t>
      </w:r>
    </w:p>
    <w:p w14:paraId="5005348C"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יתנים לניקוז מושלם בכל עת ואינם בנויים כמכלים שב</w:t>
      </w:r>
      <w:r>
        <w:rPr>
          <w:rStyle w:val="default"/>
          <w:rFonts w:cs="FrankRuehl"/>
          <w:rtl/>
        </w:rPr>
        <w:t>תח</w:t>
      </w:r>
      <w:r>
        <w:rPr>
          <w:rStyle w:val="default"/>
          <w:rFonts w:cs="FrankRuehl" w:hint="cs"/>
          <w:rtl/>
        </w:rPr>
        <w:t>תית הכפולה;</w:t>
      </w:r>
    </w:p>
    <w:p w14:paraId="72BDB94C" w14:textId="77777777" w:rsidR="00B16530" w:rsidRDefault="00B16530">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אווררים במידה מספקת;</w:t>
      </w:r>
    </w:p>
    <w:p w14:paraId="737A7BA9" w14:textId="77777777" w:rsidR="00B16530" w:rsidRDefault="00B16530">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צויידים במיתקן מדידה שיאפשר קריאת התכולה ללא פגיעה באיכות המים.</w:t>
      </w:r>
    </w:p>
    <w:p w14:paraId="3CE707B1" w14:textId="77777777" w:rsidR="00B16530" w:rsidRDefault="00B16530">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צ</w:t>
      </w:r>
      <w:r>
        <w:rPr>
          <w:rStyle w:val="default"/>
          <w:rFonts w:cs="FrankRuehl" w:hint="cs"/>
          <w:rtl/>
        </w:rPr>
        <w:t>נרת מי שתיה לא תהיה מחוברת למערכות צנרת אחרות, לא תעבור דרך מכלים המכילים נוזלים אחרים ותסומן בסימן מיוחד שקבע המנהל;</w:t>
      </w:r>
    </w:p>
    <w:p w14:paraId="061EF08A" w14:textId="77777777" w:rsidR="00B16530" w:rsidRDefault="00B16530">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רזים למי רחצה </w:t>
      </w:r>
      <w:r>
        <w:rPr>
          <w:rStyle w:val="default"/>
          <w:rFonts w:cs="FrankRuehl"/>
          <w:rtl/>
        </w:rPr>
        <w:t>וכ</w:t>
      </w:r>
      <w:r>
        <w:rPr>
          <w:rStyle w:val="default"/>
          <w:rFonts w:cs="FrankRuehl" w:hint="cs"/>
          <w:rtl/>
        </w:rPr>
        <w:t>ן ברזים במטבחים, במזווים, בבתי חולים, ובמחסנים יהיו מחוברים לרשת מי שתיה בלבד;</w:t>
      </w:r>
    </w:p>
    <w:p w14:paraId="6BFE8C70" w14:textId="77777777" w:rsidR="00B16530" w:rsidRDefault="00B16530">
      <w:pPr>
        <w:pStyle w:val="P22"/>
        <w:spacing w:before="72"/>
        <w:ind w:left="1021"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ינורות איוורור, מילוי ומדידה יתנשאו למרחק מעל הסיפון;</w:t>
      </w:r>
    </w:p>
    <w:p w14:paraId="1F5E8845" w14:textId="77777777" w:rsidR="00B16530" w:rsidRDefault="00B16530">
      <w:pPr>
        <w:pStyle w:val="P22"/>
        <w:spacing w:before="72"/>
        <w:ind w:left="1021" w:right="1134"/>
        <w:rPr>
          <w:rStyle w:val="default"/>
          <w:rFonts w:cs="FrankRuehl"/>
          <w:rtl/>
        </w:rPr>
      </w:pPr>
      <w:r>
        <w:rPr>
          <w:rStyle w:val="default"/>
          <w:rFonts w:cs="FrankRuehl"/>
          <w:rtl/>
        </w:rPr>
        <w:t>(4)</w:t>
      </w:r>
      <w:r>
        <w:rPr>
          <w:rStyle w:val="default"/>
          <w:rFonts w:cs="FrankRuehl"/>
          <w:rtl/>
        </w:rPr>
        <w:tab/>
        <w:t>ז</w:t>
      </w:r>
      <w:r>
        <w:rPr>
          <w:rStyle w:val="default"/>
          <w:rFonts w:cs="FrankRuehl" w:hint="cs"/>
          <w:rtl/>
        </w:rPr>
        <w:t>רנוקים למי שתיה יהיו מסומנים ומצויידים בחיבורים שמתאימים אך ורק למערכת אספקת מי השתי</w:t>
      </w:r>
      <w:r>
        <w:rPr>
          <w:rStyle w:val="default"/>
          <w:rFonts w:cs="FrankRuehl"/>
          <w:rtl/>
        </w:rPr>
        <w:t xml:space="preserve">ה </w:t>
      </w:r>
      <w:r>
        <w:rPr>
          <w:rStyle w:val="default"/>
          <w:rFonts w:cs="FrankRuehl" w:hint="cs"/>
          <w:rtl/>
        </w:rPr>
        <w:t>וקצותיהם יהיו סגורים במכסים מחוברים כשרשרת.</w:t>
      </w:r>
    </w:p>
    <w:p w14:paraId="089E81FB" w14:textId="77777777" w:rsidR="00B16530" w:rsidRDefault="00B1653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השתיה יתאימו לתקן ישראלי שקבע מכון התקנים, וייבדקו פעם בשנה, לפחות, בדיקה בקטריולוגית במעבדה שאישר המנהל; התוצאות, ובמידת הצורך, הצעדים שננקטו לשיפורם, יירשמו ביומן הרשמי של האניה.</w:t>
      </w:r>
    </w:p>
    <w:p w14:paraId="43ED3587" w14:textId="77777777" w:rsidR="00B16530" w:rsidRDefault="00B16530">
      <w:pPr>
        <w:pStyle w:val="medium2-header"/>
        <w:keepLines w:val="0"/>
        <w:spacing w:before="72"/>
        <w:ind w:left="0" w:right="1134"/>
        <w:rPr>
          <w:rFonts w:cs="FrankRuehl"/>
          <w:noProof/>
          <w:rtl/>
        </w:rPr>
      </w:pPr>
      <w:bookmarkStart w:id="58" w:name="med12"/>
      <w:bookmarkEnd w:id="58"/>
      <w:r>
        <w:rPr>
          <w:rFonts w:cs="FrankRuehl"/>
          <w:noProof/>
          <w:rtl/>
        </w:rPr>
        <w:t>פר</w:t>
      </w:r>
      <w:r>
        <w:rPr>
          <w:rFonts w:cs="FrankRuehl" w:hint="cs"/>
          <w:noProof/>
          <w:rtl/>
        </w:rPr>
        <w:t>ק י"ג: הוראות כלליו</w:t>
      </w:r>
      <w:r>
        <w:rPr>
          <w:rFonts w:cs="FrankRuehl"/>
          <w:noProof/>
          <w:rtl/>
        </w:rPr>
        <w:t>ת</w:t>
      </w:r>
    </w:p>
    <w:p w14:paraId="7E2B507C" w14:textId="77777777" w:rsidR="00B16530" w:rsidRDefault="00B16530">
      <w:pPr>
        <w:pStyle w:val="P00"/>
        <w:spacing w:before="72"/>
        <w:ind w:left="0" w:right="1134"/>
        <w:rPr>
          <w:rStyle w:val="default"/>
          <w:rFonts w:cs="FrankRuehl"/>
          <w:rtl/>
        </w:rPr>
      </w:pPr>
      <w:bookmarkStart w:id="59" w:name="Seif46"/>
      <w:bookmarkEnd w:id="59"/>
      <w:r>
        <w:rPr>
          <w:lang w:val="he-IL"/>
        </w:rPr>
        <w:pict w14:anchorId="4722EA1B">
          <v:rect id="_x0000_s1071" style="position:absolute;left:0;text-align:left;margin-left:464.5pt;margin-top:8.05pt;width:75.05pt;height:13pt;z-index:251680256" o:allowincell="f" filled="f" stroked="f" strokecolor="lime" strokeweight=".25pt">
            <v:textbox inset="0,0,0,0">
              <w:txbxContent>
                <w:p w14:paraId="41BF35B4" w14:textId="77777777" w:rsidR="00B16530" w:rsidRDefault="00B16530">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להורות לבעל אניה או קברניטה שלא להשיט אניה מנמל עד שיתמלאו לגביה הוראות אלה.</w:t>
      </w:r>
    </w:p>
    <w:p w14:paraId="5EBB9A15" w14:textId="77777777" w:rsidR="00B16530" w:rsidRDefault="00B16530" w:rsidP="006B111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פרת הוראות תקנות אלה מהווה עבירה, שדינה </w:t>
      </w:r>
      <w:r w:rsidR="006B1112">
        <w:rPr>
          <w:rStyle w:val="default"/>
          <w:rFonts w:cs="FrankRuehl" w:hint="cs"/>
          <w:rtl/>
        </w:rPr>
        <w:t>-</w:t>
      </w:r>
      <w:r>
        <w:rPr>
          <w:rStyle w:val="default"/>
          <w:rFonts w:cs="FrankRuehl"/>
          <w:rtl/>
        </w:rPr>
        <w:t xml:space="preserve"> </w:t>
      </w:r>
      <w:r>
        <w:rPr>
          <w:rStyle w:val="default"/>
          <w:rFonts w:cs="FrankRuehl" w:hint="cs"/>
          <w:rtl/>
        </w:rPr>
        <w:t>מאסר שישה חדשים או קנס.</w:t>
      </w:r>
    </w:p>
    <w:p w14:paraId="5E130D57" w14:textId="77777777" w:rsidR="00B16530" w:rsidRDefault="00B16530">
      <w:pPr>
        <w:pStyle w:val="P00"/>
        <w:spacing w:before="72"/>
        <w:ind w:left="0" w:right="1134"/>
        <w:rPr>
          <w:rStyle w:val="default"/>
          <w:rFonts w:cs="FrankRuehl" w:hint="cs"/>
          <w:rtl/>
        </w:rPr>
      </w:pPr>
      <w:bookmarkStart w:id="60" w:name="Seif47"/>
      <w:bookmarkEnd w:id="60"/>
      <w:r>
        <w:rPr>
          <w:lang w:val="he-IL"/>
        </w:rPr>
        <w:pict w14:anchorId="217BE148">
          <v:rect id="_x0000_s1072" style="position:absolute;left:0;text-align:left;margin-left:464.5pt;margin-top:8.05pt;width:75.05pt;height:11.95pt;z-index:251681280" o:allowincell="f" filled="f" stroked="f" strokecolor="lime" strokeweight=".25pt">
            <v:textbox inset="0,0,0,0">
              <w:txbxContent>
                <w:p w14:paraId="34EA7B13" w14:textId="77777777" w:rsidR="00B16530" w:rsidRDefault="00B1653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47.</w:t>
      </w:r>
      <w:r>
        <w:rPr>
          <w:rStyle w:val="big-number"/>
          <w:rFonts w:cs="Miriam"/>
          <w:rtl/>
        </w:rPr>
        <w:tab/>
      </w:r>
      <w:r>
        <w:rPr>
          <w:rStyle w:val="default"/>
          <w:rFonts w:cs="FrankRuehl"/>
          <w:rtl/>
        </w:rPr>
        <w:t>תח</w:t>
      </w:r>
      <w:r>
        <w:rPr>
          <w:rStyle w:val="default"/>
          <w:rFonts w:cs="FrankRuehl" w:hint="cs"/>
          <w:rtl/>
        </w:rPr>
        <w:t>ילתן של תקנות אלה שלושים ימים מיום פרסומן.</w:t>
      </w:r>
    </w:p>
    <w:p w14:paraId="1BF3AA29" w14:textId="77777777" w:rsidR="00401A76" w:rsidRDefault="00401A76">
      <w:pPr>
        <w:pStyle w:val="P00"/>
        <w:spacing w:before="72"/>
        <w:ind w:left="0" w:right="1134"/>
        <w:rPr>
          <w:rStyle w:val="default"/>
          <w:rFonts w:cs="FrankRuehl"/>
          <w:rtl/>
        </w:rPr>
      </w:pPr>
    </w:p>
    <w:p w14:paraId="6DD39B6B" w14:textId="77777777" w:rsidR="00B16530" w:rsidRPr="002B3D93" w:rsidRDefault="00B16530">
      <w:pPr>
        <w:pStyle w:val="medium2-header"/>
        <w:keepLines w:val="0"/>
        <w:spacing w:before="72"/>
        <w:ind w:left="0" w:right="1134"/>
        <w:rPr>
          <w:rFonts w:cs="FrankRuehl" w:hint="cs"/>
          <w:noProof/>
          <w:rtl/>
        </w:rPr>
      </w:pPr>
      <w:bookmarkStart w:id="61" w:name="med13"/>
      <w:bookmarkEnd w:id="61"/>
      <w:r w:rsidRPr="002B3D93">
        <w:rPr>
          <w:rFonts w:cs="FrankRuehl"/>
          <w:noProof/>
          <w:rtl/>
        </w:rPr>
        <w:t>תו</w:t>
      </w:r>
      <w:r w:rsidR="00401A76" w:rsidRPr="002B3D93">
        <w:rPr>
          <w:rFonts w:cs="FrankRuehl" w:hint="cs"/>
          <w:noProof/>
          <w:rtl/>
        </w:rPr>
        <w:t>ספת ראשונה</w:t>
      </w:r>
    </w:p>
    <w:p w14:paraId="69FE3E5F" w14:textId="77777777" w:rsidR="00B16530" w:rsidRPr="002B3D93" w:rsidRDefault="00B16530" w:rsidP="002B3D93">
      <w:pPr>
        <w:pStyle w:val="P00"/>
        <w:spacing w:before="72"/>
        <w:ind w:left="0" w:right="1134"/>
        <w:jc w:val="center"/>
        <w:rPr>
          <w:rStyle w:val="default"/>
          <w:rFonts w:cs="FrankRuehl"/>
          <w:sz w:val="24"/>
          <w:szCs w:val="24"/>
          <w:rtl/>
        </w:rPr>
      </w:pPr>
      <w:r w:rsidRPr="002B3D93">
        <w:rPr>
          <w:rStyle w:val="default"/>
          <w:rFonts w:cs="FrankRuehl"/>
          <w:sz w:val="24"/>
          <w:szCs w:val="24"/>
          <w:rtl/>
        </w:rPr>
        <w:t>(ת</w:t>
      </w:r>
      <w:r w:rsidRPr="002B3D93">
        <w:rPr>
          <w:rStyle w:val="default"/>
          <w:rFonts w:cs="FrankRuehl" w:hint="cs"/>
          <w:sz w:val="24"/>
          <w:szCs w:val="24"/>
          <w:rtl/>
        </w:rPr>
        <w:t>קנה 24(ו))</w:t>
      </w:r>
    </w:p>
    <w:p w14:paraId="59ABAEEF" w14:textId="77777777" w:rsidR="00B16530" w:rsidRPr="002B3D93" w:rsidRDefault="00B16530" w:rsidP="002B3D93">
      <w:pPr>
        <w:pStyle w:val="P00"/>
        <w:spacing w:before="72"/>
        <w:ind w:left="0" w:right="1134"/>
        <w:jc w:val="center"/>
        <w:rPr>
          <w:rStyle w:val="default"/>
          <w:rFonts w:cs="FrankRuehl" w:hint="cs"/>
          <w:sz w:val="24"/>
          <w:szCs w:val="24"/>
          <w:rtl/>
        </w:rPr>
      </w:pPr>
      <w:r w:rsidRPr="002B3D93">
        <w:rPr>
          <w:rStyle w:val="default"/>
          <w:rFonts w:cs="FrankRuehl" w:hint="cs"/>
          <w:sz w:val="24"/>
          <w:szCs w:val="24"/>
          <w:rtl/>
        </w:rPr>
        <w:t>ע</w:t>
      </w:r>
      <w:r w:rsidRPr="002B3D93">
        <w:rPr>
          <w:rStyle w:val="default"/>
          <w:rFonts w:cs="FrankRuehl"/>
          <w:sz w:val="24"/>
          <w:szCs w:val="24"/>
          <w:rtl/>
        </w:rPr>
        <w:t>צ</w:t>
      </w:r>
      <w:r w:rsidRPr="002B3D93">
        <w:rPr>
          <w:rStyle w:val="default"/>
          <w:rFonts w:cs="FrankRuehl" w:hint="cs"/>
          <w:sz w:val="24"/>
          <w:szCs w:val="24"/>
          <w:rtl/>
        </w:rPr>
        <w:t>מת האו</w:t>
      </w:r>
      <w:r w:rsidRPr="002B3D93">
        <w:rPr>
          <w:rStyle w:val="default"/>
          <w:rFonts w:cs="FrankRuehl"/>
          <w:sz w:val="24"/>
          <w:szCs w:val="24"/>
          <w:rtl/>
        </w:rPr>
        <w:t xml:space="preserve">ר </w:t>
      </w:r>
      <w:r w:rsidRPr="002B3D93">
        <w:rPr>
          <w:rStyle w:val="default"/>
          <w:rFonts w:cs="FrankRuehl" w:hint="cs"/>
          <w:sz w:val="24"/>
          <w:szCs w:val="24"/>
          <w:rtl/>
        </w:rPr>
        <w:t>למדורי האניה</w:t>
      </w:r>
    </w:p>
    <w:p w14:paraId="2A62DA4C" w14:textId="77777777" w:rsidR="00C20943" w:rsidRPr="002B3D93" w:rsidRDefault="00C20943" w:rsidP="002B3D93">
      <w:pPr>
        <w:pStyle w:val="P00"/>
        <w:spacing w:before="72"/>
        <w:ind w:left="0" w:right="1134"/>
        <w:jc w:val="center"/>
        <w:rPr>
          <w:rStyle w:val="default"/>
          <w:rFonts w:cs="FrankRuehl" w:hint="cs"/>
          <w:sz w:val="24"/>
          <w:szCs w:val="24"/>
          <w:rtl/>
        </w:rPr>
      </w:pPr>
      <w:r w:rsidRPr="002B3D93">
        <w:rPr>
          <w:rStyle w:val="default"/>
          <w:rFonts w:cs="FrankRuehl" w:hint="cs"/>
          <w:sz w:val="24"/>
          <w:szCs w:val="24"/>
          <w:rtl/>
        </w:rPr>
        <w:t>(הושמטה)</w:t>
      </w:r>
    </w:p>
    <w:p w14:paraId="2D5D566C" w14:textId="77777777" w:rsidR="00C20943" w:rsidRPr="00C20943" w:rsidRDefault="00C20943" w:rsidP="00C20943">
      <w:pPr>
        <w:pStyle w:val="P00"/>
        <w:spacing w:before="72"/>
        <w:ind w:left="0" w:right="1134"/>
        <w:rPr>
          <w:rStyle w:val="default"/>
          <w:rFonts w:cs="FrankRuehl"/>
          <w:rtl/>
        </w:rPr>
      </w:pPr>
    </w:p>
    <w:p w14:paraId="70C94BA4" w14:textId="77777777" w:rsidR="00B16530" w:rsidRPr="002B3D93" w:rsidRDefault="00B16530">
      <w:pPr>
        <w:pStyle w:val="medium2-header"/>
        <w:keepLines w:val="0"/>
        <w:spacing w:before="72"/>
        <w:ind w:left="0" w:right="1134"/>
        <w:rPr>
          <w:rFonts w:cs="FrankRuehl" w:hint="cs"/>
          <w:noProof/>
          <w:rtl/>
        </w:rPr>
      </w:pPr>
      <w:bookmarkStart w:id="62" w:name="med14"/>
      <w:bookmarkEnd w:id="62"/>
      <w:r w:rsidRPr="002B3D93">
        <w:rPr>
          <w:rFonts w:cs="FrankRuehl"/>
          <w:noProof/>
          <w:rtl/>
        </w:rPr>
        <w:t>תו</w:t>
      </w:r>
      <w:r w:rsidR="00401A76" w:rsidRPr="002B3D93">
        <w:rPr>
          <w:rFonts w:cs="FrankRuehl" w:hint="cs"/>
          <w:noProof/>
          <w:rtl/>
        </w:rPr>
        <w:t>ספת שניה</w:t>
      </w:r>
    </w:p>
    <w:p w14:paraId="7567CDAF" w14:textId="77777777" w:rsidR="00B16530" w:rsidRPr="002B3D93" w:rsidRDefault="00B16530" w:rsidP="002B3D93">
      <w:pPr>
        <w:pStyle w:val="P00"/>
        <w:spacing w:before="72"/>
        <w:ind w:left="0" w:right="1134"/>
        <w:jc w:val="center"/>
        <w:rPr>
          <w:rStyle w:val="default"/>
          <w:rFonts w:cs="FrankRuehl"/>
          <w:sz w:val="24"/>
          <w:szCs w:val="24"/>
          <w:rtl/>
        </w:rPr>
      </w:pPr>
      <w:r w:rsidRPr="002B3D93">
        <w:rPr>
          <w:rStyle w:val="default"/>
          <w:rFonts w:cs="FrankRuehl"/>
          <w:sz w:val="24"/>
          <w:szCs w:val="24"/>
          <w:rtl/>
        </w:rPr>
        <w:t>(ת</w:t>
      </w:r>
      <w:r w:rsidRPr="002B3D93">
        <w:rPr>
          <w:rStyle w:val="default"/>
          <w:rFonts w:cs="FrankRuehl" w:hint="cs"/>
          <w:sz w:val="24"/>
          <w:szCs w:val="24"/>
          <w:rtl/>
        </w:rPr>
        <w:t>קנה 34)</w:t>
      </w:r>
    </w:p>
    <w:p w14:paraId="2A4A9D33" w14:textId="77777777" w:rsidR="00B16530" w:rsidRPr="002B3D93" w:rsidRDefault="00B16530" w:rsidP="002B3D93">
      <w:pPr>
        <w:pStyle w:val="P00"/>
        <w:spacing w:before="72"/>
        <w:ind w:left="0" w:right="1134"/>
        <w:jc w:val="center"/>
        <w:rPr>
          <w:rStyle w:val="default"/>
          <w:rFonts w:cs="FrankRuehl" w:hint="cs"/>
          <w:sz w:val="24"/>
          <w:szCs w:val="24"/>
          <w:rtl/>
        </w:rPr>
      </w:pPr>
      <w:r w:rsidRPr="002B3D93">
        <w:rPr>
          <w:rStyle w:val="default"/>
          <w:rFonts w:cs="FrankRuehl" w:hint="cs"/>
          <w:sz w:val="24"/>
          <w:szCs w:val="24"/>
          <w:rtl/>
        </w:rPr>
        <w:t>ר</w:t>
      </w:r>
      <w:r w:rsidRPr="002B3D93">
        <w:rPr>
          <w:rStyle w:val="default"/>
          <w:rFonts w:cs="FrankRuehl"/>
          <w:sz w:val="24"/>
          <w:szCs w:val="24"/>
          <w:rtl/>
        </w:rPr>
        <w:t>ה</w:t>
      </w:r>
      <w:r w:rsidRPr="002B3D93">
        <w:rPr>
          <w:rStyle w:val="default"/>
          <w:rFonts w:cs="FrankRuehl" w:hint="cs"/>
          <w:sz w:val="24"/>
          <w:szCs w:val="24"/>
          <w:rtl/>
        </w:rPr>
        <w:t>יטים ומיתקנים לחדר שינה וחדרי מגורים</w:t>
      </w:r>
    </w:p>
    <w:p w14:paraId="0B7D734A" w14:textId="77777777" w:rsidR="00C20943" w:rsidRPr="002B3D93" w:rsidRDefault="00C20943" w:rsidP="002B3D93">
      <w:pPr>
        <w:pStyle w:val="P00"/>
        <w:spacing w:before="72"/>
        <w:ind w:left="0" w:right="1134"/>
        <w:jc w:val="center"/>
        <w:rPr>
          <w:rStyle w:val="default"/>
          <w:rFonts w:cs="FrankRuehl" w:hint="cs"/>
          <w:sz w:val="24"/>
          <w:szCs w:val="24"/>
          <w:rtl/>
        </w:rPr>
      </w:pPr>
      <w:r w:rsidRPr="002B3D93">
        <w:rPr>
          <w:rStyle w:val="default"/>
          <w:rFonts w:cs="FrankRuehl" w:hint="cs"/>
          <w:sz w:val="24"/>
          <w:szCs w:val="24"/>
          <w:rtl/>
        </w:rPr>
        <w:t>(הושמטה)</w:t>
      </w:r>
    </w:p>
    <w:p w14:paraId="66BC957A" w14:textId="77777777" w:rsidR="00C20943" w:rsidRPr="00C20943" w:rsidRDefault="00C20943" w:rsidP="00C20943">
      <w:pPr>
        <w:pStyle w:val="P00"/>
        <w:spacing w:before="72"/>
        <w:ind w:left="0" w:right="1134"/>
        <w:rPr>
          <w:rStyle w:val="default"/>
          <w:rFonts w:cs="FrankRuehl"/>
          <w:rtl/>
        </w:rPr>
      </w:pPr>
    </w:p>
    <w:p w14:paraId="6BBF60FA" w14:textId="77777777" w:rsidR="00B16530" w:rsidRPr="002B3D93" w:rsidRDefault="00B16530">
      <w:pPr>
        <w:pStyle w:val="medium2-header"/>
        <w:keepLines w:val="0"/>
        <w:spacing w:before="72"/>
        <w:ind w:left="0" w:right="1134"/>
        <w:rPr>
          <w:rFonts w:cs="FrankRuehl" w:hint="cs"/>
          <w:noProof/>
          <w:rtl/>
        </w:rPr>
      </w:pPr>
      <w:bookmarkStart w:id="63" w:name="med15"/>
      <w:bookmarkEnd w:id="63"/>
      <w:r w:rsidRPr="002B3D93">
        <w:rPr>
          <w:rFonts w:cs="FrankRuehl"/>
          <w:noProof/>
          <w:rtl/>
        </w:rPr>
        <w:t>תו</w:t>
      </w:r>
      <w:r w:rsidR="00401A76" w:rsidRPr="002B3D93">
        <w:rPr>
          <w:rFonts w:cs="FrankRuehl" w:hint="cs"/>
          <w:noProof/>
          <w:rtl/>
        </w:rPr>
        <w:t>ספת שלישית</w:t>
      </w:r>
    </w:p>
    <w:p w14:paraId="27F85A19" w14:textId="77777777" w:rsidR="00B16530" w:rsidRPr="002B3D93" w:rsidRDefault="00B16530" w:rsidP="002B3D93">
      <w:pPr>
        <w:pStyle w:val="P00"/>
        <w:spacing w:before="72"/>
        <w:ind w:left="0" w:right="1134"/>
        <w:jc w:val="center"/>
        <w:rPr>
          <w:rStyle w:val="default"/>
          <w:rFonts w:cs="FrankRuehl"/>
          <w:sz w:val="24"/>
          <w:szCs w:val="24"/>
          <w:rtl/>
        </w:rPr>
      </w:pPr>
      <w:r w:rsidRPr="002B3D93">
        <w:rPr>
          <w:rStyle w:val="default"/>
          <w:rFonts w:cs="FrankRuehl"/>
          <w:sz w:val="24"/>
          <w:szCs w:val="24"/>
          <w:rtl/>
        </w:rPr>
        <w:t>(ת</w:t>
      </w:r>
      <w:r w:rsidRPr="002B3D93">
        <w:rPr>
          <w:rStyle w:val="default"/>
          <w:rFonts w:cs="FrankRuehl" w:hint="cs"/>
          <w:sz w:val="24"/>
          <w:szCs w:val="24"/>
          <w:rtl/>
        </w:rPr>
        <w:t>קנה 36)</w:t>
      </w:r>
    </w:p>
    <w:p w14:paraId="7DA52D8C" w14:textId="77777777" w:rsidR="00B16530" w:rsidRPr="002B3D93" w:rsidRDefault="00B16530" w:rsidP="002B3D93">
      <w:pPr>
        <w:pStyle w:val="P00"/>
        <w:spacing w:before="72"/>
        <w:ind w:left="0" w:right="1134"/>
        <w:jc w:val="center"/>
        <w:rPr>
          <w:rStyle w:val="default"/>
          <w:rFonts w:cs="FrankRuehl" w:hint="cs"/>
          <w:sz w:val="24"/>
          <w:szCs w:val="24"/>
          <w:rtl/>
        </w:rPr>
      </w:pPr>
      <w:r w:rsidRPr="002B3D93">
        <w:rPr>
          <w:rStyle w:val="default"/>
          <w:rFonts w:cs="FrankRuehl" w:hint="cs"/>
          <w:sz w:val="24"/>
          <w:szCs w:val="24"/>
          <w:rtl/>
        </w:rPr>
        <w:t>ר</w:t>
      </w:r>
      <w:r w:rsidRPr="002B3D93">
        <w:rPr>
          <w:rStyle w:val="default"/>
          <w:rFonts w:cs="FrankRuehl"/>
          <w:sz w:val="24"/>
          <w:szCs w:val="24"/>
          <w:rtl/>
        </w:rPr>
        <w:t>ה</w:t>
      </w:r>
      <w:r w:rsidRPr="002B3D93">
        <w:rPr>
          <w:rStyle w:val="default"/>
          <w:rFonts w:cs="FrankRuehl" w:hint="cs"/>
          <w:sz w:val="24"/>
          <w:szCs w:val="24"/>
          <w:rtl/>
        </w:rPr>
        <w:t>יטים וציוד לחדרי אוכל, מטבח וחדרי הכנה</w:t>
      </w:r>
    </w:p>
    <w:p w14:paraId="44D1441A" w14:textId="77777777" w:rsidR="00C20943" w:rsidRPr="00C20943" w:rsidRDefault="00C20943" w:rsidP="002B3D93">
      <w:pPr>
        <w:pStyle w:val="P00"/>
        <w:spacing w:before="72"/>
        <w:ind w:left="0" w:right="1134"/>
        <w:jc w:val="center"/>
        <w:rPr>
          <w:rStyle w:val="default"/>
          <w:rFonts w:cs="FrankRuehl"/>
          <w:sz w:val="24"/>
          <w:szCs w:val="24"/>
          <w:rtl/>
        </w:rPr>
      </w:pPr>
      <w:r w:rsidRPr="002B3D93">
        <w:rPr>
          <w:rStyle w:val="default"/>
          <w:rFonts w:cs="FrankRuehl" w:hint="cs"/>
          <w:sz w:val="24"/>
          <w:szCs w:val="24"/>
          <w:rtl/>
        </w:rPr>
        <w:t>(הושמטה)</w:t>
      </w:r>
    </w:p>
    <w:p w14:paraId="2B2E772F" w14:textId="77777777" w:rsidR="00B16530" w:rsidRDefault="00B16530" w:rsidP="00401A76">
      <w:pPr>
        <w:pStyle w:val="P00"/>
        <w:spacing w:before="72"/>
        <w:ind w:left="0" w:right="1134"/>
        <w:rPr>
          <w:rStyle w:val="default"/>
          <w:rFonts w:cs="FrankRuehl" w:hint="cs"/>
          <w:rtl/>
        </w:rPr>
      </w:pPr>
    </w:p>
    <w:p w14:paraId="309F0278" w14:textId="77777777" w:rsidR="00401A76" w:rsidRDefault="00401A76" w:rsidP="00401A76">
      <w:pPr>
        <w:pStyle w:val="P00"/>
        <w:spacing w:before="72"/>
        <w:ind w:left="0" w:right="1134"/>
        <w:rPr>
          <w:rStyle w:val="default"/>
          <w:rFonts w:cs="FrankRuehl" w:hint="cs"/>
          <w:rtl/>
        </w:rPr>
      </w:pPr>
    </w:p>
    <w:p w14:paraId="5F2E7881" w14:textId="77777777" w:rsidR="00B16530" w:rsidRPr="002B3D93" w:rsidRDefault="00B16530" w:rsidP="002B3D93">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rtl/>
        </w:rPr>
      </w:pPr>
      <w:r w:rsidRPr="002B3D93">
        <w:rPr>
          <w:rFonts w:cs="FrankRuehl"/>
          <w:rtl/>
        </w:rPr>
        <w:t>י"</w:t>
      </w:r>
      <w:r w:rsidRPr="002B3D93">
        <w:rPr>
          <w:rFonts w:cs="FrankRuehl" w:hint="cs"/>
          <w:rtl/>
        </w:rPr>
        <w:t>ג בשבט תשמ"ג (27 בינואר 1983)</w:t>
      </w:r>
      <w:r w:rsidR="002B3D93" w:rsidRPr="002B3D93">
        <w:rPr>
          <w:rFonts w:cs="FrankRuehl" w:hint="cs"/>
          <w:rtl/>
        </w:rPr>
        <w:tab/>
      </w:r>
      <w:r w:rsidRPr="002B3D93">
        <w:rPr>
          <w:rFonts w:cs="FrankRuehl"/>
          <w:rtl/>
        </w:rPr>
        <w:t>א</w:t>
      </w:r>
      <w:r w:rsidRPr="002B3D93">
        <w:rPr>
          <w:rFonts w:cs="FrankRuehl" w:hint="cs"/>
          <w:rtl/>
        </w:rPr>
        <w:t>הרן אוזן</w:t>
      </w:r>
      <w:r w:rsidRPr="002B3D93">
        <w:rPr>
          <w:rFonts w:cs="FrankRuehl"/>
          <w:rtl/>
        </w:rPr>
        <w:tab/>
        <w:t>ח</w:t>
      </w:r>
      <w:r w:rsidRPr="002B3D93">
        <w:rPr>
          <w:rFonts w:cs="FrankRuehl" w:hint="cs"/>
          <w:rtl/>
        </w:rPr>
        <w:t>יים קורפו</w:t>
      </w:r>
    </w:p>
    <w:p w14:paraId="14D1CE93" w14:textId="77777777" w:rsidR="00B16530" w:rsidRDefault="00B16530" w:rsidP="002B3D93">
      <w:pPr>
        <w:pStyle w:val="sig-1"/>
        <w:widowControl/>
        <w:tabs>
          <w:tab w:val="clear" w:pos="851"/>
          <w:tab w:val="clear" w:pos="2835"/>
          <w:tab w:val="clear" w:pos="4820"/>
          <w:tab w:val="center" w:pos="3969"/>
          <w:tab w:val="center" w:pos="6237"/>
        </w:tabs>
        <w:ind w:left="0" w:right="1134"/>
        <w:rPr>
          <w:rFonts w:cs="FrankRuehl"/>
          <w:sz w:val="22"/>
          <w:rtl/>
        </w:rPr>
      </w:pPr>
      <w:r>
        <w:rPr>
          <w:rFonts w:cs="FrankRuehl"/>
          <w:sz w:val="22"/>
          <w:rtl/>
        </w:rPr>
        <w:tab/>
        <w:t>ש</w:t>
      </w:r>
      <w:r>
        <w:rPr>
          <w:rFonts w:cs="FrankRuehl" w:hint="cs"/>
          <w:sz w:val="22"/>
          <w:rtl/>
        </w:rPr>
        <w:t>ר העבודה והרווחה</w:t>
      </w:r>
      <w:r>
        <w:rPr>
          <w:rFonts w:cs="FrankRuehl"/>
          <w:sz w:val="22"/>
          <w:rtl/>
        </w:rPr>
        <w:tab/>
        <w:t>ש</w:t>
      </w:r>
      <w:r>
        <w:rPr>
          <w:rFonts w:cs="FrankRuehl" w:hint="cs"/>
          <w:sz w:val="22"/>
          <w:rtl/>
        </w:rPr>
        <w:t>ר התחבורה</w:t>
      </w:r>
    </w:p>
    <w:p w14:paraId="4FEE8B7C" w14:textId="77777777" w:rsidR="00B16530" w:rsidRPr="00401A76" w:rsidRDefault="00B16530" w:rsidP="00401A76">
      <w:pPr>
        <w:pStyle w:val="P00"/>
        <w:spacing w:before="72"/>
        <w:ind w:left="0" w:right="1134"/>
        <w:rPr>
          <w:rStyle w:val="default"/>
          <w:rFonts w:cs="FrankRuehl"/>
          <w:rtl/>
        </w:rPr>
      </w:pPr>
    </w:p>
    <w:p w14:paraId="0D69E2BA" w14:textId="77777777" w:rsidR="00B16530" w:rsidRPr="00401A76" w:rsidRDefault="00B16530" w:rsidP="00401A76">
      <w:pPr>
        <w:pStyle w:val="P00"/>
        <w:spacing w:before="72"/>
        <w:ind w:left="0" w:right="1134"/>
        <w:rPr>
          <w:rStyle w:val="default"/>
          <w:rFonts w:cs="FrankRuehl"/>
          <w:rtl/>
        </w:rPr>
      </w:pPr>
    </w:p>
    <w:p w14:paraId="322BA268" w14:textId="77777777" w:rsidR="00B16530" w:rsidRPr="00401A76" w:rsidRDefault="00B16530" w:rsidP="00401A76">
      <w:pPr>
        <w:pStyle w:val="P00"/>
        <w:spacing w:before="72"/>
        <w:ind w:left="0" w:right="1134"/>
        <w:rPr>
          <w:rStyle w:val="default"/>
          <w:rFonts w:cs="FrankRuehl"/>
          <w:rtl/>
        </w:rPr>
      </w:pPr>
      <w:bookmarkStart w:id="64" w:name="LawPartEnd"/>
    </w:p>
    <w:bookmarkEnd w:id="64"/>
    <w:p w14:paraId="4F024965" w14:textId="77777777" w:rsidR="00A34076" w:rsidRDefault="00A34076" w:rsidP="00401A76">
      <w:pPr>
        <w:pStyle w:val="P00"/>
        <w:spacing w:before="72"/>
        <w:ind w:left="0" w:right="1134"/>
        <w:rPr>
          <w:rStyle w:val="default"/>
          <w:rFonts w:cs="FrankRuehl"/>
          <w:rtl/>
        </w:rPr>
      </w:pPr>
    </w:p>
    <w:p w14:paraId="25C68AD3" w14:textId="77777777" w:rsidR="00A34076" w:rsidRDefault="00A34076" w:rsidP="00A34076">
      <w:pPr>
        <w:pStyle w:val="P00"/>
        <w:spacing w:before="72"/>
        <w:ind w:left="0" w:right="1134"/>
        <w:jc w:val="center"/>
        <w:rPr>
          <w:rStyle w:val="default"/>
          <w:rFonts w:cs="David"/>
          <w:color w:val="0000FF"/>
          <w:szCs w:val="24"/>
          <w:u w:val="single"/>
          <w:rtl/>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4CC8800B" w14:textId="77777777" w:rsidR="00806DD4" w:rsidRDefault="00806DD4" w:rsidP="00A34076">
      <w:pPr>
        <w:pStyle w:val="P00"/>
        <w:spacing w:before="72"/>
        <w:ind w:left="0" w:right="1134"/>
        <w:jc w:val="center"/>
        <w:rPr>
          <w:rStyle w:val="default"/>
          <w:rFonts w:cs="David"/>
          <w:color w:val="0000FF"/>
          <w:szCs w:val="24"/>
          <w:u w:val="single"/>
          <w:rtl/>
        </w:rPr>
      </w:pPr>
    </w:p>
    <w:p w14:paraId="42E4F319" w14:textId="77777777" w:rsidR="00806DD4" w:rsidRDefault="00806DD4" w:rsidP="00A34076">
      <w:pPr>
        <w:pStyle w:val="P00"/>
        <w:spacing w:before="72"/>
        <w:ind w:left="0" w:right="1134"/>
        <w:jc w:val="center"/>
        <w:rPr>
          <w:rStyle w:val="default"/>
          <w:rFonts w:cs="David"/>
          <w:color w:val="0000FF"/>
          <w:szCs w:val="24"/>
          <w:u w:val="single"/>
          <w:rtl/>
        </w:rPr>
      </w:pPr>
    </w:p>
    <w:p w14:paraId="644EDC66" w14:textId="77777777" w:rsidR="00806DD4" w:rsidRDefault="00806DD4" w:rsidP="00806DD4">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406A187C" w14:textId="77777777" w:rsidR="00B16530" w:rsidRPr="00806DD4" w:rsidRDefault="00B16530" w:rsidP="00806DD4">
      <w:pPr>
        <w:pStyle w:val="P00"/>
        <w:spacing w:before="72"/>
        <w:ind w:left="0" w:right="1134"/>
        <w:jc w:val="center"/>
        <w:rPr>
          <w:rStyle w:val="default"/>
          <w:rFonts w:cs="David"/>
          <w:color w:val="0000FF"/>
          <w:szCs w:val="24"/>
          <w:u w:val="single"/>
          <w:rtl/>
        </w:rPr>
      </w:pPr>
    </w:p>
    <w:sectPr w:rsidR="00B16530" w:rsidRPr="00806DD4">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F1AA2" w14:textId="77777777" w:rsidR="00B5686B" w:rsidRDefault="00B5686B">
      <w:r>
        <w:separator/>
      </w:r>
    </w:p>
  </w:endnote>
  <w:endnote w:type="continuationSeparator" w:id="0">
    <w:p w14:paraId="5264DD6E" w14:textId="77777777" w:rsidR="00B5686B" w:rsidRDefault="00B56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7DC8" w14:textId="77777777" w:rsidR="00B16530" w:rsidRDefault="00B1653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2E5228C" w14:textId="77777777" w:rsidR="00B16530" w:rsidRDefault="00B1653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6B13E0" w14:textId="77777777" w:rsidR="00B16530" w:rsidRDefault="00B1653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4076">
      <w:rPr>
        <w:rFonts w:cs="TopType Jerushalmi"/>
        <w:noProof/>
        <w:color w:val="000000"/>
        <w:sz w:val="14"/>
        <w:szCs w:val="14"/>
      </w:rPr>
      <w:t>Z:\00000000000000000000000=2014------------------------\05-May\2014-05-28\LawsForHofit\05\P172_015.doc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498F" w14:textId="77777777" w:rsidR="00B16530" w:rsidRDefault="00B1653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06DD4">
      <w:rPr>
        <w:rFonts w:hAnsi="FrankRuehl" w:cs="FrankRuehl"/>
        <w:noProof/>
        <w:sz w:val="24"/>
        <w:szCs w:val="24"/>
        <w:rtl/>
      </w:rPr>
      <w:t>14</w:t>
    </w:r>
    <w:r>
      <w:rPr>
        <w:rFonts w:hAnsi="FrankRuehl" w:cs="FrankRuehl"/>
        <w:sz w:val="24"/>
        <w:szCs w:val="24"/>
        <w:rtl/>
      </w:rPr>
      <w:fldChar w:fldCharType="end"/>
    </w:r>
  </w:p>
  <w:p w14:paraId="5091D481" w14:textId="77777777" w:rsidR="00B16530" w:rsidRDefault="00B1653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9245BD" w14:textId="77777777" w:rsidR="00B16530" w:rsidRDefault="00B1653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4076">
      <w:rPr>
        <w:rFonts w:cs="TopType Jerushalmi"/>
        <w:noProof/>
        <w:color w:val="000000"/>
        <w:sz w:val="14"/>
        <w:szCs w:val="14"/>
      </w:rPr>
      <w:t>Z:\00000000000000000000000=2014------------------------\05-May\2014-05-28\LawsForHofit\05\P172_015.doc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47F9" w14:textId="77777777" w:rsidR="00B5686B" w:rsidRDefault="00B5686B" w:rsidP="00401A76">
      <w:pPr>
        <w:spacing w:before="60" w:line="240" w:lineRule="auto"/>
        <w:ind w:right="1134"/>
      </w:pPr>
      <w:r>
        <w:separator/>
      </w:r>
    </w:p>
  </w:footnote>
  <w:footnote w:type="continuationSeparator" w:id="0">
    <w:p w14:paraId="680DD09B" w14:textId="77777777" w:rsidR="00B5686B" w:rsidRDefault="00B5686B">
      <w:r>
        <w:continuationSeparator/>
      </w:r>
    </w:p>
  </w:footnote>
  <w:footnote w:id="1">
    <w:p w14:paraId="29B86C9F" w14:textId="77777777" w:rsidR="00401A76" w:rsidRDefault="00401A76" w:rsidP="00401A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01A76">
        <w:rPr>
          <w:rFonts w:cs="FrankRuehl"/>
          <w:rtl/>
        </w:rPr>
        <w:t xml:space="preserve">* </w:t>
      </w:r>
      <w:r>
        <w:rPr>
          <w:rFonts w:cs="FrankRuehl"/>
          <w:rtl/>
        </w:rPr>
        <w:t>פו</w:t>
      </w:r>
      <w:r>
        <w:rPr>
          <w:rFonts w:cs="FrankRuehl" w:hint="cs"/>
          <w:rtl/>
        </w:rPr>
        <w:t xml:space="preserve">רסמו </w:t>
      </w:r>
      <w:hyperlink r:id="rId1" w:history="1">
        <w:r w:rsidRPr="001F61BA">
          <w:rPr>
            <w:rStyle w:val="Hyperlink"/>
            <w:rFonts w:cs="FrankRuehl" w:hint="cs"/>
            <w:rtl/>
          </w:rPr>
          <w:t>ק"ת תשמ"ג מס' 4494</w:t>
        </w:r>
      </w:hyperlink>
      <w:r>
        <w:rPr>
          <w:rFonts w:cs="FrankRuehl" w:hint="cs"/>
          <w:rtl/>
        </w:rPr>
        <w:t xml:space="preserve"> מיום 15.5.1983 עמ' 1310.</w:t>
      </w:r>
    </w:p>
    <w:p w14:paraId="232BCF61" w14:textId="77777777" w:rsidR="00401A76" w:rsidRPr="00401A76" w:rsidRDefault="00401A76" w:rsidP="00401A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1F61BA">
          <w:rPr>
            <w:rStyle w:val="Hyperlink"/>
            <w:rFonts w:cs="FrankRuehl" w:hint="cs"/>
            <w:rtl/>
          </w:rPr>
          <w:t>ק"ת תשנ"ט מס'</w:t>
        </w:r>
        <w:r w:rsidRPr="001F61BA">
          <w:rPr>
            <w:rStyle w:val="Hyperlink"/>
            <w:rFonts w:cs="FrankRuehl" w:hint="cs"/>
            <w:rtl/>
          </w:rPr>
          <w:t xml:space="preserve"> 5956</w:t>
        </w:r>
      </w:hyperlink>
      <w:r>
        <w:rPr>
          <w:rFonts w:cs="FrankRuehl" w:hint="cs"/>
          <w:rtl/>
        </w:rPr>
        <w:t xml:space="preserve"> מיום 25.2.1999 עמ' 442 </w:t>
      </w:r>
      <w:r>
        <w:rPr>
          <w:rFonts w:cs="FrankRuehl"/>
          <w:rtl/>
        </w:rPr>
        <w:t xml:space="preserve">– </w:t>
      </w:r>
      <w:r>
        <w:rPr>
          <w:rFonts w:cs="FrankRuehl" w:hint="cs"/>
          <w:rtl/>
        </w:rPr>
        <w:t>תק' תשנ"ט-</w:t>
      </w:r>
      <w:r>
        <w:rPr>
          <w:rFonts w:cs="FrankRuehl"/>
          <w:rtl/>
        </w:rPr>
        <w:t>1999.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C6C86" w14:textId="77777777" w:rsidR="00B16530" w:rsidRDefault="00B1653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(ימאים) (מגורי צוות), תשמ"ג–1983</w:t>
    </w:r>
  </w:p>
  <w:p w14:paraId="6C7C29C5" w14:textId="77777777" w:rsidR="00B16530" w:rsidRDefault="00B1653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5B5A48" w14:textId="77777777" w:rsidR="00B16530" w:rsidRDefault="00B1653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B28C" w14:textId="77777777" w:rsidR="00B16530" w:rsidRDefault="00B16530" w:rsidP="00401A7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(ימאים) (מגורי צוות), תשמ"ג</w:t>
    </w:r>
    <w:r w:rsidR="00401A76">
      <w:rPr>
        <w:rFonts w:hAnsi="FrankRuehl" w:cs="FrankRuehl" w:hint="cs"/>
        <w:color w:val="000000"/>
        <w:sz w:val="28"/>
        <w:szCs w:val="28"/>
        <w:rtl/>
      </w:rPr>
      <w:t>-</w:t>
    </w:r>
    <w:r>
      <w:rPr>
        <w:rFonts w:hAnsi="FrankRuehl" w:cs="FrankRuehl"/>
        <w:color w:val="000000"/>
        <w:sz w:val="28"/>
        <w:szCs w:val="28"/>
        <w:rtl/>
      </w:rPr>
      <w:t>1983</w:t>
    </w:r>
  </w:p>
  <w:p w14:paraId="5273969A" w14:textId="77777777" w:rsidR="00B16530" w:rsidRDefault="00B1653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656172" w14:textId="77777777" w:rsidR="00B16530" w:rsidRDefault="00B1653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093B"/>
    <w:multiLevelType w:val="singleLevel"/>
    <w:tmpl w:val="C050430E"/>
    <w:lvl w:ilvl="0">
      <w:start w:val="8"/>
      <w:numFmt w:val="bullet"/>
      <w:lvlText w:val="-"/>
      <w:lvlJc w:val="left"/>
      <w:pPr>
        <w:tabs>
          <w:tab w:val="num" w:pos="360"/>
        </w:tabs>
        <w:ind w:hanging="360"/>
      </w:pPr>
      <w:rPr>
        <w:rFonts w:hint="default"/>
        <w:sz w:val="26"/>
      </w:rPr>
    </w:lvl>
  </w:abstractNum>
  <w:num w:numId="1" w16cid:durableId="123261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61BA"/>
    <w:rsid w:val="00032862"/>
    <w:rsid w:val="001F61BA"/>
    <w:rsid w:val="00204CA7"/>
    <w:rsid w:val="002B3D93"/>
    <w:rsid w:val="002C70B3"/>
    <w:rsid w:val="00401A76"/>
    <w:rsid w:val="00595A24"/>
    <w:rsid w:val="006B1112"/>
    <w:rsid w:val="006D73C8"/>
    <w:rsid w:val="00731984"/>
    <w:rsid w:val="007A3CD3"/>
    <w:rsid w:val="00806DD4"/>
    <w:rsid w:val="00A34076"/>
    <w:rsid w:val="00B16530"/>
    <w:rsid w:val="00B53839"/>
    <w:rsid w:val="00B5686B"/>
    <w:rsid w:val="00C20943"/>
    <w:rsid w:val="00DC4279"/>
    <w:rsid w:val="00DF4FB8"/>
    <w:rsid w:val="00E318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6946E153"/>
  <w15:chartTrackingRefBased/>
  <w15:docId w15:val="{F1338730-B5FE-49A2-89BC-C454CAA3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204CA7"/>
    <w:rPr>
      <w:color w:val="800080"/>
      <w:u w:val="single"/>
    </w:rPr>
  </w:style>
  <w:style w:type="paragraph" w:styleId="a5">
    <w:name w:val="footnote text"/>
    <w:basedOn w:val="a"/>
    <w:semiHidden/>
    <w:rsid w:val="00401A76"/>
    <w:rPr>
      <w:sz w:val="20"/>
      <w:szCs w:val="20"/>
    </w:rPr>
  </w:style>
  <w:style w:type="character" w:styleId="a6">
    <w:name w:val="footnote reference"/>
    <w:basedOn w:val="a0"/>
    <w:semiHidden/>
    <w:rsid w:val="00401A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5956.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956.pdf" TargetMode="External"/><Relationship Id="rId1" Type="http://schemas.openxmlformats.org/officeDocument/2006/relationships/hyperlink" Target="http://www.nevo.co.il/Law_word/law06/TAK-44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4956</Words>
  <Characters>28254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33144</CharactersWithSpaces>
  <SharedDoc>false</SharedDoc>
  <HLinks>
    <vt:vector size="408" baseType="variant">
      <vt:variant>
        <vt:i4>393283</vt:i4>
      </vt:variant>
      <vt:variant>
        <vt:i4>384</vt:i4>
      </vt:variant>
      <vt:variant>
        <vt:i4>0</vt:i4>
      </vt:variant>
      <vt:variant>
        <vt:i4>5</vt:i4>
      </vt:variant>
      <vt:variant>
        <vt:lpwstr>http://www.nevo.co.il/advertisements/nevo-100.doc</vt:lpwstr>
      </vt:variant>
      <vt:variant>
        <vt:lpwstr/>
      </vt:variant>
      <vt:variant>
        <vt:i4>393283</vt:i4>
      </vt:variant>
      <vt:variant>
        <vt:i4>381</vt:i4>
      </vt:variant>
      <vt:variant>
        <vt:i4>0</vt:i4>
      </vt:variant>
      <vt:variant>
        <vt:i4>5</vt:i4>
      </vt:variant>
      <vt:variant>
        <vt:lpwstr>http://www.nevo.co.il/advertisements/nevo-100.doc</vt:lpwstr>
      </vt:variant>
      <vt:variant>
        <vt:lpwstr/>
      </vt:variant>
      <vt:variant>
        <vt:i4>7929863</vt:i4>
      </vt:variant>
      <vt:variant>
        <vt:i4>378</vt:i4>
      </vt:variant>
      <vt:variant>
        <vt:i4>0</vt:i4>
      </vt:variant>
      <vt:variant>
        <vt:i4>5</vt:i4>
      </vt:variant>
      <vt:variant>
        <vt:lpwstr>http://www.nevo.co.il/Law_word/law06/TAK-5956.pdf</vt:lpwstr>
      </vt:variant>
      <vt:variant>
        <vt:lpwstr/>
      </vt:variant>
      <vt:variant>
        <vt:i4>5505033</vt:i4>
      </vt:variant>
      <vt:variant>
        <vt:i4>372</vt:i4>
      </vt:variant>
      <vt:variant>
        <vt:i4>0</vt:i4>
      </vt:variant>
      <vt:variant>
        <vt:i4>5</vt:i4>
      </vt:variant>
      <vt:variant>
        <vt:lpwstr/>
      </vt:variant>
      <vt:variant>
        <vt:lpwstr>med15</vt:lpwstr>
      </vt:variant>
      <vt:variant>
        <vt:i4>5505033</vt:i4>
      </vt:variant>
      <vt:variant>
        <vt:i4>366</vt:i4>
      </vt:variant>
      <vt:variant>
        <vt:i4>0</vt:i4>
      </vt:variant>
      <vt:variant>
        <vt:i4>5</vt:i4>
      </vt:variant>
      <vt:variant>
        <vt:lpwstr/>
      </vt:variant>
      <vt:variant>
        <vt:lpwstr>med14</vt:lpwstr>
      </vt:variant>
      <vt:variant>
        <vt:i4>5505033</vt:i4>
      </vt:variant>
      <vt:variant>
        <vt:i4>360</vt:i4>
      </vt:variant>
      <vt:variant>
        <vt:i4>0</vt:i4>
      </vt:variant>
      <vt:variant>
        <vt:i4>5</vt:i4>
      </vt:variant>
      <vt:variant>
        <vt:lpwstr/>
      </vt:variant>
      <vt:variant>
        <vt:lpwstr>med13</vt:lpwstr>
      </vt:variant>
      <vt:variant>
        <vt:i4>3407918</vt:i4>
      </vt:variant>
      <vt:variant>
        <vt:i4>354</vt:i4>
      </vt:variant>
      <vt:variant>
        <vt:i4>0</vt:i4>
      </vt:variant>
      <vt:variant>
        <vt:i4>5</vt:i4>
      </vt:variant>
      <vt:variant>
        <vt:lpwstr/>
      </vt:variant>
      <vt:variant>
        <vt:lpwstr>Seif47</vt:lpwstr>
      </vt:variant>
      <vt:variant>
        <vt:i4>3473454</vt:i4>
      </vt:variant>
      <vt:variant>
        <vt:i4>348</vt:i4>
      </vt:variant>
      <vt:variant>
        <vt:i4>0</vt:i4>
      </vt:variant>
      <vt:variant>
        <vt:i4>5</vt:i4>
      </vt:variant>
      <vt:variant>
        <vt:lpwstr/>
      </vt:variant>
      <vt:variant>
        <vt:lpwstr>Seif46</vt:lpwstr>
      </vt:variant>
      <vt:variant>
        <vt:i4>5505033</vt:i4>
      </vt:variant>
      <vt:variant>
        <vt:i4>342</vt:i4>
      </vt:variant>
      <vt:variant>
        <vt:i4>0</vt:i4>
      </vt:variant>
      <vt:variant>
        <vt:i4>5</vt:i4>
      </vt:variant>
      <vt:variant>
        <vt:lpwstr/>
      </vt:variant>
      <vt:variant>
        <vt:lpwstr>med12</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5505033</vt:i4>
      </vt:variant>
      <vt:variant>
        <vt:i4>324</vt:i4>
      </vt:variant>
      <vt:variant>
        <vt:i4>0</vt:i4>
      </vt:variant>
      <vt:variant>
        <vt:i4>5</vt:i4>
      </vt:variant>
      <vt:variant>
        <vt:lpwstr/>
      </vt:variant>
      <vt:variant>
        <vt:lpwstr>med11</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5505033</vt:i4>
      </vt:variant>
      <vt:variant>
        <vt:i4>306</vt:i4>
      </vt:variant>
      <vt:variant>
        <vt:i4>0</vt:i4>
      </vt:variant>
      <vt:variant>
        <vt:i4>5</vt:i4>
      </vt:variant>
      <vt:variant>
        <vt:lpwstr/>
      </vt:variant>
      <vt:variant>
        <vt:lpwstr>med10</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6029321</vt:i4>
      </vt:variant>
      <vt:variant>
        <vt:i4>276</vt:i4>
      </vt:variant>
      <vt:variant>
        <vt:i4>0</vt:i4>
      </vt:variant>
      <vt:variant>
        <vt:i4>5</vt:i4>
      </vt:variant>
      <vt:variant>
        <vt:lpwstr/>
      </vt:variant>
      <vt:variant>
        <vt:lpwstr>med9</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6094857</vt:i4>
      </vt:variant>
      <vt:variant>
        <vt:i4>252</vt:i4>
      </vt:variant>
      <vt:variant>
        <vt:i4>0</vt:i4>
      </vt:variant>
      <vt:variant>
        <vt:i4>5</vt:i4>
      </vt:variant>
      <vt:variant>
        <vt:lpwstr/>
      </vt:variant>
      <vt:variant>
        <vt:lpwstr>med8</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5373961</vt:i4>
      </vt:variant>
      <vt:variant>
        <vt:i4>222</vt:i4>
      </vt:variant>
      <vt:variant>
        <vt:i4>0</vt:i4>
      </vt:variant>
      <vt:variant>
        <vt:i4>5</vt:i4>
      </vt:variant>
      <vt:variant>
        <vt:lpwstr/>
      </vt:variant>
      <vt:variant>
        <vt:lpwstr>med7</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5439497</vt:i4>
      </vt:variant>
      <vt:variant>
        <vt:i4>192</vt:i4>
      </vt:variant>
      <vt:variant>
        <vt:i4>0</vt:i4>
      </vt:variant>
      <vt:variant>
        <vt:i4>5</vt:i4>
      </vt:variant>
      <vt:variant>
        <vt:lpwstr/>
      </vt:variant>
      <vt:variant>
        <vt:lpwstr>med6</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5242889</vt:i4>
      </vt:variant>
      <vt:variant>
        <vt:i4>114</vt:i4>
      </vt:variant>
      <vt:variant>
        <vt:i4>0</vt:i4>
      </vt:variant>
      <vt:variant>
        <vt:i4>5</vt:i4>
      </vt:variant>
      <vt:variant>
        <vt:lpwstr/>
      </vt:variant>
      <vt:variant>
        <vt:lpwstr>med5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5308425</vt:i4>
      </vt:variant>
      <vt:variant>
        <vt:i4>96</vt:i4>
      </vt:variant>
      <vt:variant>
        <vt:i4>0</vt:i4>
      </vt:variant>
      <vt:variant>
        <vt:i4>5</vt:i4>
      </vt:variant>
      <vt:variant>
        <vt:lpwstr/>
      </vt:variant>
      <vt:variant>
        <vt:lpwstr>med4</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7929863</vt:i4>
      </vt:variant>
      <vt:variant>
        <vt:i4>3</vt:i4>
      </vt:variant>
      <vt:variant>
        <vt:i4>0</vt:i4>
      </vt:variant>
      <vt:variant>
        <vt:i4>5</vt:i4>
      </vt:variant>
      <vt:variant>
        <vt:lpwstr>http://www.nevo.co.il/Law_word/law06/TAK-5956.pdf</vt:lpwstr>
      </vt:variant>
      <vt:variant>
        <vt:lpwstr/>
      </vt:variant>
      <vt:variant>
        <vt:i4>7602184</vt:i4>
      </vt:variant>
      <vt:variant>
        <vt:i4>0</vt:i4>
      </vt:variant>
      <vt:variant>
        <vt:i4>0</vt:i4>
      </vt:variant>
      <vt:variant>
        <vt:i4>5</vt:i4>
      </vt:variant>
      <vt:variant>
        <vt:lpwstr>http://www.nevo.co.il/Law_word/law06/TAK-4494.pdf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תקנות הספנות (ימאים) (מגורי צוות), תשמ"ג-1983</vt:lpwstr>
  </property>
  <property fmtid="{D5CDD505-2E9C-101B-9397-08002B2CF9AE}" pid="5" name="LAWNUMBER">
    <vt:lpwstr>0015</vt:lpwstr>
  </property>
  <property fmtid="{D5CDD505-2E9C-101B-9397-08002B2CF9AE}" pid="6" name="TYPE">
    <vt:lpwstr>01</vt:lpwstr>
  </property>
  <property fmtid="{D5CDD505-2E9C-101B-9397-08002B2CF9AE}" pid="7" name="MEKOR_NAME1">
    <vt:lpwstr>חוק הספנות (ימאים)</vt:lpwstr>
  </property>
  <property fmtid="{D5CDD505-2E9C-101B-9397-08002B2CF9AE}" pid="8" name="MEKOR_SAIF1">
    <vt:lpwstr>230XבX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ימאים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ימאים</vt:lpwstr>
  </property>
  <property fmtid="{D5CDD505-2E9C-101B-9397-08002B2CF9AE}" pid="16" name="NOSE42">
    <vt:lpwstr/>
  </property>
  <property fmtid="{D5CDD505-2E9C-101B-9397-08002B2CF9AE}" pid="17" name="NOSE13">
    <vt:lpwstr>רשויות ומשפט מנהלי</vt:lpwstr>
  </property>
  <property fmtid="{D5CDD505-2E9C-101B-9397-08002B2CF9AE}" pid="18" name="NOSE23">
    <vt:lpwstr>תשתיות</vt:lpwstr>
  </property>
  <property fmtid="{D5CDD505-2E9C-101B-9397-08002B2CF9AE}" pid="19" name="NOSE33">
    <vt:lpwstr>ספנות ונמלים</vt:lpwstr>
  </property>
  <property fmtid="{D5CDD505-2E9C-101B-9397-08002B2CF9AE}" pid="20" name="NOSE43">
    <vt:lpwstr>ימאים</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