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40FB" w14:textId="77777777" w:rsidR="0009636F" w:rsidRDefault="0009636F" w:rsidP="006E7AB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(עבירות </w:t>
      </w:r>
      <w:r w:rsidR="006E7AB9">
        <w:rPr>
          <w:rFonts w:cs="FrankRuehl" w:hint="cs"/>
          <w:sz w:val="32"/>
          <w:rtl/>
        </w:rPr>
        <w:t>במעגנות), תשע"ד-2014</w:t>
      </w:r>
    </w:p>
    <w:p w14:paraId="7D128D36" w14:textId="77777777" w:rsidR="0009636F" w:rsidRPr="0009636F" w:rsidRDefault="0009636F" w:rsidP="0009636F">
      <w:pPr>
        <w:spacing w:line="320" w:lineRule="auto"/>
        <w:rPr>
          <w:rFonts w:cs="FrankRuehl"/>
          <w:szCs w:val="26"/>
          <w:rtl/>
        </w:rPr>
      </w:pPr>
    </w:p>
    <w:p w14:paraId="4BC03B04" w14:textId="77777777" w:rsidR="0009636F" w:rsidRDefault="0009636F" w:rsidP="0009636F">
      <w:pPr>
        <w:spacing w:line="320" w:lineRule="auto"/>
        <w:rPr>
          <w:rFonts w:cs="Miriam"/>
          <w:szCs w:val="22"/>
          <w:rtl/>
        </w:rPr>
      </w:pPr>
      <w:r w:rsidRPr="0009636F">
        <w:rPr>
          <w:rFonts w:cs="Miriam"/>
          <w:szCs w:val="22"/>
          <w:rtl/>
        </w:rPr>
        <w:t>רשויות ומשפט מנהלי</w:t>
      </w:r>
      <w:r w:rsidRPr="0009636F">
        <w:rPr>
          <w:rFonts w:cs="FrankRuehl"/>
          <w:szCs w:val="26"/>
          <w:rtl/>
        </w:rPr>
        <w:t xml:space="preserve"> – תשתיות – ספנות ונמלים – כלי שיט</w:t>
      </w:r>
    </w:p>
    <w:p w14:paraId="28A4F6AD" w14:textId="77777777" w:rsidR="0009636F" w:rsidRDefault="0009636F" w:rsidP="0009636F">
      <w:pPr>
        <w:spacing w:line="320" w:lineRule="auto"/>
        <w:rPr>
          <w:rFonts w:cs="Miriam"/>
          <w:szCs w:val="22"/>
          <w:rtl/>
        </w:rPr>
      </w:pPr>
      <w:r w:rsidRPr="0009636F">
        <w:rPr>
          <w:rFonts w:cs="Miriam"/>
          <w:szCs w:val="22"/>
          <w:rtl/>
        </w:rPr>
        <w:t>עונשין ומשפט פלילי</w:t>
      </w:r>
      <w:r w:rsidRPr="0009636F">
        <w:rPr>
          <w:rFonts w:cs="FrankRuehl"/>
          <w:szCs w:val="26"/>
          <w:rtl/>
        </w:rPr>
        <w:t xml:space="preserve"> – עבירות – עבירות מינהליות</w:t>
      </w:r>
    </w:p>
    <w:p w14:paraId="5B9805BD" w14:textId="77777777" w:rsidR="0009636F" w:rsidRDefault="0009636F" w:rsidP="0009636F">
      <w:pPr>
        <w:spacing w:line="320" w:lineRule="auto"/>
        <w:rPr>
          <w:rFonts w:cs="Miriam"/>
          <w:szCs w:val="22"/>
          <w:rtl/>
        </w:rPr>
      </w:pPr>
      <w:r w:rsidRPr="0009636F">
        <w:rPr>
          <w:rFonts w:cs="Miriam"/>
          <w:szCs w:val="22"/>
          <w:rtl/>
        </w:rPr>
        <w:t>בתי משפט וסדרי דין</w:t>
      </w:r>
      <w:r w:rsidRPr="0009636F">
        <w:rPr>
          <w:rFonts w:cs="FrankRuehl"/>
          <w:szCs w:val="26"/>
          <w:rtl/>
        </w:rPr>
        <w:t xml:space="preserve"> – סדר דין פלילי – עבירות מינהליות</w:t>
      </w:r>
    </w:p>
    <w:p w14:paraId="72211B05" w14:textId="77777777" w:rsidR="0009636F" w:rsidRPr="0009636F" w:rsidRDefault="0009636F" w:rsidP="0009636F">
      <w:pPr>
        <w:spacing w:line="320" w:lineRule="auto"/>
        <w:rPr>
          <w:rFonts w:cs="Miriam" w:hint="cs"/>
          <w:szCs w:val="22"/>
          <w:rtl/>
        </w:rPr>
      </w:pPr>
      <w:r w:rsidRPr="0009636F">
        <w:rPr>
          <w:rFonts w:cs="Miriam"/>
          <w:szCs w:val="22"/>
          <w:rtl/>
        </w:rPr>
        <w:t>רשויות ומשפט מנהלי</w:t>
      </w:r>
      <w:r w:rsidRPr="0009636F">
        <w:rPr>
          <w:rFonts w:cs="FrankRuehl"/>
          <w:szCs w:val="26"/>
          <w:rtl/>
        </w:rPr>
        <w:t xml:space="preserve"> – עבירות מינהליות</w:t>
      </w:r>
    </w:p>
    <w:p w14:paraId="7B167637" w14:textId="77777777" w:rsidR="005C7B3B" w:rsidRDefault="005C7B3B" w:rsidP="005C7B3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077E4" w:rsidRPr="002077E4" w14:paraId="43BFD6CE" w14:textId="77777777" w:rsidTr="002077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C20F4C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D19F10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עבירה מינהלית</w:t>
            </w:r>
          </w:p>
        </w:tc>
        <w:tc>
          <w:tcPr>
            <w:tcW w:w="567" w:type="dxa"/>
          </w:tcPr>
          <w:p w14:paraId="36D01B74" w14:textId="77777777" w:rsidR="002077E4" w:rsidRPr="002077E4" w:rsidRDefault="002077E4" w:rsidP="002077E4">
            <w:pPr>
              <w:rPr>
                <w:rStyle w:val="Hyperlink"/>
                <w:rFonts w:hint="cs"/>
                <w:rtl/>
              </w:rPr>
            </w:pPr>
            <w:hyperlink w:anchor="Seif1" w:tooltip="עבירה מינהלית" w:history="1">
              <w:r w:rsidRPr="002077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BA0788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077E4" w:rsidRPr="002077E4" w14:paraId="29996386" w14:textId="77777777" w:rsidTr="002077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A073FB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38E212C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2E9B8FA5" w14:textId="77777777" w:rsidR="002077E4" w:rsidRPr="002077E4" w:rsidRDefault="002077E4" w:rsidP="002077E4">
            <w:pPr>
              <w:rPr>
                <w:rStyle w:val="Hyperlink"/>
                <w:rFonts w:hint="cs"/>
                <w:rtl/>
              </w:rPr>
            </w:pPr>
            <w:hyperlink w:anchor="Seif2" w:tooltip="קנס מינהלי קצוב" w:history="1">
              <w:r w:rsidRPr="002077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E26DC2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077E4" w:rsidRPr="002077E4" w14:paraId="1CD6D21F" w14:textId="77777777" w:rsidTr="002077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8BE06C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D2D79C9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עבירה מינהלית חוזרת</w:t>
            </w:r>
          </w:p>
        </w:tc>
        <w:tc>
          <w:tcPr>
            <w:tcW w:w="567" w:type="dxa"/>
          </w:tcPr>
          <w:p w14:paraId="74A5D2E2" w14:textId="77777777" w:rsidR="002077E4" w:rsidRPr="002077E4" w:rsidRDefault="002077E4" w:rsidP="002077E4">
            <w:pPr>
              <w:rPr>
                <w:rStyle w:val="Hyperlink"/>
                <w:rFonts w:hint="cs"/>
                <w:rtl/>
              </w:rPr>
            </w:pPr>
            <w:hyperlink w:anchor="Seif3" w:tooltip="עבירה מינהלית חוזרת" w:history="1">
              <w:r w:rsidRPr="002077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981127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077E4" w:rsidRPr="002077E4" w14:paraId="3AFE37C9" w14:textId="77777777" w:rsidTr="002077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47B7A4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25CFA3F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עבירה מינהלית נמשכת</w:t>
            </w:r>
          </w:p>
        </w:tc>
        <w:tc>
          <w:tcPr>
            <w:tcW w:w="567" w:type="dxa"/>
          </w:tcPr>
          <w:p w14:paraId="73F943D6" w14:textId="77777777" w:rsidR="002077E4" w:rsidRPr="002077E4" w:rsidRDefault="002077E4" w:rsidP="002077E4">
            <w:pPr>
              <w:rPr>
                <w:rStyle w:val="Hyperlink"/>
                <w:rFonts w:hint="cs"/>
                <w:rtl/>
              </w:rPr>
            </w:pPr>
            <w:hyperlink w:anchor="Seif4" w:tooltip="עבירה מינהלית נמשכת" w:history="1">
              <w:r w:rsidRPr="002077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AC59CF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077E4" w:rsidRPr="002077E4" w14:paraId="35AE8B96" w14:textId="77777777" w:rsidTr="002077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AEEED7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30D7942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16F1B9F0" w14:textId="77777777" w:rsidR="002077E4" w:rsidRPr="002077E4" w:rsidRDefault="002077E4" w:rsidP="002077E4">
            <w:pPr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2077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76E150" w14:textId="77777777" w:rsidR="002077E4" w:rsidRPr="002077E4" w:rsidRDefault="002077E4" w:rsidP="002077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42DC4F3" w14:textId="77777777" w:rsidR="005C7B3B" w:rsidRDefault="005C7B3B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AE94E61" w14:textId="77777777" w:rsidR="00AE774D" w:rsidRDefault="005C7B3B" w:rsidP="006E7AB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AE774D">
        <w:rPr>
          <w:rFonts w:cs="FrankRuehl" w:hint="cs"/>
          <w:sz w:val="32"/>
          <w:rtl/>
        </w:rPr>
        <w:lastRenderedPageBreak/>
        <w:t xml:space="preserve">תקנות העבירות המינהליות (עבירות </w:t>
      </w:r>
      <w:r w:rsidR="006E7AB9">
        <w:rPr>
          <w:rFonts w:cs="FrankRuehl" w:hint="cs"/>
          <w:sz w:val="32"/>
          <w:rtl/>
        </w:rPr>
        <w:t>במעגנות), תשע"ד-2014</w:t>
      </w:r>
      <w:r w:rsidR="00AE774D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70D09C" w14:textId="77777777" w:rsidR="0009636F" w:rsidRDefault="0009636F" w:rsidP="000963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סעיפים 1 ו-2 לחוק העבירות המינהליות, התשמ"ו-1985</w:t>
      </w:r>
      <w:r w:rsidR="00740FCB">
        <w:rPr>
          <w:rStyle w:val="default"/>
          <w:rFonts w:cs="FrankRuehl" w:hint="cs"/>
          <w:rtl/>
        </w:rPr>
        <w:t xml:space="preserve"> (להלן </w:t>
      </w:r>
      <w:r w:rsidR="00740FCB">
        <w:rPr>
          <w:rStyle w:val="default"/>
          <w:rFonts w:cs="FrankRuehl"/>
          <w:rtl/>
        </w:rPr>
        <w:t>–</w:t>
      </w:r>
      <w:r w:rsidR="00740FCB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בהסכמת שר התחבורה </w:t>
      </w:r>
      <w:r w:rsidR="00740FCB">
        <w:rPr>
          <w:rStyle w:val="default"/>
          <w:rFonts w:cs="FrankRuehl" w:hint="cs"/>
          <w:rtl/>
        </w:rPr>
        <w:t xml:space="preserve">והבטיחות בדרכים </w:t>
      </w:r>
      <w:r>
        <w:rPr>
          <w:rStyle w:val="default"/>
          <w:rFonts w:cs="FrankRuehl" w:hint="cs"/>
          <w:rtl/>
        </w:rPr>
        <w:t>ובאישור ועדת החו</w:t>
      </w:r>
      <w:r w:rsidR="00740FCB">
        <w:rPr>
          <w:rStyle w:val="default"/>
          <w:rFonts w:cs="FrankRuehl" w:hint="cs"/>
          <w:rtl/>
        </w:rPr>
        <w:t>קה חוק ומשפט של הכנסת, אני מתקינה</w:t>
      </w:r>
      <w:r>
        <w:rPr>
          <w:rStyle w:val="default"/>
          <w:rFonts w:cs="FrankRuehl" w:hint="cs"/>
          <w:rtl/>
        </w:rPr>
        <w:t xml:space="preserve"> תקנות אלה:</w:t>
      </w:r>
    </w:p>
    <w:p w14:paraId="69FF9D67" w14:textId="77777777" w:rsidR="00AE774D" w:rsidRDefault="00AE774D" w:rsidP="00740F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EBE2545">
          <v:rect id="_x0000_s1026" style="position:absolute;left:0;text-align:left;margin-left:464.5pt;margin-top:8.05pt;width:75.05pt;height:17pt;z-index:251655680" o:allowincell="f" filled="f" stroked="f" strokecolor="lime" strokeweight=".25pt">
            <v:textbox inset="0,0,0,0">
              <w:txbxContent>
                <w:p w14:paraId="485F6666" w14:textId="77777777" w:rsidR="00AE774D" w:rsidRDefault="00AE774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עבירה על הוראה מהוראות תקנות הנמלים (</w:t>
      </w:r>
      <w:r w:rsidR="00740FCB">
        <w:rPr>
          <w:rStyle w:val="default"/>
          <w:rFonts w:cs="FrankRuehl" w:hint="cs"/>
          <w:rtl/>
        </w:rPr>
        <w:t>מעגנות), התשע"א-2010</w:t>
      </w:r>
      <w:r>
        <w:rPr>
          <w:rStyle w:val="default"/>
          <w:rFonts w:cs="FrankRuehl" w:hint="cs"/>
          <w:rtl/>
        </w:rPr>
        <w:t xml:space="preserve">, כמפורט בטור א' </w:t>
      </w:r>
      <w:r w:rsidR="00740FCB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 w:hint="cs"/>
          <w:rtl/>
        </w:rPr>
        <w:t>בתוספת, היא עבירה מינהלית.</w:t>
      </w:r>
    </w:p>
    <w:p w14:paraId="0E46631F" w14:textId="77777777" w:rsidR="00AE774D" w:rsidRDefault="00AE774D" w:rsidP="00A37A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FA8AF51">
          <v:rect id="_x0000_s1032" style="position:absolute;left:0;text-align:left;margin-left:468pt;margin-top:8.05pt;width:71.55pt;height:14.5pt;z-index:251656704" o:allowincell="f" filled="f" stroked="f" strokecolor="lime" strokeweight=".25pt">
            <v:textbox style="mso-next-textbox:#_x0000_s1032" inset="0,0,0,0">
              <w:txbxContent>
                <w:p w14:paraId="4E6239A3" w14:textId="77777777" w:rsidR="00AE774D" w:rsidRDefault="00AE774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37AD8">
        <w:rPr>
          <w:rStyle w:val="default"/>
          <w:rFonts w:cs="FrankRuehl"/>
          <w:rtl/>
        </w:rPr>
        <w:t>.</w:t>
      </w:r>
      <w:r w:rsidRPr="00A37AD8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לעבירה מינהלית כאמור בתקנה 1, יהיה קנס מינהלי קצוב כקבוע </w:t>
      </w:r>
      <w:r w:rsidR="00A37AD8">
        <w:rPr>
          <w:rStyle w:val="default"/>
          <w:rFonts w:cs="FrankRuehl" w:hint="cs"/>
          <w:rtl/>
        </w:rPr>
        <w:t>בטור ב' בתוספת.</w:t>
      </w:r>
    </w:p>
    <w:p w14:paraId="3D55428D" w14:textId="77777777" w:rsidR="00AE774D" w:rsidRDefault="00AE774D" w:rsidP="00A37A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55A9BCE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470.35pt;margin-top:7.1pt;width:1in;height:18pt;z-index:251657728" filled="f" stroked="f">
            <v:textbox inset="1mm,0,1mm,0">
              <w:txbxContent>
                <w:p w14:paraId="184CE9F9" w14:textId="77777777" w:rsidR="00AE774D" w:rsidRDefault="00A37AD8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A37AD8">
        <w:rPr>
          <w:rStyle w:val="default"/>
          <w:rFonts w:cs="FrankRuehl" w:hint="cs"/>
          <w:rtl/>
        </w:rPr>
        <w:t>הקנס המינהלי הקצוב לעבירה מינהלית חוזרת, כמשמעותה בסעיף 2(ג) לחוק, יהיה כפל הקנס האמור בתקנה 2</w:t>
      </w:r>
      <w:r>
        <w:rPr>
          <w:rStyle w:val="default"/>
          <w:rFonts w:cs="FrankRuehl" w:hint="cs"/>
          <w:rtl/>
        </w:rPr>
        <w:t>.</w:t>
      </w:r>
    </w:p>
    <w:p w14:paraId="0AE6EE19" w14:textId="77777777" w:rsidR="00AE774D" w:rsidRDefault="00AE774D" w:rsidP="00A37A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4017FE76">
          <v:shape id="_x0000_s1063" type="#_x0000_t202" style="position:absolute;left:0;text-align:left;margin-left:470.35pt;margin-top:7.1pt;width:1in;height:18pt;z-index:251658752" filled="f" stroked="f">
            <v:textbox inset="1mm,0,1mm,0">
              <w:txbxContent>
                <w:p w14:paraId="2EF997FA" w14:textId="77777777" w:rsidR="00AE774D" w:rsidRDefault="00A37AD8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עבירה מינהלית נמשכת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A37AD8">
        <w:rPr>
          <w:rStyle w:val="default"/>
          <w:rFonts w:cs="FrankRuehl" w:hint="cs"/>
          <w:rtl/>
        </w:rPr>
        <w:t>הקנס המינהלי הקצוב לעבירה מינהלית נמשכת יהיה בשיעור החלק העשירי של הקנס הקבוע בתקנה 2, לפי העניין, לכל יום שבו נמשכה העבירה לאחר המועד שנקבע בהתראה כאמור בסעיף 8(ב1) לחוק</w:t>
      </w:r>
      <w:r>
        <w:rPr>
          <w:rStyle w:val="default"/>
          <w:rFonts w:cs="FrankRuehl" w:hint="cs"/>
          <w:rtl/>
        </w:rPr>
        <w:t>.</w:t>
      </w:r>
    </w:p>
    <w:p w14:paraId="5848E483" w14:textId="77777777" w:rsidR="006E7AB9" w:rsidRDefault="006E7AB9" w:rsidP="006E7A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7389B96C">
          <v:shape id="_x0000_s1066" type="#_x0000_t202" style="position:absolute;left:0;text-align:left;margin-left:472.5pt;margin-top:1.9pt;width:1in;height:18pt;z-index:251659776" filled="f" stroked="f">
            <v:textbox>
              <w:txbxContent>
                <w:p w14:paraId="440D6093" w14:textId="77777777" w:rsidR="006E7AB9" w:rsidRDefault="006E7AB9" w:rsidP="006E7AB9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 w:rsidR="00A37AD8"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30 ימים מיום פרסומן.</w:t>
      </w:r>
    </w:p>
    <w:p w14:paraId="7F734E9A" w14:textId="77777777" w:rsidR="00AE774D" w:rsidRDefault="00AE77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9B620F" w14:textId="77777777" w:rsidR="00AE774D" w:rsidRPr="005C7B3B" w:rsidRDefault="00AE774D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5C7B3B">
        <w:rPr>
          <w:rStyle w:val="default"/>
          <w:rFonts w:cs="FrankRuehl" w:hint="cs"/>
          <w:b/>
          <w:bCs/>
          <w:rtl/>
        </w:rPr>
        <w:t>תוספת</w:t>
      </w:r>
    </w:p>
    <w:p w14:paraId="350D9385" w14:textId="77777777" w:rsidR="00AE774D" w:rsidRDefault="00A37AD8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(תקנה</w:t>
      </w:r>
      <w:r w:rsidR="00AE774D">
        <w:rPr>
          <w:rStyle w:val="default"/>
          <w:rFonts w:cs="FrankRuehl" w:hint="cs"/>
          <w:sz w:val="24"/>
          <w:szCs w:val="24"/>
          <w:rtl/>
        </w:rPr>
        <w:t xml:space="preserve"> 1 ו-2)</w:t>
      </w:r>
    </w:p>
    <w:p w14:paraId="64E12663" w14:textId="77777777" w:rsidR="00AE774D" w:rsidRDefault="006E7AB9" w:rsidP="006E7A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AE774D">
        <w:rPr>
          <w:rStyle w:val="default"/>
          <w:rFonts w:cs="FrankRuehl" w:hint="cs"/>
          <w:sz w:val="22"/>
          <w:szCs w:val="22"/>
          <w:rtl/>
        </w:rPr>
        <w:tab/>
      </w:r>
      <w:r w:rsidR="00A37AD8">
        <w:rPr>
          <w:rStyle w:val="default"/>
          <w:rFonts w:cs="FrankRuehl" w:hint="cs"/>
          <w:sz w:val="22"/>
          <w:szCs w:val="22"/>
          <w:rtl/>
        </w:rPr>
        <w:t>טור ב'</w:t>
      </w:r>
    </w:p>
    <w:p w14:paraId="2C8A9256" w14:textId="77777777" w:rsidR="00AE774D" w:rsidRDefault="006E7AB9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</w:r>
      <w:r w:rsidR="00A37AD8">
        <w:rPr>
          <w:rStyle w:val="default"/>
          <w:rFonts w:cs="FrankRuehl" w:hint="cs"/>
          <w:sz w:val="22"/>
          <w:szCs w:val="22"/>
          <w:rtl/>
        </w:rPr>
        <w:t xml:space="preserve">קנס מינהלי קצוב </w:t>
      </w:r>
    </w:p>
    <w:p w14:paraId="5B1CB612" w14:textId="77777777" w:rsidR="00AE774D" w:rsidRDefault="006E7AB9" w:rsidP="00A37AD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AE774D">
        <w:rPr>
          <w:rStyle w:val="default"/>
          <w:rFonts w:cs="FrankRuehl" w:hint="cs"/>
          <w:sz w:val="22"/>
          <w:szCs w:val="22"/>
          <w:rtl/>
        </w:rPr>
        <w:t>התקנה</w:t>
      </w:r>
      <w:r w:rsidR="00AE774D">
        <w:rPr>
          <w:rStyle w:val="default"/>
          <w:rFonts w:cs="FrankRuehl" w:hint="cs"/>
          <w:sz w:val="22"/>
          <w:szCs w:val="22"/>
          <w:rtl/>
        </w:rPr>
        <w:tab/>
      </w:r>
      <w:r w:rsidR="00A37AD8">
        <w:rPr>
          <w:rStyle w:val="default"/>
          <w:rFonts w:cs="FrankRuehl" w:hint="cs"/>
          <w:sz w:val="22"/>
          <w:szCs w:val="22"/>
          <w:rtl/>
        </w:rPr>
        <w:t>בשקלים חדשים</w:t>
      </w:r>
    </w:p>
    <w:p w14:paraId="7781BFA8" w14:textId="77777777" w:rsidR="00AE774D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11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4(ב), למעט לגבי כלי שיט, שהוא סירה, ספינה ואנייה, שאינו מעוגן באופן קבוע לקרקעית הים</w:t>
      </w:r>
      <w:r w:rsidR="00AE774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6,4</w:t>
      </w:r>
      <w:r w:rsidR="00AE774D">
        <w:rPr>
          <w:rStyle w:val="default"/>
          <w:rFonts w:cs="FrankRuehl" w:hint="cs"/>
          <w:rtl/>
        </w:rPr>
        <w:t>00</w:t>
      </w:r>
    </w:p>
    <w:p w14:paraId="47A2782E" w14:textId="77777777" w:rsidR="00AE774D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11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5(א), למעט לגבי כלי שיט, שהוא סירה, ספינה ואנייה, שאינו מעוגן באופן קבוע לקרקעית הים</w:t>
      </w:r>
      <w:r w:rsidR="00AE774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6,4</w:t>
      </w:r>
      <w:r w:rsidR="00AE774D">
        <w:rPr>
          <w:rStyle w:val="default"/>
          <w:rFonts w:cs="FrankRuehl" w:hint="cs"/>
          <w:rtl/>
        </w:rPr>
        <w:t>00</w:t>
      </w:r>
    </w:p>
    <w:p w14:paraId="3EE96922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ab/>
        <w:t>6,400</w:t>
      </w:r>
    </w:p>
    <w:p w14:paraId="1B7310D3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ab/>
        <w:t>800</w:t>
      </w:r>
    </w:p>
    <w:p w14:paraId="28592F78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8(א)</w:t>
      </w:r>
      <w:r>
        <w:rPr>
          <w:rStyle w:val="default"/>
          <w:rFonts w:cs="FrankRuehl" w:hint="cs"/>
          <w:rtl/>
        </w:rPr>
        <w:tab/>
        <w:t>500</w:t>
      </w:r>
    </w:p>
    <w:p w14:paraId="007EC6A5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8(ב)</w:t>
      </w:r>
      <w:r>
        <w:rPr>
          <w:rStyle w:val="default"/>
          <w:rFonts w:cs="FrankRuehl" w:hint="cs"/>
          <w:rtl/>
        </w:rPr>
        <w:tab/>
        <w:t>2,400</w:t>
      </w:r>
    </w:p>
    <w:p w14:paraId="1A975653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8(ג)</w:t>
      </w:r>
      <w:r>
        <w:rPr>
          <w:rStyle w:val="default"/>
          <w:rFonts w:cs="FrankRuehl" w:hint="cs"/>
          <w:rtl/>
        </w:rPr>
        <w:tab/>
        <w:t>500</w:t>
      </w:r>
    </w:p>
    <w:p w14:paraId="3AD77257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8(ה)</w:t>
      </w:r>
      <w:r>
        <w:rPr>
          <w:rStyle w:val="default"/>
          <w:rFonts w:cs="FrankRuehl" w:hint="cs"/>
          <w:rtl/>
        </w:rPr>
        <w:tab/>
        <w:t>800</w:t>
      </w:r>
    </w:p>
    <w:p w14:paraId="764A3DD2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9(א)</w:t>
      </w:r>
      <w:r>
        <w:rPr>
          <w:rStyle w:val="default"/>
          <w:rFonts w:cs="FrankRuehl" w:hint="cs"/>
          <w:rtl/>
        </w:rPr>
        <w:tab/>
        <w:t>500</w:t>
      </w:r>
    </w:p>
    <w:p w14:paraId="19328B17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9(ג)</w:t>
      </w:r>
      <w:r>
        <w:rPr>
          <w:rStyle w:val="default"/>
          <w:rFonts w:cs="FrankRuehl" w:hint="cs"/>
          <w:rtl/>
        </w:rPr>
        <w:tab/>
        <w:t>1,600</w:t>
      </w:r>
    </w:p>
    <w:p w14:paraId="430EB71D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13</w:t>
      </w:r>
      <w:r>
        <w:rPr>
          <w:rStyle w:val="default"/>
          <w:rFonts w:cs="FrankRuehl" w:hint="cs"/>
          <w:rtl/>
        </w:rPr>
        <w:tab/>
        <w:t>800</w:t>
      </w:r>
    </w:p>
    <w:p w14:paraId="2693B17F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17(א)</w:t>
      </w:r>
      <w:r>
        <w:rPr>
          <w:rStyle w:val="default"/>
          <w:rFonts w:cs="FrankRuehl" w:hint="cs"/>
          <w:rtl/>
        </w:rPr>
        <w:tab/>
        <w:t>2,000</w:t>
      </w:r>
    </w:p>
    <w:p w14:paraId="0B0D2670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17(ג)</w:t>
      </w:r>
      <w:r>
        <w:rPr>
          <w:rStyle w:val="default"/>
          <w:rFonts w:cs="FrankRuehl" w:hint="cs"/>
          <w:rtl/>
        </w:rPr>
        <w:tab/>
        <w:t>1,600</w:t>
      </w:r>
    </w:p>
    <w:p w14:paraId="12884D3D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17(ד)</w:t>
      </w:r>
      <w:r>
        <w:rPr>
          <w:rStyle w:val="default"/>
          <w:rFonts w:cs="FrankRuehl" w:hint="cs"/>
          <w:rtl/>
        </w:rPr>
        <w:tab/>
        <w:t>1,600</w:t>
      </w:r>
    </w:p>
    <w:p w14:paraId="1207D9A1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19(ב), למעט הפרת כללי הימאות הטובה</w:t>
      </w:r>
      <w:r>
        <w:rPr>
          <w:rStyle w:val="default"/>
          <w:rFonts w:cs="FrankRuehl" w:hint="cs"/>
          <w:rtl/>
        </w:rPr>
        <w:tab/>
        <w:t>1,600</w:t>
      </w:r>
    </w:p>
    <w:p w14:paraId="5234BF5E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23(ב)</w:t>
      </w:r>
      <w:r>
        <w:rPr>
          <w:rStyle w:val="default"/>
          <w:rFonts w:cs="FrankRuehl" w:hint="cs"/>
          <w:rtl/>
        </w:rPr>
        <w:tab/>
        <w:t>1,000</w:t>
      </w:r>
    </w:p>
    <w:p w14:paraId="4C9E56BC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24(ב)</w:t>
      </w:r>
      <w:r>
        <w:rPr>
          <w:rStyle w:val="default"/>
          <w:rFonts w:cs="FrankRuehl" w:hint="cs"/>
          <w:rtl/>
        </w:rPr>
        <w:tab/>
        <w:t>1,600</w:t>
      </w:r>
    </w:p>
    <w:p w14:paraId="71723F1D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27(א)</w:t>
      </w:r>
      <w:r>
        <w:rPr>
          <w:rStyle w:val="default"/>
          <w:rFonts w:cs="FrankRuehl" w:hint="cs"/>
          <w:rtl/>
        </w:rPr>
        <w:tab/>
        <w:t>1,600</w:t>
      </w:r>
    </w:p>
    <w:p w14:paraId="46EC2D0D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11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27(ב), למעט לגבי פעולות שהן צביעה בהתזה, ניקוי חול, ניקוי חלודה או שטיפת סיפונים או מפרשים בדטרגנטים, ולא בנמל טבריה</w:t>
      </w:r>
      <w:r>
        <w:rPr>
          <w:rStyle w:val="default"/>
          <w:rFonts w:cs="FrankRuehl" w:hint="cs"/>
          <w:rtl/>
        </w:rPr>
        <w:tab/>
        <w:t>400</w:t>
      </w:r>
    </w:p>
    <w:p w14:paraId="6D892CC1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11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27(ב), לגבי פעולות שהן צביעה בהתזה, ניקוי חול, ניקוי חלודה או שטיפת סיפונים או מפרשים בדטרגנטים, ולא בנמל טבריה</w:t>
      </w:r>
      <w:r>
        <w:rPr>
          <w:rStyle w:val="default"/>
          <w:rFonts w:cs="FrankRuehl" w:hint="cs"/>
          <w:rtl/>
        </w:rPr>
        <w:tab/>
        <w:t>1,600</w:t>
      </w:r>
    </w:p>
    <w:p w14:paraId="4286CA92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11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27(ב), לגבי פעולות בנמל טבריה, למעט לגבי פעולות שהן צביעה בהתזה, ניקוי חול, ניקוי חלודה או שטיפת סיפונים או מפרשים בדטרגנטים</w:t>
      </w:r>
      <w:r>
        <w:rPr>
          <w:rStyle w:val="default"/>
          <w:rFonts w:cs="FrankRuehl" w:hint="cs"/>
          <w:rtl/>
        </w:rPr>
        <w:tab/>
        <w:t>1,600</w:t>
      </w:r>
    </w:p>
    <w:p w14:paraId="48161097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11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27(ב), לגבי פעולות שהן צביעה בהתזה, ניקוי חול, ניקוי חלודה או שטיפת סיפונים או מפרשים בדטרגנטים, בנמל טבריה</w:t>
      </w:r>
      <w:r>
        <w:rPr>
          <w:rStyle w:val="default"/>
          <w:rFonts w:cs="FrankRuehl" w:hint="cs"/>
          <w:rtl/>
        </w:rPr>
        <w:tab/>
        <w:t>3,200</w:t>
      </w:r>
    </w:p>
    <w:p w14:paraId="11874A9F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28(א)</w:t>
      </w:r>
      <w:r>
        <w:rPr>
          <w:rStyle w:val="default"/>
          <w:rFonts w:cs="FrankRuehl" w:hint="cs"/>
          <w:rtl/>
        </w:rPr>
        <w:tab/>
        <w:t>8,000</w:t>
      </w:r>
    </w:p>
    <w:p w14:paraId="0E468078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29(א), ובלבד שהוקמו מיתקנים לצורך כך במעגנה כאמור בתקנה 46</w:t>
      </w:r>
      <w:r>
        <w:rPr>
          <w:rStyle w:val="default"/>
          <w:rFonts w:cs="FrankRuehl" w:hint="cs"/>
          <w:rtl/>
        </w:rPr>
        <w:tab/>
        <w:t>6,400</w:t>
      </w:r>
    </w:p>
    <w:p w14:paraId="41BB32BE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30(ב)</w:t>
      </w:r>
      <w:r>
        <w:rPr>
          <w:rStyle w:val="default"/>
          <w:rFonts w:cs="FrankRuehl" w:hint="cs"/>
          <w:rtl/>
        </w:rPr>
        <w:tab/>
        <w:t>3,200</w:t>
      </w:r>
    </w:p>
    <w:p w14:paraId="459670E0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34</w:t>
      </w:r>
      <w:r>
        <w:rPr>
          <w:rStyle w:val="default"/>
          <w:rFonts w:cs="FrankRuehl" w:hint="cs"/>
          <w:rtl/>
        </w:rPr>
        <w:tab/>
        <w:t>6,400</w:t>
      </w:r>
    </w:p>
    <w:p w14:paraId="377510A6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35(א) לעניין סילוק החול שהצטבר בקרקעית המעגנה</w:t>
      </w:r>
      <w:r>
        <w:rPr>
          <w:rStyle w:val="default"/>
          <w:rFonts w:cs="FrankRuehl" w:hint="cs"/>
          <w:rtl/>
        </w:rPr>
        <w:tab/>
        <w:t>29,000</w:t>
      </w:r>
    </w:p>
    <w:p w14:paraId="210C90E4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11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35(א)לעניין סימון הנתיבים הבטוחים לשיט בתחום המעגנה עד סיום סילוק החול</w:t>
      </w:r>
      <w:r>
        <w:rPr>
          <w:rStyle w:val="default"/>
          <w:rFonts w:cs="FrankRuehl" w:hint="cs"/>
          <w:rtl/>
        </w:rPr>
        <w:tab/>
        <w:t>6,400</w:t>
      </w:r>
    </w:p>
    <w:p w14:paraId="7A1F3378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36</w:t>
      </w:r>
      <w:r>
        <w:rPr>
          <w:rStyle w:val="default"/>
          <w:rFonts w:cs="FrankRuehl" w:hint="cs"/>
          <w:rtl/>
        </w:rPr>
        <w:tab/>
        <w:t>6,400</w:t>
      </w:r>
    </w:p>
    <w:p w14:paraId="1A068F16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37</w:t>
      </w:r>
      <w:r>
        <w:rPr>
          <w:rStyle w:val="default"/>
          <w:rFonts w:cs="FrankRuehl" w:hint="cs"/>
          <w:rtl/>
        </w:rPr>
        <w:tab/>
        <w:t>6,400</w:t>
      </w:r>
    </w:p>
    <w:p w14:paraId="08AC08A7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38</w:t>
      </w:r>
      <w:r>
        <w:rPr>
          <w:rStyle w:val="default"/>
          <w:rFonts w:cs="FrankRuehl" w:hint="cs"/>
          <w:rtl/>
        </w:rPr>
        <w:tab/>
        <w:t>6,400</w:t>
      </w:r>
    </w:p>
    <w:p w14:paraId="4AD490FC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39</w:t>
      </w:r>
      <w:r>
        <w:rPr>
          <w:rStyle w:val="default"/>
          <w:rFonts w:cs="FrankRuehl" w:hint="cs"/>
          <w:rtl/>
        </w:rPr>
        <w:tab/>
        <w:t>6,400</w:t>
      </w:r>
    </w:p>
    <w:p w14:paraId="57CAF4BA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40</w:t>
      </w:r>
      <w:r>
        <w:rPr>
          <w:rStyle w:val="default"/>
          <w:rFonts w:cs="FrankRuehl" w:hint="cs"/>
          <w:rtl/>
        </w:rPr>
        <w:tab/>
        <w:t>3,200</w:t>
      </w:r>
    </w:p>
    <w:p w14:paraId="201B73F7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41</w:t>
      </w:r>
      <w:r>
        <w:rPr>
          <w:rStyle w:val="default"/>
          <w:rFonts w:cs="FrankRuehl" w:hint="cs"/>
          <w:rtl/>
        </w:rPr>
        <w:tab/>
        <w:t>3,200</w:t>
      </w:r>
    </w:p>
    <w:p w14:paraId="583C8FE3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42</w:t>
      </w:r>
      <w:r>
        <w:rPr>
          <w:rStyle w:val="default"/>
          <w:rFonts w:cs="FrankRuehl" w:hint="cs"/>
          <w:rtl/>
        </w:rPr>
        <w:tab/>
        <w:t>10,000</w:t>
      </w:r>
    </w:p>
    <w:p w14:paraId="2668EA68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43</w:t>
      </w:r>
      <w:r>
        <w:rPr>
          <w:rStyle w:val="default"/>
          <w:rFonts w:cs="FrankRuehl" w:hint="cs"/>
          <w:rtl/>
        </w:rPr>
        <w:tab/>
        <w:t>10,000</w:t>
      </w:r>
    </w:p>
    <w:p w14:paraId="21F563B0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44(א)</w:t>
      </w:r>
      <w:r>
        <w:rPr>
          <w:rStyle w:val="default"/>
          <w:rFonts w:cs="FrankRuehl" w:hint="cs"/>
          <w:rtl/>
        </w:rPr>
        <w:tab/>
        <w:t>6,400</w:t>
      </w:r>
    </w:p>
    <w:p w14:paraId="5DFE0A7D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44(ב)</w:t>
      </w:r>
      <w:r>
        <w:rPr>
          <w:rStyle w:val="default"/>
          <w:rFonts w:cs="FrankRuehl" w:hint="cs"/>
          <w:rtl/>
        </w:rPr>
        <w:tab/>
        <w:t>800</w:t>
      </w:r>
    </w:p>
    <w:p w14:paraId="75E5360C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46(א)</w:t>
      </w:r>
      <w:r>
        <w:rPr>
          <w:rStyle w:val="default"/>
          <w:rFonts w:cs="FrankRuehl" w:hint="cs"/>
          <w:rtl/>
        </w:rPr>
        <w:tab/>
        <w:t>6,400</w:t>
      </w:r>
    </w:p>
    <w:p w14:paraId="755765FD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46(ד)</w:t>
      </w:r>
      <w:r>
        <w:rPr>
          <w:rStyle w:val="default"/>
          <w:rFonts w:cs="FrankRuehl" w:hint="cs"/>
          <w:rtl/>
        </w:rPr>
        <w:tab/>
        <w:t>3,200</w:t>
      </w:r>
    </w:p>
    <w:p w14:paraId="34F09006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47 ובלבד שניתן אישור הממונה על הנמלים כאמור</w:t>
      </w:r>
      <w:r>
        <w:rPr>
          <w:rStyle w:val="default"/>
          <w:rFonts w:cs="FrankRuehl" w:hint="cs"/>
          <w:rtl/>
        </w:rPr>
        <w:tab/>
        <w:t>800</w:t>
      </w:r>
    </w:p>
    <w:p w14:paraId="0BD20C6D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49(א)</w:t>
      </w:r>
      <w:r>
        <w:rPr>
          <w:rStyle w:val="default"/>
          <w:rFonts w:cs="FrankRuehl" w:hint="cs"/>
          <w:rtl/>
        </w:rPr>
        <w:tab/>
        <w:t>1,600</w:t>
      </w:r>
    </w:p>
    <w:p w14:paraId="143367B3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49(ג) לעניין מנהל המעגנה בלבד</w:t>
      </w:r>
      <w:r>
        <w:rPr>
          <w:rStyle w:val="default"/>
          <w:rFonts w:cs="FrankRuehl" w:hint="cs"/>
          <w:rtl/>
        </w:rPr>
        <w:tab/>
        <w:t>800</w:t>
      </w:r>
    </w:p>
    <w:p w14:paraId="131DF70D" w14:textId="77777777" w:rsidR="00A37AD8" w:rsidRDefault="00A37AD8" w:rsidP="00A37A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50</w:t>
      </w:r>
      <w:r>
        <w:rPr>
          <w:rStyle w:val="default"/>
          <w:rFonts w:cs="FrankRuehl" w:hint="cs"/>
          <w:rtl/>
        </w:rPr>
        <w:tab/>
        <w:t>1,600</w:t>
      </w:r>
    </w:p>
    <w:p w14:paraId="7F9B69F6" w14:textId="77777777" w:rsidR="00AE774D" w:rsidRDefault="00AE77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3D0412" w14:textId="77777777" w:rsidR="00AE774D" w:rsidRDefault="00AE774D" w:rsidP="005C7B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D1EA33" w14:textId="77777777" w:rsidR="00AE774D" w:rsidRDefault="00A37AD8" w:rsidP="00A37AD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ז' בניסן התשע"ד (5 ביוני 2014</w:t>
      </w:r>
      <w:r w:rsidR="00AE774D">
        <w:rPr>
          <w:rFonts w:cs="FrankRuehl" w:hint="cs"/>
          <w:sz w:val="26"/>
          <w:rtl/>
        </w:rPr>
        <w:t>)</w:t>
      </w:r>
      <w:r w:rsidR="00AE774D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ציפי לבני</w:t>
      </w:r>
    </w:p>
    <w:p w14:paraId="3B128131" w14:textId="77777777" w:rsidR="00AE774D" w:rsidRDefault="00AE774D" w:rsidP="00A37AD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</w:t>
      </w:r>
      <w:r w:rsidR="00A37AD8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המשפטים</w:t>
      </w:r>
    </w:p>
    <w:p w14:paraId="4FF30666" w14:textId="77777777" w:rsidR="005C7B3B" w:rsidRPr="005C7B3B" w:rsidRDefault="005C7B3B" w:rsidP="005C7B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49497A" w14:textId="77777777" w:rsidR="000F6915" w:rsidRDefault="000F6915" w:rsidP="005C7B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949FAB" w14:textId="77777777" w:rsidR="002077E4" w:rsidRDefault="002077E4" w:rsidP="005C7B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BE2E80" w14:textId="77777777" w:rsidR="002077E4" w:rsidRDefault="002077E4" w:rsidP="005C7B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0AB3FF" w14:textId="77777777" w:rsidR="002077E4" w:rsidRDefault="002077E4" w:rsidP="002077E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BA8331F" w14:textId="77777777" w:rsidR="000F6915" w:rsidRPr="002077E4" w:rsidRDefault="000F6915" w:rsidP="002077E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F6915" w:rsidRPr="002077E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A5A0" w14:textId="77777777" w:rsidR="00BA7C13" w:rsidRDefault="00BA7C13">
      <w:r>
        <w:separator/>
      </w:r>
    </w:p>
  </w:endnote>
  <w:endnote w:type="continuationSeparator" w:id="0">
    <w:p w14:paraId="6C3716CB" w14:textId="77777777" w:rsidR="00BA7C13" w:rsidRDefault="00BA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3D98" w14:textId="77777777" w:rsidR="00AE774D" w:rsidRDefault="00AE77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C3C556" w14:textId="77777777" w:rsidR="00AE774D" w:rsidRDefault="00AE77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765B44" w14:textId="77777777" w:rsidR="00AE774D" w:rsidRDefault="00AE77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061B7">
      <w:rPr>
        <w:rFonts w:cs="TopType Jerushalmi"/>
        <w:noProof/>
        <w:color w:val="000000"/>
        <w:sz w:val="14"/>
        <w:szCs w:val="14"/>
      </w:rPr>
      <w:t>Y:\Temp\Misrad-2003\00000000\2009----------------\09-Sep\2009-09-06\law\02\tav\Laws\999_059.doc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08FD" w14:textId="77777777" w:rsidR="00AE774D" w:rsidRDefault="00AE77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77E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289B796" w14:textId="77777777" w:rsidR="00AE774D" w:rsidRDefault="00AE77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854E1FE" w14:textId="77777777" w:rsidR="00AE774D" w:rsidRDefault="00AE77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061B7">
      <w:rPr>
        <w:rFonts w:cs="TopType Jerushalmi"/>
        <w:noProof/>
        <w:color w:val="000000"/>
        <w:sz w:val="14"/>
        <w:szCs w:val="14"/>
      </w:rPr>
      <w:t>Y:\Temp\Misrad-2003\00000000\2009----------------\09-Sep\2009-09-06\law\02\tav\Laws\999_059.doc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6C28" w14:textId="77777777" w:rsidR="00BA7C13" w:rsidRDefault="00BA7C13">
      <w:r>
        <w:separator/>
      </w:r>
    </w:p>
  </w:footnote>
  <w:footnote w:type="continuationSeparator" w:id="0">
    <w:p w14:paraId="73E7734A" w14:textId="77777777" w:rsidR="00BA7C13" w:rsidRDefault="00BA7C13">
      <w:r>
        <w:continuationSeparator/>
      </w:r>
    </w:p>
  </w:footnote>
  <w:footnote w:id="1">
    <w:p w14:paraId="5618B2C0" w14:textId="77777777" w:rsidR="00CA64C2" w:rsidRDefault="00AE774D" w:rsidP="00CA64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CA64C2">
          <w:rPr>
            <w:rStyle w:val="Hyperlink"/>
            <w:rFonts w:cs="FrankRuehl" w:hint="cs"/>
            <w:rtl/>
          </w:rPr>
          <w:t>ק"ת תש</w:t>
        </w:r>
        <w:r w:rsidR="006E7AB9" w:rsidRPr="00CA64C2">
          <w:rPr>
            <w:rStyle w:val="Hyperlink"/>
            <w:rFonts w:cs="FrankRuehl" w:hint="cs"/>
            <w:rtl/>
          </w:rPr>
          <w:t>ע"ד</w:t>
        </w:r>
        <w:r w:rsidRPr="00CA64C2">
          <w:rPr>
            <w:rStyle w:val="Hyperlink"/>
            <w:rFonts w:cs="FrankRuehl" w:hint="cs"/>
            <w:rtl/>
          </w:rPr>
          <w:t xml:space="preserve"> מס' </w:t>
        </w:r>
        <w:r w:rsidR="006E7AB9" w:rsidRPr="00CA64C2">
          <w:rPr>
            <w:rStyle w:val="Hyperlink"/>
            <w:rFonts w:cs="FrankRuehl" w:hint="cs"/>
            <w:rtl/>
          </w:rPr>
          <w:t>7387</w:t>
        </w:r>
      </w:hyperlink>
      <w:r>
        <w:rPr>
          <w:rFonts w:cs="FrankRuehl" w:hint="cs"/>
          <w:rtl/>
        </w:rPr>
        <w:t xml:space="preserve"> מיום </w:t>
      </w:r>
      <w:r w:rsidR="006E7AB9">
        <w:rPr>
          <w:rFonts w:cs="FrankRuehl" w:hint="cs"/>
          <w:rtl/>
        </w:rPr>
        <w:t>26.6.2014</w:t>
      </w:r>
      <w:r>
        <w:rPr>
          <w:rFonts w:cs="FrankRuehl" w:hint="cs"/>
          <w:rtl/>
        </w:rPr>
        <w:t xml:space="preserve"> עמ' </w:t>
      </w:r>
      <w:r w:rsidR="006E7AB9">
        <w:rPr>
          <w:rFonts w:cs="FrankRuehl" w:hint="cs"/>
          <w:rtl/>
        </w:rPr>
        <w:t>1324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1566" w14:textId="77777777" w:rsidR="00AE774D" w:rsidRDefault="00AE774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A05F293" w14:textId="77777777" w:rsidR="00AE774D" w:rsidRDefault="00AE77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37C971" w14:textId="77777777" w:rsidR="00AE774D" w:rsidRDefault="00AE77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F92E" w14:textId="77777777" w:rsidR="00AE774D" w:rsidRDefault="00AE774D" w:rsidP="006E7AB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(עבירות </w:t>
    </w:r>
    <w:r w:rsidR="006E7AB9">
      <w:rPr>
        <w:rFonts w:hAnsi="FrankRuehl" w:cs="FrankRuehl" w:hint="cs"/>
        <w:color w:val="000000"/>
        <w:sz w:val="28"/>
        <w:szCs w:val="28"/>
        <w:rtl/>
      </w:rPr>
      <w:t>במעגנות), תשע"ד-2014</w:t>
    </w:r>
  </w:p>
  <w:p w14:paraId="4FFF1EF2" w14:textId="77777777" w:rsidR="00AE774D" w:rsidRDefault="00AE77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52FD76" w14:textId="77777777" w:rsidR="00AE774D" w:rsidRDefault="00AE77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474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636F"/>
    <w:rsid w:val="000061B7"/>
    <w:rsid w:val="0009636F"/>
    <w:rsid w:val="000F6915"/>
    <w:rsid w:val="00171459"/>
    <w:rsid w:val="001E69B2"/>
    <w:rsid w:val="002077E4"/>
    <w:rsid w:val="0023724C"/>
    <w:rsid w:val="002B6990"/>
    <w:rsid w:val="00336F33"/>
    <w:rsid w:val="00457E74"/>
    <w:rsid w:val="005C7B3B"/>
    <w:rsid w:val="005F3C40"/>
    <w:rsid w:val="006E7AB9"/>
    <w:rsid w:val="00740FCB"/>
    <w:rsid w:val="0077138A"/>
    <w:rsid w:val="009F0A0F"/>
    <w:rsid w:val="00A37AD8"/>
    <w:rsid w:val="00AD2D58"/>
    <w:rsid w:val="00AD76FC"/>
    <w:rsid w:val="00AE774D"/>
    <w:rsid w:val="00BA7C13"/>
    <w:rsid w:val="00CA64C2"/>
    <w:rsid w:val="00D73004"/>
    <w:rsid w:val="00DE4E33"/>
    <w:rsid w:val="00F5442A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0E38AF0"/>
  <w15:chartTrackingRefBased/>
  <w15:docId w15:val="{B3272104-0922-4700-A159-9463E19F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3045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תקנות העבירות המינהליות (עבירות במעגנות), תשע"ד-2014</vt:lpwstr>
  </property>
  <property fmtid="{D5CDD505-2E9C-101B-9397-08002B2CF9AE}" pid="4" name="LAWNUMBER">
    <vt:lpwstr>0042</vt:lpwstr>
  </property>
  <property fmtid="{D5CDD505-2E9C-101B-9397-08002B2CF9AE}" pid="5" name="TYPE">
    <vt:lpwstr>01</vt:lpwstr>
  </property>
  <property fmtid="{D5CDD505-2E9C-101B-9397-08002B2CF9AE}" pid="6" name="NOSE11">
    <vt:lpwstr>רשויות ומשפט מנהלי</vt:lpwstr>
  </property>
  <property fmtid="{D5CDD505-2E9C-101B-9397-08002B2CF9AE}" pid="7" name="NOSE21">
    <vt:lpwstr>תשתיות</vt:lpwstr>
  </property>
  <property fmtid="{D5CDD505-2E9C-101B-9397-08002B2CF9AE}" pid="8" name="NOSE31">
    <vt:lpwstr>ספנות ונמלים</vt:lpwstr>
  </property>
  <property fmtid="{D5CDD505-2E9C-101B-9397-08002B2CF9AE}" pid="9" name="NOSE41">
    <vt:lpwstr>כלי שיט</vt:lpwstr>
  </property>
  <property fmtid="{D5CDD505-2E9C-101B-9397-08002B2CF9AE}" pid="10" name="NOSE12">
    <vt:lpwstr>עונשין ומשפט פלילי</vt:lpwstr>
  </property>
  <property fmtid="{D5CDD505-2E9C-101B-9397-08002B2CF9AE}" pid="11" name="NOSE22">
    <vt:lpwstr>עבירות</vt:lpwstr>
  </property>
  <property fmtid="{D5CDD505-2E9C-101B-9397-08002B2CF9AE}" pid="12" name="NOSE32">
    <vt:lpwstr>עבירות מינהליות</vt:lpwstr>
  </property>
  <property fmtid="{D5CDD505-2E9C-101B-9397-08002B2CF9AE}" pid="13" name="NOSE42">
    <vt:lpwstr/>
  </property>
  <property fmtid="{D5CDD505-2E9C-101B-9397-08002B2CF9AE}" pid="14" name="NOSE13">
    <vt:lpwstr>בתי משפט וסדרי דין</vt:lpwstr>
  </property>
  <property fmtid="{D5CDD505-2E9C-101B-9397-08002B2CF9AE}" pid="15" name="NOSE23">
    <vt:lpwstr>סדר דין פלילי</vt:lpwstr>
  </property>
  <property fmtid="{D5CDD505-2E9C-101B-9397-08002B2CF9AE}" pid="16" name="NOSE33">
    <vt:lpwstr>עבירות מינהליות</vt:lpwstr>
  </property>
  <property fmtid="{D5CDD505-2E9C-101B-9397-08002B2CF9AE}" pid="17" name="NOSE43">
    <vt:lpwstr/>
  </property>
  <property fmtid="{D5CDD505-2E9C-101B-9397-08002B2CF9AE}" pid="18" name="NOSE14">
    <vt:lpwstr>רשויות ומשפט מנהלי</vt:lpwstr>
  </property>
  <property fmtid="{D5CDD505-2E9C-101B-9397-08002B2CF9AE}" pid="19" name="NOSE24">
    <vt:lpwstr>עבירות מינהליות</vt:lpwstr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חוק העבירות המינהליות</vt:lpwstr>
  </property>
  <property fmtid="{D5CDD505-2E9C-101B-9397-08002B2CF9AE}" pid="47" name="MEKOR_SAIF1">
    <vt:lpwstr>1X;2X</vt:lpwstr>
  </property>
  <property fmtid="{D5CDD505-2E9C-101B-9397-08002B2CF9AE}" pid="48" name="CHNAME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http://www.nevo.co.il/law_word/law06/tak-7387.pdf;‎רשומות - תקנות כלליות#פורסמו ק"ת תשע"ד ‏מס' 7387 #מיום 26.6.2014 עמ' 1324‏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