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30F5" w14:textId="77777777" w:rsidR="00C4641A" w:rsidRDefault="00C4641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העבירות המינהליות (קנס מינהלי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הודעת סוחר במקלטי טלוויזיה), תשס"ב-2002</w:t>
      </w:r>
    </w:p>
    <w:p w14:paraId="79B9161F" w14:textId="77777777" w:rsidR="00C4641A" w:rsidRPr="00C4641A" w:rsidRDefault="00C4641A" w:rsidP="00C4641A">
      <w:pPr>
        <w:spacing w:line="320" w:lineRule="auto"/>
        <w:rPr>
          <w:rFonts w:cs="FrankRuehl"/>
          <w:szCs w:val="26"/>
          <w:rtl/>
        </w:rPr>
      </w:pPr>
    </w:p>
    <w:p w14:paraId="4C928B69" w14:textId="77777777" w:rsidR="00C4641A" w:rsidRDefault="00C4641A" w:rsidP="00C4641A">
      <w:pPr>
        <w:spacing w:line="320" w:lineRule="auto"/>
        <w:rPr>
          <w:rFonts w:cs="Miriam"/>
          <w:szCs w:val="22"/>
          <w:rtl/>
        </w:rPr>
      </w:pPr>
      <w:r w:rsidRPr="00C4641A">
        <w:rPr>
          <w:rFonts w:cs="Miriam"/>
          <w:szCs w:val="22"/>
          <w:rtl/>
        </w:rPr>
        <w:t>רשויות ומשפט מנהלי</w:t>
      </w:r>
      <w:r w:rsidRPr="00C4641A">
        <w:rPr>
          <w:rFonts w:cs="FrankRuehl"/>
          <w:szCs w:val="26"/>
          <w:rtl/>
        </w:rPr>
        <w:t xml:space="preserve"> – תשתיות – תקשורת – רשות השידור</w:t>
      </w:r>
    </w:p>
    <w:p w14:paraId="2CFB2791" w14:textId="77777777" w:rsidR="00C4641A" w:rsidRDefault="00C4641A" w:rsidP="00C4641A">
      <w:pPr>
        <w:spacing w:line="320" w:lineRule="auto"/>
        <w:rPr>
          <w:rFonts w:cs="Miriam"/>
          <w:szCs w:val="22"/>
          <w:rtl/>
        </w:rPr>
      </w:pPr>
      <w:r w:rsidRPr="00C4641A">
        <w:rPr>
          <w:rFonts w:cs="Miriam"/>
          <w:szCs w:val="22"/>
          <w:rtl/>
        </w:rPr>
        <w:t>עונשין ומשפט פלילי</w:t>
      </w:r>
      <w:r w:rsidRPr="00C4641A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3A29B926" w14:textId="77777777" w:rsidR="00C4641A" w:rsidRDefault="00C4641A" w:rsidP="00C4641A">
      <w:pPr>
        <w:spacing w:line="320" w:lineRule="auto"/>
        <w:rPr>
          <w:rFonts w:cs="Miriam"/>
          <w:szCs w:val="22"/>
          <w:rtl/>
        </w:rPr>
      </w:pPr>
      <w:r w:rsidRPr="00C4641A">
        <w:rPr>
          <w:rFonts w:cs="Miriam"/>
          <w:szCs w:val="22"/>
          <w:rtl/>
        </w:rPr>
        <w:t>בתי משפט וסדרי דין</w:t>
      </w:r>
      <w:r w:rsidRPr="00C4641A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6DB0A79D" w14:textId="77777777" w:rsidR="00C4641A" w:rsidRPr="00C4641A" w:rsidRDefault="00C4641A" w:rsidP="00C4641A">
      <w:pPr>
        <w:spacing w:line="320" w:lineRule="auto"/>
        <w:rPr>
          <w:rFonts w:cs="Miriam" w:hint="cs"/>
          <w:szCs w:val="22"/>
          <w:rtl/>
        </w:rPr>
      </w:pPr>
      <w:r w:rsidRPr="00C4641A">
        <w:rPr>
          <w:rFonts w:cs="Miriam"/>
          <w:szCs w:val="22"/>
          <w:rtl/>
        </w:rPr>
        <w:t>רשויות ומשפט מנהלי</w:t>
      </w:r>
      <w:r w:rsidRPr="00C4641A">
        <w:rPr>
          <w:rFonts w:cs="FrankRuehl"/>
          <w:szCs w:val="26"/>
          <w:rtl/>
        </w:rPr>
        <w:t xml:space="preserve"> – עבירות מינהליות – קנס מינהלי</w:t>
      </w:r>
    </w:p>
    <w:p w14:paraId="2D1B36CF" w14:textId="77777777" w:rsidR="00C4641A" w:rsidRDefault="00C4641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41627" w14:paraId="7B4234C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1277F2" w14:textId="77777777" w:rsidR="00841627" w:rsidRDefault="00841627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1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7904319" w14:textId="77777777" w:rsidR="00841627" w:rsidRDefault="00841627">
            <w:hyperlink w:anchor="Seif0" w:tooltip="עבירות מינהל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6AFB2A" w14:textId="77777777" w:rsidR="00841627" w:rsidRDefault="00841627">
            <w:pPr>
              <w:rPr>
                <w:rtl/>
              </w:rPr>
            </w:pPr>
            <w:r>
              <w:rPr>
                <w:rtl/>
              </w:rPr>
              <w:t>עבירות מינהליות</w:t>
            </w:r>
          </w:p>
        </w:tc>
        <w:tc>
          <w:tcPr>
            <w:tcW w:w="1247" w:type="dxa"/>
          </w:tcPr>
          <w:p w14:paraId="17322F03" w14:textId="77777777" w:rsidR="00841627" w:rsidRDefault="00841627">
            <w:r>
              <w:rPr>
                <w:rtl/>
              </w:rPr>
              <w:t xml:space="preserve">סעיף 1 </w:t>
            </w:r>
          </w:p>
        </w:tc>
      </w:tr>
      <w:tr w:rsidR="00841627" w14:paraId="7A87A2A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EF49A0" w14:textId="77777777" w:rsidR="00841627" w:rsidRDefault="00841627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1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7E853DF" w14:textId="77777777" w:rsidR="00841627" w:rsidRDefault="00841627">
            <w:hyperlink w:anchor="Seif1" w:tooltip="קנס מינהלי קצ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E65632" w14:textId="77777777" w:rsidR="00841627" w:rsidRDefault="00841627">
            <w:pPr>
              <w:rPr>
                <w:rtl/>
              </w:rPr>
            </w:pPr>
            <w:r>
              <w:rPr>
                <w:rtl/>
              </w:rPr>
              <w:t>קנס מינהלי קצוב</w:t>
            </w:r>
          </w:p>
        </w:tc>
        <w:tc>
          <w:tcPr>
            <w:tcW w:w="1247" w:type="dxa"/>
          </w:tcPr>
          <w:p w14:paraId="2D85A13E" w14:textId="77777777" w:rsidR="00841627" w:rsidRDefault="00841627">
            <w:r>
              <w:rPr>
                <w:rtl/>
              </w:rPr>
              <w:t xml:space="preserve">סעיף 2 </w:t>
            </w:r>
          </w:p>
        </w:tc>
      </w:tr>
      <w:tr w:rsidR="00841627" w14:paraId="03B965B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771C42" w14:textId="77777777" w:rsidR="00841627" w:rsidRDefault="00841627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1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483F01C" w14:textId="77777777" w:rsidR="00841627" w:rsidRDefault="00841627"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9F3DBC" w14:textId="77777777" w:rsidR="00841627" w:rsidRDefault="00841627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2C102DCA" w14:textId="77777777" w:rsidR="00841627" w:rsidRDefault="00841627">
            <w:r>
              <w:rPr>
                <w:rtl/>
              </w:rPr>
              <w:t xml:space="preserve">סעיף 3 </w:t>
            </w:r>
          </w:p>
        </w:tc>
      </w:tr>
    </w:tbl>
    <w:p w14:paraId="7A7FF452" w14:textId="77777777" w:rsidR="00C4641A" w:rsidRDefault="00C4641A" w:rsidP="00C4641A">
      <w:pPr>
        <w:pStyle w:val="big-header"/>
        <w:ind w:left="0" w:right="1134"/>
        <w:rPr>
          <w:rFonts w:cs="FrankRuehl"/>
          <w:sz w:val="32"/>
          <w:rtl/>
        </w:rPr>
      </w:pPr>
    </w:p>
    <w:p w14:paraId="19CCDBA3" w14:textId="77777777" w:rsidR="00C4641A" w:rsidRDefault="00C4641A" w:rsidP="00C4641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תקנות העבירות המינהליות (קנס מינהלי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הודעת סוחר במקלטי טלוויזיה), תשס"ב-2002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312BAC7" w14:textId="77777777" w:rsidR="00841627" w:rsidRDefault="008416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>
        <w:rPr>
          <w:rStyle w:val="default"/>
          <w:rFonts w:cs="FrankRuehl" w:hint="cs"/>
          <w:rtl/>
        </w:rPr>
        <w:t xml:space="preserve">סעיפים 1 ו-2 לחוק העבירות המינהליות, התשמ"ו-1985, בהסכמת השר הממונה על ביצוע חוק רשות השידור, התשכ"ה-1965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רשות השידור) </w:t>
      </w:r>
      <w:r>
        <w:rPr>
          <w:rStyle w:val="default"/>
          <w:rFonts w:cs="FrankRuehl"/>
          <w:rtl/>
        </w:rPr>
        <w:t xml:space="preserve">ובאישור ועדת </w:t>
      </w:r>
      <w:r>
        <w:rPr>
          <w:rStyle w:val="default"/>
          <w:rFonts w:cs="FrankRuehl" w:hint="cs"/>
          <w:rtl/>
        </w:rPr>
        <w:t>החוקה חוק ומשפט</w:t>
      </w:r>
      <w:r>
        <w:rPr>
          <w:rStyle w:val="default"/>
          <w:rFonts w:cs="FrankRuehl"/>
          <w:rtl/>
        </w:rPr>
        <w:t xml:space="preserve"> של הכנסת, אני </w:t>
      </w:r>
      <w:r>
        <w:rPr>
          <w:rStyle w:val="default"/>
          <w:rFonts w:cs="FrankRuehl" w:hint="cs"/>
          <w:rtl/>
        </w:rPr>
        <w:t>מתקין תקנות אלה</w:t>
      </w:r>
      <w:r>
        <w:rPr>
          <w:rStyle w:val="default"/>
          <w:rFonts w:cs="FrankRuehl"/>
          <w:rtl/>
        </w:rPr>
        <w:t>:</w:t>
      </w:r>
    </w:p>
    <w:p w14:paraId="609457D5" w14:textId="77777777" w:rsidR="00841627" w:rsidRDefault="008416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156DC653">
          <v:rect id="_x0000_s1026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14:paraId="75CDEE31" w14:textId="77777777" w:rsidR="00841627" w:rsidRDefault="0084162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עבירות מינהליות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עבירה על סעיף 29א לחוק רשות השידור היא עבירה מינהלית.</w:t>
      </w:r>
    </w:p>
    <w:p w14:paraId="35FA63AA" w14:textId="77777777" w:rsidR="00841627" w:rsidRDefault="008416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2F5E12E7">
          <v:rect id="_x0000_s1032" style="position:absolute;left:0;text-align:left;margin-left:464.5pt;margin-top:8.05pt;width:75.05pt;height:11.1pt;z-index:251657728" o:allowincell="f" filled="f" stroked="f" strokecolor="lime" strokeweight=".25pt">
            <v:textbox style="mso-next-textbox:#_x0000_s1032" inset="0,0,0,0">
              <w:txbxContent>
                <w:p w14:paraId="59A387B0" w14:textId="77777777" w:rsidR="00841627" w:rsidRDefault="0084162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לעבירה המינהלית כאמור בתקנה 1 יהיה קנס מינהלי קצוב של 400 שקלים חדשים לגבי כל מקלט שנמכר או הושכר.</w:t>
      </w:r>
    </w:p>
    <w:p w14:paraId="61CE5011" w14:textId="77777777" w:rsidR="00841627" w:rsidRDefault="008416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הקנס המינהלי הקצוב לעבירה מינהלית חוזרת יהיה כפל הקנס האמור בתקנת משנה (א).</w:t>
      </w:r>
    </w:p>
    <w:p w14:paraId="42E277D0" w14:textId="77777777" w:rsidR="00841627" w:rsidRDefault="008416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בתקנה זו, "עבירה מינהלית חוזרת"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כקבוע בתקנה 1(א)(2) לתקנות העבירות המינהליות, התשמ"ו-1986.</w:t>
      </w:r>
    </w:p>
    <w:p w14:paraId="051B4606" w14:textId="77777777" w:rsidR="00841627" w:rsidRDefault="008416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4707FCF6">
          <v:rect id="_x0000_s1036" style="position:absolute;left:0;text-align:left;margin-left:464.5pt;margin-top:8.05pt;width:75.05pt;height:17.15pt;z-index:251658752" o:allowincell="f" filled="f" stroked="f" strokecolor="lime" strokeweight=".25pt">
            <v:textbox style="mso-next-textbox:#_x0000_s1036" inset="0,0,0,0">
              <w:txbxContent>
                <w:p w14:paraId="1608AF7E" w14:textId="77777777" w:rsidR="00841627" w:rsidRDefault="0084162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תחילתן של תקנות אלה 30 ימים מיום פרסומן.</w:t>
      </w:r>
    </w:p>
    <w:p w14:paraId="025A1765" w14:textId="77777777" w:rsidR="00841627" w:rsidRDefault="00841627">
      <w:pPr>
        <w:pStyle w:val="page"/>
        <w:widowControl/>
        <w:tabs>
          <w:tab w:val="left" w:pos="4536"/>
        </w:tabs>
        <w:ind w:right="1134"/>
        <w:rPr>
          <w:rStyle w:val="default"/>
          <w:rFonts w:cs="FrankRuehl" w:hint="cs"/>
          <w:position w:val="0"/>
          <w:rtl/>
        </w:rPr>
      </w:pPr>
    </w:p>
    <w:p w14:paraId="55402E8B" w14:textId="77777777" w:rsidR="00841627" w:rsidRDefault="00841627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14:paraId="1A4674D3" w14:textId="77777777" w:rsidR="00841627" w:rsidRDefault="00841627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14:paraId="1BFC8378" w14:textId="77777777" w:rsidR="00841627" w:rsidRDefault="00841627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כ' בתמוז התשס"ב (30 ביוני 2002)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מאיר שטרית</w:t>
      </w:r>
    </w:p>
    <w:p w14:paraId="414C4AA4" w14:textId="77777777" w:rsidR="00841627" w:rsidRDefault="0084162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26D84A53" w14:textId="77777777" w:rsidR="00841627" w:rsidRDefault="00841627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52A81656" w14:textId="77777777" w:rsidR="00841627" w:rsidRDefault="00841627">
      <w:pPr>
        <w:pStyle w:val="sig-1"/>
        <w:widowControl/>
        <w:ind w:left="0" w:right="1134"/>
        <w:rPr>
          <w:rFonts w:cs="FrankRuehl"/>
          <w:sz w:val="22"/>
          <w:rtl/>
        </w:rPr>
      </w:pPr>
    </w:p>
    <w:sectPr w:rsidR="0084162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5398" w14:textId="77777777" w:rsidR="007E736D" w:rsidRDefault="007E736D">
      <w:r>
        <w:separator/>
      </w:r>
    </w:p>
  </w:endnote>
  <w:endnote w:type="continuationSeparator" w:id="0">
    <w:p w14:paraId="553DB4FB" w14:textId="77777777" w:rsidR="007E736D" w:rsidRDefault="007E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14AD" w14:textId="77777777" w:rsidR="00841627" w:rsidRDefault="0084162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277DE08" w14:textId="77777777" w:rsidR="00841627" w:rsidRDefault="0084162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B8DA0B1" w14:textId="77777777" w:rsidR="00841627" w:rsidRDefault="0084162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G:\Nevo\Laws\999_025.doc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43830" w14:textId="77777777" w:rsidR="00841627" w:rsidRDefault="0084162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B21D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02C7076" w14:textId="77777777" w:rsidR="00841627" w:rsidRDefault="0084162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3E355B3" w14:textId="77777777" w:rsidR="00841627" w:rsidRDefault="0084162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G:\Nevo\Laws\999_025.doc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0496E" w14:textId="77777777" w:rsidR="007E736D" w:rsidRDefault="007E736D">
      <w:r>
        <w:separator/>
      </w:r>
    </w:p>
  </w:footnote>
  <w:footnote w:type="continuationSeparator" w:id="0">
    <w:p w14:paraId="3286C76A" w14:textId="77777777" w:rsidR="007E736D" w:rsidRDefault="007E736D">
      <w:r>
        <w:continuationSeparator/>
      </w:r>
    </w:p>
  </w:footnote>
  <w:footnote w:id="1">
    <w:p w14:paraId="3006B156" w14:textId="77777777" w:rsidR="00C4641A" w:rsidRDefault="00C4641A" w:rsidP="00C464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F45817">
          <w:rPr>
            <w:rStyle w:val="Hyperlink"/>
            <w:rFonts w:cs="FrankRuehl" w:hint="cs"/>
            <w:rtl/>
          </w:rPr>
          <w:t>ק"ת תשס"ב מס' 6180</w:t>
        </w:r>
      </w:hyperlink>
      <w:r>
        <w:rPr>
          <w:rFonts w:cs="FrankRuehl" w:hint="cs"/>
          <w:rtl/>
        </w:rPr>
        <w:t xml:space="preserve"> מיום 7.7.2002 עמ' 927.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DE262" w14:textId="77777777" w:rsidR="00841627" w:rsidRDefault="0084162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23297C1" w14:textId="77777777" w:rsidR="00841627" w:rsidRDefault="0084162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F48BE6" w14:textId="77777777" w:rsidR="00841627" w:rsidRDefault="0084162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CD52D" w14:textId="77777777" w:rsidR="00841627" w:rsidRDefault="0084162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הודעת סוחר במקלטי טלוויזיה), תשס"ב-2002</w:t>
    </w:r>
  </w:p>
  <w:p w14:paraId="100AF764" w14:textId="77777777" w:rsidR="00841627" w:rsidRDefault="0084162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FC17B37" w14:textId="77777777" w:rsidR="00841627" w:rsidRDefault="0084162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8221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641A"/>
    <w:rsid w:val="002D451C"/>
    <w:rsid w:val="007E736D"/>
    <w:rsid w:val="00841627"/>
    <w:rsid w:val="00993EE8"/>
    <w:rsid w:val="009A057E"/>
    <w:rsid w:val="00C4641A"/>
    <w:rsid w:val="00C573C7"/>
    <w:rsid w:val="00DB21D8"/>
    <w:rsid w:val="00F45817"/>
    <w:rsid w:val="00FF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E79628C"/>
  <w15:chartTrackingRefBased/>
  <w15:docId w15:val="{01C3A69D-0348-4E8F-B12E-643D5F98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1324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7798793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העבירות המינהליות (קנס מינהלי - הודעת סוחר במקלטי טלוויזיה), תשס"ב-2002</vt:lpwstr>
  </property>
  <property fmtid="{D5CDD505-2E9C-101B-9397-08002B2CF9AE}" pid="4" name="LAWNUMBER">
    <vt:lpwstr>0025</vt:lpwstr>
  </property>
  <property fmtid="{D5CDD505-2E9C-101B-9397-08002B2CF9AE}" pid="5" name="TYPE">
    <vt:lpwstr>01</vt:lpwstr>
  </property>
  <property fmtid="{D5CDD505-2E9C-101B-9397-08002B2CF9AE}" pid="6" name="NOSE11">
    <vt:lpwstr>רשויות ומשפט מנהלי</vt:lpwstr>
  </property>
  <property fmtid="{D5CDD505-2E9C-101B-9397-08002B2CF9AE}" pid="7" name="NOSE21">
    <vt:lpwstr>תשתיות</vt:lpwstr>
  </property>
  <property fmtid="{D5CDD505-2E9C-101B-9397-08002B2CF9AE}" pid="8" name="NOSE31">
    <vt:lpwstr>תקשורת</vt:lpwstr>
  </property>
  <property fmtid="{D5CDD505-2E9C-101B-9397-08002B2CF9AE}" pid="9" name="NOSE41">
    <vt:lpwstr>רשות השידור</vt:lpwstr>
  </property>
  <property fmtid="{D5CDD505-2E9C-101B-9397-08002B2CF9AE}" pid="10" name="NOSE12">
    <vt:lpwstr>עונשין ומשפט פלילי</vt:lpwstr>
  </property>
  <property fmtid="{D5CDD505-2E9C-101B-9397-08002B2CF9AE}" pid="11" name="NOSE22">
    <vt:lpwstr>עבירות</vt:lpwstr>
  </property>
  <property fmtid="{D5CDD505-2E9C-101B-9397-08002B2CF9AE}" pid="12" name="NOSE32">
    <vt:lpwstr>עבירות מינהליות</vt:lpwstr>
  </property>
  <property fmtid="{D5CDD505-2E9C-101B-9397-08002B2CF9AE}" pid="13" name="NOSE42">
    <vt:lpwstr>קנס מינהלי</vt:lpwstr>
  </property>
  <property fmtid="{D5CDD505-2E9C-101B-9397-08002B2CF9AE}" pid="14" name="NOSE13">
    <vt:lpwstr>בתי משפט וסדרי דין</vt:lpwstr>
  </property>
  <property fmtid="{D5CDD505-2E9C-101B-9397-08002B2CF9AE}" pid="15" name="NOSE23">
    <vt:lpwstr>סדר דין פלילי</vt:lpwstr>
  </property>
  <property fmtid="{D5CDD505-2E9C-101B-9397-08002B2CF9AE}" pid="16" name="NOSE33">
    <vt:lpwstr>עבירות מינהליות</vt:lpwstr>
  </property>
  <property fmtid="{D5CDD505-2E9C-101B-9397-08002B2CF9AE}" pid="17" name="NOSE43">
    <vt:lpwstr>קנס מינהלי</vt:lpwstr>
  </property>
  <property fmtid="{D5CDD505-2E9C-101B-9397-08002B2CF9AE}" pid="18" name="NOSE14">
    <vt:lpwstr>רשויות ומשפט מנהלי</vt:lpwstr>
  </property>
  <property fmtid="{D5CDD505-2E9C-101B-9397-08002B2CF9AE}" pid="19" name="NOSE24">
    <vt:lpwstr>עבירות מינהליות</vt:lpwstr>
  </property>
  <property fmtid="{D5CDD505-2E9C-101B-9397-08002B2CF9AE}" pid="20" name="NOSE34">
    <vt:lpwstr>קנס מינהלי</vt:lpwstr>
  </property>
  <property fmtid="{D5CDD505-2E9C-101B-9397-08002B2CF9AE}" pid="21" name="NOSE44">
    <vt:lpwstr/>
  </property>
  <property fmtid="{D5CDD505-2E9C-101B-9397-08002B2CF9AE}" pid="22" name="NOSE15">
    <vt:lpwstr/>
  </property>
  <property fmtid="{D5CDD505-2E9C-101B-9397-08002B2CF9AE}" pid="23" name="NOSE25">
    <vt:lpwstr/>
  </property>
  <property fmtid="{D5CDD505-2E9C-101B-9397-08002B2CF9AE}" pid="24" name="NOSE35">
    <vt:lpwstr/>
  </property>
  <property fmtid="{D5CDD505-2E9C-101B-9397-08002B2CF9AE}" pid="25" name="NOSE45">
    <vt:lpwstr/>
  </property>
  <property fmtid="{D5CDD505-2E9C-101B-9397-08002B2CF9AE}" pid="26" name="NOSE16">
    <vt:lpwstr/>
  </property>
  <property fmtid="{D5CDD505-2E9C-101B-9397-08002B2CF9AE}" pid="27" name="NOSE26">
    <vt:lpwstr/>
  </property>
  <property fmtid="{D5CDD505-2E9C-101B-9397-08002B2CF9AE}" pid="28" name="NOSE36">
    <vt:lpwstr/>
  </property>
  <property fmtid="{D5CDD505-2E9C-101B-9397-08002B2CF9AE}" pid="29" name="NOSE46">
    <vt:lpwstr/>
  </property>
  <property fmtid="{D5CDD505-2E9C-101B-9397-08002B2CF9AE}" pid="30" name="NOSE17">
    <vt:lpwstr/>
  </property>
  <property fmtid="{D5CDD505-2E9C-101B-9397-08002B2CF9AE}" pid="31" name="NOSE27">
    <vt:lpwstr/>
  </property>
  <property fmtid="{D5CDD505-2E9C-101B-9397-08002B2CF9AE}" pid="32" name="NOSE37">
    <vt:lpwstr/>
  </property>
  <property fmtid="{D5CDD505-2E9C-101B-9397-08002B2CF9AE}" pid="33" name="NOSE47">
    <vt:lpwstr/>
  </property>
  <property fmtid="{D5CDD505-2E9C-101B-9397-08002B2CF9AE}" pid="34" name="NOSE18">
    <vt:lpwstr/>
  </property>
  <property fmtid="{D5CDD505-2E9C-101B-9397-08002B2CF9AE}" pid="35" name="NOSE28">
    <vt:lpwstr/>
  </property>
  <property fmtid="{D5CDD505-2E9C-101B-9397-08002B2CF9AE}" pid="36" name="NOSE38">
    <vt:lpwstr/>
  </property>
  <property fmtid="{D5CDD505-2E9C-101B-9397-08002B2CF9AE}" pid="37" name="NOSE48">
    <vt:lpwstr/>
  </property>
  <property fmtid="{D5CDD505-2E9C-101B-9397-08002B2CF9AE}" pid="38" name="NOSE19">
    <vt:lpwstr/>
  </property>
  <property fmtid="{D5CDD505-2E9C-101B-9397-08002B2CF9AE}" pid="39" name="NOSE29">
    <vt:lpwstr/>
  </property>
  <property fmtid="{D5CDD505-2E9C-101B-9397-08002B2CF9AE}" pid="40" name="NOSE39">
    <vt:lpwstr/>
  </property>
  <property fmtid="{D5CDD505-2E9C-101B-9397-08002B2CF9AE}" pid="41" name="NOSE49">
    <vt:lpwstr/>
  </property>
  <property fmtid="{D5CDD505-2E9C-101B-9397-08002B2CF9AE}" pid="42" name="NOSE110">
    <vt:lpwstr/>
  </property>
  <property fmtid="{D5CDD505-2E9C-101B-9397-08002B2CF9AE}" pid="43" name="NOSE210">
    <vt:lpwstr/>
  </property>
  <property fmtid="{D5CDD505-2E9C-101B-9397-08002B2CF9AE}" pid="44" name="NOSE310">
    <vt:lpwstr/>
  </property>
  <property fmtid="{D5CDD505-2E9C-101B-9397-08002B2CF9AE}" pid="45" name="NOSE410">
    <vt:lpwstr/>
  </property>
  <property fmtid="{D5CDD505-2E9C-101B-9397-08002B2CF9AE}" pid="46" name="MEKOR_NAME1">
    <vt:lpwstr>חוק העבירות המינהליות</vt:lpwstr>
  </property>
  <property fmtid="{D5CDD505-2E9C-101B-9397-08002B2CF9AE}" pid="47" name="MEKOR_SAIF1">
    <vt:lpwstr>1X;2X</vt:lpwstr>
  </property>
</Properties>
</file>