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56DE" w14:textId="77777777" w:rsidR="001C53AC" w:rsidRDefault="001C53AC" w:rsidP="001C53AC">
      <w:pPr>
        <w:pStyle w:val="big-header"/>
        <w:ind w:left="0" w:right="1134"/>
        <w:rPr>
          <w:rtl/>
        </w:rPr>
      </w:pPr>
      <w:r>
        <w:rPr>
          <w:rtl/>
        </w:rPr>
        <w:t>תקנות העדות הדתיות (ארגונן) (מועצת בתי העלמין היהודיים בירושלים), תשכ"ב</w:t>
      </w:r>
      <w:r>
        <w:rPr>
          <w:rFonts w:hint="cs"/>
          <w:rtl/>
        </w:rPr>
        <w:t>-</w:t>
      </w:r>
      <w:r>
        <w:rPr>
          <w:rtl/>
        </w:rPr>
        <w:t>1962</w:t>
      </w:r>
    </w:p>
    <w:p w14:paraId="12966C4D" w14:textId="77777777" w:rsidR="000E1EDA" w:rsidRDefault="000E1EDA" w:rsidP="000E1EDA">
      <w:pPr>
        <w:spacing w:line="320" w:lineRule="auto"/>
        <w:jc w:val="left"/>
        <w:rPr>
          <w:rFonts w:hint="cs"/>
          <w:rtl/>
        </w:rPr>
      </w:pPr>
    </w:p>
    <w:p w14:paraId="2FC57DCC" w14:textId="77777777" w:rsidR="006249CE" w:rsidRDefault="006249CE" w:rsidP="000E1EDA">
      <w:pPr>
        <w:spacing w:line="320" w:lineRule="auto"/>
        <w:jc w:val="left"/>
        <w:rPr>
          <w:rFonts w:hint="cs"/>
          <w:rtl/>
        </w:rPr>
      </w:pPr>
    </w:p>
    <w:p w14:paraId="4677BAF3" w14:textId="77777777" w:rsidR="000E1EDA" w:rsidRDefault="000E1EDA" w:rsidP="000E1EDA">
      <w:pPr>
        <w:spacing w:line="320" w:lineRule="auto"/>
        <w:jc w:val="left"/>
        <w:rPr>
          <w:rFonts w:cs="FrankRuehl"/>
          <w:szCs w:val="26"/>
          <w:rtl/>
        </w:rPr>
      </w:pPr>
      <w:r w:rsidRPr="000E1EDA">
        <w:rPr>
          <w:rFonts w:cs="Miriam"/>
          <w:szCs w:val="22"/>
          <w:rtl/>
        </w:rPr>
        <w:t>מעמד אישי ומשפחה</w:t>
      </w:r>
      <w:r w:rsidRPr="000E1EDA">
        <w:rPr>
          <w:rFonts w:cs="FrankRuehl"/>
          <w:szCs w:val="26"/>
          <w:rtl/>
        </w:rPr>
        <w:t xml:space="preserve"> – עדות דתיות – ארגונן – יהודים- שרותי דת וקבורה</w:t>
      </w:r>
    </w:p>
    <w:p w14:paraId="7A4BCCD2" w14:textId="77777777" w:rsidR="00B11B8F" w:rsidRPr="000E1EDA" w:rsidRDefault="000E1EDA" w:rsidP="000E1EDA">
      <w:pPr>
        <w:spacing w:line="320" w:lineRule="auto"/>
        <w:jc w:val="left"/>
        <w:rPr>
          <w:rFonts w:cs="Miriam"/>
          <w:szCs w:val="22"/>
          <w:rtl/>
        </w:rPr>
      </w:pPr>
      <w:r w:rsidRPr="000E1EDA">
        <w:rPr>
          <w:rFonts w:cs="Miriam"/>
          <w:szCs w:val="22"/>
          <w:rtl/>
        </w:rPr>
        <w:t>רשויות ומשפט מנהלי</w:t>
      </w:r>
      <w:r w:rsidRPr="000E1EDA">
        <w:rPr>
          <w:rFonts w:cs="FrankRuehl"/>
          <w:szCs w:val="26"/>
          <w:rtl/>
        </w:rPr>
        <w:t xml:space="preserve"> – רבנות ושירותי דת – קבורה ובתי עלמין</w:t>
      </w:r>
    </w:p>
    <w:p w14:paraId="48FD9E9B" w14:textId="77777777" w:rsidR="006207CF" w:rsidRDefault="006207C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0EC1" w:rsidRPr="00DF0EC1" w14:paraId="4FFDECC3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BA8623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2B8C0C9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4C8B137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436EC8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0EC1" w:rsidRPr="00DF0EC1" w14:paraId="3134554C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70C337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FFDEEAC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מועצה ותפקידיה</w:t>
            </w:r>
          </w:p>
        </w:tc>
        <w:tc>
          <w:tcPr>
            <w:tcW w:w="567" w:type="dxa"/>
          </w:tcPr>
          <w:p w14:paraId="1BBA0039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קמת מועצה ותפקידיה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A745FA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0EC1" w:rsidRPr="00DF0EC1" w14:paraId="02875AE8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B91768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AC3BF9B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14:paraId="029A7A73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רכב המועצה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5838C8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0EC1" w:rsidRPr="00DF0EC1" w14:paraId="7C65A8DA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B71F45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5375B42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ההנהלה</w:t>
            </w:r>
          </w:p>
        </w:tc>
        <w:tc>
          <w:tcPr>
            <w:tcW w:w="567" w:type="dxa"/>
          </w:tcPr>
          <w:p w14:paraId="07B4BE82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הנהלה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FD384D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0EC1" w:rsidRPr="00DF0EC1" w14:paraId="2B13C571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0BACF4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1F6ECEC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הרכב ההנהלה</w:t>
            </w:r>
          </w:p>
        </w:tc>
        <w:tc>
          <w:tcPr>
            <w:tcW w:w="567" w:type="dxa"/>
          </w:tcPr>
          <w:p w14:paraId="08EC033D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רכב ההנהלה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44E50B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0EC1" w:rsidRPr="00DF0EC1" w14:paraId="01C1B266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8A4FDA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52622D4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 ברשומות</w:t>
            </w:r>
          </w:p>
        </w:tc>
        <w:tc>
          <w:tcPr>
            <w:tcW w:w="567" w:type="dxa"/>
          </w:tcPr>
          <w:p w14:paraId="6313078A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פרסום ברשומות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1521E1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0EC1" w:rsidRPr="00DF0EC1" w14:paraId="0122CEFF" w14:textId="77777777" w:rsidTr="00DF0E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E597B1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48F95AB0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118E662" w14:textId="77777777" w:rsidR="00DF0EC1" w:rsidRPr="00DF0EC1" w:rsidRDefault="00DF0EC1" w:rsidP="00DF0E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שם" w:history="1">
              <w:r w:rsidRPr="00DF0E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4B0C47" w14:textId="77777777" w:rsidR="00DF0EC1" w:rsidRPr="00DF0EC1" w:rsidRDefault="00DF0EC1" w:rsidP="00DF0E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F6BBFE4" w14:textId="77777777" w:rsidR="006207CF" w:rsidRDefault="006207CF">
      <w:pPr>
        <w:pStyle w:val="big-header"/>
        <w:ind w:left="0" w:right="1134"/>
        <w:rPr>
          <w:rtl/>
        </w:rPr>
      </w:pPr>
    </w:p>
    <w:p w14:paraId="53AD4A98" w14:textId="77777777" w:rsidR="006207CF" w:rsidRDefault="006207CF" w:rsidP="00B11B8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העדות הדתיות (ארגונן) (מועצת בתי העלמין היהודיים בירושלים), תשכ"ב</w:t>
      </w:r>
      <w:r w:rsidR="001C53AC">
        <w:rPr>
          <w:rFonts w:hint="cs"/>
          <w:rtl/>
        </w:rPr>
        <w:t>-</w:t>
      </w:r>
      <w:r>
        <w:rPr>
          <w:rFonts w:hint="cs"/>
          <w:rtl/>
        </w:rPr>
        <w:t>1962</w:t>
      </w:r>
      <w:r w:rsidR="001C53AC">
        <w:rPr>
          <w:rStyle w:val="a6"/>
          <w:rtl/>
        </w:rPr>
        <w:footnoteReference w:customMarkFollows="1" w:id="1"/>
        <w:t>*</w:t>
      </w:r>
    </w:p>
    <w:p w14:paraId="3A139A79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סעיף 2 לפקודת העדות הדתיות (ארגונן</w:t>
      </w:r>
      <w:r w:rsidR="001C53AC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, והסעיפים 14(א) ו-2(ד) לפקודת סדרי השלטון והמשפט, תש"ח-1948, אני מתק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תקנות אלה:</w:t>
      </w:r>
    </w:p>
    <w:p w14:paraId="1D19EFAC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7CA3C25">
          <v:rect id="_x0000_s1026" style="position:absolute;left:0;text-align:left;margin-left:464.5pt;margin-top:8.05pt;width:75.05pt;height:14.2pt;z-index:251653632" o:allowincell="f" filled="f" stroked="f" strokecolor="lime" strokeweight=".25pt">
            <v:textbox inset="0,0,0,0">
              <w:txbxContent>
                <w:p w14:paraId="392436E5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1C53AC">
        <w:rPr>
          <w:rStyle w:val="default"/>
          <w:rFonts w:cs="FrankRuehl"/>
          <w:rtl/>
        </w:rPr>
        <w:t>–</w:t>
      </w:r>
    </w:p>
    <w:p w14:paraId="070C598D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6249C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הדתות;</w:t>
      </w:r>
    </w:p>
    <w:p w14:paraId="7FD4354F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בתי העלמין" </w:t>
      </w:r>
      <w:r w:rsidR="006249C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בתי העלמין היהודיים בירושלים;</w:t>
      </w:r>
    </w:p>
    <w:p w14:paraId="0B0E15A8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המועצה" </w:t>
      </w:r>
      <w:r w:rsidR="006249C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מועצת בתי העלמין.</w:t>
      </w:r>
    </w:p>
    <w:p w14:paraId="36618E8C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472290A">
          <v:rect id="_x0000_s1027" style="position:absolute;left:0;text-align:left;margin-left:464.5pt;margin-top:8.05pt;width:75.05pt;height:31.45pt;z-index:251654656" o:allowincell="f" filled="f" stroked="f" strokecolor="lime" strokeweight=".25pt">
            <v:textbox inset="0,0,0,0">
              <w:txbxContent>
                <w:p w14:paraId="5E0D3304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מועצה ותפקידיה</w:t>
                  </w:r>
                </w:p>
                <w:p w14:paraId="3B6B1A23" w14:textId="77777777" w:rsidR="006207CF" w:rsidRDefault="006207CF" w:rsidP="001C53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</w:t>
                  </w:r>
                  <w:r w:rsidR="001C53AC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מוקמת בזה מועצה שתפקידיה הם:</w:t>
      </w:r>
    </w:p>
    <w:p w14:paraId="57A65365" w14:textId="77777777" w:rsidR="006207CF" w:rsidRDefault="006207CF" w:rsidP="001C53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לפקח על בתי-העלמין לענין הקמתם, החזקתם, ניה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לם ופיתוחם;</w:t>
      </w:r>
    </w:p>
    <w:p w14:paraId="22DA2EEC" w14:textId="77777777" w:rsidR="006207CF" w:rsidRDefault="006207CF" w:rsidP="001C53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להסדיר בבתי-עלמין את עניני הקבורה </w:t>
      </w:r>
      <w:r w:rsidR="006249C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מבחינה טכנית;</w:t>
      </w:r>
    </w:p>
    <w:p w14:paraId="2746D66C" w14:textId="77777777" w:rsidR="006207CF" w:rsidRDefault="006207CF" w:rsidP="001C53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להקים מבנים הדרושים לצרכי קבורה;</w:t>
      </w:r>
    </w:p>
    <w:p w14:paraId="639CBA09" w14:textId="77777777" w:rsidR="006207CF" w:rsidRDefault="006207CF" w:rsidP="001C53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להמליץ בפני השר על תעריפי התשלומים בעד קבורה ואחוזות קבר לרבות תשלומים הנגבים על ידי החברות קדישא בעת הקמת מצבה.</w:t>
      </w:r>
    </w:p>
    <w:p w14:paraId="0E99CC15" w14:textId="77777777" w:rsidR="006207CF" w:rsidRDefault="006207CF" w:rsidP="001C53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לפקח על הסידורים הכספיים והמנהל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של חברות הקדישא;</w:t>
      </w:r>
    </w:p>
    <w:p w14:paraId="3D36E8D1" w14:textId="77777777" w:rsidR="006207CF" w:rsidRDefault="006207CF" w:rsidP="001C53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להמליץ בפני השר על ביטול רשיון שניתן לחברת קדישא שאינה ממלאה תפקידיה כראוי.</w:t>
      </w:r>
    </w:p>
    <w:p w14:paraId="7E8E73B0" w14:textId="77777777" w:rsidR="006207CF" w:rsidRDefault="001C53AC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 w14:anchorId="1A9D370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1in;height:14.7pt;z-index:251660800" filled="f" stroked="f">
            <v:textbox inset="1mm,0,1mm,0">
              <w:txbxContent>
                <w:p w14:paraId="125CF5C6" w14:textId="77777777" w:rsidR="001C53AC" w:rsidRDefault="001C53AC" w:rsidP="001C53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תשכ"ה-1964</w:t>
                  </w:r>
                </w:p>
              </w:txbxContent>
            </v:textbox>
            <w10:anchorlock/>
          </v:shape>
        </w:pict>
      </w:r>
      <w:r w:rsidR="006207CF">
        <w:rPr>
          <w:rtl/>
        </w:rPr>
        <w:tab/>
      </w:r>
      <w:r w:rsidR="006207CF">
        <w:rPr>
          <w:rStyle w:val="default"/>
          <w:rFonts w:cs="FrankRuehl"/>
          <w:rtl/>
        </w:rPr>
        <w:t>(</w:t>
      </w:r>
      <w:r w:rsidR="006207CF">
        <w:rPr>
          <w:rStyle w:val="default"/>
          <w:rFonts w:cs="FrankRuehl" w:hint="cs"/>
          <w:rtl/>
        </w:rPr>
        <w:t>ב)</w:t>
      </w:r>
      <w:r w:rsidR="006207CF">
        <w:rPr>
          <w:rStyle w:val="default"/>
          <w:rFonts w:cs="FrankRuehl"/>
          <w:rtl/>
        </w:rPr>
        <w:tab/>
      </w:r>
      <w:r w:rsidR="006207CF">
        <w:rPr>
          <w:rStyle w:val="default"/>
          <w:rFonts w:cs="FrankRuehl" w:hint="cs"/>
          <w:rtl/>
        </w:rPr>
        <w:t>המועצה רשאית למטרת ביצוע תפקידיה, לרכוש ולהחזיק מקרקעין ומטלטלין, להתקשר בחוזים, לחתום על שטרות, ובהסכמת השר לקבל הלוואות.</w:t>
      </w:r>
    </w:p>
    <w:p w14:paraId="39F91801" w14:textId="77777777" w:rsidR="006207CF" w:rsidRDefault="001C53AC" w:rsidP="001C53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1C55E66F">
          <v:shape id="_x0000_s1035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1A83C6F0" w14:textId="77777777" w:rsidR="001C53AC" w:rsidRDefault="001C53AC" w:rsidP="001C53A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תשכ"ה-1964</w:t>
                  </w:r>
                </w:p>
              </w:txbxContent>
            </v:textbox>
            <w10:anchorlock/>
          </v:shape>
        </w:pict>
      </w:r>
      <w:r w:rsidR="006207CF">
        <w:rPr>
          <w:rtl/>
        </w:rPr>
        <w:tab/>
      </w:r>
      <w:r w:rsidR="006207CF">
        <w:rPr>
          <w:rStyle w:val="default"/>
          <w:rFonts w:cs="FrankRuehl"/>
          <w:rtl/>
        </w:rPr>
        <w:t>(</w:t>
      </w:r>
      <w:r w:rsidR="006207CF">
        <w:rPr>
          <w:rStyle w:val="default"/>
          <w:rFonts w:cs="FrankRuehl" w:hint="cs"/>
          <w:rtl/>
        </w:rPr>
        <w:t>ג)</w:t>
      </w:r>
      <w:r w:rsidR="006207CF">
        <w:rPr>
          <w:rStyle w:val="default"/>
          <w:rFonts w:cs="FrankRuehl"/>
          <w:rtl/>
        </w:rPr>
        <w:tab/>
      </w:r>
      <w:r w:rsidR="006207CF">
        <w:rPr>
          <w:rStyle w:val="default"/>
          <w:rFonts w:cs="FrankRuehl" w:hint="cs"/>
          <w:rtl/>
        </w:rPr>
        <w:t>המועצה רשאית להופיע במ</w:t>
      </w:r>
      <w:r w:rsidR="006207CF">
        <w:rPr>
          <w:rStyle w:val="default"/>
          <w:rFonts w:cs="FrankRuehl"/>
          <w:rtl/>
        </w:rPr>
        <w:t>ש</w:t>
      </w:r>
      <w:r w:rsidR="006207CF">
        <w:rPr>
          <w:rStyle w:val="default"/>
          <w:rFonts w:cs="FrankRuehl" w:hint="cs"/>
          <w:rtl/>
        </w:rPr>
        <w:t>פטים בשמה כתובעת וכנתבעת.</w:t>
      </w:r>
    </w:p>
    <w:p w14:paraId="241ABBF3" w14:textId="77777777" w:rsidR="00695416" w:rsidRPr="001C53AC" w:rsidRDefault="00695416" w:rsidP="00ED590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10"/>
      <w:r w:rsidRPr="001C53AC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ED590A" w:rsidRPr="001C53AC">
        <w:rPr>
          <w:rFonts w:hint="cs"/>
          <w:vanish/>
          <w:color w:val="FF0000"/>
          <w:szCs w:val="20"/>
          <w:shd w:val="clear" w:color="auto" w:fill="FFFF99"/>
          <w:rtl/>
        </w:rPr>
        <w:t>24</w:t>
      </w:r>
      <w:r w:rsidRPr="001C53AC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ED590A" w:rsidRPr="001C53AC">
        <w:rPr>
          <w:rFonts w:hint="cs"/>
          <w:vanish/>
          <w:color w:val="FF0000"/>
          <w:szCs w:val="20"/>
          <w:shd w:val="clear" w:color="auto" w:fill="FFFF99"/>
          <w:rtl/>
        </w:rPr>
        <w:t>9</w:t>
      </w:r>
      <w:r w:rsidRPr="001C53AC">
        <w:rPr>
          <w:rFonts w:hint="cs"/>
          <w:vanish/>
          <w:color w:val="FF0000"/>
          <w:szCs w:val="20"/>
          <w:shd w:val="clear" w:color="auto" w:fill="FFFF99"/>
          <w:rtl/>
        </w:rPr>
        <w:t>.</w:t>
      </w:r>
      <w:r w:rsidR="00ED590A" w:rsidRPr="001C53AC">
        <w:rPr>
          <w:rFonts w:hint="cs"/>
          <w:vanish/>
          <w:color w:val="FF0000"/>
          <w:szCs w:val="20"/>
          <w:shd w:val="clear" w:color="auto" w:fill="FFFF99"/>
          <w:rtl/>
        </w:rPr>
        <w:t>1964</w:t>
      </w:r>
    </w:p>
    <w:p w14:paraId="30A92E19" w14:textId="77777777" w:rsidR="00695416" w:rsidRPr="001C53AC" w:rsidRDefault="00ED590A" w:rsidP="00ED590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C53AC">
        <w:rPr>
          <w:rFonts w:hint="cs"/>
          <w:b/>
          <w:bCs/>
          <w:vanish/>
          <w:szCs w:val="20"/>
          <w:shd w:val="clear" w:color="auto" w:fill="FFFF99"/>
          <w:rtl/>
        </w:rPr>
        <w:t>תק' תשכ"ה</w:t>
      </w:r>
      <w:r w:rsidR="00695416" w:rsidRPr="001C53AC">
        <w:rPr>
          <w:rFonts w:hint="cs"/>
          <w:b/>
          <w:bCs/>
          <w:vanish/>
          <w:szCs w:val="20"/>
          <w:shd w:val="clear" w:color="auto" w:fill="FFFF99"/>
          <w:rtl/>
        </w:rPr>
        <w:t>-</w:t>
      </w:r>
      <w:r w:rsidRPr="001C53AC">
        <w:rPr>
          <w:rFonts w:hint="cs"/>
          <w:b/>
          <w:bCs/>
          <w:vanish/>
          <w:szCs w:val="20"/>
          <w:shd w:val="clear" w:color="auto" w:fill="FFFF99"/>
          <w:rtl/>
        </w:rPr>
        <w:t>1964</w:t>
      </w:r>
    </w:p>
    <w:p w14:paraId="655A403C" w14:textId="77777777" w:rsidR="00695416" w:rsidRPr="001C53AC" w:rsidRDefault="00ED590A" w:rsidP="00ED590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1C53A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תשכ"ח מס' 1629</w:t>
        </w:r>
      </w:hyperlink>
      <w:r w:rsidR="00695416" w:rsidRPr="001C53AC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1C53AC">
        <w:rPr>
          <w:rFonts w:hint="cs"/>
          <w:vanish/>
          <w:szCs w:val="20"/>
          <w:shd w:val="clear" w:color="auto" w:fill="FFFF99"/>
          <w:rtl/>
        </w:rPr>
        <w:t>24</w:t>
      </w:r>
      <w:r w:rsidR="00695416" w:rsidRPr="001C53AC">
        <w:rPr>
          <w:rFonts w:hint="cs"/>
          <w:vanish/>
          <w:szCs w:val="20"/>
          <w:shd w:val="clear" w:color="auto" w:fill="FFFF99"/>
          <w:rtl/>
        </w:rPr>
        <w:t>.</w:t>
      </w:r>
      <w:r w:rsidRPr="001C53AC">
        <w:rPr>
          <w:rFonts w:hint="cs"/>
          <w:vanish/>
          <w:szCs w:val="20"/>
          <w:shd w:val="clear" w:color="auto" w:fill="FFFF99"/>
          <w:rtl/>
        </w:rPr>
        <w:t>9</w:t>
      </w:r>
      <w:r w:rsidR="00695416" w:rsidRPr="001C53AC">
        <w:rPr>
          <w:rFonts w:hint="cs"/>
          <w:vanish/>
          <w:szCs w:val="20"/>
          <w:shd w:val="clear" w:color="auto" w:fill="FFFF99"/>
          <w:rtl/>
        </w:rPr>
        <w:t>.19</w:t>
      </w:r>
      <w:r w:rsidRPr="001C53AC">
        <w:rPr>
          <w:rFonts w:hint="cs"/>
          <w:vanish/>
          <w:szCs w:val="20"/>
          <w:shd w:val="clear" w:color="auto" w:fill="FFFF99"/>
          <w:rtl/>
        </w:rPr>
        <w:t>64</w:t>
      </w:r>
      <w:r w:rsidR="00695416" w:rsidRPr="001C53AC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1C53AC">
        <w:rPr>
          <w:rFonts w:hint="cs"/>
          <w:vanish/>
          <w:szCs w:val="20"/>
          <w:shd w:val="clear" w:color="auto" w:fill="FFFF99"/>
          <w:rtl/>
        </w:rPr>
        <w:t>74</w:t>
      </w:r>
    </w:p>
    <w:p w14:paraId="525F1EC1" w14:textId="77777777" w:rsidR="00586F75" w:rsidRPr="001C53AC" w:rsidRDefault="00586F75" w:rsidP="00586F7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53A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1C53A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מוקמת בזה מועצה שתפקידיה הם:</w:t>
      </w:r>
    </w:p>
    <w:p w14:paraId="262BAD9A" w14:textId="77777777" w:rsidR="00586F75" w:rsidRPr="001C53AC" w:rsidRDefault="00586F75" w:rsidP="00586F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לפקח על בתי-העלמין לענין הקמתם, החזקתם, ניה</w:t>
      </w: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לם ופיתוחם;</w:t>
      </w:r>
    </w:p>
    <w:p w14:paraId="74AFBE77" w14:textId="77777777" w:rsidR="00586F75" w:rsidRPr="001C53AC" w:rsidRDefault="00586F75" w:rsidP="001C53A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להסדיר בבתי-עלמין את עניני הקבורה </w:t>
      </w:r>
      <w:r w:rsidR="001C53AC"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מבחינה טכנית;</w:t>
      </w:r>
    </w:p>
    <w:p w14:paraId="152ACD0D" w14:textId="77777777" w:rsidR="00586F75" w:rsidRPr="001C53AC" w:rsidRDefault="00586F75" w:rsidP="00586F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להקים מבנים הדרושים לצרכי קבורה;</w:t>
      </w:r>
    </w:p>
    <w:p w14:paraId="26091BE7" w14:textId="77777777" w:rsidR="00586F75" w:rsidRPr="001C53AC" w:rsidRDefault="00586F75" w:rsidP="00586F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1C53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להמליץ בפני השר על תעריפי התשלומים בעד קבורה ואחוזות קבר לרבות תשלומים הנגבים על ידי החברות קדישא בעת הקמת מצבה.</w:t>
      </w:r>
    </w:p>
    <w:p w14:paraId="46803EE4" w14:textId="77777777" w:rsidR="00586F75" w:rsidRPr="001C53AC" w:rsidRDefault="00586F75" w:rsidP="00586F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(5)</w:t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לפקח על הסידורים הכספיים והמנהל</w:t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ים של חברות הקדישא;</w:t>
      </w:r>
    </w:p>
    <w:p w14:paraId="40F97FBA" w14:textId="77777777" w:rsidR="00586F75" w:rsidRPr="001C53AC" w:rsidRDefault="00586F75" w:rsidP="00586F7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(6)</w:t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להמליץ בפני השר על ביטול רשיון שניתן לחברת קדישא שאינה ממלאה תפקידיה כראוי.</w:t>
      </w:r>
    </w:p>
    <w:p w14:paraId="3EA5E6AD" w14:textId="77777777" w:rsidR="00586F75" w:rsidRPr="001C53AC" w:rsidRDefault="00586F75" w:rsidP="00586F7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C53AC">
        <w:rPr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המועצה רשאית למטרת ביצוע תפקידיה, לרכוש ולהחזיק מקרקעין ומטלטלין, להתקשר בחוזים, לחתום על שטרות, ובהסכמת השר לקבל הלוואות.</w:t>
      </w:r>
    </w:p>
    <w:p w14:paraId="7D8F4818" w14:textId="77777777" w:rsidR="00586F75" w:rsidRPr="00E516F8" w:rsidRDefault="00586F75" w:rsidP="00E516F8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1C53AC">
        <w:rPr>
          <w:vanish/>
          <w:sz w:val="22"/>
          <w:szCs w:val="22"/>
          <w:shd w:val="clear" w:color="auto" w:fill="FFFF99"/>
          <w:rtl/>
        </w:rPr>
        <w:tab/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המועצה רשאית להופיע במ</w:t>
      </w:r>
      <w:r w:rsidRPr="001C53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1C53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פטים בשמה כתובעת וכנתבעת.</w:t>
      </w:r>
      <w:bookmarkEnd w:id="2"/>
    </w:p>
    <w:p w14:paraId="7CCDCB55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675FBB4">
          <v:rect id="_x0000_s1028" style="position:absolute;left:0;text-align:left;margin-left:464.5pt;margin-top:8.05pt;width:75.05pt;height:11.35pt;z-index:251655680" o:allowincell="f" filled="f" stroked="f" strokecolor="lime" strokeweight=".25pt">
            <v:textbox inset="0,0,0,0">
              <w:txbxContent>
                <w:p w14:paraId="3F773C4B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רכב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ימנה את חברי המועצה שמספרם לא יעלה על 37 וביניהם שני נציגי הרבנות המקומית ונציגי החברות קדישא בעלות רשיונות קבורה.</w:t>
      </w:r>
    </w:p>
    <w:p w14:paraId="7DFE7D94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745F7E4">
          <v:rect id="_x0000_s1029" style="position:absolute;left:0;text-align:left;margin-left:464.5pt;margin-top:8.05pt;width:75.05pt;height:10.05pt;z-index:251656704" o:allowincell="f" filled="f" stroked="f" strokecolor="lime" strokeweight=".25pt">
            <v:textbox inset="0,0,0,0">
              <w:txbxContent>
                <w:p w14:paraId="25445EC1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ניני המועצה יתנהלו על ידי הנהלה החייבת למסור למועצה דין</w:t>
      </w:r>
      <w:r w:rsidR="001C53A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וחשבון שנתי על פעולותי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</w:p>
    <w:p w14:paraId="272480CA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243B4F3">
          <v:rect id="_x0000_s1030" style="position:absolute;left:0;text-align:left;margin-left:464.5pt;margin-top:8.05pt;width:75.05pt;height:14.35pt;z-index:251657728" o:allowincell="f" filled="f" stroked="f" strokecolor="lime" strokeweight=".25pt">
            <v:textbox inset="0,0,0,0">
              <w:txbxContent>
                <w:p w14:paraId="070C6B38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רכב ההנהלה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ימנה את חברי ההנהלה שמספרם לא יעלה על 10.</w:t>
      </w:r>
    </w:p>
    <w:p w14:paraId="3E6DA01F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A81C74A">
          <v:rect id="_x0000_s1031" style="position:absolute;left:0;text-align:left;margin-left:464.5pt;margin-top:8.05pt;width:75.05pt;height:14.8pt;z-index:251658752" o:allowincell="f" filled="f" stroked="f" strokecolor="lime" strokeweight=".25pt">
            <v:textbox inset="0,0,0,0">
              <w:txbxContent>
                <w:p w14:paraId="1ACDF5AC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ברש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הרכב המועצה וההנהלה תפורסם ברשומות.</w:t>
      </w:r>
    </w:p>
    <w:p w14:paraId="0EA49DD5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4FC722D8">
          <v:rect id="_x0000_s1032" style="position:absolute;left:0;text-align:left;margin-left:464.5pt;margin-top:8.05pt;width:75.05pt;height:15.3pt;z-index:251659776" o:allowincell="f" filled="f" stroked="f" strokecolor="lime" strokeweight=".25pt">
            <v:textbox inset="0,0,0,0">
              <w:txbxContent>
                <w:p w14:paraId="14DFFF37" w14:textId="77777777" w:rsidR="006207CF" w:rsidRDefault="006207C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העדות הדתיות (ארגונן) (מועצת בתי</w:t>
      </w:r>
      <w:r w:rsidR="001C53A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העלמין היהודיים בירושלים), תשכ"ב-1962".</w:t>
      </w:r>
    </w:p>
    <w:p w14:paraId="5C479C50" w14:textId="77777777" w:rsidR="006207CF" w:rsidRDefault="006207CF" w:rsidP="001C53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44A226" w14:textId="77777777" w:rsidR="006249CE" w:rsidRDefault="006249CE" w:rsidP="001C53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0D53A9" w14:textId="77777777" w:rsidR="006207CF" w:rsidRDefault="006207CF" w:rsidP="006249C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באדר א' תשכ"ב</w:t>
      </w:r>
      <w:r>
        <w:rPr>
          <w:rtl/>
        </w:rPr>
        <w:t xml:space="preserve"> (12 </w:t>
      </w:r>
      <w:r>
        <w:rPr>
          <w:rFonts w:hint="cs"/>
          <w:rtl/>
        </w:rPr>
        <w:t>בפברואר 1962)</w:t>
      </w:r>
      <w:r>
        <w:rPr>
          <w:rtl/>
        </w:rPr>
        <w:tab/>
      </w:r>
      <w:r>
        <w:rPr>
          <w:rFonts w:hint="cs"/>
          <w:rtl/>
        </w:rPr>
        <w:t>זרח ורהפטיג</w:t>
      </w:r>
    </w:p>
    <w:p w14:paraId="404F5BA7" w14:textId="77777777" w:rsidR="006207CF" w:rsidRDefault="006207CF" w:rsidP="006249C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הדתות</w:t>
      </w:r>
    </w:p>
    <w:p w14:paraId="3F7BE6AA" w14:textId="77777777" w:rsidR="006249CE" w:rsidRPr="006249CE" w:rsidRDefault="006249CE" w:rsidP="00624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4CEF2A" w14:textId="77777777" w:rsidR="006249CE" w:rsidRPr="006249CE" w:rsidRDefault="006249CE" w:rsidP="00624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7FC4D9" w14:textId="77777777" w:rsidR="006207CF" w:rsidRPr="001C53AC" w:rsidRDefault="006207CF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61AF8136" w14:textId="77777777" w:rsidR="00DF0EC1" w:rsidRDefault="00DF0EC1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FCE04B" w14:textId="77777777" w:rsidR="00DF0EC1" w:rsidRDefault="00DF0EC1" w:rsidP="001C53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355166" w14:textId="77777777" w:rsidR="00DF0EC1" w:rsidRDefault="00DF0EC1" w:rsidP="00DF0E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C8079B7" w14:textId="77777777" w:rsidR="006207CF" w:rsidRPr="00DF0EC1" w:rsidRDefault="006207CF" w:rsidP="00DF0E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207CF" w:rsidRPr="00DF0EC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5656" w14:textId="77777777" w:rsidR="0085583A" w:rsidRDefault="0085583A">
      <w:r>
        <w:separator/>
      </w:r>
    </w:p>
  </w:endnote>
  <w:endnote w:type="continuationSeparator" w:id="0">
    <w:p w14:paraId="05E7A7DB" w14:textId="77777777" w:rsidR="0085583A" w:rsidRDefault="0085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EBAB1" w14:textId="77777777" w:rsidR="006207CF" w:rsidRDefault="006207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6CE5ED" w14:textId="77777777" w:rsidR="006207CF" w:rsidRDefault="006207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BD95D5" w14:textId="77777777" w:rsidR="006207CF" w:rsidRDefault="006207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53AC">
      <w:rPr>
        <w:rFonts w:cs="TopType Jerushalmi"/>
        <w:noProof/>
        <w:color w:val="000000"/>
        <w:sz w:val="14"/>
        <w:szCs w:val="14"/>
      </w:rPr>
      <w:t>D:\Yael\hakika\Revadim\P177_011.doc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F0542" w14:textId="77777777" w:rsidR="006207CF" w:rsidRDefault="006207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0E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DC958F0" w14:textId="77777777" w:rsidR="006207CF" w:rsidRDefault="006207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65F696" w14:textId="77777777" w:rsidR="006207CF" w:rsidRDefault="006207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53AC">
      <w:rPr>
        <w:rFonts w:cs="TopType Jerushalmi"/>
        <w:noProof/>
        <w:color w:val="000000"/>
        <w:sz w:val="14"/>
        <w:szCs w:val="14"/>
      </w:rPr>
      <w:t>D:\Yael\hakika\Revadim\P177_011.doc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A4D1" w14:textId="77777777" w:rsidR="0085583A" w:rsidRDefault="0085583A" w:rsidP="001C53A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3CEAE6" w14:textId="77777777" w:rsidR="0085583A" w:rsidRDefault="0085583A">
      <w:r>
        <w:continuationSeparator/>
      </w:r>
    </w:p>
  </w:footnote>
  <w:footnote w:id="1">
    <w:p w14:paraId="158185EA" w14:textId="77777777" w:rsidR="001C53AC" w:rsidRDefault="001C53AC" w:rsidP="001C53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1C53AC">
        <w:rPr>
          <w:sz w:val="20"/>
          <w:rtl/>
        </w:rPr>
        <w:t xml:space="preserve">* </w:t>
      </w:r>
      <w:r>
        <w:rPr>
          <w:rFonts w:hint="cs"/>
          <w:sz w:val="20"/>
          <w:rtl/>
        </w:rPr>
        <w:t xml:space="preserve">פורסמו </w:t>
      </w:r>
      <w:hyperlink r:id="rId1" w:history="1">
        <w:r w:rsidRPr="00B2102B">
          <w:rPr>
            <w:rStyle w:val="Hyperlink"/>
            <w:rFonts w:hint="cs"/>
            <w:sz w:val="20"/>
            <w:rtl/>
          </w:rPr>
          <w:t>ק"ת תשכ"ב מס' 1272</w:t>
        </w:r>
      </w:hyperlink>
      <w:r>
        <w:rPr>
          <w:rFonts w:hint="cs"/>
          <w:sz w:val="20"/>
          <w:rtl/>
        </w:rPr>
        <w:t xml:space="preserve"> מיום 22.2.1962 עמ' 1382.</w:t>
      </w:r>
    </w:p>
    <w:p w14:paraId="24FB0EF8" w14:textId="77777777" w:rsidR="001C53AC" w:rsidRPr="001C53AC" w:rsidRDefault="001C53AC" w:rsidP="001C53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9A52CF">
          <w:rPr>
            <w:rStyle w:val="Hyperlink"/>
            <w:rFonts w:hint="cs"/>
            <w:sz w:val="20"/>
            <w:rtl/>
          </w:rPr>
          <w:t>ק"ת תשכ"ח מס' 1629</w:t>
        </w:r>
      </w:hyperlink>
      <w:r>
        <w:rPr>
          <w:rFonts w:hint="cs"/>
          <w:sz w:val="20"/>
          <w:rtl/>
        </w:rPr>
        <w:t xml:space="preserve"> מיום 24.9.1964 עמ' 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תשכ"ה-1964.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C895" w14:textId="77777777" w:rsidR="006207CF" w:rsidRDefault="006207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(מועצת בתי העלמין היהודיים בירושלים), תשכ"ב–1962</w:t>
    </w:r>
  </w:p>
  <w:p w14:paraId="1E8DA56B" w14:textId="77777777" w:rsidR="006207CF" w:rsidRDefault="00620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0FB092" w14:textId="77777777" w:rsidR="006207CF" w:rsidRDefault="00620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0D38" w14:textId="77777777" w:rsidR="006207CF" w:rsidRDefault="006207CF" w:rsidP="001C53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(מועצת בתי העלמין היהודיים בירושלים), תשכ"ב</w:t>
    </w:r>
    <w:r w:rsidR="001C53A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0BE50A11" w14:textId="77777777" w:rsidR="006207CF" w:rsidRDefault="00620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BFF727" w14:textId="77777777" w:rsidR="006207CF" w:rsidRDefault="00620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07CF"/>
    <w:rsid w:val="00085A7F"/>
    <w:rsid w:val="000E1EDA"/>
    <w:rsid w:val="00107377"/>
    <w:rsid w:val="001A5801"/>
    <w:rsid w:val="001C53AC"/>
    <w:rsid w:val="001C5764"/>
    <w:rsid w:val="00356166"/>
    <w:rsid w:val="003921D3"/>
    <w:rsid w:val="00397EB2"/>
    <w:rsid w:val="003B5274"/>
    <w:rsid w:val="004C0951"/>
    <w:rsid w:val="00586F75"/>
    <w:rsid w:val="006207CF"/>
    <w:rsid w:val="00622FDC"/>
    <w:rsid w:val="006249CE"/>
    <w:rsid w:val="006526C7"/>
    <w:rsid w:val="00682E61"/>
    <w:rsid w:val="00695416"/>
    <w:rsid w:val="006E6483"/>
    <w:rsid w:val="007A5243"/>
    <w:rsid w:val="0085583A"/>
    <w:rsid w:val="00936A8E"/>
    <w:rsid w:val="009A52CF"/>
    <w:rsid w:val="00A14F49"/>
    <w:rsid w:val="00A152B2"/>
    <w:rsid w:val="00A162DD"/>
    <w:rsid w:val="00AB52AF"/>
    <w:rsid w:val="00B10EB6"/>
    <w:rsid w:val="00B11B8F"/>
    <w:rsid w:val="00B2102B"/>
    <w:rsid w:val="00B26ED3"/>
    <w:rsid w:val="00BF5E20"/>
    <w:rsid w:val="00D020E7"/>
    <w:rsid w:val="00D2370A"/>
    <w:rsid w:val="00DF0EC1"/>
    <w:rsid w:val="00E21FD0"/>
    <w:rsid w:val="00E516F8"/>
    <w:rsid w:val="00E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F13A0EA"/>
  <w15:chartTrackingRefBased/>
  <w15:docId w15:val="{86DDEA85-3FF8-4463-965F-DCE77E20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95416"/>
    <w:rPr>
      <w:color w:val="800080"/>
      <w:u w:val="single"/>
    </w:rPr>
  </w:style>
  <w:style w:type="paragraph" w:styleId="a5">
    <w:name w:val="footnote text"/>
    <w:basedOn w:val="a"/>
    <w:semiHidden/>
    <w:rsid w:val="001C53AC"/>
    <w:rPr>
      <w:sz w:val="20"/>
      <w:szCs w:val="20"/>
    </w:rPr>
  </w:style>
  <w:style w:type="character" w:styleId="a6">
    <w:name w:val="footnote reference"/>
    <w:basedOn w:val="a0"/>
    <w:semiHidden/>
    <w:rsid w:val="001C53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2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629.pdf" TargetMode="External"/><Relationship Id="rId1" Type="http://schemas.openxmlformats.org/officeDocument/2006/relationships/hyperlink" Target="http://www.nevo.co.il/Law_word/law06/TAK-12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3138</CharactersWithSpaces>
  <SharedDoc>false</SharedDoc>
  <HLinks>
    <vt:vector size="6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7995399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http://www.nevo.co.il/Law_word/law06/TAK-1629.pdf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http://www.nevo.co.il/Law_word/law06/TAK-1629.pdf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העדות הדתיות (ארגונן) (מועצת בתי העלמין היהודיים בירושלים), תשכ"ב-1962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MEKOR_NAME1">
    <vt:lpwstr>פקודת העדות הדתיות (ארגונן</vt:lpwstr>
  </property>
  <property fmtid="{D5CDD505-2E9C-101B-9397-08002B2CF9AE}" pid="8" name="MEKOR_SAIF1">
    <vt:lpwstr>2X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מעמד אישי ומשפחה</vt:lpwstr>
  </property>
  <property fmtid="{D5CDD505-2E9C-101B-9397-08002B2CF9AE}" pid="12" name="NOSE21">
    <vt:lpwstr>עדות דתיות</vt:lpwstr>
  </property>
  <property fmtid="{D5CDD505-2E9C-101B-9397-08002B2CF9AE}" pid="13" name="NOSE31">
    <vt:lpwstr>ארגונן</vt:lpwstr>
  </property>
  <property fmtid="{D5CDD505-2E9C-101B-9397-08002B2CF9AE}" pid="14" name="NOSE41">
    <vt:lpwstr>יהודים- שרותי דת וקבורה</vt:lpwstr>
  </property>
  <property fmtid="{D5CDD505-2E9C-101B-9397-08002B2CF9AE}" pid="15" name="NOSE12">
    <vt:lpwstr>רשויות ומשפט מנהלי</vt:lpwstr>
  </property>
  <property fmtid="{D5CDD505-2E9C-101B-9397-08002B2CF9AE}" pid="16" name="NOSE22">
    <vt:lpwstr>רבנות ושירותי דת</vt:lpwstr>
  </property>
  <property fmtid="{D5CDD505-2E9C-101B-9397-08002B2CF9AE}" pid="17" name="NOSE32">
    <vt:lpwstr>קבורה ובתי עלמין</vt:lpwstr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