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C627" w14:textId="77777777" w:rsidR="000250C2" w:rsidRDefault="000250C2" w:rsidP="00E64FB6">
      <w:pPr>
        <w:pStyle w:val="big-header"/>
        <w:ind w:left="0" w:right="1134"/>
        <w:rPr>
          <w:rFonts w:cs="FrankRuehl" w:hint="cs"/>
          <w:sz w:val="32"/>
          <w:rtl/>
        </w:rPr>
      </w:pPr>
      <w:r>
        <w:rPr>
          <w:rFonts w:cs="FrankRuehl"/>
          <w:sz w:val="32"/>
          <w:rtl/>
        </w:rPr>
        <w:t xml:space="preserve">תקנות </w:t>
      </w:r>
      <w:r w:rsidR="00B34E0B">
        <w:rPr>
          <w:rFonts w:cs="FrankRuehl" w:hint="cs"/>
          <w:sz w:val="32"/>
          <w:rtl/>
        </w:rPr>
        <w:t>העיריות</w:t>
      </w:r>
      <w:r>
        <w:rPr>
          <w:rFonts w:cs="FrankRuehl"/>
          <w:sz w:val="32"/>
          <w:rtl/>
        </w:rPr>
        <w:t xml:space="preserve"> (מכרזים לקבלת עובדים</w:t>
      </w:r>
      <w:r w:rsidR="00537148">
        <w:rPr>
          <w:rFonts w:cs="FrankRuehl" w:hint="cs"/>
          <w:sz w:val="32"/>
          <w:rtl/>
        </w:rPr>
        <w:t xml:space="preserve"> ברשויות המקומיות</w:t>
      </w:r>
      <w:r>
        <w:rPr>
          <w:rFonts w:cs="FrankRuehl"/>
          <w:sz w:val="32"/>
          <w:rtl/>
        </w:rPr>
        <w:t>), תש"ם</w:t>
      </w:r>
      <w:r w:rsidR="00E64FB6">
        <w:rPr>
          <w:rFonts w:cs="FrankRuehl" w:hint="cs"/>
          <w:sz w:val="32"/>
          <w:rtl/>
        </w:rPr>
        <w:t>-</w:t>
      </w:r>
      <w:r>
        <w:rPr>
          <w:rFonts w:cs="FrankRuehl"/>
          <w:sz w:val="32"/>
          <w:rtl/>
        </w:rPr>
        <w:t>1979</w:t>
      </w:r>
    </w:p>
    <w:p w14:paraId="2FC09A2A" w14:textId="77777777" w:rsidR="00C74DC9" w:rsidRDefault="00C74DC9" w:rsidP="00C74DC9">
      <w:pPr>
        <w:spacing w:line="320" w:lineRule="auto"/>
        <w:jc w:val="left"/>
        <w:rPr>
          <w:rFonts w:hint="cs"/>
          <w:rtl/>
        </w:rPr>
      </w:pPr>
    </w:p>
    <w:p w14:paraId="0AE7087D" w14:textId="77777777" w:rsidR="00F660C4" w:rsidRDefault="00F660C4" w:rsidP="00C74DC9">
      <w:pPr>
        <w:spacing w:line="320" w:lineRule="auto"/>
        <w:jc w:val="left"/>
        <w:rPr>
          <w:rFonts w:hint="cs"/>
          <w:rtl/>
        </w:rPr>
      </w:pPr>
    </w:p>
    <w:p w14:paraId="5C3D64F9" w14:textId="77777777" w:rsidR="00C74DC9" w:rsidRDefault="00C74DC9" w:rsidP="00C74DC9">
      <w:pPr>
        <w:spacing w:line="320" w:lineRule="auto"/>
        <w:jc w:val="left"/>
        <w:rPr>
          <w:rFonts w:cs="FrankRuehl"/>
          <w:szCs w:val="26"/>
          <w:rtl/>
        </w:rPr>
      </w:pPr>
      <w:r w:rsidRPr="00C74DC9">
        <w:rPr>
          <w:rFonts w:cs="Miriam"/>
          <w:szCs w:val="22"/>
          <w:rtl/>
        </w:rPr>
        <w:t>רשויות ומשפט מנהלי</w:t>
      </w:r>
      <w:r w:rsidRPr="00C74DC9">
        <w:rPr>
          <w:rFonts w:cs="FrankRuehl"/>
          <w:szCs w:val="26"/>
          <w:rtl/>
        </w:rPr>
        <w:t xml:space="preserve"> – רשויות מקומיות – מכרזים</w:t>
      </w:r>
    </w:p>
    <w:p w14:paraId="3A577BD3" w14:textId="77777777" w:rsidR="00C74DC9" w:rsidRPr="00C74DC9" w:rsidRDefault="00C74DC9" w:rsidP="00C74DC9">
      <w:pPr>
        <w:spacing w:line="320" w:lineRule="auto"/>
        <w:jc w:val="left"/>
        <w:rPr>
          <w:rFonts w:cs="Miriam"/>
          <w:szCs w:val="22"/>
          <w:rtl/>
        </w:rPr>
      </w:pPr>
      <w:r w:rsidRPr="00C74DC9">
        <w:rPr>
          <w:rFonts w:cs="Miriam"/>
          <w:szCs w:val="22"/>
          <w:rtl/>
        </w:rPr>
        <w:t>רשויות ומשפט מנהלי</w:t>
      </w:r>
      <w:r w:rsidRPr="00C74DC9">
        <w:rPr>
          <w:rFonts w:cs="FrankRuehl"/>
          <w:szCs w:val="26"/>
          <w:rtl/>
        </w:rPr>
        <w:t xml:space="preserve"> – מכרזים – ברשויות מקומיות</w:t>
      </w:r>
    </w:p>
    <w:p w14:paraId="49361F8C" w14:textId="77777777" w:rsidR="000250C2" w:rsidRDefault="000250C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0FF1" w:rsidRPr="00FA0FF1" w14:paraId="44CB5892" w14:textId="77777777" w:rsidTr="00FA0FF1">
        <w:tblPrEx>
          <w:tblCellMar>
            <w:top w:w="0" w:type="dxa"/>
            <w:bottom w:w="0" w:type="dxa"/>
          </w:tblCellMar>
        </w:tblPrEx>
        <w:tc>
          <w:tcPr>
            <w:tcW w:w="1247" w:type="dxa"/>
          </w:tcPr>
          <w:p w14:paraId="3C652C28" w14:textId="77777777" w:rsidR="00FA0FF1" w:rsidRPr="00FA0FF1" w:rsidRDefault="00FA0FF1" w:rsidP="00FA0FF1">
            <w:pPr>
              <w:spacing w:line="240" w:lineRule="auto"/>
              <w:jc w:val="left"/>
              <w:rPr>
                <w:rFonts w:cs="Frankruhel"/>
                <w:sz w:val="24"/>
                <w:rtl/>
              </w:rPr>
            </w:pPr>
            <w:r>
              <w:rPr>
                <w:sz w:val="24"/>
                <w:rtl/>
              </w:rPr>
              <w:t xml:space="preserve">סעיף 1 </w:t>
            </w:r>
          </w:p>
        </w:tc>
        <w:tc>
          <w:tcPr>
            <w:tcW w:w="5669" w:type="dxa"/>
          </w:tcPr>
          <w:p w14:paraId="105BBC65" w14:textId="77777777" w:rsidR="00FA0FF1" w:rsidRPr="00FA0FF1" w:rsidRDefault="00FA0FF1" w:rsidP="00FA0FF1">
            <w:pPr>
              <w:spacing w:line="240" w:lineRule="auto"/>
              <w:jc w:val="left"/>
              <w:rPr>
                <w:rFonts w:cs="Frankruhel"/>
                <w:sz w:val="24"/>
                <w:rtl/>
              </w:rPr>
            </w:pPr>
            <w:r>
              <w:rPr>
                <w:sz w:val="24"/>
                <w:rtl/>
              </w:rPr>
              <w:t>הגדרות</w:t>
            </w:r>
          </w:p>
        </w:tc>
        <w:tc>
          <w:tcPr>
            <w:tcW w:w="567" w:type="dxa"/>
          </w:tcPr>
          <w:p w14:paraId="2A573B92" w14:textId="77777777" w:rsidR="00FA0FF1" w:rsidRPr="00FA0FF1" w:rsidRDefault="00FA0FF1" w:rsidP="00FA0FF1">
            <w:pPr>
              <w:spacing w:line="240" w:lineRule="auto"/>
              <w:jc w:val="left"/>
              <w:rPr>
                <w:rStyle w:val="Hyperlink"/>
                <w:rtl/>
              </w:rPr>
            </w:pPr>
            <w:hyperlink w:anchor="Seif1" w:tooltip="הגדרות" w:history="1">
              <w:r w:rsidRPr="00FA0FF1">
                <w:rPr>
                  <w:rStyle w:val="Hyperlink"/>
                </w:rPr>
                <w:t>Go</w:t>
              </w:r>
            </w:hyperlink>
          </w:p>
        </w:tc>
        <w:tc>
          <w:tcPr>
            <w:tcW w:w="850" w:type="dxa"/>
          </w:tcPr>
          <w:p w14:paraId="6F951173"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A0FF1" w:rsidRPr="00FA0FF1" w14:paraId="14E33CDE" w14:textId="77777777" w:rsidTr="00FA0FF1">
        <w:tblPrEx>
          <w:tblCellMar>
            <w:top w:w="0" w:type="dxa"/>
            <w:bottom w:w="0" w:type="dxa"/>
          </w:tblCellMar>
        </w:tblPrEx>
        <w:tc>
          <w:tcPr>
            <w:tcW w:w="1247" w:type="dxa"/>
          </w:tcPr>
          <w:p w14:paraId="4811B32D" w14:textId="77777777" w:rsidR="00FA0FF1" w:rsidRPr="00FA0FF1" w:rsidRDefault="00FA0FF1" w:rsidP="00FA0FF1">
            <w:pPr>
              <w:spacing w:line="240" w:lineRule="auto"/>
              <w:jc w:val="left"/>
              <w:rPr>
                <w:rFonts w:cs="Frankruhel"/>
                <w:sz w:val="24"/>
                <w:rtl/>
              </w:rPr>
            </w:pPr>
          </w:p>
        </w:tc>
        <w:tc>
          <w:tcPr>
            <w:tcW w:w="5669" w:type="dxa"/>
          </w:tcPr>
          <w:p w14:paraId="6A13B2E4" w14:textId="77777777" w:rsidR="00FA0FF1" w:rsidRPr="00FA0FF1" w:rsidRDefault="00FA0FF1" w:rsidP="00FA0FF1">
            <w:pPr>
              <w:spacing w:line="240" w:lineRule="auto"/>
              <w:jc w:val="left"/>
              <w:rPr>
                <w:rFonts w:cs="Frankruhel"/>
                <w:sz w:val="24"/>
                <w:rtl/>
              </w:rPr>
            </w:pPr>
            <w:r>
              <w:rPr>
                <w:sz w:val="24"/>
                <w:rtl/>
              </w:rPr>
              <w:t>פרק ראשון: מכרז פומבי</w:t>
            </w:r>
          </w:p>
        </w:tc>
        <w:tc>
          <w:tcPr>
            <w:tcW w:w="567" w:type="dxa"/>
          </w:tcPr>
          <w:p w14:paraId="10C2C41A" w14:textId="77777777" w:rsidR="00FA0FF1" w:rsidRPr="00FA0FF1" w:rsidRDefault="00FA0FF1" w:rsidP="00FA0FF1">
            <w:pPr>
              <w:spacing w:line="240" w:lineRule="auto"/>
              <w:jc w:val="left"/>
              <w:rPr>
                <w:rStyle w:val="Hyperlink"/>
                <w:rtl/>
              </w:rPr>
            </w:pPr>
            <w:hyperlink w:anchor="med0" w:tooltip="פרק ראשון: מכרז פומבי" w:history="1">
              <w:r w:rsidRPr="00FA0FF1">
                <w:rPr>
                  <w:rStyle w:val="Hyperlink"/>
                </w:rPr>
                <w:t>Go</w:t>
              </w:r>
            </w:hyperlink>
          </w:p>
        </w:tc>
        <w:tc>
          <w:tcPr>
            <w:tcW w:w="850" w:type="dxa"/>
          </w:tcPr>
          <w:p w14:paraId="1AE9C2CF"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A0FF1" w:rsidRPr="00FA0FF1" w14:paraId="5018E055" w14:textId="77777777" w:rsidTr="00FA0FF1">
        <w:tblPrEx>
          <w:tblCellMar>
            <w:top w:w="0" w:type="dxa"/>
            <w:bottom w:w="0" w:type="dxa"/>
          </w:tblCellMar>
        </w:tblPrEx>
        <w:tc>
          <w:tcPr>
            <w:tcW w:w="1247" w:type="dxa"/>
          </w:tcPr>
          <w:p w14:paraId="6CA2D6EE" w14:textId="77777777" w:rsidR="00FA0FF1" w:rsidRPr="00FA0FF1" w:rsidRDefault="00FA0FF1" w:rsidP="00FA0FF1">
            <w:pPr>
              <w:spacing w:line="240" w:lineRule="auto"/>
              <w:jc w:val="left"/>
              <w:rPr>
                <w:rFonts w:cs="Frankruhel"/>
                <w:sz w:val="24"/>
                <w:rtl/>
              </w:rPr>
            </w:pPr>
            <w:r>
              <w:rPr>
                <w:sz w:val="24"/>
                <w:rtl/>
              </w:rPr>
              <w:t xml:space="preserve">סעיף 2 </w:t>
            </w:r>
          </w:p>
        </w:tc>
        <w:tc>
          <w:tcPr>
            <w:tcW w:w="5669" w:type="dxa"/>
          </w:tcPr>
          <w:p w14:paraId="3E1C50D6" w14:textId="77777777" w:rsidR="00FA0FF1" w:rsidRPr="00FA0FF1" w:rsidRDefault="00FA0FF1" w:rsidP="00FA0FF1">
            <w:pPr>
              <w:spacing w:line="240" w:lineRule="auto"/>
              <w:jc w:val="left"/>
              <w:rPr>
                <w:rFonts w:cs="Frankruhel"/>
                <w:sz w:val="24"/>
                <w:rtl/>
              </w:rPr>
            </w:pPr>
            <w:r>
              <w:rPr>
                <w:sz w:val="24"/>
                <w:rtl/>
              </w:rPr>
              <w:t>חובה וסייגים של מכרז פומבי</w:t>
            </w:r>
          </w:p>
        </w:tc>
        <w:tc>
          <w:tcPr>
            <w:tcW w:w="567" w:type="dxa"/>
          </w:tcPr>
          <w:p w14:paraId="5F55FCA1" w14:textId="77777777" w:rsidR="00FA0FF1" w:rsidRPr="00FA0FF1" w:rsidRDefault="00FA0FF1" w:rsidP="00FA0FF1">
            <w:pPr>
              <w:spacing w:line="240" w:lineRule="auto"/>
              <w:jc w:val="left"/>
              <w:rPr>
                <w:rStyle w:val="Hyperlink"/>
                <w:rtl/>
              </w:rPr>
            </w:pPr>
            <w:hyperlink w:anchor="Seif2" w:tooltip="חובה וסייגים של מכרז פומבי" w:history="1">
              <w:r w:rsidRPr="00FA0FF1">
                <w:rPr>
                  <w:rStyle w:val="Hyperlink"/>
                </w:rPr>
                <w:t>Go</w:t>
              </w:r>
            </w:hyperlink>
          </w:p>
        </w:tc>
        <w:tc>
          <w:tcPr>
            <w:tcW w:w="850" w:type="dxa"/>
          </w:tcPr>
          <w:p w14:paraId="00C992FF"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A0FF1" w:rsidRPr="00FA0FF1" w14:paraId="6F982F93" w14:textId="77777777" w:rsidTr="00FA0FF1">
        <w:tblPrEx>
          <w:tblCellMar>
            <w:top w:w="0" w:type="dxa"/>
            <w:bottom w:w="0" w:type="dxa"/>
          </w:tblCellMar>
        </w:tblPrEx>
        <w:tc>
          <w:tcPr>
            <w:tcW w:w="1247" w:type="dxa"/>
          </w:tcPr>
          <w:p w14:paraId="6562F059" w14:textId="77777777" w:rsidR="00FA0FF1" w:rsidRPr="00FA0FF1" w:rsidRDefault="00FA0FF1" w:rsidP="00FA0FF1">
            <w:pPr>
              <w:spacing w:line="240" w:lineRule="auto"/>
              <w:jc w:val="left"/>
              <w:rPr>
                <w:rFonts w:cs="Frankruhel"/>
                <w:sz w:val="24"/>
                <w:rtl/>
              </w:rPr>
            </w:pPr>
            <w:r>
              <w:rPr>
                <w:sz w:val="24"/>
                <w:rtl/>
              </w:rPr>
              <w:t xml:space="preserve">סעיף 3 </w:t>
            </w:r>
          </w:p>
        </w:tc>
        <w:tc>
          <w:tcPr>
            <w:tcW w:w="5669" w:type="dxa"/>
          </w:tcPr>
          <w:p w14:paraId="1FAB78FA" w14:textId="77777777" w:rsidR="00FA0FF1" w:rsidRPr="00FA0FF1" w:rsidRDefault="00FA0FF1" w:rsidP="00FA0FF1">
            <w:pPr>
              <w:spacing w:line="240" w:lineRule="auto"/>
              <w:jc w:val="left"/>
              <w:rPr>
                <w:rFonts w:cs="Frankruhel"/>
                <w:sz w:val="24"/>
                <w:rtl/>
              </w:rPr>
            </w:pPr>
            <w:r>
              <w:rPr>
                <w:sz w:val="24"/>
                <w:rtl/>
              </w:rPr>
              <w:t>פרטים במכרז פומבי</w:t>
            </w:r>
          </w:p>
        </w:tc>
        <w:tc>
          <w:tcPr>
            <w:tcW w:w="567" w:type="dxa"/>
          </w:tcPr>
          <w:p w14:paraId="104CBEDA" w14:textId="77777777" w:rsidR="00FA0FF1" w:rsidRPr="00FA0FF1" w:rsidRDefault="00FA0FF1" w:rsidP="00FA0FF1">
            <w:pPr>
              <w:spacing w:line="240" w:lineRule="auto"/>
              <w:jc w:val="left"/>
              <w:rPr>
                <w:rStyle w:val="Hyperlink"/>
                <w:rtl/>
              </w:rPr>
            </w:pPr>
            <w:hyperlink w:anchor="Seif3" w:tooltip="פרטים במכרז פומבי" w:history="1">
              <w:r w:rsidRPr="00FA0FF1">
                <w:rPr>
                  <w:rStyle w:val="Hyperlink"/>
                </w:rPr>
                <w:t>Go</w:t>
              </w:r>
            </w:hyperlink>
          </w:p>
        </w:tc>
        <w:tc>
          <w:tcPr>
            <w:tcW w:w="850" w:type="dxa"/>
          </w:tcPr>
          <w:p w14:paraId="6B42753A"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A0FF1" w:rsidRPr="00FA0FF1" w14:paraId="3F4DA6C0" w14:textId="77777777" w:rsidTr="00FA0FF1">
        <w:tblPrEx>
          <w:tblCellMar>
            <w:top w:w="0" w:type="dxa"/>
            <w:bottom w:w="0" w:type="dxa"/>
          </w:tblCellMar>
        </w:tblPrEx>
        <w:tc>
          <w:tcPr>
            <w:tcW w:w="1247" w:type="dxa"/>
          </w:tcPr>
          <w:p w14:paraId="3C65FDD5" w14:textId="77777777" w:rsidR="00FA0FF1" w:rsidRPr="00FA0FF1" w:rsidRDefault="00FA0FF1" w:rsidP="00FA0FF1">
            <w:pPr>
              <w:spacing w:line="240" w:lineRule="auto"/>
              <w:jc w:val="left"/>
              <w:rPr>
                <w:rFonts w:cs="Frankruhel"/>
                <w:sz w:val="24"/>
                <w:rtl/>
              </w:rPr>
            </w:pPr>
            <w:r>
              <w:rPr>
                <w:sz w:val="24"/>
                <w:rtl/>
              </w:rPr>
              <w:t xml:space="preserve">סעיף 4 </w:t>
            </w:r>
          </w:p>
        </w:tc>
        <w:tc>
          <w:tcPr>
            <w:tcW w:w="5669" w:type="dxa"/>
          </w:tcPr>
          <w:p w14:paraId="2FC7AFB8" w14:textId="77777777" w:rsidR="00FA0FF1" w:rsidRPr="00FA0FF1" w:rsidRDefault="00FA0FF1" w:rsidP="00FA0FF1">
            <w:pPr>
              <w:spacing w:line="240" w:lineRule="auto"/>
              <w:jc w:val="left"/>
              <w:rPr>
                <w:rFonts w:cs="Frankruhel"/>
                <w:sz w:val="24"/>
                <w:rtl/>
              </w:rPr>
            </w:pPr>
            <w:r>
              <w:rPr>
                <w:sz w:val="24"/>
                <w:rtl/>
              </w:rPr>
              <w:t>בקשה להשתתף במכרז</w:t>
            </w:r>
          </w:p>
        </w:tc>
        <w:tc>
          <w:tcPr>
            <w:tcW w:w="567" w:type="dxa"/>
          </w:tcPr>
          <w:p w14:paraId="1AACE96F" w14:textId="77777777" w:rsidR="00FA0FF1" w:rsidRPr="00FA0FF1" w:rsidRDefault="00FA0FF1" w:rsidP="00FA0FF1">
            <w:pPr>
              <w:spacing w:line="240" w:lineRule="auto"/>
              <w:jc w:val="left"/>
              <w:rPr>
                <w:rStyle w:val="Hyperlink"/>
                <w:rtl/>
              </w:rPr>
            </w:pPr>
            <w:hyperlink w:anchor="Seif4" w:tooltip="בקשה להשתתף במכרז" w:history="1">
              <w:r w:rsidRPr="00FA0FF1">
                <w:rPr>
                  <w:rStyle w:val="Hyperlink"/>
                </w:rPr>
                <w:t>Go</w:t>
              </w:r>
            </w:hyperlink>
          </w:p>
        </w:tc>
        <w:tc>
          <w:tcPr>
            <w:tcW w:w="850" w:type="dxa"/>
          </w:tcPr>
          <w:p w14:paraId="7683F4A7"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A0FF1" w:rsidRPr="00FA0FF1" w14:paraId="3658899A" w14:textId="77777777" w:rsidTr="00FA0FF1">
        <w:tblPrEx>
          <w:tblCellMar>
            <w:top w:w="0" w:type="dxa"/>
            <w:bottom w:w="0" w:type="dxa"/>
          </w:tblCellMar>
        </w:tblPrEx>
        <w:tc>
          <w:tcPr>
            <w:tcW w:w="1247" w:type="dxa"/>
          </w:tcPr>
          <w:p w14:paraId="2102E5CC" w14:textId="77777777" w:rsidR="00FA0FF1" w:rsidRPr="00FA0FF1" w:rsidRDefault="00FA0FF1" w:rsidP="00FA0FF1">
            <w:pPr>
              <w:spacing w:line="240" w:lineRule="auto"/>
              <w:jc w:val="left"/>
              <w:rPr>
                <w:rFonts w:cs="Frankruhel"/>
                <w:sz w:val="24"/>
                <w:rtl/>
              </w:rPr>
            </w:pPr>
            <w:r>
              <w:rPr>
                <w:sz w:val="24"/>
                <w:rtl/>
              </w:rPr>
              <w:t xml:space="preserve">סעיף 5 </w:t>
            </w:r>
          </w:p>
        </w:tc>
        <w:tc>
          <w:tcPr>
            <w:tcW w:w="5669" w:type="dxa"/>
          </w:tcPr>
          <w:p w14:paraId="073698FB" w14:textId="77777777" w:rsidR="00FA0FF1" w:rsidRPr="00FA0FF1" w:rsidRDefault="00FA0FF1" w:rsidP="00FA0FF1">
            <w:pPr>
              <w:spacing w:line="240" w:lineRule="auto"/>
              <w:jc w:val="left"/>
              <w:rPr>
                <w:rFonts w:cs="Frankruhel"/>
                <w:sz w:val="24"/>
                <w:rtl/>
              </w:rPr>
            </w:pPr>
            <w:r>
              <w:rPr>
                <w:sz w:val="24"/>
                <w:rtl/>
              </w:rPr>
              <w:t>התקופה להגשת הבקשות</w:t>
            </w:r>
          </w:p>
        </w:tc>
        <w:tc>
          <w:tcPr>
            <w:tcW w:w="567" w:type="dxa"/>
          </w:tcPr>
          <w:p w14:paraId="54978ECD" w14:textId="77777777" w:rsidR="00FA0FF1" w:rsidRPr="00FA0FF1" w:rsidRDefault="00FA0FF1" w:rsidP="00FA0FF1">
            <w:pPr>
              <w:spacing w:line="240" w:lineRule="auto"/>
              <w:jc w:val="left"/>
              <w:rPr>
                <w:rStyle w:val="Hyperlink"/>
                <w:rtl/>
              </w:rPr>
            </w:pPr>
            <w:hyperlink w:anchor="Seif5" w:tooltip="התקופה להגשת הבקשות" w:history="1">
              <w:r w:rsidRPr="00FA0FF1">
                <w:rPr>
                  <w:rStyle w:val="Hyperlink"/>
                </w:rPr>
                <w:t>Go</w:t>
              </w:r>
            </w:hyperlink>
          </w:p>
        </w:tc>
        <w:tc>
          <w:tcPr>
            <w:tcW w:w="850" w:type="dxa"/>
          </w:tcPr>
          <w:p w14:paraId="554E4276"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A0FF1" w:rsidRPr="00FA0FF1" w14:paraId="6C5657DA" w14:textId="77777777" w:rsidTr="00FA0FF1">
        <w:tblPrEx>
          <w:tblCellMar>
            <w:top w:w="0" w:type="dxa"/>
            <w:bottom w:w="0" w:type="dxa"/>
          </w:tblCellMar>
        </w:tblPrEx>
        <w:tc>
          <w:tcPr>
            <w:tcW w:w="1247" w:type="dxa"/>
          </w:tcPr>
          <w:p w14:paraId="7DA39F86" w14:textId="77777777" w:rsidR="00FA0FF1" w:rsidRPr="00FA0FF1" w:rsidRDefault="00FA0FF1" w:rsidP="00FA0FF1">
            <w:pPr>
              <w:spacing w:line="240" w:lineRule="auto"/>
              <w:jc w:val="left"/>
              <w:rPr>
                <w:rFonts w:cs="Frankruhel"/>
                <w:sz w:val="24"/>
                <w:rtl/>
              </w:rPr>
            </w:pPr>
            <w:r>
              <w:rPr>
                <w:sz w:val="24"/>
                <w:rtl/>
              </w:rPr>
              <w:t xml:space="preserve">סעיף 6 </w:t>
            </w:r>
          </w:p>
        </w:tc>
        <w:tc>
          <w:tcPr>
            <w:tcW w:w="5669" w:type="dxa"/>
          </w:tcPr>
          <w:p w14:paraId="092BDBEF" w14:textId="77777777" w:rsidR="00FA0FF1" w:rsidRPr="00FA0FF1" w:rsidRDefault="00FA0FF1" w:rsidP="00FA0FF1">
            <w:pPr>
              <w:spacing w:line="240" w:lineRule="auto"/>
              <w:jc w:val="left"/>
              <w:rPr>
                <w:rFonts w:cs="Frankruhel"/>
                <w:sz w:val="24"/>
                <w:rtl/>
              </w:rPr>
            </w:pPr>
            <w:r>
              <w:rPr>
                <w:sz w:val="24"/>
                <w:rtl/>
              </w:rPr>
              <w:t>פרסום המכרז</w:t>
            </w:r>
          </w:p>
        </w:tc>
        <w:tc>
          <w:tcPr>
            <w:tcW w:w="567" w:type="dxa"/>
          </w:tcPr>
          <w:p w14:paraId="72A103DD" w14:textId="77777777" w:rsidR="00FA0FF1" w:rsidRPr="00FA0FF1" w:rsidRDefault="00FA0FF1" w:rsidP="00FA0FF1">
            <w:pPr>
              <w:spacing w:line="240" w:lineRule="auto"/>
              <w:jc w:val="left"/>
              <w:rPr>
                <w:rStyle w:val="Hyperlink"/>
                <w:rtl/>
              </w:rPr>
            </w:pPr>
            <w:hyperlink w:anchor="Seif6" w:tooltip="פרסום המכרז" w:history="1">
              <w:r w:rsidRPr="00FA0FF1">
                <w:rPr>
                  <w:rStyle w:val="Hyperlink"/>
                </w:rPr>
                <w:t>Go</w:t>
              </w:r>
            </w:hyperlink>
          </w:p>
        </w:tc>
        <w:tc>
          <w:tcPr>
            <w:tcW w:w="850" w:type="dxa"/>
          </w:tcPr>
          <w:p w14:paraId="261E1D4A"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A0FF1" w:rsidRPr="00FA0FF1" w14:paraId="119CBFB7" w14:textId="77777777" w:rsidTr="00FA0FF1">
        <w:tblPrEx>
          <w:tblCellMar>
            <w:top w:w="0" w:type="dxa"/>
            <w:bottom w:w="0" w:type="dxa"/>
          </w:tblCellMar>
        </w:tblPrEx>
        <w:tc>
          <w:tcPr>
            <w:tcW w:w="1247" w:type="dxa"/>
          </w:tcPr>
          <w:p w14:paraId="47753A56" w14:textId="77777777" w:rsidR="00FA0FF1" w:rsidRPr="00FA0FF1" w:rsidRDefault="00FA0FF1" w:rsidP="00FA0FF1">
            <w:pPr>
              <w:spacing w:line="240" w:lineRule="auto"/>
              <w:jc w:val="left"/>
              <w:rPr>
                <w:rFonts w:cs="Frankruhel"/>
                <w:sz w:val="24"/>
                <w:rtl/>
              </w:rPr>
            </w:pPr>
            <w:r>
              <w:rPr>
                <w:sz w:val="24"/>
                <w:rtl/>
              </w:rPr>
              <w:t xml:space="preserve">סעיף 7 </w:t>
            </w:r>
          </w:p>
        </w:tc>
        <w:tc>
          <w:tcPr>
            <w:tcW w:w="5669" w:type="dxa"/>
          </w:tcPr>
          <w:p w14:paraId="774BBDB2" w14:textId="77777777" w:rsidR="00FA0FF1" w:rsidRPr="00FA0FF1" w:rsidRDefault="00FA0FF1" w:rsidP="00FA0FF1">
            <w:pPr>
              <w:spacing w:line="240" w:lineRule="auto"/>
              <w:jc w:val="left"/>
              <w:rPr>
                <w:rFonts w:cs="Frankruhel"/>
                <w:sz w:val="24"/>
                <w:rtl/>
              </w:rPr>
            </w:pPr>
            <w:r>
              <w:rPr>
                <w:sz w:val="24"/>
                <w:rtl/>
              </w:rPr>
              <w:t>דרישות ההשכלה ונסיון למשרה פנויה</w:t>
            </w:r>
          </w:p>
        </w:tc>
        <w:tc>
          <w:tcPr>
            <w:tcW w:w="567" w:type="dxa"/>
          </w:tcPr>
          <w:p w14:paraId="2FB9484E" w14:textId="77777777" w:rsidR="00FA0FF1" w:rsidRPr="00FA0FF1" w:rsidRDefault="00FA0FF1" w:rsidP="00FA0FF1">
            <w:pPr>
              <w:spacing w:line="240" w:lineRule="auto"/>
              <w:jc w:val="left"/>
              <w:rPr>
                <w:rStyle w:val="Hyperlink"/>
                <w:rtl/>
              </w:rPr>
            </w:pPr>
            <w:hyperlink w:anchor="Seif7" w:tooltip="דרישות ההשכלה ונסיון למשרה פנויה" w:history="1">
              <w:r w:rsidRPr="00FA0FF1">
                <w:rPr>
                  <w:rStyle w:val="Hyperlink"/>
                </w:rPr>
                <w:t>Go</w:t>
              </w:r>
            </w:hyperlink>
          </w:p>
        </w:tc>
        <w:tc>
          <w:tcPr>
            <w:tcW w:w="850" w:type="dxa"/>
          </w:tcPr>
          <w:p w14:paraId="7217AEE0"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A0FF1" w:rsidRPr="00FA0FF1" w14:paraId="63FC8673" w14:textId="77777777" w:rsidTr="00FA0FF1">
        <w:tblPrEx>
          <w:tblCellMar>
            <w:top w:w="0" w:type="dxa"/>
            <w:bottom w:w="0" w:type="dxa"/>
          </w:tblCellMar>
        </w:tblPrEx>
        <w:tc>
          <w:tcPr>
            <w:tcW w:w="1247" w:type="dxa"/>
          </w:tcPr>
          <w:p w14:paraId="4573782B" w14:textId="77777777" w:rsidR="00FA0FF1" w:rsidRPr="00FA0FF1" w:rsidRDefault="00FA0FF1" w:rsidP="00FA0FF1">
            <w:pPr>
              <w:spacing w:line="240" w:lineRule="auto"/>
              <w:jc w:val="left"/>
              <w:rPr>
                <w:rFonts w:cs="Frankruhel"/>
                <w:sz w:val="24"/>
                <w:rtl/>
              </w:rPr>
            </w:pPr>
            <w:r>
              <w:rPr>
                <w:sz w:val="24"/>
                <w:rtl/>
              </w:rPr>
              <w:t xml:space="preserve">סעיף 8 </w:t>
            </w:r>
          </w:p>
        </w:tc>
        <w:tc>
          <w:tcPr>
            <w:tcW w:w="5669" w:type="dxa"/>
          </w:tcPr>
          <w:p w14:paraId="79D5D54C" w14:textId="77777777" w:rsidR="00FA0FF1" w:rsidRPr="00FA0FF1" w:rsidRDefault="00FA0FF1" w:rsidP="00FA0FF1">
            <w:pPr>
              <w:spacing w:line="240" w:lineRule="auto"/>
              <w:jc w:val="left"/>
              <w:rPr>
                <w:rFonts w:cs="Frankruhel"/>
                <w:sz w:val="24"/>
                <w:rtl/>
              </w:rPr>
            </w:pPr>
            <w:r>
              <w:rPr>
                <w:sz w:val="24"/>
                <w:rtl/>
              </w:rPr>
              <w:t>בחינות</w:t>
            </w:r>
          </w:p>
        </w:tc>
        <w:tc>
          <w:tcPr>
            <w:tcW w:w="567" w:type="dxa"/>
          </w:tcPr>
          <w:p w14:paraId="1B64AFFC" w14:textId="77777777" w:rsidR="00FA0FF1" w:rsidRPr="00FA0FF1" w:rsidRDefault="00FA0FF1" w:rsidP="00FA0FF1">
            <w:pPr>
              <w:spacing w:line="240" w:lineRule="auto"/>
              <w:jc w:val="left"/>
              <w:rPr>
                <w:rStyle w:val="Hyperlink"/>
                <w:rtl/>
              </w:rPr>
            </w:pPr>
            <w:hyperlink w:anchor="Seif8" w:tooltip="בחינות" w:history="1">
              <w:r w:rsidRPr="00FA0FF1">
                <w:rPr>
                  <w:rStyle w:val="Hyperlink"/>
                </w:rPr>
                <w:t>Go</w:t>
              </w:r>
            </w:hyperlink>
          </w:p>
        </w:tc>
        <w:tc>
          <w:tcPr>
            <w:tcW w:w="850" w:type="dxa"/>
          </w:tcPr>
          <w:p w14:paraId="00C01544"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5A9B6906" w14:textId="77777777" w:rsidTr="00FA0FF1">
        <w:tblPrEx>
          <w:tblCellMar>
            <w:top w:w="0" w:type="dxa"/>
            <w:bottom w:w="0" w:type="dxa"/>
          </w:tblCellMar>
        </w:tblPrEx>
        <w:tc>
          <w:tcPr>
            <w:tcW w:w="1247" w:type="dxa"/>
          </w:tcPr>
          <w:p w14:paraId="69BEE52F" w14:textId="77777777" w:rsidR="00FA0FF1" w:rsidRPr="00FA0FF1" w:rsidRDefault="00FA0FF1" w:rsidP="00FA0FF1">
            <w:pPr>
              <w:spacing w:line="240" w:lineRule="auto"/>
              <w:jc w:val="left"/>
              <w:rPr>
                <w:rFonts w:cs="Frankruhel"/>
                <w:sz w:val="24"/>
                <w:rtl/>
              </w:rPr>
            </w:pPr>
            <w:r>
              <w:rPr>
                <w:sz w:val="24"/>
                <w:rtl/>
              </w:rPr>
              <w:t xml:space="preserve">סעיף 9 </w:t>
            </w:r>
          </w:p>
        </w:tc>
        <w:tc>
          <w:tcPr>
            <w:tcW w:w="5669" w:type="dxa"/>
          </w:tcPr>
          <w:p w14:paraId="5B6B2798" w14:textId="77777777" w:rsidR="00FA0FF1" w:rsidRPr="00FA0FF1" w:rsidRDefault="00FA0FF1" w:rsidP="00FA0FF1">
            <w:pPr>
              <w:spacing w:line="240" w:lineRule="auto"/>
              <w:jc w:val="left"/>
              <w:rPr>
                <w:rFonts w:cs="Frankruhel"/>
                <w:sz w:val="24"/>
                <w:rtl/>
              </w:rPr>
            </w:pPr>
            <w:r>
              <w:rPr>
                <w:sz w:val="24"/>
                <w:rtl/>
              </w:rPr>
              <w:t>מבחנים</w:t>
            </w:r>
          </w:p>
        </w:tc>
        <w:tc>
          <w:tcPr>
            <w:tcW w:w="567" w:type="dxa"/>
          </w:tcPr>
          <w:p w14:paraId="38DAE529" w14:textId="77777777" w:rsidR="00FA0FF1" w:rsidRPr="00FA0FF1" w:rsidRDefault="00FA0FF1" w:rsidP="00FA0FF1">
            <w:pPr>
              <w:spacing w:line="240" w:lineRule="auto"/>
              <w:jc w:val="left"/>
              <w:rPr>
                <w:rStyle w:val="Hyperlink"/>
                <w:rtl/>
              </w:rPr>
            </w:pPr>
            <w:hyperlink w:anchor="Seif9" w:tooltip="מבחנים" w:history="1">
              <w:r w:rsidRPr="00FA0FF1">
                <w:rPr>
                  <w:rStyle w:val="Hyperlink"/>
                </w:rPr>
                <w:t>Go</w:t>
              </w:r>
            </w:hyperlink>
          </w:p>
        </w:tc>
        <w:tc>
          <w:tcPr>
            <w:tcW w:w="850" w:type="dxa"/>
          </w:tcPr>
          <w:p w14:paraId="409621CC"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30DED4E1" w14:textId="77777777" w:rsidTr="00FA0FF1">
        <w:tblPrEx>
          <w:tblCellMar>
            <w:top w:w="0" w:type="dxa"/>
            <w:bottom w:w="0" w:type="dxa"/>
          </w:tblCellMar>
        </w:tblPrEx>
        <w:tc>
          <w:tcPr>
            <w:tcW w:w="1247" w:type="dxa"/>
          </w:tcPr>
          <w:p w14:paraId="1718E3D3" w14:textId="77777777" w:rsidR="00FA0FF1" w:rsidRPr="00FA0FF1" w:rsidRDefault="00FA0FF1" w:rsidP="00FA0FF1">
            <w:pPr>
              <w:spacing w:line="240" w:lineRule="auto"/>
              <w:jc w:val="left"/>
              <w:rPr>
                <w:rFonts w:cs="Frankruhel"/>
                <w:sz w:val="24"/>
                <w:rtl/>
              </w:rPr>
            </w:pPr>
            <w:r>
              <w:rPr>
                <w:sz w:val="24"/>
                <w:rtl/>
              </w:rPr>
              <w:t xml:space="preserve">סעיף 10 </w:t>
            </w:r>
          </w:p>
        </w:tc>
        <w:tc>
          <w:tcPr>
            <w:tcW w:w="5669" w:type="dxa"/>
          </w:tcPr>
          <w:p w14:paraId="30E8C48F" w14:textId="77777777" w:rsidR="00FA0FF1" w:rsidRPr="00FA0FF1" w:rsidRDefault="00FA0FF1" w:rsidP="00FA0FF1">
            <w:pPr>
              <w:spacing w:line="240" w:lineRule="auto"/>
              <w:jc w:val="left"/>
              <w:rPr>
                <w:rFonts w:cs="Frankruhel"/>
                <w:sz w:val="24"/>
                <w:rtl/>
              </w:rPr>
            </w:pPr>
            <w:r>
              <w:rPr>
                <w:sz w:val="24"/>
                <w:rtl/>
              </w:rPr>
              <w:t>מבחנים למשרות</w:t>
            </w:r>
          </w:p>
        </w:tc>
        <w:tc>
          <w:tcPr>
            <w:tcW w:w="567" w:type="dxa"/>
          </w:tcPr>
          <w:p w14:paraId="6CC9708C" w14:textId="77777777" w:rsidR="00FA0FF1" w:rsidRPr="00FA0FF1" w:rsidRDefault="00FA0FF1" w:rsidP="00FA0FF1">
            <w:pPr>
              <w:spacing w:line="240" w:lineRule="auto"/>
              <w:jc w:val="left"/>
              <w:rPr>
                <w:rStyle w:val="Hyperlink"/>
                <w:rtl/>
              </w:rPr>
            </w:pPr>
            <w:hyperlink w:anchor="Seif10" w:tooltip="מבחנים למשרות" w:history="1">
              <w:r w:rsidRPr="00FA0FF1">
                <w:rPr>
                  <w:rStyle w:val="Hyperlink"/>
                </w:rPr>
                <w:t>Go</w:t>
              </w:r>
            </w:hyperlink>
          </w:p>
        </w:tc>
        <w:tc>
          <w:tcPr>
            <w:tcW w:w="850" w:type="dxa"/>
          </w:tcPr>
          <w:p w14:paraId="06EF9975"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25C4A246" w14:textId="77777777" w:rsidTr="00FA0FF1">
        <w:tblPrEx>
          <w:tblCellMar>
            <w:top w:w="0" w:type="dxa"/>
            <w:bottom w:w="0" w:type="dxa"/>
          </w:tblCellMar>
        </w:tblPrEx>
        <w:tc>
          <w:tcPr>
            <w:tcW w:w="1247" w:type="dxa"/>
          </w:tcPr>
          <w:p w14:paraId="6F997821" w14:textId="77777777" w:rsidR="00FA0FF1" w:rsidRPr="00FA0FF1" w:rsidRDefault="00FA0FF1" w:rsidP="00FA0FF1">
            <w:pPr>
              <w:spacing w:line="240" w:lineRule="auto"/>
              <w:jc w:val="left"/>
              <w:rPr>
                <w:rFonts w:cs="Frankruhel"/>
                <w:sz w:val="24"/>
                <w:rtl/>
              </w:rPr>
            </w:pPr>
            <w:r>
              <w:rPr>
                <w:sz w:val="24"/>
                <w:rtl/>
              </w:rPr>
              <w:t xml:space="preserve">סעיף 11 </w:t>
            </w:r>
          </w:p>
        </w:tc>
        <w:tc>
          <w:tcPr>
            <w:tcW w:w="5669" w:type="dxa"/>
          </w:tcPr>
          <w:p w14:paraId="6DA27343" w14:textId="77777777" w:rsidR="00FA0FF1" w:rsidRPr="00FA0FF1" w:rsidRDefault="00FA0FF1" w:rsidP="00FA0FF1">
            <w:pPr>
              <w:spacing w:line="240" w:lineRule="auto"/>
              <w:jc w:val="left"/>
              <w:rPr>
                <w:rFonts w:cs="Frankruhel"/>
                <w:sz w:val="24"/>
                <w:rtl/>
              </w:rPr>
            </w:pPr>
            <w:r>
              <w:rPr>
                <w:sz w:val="24"/>
                <w:rtl/>
              </w:rPr>
              <w:t>תכנית המבחנים</w:t>
            </w:r>
          </w:p>
        </w:tc>
        <w:tc>
          <w:tcPr>
            <w:tcW w:w="567" w:type="dxa"/>
          </w:tcPr>
          <w:p w14:paraId="0C2CB320" w14:textId="77777777" w:rsidR="00FA0FF1" w:rsidRPr="00FA0FF1" w:rsidRDefault="00FA0FF1" w:rsidP="00FA0FF1">
            <w:pPr>
              <w:spacing w:line="240" w:lineRule="auto"/>
              <w:jc w:val="left"/>
              <w:rPr>
                <w:rStyle w:val="Hyperlink"/>
                <w:rtl/>
              </w:rPr>
            </w:pPr>
            <w:hyperlink w:anchor="Seif11" w:tooltip="תכנית המבחנים" w:history="1">
              <w:r w:rsidRPr="00FA0FF1">
                <w:rPr>
                  <w:rStyle w:val="Hyperlink"/>
                </w:rPr>
                <w:t>Go</w:t>
              </w:r>
            </w:hyperlink>
          </w:p>
        </w:tc>
        <w:tc>
          <w:tcPr>
            <w:tcW w:w="850" w:type="dxa"/>
          </w:tcPr>
          <w:p w14:paraId="29E087C0"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26FFC42F" w14:textId="77777777" w:rsidTr="00FA0FF1">
        <w:tblPrEx>
          <w:tblCellMar>
            <w:top w:w="0" w:type="dxa"/>
            <w:bottom w:w="0" w:type="dxa"/>
          </w:tblCellMar>
        </w:tblPrEx>
        <w:tc>
          <w:tcPr>
            <w:tcW w:w="1247" w:type="dxa"/>
          </w:tcPr>
          <w:p w14:paraId="039222E3" w14:textId="77777777" w:rsidR="00FA0FF1" w:rsidRPr="00FA0FF1" w:rsidRDefault="00FA0FF1" w:rsidP="00FA0FF1">
            <w:pPr>
              <w:spacing w:line="240" w:lineRule="auto"/>
              <w:jc w:val="left"/>
              <w:rPr>
                <w:rFonts w:cs="Frankruhel"/>
                <w:sz w:val="24"/>
                <w:rtl/>
              </w:rPr>
            </w:pPr>
            <w:r>
              <w:rPr>
                <w:sz w:val="24"/>
                <w:rtl/>
              </w:rPr>
              <w:t xml:space="preserve">סעיף 11א </w:t>
            </w:r>
          </w:p>
        </w:tc>
        <w:tc>
          <w:tcPr>
            <w:tcW w:w="5669" w:type="dxa"/>
          </w:tcPr>
          <w:p w14:paraId="18510E92" w14:textId="77777777" w:rsidR="00FA0FF1" w:rsidRPr="00FA0FF1" w:rsidRDefault="00FA0FF1" w:rsidP="00FA0FF1">
            <w:pPr>
              <w:spacing w:line="240" w:lineRule="auto"/>
              <w:jc w:val="left"/>
              <w:rPr>
                <w:rFonts w:cs="Frankruhel"/>
                <w:sz w:val="24"/>
                <w:rtl/>
              </w:rPr>
            </w:pPr>
            <w:r>
              <w:rPr>
                <w:sz w:val="24"/>
                <w:rtl/>
              </w:rPr>
              <w:t>קביעת רף דרישות למבחנים</w:t>
            </w:r>
          </w:p>
        </w:tc>
        <w:tc>
          <w:tcPr>
            <w:tcW w:w="567" w:type="dxa"/>
          </w:tcPr>
          <w:p w14:paraId="78A8C20A" w14:textId="77777777" w:rsidR="00FA0FF1" w:rsidRPr="00FA0FF1" w:rsidRDefault="00FA0FF1" w:rsidP="00FA0FF1">
            <w:pPr>
              <w:spacing w:line="240" w:lineRule="auto"/>
              <w:jc w:val="left"/>
              <w:rPr>
                <w:rStyle w:val="Hyperlink"/>
                <w:rtl/>
              </w:rPr>
            </w:pPr>
            <w:hyperlink w:anchor="Seif36" w:tooltip="קביעת רף דרישות למבחנים" w:history="1">
              <w:r w:rsidRPr="00FA0FF1">
                <w:rPr>
                  <w:rStyle w:val="Hyperlink"/>
                </w:rPr>
                <w:t>Go</w:t>
              </w:r>
            </w:hyperlink>
          </w:p>
        </w:tc>
        <w:tc>
          <w:tcPr>
            <w:tcW w:w="850" w:type="dxa"/>
          </w:tcPr>
          <w:p w14:paraId="7D28F303"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4A3FD775" w14:textId="77777777" w:rsidTr="00FA0FF1">
        <w:tblPrEx>
          <w:tblCellMar>
            <w:top w:w="0" w:type="dxa"/>
            <w:bottom w:w="0" w:type="dxa"/>
          </w:tblCellMar>
        </w:tblPrEx>
        <w:tc>
          <w:tcPr>
            <w:tcW w:w="1247" w:type="dxa"/>
          </w:tcPr>
          <w:p w14:paraId="3D160FEC" w14:textId="77777777" w:rsidR="00FA0FF1" w:rsidRPr="00FA0FF1" w:rsidRDefault="00FA0FF1" w:rsidP="00FA0FF1">
            <w:pPr>
              <w:spacing w:line="240" w:lineRule="auto"/>
              <w:jc w:val="left"/>
              <w:rPr>
                <w:rFonts w:cs="Frankruhel"/>
                <w:sz w:val="24"/>
                <w:rtl/>
              </w:rPr>
            </w:pPr>
            <w:r>
              <w:rPr>
                <w:sz w:val="24"/>
                <w:rtl/>
              </w:rPr>
              <w:t xml:space="preserve">סעיף 11ב </w:t>
            </w:r>
          </w:p>
        </w:tc>
        <w:tc>
          <w:tcPr>
            <w:tcW w:w="5669" w:type="dxa"/>
          </w:tcPr>
          <w:p w14:paraId="126DAA34" w14:textId="77777777" w:rsidR="00FA0FF1" w:rsidRPr="00FA0FF1" w:rsidRDefault="00FA0FF1" w:rsidP="00FA0FF1">
            <w:pPr>
              <w:spacing w:line="240" w:lineRule="auto"/>
              <w:jc w:val="left"/>
              <w:rPr>
                <w:rFonts w:cs="Frankruhel"/>
                <w:sz w:val="24"/>
                <w:rtl/>
              </w:rPr>
            </w:pPr>
            <w:r>
              <w:rPr>
                <w:sz w:val="24"/>
                <w:rtl/>
              </w:rPr>
              <w:t>הקלות במבחנים</w:t>
            </w:r>
          </w:p>
        </w:tc>
        <w:tc>
          <w:tcPr>
            <w:tcW w:w="567" w:type="dxa"/>
          </w:tcPr>
          <w:p w14:paraId="14273BB9" w14:textId="77777777" w:rsidR="00FA0FF1" w:rsidRPr="00FA0FF1" w:rsidRDefault="00FA0FF1" w:rsidP="00FA0FF1">
            <w:pPr>
              <w:spacing w:line="240" w:lineRule="auto"/>
              <w:jc w:val="left"/>
              <w:rPr>
                <w:rStyle w:val="Hyperlink"/>
                <w:rtl/>
              </w:rPr>
            </w:pPr>
            <w:hyperlink w:anchor="Seif37" w:tooltip="הקלות במבחנים" w:history="1">
              <w:r w:rsidRPr="00FA0FF1">
                <w:rPr>
                  <w:rStyle w:val="Hyperlink"/>
                </w:rPr>
                <w:t>Go</w:t>
              </w:r>
            </w:hyperlink>
          </w:p>
        </w:tc>
        <w:tc>
          <w:tcPr>
            <w:tcW w:w="850" w:type="dxa"/>
          </w:tcPr>
          <w:p w14:paraId="402AEFD7"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2D3995F6" w14:textId="77777777" w:rsidTr="00FA0FF1">
        <w:tblPrEx>
          <w:tblCellMar>
            <w:top w:w="0" w:type="dxa"/>
            <w:bottom w:w="0" w:type="dxa"/>
          </w:tblCellMar>
        </w:tblPrEx>
        <w:tc>
          <w:tcPr>
            <w:tcW w:w="1247" w:type="dxa"/>
          </w:tcPr>
          <w:p w14:paraId="0E3980DE" w14:textId="77777777" w:rsidR="00FA0FF1" w:rsidRPr="00FA0FF1" w:rsidRDefault="00FA0FF1" w:rsidP="00FA0FF1">
            <w:pPr>
              <w:spacing w:line="240" w:lineRule="auto"/>
              <w:jc w:val="left"/>
              <w:rPr>
                <w:rFonts w:cs="Frankruhel"/>
                <w:sz w:val="24"/>
                <w:rtl/>
              </w:rPr>
            </w:pPr>
            <w:r>
              <w:rPr>
                <w:sz w:val="24"/>
                <w:rtl/>
              </w:rPr>
              <w:t xml:space="preserve">סעיף 12 </w:t>
            </w:r>
          </w:p>
        </w:tc>
        <w:tc>
          <w:tcPr>
            <w:tcW w:w="5669" w:type="dxa"/>
          </w:tcPr>
          <w:p w14:paraId="4F118490" w14:textId="77777777" w:rsidR="00FA0FF1" w:rsidRPr="00FA0FF1" w:rsidRDefault="00FA0FF1" w:rsidP="00FA0FF1">
            <w:pPr>
              <w:spacing w:line="240" w:lineRule="auto"/>
              <w:jc w:val="left"/>
              <w:rPr>
                <w:rFonts w:cs="Frankruhel"/>
                <w:sz w:val="24"/>
                <w:rtl/>
              </w:rPr>
            </w:pPr>
            <w:r>
              <w:rPr>
                <w:sz w:val="24"/>
                <w:rtl/>
              </w:rPr>
              <w:t>עריכת מבחנים</w:t>
            </w:r>
          </w:p>
        </w:tc>
        <w:tc>
          <w:tcPr>
            <w:tcW w:w="567" w:type="dxa"/>
          </w:tcPr>
          <w:p w14:paraId="6E175FD4" w14:textId="77777777" w:rsidR="00FA0FF1" w:rsidRPr="00FA0FF1" w:rsidRDefault="00FA0FF1" w:rsidP="00FA0FF1">
            <w:pPr>
              <w:spacing w:line="240" w:lineRule="auto"/>
              <w:jc w:val="left"/>
              <w:rPr>
                <w:rStyle w:val="Hyperlink"/>
                <w:rtl/>
              </w:rPr>
            </w:pPr>
            <w:hyperlink w:anchor="Seif12" w:tooltip="עריכת מבחנים" w:history="1">
              <w:r w:rsidRPr="00FA0FF1">
                <w:rPr>
                  <w:rStyle w:val="Hyperlink"/>
                </w:rPr>
                <w:t>Go</w:t>
              </w:r>
            </w:hyperlink>
          </w:p>
        </w:tc>
        <w:tc>
          <w:tcPr>
            <w:tcW w:w="850" w:type="dxa"/>
          </w:tcPr>
          <w:p w14:paraId="11C427DA"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1D2595E6" w14:textId="77777777" w:rsidTr="00FA0FF1">
        <w:tblPrEx>
          <w:tblCellMar>
            <w:top w:w="0" w:type="dxa"/>
            <w:bottom w:w="0" w:type="dxa"/>
          </w:tblCellMar>
        </w:tblPrEx>
        <w:tc>
          <w:tcPr>
            <w:tcW w:w="1247" w:type="dxa"/>
          </w:tcPr>
          <w:p w14:paraId="153AC7F3" w14:textId="77777777" w:rsidR="00FA0FF1" w:rsidRPr="00FA0FF1" w:rsidRDefault="00FA0FF1" w:rsidP="00FA0FF1">
            <w:pPr>
              <w:spacing w:line="240" w:lineRule="auto"/>
              <w:jc w:val="left"/>
              <w:rPr>
                <w:rFonts w:cs="Frankruhel"/>
                <w:sz w:val="24"/>
                <w:rtl/>
              </w:rPr>
            </w:pPr>
            <w:r>
              <w:rPr>
                <w:sz w:val="24"/>
                <w:rtl/>
              </w:rPr>
              <w:t xml:space="preserve">סעיף 13 </w:t>
            </w:r>
          </w:p>
        </w:tc>
        <w:tc>
          <w:tcPr>
            <w:tcW w:w="5669" w:type="dxa"/>
          </w:tcPr>
          <w:p w14:paraId="0B1576FE" w14:textId="77777777" w:rsidR="00FA0FF1" w:rsidRPr="00FA0FF1" w:rsidRDefault="00FA0FF1" w:rsidP="00FA0FF1">
            <w:pPr>
              <w:spacing w:line="240" w:lineRule="auto"/>
              <w:jc w:val="left"/>
              <w:rPr>
                <w:rFonts w:cs="Frankruhel"/>
                <w:sz w:val="24"/>
                <w:rtl/>
              </w:rPr>
            </w:pPr>
            <w:r>
              <w:rPr>
                <w:sz w:val="24"/>
                <w:rtl/>
              </w:rPr>
              <w:t>אי הזמנת מועמד</w:t>
            </w:r>
          </w:p>
        </w:tc>
        <w:tc>
          <w:tcPr>
            <w:tcW w:w="567" w:type="dxa"/>
          </w:tcPr>
          <w:p w14:paraId="5182AD36" w14:textId="77777777" w:rsidR="00FA0FF1" w:rsidRPr="00FA0FF1" w:rsidRDefault="00FA0FF1" w:rsidP="00FA0FF1">
            <w:pPr>
              <w:spacing w:line="240" w:lineRule="auto"/>
              <w:jc w:val="left"/>
              <w:rPr>
                <w:rStyle w:val="Hyperlink"/>
                <w:rtl/>
              </w:rPr>
            </w:pPr>
            <w:hyperlink w:anchor="Seif13" w:tooltip="אי הזמנת מועמד" w:history="1">
              <w:r w:rsidRPr="00FA0FF1">
                <w:rPr>
                  <w:rStyle w:val="Hyperlink"/>
                </w:rPr>
                <w:t>Go</w:t>
              </w:r>
            </w:hyperlink>
          </w:p>
        </w:tc>
        <w:tc>
          <w:tcPr>
            <w:tcW w:w="850" w:type="dxa"/>
          </w:tcPr>
          <w:p w14:paraId="1D3BE0A3"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55F00B64" w14:textId="77777777" w:rsidTr="00FA0FF1">
        <w:tblPrEx>
          <w:tblCellMar>
            <w:top w:w="0" w:type="dxa"/>
            <w:bottom w:w="0" w:type="dxa"/>
          </w:tblCellMar>
        </w:tblPrEx>
        <w:tc>
          <w:tcPr>
            <w:tcW w:w="1247" w:type="dxa"/>
          </w:tcPr>
          <w:p w14:paraId="45F45360" w14:textId="77777777" w:rsidR="00FA0FF1" w:rsidRPr="00FA0FF1" w:rsidRDefault="00FA0FF1" w:rsidP="00FA0FF1">
            <w:pPr>
              <w:spacing w:line="240" w:lineRule="auto"/>
              <w:jc w:val="left"/>
              <w:rPr>
                <w:rFonts w:cs="Frankruhel"/>
                <w:sz w:val="24"/>
                <w:rtl/>
              </w:rPr>
            </w:pPr>
            <w:r>
              <w:rPr>
                <w:sz w:val="24"/>
                <w:rtl/>
              </w:rPr>
              <w:t xml:space="preserve">סעיף 14 </w:t>
            </w:r>
          </w:p>
        </w:tc>
        <w:tc>
          <w:tcPr>
            <w:tcW w:w="5669" w:type="dxa"/>
          </w:tcPr>
          <w:p w14:paraId="492F53E7" w14:textId="77777777" w:rsidR="00FA0FF1" w:rsidRPr="00FA0FF1" w:rsidRDefault="00FA0FF1" w:rsidP="00FA0FF1">
            <w:pPr>
              <w:spacing w:line="240" w:lineRule="auto"/>
              <w:jc w:val="left"/>
              <w:rPr>
                <w:rFonts w:cs="Frankruhel"/>
                <w:sz w:val="24"/>
                <w:rtl/>
              </w:rPr>
            </w:pPr>
            <w:r>
              <w:rPr>
                <w:sz w:val="24"/>
                <w:rtl/>
              </w:rPr>
              <w:t>הזמנה למבחן</w:t>
            </w:r>
          </w:p>
        </w:tc>
        <w:tc>
          <w:tcPr>
            <w:tcW w:w="567" w:type="dxa"/>
          </w:tcPr>
          <w:p w14:paraId="37B2B071" w14:textId="77777777" w:rsidR="00FA0FF1" w:rsidRPr="00FA0FF1" w:rsidRDefault="00FA0FF1" w:rsidP="00FA0FF1">
            <w:pPr>
              <w:spacing w:line="240" w:lineRule="auto"/>
              <w:jc w:val="left"/>
              <w:rPr>
                <w:rStyle w:val="Hyperlink"/>
                <w:rtl/>
              </w:rPr>
            </w:pPr>
            <w:hyperlink w:anchor="Seif14" w:tooltip="הזמנה למבחן" w:history="1">
              <w:r w:rsidRPr="00FA0FF1">
                <w:rPr>
                  <w:rStyle w:val="Hyperlink"/>
                </w:rPr>
                <w:t>Go</w:t>
              </w:r>
            </w:hyperlink>
          </w:p>
        </w:tc>
        <w:tc>
          <w:tcPr>
            <w:tcW w:w="850" w:type="dxa"/>
          </w:tcPr>
          <w:p w14:paraId="5D27ABA0"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1E51C4F0" w14:textId="77777777" w:rsidTr="00FA0FF1">
        <w:tblPrEx>
          <w:tblCellMar>
            <w:top w:w="0" w:type="dxa"/>
            <w:bottom w:w="0" w:type="dxa"/>
          </w:tblCellMar>
        </w:tblPrEx>
        <w:tc>
          <w:tcPr>
            <w:tcW w:w="1247" w:type="dxa"/>
          </w:tcPr>
          <w:p w14:paraId="74F1D53D" w14:textId="77777777" w:rsidR="00FA0FF1" w:rsidRPr="00FA0FF1" w:rsidRDefault="00FA0FF1" w:rsidP="00FA0FF1">
            <w:pPr>
              <w:spacing w:line="240" w:lineRule="auto"/>
              <w:jc w:val="left"/>
              <w:rPr>
                <w:rFonts w:cs="Frankruhel"/>
                <w:sz w:val="24"/>
                <w:rtl/>
              </w:rPr>
            </w:pPr>
            <w:r>
              <w:rPr>
                <w:sz w:val="24"/>
                <w:rtl/>
              </w:rPr>
              <w:t xml:space="preserve">סעיף 15 </w:t>
            </w:r>
          </w:p>
        </w:tc>
        <w:tc>
          <w:tcPr>
            <w:tcW w:w="5669" w:type="dxa"/>
          </w:tcPr>
          <w:p w14:paraId="7C8E8429" w14:textId="77777777" w:rsidR="00FA0FF1" w:rsidRPr="00FA0FF1" w:rsidRDefault="00FA0FF1" w:rsidP="00FA0FF1">
            <w:pPr>
              <w:spacing w:line="240" w:lineRule="auto"/>
              <w:jc w:val="left"/>
              <w:rPr>
                <w:rFonts w:cs="Frankruhel"/>
                <w:sz w:val="24"/>
                <w:rtl/>
              </w:rPr>
            </w:pPr>
            <w:r>
              <w:rPr>
                <w:sz w:val="24"/>
                <w:rtl/>
              </w:rPr>
              <w:t>מועד המבחנים</w:t>
            </w:r>
          </w:p>
        </w:tc>
        <w:tc>
          <w:tcPr>
            <w:tcW w:w="567" w:type="dxa"/>
          </w:tcPr>
          <w:p w14:paraId="0271149B" w14:textId="77777777" w:rsidR="00FA0FF1" w:rsidRPr="00FA0FF1" w:rsidRDefault="00FA0FF1" w:rsidP="00FA0FF1">
            <w:pPr>
              <w:spacing w:line="240" w:lineRule="auto"/>
              <w:jc w:val="left"/>
              <w:rPr>
                <w:rStyle w:val="Hyperlink"/>
                <w:rtl/>
              </w:rPr>
            </w:pPr>
            <w:hyperlink w:anchor="Seif15" w:tooltip="מועד המבחנים" w:history="1">
              <w:r w:rsidRPr="00FA0FF1">
                <w:rPr>
                  <w:rStyle w:val="Hyperlink"/>
                </w:rPr>
                <w:t>Go</w:t>
              </w:r>
            </w:hyperlink>
          </w:p>
        </w:tc>
        <w:tc>
          <w:tcPr>
            <w:tcW w:w="850" w:type="dxa"/>
          </w:tcPr>
          <w:p w14:paraId="47302D97"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57C07281" w14:textId="77777777" w:rsidTr="00FA0FF1">
        <w:tblPrEx>
          <w:tblCellMar>
            <w:top w:w="0" w:type="dxa"/>
            <w:bottom w:w="0" w:type="dxa"/>
          </w:tblCellMar>
        </w:tblPrEx>
        <w:tc>
          <w:tcPr>
            <w:tcW w:w="1247" w:type="dxa"/>
          </w:tcPr>
          <w:p w14:paraId="41FCF5D1" w14:textId="77777777" w:rsidR="00FA0FF1" w:rsidRPr="00FA0FF1" w:rsidRDefault="00FA0FF1" w:rsidP="00FA0FF1">
            <w:pPr>
              <w:spacing w:line="240" w:lineRule="auto"/>
              <w:jc w:val="left"/>
              <w:rPr>
                <w:rFonts w:cs="Frankruhel"/>
                <w:sz w:val="24"/>
                <w:rtl/>
              </w:rPr>
            </w:pPr>
            <w:r>
              <w:rPr>
                <w:sz w:val="24"/>
                <w:rtl/>
              </w:rPr>
              <w:t xml:space="preserve">סעיף 16 </w:t>
            </w:r>
          </w:p>
        </w:tc>
        <w:tc>
          <w:tcPr>
            <w:tcW w:w="5669" w:type="dxa"/>
          </w:tcPr>
          <w:p w14:paraId="206F2978" w14:textId="77777777" w:rsidR="00FA0FF1" w:rsidRPr="00FA0FF1" w:rsidRDefault="00FA0FF1" w:rsidP="00FA0FF1">
            <w:pPr>
              <w:spacing w:line="240" w:lineRule="auto"/>
              <w:jc w:val="left"/>
              <w:rPr>
                <w:rFonts w:cs="Frankruhel"/>
                <w:sz w:val="24"/>
                <w:rtl/>
              </w:rPr>
            </w:pPr>
            <w:r>
              <w:rPr>
                <w:sz w:val="24"/>
                <w:rtl/>
              </w:rPr>
              <w:t>מינוי מפקח על מבחנים</w:t>
            </w:r>
          </w:p>
        </w:tc>
        <w:tc>
          <w:tcPr>
            <w:tcW w:w="567" w:type="dxa"/>
          </w:tcPr>
          <w:p w14:paraId="6396B290" w14:textId="77777777" w:rsidR="00FA0FF1" w:rsidRPr="00FA0FF1" w:rsidRDefault="00FA0FF1" w:rsidP="00FA0FF1">
            <w:pPr>
              <w:spacing w:line="240" w:lineRule="auto"/>
              <w:jc w:val="left"/>
              <w:rPr>
                <w:rStyle w:val="Hyperlink"/>
                <w:rtl/>
              </w:rPr>
            </w:pPr>
            <w:hyperlink w:anchor="Seif16" w:tooltip="מינוי מפקח על מבחנים" w:history="1">
              <w:r w:rsidRPr="00FA0FF1">
                <w:rPr>
                  <w:rStyle w:val="Hyperlink"/>
                </w:rPr>
                <w:t>Go</w:t>
              </w:r>
            </w:hyperlink>
          </w:p>
        </w:tc>
        <w:tc>
          <w:tcPr>
            <w:tcW w:w="850" w:type="dxa"/>
          </w:tcPr>
          <w:p w14:paraId="274D3394"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3DE7CC96" w14:textId="77777777" w:rsidTr="00FA0FF1">
        <w:tblPrEx>
          <w:tblCellMar>
            <w:top w:w="0" w:type="dxa"/>
            <w:bottom w:w="0" w:type="dxa"/>
          </w:tblCellMar>
        </w:tblPrEx>
        <w:tc>
          <w:tcPr>
            <w:tcW w:w="1247" w:type="dxa"/>
          </w:tcPr>
          <w:p w14:paraId="0CF5B27B" w14:textId="77777777" w:rsidR="00FA0FF1" w:rsidRPr="00FA0FF1" w:rsidRDefault="00FA0FF1" w:rsidP="00FA0FF1">
            <w:pPr>
              <w:spacing w:line="240" w:lineRule="auto"/>
              <w:jc w:val="left"/>
              <w:rPr>
                <w:rFonts w:cs="Frankruhel"/>
                <w:sz w:val="24"/>
                <w:rtl/>
              </w:rPr>
            </w:pPr>
            <w:r>
              <w:rPr>
                <w:sz w:val="24"/>
                <w:rtl/>
              </w:rPr>
              <w:t xml:space="preserve">סעיף 17 </w:t>
            </w:r>
          </w:p>
        </w:tc>
        <w:tc>
          <w:tcPr>
            <w:tcW w:w="5669" w:type="dxa"/>
          </w:tcPr>
          <w:p w14:paraId="48CCD693" w14:textId="77777777" w:rsidR="00FA0FF1" w:rsidRPr="00FA0FF1" w:rsidRDefault="00FA0FF1" w:rsidP="00FA0FF1">
            <w:pPr>
              <w:spacing w:line="240" w:lineRule="auto"/>
              <w:jc w:val="left"/>
              <w:rPr>
                <w:rFonts w:cs="Frankruhel"/>
                <w:sz w:val="24"/>
                <w:rtl/>
              </w:rPr>
            </w:pPr>
            <w:r>
              <w:rPr>
                <w:sz w:val="24"/>
                <w:rtl/>
              </w:rPr>
              <w:t>זיהוי המועמד</w:t>
            </w:r>
          </w:p>
        </w:tc>
        <w:tc>
          <w:tcPr>
            <w:tcW w:w="567" w:type="dxa"/>
          </w:tcPr>
          <w:p w14:paraId="7550A096" w14:textId="77777777" w:rsidR="00FA0FF1" w:rsidRPr="00FA0FF1" w:rsidRDefault="00FA0FF1" w:rsidP="00FA0FF1">
            <w:pPr>
              <w:spacing w:line="240" w:lineRule="auto"/>
              <w:jc w:val="left"/>
              <w:rPr>
                <w:rStyle w:val="Hyperlink"/>
                <w:rtl/>
              </w:rPr>
            </w:pPr>
            <w:hyperlink w:anchor="Seif17" w:tooltip="זיהוי המועמד" w:history="1">
              <w:r w:rsidRPr="00FA0FF1">
                <w:rPr>
                  <w:rStyle w:val="Hyperlink"/>
                </w:rPr>
                <w:t>Go</w:t>
              </w:r>
            </w:hyperlink>
          </w:p>
        </w:tc>
        <w:tc>
          <w:tcPr>
            <w:tcW w:w="850" w:type="dxa"/>
          </w:tcPr>
          <w:p w14:paraId="312D9CDE"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3084C44B" w14:textId="77777777" w:rsidTr="00FA0FF1">
        <w:tblPrEx>
          <w:tblCellMar>
            <w:top w:w="0" w:type="dxa"/>
            <w:bottom w:w="0" w:type="dxa"/>
          </w:tblCellMar>
        </w:tblPrEx>
        <w:tc>
          <w:tcPr>
            <w:tcW w:w="1247" w:type="dxa"/>
          </w:tcPr>
          <w:p w14:paraId="00A06B77" w14:textId="77777777" w:rsidR="00FA0FF1" w:rsidRPr="00FA0FF1" w:rsidRDefault="00FA0FF1" w:rsidP="00FA0FF1">
            <w:pPr>
              <w:spacing w:line="240" w:lineRule="auto"/>
              <w:jc w:val="left"/>
              <w:rPr>
                <w:rFonts w:cs="Frankruhel"/>
                <w:sz w:val="24"/>
                <w:rtl/>
              </w:rPr>
            </w:pPr>
            <w:r>
              <w:rPr>
                <w:sz w:val="24"/>
                <w:rtl/>
              </w:rPr>
              <w:t xml:space="preserve">סעיף 18 </w:t>
            </w:r>
          </w:p>
        </w:tc>
        <w:tc>
          <w:tcPr>
            <w:tcW w:w="5669" w:type="dxa"/>
          </w:tcPr>
          <w:p w14:paraId="254766F5" w14:textId="77777777" w:rsidR="00FA0FF1" w:rsidRPr="00FA0FF1" w:rsidRDefault="00FA0FF1" w:rsidP="00FA0FF1">
            <w:pPr>
              <w:spacing w:line="240" w:lineRule="auto"/>
              <w:jc w:val="left"/>
              <w:rPr>
                <w:rFonts w:cs="Frankruhel"/>
                <w:sz w:val="24"/>
                <w:rtl/>
              </w:rPr>
            </w:pPr>
            <w:r>
              <w:rPr>
                <w:sz w:val="24"/>
                <w:rtl/>
              </w:rPr>
              <w:t>גליונות המבחנים</w:t>
            </w:r>
          </w:p>
        </w:tc>
        <w:tc>
          <w:tcPr>
            <w:tcW w:w="567" w:type="dxa"/>
          </w:tcPr>
          <w:p w14:paraId="3F459DB8" w14:textId="77777777" w:rsidR="00FA0FF1" w:rsidRPr="00FA0FF1" w:rsidRDefault="00FA0FF1" w:rsidP="00FA0FF1">
            <w:pPr>
              <w:spacing w:line="240" w:lineRule="auto"/>
              <w:jc w:val="left"/>
              <w:rPr>
                <w:rStyle w:val="Hyperlink"/>
                <w:rtl/>
              </w:rPr>
            </w:pPr>
            <w:hyperlink w:anchor="Seif18" w:tooltip="גליונות המבחנים" w:history="1">
              <w:r w:rsidRPr="00FA0FF1">
                <w:rPr>
                  <w:rStyle w:val="Hyperlink"/>
                </w:rPr>
                <w:t>Go</w:t>
              </w:r>
            </w:hyperlink>
          </w:p>
        </w:tc>
        <w:tc>
          <w:tcPr>
            <w:tcW w:w="850" w:type="dxa"/>
          </w:tcPr>
          <w:p w14:paraId="6CC08394"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7FB296F5" w14:textId="77777777" w:rsidTr="00FA0FF1">
        <w:tblPrEx>
          <w:tblCellMar>
            <w:top w:w="0" w:type="dxa"/>
            <w:bottom w:w="0" w:type="dxa"/>
          </w:tblCellMar>
        </w:tblPrEx>
        <w:tc>
          <w:tcPr>
            <w:tcW w:w="1247" w:type="dxa"/>
          </w:tcPr>
          <w:p w14:paraId="706B5114" w14:textId="77777777" w:rsidR="00FA0FF1" w:rsidRPr="00FA0FF1" w:rsidRDefault="00FA0FF1" w:rsidP="00FA0FF1">
            <w:pPr>
              <w:spacing w:line="240" w:lineRule="auto"/>
              <w:jc w:val="left"/>
              <w:rPr>
                <w:rFonts w:cs="Frankruhel"/>
                <w:sz w:val="24"/>
                <w:rtl/>
              </w:rPr>
            </w:pPr>
            <w:r>
              <w:rPr>
                <w:sz w:val="24"/>
                <w:rtl/>
              </w:rPr>
              <w:t xml:space="preserve">סעיף 19 </w:t>
            </w:r>
          </w:p>
        </w:tc>
        <w:tc>
          <w:tcPr>
            <w:tcW w:w="5669" w:type="dxa"/>
          </w:tcPr>
          <w:p w14:paraId="60125251" w14:textId="77777777" w:rsidR="00FA0FF1" w:rsidRPr="00FA0FF1" w:rsidRDefault="00FA0FF1" w:rsidP="00FA0FF1">
            <w:pPr>
              <w:spacing w:line="240" w:lineRule="auto"/>
              <w:jc w:val="left"/>
              <w:rPr>
                <w:rFonts w:cs="Frankruhel"/>
                <w:sz w:val="24"/>
                <w:rtl/>
              </w:rPr>
            </w:pPr>
            <w:r>
              <w:rPr>
                <w:sz w:val="24"/>
                <w:rtl/>
              </w:rPr>
              <w:t>התנהגות בשעת מבחן</w:t>
            </w:r>
          </w:p>
        </w:tc>
        <w:tc>
          <w:tcPr>
            <w:tcW w:w="567" w:type="dxa"/>
          </w:tcPr>
          <w:p w14:paraId="39ECD68D" w14:textId="77777777" w:rsidR="00FA0FF1" w:rsidRPr="00FA0FF1" w:rsidRDefault="00FA0FF1" w:rsidP="00FA0FF1">
            <w:pPr>
              <w:spacing w:line="240" w:lineRule="auto"/>
              <w:jc w:val="left"/>
              <w:rPr>
                <w:rStyle w:val="Hyperlink"/>
                <w:rtl/>
              </w:rPr>
            </w:pPr>
            <w:hyperlink w:anchor="Seif19" w:tooltip="התנהגות בשעת מבחן" w:history="1">
              <w:r w:rsidRPr="00FA0FF1">
                <w:rPr>
                  <w:rStyle w:val="Hyperlink"/>
                </w:rPr>
                <w:t>Go</w:t>
              </w:r>
            </w:hyperlink>
          </w:p>
        </w:tc>
        <w:tc>
          <w:tcPr>
            <w:tcW w:w="850" w:type="dxa"/>
          </w:tcPr>
          <w:p w14:paraId="4DEFB2FE"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A0FF1" w:rsidRPr="00FA0FF1" w14:paraId="04101A84" w14:textId="77777777" w:rsidTr="00FA0FF1">
        <w:tblPrEx>
          <w:tblCellMar>
            <w:top w:w="0" w:type="dxa"/>
            <w:bottom w:w="0" w:type="dxa"/>
          </w:tblCellMar>
        </w:tblPrEx>
        <w:tc>
          <w:tcPr>
            <w:tcW w:w="1247" w:type="dxa"/>
          </w:tcPr>
          <w:p w14:paraId="0156294C" w14:textId="77777777" w:rsidR="00FA0FF1" w:rsidRPr="00FA0FF1" w:rsidRDefault="00FA0FF1" w:rsidP="00FA0FF1">
            <w:pPr>
              <w:spacing w:line="240" w:lineRule="auto"/>
              <w:jc w:val="left"/>
              <w:rPr>
                <w:rFonts w:cs="Frankruhel"/>
                <w:sz w:val="24"/>
                <w:rtl/>
              </w:rPr>
            </w:pPr>
            <w:r>
              <w:rPr>
                <w:sz w:val="24"/>
                <w:rtl/>
              </w:rPr>
              <w:t xml:space="preserve">סעיף 20 </w:t>
            </w:r>
          </w:p>
        </w:tc>
        <w:tc>
          <w:tcPr>
            <w:tcW w:w="5669" w:type="dxa"/>
          </w:tcPr>
          <w:p w14:paraId="617AF87D" w14:textId="77777777" w:rsidR="00FA0FF1" w:rsidRPr="00FA0FF1" w:rsidRDefault="00FA0FF1" w:rsidP="00FA0FF1">
            <w:pPr>
              <w:spacing w:line="240" w:lineRule="auto"/>
              <w:jc w:val="left"/>
              <w:rPr>
                <w:rFonts w:cs="Frankruhel"/>
                <w:sz w:val="24"/>
                <w:rtl/>
              </w:rPr>
            </w:pPr>
            <w:r>
              <w:rPr>
                <w:sz w:val="24"/>
                <w:rtl/>
              </w:rPr>
              <w:t>הוצאת נבחן מחדר המבחנים</w:t>
            </w:r>
          </w:p>
        </w:tc>
        <w:tc>
          <w:tcPr>
            <w:tcW w:w="567" w:type="dxa"/>
          </w:tcPr>
          <w:p w14:paraId="459BAFDF" w14:textId="77777777" w:rsidR="00FA0FF1" w:rsidRPr="00FA0FF1" w:rsidRDefault="00FA0FF1" w:rsidP="00FA0FF1">
            <w:pPr>
              <w:spacing w:line="240" w:lineRule="auto"/>
              <w:jc w:val="left"/>
              <w:rPr>
                <w:rStyle w:val="Hyperlink"/>
                <w:rtl/>
              </w:rPr>
            </w:pPr>
            <w:hyperlink w:anchor="Seif20" w:tooltip="הוצאת נבחן מחדר המבחנים" w:history="1">
              <w:r w:rsidRPr="00FA0FF1">
                <w:rPr>
                  <w:rStyle w:val="Hyperlink"/>
                </w:rPr>
                <w:t>Go</w:t>
              </w:r>
            </w:hyperlink>
          </w:p>
        </w:tc>
        <w:tc>
          <w:tcPr>
            <w:tcW w:w="850" w:type="dxa"/>
          </w:tcPr>
          <w:p w14:paraId="00B6E8DD"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0FF1" w:rsidRPr="00FA0FF1" w14:paraId="2F815CB1" w14:textId="77777777" w:rsidTr="00FA0FF1">
        <w:tblPrEx>
          <w:tblCellMar>
            <w:top w:w="0" w:type="dxa"/>
            <w:bottom w:w="0" w:type="dxa"/>
          </w:tblCellMar>
        </w:tblPrEx>
        <w:tc>
          <w:tcPr>
            <w:tcW w:w="1247" w:type="dxa"/>
          </w:tcPr>
          <w:p w14:paraId="78D5DE37" w14:textId="77777777" w:rsidR="00FA0FF1" w:rsidRPr="00FA0FF1" w:rsidRDefault="00FA0FF1" w:rsidP="00FA0FF1">
            <w:pPr>
              <w:spacing w:line="240" w:lineRule="auto"/>
              <w:jc w:val="left"/>
              <w:rPr>
                <w:rFonts w:cs="Frankruhel"/>
                <w:sz w:val="24"/>
                <w:rtl/>
              </w:rPr>
            </w:pPr>
            <w:r>
              <w:rPr>
                <w:sz w:val="24"/>
                <w:rtl/>
              </w:rPr>
              <w:t xml:space="preserve">סעיף 21 </w:t>
            </w:r>
          </w:p>
        </w:tc>
        <w:tc>
          <w:tcPr>
            <w:tcW w:w="5669" w:type="dxa"/>
          </w:tcPr>
          <w:p w14:paraId="3FBAEC62" w14:textId="77777777" w:rsidR="00FA0FF1" w:rsidRPr="00FA0FF1" w:rsidRDefault="00FA0FF1" w:rsidP="00FA0FF1">
            <w:pPr>
              <w:spacing w:line="240" w:lineRule="auto"/>
              <w:jc w:val="left"/>
              <w:rPr>
                <w:rFonts w:cs="Frankruhel"/>
                <w:sz w:val="24"/>
                <w:rtl/>
              </w:rPr>
            </w:pPr>
            <w:r>
              <w:rPr>
                <w:sz w:val="24"/>
                <w:rtl/>
              </w:rPr>
              <w:t>הודעה לרשות המקומית</w:t>
            </w:r>
          </w:p>
        </w:tc>
        <w:tc>
          <w:tcPr>
            <w:tcW w:w="567" w:type="dxa"/>
          </w:tcPr>
          <w:p w14:paraId="010B44B2" w14:textId="77777777" w:rsidR="00FA0FF1" w:rsidRPr="00FA0FF1" w:rsidRDefault="00FA0FF1" w:rsidP="00FA0FF1">
            <w:pPr>
              <w:spacing w:line="240" w:lineRule="auto"/>
              <w:jc w:val="left"/>
              <w:rPr>
                <w:rStyle w:val="Hyperlink"/>
                <w:rtl/>
              </w:rPr>
            </w:pPr>
            <w:hyperlink w:anchor="Seif21" w:tooltip="הודעה לרשות המקומית" w:history="1">
              <w:r w:rsidRPr="00FA0FF1">
                <w:rPr>
                  <w:rStyle w:val="Hyperlink"/>
                </w:rPr>
                <w:t>Go</w:t>
              </w:r>
            </w:hyperlink>
          </w:p>
        </w:tc>
        <w:tc>
          <w:tcPr>
            <w:tcW w:w="850" w:type="dxa"/>
          </w:tcPr>
          <w:p w14:paraId="28571305"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0FF1" w:rsidRPr="00FA0FF1" w14:paraId="469DB0A6" w14:textId="77777777" w:rsidTr="00FA0FF1">
        <w:tblPrEx>
          <w:tblCellMar>
            <w:top w:w="0" w:type="dxa"/>
            <w:bottom w:w="0" w:type="dxa"/>
          </w:tblCellMar>
        </w:tblPrEx>
        <w:tc>
          <w:tcPr>
            <w:tcW w:w="1247" w:type="dxa"/>
          </w:tcPr>
          <w:p w14:paraId="10CDC849" w14:textId="77777777" w:rsidR="00FA0FF1" w:rsidRPr="00FA0FF1" w:rsidRDefault="00FA0FF1" w:rsidP="00FA0FF1">
            <w:pPr>
              <w:spacing w:line="240" w:lineRule="auto"/>
              <w:jc w:val="left"/>
              <w:rPr>
                <w:rFonts w:cs="Frankruhel"/>
                <w:sz w:val="24"/>
                <w:rtl/>
              </w:rPr>
            </w:pPr>
            <w:r>
              <w:rPr>
                <w:sz w:val="24"/>
                <w:rtl/>
              </w:rPr>
              <w:t xml:space="preserve">סעיף 22 </w:t>
            </w:r>
          </w:p>
        </w:tc>
        <w:tc>
          <w:tcPr>
            <w:tcW w:w="5669" w:type="dxa"/>
          </w:tcPr>
          <w:p w14:paraId="41894969" w14:textId="77777777" w:rsidR="00FA0FF1" w:rsidRPr="00FA0FF1" w:rsidRDefault="00FA0FF1" w:rsidP="00FA0FF1">
            <w:pPr>
              <w:spacing w:line="240" w:lineRule="auto"/>
              <w:jc w:val="left"/>
              <w:rPr>
                <w:rFonts w:cs="Frankruhel"/>
                <w:sz w:val="24"/>
                <w:rtl/>
              </w:rPr>
            </w:pPr>
            <w:r>
              <w:rPr>
                <w:sz w:val="24"/>
                <w:rtl/>
              </w:rPr>
              <w:t>הנציגים בוועדת בחינה</w:t>
            </w:r>
          </w:p>
        </w:tc>
        <w:tc>
          <w:tcPr>
            <w:tcW w:w="567" w:type="dxa"/>
          </w:tcPr>
          <w:p w14:paraId="4AD21BC5" w14:textId="77777777" w:rsidR="00FA0FF1" w:rsidRPr="00FA0FF1" w:rsidRDefault="00FA0FF1" w:rsidP="00FA0FF1">
            <w:pPr>
              <w:spacing w:line="240" w:lineRule="auto"/>
              <w:jc w:val="left"/>
              <w:rPr>
                <w:rStyle w:val="Hyperlink"/>
                <w:rtl/>
              </w:rPr>
            </w:pPr>
            <w:hyperlink w:anchor="Seif22" w:tooltip="הנציגים בוועדת בחינה" w:history="1">
              <w:r w:rsidRPr="00FA0FF1">
                <w:rPr>
                  <w:rStyle w:val="Hyperlink"/>
                </w:rPr>
                <w:t>Go</w:t>
              </w:r>
            </w:hyperlink>
          </w:p>
        </w:tc>
        <w:tc>
          <w:tcPr>
            <w:tcW w:w="850" w:type="dxa"/>
          </w:tcPr>
          <w:p w14:paraId="798035D2"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0FF1" w:rsidRPr="00FA0FF1" w14:paraId="4ABB3710" w14:textId="77777777" w:rsidTr="00FA0FF1">
        <w:tblPrEx>
          <w:tblCellMar>
            <w:top w:w="0" w:type="dxa"/>
            <w:bottom w:w="0" w:type="dxa"/>
          </w:tblCellMar>
        </w:tblPrEx>
        <w:tc>
          <w:tcPr>
            <w:tcW w:w="1247" w:type="dxa"/>
          </w:tcPr>
          <w:p w14:paraId="2A8EB7C8" w14:textId="77777777" w:rsidR="00FA0FF1" w:rsidRPr="00FA0FF1" w:rsidRDefault="00FA0FF1" w:rsidP="00FA0FF1">
            <w:pPr>
              <w:spacing w:line="240" w:lineRule="auto"/>
              <w:jc w:val="left"/>
              <w:rPr>
                <w:rFonts w:cs="Frankruhel"/>
                <w:sz w:val="24"/>
                <w:rtl/>
              </w:rPr>
            </w:pPr>
            <w:r>
              <w:rPr>
                <w:sz w:val="24"/>
                <w:rtl/>
              </w:rPr>
              <w:t xml:space="preserve">סעיף 23 </w:t>
            </w:r>
          </w:p>
        </w:tc>
        <w:tc>
          <w:tcPr>
            <w:tcW w:w="5669" w:type="dxa"/>
          </w:tcPr>
          <w:p w14:paraId="402D4794" w14:textId="77777777" w:rsidR="00FA0FF1" w:rsidRPr="00FA0FF1" w:rsidRDefault="00FA0FF1" w:rsidP="00FA0FF1">
            <w:pPr>
              <w:spacing w:line="240" w:lineRule="auto"/>
              <w:jc w:val="left"/>
              <w:rPr>
                <w:rFonts w:cs="Frankruhel"/>
                <w:sz w:val="24"/>
                <w:rtl/>
              </w:rPr>
            </w:pPr>
            <w:r>
              <w:rPr>
                <w:sz w:val="24"/>
                <w:rtl/>
              </w:rPr>
              <w:t>הרכב ועדת בחינה</w:t>
            </w:r>
          </w:p>
        </w:tc>
        <w:tc>
          <w:tcPr>
            <w:tcW w:w="567" w:type="dxa"/>
          </w:tcPr>
          <w:p w14:paraId="241FBD07" w14:textId="77777777" w:rsidR="00FA0FF1" w:rsidRPr="00FA0FF1" w:rsidRDefault="00FA0FF1" w:rsidP="00FA0FF1">
            <w:pPr>
              <w:spacing w:line="240" w:lineRule="auto"/>
              <w:jc w:val="left"/>
              <w:rPr>
                <w:rStyle w:val="Hyperlink"/>
                <w:rtl/>
              </w:rPr>
            </w:pPr>
            <w:hyperlink w:anchor="Seif23" w:tooltip="הרכב ועדת בחינה" w:history="1">
              <w:r w:rsidRPr="00FA0FF1">
                <w:rPr>
                  <w:rStyle w:val="Hyperlink"/>
                </w:rPr>
                <w:t>Go</w:t>
              </w:r>
            </w:hyperlink>
          </w:p>
        </w:tc>
        <w:tc>
          <w:tcPr>
            <w:tcW w:w="850" w:type="dxa"/>
          </w:tcPr>
          <w:p w14:paraId="70A37B39"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A0FF1" w:rsidRPr="00FA0FF1" w14:paraId="580896A3" w14:textId="77777777" w:rsidTr="00FA0FF1">
        <w:tblPrEx>
          <w:tblCellMar>
            <w:top w:w="0" w:type="dxa"/>
            <w:bottom w:w="0" w:type="dxa"/>
          </w:tblCellMar>
        </w:tblPrEx>
        <w:tc>
          <w:tcPr>
            <w:tcW w:w="1247" w:type="dxa"/>
          </w:tcPr>
          <w:p w14:paraId="0B3C364F" w14:textId="77777777" w:rsidR="00FA0FF1" w:rsidRPr="00FA0FF1" w:rsidRDefault="00FA0FF1" w:rsidP="00FA0FF1">
            <w:pPr>
              <w:spacing w:line="240" w:lineRule="auto"/>
              <w:jc w:val="left"/>
              <w:rPr>
                <w:rFonts w:cs="Frankruhel"/>
                <w:sz w:val="24"/>
                <w:rtl/>
              </w:rPr>
            </w:pPr>
            <w:r>
              <w:rPr>
                <w:sz w:val="24"/>
                <w:rtl/>
              </w:rPr>
              <w:t xml:space="preserve">סעיף 23א </w:t>
            </w:r>
          </w:p>
        </w:tc>
        <w:tc>
          <w:tcPr>
            <w:tcW w:w="5669" w:type="dxa"/>
          </w:tcPr>
          <w:p w14:paraId="1FFC31D8" w14:textId="77777777" w:rsidR="00FA0FF1" w:rsidRPr="00FA0FF1" w:rsidRDefault="00FA0FF1" w:rsidP="00FA0FF1">
            <w:pPr>
              <w:spacing w:line="240" w:lineRule="auto"/>
              <w:jc w:val="left"/>
              <w:rPr>
                <w:rFonts w:cs="Frankruhel"/>
                <w:sz w:val="24"/>
                <w:rtl/>
              </w:rPr>
            </w:pPr>
            <w:r>
              <w:rPr>
                <w:sz w:val="24"/>
                <w:rtl/>
              </w:rPr>
              <w:t>מניין חוקי בוועדות בחינה</w:t>
            </w:r>
          </w:p>
        </w:tc>
        <w:tc>
          <w:tcPr>
            <w:tcW w:w="567" w:type="dxa"/>
          </w:tcPr>
          <w:p w14:paraId="2910E757" w14:textId="77777777" w:rsidR="00FA0FF1" w:rsidRPr="00FA0FF1" w:rsidRDefault="00FA0FF1" w:rsidP="00FA0FF1">
            <w:pPr>
              <w:spacing w:line="240" w:lineRule="auto"/>
              <w:jc w:val="left"/>
              <w:rPr>
                <w:rStyle w:val="Hyperlink"/>
                <w:rtl/>
              </w:rPr>
            </w:pPr>
            <w:hyperlink w:anchor="Seif38" w:tooltip="מניין חוקי בוועדות בחינה" w:history="1">
              <w:r w:rsidRPr="00FA0FF1">
                <w:rPr>
                  <w:rStyle w:val="Hyperlink"/>
                </w:rPr>
                <w:t>Go</w:t>
              </w:r>
            </w:hyperlink>
          </w:p>
        </w:tc>
        <w:tc>
          <w:tcPr>
            <w:tcW w:w="850" w:type="dxa"/>
          </w:tcPr>
          <w:p w14:paraId="0887AD1B"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A0FF1" w:rsidRPr="00FA0FF1" w14:paraId="7EFACCB7" w14:textId="77777777" w:rsidTr="00FA0FF1">
        <w:tblPrEx>
          <w:tblCellMar>
            <w:top w:w="0" w:type="dxa"/>
            <w:bottom w:w="0" w:type="dxa"/>
          </w:tblCellMar>
        </w:tblPrEx>
        <w:tc>
          <w:tcPr>
            <w:tcW w:w="1247" w:type="dxa"/>
          </w:tcPr>
          <w:p w14:paraId="5C87BD09" w14:textId="77777777" w:rsidR="00FA0FF1" w:rsidRPr="00FA0FF1" w:rsidRDefault="00FA0FF1" w:rsidP="00FA0FF1">
            <w:pPr>
              <w:spacing w:line="240" w:lineRule="auto"/>
              <w:jc w:val="left"/>
              <w:rPr>
                <w:rFonts w:cs="Frankruhel"/>
                <w:sz w:val="24"/>
                <w:rtl/>
              </w:rPr>
            </w:pPr>
            <w:r>
              <w:rPr>
                <w:sz w:val="24"/>
                <w:rtl/>
              </w:rPr>
              <w:t xml:space="preserve">סעיף 23ב </w:t>
            </w:r>
          </w:p>
        </w:tc>
        <w:tc>
          <w:tcPr>
            <w:tcW w:w="5669" w:type="dxa"/>
          </w:tcPr>
          <w:p w14:paraId="5E6BE998" w14:textId="77777777" w:rsidR="00FA0FF1" w:rsidRPr="00FA0FF1" w:rsidRDefault="00FA0FF1" w:rsidP="00FA0FF1">
            <w:pPr>
              <w:spacing w:line="240" w:lineRule="auto"/>
              <w:jc w:val="left"/>
              <w:rPr>
                <w:rFonts w:cs="Frankruhel"/>
                <w:sz w:val="24"/>
                <w:rtl/>
              </w:rPr>
            </w:pPr>
            <w:r>
              <w:rPr>
                <w:sz w:val="24"/>
                <w:rtl/>
              </w:rPr>
              <w:t>הרכב ועדת הבחינה לבחירת רב אזורי ורב יישוב</w:t>
            </w:r>
          </w:p>
        </w:tc>
        <w:tc>
          <w:tcPr>
            <w:tcW w:w="567" w:type="dxa"/>
          </w:tcPr>
          <w:p w14:paraId="6CED5890" w14:textId="77777777" w:rsidR="00FA0FF1" w:rsidRPr="00FA0FF1" w:rsidRDefault="00FA0FF1" w:rsidP="00FA0FF1">
            <w:pPr>
              <w:spacing w:line="240" w:lineRule="auto"/>
              <w:jc w:val="left"/>
              <w:rPr>
                <w:rStyle w:val="Hyperlink"/>
                <w:rtl/>
              </w:rPr>
            </w:pPr>
            <w:hyperlink w:anchor="Seif39" w:tooltip="הרכב ועדת הבחינה לבחירת רב אזורי ורב יישוב" w:history="1">
              <w:r w:rsidRPr="00FA0FF1">
                <w:rPr>
                  <w:rStyle w:val="Hyperlink"/>
                </w:rPr>
                <w:t>Go</w:t>
              </w:r>
            </w:hyperlink>
          </w:p>
        </w:tc>
        <w:tc>
          <w:tcPr>
            <w:tcW w:w="850" w:type="dxa"/>
          </w:tcPr>
          <w:p w14:paraId="686B7F2D"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A0FF1" w:rsidRPr="00FA0FF1" w14:paraId="13521271" w14:textId="77777777" w:rsidTr="00FA0FF1">
        <w:tblPrEx>
          <w:tblCellMar>
            <w:top w:w="0" w:type="dxa"/>
            <w:bottom w:w="0" w:type="dxa"/>
          </w:tblCellMar>
        </w:tblPrEx>
        <w:tc>
          <w:tcPr>
            <w:tcW w:w="1247" w:type="dxa"/>
          </w:tcPr>
          <w:p w14:paraId="768C93D8" w14:textId="77777777" w:rsidR="00FA0FF1" w:rsidRPr="00FA0FF1" w:rsidRDefault="00FA0FF1" w:rsidP="00FA0FF1">
            <w:pPr>
              <w:spacing w:line="240" w:lineRule="auto"/>
              <w:jc w:val="left"/>
              <w:rPr>
                <w:rFonts w:cs="Frankruhel"/>
                <w:sz w:val="24"/>
                <w:rtl/>
              </w:rPr>
            </w:pPr>
            <w:r>
              <w:rPr>
                <w:sz w:val="24"/>
                <w:rtl/>
              </w:rPr>
              <w:t xml:space="preserve">סעיף 24 </w:t>
            </w:r>
          </w:p>
        </w:tc>
        <w:tc>
          <w:tcPr>
            <w:tcW w:w="5669" w:type="dxa"/>
          </w:tcPr>
          <w:p w14:paraId="0A10BFFB" w14:textId="77777777" w:rsidR="00FA0FF1" w:rsidRPr="00FA0FF1" w:rsidRDefault="00FA0FF1" w:rsidP="00FA0FF1">
            <w:pPr>
              <w:spacing w:line="240" w:lineRule="auto"/>
              <w:jc w:val="left"/>
              <w:rPr>
                <w:rFonts w:cs="Frankruhel"/>
                <w:sz w:val="24"/>
                <w:rtl/>
              </w:rPr>
            </w:pPr>
            <w:r>
              <w:rPr>
                <w:sz w:val="24"/>
                <w:rtl/>
              </w:rPr>
              <w:t>סייגים להשתתפות בהרכב הועדה</w:t>
            </w:r>
          </w:p>
        </w:tc>
        <w:tc>
          <w:tcPr>
            <w:tcW w:w="567" w:type="dxa"/>
          </w:tcPr>
          <w:p w14:paraId="3FA1B30F" w14:textId="77777777" w:rsidR="00FA0FF1" w:rsidRPr="00FA0FF1" w:rsidRDefault="00FA0FF1" w:rsidP="00FA0FF1">
            <w:pPr>
              <w:spacing w:line="240" w:lineRule="auto"/>
              <w:jc w:val="left"/>
              <w:rPr>
                <w:rStyle w:val="Hyperlink"/>
                <w:rtl/>
              </w:rPr>
            </w:pPr>
            <w:hyperlink w:anchor="Seif24" w:tooltip="סייגים להשתתפות בהרכב הועדה" w:history="1">
              <w:r w:rsidRPr="00FA0FF1">
                <w:rPr>
                  <w:rStyle w:val="Hyperlink"/>
                </w:rPr>
                <w:t>Go</w:t>
              </w:r>
            </w:hyperlink>
          </w:p>
        </w:tc>
        <w:tc>
          <w:tcPr>
            <w:tcW w:w="850" w:type="dxa"/>
          </w:tcPr>
          <w:p w14:paraId="395F2D1A"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A0FF1" w:rsidRPr="00FA0FF1" w14:paraId="05A7A9E3" w14:textId="77777777" w:rsidTr="00FA0FF1">
        <w:tblPrEx>
          <w:tblCellMar>
            <w:top w:w="0" w:type="dxa"/>
            <w:bottom w:w="0" w:type="dxa"/>
          </w:tblCellMar>
        </w:tblPrEx>
        <w:tc>
          <w:tcPr>
            <w:tcW w:w="1247" w:type="dxa"/>
          </w:tcPr>
          <w:p w14:paraId="4E9A4447" w14:textId="77777777" w:rsidR="00FA0FF1" w:rsidRPr="00FA0FF1" w:rsidRDefault="00FA0FF1" w:rsidP="00FA0FF1">
            <w:pPr>
              <w:spacing w:line="240" w:lineRule="auto"/>
              <w:jc w:val="left"/>
              <w:rPr>
                <w:rFonts w:cs="Frankruhel"/>
                <w:sz w:val="24"/>
                <w:rtl/>
              </w:rPr>
            </w:pPr>
            <w:r>
              <w:rPr>
                <w:sz w:val="24"/>
                <w:rtl/>
              </w:rPr>
              <w:t xml:space="preserve">סעיף 25 </w:t>
            </w:r>
          </w:p>
        </w:tc>
        <w:tc>
          <w:tcPr>
            <w:tcW w:w="5669" w:type="dxa"/>
          </w:tcPr>
          <w:p w14:paraId="0F3A3FB9" w14:textId="77777777" w:rsidR="00FA0FF1" w:rsidRPr="00FA0FF1" w:rsidRDefault="00FA0FF1" w:rsidP="00FA0FF1">
            <w:pPr>
              <w:spacing w:line="240" w:lineRule="auto"/>
              <w:jc w:val="left"/>
              <w:rPr>
                <w:rFonts w:cs="Frankruhel"/>
                <w:sz w:val="24"/>
                <w:rtl/>
              </w:rPr>
            </w:pPr>
            <w:r>
              <w:rPr>
                <w:sz w:val="24"/>
                <w:rtl/>
              </w:rPr>
              <w:t>הזמנה לראיון</w:t>
            </w:r>
          </w:p>
        </w:tc>
        <w:tc>
          <w:tcPr>
            <w:tcW w:w="567" w:type="dxa"/>
          </w:tcPr>
          <w:p w14:paraId="48AB4D36" w14:textId="77777777" w:rsidR="00FA0FF1" w:rsidRPr="00FA0FF1" w:rsidRDefault="00FA0FF1" w:rsidP="00FA0FF1">
            <w:pPr>
              <w:spacing w:line="240" w:lineRule="auto"/>
              <w:jc w:val="left"/>
              <w:rPr>
                <w:rStyle w:val="Hyperlink"/>
                <w:rtl/>
              </w:rPr>
            </w:pPr>
            <w:hyperlink w:anchor="Seif25" w:tooltip="הזמנה לראיון" w:history="1">
              <w:r w:rsidRPr="00FA0FF1">
                <w:rPr>
                  <w:rStyle w:val="Hyperlink"/>
                </w:rPr>
                <w:t>Go</w:t>
              </w:r>
            </w:hyperlink>
          </w:p>
        </w:tc>
        <w:tc>
          <w:tcPr>
            <w:tcW w:w="850" w:type="dxa"/>
          </w:tcPr>
          <w:p w14:paraId="6EBDE283"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A0FF1" w:rsidRPr="00FA0FF1" w14:paraId="5F0F6D4C" w14:textId="77777777" w:rsidTr="00FA0FF1">
        <w:tblPrEx>
          <w:tblCellMar>
            <w:top w:w="0" w:type="dxa"/>
            <w:bottom w:w="0" w:type="dxa"/>
          </w:tblCellMar>
        </w:tblPrEx>
        <w:tc>
          <w:tcPr>
            <w:tcW w:w="1247" w:type="dxa"/>
          </w:tcPr>
          <w:p w14:paraId="0C2D2B55" w14:textId="77777777" w:rsidR="00FA0FF1" w:rsidRPr="00FA0FF1" w:rsidRDefault="00FA0FF1" w:rsidP="00FA0FF1">
            <w:pPr>
              <w:spacing w:line="240" w:lineRule="auto"/>
              <w:jc w:val="left"/>
              <w:rPr>
                <w:rFonts w:cs="Frankruhel"/>
                <w:sz w:val="24"/>
                <w:rtl/>
              </w:rPr>
            </w:pPr>
            <w:r>
              <w:rPr>
                <w:sz w:val="24"/>
                <w:rtl/>
              </w:rPr>
              <w:t xml:space="preserve">סעיף 25א </w:t>
            </w:r>
          </w:p>
        </w:tc>
        <w:tc>
          <w:tcPr>
            <w:tcW w:w="5669" w:type="dxa"/>
          </w:tcPr>
          <w:p w14:paraId="3BE40265" w14:textId="77777777" w:rsidR="00FA0FF1" w:rsidRPr="00FA0FF1" w:rsidRDefault="00FA0FF1" w:rsidP="00FA0FF1">
            <w:pPr>
              <w:spacing w:line="240" w:lineRule="auto"/>
              <w:jc w:val="left"/>
              <w:rPr>
                <w:rFonts w:cs="Frankruhel"/>
                <w:sz w:val="24"/>
                <w:rtl/>
              </w:rPr>
            </w:pPr>
            <w:r>
              <w:rPr>
                <w:sz w:val="24"/>
                <w:rtl/>
              </w:rPr>
              <w:t>מיון מקדים</w:t>
            </w:r>
          </w:p>
        </w:tc>
        <w:tc>
          <w:tcPr>
            <w:tcW w:w="567" w:type="dxa"/>
          </w:tcPr>
          <w:p w14:paraId="353C9E1B" w14:textId="77777777" w:rsidR="00FA0FF1" w:rsidRPr="00FA0FF1" w:rsidRDefault="00FA0FF1" w:rsidP="00FA0FF1">
            <w:pPr>
              <w:spacing w:line="240" w:lineRule="auto"/>
              <w:jc w:val="left"/>
              <w:rPr>
                <w:rStyle w:val="Hyperlink"/>
                <w:rtl/>
              </w:rPr>
            </w:pPr>
            <w:hyperlink w:anchor="Seif40" w:tooltip="מיון מקדים" w:history="1">
              <w:r w:rsidRPr="00FA0FF1">
                <w:rPr>
                  <w:rStyle w:val="Hyperlink"/>
                </w:rPr>
                <w:t>Go</w:t>
              </w:r>
            </w:hyperlink>
          </w:p>
        </w:tc>
        <w:tc>
          <w:tcPr>
            <w:tcW w:w="850" w:type="dxa"/>
          </w:tcPr>
          <w:p w14:paraId="718A3B3C"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A0FF1" w:rsidRPr="00FA0FF1" w14:paraId="4D7694C8" w14:textId="77777777" w:rsidTr="00FA0FF1">
        <w:tblPrEx>
          <w:tblCellMar>
            <w:top w:w="0" w:type="dxa"/>
            <w:bottom w:w="0" w:type="dxa"/>
          </w:tblCellMar>
        </w:tblPrEx>
        <w:tc>
          <w:tcPr>
            <w:tcW w:w="1247" w:type="dxa"/>
          </w:tcPr>
          <w:p w14:paraId="6DE0EA3A" w14:textId="77777777" w:rsidR="00FA0FF1" w:rsidRPr="00FA0FF1" w:rsidRDefault="00FA0FF1" w:rsidP="00FA0FF1">
            <w:pPr>
              <w:spacing w:line="240" w:lineRule="auto"/>
              <w:jc w:val="left"/>
              <w:rPr>
                <w:rFonts w:cs="Frankruhel"/>
                <w:sz w:val="24"/>
                <w:rtl/>
              </w:rPr>
            </w:pPr>
            <w:r>
              <w:rPr>
                <w:sz w:val="24"/>
                <w:rtl/>
              </w:rPr>
              <w:t xml:space="preserve">סעיף 26 </w:t>
            </w:r>
          </w:p>
        </w:tc>
        <w:tc>
          <w:tcPr>
            <w:tcW w:w="5669" w:type="dxa"/>
          </w:tcPr>
          <w:p w14:paraId="6886A94E" w14:textId="77777777" w:rsidR="00FA0FF1" w:rsidRPr="00FA0FF1" w:rsidRDefault="00FA0FF1" w:rsidP="00FA0FF1">
            <w:pPr>
              <w:spacing w:line="240" w:lineRule="auto"/>
              <w:jc w:val="left"/>
              <w:rPr>
                <w:rFonts w:cs="Frankruhel"/>
                <w:sz w:val="24"/>
                <w:rtl/>
              </w:rPr>
            </w:pPr>
            <w:r>
              <w:rPr>
                <w:sz w:val="24"/>
                <w:rtl/>
              </w:rPr>
              <w:t>מועד הישיבה</w:t>
            </w:r>
          </w:p>
        </w:tc>
        <w:tc>
          <w:tcPr>
            <w:tcW w:w="567" w:type="dxa"/>
          </w:tcPr>
          <w:p w14:paraId="111A0774" w14:textId="77777777" w:rsidR="00FA0FF1" w:rsidRPr="00FA0FF1" w:rsidRDefault="00FA0FF1" w:rsidP="00FA0FF1">
            <w:pPr>
              <w:spacing w:line="240" w:lineRule="auto"/>
              <w:jc w:val="left"/>
              <w:rPr>
                <w:rStyle w:val="Hyperlink"/>
                <w:rtl/>
              </w:rPr>
            </w:pPr>
            <w:hyperlink w:anchor="Seif26" w:tooltip="מועד הישיבה" w:history="1">
              <w:r w:rsidRPr="00FA0FF1">
                <w:rPr>
                  <w:rStyle w:val="Hyperlink"/>
                </w:rPr>
                <w:t>Go</w:t>
              </w:r>
            </w:hyperlink>
          </w:p>
        </w:tc>
        <w:tc>
          <w:tcPr>
            <w:tcW w:w="850" w:type="dxa"/>
          </w:tcPr>
          <w:p w14:paraId="2E9CB91F"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A0FF1" w:rsidRPr="00FA0FF1" w14:paraId="0D368A30" w14:textId="77777777" w:rsidTr="00FA0FF1">
        <w:tblPrEx>
          <w:tblCellMar>
            <w:top w:w="0" w:type="dxa"/>
            <w:bottom w:w="0" w:type="dxa"/>
          </w:tblCellMar>
        </w:tblPrEx>
        <w:tc>
          <w:tcPr>
            <w:tcW w:w="1247" w:type="dxa"/>
          </w:tcPr>
          <w:p w14:paraId="5936912D" w14:textId="77777777" w:rsidR="00FA0FF1" w:rsidRPr="00FA0FF1" w:rsidRDefault="00FA0FF1" w:rsidP="00FA0FF1">
            <w:pPr>
              <w:spacing w:line="240" w:lineRule="auto"/>
              <w:jc w:val="left"/>
              <w:rPr>
                <w:rFonts w:cs="Frankruhel"/>
                <w:sz w:val="24"/>
                <w:rtl/>
              </w:rPr>
            </w:pPr>
            <w:r>
              <w:rPr>
                <w:sz w:val="24"/>
                <w:rtl/>
              </w:rPr>
              <w:t xml:space="preserve">סעיף 26א </w:t>
            </w:r>
          </w:p>
        </w:tc>
        <w:tc>
          <w:tcPr>
            <w:tcW w:w="5669" w:type="dxa"/>
          </w:tcPr>
          <w:p w14:paraId="1D6C40FE" w14:textId="77777777" w:rsidR="00FA0FF1" w:rsidRPr="00FA0FF1" w:rsidRDefault="00FA0FF1" w:rsidP="00FA0FF1">
            <w:pPr>
              <w:spacing w:line="240" w:lineRule="auto"/>
              <w:jc w:val="left"/>
              <w:rPr>
                <w:rFonts w:cs="Frankruhel"/>
                <w:sz w:val="24"/>
                <w:rtl/>
              </w:rPr>
            </w:pPr>
            <w:r>
              <w:rPr>
                <w:sz w:val="24"/>
                <w:rtl/>
              </w:rPr>
              <w:t>איסור מסירת זהות חברי הוועדה</w:t>
            </w:r>
          </w:p>
        </w:tc>
        <w:tc>
          <w:tcPr>
            <w:tcW w:w="567" w:type="dxa"/>
          </w:tcPr>
          <w:p w14:paraId="5D061B5A" w14:textId="77777777" w:rsidR="00FA0FF1" w:rsidRPr="00FA0FF1" w:rsidRDefault="00FA0FF1" w:rsidP="00FA0FF1">
            <w:pPr>
              <w:spacing w:line="240" w:lineRule="auto"/>
              <w:jc w:val="left"/>
              <w:rPr>
                <w:rStyle w:val="Hyperlink"/>
                <w:rtl/>
              </w:rPr>
            </w:pPr>
            <w:hyperlink w:anchor="Seif41" w:tooltip="איסור מסירת זהות חברי הוועדה" w:history="1">
              <w:r w:rsidRPr="00FA0FF1">
                <w:rPr>
                  <w:rStyle w:val="Hyperlink"/>
                </w:rPr>
                <w:t>Go</w:t>
              </w:r>
            </w:hyperlink>
          </w:p>
        </w:tc>
        <w:tc>
          <w:tcPr>
            <w:tcW w:w="850" w:type="dxa"/>
          </w:tcPr>
          <w:p w14:paraId="4E5425AF"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A0FF1" w:rsidRPr="00FA0FF1" w14:paraId="550B49F9" w14:textId="77777777" w:rsidTr="00FA0FF1">
        <w:tblPrEx>
          <w:tblCellMar>
            <w:top w:w="0" w:type="dxa"/>
            <w:bottom w:w="0" w:type="dxa"/>
          </w:tblCellMar>
        </w:tblPrEx>
        <w:tc>
          <w:tcPr>
            <w:tcW w:w="1247" w:type="dxa"/>
          </w:tcPr>
          <w:p w14:paraId="005FFE3A" w14:textId="77777777" w:rsidR="00FA0FF1" w:rsidRPr="00FA0FF1" w:rsidRDefault="00FA0FF1" w:rsidP="00FA0FF1">
            <w:pPr>
              <w:spacing w:line="240" w:lineRule="auto"/>
              <w:jc w:val="left"/>
              <w:rPr>
                <w:rFonts w:cs="Frankruhel"/>
                <w:sz w:val="24"/>
                <w:rtl/>
              </w:rPr>
            </w:pPr>
            <w:r>
              <w:rPr>
                <w:sz w:val="24"/>
                <w:rtl/>
              </w:rPr>
              <w:t xml:space="preserve">סעיף 26ב </w:t>
            </w:r>
          </w:p>
        </w:tc>
        <w:tc>
          <w:tcPr>
            <w:tcW w:w="5669" w:type="dxa"/>
          </w:tcPr>
          <w:p w14:paraId="7DA89FAE" w14:textId="77777777" w:rsidR="00FA0FF1" w:rsidRPr="00FA0FF1" w:rsidRDefault="00FA0FF1" w:rsidP="00FA0FF1">
            <w:pPr>
              <w:spacing w:line="240" w:lineRule="auto"/>
              <w:jc w:val="left"/>
              <w:rPr>
                <w:rFonts w:cs="Frankruhel"/>
                <w:sz w:val="24"/>
                <w:rtl/>
              </w:rPr>
            </w:pPr>
            <w:r>
              <w:rPr>
                <w:sz w:val="24"/>
                <w:rtl/>
              </w:rPr>
              <w:t>איסור מסירת שמות המועמדים</w:t>
            </w:r>
          </w:p>
        </w:tc>
        <w:tc>
          <w:tcPr>
            <w:tcW w:w="567" w:type="dxa"/>
          </w:tcPr>
          <w:p w14:paraId="4902C149" w14:textId="77777777" w:rsidR="00FA0FF1" w:rsidRPr="00FA0FF1" w:rsidRDefault="00FA0FF1" w:rsidP="00FA0FF1">
            <w:pPr>
              <w:spacing w:line="240" w:lineRule="auto"/>
              <w:jc w:val="left"/>
              <w:rPr>
                <w:rStyle w:val="Hyperlink"/>
                <w:rtl/>
              </w:rPr>
            </w:pPr>
            <w:hyperlink w:anchor="Seif42" w:tooltip="איסור מסירת שמות המועמדים" w:history="1">
              <w:r w:rsidRPr="00FA0FF1">
                <w:rPr>
                  <w:rStyle w:val="Hyperlink"/>
                </w:rPr>
                <w:t>Go</w:t>
              </w:r>
            </w:hyperlink>
          </w:p>
        </w:tc>
        <w:tc>
          <w:tcPr>
            <w:tcW w:w="850" w:type="dxa"/>
          </w:tcPr>
          <w:p w14:paraId="09BDE51D"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A0FF1" w:rsidRPr="00FA0FF1" w14:paraId="01B6E724" w14:textId="77777777" w:rsidTr="00FA0FF1">
        <w:tblPrEx>
          <w:tblCellMar>
            <w:top w:w="0" w:type="dxa"/>
            <w:bottom w:w="0" w:type="dxa"/>
          </w:tblCellMar>
        </w:tblPrEx>
        <w:tc>
          <w:tcPr>
            <w:tcW w:w="1247" w:type="dxa"/>
          </w:tcPr>
          <w:p w14:paraId="2D21B764" w14:textId="77777777" w:rsidR="00FA0FF1" w:rsidRPr="00FA0FF1" w:rsidRDefault="00FA0FF1" w:rsidP="00FA0FF1">
            <w:pPr>
              <w:spacing w:line="240" w:lineRule="auto"/>
              <w:jc w:val="left"/>
              <w:rPr>
                <w:rFonts w:cs="Frankruhel"/>
                <w:sz w:val="24"/>
                <w:rtl/>
              </w:rPr>
            </w:pPr>
            <w:r>
              <w:rPr>
                <w:sz w:val="24"/>
                <w:rtl/>
              </w:rPr>
              <w:t xml:space="preserve">סעיף 27 </w:t>
            </w:r>
          </w:p>
        </w:tc>
        <w:tc>
          <w:tcPr>
            <w:tcW w:w="5669" w:type="dxa"/>
          </w:tcPr>
          <w:p w14:paraId="01853A51" w14:textId="77777777" w:rsidR="00FA0FF1" w:rsidRPr="00FA0FF1" w:rsidRDefault="00FA0FF1" w:rsidP="00FA0FF1">
            <w:pPr>
              <w:spacing w:line="240" w:lineRule="auto"/>
              <w:jc w:val="left"/>
              <w:rPr>
                <w:rFonts w:cs="Frankruhel"/>
                <w:sz w:val="24"/>
                <w:rtl/>
              </w:rPr>
            </w:pPr>
            <w:r>
              <w:rPr>
                <w:sz w:val="24"/>
                <w:rtl/>
              </w:rPr>
              <w:t>הכרעה לגבי מועמדים</w:t>
            </w:r>
          </w:p>
        </w:tc>
        <w:tc>
          <w:tcPr>
            <w:tcW w:w="567" w:type="dxa"/>
          </w:tcPr>
          <w:p w14:paraId="6F1AF7BC" w14:textId="77777777" w:rsidR="00FA0FF1" w:rsidRPr="00FA0FF1" w:rsidRDefault="00FA0FF1" w:rsidP="00FA0FF1">
            <w:pPr>
              <w:spacing w:line="240" w:lineRule="auto"/>
              <w:jc w:val="left"/>
              <w:rPr>
                <w:rStyle w:val="Hyperlink"/>
                <w:rtl/>
              </w:rPr>
            </w:pPr>
            <w:hyperlink w:anchor="Seif27" w:tooltip="הכרעה לגבי מועמדים" w:history="1">
              <w:r w:rsidRPr="00FA0FF1">
                <w:rPr>
                  <w:rStyle w:val="Hyperlink"/>
                </w:rPr>
                <w:t>Go</w:t>
              </w:r>
            </w:hyperlink>
          </w:p>
        </w:tc>
        <w:tc>
          <w:tcPr>
            <w:tcW w:w="850" w:type="dxa"/>
          </w:tcPr>
          <w:p w14:paraId="789EDDFB"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A0FF1" w:rsidRPr="00FA0FF1" w14:paraId="183A6387" w14:textId="77777777" w:rsidTr="00FA0FF1">
        <w:tblPrEx>
          <w:tblCellMar>
            <w:top w:w="0" w:type="dxa"/>
            <w:bottom w:w="0" w:type="dxa"/>
          </w:tblCellMar>
        </w:tblPrEx>
        <w:tc>
          <w:tcPr>
            <w:tcW w:w="1247" w:type="dxa"/>
          </w:tcPr>
          <w:p w14:paraId="60CDF46B" w14:textId="77777777" w:rsidR="00FA0FF1" w:rsidRPr="00FA0FF1" w:rsidRDefault="00FA0FF1" w:rsidP="00FA0FF1">
            <w:pPr>
              <w:spacing w:line="240" w:lineRule="auto"/>
              <w:jc w:val="left"/>
              <w:rPr>
                <w:rFonts w:cs="Frankruhel"/>
                <w:sz w:val="24"/>
                <w:rtl/>
              </w:rPr>
            </w:pPr>
            <w:r>
              <w:rPr>
                <w:sz w:val="24"/>
                <w:rtl/>
              </w:rPr>
              <w:t xml:space="preserve">סעיף 28 </w:t>
            </w:r>
          </w:p>
        </w:tc>
        <w:tc>
          <w:tcPr>
            <w:tcW w:w="5669" w:type="dxa"/>
          </w:tcPr>
          <w:p w14:paraId="58268A62" w14:textId="77777777" w:rsidR="00FA0FF1" w:rsidRPr="00FA0FF1" w:rsidRDefault="00FA0FF1" w:rsidP="00FA0FF1">
            <w:pPr>
              <w:spacing w:line="240" w:lineRule="auto"/>
              <w:jc w:val="left"/>
              <w:rPr>
                <w:rFonts w:cs="Frankruhel"/>
                <w:sz w:val="24"/>
                <w:rtl/>
              </w:rPr>
            </w:pPr>
            <w:r>
              <w:rPr>
                <w:sz w:val="24"/>
                <w:rtl/>
              </w:rPr>
              <w:t>החלטות ועדת הבחינה</w:t>
            </w:r>
          </w:p>
        </w:tc>
        <w:tc>
          <w:tcPr>
            <w:tcW w:w="567" w:type="dxa"/>
          </w:tcPr>
          <w:p w14:paraId="5997B674" w14:textId="77777777" w:rsidR="00FA0FF1" w:rsidRPr="00FA0FF1" w:rsidRDefault="00FA0FF1" w:rsidP="00FA0FF1">
            <w:pPr>
              <w:spacing w:line="240" w:lineRule="auto"/>
              <w:jc w:val="left"/>
              <w:rPr>
                <w:rStyle w:val="Hyperlink"/>
                <w:rtl/>
              </w:rPr>
            </w:pPr>
            <w:hyperlink w:anchor="Seif28" w:tooltip="החלטות ועדת הבחינה" w:history="1">
              <w:r w:rsidRPr="00FA0FF1">
                <w:rPr>
                  <w:rStyle w:val="Hyperlink"/>
                </w:rPr>
                <w:t>Go</w:t>
              </w:r>
            </w:hyperlink>
          </w:p>
        </w:tc>
        <w:tc>
          <w:tcPr>
            <w:tcW w:w="850" w:type="dxa"/>
          </w:tcPr>
          <w:p w14:paraId="2C3F6CB7"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A0FF1" w:rsidRPr="00FA0FF1" w14:paraId="6CC9685F" w14:textId="77777777" w:rsidTr="00FA0FF1">
        <w:tblPrEx>
          <w:tblCellMar>
            <w:top w:w="0" w:type="dxa"/>
            <w:bottom w:w="0" w:type="dxa"/>
          </w:tblCellMar>
        </w:tblPrEx>
        <w:tc>
          <w:tcPr>
            <w:tcW w:w="1247" w:type="dxa"/>
          </w:tcPr>
          <w:p w14:paraId="1308EA9E" w14:textId="77777777" w:rsidR="00FA0FF1" w:rsidRPr="00FA0FF1" w:rsidRDefault="00FA0FF1" w:rsidP="00FA0FF1">
            <w:pPr>
              <w:spacing w:line="240" w:lineRule="auto"/>
              <w:jc w:val="left"/>
              <w:rPr>
                <w:rFonts w:cs="Frankruhel"/>
                <w:sz w:val="24"/>
                <w:rtl/>
              </w:rPr>
            </w:pPr>
            <w:r>
              <w:rPr>
                <w:sz w:val="24"/>
                <w:rtl/>
              </w:rPr>
              <w:t xml:space="preserve">סעיף 29 </w:t>
            </w:r>
          </w:p>
        </w:tc>
        <w:tc>
          <w:tcPr>
            <w:tcW w:w="5669" w:type="dxa"/>
          </w:tcPr>
          <w:p w14:paraId="581D6831" w14:textId="77777777" w:rsidR="00FA0FF1" w:rsidRPr="00FA0FF1" w:rsidRDefault="00FA0FF1" w:rsidP="00FA0FF1">
            <w:pPr>
              <w:spacing w:line="240" w:lineRule="auto"/>
              <w:jc w:val="left"/>
              <w:rPr>
                <w:rFonts w:cs="Frankruhel"/>
                <w:sz w:val="24"/>
                <w:rtl/>
              </w:rPr>
            </w:pPr>
            <w:r>
              <w:rPr>
                <w:sz w:val="24"/>
                <w:rtl/>
              </w:rPr>
              <w:t>פרוטוקול ועדת הבחינה</w:t>
            </w:r>
          </w:p>
        </w:tc>
        <w:tc>
          <w:tcPr>
            <w:tcW w:w="567" w:type="dxa"/>
          </w:tcPr>
          <w:p w14:paraId="7B3313DD" w14:textId="77777777" w:rsidR="00FA0FF1" w:rsidRPr="00FA0FF1" w:rsidRDefault="00FA0FF1" w:rsidP="00FA0FF1">
            <w:pPr>
              <w:spacing w:line="240" w:lineRule="auto"/>
              <w:jc w:val="left"/>
              <w:rPr>
                <w:rStyle w:val="Hyperlink"/>
                <w:rtl/>
              </w:rPr>
            </w:pPr>
            <w:hyperlink w:anchor="Seif29" w:tooltip="פרוטוקול ועדת הבחינה" w:history="1">
              <w:r w:rsidRPr="00FA0FF1">
                <w:rPr>
                  <w:rStyle w:val="Hyperlink"/>
                </w:rPr>
                <w:t>Go</w:t>
              </w:r>
            </w:hyperlink>
          </w:p>
        </w:tc>
        <w:tc>
          <w:tcPr>
            <w:tcW w:w="850" w:type="dxa"/>
          </w:tcPr>
          <w:p w14:paraId="718DECFC"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A0FF1" w:rsidRPr="00FA0FF1" w14:paraId="6F83D684" w14:textId="77777777" w:rsidTr="00FA0FF1">
        <w:tblPrEx>
          <w:tblCellMar>
            <w:top w:w="0" w:type="dxa"/>
            <w:bottom w:w="0" w:type="dxa"/>
          </w:tblCellMar>
        </w:tblPrEx>
        <w:tc>
          <w:tcPr>
            <w:tcW w:w="1247" w:type="dxa"/>
          </w:tcPr>
          <w:p w14:paraId="05B5E2DA" w14:textId="77777777" w:rsidR="00FA0FF1" w:rsidRPr="00FA0FF1" w:rsidRDefault="00FA0FF1" w:rsidP="00FA0FF1">
            <w:pPr>
              <w:spacing w:line="240" w:lineRule="auto"/>
              <w:jc w:val="left"/>
              <w:rPr>
                <w:rFonts w:cs="Frankruhel"/>
                <w:sz w:val="24"/>
                <w:rtl/>
              </w:rPr>
            </w:pPr>
            <w:r>
              <w:rPr>
                <w:sz w:val="24"/>
                <w:rtl/>
              </w:rPr>
              <w:lastRenderedPageBreak/>
              <w:t xml:space="preserve">סעיף 30 </w:t>
            </w:r>
          </w:p>
        </w:tc>
        <w:tc>
          <w:tcPr>
            <w:tcW w:w="5669" w:type="dxa"/>
          </w:tcPr>
          <w:p w14:paraId="2DCC6CAF" w14:textId="77777777" w:rsidR="00FA0FF1" w:rsidRPr="00FA0FF1" w:rsidRDefault="00FA0FF1" w:rsidP="00FA0FF1">
            <w:pPr>
              <w:spacing w:line="240" w:lineRule="auto"/>
              <w:jc w:val="left"/>
              <w:rPr>
                <w:rFonts w:cs="Frankruhel"/>
                <w:sz w:val="24"/>
                <w:rtl/>
              </w:rPr>
            </w:pPr>
            <w:r>
              <w:rPr>
                <w:sz w:val="24"/>
                <w:rtl/>
              </w:rPr>
              <w:t>מינוי המועמדים</w:t>
            </w:r>
          </w:p>
        </w:tc>
        <w:tc>
          <w:tcPr>
            <w:tcW w:w="567" w:type="dxa"/>
          </w:tcPr>
          <w:p w14:paraId="167244DA" w14:textId="77777777" w:rsidR="00FA0FF1" w:rsidRPr="00FA0FF1" w:rsidRDefault="00FA0FF1" w:rsidP="00FA0FF1">
            <w:pPr>
              <w:spacing w:line="240" w:lineRule="auto"/>
              <w:jc w:val="left"/>
              <w:rPr>
                <w:rStyle w:val="Hyperlink"/>
                <w:rtl/>
              </w:rPr>
            </w:pPr>
            <w:hyperlink w:anchor="Seif30" w:tooltip="מינוי המועמדים" w:history="1">
              <w:r w:rsidRPr="00FA0FF1">
                <w:rPr>
                  <w:rStyle w:val="Hyperlink"/>
                </w:rPr>
                <w:t>Go</w:t>
              </w:r>
            </w:hyperlink>
          </w:p>
        </w:tc>
        <w:tc>
          <w:tcPr>
            <w:tcW w:w="850" w:type="dxa"/>
          </w:tcPr>
          <w:p w14:paraId="38C8196A"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A0FF1" w:rsidRPr="00FA0FF1" w14:paraId="527C7925" w14:textId="77777777" w:rsidTr="00FA0FF1">
        <w:tblPrEx>
          <w:tblCellMar>
            <w:top w:w="0" w:type="dxa"/>
            <w:bottom w:w="0" w:type="dxa"/>
          </w:tblCellMar>
        </w:tblPrEx>
        <w:tc>
          <w:tcPr>
            <w:tcW w:w="1247" w:type="dxa"/>
          </w:tcPr>
          <w:p w14:paraId="2FC96C15" w14:textId="77777777" w:rsidR="00FA0FF1" w:rsidRPr="00FA0FF1" w:rsidRDefault="00FA0FF1" w:rsidP="00FA0FF1">
            <w:pPr>
              <w:spacing w:line="240" w:lineRule="auto"/>
              <w:jc w:val="left"/>
              <w:rPr>
                <w:rFonts w:cs="Frankruhel"/>
                <w:sz w:val="24"/>
                <w:rtl/>
              </w:rPr>
            </w:pPr>
            <w:r>
              <w:rPr>
                <w:sz w:val="24"/>
                <w:rtl/>
              </w:rPr>
              <w:t xml:space="preserve">סעיף 31 </w:t>
            </w:r>
          </w:p>
        </w:tc>
        <w:tc>
          <w:tcPr>
            <w:tcW w:w="5669" w:type="dxa"/>
          </w:tcPr>
          <w:p w14:paraId="5D442B48" w14:textId="77777777" w:rsidR="00FA0FF1" w:rsidRPr="00FA0FF1" w:rsidRDefault="00FA0FF1" w:rsidP="00FA0FF1">
            <w:pPr>
              <w:spacing w:line="240" w:lineRule="auto"/>
              <w:jc w:val="left"/>
              <w:rPr>
                <w:rFonts w:cs="Frankruhel"/>
                <w:sz w:val="24"/>
                <w:rtl/>
              </w:rPr>
            </w:pPr>
            <w:r>
              <w:rPr>
                <w:sz w:val="24"/>
                <w:rtl/>
              </w:rPr>
              <w:t>סודיות דיונים</w:t>
            </w:r>
          </w:p>
        </w:tc>
        <w:tc>
          <w:tcPr>
            <w:tcW w:w="567" w:type="dxa"/>
          </w:tcPr>
          <w:p w14:paraId="1B3D5834" w14:textId="77777777" w:rsidR="00FA0FF1" w:rsidRPr="00FA0FF1" w:rsidRDefault="00FA0FF1" w:rsidP="00FA0FF1">
            <w:pPr>
              <w:spacing w:line="240" w:lineRule="auto"/>
              <w:jc w:val="left"/>
              <w:rPr>
                <w:rStyle w:val="Hyperlink"/>
                <w:rtl/>
              </w:rPr>
            </w:pPr>
            <w:hyperlink w:anchor="Seif31" w:tooltip="סודיות דיונים" w:history="1">
              <w:r w:rsidRPr="00FA0FF1">
                <w:rPr>
                  <w:rStyle w:val="Hyperlink"/>
                </w:rPr>
                <w:t>Go</w:t>
              </w:r>
            </w:hyperlink>
          </w:p>
        </w:tc>
        <w:tc>
          <w:tcPr>
            <w:tcW w:w="850" w:type="dxa"/>
          </w:tcPr>
          <w:p w14:paraId="1B6D7DB6"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A0FF1" w:rsidRPr="00FA0FF1" w14:paraId="4E778690" w14:textId="77777777" w:rsidTr="00FA0FF1">
        <w:tblPrEx>
          <w:tblCellMar>
            <w:top w:w="0" w:type="dxa"/>
            <w:bottom w:w="0" w:type="dxa"/>
          </w:tblCellMar>
        </w:tblPrEx>
        <w:tc>
          <w:tcPr>
            <w:tcW w:w="1247" w:type="dxa"/>
          </w:tcPr>
          <w:p w14:paraId="0C406BF8" w14:textId="77777777" w:rsidR="00FA0FF1" w:rsidRPr="00FA0FF1" w:rsidRDefault="00FA0FF1" w:rsidP="00FA0FF1">
            <w:pPr>
              <w:spacing w:line="240" w:lineRule="auto"/>
              <w:jc w:val="left"/>
              <w:rPr>
                <w:rFonts w:cs="Frankruhel"/>
                <w:sz w:val="24"/>
                <w:rtl/>
              </w:rPr>
            </w:pPr>
            <w:r>
              <w:rPr>
                <w:sz w:val="24"/>
                <w:rtl/>
              </w:rPr>
              <w:t xml:space="preserve">סעיף 32 </w:t>
            </w:r>
          </w:p>
        </w:tc>
        <w:tc>
          <w:tcPr>
            <w:tcW w:w="5669" w:type="dxa"/>
          </w:tcPr>
          <w:p w14:paraId="1E7AAF4F" w14:textId="77777777" w:rsidR="00FA0FF1" w:rsidRPr="00FA0FF1" w:rsidRDefault="00FA0FF1" w:rsidP="00FA0FF1">
            <w:pPr>
              <w:spacing w:line="240" w:lineRule="auto"/>
              <w:jc w:val="left"/>
              <w:rPr>
                <w:rFonts w:cs="Frankruhel"/>
                <w:sz w:val="24"/>
                <w:rtl/>
              </w:rPr>
            </w:pPr>
            <w:r>
              <w:rPr>
                <w:sz w:val="24"/>
                <w:rtl/>
              </w:rPr>
              <w:t>הודעה לנבחרים</w:t>
            </w:r>
          </w:p>
        </w:tc>
        <w:tc>
          <w:tcPr>
            <w:tcW w:w="567" w:type="dxa"/>
          </w:tcPr>
          <w:p w14:paraId="63A4359A" w14:textId="77777777" w:rsidR="00FA0FF1" w:rsidRPr="00FA0FF1" w:rsidRDefault="00FA0FF1" w:rsidP="00FA0FF1">
            <w:pPr>
              <w:spacing w:line="240" w:lineRule="auto"/>
              <w:jc w:val="left"/>
              <w:rPr>
                <w:rStyle w:val="Hyperlink"/>
                <w:rtl/>
              </w:rPr>
            </w:pPr>
            <w:hyperlink w:anchor="Seif32" w:tooltip="הודעה לנבחרים" w:history="1">
              <w:r w:rsidRPr="00FA0FF1">
                <w:rPr>
                  <w:rStyle w:val="Hyperlink"/>
                </w:rPr>
                <w:t>Go</w:t>
              </w:r>
            </w:hyperlink>
          </w:p>
        </w:tc>
        <w:tc>
          <w:tcPr>
            <w:tcW w:w="850" w:type="dxa"/>
          </w:tcPr>
          <w:p w14:paraId="2DA92EDC"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A0FF1" w:rsidRPr="00FA0FF1" w14:paraId="0CDDAA08" w14:textId="77777777" w:rsidTr="00FA0FF1">
        <w:tblPrEx>
          <w:tblCellMar>
            <w:top w:w="0" w:type="dxa"/>
            <w:bottom w:w="0" w:type="dxa"/>
          </w:tblCellMar>
        </w:tblPrEx>
        <w:tc>
          <w:tcPr>
            <w:tcW w:w="1247" w:type="dxa"/>
          </w:tcPr>
          <w:p w14:paraId="5A721794" w14:textId="77777777" w:rsidR="00FA0FF1" w:rsidRPr="00FA0FF1" w:rsidRDefault="00FA0FF1" w:rsidP="00FA0FF1">
            <w:pPr>
              <w:spacing w:line="240" w:lineRule="auto"/>
              <w:jc w:val="left"/>
              <w:rPr>
                <w:rFonts w:cs="Frankruhel"/>
                <w:sz w:val="24"/>
                <w:rtl/>
              </w:rPr>
            </w:pPr>
            <w:r>
              <w:rPr>
                <w:sz w:val="24"/>
                <w:rtl/>
              </w:rPr>
              <w:t xml:space="preserve">סעיף 33 </w:t>
            </w:r>
          </w:p>
        </w:tc>
        <w:tc>
          <w:tcPr>
            <w:tcW w:w="5669" w:type="dxa"/>
          </w:tcPr>
          <w:p w14:paraId="65FF7DBA" w14:textId="77777777" w:rsidR="00FA0FF1" w:rsidRPr="00FA0FF1" w:rsidRDefault="00FA0FF1" w:rsidP="00FA0FF1">
            <w:pPr>
              <w:spacing w:line="240" w:lineRule="auto"/>
              <w:jc w:val="left"/>
              <w:rPr>
                <w:rFonts w:cs="Frankruhel"/>
                <w:sz w:val="24"/>
                <w:rtl/>
              </w:rPr>
            </w:pPr>
            <w:r>
              <w:rPr>
                <w:sz w:val="24"/>
                <w:rtl/>
              </w:rPr>
              <w:t>מועמד שהוא עובד הרשות המקומית</w:t>
            </w:r>
          </w:p>
        </w:tc>
        <w:tc>
          <w:tcPr>
            <w:tcW w:w="567" w:type="dxa"/>
          </w:tcPr>
          <w:p w14:paraId="1587372B" w14:textId="77777777" w:rsidR="00FA0FF1" w:rsidRPr="00FA0FF1" w:rsidRDefault="00FA0FF1" w:rsidP="00FA0FF1">
            <w:pPr>
              <w:spacing w:line="240" w:lineRule="auto"/>
              <w:jc w:val="left"/>
              <w:rPr>
                <w:rStyle w:val="Hyperlink"/>
                <w:rtl/>
              </w:rPr>
            </w:pPr>
            <w:hyperlink w:anchor="Seif33" w:tooltip="מועמד שהוא עובד הרשות המקומית" w:history="1">
              <w:r w:rsidRPr="00FA0FF1">
                <w:rPr>
                  <w:rStyle w:val="Hyperlink"/>
                </w:rPr>
                <w:t>Go</w:t>
              </w:r>
            </w:hyperlink>
          </w:p>
        </w:tc>
        <w:tc>
          <w:tcPr>
            <w:tcW w:w="850" w:type="dxa"/>
          </w:tcPr>
          <w:p w14:paraId="7F5C23FD"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A0FF1" w:rsidRPr="00FA0FF1" w14:paraId="1C5C3176" w14:textId="77777777" w:rsidTr="00FA0FF1">
        <w:tblPrEx>
          <w:tblCellMar>
            <w:top w:w="0" w:type="dxa"/>
            <w:bottom w:w="0" w:type="dxa"/>
          </w:tblCellMar>
        </w:tblPrEx>
        <w:tc>
          <w:tcPr>
            <w:tcW w:w="1247" w:type="dxa"/>
          </w:tcPr>
          <w:p w14:paraId="2ED0B7F8" w14:textId="77777777" w:rsidR="00FA0FF1" w:rsidRPr="00FA0FF1" w:rsidRDefault="00FA0FF1" w:rsidP="00FA0FF1">
            <w:pPr>
              <w:spacing w:line="240" w:lineRule="auto"/>
              <w:jc w:val="left"/>
              <w:rPr>
                <w:rFonts w:cs="Frankruhel"/>
                <w:sz w:val="24"/>
                <w:rtl/>
              </w:rPr>
            </w:pPr>
          </w:p>
        </w:tc>
        <w:tc>
          <w:tcPr>
            <w:tcW w:w="5669" w:type="dxa"/>
          </w:tcPr>
          <w:p w14:paraId="182E6E60" w14:textId="77777777" w:rsidR="00FA0FF1" w:rsidRPr="00FA0FF1" w:rsidRDefault="00FA0FF1" w:rsidP="00FA0FF1">
            <w:pPr>
              <w:spacing w:line="240" w:lineRule="auto"/>
              <w:jc w:val="left"/>
              <w:rPr>
                <w:rFonts w:cs="Frankruhel"/>
                <w:sz w:val="24"/>
                <w:rtl/>
              </w:rPr>
            </w:pPr>
            <w:r>
              <w:rPr>
                <w:sz w:val="24"/>
                <w:rtl/>
              </w:rPr>
              <w:t>פרק שני: העסקה זמנית</w:t>
            </w:r>
          </w:p>
        </w:tc>
        <w:tc>
          <w:tcPr>
            <w:tcW w:w="567" w:type="dxa"/>
          </w:tcPr>
          <w:p w14:paraId="484D2514" w14:textId="77777777" w:rsidR="00FA0FF1" w:rsidRPr="00FA0FF1" w:rsidRDefault="00FA0FF1" w:rsidP="00FA0FF1">
            <w:pPr>
              <w:spacing w:line="240" w:lineRule="auto"/>
              <w:jc w:val="left"/>
              <w:rPr>
                <w:rStyle w:val="Hyperlink"/>
                <w:rtl/>
              </w:rPr>
            </w:pPr>
            <w:hyperlink w:anchor="med1" w:tooltip="פרק שני: העסקה זמנית" w:history="1">
              <w:r w:rsidRPr="00FA0FF1">
                <w:rPr>
                  <w:rStyle w:val="Hyperlink"/>
                </w:rPr>
                <w:t>Go</w:t>
              </w:r>
            </w:hyperlink>
          </w:p>
        </w:tc>
        <w:tc>
          <w:tcPr>
            <w:tcW w:w="850" w:type="dxa"/>
          </w:tcPr>
          <w:p w14:paraId="52943FB0"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A0FF1" w:rsidRPr="00FA0FF1" w14:paraId="6846DF7C" w14:textId="77777777" w:rsidTr="00FA0FF1">
        <w:tblPrEx>
          <w:tblCellMar>
            <w:top w:w="0" w:type="dxa"/>
            <w:bottom w:w="0" w:type="dxa"/>
          </w:tblCellMar>
        </w:tblPrEx>
        <w:tc>
          <w:tcPr>
            <w:tcW w:w="1247" w:type="dxa"/>
          </w:tcPr>
          <w:p w14:paraId="17E22C46" w14:textId="77777777" w:rsidR="00FA0FF1" w:rsidRPr="00FA0FF1" w:rsidRDefault="00FA0FF1" w:rsidP="00FA0FF1">
            <w:pPr>
              <w:spacing w:line="240" w:lineRule="auto"/>
              <w:jc w:val="left"/>
              <w:rPr>
                <w:rFonts w:cs="Frankruhel"/>
                <w:sz w:val="24"/>
                <w:rtl/>
              </w:rPr>
            </w:pPr>
            <w:r>
              <w:rPr>
                <w:sz w:val="24"/>
                <w:rtl/>
              </w:rPr>
              <w:t xml:space="preserve">סעיף 34 </w:t>
            </w:r>
          </w:p>
        </w:tc>
        <w:tc>
          <w:tcPr>
            <w:tcW w:w="5669" w:type="dxa"/>
          </w:tcPr>
          <w:p w14:paraId="5AC939F1" w14:textId="77777777" w:rsidR="00FA0FF1" w:rsidRPr="00FA0FF1" w:rsidRDefault="00FA0FF1" w:rsidP="00FA0FF1">
            <w:pPr>
              <w:spacing w:line="240" w:lineRule="auto"/>
              <w:jc w:val="left"/>
              <w:rPr>
                <w:rFonts w:cs="Frankruhel"/>
                <w:sz w:val="24"/>
                <w:rtl/>
              </w:rPr>
            </w:pPr>
            <w:r>
              <w:rPr>
                <w:sz w:val="24"/>
                <w:rtl/>
              </w:rPr>
              <w:t>תנאים להעסקה על פי חוזה מיוחד</w:t>
            </w:r>
          </w:p>
        </w:tc>
        <w:tc>
          <w:tcPr>
            <w:tcW w:w="567" w:type="dxa"/>
          </w:tcPr>
          <w:p w14:paraId="74C0BB73" w14:textId="77777777" w:rsidR="00FA0FF1" w:rsidRPr="00FA0FF1" w:rsidRDefault="00FA0FF1" w:rsidP="00FA0FF1">
            <w:pPr>
              <w:spacing w:line="240" w:lineRule="auto"/>
              <w:jc w:val="left"/>
              <w:rPr>
                <w:rStyle w:val="Hyperlink"/>
                <w:rtl/>
              </w:rPr>
            </w:pPr>
            <w:hyperlink w:anchor="Seif34" w:tooltip="תנאים להעסקה על פי חוזה מיוחד" w:history="1">
              <w:r w:rsidRPr="00FA0FF1">
                <w:rPr>
                  <w:rStyle w:val="Hyperlink"/>
                </w:rPr>
                <w:t>Go</w:t>
              </w:r>
            </w:hyperlink>
          </w:p>
        </w:tc>
        <w:tc>
          <w:tcPr>
            <w:tcW w:w="850" w:type="dxa"/>
          </w:tcPr>
          <w:p w14:paraId="20E41002"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A0FF1" w:rsidRPr="00FA0FF1" w14:paraId="5418AE5B" w14:textId="77777777" w:rsidTr="00FA0FF1">
        <w:tblPrEx>
          <w:tblCellMar>
            <w:top w:w="0" w:type="dxa"/>
            <w:bottom w:w="0" w:type="dxa"/>
          </w:tblCellMar>
        </w:tblPrEx>
        <w:tc>
          <w:tcPr>
            <w:tcW w:w="1247" w:type="dxa"/>
          </w:tcPr>
          <w:p w14:paraId="01F8922F" w14:textId="77777777" w:rsidR="00FA0FF1" w:rsidRPr="00FA0FF1" w:rsidRDefault="00FA0FF1" w:rsidP="00FA0FF1">
            <w:pPr>
              <w:spacing w:line="240" w:lineRule="auto"/>
              <w:jc w:val="left"/>
              <w:rPr>
                <w:rFonts w:cs="Frankruhel"/>
                <w:sz w:val="24"/>
                <w:rtl/>
              </w:rPr>
            </w:pPr>
            <w:r>
              <w:rPr>
                <w:sz w:val="24"/>
                <w:rtl/>
              </w:rPr>
              <w:t xml:space="preserve">סעיף 36 </w:t>
            </w:r>
          </w:p>
        </w:tc>
        <w:tc>
          <w:tcPr>
            <w:tcW w:w="5669" w:type="dxa"/>
          </w:tcPr>
          <w:p w14:paraId="380CCB66" w14:textId="77777777" w:rsidR="00FA0FF1" w:rsidRPr="00FA0FF1" w:rsidRDefault="00FA0FF1" w:rsidP="00FA0FF1">
            <w:pPr>
              <w:spacing w:line="240" w:lineRule="auto"/>
              <w:jc w:val="left"/>
              <w:rPr>
                <w:rFonts w:cs="Frankruhel"/>
                <w:sz w:val="24"/>
                <w:rtl/>
              </w:rPr>
            </w:pPr>
            <w:r>
              <w:rPr>
                <w:sz w:val="24"/>
                <w:rtl/>
              </w:rPr>
              <w:t>תחילה</w:t>
            </w:r>
          </w:p>
        </w:tc>
        <w:tc>
          <w:tcPr>
            <w:tcW w:w="567" w:type="dxa"/>
          </w:tcPr>
          <w:p w14:paraId="5DE3D5FB" w14:textId="77777777" w:rsidR="00FA0FF1" w:rsidRPr="00FA0FF1" w:rsidRDefault="00FA0FF1" w:rsidP="00FA0FF1">
            <w:pPr>
              <w:spacing w:line="240" w:lineRule="auto"/>
              <w:jc w:val="left"/>
              <w:rPr>
                <w:rStyle w:val="Hyperlink"/>
                <w:rtl/>
              </w:rPr>
            </w:pPr>
            <w:hyperlink w:anchor="Seif35" w:tooltip="תחילה" w:history="1">
              <w:r w:rsidRPr="00FA0FF1">
                <w:rPr>
                  <w:rStyle w:val="Hyperlink"/>
                </w:rPr>
                <w:t>Go</w:t>
              </w:r>
            </w:hyperlink>
          </w:p>
        </w:tc>
        <w:tc>
          <w:tcPr>
            <w:tcW w:w="850" w:type="dxa"/>
          </w:tcPr>
          <w:p w14:paraId="0894EB6F" w14:textId="77777777" w:rsidR="00FA0FF1" w:rsidRPr="00FA0FF1" w:rsidRDefault="00FA0FF1" w:rsidP="00FA0F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bl>
    <w:p w14:paraId="51E5B944" w14:textId="77777777" w:rsidR="000250C2" w:rsidRDefault="000250C2">
      <w:pPr>
        <w:pStyle w:val="big-header"/>
        <w:ind w:left="0" w:right="1134"/>
        <w:rPr>
          <w:rFonts w:cs="FrankRuehl"/>
          <w:sz w:val="32"/>
          <w:rtl/>
        </w:rPr>
      </w:pPr>
    </w:p>
    <w:p w14:paraId="7501483B" w14:textId="77777777" w:rsidR="000250C2" w:rsidRDefault="000250C2" w:rsidP="0059097C">
      <w:pPr>
        <w:pStyle w:val="big-header"/>
        <w:ind w:left="0" w:right="1134"/>
        <w:rPr>
          <w:rStyle w:val="default"/>
          <w:rFonts w:cs="FrankRuehl" w:hint="cs"/>
          <w:rtl/>
        </w:rPr>
      </w:pPr>
      <w:r>
        <w:rPr>
          <w:rtl/>
        </w:rPr>
        <w:br w:type="page"/>
      </w:r>
      <w:r w:rsidR="0059097C">
        <w:rPr>
          <w:rFonts w:cs="FrankRuehl"/>
          <w:rtl/>
          <w:lang w:val="he-IL"/>
        </w:rPr>
        <w:lastRenderedPageBreak/>
        <w:pict w14:anchorId="6A2842BB">
          <v:shapetype id="_x0000_t202" coordsize="21600,21600" o:spt="202" path="m,l,21600r21600,l21600,xe">
            <v:stroke joinstyle="miter"/>
            <v:path gradientshapeok="t" o:connecttype="rect"/>
          </v:shapetype>
          <v:shape id="_x0000_s1085" type="#_x0000_t202" style="position:absolute;left:0;text-align:left;margin-left:470.25pt;margin-top:25.5pt;width:1in;height:13.85pt;z-index:251650560" filled="f" stroked="f">
            <v:textbox inset="1mm,0,1mm,0">
              <w:txbxContent>
                <w:p w14:paraId="04C3F795" w14:textId="77777777" w:rsidR="00F7026F" w:rsidRDefault="00F7026F" w:rsidP="0059097C">
                  <w:pPr>
                    <w:spacing w:line="160" w:lineRule="exact"/>
                    <w:jc w:val="left"/>
                    <w:rPr>
                      <w:rFonts w:cs="Miriam" w:hint="cs"/>
                      <w:sz w:val="18"/>
                      <w:szCs w:val="18"/>
                      <w:rtl/>
                    </w:rPr>
                  </w:pPr>
                  <w:r>
                    <w:rPr>
                      <w:rFonts w:cs="Miriam" w:hint="cs"/>
                      <w:sz w:val="18"/>
                      <w:szCs w:val="18"/>
                      <w:rtl/>
                    </w:rPr>
                    <w:t>תק' תשפ"א-2021</w:t>
                  </w:r>
                </w:p>
              </w:txbxContent>
            </v:textbox>
          </v:shape>
        </w:pict>
      </w:r>
      <w:r w:rsidR="0059097C">
        <w:rPr>
          <w:rFonts w:cs="FrankRuehl" w:hint="cs"/>
          <w:rtl/>
          <w:lang w:val="he-IL"/>
        </w:rPr>
        <w:t>תקנות</w:t>
      </w:r>
      <w:r w:rsidR="0059097C">
        <w:rPr>
          <w:rFonts w:cs="FrankRuehl"/>
          <w:sz w:val="32"/>
          <w:rtl/>
        </w:rPr>
        <w:t xml:space="preserve"> </w:t>
      </w:r>
      <w:r w:rsidR="00B34E0B">
        <w:rPr>
          <w:rFonts w:cs="FrankRuehl" w:hint="cs"/>
          <w:sz w:val="32"/>
          <w:rtl/>
        </w:rPr>
        <w:t>העיריות</w:t>
      </w:r>
      <w:r>
        <w:rPr>
          <w:rFonts w:cs="FrankRuehl" w:hint="cs"/>
          <w:sz w:val="32"/>
          <w:rtl/>
        </w:rPr>
        <w:t xml:space="preserve"> (מכרזים לקבלת עובדים</w:t>
      </w:r>
      <w:r w:rsidR="00537148">
        <w:rPr>
          <w:rFonts w:cs="FrankRuehl" w:hint="cs"/>
          <w:sz w:val="32"/>
          <w:rtl/>
        </w:rPr>
        <w:t xml:space="preserve"> ברשויות המקומיות</w:t>
      </w:r>
      <w:r>
        <w:rPr>
          <w:rFonts w:cs="FrankRuehl" w:hint="cs"/>
          <w:sz w:val="32"/>
          <w:rtl/>
        </w:rPr>
        <w:t>), תש"ם</w:t>
      </w:r>
      <w:r w:rsidR="00E64FB6">
        <w:rPr>
          <w:rFonts w:cs="FrankRuehl" w:hint="cs"/>
          <w:sz w:val="32"/>
          <w:rtl/>
        </w:rPr>
        <w:t>-</w:t>
      </w:r>
      <w:r>
        <w:rPr>
          <w:rFonts w:cs="FrankRuehl"/>
          <w:sz w:val="32"/>
          <w:rtl/>
        </w:rPr>
        <w:t>1979</w:t>
      </w:r>
      <w:r w:rsidR="00E64FB6">
        <w:rPr>
          <w:rStyle w:val="a6"/>
          <w:rFonts w:cs="FrankRuehl"/>
          <w:sz w:val="32"/>
          <w:rtl/>
        </w:rPr>
        <w:footnoteReference w:customMarkFollows="1" w:id="1"/>
        <w:t>*</w:t>
      </w:r>
    </w:p>
    <w:p w14:paraId="4D3CFA2A" w14:textId="77777777" w:rsidR="0059097C" w:rsidRPr="002406B6" w:rsidRDefault="0059097C" w:rsidP="0059097C">
      <w:pPr>
        <w:pStyle w:val="P00"/>
        <w:spacing w:before="0"/>
        <w:ind w:left="0" w:right="1134"/>
        <w:rPr>
          <w:rStyle w:val="default"/>
          <w:rFonts w:ascii="FrankRuehl" w:hAnsi="FrankRuehl" w:cs="FrankRuehl"/>
          <w:vanish/>
          <w:color w:val="FF0000"/>
          <w:sz w:val="20"/>
          <w:szCs w:val="20"/>
          <w:shd w:val="clear" w:color="auto" w:fill="FFFF99"/>
          <w:rtl/>
        </w:rPr>
      </w:pPr>
      <w:bookmarkStart w:id="0" w:name="Rov52"/>
      <w:r w:rsidRPr="002406B6">
        <w:rPr>
          <w:rStyle w:val="default"/>
          <w:rFonts w:ascii="FrankRuehl" w:hAnsi="FrankRuehl" w:cs="FrankRuehl" w:hint="cs"/>
          <w:vanish/>
          <w:color w:val="FF0000"/>
          <w:sz w:val="20"/>
          <w:szCs w:val="20"/>
          <w:shd w:val="clear" w:color="auto" w:fill="FFFF99"/>
          <w:rtl/>
        </w:rPr>
        <w:t>מיום 1.5.2021</w:t>
      </w:r>
    </w:p>
    <w:p w14:paraId="37560B7A" w14:textId="77777777" w:rsidR="0059097C" w:rsidRPr="002406B6" w:rsidRDefault="0059097C" w:rsidP="0059097C">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7B032893" w14:textId="77777777" w:rsidR="0059097C" w:rsidRPr="002406B6" w:rsidRDefault="0059097C" w:rsidP="0059097C">
      <w:pPr>
        <w:pStyle w:val="P00"/>
        <w:spacing w:before="0"/>
        <w:ind w:left="0" w:right="1134"/>
        <w:rPr>
          <w:rStyle w:val="default"/>
          <w:rFonts w:ascii="FrankRuehl" w:hAnsi="FrankRuehl" w:cs="FrankRuehl"/>
          <w:vanish/>
          <w:sz w:val="20"/>
          <w:szCs w:val="20"/>
          <w:shd w:val="clear" w:color="auto" w:fill="FFFF99"/>
          <w:rtl/>
        </w:rPr>
      </w:pPr>
      <w:hyperlink r:id="rId7"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433886C3" w14:textId="77777777" w:rsidR="0059097C" w:rsidRPr="0059097C" w:rsidRDefault="0059097C" w:rsidP="0059097C">
      <w:pPr>
        <w:pStyle w:val="P0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vanish/>
          <w:sz w:val="22"/>
          <w:szCs w:val="22"/>
          <w:shd w:val="clear" w:color="auto" w:fill="FFFF99"/>
          <w:rtl/>
        </w:rPr>
        <w:t>תקנות העיריות</w:t>
      </w:r>
      <w:r w:rsidR="00F7026F" w:rsidRPr="002406B6">
        <w:rPr>
          <w:rStyle w:val="default"/>
          <w:rFonts w:ascii="FrankRuehl" w:hAnsi="FrankRuehl" w:cs="FrankRuehl" w:hint="cs"/>
          <w:vanish/>
          <w:sz w:val="22"/>
          <w:szCs w:val="22"/>
          <w:shd w:val="clear" w:color="auto" w:fill="FFFF99"/>
          <w:rtl/>
        </w:rPr>
        <w:t xml:space="preserve"> </w:t>
      </w:r>
      <w:r w:rsidRPr="002406B6">
        <w:rPr>
          <w:rStyle w:val="default"/>
          <w:rFonts w:ascii="FrankRuehl" w:hAnsi="FrankRuehl" w:cs="FrankRuehl" w:hint="cs"/>
          <w:vanish/>
          <w:sz w:val="22"/>
          <w:szCs w:val="22"/>
          <w:shd w:val="clear" w:color="auto" w:fill="FFFF99"/>
          <w:rtl/>
        </w:rPr>
        <w:t xml:space="preserve">(מכרזים לקבלת עובדים </w:t>
      </w:r>
      <w:r w:rsidRPr="002406B6">
        <w:rPr>
          <w:rStyle w:val="default"/>
          <w:rFonts w:ascii="FrankRuehl" w:hAnsi="FrankRuehl" w:cs="FrankRuehl" w:hint="cs"/>
          <w:vanish/>
          <w:sz w:val="22"/>
          <w:szCs w:val="22"/>
          <w:u w:val="single"/>
          <w:shd w:val="clear" w:color="auto" w:fill="FFFF99"/>
          <w:rtl/>
        </w:rPr>
        <w:t>ברשויות המקומיות</w:t>
      </w:r>
      <w:r w:rsidRPr="002406B6">
        <w:rPr>
          <w:rStyle w:val="default"/>
          <w:rFonts w:ascii="FrankRuehl" w:hAnsi="FrankRuehl" w:cs="FrankRuehl" w:hint="cs"/>
          <w:vanish/>
          <w:sz w:val="22"/>
          <w:szCs w:val="22"/>
          <w:shd w:val="clear" w:color="auto" w:fill="FFFF99"/>
          <w:rtl/>
        </w:rPr>
        <w:t>), תש"ם-1979</w:t>
      </w:r>
      <w:bookmarkEnd w:id="0"/>
    </w:p>
    <w:p w14:paraId="6A96CE50" w14:textId="77777777" w:rsidR="000250C2" w:rsidRDefault="00265830" w:rsidP="00265830">
      <w:pPr>
        <w:pStyle w:val="P00"/>
        <w:spacing w:before="72"/>
        <w:ind w:left="0" w:right="1134"/>
        <w:rPr>
          <w:rStyle w:val="default"/>
          <w:rFonts w:cs="FrankRuehl"/>
          <w:rtl/>
        </w:rPr>
      </w:pPr>
      <w:r>
        <w:rPr>
          <w:lang w:val="he-IL"/>
        </w:rPr>
        <w:pict w14:anchorId="2594EA2F">
          <v:rect id="_x0000_s1086" style="position:absolute;left:0;text-align:left;margin-left:464.5pt;margin-top:8.05pt;width:75.05pt;height:9.55pt;z-index:251651584" o:allowincell="f" filled="f" stroked="f" strokecolor="lime" strokeweight=".25pt">
            <v:textbox inset="0,0,0,0">
              <w:txbxContent>
                <w:p w14:paraId="5D47EFAE"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Fonts w:cs="FrankRuehl" w:hint="cs"/>
          <w:sz w:val="26"/>
          <w:rtl/>
        </w:rPr>
        <w:t xml:space="preserve">בתוקף </w:t>
      </w:r>
      <w:r w:rsidR="000250C2">
        <w:rPr>
          <w:rStyle w:val="default"/>
          <w:rFonts w:cs="FrankRuehl" w:hint="cs"/>
          <w:rtl/>
        </w:rPr>
        <w:t>סמכותי לפי סעיף 170(ג) לפקודת העיריות,</w:t>
      </w:r>
      <w:r w:rsidR="00537148">
        <w:rPr>
          <w:rStyle w:val="default"/>
          <w:rFonts w:cs="FrankRuehl" w:hint="cs"/>
          <w:rtl/>
        </w:rPr>
        <w:t xml:space="preserve"> סעיפים 2 ו-34א לפקודת המועצות המקומיות וסעיף 18(א)(4) לחוק איגודי ערים, התשט"ו-1955,</w:t>
      </w:r>
      <w:r w:rsidR="000250C2">
        <w:rPr>
          <w:rStyle w:val="default"/>
          <w:rFonts w:cs="FrankRuehl" w:hint="cs"/>
          <w:rtl/>
        </w:rPr>
        <w:t xml:space="preserve"> ובאישור ועדת הפנים ואיכות הסביבה של הכנסת, אני מת</w:t>
      </w:r>
      <w:r w:rsidR="000250C2">
        <w:rPr>
          <w:rStyle w:val="default"/>
          <w:rFonts w:cs="FrankRuehl"/>
          <w:rtl/>
        </w:rPr>
        <w:t>ק</w:t>
      </w:r>
      <w:r w:rsidR="000250C2">
        <w:rPr>
          <w:rStyle w:val="default"/>
          <w:rFonts w:cs="FrankRuehl" w:hint="cs"/>
          <w:rtl/>
        </w:rPr>
        <w:t>ין תקנות אלה:</w:t>
      </w:r>
    </w:p>
    <w:p w14:paraId="3675CD59" w14:textId="77777777" w:rsidR="0059097C" w:rsidRPr="002406B6" w:rsidRDefault="0059097C" w:rsidP="0059097C">
      <w:pPr>
        <w:pStyle w:val="P00"/>
        <w:spacing w:before="0"/>
        <w:ind w:left="0" w:right="1134"/>
        <w:rPr>
          <w:rStyle w:val="default"/>
          <w:rFonts w:ascii="FrankRuehl" w:hAnsi="FrankRuehl" w:cs="FrankRuehl"/>
          <w:vanish/>
          <w:color w:val="FF0000"/>
          <w:sz w:val="20"/>
          <w:szCs w:val="20"/>
          <w:shd w:val="clear" w:color="auto" w:fill="FFFF99"/>
          <w:rtl/>
        </w:rPr>
      </w:pPr>
      <w:bookmarkStart w:id="1" w:name="Rov53"/>
      <w:r w:rsidRPr="002406B6">
        <w:rPr>
          <w:rStyle w:val="default"/>
          <w:rFonts w:ascii="FrankRuehl" w:hAnsi="FrankRuehl" w:cs="FrankRuehl" w:hint="cs"/>
          <w:vanish/>
          <w:color w:val="FF0000"/>
          <w:sz w:val="20"/>
          <w:szCs w:val="20"/>
          <w:shd w:val="clear" w:color="auto" w:fill="FFFF99"/>
          <w:rtl/>
        </w:rPr>
        <w:t>מיום 1.5.2021</w:t>
      </w:r>
    </w:p>
    <w:p w14:paraId="60539397" w14:textId="77777777" w:rsidR="0059097C" w:rsidRPr="002406B6" w:rsidRDefault="0059097C" w:rsidP="0059097C">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151F3E8" w14:textId="77777777" w:rsidR="0059097C" w:rsidRPr="002406B6" w:rsidRDefault="0059097C" w:rsidP="0059097C">
      <w:pPr>
        <w:pStyle w:val="P00"/>
        <w:spacing w:before="0"/>
        <w:ind w:left="0" w:right="1134"/>
        <w:rPr>
          <w:rStyle w:val="default"/>
          <w:rFonts w:ascii="FrankRuehl" w:hAnsi="FrankRuehl" w:cs="FrankRuehl"/>
          <w:vanish/>
          <w:sz w:val="20"/>
          <w:szCs w:val="20"/>
          <w:shd w:val="clear" w:color="auto" w:fill="FFFF99"/>
          <w:rtl/>
        </w:rPr>
      </w:pPr>
      <w:hyperlink r:id="rId8"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4006BBE9" w14:textId="77777777" w:rsidR="0059097C" w:rsidRPr="00265830" w:rsidRDefault="0059097C" w:rsidP="00265830">
      <w:pPr>
        <w:pStyle w:val="P0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vanish/>
          <w:sz w:val="22"/>
          <w:szCs w:val="22"/>
          <w:shd w:val="clear" w:color="auto" w:fill="FFFF99"/>
          <w:rtl/>
        </w:rPr>
        <w:tab/>
        <w:t>בת</w:t>
      </w:r>
      <w:r w:rsidRPr="002406B6">
        <w:rPr>
          <w:rStyle w:val="default"/>
          <w:rFonts w:ascii="FrankRuehl" w:hAnsi="FrankRuehl" w:cs="FrankRuehl" w:hint="cs"/>
          <w:vanish/>
          <w:sz w:val="22"/>
          <w:szCs w:val="22"/>
          <w:shd w:val="clear" w:color="auto" w:fill="FFFF99"/>
          <w:rtl/>
        </w:rPr>
        <w:t>וקף סמכותי לפי סעיף 170(ג) לפקודת העיריות,</w:t>
      </w:r>
      <w:r w:rsidR="00265830" w:rsidRPr="002406B6">
        <w:rPr>
          <w:rStyle w:val="default"/>
          <w:rFonts w:ascii="FrankRuehl" w:hAnsi="FrankRuehl" w:cs="FrankRuehl" w:hint="cs"/>
          <w:vanish/>
          <w:sz w:val="22"/>
          <w:szCs w:val="22"/>
          <w:shd w:val="clear" w:color="auto" w:fill="FFFF99"/>
          <w:rtl/>
        </w:rPr>
        <w:t xml:space="preserve"> </w:t>
      </w:r>
      <w:r w:rsidR="00265830" w:rsidRPr="002406B6">
        <w:rPr>
          <w:rStyle w:val="default"/>
          <w:rFonts w:ascii="FrankRuehl" w:hAnsi="FrankRuehl" w:cs="FrankRuehl" w:hint="cs"/>
          <w:vanish/>
          <w:sz w:val="22"/>
          <w:szCs w:val="22"/>
          <w:u w:val="single"/>
          <w:shd w:val="clear" w:color="auto" w:fill="FFFF99"/>
          <w:rtl/>
        </w:rPr>
        <w:t>סעיפים 2 ו-34א לפקודת המועצות המקומיות וסעיף 18(א)(4) לחוק איגודי ערים, התשט"ו-1955,</w:t>
      </w:r>
      <w:r w:rsidRPr="002406B6">
        <w:rPr>
          <w:rStyle w:val="default"/>
          <w:rFonts w:ascii="FrankRuehl" w:hAnsi="FrankRuehl" w:cs="FrankRuehl" w:hint="cs"/>
          <w:vanish/>
          <w:sz w:val="22"/>
          <w:szCs w:val="22"/>
          <w:shd w:val="clear" w:color="auto" w:fill="FFFF99"/>
          <w:rtl/>
        </w:rPr>
        <w:t xml:space="preserve"> ובאישור ועדת הפנים ואיכות הסביבה של הכנסת, אני מת</w:t>
      </w:r>
      <w:r w:rsidRPr="002406B6">
        <w:rPr>
          <w:rStyle w:val="default"/>
          <w:rFonts w:ascii="FrankRuehl" w:hAnsi="FrankRuehl" w:cs="FrankRuehl"/>
          <w:vanish/>
          <w:sz w:val="22"/>
          <w:szCs w:val="22"/>
          <w:shd w:val="clear" w:color="auto" w:fill="FFFF99"/>
          <w:rtl/>
        </w:rPr>
        <w:t>ק</w:t>
      </w:r>
      <w:r w:rsidRPr="002406B6">
        <w:rPr>
          <w:rStyle w:val="default"/>
          <w:rFonts w:ascii="FrankRuehl" w:hAnsi="FrankRuehl" w:cs="FrankRuehl" w:hint="cs"/>
          <w:vanish/>
          <w:sz w:val="22"/>
          <w:szCs w:val="22"/>
          <w:shd w:val="clear" w:color="auto" w:fill="FFFF99"/>
          <w:rtl/>
        </w:rPr>
        <w:t>ין תקנות אלה:</w:t>
      </w:r>
      <w:bookmarkEnd w:id="1"/>
    </w:p>
    <w:p w14:paraId="5D63AF10" w14:textId="77777777" w:rsidR="000250C2" w:rsidRDefault="000250C2">
      <w:pPr>
        <w:pStyle w:val="P00"/>
        <w:spacing w:before="72"/>
        <w:ind w:left="0" w:right="1134"/>
        <w:rPr>
          <w:rStyle w:val="default"/>
          <w:rFonts w:cs="FrankRuehl" w:hint="cs"/>
          <w:rtl/>
        </w:rPr>
      </w:pPr>
      <w:bookmarkStart w:id="2" w:name="Seif1"/>
      <w:bookmarkEnd w:id="2"/>
      <w:r>
        <w:rPr>
          <w:lang w:val="he-IL"/>
        </w:rPr>
        <w:pict w14:anchorId="5CE8D647">
          <v:rect id="_x0000_s1026" style="position:absolute;left:0;text-align:left;margin-left:464.5pt;margin-top:8.05pt;width:75.05pt;height:12pt;z-index:251598336" o:allowincell="f" filled="f" stroked="f" strokecolor="lime" strokeweight=".25pt">
            <v:textbox inset="0,0,0,0">
              <w:txbxContent>
                <w:p w14:paraId="6993814A" w14:textId="77777777" w:rsidR="00F7026F" w:rsidRDefault="00F7026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CB6D9D">
        <w:rPr>
          <w:rStyle w:val="default"/>
          <w:rFonts w:cs="FrankRuehl"/>
          <w:rtl/>
        </w:rPr>
        <w:t>–</w:t>
      </w:r>
    </w:p>
    <w:p w14:paraId="543FE0D0" w14:textId="77777777" w:rsidR="000250C2" w:rsidRDefault="000250C2" w:rsidP="00CB6D9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265830">
        <w:rPr>
          <w:rStyle w:val="default"/>
          <w:rFonts w:cs="FrankRuehl"/>
          <w:rtl/>
        </w:rPr>
        <w:t>–</w:t>
      </w:r>
      <w:r>
        <w:rPr>
          <w:rStyle w:val="default"/>
          <w:rFonts w:cs="FrankRuehl"/>
          <w:rtl/>
        </w:rPr>
        <w:t xml:space="preserve"> </w:t>
      </w:r>
      <w:r>
        <w:rPr>
          <w:rStyle w:val="default"/>
          <w:rFonts w:cs="FrankRuehl" w:hint="cs"/>
          <w:rtl/>
        </w:rPr>
        <w:t>שר הפנים;</w:t>
      </w:r>
    </w:p>
    <w:p w14:paraId="31A069E6" w14:textId="77777777" w:rsidR="00265830" w:rsidRPr="00537148" w:rsidRDefault="00265830" w:rsidP="00265830">
      <w:pPr>
        <w:pStyle w:val="P00"/>
        <w:spacing w:before="72"/>
        <w:ind w:left="0" w:right="1134"/>
        <w:rPr>
          <w:rStyle w:val="default"/>
          <w:rFonts w:cs="FrankRuehl"/>
          <w:rtl/>
        </w:rPr>
      </w:pPr>
      <w:r w:rsidRPr="00537148">
        <w:rPr>
          <w:lang w:val="he-IL"/>
        </w:rPr>
        <w:pict w14:anchorId="6B714D63">
          <v:rect id="_x0000_s1089" style="position:absolute;left:0;text-align:left;margin-left:464.5pt;margin-top:8.05pt;width:75.05pt;height:9.55pt;z-index:251654656" o:allowincell="f" filled="f" stroked="f" strokecolor="lime" strokeweight=".25pt">
            <v:textbox inset="0,0,0,0">
              <w:txbxContent>
                <w:p w14:paraId="0CE3A8B9"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 xml:space="preserve">"חוק השוויון" </w:t>
      </w:r>
      <w:r w:rsidRPr="00537148">
        <w:rPr>
          <w:rFonts w:cs="FrankRuehl"/>
          <w:sz w:val="26"/>
          <w:rtl/>
        </w:rPr>
        <w:t>–</w:t>
      </w:r>
      <w:r w:rsidRPr="00537148">
        <w:rPr>
          <w:rFonts w:cs="FrankRuehl" w:hint="cs"/>
          <w:sz w:val="26"/>
          <w:rtl/>
        </w:rPr>
        <w:t xml:space="preserve"> חוק שוויון זכויות לאנשים עם מוגבלות, התשנ"ח-1998</w:t>
      </w:r>
      <w:r w:rsidRPr="00537148">
        <w:rPr>
          <w:rStyle w:val="default"/>
          <w:rFonts w:cs="FrankRuehl" w:hint="cs"/>
          <w:rtl/>
        </w:rPr>
        <w:t>;</w:t>
      </w:r>
    </w:p>
    <w:p w14:paraId="720B6A54"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3" w:name="Rov94"/>
      <w:r w:rsidRPr="002406B6">
        <w:rPr>
          <w:rStyle w:val="default"/>
          <w:rFonts w:ascii="FrankRuehl" w:hAnsi="FrankRuehl" w:cs="FrankRuehl" w:hint="cs"/>
          <w:vanish/>
          <w:color w:val="FF0000"/>
          <w:sz w:val="20"/>
          <w:szCs w:val="20"/>
          <w:shd w:val="clear" w:color="auto" w:fill="FFFF99"/>
          <w:rtl/>
        </w:rPr>
        <w:t>מיום 1.5.2021</w:t>
      </w:r>
    </w:p>
    <w:p w14:paraId="3AFB072F"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4B4F7ADA"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9"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4328E2CC"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"חוק השוויון"</w:t>
      </w:r>
      <w:bookmarkEnd w:id="3"/>
    </w:p>
    <w:p w14:paraId="129191A4" w14:textId="77777777" w:rsidR="00265830" w:rsidRPr="00537148" w:rsidRDefault="00265830" w:rsidP="00265830">
      <w:pPr>
        <w:pStyle w:val="P00"/>
        <w:spacing w:before="72"/>
        <w:ind w:left="0" w:right="1134"/>
        <w:rPr>
          <w:rStyle w:val="default"/>
          <w:rFonts w:cs="FrankRuehl"/>
          <w:rtl/>
        </w:rPr>
      </w:pPr>
      <w:r w:rsidRPr="00537148">
        <w:rPr>
          <w:lang w:val="he-IL"/>
        </w:rPr>
        <w:pict w14:anchorId="74B2C8DF">
          <v:rect id="_x0000_s1090" style="position:absolute;left:0;text-align:left;margin-left:464.5pt;margin-top:8.05pt;width:75.05pt;height:9.55pt;z-index:251655680" o:allowincell="f" filled="f" stroked="f" strokecolor="lime" strokeweight=".25pt">
            <v:textbox inset="0,0,0,0">
              <w:txbxContent>
                <w:p w14:paraId="051D92CC"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 xml:space="preserve">"מנהל כללי", של רשות מקומית </w:t>
      </w:r>
      <w:r w:rsidRPr="00537148">
        <w:rPr>
          <w:rFonts w:cs="FrankRuehl"/>
          <w:sz w:val="26"/>
          <w:rtl/>
        </w:rPr>
        <w:t>–</w:t>
      </w:r>
      <w:r w:rsidRPr="00537148">
        <w:rPr>
          <w:rFonts w:cs="FrankRuehl" w:hint="cs"/>
          <w:sz w:val="26"/>
          <w:rtl/>
        </w:rPr>
        <w:t xml:space="preserve"> מי שמונה על ידי ראש הרשות המקומית לתפקיד המנהל הכללי של הרשות המקומית, או מזכיר הרשות המקומית בהעדר מנהל כללי</w:t>
      </w:r>
      <w:r w:rsidRPr="00537148">
        <w:rPr>
          <w:rStyle w:val="default"/>
          <w:rFonts w:cs="FrankRuehl" w:hint="cs"/>
          <w:rtl/>
        </w:rPr>
        <w:t>;</w:t>
      </w:r>
    </w:p>
    <w:p w14:paraId="758CF8C5"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4" w:name="Rov95"/>
      <w:r w:rsidRPr="002406B6">
        <w:rPr>
          <w:rStyle w:val="default"/>
          <w:rFonts w:ascii="FrankRuehl" w:hAnsi="FrankRuehl" w:cs="FrankRuehl" w:hint="cs"/>
          <w:vanish/>
          <w:color w:val="FF0000"/>
          <w:sz w:val="20"/>
          <w:szCs w:val="20"/>
          <w:shd w:val="clear" w:color="auto" w:fill="FFFF99"/>
          <w:rtl/>
        </w:rPr>
        <w:t>מיום 1.5.2021</w:t>
      </w:r>
    </w:p>
    <w:p w14:paraId="3C30A69C"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174910E"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0"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5FED8C84"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"מנהל כללי"</w:t>
      </w:r>
      <w:bookmarkEnd w:id="4"/>
    </w:p>
    <w:p w14:paraId="37349A44" w14:textId="77777777" w:rsidR="00265830" w:rsidRPr="00537148" w:rsidRDefault="00265830" w:rsidP="00265830">
      <w:pPr>
        <w:pStyle w:val="P00"/>
        <w:spacing w:before="72"/>
        <w:ind w:left="0" w:right="1134"/>
        <w:rPr>
          <w:rStyle w:val="default"/>
          <w:rFonts w:cs="FrankRuehl"/>
          <w:rtl/>
        </w:rPr>
      </w:pPr>
      <w:r w:rsidRPr="00537148">
        <w:rPr>
          <w:lang w:val="he-IL"/>
        </w:rPr>
        <w:pict w14:anchorId="09D1013C">
          <v:rect id="_x0000_s1091" style="position:absolute;left:0;text-align:left;margin-left:464.5pt;margin-top:8.05pt;width:75.05pt;height:9.55pt;z-index:251656704" o:allowincell="f" filled="f" stroked="f" strokecolor="lime" strokeweight=".25pt">
            <v:textbox inset="0,0,0,0">
              <w:txbxContent>
                <w:p w14:paraId="2F2627A1"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 xml:space="preserve">"מורשה לנגישות השירות" </w:t>
      </w:r>
      <w:r w:rsidRPr="00537148">
        <w:rPr>
          <w:rFonts w:cs="FrankRuehl"/>
          <w:sz w:val="26"/>
          <w:rtl/>
        </w:rPr>
        <w:t>–</w:t>
      </w:r>
      <w:r w:rsidRPr="00537148">
        <w:rPr>
          <w:rFonts w:cs="FrankRuehl" w:hint="cs"/>
          <w:sz w:val="26"/>
          <w:rtl/>
        </w:rPr>
        <w:t xml:space="preserve"> כמשמעותו בסעיף 19מא1 לחוק השוויון</w:t>
      </w:r>
      <w:r w:rsidRPr="00537148">
        <w:rPr>
          <w:rStyle w:val="default"/>
          <w:rFonts w:cs="FrankRuehl" w:hint="cs"/>
          <w:rtl/>
        </w:rPr>
        <w:t>;</w:t>
      </w:r>
    </w:p>
    <w:p w14:paraId="780EF545"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5" w:name="Rov96"/>
      <w:r w:rsidRPr="002406B6">
        <w:rPr>
          <w:rStyle w:val="default"/>
          <w:rFonts w:ascii="FrankRuehl" w:hAnsi="FrankRuehl" w:cs="FrankRuehl" w:hint="cs"/>
          <w:vanish/>
          <w:color w:val="FF0000"/>
          <w:sz w:val="20"/>
          <w:szCs w:val="20"/>
          <w:shd w:val="clear" w:color="auto" w:fill="FFFF99"/>
          <w:rtl/>
        </w:rPr>
        <w:t>מיום 1.5.2021</w:t>
      </w:r>
    </w:p>
    <w:p w14:paraId="70E45EB6"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41255B2"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1"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4E6E3E97"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"מורשה לנגישות השירות"</w:t>
      </w:r>
      <w:bookmarkEnd w:id="5"/>
    </w:p>
    <w:p w14:paraId="76641825" w14:textId="77777777" w:rsidR="00265830" w:rsidRPr="00537148" w:rsidRDefault="00265830" w:rsidP="00265830">
      <w:pPr>
        <w:pStyle w:val="P00"/>
        <w:spacing w:before="72"/>
        <w:ind w:left="0" w:right="1134"/>
        <w:rPr>
          <w:rStyle w:val="default"/>
          <w:rFonts w:cs="FrankRuehl"/>
          <w:rtl/>
        </w:rPr>
      </w:pPr>
      <w:r w:rsidRPr="00537148">
        <w:rPr>
          <w:lang w:val="he-IL"/>
        </w:rPr>
        <w:pict w14:anchorId="322915C4">
          <v:rect id="_x0000_s1092" style="position:absolute;left:0;text-align:left;margin-left:464.5pt;margin-top:8.05pt;width:75.05pt;height:9.55pt;z-index:251657728" o:allowincell="f" filled="f" stroked="f" strokecolor="lime" strokeweight=".25pt">
            <v:textbox inset="0,0,0,0">
              <w:txbxContent>
                <w:p w14:paraId="3A27FE6F"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 xml:space="preserve">"מורשה לנגישות מבנים, תשתיות וסביבה" </w:t>
      </w:r>
      <w:r w:rsidRPr="00537148">
        <w:rPr>
          <w:rFonts w:cs="FrankRuehl"/>
          <w:sz w:val="26"/>
          <w:rtl/>
        </w:rPr>
        <w:t>–</w:t>
      </w:r>
      <w:r w:rsidRPr="00537148">
        <w:rPr>
          <w:rFonts w:cs="FrankRuehl" w:hint="cs"/>
          <w:sz w:val="26"/>
          <w:rtl/>
        </w:rPr>
        <w:t xml:space="preserve"> כמשמעותו בסעיף 19מא לחוק השוויון</w:t>
      </w:r>
      <w:r w:rsidRPr="00537148">
        <w:rPr>
          <w:rStyle w:val="default"/>
          <w:rFonts w:cs="FrankRuehl" w:hint="cs"/>
          <w:rtl/>
        </w:rPr>
        <w:t>;</w:t>
      </w:r>
    </w:p>
    <w:p w14:paraId="78FF35DB"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6" w:name="Rov97"/>
      <w:r w:rsidRPr="002406B6">
        <w:rPr>
          <w:rStyle w:val="default"/>
          <w:rFonts w:ascii="FrankRuehl" w:hAnsi="FrankRuehl" w:cs="FrankRuehl" w:hint="cs"/>
          <w:vanish/>
          <w:color w:val="FF0000"/>
          <w:sz w:val="20"/>
          <w:szCs w:val="20"/>
          <w:shd w:val="clear" w:color="auto" w:fill="FFFF99"/>
          <w:rtl/>
        </w:rPr>
        <w:t>מיום 1.5.2021</w:t>
      </w:r>
    </w:p>
    <w:p w14:paraId="71C1FA7B"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9B33E7D"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2"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2C711A5A"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5E3CE8" w:rsidRPr="002406B6">
        <w:rPr>
          <w:rStyle w:val="default"/>
          <w:rFonts w:ascii="FrankRuehl" w:hAnsi="FrankRuehl" w:cs="FrankRuehl" w:hint="cs"/>
          <w:b/>
          <w:bCs/>
          <w:vanish/>
          <w:sz w:val="20"/>
          <w:szCs w:val="20"/>
          <w:shd w:val="clear" w:color="auto" w:fill="FFFF99"/>
          <w:rtl/>
        </w:rPr>
        <w:t>מורשה לנגישות מבנים, תשתיות וסביבה</w:t>
      </w:r>
      <w:r w:rsidRPr="002406B6">
        <w:rPr>
          <w:rStyle w:val="default"/>
          <w:rFonts w:ascii="FrankRuehl" w:hAnsi="FrankRuehl" w:cs="FrankRuehl" w:hint="cs"/>
          <w:b/>
          <w:bCs/>
          <w:vanish/>
          <w:sz w:val="20"/>
          <w:szCs w:val="20"/>
          <w:shd w:val="clear" w:color="auto" w:fill="FFFF99"/>
          <w:rtl/>
        </w:rPr>
        <w:t>"</w:t>
      </w:r>
      <w:bookmarkEnd w:id="6"/>
    </w:p>
    <w:p w14:paraId="0A0CB97A" w14:textId="77777777" w:rsidR="00265830" w:rsidRPr="00537148" w:rsidRDefault="00265830" w:rsidP="00265830">
      <w:pPr>
        <w:pStyle w:val="P00"/>
        <w:spacing w:before="72"/>
        <w:ind w:left="0" w:right="1134"/>
        <w:rPr>
          <w:rStyle w:val="default"/>
          <w:rFonts w:cs="FrankRuehl"/>
          <w:rtl/>
        </w:rPr>
      </w:pPr>
      <w:r w:rsidRPr="00537148">
        <w:rPr>
          <w:lang w:val="he-IL"/>
        </w:rPr>
        <w:pict w14:anchorId="6D34D82B">
          <v:rect id="_x0000_s1093" style="position:absolute;left:0;text-align:left;margin-left:464.5pt;margin-top:8.05pt;width:75.05pt;height:9.55pt;z-index:251658752" o:allowincell="f" filled="f" stroked="f" strokecolor="lime" strokeweight=".25pt">
            <v:textbox inset="0,0,0,0">
              <w:txbxContent>
                <w:p w14:paraId="06B05BD9"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 xml:space="preserve">"משרה בדרגה גבוהה" </w:t>
      </w:r>
      <w:r w:rsidRPr="00537148">
        <w:rPr>
          <w:rFonts w:cs="FrankRuehl"/>
          <w:sz w:val="26"/>
          <w:rtl/>
        </w:rPr>
        <w:t>–</w:t>
      </w:r>
      <w:r w:rsidRPr="00537148">
        <w:rPr>
          <w:rFonts w:cs="FrankRuehl" w:hint="cs"/>
          <w:sz w:val="26"/>
          <w:rtl/>
        </w:rPr>
        <w:t xml:space="preserve"> ברשות מקומית דרגה ג' </w:t>
      </w:r>
      <w:r w:rsidRPr="00537148">
        <w:rPr>
          <w:rFonts w:cs="FrankRuehl"/>
          <w:sz w:val="26"/>
          <w:rtl/>
        </w:rPr>
        <w:t>–</w:t>
      </w:r>
      <w:r w:rsidRPr="00537148">
        <w:rPr>
          <w:rFonts w:cs="FrankRuehl" w:hint="cs"/>
          <w:sz w:val="26"/>
          <w:rtl/>
        </w:rPr>
        <w:t xml:space="preserve"> משרה שדרגתה המרבית היא 11 ומעלה בדירוג המינהלי או דרגה מקבילה לה בכל אחד מהדירוגים המקצועיים הנוהגים ברשויות המקומיות; ברשות מקומית דרגה ב' </w:t>
      </w:r>
      <w:r w:rsidRPr="00537148">
        <w:rPr>
          <w:rFonts w:cs="FrankRuehl"/>
          <w:sz w:val="26"/>
          <w:rtl/>
        </w:rPr>
        <w:t>–</w:t>
      </w:r>
      <w:r w:rsidRPr="00537148">
        <w:rPr>
          <w:rFonts w:cs="FrankRuehl" w:hint="cs"/>
          <w:sz w:val="26"/>
          <w:rtl/>
        </w:rPr>
        <w:t xml:space="preserve"> משרה שדרגתה המרבית היא 12 ומעלה בדירוג המינהלי או דרגה מקבילה לה בכל אחד מהדירוגים המקצועיים האחרים הנוהגים ברשויות המקומיות; ברשות מקומית דרגה א' </w:t>
      </w:r>
      <w:r w:rsidRPr="00537148">
        <w:rPr>
          <w:rFonts w:cs="FrankRuehl"/>
          <w:sz w:val="26"/>
          <w:rtl/>
        </w:rPr>
        <w:t>–</w:t>
      </w:r>
      <w:r w:rsidRPr="00537148">
        <w:rPr>
          <w:rFonts w:cs="FrankRuehl" w:hint="cs"/>
          <w:sz w:val="26"/>
          <w:rtl/>
        </w:rPr>
        <w:t xml:space="preserve"> משרה שדרגתה המרבית היא 13 ומעלה בדירוג המינהלי או דרגה מקבילה לה בכל אחד מהדירוגים המקצועיים האחרים הנוהגים ברשויות המקומיות; בשלוש הערים הגדולות </w:t>
      </w:r>
      <w:r w:rsidRPr="00537148">
        <w:rPr>
          <w:rFonts w:cs="FrankRuehl"/>
          <w:sz w:val="26"/>
          <w:rtl/>
        </w:rPr>
        <w:t>–</w:t>
      </w:r>
      <w:r w:rsidRPr="00537148">
        <w:rPr>
          <w:rFonts w:cs="FrankRuehl" w:hint="cs"/>
          <w:sz w:val="26"/>
          <w:rtl/>
        </w:rPr>
        <w:t xml:space="preserve"> משרה שדרגתה המרבית היא 14 ומעלה בדירוג המינהלי או דרגה מקבילה לה בכל אחד מהדירוגים המקצועיים האחרים הנוהגים ברשויות המקומיות</w:t>
      </w:r>
      <w:r w:rsidRPr="00537148">
        <w:rPr>
          <w:rStyle w:val="default"/>
          <w:rFonts w:cs="FrankRuehl" w:hint="cs"/>
          <w:rtl/>
        </w:rPr>
        <w:t>;</w:t>
      </w:r>
    </w:p>
    <w:p w14:paraId="25343B70"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7" w:name="Rov98"/>
      <w:r w:rsidRPr="002406B6">
        <w:rPr>
          <w:rStyle w:val="default"/>
          <w:rFonts w:ascii="FrankRuehl" w:hAnsi="FrankRuehl" w:cs="FrankRuehl" w:hint="cs"/>
          <w:vanish/>
          <w:color w:val="FF0000"/>
          <w:sz w:val="20"/>
          <w:szCs w:val="20"/>
          <w:shd w:val="clear" w:color="auto" w:fill="FFFF99"/>
          <w:rtl/>
        </w:rPr>
        <w:t>מיום 1.5.2021</w:t>
      </w:r>
    </w:p>
    <w:p w14:paraId="5FD9016A"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23183586"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3"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72CA0C60"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"משרה בדרגה גבוהה"</w:t>
      </w:r>
      <w:bookmarkEnd w:id="7"/>
    </w:p>
    <w:p w14:paraId="4C49AFA4" w14:textId="77777777" w:rsidR="00265830" w:rsidRPr="00537148" w:rsidRDefault="00265830" w:rsidP="00265830">
      <w:pPr>
        <w:pStyle w:val="P00"/>
        <w:spacing w:before="72"/>
        <w:ind w:left="0" w:right="1134"/>
        <w:rPr>
          <w:rStyle w:val="default"/>
          <w:rFonts w:cs="FrankRuehl"/>
          <w:rtl/>
        </w:rPr>
      </w:pPr>
      <w:r w:rsidRPr="00537148">
        <w:rPr>
          <w:lang w:val="he-IL"/>
        </w:rPr>
        <w:pict w14:anchorId="1F55CCE7">
          <v:rect id="_x0000_s1094" style="position:absolute;left:0;text-align:left;margin-left:464.5pt;margin-top:8.05pt;width:75.05pt;height:9.55pt;z-index:251659776" o:allowincell="f" filled="f" stroked="f" strokecolor="lime" strokeweight=".25pt">
            <v:textbox inset="0,0,0,0">
              <w:txbxContent>
                <w:p w14:paraId="09E3EEB8"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סטודנט" </w:t>
      </w:r>
      <w:r w:rsidR="00D57A7D" w:rsidRPr="00537148">
        <w:rPr>
          <w:rFonts w:cs="FrankRuehl"/>
          <w:sz w:val="26"/>
          <w:rtl/>
        </w:rPr>
        <w:t>–</w:t>
      </w:r>
      <w:r w:rsidR="00D57A7D" w:rsidRPr="00537148">
        <w:rPr>
          <w:rFonts w:cs="FrankRuehl" w:hint="cs"/>
          <w:sz w:val="26"/>
          <w:rtl/>
        </w:rPr>
        <w:t xml:space="preserve"> אדם הלומד לשם קבלת תואר ראשון או תואר שני במוסד כהגדרתו בחוק זכויות הסטודנט, התשס"ז-2007, אדם הלומד במוסד על-תיכוני להכשרה או להשכלה מקצועית, טכנית, תורנית או דתית, לרבות מסלול להכשרה או להשכלה כאמור במוסד על-תיכוני, המכשיר את תלמידיו לבחינות ממשלתיות או המעניק השכלה המוכרת על ידי משרד ממשלתי או לפי כל דין, או אדם הלומד במוסד תורני שהכיר בו האגף למוסדות תורניים במשרד החינוך, והכול ובלבד שסיים 12 שנות לימוד</w:t>
      </w:r>
      <w:r w:rsidRPr="00537148">
        <w:rPr>
          <w:rStyle w:val="default"/>
          <w:rFonts w:cs="FrankRuehl" w:hint="cs"/>
          <w:rtl/>
        </w:rPr>
        <w:t>;</w:t>
      </w:r>
    </w:p>
    <w:p w14:paraId="41E40EA7"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8" w:name="Rov99"/>
      <w:r w:rsidRPr="002406B6">
        <w:rPr>
          <w:rStyle w:val="default"/>
          <w:rFonts w:ascii="FrankRuehl" w:hAnsi="FrankRuehl" w:cs="FrankRuehl" w:hint="cs"/>
          <w:vanish/>
          <w:color w:val="FF0000"/>
          <w:sz w:val="20"/>
          <w:szCs w:val="20"/>
          <w:shd w:val="clear" w:color="auto" w:fill="FFFF99"/>
          <w:rtl/>
        </w:rPr>
        <w:t>מיום 1.5.2021</w:t>
      </w:r>
    </w:p>
    <w:p w14:paraId="651301F8"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253F771D"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4"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0EC95C38" w14:textId="77777777" w:rsidR="00265830" w:rsidRPr="00537148" w:rsidRDefault="00265830" w:rsidP="00537148">
      <w:pPr>
        <w:pStyle w:val="P00"/>
        <w:spacing w:before="0"/>
        <w:ind w:left="0" w:right="1134"/>
        <w:rPr>
          <w:rStyle w:val="default"/>
          <w:rFonts w:ascii="FrankRuehl" w:hAnsi="FrankRuehl" w:cs="FrankRuehl"/>
          <w:b/>
          <w:bCs/>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סטודנט</w:t>
      </w:r>
      <w:r w:rsidRPr="002406B6">
        <w:rPr>
          <w:rStyle w:val="default"/>
          <w:rFonts w:ascii="FrankRuehl" w:hAnsi="FrankRuehl" w:cs="FrankRuehl" w:hint="cs"/>
          <w:b/>
          <w:bCs/>
          <w:vanish/>
          <w:sz w:val="20"/>
          <w:szCs w:val="20"/>
          <w:shd w:val="clear" w:color="auto" w:fill="FFFF99"/>
          <w:rtl/>
        </w:rPr>
        <w:t>"</w:t>
      </w:r>
      <w:bookmarkEnd w:id="8"/>
    </w:p>
    <w:p w14:paraId="5DE38B29" w14:textId="77777777" w:rsidR="00265830" w:rsidRPr="00537148" w:rsidRDefault="00265830" w:rsidP="00265830">
      <w:pPr>
        <w:pStyle w:val="P00"/>
        <w:spacing w:before="72"/>
        <w:ind w:left="0" w:right="1134"/>
        <w:rPr>
          <w:rStyle w:val="default"/>
          <w:rFonts w:cs="FrankRuehl"/>
          <w:rtl/>
        </w:rPr>
      </w:pPr>
      <w:r w:rsidRPr="00537148">
        <w:rPr>
          <w:lang w:val="he-IL"/>
        </w:rPr>
        <w:pict w14:anchorId="39A28752">
          <v:rect id="_x0000_s1095" style="position:absolute;left:0;text-align:left;margin-left:464.5pt;margin-top:8.05pt;width:75.05pt;height:9.55pt;z-index:251660800" o:allowincell="f" filled="f" stroked="f" strokecolor="lime" strokeweight=".25pt">
            <v:textbox inset="0,0,0,0">
              <w:txbxContent>
                <w:p w14:paraId="107C9F72"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רב אזורי" </w:t>
      </w:r>
      <w:r w:rsidR="00D57A7D" w:rsidRPr="00537148">
        <w:rPr>
          <w:rFonts w:cs="FrankRuehl"/>
          <w:sz w:val="26"/>
          <w:rtl/>
        </w:rPr>
        <w:t>–</w:t>
      </w:r>
      <w:r w:rsidR="00D57A7D" w:rsidRPr="00537148">
        <w:rPr>
          <w:rFonts w:cs="FrankRuehl" w:hint="cs"/>
          <w:sz w:val="26"/>
          <w:rtl/>
        </w:rPr>
        <w:t xml:space="preserve"> רב של מועצה אזורית</w:t>
      </w:r>
      <w:r w:rsidRPr="00537148">
        <w:rPr>
          <w:rStyle w:val="default"/>
          <w:rFonts w:cs="FrankRuehl" w:hint="cs"/>
          <w:rtl/>
        </w:rPr>
        <w:t>;</w:t>
      </w:r>
    </w:p>
    <w:p w14:paraId="7D5E9449"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9" w:name="Rov100"/>
      <w:r w:rsidRPr="002406B6">
        <w:rPr>
          <w:rStyle w:val="default"/>
          <w:rFonts w:ascii="FrankRuehl" w:hAnsi="FrankRuehl" w:cs="FrankRuehl" w:hint="cs"/>
          <w:vanish/>
          <w:color w:val="FF0000"/>
          <w:sz w:val="20"/>
          <w:szCs w:val="20"/>
          <w:shd w:val="clear" w:color="auto" w:fill="FFFF99"/>
          <w:rtl/>
        </w:rPr>
        <w:t>מיום 1.5.2021</w:t>
      </w:r>
    </w:p>
    <w:p w14:paraId="306BA00B"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2BE792A6"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5"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6DF1BD2C"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רב אזורי</w:t>
      </w:r>
      <w:r w:rsidRPr="002406B6">
        <w:rPr>
          <w:rStyle w:val="default"/>
          <w:rFonts w:ascii="FrankRuehl" w:hAnsi="FrankRuehl" w:cs="FrankRuehl" w:hint="cs"/>
          <w:b/>
          <w:bCs/>
          <w:vanish/>
          <w:sz w:val="20"/>
          <w:szCs w:val="20"/>
          <w:shd w:val="clear" w:color="auto" w:fill="FFFF99"/>
          <w:rtl/>
        </w:rPr>
        <w:t>"</w:t>
      </w:r>
      <w:bookmarkEnd w:id="9"/>
    </w:p>
    <w:p w14:paraId="6DF33D23" w14:textId="77777777" w:rsidR="00265830" w:rsidRPr="00537148" w:rsidRDefault="00265830" w:rsidP="00265830">
      <w:pPr>
        <w:pStyle w:val="P00"/>
        <w:spacing w:before="72"/>
        <w:ind w:left="0" w:right="1134"/>
        <w:rPr>
          <w:rStyle w:val="default"/>
          <w:rFonts w:cs="FrankRuehl"/>
          <w:rtl/>
        </w:rPr>
      </w:pPr>
      <w:r w:rsidRPr="00537148">
        <w:rPr>
          <w:lang w:val="he-IL"/>
        </w:rPr>
        <w:pict w14:anchorId="2B2E209E">
          <v:rect id="_x0000_s1096" style="position:absolute;left:0;text-align:left;margin-left:464.5pt;margin-top:8.05pt;width:75.05pt;height:9.55pt;z-index:251661824" o:allowincell="f" filled="f" stroked="f" strokecolor="lime" strokeweight=".25pt">
            <v:textbox inset="0,0,0,0">
              <w:txbxContent>
                <w:p w14:paraId="76CF65C5"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רב יישוב" </w:t>
      </w:r>
      <w:r w:rsidR="00D57A7D" w:rsidRPr="00537148">
        <w:rPr>
          <w:rFonts w:cs="FrankRuehl"/>
          <w:sz w:val="26"/>
          <w:rtl/>
        </w:rPr>
        <w:t>–</w:t>
      </w:r>
      <w:r w:rsidR="00D57A7D" w:rsidRPr="00537148">
        <w:rPr>
          <w:rFonts w:cs="FrankRuehl" w:hint="cs"/>
          <w:sz w:val="26"/>
          <w:rtl/>
        </w:rPr>
        <w:t xml:space="preserve"> רב של יישוב כהגדרתו בצו המועצות המקומיות (מועצות אזוריות), התשי"ח-1958</w:t>
      </w:r>
      <w:r w:rsidRPr="00537148">
        <w:rPr>
          <w:rStyle w:val="default"/>
          <w:rFonts w:cs="FrankRuehl" w:hint="cs"/>
          <w:rtl/>
        </w:rPr>
        <w:t>;</w:t>
      </w:r>
    </w:p>
    <w:p w14:paraId="277D672B"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0" w:name="Rov101"/>
      <w:r w:rsidRPr="002406B6">
        <w:rPr>
          <w:rStyle w:val="default"/>
          <w:rFonts w:ascii="FrankRuehl" w:hAnsi="FrankRuehl" w:cs="FrankRuehl" w:hint="cs"/>
          <w:vanish/>
          <w:color w:val="FF0000"/>
          <w:sz w:val="20"/>
          <w:szCs w:val="20"/>
          <w:shd w:val="clear" w:color="auto" w:fill="FFFF99"/>
          <w:rtl/>
        </w:rPr>
        <w:t>מיום 1.5.2021</w:t>
      </w:r>
    </w:p>
    <w:p w14:paraId="10EBB56A"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D9B605A"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6"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0CCC230E"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רב יישוב</w:t>
      </w:r>
      <w:r w:rsidRPr="002406B6">
        <w:rPr>
          <w:rStyle w:val="default"/>
          <w:rFonts w:ascii="FrankRuehl" w:hAnsi="FrankRuehl" w:cs="FrankRuehl" w:hint="cs"/>
          <w:b/>
          <w:bCs/>
          <w:vanish/>
          <w:sz w:val="20"/>
          <w:szCs w:val="20"/>
          <w:shd w:val="clear" w:color="auto" w:fill="FFFF99"/>
          <w:rtl/>
        </w:rPr>
        <w:t>"</w:t>
      </w:r>
      <w:bookmarkEnd w:id="10"/>
    </w:p>
    <w:p w14:paraId="0E699912" w14:textId="77777777" w:rsidR="00265830" w:rsidRPr="00537148" w:rsidRDefault="00265830" w:rsidP="00265830">
      <w:pPr>
        <w:pStyle w:val="P00"/>
        <w:spacing w:before="72"/>
        <w:ind w:left="0" w:right="1134"/>
        <w:rPr>
          <w:rStyle w:val="default"/>
          <w:rFonts w:cs="FrankRuehl"/>
          <w:rtl/>
        </w:rPr>
      </w:pPr>
      <w:r w:rsidRPr="00537148">
        <w:rPr>
          <w:lang w:val="he-IL"/>
        </w:rPr>
        <w:pict w14:anchorId="23A62059">
          <v:rect id="_x0000_s1097" style="position:absolute;left:0;text-align:left;margin-left:464.5pt;margin-top:8.05pt;width:75.05pt;height:9.55pt;z-index:251662848" o:allowincell="f" filled="f" stroked="f" strokecolor="lime" strokeweight=".25pt">
            <v:textbox inset="0,0,0,0">
              <w:txbxContent>
                <w:p w14:paraId="0A6BB932"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רשות מקומית" </w:t>
      </w:r>
      <w:r w:rsidR="00D57A7D" w:rsidRPr="00537148">
        <w:rPr>
          <w:rFonts w:cs="FrankRuehl"/>
          <w:sz w:val="26"/>
          <w:rtl/>
        </w:rPr>
        <w:t>–</w:t>
      </w:r>
      <w:r w:rsidR="00D57A7D" w:rsidRPr="00537148">
        <w:rPr>
          <w:rFonts w:cs="FrankRuehl" w:hint="cs"/>
          <w:sz w:val="26"/>
          <w:rtl/>
        </w:rPr>
        <w:t xml:space="preserve"> עירייה, מועצה מקומית או איגוד ערים</w:t>
      </w:r>
      <w:r w:rsidRPr="00537148">
        <w:rPr>
          <w:rStyle w:val="default"/>
          <w:rFonts w:cs="FrankRuehl" w:hint="cs"/>
          <w:rtl/>
        </w:rPr>
        <w:t>;</w:t>
      </w:r>
    </w:p>
    <w:p w14:paraId="0421F7DF"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1" w:name="Rov102"/>
      <w:r w:rsidRPr="002406B6">
        <w:rPr>
          <w:rStyle w:val="default"/>
          <w:rFonts w:ascii="FrankRuehl" w:hAnsi="FrankRuehl" w:cs="FrankRuehl" w:hint="cs"/>
          <w:vanish/>
          <w:color w:val="FF0000"/>
          <w:sz w:val="20"/>
          <w:szCs w:val="20"/>
          <w:shd w:val="clear" w:color="auto" w:fill="FFFF99"/>
          <w:rtl/>
        </w:rPr>
        <w:t>מיום 1.5.2021</w:t>
      </w:r>
    </w:p>
    <w:p w14:paraId="262EDF8F"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6F43379B"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7"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00B91A2B"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רשות מקומית</w:t>
      </w:r>
      <w:r w:rsidRPr="002406B6">
        <w:rPr>
          <w:rStyle w:val="default"/>
          <w:rFonts w:ascii="FrankRuehl" w:hAnsi="FrankRuehl" w:cs="FrankRuehl" w:hint="cs"/>
          <w:b/>
          <w:bCs/>
          <w:vanish/>
          <w:sz w:val="20"/>
          <w:szCs w:val="20"/>
          <w:shd w:val="clear" w:color="auto" w:fill="FFFF99"/>
          <w:rtl/>
        </w:rPr>
        <w:t>"</w:t>
      </w:r>
      <w:bookmarkEnd w:id="11"/>
    </w:p>
    <w:p w14:paraId="582D839D" w14:textId="77777777" w:rsidR="00265830" w:rsidRPr="00537148" w:rsidRDefault="00265830" w:rsidP="00265830">
      <w:pPr>
        <w:pStyle w:val="P00"/>
        <w:spacing w:before="72"/>
        <w:ind w:left="0" w:right="1134"/>
        <w:rPr>
          <w:rStyle w:val="default"/>
          <w:rFonts w:cs="FrankRuehl"/>
          <w:rtl/>
        </w:rPr>
      </w:pPr>
      <w:r w:rsidRPr="00537148">
        <w:rPr>
          <w:lang w:val="he-IL"/>
        </w:rPr>
        <w:pict w14:anchorId="3733ACBB">
          <v:rect id="_x0000_s1098" style="position:absolute;left:0;text-align:left;margin-left:464.5pt;margin-top:8.05pt;width:75.05pt;height:9.55pt;z-index:251663872" o:allowincell="f" filled="f" stroked="f" strokecolor="lime" strokeweight=".25pt">
            <v:textbox inset="0,0,0,0">
              <w:txbxContent>
                <w:p w14:paraId="302C3942"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רשות מקומית דרגה א'" </w:t>
      </w:r>
      <w:r w:rsidR="00D57A7D" w:rsidRPr="00537148">
        <w:rPr>
          <w:rFonts w:cs="FrankRuehl"/>
          <w:sz w:val="26"/>
          <w:rtl/>
        </w:rPr>
        <w:t>–</w:t>
      </w:r>
      <w:r w:rsidR="00D57A7D" w:rsidRPr="00537148">
        <w:rPr>
          <w:rFonts w:cs="FrankRuehl" w:hint="cs"/>
          <w:sz w:val="26"/>
          <w:rtl/>
        </w:rPr>
        <w:t xml:space="preserve"> עירייה שבה לפי מרשם האוכלוסין למעלה מ-100,000 תושבים, או איגוד ערים שחברה בו עירייה כאמור</w:t>
      </w:r>
      <w:r w:rsidRPr="00537148">
        <w:rPr>
          <w:rStyle w:val="default"/>
          <w:rFonts w:cs="FrankRuehl" w:hint="cs"/>
          <w:rtl/>
        </w:rPr>
        <w:t>;</w:t>
      </w:r>
    </w:p>
    <w:p w14:paraId="651F0D61"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2" w:name="Rov103"/>
      <w:r w:rsidRPr="002406B6">
        <w:rPr>
          <w:rStyle w:val="default"/>
          <w:rFonts w:ascii="FrankRuehl" w:hAnsi="FrankRuehl" w:cs="FrankRuehl" w:hint="cs"/>
          <w:vanish/>
          <w:color w:val="FF0000"/>
          <w:sz w:val="20"/>
          <w:szCs w:val="20"/>
          <w:shd w:val="clear" w:color="auto" w:fill="FFFF99"/>
          <w:rtl/>
        </w:rPr>
        <w:t>מיום 1.5.2021</w:t>
      </w:r>
    </w:p>
    <w:p w14:paraId="73512464"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AEE0E96"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8"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69B24683"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רשות מקומית דרגה א'</w:t>
      </w:r>
      <w:r w:rsidRPr="002406B6">
        <w:rPr>
          <w:rStyle w:val="default"/>
          <w:rFonts w:ascii="FrankRuehl" w:hAnsi="FrankRuehl" w:cs="FrankRuehl" w:hint="cs"/>
          <w:b/>
          <w:bCs/>
          <w:vanish/>
          <w:sz w:val="20"/>
          <w:szCs w:val="20"/>
          <w:shd w:val="clear" w:color="auto" w:fill="FFFF99"/>
          <w:rtl/>
        </w:rPr>
        <w:t>"</w:t>
      </w:r>
      <w:bookmarkEnd w:id="12"/>
    </w:p>
    <w:p w14:paraId="77480E5E" w14:textId="77777777" w:rsidR="00265830" w:rsidRPr="00537148" w:rsidRDefault="00265830" w:rsidP="00265830">
      <w:pPr>
        <w:pStyle w:val="P00"/>
        <w:spacing w:before="72"/>
        <w:ind w:left="0" w:right="1134"/>
        <w:rPr>
          <w:rStyle w:val="default"/>
          <w:rFonts w:cs="FrankRuehl"/>
          <w:rtl/>
        </w:rPr>
      </w:pPr>
      <w:r w:rsidRPr="00537148">
        <w:rPr>
          <w:lang w:val="he-IL"/>
        </w:rPr>
        <w:pict w14:anchorId="547656D4">
          <v:rect id="_x0000_s1099" style="position:absolute;left:0;text-align:left;margin-left:464.5pt;margin-top:8.05pt;width:75.05pt;height:9.55pt;z-index:251664896" o:allowincell="f" filled="f" stroked="f" strokecolor="lime" strokeweight=".25pt">
            <v:textbox inset="0,0,0,0">
              <w:txbxContent>
                <w:p w14:paraId="4ED2558F"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רשות מקומית דרגה ב'" </w:t>
      </w:r>
      <w:r w:rsidR="00D57A7D" w:rsidRPr="00537148">
        <w:rPr>
          <w:rFonts w:cs="FrankRuehl"/>
          <w:sz w:val="26"/>
          <w:rtl/>
        </w:rPr>
        <w:t>–</w:t>
      </w:r>
      <w:r w:rsidR="00D57A7D" w:rsidRPr="00537148">
        <w:rPr>
          <w:rFonts w:cs="FrankRuehl" w:hint="cs"/>
          <w:sz w:val="26"/>
          <w:rtl/>
        </w:rPr>
        <w:t xml:space="preserve"> עירייה שבה לפי מרשם האוכלוסין עד 100,000 תושבים, מועצה אזורית שבה לפי מרשם האוכלוסין למעלה מ-20,000 תושבים והוכרה על ידי סגן הממונה על השכר באוצר לצורך הסכמי השכר כרשות מקומית בדרגה ב' או איגוד ערים שהרשות המקומית הגדולה ביותר שחברה בו היא רשות מקומית כאמור</w:t>
      </w:r>
      <w:r w:rsidRPr="00537148">
        <w:rPr>
          <w:rStyle w:val="default"/>
          <w:rFonts w:cs="FrankRuehl" w:hint="cs"/>
          <w:rtl/>
        </w:rPr>
        <w:t>;</w:t>
      </w:r>
    </w:p>
    <w:p w14:paraId="225C12E1"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3" w:name="Rov104"/>
      <w:r w:rsidRPr="002406B6">
        <w:rPr>
          <w:rStyle w:val="default"/>
          <w:rFonts w:ascii="FrankRuehl" w:hAnsi="FrankRuehl" w:cs="FrankRuehl" w:hint="cs"/>
          <w:vanish/>
          <w:color w:val="FF0000"/>
          <w:sz w:val="20"/>
          <w:szCs w:val="20"/>
          <w:shd w:val="clear" w:color="auto" w:fill="FFFF99"/>
          <w:rtl/>
        </w:rPr>
        <w:t>מיום 1.5.2021</w:t>
      </w:r>
    </w:p>
    <w:p w14:paraId="414CF66A"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40960E95"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19"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57BA4E4F"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רשות מקומית דרגה ב'</w:t>
      </w:r>
      <w:r w:rsidRPr="002406B6">
        <w:rPr>
          <w:rStyle w:val="default"/>
          <w:rFonts w:ascii="FrankRuehl" w:hAnsi="FrankRuehl" w:cs="FrankRuehl" w:hint="cs"/>
          <w:b/>
          <w:bCs/>
          <w:vanish/>
          <w:sz w:val="20"/>
          <w:szCs w:val="20"/>
          <w:shd w:val="clear" w:color="auto" w:fill="FFFF99"/>
          <w:rtl/>
        </w:rPr>
        <w:t>"</w:t>
      </w:r>
      <w:bookmarkEnd w:id="13"/>
    </w:p>
    <w:p w14:paraId="215B00EC" w14:textId="77777777" w:rsidR="00265830" w:rsidRPr="00537148" w:rsidRDefault="00265830" w:rsidP="00265830">
      <w:pPr>
        <w:pStyle w:val="P00"/>
        <w:spacing w:before="72"/>
        <w:ind w:left="0" w:right="1134"/>
        <w:rPr>
          <w:rStyle w:val="default"/>
          <w:rFonts w:cs="FrankRuehl"/>
          <w:rtl/>
        </w:rPr>
      </w:pPr>
      <w:r w:rsidRPr="00537148">
        <w:rPr>
          <w:lang w:val="he-IL"/>
        </w:rPr>
        <w:pict w14:anchorId="5AEDD523">
          <v:rect id="_x0000_s1100" style="position:absolute;left:0;text-align:left;margin-left:464.5pt;margin-top:8.05pt;width:75.05pt;height:9.55pt;z-index:251665920" o:allowincell="f" filled="f" stroked="f" strokecolor="lime" strokeweight=".25pt">
            <v:textbox inset="0,0,0,0">
              <w:txbxContent>
                <w:p w14:paraId="2519F308"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רשות מקומית דרגה ג'" </w:t>
      </w:r>
      <w:r w:rsidR="00D57A7D" w:rsidRPr="00537148">
        <w:rPr>
          <w:rFonts w:cs="FrankRuehl"/>
          <w:sz w:val="26"/>
          <w:rtl/>
        </w:rPr>
        <w:t>–</w:t>
      </w:r>
      <w:r w:rsidR="00D57A7D" w:rsidRPr="00537148">
        <w:rPr>
          <w:rFonts w:cs="FrankRuehl" w:hint="cs"/>
          <w:sz w:val="26"/>
          <w:rtl/>
        </w:rPr>
        <w:t xml:space="preserve"> מועצה מקומית, למעט מועצה אזורית שבה למעלה מ-20,000 תושבים ואשר הוכרה על ידי סגן הממונה על השכר באוצר לצורך הסכמי השכר כרשות מקומית בדרגה ב' או איגוד ערים שהרשות המקומית הגדולה ביותר שחברה בו היא מועצה מקומית כאמור</w:t>
      </w:r>
      <w:r w:rsidRPr="00537148">
        <w:rPr>
          <w:rStyle w:val="default"/>
          <w:rFonts w:cs="FrankRuehl" w:hint="cs"/>
          <w:rtl/>
        </w:rPr>
        <w:t>;</w:t>
      </w:r>
    </w:p>
    <w:p w14:paraId="3B3F1781"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4" w:name="Rov105"/>
      <w:r w:rsidRPr="002406B6">
        <w:rPr>
          <w:rStyle w:val="default"/>
          <w:rFonts w:ascii="FrankRuehl" w:hAnsi="FrankRuehl" w:cs="FrankRuehl" w:hint="cs"/>
          <w:vanish/>
          <w:color w:val="FF0000"/>
          <w:sz w:val="20"/>
          <w:szCs w:val="20"/>
          <w:shd w:val="clear" w:color="auto" w:fill="FFFF99"/>
          <w:rtl/>
        </w:rPr>
        <w:t>מיום 1.5.2021</w:t>
      </w:r>
    </w:p>
    <w:p w14:paraId="7E758B6C"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7E72AD16"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20"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106712C4" w14:textId="77777777" w:rsidR="00265830" w:rsidRPr="00537148" w:rsidRDefault="00265830" w:rsidP="00537148">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רשות מקומית דרגה ב'</w:t>
      </w:r>
      <w:r w:rsidRPr="002406B6">
        <w:rPr>
          <w:rStyle w:val="default"/>
          <w:rFonts w:ascii="FrankRuehl" w:hAnsi="FrankRuehl" w:cs="FrankRuehl" w:hint="cs"/>
          <w:b/>
          <w:bCs/>
          <w:vanish/>
          <w:sz w:val="20"/>
          <w:szCs w:val="20"/>
          <w:shd w:val="clear" w:color="auto" w:fill="FFFF99"/>
          <w:rtl/>
        </w:rPr>
        <w:t>"</w:t>
      </w:r>
      <w:bookmarkEnd w:id="14"/>
    </w:p>
    <w:p w14:paraId="5D47A0B9" w14:textId="77777777" w:rsidR="00265830" w:rsidRPr="00537148" w:rsidRDefault="00265830" w:rsidP="00265830">
      <w:pPr>
        <w:pStyle w:val="P00"/>
        <w:spacing w:before="72"/>
        <w:ind w:left="0" w:right="1134"/>
        <w:rPr>
          <w:rStyle w:val="default"/>
          <w:rFonts w:cs="FrankRuehl"/>
          <w:rtl/>
        </w:rPr>
      </w:pPr>
      <w:r w:rsidRPr="00537148">
        <w:rPr>
          <w:lang w:val="he-IL"/>
        </w:rPr>
        <w:pict w14:anchorId="71167C8C">
          <v:rect id="_x0000_s1101" style="position:absolute;left:0;text-align:left;margin-left:464.5pt;margin-top:8.05pt;width:75.05pt;height:9.55pt;z-index:251666944" o:allowincell="f" filled="f" stroked="f" strokecolor="lime" strokeweight=".25pt">
            <v:textbox inset="0,0,0,0">
              <w:txbxContent>
                <w:p w14:paraId="1612DA47"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Fonts w:cs="FrankRuehl"/>
          <w:sz w:val="26"/>
          <w:rtl/>
        </w:rPr>
        <w:tab/>
      </w:r>
      <w:r w:rsidRPr="00537148">
        <w:rPr>
          <w:rFonts w:cs="FrankRuehl" w:hint="cs"/>
          <w:sz w:val="26"/>
          <w:rtl/>
        </w:rPr>
        <w:t>"</w:t>
      </w:r>
      <w:r w:rsidR="00D57A7D" w:rsidRPr="00537148">
        <w:rPr>
          <w:rFonts w:cs="FrankRuehl" w:hint="cs"/>
          <w:sz w:val="26"/>
          <w:rtl/>
        </w:rPr>
        <w:t xml:space="preserve">שלוש הערים הגדולות" </w:t>
      </w:r>
      <w:r w:rsidR="00D57A7D" w:rsidRPr="00537148">
        <w:rPr>
          <w:rFonts w:cs="FrankRuehl"/>
          <w:sz w:val="26"/>
          <w:rtl/>
        </w:rPr>
        <w:t>–</w:t>
      </w:r>
      <w:r w:rsidR="00D57A7D" w:rsidRPr="00537148">
        <w:rPr>
          <w:rFonts w:cs="FrankRuehl" w:hint="cs"/>
          <w:sz w:val="26"/>
          <w:rtl/>
        </w:rPr>
        <w:t xml:space="preserve"> חיפה ירושלים ותל-אביב-יפו</w:t>
      </w:r>
      <w:r w:rsidRPr="00537148">
        <w:rPr>
          <w:rStyle w:val="default"/>
          <w:rFonts w:cs="FrankRuehl" w:hint="cs"/>
          <w:rtl/>
        </w:rPr>
        <w:t>;</w:t>
      </w:r>
    </w:p>
    <w:p w14:paraId="1FEDC9E7"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5" w:name="Rov106"/>
      <w:r w:rsidRPr="002406B6">
        <w:rPr>
          <w:rStyle w:val="default"/>
          <w:rFonts w:ascii="FrankRuehl" w:hAnsi="FrankRuehl" w:cs="FrankRuehl" w:hint="cs"/>
          <w:vanish/>
          <w:color w:val="FF0000"/>
          <w:sz w:val="20"/>
          <w:szCs w:val="20"/>
          <w:shd w:val="clear" w:color="auto" w:fill="FFFF99"/>
          <w:rtl/>
        </w:rPr>
        <w:t>מיום 1.5.2021</w:t>
      </w:r>
    </w:p>
    <w:p w14:paraId="00675D97"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87E25F3"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21"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w:t>
      </w:r>
      <w:r w:rsidR="00D57A7D" w:rsidRPr="002406B6">
        <w:rPr>
          <w:rStyle w:val="default"/>
          <w:rFonts w:ascii="FrankRuehl" w:hAnsi="FrankRuehl" w:cs="FrankRuehl" w:hint="cs"/>
          <w:vanish/>
          <w:sz w:val="20"/>
          <w:szCs w:val="20"/>
          <w:shd w:val="clear" w:color="auto" w:fill="FFFF99"/>
          <w:rtl/>
        </w:rPr>
        <w:t>9</w:t>
      </w:r>
    </w:p>
    <w:p w14:paraId="3A82A8AE" w14:textId="77777777" w:rsidR="00265830" w:rsidRPr="00537148" w:rsidRDefault="00265830" w:rsidP="00537148">
      <w:pPr>
        <w:pStyle w:val="P00"/>
        <w:spacing w:before="0"/>
        <w:ind w:left="0" w:right="1134"/>
        <w:rPr>
          <w:rStyle w:val="default"/>
          <w:rFonts w:ascii="FrankRuehl" w:hAnsi="FrankRuehl" w:cs="FrankRuehl"/>
          <w:b/>
          <w:bCs/>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הגדרת "</w:t>
      </w:r>
      <w:r w:rsidR="00D57A7D" w:rsidRPr="002406B6">
        <w:rPr>
          <w:rStyle w:val="default"/>
          <w:rFonts w:ascii="FrankRuehl" w:hAnsi="FrankRuehl" w:cs="FrankRuehl" w:hint="cs"/>
          <w:b/>
          <w:bCs/>
          <w:vanish/>
          <w:sz w:val="20"/>
          <w:szCs w:val="20"/>
          <w:shd w:val="clear" w:color="auto" w:fill="FFFF99"/>
          <w:rtl/>
        </w:rPr>
        <w:t>שלוש הערים הגדולות</w:t>
      </w:r>
      <w:r w:rsidRPr="002406B6">
        <w:rPr>
          <w:rStyle w:val="default"/>
          <w:rFonts w:ascii="FrankRuehl" w:hAnsi="FrankRuehl" w:cs="FrankRuehl" w:hint="cs"/>
          <w:b/>
          <w:bCs/>
          <w:vanish/>
          <w:sz w:val="20"/>
          <w:szCs w:val="20"/>
          <w:shd w:val="clear" w:color="auto" w:fill="FFFF99"/>
          <w:rtl/>
        </w:rPr>
        <w:t>"</w:t>
      </w:r>
      <w:bookmarkEnd w:id="15"/>
    </w:p>
    <w:p w14:paraId="418DF568" w14:textId="77777777" w:rsidR="000250C2" w:rsidRDefault="00265830" w:rsidP="00265830">
      <w:pPr>
        <w:pStyle w:val="P00"/>
        <w:spacing w:before="72"/>
        <w:ind w:left="0" w:right="1134"/>
        <w:rPr>
          <w:rStyle w:val="default"/>
          <w:rFonts w:cs="FrankRuehl"/>
          <w:rtl/>
        </w:rPr>
      </w:pPr>
      <w:r>
        <w:rPr>
          <w:lang w:val="he-IL"/>
        </w:rPr>
        <w:pict w14:anchorId="06B50917">
          <v:rect id="_x0000_s1088" style="position:absolute;left:0;text-align:left;margin-left:464.5pt;margin-top:8.05pt;width:75.05pt;height:9.55pt;z-index:251653632" o:allowincell="f" filled="f" stroked="f" strokecolor="lime" strokeweight=".25pt">
            <v:textbox inset="0,0,0,0">
              <w:txbxContent>
                <w:p w14:paraId="4F2F6E41"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Fonts w:cs="FrankRuehl" w:hint="cs"/>
          <w:sz w:val="26"/>
          <w:rtl/>
        </w:rPr>
        <w:t>"</w:t>
      </w:r>
      <w:r w:rsidR="000250C2">
        <w:rPr>
          <w:rStyle w:val="default"/>
          <w:rFonts w:cs="FrankRuehl"/>
          <w:rtl/>
        </w:rPr>
        <w:t>ר</w:t>
      </w:r>
      <w:r w:rsidR="000250C2">
        <w:rPr>
          <w:rStyle w:val="default"/>
          <w:rFonts w:cs="FrankRuehl" w:hint="cs"/>
          <w:rtl/>
        </w:rPr>
        <w:t xml:space="preserve">אש </w:t>
      </w:r>
      <w:r w:rsidR="00537148">
        <w:rPr>
          <w:rStyle w:val="default"/>
          <w:rFonts w:cs="FrankRuehl" w:hint="cs"/>
          <w:rtl/>
        </w:rPr>
        <w:t>הרשות המקומית</w:t>
      </w:r>
      <w:r w:rsidR="000250C2">
        <w:rPr>
          <w:rStyle w:val="default"/>
          <w:rFonts w:cs="FrankRuehl" w:hint="cs"/>
          <w:rtl/>
        </w:rPr>
        <w:t xml:space="preserve">" </w:t>
      </w:r>
      <w:r>
        <w:rPr>
          <w:rStyle w:val="default"/>
          <w:rFonts w:cs="FrankRuehl"/>
          <w:rtl/>
        </w:rPr>
        <w:t>–</w:t>
      </w:r>
      <w:r w:rsidR="000250C2">
        <w:rPr>
          <w:rStyle w:val="default"/>
          <w:rFonts w:cs="FrankRuehl"/>
          <w:rtl/>
        </w:rPr>
        <w:t xml:space="preserve"> </w:t>
      </w:r>
      <w:r w:rsidR="000250C2">
        <w:rPr>
          <w:rStyle w:val="default"/>
          <w:rFonts w:cs="FrankRuehl" w:hint="cs"/>
          <w:rtl/>
        </w:rPr>
        <w:t xml:space="preserve">לרבות מי שראש </w:t>
      </w:r>
      <w:r w:rsidR="00537148">
        <w:rPr>
          <w:rStyle w:val="default"/>
          <w:rFonts w:cs="FrankRuehl" w:hint="cs"/>
          <w:rtl/>
        </w:rPr>
        <w:t>הרשות המקומית</w:t>
      </w:r>
      <w:r w:rsidR="000250C2">
        <w:rPr>
          <w:rStyle w:val="default"/>
          <w:rFonts w:cs="FrankRuehl" w:hint="cs"/>
          <w:rtl/>
        </w:rPr>
        <w:t xml:space="preserve"> העביר </w:t>
      </w:r>
      <w:r w:rsidR="000250C2">
        <w:rPr>
          <w:rStyle w:val="default"/>
          <w:rFonts w:cs="FrankRuehl"/>
          <w:rtl/>
        </w:rPr>
        <w:t>אל</w:t>
      </w:r>
      <w:r w:rsidR="000250C2">
        <w:rPr>
          <w:rStyle w:val="default"/>
          <w:rFonts w:cs="FrankRuehl" w:hint="cs"/>
          <w:rtl/>
        </w:rPr>
        <w:t>יו בכתב את סמכויותיו לענין תקנות אלה, כולן או מקצתן, על פי סעיף 17 לחוק הרשויות המקומיות (בחירת ראש הרשות וסגניו וכהונתם), תשל"ה</w:t>
      </w:r>
      <w:r w:rsidR="00CB6D9D">
        <w:rPr>
          <w:rStyle w:val="default"/>
          <w:rFonts w:cs="FrankRuehl" w:hint="cs"/>
          <w:rtl/>
        </w:rPr>
        <w:t>-</w:t>
      </w:r>
      <w:r w:rsidR="000250C2">
        <w:rPr>
          <w:rStyle w:val="default"/>
          <w:rFonts w:cs="FrankRuehl"/>
          <w:rtl/>
        </w:rPr>
        <w:t>1975</w:t>
      </w:r>
      <w:r w:rsidR="00537148">
        <w:rPr>
          <w:rStyle w:val="default"/>
          <w:rFonts w:cs="FrankRuehl" w:hint="cs"/>
          <w:rtl/>
        </w:rPr>
        <w:t xml:space="preserve"> </w:t>
      </w:r>
      <w:r w:rsidR="00537148" w:rsidRPr="00537148">
        <w:rPr>
          <w:rStyle w:val="default"/>
          <w:rFonts w:cs="FrankRuehl" w:hint="cs"/>
          <w:rtl/>
        </w:rPr>
        <w:t>או לפי סעיף 4 לצו המועצות המקומיות (מועצות אזוריות), התשי"ח-1958, או לפי סעיף 23 לצו איגוד ערים (הוראות אחידות), התשל"ז-1977</w:t>
      </w:r>
      <w:r w:rsidR="000250C2">
        <w:rPr>
          <w:rStyle w:val="default"/>
          <w:rFonts w:cs="FrankRuehl"/>
          <w:rtl/>
        </w:rPr>
        <w:t>;</w:t>
      </w:r>
    </w:p>
    <w:p w14:paraId="7E0C6CCC"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6" w:name="Rov55"/>
      <w:r w:rsidRPr="002406B6">
        <w:rPr>
          <w:rStyle w:val="default"/>
          <w:rFonts w:ascii="FrankRuehl" w:hAnsi="FrankRuehl" w:cs="FrankRuehl" w:hint="cs"/>
          <w:vanish/>
          <w:color w:val="FF0000"/>
          <w:sz w:val="20"/>
          <w:szCs w:val="20"/>
          <w:shd w:val="clear" w:color="auto" w:fill="FFFF99"/>
          <w:rtl/>
        </w:rPr>
        <w:t>מיום 1.5.2021</w:t>
      </w:r>
    </w:p>
    <w:p w14:paraId="3DB6BC08"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2658445E"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22"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23438C3D" w14:textId="77777777" w:rsidR="00265830" w:rsidRPr="005E3CE8" w:rsidRDefault="00265830" w:rsidP="005E3CE8">
      <w:pPr>
        <w:pStyle w:val="P00"/>
        <w:ind w:left="0" w:right="1134"/>
        <w:rPr>
          <w:rStyle w:val="default"/>
          <w:rFonts w:cs="FrankRuehl"/>
          <w:sz w:val="2"/>
          <w:szCs w:val="2"/>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"ר</w:t>
      </w:r>
      <w:r w:rsidRPr="002406B6">
        <w:rPr>
          <w:rStyle w:val="default"/>
          <w:rFonts w:cs="FrankRuehl" w:hint="cs"/>
          <w:vanish/>
          <w:sz w:val="22"/>
          <w:szCs w:val="22"/>
          <w:shd w:val="clear" w:color="auto" w:fill="FFFF99"/>
          <w:rtl/>
        </w:rPr>
        <w:t xml:space="preserve">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w:t>
      </w:r>
      <w:r w:rsidRPr="002406B6">
        <w:rPr>
          <w:rStyle w:val="default"/>
          <w:rFonts w:cs="FrankRuehl"/>
          <w:vanish/>
          <w:sz w:val="22"/>
          <w:szCs w:val="22"/>
          <w:shd w:val="clear" w:color="auto" w:fill="FFFF99"/>
          <w:rtl/>
        </w:rPr>
        <w:t xml:space="preserve">– </w:t>
      </w:r>
      <w:r w:rsidRPr="002406B6">
        <w:rPr>
          <w:rStyle w:val="default"/>
          <w:rFonts w:cs="FrankRuehl" w:hint="cs"/>
          <w:vanish/>
          <w:sz w:val="22"/>
          <w:szCs w:val="22"/>
          <w:shd w:val="clear" w:color="auto" w:fill="FFFF99"/>
          <w:rtl/>
        </w:rPr>
        <w:t xml:space="preserve">לרבות מי שראש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העביר </w:t>
      </w:r>
      <w:r w:rsidRPr="002406B6">
        <w:rPr>
          <w:rStyle w:val="default"/>
          <w:rFonts w:cs="FrankRuehl"/>
          <w:vanish/>
          <w:sz w:val="22"/>
          <w:szCs w:val="22"/>
          <w:shd w:val="clear" w:color="auto" w:fill="FFFF99"/>
          <w:rtl/>
        </w:rPr>
        <w:t>אל</w:t>
      </w:r>
      <w:r w:rsidRPr="002406B6">
        <w:rPr>
          <w:rStyle w:val="default"/>
          <w:rFonts w:cs="FrankRuehl" w:hint="cs"/>
          <w:vanish/>
          <w:sz w:val="22"/>
          <w:szCs w:val="22"/>
          <w:shd w:val="clear" w:color="auto" w:fill="FFFF99"/>
          <w:rtl/>
        </w:rPr>
        <w:t>יו בכתב את סמכויותיו לענין תקנות אלה, כולן או מקצתן, על פי סעיף 17 לחוק הרשויות המקומיות (בחירת ראש הרשות וסגניו וכהונתם), תשל"ה-</w:t>
      </w:r>
      <w:r w:rsidRPr="002406B6">
        <w:rPr>
          <w:rStyle w:val="default"/>
          <w:rFonts w:cs="FrankRuehl"/>
          <w:vanish/>
          <w:sz w:val="22"/>
          <w:szCs w:val="22"/>
          <w:shd w:val="clear" w:color="auto" w:fill="FFFF99"/>
          <w:rtl/>
        </w:rPr>
        <w:t>1975</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או לפי סעיף 4 לצו המועצות המקומיות (מועצות אזוריות), התשי"ח-1958, או לפי סעיף 23 לצו איגוד ערים (הוראות אחידות), התשל"ז-1977</w:t>
      </w:r>
      <w:r w:rsidRPr="002406B6">
        <w:rPr>
          <w:rStyle w:val="default"/>
          <w:rFonts w:cs="FrankRuehl"/>
          <w:vanish/>
          <w:sz w:val="22"/>
          <w:szCs w:val="22"/>
          <w:shd w:val="clear" w:color="auto" w:fill="FFFF99"/>
          <w:rtl/>
        </w:rPr>
        <w:t>;</w:t>
      </w:r>
      <w:bookmarkEnd w:id="16"/>
    </w:p>
    <w:p w14:paraId="7167BB93" w14:textId="77777777" w:rsidR="000250C2" w:rsidRDefault="00265830" w:rsidP="00265830">
      <w:pPr>
        <w:pStyle w:val="P00"/>
        <w:spacing w:before="72"/>
        <w:ind w:left="0" w:right="1134"/>
        <w:rPr>
          <w:rStyle w:val="default"/>
          <w:rFonts w:cs="FrankRuehl"/>
          <w:rtl/>
        </w:rPr>
      </w:pPr>
      <w:r w:rsidRPr="00537148">
        <w:rPr>
          <w:rStyle w:val="default"/>
          <w:rFonts w:cs="FrankRuehl"/>
        </w:rPr>
        <w:pict w14:anchorId="6A2A5F24">
          <v:rect id="_x0000_s1087" style="position:absolute;left:0;text-align:left;margin-left:464.5pt;margin-top:8.05pt;width:75.05pt;height:9.55pt;z-index:251652608" o:allowincell="f" filled="f" stroked="f" strokecolor="lime" strokeweight=".25pt">
            <v:textbox inset="0,0,0,0">
              <w:txbxContent>
                <w:p w14:paraId="119D50E2" w14:textId="77777777" w:rsidR="00F7026F" w:rsidRDefault="00F7026F" w:rsidP="00265830">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37148">
        <w:rPr>
          <w:rStyle w:val="default"/>
          <w:rFonts w:cs="FrankRuehl"/>
          <w:rtl/>
        </w:rPr>
        <w:tab/>
      </w:r>
      <w:r w:rsidRPr="00537148">
        <w:rPr>
          <w:rStyle w:val="default"/>
          <w:rFonts w:cs="FrankRuehl" w:hint="cs"/>
          <w:rtl/>
        </w:rPr>
        <w:t>"מבחן</w:t>
      </w:r>
      <w:r w:rsidR="000250C2">
        <w:rPr>
          <w:rStyle w:val="default"/>
          <w:rFonts w:cs="FrankRuehl" w:hint="cs"/>
          <w:rtl/>
        </w:rPr>
        <w:t xml:space="preserve">" </w:t>
      </w:r>
      <w:r>
        <w:rPr>
          <w:rStyle w:val="default"/>
          <w:rFonts w:cs="FrankRuehl"/>
          <w:rtl/>
        </w:rPr>
        <w:t>–</w:t>
      </w:r>
      <w:r w:rsidR="000250C2">
        <w:rPr>
          <w:rStyle w:val="default"/>
          <w:rFonts w:cs="FrankRuehl"/>
          <w:rtl/>
        </w:rPr>
        <w:t xml:space="preserve"> </w:t>
      </w:r>
      <w:r w:rsidR="000250C2">
        <w:rPr>
          <w:rStyle w:val="default"/>
          <w:rFonts w:cs="FrankRuehl" w:hint="cs"/>
          <w:rtl/>
        </w:rPr>
        <w:t>מבחן בכתב</w:t>
      </w:r>
      <w:r w:rsidR="00537148" w:rsidRPr="00537148">
        <w:rPr>
          <w:rStyle w:val="default"/>
          <w:rFonts w:cs="FrankRuehl" w:hint="cs"/>
          <w:rtl/>
        </w:rPr>
        <w:t>, בעל פה או במעשה, או מבחן במכון מיון המתמחה באבחון ומיון מועמדים לעבודה</w:t>
      </w:r>
      <w:r w:rsidR="000250C2">
        <w:rPr>
          <w:rStyle w:val="default"/>
          <w:rFonts w:cs="FrankRuehl" w:hint="cs"/>
          <w:rtl/>
        </w:rPr>
        <w:t>;</w:t>
      </w:r>
    </w:p>
    <w:p w14:paraId="3393F82E" w14:textId="77777777" w:rsidR="00265830" w:rsidRPr="002406B6" w:rsidRDefault="00265830" w:rsidP="00265830">
      <w:pPr>
        <w:pStyle w:val="P00"/>
        <w:spacing w:before="0"/>
        <w:ind w:left="0" w:right="1134"/>
        <w:rPr>
          <w:rStyle w:val="default"/>
          <w:rFonts w:ascii="FrankRuehl" w:hAnsi="FrankRuehl" w:cs="FrankRuehl"/>
          <w:vanish/>
          <w:color w:val="FF0000"/>
          <w:sz w:val="20"/>
          <w:szCs w:val="20"/>
          <w:shd w:val="clear" w:color="auto" w:fill="FFFF99"/>
          <w:rtl/>
        </w:rPr>
      </w:pPr>
      <w:bookmarkStart w:id="17" w:name="Rov56"/>
      <w:r w:rsidRPr="002406B6">
        <w:rPr>
          <w:rStyle w:val="default"/>
          <w:rFonts w:ascii="FrankRuehl" w:hAnsi="FrankRuehl" w:cs="FrankRuehl" w:hint="cs"/>
          <w:vanish/>
          <w:color w:val="FF0000"/>
          <w:sz w:val="20"/>
          <w:szCs w:val="20"/>
          <w:shd w:val="clear" w:color="auto" w:fill="FFFF99"/>
          <w:rtl/>
        </w:rPr>
        <w:t>מיום 1.5.2021</w:t>
      </w:r>
    </w:p>
    <w:p w14:paraId="4EA4C744"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227D4B47" w14:textId="77777777" w:rsidR="00265830" w:rsidRPr="002406B6" w:rsidRDefault="00265830" w:rsidP="00265830">
      <w:pPr>
        <w:pStyle w:val="P00"/>
        <w:spacing w:before="0"/>
        <w:ind w:left="0" w:right="1134"/>
        <w:rPr>
          <w:rStyle w:val="default"/>
          <w:rFonts w:ascii="FrankRuehl" w:hAnsi="FrankRuehl" w:cs="FrankRuehl"/>
          <w:vanish/>
          <w:sz w:val="20"/>
          <w:szCs w:val="20"/>
          <w:shd w:val="clear" w:color="auto" w:fill="FFFF99"/>
          <w:rtl/>
        </w:rPr>
      </w:pPr>
      <w:hyperlink r:id="rId23"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3BBDB8E3" w14:textId="77777777" w:rsidR="00265830" w:rsidRPr="005E3CE8" w:rsidRDefault="00265830" w:rsidP="005E3CE8">
      <w:pPr>
        <w:pStyle w:val="P00"/>
        <w:ind w:left="0" w:right="1134"/>
        <w:rPr>
          <w:rStyle w:val="default"/>
          <w:rFonts w:cs="FrankRuehl"/>
          <w:sz w:val="2"/>
          <w:szCs w:val="2"/>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"מ</w:t>
      </w:r>
      <w:r w:rsidRPr="002406B6">
        <w:rPr>
          <w:rStyle w:val="default"/>
          <w:rFonts w:cs="FrankRuehl" w:hint="cs"/>
          <w:vanish/>
          <w:sz w:val="22"/>
          <w:szCs w:val="22"/>
          <w:shd w:val="clear" w:color="auto" w:fill="FFFF99"/>
          <w:rtl/>
        </w:rPr>
        <w:t xml:space="preserve">בחן" </w:t>
      </w:r>
      <w:r w:rsidRPr="002406B6">
        <w:rPr>
          <w:rStyle w:val="default"/>
          <w:rFonts w:cs="FrankRuehl"/>
          <w:vanish/>
          <w:sz w:val="22"/>
          <w:szCs w:val="22"/>
          <w:shd w:val="clear" w:color="auto" w:fill="FFFF99"/>
          <w:rtl/>
        </w:rPr>
        <w:t xml:space="preserve">– </w:t>
      </w:r>
      <w:r w:rsidRPr="002406B6">
        <w:rPr>
          <w:rStyle w:val="default"/>
          <w:rFonts w:cs="FrankRuehl" w:hint="cs"/>
          <w:vanish/>
          <w:sz w:val="22"/>
          <w:szCs w:val="22"/>
          <w:shd w:val="clear" w:color="auto" w:fill="FFFF99"/>
          <w:rtl/>
        </w:rPr>
        <w:t>מבחן בכתב</w:t>
      </w:r>
      <w:r w:rsidRPr="002406B6">
        <w:rPr>
          <w:rStyle w:val="default"/>
          <w:rFonts w:cs="FrankRuehl" w:hint="cs"/>
          <w:vanish/>
          <w:sz w:val="22"/>
          <w:szCs w:val="22"/>
          <w:u w:val="single"/>
          <w:shd w:val="clear" w:color="auto" w:fill="FFFF99"/>
          <w:rtl/>
        </w:rPr>
        <w:t>, בעל פה או במעשה, או מבחן במכון מיון המתמחה באבחון ומיון מועמדים לעבודה</w:t>
      </w:r>
      <w:r w:rsidRPr="002406B6">
        <w:rPr>
          <w:rStyle w:val="default"/>
          <w:rFonts w:cs="FrankRuehl" w:hint="cs"/>
          <w:vanish/>
          <w:sz w:val="22"/>
          <w:szCs w:val="22"/>
          <w:shd w:val="clear" w:color="auto" w:fill="FFFF99"/>
          <w:rtl/>
        </w:rPr>
        <w:t>;</w:t>
      </w:r>
      <w:bookmarkEnd w:id="17"/>
    </w:p>
    <w:p w14:paraId="786AAAFD" w14:textId="77777777" w:rsidR="000250C2" w:rsidRDefault="000250C2" w:rsidP="00CB6D9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חינה" </w:t>
      </w:r>
      <w:r w:rsidR="00265830">
        <w:rPr>
          <w:rStyle w:val="default"/>
          <w:rFonts w:cs="FrankRuehl"/>
          <w:rtl/>
        </w:rPr>
        <w:t>–</w:t>
      </w:r>
      <w:r>
        <w:rPr>
          <w:rStyle w:val="default"/>
          <w:rFonts w:cs="FrankRuehl"/>
          <w:rtl/>
        </w:rPr>
        <w:t xml:space="preserve"> </w:t>
      </w:r>
      <w:r>
        <w:rPr>
          <w:rStyle w:val="default"/>
          <w:rFonts w:cs="FrankRuehl" w:hint="cs"/>
          <w:rtl/>
        </w:rPr>
        <w:t>בחינה בעל-פה בפני ועדת בחינה;</w:t>
      </w:r>
    </w:p>
    <w:p w14:paraId="2F2E938A" w14:textId="77777777" w:rsidR="000250C2" w:rsidRDefault="000250C2" w:rsidP="00CB6D9D">
      <w:pPr>
        <w:pStyle w:val="P00"/>
        <w:spacing w:before="72"/>
        <w:ind w:left="0" w:right="1134"/>
        <w:rPr>
          <w:rStyle w:val="default"/>
          <w:rFonts w:cs="FrankRuehl" w:hint="cs"/>
          <w:rtl/>
        </w:rPr>
      </w:pPr>
      <w:r>
        <w:rPr>
          <w:lang w:val="he-IL"/>
        </w:rPr>
        <w:pict w14:anchorId="7690D339">
          <v:rect id="_x0000_s1027" style="position:absolute;left:0;text-align:left;margin-left:464.5pt;margin-top:8.05pt;width:75.05pt;height:9.55pt;z-index:251599360" o:allowincell="f" filled="f" stroked="f" strokecolor="lime" strokeweight=".25pt">
            <v:textbox inset="0,0,0,0">
              <w:txbxContent>
                <w:p w14:paraId="0BEB4AAB" w14:textId="77777777" w:rsidR="00F7026F" w:rsidRDefault="00F7026F" w:rsidP="00F6606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Fonts w:cs="FrankRuehl"/>
          <w:sz w:val="26"/>
          <w:rtl/>
        </w:rPr>
        <w:tab/>
      </w:r>
      <w:r>
        <w:rPr>
          <w:rStyle w:val="default"/>
          <w:rFonts w:cs="FrankRuehl"/>
          <w:rtl/>
        </w:rPr>
        <w:t>"ש</w:t>
      </w:r>
      <w:r>
        <w:rPr>
          <w:rStyle w:val="default"/>
          <w:rFonts w:cs="FrankRuehl" w:hint="cs"/>
          <w:rtl/>
        </w:rPr>
        <w:t xml:space="preserve">ירות קבע" </w:t>
      </w:r>
      <w:r w:rsidR="00265830">
        <w:rPr>
          <w:rStyle w:val="default"/>
          <w:rFonts w:cs="FrankRuehl"/>
          <w:rtl/>
        </w:rPr>
        <w:t>–</w:t>
      </w:r>
      <w:r>
        <w:rPr>
          <w:rStyle w:val="default"/>
          <w:rFonts w:cs="FrankRuehl"/>
          <w:rtl/>
        </w:rPr>
        <w:t xml:space="preserve"> </w:t>
      </w:r>
      <w:r>
        <w:rPr>
          <w:rStyle w:val="default"/>
          <w:rFonts w:cs="FrankRuehl" w:hint="cs"/>
          <w:rtl/>
        </w:rPr>
        <w:t>כמשמעותו בסעיף 1 לחוק שירות הקבע בצבא הגנ</w:t>
      </w:r>
      <w:r>
        <w:rPr>
          <w:rStyle w:val="default"/>
          <w:rFonts w:cs="FrankRuehl"/>
          <w:rtl/>
        </w:rPr>
        <w:t xml:space="preserve">ה </w:t>
      </w:r>
      <w:r>
        <w:rPr>
          <w:rStyle w:val="default"/>
          <w:rFonts w:cs="FrankRuehl" w:hint="cs"/>
          <w:rtl/>
        </w:rPr>
        <w:t xml:space="preserve">לישראל (גמלאות) [נוסח משולב], </w:t>
      </w:r>
      <w:r w:rsidR="008B1B67">
        <w:rPr>
          <w:rStyle w:val="default"/>
          <w:rFonts w:cs="FrankRuehl" w:hint="cs"/>
          <w:rtl/>
        </w:rPr>
        <w:t>ה</w:t>
      </w:r>
      <w:r>
        <w:rPr>
          <w:rStyle w:val="default"/>
          <w:rFonts w:cs="FrankRuehl" w:hint="cs"/>
          <w:rtl/>
        </w:rPr>
        <w:t>תשמ"ה</w:t>
      </w:r>
      <w:r w:rsidR="00CB6D9D">
        <w:rPr>
          <w:rStyle w:val="default"/>
          <w:rFonts w:cs="FrankRuehl" w:hint="cs"/>
          <w:rtl/>
        </w:rPr>
        <w:t>-</w:t>
      </w:r>
      <w:r>
        <w:rPr>
          <w:rStyle w:val="default"/>
          <w:rFonts w:cs="FrankRuehl"/>
          <w:rtl/>
        </w:rPr>
        <w:t>1985;</w:t>
      </w:r>
    </w:p>
    <w:p w14:paraId="28DED0B4" w14:textId="77777777" w:rsidR="00117364" w:rsidRPr="002406B6" w:rsidRDefault="00117364" w:rsidP="00117364">
      <w:pPr>
        <w:pStyle w:val="P00"/>
        <w:spacing w:before="0"/>
        <w:ind w:left="0" w:right="1134"/>
        <w:rPr>
          <w:rFonts w:cs="FrankRuehl" w:hint="cs"/>
          <w:vanish/>
          <w:color w:val="FF0000"/>
          <w:szCs w:val="20"/>
          <w:shd w:val="clear" w:color="auto" w:fill="FFFF99"/>
          <w:rtl/>
        </w:rPr>
      </w:pPr>
      <w:bookmarkStart w:id="18" w:name="Rov50"/>
      <w:r w:rsidRPr="002406B6">
        <w:rPr>
          <w:rFonts w:cs="FrankRuehl" w:hint="cs"/>
          <w:vanish/>
          <w:color w:val="FF0000"/>
          <w:szCs w:val="20"/>
          <w:shd w:val="clear" w:color="auto" w:fill="FFFF99"/>
          <w:rtl/>
        </w:rPr>
        <w:t>מיום 9.3.1995</w:t>
      </w:r>
    </w:p>
    <w:p w14:paraId="06F94C61" w14:textId="77777777" w:rsidR="00117364" w:rsidRPr="002406B6" w:rsidRDefault="00117364" w:rsidP="00117364">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תק' תשנ"ה-</w:t>
      </w:r>
      <w:r w:rsidRPr="002406B6">
        <w:rPr>
          <w:rFonts w:cs="FrankRuehl"/>
          <w:b/>
          <w:bCs/>
          <w:vanish/>
          <w:szCs w:val="20"/>
          <w:shd w:val="clear" w:color="auto" w:fill="FFFF99"/>
          <w:rtl/>
        </w:rPr>
        <w:t>1995</w:t>
      </w:r>
    </w:p>
    <w:p w14:paraId="24F3E78D" w14:textId="77777777" w:rsidR="00117364" w:rsidRPr="002406B6" w:rsidRDefault="00117364" w:rsidP="00117364">
      <w:pPr>
        <w:pStyle w:val="P00"/>
        <w:spacing w:before="0"/>
        <w:ind w:left="0" w:right="1134"/>
        <w:rPr>
          <w:rFonts w:cs="FrankRuehl" w:hint="cs"/>
          <w:vanish/>
          <w:szCs w:val="20"/>
          <w:shd w:val="clear" w:color="auto" w:fill="FFFF99"/>
          <w:rtl/>
        </w:rPr>
      </w:pPr>
      <w:hyperlink r:id="rId24" w:history="1">
        <w:r w:rsidRPr="002406B6">
          <w:rPr>
            <w:rStyle w:val="Hyperlink"/>
            <w:rFonts w:cs="FrankRuehl" w:hint="cs"/>
            <w:vanish/>
            <w:szCs w:val="20"/>
            <w:shd w:val="clear" w:color="auto" w:fill="FFFF99"/>
            <w:rtl/>
          </w:rPr>
          <w:t>ק</w:t>
        </w:r>
        <w:r w:rsidRPr="002406B6">
          <w:rPr>
            <w:rStyle w:val="Hyperlink"/>
            <w:rFonts w:cs="FrankRuehl"/>
            <w:vanish/>
            <w:szCs w:val="20"/>
            <w:shd w:val="clear" w:color="auto" w:fill="FFFF99"/>
            <w:rtl/>
          </w:rPr>
          <w:t>"</w:t>
        </w:r>
        <w:r w:rsidRPr="002406B6">
          <w:rPr>
            <w:rStyle w:val="Hyperlink"/>
            <w:rFonts w:cs="FrankRuehl" w:hint="cs"/>
            <w:vanish/>
            <w:szCs w:val="20"/>
            <w:shd w:val="clear" w:color="auto" w:fill="FFFF99"/>
            <w:rtl/>
          </w:rPr>
          <w:t>ת תשנ"ה מס' 5668</w:t>
        </w:r>
      </w:hyperlink>
      <w:r w:rsidRPr="002406B6">
        <w:rPr>
          <w:rFonts w:cs="FrankRuehl" w:hint="cs"/>
          <w:vanish/>
          <w:szCs w:val="20"/>
          <w:shd w:val="clear" w:color="auto" w:fill="FFFF99"/>
          <w:rtl/>
        </w:rPr>
        <w:t xml:space="preserve"> מיום 9.3.1995 עמ' 1207</w:t>
      </w:r>
    </w:p>
    <w:p w14:paraId="3C06DC8C" w14:textId="77777777" w:rsidR="00117364" w:rsidRPr="009107A8" w:rsidRDefault="00117364" w:rsidP="009107A8">
      <w:pPr>
        <w:pStyle w:val="P00"/>
        <w:spacing w:before="0"/>
        <w:ind w:left="0" w:right="1134"/>
        <w:rPr>
          <w:rStyle w:val="default"/>
          <w:rFonts w:cs="FrankRuehl" w:hint="cs"/>
          <w:b/>
          <w:bCs/>
          <w:sz w:val="2"/>
          <w:szCs w:val="2"/>
          <w:rtl/>
        </w:rPr>
      </w:pPr>
      <w:r w:rsidRPr="002406B6">
        <w:rPr>
          <w:rFonts w:cs="FrankRuehl" w:hint="cs"/>
          <w:b/>
          <w:bCs/>
          <w:vanish/>
          <w:szCs w:val="20"/>
          <w:shd w:val="clear" w:color="auto" w:fill="FFFF99"/>
          <w:rtl/>
        </w:rPr>
        <w:t>הוספת הגדרת "שירות קבע"</w:t>
      </w:r>
      <w:bookmarkEnd w:id="18"/>
    </w:p>
    <w:p w14:paraId="6E47B5E8" w14:textId="77777777" w:rsidR="000250C2" w:rsidRPr="009107A8" w:rsidRDefault="000250C2" w:rsidP="00CB6D9D">
      <w:pPr>
        <w:pStyle w:val="P00"/>
        <w:spacing w:before="72"/>
        <w:ind w:left="0" w:right="1134"/>
        <w:rPr>
          <w:rStyle w:val="default"/>
          <w:rFonts w:cs="FrankRuehl" w:hint="cs"/>
          <w:rtl/>
        </w:rPr>
      </w:pPr>
      <w:r>
        <w:rPr>
          <w:lang w:val="he-IL"/>
        </w:rPr>
        <w:pict w14:anchorId="2D04282C">
          <v:rect id="_x0000_s1028" style="position:absolute;left:0;text-align:left;margin-left:464.5pt;margin-top:8.05pt;width:75.05pt;height:10.8pt;z-index:251600384" o:allowincell="f" filled="f" stroked="f" strokecolor="lime" strokeweight=".25pt">
            <v:textbox inset="0,0,0,0">
              <w:txbxContent>
                <w:p w14:paraId="6EA18D2F" w14:textId="77777777" w:rsidR="00F7026F" w:rsidRDefault="00F7026F" w:rsidP="00F6606A">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Fonts w:cs="FrankRuehl"/>
          <w:sz w:val="26"/>
          <w:rtl/>
        </w:rPr>
        <w:tab/>
      </w:r>
      <w:r>
        <w:rPr>
          <w:rStyle w:val="default"/>
          <w:rFonts w:cs="FrankRuehl"/>
          <w:rtl/>
        </w:rPr>
        <w:t>"פ</w:t>
      </w:r>
      <w:r>
        <w:rPr>
          <w:rStyle w:val="default"/>
          <w:rFonts w:cs="FrankRuehl" w:hint="cs"/>
          <w:rtl/>
        </w:rPr>
        <w:t xml:space="preserve">ורש צה"ל" </w:t>
      </w:r>
      <w:r w:rsidR="00265830">
        <w:rPr>
          <w:rStyle w:val="default"/>
          <w:rFonts w:cs="FrankRuehl"/>
          <w:rtl/>
        </w:rPr>
        <w:t>–</w:t>
      </w:r>
      <w:r>
        <w:rPr>
          <w:rStyle w:val="default"/>
          <w:rFonts w:cs="FrankRuehl"/>
          <w:rtl/>
        </w:rPr>
        <w:t xml:space="preserve"> </w:t>
      </w:r>
      <w:r>
        <w:rPr>
          <w:rStyle w:val="default"/>
          <w:rFonts w:cs="FrankRuehl" w:hint="cs"/>
          <w:rtl/>
        </w:rPr>
        <w:t xml:space="preserve">מי שהגיע לגיל ארבעים, ושירת שירות קבע בצה"ל תקופה של עשר שנים לפחות, ובתנאי שהגיש את מועמדותו למשרה המוכרזת תוך שנים עשר חודשים מיום </w:t>
      </w:r>
      <w:r w:rsidRPr="009107A8">
        <w:rPr>
          <w:rStyle w:val="default"/>
          <w:rFonts w:cs="FrankRuehl" w:hint="cs"/>
          <w:rtl/>
        </w:rPr>
        <w:t>שחרורו.</w:t>
      </w:r>
    </w:p>
    <w:p w14:paraId="501A7752" w14:textId="77777777" w:rsidR="00DB745D" w:rsidRPr="002406B6" w:rsidRDefault="00DB745D" w:rsidP="00DB745D">
      <w:pPr>
        <w:pStyle w:val="P00"/>
        <w:spacing w:before="0"/>
        <w:ind w:left="0" w:right="1134"/>
        <w:rPr>
          <w:rFonts w:cs="FrankRuehl" w:hint="cs"/>
          <w:vanish/>
          <w:color w:val="FF0000"/>
          <w:szCs w:val="20"/>
          <w:shd w:val="clear" w:color="auto" w:fill="FFFF99"/>
          <w:rtl/>
        </w:rPr>
      </w:pPr>
      <w:bookmarkStart w:id="19" w:name="Rov49"/>
      <w:r w:rsidRPr="002406B6">
        <w:rPr>
          <w:rFonts w:cs="FrankRuehl" w:hint="cs"/>
          <w:vanish/>
          <w:color w:val="FF0000"/>
          <w:szCs w:val="20"/>
          <w:shd w:val="clear" w:color="auto" w:fill="FFFF99"/>
          <w:rtl/>
        </w:rPr>
        <w:t>מיום 9.3.1995</w:t>
      </w:r>
    </w:p>
    <w:p w14:paraId="22607050" w14:textId="77777777" w:rsidR="00DB745D" w:rsidRPr="002406B6" w:rsidRDefault="00DB745D" w:rsidP="00DB745D">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תק' תשנ"ה-</w:t>
      </w:r>
      <w:r w:rsidRPr="002406B6">
        <w:rPr>
          <w:rFonts w:cs="FrankRuehl"/>
          <w:b/>
          <w:bCs/>
          <w:vanish/>
          <w:szCs w:val="20"/>
          <w:shd w:val="clear" w:color="auto" w:fill="FFFF99"/>
          <w:rtl/>
        </w:rPr>
        <w:t>1995</w:t>
      </w:r>
    </w:p>
    <w:p w14:paraId="68C179A3" w14:textId="77777777" w:rsidR="00DB745D" w:rsidRPr="002406B6" w:rsidRDefault="00DB745D" w:rsidP="00DB745D">
      <w:pPr>
        <w:pStyle w:val="P00"/>
        <w:spacing w:before="0"/>
        <w:ind w:left="0" w:right="1134"/>
        <w:rPr>
          <w:rFonts w:cs="FrankRuehl" w:hint="cs"/>
          <w:vanish/>
          <w:szCs w:val="20"/>
          <w:shd w:val="clear" w:color="auto" w:fill="FFFF99"/>
          <w:rtl/>
        </w:rPr>
      </w:pPr>
      <w:hyperlink r:id="rId25" w:history="1">
        <w:r w:rsidRPr="002406B6">
          <w:rPr>
            <w:rStyle w:val="Hyperlink"/>
            <w:rFonts w:cs="FrankRuehl" w:hint="cs"/>
            <w:vanish/>
            <w:szCs w:val="20"/>
            <w:shd w:val="clear" w:color="auto" w:fill="FFFF99"/>
            <w:rtl/>
          </w:rPr>
          <w:t>ק</w:t>
        </w:r>
        <w:r w:rsidRPr="002406B6">
          <w:rPr>
            <w:rStyle w:val="Hyperlink"/>
            <w:rFonts w:cs="FrankRuehl"/>
            <w:vanish/>
            <w:szCs w:val="20"/>
            <w:shd w:val="clear" w:color="auto" w:fill="FFFF99"/>
            <w:rtl/>
          </w:rPr>
          <w:t>"</w:t>
        </w:r>
        <w:r w:rsidRPr="002406B6">
          <w:rPr>
            <w:rStyle w:val="Hyperlink"/>
            <w:rFonts w:cs="FrankRuehl" w:hint="cs"/>
            <w:vanish/>
            <w:szCs w:val="20"/>
            <w:shd w:val="clear" w:color="auto" w:fill="FFFF99"/>
            <w:rtl/>
          </w:rPr>
          <w:t>ת תשנ"ה מס' 5668</w:t>
        </w:r>
      </w:hyperlink>
      <w:r w:rsidRPr="002406B6">
        <w:rPr>
          <w:rFonts w:cs="FrankRuehl" w:hint="cs"/>
          <w:vanish/>
          <w:szCs w:val="20"/>
          <w:shd w:val="clear" w:color="auto" w:fill="FFFF99"/>
          <w:rtl/>
        </w:rPr>
        <w:t xml:space="preserve"> מיום 9.3.1995 עמ' 1207</w:t>
      </w:r>
    </w:p>
    <w:p w14:paraId="6164547B" w14:textId="77777777" w:rsidR="00DB745D" w:rsidRPr="009107A8" w:rsidRDefault="00DB745D" w:rsidP="009107A8">
      <w:pPr>
        <w:pStyle w:val="P00"/>
        <w:spacing w:before="0"/>
        <w:ind w:left="0" w:right="1134"/>
        <w:rPr>
          <w:rStyle w:val="default"/>
          <w:rFonts w:cs="FrankRuehl" w:hint="cs"/>
          <w:b/>
          <w:bCs/>
          <w:sz w:val="2"/>
          <w:szCs w:val="2"/>
          <w:rtl/>
        </w:rPr>
      </w:pPr>
      <w:r w:rsidRPr="002406B6">
        <w:rPr>
          <w:rFonts w:cs="FrankRuehl" w:hint="cs"/>
          <w:b/>
          <w:bCs/>
          <w:vanish/>
          <w:szCs w:val="20"/>
          <w:shd w:val="clear" w:color="auto" w:fill="FFFF99"/>
          <w:rtl/>
        </w:rPr>
        <w:t>הוספת הגדרת "פורש צה"ל"</w:t>
      </w:r>
      <w:bookmarkEnd w:id="19"/>
    </w:p>
    <w:p w14:paraId="6109CC99" w14:textId="77777777" w:rsidR="000250C2" w:rsidRDefault="000250C2">
      <w:pPr>
        <w:pStyle w:val="medium2-header"/>
        <w:keepLines w:val="0"/>
        <w:spacing w:before="72"/>
        <w:ind w:left="0" w:right="1134"/>
        <w:rPr>
          <w:rFonts w:cs="FrankRuehl"/>
          <w:noProof/>
          <w:rtl/>
        </w:rPr>
      </w:pPr>
      <w:bookmarkStart w:id="20" w:name="med0"/>
      <w:bookmarkEnd w:id="20"/>
      <w:r>
        <w:rPr>
          <w:rFonts w:cs="FrankRuehl"/>
          <w:noProof/>
          <w:rtl/>
        </w:rPr>
        <w:t>פר</w:t>
      </w:r>
      <w:r>
        <w:rPr>
          <w:rFonts w:cs="FrankRuehl" w:hint="cs"/>
          <w:noProof/>
          <w:rtl/>
        </w:rPr>
        <w:t>ק ראשון: מכרז פומבי</w:t>
      </w:r>
    </w:p>
    <w:p w14:paraId="4FFAE239" w14:textId="77777777" w:rsidR="000250C2" w:rsidRDefault="000250C2" w:rsidP="00F660C4">
      <w:pPr>
        <w:pStyle w:val="P00"/>
        <w:spacing w:before="72"/>
        <w:ind w:left="0" w:right="1134"/>
        <w:rPr>
          <w:rStyle w:val="default"/>
          <w:rFonts w:cs="FrankRuehl"/>
          <w:rtl/>
        </w:rPr>
      </w:pPr>
      <w:bookmarkStart w:id="21" w:name="Seif2"/>
      <w:bookmarkEnd w:id="21"/>
      <w:r>
        <w:rPr>
          <w:lang w:val="he-IL"/>
        </w:rPr>
        <w:pict w14:anchorId="1385DA35">
          <v:rect id="_x0000_s1029" style="position:absolute;left:0;text-align:left;margin-left:464.5pt;margin-top:8.05pt;width:75.05pt;height:28.25pt;z-index:251601408" o:allowincell="f" filled="f" stroked="f" strokecolor="lime" strokeweight=".25pt">
            <v:textbox inset="0,0,0,0">
              <w:txbxContent>
                <w:p w14:paraId="3E657B63" w14:textId="77777777" w:rsidR="00F7026F" w:rsidRDefault="00F7026F" w:rsidP="00F6606A">
                  <w:pPr>
                    <w:spacing w:line="160" w:lineRule="exact"/>
                    <w:jc w:val="left"/>
                    <w:rPr>
                      <w:rFonts w:cs="Miriam" w:hint="cs"/>
                      <w:sz w:val="18"/>
                      <w:szCs w:val="18"/>
                      <w:rtl/>
                    </w:rPr>
                  </w:pPr>
                  <w:r>
                    <w:rPr>
                      <w:rFonts w:cs="Miriam"/>
                      <w:sz w:val="18"/>
                      <w:szCs w:val="18"/>
                      <w:rtl/>
                    </w:rPr>
                    <w:t>חו</w:t>
                  </w:r>
                  <w:r>
                    <w:rPr>
                      <w:rFonts w:cs="Miriam" w:hint="cs"/>
                      <w:sz w:val="18"/>
                      <w:szCs w:val="18"/>
                      <w:rtl/>
                    </w:rPr>
                    <w:t xml:space="preserve">בה וסייגים </w:t>
                  </w:r>
                  <w:r>
                    <w:rPr>
                      <w:rFonts w:cs="Miriam"/>
                      <w:sz w:val="18"/>
                      <w:szCs w:val="18"/>
                      <w:rtl/>
                    </w:rPr>
                    <w:t>של</w:t>
                  </w:r>
                  <w:r>
                    <w:rPr>
                      <w:rFonts w:cs="Miriam" w:hint="cs"/>
                      <w:sz w:val="18"/>
                      <w:szCs w:val="18"/>
                      <w:rtl/>
                    </w:rPr>
                    <w:t xml:space="preserve"> מכרז פומבי</w:t>
                  </w:r>
                </w:p>
                <w:p w14:paraId="563B5E94" w14:textId="77777777" w:rsidR="00F7026F" w:rsidRDefault="00F7026F" w:rsidP="00F660C4">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F660C4" w:rsidRPr="00F660C4">
        <w:rPr>
          <w:rStyle w:val="default"/>
          <w:rFonts w:cs="FrankRuehl" w:hint="cs"/>
          <w:rtl/>
        </w:rPr>
        <w:t>התפנתה משרה שיש עליה הקצבה בתקציב המאושר, ולא אוישה בדרך אחרת, יפורסם לגביה מכרז פומבי</w:t>
      </w:r>
      <w:r>
        <w:rPr>
          <w:rStyle w:val="default"/>
          <w:rFonts w:cs="FrankRuehl" w:hint="cs"/>
          <w:rtl/>
        </w:rPr>
        <w:t>.</w:t>
      </w:r>
    </w:p>
    <w:p w14:paraId="66C579F9" w14:textId="77777777" w:rsidR="000250C2" w:rsidRDefault="000250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(א), לא תחול חובת עריכת מכרז פומבי </w:t>
      </w:r>
      <w:r>
        <w:rPr>
          <w:rStyle w:val="default"/>
          <w:rFonts w:cs="FrankRuehl"/>
          <w:rtl/>
        </w:rPr>
        <w:t>על</w:t>
      </w:r>
      <w:r>
        <w:rPr>
          <w:rStyle w:val="default"/>
          <w:rFonts w:cs="FrankRuehl" w:hint="cs"/>
          <w:rtl/>
        </w:rPr>
        <w:t xml:space="preserve"> סוגי המשרות האלה:</w:t>
      </w:r>
    </w:p>
    <w:p w14:paraId="40E53A6C" w14:textId="77777777" w:rsidR="000250C2" w:rsidRDefault="00537148" w:rsidP="00537148">
      <w:pPr>
        <w:pStyle w:val="P22"/>
        <w:spacing w:before="72"/>
        <w:ind w:left="1021" w:right="1134"/>
        <w:rPr>
          <w:rStyle w:val="default"/>
          <w:rFonts w:cs="FrankRuehl"/>
          <w:rtl/>
        </w:rPr>
      </w:pPr>
      <w:r w:rsidRPr="00537148">
        <w:rPr>
          <w:rStyle w:val="default"/>
          <w:rFonts w:cs="FrankRuehl"/>
        </w:rPr>
        <w:pict w14:anchorId="1110DBE7">
          <v:rect id="_x0000_s1139" style="position:absolute;left:0;text-align:left;margin-left:464.5pt;margin-top:8.05pt;width:75.05pt;height:9.55pt;z-index:251685376" o:allowincell="f" filled="f" stroked="f" strokecolor="lime" strokeweight=".25pt">
            <v:textbox inset="0,0,0,0">
              <w:txbxContent>
                <w:p w14:paraId="564ED4F1" w14:textId="77777777" w:rsidR="00537148" w:rsidRDefault="00537148" w:rsidP="00537148">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Style w:val="default"/>
          <w:rFonts w:cs="FrankRuehl" w:hint="cs"/>
          <w:rtl/>
        </w:rPr>
        <w:t>(1)</w:t>
      </w:r>
      <w:r w:rsidRPr="00537148">
        <w:rPr>
          <w:rStyle w:val="default"/>
          <w:rFonts w:cs="FrankRuehl"/>
          <w:rtl/>
        </w:rPr>
        <w:tab/>
      </w:r>
      <w:r w:rsidR="000250C2">
        <w:rPr>
          <w:rStyle w:val="default"/>
          <w:rFonts w:cs="FrankRuehl"/>
          <w:rtl/>
        </w:rPr>
        <w:t>מ</w:t>
      </w:r>
      <w:r w:rsidR="000250C2">
        <w:rPr>
          <w:rStyle w:val="default"/>
          <w:rFonts w:cs="FrankRuehl" w:hint="cs"/>
          <w:rtl/>
        </w:rPr>
        <w:t>ורים בבתי ספר יסודיים, בתי ספר של חטיבת הביניים א</w:t>
      </w:r>
      <w:r w:rsidR="000250C2">
        <w:rPr>
          <w:rStyle w:val="default"/>
          <w:rFonts w:cs="FrankRuehl"/>
          <w:rtl/>
        </w:rPr>
        <w:t>ו</w:t>
      </w:r>
      <w:r w:rsidR="000250C2">
        <w:rPr>
          <w:rStyle w:val="default"/>
          <w:rFonts w:cs="FrankRuehl" w:hint="cs"/>
          <w:rtl/>
        </w:rPr>
        <w:t xml:space="preserve"> בבתי ספר על-יסודיים או גננות בגני הילדים שבבעלות </w:t>
      </w:r>
      <w:r>
        <w:rPr>
          <w:rStyle w:val="default"/>
          <w:rFonts w:cs="FrankRuehl" w:hint="cs"/>
          <w:rtl/>
        </w:rPr>
        <w:t>הרשות המקומית</w:t>
      </w:r>
      <w:r w:rsidR="000250C2">
        <w:rPr>
          <w:rStyle w:val="default"/>
          <w:rFonts w:cs="FrankRuehl" w:hint="cs"/>
          <w:rtl/>
        </w:rPr>
        <w:t>, ובלבד שיש להם הכישורים הדרושים על ידי משרד החינוך והתרבות למילוי אותה משרה;</w:t>
      </w:r>
    </w:p>
    <w:p w14:paraId="34FF0977" w14:textId="77777777" w:rsidR="00DC4AEC" w:rsidRDefault="00DC4AEC" w:rsidP="00DC4AEC">
      <w:pPr>
        <w:pStyle w:val="P22"/>
        <w:spacing w:before="72"/>
        <w:ind w:left="1021" w:right="1134"/>
        <w:rPr>
          <w:rStyle w:val="default"/>
          <w:rFonts w:cs="FrankRuehl"/>
          <w:rtl/>
        </w:rPr>
      </w:pPr>
      <w:r>
        <w:rPr>
          <w:rFonts w:cs="FrankRuehl"/>
          <w:sz w:val="26"/>
          <w:rtl/>
          <w:lang w:eastAsia="en-US"/>
        </w:rPr>
        <w:pict w14:anchorId="4ED0ECAE">
          <v:shape id="_x0000_s1077" type="#_x0000_t202" style="position:absolute;left:0;text-align:left;margin-left:470.35pt;margin-top:7.1pt;width:1in;height:11.85pt;z-index:251642368" filled="f" stroked="f">
            <v:textbox inset="1mm,0,1mm,0">
              <w:txbxContent>
                <w:p w14:paraId="66CF10C5" w14:textId="77777777" w:rsidR="00F7026F" w:rsidRDefault="00F7026F" w:rsidP="00DC4AEC">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rtl/>
        </w:rPr>
        <w:t>(2)</w:t>
      </w:r>
      <w:r>
        <w:rPr>
          <w:rStyle w:val="default"/>
          <w:rFonts w:cs="FrankRuehl"/>
          <w:rtl/>
        </w:rPr>
        <w:tab/>
      </w:r>
      <w:r>
        <w:rPr>
          <w:rStyle w:val="default"/>
          <w:rFonts w:cs="FrankRuehl" w:hint="cs"/>
          <w:rtl/>
        </w:rPr>
        <w:t>(נמחקה);</w:t>
      </w:r>
    </w:p>
    <w:p w14:paraId="371AF7F7" w14:textId="77777777" w:rsidR="00DC4AEC" w:rsidRPr="00DC4AEC" w:rsidRDefault="00F660C4" w:rsidP="00DC4AEC">
      <w:pPr>
        <w:pStyle w:val="P22"/>
        <w:spacing w:before="72"/>
        <w:ind w:left="1021" w:right="1134"/>
        <w:rPr>
          <w:rStyle w:val="default"/>
          <w:rFonts w:cs="FrankRuehl" w:hint="cs"/>
          <w:rtl/>
        </w:rPr>
      </w:pPr>
      <w:r>
        <w:rPr>
          <w:rFonts w:cs="FrankRuehl"/>
          <w:sz w:val="26"/>
          <w:rtl/>
          <w:lang w:eastAsia="en-US"/>
        </w:rPr>
        <w:pict w14:anchorId="4014BF27">
          <v:shape id="_x0000_s1076" type="#_x0000_t202" style="position:absolute;left:0;text-align:left;margin-left:470.35pt;margin-top:7.1pt;width:1in;height:11.85pt;z-index:251641344" filled="f" stroked="f">
            <v:textbox inset="1mm,0,1mm,0">
              <w:txbxContent>
                <w:p w14:paraId="4C6E69E6" w14:textId="77777777" w:rsidR="00F7026F" w:rsidRDefault="00F7026F" w:rsidP="00F660C4">
                  <w:pPr>
                    <w:spacing w:line="160" w:lineRule="exact"/>
                    <w:jc w:val="left"/>
                    <w:rPr>
                      <w:rFonts w:cs="Miriam"/>
                      <w:noProof/>
                      <w:sz w:val="18"/>
                      <w:szCs w:val="18"/>
                      <w:rtl/>
                    </w:rPr>
                  </w:pPr>
                  <w:r>
                    <w:rPr>
                      <w:rFonts w:cs="Miriam" w:hint="cs"/>
                      <w:sz w:val="18"/>
                      <w:szCs w:val="18"/>
                      <w:rtl/>
                    </w:rPr>
                    <w:t>תק' תשע"ד-2014</w:t>
                  </w:r>
                </w:p>
              </w:txbxContent>
            </v:textbox>
          </v:shape>
        </w:pict>
      </w:r>
      <w:r w:rsidR="000250C2">
        <w:rPr>
          <w:rStyle w:val="default"/>
          <w:rFonts w:cs="FrankRuehl"/>
          <w:rtl/>
        </w:rPr>
        <w:t>(</w:t>
      </w:r>
      <w:r w:rsidR="00DC4AEC" w:rsidRPr="00DC4AEC">
        <w:rPr>
          <w:rStyle w:val="default"/>
          <w:rFonts w:cs="FrankRuehl" w:hint="cs"/>
          <w:rtl/>
        </w:rPr>
        <w:t>3)</w:t>
      </w:r>
      <w:r w:rsidR="00DC4AEC" w:rsidRPr="00DC4AEC">
        <w:rPr>
          <w:rStyle w:val="default"/>
          <w:rFonts w:cs="FrankRuehl" w:hint="cs"/>
          <w:rtl/>
        </w:rPr>
        <w:tab/>
        <w:t>מנהל לשכה לראש רשות מקומית, עוזר לראש רשות מקומית, נהג של ראש רשות מקומית, מנהל לשכה לסגן ראש רשות מקומית בשכר, עוזר של סגן ראש רשות מקומית בשכר, מנהל לשכה או עוזר למנהל כללי, ובלבד שהמועצה אישרה את העסקתם, לפי תקן כוח האדם המאושר;</w:t>
      </w:r>
    </w:p>
    <w:p w14:paraId="20A7A17D" w14:textId="77777777" w:rsidR="00DC4AEC" w:rsidRPr="00DC4AEC" w:rsidRDefault="00DC4AEC" w:rsidP="00DC4AEC">
      <w:pPr>
        <w:pStyle w:val="P22"/>
        <w:spacing w:before="72"/>
        <w:ind w:left="1021" w:right="1134"/>
        <w:rPr>
          <w:rStyle w:val="default"/>
          <w:rFonts w:cs="FrankRuehl" w:hint="cs"/>
          <w:rtl/>
        </w:rPr>
      </w:pPr>
      <w:r>
        <w:rPr>
          <w:rFonts w:cs="FrankRuehl"/>
          <w:sz w:val="26"/>
          <w:rtl/>
          <w:lang w:eastAsia="en-US"/>
        </w:rPr>
        <w:pict w14:anchorId="76F6233E">
          <v:shape id="_x0000_s1078" type="#_x0000_t202" style="position:absolute;left:0;text-align:left;margin-left:470.35pt;margin-top:7.1pt;width:1in;height:11.85pt;z-index:251643392" filled="f" stroked="f">
            <v:textbox inset="1mm,0,1mm,0">
              <w:txbxContent>
                <w:p w14:paraId="5FE68295" w14:textId="77777777" w:rsidR="00F7026F" w:rsidRDefault="00F7026F" w:rsidP="00DC4AEC">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rtl/>
        </w:rPr>
        <w:t>(</w:t>
      </w:r>
      <w:r w:rsidRPr="00DC4AEC">
        <w:rPr>
          <w:rStyle w:val="default"/>
          <w:rFonts w:cs="FrankRuehl" w:hint="cs"/>
          <w:rtl/>
        </w:rPr>
        <w:t>4)</w:t>
      </w:r>
      <w:r w:rsidRPr="00DC4AEC">
        <w:rPr>
          <w:rStyle w:val="default"/>
          <w:rFonts w:cs="FrankRuehl" w:hint="cs"/>
          <w:rtl/>
        </w:rPr>
        <w:tab/>
        <w:t>משרה המיועדת לבוגרי אוניברסיטה, במסלול של תכנית צוערים לשלטון המקומי שאישר משרד הפנים, ובלבד שהמנהל הכללי של משרד הפנים או מי מטעמו אישר את המשרה כאמור ובתנאי שהתקבל לעבודה בתוך שלוש שנים מיום קבלת התואר במסלול האמור;</w:t>
      </w:r>
    </w:p>
    <w:p w14:paraId="59EAFB52" w14:textId="77777777" w:rsidR="00537148" w:rsidRPr="00537148" w:rsidRDefault="00537148" w:rsidP="00537148">
      <w:pPr>
        <w:pStyle w:val="P22"/>
        <w:spacing w:before="72"/>
        <w:ind w:left="1021" w:right="1134"/>
        <w:rPr>
          <w:rStyle w:val="default"/>
          <w:rFonts w:cs="FrankRuehl"/>
          <w:rtl/>
        </w:rPr>
      </w:pPr>
      <w:r w:rsidRPr="00537148">
        <w:rPr>
          <w:rStyle w:val="default"/>
          <w:rFonts w:cs="FrankRuehl"/>
        </w:rPr>
        <w:pict w14:anchorId="5BB2E6D3">
          <v:rect id="_x0000_s1140" style="position:absolute;left:0;text-align:left;margin-left:464.5pt;margin-top:8.05pt;width:75.05pt;height:9.55pt;z-index:251686400" o:allowincell="f" filled="f" stroked="f" strokecolor="lime" strokeweight=".25pt">
            <v:textbox inset="0,0,0,0">
              <w:txbxContent>
                <w:p w14:paraId="2CB0AC50" w14:textId="77777777" w:rsidR="00537148" w:rsidRDefault="00537148" w:rsidP="00537148">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Style w:val="default"/>
          <w:rFonts w:cs="FrankRuehl" w:hint="cs"/>
          <w:rtl/>
        </w:rPr>
        <w:t>(4א)</w:t>
      </w:r>
      <w:r w:rsidRPr="00537148">
        <w:rPr>
          <w:rStyle w:val="default"/>
          <w:rFonts w:cs="FrankRuehl"/>
          <w:rtl/>
        </w:rPr>
        <w:tab/>
      </w:r>
      <w:r w:rsidRPr="00537148">
        <w:rPr>
          <w:rStyle w:val="default"/>
          <w:rFonts w:cs="FrankRuehl" w:hint="cs"/>
          <w:rtl/>
        </w:rPr>
        <w:t>משרה המיועדת לבוגרי מוסד כהגדרתו בחוק זכויות הסטודנט, התשס"ז-2007, שהם בוגרי תכנית מיוחדת לקידום ייצוג הולם לאוכלוסיות שונות בשלטון המקומי, המתוקצבת על ידי משרד הפנים, ושהליך גיוס ומיון המועמדים שבה אושר על ידי משרד הפנים, ובלבד שהמנהל הכללי של משרד הפנים או מי מטעמו אישר את המשרה כאמור ובתנאי שהתקבל לעבודה בתוך שלוש שנים מיום קבלת התעודה על סיום התכנית;</w:t>
      </w:r>
    </w:p>
    <w:p w14:paraId="26B85A7F" w14:textId="77777777" w:rsidR="00DC4AEC" w:rsidRPr="00DC4AEC" w:rsidRDefault="00DC4AEC" w:rsidP="00DC4AEC">
      <w:pPr>
        <w:pStyle w:val="P22"/>
        <w:spacing w:before="72"/>
        <w:ind w:left="1021" w:right="1134"/>
        <w:rPr>
          <w:rStyle w:val="default"/>
          <w:rFonts w:cs="FrankRuehl" w:hint="cs"/>
          <w:rtl/>
        </w:rPr>
      </w:pPr>
      <w:r>
        <w:rPr>
          <w:rFonts w:cs="FrankRuehl"/>
          <w:sz w:val="26"/>
          <w:rtl/>
          <w:lang w:eastAsia="en-US"/>
        </w:rPr>
        <w:pict w14:anchorId="794E1CAB">
          <v:shape id="_x0000_s1079" type="#_x0000_t202" style="position:absolute;left:0;text-align:left;margin-left:470.35pt;margin-top:7.1pt;width:1in;height:11.85pt;z-index:251644416" filled="f" stroked="f">
            <v:textbox inset="1mm,0,1mm,0">
              <w:txbxContent>
                <w:p w14:paraId="796A9F17" w14:textId="77777777" w:rsidR="00F7026F" w:rsidRDefault="00F7026F" w:rsidP="00DC4AEC">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rtl/>
        </w:rPr>
        <w:t>(</w:t>
      </w:r>
      <w:r w:rsidRPr="00DC4AEC">
        <w:rPr>
          <w:rStyle w:val="default"/>
          <w:rFonts w:cs="FrankRuehl" w:hint="cs"/>
          <w:rtl/>
        </w:rPr>
        <w:t>5)</w:t>
      </w:r>
      <w:r w:rsidRPr="00DC4AEC">
        <w:rPr>
          <w:rStyle w:val="default"/>
          <w:rFonts w:cs="FrankRuehl" w:hint="cs"/>
          <w:rtl/>
        </w:rPr>
        <w:tab/>
        <w:t>משרה של מלווה צמוד לתלמיד ובלבד שמשרד החינוך אישר את תקן המלווה הצמוד לאותו תלמיד;</w:t>
      </w:r>
    </w:p>
    <w:p w14:paraId="09748E96" w14:textId="77777777" w:rsidR="00DC4AEC" w:rsidRPr="00DC4AEC" w:rsidRDefault="00DC4AEC" w:rsidP="00DC4AEC">
      <w:pPr>
        <w:pStyle w:val="P22"/>
        <w:spacing w:before="72"/>
        <w:ind w:left="1021" w:right="1134"/>
        <w:rPr>
          <w:rStyle w:val="default"/>
          <w:rFonts w:cs="FrankRuehl" w:hint="cs"/>
          <w:rtl/>
        </w:rPr>
      </w:pPr>
      <w:r>
        <w:rPr>
          <w:rFonts w:cs="FrankRuehl"/>
          <w:sz w:val="26"/>
          <w:rtl/>
          <w:lang w:eastAsia="en-US"/>
        </w:rPr>
        <w:pict w14:anchorId="44AEBB2A">
          <v:shape id="_x0000_s1080" type="#_x0000_t202" style="position:absolute;left:0;text-align:left;margin-left:470.35pt;margin-top:7.1pt;width:1in;height:11.85pt;z-index:251645440" filled="f" stroked="f">
            <v:textbox inset="1mm,0,1mm,0">
              <w:txbxContent>
                <w:p w14:paraId="0EF07763" w14:textId="77777777" w:rsidR="00F7026F" w:rsidRDefault="00F7026F" w:rsidP="00DC4AEC">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rtl/>
        </w:rPr>
        <w:t>(</w:t>
      </w:r>
      <w:r w:rsidRPr="00DC4AEC">
        <w:rPr>
          <w:rStyle w:val="default"/>
          <w:rFonts w:cs="FrankRuehl" w:hint="cs"/>
          <w:rtl/>
        </w:rPr>
        <w:t>6)</w:t>
      </w:r>
      <w:r w:rsidRPr="00DC4AEC">
        <w:rPr>
          <w:rStyle w:val="default"/>
          <w:rFonts w:cs="FrankRuehl" w:hint="cs"/>
          <w:rtl/>
        </w:rPr>
        <w:tab/>
        <w:t>משרה לפי שעות לתקופה שלא תעלה על שלושה חודשים רצופים לצורך ביצוע מיזם זמני, ובתנאי שלא יועסק במשרה זו אדם שבוצעה עמו התקשרות נוספת מכוח סעיף זה בשנת התקציב הנוכחית ובלבד שחלפו שישה חודשים לפחות ממועד ההתקשרות האחרונה;</w:t>
      </w:r>
    </w:p>
    <w:p w14:paraId="578EB8CD" w14:textId="77777777" w:rsidR="00DC4AEC" w:rsidRPr="00DC4AEC" w:rsidRDefault="00DC4AEC" w:rsidP="00DC4AEC">
      <w:pPr>
        <w:pStyle w:val="P22"/>
        <w:spacing w:before="72"/>
        <w:ind w:left="1021" w:right="1134"/>
        <w:rPr>
          <w:rStyle w:val="default"/>
          <w:rFonts w:cs="FrankRuehl" w:hint="cs"/>
          <w:rtl/>
        </w:rPr>
      </w:pPr>
      <w:r>
        <w:rPr>
          <w:rFonts w:cs="FrankRuehl"/>
          <w:sz w:val="26"/>
          <w:rtl/>
          <w:lang w:eastAsia="en-US"/>
        </w:rPr>
        <w:pict w14:anchorId="7E4F1B96">
          <v:shape id="_x0000_s1081" type="#_x0000_t202" style="position:absolute;left:0;text-align:left;margin-left:470.35pt;margin-top:7.1pt;width:1in;height:11.85pt;z-index:251646464" filled="f" stroked="f">
            <v:textbox inset="1mm,0,1mm,0">
              <w:txbxContent>
                <w:p w14:paraId="189DF7E3" w14:textId="77777777" w:rsidR="00F7026F" w:rsidRDefault="00F7026F" w:rsidP="00DC4AEC">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rtl/>
        </w:rPr>
        <w:t>(</w:t>
      </w:r>
      <w:r w:rsidRPr="00DC4AEC">
        <w:rPr>
          <w:rStyle w:val="default"/>
          <w:rFonts w:cs="FrankRuehl" w:hint="cs"/>
          <w:rtl/>
        </w:rPr>
        <w:t>7)</w:t>
      </w:r>
      <w:r w:rsidRPr="00DC4AEC">
        <w:rPr>
          <w:rStyle w:val="default"/>
          <w:rFonts w:cs="FrankRuehl" w:hint="cs"/>
          <w:rtl/>
        </w:rPr>
        <w:tab/>
        <w:t>משרה של עובד הנעדר ממשרתו לתקופה זמנית, לשם איושה במילוי מקום, שלא יעלה על שנה; המנהל הכללי רשאי, מטעמים מיוחדים, להאריך את ההעסקה לתקופות נוספות אם מצא כי היעדרות העובד נמשכת, ובלבד שסך כל התקופות הנוספות יפחת משנה;</w:t>
      </w:r>
    </w:p>
    <w:p w14:paraId="1954860A" w14:textId="77777777" w:rsidR="00DC4AEC" w:rsidRPr="00DC4AEC" w:rsidRDefault="00DC4AEC" w:rsidP="00DC4AEC">
      <w:pPr>
        <w:pStyle w:val="P22"/>
        <w:spacing w:before="72"/>
        <w:ind w:left="1021" w:right="1134"/>
        <w:rPr>
          <w:rStyle w:val="default"/>
          <w:rFonts w:cs="FrankRuehl" w:hint="cs"/>
          <w:rtl/>
        </w:rPr>
      </w:pPr>
      <w:r>
        <w:rPr>
          <w:rFonts w:cs="FrankRuehl"/>
          <w:sz w:val="26"/>
          <w:rtl/>
          <w:lang w:eastAsia="en-US"/>
        </w:rPr>
        <w:pict w14:anchorId="3BE247D2">
          <v:shape id="_x0000_s1082" type="#_x0000_t202" style="position:absolute;left:0;text-align:left;margin-left:470.35pt;margin-top:7.1pt;width:1in;height:11.85pt;z-index:251647488" filled="f" stroked="f">
            <v:textbox inset="1mm,0,1mm,0">
              <w:txbxContent>
                <w:p w14:paraId="26E63707" w14:textId="77777777" w:rsidR="00F7026F" w:rsidRDefault="00F7026F" w:rsidP="00DC4AEC">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rtl/>
        </w:rPr>
        <w:t>(</w:t>
      </w:r>
      <w:r w:rsidRPr="00DC4AEC">
        <w:rPr>
          <w:rStyle w:val="default"/>
          <w:rFonts w:cs="FrankRuehl" w:hint="cs"/>
          <w:rtl/>
        </w:rPr>
        <w:t>8)</w:t>
      </w:r>
      <w:r w:rsidRPr="00DC4AEC">
        <w:rPr>
          <w:rStyle w:val="default"/>
          <w:rFonts w:cs="FrankRuehl" w:hint="cs"/>
          <w:rtl/>
        </w:rPr>
        <w:tab/>
        <w:t>משרה שהתפנתה באורח קבע, לשם איושה במילוי מקום לתקופה זמנית שלא תעלה על שלושה חודשים; המנהל הכללי רשאי להאריך לתקופה נוספת של שלושה חודשים ובלבד שנוכח לדעת כי ננקטו כל הפעולות הדרושות לאיוש המשרה כדין, וכי ההארכה דרושה לשם השלמת הליך המכרז;</w:t>
      </w:r>
    </w:p>
    <w:p w14:paraId="5AA6E0E2" w14:textId="77777777" w:rsidR="00DC4AEC" w:rsidRPr="00DC4AEC" w:rsidRDefault="00DC4AEC" w:rsidP="00DC4AEC">
      <w:pPr>
        <w:pStyle w:val="P22"/>
        <w:spacing w:before="72"/>
        <w:ind w:left="1021" w:right="1134"/>
        <w:rPr>
          <w:rStyle w:val="default"/>
          <w:rFonts w:cs="FrankRuehl" w:hint="cs"/>
          <w:rtl/>
        </w:rPr>
      </w:pPr>
      <w:r>
        <w:rPr>
          <w:rFonts w:cs="FrankRuehl"/>
          <w:sz w:val="26"/>
          <w:rtl/>
          <w:lang w:eastAsia="en-US"/>
        </w:rPr>
        <w:pict w14:anchorId="72EA26B7">
          <v:shape id="_x0000_s1083" type="#_x0000_t202" style="position:absolute;left:0;text-align:left;margin-left:470.35pt;margin-top:7.1pt;width:1in;height:17.85pt;z-index:251648512" filled="f" stroked="f">
            <v:textbox inset="1mm,0,1mm,0">
              <w:txbxContent>
                <w:p w14:paraId="04D9F5A1" w14:textId="77777777" w:rsidR="00F7026F" w:rsidRDefault="00F7026F" w:rsidP="00DC4AEC">
                  <w:pPr>
                    <w:spacing w:line="160" w:lineRule="exact"/>
                    <w:jc w:val="left"/>
                    <w:rPr>
                      <w:rFonts w:cs="Miriam"/>
                      <w:noProof/>
                      <w:sz w:val="18"/>
                      <w:szCs w:val="18"/>
                      <w:rtl/>
                    </w:rPr>
                  </w:pPr>
                  <w:r>
                    <w:rPr>
                      <w:rFonts w:cs="Miriam" w:hint="cs"/>
                      <w:sz w:val="18"/>
                      <w:szCs w:val="18"/>
                      <w:rtl/>
                    </w:rPr>
                    <w:t>תק' תשע"ד-2014</w:t>
                  </w:r>
                </w:p>
                <w:p w14:paraId="38B0D39E" w14:textId="77777777" w:rsidR="00F7026F" w:rsidRDefault="00F7026F" w:rsidP="00DC4AEC">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rtl/>
        </w:rPr>
        <w:t>(</w:t>
      </w:r>
      <w:r w:rsidRPr="00DC4AEC">
        <w:rPr>
          <w:rStyle w:val="default"/>
          <w:rFonts w:cs="FrankRuehl" w:hint="cs"/>
          <w:rtl/>
        </w:rPr>
        <w:t>9)</w:t>
      </w:r>
      <w:r w:rsidRPr="00DC4AEC">
        <w:rPr>
          <w:rStyle w:val="default"/>
          <w:rFonts w:cs="FrankRuehl" w:hint="cs"/>
          <w:rtl/>
        </w:rPr>
        <w:tab/>
        <w:t>משרה שדרגתה המרבית אינה עולה על דרגה 7 של הדירוג המינהלי או שדרגתה המרבית אינה עולה על דרגה 37 של דירוג המח"ר (מדעי החברה והרוח) או דירוג ההנדסאים והטכנאים</w:t>
      </w:r>
      <w:r w:rsidR="00EB5FE4">
        <w:rPr>
          <w:rStyle w:val="default"/>
          <w:rFonts w:cs="FrankRuehl" w:hint="cs"/>
          <w:rtl/>
        </w:rPr>
        <w:t xml:space="preserve"> </w:t>
      </w:r>
      <w:r w:rsidR="00EB5FE4" w:rsidRPr="00EB5FE4">
        <w:rPr>
          <w:rStyle w:val="default"/>
          <w:rFonts w:cs="FrankRuehl" w:hint="cs"/>
          <w:rtl/>
        </w:rPr>
        <w:t xml:space="preserve">או על הדרגה המקבילה בכל אחד מהדירוגים המקצועיים, ואולם בשלוש הערים הגדולות </w:t>
      </w:r>
      <w:r w:rsidR="00EB5FE4" w:rsidRPr="00EB5FE4">
        <w:rPr>
          <w:rStyle w:val="default"/>
          <w:rFonts w:cs="FrankRuehl"/>
          <w:rtl/>
        </w:rPr>
        <w:t>–</w:t>
      </w:r>
      <w:r w:rsidR="00EB5FE4" w:rsidRPr="00EB5FE4">
        <w:rPr>
          <w:rStyle w:val="default"/>
          <w:rFonts w:cs="FrankRuehl" w:hint="cs"/>
          <w:rtl/>
        </w:rPr>
        <w:t xml:space="preserve"> משרה שדרגתה המרבית אינה עולה על דרגה 8 של הדירוג המינהלי או שדרגתה המרבית אינה עולה על דרגה 38 של דירוג המח"ר או דירוג ההנדסאים והטכנאים או על הדרגה המקבילה בכל אחד מהדירוגים המקצועיים;</w:t>
      </w:r>
    </w:p>
    <w:p w14:paraId="4F0E213B" w14:textId="77777777" w:rsidR="00EB5FE4" w:rsidRPr="00EB5FE4" w:rsidRDefault="00EB5FE4" w:rsidP="00EB5FE4">
      <w:pPr>
        <w:pStyle w:val="P22"/>
        <w:spacing w:before="72"/>
        <w:ind w:left="1021" w:right="1134"/>
        <w:rPr>
          <w:rStyle w:val="default"/>
          <w:rFonts w:cs="FrankRuehl"/>
          <w:rtl/>
        </w:rPr>
      </w:pPr>
      <w:r w:rsidRPr="00537148">
        <w:rPr>
          <w:rStyle w:val="default"/>
          <w:rFonts w:cs="FrankRuehl"/>
        </w:rPr>
        <w:pict w14:anchorId="1BDC3C1C">
          <v:rect id="_x0000_s1141" style="position:absolute;left:0;text-align:left;margin-left:464.5pt;margin-top:8.05pt;width:75.05pt;height:9.55pt;z-index:251687424" o:allowincell="f" filled="f" stroked="f" strokecolor="lime" strokeweight=".25pt">
            <v:textbox inset="0,0,0,0">
              <w:txbxContent>
                <w:p w14:paraId="5C3BABC6" w14:textId="77777777" w:rsidR="00EB5FE4" w:rsidRDefault="00EB5FE4" w:rsidP="00EB5FE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Style w:val="default"/>
          <w:rFonts w:cs="FrankRuehl" w:hint="cs"/>
          <w:rtl/>
        </w:rPr>
        <w:t>(10)</w:t>
      </w:r>
      <w:r w:rsidRPr="00537148">
        <w:rPr>
          <w:rStyle w:val="default"/>
          <w:rFonts w:cs="FrankRuehl"/>
          <w:rtl/>
        </w:rPr>
        <w:tab/>
      </w:r>
      <w:r w:rsidRPr="00EB5FE4">
        <w:rPr>
          <w:rStyle w:val="default"/>
          <w:rFonts w:cs="FrankRuehl" w:hint="cs"/>
          <w:rtl/>
        </w:rPr>
        <w:t>משרה המיועדת לסטודנט בהיקף שלא יעלה על 120 שעות חודשיות, ובלבד שתקופת ההעסקה הכוללת לא תעלה על חמש שנים;</w:t>
      </w:r>
    </w:p>
    <w:p w14:paraId="6C1DBA2F" w14:textId="77777777" w:rsidR="00EB5FE4" w:rsidRPr="00EB5FE4" w:rsidRDefault="00EB5FE4" w:rsidP="00EB5FE4">
      <w:pPr>
        <w:pStyle w:val="P22"/>
        <w:spacing w:before="72"/>
        <w:ind w:left="1021" w:right="1134"/>
        <w:rPr>
          <w:rStyle w:val="default"/>
          <w:rFonts w:cs="FrankRuehl"/>
          <w:rtl/>
        </w:rPr>
      </w:pPr>
      <w:r w:rsidRPr="00537148">
        <w:rPr>
          <w:rStyle w:val="default"/>
          <w:rFonts w:cs="FrankRuehl"/>
        </w:rPr>
        <w:pict w14:anchorId="6AFABAF0">
          <v:rect id="_x0000_s1142" style="position:absolute;left:0;text-align:left;margin-left:464.5pt;margin-top:8.05pt;width:75.05pt;height:9.55pt;z-index:251688448" o:allowincell="f" filled="f" stroked="f" strokecolor="lime" strokeweight=".25pt">
            <v:textbox inset="0,0,0,0">
              <w:txbxContent>
                <w:p w14:paraId="59754894" w14:textId="77777777" w:rsidR="00EB5FE4" w:rsidRDefault="00EB5FE4" w:rsidP="00EB5FE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Style w:val="default"/>
          <w:rFonts w:cs="FrankRuehl" w:hint="cs"/>
          <w:rtl/>
        </w:rPr>
        <w:t>(11)</w:t>
      </w:r>
      <w:r w:rsidRPr="00537148">
        <w:rPr>
          <w:rStyle w:val="default"/>
          <w:rFonts w:cs="FrankRuehl"/>
          <w:rtl/>
        </w:rPr>
        <w:tab/>
      </w:r>
      <w:r w:rsidRPr="00EB5FE4">
        <w:rPr>
          <w:rStyle w:val="default"/>
          <w:rFonts w:cs="FrankRuehl" w:hint="cs"/>
          <w:rtl/>
        </w:rPr>
        <w:t>משרת התמחות במשפטים לפי חוק לשכת עורכי הדין, התשכ"א-1961;</w:t>
      </w:r>
    </w:p>
    <w:p w14:paraId="4B7C908A" w14:textId="77777777" w:rsidR="00EB5FE4" w:rsidRPr="00EB5FE4" w:rsidRDefault="00EB5FE4" w:rsidP="00EB5FE4">
      <w:pPr>
        <w:pStyle w:val="P22"/>
        <w:spacing w:before="72"/>
        <w:ind w:left="1021" w:right="1134"/>
        <w:rPr>
          <w:rStyle w:val="default"/>
          <w:rFonts w:cs="FrankRuehl" w:hint="cs"/>
          <w:rtl/>
        </w:rPr>
      </w:pPr>
      <w:r w:rsidRPr="00537148">
        <w:rPr>
          <w:rStyle w:val="default"/>
          <w:rFonts w:cs="FrankRuehl"/>
        </w:rPr>
        <w:pict w14:anchorId="2FE26EF1">
          <v:rect id="_x0000_s1143" style="position:absolute;left:0;text-align:left;margin-left:464.5pt;margin-top:8.05pt;width:75.05pt;height:9.55pt;z-index:251689472" o:allowincell="f" filled="f" stroked="f" strokecolor="lime" strokeweight=".25pt">
            <v:textbox inset="0,0,0,0">
              <w:txbxContent>
                <w:p w14:paraId="36501188" w14:textId="77777777" w:rsidR="00EB5FE4" w:rsidRDefault="00EB5FE4" w:rsidP="00EB5FE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Style w:val="default"/>
          <w:rFonts w:cs="FrankRuehl" w:hint="cs"/>
          <w:rtl/>
        </w:rPr>
        <w:t>(12)</w:t>
      </w:r>
      <w:r w:rsidRPr="00537148">
        <w:rPr>
          <w:rStyle w:val="default"/>
          <w:rFonts w:cs="FrankRuehl"/>
          <w:rtl/>
        </w:rPr>
        <w:tab/>
      </w:r>
      <w:r w:rsidRPr="00EB5FE4">
        <w:rPr>
          <w:rStyle w:val="default"/>
          <w:rFonts w:cs="FrankRuehl" w:hint="cs"/>
          <w:rtl/>
        </w:rPr>
        <w:t>משרת מדריך בחוגים הנערכים על ידי הרשות המקומית, שמועסק על בסיס שעתי בהיקף שלא יעלה על 14 שעות שבועיות.</w:t>
      </w:r>
    </w:p>
    <w:p w14:paraId="04C1D487" w14:textId="77777777" w:rsidR="00EB5FE4" w:rsidRDefault="00EB5FE4" w:rsidP="00EB5FE4">
      <w:pPr>
        <w:pStyle w:val="P00"/>
        <w:spacing w:before="72"/>
        <w:ind w:left="0" w:right="1134"/>
        <w:rPr>
          <w:rStyle w:val="default"/>
          <w:rFonts w:cs="FrankRuehl" w:hint="cs"/>
          <w:rtl/>
        </w:rPr>
      </w:pPr>
      <w:r>
        <w:rPr>
          <w:rFonts w:cs="FrankRuehl"/>
          <w:sz w:val="26"/>
          <w:rtl/>
          <w:lang w:eastAsia="en-US"/>
        </w:rPr>
        <w:pict w14:anchorId="1CC6E0CE">
          <v:shape id="_x0000_s1145" type="#_x0000_t202" style="position:absolute;left:0;text-align:left;margin-left:470.35pt;margin-top:7.1pt;width:1in;height:9.95pt;z-index:251691520" filled="f" stroked="f">
            <v:textbox inset="1mm,0,1mm,0">
              <w:txbxContent>
                <w:p w14:paraId="5446D6B7"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ג</w:t>
      </w:r>
      <w:r w:rsidRPr="00DC4AEC">
        <w:rPr>
          <w:rStyle w:val="default"/>
          <w:rFonts w:cs="FrankRuehl" w:hint="cs"/>
          <w:rtl/>
        </w:rPr>
        <w:t>)</w:t>
      </w:r>
      <w:r w:rsidRPr="00DC4AEC">
        <w:rPr>
          <w:rStyle w:val="default"/>
          <w:rFonts w:cs="FrankRuehl" w:hint="cs"/>
          <w:rtl/>
        </w:rPr>
        <w:tab/>
      </w:r>
      <w:r>
        <w:rPr>
          <w:rStyle w:val="default"/>
          <w:rFonts w:cs="FrankRuehl"/>
          <w:rtl/>
        </w:rPr>
        <w:t>ר</w:t>
      </w:r>
      <w:r>
        <w:rPr>
          <w:rStyle w:val="default"/>
          <w:rFonts w:cs="FrankRuehl" w:hint="cs"/>
          <w:rtl/>
        </w:rPr>
        <w:t>אש הרשות המקומית רשאי לקבוע בדרך כלל או למקרה מסויים הליכי מכרז, מבחנים ובחינות גם למועמד למשרה הפטורה מחובת מכרז על פי תקנת</w:t>
      </w:r>
      <w:r>
        <w:rPr>
          <w:rStyle w:val="default"/>
          <w:rFonts w:cs="FrankRuehl"/>
          <w:rtl/>
        </w:rPr>
        <w:t xml:space="preserve"> מ</w:t>
      </w:r>
      <w:r>
        <w:rPr>
          <w:rStyle w:val="default"/>
          <w:rFonts w:cs="FrankRuehl" w:hint="cs"/>
          <w:rtl/>
        </w:rPr>
        <w:t>שנה (ב).</w:t>
      </w:r>
    </w:p>
    <w:p w14:paraId="1B030315" w14:textId="77777777" w:rsidR="000250C2" w:rsidRDefault="00EB5FE4" w:rsidP="00EB5FE4">
      <w:pPr>
        <w:pStyle w:val="P00"/>
        <w:spacing w:before="72"/>
        <w:ind w:left="0" w:right="1134"/>
        <w:rPr>
          <w:rStyle w:val="default"/>
          <w:rFonts w:cs="FrankRuehl" w:hint="cs"/>
          <w:rtl/>
        </w:rPr>
      </w:pPr>
      <w:r w:rsidRPr="00EB5FE4">
        <w:rPr>
          <w:rStyle w:val="default"/>
          <w:rFonts w:cs="FrankRuehl"/>
          <w:rtl/>
        </w:rPr>
        <w:pict w14:anchorId="14AAFCBB">
          <v:shape id="_x0000_s1144" type="#_x0000_t202" style="position:absolute;left:0;text-align:left;margin-left:470.35pt;margin-top:7.1pt;width:1in;height:9.95pt;z-index:251690496" filled="f" stroked="f">
            <v:textbox inset="1mm,0,1mm,0">
              <w:txbxContent>
                <w:p w14:paraId="153909C6"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ג1</w:t>
      </w:r>
      <w:r w:rsidRPr="00DC4AEC">
        <w:rPr>
          <w:rStyle w:val="default"/>
          <w:rFonts w:cs="FrankRuehl" w:hint="cs"/>
          <w:rtl/>
        </w:rPr>
        <w:t>)</w:t>
      </w:r>
      <w:r w:rsidRPr="00DC4AEC">
        <w:rPr>
          <w:rStyle w:val="default"/>
          <w:rFonts w:cs="FrankRuehl" w:hint="cs"/>
          <w:rtl/>
        </w:rPr>
        <w:tab/>
      </w:r>
      <w:r w:rsidRPr="00EB5FE4">
        <w:rPr>
          <w:rStyle w:val="default"/>
          <w:rFonts w:cs="FrankRuehl" w:hint="cs"/>
          <w:rtl/>
        </w:rPr>
        <w:t>ראש רשות מקומית ייעד משרות אשר יועסקו בהן, ככל האפשר, רק מועמדים שהם כשירים לתפקיד מקרב אחת או יותר מהקבוצות הזכאיות לייצוג הולם לפי הוראות כל דין שאינן מיוצגות באופן הולם בקרב עובדי הרשות המקומית, לגבי כלל המשרות או סוגים של משרות, וכן הוא רשאי לקבוע לגבי משרה או סוגי משרות כי תינתן עדיפות למועמד מקרב אחת או יותר מהקבוצות האמורות</w:t>
      </w:r>
      <w:r w:rsidR="000250C2">
        <w:rPr>
          <w:rStyle w:val="default"/>
          <w:rFonts w:cs="FrankRuehl" w:hint="cs"/>
          <w:rtl/>
        </w:rPr>
        <w:t>.</w:t>
      </w:r>
    </w:p>
    <w:p w14:paraId="5D99ED68" w14:textId="77777777" w:rsidR="00DC4AEC" w:rsidRPr="00DC4AEC" w:rsidRDefault="00DC4AEC" w:rsidP="00DC4AEC">
      <w:pPr>
        <w:pStyle w:val="P00"/>
        <w:spacing w:before="72"/>
        <w:ind w:left="0" w:right="1134"/>
        <w:rPr>
          <w:rStyle w:val="default"/>
          <w:rFonts w:cs="FrankRuehl" w:hint="cs"/>
          <w:rtl/>
        </w:rPr>
      </w:pPr>
      <w:r>
        <w:rPr>
          <w:rFonts w:cs="FrankRuehl"/>
          <w:sz w:val="26"/>
          <w:rtl/>
          <w:lang w:eastAsia="en-US"/>
        </w:rPr>
        <w:pict w14:anchorId="7EAE46C1">
          <v:shape id="_x0000_s1084" type="#_x0000_t202" style="position:absolute;left:0;text-align:left;margin-left:470.35pt;margin-top:7.1pt;width:1in;height:19.5pt;z-index:251649536" filled="f" stroked="f">
            <v:textbox inset="1mm,0,1mm,0">
              <w:txbxContent>
                <w:p w14:paraId="41892A20" w14:textId="77777777" w:rsidR="00F7026F" w:rsidRDefault="00F7026F" w:rsidP="00DC4AEC">
                  <w:pPr>
                    <w:spacing w:line="160" w:lineRule="exact"/>
                    <w:jc w:val="left"/>
                    <w:rPr>
                      <w:rFonts w:cs="Miriam"/>
                      <w:sz w:val="18"/>
                      <w:szCs w:val="18"/>
                      <w:rtl/>
                    </w:rPr>
                  </w:pPr>
                  <w:r>
                    <w:rPr>
                      <w:rFonts w:cs="Miriam" w:hint="cs"/>
                      <w:sz w:val="18"/>
                      <w:szCs w:val="18"/>
                      <w:rtl/>
                    </w:rPr>
                    <w:t>תק' תשע"ד-2014</w:t>
                  </w:r>
                </w:p>
                <w:p w14:paraId="4621D7E1" w14:textId="77777777" w:rsidR="00F7026F" w:rsidRDefault="00F7026F" w:rsidP="005E3CE8">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hint="cs"/>
          <w:rtl/>
        </w:rPr>
        <w:tab/>
      </w:r>
      <w:r>
        <w:rPr>
          <w:rStyle w:val="default"/>
          <w:rFonts w:cs="FrankRuehl"/>
          <w:rtl/>
        </w:rPr>
        <w:t>(</w:t>
      </w:r>
      <w:r w:rsidRPr="00DC4AEC">
        <w:rPr>
          <w:rStyle w:val="default"/>
          <w:rFonts w:cs="FrankRuehl" w:hint="cs"/>
          <w:rtl/>
        </w:rPr>
        <w:t>ד)</w:t>
      </w:r>
      <w:r w:rsidRPr="00DC4AEC">
        <w:rPr>
          <w:rStyle w:val="default"/>
          <w:rFonts w:cs="FrankRuehl" w:hint="cs"/>
          <w:rtl/>
        </w:rPr>
        <w:tab/>
        <w:t>איוש המשרות המנויות בתקנת משנה (ב)(1) ו-(4) עד (</w:t>
      </w:r>
      <w:r w:rsidR="00EB5FE4">
        <w:rPr>
          <w:rStyle w:val="default"/>
          <w:rFonts w:cs="FrankRuehl" w:hint="cs"/>
          <w:rtl/>
        </w:rPr>
        <w:t>12</w:t>
      </w:r>
      <w:r w:rsidRPr="00DC4AEC">
        <w:rPr>
          <w:rStyle w:val="default"/>
          <w:rFonts w:cs="FrankRuehl" w:hint="cs"/>
          <w:rtl/>
        </w:rPr>
        <w:t>) ייעשה בהליך בחירה שוויוני, הגון ושקוף ככל האפשר, לפי סוג המשרה.</w:t>
      </w:r>
    </w:p>
    <w:p w14:paraId="75359222" w14:textId="77777777" w:rsidR="00A61426" w:rsidRPr="002406B6" w:rsidRDefault="00A61426" w:rsidP="00A61426">
      <w:pPr>
        <w:pStyle w:val="P00"/>
        <w:spacing w:before="0"/>
        <w:ind w:left="0" w:right="1134"/>
        <w:rPr>
          <w:rFonts w:cs="FrankRuehl" w:hint="cs"/>
          <w:vanish/>
          <w:color w:val="FF0000"/>
          <w:szCs w:val="20"/>
          <w:shd w:val="clear" w:color="auto" w:fill="FFFF99"/>
          <w:rtl/>
        </w:rPr>
      </w:pPr>
      <w:bookmarkStart w:id="22" w:name="Rov57"/>
      <w:r w:rsidRPr="002406B6">
        <w:rPr>
          <w:rFonts w:cs="FrankRuehl" w:hint="cs"/>
          <w:vanish/>
          <w:color w:val="FF0000"/>
          <w:szCs w:val="20"/>
          <w:shd w:val="clear" w:color="auto" w:fill="FFFF99"/>
          <w:rtl/>
        </w:rPr>
        <w:t>מיום 9.3.1995</w:t>
      </w:r>
    </w:p>
    <w:p w14:paraId="23341D03" w14:textId="77777777" w:rsidR="00A61426" w:rsidRPr="002406B6" w:rsidRDefault="00A61426" w:rsidP="00A61426">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תק' תשנ"ה-</w:t>
      </w:r>
      <w:r w:rsidRPr="002406B6">
        <w:rPr>
          <w:rFonts w:cs="FrankRuehl"/>
          <w:b/>
          <w:bCs/>
          <w:vanish/>
          <w:szCs w:val="20"/>
          <w:shd w:val="clear" w:color="auto" w:fill="FFFF99"/>
          <w:rtl/>
        </w:rPr>
        <w:t>1995</w:t>
      </w:r>
    </w:p>
    <w:p w14:paraId="2149BCE8" w14:textId="77777777" w:rsidR="00A61426" w:rsidRPr="002406B6" w:rsidRDefault="00A61426" w:rsidP="00A61426">
      <w:pPr>
        <w:pStyle w:val="P00"/>
        <w:spacing w:before="0"/>
        <w:ind w:left="0" w:right="1134"/>
        <w:rPr>
          <w:rFonts w:cs="FrankRuehl" w:hint="cs"/>
          <w:vanish/>
          <w:szCs w:val="20"/>
          <w:shd w:val="clear" w:color="auto" w:fill="FFFF99"/>
          <w:rtl/>
        </w:rPr>
      </w:pPr>
      <w:hyperlink r:id="rId26" w:history="1">
        <w:r w:rsidRPr="002406B6">
          <w:rPr>
            <w:rStyle w:val="Hyperlink"/>
            <w:rFonts w:cs="FrankRuehl" w:hint="cs"/>
            <w:vanish/>
            <w:szCs w:val="20"/>
            <w:shd w:val="clear" w:color="auto" w:fill="FFFF99"/>
            <w:rtl/>
          </w:rPr>
          <w:t>ק</w:t>
        </w:r>
        <w:r w:rsidRPr="002406B6">
          <w:rPr>
            <w:rStyle w:val="Hyperlink"/>
            <w:rFonts w:cs="FrankRuehl"/>
            <w:vanish/>
            <w:szCs w:val="20"/>
            <w:shd w:val="clear" w:color="auto" w:fill="FFFF99"/>
            <w:rtl/>
          </w:rPr>
          <w:t>"</w:t>
        </w:r>
        <w:r w:rsidRPr="002406B6">
          <w:rPr>
            <w:rStyle w:val="Hyperlink"/>
            <w:rFonts w:cs="FrankRuehl" w:hint="cs"/>
            <w:vanish/>
            <w:szCs w:val="20"/>
            <w:shd w:val="clear" w:color="auto" w:fill="FFFF99"/>
            <w:rtl/>
          </w:rPr>
          <w:t>ת תשנ"ה מס' 5668</w:t>
        </w:r>
      </w:hyperlink>
      <w:r w:rsidRPr="002406B6">
        <w:rPr>
          <w:rFonts w:cs="FrankRuehl" w:hint="cs"/>
          <w:vanish/>
          <w:szCs w:val="20"/>
          <w:shd w:val="clear" w:color="auto" w:fill="FFFF99"/>
          <w:rtl/>
        </w:rPr>
        <w:t xml:space="preserve"> מיום 9.3.1995 עמ' 1207</w:t>
      </w:r>
    </w:p>
    <w:p w14:paraId="24E0C854" w14:textId="77777777" w:rsidR="00A61426" w:rsidRPr="002406B6" w:rsidRDefault="00A61426" w:rsidP="00CB6D9D">
      <w:pPr>
        <w:pStyle w:val="P00"/>
        <w:ind w:left="0" w:right="1134"/>
        <w:rPr>
          <w:rStyle w:val="default"/>
          <w:rFonts w:cs="FrankRuehl" w:hint="cs"/>
          <w:vanish/>
          <w:sz w:val="22"/>
          <w:szCs w:val="22"/>
          <w:shd w:val="clear" w:color="auto" w:fill="FFFF99"/>
          <w:rtl/>
        </w:rPr>
      </w:pPr>
      <w:r w:rsidRPr="002406B6">
        <w:rPr>
          <w:rStyle w:val="big-number"/>
          <w:rFonts w:cs="FrankRuehl"/>
          <w:vanish/>
          <w:sz w:val="22"/>
          <w:szCs w:val="22"/>
          <w:shd w:val="clear" w:color="auto" w:fill="FFFF99"/>
          <w:rtl/>
        </w:rPr>
        <w:tab/>
      </w:r>
      <w:r w:rsidRPr="002406B6">
        <w:rPr>
          <w:rStyle w:val="default"/>
          <w:rFonts w:cs="FrankRuehl"/>
          <w:vanish/>
          <w:sz w:val="22"/>
          <w:szCs w:val="22"/>
          <w:shd w:val="clear" w:color="auto" w:fill="FFFF99"/>
          <w:rtl/>
        </w:rPr>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תפנתה בעיריה משרה</w:t>
      </w:r>
      <w:r w:rsidR="00BC7023" w:rsidRPr="002406B6">
        <w:rPr>
          <w:rStyle w:val="default"/>
          <w:rFonts w:cs="FrankRuehl" w:hint="cs"/>
          <w:vanish/>
          <w:sz w:val="22"/>
          <w:szCs w:val="22"/>
          <w:shd w:val="clear" w:color="auto" w:fill="FFFF99"/>
          <w:rtl/>
        </w:rPr>
        <w:t xml:space="preserve"> </w:t>
      </w:r>
      <w:r w:rsidR="00BC7023" w:rsidRPr="002406B6">
        <w:rPr>
          <w:rStyle w:val="default"/>
          <w:rFonts w:cs="FrankRuehl" w:hint="cs"/>
          <w:strike/>
          <w:vanish/>
          <w:sz w:val="22"/>
          <w:szCs w:val="22"/>
          <w:shd w:val="clear" w:color="auto" w:fill="FFFF99"/>
          <w:rtl/>
        </w:rPr>
        <w:t>בדרגה ט"ז ומעלה של הדירוג האחיד</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 xml:space="preserve">בדרגה </w:t>
      </w:r>
      <w:r w:rsidRPr="002406B6">
        <w:rPr>
          <w:rStyle w:val="default"/>
          <w:rFonts w:cs="FrankRuehl"/>
          <w:vanish/>
          <w:sz w:val="22"/>
          <w:szCs w:val="22"/>
          <w:u w:val="single"/>
          <w:shd w:val="clear" w:color="auto" w:fill="FFFF99"/>
          <w:rtl/>
        </w:rPr>
        <w:t>7 ו</w:t>
      </w:r>
      <w:r w:rsidRPr="002406B6">
        <w:rPr>
          <w:rStyle w:val="default"/>
          <w:rFonts w:cs="FrankRuehl" w:hint="cs"/>
          <w:vanish/>
          <w:sz w:val="22"/>
          <w:szCs w:val="22"/>
          <w:u w:val="single"/>
          <w:shd w:val="clear" w:color="auto" w:fill="FFFF99"/>
          <w:rtl/>
        </w:rPr>
        <w:t>מעלה של הדירוג המינהלי</w:t>
      </w:r>
      <w:r w:rsidRPr="002406B6">
        <w:rPr>
          <w:rStyle w:val="default"/>
          <w:rFonts w:cs="FrankRuehl" w:hint="cs"/>
          <w:vanish/>
          <w:sz w:val="22"/>
          <w:szCs w:val="22"/>
          <w:shd w:val="clear" w:color="auto" w:fill="FFFF99"/>
          <w:rtl/>
        </w:rPr>
        <w:t xml:space="preserve"> שיש עליה הקצבה בתקציב המאושר, או</w:t>
      </w:r>
      <w:r w:rsidR="00731141" w:rsidRPr="002406B6">
        <w:rPr>
          <w:rStyle w:val="default"/>
          <w:rFonts w:cs="FrankRuehl" w:hint="cs"/>
          <w:vanish/>
          <w:sz w:val="22"/>
          <w:szCs w:val="22"/>
          <w:shd w:val="clear" w:color="auto" w:fill="FFFF99"/>
          <w:rtl/>
        </w:rPr>
        <w:t xml:space="preserve"> </w:t>
      </w:r>
      <w:r w:rsidR="00731141" w:rsidRPr="002406B6">
        <w:rPr>
          <w:rStyle w:val="default"/>
          <w:rFonts w:cs="FrankRuehl" w:hint="cs"/>
          <w:strike/>
          <w:vanish/>
          <w:sz w:val="22"/>
          <w:szCs w:val="22"/>
          <w:shd w:val="clear" w:color="auto" w:fill="FFFF99"/>
          <w:rtl/>
        </w:rPr>
        <w:t>בדרגה 4 ומעלה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בדרגה 37 ומעלה</w:t>
      </w:r>
      <w:r w:rsidRPr="002406B6">
        <w:rPr>
          <w:rStyle w:val="default"/>
          <w:rFonts w:cs="FrankRuehl" w:hint="cs"/>
          <w:vanish/>
          <w:sz w:val="22"/>
          <w:szCs w:val="22"/>
          <w:shd w:val="clear" w:color="auto" w:fill="FFFF99"/>
          <w:rtl/>
        </w:rPr>
        <w:t xml:space="preserve"> של דירוג ההנדסאים והטכנאים, או בדרגה כלשהי של הדירוגים המקצועיים האחרים, ולא נתמלאה בדרך אחרת </w:t>
      </w:r>
      <w:r w:rsidR="00CB6D9D"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 xml:space="preserve"> </w:t>
      </w:r>
      <w:r w:rsidRPr="002406B6">
        <w:rPr>
          <w:rStyle w:val="default"/>
          <w:rFonts w:cs="FrankRuehl" w:hint="cs"/>
          <w:vanish/>
          <w:sz w:val="22"/>
          <w:szCs w:val="22"/>
          <w:shd w:val="clear" w:color="auto" w:fill="FFFF99"/>
          <w:rtl/>
        </w:rPr>
        <w:t>יפורסם עליה מכרז פומבי.</w:t>
      </w:r>
    </w:p>
    <w:p w14:paraId="5E721342" w14:textId="77777777" w:rsidR="00F660C4" w:rsidRPr="002406B6" w:rsidRDefault="00F660C4" w:rsidP="00F660C4">
      <w:pPr>
        <w:pStyle w:val="P00"/>
        <w:spacing w:before="0"/>
        <w:ind w:left="0" w:right="1134"/>
        <w:rPr>
          <w:rFonts w:cs="FrankRuehl" w:hint="cs"/>
          <w:vanish/>
          <w:szCs w:val="20"/>
          <w:shd w:val="clear" w:color="auto" w:fill="FFFF99"/>
          <w:rtl/>
        </w:rPr>
      </w:pPr>
    </w:p>
    <w:p w14:paraId="5959B586" w14:textId="77777777" w:rsidR="00F660C4" w:rsidRPr="002406B6" w:rsidRDefault="00F660C4" w:rsidP="00F660C4">
      <w:pPr>
        <w:pStyle w:val="P00"/>
        <w:spacing w:before="0"/>
        <w:ind w:left="0" w:right="1134"/>
        <w:rPr>
          <w:rFonts w:cs="FrankRuehl" w:hint="cs"/>
          <w:vanish/>
          <w:color w:val="FF0000"/>
          <w:szCs w:val="20"/>
          <w:shd w:val="clear" w:color="auto" w:fill="FFFF99"/>
          <w:rtl/>
        </w:rPr>
      </w:pPr>
      <w:r w:rsidRPr="002406B6">
        <w:rPr>
          <w:rFonts w:cs="FrankRuehl" w:hint="cs"/>
          <w:vanish/>
          <w:color w:val="FF0000"/>
          <w:szCs w:val="20"/>
          <w:shd w:val="clear" w:color="auto" w:fill="FFFF99"/>
          <w:rtl/>
        </w:rPr>
        <w:t>מיום 21.8.2014</w:t>
      </w:r>
    </w:p>
    <w:p w14:paraId="6195BAC2" w14:textId="77777777" w:rsidR="00F660C4" w:rsidRPr="002406B6" w:rsidRDefault="00F660C4" w:rsidP="00F660C4">
      <w:pPr>
        <w:pStyle w:val="P00"/>
        <w:spacing w:before="0"/>
        <w:ind w:left="0" w:right="1134"/>
        <w:rPr>
          <w:rFonts w:cs="FrankRuehl" w:hint="cs"/>
          <w:vanish/>
          <w:szCs w:val="20"/>
          <w:shd w:val="clear" w:color="auto" w:fill="FFFF99"/>
          <w:rtl/>
        </w:rPr>
      </w:pPr>
      <w:r w:rsidRPr="002406B6">
        <w:rPr>
          <w:rFonts w:cs="FrankRuehl" w:hint="cs"/>
          <w:b/>
          <w:bCs/>
          <w:vanish/>
          <w:szCs w:val="20"/>
          <w:shd w:val="clear" w:color="auto" w:fill="FFFF99"/>
          <w:rtl/>
        </w:rPr>
        <w:t>תק' תשע"ד-2014</w:t>
      </w:r>
    </w:p>
    <w:p w14:paraId="482A7F97" w14:textId="77777777" w:rsidR="00F660C4" w:rsidRPr="002406B6" w:rsidRDefault="00F660C4" w:rsidP="00F660C4">
      <w:pPr>
        <w:pStyle w:val="P00"/>
        <w:spacing w:before="0"/>
        <w:ind w:left="0" w:right="1134"/>
        <w:rPr>
          <w:rFonts w:cs="FrankRuehl" w:hint="cs"/>
          <w:vanish/>
          <w:szCs w:val="20"/>
          <w:shd w:val="clear" w:color="auto" w:fill="FFFF99"/>
          <w:rtl/>
        </w:rPr>
      </w:pPr>
      <w:hyperlink r:id="rId27" w:history="1">
        <w:r w:rsidRPr="002406B6">
          <w:rPr>
            <w:rStyle w:val="Hyperlink"/>
            <w:rFonts w:cs="FrankRuehl" w:hint="cs"/>
            <w:vanish/>
            <w:szCs w:val="20"/>
            <w:shd w:val="clear" w:color="auto" w:fill="FFFF99"/>
            <w:rtl/>
          </w:rPr>
          <w:t>ק"ת תשע"ד מס' 7399</w:t>
        </w:r>
      </w:hyperlink>
      <w:r w:rsidRPr="002406B6">
        <w:rPr>
          <w:rFonts w:cs="FrankRuehl" w:hint="cs"/>
          <w:vanish/>
          <w:szCs w:val="20"/>
          <w:shd w:val="clear" w:color="auto" w:fill="FFFF99"/>
          <w:rtl/>
        </w:rPr>
        <w:t xml:space="preserve"> מיום 22.7.2014 עמ' 1527</w:t>
      </w:r>
    </w:p>
    <w:p w14:paraId="216D98E7" w14:textId="77777777" w:rsidR="00F660C4" w:rsidRPr="002406B6" w:rsidRDefault="00F660C4" w:rsidP="00F660C4">
      <w:pPr>
        <w:pStyle w:val="P0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2.</w:t>
      </w:r>
      <w:r w:rsidRPr="002406B6">
        <w:rPr>
          <w:rStyle w:val="default"/>
          <w:rFonts w:cs="FrankRuehl"/>
          <w:vanish/>
          <w:sz w:val="22"/>
          <w:szCs w:val="22"/>
          <w:shd w:val="clear" w:color="auto" w:fill="FFFF99"/>
          <w:rtl/>
        </w:rPr>
        <w:tab/>
      </w:r>
      <w:r w:rsidRPr="002406B6">
        <w:rPr>
          <w:rStyle w:val="default"/>
          <w:rFonts w:cs="FrankRuehl"/>
          <w:strike/>
          <w:vanish/>
          <w:sz w:val="22"/>
          <w:szCs w:val="22"/>
          <w:shd w:val="clear" w:color="auto" w:fill="FFFF99"/>
          <w:rtl/>
        </w:rPr>
        <w:t>(א</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ה</w:t>
      </w:r>
      <w:r w:rsidRPr="002406B6">
        <w:rPr>
          <w:rStyle w:val="default"/>
          <w:rFonts w:cs="FrankRuehl" w:hint="cs"/>
          <w:strike/>
          <w:vanish/>
          <w:sz w:val="22"/>
          <w:szCs w:val="22"/>
          <w:shd w:val="clear" w:color="auto" w:fill="FFFF99"/>
          <w:rtl/>
        </w:rPr>
        <w:t xml:space="preserve">תפנתה בעיריה משרה בדרגה </w:t>
      </w:r>
      <w:r w:rsidRPr="002406B6">
        <w:rPr>
          <w:rStyle w:val="default"/>
          <w:rFonts w:cs="FrankRuehl"/>
          <w:strike/>
          <w:vanish/>
          <w:sz w:val="22"/>
          <w:szCs w:val="22"/>
          <w:shd w:val="clear" w:color="auto" w:fill="FFFF99"/>
          <w:rtl/>
        </w:rPr>
        <w:t>7 ו</w:t>
      </w:r>
      <w:r w:rsidRPr="002406B6">
        <w:rPr>
          <w:rStyle w:val="default"/>
          <w:rFonts w:cs="FrankRuehl" w:hint="cs"/>
          <w:strike/>
          <w:vanish/>
          <w:sz w:val="22"/>
          <w:szCs w:val="22"/>
          <w:shd w:val="clear" w:color="auto" w:fill="FFFF99"/>
          <w:rtl/>
        </w:rPr>
        <w:t xml:space="preserve">מעלה של הדירוג המינהלי שיש עליה הקצבה בתקציב המאושר, או בדרגה 37 ומעלה של דירוג ההנדסאים והטכנאים, או בדרגה כלשהי של הדירוגים המקצועיים האחרים, ולא נתמלאה בדרך אחרת </w:t>
      </w:r>
      <w:r w:rsidRPr="002406B6">
        <w:rPr>
          <w:rStyle w:val="default"/>
          <w:rFonts w:cs="FrankRuehl"/>
          <w:strike/>
          <w:vanish/>
          <w:sz w:val="22"/>
          <w:szCs w:val="22"/>
          <w:shd w:val="clear" w:color="auto" w:fill="FFFF99"/>
          <w:rtl/>
        </w:rPr>
        <w:t xml:space="preserve">– </w:t>
      </w:r>
      <w:r w:rsidRPr="002406B6">
        <w:rPr>
          <w:rStyle w:val="default"/>
          <w:rFonts w:cs="FrankRuehl" w:hint="cs"/>
          <w:strike/>
          <w:vanish/>
          <w:sz w:val="22"/>
          <w:szCs w:val="22"/>
          <w:shd w:val="clear" w:color="auto" w:fill="FFFF99"/>
          <w:rtl/>
        </w:rPr>
        <w:t>יפורסם עליה מכרז פומבי.</w:t>
      </w:r>
    </w:p>
    <w:p w14:paraId="048F8F9E" w14:textId="77777777" w:rsidR="00F660C4" w:rsidRPr="002406B6" w:rsidRDefault="00F660C4" w:rsidP="00F660C4">
      <w:pPr>
        <w:pStyle w:val="P00"/>
        <w:spacing w:before="0"/>
        <w:ind w:left="0" w:right="1134"/>
        <w:rPr>
          <w:rFonts w:cs="FrankRuehl" w:hint="cs"/>
          <w:vanish/>
          <w:sz w:val="22"/>
          <w:szCs w:val="22"/>
          <w:shd w:val="clear" w:color="auto" w:fill="FFFF99"/>
          <w:rtl/>
        </w:rPr>
      </w:pPr>
      <w:r w:rsidRPr="002406B6">
        <w:rPr>
          <w:rFonts w:cs="FrankRuehl" w:hint="cs"/>
          <w:vanish/>
          <w:sz w:val="22"/>
          <w:szCs w:val="22"/>
          <w:shd w:val="clear" w:color="auto" w:fill="FFFF99"/>
          <w:rtl/>
        </w:rPr>
        <w:tab/>
      </w:r>
      <w:r w:rsidRPr="002406B6">
        <w:rPr>
          <w:rFonts w:cs="FrankRuehl" w:hint="cs"/>
          <w:vanish/>
          <w:sz w:val="22"/>
          <w:szCs w:val="22"/>
          <w:u w:val="single"/>
          <w:shd w:val="clear" w:color="auto" w:fill="FFFF99"/>
          <w:rtl/>
        </w:rPr>
        <w:t>(א)</w:t>
      </w:r>
      <w:r w:rsidRPr="002406B6">
        <w:rPr>
          <w:rFonts w:cs="FrankRuehl" w:hint="cs"/>
          <w:vanish/>
          <w:sz w:val="22"/>
          <w:szCs w:val="22"/>
          <w:u w:val="single"/>
          <w:shd w:val="clear" w:color="auto" w:fill="FFFF99"/>
          <w:rtl/>
        </w:rPr>
        <w:tab/>
        <w:t>התפנתה משרה שיש עליה הקצבה בתקציב המאושר, ולא אוישה בדרך אחרת, יפורסם לגביה מכרז פומבי.</w:t>
      </w:r>
    </w:p>
    <w:p w14:paraId="12854EA2" w14:textId="77777777" w:rsidR="00F660C4" w:rsidRPr="002406B6" w:rsidRDefault="00F660C4" w:rsidP="00F660C4">
      <w:pPr>
        <w:pStyle w:val="P00"/>
        <w:spacing w:before="0"/>
        <w:ind w:left="0" w:right="1134"/>
        <w:rPr>
          <w:rStyle w:val="default"/>
          <w:rFonts w:cs="FrankRuehl"/>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ע</w:t>
      </w:r>
      <w:r w:rsidRPr="002406B6">
        <w:rPr>
          <w:rStyle w:val="default"/>
          <w:rFonts w:cs="FrankRuehl" w:hint="cs"/>
          <w:vanish/>
          <w:sz w:val="22"/>
          <w:szCs w:val="22"/>
          <w:shd w:val="clear" w:color="auto" w:fill="FFFF99"/>
          <w:rtl/>
        </w:rPr>
        <w:t xml:space="preserve">ל אף האמור בסעיף קטן (א), לא תחול חובת עריכת מכרז פומבי </w:t>
      </w:r>
      <w:r w:rsidRPr="002406B6">
        <w:rPr>
          <w:rStyle w:val="default"/>
          <w:rFonts w:cs="FrankRuehl"/>
          <w:vanish/>
          <w:sz w:val="22"/>
          <w:szCs w:val="22"/>
          <w:shd w:val="clear" w:color="auto" w:fill="FFFF99"/>
          <w:rtl/>
        </w:rPr>
        <w:t>על</w:t>
      </w:r>
      <w:r w:rsidRPr="002406B6">
        <w:rPr>
          <w:rStyle w:val="default"/>
          <w:rFonts w:cs="FrankRuehl" w:hint="cs"/>
          <w:vanish/>
          <w:sz w:val="22"/>
          <w:szCs w:val="22"/>
          <w:shd w:val="clear" w:color="auto" w:fill="FFFF99"/>
          <w:rtl/>
        </w:rPr>
        <w:t xml:space="preserve"> סוגי המשרות האלה:</w:t>
      </w:r>
    </w:p>
    <w:p w14:paraId="1F26531A" w14:textId="77777777" w:rsidR="00F660C4" w:rsidRPr="002406B6" w:rsidRDefault="00F660C4" w:rsidP="00F660C4">
      <w:pPr>
        <w:pStyle w:val="P22"/>
        <w:spacing w:before="0"/>
        <w:ind w:left="1021"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(1)</w:t>
      </w:r>
      <w:r w:rsidRPr="002406B6">
        <w:rPr>
          <w:rStyle w:val="default"/>
          <w:rFonts w:cs="FrankRuehl"/>
          <w:vanish/>
          <w:sz w:val="22"/>
          <w:szCs w:val="22"/>
          <w:shd w:val="clear" w:color="auto" w:fill="FFFF99"/>
          <w:rtl/>
        </w:rPr>
        <w:tab/>
        <w:t>מ</w:t>
      </w:r>
      <w:r w:rsidRPr="002406B6">
        <w:rPr>
          <w:rStyle w:val="default"/>
          <w:rFonts w:cs="FrankRuehl" w:hint="cs"/>
          <w:vanish/>
          <w:sz w:val="22"/>
          <w:szCs w:val="22"/>
          <w:shd w:val="clear" w:color="auto" w:fill="FFFF99"/>
          <w:rtl/>
        </w:rPr>
        <w:t>ורים בבתי ספר יסודיים, בתי ספר של חטיבת הביניים א</w:t>
      </w:r>
      <w:r w:rsidRPr="002406B6">
        <w:rPr>
          <w:rStyle w:val="default"/>
          <w:rFonts w:cs="FrankRuehl"/>
          <w:vanish/>
          <w:sz w:val="22"/>
          <w:szCs w:val="22"/>
          <w:shd w:val="clear" w:color="auto" w:fill="FFFF99"/>
          <w:rtl/>
        </w:rPr>
        <w:t>ו</w:t>
      </w:r>
      <w:r w:rsidRPr="002406B6">
        <w:rPr>
          <w:rStyle w:val="default"/>
          <w:rFonts w:cs="FrankRuehl" w:hint="cs"/>
          <w:vanish/>
          <w:sz w:val="22"/>
          <w:szCs w:val="22"/>
          <w:shd w:val="clear" w:color="auto" w:fill="FFFF99"/>
          <w:rtl/>
        </w:rPr>
        <w:t xml:space="preserve"> בבתי ספר על-יסודיים או גננות בגני הילדים שבבעלות העיריה, ובלבד שיש להם הכישורים הדרושים על ידי משרד החינוך והתרבות למילוי אותה משרה;</w:t>
      </w:r>
    </w:p>
    <w:p w14:paraId="1C4ED368" w14:textId="77777777" w:rsidR="00F660C4" w:rsidRPr="002406B6" w:rsidRDefault="00F660C4" w:rsidP="00F660C4">
      <w:pPr>
        <w:pStyle w:val="P22"/>
        <w:spacing w:before="0"/>
        <w:ind w:left="1021" w:right="1134"/>
        <w:rPr>
          <w:rStyle w:val="default"/>
          <w:rFonts w:cs="FrankRuehl"/>
          <w:strike/>
          <w:vanish/>
          <w:sz w:val="22"/>
          <w:szCs w:val="22"/>
          <w:shd w:val="clear" w:color="auto" w:fill="FFFF99"/>
          <w:rtl/>
        </w:rPr>
      </w:pPr>
      <w:r w:rsidRPr="002406B6">
        <w:rPr>
          <w:rStyle w:val="default"/>
          <w:rFonts w:cs="FrankRuehl"/>
          <w:strike/>
          <w:vanish/>
          <w:sz w:val="22"/>
          <w:szCs w:val="22"/>
          <w:shd w:val="clear" w:color="auto" w:fill="FFFF99"/>
          <w:rtl/>
        </w:rPr>
        <w:t>(2)</w:t>
      </w:r>
      <w:r w:rsidRPr="002406B6">
        <w:rPr>
          <w:rStyle w:val="default"/>
          <w:rFonts w:cs="FrankRuehl"/>
          <w:strike/>
          <w:vanish/>
          <w:sz w:val="22"/>
          <w:szCs w:val="22"/>
          <w:shd w:val="clear" w:color="auto" w:fill="FFFF99"/>
          <w:rtl/>
        </w:rPr>
        <w:tab/>
        <w:t>ע</w:t>
      </w:r>
      <w:r w:rsidRPr="002406B6">
        <w:rPr>
          <w:rStyle w:val="default"/>
          <w:rFonts w:cs="FrankRuehl" w:hint="cs"/>
          <w:strike/>
          <w:vanish/>
          <w:sz w:val="22"/>
          <w:szCs w:val="22"/>
          <w:shd w:val="clear" w:color="auto" w:fill="FFFF99"/>
          <w:rtl/>
        </w:rPr>
        <w:t>ובדים סוציאליים כשירים, בוגרי אוניברסיטה בעבודה סוציאלית או בוגרי קורס של המכון לעובדים סוציאליים אשר קיבלו מילגת לימודים לקראת קבלת הסמיכות ממשרד הסעד או מהעיריה והתחייבו לעבוד כעובדים סוציאליים בעיריה לת</w:t>
      </w:r>
      <w:r w:rsidRPr="002406B6">
        <w:rPr>
          <w:rStyle w:val="default"/>
          <w:rFonts w:cs="FrankRuehl"/>
          <w:strike/>
          <w:vanish/>
          <w:sz w:val="22"/>
          <w:szCs w:val="22"/>
          <w:shd w:val="clear" w:color="auto" w:fill="FFFF99"/>
          <w:rtl/>
        </w:rPr>
        <w:t>קו</w:t>
      </w:r>
      <w:r w:rsidRPr="002406B6">
        <w:rPr>
          <w:rStyle w:val="default"/>
          <w:rFonts w:cs="FrankRuehl" w:hint="cs"/>
          <w:strike/>
          <w:vanish/>
          <w:sz w:val="22"/>
          <w:szCs w:val="22"/>
          <w:shd w:val="clear" w:color="auto" w:fill="FFFF99"/>
          <w:rtl/>
        </w:rPr>
        <w:t>פה של שנתיים לפחות;</w:t>
      </w:r>
    </w:p>
    <w:p w14:paraId="1710F0C9" w14:textId="77777777" w:rsidR="00F660C4" w:rsidRPr="002406B6" w:rsidRDefault="00F660C4" w:rsidP="00F660C4">
      <w:pPr>
        <w:pStyle w:val="P22"/>
        <w:spacing w:before="0"/>
        <w:ind w:left="1021" w:right="1134"/>
        <w:rPr>
          <w:rStyle w:val="default"/>
          <w:rFonts w:cs="FrankRuehl" w:hint="cs"/>
          <w:strike/>
          <w:vanish/>
          <w:sz w:val="22"/>
          <w:szCs w:val="22"/>
          <w:shd w:val="clear" w:color="auto" w:fill="FFFF99"/>
          <w:rtl/>
        </w:rPr>
      </w:pPr>
      <w:r w:rsidRPr="002406B6">
        <w:rPr>
          <w:rStyle w:val="default"/>
          <w:rFonts w:cs="FrankRuehl" w:hint="cs"/>
          <w:strike/>
          <w:vanish/>
          <w:sz w:val="22"/>
          <w:szCs w:val="22"/>
          <w:shd w:val="clear" w:color="auto" w:fill="FFFF99"/>
          <w:rtl/>
        </w:rPr>
        <w:t>(3)</w:t>
      </w:r>
      <w:r w:rsidRPr="002406B6">
        <w:rPr>
          <w:rStyle w:val="default"/>
          <w:rFonts w:cs="FrankRuehl"/>
          <w:strike/>
          <w:vanish/>
          <w:sz w:val="22"/>
          <w:szCs w:val="22"/>
          <w:shd w:val="clear" w:color="auto" w:fill="FFFF99"/>
          <w:rtl/>
        </w:rPr>
        <w:tab/>
        <w:t>מ</w:t>
      </w:r>
      <w:r w:rsidRPr="002406B6">
        <w:rPr>
          <w:rStyle w:val="default"/>
          <w:rFonts w:cs="FrankRuehl" w:hint="cs"/>
          <w:strike/>
          <w:vanish/>
          <w:sz w:val="22"/>
          <w:szCs w:val="22"/>
          <w:shd w:val="clear" w:color="auto" w:fill="FFFF99"/>
          <w:rtl/>
        </w:rPr>
        <w:t xml:space="preserve">נהל לשכה, או מזכיר אישי של ראש העיריה, או מזכיר </w:t>
      </w:r>
      <w:r w:rsidRPr="002406B6">
        <w:rPr>
          <w:rStyle w:val="default"/>
          <w:rFonts w:cs="FrankRuehl"/>
          <w:strike/>
          <w:vanish/>
          <w:sz w:val="22"/>
          <w:szCs w:val="22"/>
          <w:shd w:val="clear" w:color="auto" w:fill="FFFF99"/>
          <w:rtl/>
        </w:rPr>
        <w:t>א</w:t>
      </w:r>
      <w:r w:rsidRPr="002406B6">
        <w:rPr>
          <w:rStyle w:val="default"/>
          <w:rFonts w:cs="FrankRuehl" w:hint="cs"/>
          <w:strike/>
          <w:vanish/>
          <w:sz w:val="22"/>
          <w:szCs w:val="22"/>
          <w:shd w:val="clear" w:color="auto" w:fill="FFFF99"/>
          <w:rtl/>
        </w:rPr>
        <w:t>ישי של סגן ראש העיריה בשכר, שהעסקתו אושרה על ידי המועצה.</w:t>
      </w:r>
    </w:p>
    <w:p w14:paraId="7FF204BD" w14:textId="77777777" w:rsidR="00F660C4" w:rsidRPr="002406B6" w:rsidRDefault="00F660C4" w:rsidP="00F660C4">
      <w:pPr>
        <w:pStyle w:val="P22"/>
        <w:spacing w:before="0"/>
        <w:ind w:left="1021" w:right="1134"/>
        <w:rPr>
          <w:rStyle w:val="default"/>
          <w:rFonts w:cs="FrankRuehl" w:hint="cs"/>
          <w:vanish/>
          <w:sz w:val="22"/>
          <w:szCs w:val="22"/>
          <w:u w:val="single"/>
          <w:shd w:val="clear" w:color="auto" w:fill="FFFF99"/>
          <w:rtl/>
        </w:rPr>
      </w:pPr>
      <w:r w:rsidRPr="002406B6">
        <w:rPr>
          <w:rStyle w:val="default"/>
          <w:rFonts w:cs="FrankRuehl" w:hint="cs"/>
          <w:vanish/>
          <w:sz w:val="22"/>
          <w:szCs w:val="22"/>
          <w:u w:val="single"/>
          <w:shd w:val="clear" w:color="auto" w:fill="FFFF99"/>
          <w:rtl/>
        </w:rPr>
        <w:t>(3)</w:t>
      </w:r>
      <w:r w:rsidRPr="002406B6">
        <w:rPr>
          <w:rStyle w:val="default"/>
          <w:rFonts w:cs="FrankRuehl" w:hint="cs"/>
          <w:vanish/>
          <w:sz w:val="22"/>
          <w:szCs w:val="22"/>
          <w:u w:val="single"/>
          <w:shd w:val="clear" w:color="auto" w:fill="FFFF99"/>
          <w:rtl/>
        </w:rPr>
        <w:tab/>
        <w:t>מנהל לשכה לראש רשות מקומית, עוזר לראש רשות מקומית, נהג של ראש רשות מקומית, מנהל לשכה לסגן ראש רשות מקומית בשכר, עוזר של סגן ראש רשות מקומית בשכר, מנהל לשכה או עוזר למנהל כללי, ובלבד שהמועצה אישרה את העסקתם, לפי תקן כוח האדם המאושר;</w:t>
      </w:r>
    </w:p>
    <w:p w14:paraId="02ACCFEF" w14:textId="77777777" w:rsidR="00F660C4" w:rsidRPr="002406B6" w:rsidRDefault="00F660C4" w:rsidP="00F660C4">
      <w:pPr>
        <w:pStyle w:val="P22"/>
        <w:spacing w:before="0"/>
        <w:ind w:left="1021" w:right="1134"/>
        <w:rPr>
          <w:rStyle w:val="default"/>
          <w:rFonts w:cs="FrankRuehl" w:hint="cs"/>
          <w:vanish/>
          <w:sz w:val="22"/>
          <w:szCs w:val="22"/>
          <w:u w:val="single"/>
          <w:shd w:val="clear" w:color="auto" w:fill="FFFF99"/>
          <w:rtl/>
        </w:rPr>
      </w:pPr>
      <w:r w:rsidRPr="002406B6">
        <w:rPr>
          <w:rStyle w:val="default"/>
          <w:rFonts w:cs="FrankRuehl" w:hint="cs"/>
          <w:vanish/>
          <w:sz w:val="22"/>
          <w:szCs w:val="22"/>
          <w:u w:val="single"/>
          <w:shd w:val="clear" w:color="auto" w:fill="FFFF99"/>
          <w:rtl/>
        </w:rPr>
        <w:t>(4)</w:t>
      </w:r>
      <w:r w:rsidRPr="002406B6">
        <w:rPr>
          <w:rStyle w:val="default"/>
          <w:rFonts w:cs="FrankRuehl" w:hint="cs"/>
          <w:vanish/>
          <w:sz w:val="22"/>
          <w:szCs w:val="22"/>
          <w:u w:val="single"/>
          <w:shd w:val="clear" w:color="auto" w:fill="FFFF99"/>
          <w:rtl/>
        </w:rPr>
        <w:tab/>
        <w:t>משרה המיועדת לבוגרי אוניברסיטה, במסלול של תכנית צוערים לשלטון המקומי שאישר משרד הפנים, ובלבד שהמנהל הכללי של משרד הפנים או מי מטעמו אישר את המשרה כאמור ובתנאי שהתקבל לעבודה בתוך שלוש שנים מיום קבלת התואר במסלול האמור;</w:t>
      </w:r>
    </w:p>
    <w:p w14:paraId="3AB1AE4F" w14:textId="77777777" w:rsidR="00F660C4" w:rsidRPr="002406B6" w:rsidRDefault="00F660C4" w:rsidP="00F660C4">
      <w:pPr>
        <w:pStyle w:val="P22"/>
        <w:spacing w:before="0"/>
        <w:ind w:left="1021" w:right="1134"/>
        <w:rPr>
          <w:rStyle w:val="default"/>
          <w:rFonts w:cs="FrankRuehl" w:hint="cs"/>
          <w:vanish/>
          <w:sz w:val="22"/>
          <w:szCs w:val="22"/>
          <w:u w:val="single"/>
          <w:shd w:val="clear" w:color="auto" w:fill="FFFF99"/>
          <w:rtl/>
        </w:rPr>
      </w:pPr>
      <w:r w:rsidRPr="002406B6">
        <w:rPr>
          <w:rStyle w:val="default"/>
          <w:rFonts w:cs="FrankRuehl" w:hint="cs"/>
          <w:vanish/>
          <w:sz w:val="22"/>
          <w:szCs w:val="22"/>
          <w:u w:val="single"/>
          <w:shd w:val="clear" w:color="auto" w:fill="FFFF99"/>
          <w:rtl/>
        </w:rPr>
        <w:t>(5)</w:t>
      </w:r>
      <w:r w:rsidRPr="002406B6">
        <w:rPr>
          <w:rStyle w:val="default"/>
          <w:rFonts w:cs="FrankRuehl" w:hint="cs"/>
          <w:vanish/>
          <w:sz w:val="22"/>
          <w:szCs w:val="22"/>
          <w:u w:val="single"/>
          <w:shd w:val="clear" w:color="auto" w:fill="FFFF99"/>
          <w:rtl/>
        </w:rPr>
        <w:tab/>
        <w:t>משרה של מלווה צמוד לתלמיד ובלבד שמשרד החינוך אישר את תקן המלווה הצמוד לאותו תלמיד;</w:t>
      </w:r>
    </w:p>
    <w:p w14:paraId="4D78E62A" w14:textId="77777777" w:rsidR="00F660C4" w:rsidRPr="002406B6" w:rsidRDefault="00F660C4" w:rsidP="00F660C4">
      <w:pPr>
        <w:pStyle w:val="P22"/>
        <w:spacing w:before="0"/>
        <w:ind w:left="1021" w:right="1134"/>
        <w:rPr>
          <w:rStyle w:val="default"/>
          <w:rFonts w:cs="FrankRuehl" w:hint="cs"/>
          <w:vanish/>
          <w:sz w:val="22"/>
          <w:szCs w:val="22"/>
          <w:u w:val="single"/>
          <w:shd w:val="clear" w:color="auto" w:fill="FFFF99"/>
          <w:rtl/>
        </w:rPr>
      </w:pPr>
      <w:r w:rsidRPr="002406B6">
        <w:rPr>
          <w:rStyle w:val="default"/>
          <w:rFonts w:cs="FrankRuehl" w:hint="cs"/>
          <w:vanish/>
          <w:sz w:val="22"/>
          <w:szCs w:val="22"/>
          <w:u w:val="single"/>
          <w:shd w:val="clear" w:color="auto" w:fill="FFFF99"/>
          <w:rtl/>
        </w:rPr>
        <w:t>(6)</w:t>
      </w:r>
      <w:r w:rsidRPr="002406B6">
        <w:rPr>
          <w:rStyle w:val="default"/>
          <w:rFonts w:cs="FrankRuehl" w:hint="cs"/>
          <w:vanish/>
          <w:sz w:val="22"/>
          <w:szCs w:val="22"/>
          <w:u w:val="single"/>
          <w:shd w:val="clear" w:color="auto" w:fill="FFFF99"/>
          <w:rtl/>
        </w:rPr>
        <w:tab/>
        <w:t>משרה לפי שעות לתקופה שלא תעלה על שלושה חודשים רצופים לצורך ביצוע מיזם זמני, ובתנאי שלא יועסק במשרה זו אדם שבוצעה עמו התקשרות נוספת מכוח סעיף זה בשנת התקציב הנוכחית ובלבד שחלפו שישה חודשים לפחות ממועד ההתקשרות האחרונה;</w:t>
      </w:r>
    </w:p>
    <w:p w14:paraId="3222C575" w14:textId="77777777" w:rsidR="00F660C4" w:rsidRPr="002406B6" w:rsidRDefault="00F660C4" w:rsidP="00F660C4">
      <w:pPr>
        <w:pStyle w:val="P22"/>
        <w:spacing w:before="0"/>
        <w:ind w:left="1021" w:right="1134"/>
        <w:rPr>
          <w:rStyle w:val="default"/>
          <w:rFonts w:cs="FrankRuehl" w:hint="cs"/>
          <w:vanish/>
          <w:sz w:val="22"/>
          <w:szCs w:val="22"/>
          <w:u w:val="single"/>
          <w:shd w:val="clear" w:color="auto" w:fill="FFFF99"/>
          <w:rtl/>
        </w:rPr>
      </w:pPr>
      <w:r w:rsidRPr="002406B6">
        <w:rPr>
          <w:rStyle w:val="default"/>
          <w:rFonts w:cs="FrankRuehl" w:hint="cs"/>
          <w:vanish/>
          <w:sz w:val="22"/>
          <w:szCs w:val="22"/>
          <w:u w:val="single"/>
          <w:shd w:val="clear" w:color="auto" w:fill="FFFF99"/>
          <w:rtl/>
        </w:rPr>
        <w:t>(7)</w:t>
      </w:r>
      <w:r w:rsidRPr="002406B6">
        <w:rPr>
          <w:rStyle w:val="default"/>
          <w:rFonts w:cs="FrankRuehl" w:hint="cs"/>
          <w:vanish/>
          <w:sz w:val="22"/>
          <w:szCs w:val="22"/>
          <w:u w:val="single"/>
          <w:shd w:val="clear" w:color="auto" w:fill="FFFF99"/>
          <w:rtl/>
        </w:rPr>
        <w:tab/>
      </w:r>
      <w:r w:rsidR="00DC4AEC" w:rsidRPr="002406B6">
        <w:rPr>
          <w:rStyle w:val="default"/>
          <w:rFonts w:cs="FrankRuehl" w:hint="cs"/>
          <w:vanish/>
          <w:sz w:val="22"/>
          <w:szCs w:val="22"/>
          <w:u w:val="single"/>
          <w:shd w:val="clear" w:color="auto" w:fill="FFFF99"/>
          <w:rtl/>
        </w:rPr>
        <w:t>משרה של עובד הנעדר ממשרתו לתקופה זמנית, לשם איושה במילוי מקום, שלא יעלה על שנה; המנהל הכללי רשאי, מטעמים מיוחדים, להאריך את ההעסקה לתקופות נוספות אם מצא כי היעדרות העובד נמשכת, ובלבד שסך כל התקופות הנוספות יפחת משנה;</w:t>
      </w:r>
    </w:p>
    <w:p w14:paraId="7AFDD811" w14:textId="77777777" w:rsidR="00DC4AEC" w:rsidRPr="002406B6" w:rsidRDefault="00DC4AEC" w:rsidP="00F660C4">
      <w:pPr>
        <w:pStyle w:val="P22"/>
        <w:spacing w:before="0"/>
        <w:ind w:left="1021" w:right="1134"/>
        <w:rPr>
          <w:rStyle w:val="default"/>
          <w:rFonts w:cs="FrankRuehl" w:hint="cs"/>
          <w:vanish/>
          <w:sz w:val="22"/>
          <w:szCs w:val="22"/>
          <w:u w:val="single"/>
          <w:shd w:val="clear" w:color="auto" w:fill="FFFF99"/>
          <w:rtl/>
        </w:rPr>
      </w:pPr>
      <w:r w:rsidRPr="002406B6">
        <w:rPr>
          <w:rStyle w:val="default"/>
          <w:rFonts w:cs="FrankRuehl" w:hint="cs"/>
          <w:vanish/>
          <w:sz w:val="22"/>
          <w:szCs w:val="22"/>
          <w:u w:val="single"/>
          <w:shd w:val="clear" w:color="auto" w:fill="FFFF99"/>
          <w:rtl/>
        </w:rPr>
        <w:t>(8)</w:t>
      </w:r>
      <w:r w:rsidRPr="002406B6">
        <w:rPr>
          <w:rStyle w:val="default"/>
          <w:rFonts w:cs="FrankRuehl" w:hint="cs"/>
          <w:vanish/>
          <w:sz w:val="22"/>
          <w:szCs w:val="22"/>
          <w:u w:val="single"/>
          <w:shd w:val="clear" w:color="auto" w:fill="FFFF99"/>
          <w:rtl/>
        </w:rPr>
        <w:tab/>
        <w:t>משרה שהתפנתה באורח קבע, לשם איושה במילוי מקום לתקופה זמנית שלא תעלה על שלושה חודשים; המנהל הכללי רשאי להאריך לתקופה נוספת של שלושה חודשים ובלבד שנוכח לדעת כי ננקטו כל הפעולות הדרושות לאיוש המשרה כדין, וכי ההארכה דרושה לשם השלמת הליך המכרז;</w:t>
      </w:r>
    </w:p>
    <w:p w14:paraId="7756F7B6" w14:textId="77777777" w:rsidR="00DC4AEC" w:rsidRPr="002406B6" w:rsidRDefault="00DC4AEC" w:rsidP="00F660C4">
      <w:pPr>
        <w:pStyle w:val="P22"/>
        <w:spacing w:before="0"/>
        <w:ind w:left="1021" w:right="1134"/>
        <w:rPr>
          <w:rStyle w:val="default"/>
          <w:rFonts w:cs="FrankRuehl" w:hint="cs"/>
          <w:vanish/>
          <w:sz w:val="22"/>
          <w:szCs w:val="22"/>
          <w:u w:val="single"/>
          <w:shd w:val="clear" w:color="auto" w:fill="FFFF99"/>
          <w:rtl/>
        </w:rPr>
      </w:pPr>
      <w:r w:rsidRPr="002406B6">
        <w:rPr>
          <w:rStyle w:val="default"/>
          <w:rFonts w:cs="FrankRuehl" w:hint="cs"/>
          <w:vanish/>
          <w:sz w:val="22"/>
          <w:szCs w:val="22"/>
          <w:u w:val="single"/>
          <w:shd w:val="clear" w:color="auto" w:fill="FFFF99"/>
          <w:rtl/>
        </w:rPr>
        <w:t>(9)</w:t>
      </w:r>
      <w:r w:rsidRPr="002406B6">
        <w:rPr>
          <w:rStyle w:val="default"/>
          <w:rFonts w:cs="FrankRuehl" w:hint="cs"/>
          <w:vanish/>
          <w:sz w:val="22"/>
          <w:szCs w:val="22"/>
          <w:u w:val="single"/>
          <w:shd w:val="clear" w:color="auto" w:fill="FFFF99"/>
          <w:rtl/>
        </w:rPr>
        <w:tab/>
        <w:t>משרה שדרגתה המרבית אינה עולה על דרגה 7 של הדירוג המינהלי או שדרגתה המרבית אינה עולה על דרגה 37 של דירוג המח"ר (מדעי החברה והרוח) או דירוג ההנדסאים והטכנאים.</w:t>
      </w:r>
    </w:p>
    <w:p w14:paraId="5E6A04EA" w14:textId="77777777" w:rsidR="00F660C4" w:rsidRPr="002406B6" w:rsidRDefault="00F660C4" w:rsidP="00F660C4">
      <w:pPr>
        <w:pStyle w:val="P00"/>
        <w:spacing w:before="0"/>
        <w:ind w:left="0" w:right="1134"/>
        <w:rPr>
          <w:rStyle w:val="default"/>
          <w:rFonts w:cs="FrankRuehl" w:hint="cs"/>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(ג</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ר</w:t>
      </w:r>
      <w:r w:rsidRPr="002406B6">
        <w:rPr>
          <w:rStyle w:val="default"/>
          <w:rFonts w:cs="FrankRuehl" w:hint="cs"/>
          <w:vanish/>
          <w:sz w:val="22"/>
          <w:szCs w:val="22"/>
          <w:shd w:val="clear" w:color="auto" w:fill="FFFF99"/>
          <w:rtl/>
        </w:rPr>
        <w:t>אש העיריה רשאי לקבוע בדרך כלל או למקרה מסויים הליכי מכרז, מבחנים ובחינות גם למועמד למשרה הפטורה מחובת מכרז על פי תקנת</w:t>
      </w:r>
      <w:r w:rsidRPr="002406B6">
        <w:rPr>
          <w:rStyle w:val="default"/>
          <w:rFonts w:cs="FrankRuehl"/>
          <w:vanish/>
          <w:sz w:val="22"/>
          <w:szCs w:val="22"/>
          <w:shd w:val="clear" w:color="auto" w:fill="FFFF99"/>
          <w:rtl/>
        </w:rPr>
        <w:t xml:space="preserve"> מ</w:t>
      </w:r>
      <w:r w:rsidRPr="002406B6">
        <w:rPr>
          <w:rStyle w:val="default"/>
          <w:rFonts w:cs="FrankRuehl" w:hint="cs"/>
          <w:vanish/>
          <w:sz w:val="22"/>
          <w:szCs w:val="22"/>
          <w:shd w:val="clear" w:color="auto" w:fill="FFFF99"/>
          <w:rtl/>
        </w:rPr>
        <w:t>שנה (ב).</w:t>
      </w:r>
    </w:p>
    <w:p w14:paraId="244B7255" w14:textId="77777777" w:rsidR="00DC4AEC" w:rsidRPr="002406B6" w:rsidRDefault="00DC4AEC" w:rsidP="00DC4AEC">
      <w:pPr>
        <w:pStyle w:val="P00"/>
        <w:spacing w:before="0"/>
        <w:ind w:left="0"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ab/>
      </w:r>
      <w:r w:rsidRPr="002406B6">
        <w:rPr>
          <w:rStyle w:val="default"/>
          <w:rFonts w:cs="FrankRuehl" w:hint="cs"/>
          <w:vanish/>
          <w:sz w:val="22"/>
          <w:szCs w:val="22"/>
          <w:u w:val="single"/>
          <w:shd w:val="clear" w:color="auto" w:fill="FFFF99"/>
          <w:rtl/>
        </w:rPr>
        <w:t>(ד)</w:t>
      </w:r>
      <w:r w:rsidRPr="002406B6">
        <w:rPr>
          <w:rStyle w:val="default"/>
          <w:rFonts w:cs="FrankRuehl" w:hint="cs"/>
          <w:vanish/>
          <w:sz w:val="22"/>
          <w:szCs w:val="22"/>
          <w:u w:val="single"/>
          <w:shd w:val="clear" w:color="auto" w:fill="FFFF99"/>
          <w:rtl/>
        </w:rPr>
        <w:tab/>
        <w:t>איוש המשרות המנויות בתקנת משנה (ב)(1) ו-(4) עד (9) ייעשה בהליך בחירה שוויוני, הגון ושקוף ככל האפשר, לפי סוג המשרה.</w:t>
      </w:r>
    </w:p>
    <w:p w14:paraId="7D6DDAE0" w14:textId="77777777" w:rsidR="005E3CE8" w:rsidRPr="002406B6" w:rsidRDefault="005E3CE8" w:rsidP="00DC4AEC">
      <w:pPr>
        <w:pStyle w:val="P00"/>
        <w:spacing w:before="0"/>
        <w:ind w:left="0" w:right="1134"/>
        <w:rPr>
          <w:rStyle w:val="default"/>
          <w:rFonts w:cs="FrankRuehl"/>
          <w:vanish/>
          <w:sz w:val="20"/>
          <w:szCs w:val="20"/>
          <w:shd w:val="clear" w:color="auto" w:fill="FFFF99"/>
          <w:rtl/>
        </w:rPr>
      </w:pPr>
    </w:p>
    <w:p w14:paraId="7A72C5D2" w14:textId="77777777" w:rsidR="005E3CE8" w:rsidRPr="002406B6" w:rsidRDefault="005E3CE8" w:rsidP="005E3CE8">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1.5.2021</w:t>
      </w:r>
    </w:p>
    <w:p w14:paraId="201C12A3" w14:textId="77777777" w:rsidR="005E3CE8" w:rsidRPr="002406B6" w:rsidRDefault="005E3CE8" w:rsidP="005E3CE8">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7003A8BD" w14:textId="77777777" w:rsidR="005E3CE8" w:rsidRPr="002406B6" w:rsidRDefault="005E3CE8" w:rsidP="005E3CE8">
      <w:pPr>
        <w:pStyle w:val="P00"/>
        <w:spacing w:before="0"/>
        <w:ind w:left="0" w:right="1134"/>
        <w:rPr>
          <w:rStyle w:val="default"/>
          <w:rFonts w:ascii="FrankRuehl" w:hAnsi="FrankRuehl" w:cs="FrankRuehl"/>
          <w:vanish/>
          <w:sz w:val="20"/>
          <w:szCs w:val="20"/>
          <w:shd w:val="clear" w:color="auto" w:fill="FFFF99"/>
          <w:rtl/>
        </w:rPr>
      </w:pPr>
      <w:hyperlink r:id="rId28"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1409</w:t>
      </w:r>
    </w:p>
    <w:p w14:paraId="576D5D56" w14:textId="77777777" w:rsidR="005E3CE8" w:rsidRPr="002406B6" w:rsidRDefault="005E3CE8" w:rsidP="005E3CE8">
      <w:pPr>
        <w:pStyle w:val="P00"/>
        <w:ind w:left="0" w:right="1134"/>
        <w:rPr>
          <w:rStyle w:val="default"/>
          <w:rFonts w:cs="FrankRuehl"/>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ע</w:t>
      </w:r>
      <w:r w:rsidRPr="002406B6">
        <w:rPr>
          <w:rStyle w:val="default"/>
          <w:rFonts w:cs="FrankRuehl" w:hint="cs"/>
          <w:vanish/>
          <w:sz w:val="22"/>
          <w:szCs w:val="22"/>
          <w:shd w:val="clear" w:color="auto" w:fill="FFFF99"/>
          <w:rtl/>
        </w:rPr>
        <w:t xml:space="preserve">ל אף האמור בסעיף קטן (א), לא תחול חובת עריכת מכרז פומבי </w:t>
      </w:r>
      <w:r w:rsidRPr="002406B6">
        <w:rPr>
          <w:rStyle w:val="default"/>
          <w:rFonts w:cs="FrankRuehl"/>
          <w:vanish/>
          <w:sz w:val="22"/>
          <w:szCs w:val="22"/>
          <w:shd w:val="clear" w:color="auto" w:fill="FFFF99"/>
          <w:rtl/>
        </w:rPr>
        <w:t>על</w:t>
      </w:r>
      <w:r w:rsidRPr="002406B6">
        <w:rPr>
          <w:rStyle w:val="default"/>
          <w:rFonts w:cs="FrankRuehl" w:hint="cs"/>
          <w:vanish/>
          <w:sz w:val="22"/>
          <w:szCs w:val="22"/>
          <w:shd w:val="clear" w:color="auto" w:fill="FFFF99"/>
          <w:rtl/>
        </w:rPr>
        <w:t xml:space="preserve"> סוגי המשרות האלה:</w:t>
      </w:r>
    </w:p>
    <w:p w14:paraId="19A27DB1" w14:textId="77777777" w:rsidR="005E3CE8" w:rsidRPr="002406B6" w:rsidRDefault="005E3CE8" w:rsidP="005E3CE8">
      <w:pPr>
        <w:pStyle w:val="P22"/>
        <w:spacing w:before="0"/>
        <w:ind w:left="1021"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(1)</w:t>
      </w:r>
      <w:r w:rsidRPr="002406B6">
        <w:rPr>
          <w:rStyle w:val="default"/>
          <w:rFonts w:cs="FrankRuehl"/>
          <w:vanish/>
          <w:sz w:val="22"/>
          <w:szCs w:val="22"/>
          <w:shd w:val="clear" w:color="auto" w:fill="FFFF99"/>
          <w:rtl/>
        </w:rPr>
        <w:tab/>
        <w:t>מ</w:t>
      </w:r>
      <w:r w:rsidRPr="002406B6">
        <w:rPr>
          <w:rStyle w:val="default"/>
          <w:rFonts w:cs="FrankRuehl" w:hint="cs"/>
          <w:vanish/>
          <w:sz w:val="22"/>
          <w:szCs w:val="22"/>
          <w:shd w:val="clear" w:color="auto" w:fill="FFFF99"/>
          <w:rtl/>
        </w:rPr>
        <w:t>ורים בבתי ספר יסודיים, בתי ספר של חטיבת הביניים א</w:t>
      </w:r>
      <w:r w:rsidRPr="002406B6">
        <w:rPr>
          <w:rStyle w:val="default"/>
          <w:rFonts w:cs="FrankRuehl"/>
          <w:vanish/>
          <w:sz w:val="22"/>
          <w:szCs w:val="22"/>
          <w:shd w:val="clear" w:color="auto" w:fill="FFFF99"/>
          <w:rtl/>
        </w:rPr>
        <w:t>ו</w:t>
      </w:r>
      <w:r w:rsidRPr="002406B6">
        <w:rPr>
          <w:rStyle w:val="default"/>
          <w:rFonts w:cs="FrankRuehl" w:hint="cs"/>
          <w:vanish/>
          <w:sz w:val="22"/>
          <w:szCs w:val="22"/>
          <w:shd w:val="clear" w:color="auto" w:fill="FFFF99"/>
          <w:rtl/>
        </w:rPr>
        <w:t xml:space="preserve"> בבתי ספר על-יסודיים או גננות בגני הילדים שבבעלות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ובלבד שיש להם הכישורים הדרושים על ידי משרד החינוך והתרבות למילוי אותה משרה;</w:t>
      </w:r>
    </w:p>
    <w:p w14:paraId="09BCB3CA" w14:textId="77777777" w:rsidR="005E3CE8" w:rsidRPr="002406B6" w:rsidRDefault="005E3CE8" w:rsidP="005E3CE8">
      <w:pPr>
        <w:pStyle w:val="P22"/>
        <w:spacing w:before="0"/>
        <w:ind w:left="1021"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(2)</w:t>
      </w:r>
      <w:r w:rsidRPr="002406B6">
        <w:rPr>
          <w:rStyle w:val="default"/>
          <w:rFonts w:cs="FrankRuehl"/>
          <w:vanish/>
          <w:sz w:val="22"/>
          <w:szCs w:val="22"/>
          <w:shd w:val="clear" w:color="auto" w:fill="FFFF99"/>
          <w:rtl/>
        </w:rPr>
        <w:tab/>
      </w:r>
      <w:r w:rsidRPr="002406B6">
        <w:rPr>
          <w:rStyle w:val="default"/>
          <w:rFonts w:cs="FrankRuehl" w:hint="cs"/>
          <w:vanish/>
          <w:sz w:val="22"/>
          <w:szCs w:val="22"/>
          <w:shd w:val="clear" w:color="auto" w:fill="FFFF99"/>
          <w:rtl/>
        </w:rPr>
        <w:t>(נמחקה);</w:t>
      </w:r>
    </w:p>
    <w:p w14:paraId="274A009C" w14:textId="77777777" w:rsidR="005E3CE8" w:rsidRPr="002406B6" w:rsidRDefault="005E3CE8" w:rsidP="005E3CE8">
      <w:pPr>
        <w:pStyle w:val="P22"/>
        <w:spacing w:before="0"/>
        <w:ind w:left="1021" w:right="1134"/>
        <w:rPr>
          <w:rStyle w:val="default"/>
          <w:rFonts w:cs="FrankRuehl" w:hint="cs"/>
          <w:vanish/>
          <w:sz w:val="22"/>
          <w:szCs w:val="22"/>
          <w:shd w:val="clear" w:color="auto" w:fill="FFFF99"/>
          <w:rtl/>
        </w:rPr>
      </w:pPr>
      <w:r w:rsidRPr="002406B6">
        <w:rPr>
          <w:rStyle w:val="default"/>
          <w:rFonts w:cs="FrankRuehl" w:hint="cs"/>
          <w:vanish/>
          <w:sz w:val="22"/>
          <w:szCs w:val="22"/>
          <w:shd w:val="clear" w:color="auto" w:fill="FFFF99"/>
          <w:rtl/>
        </w:rPr>
        <w:t>(3)</w:t>
      </w:r>
      <w:r w:rsidRPr="002406B6">
        <w:rPr>
          <w:rStyle w:val="default"/>
          <w:rFonts w:cs="FrankRuehl" w:hint="cs"/>
          <w:vanish/>
          <w:sz w:val="22"/>
          <w:szCs w:val="22"/>
          <w:shd w:val="clear" w:color="auto" w:fill="FFFF99"/>
          <w:rtl/>
        </w:rPr>
        <w:tab/>
        <w:t>מנהל לשכה לראש רשות מקומית, עוזר לראש רשות מקומית, נהג של ראש רשות מקומית, מנהל לשכה לסגן ראש רשות מקומית בשכר, עוזר של סגן ראש רשות מקומית בשכר, מנהל לשכה או עוזר למנהל כללי, ובלבד שהמועצה אישרה את העסקתם, לפי תקן כוח האדם המאושר;</w:t>
      </w:r>
    </w:p>
    <w:p w14:paraId="5D062B4D" w14:textId="77777777" w:rsidR="005E3CE8" w:rsidRPr="002406B6" w:rsidRDefault="005E3CE8" w:rsidP="005E3CE8">
      <w:pPr>
        <w:pStyle w:val="P22"/>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(4)</w:t>
      </w:r>
      <w:r w:rsidRPr="002406B6">
        <w:rPr>
          <w:rStyle w:val="default"/>
          <w:rFonts w:cs="FrankRuehl" w:hint="cs"/>
          <w:vanish/>
          <w:sz w:val="22"/>
          <w:szCs w:val="22"/>
          <w:shd w:val="clear" w:color="auto" w:fill="FFFF99"/>
          <w:rtl/>
        </w:rPr>
        <w:tab/>
        <w:t>משרה המיועדת לבוגרי אוניברסיטה, במסלול של תכנית צוערים לשלטון המקומי שאישר משרד הפנים, ובלבד שהמנהל הכללי של משרד הפנים או מי מטעמו אישר את המשרה כאמור ובתנאי שהתקבל לעבודה בתוך שלוש שנים מיום קבלת התואר במסלול האמור;</w:t>
      </w:r>
    </w:p>
    <w:p w14:paraId="50B7FF84" w14:textId="77777777" w:rsidR="005E3CE8" w:rsidRPr="002406B6" w:rsidRDefault="005E3CE8" w:rsidP="005E3CE8">
      <w:pPr>
        <w:pStyle w:val="P22"/>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u w:val="single"/>
          <w:shd w:val="clear" w:color="auto" w:fill="FFFF99"/>
          <w:rtl/>
        </w:rPr>
        <w:t>(4א)</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משרה המיועדת לבוגרי מוסד כהגדרתו בחוק זכויות הסטודנט, התשס"ז-2007, שהם בוגרי תכנית מיוחדת לקידום ייצוג הולם לאוכלוסיות שונות בשלטון המקומי, המתוקצבת על ידי משרד הפנים, ושהליך גיוס ומיון המועמדים שבה אושר על ידי משרד הפנים, ובלבד שהמנהל הכללי של משרד הפנים או מי מטעמו אישר את המשרה כאמור ובתנאי שהתקבל לעבודה בתוך שלוש שנים מיום קבלת התעודה על סיום התכנית;</w:t>
      </w:r>
    </w:p>
    <w:p w14:paraId="3DD23CED" w14:textId="77777777" w:rsidR="005E3CE8" w:rsidRPr="002406B6" w:rsidRDefault="005E3CE8" w:rsidP="005E3CE8">
      <w:pPr>
        <w:pStyle w:val="P22"/>
        <w:spacing w:before="0"/>
        <w:ind w:left="1021" w:right="1134"/>
        <w:rPr>
          <w:rStyle w:val="default"/>
          <w:rFonts w:cs="FrankRuehl" w:hint="cs"/>
          <w:vanish/>
          <w:sz w:val="22"/>
          <w:szCs w:val="22"/>
          <w:shd w:val="clear" w:color="auto" w:fill="FFFF99"/>
          <w:rtl/>
        </w:rPr>
      </w:pPr>
      <w:r w:rsidRPr="002406B6">
        <w:rPr>
          <w:rStyle w:val="default"/>
          <w:rFonts w:cs="FrankRuehl" w:hint="cs"/>
          <w:vanish/>
          <w:sz w:val="22"/>
          <w:szCs w:val="22"/>
          <w:shd w:val="clear" w:color="auto" w:fill="FFFF99"/>
          <w:rtl/>
        </w:rPr>
        <w:t>(5)</w:t>
      </w:r>
      <w:r w:rsidRPr="002406B6">
        <w:rPr>
          <w:rStyle w:val="default"/>
          <w:rFonts w:cs="FrankRuehl" w:hint="cs"/>
          <w:vanish/>
          <w:sz w:val="22"/>
          <w:szCs w:val="22"/>
          <w:shd w:val="clear" w:color="auto" w:fill="FFFF99"/>
          <w:rtl/>
        </w:rPr>
        <w:tab/>
        <w:t>משרה של מלווה צמוד לתלמיד ובלבד שמשרד החינוך אישר את תקן המלווה הצמוד לאותו תלמיד;</w:t>
      </w:r>
    </w:p>
    <w:p w14:paraId="45781EFF" w14:textId="77777777" w:rsidR="005E3CE8" w:rsidRPr="002406B6" w:rsidRDefault="005E3CE8" w:rsidP="005E3CE8">
      <w:pPr>
        <w:pStyle w:val="P22"/>
        <w:spacing w:before="0"/>
        <w:ind w:left="1021" w:right="1134"/>
        <w:rPr>
          <w:rStyle w:val="default"/>
          <w:rFonts w:cs="FrankRuehl" w:hint="cs"/>
          <w:vanish/>
          <w:sz w:val="22"/>
          <w:szCs w:val="22"/>
          <w:shd w:val="clear" w:color="auto" w:fill="FFFF99"/>
          <w:rtl/>
        </w:rPr>
      </w:pPr>
      <w:r w:rsidRPr="002406B6">
        <w:rPr>
          <w:rStyle w:val="default"/>
          <w:rFonts w:cs="FrankRuehl" w:hint="cs"/>
          <w:vanish/>
          <w:sz w:val="22"/>
          <w:szCs w:val="22"/>
          <w:shd w:val="clear" w:color="auto" w:fill="FFFF99"/>
          <w:rtl/>
        </w:rPr>
        <w:t>(6)</w:t>
      </w:r>
      <w:r w:rsidRPr="002406B6">
        <w:rPr>
          <w:rStyle w:val="default"/>
          <w:rFonts w:cs="FrankRuehl" w:hint="cs"/>
          <w:vanish/>
          <w:sz w:val="22"/>
          <w:szCs w:val="22"/>
          <w:shd w:val="clear" w:color="auto" w:fill="FFFF99"/>
          <w:rtl/>
        </w:rPr>
        <w:tab/>
        <w:t>משרה לפי שעות לתקופה שלא תעלה על שלושה חודשים רצופים לצורך ביצוע מיזם זמני, ובתנאי שלא יועסק במשרה זו אדם שבוצעה עמו התקשרות נוספת מכוח סעיף זה בשנת התקציב הנוכחית ובלבד שחלפו שישה חודשים לפחות ממועד ההתקשרות האחרונה;</w:t>
      </w:r>
    </w:p>
    <w:p w14:paraId="2C4A00BE" w14:textId="77777777" w:rsidR="005E3CE8" w:rsidRPr="002406B6" w:rsidRDefault="005E3CE8" w:rsidP="005E3CE8">
      <w:pPr>
        <w:pStyle w:val="P22"/>
        <w:spacing w:before="0"/>
        <w:ind w:left="1021" w:right="1134"/>
        <w:rPr>
          <w:rStyle w:val="default"/>
          <w:rFonts w:cs="FrankRuehl" w:hint="cs"/>
          <w:vanish/>
          <w:sz w:val="22"/>
          <w:szCs w:val="22"/>
          <w:shd w:val="clear" w:color="auto" w:fill="FFFF99"/>
          <w:rtl/>
        </w:rPr>
      </w:pPr>
      <w:r w:rsidRPr="002406B6">
        <w:rPr>
          <w:rStyle w:val="default"/>
          <w:rFonts w:cs="FrankRuehl" w:hint="cs"/>
          <w:vanish/>
          <w:sz w:val="22"/>
          <w:szCs w:val="22"/>
          <w:shd w:val="clear" w:color="auto" w:fill="FFFF99"/>
          <w:rtl/>
        </w:rPr>
        <w:t>(7)</w:t>
      </w:r>
      <w:r w:rsidRPr="002406B6">
        <w:rPr>
          <w:rStyle w:val="default"/>
          <w:rFonts w:cs="FrankRuehl" w:hint="cs"/>
          <w:vanish/>
          <w:sz w:val="22"/>
          <w:szCs w:val="22"/>
          <w:shd w:val="clear" w:color="auto" w:fill="FFFF99"/>
          <w:rtl/>
        </w:rPr>
        <w:tab/>
        <w:t>משרה של עובד הנעדר ממשרתו לתקופה זמנית, לשם איושה במילוי מקום, שלא יעלה על שנה; המנהל הכללי רשאי, מטעמים מיוחדים, להאריך את ההעסקה לתקופות נוספות אם מצא כי היעדרות העובד נמשכת, ובלבד שסך כל התקופות הנוספות יפחת משנה;</w:t>
      </w:r>
    </w:p>
    <w:p w14:paraId="2E0B4647" w14:textId="77777777" w:rsidR="005E3CE8" w:rsidRPr="002406B6" w:rsidRDefault="005E3CE8" w:rsidP="005E3CE8">
      <w:pPr>
        <w:pStyle w:val="P22"/>
        <w:spacing w:before="0"/>
        <w:ind w:left="1021" w:right="1134"/>
        <w:rPr>
          <w:rStyle w:val="default"/>
          <w:rFonts w:cs="FrankRuehl" w:hint="cs"/>
          <w:vanish/>
          <w:sz w:val="22"/>
          <w:szCs w:val="22"/>
          <w:shd w:val="clear" w:color="auto" w:fill="FFFF99"/>
          <w:rtl/>
        </w:rPr>
      </w:pPr>
      <w:r w:rsidRPr="002406B6">
        <w:rPr>
          <w:rStyle w:val="default"/>
          <w:rFonts w:cs="FrankRuehl" w:hint="cs"/>
          <w:vanish/>
          <w:sz w:val="22"/>
          <w:szCs w:val="22"/>
          <w:shd w:val="clear" w:color="auto" w:fill="FFFF99"/>
          <w:rtl/>
        </w:rPr>
        <w:t>(8)</w:t>
      </w:r>
      <w:r w:rsidRPr="002406B6">
        <w:rPr>
          <w:rStyle w:val="default"/>
          <w:rFonts w:cs="FrankRuehl" w:hint="cs"/>
          <w:vanish/>
          <w:sz w:val="22"/>
          <w:szCs w:val="22"/>
          <w:shd w:val="clear" w:color="auto" w:fill="FFFF99"/>
          <w:rtl/>
        </w:rPr>
        <w:tab/>
        <w:t>משרה שהתפנתה באורח קבע, לשם איושה במילוי מקום לתקופה זמנית שלא תעלה על שלושה חודשים; המנהל הכללי רשאי להאריך לתקופה נוספת של שלושה חודשים ובלבד שנוכח לדעת כי ננקטו כל הפעולות הדרושות לאיוש המשרה כדין, וכי ההארכה דרושה לשם השלמת הליך המכרז;</w:t>
      </w:r>
    </w:p>
    <w:p w14:paraId="0193CFB0" w14:textId="77777777" w:rsidR="005E3CE8" w:rsidRPr="002406B6" w:rsidRDefault="005E3CE8" w:rsidP="005E3CE8">
      <w:pPr>
        <w:pStyle w:val="P22"/>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(9)</w:t>
      </w:r>
      <w:r w:rsidRPr="002406B6">
        <w:rPr>
          <w:rStyle w:val="default"/>
          <w:rFonts w:cs="FrankRuehl" w:hint="cs"/>
          <w:vanish/>
          <w:sz w:val="22"/>
          <w:szCs w:val="22"/>
          <w:shd w:val="clear" w:color="auto" w:fill="FFFF99"/>
          <w:rtl/>
        </w:rPr>
        <w:tab/>
        <w:t xml:space="preserve">משרה שדרגתה המרבית אינה עולה על דרגה 7 של הדירוג המינהלי או שדרגתה המרבית אינה עולה על דרגה 37 של דירוג המח"ר (מדעי החברה והרוח) או דירוג ההנדסאים והטכנאים </w:t>
      </w:r>
      <w:r w:rsidRPr="002406B6">
        <w:rPr>
          <w:rStyle w:val="default"/>
          <w:rFonts w:cs="FrankRuehl" w:hint="cs"/>
          <w:vanish/>
          <w:sz w:val="22"/>
          <w:szCs w:val="22"/>
          <w:u w:val="single"/>
          <w:shd w:val="clear" w:color="auto" w:fill="FFFF99"/>
          <w:rtl/>
        </w:rPr>
        <w:t xml:space="preserve">או על הדרגה המקבילה בכל אחד מהדירוגים המקצועיים, ואולם בשלוש הערים הגדולות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משרה שדרגתה המרבית אינה עולה על דרגה 8 של הדירוג המינהלי או שדרגתה המרבית אינה עולה על דרגה 38 של דירוג המח"ר או דירוג ההנדסאים והטכנאים או על הדרגה המקבילה בכל אחד מהדירוגים המקצועיים</w:t>
      </w:r>
      <w:r w:rsidRPr="002406B6">
        <w:rPr>
          <w:rStyle w:val="default"/>
          <w:rFonts w:cs="FrankRuehl" w:hint="cs"/>
          <w:vanish/>
          <w:sz w:val="22"/>
          <w:szCs w:val="22"/>
          <w:shd w:val="clear" w:color="auto" w:fill="FFFF99"/>
          <w:rtl/>
        </w:rPr>
        <w:t>;</w:t>
      </w:r>
    </w:p>
    <w:p w14:paraId="1E9347C4" w14:textId="77777777" w:rsidR="005E3CE8" w:rsidRPr="002406B6" w:rsidRDefault="005E3CE8" w:rsidP="005E3CE8">
      <w:pPr>
        <w:pStyle w:val="P22"/>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(10)</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משרה המיועדת לסטודנט בהיקף שלא יעלה על 120 שעות חודשיות, ובלבד שתקופת ההעסקה הכוללת לא תעלה על חמש שנים;</w:t>
      </w:r>
    </w:p>
    <w:p w14:paraId="1334DFDB" w14:textId="77777777" w:rsidR="005E3CE8" w:rsidRPr="002406B6" w:rsidRDefault="005E3CE8" w:rsidP="005E3CE8">
      <w:pPr>
        <w:pStyle w:val="P22"/>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(11)</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משרת התמחות במשפטים לפי חוק לשכת עורכי הדין, התשכ"א-1961;</w:t>
      </w:r>
    </w:p>
    <w:p w14:paraId="6E7C95A2" w14:textId="77777777" w:rsidR="005E3CE8" w:rsidRPr="002406B6" w:rsidRDefault="005E3CE8" w:rsidP="005E3CE8">
      <w:pPr>
        <w:pStyle w:val="P22"/>
        <w:spacing w:before="0"/>
        <w:ind w:left="1021" w:right="1134"/>
        <w:rPr>
          <w:rStyle w:val="default"/>
          <w:rFonts w:cs="FrankRuehl" w:hint="cs"/>
          <w:vanish/>
          <w:sz w:val="22"/>
          <w:szCs w:val="22"/>
          <w:shd w:val="clear" w:color="auto" w:fill="FFFF99"/>
          <w:rtl/>
        </w:rPr>
      </w:pPr>
      <w:r w:rsidRPr="002406B6">
        <w:rPr>
          <w:rStyle w:val="default"/>
          <w:rFonts w:cs="FrankRuehl" w:hint="cs"/>
          <w:vanish/>
          <w:sz w:val="22"/>
          <w:szCs w:val="22"/>
          <w:u w:val="single"/>
          <w:shd w:val="clear" w:color="auto" w:fill="FFFF99"/>
          <w:rtl/>
        </w:rPr>
        <w:t>(12)</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משרת מדריך בחוגים הנערכים על ידי הרשות המקומית, שמועסק על בסיס שעתי בהיקף שלא יעלה על 14 שעות שבועיות.</w:t>
      </w:r>
    </w:p>
    <w:p w14:paraId="3C854B78" w14:textId="77777777" w:rsidR="005E3CE8" w:rsidRPr="002406B6" w:rsidRDefault="005E3CE8" w:rsidP="005E3CE8">
      <w:pPr>
        <w:pStyle w:val="P00"/>
        <w:spacing w:before="0"/>
        <w:ind w:left="0" w:right="1134"/>
        <w:rPr>
          <w:rStyle w:val="default"/>
          <w:rFonts w:cs="FrankRuehl"/>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(ג</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ר</w:t>
      </w:r>
      <w:r w:rsidRPr="002406B6">
        <w:rPr>
          <w:rStyle w:val="default"/>
          <w:rFonts w:cs="FrankRuehl" w:hint="cs"/>
          <w:vanish/>
          <w:sz w:val="22"/>
          <w:szCs w:val="22"/>
          <w:shd w:val="clear" w:color="auto" w:fill="FFFF99"/>
          <w:rtl/>
        </w:rPr>
        <w:t xml:space="preserve">אש </w:t>
      </w:r>
      <w:r w:rsidRPr="002406B6">
        <w:rPr>
          <w:rStyle w:val="default"/>
          <w:rFonts w:cs="FrankRuehl" w:hint="cs"/>
          <w:strike/>
          <w:vanish/>
          <w:sz w:val="22"/>
          <w:szCs w:val="22"/>
          <w:shd w:val="clear" w:color="auto" w:fill="FFFF99"/>
          <w:rtl/>
        </w:rPr>
        <w:t>העיריה</w:t>
      </w:r>
      <w:r w:rsidR="00F7026F" w:rsidRPr="002406B6">
        <w:rPr>
          <w:rStyle w:val="default"/>
          <w:rFonts w:cs="FrankRuehl" w:hint="cs"/>
          <w:vanish/>
          <w:sz w:val="22"/>
          <w:szCs w:val="22"/>
          <w:shd w:val="clear" w:color="auto" w:fill="FFFF99"/>
          <w:rtl/>
        </w:rPr>
        <w:t xml:space="preserve"> </w:t>
      </w:r>
      <w:r w:rsidR="00F7026F"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רשאי לקבוע בדרך כלל או למקרה מסויים הליכי מכרז, מבחנים ובחינות גם למועמד למשרה הפטורה מחובת מכרז על פי תקנת</w:t>
      </w:r>
      <w:r w:rsidRPr="002406B6">
        <w:rPr>
          <w:rStyle w:val="default"/>
          <w:rFonts w:cs="FrankRuehl"/>
          <w:vanish/>
          <w:sz w:val="22"/>
          <w:szCs w:val="22"/>
          <w:shd w:val="clear" w:color="auto" w:fill="FFFF99"/>
          <w:rtl/>
        </w:rPr>
        <w:t xml:space="preserve"> מ</w:t>
      </w:r>
      <w:r w:rsidRPr="002406B6">
        <w:rPr>
          <w:rStyle w:val="default"/>
          <w:rFonts w:cs="FrankRuehl" w:hint="cs"/>
          <w:vanish/>
          <w:sz w:val="22"/>
          <w:szCs w:val="22"/>
          <w:shd w:val="clear" w:color="auto" w:fill="FFFF99"/>
          <w:rtl/>
        </w:rPr>
        <w:t>שנה (ב).</w:t>
      </w:r>
    </w:p>
    <w:p w14:paraId="60AD1422" w14:textId="77777777" w:rsidR="005E3CE8" w:rsidRPr="002406B6" w:rsidRDefault="005E3CE8" w:rsidP="005E3CE8">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(ג1)</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ראש רשות מקומית ייעד משרות אשר יועסקו בהן, ככל האפשר, רק מועמדים שהם כשירים לתפקיד מקרב אחת או יותר מהקבוצות הזכאיות לייצוג הולם לפי הוראות כל דין שאינן מיוצגות באופן הולם בקרב עובדי הרשות המקומית, לגבי כלל המשרות או סוגים של משרות, וכן הוא רשאי לקבוע לגבי משרה או סוגי משרות כי תינתן עדיפות למועמד מקרב אחת או יותר מהקבוצות האמורות.</w:t>
      </w:r>
    </w:p>
    <w:p w14:paraId="6AEA3883" w14:textId="77777777" w:rsidR="005E3CE8" w:rsidRPr="005E3CE8" w:rsidRDefault="005E3CE8" w:rsidP="005E3CE8">
      <w:pPr>
        <w:pStyle w:val="P00"/>
        <w:spacing w:before="0"/>
        <w:ind w:left="0" w:right="1134"/>
        <w:rPr>
          <w:rStyle w:val="default"/>
          <w:rFonts w:cs="FrankRuehl"/>
          <w:sz w:val="2"/>
          <w:szCs w:val="2"/>
          <w:shd w:val="clear" w:color="auto" w:fill="FFFF99"/>
          <w:rtl/>
        </w:rPr>
      </w:pPr>
      <w:r w:rsidRPr="002406B6">
        <w:rPr>
          <w:rStyle w:val="default"/>
          <w:rFonts w:cs="FrankRuehl" w:hint="cs"/>
          <w:vanish/>
          <w:sz w:val="22"/>
          <w:szCs w:val="22"/>
          <w:shd w:val="clear" w:color="auto" w:fill="FFFF99"/>
          <w:rtl/>
        </w:rPr>
        <w:tab/>
        <w:t>(ד)</w:t>
      </w:r>
      <w:r w:rsidRPr="002406B6">
        <w:rPr>
          <w:rStyle w:val="default"/>
          <w:rFonts w:cs="FrankRuehl" w:hint="cs"/>
          <w:vanish/>
          <w:sz w:val="22"/>
          <w:szCs w:val="22"/>
          <w:shd w:val="clear" w:color="auto" w:fill="FFFF99"/>
          <w:rtl/>
        </w:rPr>
        <w:tab/>
        <w:t xml:space="preserve">איוש המשרות המנויות בתקנת משנה (ב)(1) ו-(4) </w:t>
      </w:r>
      <w:r w:rsidRPr="002406B6">
        <w:rPr>
          <w:rStyle w:val="default"/>
          <w:rFonts w:cs="FrankRuehl" w:hint="cs"/>
          <w:strike/>
          <w:vanish/>
          <w:sz w:val="22"/>
          <w:szCs w:val="22"/>
          <w:shd w:val="clear" w:color="auto" w:fill="FFFF99"/>
          <w:rtl/>
        </w:rPr>
        <w:t>עד (9)</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עד (12)</w:t>
      </w:r>
      <w:r w:rsidRPr="002406B6">
        <w:rPr>
          <w:rStyle w:val="default"/>
          <w:rFonts w:cs="FrankRuehl" w:hint="cs"/>
          <w:vanish/>
          <w:sz w:val="22"/>
          <w:szCs w:val="22"/>
          <w:shd w:val="clear" w:color="auto" w:fill="FFFF99"/>
          <w:rtl/>
        </w:rPr>
        <w:t xml:space="preserve"> ייעשה בהליך בחירה שוויוני, הגון ושקוף ככל האפשר, לפי סוג המשרה.</w:t>
      </w:r>
      <w:bookmarkEnd w:id="22"/>
    </w:p>
    <w:p w14:paraId="3686E377" w14:textId="77777777" w:rsidR="000250C2" w:rsidRDefault="000250C2">
      <w:pPr>
        <w:pStyle w:val="P00"/>
        <w:spacing w:before="72"/>
        <w:ind w:left="0" w:right="1134"/>
        <w:rPr>
          <w:rStyle w:val="default"/>
          <w:rFonts w:cs="FrankRuehl"/>
          <w:rtl/>
        </w:rPr>
      </w:pPr>
      <w:bookmarkStart w:id="23" w:name="Seif3"/>
      <w:bookmarkEnd w:id="23"/>
      <w:r>
        <w:rPr>
          <w:lang w:val="he-IL"/>
        </w:rPr>
        <w:pict w14:anchorId="7EDD5C7C">
          <v:rect id="_x0000_s1030" style="position:absolute;left:0;text-align:left;margin-left:464.5pt;margin-top:8.05pt;width:75.05pt;height:11.55pt;z-index:251602432" o:allowincell="f" filled="f" stroked="f" strokecolor="lime" strokeweight=".25pt">
            <v:textbox inset="0,0,0,0">
              <w:txbxContent>
                <w:p w14:paraId="59E91B0C" w14:textId="77777777" w:rsidR="00F7026F" w:rsidRDefault="00F7026F" w:rsidP="00F6606A">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טים במכרז </w:t>
                  </w:r>
                  <w:r>
                    <w:rPr>
                      <w:rFonts w:cs="Miriam"/>
                      <w:sz w:val="18"/>
                      <w:szCs w:val="18"/>
                      <w:rtl/>
                    </w:rPr>
                    <w:t>פו</w:t>
                  </w:r>
                  <w:r>
                    <w:rPr>
                      <w:rFonts w:cs="Miriam" w:hint="cs"/>
                      <w:sz w:val="18"/>
                      <w:szCs w:val="18"/>
                      <w:rtl/>
                    </w:rPr>
                    <w:t>מבי</w:t>
                  </w:r>
                </w:p>
              </w:txbxContent>
            </v:textbox>
            <w10:anchorlock/>
          </v:rect>
        </w:pict>
      </w:r>
      <w:r>
        <w:rPr>
          <w:rStyle w:val="big-number"/>
          <w:rFonts w:cs="Miriam"/>
          <w:rtl/>
        </w:rPr>
        <w:t>3.</w:t>
      </w:r>
      <w:r>
        <w:rPr>
          <w:rStyle w:val="big-number"/>
          <w:rFonts w:cs="Miriam"/>
          <w:rtl/>
        </w:rPr>
        <w:tab/>
      </w:r>
      <w:r>
        <w:rPr>
          <w:rStyle w:val="default"/>
          <w:rFonts w:cs="FrankRuehl"/>
          <w:rtl/>
        </w:rPr>
        <w:t>מכ</w:t>
      </w:r>
      <w:r>
        <w:rPr>
          <w:rStyle w:val="default"/>
          <w:rFonts w:cs="FrankRuehl" w:hint="cs"/>
          <w:rtl/>
        </w:rPr>
        <w:t>רז פומבי יפורסם לפי טופס א' שבתוספת ו</w:t>
      </w:r>
      <w:r>
        <w:rPr>
          <w:rStyle w:val="default"/>
          <w:rFonts w:cs="FrankRuehl"/>
          <w:rtl/>
        </w:rPr>
        <w:t>י</w:t>
      </w:r>
      <w:r>
        <w:rPr>
          <w:rStyle w:val="default"/>
          <w:rFonts w:cs="FrankRuehl" w:hint="cs"/>
          <w:rtl/>
        </w:rPr>
        <w:t>יכללו בו הפרטים האלה:</w:t>
      </w:r>
    </w:p>
    <w:p w14:paraId="6FD11908" w14:textId="77777777" w:rsidR="000250C2" w:rsidRDefault="000250C2" w:rsidP="008636A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ואר המשרה;</w:t>
      </w:r>
    </w:p>
    <w:p w14:paraId="43BA28B7" w14:textId="77777777" w:rsidR="000250C2" w:rsidRDefault="000250C2" w:rsidP="008636A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רגת המשרה;</w:t>
      </w:r>
    </w:p>
    <w:p w14:paraId="57B8C208" w14:textId="77777777" w:rsidR="000250C2" w:rsidRDefault="000250C2" w:rsidP="008636A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יעור חלקיות המשרה, אם המשרה היא משרה חלקית;</w:t>
      </w:r>
    </w:p>
    <w:p w14:paraId="65F886AB" w14:textId="77777777" w:rsidR="000250C2" w:rsidRDefault="000250C2" w:rsidP="008636AE">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יקרי הכישורים הדרושים למילוי המשרה;</w:t>
      </w:r>
    </w:p>
    <w:p w14:paraId="0A533F31" w14:textId="77777777" w:rsidR="000250C2" w:rsidRDefault="000250C2" w:rsidP="008636AE">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מען אליו יש להגיש את הבקשה למשרה פנויה;</w:t>
      </w:r>
    </w:p>
    <w:p w14:paraId="36ABF1F3" w14:textId="77777777" w:rsidR="000250C2" w:rsidRDefault="000250C2" w:rsidP="008636AE">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מועד הא</w:t>
      </w:r>
      <w:r>
        <w:rPr>
          <w:rStyle w:val="default"/>
          <w:rFonts w:cs="FrankRuehl"/>
          <w:rtl/>
        </w:rPr>
        <w:t>חר</w:t>
      </w:r>
      <w:r>
        <w:rPr>
          <w:rStyle w:val="default"/>
          <w:rFonts w:cs="FrankRuehl" w:hint="cs"/>
          <w:rtl/>
        </w:rPr>
        <w:t>ון להגשת הבקשה</w:t>
      </w:r>
      <w:r w:rsidR="008636AE">
        <w:rPr>
          <w:rStyle w:val="default"/>
          <w:rFonts w:cs="FrankRuehl" w:hint="cs"/>
          <w:rtl/>
        </w:rPr>
        <w:t>;</w:t>
      </w:r>
    </w:p>
    <w:p w14:paraId="7D6DC520" w14:textId="77777777" w:rsidR="008636AE" w:rsidRPr="00EB5FE4" w:rsidRDefault="008636AE" w:rsidP="008636AE">
      <w:pPr>
        <w:pStyle w:val="P22"/>
        <w:tabs>
          <w:tab w:val="left" w:pos="624"/>
          <w:tab w:val="left" w:pos="1021"/>
        </w:tabs>
        <w:spacing w:before="72"/>
        <w:ind w:left="624" w:right="1134"/>
        <w:rPr>
          <w:rStyle w:val="default"/>
          <w:rFonts w:cs="FrankRuehl" w:hint="cs"/>
          <w:rtl/>
        </w:rPr>
      </w:pPr>
      <w:r w:rsidRPr="00EB5FE4">
        <w:rPr>
          <w:rFonts w:cs="FrankRuehl"/>
          <w:sz w:val="26"/>
          <w:rtl/>
          <w:lang w:eastAsia="en-US"/>
        </w:rPr>
        <w:pict w14:anchorId="0D32035A">
          <v:shape id="_x0000_s1103" type="#_x0000_t202" style="position:absolute;left:0;text-align:left;margin-left:470.35pt;margin-top:7.1pt;width:1in;height:14.05pt;z-index:251668992" filled="f" stroked="f">
            <v:textbox inset="1mm,0,1mm,0">
              <w:txbxContent>
                <w:p w14:paraId="75D42B19" w14:textId="77777777" w:rsidR="00F7026F" w:rsidRDefault="00F7026F" w:rsidP="008636AE">
                  <w:pPr>
                    <w:spacing w:line="160" w:lineRule="exact"/>
                    <w:jc w:val="left"/>
                    <w:rPr>
                      <w:rFonts w:cs="Miriam"/>
                      <w:noProof/>
                      <w:sz w:val="18"/>
                      <w:szCs w:val="18"/>
                      <w:rtl/>
                    </w:rPr>
                  </w:pPr>
                  <w:r>
                    <w:rPr>
                      <w:rFonts w:cs="Miriam" w:hint="cs"/>
                      <w:noProof/>
                      <w:sz w:val="18"/>
                      <w:szCs w:val="18"/>
                      <w:rtl/>
                    </w:rPr>
                    <w:t>תק' תשפ"א-2021</w:t>
                  </w:r>
                </w:p>
              </w:txbxContent>
            </v:textbox>
          </v:shape>
        </w:pict>
      </w:r>
      <w:r w:rsidRPr="00EB5FE4">
        <w:rPr>
          <w:rStyle w:val="default"/>
          <w:rFonts w:cs="FrankRuehl"/>
          <w:rtl/>
        </w:rPr>
        <w:t>(</w:t>
      </w:r>
      <w:r w:rsidRPr="00EB5FE4">
        <w:rPr>
          <w:rStyle w:val="default"/>
          <w:rFonts w:cs="FrankRuehl" w:hint="cs"/>
          <w:rtl/>
        </w:rPr>
        <w:t>7)</w:t>
      </w:r>
      <w:r w:rsidRPr="00EB5FE4">
        <w:rPr>
          <w:rStyle w:val="default"/>
          <w:rFonts w:cs="FrankRuehl" w:hint="cs"/>
          <w:rtl/>
        </w:rPr>
        <w:tab/>
        <w:t>הודעה בדבר זכותו של מועמד עם מוגבלות לקבל התאמות הנדרשות לו מחמת מוגבלותו בהליכי הקבלה לעבודה;</w:t>
      </w:r>
    </w:p>
    <w:p w14:paraId="77305242" w14:textId="77777777" w:rsidR="008636AE" w:rsidRPr="00EB5FE4" w:rsidRDefault="008636AE" w:rsidP="008636AE">
      <w:pPr>
        <w:pStyle w:val="P22"/>
        <w:tabs>
          <w:tab w:val="left" w:pos="624"/>
          <w:tab w:val="left" w:pos="1021"/>
        </w:tabs>
        <w:spacing w:before="72"/>
        <w:ind w:left="624" w:right="1134"/>
        <w:rPr>
          <w:rStyle w:val="default"/>
          <w:rFonts w:cs="FrankRuehl" w:hint="cs"/>
          <w:rtl/>
        </w:rPr>
      </w:pPr>
      <w:r w:rsidRPr="00EB5FE4">
        <w:rPr>
          <w:rFonts w:cs="FrankRuehl"/>
          <w:sz w:val="26"/>
          <w:rtl/>
          <w:lang w:eastAsia="en-US"/>
        </w:rPr>
        <w:pict w14:anchorId="52B74260">
          <v:shape id="_x0000_s1104" type="#_x0000_t202" style="position:absolute;left:0;text-align:left;margin-left:470.35pt;margin-top:7.1pt;width:1in;height:14.05pt;z-index:251670016" filled="f" stroked="f">
            <v:textbox inset="1mm,0,1mm,0">
              <w:txbxContent>
                <w:p w14:paraId="252A32E4" w14:textId="77777777" w:rsidR="00F7026F" w:rsidRDefault="00F7026F" w:rsidP="008636AE">
                  <w:pPr>
                    <w:spacing w:line="160" w:lineRule="exact"/>
                    <w:jc w:val="left"/>
                    <w:rPr>
                      <w:rFonts w:cs="Miriam"/>
                      <w:noProof/>
                      <w:sz w:val="18"/>
                      <w:szCs w:val="18"/>
                      <w:rtl/>
                    </w:rPr>
                  </w:pPr>
                  <w:r>
                    <w:rPr>
                      <w:rFonts w:cs="Miriam" w:hint="cs"/>
                      <w:noProof/>
                      <w:sz w:val="18"/>
                      <w:szCs w:val="18"/>
                      <w:rtl/>
                    </w:rPr>
                    <w:t>תק' תשפ"א-2021</w:t>
                  </w:r>
                </w:p>
              </w:txbxContent>
            </v:textbox>
          </v:shape>
        </w:pict>
      </w:r>
      <w:r w:rsidRPr="00EB5FE4">
        <w:rPr>
          <w:rStyle w:val="default"/>
          <w:rFonts w:cs="FrankRuehl"/>
          <w:rtl/>
        </w:rPr>
        <w:t>(</w:t>
      </w:r>
      <w:r w:rsidRPr="00EB5FE4">
        <w:rPr>
          <w:rStyle w:val="default"/>
          <w:rFonts w:cs="FrankRuehl" w:hint="cs"/>
          <w:rtl/>
        </w:rPr>
        <w:t>8)</w:t>
      </w:r>
      <w:r w:rsidRPr="00EB5FE4">
        <w:rPr>
          <w:rStyle w:val="default"/>
          <w:rFonts w:cs="FrankRuehl" w:hint="cs"/>
          <w:rtl/>
        </w:rPr>
        <w:tab/>
        <w:t>הודעה בדבר עדיפות שתינתן למועמד המשתייך לאוכלוסייה הזכאית לייצוג הולם כשאינה מיוצגת כנדרש בקרב עובדי הרשות המקומית, אם המועמד הוא בעל כישורים דומים לכישוריהם של מועמדים אחרים;</w:t>
      </w:r>
    </w:p>
    <w:p w14:paraId="13D0B513" w14:textId="77777777" w:rsidR="008636AE" w:rsidRPr="00EB5FE4" w:rsidRDefault="008636AE" w:rsidP="008636AE">
      <w:pPr>
        <w:pStyle w:val="P22"/>
        <w:tabs>
          <w:tab w:val="left" w:pos="624"/>
          <w:tab w:val="left" w:pos="1021"/>
        </w:tabs>
        <w:spacing w:before="72"/>
        <w:ind w:left="624" w:right="1134"/>
        <w:rPr>
          <w:rStyle w:val="default"/>
          <w:rFonts w:cs="FrankRuehl" w:hint="cs"/>
          <w:rtl/>
        </w:rPr>
      </w:pPr>
      <w:r w:rsidRPr="00EB5FE4">
        <w:rPr>
          <w:rFonts w:cs="FrankRuehl"/>
          <w:sz w:val="26"/>
          <w:rtl/>
          <w:lang w:eastAsia="en-US"/>
        </w:rPr>
        <w:pict w14:anchorId="5B7A3CEF">
          <v:shape id="_x0000_s1102" type="#_x0000_t202" style="position:absolute;left:0;text-align:left;margin-left:470.35pt;margin-top:7.1pt;width:1in;height:14.05pt;z-index:251667968" filled="f" stroked="f">
            <v:textbox inset="1mm,0,1mm,0">
              <w:txbxContent>
                <w:p w14:paraId="171ADC1A" w14:textId="77777777" w:rsidR="00F7026F" w:rsidRDefault="00F7026F" w:rsidP="008636AE">
                  <w:pPr>
                    <w:spacing w:line="160" w:lineRule="exact"/>
                    <w:jc w:val="left"/>
                    <w:rPr>
                      <w:rFonts w:cs="Miriam"/>
                      <w:noProof/>
                      <w:sz w:val="18"/>
                      <w:szCs w:val="18"/>
                      <w:rtl/>
                    </w:rPr>
                  </w:pPr>
                  <w:r>
                    <w:rPr>
                      <w:rFonts w:cs="Miriam" w:hint="cs"/>
                      <w:noProof/>
                      <w:sz w:val="18"/>
                      <w:szCs w:val="18"/>
                      <w:rtl/>
                    </w:rPr>
                    <w:t>תק' תשפ"א-2021</w:t>
                  </w:r>
                </w:p>
              </w:txbxContent>
            </v:textbox>
          </v:shape>
        </w:pict>
      </w:r>
      <w:r w:rsidRPr="00EB5FE4">
        <w:rPr>
          <w:rStyle w:val="default"/>
          <w:rFonts w:cs="FrankRuehl"/>
          <w:rtl/>
        </w:rPr>
        <w:t>(</w:t>
      </w:r>
      <w:r w:rsidRPr="00EB5FE4">
        <w:rPr>
          <w:rStyle w:val="default"/>
          <w:rFonts w:cs="FrankRuehl" w:hint="cs"/>
          <w:rtl/>
        </w:rPr>
        <w:t>9)</w:t>
      </w:r>
      <w:r w:rsidRPr="00EB5FE4">
        <w:rPr>
          <w:rStyle w:val="default"/>
          <w:rFonts w:cs="FrankRuehl" w:hint="cs"/>
          <w:rtl/>
        </w:rPr>
        <w:tab/>
        <w:t>פירוט בדבר הליכי המיון למשרה.</w:t>
      </w:r>
    </w:p>
    <w:p w14:paraId="48BF608F" w14:textId="77777777" w:rsidR="005E3CE8" w:rsidRPr="002406B6" w:rsidRDefault="005E3CE8" w:rsidP="008636AE">
      <w:pPr>
        <w:pStyle w:val="P00"/>
        <w:spacing w:before="0"/>
        <w:ind w:left="624" w:right="1134"/>
        <w:rPr>
          <w:rStyle w:val="default"/>
          <w:rFonts w:ascii="FrankRuehl" w:hAnsi="FrankRuehl" w:cs="FrankRuehl"/>
          <w:vanish/>
          <w:color w:val="FF0000"/>
          <w:sz w:val="20"/>
          <w:szCs w:val="20"/>
          <w:shd w:val="clear" w:color="auto" w:fill="FFFF99"/>
          <w:rtl/>
        </w:rPr>
      </w:pPr>
      <w:bookmarkStart w:id="24" w:name="Rov107"/>
      <w:r w:rsidRPr="002406B6">
        <w:rPr>
          <w:rStyle w:val="default"/>
          <w:rFonts w:ascii="FrankRuehl" w:hAnsi="FrankRuehl" w:cs="FrankRuehl" w:hint="cs"/>
          <w:vanish/>
          <w:color w:val="FF0000"/>
          <w:sz w:val="20"/>
          <w:szCs w:val="20"/>
          <w:shd w:val="clear" w:color="auto" w:fill="FFFF99"/>
          <w:rtl/>
        </w:rPr>
        <w:t>מיום 1.5.2021</w:t>
      </w:r>
    </w:p>
    <w:p w14:paraId="70E832CD" w14:textId="77777777" w:rsidR="005E3CE8" w:rsidRPr="002406B6" w:rsidRDefault="005E3CE8" w:rsidP="008636AE">
      <w:pPr>
        <w:pStyle w:val="P00"/>
        <w:spacing w:before="0"/>
        <w:ind w:left="624"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6F1CF0C" w14:textId="77777777" w:rsidR="005E3CE8" w:rsidRPr="002406B6" w:rsidRDefault="005E3CE8" w:rsidP="008636AE">
      <w:pPr>
        <w:pStyle w:val="P00"/>
        <w:spacing w:before="0"/>
        <w:ind w:left="624" w:right="1134"/>
        <w:rPr>
          <w:rStyle w:val="default"/>
          <w:rFonts w:ascii="FrankRuehl" w:hAnsi="FrankRuehl" w:cs="FrankRuehl"/>
          <w:vanish/>
          <w:sz w:val="20"/>
          <w:szCs w:val="20"/>
          <w:shd w:val="clear" w:color="auto" w:fill="FFFF99"/>
          <w:rtl/>
        </w:rPr>
      </w:pPr>
      <w:hyperlink r:id="rId29"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w:t>
      </w:r>
      <w:r w:rsidR="008636AE" w:rsidRPr="002406B6">
        <w:rPr>
          <w:rStyle w:val="default"/>
          <w:rFonts w:ascii="FrankRuehl" w:hAnsi="FrankRuehl" w:cs="FrankRuehl" w:hint="cs"/>
          <w:vanish/>
          <w:sz w:val="20"/>
          <w:szCs w:val="20"/>
          <w:shd w:val="clear" w:color="auto" w:fill="FFFF99"/>
          <w:rtl/>
        </w:rPr>
        <w:t>1410</w:t>
      </w:r>
    </w:p>
    <w:p w14:paraId="55A0BA7A" w14:textId="77777777" w:rsidR="008636AE" w:rsidRPr="00EB5FE4" w:rsidRDefault="008636AE" w:rsidP="00EB5FE4">
      <w:pPr>
        <w:pStyle w:val="P00"/>
        <w:spacing w:before="0"/>
        <w:ind w:left="624" w:right="1134"/>
        <w:rPr>
          <w:rStyle w:val="default"/>
          <w:rFonts w:ascii="FrankRuehl" w:hAnsi="FrankRuehl" w:cs="FrankRuehl"/>
          <w:b/>
          <w:bCs/>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פסקאות 3(7) עד 3(9)</w:t>
      </w:r>
      <w:bookmarkEnd w:id="24"/>
    </w:p>
    <w:p w14:paraId="121EC03A" w14:textId="77777777" w:rsidR="000250C2" w:rsidRDefault="000250C2">
      <w:pPr>
        <w:pStyle w:val="P00"/>
        <w:spacing w:before="72"/>
        <w:ind w:left="0" w:right="1134"/>
        <w:rPr>
          <w:rStyle w:val="default"/>
          <w:rFonts w:cs="FrankRuehl"/>
          <w:rtl/>
        </w:rPr>
      </w:pPr>
      <w:bookmarkStart w:id="25" w:name="Seif4"/>
      <w:bookmarkEnd w:id="25"/>
      <w:r>
        <w:rPr>
          <w:lang w:val="he-IL"/>
        </w:rPr>
        <w:pict w14:anchorId="7B80716A">
          <v:rect id="_x0000_s1031" style="position:absolute;left:0;text-align:left;margin-left:464.5pt;margin-top:8.05pt;width:75.05pt;height:26.5pt;z-index:251603456" o:allowincell="f" filled="f" stroked="f" strokecolor="lime" strokeweight=".25pt">
            <v:textbox style="mso-next-textbox:#_x0000_s1031" inset="0,0,0,0">
              <w:txbxContent>
                <w:p w14:paraId="02728D1C" w14:textId="77777777" w:rsidR="00F7026F" w:rsidRDefault="00F7026F" w:rsidP="00F6606A">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להשתתף </w:t>
                  </w:r>
                  <w:r>
                    <w:rPr>
                      <w:rFonts w:cs="Miriam"/>
                      <w:sz w:val="18"/>
                      <w:szCs w:val="18"/>
                      <w:rtl/>
                    </w:rPr>
                    <w:t>במ</w:t>
                  </w:r>
                  <w:r>
                    <w:rPr>
                      <w:rFonts w:cs="Miriam" w:hint="cs"/>
                      <w:sz w:val="18"/>
                      <w:szCs w:val="18"/>
                      <w:rtl/>
                    </w:rPr>
                    <w:t>כרז</w:t>
                  </w:r>
                </w:p>
                <w:p w14:paraId="7F9C2071" w14:textId="77777777" w:rsidR="00F7026F" w:rsidRDefault="00F7026F" w:rsidP="002A08D4">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4.</w:t>
      </w:r>
      <w:r>
        <w:rPr>
          <w:rStyle w:val="big-number"/>
          <w:rFonts w:cs="Miriam"/>
          <w:rtl/>
        </w:rPr>
        <w:tab/>
      </w:r>
      <w:r>
        <w:rPr>
          <w:rStyle w:val="default"/>
          <w:rFonts w:cs="FrankRuehl"/>
          <w:rtl/>
        </w:rPr>
        <w:t>בק</w:t>
      </w:r>
      <w:r>
        <w:rPr>
          <w:rStyle w:val="default"/>
          <w:rFonts w:cs="FrankRuehl" w:hint="cs"/>
          <w:rtl/>
        </w:rPr>
        <w:t xml:space="preserve">שה להשתתפות במכרז פומבי למשרה פנויה </w:t>
      </w:r>
      <w:r w:rsidR="00EB5FE4" w:rsidRPr="00EB5FE4">
        <w:rPr>
          <w:rStyle w:val="default"/>
          <w:rFonts w:cs="FrankRuehl" w:hint="cs"/>
          <w:rtl/>
        </w:rPr>
        <w:t>תכלול את הפרטים האלה:</w:t>
      </w:r>
    </w:p>
    <w:p w14:paraId="40C125BF"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(1)</w:t>
      </w:r>
      <w:r w:rsidRPr="00EB5FE4">
        <w:rPr>
          <w:rStyle w:val="default"/>
          <w:rFonts w:cs="FrankRuehl"/>
          <w:rtl/>
        </w:rPr>
        <w:tab/>
      </w:r>
      <w:r w:rsidRPr="00EB5FE4">
        <w:rPr>
          <w:rStyle w:val="default"/>
          <w:rFonts w:cs="FrankRuehl" w:hint="cs"/>
          <w:rtl/>
        </w:rPr>
        <w:t xml:space="preserve">סוג המכרז, מספר המכרז, תואר המשרה ומקום העבודה </w:t>
      </w:r>
      <w:r w:rsidRPr="00EB5FE4">
        <w:rPr>
          <w:rStyle w:val="default"/>
          <w:rFonts w:cs="FrankRuehl"/>
          <w:rtl/>
        </w:rPr>
        <w:t>–</w:t>
      </w:r>
      <w:r w:rsidRPr="00EB5FE4">
        <w:rPr>
          <w:rStyle w:val="default"/>
          <w:rFonts w:cs="FrankRuehl" w:hint="cs"/>
          <w:rtl/>
        </w:rPr>
        <w:t xml:space="preserve"> כפי שפורסם על ידי הרשות המקומית;</w:t>
      </w:r>
    </w:p>
    <w:p w14:paraId="4CD1DE76"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(2)</w:t>
      </w:r>
      <w:r w:rsidRPr="00EB5FE4">
        <w:rPr>
          <w:rStyle w:val="default"/>
          <w:rFonts w:cs="FrankRuehl"/>
          <w:rtl/>
        </w:rPr>
        <w:tab/>
      </w:r>
      <w:r w:rsidRPr="00EB5FE4">
        <w:rPr>
          <w:rStyle w:val="default"/>
          <w:rFonts w:cs="FrankRuehl" w:hint="cs"/>
          <w:rtl/>
        </w:rPr>
        <w:t>שמו ושם משפחתו של המועמד;</w:t>
      </w:r>
    </w:p>
    <w:p w14:paraId="2A50390C"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(3)</w:t>
      </w:r>
      <w:r w:rsidRPr="00EB5FE4">
        <w:rPr>
          <w:rStyle w:val="default"/>
          <w:rFonts w:cs="FrankRuehl"/>
          <w:rtl/>
        </w:rPr>
        <w:tab/>
      </w:r>
      <w:r w:rsidRPr="00EB5FE4">
        <w:rPr>
          <w:rStyle w:val="default"/>
          <w:rFonts w:cs="FrankRuehl" w:hint="cs"/>
          <w:rtl/>
        </w:rPr>
        <w:t xml:space="preserve">מספר הזהות של המועמד, ובהעדר מספר זהות </w:t>
      </w:r>
      <w:r w:rsidRPr="00EB5FE4">
        <w:rPr>
          <w:rStyle w:val="default"/>
          <w:rFonts w:cs="FrankRuehl"/>
          <w:rtl/>
        </w:rPr>
        <w:t>–</w:t>
      </w:r>
      <w:r w:rsidRPr="00EB5FE4">
        <w:rPr>
          <w:rStyle w:val="default"/>
          <w:rFonts w:cs="FrankRuehl" w:hint="cs"/>
          <w:rtl/>
        </w:rPr>
        <w:t xml:space="preserve"> מספר הדרכון של המועמד;</w:t>
      </w:r>
    </w:p>
    <w:p w14:paraId="62A95594"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(4)</w:t>
      </w:r>
      <w:r w:rsidRPr="00EB5FE4">
        <w:rPr>
          <w:rStyle w:val="default"/>
          <w:rFonts w:cs="FrankRuehl"/>
          <w:rtl/>
        </w:rPr>
        <w:tab/>
      </w:r>
      <w:r w:rsidRPr="00EB5FE4">
        <w:rPr>
          <w:rStyle w:val="default"/>
          <w:rFonts w:cs="FrankRuehl" w:hint="cs"/>
          <w:rtl/>
        </w:rPr>
        <w:t>פירוט השכלה רלוונטית של המועמד ותעודות ומסמכים המאמתים זאת;</w:t>
      </w:r>
    </w:p>
    <w:p w14:paraId="1544EEE7"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(5)</w:t>
      </w:r>
      <w:r w:rsidRPr="00EB5FE4">
        <w:rPr>
          <w:rStyle w:val="default"/>
          <w:rFonts w:cs="FrankRuehl"/>
          <w:rtl/>
        </w:rPr>
        <w:tab/>
      </w:r>
      <w:r w:rsidRPr="00EB5FE4">
        <w:rPr>
          <w:rStyle w:val="default"/>
          <w:rFonts w:cs="FrankRuehl" w:hint="cs"/>
          <w:rtl/>
        </w:rPr>
        <w:t>פירוט ניסיון תעסוקתי רלוונטי של המועמד ותעודות ומסמכים המאמתים זאת, ופירוט הניסיון הניהולי של המועמד, ככל שנדרש בתנאי המכרז;</w:t>
      </w:r>
    </w:p>
    <w:p w14:paraId="108DC91F"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(6)</w:t>
      </w:r>
      <w:r w:rsidRPr="00EB5FE4">
        <w:rPr>
          <w:rStyle w:val="default"/>
          <w:rFonts w:cs="FrankRuehl"/>
          <w:rtl/>
        </w:rPr>
        <w:tab/>
      </w:r>
      <w:r w:rsidRPr="00EB5FE4">
        <w:rPr>
          <w:rStyle w:val="default"/>
          <w:rFonts w:cs="FrankRuehl" w:hint="cs"/>
          <w:rtl/>
        </w:rPr>
        <w:t>כתובת המגורים בישראל של המועמד או דרכי התקשרות נוספים, כגון כתובת דואר אלקטרוני ומספר טלפון;</w:t>
      </w:r>
    </w:p>
    <w:p w14:paraId="2A695C64"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(7)</w:t>
      </w:r>
      <w:r w:rsidRPr="00EB5FE4">
        <w:rPr>
          <w:rStyle w:val="default"/>
          <w:rFonts w:cs="FrankRuehl"/>
          <w:rtl/>
        </w:rPr>
        <w:tab/>
      </w:r>
      <w:r w:rsidRPr="00EB5FE4">
        <w:rPr>
          <w:rStyle w:val="default"/>
          <w:rFonts w:cs="FrankRuehl" w:hint="cs"/>
          <w:rtl/>
        </w:rPr>
        <w:t xml:space="preserve">פירוט קרובי משפחה של המועמד העובדים ברשות המקומית או בתאגיד עירוני של הרשות המקומית, וכל מידע נוסף הדרוש לשם בדיקת ניגוד עניינים; לעניין זה, "מידע נוסף הדרוש לשם בדיקת ניגוד עניינים" </w:t>
      </w:r>
      <w:r w:rsidRPr="00EB5FE4">
        <w:rPr>
          <w:rStyle w:val="default"/>
          <w:rFonts w:cs="FrankRuehl"/>
          <w:rtl/>
        </w:rPr>
        <w:t>–</w:t>
      </w:r>
      <w:r w:rsidRPr="00EB5FE4">
        <w:rPr>
          <w:rStyle w:val="default"/>
          <w:rFonts w:cs="FrankRuehl" w:hint="cs"/>
          <w:rtl/>
        </w:rPr>
        <w:t xml:space="preserve"> מידע בדבר עיסוקיו, תפקידיו וענייניו האישיים של מי שעומד להתחיל לכהן או מכהן כבעל תפקיד ברשות המקומית, שלו או של קרובו, העלולים לגרום לו להימצא במצב של ניגוד עניינים, ובכלל זה זיקה פוליטית, כלכלית או אישית לראש הרשות המקומית, לחבר מועצה ברשות המקומית או לעובד שדרגתו אחת משתי הדרגות הגבוהות ביותר ברשות המקומית; לעניין סעיף זה, "קרוב משפחה" </w:t>
      </w:r>
      <w:r w:rsidRPr="00EB5FE4">
        <w:rPr>
          <w:rStyle w:val="default"/>
          <w:rFonts w:cs="FrankRuehl"/>
          <w:rtl/>
        </w:rPr>
        <w:t>–</w:t>
      </w:r>
      <w:r w:rsidRPr="00EB5FE4">
        <w:rPr>
          <w:rStyle w:val="default"/>
          <w:rFonts w:cs="FrankRuehl" w:hint="cs"/>
          <w:rtl/>
        </w:rPr>
        <w:t xml:space="preserve"> כהגדרתו בסעיף 174א לפקודת העיריות או בסעיף 106 לצו המועצות המקומיות (נוהל קבלת עובדים לעבודה), התשל"ז-1977, לפי העניין;</w:t>
      </w:r>
    </w:p>
    <w:p w14:paraId="270A2FA9"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(8)</w:t>
      </w:r>
      <w:r w:rsidRPr="00EB5FE4">
        <w:rPr>
          <w:rStyle w:val="default"/>
          <w:rFonts w:cs="FrankRuehl"/>
          <w:rtl/>
        </w:rPr>
        <w:tab/>
      </w:r>
      <w:r w:rsidRPr="00EB5FE4">
        <w:rPr>
          <w:rStyle w:val="default"/>
          <w:rFonts w:cs="FrankRuehl" w:hint="cs"/>
          <w:rtl/>
        </w:rPr>
        <w:t>מועמד המבקש לקבל עדיפות בשל השתייכותו לקבוצת אוכלוסייה הזכאית לייצוג הולם מכוח הדין ימסור גם מידע בדבר השתייכותו לאותה קבוצה;</w:t>
      </w:r>
    </w:p>
    <w:p w14:paraId="4CD33D3C"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(9)</w:t>
      </w:r>
      <w:r w:rsidRPr="00EB5FE4">
        <w:rPr>
          <w:rStyle w:val="default"/>
          <w:rFonts w:cs="FrankRuehl"/>
          <w:rtl/>
        </w:rPr>
        <w:tab/>
      </w:r>
      <w:r w:rsidRPr="00EB5FE4">
        <w:rPr>
          <w:rStyle w:val="default"/>
          <w:rFonts w:cs="FrankRuehl" w:hint="cs"/>
          <w:rtl/>
        </w:rPr>
        <w:t>פירוט של כישורים נוספים הנדרשים במסגרת תנאי הסף או העדיפות למשרה, כגון ידיעת שפות ורישיונות מקצועיים;</w:t>
      </w:r>
    </w:p>
    <w:p w14:paraId="5EE114A4" w14:textId="77777777" w:rsidR="00EB5FE4" w:rsidRPr="00EB5FE4" w:rsidRDefault="00EB5FE4" w:rsidP="00EB5FE4">
      <w:pPr>
        <w:pStyle w:val="P22"/>
        <w:tabs>
          <w:tab w:val="left" w:pos="624"/>
          <w:tab w:val="left" w:pos="1021"/>
        </w:tabs>
        <w:spacing w:before="72"/>
        <w:ind w:left="624" w:right="1134"/>
        <w:rPr>
          <w:rStyle w:val="default"/>
          <w:rFonts w:cs="FrankRuehl"/>
          <w:rtl/>
        </w:rPr>
      </w:pPr>
      <w:r w:rsidRPr="00EB5FE4">
        <w:rPr>
          <w:rStyle w:val="default"/>
          <w:rFonts w:cs="FrankRuehl" w:hint="cs"/>
          <w:rtl/>
        </w:rPr>
        <w:t>(10)</w:t>
      </w:r>
      <w:r w:rsidRPr="00EB5FE4">
        <w:rPr>
          <w:rStyle w:val="default"/>
          <w:rFonts w:cs="FrankRuehl"/>
          <w:rtl/>
        </w:rPr>
        <w:tab/>
      </w:r>
      <w:r w:rsidRPr="00EB5FE4">
        <w:rPr>
          <w:rStyle w:val="default"/>
          <w:rFonts w:cs="FrankRuehl" w:hint="cs"/>
          <w:rtl/>
        </w:rPr>
        <w:t>מידע בדבר הצורך של מועמד עם מוגבלות להתאמות בהליכי הקבלה לעבודה, ובכלל זה פירוט ההתאמות הנדרשות וצירוף מסמכים או חוות דעת מתאימה לעניין זה שיש בידי המועמד.</w:t>
      </w:r>
    </w:p>
    <w:p w14:paraId="7BE1BC5A" w14:textId="77777777" w:rsidR="002A08D4" w:rsidRPr="002406B6" w:rsidRDefault="002A08D4" w:rsidP="002A08D4">
      <w:pPr>
        <w:pStyle w:val="P00"/>
        <w:spacing w:before="0"/>
        <w:ind w:left="0" w:right="1134"/>
        <w:rPr>
          <w:rStyle w:val="default"/>
          <w:rFonts w:ascii="FrankRuehl" w:hAnsi="FrankRuehl" w:cs="FrankRuehl"/>
          <w:vanish/>
          <w:color w:val="FF0000"/>
          <w:sz w:val="20"/>
          <w:szCs w:val="20"/>
          <w:shd w:val="clear" w:color="auto" w:fill="FFFF99"/>
          <w:rtl/>
        </w:rPr>
      </w:pPr>
      <w:bookmarkStart w:id="26" w:name="Rov59"/>
      <w:r w:rsidRPr="002406B6">
        <w:rPr>
          <w:rStyle w:val="default"/>
          <w:rFonts w:ascii="FrankRuehl" w:hAnsi="FrankRuehl" w:cs="FrankRuehl" w:hint="cs"/>
          <w:vanish/>
          <w:color w:val="FF0000"/>
          <w:sz w:val="20"/>
          <w:szCs w:val="20"/>
          <w:shd w:val="clear" w:color="auto" w:fill="FFFF99"/>
          <w:rtl/>
        </w:rPr>
        <w:t>מיום 1.5.2021</w:t>
      </w:r>
    </w:p>
    <w:p w14:paraId="1E03D4AA"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4023CED"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hyperlink r:id="rId30"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1410</w:t>
      </w:r>
    </w:p>
    <w:p w14:paraId="34E8084B" w14:textId="77777777" w:rsidR="002A08D4" w:rsidRPr="002406B6" w:rsidRDefault="002A08D4" w:rsidP="002A08D4">
      <w:pPr>
        <w:pStyle w:val="P00"/>
        <w:ind w:left="0" w:right="1134"/>
        <w:rPr>
          <w:rStyle w:val="default"/>
          <w:rFonts w:cs="FrankRuehl"/>
          <w:vanish/>
          <w:sz w:val="22"/>
          <w:szCs w:val="22"/>
          <w:u w:val="single"/>
          <w:shd w:val="clear" w:color="auto" w:fill="FFFF99"/>
          <w:rtl/>
        </w:rPr>
      </w:pPr>
      <w:r w:rsidRPr="002406B6">
        <w:rPr>
          <w:rStyle w:val="default"/>
          <w:rFonts w:cs="FrankRuehl"/>
          <w:vanish/>
          <w:sz w:val="22"/>
          <w:szCs w:val="22"/>
          <w:shd w:val="clear" w:color="auto" w:fill="FFFF99"/>
          <w:rtl/>
        </w:rPr>
        <w:t>4.</w:t>
      </w:r>
      <w:r w:rsidRPr="002406B6">
        <w:rPr>
          <w:rStyle w:val="default"/>
          <w:rFonts w:cs="FrankRuehl"/>
          <w:vanish/>
          <w:sz w:val="22"/>
          <w:szCs w:val="22"/>
          <w:shd w:val="clear" w:color="auto" w:fill="FFFF99"/>
          <w:rtl/>
        </w:rPr>
        <w:tab/>
        <w:t>בק</w:t>
      </w:r>
      <w:r w:rsidRPr="002406B6">
        <w:rPr>
          <w:rStyle w:val="default"/>
          <w:rFonts w:cs="FrankRuehl" w:hint="cs"/>
          <w:vanish/>
          <w:sz w:val="22"/>
          <w:szCs w:val="22"/>
          <w:shd w:val="clear" w:color="auto" w:fill="FFFF99"/>
          <w:rtl/>
        </w:rPr>
        <w:t xml:space="preserve">שה להשתתפות במכרז פומבי למשרה פנויה </w:t>
      </w:r>
      <w:r w:rsidRPr="002406B6">
        <w:rPr>
          <w:rStyle w:val="default"/>
          <w:rFonts w:cs="FrankRuehl" w:hint="cs"/>
          <w:strike/>
          <w:vanish/>
          <w:sz w:val="22"/>
          <w:szCs w:val="22"/>
          <w:shd w:val="clear" w:color="auto" w:fill="FFFF99"/>
          <w:rtl/>
        </w:rPr>
        <w:t>יש להגיש לפי טופס ב' שבתוספת.</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תכלול את הפרטים האלה:</w:t>
      </w:r>
    </w:p>
    <w:p w14:paraId="449307ED"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(1)</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 xml:space="preserve">סוג המכרז, מספר המכרז, תואר המשרה ומקום העבודה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כפי שפורסם על ידי הרשות המקומית;</w:t>
      </w:r>
    </w:p>
    <w:p w14:paraId="57A3F167"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(2)</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שמו ושם משפחתו של המועמד;</w:t>
      </w:r>
    </w:p>
    <w:p w14:paraId="4770E23F"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(3)</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 xml:space="preserve">מספר הזהות של המועמד, ובהעדר מספר זהות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מספר הדרכון של המועמד;</w:t>
      </w:r>
    </w:p>
    <w:p w14:paraId="50A45EF5"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(4)</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פירוט השכלה רלוונטית של המועמד ותעודות ומסמכים המאמתים זאת;</w:t>
      </w:r>
    </w:p>
    <w:p w14:paraId="4CDBAF33"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(5)</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פירוט ניסיון תעסוקתי רלוונטי של המועמד ותעודות ומסמכים המאמתים זאת, ופירוט הניסיון הניהולי של המועמד, ככל שנדרש בתנאי המכרז;</w:t>
      </w:r>
    </w:p>
    <w:p w14:paraId="22DD1B55"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(6)</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כתובת המגורים בישראל של המועמד או דרכי התקשרות נוספים, כגון כתובת דואר אלקטרוני ומספר טלפון;</w:t>
      </w:r>
    </w:p>
    <w:p w14:paraId="176E639F"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(7)</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 xml:space="preserve">פירוט קרובי משפחה של המועמד העובדים ברשות המקומית או בתאגיד עירוני של הרשות המקומית, וכל מידע נוסף הדרוש לשם בדיקת ניגוד עניינים; לעניין זה, "מידע נוסף הדרוש לשם בדיקת ניגוד עניינים"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מידע בדבר עיסוקיו, תפקידיו וענייניו האישיים של מי שעומד להתחיל לכהן או מכהן כבעל תפקיד ברשות המקומית, שלו או של קרובו, העלולים לגרום לו להימצא במצב של ניגוד עניינים, ובכלל זה זיקה פוליטית, כלכלית או אישית לראש הרשות המקומית, לחבר מועצה ברשות המקומית או לעובד שדרגתו אחת משתי הדרגות הגבוהות ביותר ברשות המקומית; לעניין סעיף זה, "קרוב משפחה"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כהגדרתו בסעיף 174א לפקודת העיריות או בסעיף 106 לצו המועצות המקומיות (נוהל קבלת עובדים לעבודה), התשל"ז-1977, לפי העניין;</w:t>
      </w:r>
    </w:p>
    <w:p w14:paraId="00F09924"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(8)</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מועמד המבקש לקבל עדיפות בשל השתייכותו לקבוצת אוכלוסייה הזכאית לייצוג הולם מכוח הדין ימסור גם מידע בדבר השתייכותו לאותה קבוצה;</w:t>
      </w:r>
    </w:p>
    <w:p w14:paraId="292FAD68" w14:textId="77777777" w:rsidR="002A08D4" w:rsidRPr="002406B6" w:rsidRDefault="002A08D4" w:rsidP="002A08D4">
      <w:pPr>
        <w:pStyle w:val="P00"/>
        <w:spacing w:before="0"/>
        <w:ind w:left="624"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(9)</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פירוט של כישורים נוספים הנדרשים במסגרת תנאי הסף או העדיפות למשרה, כגון ידיעת שפות ורישיונות מקצועיים;</w:t>
      </w:r>
    </w:p>
    <w:p w14:paraId="251C3285" w14:textId="77777777" w:rsidR="002A08D4" w:rsidRPr="002A08D4" w:rsidRDefault="002A08D4" w:rsidP="002A08D4">
      <w:pPr>
        <w:pStyle w:val="P00"/>
        <w:spacing w:before="0"/>
        <w:ind w:left="624" w:right="1134"/>
        <w:rPr>
          <w:rStyle w:val="default"/>
          <w:rFonts w:cs="FrankRuehl" w:hint="cs"/>
          <w:sz w:val="2"/>
          <w:szCs w:val="2"/>
          <w:shd w:val="clear" w:color="auto" w:fill="FFFF99"/>
          <w:rtl/>
        </w:rPr>
      </w:pPr>
      <w:r w:rsidRPr="002406B6">
        <w:rPr>
          <w:rStyle w:val="default"/>
          <w:rFonts w:cs="FrankRuehl" w:hint="cs"/>
          <w:vanish/>
          <w:sz w:val="22"/>
          <w:szCs w:val="22"/>
          <w:u w:val="single"/>
          <w:shd w:val="clear" w:color="auto" w:fill="FFFF99"/>
          <w:rtl/>
        </w:rPr>
        <w:t>(10)</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מידע בדבר הצורך של מועמד עם מוגבלות להתאמות בהליכי הקבלה לעבודה, ובכלל זה פירוט ההתאמות הנדרשות וצירוף מסמכים או חוות דעת מתאימה לעניין זה שיש בידי המועמד.</w:t>
      </w:r>
      <w:bookmarkEnd w:id="26"/>
    </w:p>
    <w:p w14:paraId="45CADF16" w14:textId="77777777" w:rsidR="000250C2" w:rsidRDefault="000250C2">
      <w:pPr>
        <w:pStyle w:val="P00"/>
        <w:spacing w:before="72"/>
        <w:ind w:left="0" w:right="1134"/>
        <w:rPr>
          <w:rStyle w:val="default"/>
          <w:rFonts w:cs="FrankRuehl"/>
          <w:rtl/>
        </w:rPr>
      </w:pPr>
      <w:bookmarkStart w:id="27" w:name="Seif5"/>
      <w:bookmarkEnd w:id="27"/>
      <w:r>
        <w:rPr>
          <w:lang w:val="he-IL"/>
        </w:rPr>
        <w:pict w14:anchorId="098BF27C">
          <v:rect id="_x0000_s1032" style="position:absolute;left:0;text-align:left;margin-left:464.5pt;margin-top:8.05pt;width:75.05pt;height:32pt;z-index:251604480" o:allowincell="f" filled="f" stroked="f" strokecolor="lime" strokeweight=".25pt">
            <v:textbox inset="0,0,0,0">
              <w:txbxContent>
                <w:p w14:paraId="3C7D2FAA" w14:textId="77777777" w:rsidR="00F7026F" w:rsidRDefault="00F7026F" w:rsidP="00F6606A">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קופה להגשת </w:t>
                  </w:r>
                  <w:r>
                    <w:rPr>
                      <w:rFonts w:cs="Miriam"/>
                      <w:sz w:val="18"/>
                      <w:szCs w:val="18"/>
                      <w:rtl/>
                    </w:rPr>
                    <w:t>הב</w:t>
                  </w:r>
                  <w:r>
                    <w:rPr>
                      <w:rFonts w:cs="Miriam" w:hint="cs"/>
                      <w:sz w:val="18"/>
                      <w:szCs w:val="18"/>
                      <w:rtl/>
                    </w:rPr>
                    <w:t>קשות</w:t>
                  </w:r>
                </w:p>
                <w:p w14:paraId="299A61E1" w14:textId="77777777" w:rsidR="00F7026F" w:rsidRDefault="00F7026F">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p w14:paraId="22A9B567" w14:textId="77777777" w:rsidR="00F7026F" w:rsidRDefault="00F7026F" w:rsidP="002A08D4">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5.</w:t>
      </w:r>
      <w:r>
        <w:rPr>
          <w:rStyle w:val="big-number"/>
          <w:rFonts w:cs="Miriam"/>
          <w:rtl/>
        </w:rPr>
        <w:tab/>
      </w:r>
      <w:r w:rsidR="00EB5FE4">
        <w:rPr>
          <w:rStyle w:val="default"/>
          <w:rFonts w:cs="FrankRuehl" w:hint="cs"/>
          <w:rtl/>
        </w:rPr>
        <w:t>(א)</w:t>
      </w:r>
      <w:r w:rsidR="00EB5FE4">
        <w:rPr>
          <w:rStyle w:val="default"/>
          <w:rFonts w:cs="FrankRuehl"/>
          <w:rtl/>
        </w:rPr>
        <w:tab/>
      </w:r>
      <w:r>
        <w:rPr>
          <w:rStyle w:val="default"/>
          <w:rFonts w:cs="FrankRuehl"/>
          <w:rtl/>
        </w:rPr>
        <w:t>במ</w:t>
      </w:r>
      <w:r>
        <w:rPr>
          <w:rStyle w:val="default"/>
          <w:rFonts w:cs="FrankRuehl" w:hint="cs"/>
          <w:rtl/>
        </w:rPr>
        <w:t xml:space="preserve">כרז פומבי ייקבע פרק זמן להגשת בקשות להשתתף במכרז לתקופה שלא תהיה קצרה </w:t>
      </w:r>
      <w:r w:rsidR="004F65A4">
        <w:rPr>
          <w:rStyle w:val="default"/>
          <w:rFonts w:cs="FrankRuehl" w:hint="cs"/>
          <w:rtl/>
        </w:rPr>
        <w:t>מארבעה עשר</w:t>
      </w:r>
      <w:r>
        <w:rPr>
          <w:rStyle w:val="default"/>
          <w:rFonts w:cs="FrankRuehl" w:hint="cs"/>
          <w:rtl/>
        </w:rPr>
        <w:t xml:space="preserve"> ימים ולא תהיה ארוכה מארבעים ושנים יום.</w:t>
      </w:r>
    </w:p>
    <w:p w14:paraId="12DD2B1F" w14:textId="77777777" w:rsidR="00EB5FE4" w:rsidRPr="00EB5FE4" w:rsidRDefault="00EB5FE4" w:rsidP="00EB5FE4">
      <w:pPr>
        <w:pStyle w:val="P00"/>
        <w:spacing w:before="72"/>
        <w:ind w:left="0" w:right="1134"/>
        <w:rPr>
          <w:rStyle w:val="default"/>
          <w:rFonts w:cs="FrankRuehl"/>
          <w:rtl/>
        </w:rPr>
      </w:pPr>
      <w:r w:rsidRPr="00EB5FE4">
        <w:rPr>
          <w:rStyle w:val="default"/>
          <w:rFonts w:cs="FrankRuehl"/>
          <w:rtl/>
        </w:rPr>
        <w:pict w14:anchorId="58E24601">
          <v:shape id="_x0000_s1146" type="#_x0000_t202" style="position:absolute;left:0;text-align:left;margin-left:470.35pt;margin-top:7.1pt;width:1in;height:9.95pt;z-index:251692544" filled="f" stroked="f">
            <v:textbox inset="1mm,0,1mm,0">
              <w:txbxContent>
                <w:p w14:paraId="32AC07D1"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ב</w:t>
      </w:r>
      <w:r w:rsidRPr="00DC4AEC">
        <w:rPr>
          <w:rStyle w:val="default"/>
          <w:rFonts w:cs="FrankRuehl" w:hint="cs"/>
          <w:rtl/>
        </w:rPr>
        <w:t>)</w:t>
      </w:r>
      <w:r w:rsidRPr="00DC4AEC">
        <w:rPr>
          <w:rStyle w:val="default"/>
          <w:rFonts w:cs="FrankRuehl" w:hint="cs"/>
          <w:rtl/>
        </w:rPr>
        <w:tab/>
      </w:r>
      <w:r w:rsidRPr="00EB5FE4">
        <w:rPr>
          <w:rStyle w:val="default"/>
          <w:rFonts w:cs="FrankRuehl" w:hint="cs"/>
          <w:rtl/>
        </w:rPr>
        <w:t>על אף האמור בתקנת משנה (א), רשאי המנהל הכללי של הרשות להורות בכתב, במקרים דחופים, על קיצור תקופת הגשת הבקשה לשבעה ימים, ובלבד שהפרסום בעיתונים כאמור בתקנה 6(א)(2) הנוגע לאותו מכרז, יכלול גם את האמור בתקנה 3(4).</w:t>
      </w:r>
    </w:p>
    <w:p w14:paraId="49CBF112" w14:textId="77777777" w:rsidR="002A08D4" w:rsidRPr="002406B6" w:rsidRDefault="002A08D4" w:rsidP="002A08D4">
      <w:pPr>
        <w:pStyle w:val="P00"/>
        <w:spacing w:before="0"/>
        <w:ind w:left="0" w:right="1134"/>
        <w:rPr>
          <w:rFonts w:cs="FrankRuehl" w:hint="cs"/>
          <w:vanish/>
          <w:color w:val="FF0000"/>
          <w:szCs w:val="20"/>
          <w:shd w:val="clear" w:color="auto" w:fill="FFFF99"/>
          <w:rtl/>
        </w:rPr>
      </w:pPr>
      <w:bookmarkStart w:id="28" w:name="Rov60"/>
      <w:r w:rsidRPr="002406B6">
        <w:rPr>
          <w:rFonts w:cs="FrankRuehl" w:hint="cs"/>
          <w:vanish/>
          <w:color w:val="FF0000"/>
          <w:szCs w:val="20"/>
          <w:shd w:val="clear" w:color="auto" w:fill="FFFF99"/>
          <w:rtl/>
        </w:rPr>
        <w:t>מיום 30.4.1981</w:t>
      </w:r>
    </w:p>
    <w:p w14:paraId="2FEC0AD8" w14:textId="77777777" w:rsidR="002A08D4" w:rsidRPr="002406B6" w:rsidRDefault="002A08D4" w:rsidP="002A08D4">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תק' תשמ"א-1981</w:t>
      </w:r>
    </w:p>
    <w:p w14:paraId="0D68C901" w14:textId="77777777" w:rsidR="002A08D4" w:rsidRPr="002406B6" w:rsidRDefault="002A08D4" w:rsidP="002A08D4">
      <w:pPr>
        <w:pStyle w:val="P00"/>
        <w:spacing w:before="0"/>
        <w:ind w:left="0" w:right="1134"/>
        <w:rPr>
          <w:rFonts w:cs="FrankRuehl" w:hint="cs"/>
          <w:vanish/>
          <w:szCs w:val="20"/>
          <w:shd w:val="clear" w:color="auto" w:fill="FFFF99"/>
          <w:rtl/>
        </w:rPr>
      </w:pPr>
      <w:hyperlink r:id="rId31" w:history="1">
        <w:r w:rsidRPr="002406B6">
          <w:rPr>
            <w:rStyle w:val="Hyperlink"/>
            <w:rFonts w:cs="FrankRuehl" w:hint="cs"/>
            <w:vanish/>
            <w:szCs w:val="20"/>
            <w:shd w:val="clear" w:color="auto" w:fill="FFFF99"/>
            <w:rtl/>
          </w:rPr>
          <w:t>ק</w:t>
        </w:r>
        <w:r w:rsidRPr="002406B6">
          <w:rPr>
            <w:rStyle w:val="Hyperlink"/>
            <w:rFonts w:cs="FrankRuehl"/>
            <w:vanish/>
            <w:szCs w:val="20"/>
            <w:shd w:val="clear" w:color="auto" w:fill="FFFF99"/>
            <w:rtl/>
          </w:rPr>
          <w:t>"</w:t>
        </w:r>
        <w:r w:rsidRPr="002406B6">
          <w:rPr>
            <w:rStyle w:val="Hyperlink"/>
            <w:rFonts w:cs="FrankRuehl" w:hint="cs"/>
            <w:vanish/>
            <w:szCs w:val="20"/>
            <w:shd w:val="clear" w:color="auto" w:fill="FFFF99"/>
            <w:rtl/>
          </w:rPr>
          <w:t>ת תשמ"א מס' 4218</w:t>
        </w:r>
      </w:hyperlink>
      <w:r w:rsidRPr="002406B6">
        <w:rPr>
          <w:rFonts w:cs="FrankRuehl" w:hint="cs"/>
          <w:vanish/>
          <w:szCs w:val="20"/>
          <w:shd w:val="clear" w:color="auto" w:fill="FFFF99"/>
          <w:rtl/>
        </w:rPr>
        <w:t xml:space="preserve"> מיום 31.3.1981 עמ' 777</w:t>
      </w:r>
    </w:p>
    <w:p w14:paraId="07F3D840" w14:textId="77777777" w:rsidR="002A08D4" w:rsidRPr="002406B6" w:rsidRDefault="002A08D4" w:rsidP="002A08D4">
      <w:pPr>
        <w:pStyle w:val="P00"/>
        <w:ind w:left="0" w:right="1134"/>
        <w:rPr>
          <w:rStyle w:val="default"/>
          <w:rFonts w:cs="FrankRuehl"/>
          <w:vanish/>
          <w:sz w:val="22"/>
          <w:szCs w:val="22"/>
          <w:shd w:val="clear" w:color="auto" w:fill="FFFF99"/>
          <w:rtl/>
        </w:rPr>
      </w:pPr>
      <w:r w:rsidRPr="002406B6">
        <w:rPr>
          <w:rStyle w:val="big-number"/>
          <w:rFonts w:cs="FrankRuehl"/>
          <w:vanish/>
          <w:sz w:val="22"/>
          <w:szCs w:val="22"/>
          <w:shd w:val="clear" w:color="auto" w:fill="FFFF99"/>
          <w:rtl/>
        </w:rPr>
        <w:t>5.</w:t>
      </w:r>
      <w:r w:rsidRPr="002406B6">
        <w:rPr>
          <w:rStyle w:val="big-number"/>
          <w:rFonts w:cs="FrankRuehl"/>
          <w:vanish/>
          <w:sz w:val="22"/>
          <w:szCs w:val="22"/>
          <w:shd w:val="clear" w:color="auto" w:fill="FFFF99"/>
          <w:rtl/>
        </w:rPr>
        <w:tab/>
      </w:r>
      <w:r w:rsidRPr="002406B6">
        <w:rPr>
          <w:rStyle w:val="default"/>
          <w:rFonts w:cs="FrankRuehl"/>
          <w:vanish/>
          <w:sz w:val="22"/>
          <w:szCs w:val="22"/>
          <w:shd w:val="clear" w:color="auto" w:fill="FFFF99"/>
          <w:rtl/>
        </w:rPr>
        <w:t>במ</w:t>
      </w:r>
      <w:r w:rsidRPr="002406B6">
        <w:rPr>
          <w:rStyle w:val="default"/>
          <w:rFonts w:cs="FrankRuehl" w:hint="cs"/>
          <w:vanish/>
          <w:sz w:val="22"/>
          <w:szCs w:val="22"/>
          <w:shd w:val="clear" w:color="auto" w:fill="FFFF99"/>
          <w:rtl/>
        </w:rPr>
        <w:t xml:space="preserve">כרז פומבי ייקבע פרק זמן להגשת בקשות להשתתף במכרז לתקופה שלא תהיה קצרה משבעה ימים ולא תהיה ארוכה </w:t>
      </w:r>
      <w:r w:rsidRPr="002406B6">
        <w:rPr>
          <w:rStyle w:val="default"/>
          <w:rFonts w:cs="FrankRuehl" w:hint="cs"/>
          <w:strike/>
          <w:vanish/>
          <w:sz w:val="22"/>
          <w:szCs w:val="22"/>
          <w:shd w:val="clear" w:color="auto" w:fill="FFFF99"/>
          <w:rtl/>
        </w:rPr>
        <w:t>מעשרים ואחד יום</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מארבעים ושנים יום</w:t>
      </w:r>
      <w:r w:rsidRPr="002406B6">
        <w:rPr>
          <w:rStyle w:val="default"/>
          <w:rFonts w:cs="FrankRuehl" w:hint="cs"/>
          <w:vanish/>
          <w:sz w:val="22"/>
          <w:szCs w:val="22"/>
          <w:shd w:val="clear" w:color="auto" w:fill="FFFF99"/>
          <w:rtl/>
        </w:rPr>
        <w:t>.</w:t>
      </w:r>
    </w:p>
    <w:p w14:paraId="30BBBB29" w14:textId="77777777" w:rsidR="002A08D4" w:rsidRPr="002406B6" w:rsidRDefault="002A08D4" w:rsidP="002A08D4">
      <w:pPr>
        <w:pStyle w:val="P00"/>
        <w:spacing w:before="0"/>
        <w:ind w:left="0" w:right="1134"/>
        <w:rPr>
          <w:rStyle w:val="default"/>
          <w:rFonts w:cs="FrankRuehl"/>
          <w:vanish/>
          <w:sz w:val="20"/>
          <w:szCs w:val="20"/>
          <w:shd w:val="clear" w:color="auto" w:fill="FFFF99"/>
          <w:rtl/>
        </w:rPr>
      </w:pPr>
    </w:p>
    <w:p w14:paraId="2D07D84E" w14:textId="77777777" w:rsidR="002A08D4" w:rsidRPr="002406B6" w:rsidRDefault="002A08D4" w:rsidP="002A08D4">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1.5.2021</w:t>
      </w:r>
    </w:p>
    <w:p w14:paraId="2101FBF5"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642BB4C0"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hyperlink r:id="rId32"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1411</w:t>
      </w:r>
    </w:p>
    <w:p w14:paraId="7BC22647" w14:textId="77777777" w:rsidR="002A08D4" w:rsidRPr="002406B6" w:rsidRDefault="002A08D4" w:rsidP="002A08D4">
      <w:pPr>
        <w:pStyle w:val="P00"/>
        <w:ind w:left="0" w:right="1134"/>
        <w:rPr>
          <w:rStyle w:val="default"/>
          <w:rFonts w:cs="FrankRuehl"/>
          <w:vanish/>
          <w:sz w:val="22"/>
          <w:szCs w:val="22"/>
          <w:shd w:val="clear" w:color="auto" w:fill="FFFF99"/>
          <w:rtl/>
        </w:rPr>
      </w:pPr>
      <w:r w:rsidRPr="002406B6">
        <w:rPr>
          <w:rStyle w:val="big-number"/>
          <w:rFonts w:cs="FrankRuehl"/>
          <w:vanish/>
          <w:sz w:val="22"/>
          <w:szCs w:val="22"/>
          <w:shd w:val="clear" w:color="auto" w:fill="FFFF99"/>
          <w:rtl/>
        </w:rPr>
        <w:t>5.</w:t>
      </w:r>
      <w:r w:rsidRPr="002406B6">
        <w:rPr>
          <w:rStyle w:val="big-number"/>
          <w:rFonts w:cs="FrankRuehl"/>
          <w:vanish/>
          <w:sz w:val="22"/>
          <w:szCs w:val="22"/>
          <w:shd w:val="clear" w:color="auto" w:fill="FFFF99"/>
          <w:rtl/>
        </w:rPr>
        <w:tab/>
      </w:r>
      <w:r w:rsidRPr="002406B6">
        <w:rPr>
          <w:rStyle w:val="big-number"/>
          <w:rFonts w:cs="FrankRuehl" w:hint="cs"/>
          <w:vanish/>
          <w:sz w:val="22"/>
          <w:szCs w:val="22"/>
          <w:u w:val="single"/>
          <w:shd w:val="clear" w:color="auto" w:fill="FFFF99"/>
          <w:rtl/>
        </w:rPr>
        <w:t>(א)</w:t>
      </w:r>
      <w:r w:rsidRPr="002406B6">
        <w:rPr>
          <w:rStyle w:val="big-number"/>
          <w:rFonts w:cs="FrankRuehl"/>
          <w:vanish/>
          <w:sz w:val="22"/>
          <w:szCs w:val="22"/>
          <w:shd w:val="clear" w:color="auto" w:fill="FFFF99"/>
          <w:rtl/>
        </w:rPr>
        <w:tab/>
      </w:r>
      <w:r w:rsidRPr="002406B6">
        <w:rPr>
          <w:rStyle w:val="default"/>
          <w:rFonts w:cs="FrankRuehl"/>
          <w:vanish/>
          <w:sz w:val="22"/>
          <w:szCs w:val="22"/>
          <w:shd w:val="clear" w:color="auto" w:fill="FFFF99"/>
          <w:rtl/>
        </w:rPr>
        <w:t>במ</w:t>
      </w:r>
      <w:r w:rsidRPr="002406B6">
        <w:rPr>
          <w:rStyle w:val="default"/>
          <w:rFonts w:cs="FrankRuehl" w:hint="cs"/>
          <w:vanish/>
          <w:sz w:val="22"/>
          <w:szCs w:val="22"/>
          <w:shd w:val="clear" w:color="auto" w:fill="FFFF99"/>
          <w:rtl/>
        </w:rPr>
        <w:t xml:space="preserve">כרז פומבי ייקבע פרק זמן להגשת בקשות להשתתף במכרז לתקופה שלא תהיה קצרה </w:t>
      </w:r>
      <w:r w:rsidRPr="002406B6">
        <w:rPr>
          <w:rStyle w:val="default"/>
          <w:rFonts w:cs="FrankRuehl" w:hint="cs"/>
          <w:strike/>
          <w:vanish/>
          <w:sz w:val="22"/>
          <w:szCs w:val="22"/>
          <w:shd w:val="clear" w:color="auto" w:fill="FFFF99"/>
          <w:rtl/>
        </w:rPr>
        <w:t>משבעה ימים</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מארבעה עשר ימים</w:t>
      </w:r>
      <w:r w:rsidRPr="002406B6">
        <w:rPr>
          <w:rStyle w:val="default"/>
          <w:rFonts w:cs="FrankRuehl" w:hint="cs"/>
          <w:vanish/>
          <w:sz w:val="22"/>
          <w:szCs w:val="22"/>
          <w:shd w:val="clear" w:color="auto" w:fill="FFFF99"/>
          <w:rtl/>
        </w:rPr>
        <w:t xml:space="preserve"> ולא תהיה ארוכה מארבעים ושנים יום.</w:t>
      </w:r>
    </w:p>
    <w:p w14:paraId="62436DA6" w14:textId="77777777" w:rsidR="002A08D4" w:rsidRPr="002A08D4" w:rsidRDefault="002A08D4" w:rsidP="002A08D4">
      <w:pPr>
        <w:pStyle w:val="P00"/>
        <w:spacing w:before="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(ב)</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על אף האמור בתקנת משנה (א), רשאי המנהל הכללי של הרשות להורות בכתב, במקרים דחופים, על קיצור תקופת הגשת הבקשה לשבעה ימים, ובלבד שהפרסום בעיתונים כאמור בתקנה 6(א)(2) הנוגע לאותו מכרז, יכלול גם את האמור בתקנה 3(4).</w:t>
      </w:r>
      <w:bookmarkEnd w:id="28"/>
    </w:p>
    <w:p w14:paraId="4FD25CE2" w14:textId="77777777" w:rsidR="000250C2" w:rsidRDefault="000250C2">
      <w:pPr>
        <w:pStyle w:val="P00"/>
        <w:spacing w:before="72"/>
        <w:ind w:left="0" w:right="1134"/>
        <w:rPr>
          <w:rStyle w:val="default"/>
          <w:rFonts w:cs="FrankRuehl" w:hint="cs"/>
          <w:rtl/>
        </w:rPr>
      </w:pPr>
      <w:bookmarkStart w:id="29" w:name="Seif6"/>
      <w:bookmarkEnd w:id="29"/>
      <w:r>
        <w:rPr>
          <w:lang w:val="he-IL"/>
        </w:rPr>
        <w:pict w14:anchorId="7BA46EB9">
          <v:rect id="_x0000_s1033" style="position:absolute;left:0;text-align:left;margin-left:464.5pt;margin-top:8.05pt;width:75.05pt;height:16pt;z-index:251605504" o:allowincell="f" filled="f" stroked="f" strokecolor="lime" strokeweight=".25pt">
            <v:textbox inset="0,0,0,0">
              <w:txbxContent>
                <w:p w14:paraId="0878D58C" w14:textId="77777777" w:rsidR="00F7026F" w:rsidRDefault="00F7026F">
                  <w:pPr>
                    <w:spacing w:line="160" w:lineRule="exact"/>
                    <w:jc w:val="left"/>
                    <w:rPr>
                      <w:rFonts w:cs="Miriam"/>
                      <w:noProof/>
                      <w:sz w:val="18"/>
                      <w:szCs w:val="18"/>
                      <w:rtl/>
                    </w:rPr>
                  </w:pPr>
                  <w:r>
                    <w:rPr>
                      <w:rFonts w:cs="Miriam"/>
                      <w:sz w:val="18"/>
                      <w:szCs w:val="18"/>
                      <w:rtl/>
                    </w:rPr>
                    <w:t>פר</w:t>
                  </w:r>
                  <w:r>
                    <w:rPr>
                      <w:rFonts w:cs="Miriam" w:hint="cs"/>
                      <w:sz w:val="18"/>
                      <w:szCs w:val="18"/>
                      <w:rtl/>
                    </w:rPr>
                    <w:t>סום המכרז</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מכרז יפורסם </w:t>
      </w:r>
      <w:r w:rsidR="00CB6D9D">
        <w:rPr>
          <w:rStyle w:val="default"/>
          <w:rFonts w:cs="FrankRuehl"/>
          <w:rtl/>
        </w:rPr>
        <w:t>–</w:t>
      </w:r>
    </w:p>
    <w:p w14:paraId="5442334D" w14:textId="77777777" w:rsidR="000250C2" w:rsidRDefault="00EB5FE4" w:rsidP="00EB5FE4">
      <w:pPr>
        <w:pStyle w:val="P22"/>
        <w:spacing w:before="72"/>
        <w:ind w:left="1021" w:right="1134"/>
        <w:rPr>
          <w:rStyle w:val="default"/>
          <w:rFonts w:cs="FrankRuehl"/>
          <w:rtl/>
        </w:rPr>
      </w:pPr>
      <w:r>
        <w:rPr>
          <w:rFonts w:cs="FrankRuehl"/>
          <w:sz w:val="26"/>
          <w:rtl/>
          <w:lang w:eastAsia="en-US"/>
        </w:rPr>
        <w:pict w14:anchorId="6E38B1A8">
          <v:shape id="_x0000_s1147" type="#_x0000_t202" style="position:absolute;left:0;text-align:left;margin-left:470.35pt;margin-top:7.1pt;width:1in;height:9.1pt;z-index:251693568" filled="f" stroked="f">
            <v:textbox inset="1mm,0,1mm,0">
              <w:txbxContent>
                <w:p w14:paraId="3DE840CD"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rtl/>
        </w:rPr>
        <w:t>(</w:t>
      </w:r>
      <w:r>
        <w:rPr>
          <w:rStyle w:val="default"/>
          <w:rFonts w:cs="FrankRuehl" w:hint="cs"/>
          <w:rtl/>
        </w:rPr>
        <w:t>1</w:t>
      </w:r>
      <w:r w:rsidRPr="00DC4AEC">
        <w:rPr>
          <w:rStyle w:val="default"/>
          <w:rFonts w:cs="FrankRuehl" w:hint="cs"/>
          <w:rtl/>
        </w:rPr>
        <w:t>)</w:t>
      </w:r>
      <w:r w:rsidRPr="00DC4AEC">
        <w:rPr>
          <w:rStyle w:val="default"/>
          <w:rFonts w:cs="FrankRuehl" w:hint="cs"/>
          <w:rtl/>
        </w:rPr>
        <w:tab/>
      </w:r>
      <w:r w:rsidR="000250C2">
        <w:rPr>
          <w:rStyle w:val="default"/>
          <w:rFonts w:cs="FrankRuehl"/>
          <w:rtl/>
        </w:rPr>
        <w:t>ב</w:t>
      </w:r>
      <w:r w:rsidR="000250C2">
        <w:rPr>
          <w:rStyle w:val="default"/>
          <w:rFonts w:cs="FrankRuehl" w:hint="cs"/>
          <w:rtl/>
        </w:rPr>
        <w:t xml:space="preserve">לוח המודעות של </w:t>
      </w:r>
      <w:r>
        <w:rPr>
          <w:rStyle w:val="default"/>
          <w:rFonts w:cs="FrankRuehl" w:hint="cs"/>
          <w:rtl/>
        </w:rPr>
        <w:t>הרשות המקומית</w:t>
      </w:r>
      <w:r w:rsidR="000250C2">
        <w:rPr>
          <w:rStyle w:val="default"/>
          <w:rFonts w:cs="FrankRuehl" w:hint="cs"/>
          <w:rtl/>
        </w:rPr>
        <w:t>;</w:t>
      </w:r>
    </w:p>
    <w:p w14:paraId="0AB6EBB7" w14:textId="77777777" w:rsidR="000250C2" w:rsidRDefault="002A08D4" w:rsidP="002A08D4">
      <w:pPr>
        <w:pStyle w:val="P22"/>
        <w:spacing w:before="72"/>
        <w:ind w:left="1021" w:right="1134"/>
        <w:rPr>
          <w:rStyle w:val="default"/>
          <w:rFonts w:cs="FrankRuehl"/>
          <w:rtl/>
        </w:rPr>
      </w:pPr>
      <w:r w:rsidRPr="00EB5FE4">
        <w:rPr>
          <w:rStyle w:val="default"/>
          <w:rFonts w:cs="FrankRuehl"/>
          <w:rtl/>
        </w:rPr>
        <w:pict w14:anchorId="10045D04">
          <v:shape id="_x0000_s1106" type="#_x0000_t202" style="position:absolute;left:0;text-align:left;margin-left:470.35pt;margin-top:7.1pt;width:1in;height:9.1pt;z-index:251671040" filled="f" stroked="f">
            <v:textbox inset="1mm,0,1mm,0">
              <w:txbxContent>
                <w:p w14:paraId="44A8F36F" w14:textId="77777777" w:rsidR="00F7026F" w:rsidRDefault="00F7026F" w:rsidP="002A08D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rtl/>
        </w:rPr>
        <w:t>(</w:t>
      </w:r>
      <w:r>
        <w:rPr>
          <w:rStyle w:val="default"/>
          <w:rFonts w:cs="FrankRuehl" w:hint="cs"/>
          <w:rtl/>
        </w:rPr>
        <w:t>2</w:t>
      </w:r>
      <w:r w:rsidRPr="00DC4AEC">
        <w:rPr>
          <w:rStyle w:val="default"/>
          <w:rFonts w:cs="FrankRuehl" w:hint="cs"/>
          <w:rtl/>
        </w:rPr>
        <w:t>)</w:t>
      </w:r>
      <w:r w:rsidRPr="00DC4AEC">
        <w:rPr>
          <w:rStyle w:val="default"/>
          <w:rFonts w:cs="FrankRuehl" w:hint="cs"/>
          <w:rtl/>
        </w:rPr>
        <w:tab/>
      </w:r>
      <w:r w:rsidR="000250C2">
        <w:rPr>
          <w:rStyle w:val="default"/>
          <w:rFonts w:cs="FrankRuehl"/>
          <w:rtl/>
        </w:rPr>
        <w:t>ב</w:t>
      </w:r>
      <w:r w:rsidR="000250C2">
        <w:rPr>
          <w:rStyle w:val="default"/>
          <w:rFonts w:cs="FrankRuehl" w:hint="cs"/>
          <w:rtl/>
        </w:rPr>
        <w:t>שני עתונים שאחד מהם לפחות עיתון יומי</w:t>
      </w:r>
      <w:r w:rsidR="00EB5FE4" w:rsidRPr="00EB5FE4">
        <w:rPr>
          <w:rStyle w:val="default"/>
          <w:rFonts w:cs="FrankRuehl" w:hint="cs"/>
          <w:rtl/>
        </w:rPr>
        <w:t>; בפרסום בעיתונים הרשות המקומית לא תידרש לפרט פרטים כאמור בתקנה 3(4), ואולם תידרש לפרסם את כתובת אתר האינטרנט של הרשות המקומית שבו יפורסם הנוסח המלא של המכרז לפי תקנה 3</w:t>
      </w:r>
      <w:r w:rsidR="00EB5FE4">
        <w:rPr>
          <w:rStyle w:val="default"/>
          <w:rFonts w:cs="FrankRuehl" w:hint="cs"/>
          <w:rtl/>
        </w:rPr>
        <w:t>;</w:t>
      </w:r>
    </w:p>
    <w:p w14:paraId="267D7DAF" w14:textId="77777777" w:rsidR="00EB5FE4" w:rsidRPr="00EB5FE4" w:rsidRDefault="00EB5FE4" w:rsidP="00EB5FE4">
      <w:pPr>
        <w:pStyle w:val="P22"/>
        <w:spacing w:before="72"/>
        <w:ind w:left="1021" w:right="1134"/>
        <w:rPr>
          <w:rStyle w:val="default"/>
          <w:rFonts w:cs="FrankRuehl"/>
          <w:rtl/>
        </w:rPr>
      </w:pPr>
      <w:r w:rsidRPr="00EB5FE4">
        <w:rPr>
          <w:rStyle w:val="default"/>
          <w:rFonts w:cs="FrankRuehl"/>
          <w:rtl/>
        </w:rPr>
        <w:pict w14:anchorId="127113FC">
          <v:shape id="_x0000_s1148" type="#_x0000_t202" style="position:absolute;left:0;text-align:left;margin-left:470.35pt;margin-top:7.1pt;width:1in;height:9.1pt;z-index:251694592" filled="f" stroked="f">
            <v:textbox inset="1mm,0,1mm,0">
              <w:txbxContent>
                <w:p w14:paraId="43DAAF7A"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rtl/>
        </w:rPr>
        <w:t>(</w:t>
      </w:r>
      <w:r>
        <w:rPr>
          <w:rStyle w:val="default"/>
          <w:rFonts w:cs="FrankRuehl" w:hint="cs"/>
          <w:rtl/>
        </w:rPr>
        <w:t>3</w:t>
      </w:r>
      <w:r w:rsidRPr="00DC4AEC">
        <w:rPr>
          <w:rStyle w:val="default"/>
          <w:rFonts w:cs="FrankRuehl" w:hint="cs"/>
          <w:rtl/>
        </w:rPr>
        <w:t>)</w:t>
      </w:r>
      <w:r w:rsidRPr="00DC4AEC">
        <w:rPr>
          <w:rStyle w:val="default"/>
          <w:rFonts w:cs="FrankRuehl" w:hint="cs"/>
          <w:rtl/>
        </w:rPr>
        <w:tab/>
      </w:r>
      <w:r w:rsidRPr="00EB5FE4">
        <w:rPr>
          <w:rStyle w:val="default"/>
          <w:rFonts w:cs="FrankRuehl" w:hint="cs"/>
          <w:rtl/>
        </w:rPr>
        <w:t>באתר האינטרנט של הרשות המקומית.</w:t>
      </w:r>
    </w:p>
    <w:p w14:paraId="374B70E0" w14:textId="77777777" w:rsidR="00EB5FE4" w:rsidRPr="00EB5FE4" w:rsidRDefault="00EB5FE4" w:rsidP="00EB5FE4">
      <w:pPr>
        <w:pStyle w:val="P00"/>
        <w:spacing w:before="72"/>
        <w:ind w:left="0" w:right="1134"/>
        <w:rPr>
          <w:rStyle w:val="default"/>
          <w:rFonts w:cs="FrankRuehl"/>
          <w:rtl/>
        </w:rPr>
      </w:pPr>
      <w:r w:rsidRPr="00EB5FE4">
        <w:rPr>
          <w:rStyle w:val="default"/>
          <w:rFonts w:cs="FrankRuehl"/>
          <w:rtl/>
        </w:rPr>
        <w:pict w14:anchorId="17186080">
          <v:shape id="_x0000_s1149" type="#_x0000_t202" style="position:absolute;left:0;text-align:left;margin-left:470.35pt;margin-top:7.1pt;width:1in;height:9.95pt;z-index:251695616" filled="f" stroked="f">
            <v:textbox inset="1mm,0,1mm,0">
              <w:txbxContent>
                <w:p w14:paraId="5E94203B"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א1</w:t>
      </w:r>
      <w:r w:rsidRPr="00DC4AEC">
        <w:rPr>
          <w:rStyle w:val="default"/>
          <w:rFonts w:cs="FrankRuehl" w:hint="cs"/>
          <w:rtl/>
        </w:rPr>
        <w:t>)</w:t>
      </w:r>
      <w:r w:rsidRPr="00DC4AEC">
        <w:rPr>
          <w:rStyle w:val="default"/>
          <w:rFonts w:cs="FrankRuehl" w:hint="cs"/>
          <w:rtl/>
        </w:rPr>
        <w:tab/>
      </w:r>
      <w:r w:rsidRPr="00EB5FE4">
        <w:rPr>
          <w:rStyle w:val="default"/>
          <w:rFonts w:cs="FrankRuehl" w:hint="cs"/>
          <w:rtl/>
        </w:rPr>
        <w:t>פרסמה הרשות המקומית הודעה כאמור בתקנת משנה (א)(3), תעביר העתק מקוון של ההודעה למשרד הפנים, והמינהל לשלטון מקומי יפרסם את ההודעה גם באתר האינטרנט של המשרד; לעניין זה, יראו הפניה באתר האינטרנט של משרד הפנים להודעה כפי שפורסמה באתר האינטרנט כאמור בתקנת משנה (א)(3) כפרסום באתר האינטרנט של משרד הפנים לפי תקנת משנה זו; העבירה הרשות המקומית העתק כאמור למשרד הפנים, לא יראו את אי-פרסום ההודעה באתר האינטרנט של המשרד כשלעצמה כפגם בהליך המכרז.</w:t>
      </w:r>
    </w:p>
    <w:p w14:paraId="64361418" w14:textId="77777777" w:rsidR="000250C2" w:rsidRDefault="00EB5FE4" w:rsidP="00EB5FE4">
      <w:pPr>
        <w:pStyle w:val="P00"/>
        <w:spacing w:before="72"/>
        <w:ind w:left="0" w:right="1134"/>
        <w:rPr>
          <w:rStyle w:val="default"/>
          <w:rFonts w:cs="FrankRuehl"/>
          <w:rtl/>
        </w:rPr>
      </w:pPr>
      <w:r w:rsidRPr="00EB5FE4">
        <w:rPr>
          <w:rStyle w:val="default"/>
          <w:rFonts w:cs="FrankRuehl"/>
          <w:rtl/>
        </w:rPr>
        <w:pict w14:anchorId="1D3AB996">
          <v:shape id="_x0000_s1150" type="#_x0000_t202" style="position:absolute;left:0;text-align:left;margin-left:470.35pt;margin-top:7.1pt;width:1in;height:9.95pt;z-index:251696640" filled="f" stroked="f">
            <v:textbox inset="1mm,0,1mm,0">
              <w:txbxContent>
                <w:p w14:paraId="293CCFD1"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ב</w:t>
      </w:r>
      <w:r w:rsidRPr="00DC4AEC">
        <w:rPr>
          <w:rStyle w:val="default"/>
          <w:rFonts w:cs="FrankRuehl" w:hint="cs"/>
          <w:rtl/>
        </w:rPr>
        <w:t>)</w:t>
      </w:r>
      <w:r w:rsidRPr="00DC4AEC">
        <w:rPr>
          <w:rStyle w:val="default"/>
          <w:rFonts w:cs="FrankRuehl" w:hint="cs"/>
          <w:rtl/>
        </w:rPr>
        <w:tab/>
      </w:r>
      <w:r w:rsidR="000250C2">
        <w:rPr>
          <w:rStyle w:val="default"/>
          <w:rFonts w:cs="FrankRuehl"/>
          <w:rtl/>
        </w:rPr>
        <w:t>ר</w:t>
      </w:r>
      <w:r w:rsidR="000250C2">
        <w:rPr>
          <w:rStyle w:val="default"/>
          <w:rFonts w:cs="FrankRuehl" w:hint="cs"/>
          <w:rtl/>
        </w:rPr>
        <w:t xml:space="preserve">אש </w:t>
      </w:r>
      <w:r>
        <w:rPr>
          <w:rStyle w:val="default"/>
          <w:rFonts w:cs="FrankRuehl" w:hint="cs"/>
          <w:rtl/>
        </w:rPr>
        <w:t>הרשות המקומית</w:t>
      </w:r>
      <w:r w:rsidR="000250C2">
        <w:rPr>
          <w:rStyle w:val="default"/>
          <w:rFonts w:cs="FrankRuehl" w:hint="cs"/>
          <w:rtl/>
        </w:rPr>
        <w:t xml:space="preserve"> יכול לפרסם הודעה על המכרז בכל דרך נוספת שימצא לנכון.</w:t>
      </w:r>
    </w:p>
    <w:p w14:paraId="09ADCAF1" w14:textId="77777777" w:rsidR="002A08D4" w:rsidRPr="002406B6" w:rsidRDefault="002A08D4" w:rsidP="002A08D4">
      <w:pPr>
        <w:pStyle w:val="P00"/>
        <w:spacing w:before="0"/>
        <w:ind w:left="0" w:right="1134"/>
        <w:rPr>
          <w:rStyle w:val="default"/>
          <w:rFonts w:ascii="FrankRuehl" w:hAnsi="FrankRuehl" w:cs="FrankRuehl"/>
          <w:vanish/>
          <w:color w:val="FF0000"/>
          <w:sz w:val="20"/>
          <w:szCs w:val="20"/>
          <w:shd w:val="clear" w:color="auto" w:fill="FFFF99"/>
          <w:rtl/>
        </w:rPr>
      </w:pPr>
      <w:bookmarkStart w:id="30" w:name="Rov61"/>
      <w:r w:rsidRPr="002406B6">
        <w:rPr>
          <w:rStyle w:val="default"/>
          <w:rFonts w:ascii="FrankRuehl" w:hAnsi="FrankRuehl" w:cs="FrankRuehl" w:hint="cs"/>
          <w:vanish/>
          <w:color w:val="FF0000"/>
          <w:sz w:val="20"/>
          <w:szCs w:val="20"/>
          <w:shd w:val="clear" w:color="auto" w:fill="FFFF99"/>
          <w:rtl/>
        </w:rPr>
        <w:t>מיום 1.5.2021</w:t>
      </w:r>
    </w:p>
    <w:p w14:paraId="6B4F3A71"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5981F869"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hyperlink r:id="rId33"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1411</w:t>
      </w:r>
    </w:p>
    <w:p w14:paraId="6A23BB9E" w14:textId="77777777" w:rsidR="002A08D4" w:rsidRPr="002406B6" w:rsidRDefault="002A08D4" w:rsidP="002A08D4">
      <w:pPr>
        <w:pStyle w:val="P00"/>
        <w:ind w:left="0" w:right="1134"/>
        <w:rPr>
          <w:rStyle w:val="default"/>
          <w:rFonts w:cs="FrankRuehl" w:hint="cs"/>
          <w:vanish/>
          <w:sz w:val="22"/>
          <w:szCs w:val="22"/>
          <w:shd w:val="clear" w:color="auto" w:fill="FFFF99"/>
          <w:rtl/>
        </w:rPr>
      </w:pPr>
      <w:r w:rsidRPr="002406B6">
        <w:rPr>
          <w:rStyle w:val="default"/>
          <w:rFonts w:cs="FrankRuehl" w:hint="cs"/>
          <w:vanish/>
          <w:sz w:val="22"/>
          <w:szCs w:val="22"/>
          <w:shd w:val="clear" w:color="auto" w:fill="FFFF99"/>
          <w:rtl/>
        </w:rPr>
        <w:t>6.</w:t>
      </w:r>
      <w:r w:rsidRPr="002406B6">
        <w:rPr>
          <w:rStyle w:val="default"/>
          <w:rFonts w:cs="FrankRuehl"/>
          <w:vanish/>
          <w:sz w:val="22"/>
          <w:szCs w:val="22"/>
          <w:shd w:val="clear" w:color="auto" w:fill="FFFF99"/>
          <w:rtl/>
        </w:rPr>
        <w:tab/>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 xml:space="preserve">מכרז יפורסם </w:t>
      </w:r>
      <w:r w:rsidRPr="002406B6">
        <w:rPr>
          <w:rStyle w:val="default"/>
          <w:rFonts w:cs="FrankRuehl"/>
          <w:vanish/>
          <w:sz w:val="22"/>
          <w:szCs w:val="22"/>
          <w:shd w:val="clear" w:color="auto" w:fill="FFFF99"/>
          <w:rtl/>
        </w:rPr>
        <w:t>–</w:t>
      </w:r>
    </w:p>
    <w:p w14:paraId="77E196AE" w14:textId="77777777" w:rsidR="002A08D4" w:rsidRPr="002406B6" w:rsidRDefault="002A08D4" w:rsidP="002A08D4">
      <w:pPr>
        <w:pStyle w:val="P22"/>
        <w:spacing w:before="0"/>
        <w:ind w:left="1021"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(1)</w:t>
      </w:r>
      <w:r w:rsidRPr="002406B6">
        <w:rPr>
          <w:rStyle w:val="default"/>
          <w:rFonts w:cs="FrankRuehl"/>
          <w:vanish/>
          <w:sz w:val="22"/>
          <w:szCs w:val="22"/>
          <w:shd w:val="clear" w:color="auto" w:fill="FFFF99"/>
          <w:rtl/>
        </w:rPr>
        <w:tab/>
        <w:t>ב</w:t>
      </w:r>
      <w:r w:rsidRPr="002406B6">
        <w:rPr>
          <w:rStyle w:val="default"/>
          <w:rFonts w:cs="FrankRuehl" w:hint="cs"/>
          <w:vanish/>
          <w:sz w:val="22"/>
          <w:szCs w:val="22"/>
          <w:shd w:val="clear" w:color="auto" w:fill="FFFF99"/>
          <w:rtl/>
        </w:rPr>
        <w:t xml:space="preserve">לוח המודעות של </w:t>
      </w:r>
      <w:r w:rsidRPr="002406B6">
        <w:rPr>
          <w:rStyle w:val="default"/>
          <w:rFonts w:cs="FrankRuehl" w:hint="cs"/>
          <w:strike/>
          <w:vanish/>
          <w:sz w:val="22"/>
          <w:szCs w:val="22"/>
          <w:shd w:val="clear" w:color="auto" w:fill="FFFF99"/>
          <w:rtl/>
        </w:rPr>
        <w:t>הע</w:t>
      </w:r>
      <w:r w:rsidRPr="002406B6">
        <w:rPr>
          <w:rStyle w:val="default"/>
          <w:rFonts w:cs="FrankRuehl"/>
          <w:strike/>
          <w:vanish/>
          <w:sz w:val="22"/>
          <w:szCs w:val="22"/>
          <w:shd w:val="clear" w:color="auto" w:fill="FFFF99"/>
          <w:rtl/>
        </w:rPr>
        <w:t>יר</w:t>
      </w:r>
      <w:r w:rsidRPr="002406B6">
        <w:rPr>
          <w:rStyle w:val="default"/>
          <w:rFonts w:cs="FrankRuehl" w:hint="cs"/>
          <w:strike/>
          <w:vanish/>
          <w:sz w:val="22"/>
          <w:szCs w:val="22"/>
          <w:shd w:val="clear" w:color="auto" w:fill="FFFF99"/>
          <w:rtl/>
        </w:rPr>
        <w:t>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w:t>
      </w:r>
    </w:p>
    <w:p w14:paraId="245E7BD6" w14:textId="77777777" w:rsidR="002A08D4" w:rsidRPr="002406B6" w:rsidRDefault="002A08D4" w:rsidP="002A08D4">
      <w:pPr>
        <w:pStyle w:val="P22"/>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(2)</w:t>
      </w:r>
      <w:r w:rsidRPr="002406B6">
        <w:rPr>
          <w:rStyle w:val="default"/>
          <w:rFonts w:cs="FrankRuehl"/>
          <w:vanish/>
          <w:sz w:val="22"/>
          <w:szCs w:val="22"/>
          <w:shd w:val="clear" w:color="auto" w:fill="FFFF99"/>
          <w:rtl/>
        </w:rPr>
        <w:tab/>
        <w:t>ב</w:t>
      </w:r>
      <w:r w:rsidRPr="002406B6">
        <w:rPr>
          <w:rStyle w:val="default"/>
          <w:rFonts w:cs="FrankRuehl" w:hint="cs"/>
          <w:vanish/>
          <w:sz w:val="22"/>
          <w:szCs w:val="22"/>
          <w:shd w:val="clear" w:color="auto" w:fill="FFFF99"/>
          <w:rtl/>
        </w:rPr>
        <w:t>שני עתונים שאחד מהם לפחות עיתון יומי</w:t>
      </w:r>
      <w:r w:rsidRPr="002406B6">
        <w:rPr>
          <w:rStyle w:val="default"/>
          <w:rFonts w:cs="FrankRuehl" w:hint="cs"/>
          <w:vanish/>
          <w:sz w:val="22"/>
          <w:szCs w:val="22"/>
          <w:u w:val="single"/>
          <w:shd w:val="clear" w:color="auto" w:fill="FFFF99"/>
          <w:rtl/>
        </w:rPr>
        <w:t>; בפרסום בעיתונים הרשות המקומית לא תידרש לפרט פרטים כאמור בתקנה 3(4), ואולם תידרש לפרסם את כתובת אתר האינטרנט של הרשות המקומית שבו יפורסם הנוסח המלא של המכרז לפי תקנה 3</w:t>
      </w:r>
      <w:r w:rsidRPr="002406B6">
        <w:rPr>
          <w:rStyle w:val="default"/>
          <w:rFonts w:cs="FrankRuehl" w:hint="cs"/>
          <w:vanish/>
          <w:sz w:val="22"/>
          <w:szCs w:val="22"/>
          <w:shd w:val="clear" w:color="auto" w:fill="FFFF99"/>
          <w:rtl/>
        </w:rPr>
        <w:t>;</w:t>
      </w:r>
    </w:p>
    <w:p w14:paraId="57C18680" w14:textId="77777777" w:rsidR="002A08D4" w:rsidRPr="002406B6" w:rsidRDefault="002A08D4" w:rsidP="002A08D4">
      <w:pPr>
        <w:pStyle w:val="P22"/>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u w:val="single"/>
          <w:shd w:val="clear" w:color="auto" w:fill="FFFF99"/>
          <w:rtl/>
        </w:rPr>
        <w:t>(3)</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באתר האינטרנט של הרשות המקומית.</w:t>
      </w:r>
    </w:p>
    <w:p w14:paraId="3651BA76" w14:textId="77777777" w:rsidR="002A08D4" w:rsidRPr="002406B6" w:rsidRDefault="002A08D4" w:rsidP="002A08D4">
      <w:pPr>
        <w:pStyle w:val="P00"/>
        <w:spacing w:before="0"/>
        <w:ind w:left="0" w:right="1134"/>
        <w:rPr>
          <w:rFonts w:cs="FrankRuehl"/>
          <w:vanish/>
          <w:sz w:val="22"/>
          <w:szCs w:val="22"/>
          <w:shd w:val="clear" w:color="auto" w:fill="FFFF99"/>
          <w:rtl/>
        </w:rPr>
      </w:pPr>
      <w:r w:rsidRPr="002406B6">
        <w:rPr>
          <w:rFonts w:cs="FrankRuehl"/>
          <w:vanish/>
          <w:sz w:val="22"/>
          <w:szCs w:val="22"/>
          <w:shd w:val="clear" w:color="auto" w:fill="FFFF99"/>
          <w:rtl/>
        </w:rPr>
        <w:tab/>
      </w:r>
      <w:r w:rsidRPr="002406B6">
        <w:rPr>
          <w:rFonts w:cs="FrankRuehl" w:hint="cs"/>
          <w:vanish/>
          <w:sz w:val="22"/>
          <w:szCs w:val="22"/>
          <w:u w:val="single"/>
          <w:shd w:val="clear" w:color="auto" w:fill="FFFF99"/>
          <w:rtl/>
        </w:rPr>
        <w:t>(א1)</w:t>
      </w:r>
      <w:r w:rsidRPr="002406B6">
        <w:rPr>
          <w:rFonts w:cs="FrankRuehl"/>
          <w:vanish/>
          <w:sz w:val="22"/>
          <w:szCs w:val="22"/>
          <w:u w:val="single"/>
          <w:shd w:val="clear" w:color="auto" w:fill="FFFF99"/>
          <w:rtl/>
        </w:rPr>
        <w:tab/>
      </w:r>
      <w:r w:rsidRPr="002406B6">
        <w:rPr>
          <w:rFonts w:cs="FrankRuehl" w:hint="cs"/>
          <w:vanish/>
          <w:sz w:val="22"/>
          <w:szCs w:val="22"/>
          <w:u w:val="single"/>
          <w:shd w:val="clear" w:color="auto" w:fill="FFFF99"/>
          <w:rtl/>
        </w:rPr>
        <w:t>פרסמה הרשות המקומית הודעה כאמור בתקנת משנה (א)(3), תעביר העתק מקוון של ההודעה למשרד הפנים, והמינהל לשלטון מקומי יפרסם את ההודעה גם באתר האינטרנט של המשרד; לעניין זה, יראו הפניה באתר האינטרנט של משרד הפנים להודעה כפי שפורסמה באתר האינטרנט כאמור בתקנת משנה (א)(3) כפרסום באתר האינטרנט של משרד הפנים לפי תקנת משנה זו; העבירה הרשות המקומית העתק כאמור למשרד הפנים, לא יראו את אי-פרסום ההודעה באתר האינטרנט של המשרד כשלעצמה כפגם בהליך המכרז.</w:t>
      </w:r>
    </w:p>
    <w:p w14:paraId="786B1229" w14:textId="77777777" w:rsidR="002A08D4" w:rsidRPr="002A08D4" w:rsidRDefault="002A08D4" w:rsidP="002A08D4">
      <w:pPr>
        <w:pStyle w:val="P00"/>
        <w:spacing w:before="0"/>
        <w:ind w:left="0" w:right="1134"/>
        <w:rPr>
          <w:rStyle w:val="default"/>
          <w:rFonts w:cs="FrankRuehl"/>
          <w:sz w:val="2"/>
          <w:szCs w:val="2"/>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ר</w:t>
      </w:r>
      <w:r w:rsidRPr="002406B6">
        <w:rPr>
          <w:rStyle w:val="default"/>
          <w:rFonts w:cs="FrankRuehl" w:hint="cs"/>
          <w:vanish/>
          <w:sz w:val="22"/>
          <w:szCs w:val="22"/>
          <w:shd w:val="clear" w:color="auto" w:fill="FFFF99"/>
          <w:rtl/>
        </w:rPr>
        <w:t xml:space="preserve">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יכול לפרסם הודעה על המכרז בכל דרך נוספת שימצא לנכון.</w:t>
      </w:r>
      <w:bookmarkEnd w:id="30"/>
    </w:p>
    <w:p w14:paraId="3EA4B22B" w14:textId="77777777" w:rsidR="000250C2" w:rsidRDefault="000250C2">
      <w:pPr>
        <w:pStyle w:val="P00"/>
        <w:spacing w:before="72"/>
        <w:ind w:left="0" w:right="1134"/>
        <w:rPr>
          <w:rStyle w:val="default"/>
          <w:rFonts w:cs="FrankRuehl"/>
          <w:rtl/>
        </w:rPr>
      </w:pPr>
      <w:bookmarkStart w:id="31" w:name="Seif7"/>
      <w:bookmarkEnd w:id="31"/>
      <w:r>
        <w:rPr>
          <w:lang w:val="he-IL"/>
        </w:rPr>
        <w:pict w14:anchorId="70EE73F9">
          <v:rect id="_x0000_s1034" style="position:absolute;left:0;text-align:left;margin-left:464.5pt;margin-top:8.05pt;width:75.05pt;height:29.2pt;z-index:251606528" o:allowincell="f" filled="f" stroked="f" strokecolor="lime" strokeweight=".25pt">
            <v:textbox inset="0,0,0,0">
              <w:txbxContent>
                <w:p w14:paraId="3DED251A" w14:textId="77777777" w:rsidR="00F7026F" w:rsidRDefault="00F7026F" w:rsidP="00F6606A">
                  <w:pPr>
                    <w:spacing w:line="160" w:lineRule="exact"/>
                    <w:jc w:val="left"/>
                    <w:rPr>
                      <w:rFonts w:cs="Miriam"/>
                      <w:sz w:val="18"/>
                      <w:szCs w:val="18"/>
                      <w:rtl/>
                    </w:rPr>
                  </w:pPr>
                  <w:r>
                    <w:rPr>
                      <w:rFonts w:cs="Miriam"/>
                      <w:sz w:val="18"/>
                      <w:szCs w:val="18"/>
                      <w:rtl/>
                    </w:rPr>
                    <w:t>דר</w:t>
                  </w:r>
                  <w:r>
                    <w:rPr>
                      <w:rFonts w:cs="Miriam" w:hint="cs"/>
                      <w:sz w:val="18"/>
                      <w:szCs w:val="18"/>
                      <w:rtl/>
                    </w:rPr>
                    <w:t xml:space="preserve">ישות ההשכלה </w:t>
                  </w:r>
                  <w:r>
                    <w:rPr>
                      <w:rFonts w:cs="Miriam"/>
                      <w:sz w:val="18"/>
                      <w:szCs w:val="18"/>
                      <w:rtl/>
                    </w:rPr>
                    <w:t>ונ</w:t>
                  </w:r>
                  <w:r>
                    <w:rPr>
                      <w:rFonts w:cs="Miriam" w:hint="cs"/>
                      <w:sz w:val="18"/>
                      <w:szCs w:val="18"/>
                      <w:rtl/>
                    </w:rPr>
                    <w:t xml:space="preserve">סיון למשרה </w:t>
                  </w:r>
                  <w:r>
                    <w:rPr>
                      <w:rFonts w:cs="Miriam"/>
                      <w:sz w:val="18"/>
                      <w:szCs w:val="18"/>
                      <w:rtl/>
                    </w:rPr>
                    <w:t>פנ</w:t>
                  </w:r>
                  <w:r>
                    <w:rPr>
                      <w:rFonts w:cs="Miriam" w:hint="cs"/>
                      <w:sz w:val="18"/>
                      <w:szCs w:val="18"/>
                      <w:rtl/>
                    </w:rPr>
                    <w:t>ויה</w:t>
                  </w:r>
                </w:p>
                <w:p w14:paraId="4DB528CA" w14:textId="77777777" w:rsidR="00F7026F" w:rsidRDefault="00F7026F" w:rsidP="002A08D4">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7.</w:t>
      </w:r>
      <w:r>
        <w:rPr>
          <w:rStyle w:val="big-number"/>
          <w:rFonts w:cs="Miriam"/>
          <w:rtl/>
        </w:rPr>
        <w:tab/>
      </w:r>
      <w:r>
        <w:rPr>
          <w:rStyle w:val="default"/>
          <w:rFonts w:cs="FrankRuehl"/>
          <w:rtl/>
        </w:rPr>
        <w:t>דר</w:t>
      </w:r>
      <w:r>
        <w:rPr>
          <w:rStyle w:val="default"/>
          <w:rFonts w:cs="FrankRuehl" w:hint="cs"/>
          <w:rtl/>
        </w:rPr>
        <w:t>ישות ההשכלה והנסיון למועמדים במכרזים פומביים יהיו ככל האפשר כדרישות ההשכלה והנסיון הנהוגות ברשויות מקומיו</w:t>
      </w:r>
      <w:r>
        <w:rPr>
          <w:rStyle w:val="default"/>
          <w:rFonts w:cs="FrankRuehl"/>
          <w:rtl/>
        </w:rPr>
        <w:t xml:space="preserve">ת </w:t>
      </w:r>
      <w:r>
        <w:rPr>
          <w:rStyle w:val="default"/>
          <w:rFonts w:cs="FrankRuehl" w:hint="cs"/>
          <w:rtl/>
        </w:rPr>
        <w:t>למשרות דומות</w:t>
      </w:r>
      <w:r w:rsidR="00EB5FE4">
        <w:rPr>
          <w:rStyle w:val="default"/>
          <w:rFonts w:cs="FrankRuehl" w:hint="cs"/>
          <w:rtl/>
        </w:rPr>
        <w:t xml:space="preserve"> </w:t>
      </w:r>
      <w:r w:rsidR="00EB5FE4" w:rsidRPr="00EB5FE4">
        <w:rPr>
          <w:rStyle w:val="default"/>
          <w:rFonts w:cs="FrankRuehl" w:hint="cs"/>
          <w:rtl/>
        </w:rPr>
        <w:t>כפי שמנחה משרד הפנים באוגדן תיאורי תפקידים למשרות ברשויות המקומיות שמתפרסם באתר האינטרנט של המשרד ומתעדכן מזמן לזמן</w:t>
      </w:r>
      <w:r>
        <w:rPr>
          <w:rStyle w:val="default"/>
          <w:rFonts w:cs="FrankRuehl" w:hint="cs"/>
          <w:rtl/>
        </w:rPr>
        <w:t>.</w:t>
      </w:r>
    </w:p>
    <w:p w14:paraId="4F53FE73" w14:textId="77777777" w:rsidR="002A08D4" w:rsidRPr="002406B6" w:rsidRDefault="002A08D4" w:rsidP="002A08D4">
      <w:pPr>
        <w:pStyle w:val="P00"/>
        <w:spacing w:before="0"/>
        <w:ind w:left="0" w:right="1134"/>
        <w:rPr>
          <w:rStyle w:val="default"/>
          <w:rFonts w:ascii="FrankRuehl" w:hAnsi="FrankRuehl" w:cs="FrankRuehl"/>
          <w:vanish/>
          <w:color w:val="FF0000"/>
          <w:sz w:val="20"/>
          <w:szCs w:val="20"/>
          <w:shd w:val="clear" w:color="auto" w:fill="FFFF99"/>
          <w:rtl/>
        </w:rPr>
      </w:pPr>
      <w:bookmarkStart w:id="32" w:name="Rov62"/>
      <w:r w:rsidRPr="002406B6">
        <w:rPr>
          <w:rStyle w:val="default"/>
          <w:rFonts w:ascii="FrankRuehl" w:hAnsi="FrankRuehl" w:cs="FrankRuehl" w:hint="cs"/>
          <w:vanish/>
          <w:color w:val="FF0000"/>
          <w:sz w:val="20"/>
          <w:szCs w:val="20"/>
          <w:shd w:val="clear" w:color="auto" w:fill="FFFF99"/>
          <w:rtl/>
        </w:rPr>
        <w:t>מיום 1.5.2021</w:t>
      </w:r>
    </w:p>
    <w:p w14:paraId="64557205"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D040767"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hyperlink r:id="rId34"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1411</w:t>
      </w:r>
    </w:p>
    <w:p w14:paraId="5E9CCF3C" w14:textId="77777777" w:rsidR="002A08D4" w:rsidRPr="002A08D4" w:rsidRDefault="002A08D4" w:rsidP="002A08D4">
      <w:pPr>
        <w:pStyle w:val="P00"/>
        <w:ind w:left="0" w:right="1134"/>
        <w:rPr>
          <w:rStyle w:val="default"/>
          <w:rFonts w:cs="FrankRuehl"/>
          <w:sz w:val="2"/>
          <w:szCs w:val="2"/>
          <w:rtl/>
        </w:rPr>
      </w:pPr>
      <w:r w:rsidRPr="002406B6">
        <w:rPr>
          <w:rStyle w:val="default"/>
          <w:rFonts w:cs="FrankRuehl"/>
          <w:vanish/>
          <w:sz w:val="22"/>
          <w:szCs w:val="22"/>
          <w:shd w:val="clear" w:color="auto" w:fill="FFFF99"/>
          <w:rtl/>
        </w:rPr>
        <w:t>7.</w:t>
      </w:r>
      <w:r w:rsidRPr="002406B6">
        <w:rPr>
          <w:rStyle w:val="default"/>
          <w:rFonts w:cs="FrankRuehl"/>
          <w:vanish/>
          <w:sz w:val="22"/>
          <w:szCs w:val="22"/>
          <w:shd w:val="clear" w:color="auto" w:fill="FFFF99"/>
          <w:rtl/>
        </w:rPr>
        <w:tab/>
        <w:t>דר</w:t>
      </w:r>
      <w:r w:rsidRPr="002406B6">
        <w:rPr>
          <w:rStyle w:val="default"/>
          <w:rFonts w:cs="FrankRuehl" w:hint="cs"/>
          <w:vanish/>
          <w:sz w:val="22"/>
          <w:szCs w:val="22"/>
          <w:shd w:val="clear" w:color="auto" w:fill="FFFF99"/>
          <w:rtl/>
        </w:rPr>
        <w:t>ישות ההשכלה והנסיון למועמדים במכרזים פומביים יהיו ככל האפשר כדרישות ההשכלה והנסיון הנהוגות ברשויות מקומיו</w:t>
      </w:r>
      <w:r w:rsidRPr="002406B6">
        <w:rPr>
          <w:rStyle w:val="default"/>
          <w:rFonts w:cs="FrankRuehl"/>
          <w:vanish/>
          <w:sz w:val="22"/>
          <w:szCs w:val="22"/>
          <w:shd w:val="clear" w:color="auto" w:fill="FFFF99"/>
          <w:rtl/>
        </w:rPr>
        <w:t xml:space="preserve">ת </w:t>
      </w:r>
      <w:r w:rsidRPr="002406B6">
        <w:rPr>
          <w:rStyle w:val="default"/>
          <w:rFonts w:cs="FrankRuehl" w:hint="cs"/>
          <w:strike/>
          <w:vanish/>
          <w:sz w:val="22"/>
          <w:szCs w:val="22"/>
          <w:shd w:val="clear" w:color="auto" w:fill="FFFF99"/>
          <w:rtl/>
        </w:rPr>
        <w:t>או בשירות המדינה</w:t>
      </w:r>
      <w:r w:rsidRPr="002406B6">
        <w:rPr>
          <w:rStyle w:val="default"/>
          <w:rFonts w:cs="FrankRuehl" w:hint="cs"/>
          <w:vanish/>
          <w:sz w:val="22"/>
          <w:szCs w:val="22"/>
          <w:shd w:val="clear" w:color="auto" w:fill="FFFF99"/>
          <w:rtl/>
        </w:rPr>
        <w:t xml:space="preserve"> למשרות דומות </w:t>
      </w:r>
      <w:r w:rsidRPr="002406B6">
        <w:rPr>
          <w:rStyle w:val="default"/>
          <w:rFonts w:cs="FrankRuehl" w:hint="cs"/>
          <w:vanish/>
          <w:sz w:val="22"/>
          <w:szCs w:val="22"/>
          <w:u w:val="single"/>
          <w:shd w:val="clear" w:color="auto" w:fill="FFFF99"/>
          <w:rtl/>
        </w:rPr>
        <w:t>כפי שמנחה משרד הפנים באוגדן תיאורי תפקידים למשרות ברשויות המקומיות שמתפרסם באתר האינטרנט של המשרד ומתעדכן מזמן לזמן</w:t>
      </w:r>
      <w:r w:rsidRPr="002406B6">
        <w:rPr>
          <w:rStyle w:val="default"/>
          <w:rFonts w:cs="FrankRuehl" w:hint="cs"/>
          <w:vanish/>
          <w:sz w:val="22"/>
          <w:szCs w:val="22"/>
          <w:shd w:val="clear" w:color="auto" w:fill="FFFF99"/>
          <w:rtl/>
        </w:rPr>
        <w:t>.</w:t>
      </w:r>
      <w:bookmarkEnd w:id="32"/>
    </w:p>
    <w:p w14:paraId="40C72250" w14:textId="77777777" w:rsidR="000250C2" w:rsidRDefault="000250C2">
      <w:pPr>
        <w:pStyle w:val="P00"/>
        <w:spacing w:before="72"/>
        <w:ind w:left="0" w:right="1134"/>
        <w:rPr>
          <w:rStyle w:val="default"/>
          <w:rFonts w:cs="FrankRuehl"/>
          <w:rtl/>
        </w:rPr>
      </w:pPr>
      <w:bookmarkStart w:id="33" w:name="Seif8"/>
      <w:bookmarkEnd w:id="33"/>
      <w:r>
        <w:rPr>
          <w:lang w:val="he-IL"/>
        </w:rPr>
        <w:pict w14:anchorId="06E4186A">
          <v:rect id="_x0000_s1035" style="position:absolute;left:0;text-align:left;margin-left:464.5pt;margin-top:8.05pt;width:75.05pt;height:16pt;z-index:251607552" o:allowincell="f" filled="f" stroked="f" strokecolor="lime" strokeweight=".25pt">
            <v:textbox inset="0,0,0,0">
              <w:txbxContent>
                <w:p w14:paraId="7DB2FE1F" w14:textId="77777777" w:rsidR="00F7026F" w:rsidRDefault="00F7026F">
                  <w:pPr>
                    <w:spacing w:line="160" w:lineRule="exact"/>
                    <w:jc w:val="left"/>
                    <w:rPr>
                      <w:rFonts w:cs="Miriam"/>
                      <w:sz w:val="18"/>
                      <w:szCs w:val="18"/>
                      <w:rtl/>
                    </w:rPr>
                  </w:pPr>
                  <w:r>
                    <w:rPr>
                      <w:rFonts w:cs="Miriam"/>
                      <w:sz w:val="18"/>
                      <w:szCs w:val="18"/>
                      <w:rtl/>
                    </w:rPr>
                    <w:t>בח</w:t>
                  </w:r>
                  <w:r>
                    <w:rPr>
                      <w:rFonts w:cs="Miriam" w:hint="cs"/>
                      <w:sz w:val="18"/>
                      <w:szCs w:val="18"/>
                      <w:rtl/>
                    </w:rPr>
                    <w:t>ינות</w:t>
                  </w:r>
                </w:p>
                <w:p w14:paraId="56CBE0C0" w14:textId="77777777" w:rsidR="00F7026F" w:rsidRDefault="00F7026F" w:rsidP="00C40337">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 xml:space="preserve"> שהציע את מועמדותו למשרה המוכרזת וכישוריו עונים לתנאי המכרז יעמוד בבחינות בהתאם להוראות פרק זה.</w:t>
      </w:r>
    </w:p>
    <w:p w14:paraId="327C3805" w14:textId="77777777" w:rsidR="002A08D4" w:rsidRPr="002406B6" w:rsidRDefault="002A08D4" w:rsidP="002A08D4">
      <w:pPr>
        <w:pStyle w:val="P00"/>
        <w:spacing w:before="0"/>
        <w:ind w:left="0" w:right="1134"/>
        <w:rPr>
          <w:rStyle w:val="default"/>
          <w:rFonts w:ascii="FrankRuehl" w:hAnsi="FrankRuehl" w:cs="FrankRuehl"/>
          <w:vanish/>
          <w:color w:val="FF0000"/>
          <w:sz w:val="20"/>
          <w:szCs w:val="20"/>
          <w:shd w:val="clear" w:color="auto" w:fill="FFFF99"/>
          <w:rtl/>
        </w:rPr>
      </w:pPr>
      <w:bookmarkStart w:id="34" w:name="Rov63"/>
      <w:r w:rsidRPr="002406B6">
        <w:rPr>
          <w:rStyle w:val="default"/>
          <w:rFonts w:ascii="FrankRuehl" w:hAnsi="FrankRuehl" w:cs="FrankRuehl" w:hint="cs"/>
          <w:vanish/>
          <w:color w:val="FF0000"/>
          <w:sz w:val="20"/>
          <w:szCs w:val="20"/>
          <w:shd w:val="clear" w:color="auto" w:fill="FFFF99"/>
          <w:rtl/>
        </w:rPr>
        <w:t>מיום 1.5.2021</w:t>
      </w:r>
    </w:p>
    <w:p w14:paraId="627DF34D"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4EBC8DC" w14:textId="77777777" w:rsidR="002A08D4" w:rsidRPr="002406B6" w:rsidRDefault="002A08D4" w:rsidP="002A08D4">
      <w:pPr>
        <w:pStyle w:val="P00"/>
        <w:spacing w:before="0"/>
        <w:ind w:left="0" w:right="1134"/>
        <w:rPr>
          <w:rStyle w:val="default"/>
          <w:rFonts w:ascii="FrankRuehl" w:hAnsi="FrankRuehl" w:cs="FrankRuehl"/>
          <w:vanish/>
          <w:sz w:val="20"/>
          <w:szCs w:val="20"/>
          <w:shd w:val="clear" w:color="auto" w:fill="FFFF99"/>
          <w:rtl/>
        </w:rPr>
      </w:pPr>
      <w:hyperlink r:id="rId35"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1411</w:t>
      </w:r>
    </w:p>
    <w:p w14:paraId="34856B60" w14:textId="77777777" w:rsidR="002A08D4" w:rsidRPr="00C40337" w:rsidRDefault="002A08D4" w:rsidP="00C40337">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8.</w:t>
      </w:r>
      <w:r w:rsidRPr="002406B6">
        <w:rPr>
          <w:rStyle w:val="default"/>
          <w:rFonts w:cs="FrankRuehl"/>
          <w:vanish/>
          <w:sz w:val="22"/>
          <w:szCs w:val="22"/>
          <w:shd w:val="clear" w:color="auto" w:fill="FFFF99"/>
          <w:rtl/>
        </w:rPr>
        <w:tab/>
        <w:t>מי</w:t>
      </w:r>
      <w:r w:rsidRPr="002406B6">
        <w:rPr>
          <w:rStyle w:val="default"/>
          <w:rFonts w:cs="FrankRuehl" w:hint="cs"/>
          <w:vanish/>
          <w:sz w:val="22"/>
          <w:szCs w:val="22"/>
          <w:shd w:val="clear" w:color="auto" w:fill="FFFF99"/>
          <w:rtl/>
        </w:rPr>
        <w:t xml:space="preserve"> שהציע את מועמדותו למשרה המוכרזת וכישוריו עונים לתנאי המכרז יעמוד בבחינות בהתאם להוראות פרק זה</w:t>
      </w:r>
      <w:r w:rsidRPr="002406B6">
        <w:rPr>
          <w:rStyle w:val="default"/>
          <w:rFonts w:cs="FrankRuehl" w:hint="cs"/>
          <w:strike/>
          <w:vanish/>
          <w:sz w:val="22"/>
          <w:szCs w:val="22"/>
          <w:shd w:val="clear" w:color="auto" w:fill="FFFF99"/>
          <w:rtl/>
        </w:rPr>
        <w:t>, ואם ראש העיריה ראה צורך בכך גם במבחנים</w:t>
      </w:r>
      <w:r w:rsidRPr="002406B6">
        <w:rPr>
          <w:rStyle w:val="default"/>
          <w:rFonts w:cs="FrankRuehl" w:hint="cs"/>
          <w:vanish/>
          <w:sz w:val="22"/>
          <w:szCs w:val="22"/>
          <w:shd w:val="clear" w:color="auto" w:fill="FFFF99"/>
          <w:rtl/>
        </w:rPr>
        <w:t>.</w:t>
      </w:r>
      <w:bookmarkEnd w:id="34"/>
    </w:p>
    <w:p w14:paraId="7D751857" w14:textId="77777777" w:rsidR="000250C2" w:rsidRDefault="000250C2">
      <w:pPr>
        <w:pStyle w:val="P00"/>
        <w:spacing w:before="72"/>
        <w:ind w:left="0" w:right="1134"/>
        <w:rPr>
          <w:rStyle w:val="default"/>
          <w:rFonts w:cs="FrankRuehl"/>
          <w:rtl/>
        </w:rPr>
      </w:pPr>
      <w:bookmarkStart w:id="35" w:name="Seif9"/>
      <w:bookmarkEnd w:id="35"/>
      <w:r>
        <w:rPr>
          <w:lang w:val="he-IL"/>
        </w:rPr>
        <w:pict w14:anchorId="77893ED8">
          <v:rect id="_x0000_s1036" style="position:absolute;left:0;text-align:left;margin-left:464.5pt;margin-top:8.05pt;width:75.05pt;height:16pt;z-index:251608576" o:allowincell="f" filled="f" stroked="f" strokecolor="lime" strokeweight=".25pt">
            <v:textbox inset="0,0,0,0">
              <w:txbxContent>
                <w:p w14:paraId="703B21F1" w14:textId="77777777" w:rsidR="00F7026F" w:rsidRDefault="00F7026F">
                  <w:pPr>
                    <w:spacing w:line="160" w:lineRule="exact"/>
                    <w:jc w:val="left"/>
                    <w:rPr>
                      <w:rFonts w:cs="Miriam"/>
                      <w:sz w:val="18"/>
                      <w:szCs w:val="18"/>
                      <w:rtl/>
                    </w:rPr>
                  </w:pPr>
                  <w:r>
                    <w:rPr>
                      <w:rFonts w:cs="Miriam"/>
                      <w:sz w:val="18"/>
                      <w:szCs w:val="18"/>
                      <w:rtl/>
                    </w:rPr>
                    <w:t>מב</w:t>
                  </w:r>
                  <w:r>
                    <w:rPr>
                      <w:rFonts w:cs="Miriam" w:hint="cs"/>
                      <w:sz w:val="18"/>
                      <w:szCs w:val="18"/>
                      <w:rtl/>
                    </w:rPr>
                    <w:t>חנים</w:t>
                  </w:r>
                </w:p>
                <w:p w14:paraId="2791FFEE" w14:textId="77777777" w:rsidR="00F7026F" w:rsidRDefault="00F7026F">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9.</w:t>
      </w:r>
      <w:r>
        <w:rPr>
          <w:rStyle w:val="big-number"/>
          <w:rFonts w:cs="Miriam"/>
          <w:rtl/>
        </w:rPr>
        <w:tab/>
      </w:r>
      <w:r w:rsidR="00EB5FE4">
        <w:rPr>
          <w:rStyle w:val="default"/>
          <w:rFonts w:cs="FrankRuehl" w:hint="cs"/>
          <w:rtl/>
        </w:rPr>
        <w:t>(א)</w:t>
      </w:r>
      <w:r w:rsidR="00EB5FE4">
        <w:rPr>
          <w:rStyle w:val="default"/>
          <w:rFonts w:cs="FrankRuehl"/>
          <w:rtl/>
        </w:rPr>
        <w:tab/>
      </w:r>
      <w:r>
        <w:rPr>
          <w:rStyle w:val="default"/>
          <w:rFonts w:cs="FrankRuehl"/>
          <w:rtl/>
        </w:rPr>
        <w:t>רא</w:t>
      </w:r>
      <w:r>
        <w:rPr>
          <w:rStyle w:val="default"/>
          <w:rFonts w:cs="FrankRuehl" w:hint="cs"/>
          <w:rtl/>
        </w:rPr>
        <w:t xml:space="preserve">ה ראש </w:t>
      </w:r>
      <w:r w:rsidR="00EB5FE4">
        <w:rPr>
          <w:rStyle w:val="default"/>
          <w:rFonts w:cs="FrankRuehl" w:hint="cs"/>
          <w:rtl/>
        </w:rPr>
        <w:t>הרשות המקומית</w:t>
      </w:r>
      <w:r>
        <w:rPr>
          <w:rStyle w:val="default"/>
          <w:rFonts w:cs="FrankRuehl" w:hint="cs"/>
          <w:rtl/>
        </w:rPr>
        <w:t xml:space="preserve"> צורך לערוך מבחנים, </w:t>
      </w:r>
      <w:r w:rsidR="00EB5FE4" w:rsidRPr="00EB5FE4">
        <w:rPr>
          <w:rStyle w:val="default"/>
          <w:rFonts w:cs="FrankRuehl" w:hint="cs"/>
          <w:rtl/>
        </w:rPr>
        <w:t xml:space="preserve">רשאי הוא לעשות כן ויחולו </w:t>
      </w:r>
      <w:r>
        <w:rPr>
          <w:rStyle w:val="default"/>
          <w:rFonts w:cs="FrankRuehl" w:hint="cs"/>
          <w:rtl/>
        </w:rPr>
        <w:t>תקנות 10 עד 21.</w:t>
      </w:r>
    </w:p>
    <w:p w14:paraId="1033B2FA" w14:textId="77777777" w:rsidR="00EB5FE4" w:rsidRDefault="00EB5FE4" w:rsidP="00EB5FE4">
      <w:pPr>
        <w:pStyle w:val="P00"/>
        <w:spacing w:before="72"/>
        <w:ind w:left="0" w:right="1134"/>
        <w:rPr>
          <w:rStyle w:val="default"/>
          <w:rFonts w:cs="FrankRuehl"/>
          <w:rtl/>
        </w:rPr>
      </w:pPr>
      <w:r w:rsidRPr="00EB5FE4">
        <w:rPr>
          <w:rStyle w:val="default"/>
          <w:rFonts w:cs="FrankRuehl"/>
          <w:rtl/>
        </w:rPr>
        <w:pict w14:anchorId="673CE857">
          <v:shape id="_x0000_s1151" type="#_x0000_t202" style="position:absolute;left:0;text-align:left;margin-left:470.35pt;margin-top:7.1pt;width:1in;height:9.95pt;z-index:251697664" filled="f" stroked="f">
            <v:textbox inset="1mm,0,1mm,0">
              <w:txbxContent>
                <w:p w14:paraId="49D5D66C" w14:textId="77777777" w:rsidR="00EB5FE4" w:rsidRDefault="00EB5FE4" w:rsidP="00EB5FE4">
                  <w:pPr>
                    <w:spacing w:line="160" w:lineRule="exact"/>
                    <w:jc w:val="left"/>
                    <w:rPr>
                      <w:rFonts w:cs="Miriam"/>
                      <w:noProof/>
                      <w:sz w:val="18"/>
                      <w:szCs w:val="18"/>
                      <w:rtl/>
                    </w:rPr>
                  </w:pPr>
                  <w:r>
                    <w:rPr>
                      <w:rFonts w:cs="Miriam" w:hint="cs"/>
                      <w:noProof/>
                      <w:sz w:val="18"/>
                      <w:szCs w:val="18"/>
                      <w:rtl/>
                    </w:rPr>
                    <w:t>תק' תשפ"א-2021</w:t>
                  </w:r>
                </w:p>
              </w:txbxContent>
            </v:textbox>
          </v:shape>
        </w:pict>
      </w:r>
      <w:r>
        <w:rPr>
          <w:rStyle w:val="default"/>
          <w:rFonts w:cs="FrankRuehl" w:hint="cs"/>
          <w:rtl/>
        </w:rPr>
        <w:tab/>
      </w:r>
      <w:r>
        <w:rPr>
          <w:rStyle w:val="default"/>
          <w:rFonts w:cs="FrankRuehl"/>
          <w:rtl/>
        </w:rPr>
        <w:t>(</w:t>
      </w:r>
      <w:r>
        <w:rPr>
          <w:rStyle w:val="default"/>
          <w:rFonts w:cs="FrankRuehl" w:hint="cs"/>
          <w:rtl/>
        </w:rPr>
        <w:t>ב</w:t>
      </w:r>
      <w:r w:rsidRPr="00DC4AEC">
        <w:rPr>
          <w:rStyle w:val="default"/>
          <w:rFonts w:cs="FrankRuehl" w:hint="cs"/>
          <w:rtl/>
        </w:rPr>
        <w:t>)</w:t>
      </w:r>
      <w:r w:rsidRPr="00DC4AEC">
        <w:rPr>
          <w:rStyle w:val="default"/>
          <w:rFonts w:cs="FrankRuehl" w:hint="cs"/>
          <w:rtl/>
        </w:rPr>
        <w:tab/>
      </w:r>
      <w:r w:rsidRPr="00EB5FE4">
        <w:rPr>
          <w:rStyle w:val="default"/>
          <w:rFonts w:cs="FrankRuehl" w:hint="cs"/>
          <w:rtl/>
        </w:rPr>
        <w:t>למועמדים למשרה בדרגה גבוהה ייערכו מבחנים ויחולו תקנות 10 עד 21</w:t>
      </w:r>
      <w:r>
        <w:rPr>
          <w:rStyle w:val="default"/>
          <w:rFonts w:cs="FrankRuehl" w:hint="cs"/>
          <w:rtl/>
        </w:rPr>
        <w:t>.</w:t>
      </w:r>
    </w:p>
    <w:p w14:paraId="2A65CD8E" w14:textId="77777777" w:rsidR="00C40337" w:rsidRPr="002406B6" w:rsidRDefault="00C40337" w:rsidP="00C40337">
      <w:pPr>
        <w:pStyle w:val="P00"/>
        <w:spacing w:before="0"/>
        <w:ind w:left="0" w:right="1134"/>
        <w:rPr>
          <w:rStyle w:val="default"/>
          <w:rFonts w:ascii="FrankRuehl" w:hAnsi="FrankRuehl" w:cs="FrankRuehl"/>
          <w:vanish/>
          <w:color w:val="FF0000"/>
          <w:sz w:val="20"/>
          <w:szCs w:val="20"/>
          <w:shd w:val="clear" w:color="auto" w:fill="FFFF99"/>
          <w:rtl/>
        </w:rPr>
      </w:pPr>
      <w:bookmarkStart w:id="36" w:name="Rov64"/>
      <w:r w:rsidRPr="002406B6">
        <w:rPr>
          <w:rStyle w:val="default"/>
          <w:rFonts w:ascii="FrankRuehl" w:hAnsi="FrankRuehl" w:cs="FrankRuehl" w:hint="cs"/>
          <w:vanish/>
          <w:color w:val="FF0000"/>
          <w:sz w:val="20"/>
          <w:szCs w:val="20"/>
          <w:shd w:val="clear" w:color="auto" w:fill="FFFF99"/>
          <w:rtl/>
        </w:rPr>
        <w:t>מיום 1.5.2021</w:t>
      </w:r>
    </w:p>
    <w:p w14:paraId="1E8B84EC"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69771E62"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hyperlink r:id="rId36"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1412</w:t>
      </w:r>
    </w:p>
    <w:p w14:paraId="19D58ED7" w14:textId="77777777" w:rsidR="00C40337" w:rsidRPr="002406B6" w:rsidRDefault="00C40337" w:rsidP="00C40337">
      <w:pPr>
        <w:pStyle w:val="P0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9.</w:t>
      </w: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(א)</w:t>
      </w:r>
      <w:r w:rsidRPr="002406B6">
        <w:rPr>
          <w:rStyle w:val="default"/>
          <w:rFonts w:cs="FrankRuehl"/>
          <w:vanish/>
          <w:sz w:val="22"/>
          <w:szCs w:val="22"/>
          <w:shd w:val="clear" w:color="auto" w:fill="FFFF99"/>
          <w:rtl/>
        </w:rPr>
        <w:tab/>
        <w:t>רא</w:t>
      </w:r>
      <w:r w:rsidRPr="002406B6">
        <w:rPr>
          <w:rStyle w:val="default"/>
          <w:rFonts w:cs="FrankRuehl" w:hint="cs"/>
          <w:vanish/>
          <w:sz w:val="22"/>
          <w:szCs w:val="22"/>
          <w:shd w:val="clear" w:color="auto" w:fill="FFFF99"/>
          <w:rtl/>
        </w:rPr>
        <w:t xml:space="preserve">ה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צורך לערוך מבחנים, </w:t>
      </w:r>
      <w:r w:rsidRPr="002406B6">
        <w:rPr>
          <w:rStyle w:val="default"/>
          <w:rFonts w:cs="FrankRuehl" w:hint="cs"/>
          <w:strike/>
          <w:vanish/>
          <w:sz w:val="22"/>
          <w:szCs w:val="22"/>
          <w:shd w:val="clear" w:color="auto" w:fill="FFFF99"/>
          <w:rtl/>
        </w:rPr>
        <w:t>יחולו</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רשאי הוא לעשות כן ויחולו</w:t>
      </w:r>
      <w:r w:rsidRPr="002406B6">
        <w:rPr>
          <w:rStyle w:val="default"/>
          <w:rFonts w:cs="FrankRuehl" w:hint="cs"/>
          <w:vanish/>
          <w:sz w:val="22"/>
          <w:szCs w:val="22"/>
          <w:shd w:val="clear" w:color="auto" w:fill="FFFF99"/>
          <w:rtl/>
        </w:rPr>
        <w:t xml:space="preserve"> תקנות 10 עד 21.</w:t>
      </w:r>
    </w:p>
    <w:p w14:paraId="30D57D89" w14:textId="77777777" w:rsidR="00C40337" w:rsidRPr="00C40337" w:rsidRDefault="00C40337" w:rsidP="00C40337">
      <w:pPr>
        <w:pStyle w:val="P00"/>
        <w:spacing w:before="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(ב)</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למועמדים למשרה בדרגה גבוהה ייערכו מבחנים ויחולו תקנות 10 עד 21.</w:t>
      </w:r>
      <w:bookmarkEnd w:id="36"/>
    </w:p>
    <w:p w14:paraId="093DC9CA" w14:textId="77777777" w:rsidR="000250C2" w:rsidRDefault="000250C2">
      <w:pPr>
        <w:pStyle w:val="P00"/>
        <w:spacing w:before="72"/>
        <w:ind w:left="0" w:right="1134"/>
        <w:rPr>
          <w:rStyle w:val="default"/>
          <w:rFonts w:cs="FrankRuehl"/>
          <w:rtl/>
        </w:rPr>
      </w:pPr>
      <w:bookmarkStart w:id="37" w:name="Seif10"/>
      <w:bookmarkEnd w:id="37"/>
      <w:r>
        <w:rPr>
          <w:lang w:val="he-IL"/>
        </w:rPr>
        <w:pict w14:anchorId="26AA45D2">
          <v:rect id="_x0000_s1037" style="position:absolute;left:0;text-align:left;margin-left:464.5pt;margin-top:8.05pt;width:75.05pt;height:16pt;z-index:251609600" o:allowincell="f" filled="f" stroked="f" strokecolor="lime" strokeweight=".25pt">
            <v:textbox inset="0,0,0,0">
              <w:txbxContent>
                <w:p w14:paraId="465EEF5E" w14:textId="77777777" w:rsidR="00F7026F" w:rsidRDefault="00F7026F">
                  <w:pPr>
                    <w:spacing w:line="160" w:lineRule="exact"/>
                    <w:jc w:val="left"/>
                    <w:rPr>
                      <w:rFonts w:cs="Miriam"/>
                      <w:noProof/>
                      <w:sz w:val="18"/>
                      <w:szCs w:val="18"/>
                      <w:rtl/>
                    </w:rPr>
                  </w:pPr>
                  <w:r>
                    <w:rPr>
                      <w:rFonts w:cs="Miriam"/>
                      <w:sz w:val="18"/>
                      <w:szCs w:val="18"/>
                      <w:rtl/>
                    </w:rPr>
                    <w:t>מב</w:t>
                  </w:r>
                  <w:r>
                    <w:rPr>
                      <w:rFonts w:cs="Miriam" w:hint="cs"/>
                      <w:sz w:val="18"/>
                      <w:szCs w:val="18"/>
                      <w:rtl/>
                    </w:rPr>
                    <w:t>חנים למשרות</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בחנים למשרה מו</w:t>
      </w:r>
      <w:r>
        <w:rPr>
          <w:rStyle w:val="default"/>
          <w:rFonts w:cs="FrankRuehl"/>
          <w:rtl/>
        </w:rPr>
        <w:t>כר</w:t>
      </w:r>
      <w:r>
        <w:rPr>
          <w:rStyle w:val="default"/>
          <w:rFonts w:cs="FrankRuehl" w:hint="cs"/>
          <w:rtl/>
        </w:rPr>
        <w:t>זת ישמשו לבדיקת הסגולות, הכישורים, הידיעות והנסיון הדרושים לאדם הממלא את המשרה.</w:t>
      </w:r>
    </w:p>
    <w:p w14:paraId="2272F5C5" w14:textId="77777777" w:rsidR="000250C2" w:rsidRDefault="000250C2">
      <w:pPr>
        <w:pStyle w:val="P00"/>
        <w:spacing w:before="72"/>
        <w:ind w:left="0" w:right="1134"/>
        <w:rPr>
          <w:rStyle w:val="default"/>
          <w:rFonts w:cs="FrankRuehl"/>
          <w:rtl/>
        </w:rPr>
      </w:pPr>
      <w:bookmarkStart w:id="38" w:name="Seif11"/>
      <w:bookmarkEnd w:id="38"/>
      <w:r>
        <w:rPr>
          <w:lang w:val="he-IL"/>
        </w:rPr>
        <w:pict w14:anchorId="6D455890">
          <v:rect id="_x0000_s1038" style="position:absolute;left:0;text-align:left;margin-left:464.5pt;margin-top:8.05pt;width:75.05pt;height:16pt;z-index:251610624" o:allowincell="f" filled="f" stroked="f" strokecolor="lime" strokeweight=".25pt">
            <v:textbox inset="0,0,0,0">
              <w:txbxContent>
                <w:p w14:paraId="1A7B00B5" w14:textId="77777777" w:rsidR="00F7026F" w:rsidRDefault="00F7026F">
                  <w:pPr>
                    <w:spacing w:line="160" w:lineRule="exact"/>
                    <w:jc w:val="left"/>
                    <w:rPr>
                      <w:rFonts w:cs="Miriam"/>
                      <w:sz w:val="18"/>
                      <w:szCs w:val="18"/>
                      <w:rtl/>
                    </w:rPr>
                  </w:pPr>
                  <w:r>
                    <w:rPr>
                      <w:rFonts w:cs="Miriam"/>
                      <w:sz w:val="18"/>
                      <w:szCs w:val="18"/>
                      <w:rtl/>
                    </w:rPr>
                    <w:t>תכ</w:t>
                  </w:r>
                  <w:r>
                    <w:rPr>
                      <w:rFonts w:cs="Miriam" w:hint="cs"/>
                      <w:sz w:val="18"/>
                      <w:szCs w:val="18"/>
                      <w:rtl/>
                    </w:rPr>
                    <w:t>נית המבחנ</w:t>
                  </w:r>
                  <w:r>
                    <w:rPr>
                      <w:rFonts w:cs="Miriam"/>
                      <w:sz w:val="18"/>
                      <w:szCs w:val="18"/>
                      <w:rtl/>
                    </w:rPr>
                    <w:t>ים</w:t>
                  </w:r>
                </w:p>
                <w:p w14:paraId="7BD6DBEB" w14:textId="77777777" w:rsidR="00F7026F" w:rsidRDefault="00F7026F" w:rsidP="00C40337">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11.</w:t>
      </w:r>
      <w:r>
        <w:rPr>
          <w:rStyle w:val="big-number"/>
          <w:rFonts w:cs="Miriam"/>
          <w:rtl/>
        </w:rPr>
        <w:tab/>
      </w:r>
      <w:r>
        <w:rPr>
          <w:rStyle w:val="default"/>
          <w:rFonts w:cs="FrankRuehl"/>
          <w:rtl/>
        </w:rPr>
        <w:t>רא</w:t>
      </w:r>
      <w:r>
        <w:rPr>
          <w:rStyle w:val="default"/>
          <w:rFonts w:cs="FrankRuehl" w:hint="cs"/>
          <w:rtl/>
        </w:rPr>
        <w:t xml:space="preserve">ש </w:t>
      </w:r>
      <w:r w:rsidR="00EB5FE4">
        <w:rPr>
          <w:rStyle w:val="default"/>
          <w:rFonts w:cs="FrankRuehl" w:hint="cs"/>
          <w:rtl/>
        </w:rPr>
        <w:t>הרשות המקומית</w:t>
      </w:r>
      <w:r>
        <w:rPr>
          <w:rStyle w:val="default"/>
          <w:rFonts w:cs="FrankRuehl" w:hint="cs"/>
          <w:rtl/>
        </w:rPr>
        <w:t xml:space="preserve"> יתאים את תכנית המבחן לדרישות המשרה שעליה פורסם ה</w:t>
      </w:r>
      <w:r>
        <w:rPr>
          <w:rStyle w:val="default"/>
          <w:rFonts w:cs="FrankRuehl"/>
          <w:rtl/>
        </w:rPr>
        <w:t>מ</w:t>
      </w:r>
      <w:r>
        <w:rPr>
          <w:rStyle w:val="default"/>
          <w:rFonts w:cs="FrankRuehl" w:hint="cs"/>
          <w:rtl/>
        </w:rPr>
        <w:t>כרז.</w:t>
      </w:r>
    </w:p>
    <w:p w14:paraId="2F4B4090" w14:textId="77777777" w:rsidR="00C40337" w:rsidRPr="002406B6" w:rsidRDefault="00C40337" w:rsidP="00C40337">
      <w:pPr>
        <w:pStyle w:val="P00"/>
        <w:spacing w:before="0"/>
        <w:ind w:left="0" w:right="1134"/>
        <w:rPr>
          <w:rStyle w:val="default"/>
          <w:rFonts w:ascii="FrankRuehl" w:hAnsi="FrankRuehl" w:cs="FrankRuehl"/>
          <w:vanish/>
          <w:color w:val="FF0000"/>
          <w:sz w:val="20"/>
          <w:szCs w:val="20"/>
          <w:shd w:val="clear" w:color="auto" w:fill="FFFF99"/>
          <w:rtl/>
        </w:rPr>
      </w:pPr>
      <w:bookmarkStart w:id="39" w:name="Rov65"/>
      <w:r w:rsidRPr="002406B6">
        <w:rPr>
          <w:rStyle w:val="default"/>
          <w:rFonts w:ascii="FrankRuehl" w:hAnsi="FrankRuehl" w:cs="FrankRuehl" w:hint="cs"/>
          <w:vanish/>
          <w:color w:val="FF0000"/>
          <w:sz w:val="20"/>
          <w:szCs w:val="20"/>
          <w:shd w:val="clear" w:color="auto" w:fill="FFFF99"/>
          <w:rtl/>
        </w:rPr>
        <w:t>מיום 1.5.2021</w:t>
      </w:r>
    </w:p>
    <w:p w14:paraId="74F89E6A"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0E23B01"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hyperlink r:id="rId37"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01FE3776" w14:textId="77777777" w:rsidR="00C40337" w:rsidRPr="00C40337" w:rsidRDefault="00C40337" w:rsidP="00C40337">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11.</w:t>
      </w:r>
      <w:r w:rsidRPr="002406B6">
        <w:rPr>
          <w:rStyle w:val="default"/>
          <w:rFonts w:cs="FrankRuehl"/>
          <w:vanish/>
          <w:sz w:val="22"/>
          <w:szCs w:val="22"/>
          <w:shd w:val="clear" w:color="auto" w:fill="FFFF99"/>
          <w:rtl/>
        </w:rPr>
        <w:tab/>
        <w:t>רא</w:t>
      </w:r>
      <w:r w:rsidRPr="002406B6">
        <w:rPr>
          <w:rStyle w:val="default"/>
          <w:rFonts w:cs="FrankRuehl" w:hint="cs"/>
          <w:vanish/>
          <w:sz w:val="22"/>
          <w:szCs w:val="22"/>
          <w:shd w:val="clear" w:color="auto" w:fill="FFFF99"/>
          <w:rtl/>
        </w:rPr>
        <w:t xml:space="preserve">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יתאים את תכנית המבחן לדרישות המשרה שעליה פורסם ה</w:t>
      </w:r>
      <w:r w:rsidRPr="002406B6">
        <w:rPr>
          <w:rStyle w:val="default"/>
          <w:rFonts w:cs="FrankRuehl"/>
          <w:vanish/>
          <w:sz w:val="22"/>
          <w:szCs w:val="22"/>
          <w:shd w:val="clear" w:color="auto" w:fill="FFFF99"/>
          <w:rtl/>
        </w:rPr>
        <w:t>מ</w:t>
      </w:r>
      <w:r w:rsidRPr="002406B6">
        <w:rPr>
          <w:rStyle w:val="default"/>
          <w:rFonts w:cs="FrankRuehl" w:hint="cs"/>
          <w:vanish/>
          <w:sz w:val="22"/>
          <w:szCs w:val="22"/>
          <w:shd w:val="clear" w:color="auto" w:fill="FFFF99"/>
          <w:rtl/>
        </w:rPr>
        <w:t>כרז.</w:t>
      </w:r>
      <w:bookmarkEnd w:id="39"/>
    </w:p>
    <w:p w14:paraId="10A24FC9" w14:textId="77777777" w:rsidR="00C40337" w:rsidRDefault="00C40337" w:rsidP="00C40337">
      <w:pPr>
        <w:pStyle w:val="P00"/>
        <w:spacing w:before="72"/>
        <w:ind w:left="0" w:right="1134"/>
        <w:rPr>
          <w:rStyle w:val="default"/>
          <w:rFonts w:cs="FrankRuehl"/>
          <w:rtl/>
        </w:rPr>
      </w:pPr>
      <w:bookmarkStart w:id="40" w:name="Seif36"/>
      <w:bookmarkEnd w:id="40"/>
      <w:r>
        <w:rPr>
          <w:lang w:val="he-IL"/>
        </w:rPr>
        <w:pict w14:anchorId="18636CE6">
          <v:rect id="_x0000_s1111" style="position:absolute;left:0;text-align:left;margin-left:464.5pt;margin-top:8.05pt;width:75.05pt;height:27.3pt;z-index:251672064" o:allowincell="f" filled="f" stroked="f" strokecolor="lime" strokeweight=".25pt">
            <v:textbox inset="0,0,0,0">
              <w:txbxContent>
                <w:p w14:paraId="635FF0AA" w14:textId="77777777" w:rsidR="00F7026F" w:rsidRDefault="00F7026F" w:rsidP="00C40337">
                  <w:pPr>
                    <w:spacing w:line="160" w:lineRule="exact"/>
                    <w:jc w:val="left"/>
                    <w:rPr>
                      <w:rFonts w:cs="Miriam"/>
                      <w:sz w:val="18"/>
                      <w:szCs w:val="18"/>
                      <w:rtl/>
                    </w:rPr>
                  </w:pPr>
                  <w:r>
                    <w:rPr>
                      <w:rFonts w:cs="Miriam" w:hint="cs"/>
                      <w:sz w:val="18"/>
                      <w:szCs w:val="18"/>
                      <w:rtl/>
                    </w:rPr>
                    <w:t>קביעת רף דרישות למבחנים</w:t>
                  </w:r>
                </w:p>
                <w:p w14:paraId="72A08B16" w14:textId="77777777" w:rsidR="00F7026F" w:rsidRDefault="00F7026F" w:rsidP="00C40337">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11</w:t>
      </w:r>
      <w:r>
        <w:rPr>
          <w:rStyle w:val="default"/>
          <w:rFonts w:cs="FrankRuehl" w:hint="cs"/>
          <w:rtl/>
        </w:rPr>
        <w:t>א</w:t>
      </w:r>
      <w:r w:rsidRPr="00C40337">
        <w:rPr>
          <w:rStyle w:val="default"/>
          <w:rFonts w:cs="FrankRuehl"/>
          <w:rtl/>
        </w:rPr>
        <w:t>.</w:t>
      </w:r>
      <w:r w:rsidRPr="00C40337">
        <w:rPr>
          <w:rStyle w:val="default"/>
          <w:rFonts w:cs="FrankRuehl"/>
          <w:rtl/>
        </w:rPr>
        <w:tab/>
      </w:r>
      <w:r>
        <w:rPr>
          <w:rStyle w:val="default"/>
          <w:rFonts w:cs="FrankRuehl" w:hint="cs"/>
          <w:rtl/>
        </w:rPr>
        <w:t>נקבעו למכרז מסוים מבחנים לפי תקנה 9, תקבע הרשות המקומית מראש את רף הדרישות המתאימות הנדרש ממועמד לצורך מעבר לשלב ועדת הבחינה; העתק של רשימת הדרישות שנקבעו כאמור יוכנס למעטפה סגורה שתישמר על ידי עובד הרשות המקומית שראש הרשות המקומית קבע לכך לתימסר לוועדת הבחינה.</w:t>
      </w:r>
    </w:p>
    <w:p w14:paraId="3DDB8D8C" w14:textId="77777777" w:rsidR="00C40337" w:rsidRPr="002406B6" w:rsidRDefault="00C40337" w:rsidP="00C40337">
      <w:pPr>
        <w:pStyle w:val="P00"/>
        <w:spacing w:before="0"/>
        <w:ind w:left="0" w:right="1134"/>
        <w:rPr>
          <w:rStyle w:val="default"/>
          <w:rFonts w:ascii="FrankRuehl" w:hAnsi="FrankRuehl" w:cs="FrankRuehl"/>
          <w:vanish/>
          <w:color w:val="FF0000"/>
          <w:sz w:val="20"/>
          <w:szCs w:val="20"/>
          <w:shd w:val="clear" w:color="auto" w:fill="FFFF99"/>
          <w:rtl/>
        </w:rPr>
      </w:pPr>
      <w:bookmarkStart w:id="41" w:name="Rov66"/>
      <w:r w:rsidRPr="002406B6">
        <w:rPr>
          <w:rStyle w:val="default"/>
          <w:rFonts w:ascii="FrankRuehl" w:hAnsi="FrankRuehl" w:cs="FrankRuehl" w:hint="cs"/>
          <w:vanish/>
          <w:color w:val="FF0000"/>
          <w:sz w:val="20"/>
          <w:szCs w:val="20"/>
          <w:shd w:val="clear" w:color="auto" w:fill="FFFF99"/>
          <w:rtl/>
        </w:rPr>
        <w:t>מיום 1.5.2021</w:t>
      </w:r>
    </w:p>
    <w:p w14:paraId="2AD215E8"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589F1F93"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hyperlink r:id="rId38"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1412</w:t>
      </w:r>
    </w:p>
    <w:p w14:paraId="6B8B3061" w14:textId="77777777" w:rsidR="00C40337" w:rsidRPr="00E14C29" w:rsidRDefault="00C40337" w:rsidP="00E14C29">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תקנה 11א</w:t>
      </w:r>
      <w:bookmarkEnd w:id="41"/>
    </w:p>
    <w:p w14:paraId="55CBDB3E" w14:textId="77777777" w:rsidR="00C40337" w:rsidRDefault="00C40337" w:rsidP="00C40337">
      <w:pPr>
        <w:pStyle w:val="P00"/>
        <w:spacing w:before="72"/>
        <w:ind w:left="0" w:right="1134"/>
        <w:rPr>
          <w:rStyle w:val="default"/>
          <w:rFonts w:cs="FrankRuehl"/>
          <w:rtl/>
        </w:rPr>
      </w:pPr>
      <w:bookmarkStart w:id="42" w:name="Seif37"/>
      <w:bookmarkEnd w:id="42"/>
      <w:r>
        <w:rPr>
          <w:lang w:val="he-IL"/>
        </w:rPr>
        <w:pict w14:anchorId="39556C47">
          <v:rect id="_x0000_s1112" style="position:absolute;left:0;text-align:left;margin-left:464.5pt;margin-top:8.05pt;width:75.05pt;height:16pt;z-index:251673088" o:allowincell="f" filled="f" stroked="f" strokecolor="lime" strokeweight=".25pt">
            <v:textbox inset="0,0,0,0">
              <w:txbxContent>
                <w:p w14:paraId="16AC3239" w14:textId="77777777" w:rsidR="00F7026F" w:rsidRDefault="00F7026F" w:rsidP="00C40337">
                  <w:pPr>
                    <w:spacing w:line="160" w:lineRule="exact"/>
                    <w:jc w:val="left"/>
                    <w:rPr>
                      <w:rFonts w:cs="Miriam"/>
                      <w:sz w:val="18"/>
                      <w:szCs w:val="18"/>
                      <w:rtl/>
                    </w:rPr>
                  </w:pPr>
                  <w:r>
                    <w:rPr>
                      <w:rFonts w:cs="Miriam" w:hint="cs"/>
                      <w:sz w:val="18"/>
                      <w:szCs w:val="18"/>
                      <w:rtl/>
                    </w:rPr>
                    <w:t>הקלות במבחנ</w:t>
                  </w:r>
                  <w:r>
                    <w:rPr>
                      <w:rFonts w:cs="Miriam"/>
                      <w:sz w:val="18"/>
                      <w:szCs w:val="18"/>
                      <w:rtl/>
                    </w:rPr>
                    <w:t>ים</w:t>
                  </w:r>
                </w:p>
                <w:p w14:paraId="670F699B" w14:textId="77777777" w:rsidR="00F7026F" w:rsidRDefault="00F7026F" w:rsidP="00C40337">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11</w:t>
      </w:r>
      <w:r w:rsidR="00E14C29">
        <w:rPr>
          <w:rStyle w:val="default"/>
          <w:rFonts w:cs="FrankRuehl" w:hint="cs"/>
          <w:rtl/>
        </w:rPr>
        <w:t>ב</w:t>
      </w:r>
      <w:r w:rsidRPr="00C40337">
        <w:rPr>
          <w:rStyle w:val="default"/>
          <w:rFonts w:cs="FrankRuehl"/>
          <w:rtl/>
        </w:rPr>
        <w:t>.</w:t>
      </w:r>
      <w:r w:rsidRPr="00C40337">
        <w:rPr>
          <w:rStyle w:val="default"/>
          <w:rFonts w:cs="FrankRuehl"/>
          <w:rtl/>
        </w:rPr>
        <w:tab/>
      </w:r>
      <w:r w:rsidR="00E14C29">
        <w:rPr>
          <w:rStyle w:val="default"/>
          <w:rFonts w:cs="FrankRuehl" w:hint="cs"/>
          <w:rtl/>
        </w:rPr>
        <w:t>(א)</w:t>
      </w:r>
      <w:r w:rsidR="00E14C29">
        <w:rPr>
          <w:rStyle w:val="default"/>
          <w:rFonts w:cs="FrankRuehl"/>
          <w:rtl/>
        </w:rPr>
        <w:tab/>
      </w:r>
      <w:r w:rsidR="00E14C29">
        <w:rPr>
          <w:rStyle w:val="default"/>
          <w:rFonts w:cs="FrankRuehl" w:hint="cs"/>
          <w:rtl/>
        </w:rPr>
        <w:t xml:space="preserve">מועמד שהתקיימו בו כל אלה, </w:t>
      </w:r>
      <w:r w:rsidR="003E13F1">
        <w:rPr>
          <w:rStyle w:val="default"/>
          <w:rFonts w:cs="FrankRuehl" w:hint="cs"/>
          <w:rtl/>
        </w:rPr>
        <w:t>רשאי ראש הרשות המקומית</w:t>
      </w:r>
      <w:r w:rsidR="000C6DEF">
        <w:rPr>
          <w:rStyle w:val="default"/>
          <w:rFonts w:cs="FrankRuehl" w:hint="cs"/>
          <w:rtl/>
        </w:rPr>
        <w:t xml:space="preserve"> להורות לגביו כי ייבחן בשפתו, למעט בבחינה בידיעת הלשון העברית, או שתינתן לו תוספת זמן במבחן:</w:t>
      </w:r>
    </w:p>
    <w:p w14:paraId="08A6C9D8" w14:textId="77777777" w:rsidR="000C6DEF" w:rsidRDefault="000C6DEF" w:rsidP="000C6D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במועד המבחן טרם מלאו עשר שנים בסך הכול לישיבתו בישראל;</w:t>
      </w:r>
    </w:p>
    <w:p w14:paraId="019A21AA" w14:textId="77777777" w:rsidR="000C6DEF" w:rsidRDefault="000C6DEF" w:rsidP="000C6D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רכש מחצית או יותר משנות לימודיו מכל סוג מחוץ לישראל ובשפה זרה;</w:t>
      </w:r>
    </w:p>
    <w:p w14:paraId="110A2118" w14:textId="77777777" w:rsidR="000C6DEF" w:rsidRDefault="000C6DEF" w:rsidP="000C6DE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ידיעת הלשון העברית על בוריה אינה דרישה מהותית של המשרה שאליה הוא מבקש להתקבל.</w:t>
      </w:r>
    </w:p>
    <w:p w14:paraId="4CA4613F" w14:textId="77777777" w:rsidR="000C6DEF" w:rsidRDefault="000C6DEF" w:rsidP="00C4033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לגבי מועמד שלא התקיימו בו התנאים האמורים בתקנה זו, רשאי ראש הרשות המקומית להורות לגביו כי ייבחן בשפתו או שתינתן לו תוספת זמן כאמור, מטעמים מיוחדים שירשמו.</w:t>
      </w:r>
    </w:p>
    <w:p w14:paraId="593396D3" w14:textId="77777777" w:rsidR="00C40337" w:rsidRPr="002406B6" w:rsidRDefault="00C40337" w:rsidP="00C40337">
      <w:pPr>
        <w:pStyle w:val="P00"/>
        <w:spacing w:before="0"/>
        <w:ind w:left="0" w:right="1134"/>
        <w:rPr>
          <w:rStyle w:val="default"/>
          <w:rFonts w:ascii="FrankRuehl" w:hAnsi="FrankRuehl" w:cs="FrankRuehl"/>
          <w:vanish/>
          <w:color w:val="FF0000"/>
          <w:sz w:val="20"/>
          <w:szCs w:val="20"/>
          <w:shd w:val="clear" w:color="auto" w:fill="FFFF99"/>
          <w:rtl/>
        </w:rPr>
      </w:pPr>
      <w:bookmarkStart w:id="43" w:name="Rov67"/>
      <w:r w:rsidRPr="002406B6">
        <w:rPr>
          <w:rStyle w:val="default"/>
          <w:rFonts w:ascii="FrankRuehl" w:hAnsi="FrankRuehl" w:cs="FrankRuehl" w:hint="cs"/>
          <w:vanish/>
          <w:color w:val="FF0000"/>
          <w:sz w:val="20"/>
          <w:szCs w:val="20"/>
          <w:shd w:val="clear" w:color="auto" w:fill="FFFF99"/>
          <w:rtl/>
        </w:rPr>
        <w:t>מיום 1.5.2021</w:t>
      </w:r>
    </w:p>
    <w:p w14:paraId="2B2DF239"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CB238D2" w14:textId="77777777" w:rsidR="00C40337" w:rsidRPr="002406B6" w:rsidRDefault="00C40337" w:rsidP="00C40337">
      <w:pPr>
        <w:pStyle w:val="P00"/>
        <w:spacing w:before="0"/>
        <w:ind w:left="0" w:right="1134"/>
        <w:rPr>
          <w:rStyle w:val="default"/>
          <w:rFonts w:ascii="FrankRuehl" w:hAnsi="FrankRuehl" w:cs="FrankRuehl"/>
          <w:vanish/>
          <w:sz w:val="20"/>
          <w:szCs w:val="20"/>
          <w:shd w:val="clear" w:color="auto" w:fill="FFFF99"/>
          <w:rtl/>
        </w:rPr>
      </w:pPr>
      <w:hyperlink r:id="rId39"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1412</w:t>
      </w:r>
    </w:p>
    <w:p w14:paraId="7C3A8808" w14:textId="77777777" w:rsidR="00C40337" w:rsidRPr="000C6DEF" w:rsidRDefault="00C40337" w:rsidP="000C6DEF">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תקנה 11</w:t>
      </w:r>
      <w:r w:rsidR="00E14C29" w:rsidRPr="002406B6">
        <w:rPr>
          <w:rStyle w:val="default"/>
          <w:rFonts w:ascii="FrankRuehl" w:hAnsi="FrankRuehl" w:cs="FrankRuehl" w:hint="cs"/>
          <w:b/>
          <w:bCs/>
          <w:vanish/>
          <w:sz w:val="20"/>
          <w:szCs w:val="20"/>
          <w:shd w:val="clear" w:color="auto" w:fill="FFFF99"/>
          <w:rtl/>
        </w:rPr>
        <w:t>ב</w:t>
      </w:r>
      <w:bookmarkEnd w:id="43"/>
    </w:p>
    <w:p w14:paraId="6C81A080" w14:textId="77777777" w:rsidR="000250C2" w:rsidRDefault="000250C2">
      <w:pPr>
        <w:pStyle w:val="P00"/>
        <w:spacing w:before="72"/>
        <w:ind w:left="0" w:right="1134"/>
        <w:rPr>
          <w:rStyle w:val="default"/>
          <w:rFonts w:cs="FrankRuehl"/>
          <w:rtl/>
        </w:rPr>
      </w:pPr>
      <w:bookmarkStart w:id="44" w:name="Seif12"/>
      <w:bookmarkEnd w:id="44"/>
      <w:r>
        <w:rPr>
          <w:lang w:val="he-IL"/>
        </w:rPr>
        <w:pict w14:anchorId="1D27A687">
          <v:rect id="_x0000_s1039" style="position:absolute;left:0;text-align:left;margin-left:464.5pt;margin-top:8.05pt;width:75.05pt;height:16pt;z-index:251611648" o:allowincell="f" filled="f" stroked="f" strokecolor="lime" strokeweight=".25pt">
            <v:textbox inset="0,0,0,0">
              <w:txbxContent>
                <w:p w14:paraId="7622E8B2" w14:textId="77777777" w:rsidR="00F7026F" w:rsidRDefault="00F7026F">
                  <w:pPr>
                    <w:spacing w:line="160" w:lineRule="exact"/>
                    <w:jc w:val="left"/>
                    <w:rPr>
                      <w:rFonts w:cs="Miriam"/>
                      <w:sz w:val="18"/>
                      <w:szCs w:val="18"/>
                      <w:rtl/>
                    </w:rPr>
                  </w:pPr>
                  <w:r>
                    <w:rPr>
                      <w:rFonts w:cs="Miriam"/>
                      <w:sz w:val="18"/>
                      <w:szCs w:val="18"/>
                      <w:rtl/>
                    </w:rPr>
                    <w:t>ער</w:t>
                  </w:r>
                  <w:r>
                    <w:rPr>
                      <w:rFonts w:cs="Miriam" w:hint="cs"/>
                      <w:sz w:val="18"/>
                      <w:szCs w:val="18"/>
                      <w:rtl/>
                    </w:rPr>
                    <w:t>יכת מבחנים</w:t>
                  </w:r>
                </w:p>
                <w:p w14:paraId="3445F05F" w14:textId="77777777" w:rsidR="00F7026F" w:rsidRDefault="00F7026F">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12.</w:t>
      </w:r>
      <w:r>
        <w:rPr>
          <w:rStyle w:val="big-number"/>
          <w:rFonts w:cs="Miriam"/>
          <w:rtl/>
        </w:rPr>
        <w:tab/>
      </w:r>
      <w:r>
        <w:rPr>
          <w:rStyle w:val="default"/>
          <w:rFonts w:cs="FrankRuehl"/>
          <w:rtl/>
        </w:rPr>
        <w:t>המ</w:t>
      </w:r>
      <w:r>
        <w:rPr>
          <w:rStyle w:val="default"/>
          <w:rFonts w:cs="FrankRuehl" w:hint="cs"/>
          <w:rtl/>
        </w:rPr>
        <w:t xml:space="preserve">בחנים ייערכו בידי מי שימנה לכך </w:t>
      </w:r>
      <w:r w:rsidR="00EB5FE4" w:rsidRPr="00EB5FE4">
        <w:rPr>
          <w:rStyle w:val="default"/>
          <w:rFonts w:cs="FrankRuehl" w:hint="cs"/>
          <w:rtl/>
        </w:rPr>
        <w:t>הרשות המקומית; מבחנים למשרה כאמור בתקנה 9(א) שהוחלט לגביהם שייערכו בידי מכון מיון, ומבחנים כאמור בתקנה 9(ב), ייערכו בידי מכון מיון המתמחה באבחון ומיון מועמדים לעבודה, שהמציא לרשות המקומית חוות דעת של מורשה נגישות מבנים תשתיות וסביבה וחוות דעת של מורשה לנגישות השירות, ולפיהן המקום והשירות מותאמים לצרכים של מועמד עם מוגבלות</w:t>
      </w:r>
      <w:r>
        <w:rPr>
          <w:rStyle w:val="default"/>
          <w:rFonts w:cs="FrankRuehl" w:hint="cs"/>
          <w:rtl/>
        </w:rPr>
        <w:t>.</w:t>
      </w:r>
    </w:p>
    <w:p w14:paraId="43F7499B" w14:textId="77777777" w:rsidR="000C6DEF" w:rsidRPr="002406B6" w:rsidRDefault="000C6DEF" w:rsidP="000C6DEF">
      <w:pPr>
        <w:pStyle w:val="P00"/>
        <w:spacing w:before="0"/>
        <w:ind w:left="0" w:right="1134"/>
        <w:rPr>
          <w:rStyle w:val="default"/>
          <w:rFonts w:ascii="FrankRuehl" w:hAnsi="FrankRuehl" w:cs="FrankRuehl"/>
          <w:vanish/>
          <w:color w:val="FF0000"/>
          <w:sz w:val="20"/>
          <w:szCs w:val="20"/>
          <w:shd w:val="clear" w:color="auto" w:fill="FFFF99"/>
          <w:rtl/>
        </w:rPr>
      </w:pPr>
      <w:bookmarkStart w:id="45" w:name="Rov68"/>
      <w:r w:rsidRPr="002406B6">
        <w:rPr>
          <w:rStyle w:val="default"/>
          <w:rFonts w:ascii="FrankRuehl" w:hAnsi="FrankRuehl" w:cs="FrankRuehl" w:hint="cs"/>
          <w:vanish/>
          <w:color w:val="FF0000"/>
          <w:sz w:val="20"/>
          <w:szCs w:val="20"/>
          <w:shd w:val="clear" w:color="auto" w:fill="FFFF99"/>
          <w:rtl/>
        </w:rPr>
        <w:t>מיום 1.5.2021</w:t>
      </w:r>
    </w:p>
    <w:p w14:paraId="00CFA9F0"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9B6FB82"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hyperlink r:id="rId40"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1412</w:t>
      </w:r>
    </w:p>
    <w:p w14:paraId="3BDB8138" w14:textId="77777777" w:rsidR="000C6DEF" w:rsidRPr="000C6DEF" w:rsidRDefault="000C6DEF" w:rsidP="000C6DEF">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12.</w:t>
      </w:r>
      <w:r w:rsidRPr="002406B6">
        <w:rPr>
          <w:rStyle w:val="default"/>
          <w:rFonts w:cs="FrankRuehl"/>
          <w:vanish/>
          <w:sz w:val="22"/>
          <w:szCs w:val="22"/>
          <w:shd w:val="clear" w:color="auto" w:fill="FFFF99"/>
          <w:rtl/>
        </w:rPr>
        <w:tab/>
        <w:t>המ</w:t>
      </w:r>
      <w:r w:rsidRPr="002406B6">
        <w:rPr>
          <w:rStyle w:val="default"/>
          <w:rFonts w:cs="FrankRuehl" w:hint="cs"/>
          <w:vanish/>
          <w:sz w:val="22"/>
          <w:szCs w:val="22"/>
          <w:shd w:val="clear" w:color="auto" w:fill="FFFF99"/>
          <w:rtl/>
        </w:rPr>
        <w:t xml:space="preserve">בחנים ייערכו בידי מי שימנה לכך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 מבחנים למשרה כאמור בתקנה 9(א) שהוחלט לגביהם שייערכו בידי מכון מיון, ומבחנים כאמור בתקנה 9(ב), ייערכו בידי מכון מיון המתמחה באבחון ומיון מועמדים לעבודה, שהמציא לרשות המקומית חוות דעת של מורשה נגישות מבנים תשתיות וסביבה וחוות דעת של מורשה לנגישות השירות, ולפיהן המקום והשירות מותאמים לצרכים של מועמד עם מוגבלות</w:t>
      </w:r>
      <w:r w:rsidRPr="002406B6">
        <w:rPr>
          <w:rStyle w:val="default"/>
          <w:rFonts w:cs="FrankRuehl" w:hint="cs"/>
          <w:vanish/>
          <w:sz w:val="22"/>
          <w:szCs w:val="22"/>
          <w:shd w:val="clear" w:color="auto" w:fill="FFFF99"/>
          <w:rtl/>
        </w:rPr>
        <w:t>.</w:t>
      </w:r>
      <w:bookmarkEnd w:id="45"/>
    </w:p>
    <w:p w14:paraId="6EF92239" w14:textId="77777777" w:rsidR="000250C2" w:rsidRDefault="000250C2">
      <w:pPr>
        <w:pStyle w:val="P00"/>
        <w:spacing w:before="72"/>
        <w:ind w:left="0" w:right="1134"/>
        <w:rPr>
          <w:rStyle w:val="default"/>
          <w:rFonts w:cs="FrankRuehl"/>
          <w:rtl/>
        </w:rPr>
      </w:pPr>
      <w:bookmarkStart w:id="46" w:name="Seif13"/>
      <w:bookmarkEnd w:id="46"/>
      <w:r>
        <w:rPr>
          <w:lang w:val="he-IL"/>
        </w:rPr>
        <w:pict w14:anchorId="152C4E81">
          <v:rect id="_x0000_s1040" style="position:absolute;left:0;text-align:left;margin-left:464.5pt;margin-top:8.05pt;width:75.05pt;height:16pt;z-index:251612672" o:allowincell="f" filled="f" stroked="f" strokecolor="lime" strokeweight=".25pt">
            <v:textbox inset="0,0,0,0">
              <w:txbxContent>
                <w:p w14:paraId="35ADC39C" w14:textId="77777777" w:rsidR="00F7026F" w:rsidRDefault="00F7026F">
                  <w:pPr>
                    <w:spacing w:line="160" w:lineRule="exact"/>
                    <w:jc w:val="left"/>
                    <w:rPr>
                      <w:rFonts w:cs="Miriam"/>
                      <w:sz w:val="18"/>
                      <w:szCs w:val="18"/>
                      <w:rtl/>
                    </w:rPr>
                  </w:pPr>
                  <w:r>
                    <w:rPr>
                      <w:rFonts w:cs="Miriam"/>
                      <w:sz w:val="18"/>
                      <w:szCs w:val="18"/>
                      <w:rtl/>
                    </w:rPr>
                    <w:t>אי</w:t>
                  </w:r>
                  <w:r>
                    <w:rPr>
                      <w:rFonts w:cs="Miriam" w:hint="cs"/>
                      <w:sz w:val="18"/>
                      <w:szCs w:val="18"/>
                      <w:rtl/>
                    </w:rPr>
                    <w:t xml:space="preserve"> הזמנת מועמד</w:t>
                  </w:r>
                </w:p>
                <w:p w14:paraId="663611CF" w14:textId="77777777" w:rsidR="00F7026F" w:rsidRDefault="00F7026F" w:rsidP="00F7026F">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יוזמן מועמד למבחנים ולבחינות אם כישוריו אינם ע</w:t>
      </w:r>
      <w:r>
        <w:rPr>
          <w:rStyle w:val="default"/>
          <w:rFonts w:cs="FrankRuehl"/>
          <w:rtl/>
        </w:rPr>
        <w:t>ונ</w:t>
      </w:r>
      <w:r>
        <w:rPr>
          <w:rStyle w:val="default"/>
          <w:rFonts w:cs="FrankRuehl" w:hint="cs"/>
          <w:rtl/>
        </w:rPr>
        <w:t xml:space="preserve">ים על תנאי המכרז; ראש </w:t>
      </w:r>
      <w:r w:rsidR="00EB5FE4">
        <w:rPr>
          <w:rStyle w:val="default"/>
          <w:rFonts w:cs="FrankRuehl" w:hint="cs"/>
          <w:rtl/>
        </w:rPr>
        <w:t>הרשות המקומית</w:t>
      </w:r>
      <w:r>
        <w:rPr>
          <w:rStyle w:val="default"/>
          <w:rFonts w:cs="FrankRuehl" w:hint="cs"/>
          <w:rtl/>
        </w:rPr>
        <w:t xml:space="preserve"> יודיע לו זאת בכתב.</w:t>
      </w:r>
    </w:p>
    <w:p w14:paraId="66A2DF96" w14:textId="77777777" w:rsidR="00F7026F" w:rsidRPr="002406B6" w:rsidRDefault="00F7026F" w:rsidP="00F7026F">
      <w:pPr>
        <w:pStyle w:val="P00"/>
        <w:spacing w:before="0"/>
        <w:ind w:left="0" w:right="1134"/>
        <w:rPr>
          <w:rStyle w:val="default"/>
          <w:rFonts w:ascii="FrankRuehl" w:hAnsi="FrankRuehl" w:cs="FrankRuehl"/>
          <w:vanish/>
          <w:color w:val="FF0000"/>
          <w:sz w:val="20"/>
          <w:szCs w:val="20"/>
          <w:shd w:val="clear" w:color="auto" w:fill="FFFF99"/>
          <w:rtl/>
        </w:rPr>
      </w:pPr>
      <w:bookmarkStart w:id="47" w:name="Rov86"/>
      <w:r w:rsidRPr="002406B6">
        <w:rPr>
          <w:rStyle w:val="default"/>
          <w:rFonts w:ascii="FrankRuehl" w:hAnsi="FrankRuehl" w:cs="FrankRuehl" w:hint="cs"/>
          <w:vanish/>
          <w:color w:val="FF0000"/>
          <w:sz w:val="20"/>
          <w:szCs w:val="20"/>
          <w:shd w:val="clear" w:color="auto" w:fill="FFFF99"/>
          <w:rtl/>
        </w:rPr>
        <w:t>מיום 1.5.2021</w:t>
      </w:r>
    </w:p>
    <w:p w14:paraId="11687980"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7009EE93"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hyperlink r:id="rId41"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48127DC1" w14:textId="77777777" w:rsidR="00F7026F" w:rsidRPr="00F7026F" w:rsidRDefault="00F7026F" w:rsidP="00F7026F">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13.</w:t>
      </w:r>
      <w:r w:rsidRPr="002406B6">
        <w:rPr>
          <w:rStyle w:val="default"/>
          <w:rFonts w:cs="FrankRuehl"/>
          <w:vanish/>
          <w:sz w:val="22"/>
          <w:szCs w:val="22"/>
          <w:shd w:val="clear" w:color="auto" w:fill="FFFF99"/>
          <w:rtl/>
        </w:rPr>
        <w:tab/>
        <w:t>לא</w:t>
      </w:r>
      <w:r w:rsidRPr="002406B6">
        <w:rPr>
          <w:rStyle w:val="default"/>
          <w:rFonts w:cs="FrankRuehl" w:hint="cs"/>
          <w:vanish/>
          <w:sz w:val="22"/>
          <w:szCs w:val="22"/>
          <w:shd w:val="clear" w:color="auto" w:fill="FFFF99"/>
          <w:rtl/>
        </w:rPr>
        <w:t xml:space="preserve"> יוזמן מועמד למבחנים ולבחינות אם כישוריו אינם ע</w:t>
      </w:r>
      <w:r w:rsidRPr="002406B6">
        <w:rPr>
          <w:rStyle w:val="default"/>
          <w:rFonts w:cs="FrankRuehl"/>
          <w:vanish/>
          <w:sz w:val="22"/>
          <w:szCs w:val="22"/>
          <w:shd w:val="clear" w:color="auto" w:fill="FFFF99"/>
          <w:rtl/>
        </w:rPr>
        <w:t>ונ</w:t>
      </w:r>
      <w:r w:rsidRPr="002406B6">
        <w:rPr>
          <w:rStyle w:val="default"/>
          <w:rFonts w:cs="FrankRuehl" w:hint="cs"/>
          <w:vanish/>
          <w:sz w:val="22"/>
          <w:szCs w:val="22"/>
          <w:shd w:val="clear" w:color="auto" w:fill="FFFF99"/>
          <w:rtl/>
        </w:rPr>
        <w:t xml:space="preserve">ים על תנאי המכרז;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יודיע לו זאת בכתב.</w:t>
      </w:r>
      <w:bookmarkEnd w:id="47"/>
    </w:p>
    <w:p w14:paraId="086F34CD" w14:textId="77777777" w:rsidR="000250C2" w:rsidRDefault="000250C2">
      <w:pPr>
        <w:pStyle w:val="P00"/>
        <w:spacing w:before="72"/>
        <w:ind w:left="0" w:right="1134"/>
        <w:rPr>
          <w:rStyle w:val="default"/>
          <w:rFonts w:cs="FrankRuehl"/>
          <w:rtl/>
        </w:rPr>
      </w:pPr>
      <w:bookmarkStart w:id="48" w:name="Seif14"/>
      <w:bookmarkEnd w:id="48"/>
      <w:r>
        <w:rPr>
          <w:lang w:val="he-IL"/>
        </w:rPr>
        <w:pict w14:anchorId="5FCC6CF3">
          <v:rect id="_x0000_s1041" style="position:absolute;left:0;text-align:left;margin-left:464.5pt;margin-top:8.05pt;width:75.05pt;height:16pt;z-index:251613696" o:allowincell="f" filled="f" stroked="f" strokecolor="lime" strokeweight=".25pt">
            <v:textbox inset="0,0,0,0">
              <w:txbxContent>
                <w:p w14:paraId="5A0CAB4A" w14:textId="77777777" w:rsidR="00F7026F" w:rsidRDefault="00F7026F">
                  <w:pPr>
                    <w:spacing w:line="160" w:lineRule="exact"/>
                    <w:jc w:val="left"/>
                    <w:rPr>
                      <w:rFonts w:cs="Miriam"/>
                      <w:sz w:val="18"/>
                      <w:szCs w:val="18"/>
                      <w:rtl/>
                    </w:rPr>
                  </w:pPr>
                  <w:r>
                    <w:rPr>
                      <w:rFonts w:cs="Miriam"/>
                      <w:sz w:val="18"/>
                      <w:szCs w:val="18"/>
                      <w:rtl/>
                    </w:rPr>
                    <w:t>הז</w:t>
                  </w:r>
                  <w:r>
                    <w:rPr>
                      <w:rFonts w:cs="Miriam" w:hint="cs"/>
                      <w:sz w:val="18"/>
                      <w:szCs w:val="18"/>
                      <w:rtl/>
                    </w:rPr>
                    <w:t>מנה למבחן</w:t>
                  </w:r>
                </w:p>
                <w:p w14:paraId="33142BF9" w14:textId="77777777" w:rsidR="00F7026F" w:rsidRDefault="00F7026F" w:rsidP="000C6DEF">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14.</w:t>
      </w:r>
      <w:r>
        <w:rPr>
          <w:rStyle w:val="big-number"/>
          <w:rFonts w:cs="Miriam"/>
          <w:rtl/>
        </w:rPr>
        <w:tab/>
      </w:r>
      <w:r>
        <w:rPr>
          <w:rStyle w:val="default"/>
          <w:rFonts w:cs="FrankRuehl"/>
          <w:rtl/>
        </w:rPr>
        <w:t>הז</w:t>
      </w:r>
      <w:r>
        <w:rPr>
          <w:rStyle w:val="default"/>
          <w:rFonts w:cs="FrankRuehl" w:hint="cs"/>
          <w:rtl/>
        </w:rPr>
        <w:t xml:space="preserve">מנה למבחן תישלח למועמד על ידי ראש </w:t>
      </w:r>
      <w:r w:rsidR="00EB5FE4" w:rsidRPr="00EB5FE4">
        <w:rPr>
          <w:rStyle w:val="default"/>
          <w:rFonts w:cs="FrankRuehl" w:hint="cs"/>
          <w:rtl/>
        </w:rPr>
        <w:t>הרשות המקומית או מכון המיון, לפי העניין</w:t>
      </w:r>
      <w:r>
        <w:rPr>
          <w:rStyle w:val="default"/>
          <w:rFonts w:cs="FrankRuehl" w:hint="cs"/>
          <w:rtl/>
        </w:rPr>
        <w:t>, לפחות</w:t>
      </w:r>
      <w:r>
        <w:rPr>
          <w:rStyle w:val="default"/>
          <w:rFonts w:cs="FrankRuehl"/>
          <w:rtl/>
        </w:rPr>
        <w:t xml:space="preserve"> א</w:t>
      </w:r>
      <w:r>
        <w:rPr>
          <w:rStyle w:val="default"/>
          <w:rFonts w:cs="FrankRuehl" w:hint="cs"/>
          <w:rtl/>
        </w:rPr>
        <w:t>רבעה-עשר יום לפני מועד המבחן.</w:t>
      </w:r>
    </w:p>
    <w:p w14:paraId="2D494E3A" w14:textId="77777777" w:rsidR="000C6DEF" w:rsidRPr="002406B6" w:rsidRDefault="000C6DEF" w:rsidP="000C6DEF">
      <w:pPr>
        <w:pStyle w:val="P00"/>
        <w:spacing w:before="0"/>
        <w:ind w:left="0" w:right="1134"/>
        <w:rPr>
          <w:rStyle w:val="default"/>
          <w:rFonts w:ascii="FrankRuehl" w:hAnsi="FrankRuehl" w:cs="FrankRuehl"/>
          <w:vanish/>
          <w:color w:val="FF0000"/>
          <w:sz w:val="20"/>
          <w:szCs w:val="20"/>
          <w:shd w:val="clear" w:color="auto" w:fill="FFFF99"/>
          <w:rtl/>
        </w:rPr>
      </w:pPr>
      <w:bookmarkStart w:id="49" w:name="Rov69"/>
      <w:r w:rsidRPr="002406B6">
        <w:rPr>
          <w:rStyle w:val="default"/>
          <w:rFonts w:ascii="FrankRuehl" w:hAnsi="FrankRuehl" w:cs="FrankRuehl" w:hint="cs"/>
          <w:vanish/>
          <w:color w:val="FF0000"/>
          <w:sz w:val="20"/>
          <w:szCs w:val="20"/>
          <w:shd w:val="clear" w:color="auto" w:fill="FFFF99"/>
          <w:rtl/>
        </w:rPr>
        <w:t>מיום 1.5.2021</w:t>
      </w:r>
    </w:p>
    <w:p w14:paraId="704AD1EC"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1643630"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hyperlink r:id="rId42"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1412</w:t>
      </w:r>
    </w:p>
    <w:p w14:paraId="7C7F6ED4" w14:textId="77777777" w:rsidR="000C6DEF" w:rsidRPr="000C6DEF" w:rsidRDefault="000C6DEF" w:rsidP="000C6DEF">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14.</w:t>
      </w:r>
      <w:r w:rsidRPr="002406B6">
        <w:rPr>
          <w:rStyle w:val="default"/>
          <w:rFonts w:cs="FrankRuehl"/>
          <w:vanish/>
          <w:sz w:val="22"/>
          <w:szCs w:val="22"/>
          <w:shd w:val="clear" w:color="auto" w:fill="FFFF99"/>
          <w:rtl/>
        </w:rPr>
        <w:tab/>
        <w:t>הז</w:t>
      </w:r>
      <w:r w:rsidRPr="002406B6">
        <w:rPr>
          <w:rStyle w:val="default"/>
          <w:rFonts w:cs="FrankRuehl" w:hint="cs"/>
          <w:vanish/>
          <w:sz w:val="22"/>
          <w:szCs w:val="22"/>
          <w:shd w:val="clear" w:color="auto" w:fill="FFFF99"/>
          <w:rtl/>
        </w:rPr>
        <w:t xml:space="preserve">מנה למבחן תישלח למועמד על ידי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 או מכון המיון, לפי העניין</w:t>
      </w:r>
      <w:r w:rsidRPr="002406B6">
        <w:rPr>
          <w:rStyle w:val="default"/>
          <w:rFonts w:cs="FrankRuehl" w:hint="cs"/>
          <w:vanish/>
          <w:sz w:val="22"/>
          <w:szCs w:val="22"/>
          <w:shd w:val="clear" w:color="auto" w:fill="FFFF99"/>
          <w:rtl/>
        </w:rPr>
        <w:t>, לפחות</w:t>
      </w:r>
      <w:r w:rsidRPr="002406B6">
        <w:rPr>
          <w:rStyle w:val="default"/>
          <w:rFonts w:cs="FrankRuehl"/>
          <w:vanish/>
          <w:sz w:val="22"/>
          <w:szCs w:val="22"/>
          <w:shd w:val="clear" w:color="auto" w:fill="FFFF99"/>
          <w:rtl/>
        </w:rPr>
        <w:t xml:space="preserve"> א</w:t>
      </w:r>
      <w:r w:rsidRPr="002406B6">
        <w:rPr>
          <w:rStyle w:val="default"/>
          <w:rFonts w:cs="FrankRuehl" w:hint="cs"/>
          <w:vanish/>
          <w:sz w:val="22"/>
          <w:szCs w:val="22"/>
          <w:shd w:val="clear" w:color="auto" w:fill="FFFF99"/>
          <w:rtl/>
        </w:rPr>
        <w:t>רבעה-עשר יום לפני מועד המבחן.</w:t>
      </w:r>
      <w:bookmarkEnd w:id="49"/>
    </w:p>
    <w:p w14:paraId="3FCBBF57" w14:textId="77777777" w:rsidR="000250C2" w:rsidRDefault="000250C2">
      <w:pPr>
        <w:pStyle w:val="P00"/>
        <w:spacing w:before="72"/>
        <w:ind w:left="0" w:right="1134"/>
        <w:rPr>
          <w:rStyle w:val="default"/>
          <w:rFonts w:cs="FrankRuehl"/>
          <w:rtl/>
        </w:rPr>
      </w:pPr>
      <w:bookmarkStart w:id="50" w:name="Seif15"/>
      <w:bookmarkEnd w:id="50"/>
      <w:r>
        <w:rPr>
          <w:lang w:val="he-IL"/>
        </w:rPr>
        <w:pict w14:anchorId="407C880F">
          <v:rect id="_x0000_s1042" style="position:absolute;left:0;text-align:left;margin-left:464.5pt;margin-top:8.05pt;width:75.05pt;height:20.55pt;z-index:251614720" o:allowincell="f" filled="f" stroked="f" strokecolor="lime" strokeweight=".25pt">
            <v:textbox inset="0,0,0,0">
              <w:txbxContent>
                <w:p w14:paraId="7DE96AE7" w14:textId="77777777" w:rsidR="00F7026F" w:rsidRDefault="00F7026F">
                  <w:pPr>
                    <w:spacing w:line="160" w:lineRule="exact"/>
                    <w:jc w:val="left"/>
                    <w:rPr>
                      <w:rFonts w:cs="Miriam"/>
                      <w:noProof/>
                      <w:sz w:val="18"/>
                      <w:szCs w:val="18"/>
                      <w:rtl/>
                    </w:rPr>
                  </w:pPr>
                  <w:r>
                    <w:rPr>
                      <w:rFonts w:cs="Miriam"/>
                      <w:sz w:val="18"/>
                      <w:szCs w:val="18"/>
                      <w:rtl/>
                    </w:rPr>
                    <w:t>מו</w:t>
                  </w:r>
                  <w:r>
                    <w:rPr>
                      <w:rFonts w:cs="Miriam" w:hint="cs"/>
                      <w:sz w:val="18"/>
                      <w:szCs w:val="18"/>
                      <w:rtl/>
                    </w:rPr>
                    <w:t>עד המבחנים</w:t>
                  </w:r>
                </w:p>
                <w:p w14:paraId="7EB72EA7" w14:textId="77777777" w:rsidR="00F7026F" w:rsidRDefault="00F7026F" w:rsidP="000C6DEF">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 xml:space="preserve">בחנים ייערכו במועד ובמקום שיקבע ראש </w:t>
      </w:r>
      <w:r w:rsidR="00EB5FE4" w:rsidRPr="00EB5FE4">
        <w:rPr>
          <w:rStyle w:val="default"/>
          <w:rFonts w:cs="FrankRuehl" w:hint="cs"/>
          <w:rtl/>
        </w:rPr>
        <w:t>הרשות המקומית או מכון המיון, לפי העניין</w:t>
      </w:r>
      <w:r>
        <w:rPr>
          <w:rStyle w:val="default"/>
          <w:rFonts w:cs="FrankRuehl" w:hint="cs"/>
          <w:rtl/>
        </w:rPr>
        <w:t>.</w:t>
      </w:r>
    </w:p>
    <w:p w14:paraId="06784972" w14:textId="77777777" w:rsidR="000C6DEF" w:rsidRPr="002406B6" w:rsidRDefault="000C6DEF" w:rsidP="000C6DEF">
      <w:pPr>
        <w:pStyle w:val="P00"/>
        <w:spacing w:before="0"/>
        <w:ind w:left="0" w:right="1134"/>
        <w:rPr>
          <w:rStyle w:val="default"/>
          <w:rFonts w:ascii="FrankRuehl" w:hAnsi="FrankRuehl" w:cs="FrankRuehl"/>
          <w:vanish/>
          <w:color w:val="FF0000"/>
          <w:sz w:val="20"/>
          <w:szCs w:val="20"/>
          <w:shd w:val="clear" w:color="auto" w:fill="FFFF99"/>
          <w:rtl/>
        </w:rPr>
      </w:pPr>
      <w:bookmarkStart w:id="51" w:name="Rov70"/>
      <w:r w:rsidRPr="002406B6">
        <w:rPr>
          <w:rStyle w:val="default"/>
          <w:rFonts w:ascii="FrankRuehl" w:hAnsi="FrankRuehl" w:cs="FrankRuehl" w:hint="cs"/>
          <w:vanish/>
          <w:color w:val="FF0000"/>
          <w:sz w:val="20"/>
          <w:szCs w:val="20"/>
          <w:shd w:val="clear" w:color="auto" w:fill="FFFF99"/>
          <w:rtl/>
        </w:rPr>
        <w:t>מיום 1.5.2021</w:t>
      </w:r>
    </w:p>
    <w:p w14:paraId="4FA64FEA"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A549202"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hyperlink r:id="rId43"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1412</w:t>
      </w:r>
    </w:p>
    <w:p w14:paraId="597233F0" w14:textId="77777777" w:rsidR="000C6DEF" w:rsidRPr="000C6DEF" w:rsidRDefault="000C6DEF" w:rsidP="000C6DEF">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15.</w:t>
      </w:r>
      <w:r w:rsidRPr="002406B6">
        <w:rPr>
          <w:rStyle w:val="default"/>
          <w:rFonts w:cs="FrankRuehl"/>
          <w:vanish/>
          <w:sz w:val="22"/>
          <w:szCs w:val="22"/>
          <w:shd w:val="clear" w:color="auto" w:fill="FFFF99"/>
          <w:rtl/>
        </w:rPr>
        <w:tab/>
        <w:t>המ</w:t>
      </w:r>
      <w:r w:rsidRPr="002406B6">
        <w:rPr>
          <w:rStyle w:val="default"/>
          <w:rFonts w:cs="FrankRuehl" w:hint="cs"/>
          <w:vanish/>
          <w:sz w:val="22"/>
          <w:szCs w:val="22"/>
          <w:shd w:val="clear" w:color="auto" w:fill="FFFF99"/>
          <w:rtl/>
        </w:rPr>
        <w:t xml:space="preserve">בחנים ייערכו במועד ובמקום שיקבע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 או מכון המיון, לפי העניין</w:t>
      </w:r>
      <w:r w:rsidRPr="002406B6">
        <w:rPr>
          <w:rStyle w:val="default"/>
          <w:rFonts w:cs="FrankRuehl" w:hint="cs"/>
          <w:vanish/>
          <w:sz w:val="22"/>
          <w:szCs w:val="22"/>
          <w:shd w:val="clear" w:color="auto" w:fill="FFFF99"/>
          <w:rtl/>
        </w:rPr>
        <w:t>.</w:t>
      </w:r>
      <w:bookmarkEnd w:id="51"/>
    </w:p>
    <w:p w14:paraId="0D3F5688" w14:textId="77777777" w:rsidR="000250C2" w:rsidRDefault="000250C2">
      <w:pPr>
        <w:pStyle w:val="P00"/>
        <w:spacing w:before="72"/>
        <w:ind w:left="0" w:right="1134"/>
        <w:rPr>
          <w:rStyle w:val="default"/>
          <w:rFonts w:cs="FrankRuehl"/>
          <w:rtl/>
        </w:rPr>
      </w:pPr>
      <w:bookmarkStart w:id="52" w:name="Seif16"/>
      <w:bookmarkEnd w:id="52"/>
      <w:r>
        <w:rPr>
          <w:lang w:val="he-IL"/>
        </w:rPr>
        <w:pict w14:anchorId="047C82DE">
          <v:rect id="_x0000_s1043" style="position:absolute;left:0;text-align:left;margin-left:464.5pt;margin-top:8.05pt;width:75.05pt;height:25.9pt;z-index:251615744" o:allowincell="f" filled="f" stroked="f" strokecolor="lime" strokeweight=".25pt">
            <v:textbox inset="0,0,0,0">
              <w:txbxContent>
                <w:p w14:paraId="29D3C6F3" w14:textId="77777777" w:rsidR="00F7026F" w:rsidRDefault="00F7026F" w:rsidP="00F6606A">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נוי מפקח </w:t>
                  </w:r>
                  <w:r>
                    <w:rPr>
                      <w:rFonts w:cs="Miriam"/>
                      <w:sz w:val="18"/>
                      <w:szCs w:val="18"/>
                      <w:rtl/>
                    </w:rPr>
                    <w:t>על</w:t>
                  </w:r>
                  <w:r>
                    <w:rPr>
                      <w:rFonts w:cs="Miriam" w:hint="cs"/>
                      <w:sz w:val="18"/>
                      <w:szCs w:val="18"/>
                      <w:rtl/>
                    </w:rPr>
                    <w:t xml:space="preserve"> מבחנים</w:t>
                  </w:r>
                </w:p>
                <w:p w14:paraId="3C84254E" w14:textId="77777777" w:rsidR="00F7026F" w:rsidRDefault="00F7026F" w:rsidP="00F6606A">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16.</w:t>
      </w:r>
      <w:r>
        <w:rPr>
          <w:rStyle w:val="big-number"/>
          <w:rFonts w:cs="Miriam"/>
          <w:rtl/>
        </w:rPr>
        <w:tab/>
      </w:r>
      <w:r>
        <w:rPr>
          <w:rStyle w:val="default"/>
          <w:rFonts w:cs="FrankRuehl"/>
          <w:rtl/>
        </w:rPr>
        <w:t>רא</w:t>
      </w:r>
      <w:r>
        <w:rPr>
          <w:rStyle w:val="default"/>
          <w:rFonts w:cs="FrankRuehl" w:hint="cs"/>
          <w:rtl/>
        </w:rPr>
        <w:t xml:space="preserve">ש </w:t>
      </w:r>
      <w:r w:rsidR="00EB5FE4">
        <w:rPr>
          <w:rStyle w:val="default"/>
          <w:rFonts w:cs="FrankRuehl" w:hint="cs"/>
          <w:rtl/>
        </w:rPr>
        <w:t>הרשות המקומית</w:t>
      </w:r>
      <w:r>
        <w:rPr>
          <w:rStyle w:val="default"/>
          <w:rFonts w:cs="FrankRuehl" w:hint="cs"/>
          <w:rtl/>
        </w:rPr>
        <w:t xml:space="preserve"> ימנה מפקח על המבחנים.</w:t>
      </w:r>
    </w:p>
    <w:p w14:paraId="51E758CD" w14:textId="77777777" w:rsidR="000C6DEF" w:rsidRPr="002406B6" w:rsidRDefault="000C6DEF" w:rsidP="000C6DEF">
      <w:pPr>
        <w:pStyle w:val="P00"/>
        <w:spacing w:before="0"/>
        <w:ind w:left="0" w:right="1134"/>
        <w:rPr>
          <w:rStyle w:val="default"/>
          <w:rFonts w:ascii="FrankRuehl" w:hAnsi="FrankRuehl" w:cs="FrankRuehl"/>
          <w:vanish/>
          <w:color w:val="FF0000"/>
          <w:sz w:val="20"/>
          <w:szCs w:val="20"/>
          <w:shd w:val="clear" w:color="auto" w:fill="FFFF99"/>
          <w:rtl/>
        </w:rPr>
      </w:pPr>
      <w:bookmarkStart w:id="53" w:name="Rov71"/>
      <w:r w:rsidRPr="002406B6">
        <w:rPr>
          <w:rStyle w:val="default"/>
          <w:rFonts w:ascii="FrankRuehl" w:hAnsi="FrankRuehl" w:cs="FrankRuehl" w:hint="cs"/>
          <w:vanish/>
          <w:color w:val="FF0000"/>
          <w:sz w:val="20"/>
          <w:szCs w:val="20"/>
          <w:shd w:val="clear" w:color="auto" w:fill="FFFF99"/>
          <w:rtl/>
        </w:rPr>
        <w:t>מיום 1.5.2021</w:t>
      </w:r>
    </w:p>
    <w:p w14:paraId="33468F8F"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4FE27AF"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hyperlink r:id="rId44"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15452A09" w14:textId="77777777" w:rsidR="000C6DEF" w:rsidRPr="000C6DEF" w:rsidRDefault="000C6DEF" w:rsidP="000C6DEF">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16.</w:t>
      </w:r>
      <w:r w:rsidRPr="002406B6">
        <w:rPr>
          <w:rStyle w:val="default"/>
          <w:rFonts w:cs="FrankRuehl"/>
          <w:vanish/>
          <w:sz w:val="22"/>
          <w:szCs w:val="22"/>
          <w:shd w:val="clear" w:color="auto" w:fill="FFFF99"/>
          <w:rtl/>
        </w:rPr>
        <w:tab/>
        <w:t>רא</w:t>
      </w:r>
      <w:r w:rsidRPr="002406B6">
        <w:rPr>
          <w:rStyle w:val="default"/>
          <w:rFonts w:cs="FrankRuehl" w:hint="cs"/>
          <w:vanish/>
          <w:sz w:val="22"/>
          <w:szCs w:val="22"/>
          <w:shd w:val="clear" w:color="auto" w:fill="FFFF99"/>
          <w:rtl/>
        </w:rPr>
        <w:t xml:space="preserve">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ימנה מפקח על המבחנים.</w:t>
      </w:r>
      <w:bookmarkEnd w:id="53"/>
    </w:p>
    <w:p w14:paraId="196A5D5C" w14:textId="77777777" w:rsidR="000C6DEF" w:rsidRDefault="000C6DEF">
      <w:pPr>
        <w:pStyle w:val="P00"/>
        <w:spacing w:before="72"/>
        <w:ind w:left="0" w:right="1134"/>
        <w:rPr>
          <w:rStyle w:val="default"/>
          <w:rFonts w:cs="FrankRuehl"/>
          <w:rtl/>
        </w:rPr>
      </w:pPr>
    </w:p>
    <w:p w14:paraId="208C4DD8" w14:textId="77777777" w:rsidR="000250C2" w:rsidRDefault="000250C2">
      <w:pPr>
        <w:pStyle w:val="P00"/>
        <w:spacing w:before="72"/>
        <w:ind w:left="0" w:right="1134"/>
        <w:rPr>
          <w:rStyle w:val="default"/>
          <w:rFonts w:cs="FrankRuehl"/>
          <w:rtl/>
        </w:rPr>
      </w:pPr>
      <w:bookmarkStart w:id="54" w:name="Seif17"/>
      <w:bookmarkEnd w:id="54"/>
      <w:r>
        <w:rPr>
          <w:lang w:val="he-IL"/>
        </w:rPr>
        <w:pict w14:anchorId="37B522D7">
          <v:rect id="_x0000_s1044" style="position:absolute;left:0;text-align:left;margin-left:464.5pt;margin-top:8.05pt;width:75.05pt;height:16pt;z-index:251616768" o:allowincell="f" filled="f" stroked="f" strokecolor="lime" strokeweight=".25pt">
            <v:textbox inset="0,0,0,0">
              <w:txbxContent>
                <w:p w14:paraId="43F95120" w14:textId="77777777" w:rsidR="00F7026F" w:rsidRDefault="00F7026F">
                  <w:pPr>
                    <w:spacing w:line="160" w:lineRule="exact"/>
                    <w:jc w:val="left"/>
                    <w:rPr>
                      <w:rFonts w:cs="Miriam"/>
                      <w:sz w:val="18"/>
                      <w:szCs w:val="18"/>
                      <w:rtl/>
                    </w:rPr>
                  </w:pPr>
                  <w:r>
                    <w:rPr>
                      <w:rFonts w:cs="Miriam"/>
                      <w:sz w:val="18"/>
                      <w:szCs w:val="18"/>
                      <w:rtl/>
                    </w:rPr>
                    <w:t>זי</w:t>
                  </w:r>
                  <w:r>
                    <w:rPr>
                      <w:rFonts w:cs="Miriam" w:hint="cs"/>
                      <w:sz w:val="18"/>
                      <w:szCs w:val="18"/>
                      <w:rtl/>
                    </w:rPr>
                    <w:t>הוי המועמד</w:t>
                  </w:r>
                </w:p>
                <w:p w14:paraId="4EAA1383" w14:textId="77777777" w:rsidR="00F7026F" w:rsidRDefault="00F7026F" w:rsidP="007D6026">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17.</w:t>
      </w:r>
      <w:r>
        <w:rPr>
          <w:rStyle w:val="big-number"/>
          <w:rFonts w:cs="Miriam"/>
          <w:rtl/>
        </w:rPr>
        <w:tab/>
      </w:r>
      <w:r>
        <w:rPr>
          <w:rStyle w:val="default"/>
          <w:rFonts w:cs="FrankRuehl"/>
          <w:rtl/>
        </w:rPr>
        <w:t>מו</w:t>
      </w:r>
      <w:r>
        <w:rPr>
          <w:rStyle w:val="default"/>
          <w:rFonts w:cs="FrankRuehl" w:hint="cs"/>
          <w:rtl/>
        </w:rPr>
        <w:t xml:space="preserve">עמד שהתייצב למבחן חייב </w:t>
      </w:r>
      <w:r>
        <w:rPr>
          <w:rStyle w:val="default"/>
          <w:rFonts w:cs="FrankRuehl"/>
          <w:rtl/>
        </w:rPr>
        <w:t>לה</w:t>
      </w:r>
      <w:r>
        <w:rPr>
          <w:rStyle w:val="default"/>
          <w:rFonts w:cs="FrankRuehl" w:hint="cs"/>
          <w:rtl/>
        </w:rPr>
        <w:t>וכיח את זהותו למפקח בהציגו לפניו תעודת זהות</w:t>
      </w:r>
      <w:r w:rsidR="00EB5FE4" w:rsidRPr="00EB5FE4">
        <w:rPr>
          <w:rStyle w:val="default"/>
          <w:rFonts w:cs="FrankRuehl" w:hint="cs"/>
          <w:rtl/>
        </w:rPr>
        <w:t>, רישיון נהיגה בתוקף או דרכון בתוקף</w:t>
      </w:r>
      <w:r>
        <w:rPr>
          <w:rStyle w:val="default"/>
          <w:rFonts w:cs="FrankRuehl" w:hint="cs"/>
          <w:rtl/>
        </w:rPr>
        <w:t>.</w:t>
      </w:r>
    </w:p>
    <w:p w14:paraId="41930C85" w14:textId="77777777" w:rsidR="000C6DEF" w:rsidRPr="002406B6" w:rsidRDefault="000C6DEF" w:rsidP="000C6DEF">
      <w:pPr>
        <w:pStyle w:val="P00"/>
        <w:spacing w:before="0"/>
        <w:ind w:left="0" w:right="1134"/>
        <w:rPr>
          <w:rStyle w:val="default"/>
          <w:rFonts w:ascii="FrankRuehl" w:hAnsi="FrankRuehl" w:cs="FrankRuehl"/>
          <w:vanish/>
          <w:color w:val="FF0000"/>
          <w:sz w:val="20"/>
          <w:szCs w:val="20"/>
          <w:shd w:val="clear" w:color="auto" w:fill="FFFF99"/>
          <w:rtl/>
        </w:rPr>
      </w:pPr>
      <w:bookmarkStart w:id="55" w:name="Rov72"/>
      <w:r w:rsidRPr="002406B6">
        <w:rPr>
          <w:rStyle w:val="default"/>
          <w:rFonts w:ascii="FrankRuehl" w:hAnsi="FrankRuehl" w:cs="FrankRuehl" w:hint="cs"/>
          <w:vanish/>
          <w:color w:val="FF0000"/>
          <w:sz w:val="20"/>
          <w:szCs w:val="20"/>
          <w:shd w:val="clear" w:color="auto" w:fill="FFFF99"/>
          <w:rtl/>
        </w:rPr>
        <w:t>מיום 1.5.2021</w:t>
      </w:r>
    </w:p>
    <w:p w14:paraId="415414DF"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51B17E96" w14:textId="77777777" w:rsidR="000C6DEF" w:rsidRPr="002406B6" w:rsidRDefault="000C6DEF" w:rsidP="000C6DEF">
      <w:pPr>
        <w:pStyle w:val="P00"/>
        <w:spacing w:before="0"/>
        <w:ind w:left="0" w:right="1134"/>
        <w:rPr>
          <w:rStyle w:val="default"/>
          <w:rFonts w:ascii="FrankRuehl" w:hAnsi="FrankRuehl" w:cs="FrankRuehl"/>
          <w:vanish/>
          <w:sz w:val="20"/>
          <w:szCs w:val="20"/>
          <w:shd w:val="clear" w:color="auto" w:fill="FFFF99"/>
          <w:rtl/>
        </w:rPr>
      </w:pPr>
      <w:hyperlink r:id="rId45"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1412</w:t>
      </w:r>
    </w:p>
    <w:p w14:paraId="21521696" w14:textId="77777777" w:rsidR="000C6DEF" w:rsidRPr="007D6026" w:rsidRDefault="000C6DEF" w:rsidP="007D6026">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17.</w:t>
      </w:r>
      <w:r w:rsidRPr="002406B6">
        <w:rPr>
          <w:rStyle w:val="default"/>
          <w:rFonts w:cs="FrankRuehl"/>
          <w:vanish/>
          <w:sz w:val="22"/>
          <w:szCs w:val="22"/>
          <w:shd w:val="clear" w:color="auto" w:fill="FFFF99"/>
          <w:rtl/>
        </w:rPr>
        <w:tab/>
        <w:t>מו</w:t>
      </w:r>
      <w:r w:rsidRPr="002406B6">
        <w:rPr>
          <w:rStyle w:val="default"/>
          <w:rFonts w:cs="FrankRuehl" w:hint="cs"/>
          <w:vanish/>
          <w:sz w:val="22"/>
          <w:szCs w:val="22"/>
          <w:shd w:val="clear" w:color="auto" w:fill="FFFF99"/>
          <w:rtl/>
        </w:rPr>
        <w:t xml:space="preserve">עמד שהתייצב למבחן חייב </w:t>
      </w:r>
      <w:r w:rsidRPr="002406B6">
        <w:rPr>
          <w:rStyle w:val="default"/>
          <w:rFonts w:cs="FrankRuehl"/>
          <w:vanish/>
          <w:sz w:val="22"/>
          <w:szCs w:val="22"/>
          <w:shd w:val="clear" w:color="auto" w:fill="FFFF99"/>
          <w:rtl/>
        </w:rPr>
        <w:t>לה</w:t>
      </w:r>
      <w:r w:rsidRPr="002406B6">
        <w:rPr>
          <w:rStyle w:val="default"/>
          <w:rFonts w:cs="FrankRuehl" w:hint="cs"/>
          <w:vanish/>
          <w:sz w:val="22"/>
          <w:szCs w:val="22"/>
          <w:shd w:val="clear" w:color="auto" w:fill="FFFF99"/>
          <w:rtl/>
        </w:rPr>
        <w:t>וכיח את זהותו למפקח בהציגו לפניו תעודת זהות</w:t>
      </w:r>
      <w:r w:rsidR="007D6026" w:rsidRPr="002406B6">
        <w:rPr>
          <w:rStyle w:val="default"/>
          <w:rFonts w:cs="FrankRuehl" w:hint="cs"/>
          <w:vanish/>
          <w:sz w:val="22"/>
          <w:szCs w:val="22"/>
          <w:u w:val="single"/>
          <w:shd w:val="clear" w:color="auto" w:fill="FFFF99"/>
          <w:rtl/>
        </w:rPr>
        <w:t>, רישיון נהיגה בתוקף או דרכון בתוקף</w:t>
      </w:r>
      <w:r w:rsidRPr="002406B6">
        <w:rPr>
          <w:rStyle w:val="default"/>
          <w:rFonts w:cs="FrankRuehl" w:hint="cs"/>
          <w:vanish/>
          <w:sz w:val="22"/>
          <w:szCs w:val="22"/>
          <w:shd w:val="clear" w:color="auto" w:fill="FFFF99"/>
          <w:rtl/>
        </w:rPr>
        <w:t>.</w:t>
      </w:r>
      <w:bookmarkEnd w:id="55"/>
    </w:p>
    <w:p w14:paraId="65394704" w14:textId="77777777" w:rsidR="000250C2" w:rsidRDefault="000250C2">
      <w:pPr>
        <w:pStyle w:val="P00"/>
        <w:spacing w:before="72"/>
        <w:ind w:left="0" w:right="1134"/>
        <w:rPr>
          <w:rStyle w:val="default"/>
          <w:rFonts w:cs="FrankRuehl"/>
          <w:rtl/>
        </w:rPr>
      </w:pPr>
      <w:bookmarkStart w:id="56" w:name="Seif18"/>
      <w:bookmarkEnd w:id="56"/>
      <w:r>
        <w:rPr>
          <w:lang w:val="he-IL"/>
        </w:rPr>
        <w:pict w14:anchorId="3B0661AE">
          <v:rect id="_x0000_s1045" style="position:absolute;left:0;text-align:left;margin-left:464.5pt;margin-top:8.05pt;width:75.05pt;height:16pt;z-index:251617792" o:allowincell="f" filled="f" stroked="f" strokecolor="lime" strokeweight=".25pt">
            <v:textbox inset="0,0,0,0">
              <w:txbxContent>
                <w:p w14:paraId="4AA1B1C7" w14:textId="77777777" w:rsidR="00F7026F" w:rsidRDefault="00F7026F">
                  <w:pPr>
                    <w:spacing w:line="160" w:lineRule="exact"/>
                    <w:jc w:val="left"/>
                    <w:rPr>
                      <w:rFonts w:cs="Miriam"/>
                      <w:noProof/>
                      <w:sz w:val="18"/>
                      <w:szCs w:val="18"/>
                      <w:rtl/>
                    </w:rPr>
                  </w:pPr>
                  <w:r>
                    <w:rPr>
                      <w:rFonts w:cs="Miriam"/>
                      <w:sz w:val="18"/>
                      <w:szCs w:val="18"/>
                      <w:rtl/>
                    </w:rPr>
                    <w:t>גל</w:t>
                  </w:r>
                  <w:r>
                    <w:rPr>
                      <w:rFonts w:cs="Miriam" w:hint="cs"/>
                      <w:sz w:val="18"/>
                      <w:szCs w:val="18"/>
                      <w:rtl/>
                    </w:rPr>
                    <w:t>יונות המבחנים</w:t>
                  </w:r>
                </w:p>
              </w:txbxContent>
            </v:textbox>
            <w10:anchorlock/>
          </v:rect>
        </w:pict>
      </w:r>
      <w:r>
        <w:rPr>
          <w:rStyle w:val="big-number"/>
          <w:rFonts w:cs="Miriam"/>
          <w:rtl/>
        </w:rPr>
        <w:t>18.</w:t>
      </w:r>
      <w:r>
        <w:rPr>
          <w:rStyle w:val="big-number"/>
          <w:rFonts w:cs="Miriam"/>
          <w:rtl/>
        </w:rPr>
        <w:tab/>
      </w:r>
      <w:r>
        <w:rPr>
          <w:rStyle w:val="default"/>
          <w:rFonts w:cs="FrankRuehl"/>
          <w:rtl/>
        </w:rPr>
        <w:t>גל</w:t>
      </w:r>
      <w:r>
        <w:rPr>
          <w:rStyle w:val="default"/>
          <w:rFonts w:cs="FrankRuehl" w:hint="cs"/>
          <w:rtl/>
        </w:rPr>
        <w:t>יונות המבחנים יהיו מסומנים במספרים; המפקח יקבע מספר לכל נבחן לשם זיהוי גליונות המבחנים.</w:t>
      </w:r>
    </w:p>
    <w:p w14:paraId="61664C14" w14:textId="77777777" w:rsidR="000250C2" w:rsidRDefault="000250C2" w:rsidP="00CB6D9D">
      <w:pPr>
        <w:pStyle w:val="P00"/>
        <w:spacing w:before="72"/>
        <w:ind w:left="0" w:right="1134"/>
        <w:rPr>
          <w:rStyle w:val="default"/>
          <w:rFonts w:cs="FrankRuehl"/>
          <w:rtl/>
        </w:rPr>
      </w:pPr>
      <w:bookmarkStart w:id="57" w:name="Seif19"/>
      <w:bookmarkEnd w:id="57"/>
      <w:r>
        <w:rPr>
          <w:lang w:val="he-IL"/>
        </w:rPr>
        <w:pict w14:anchorId="7EDE264D">
          <v:rect id="_x0000_s1046" style="position:absolute;left:0;text-align:left;margin-left:464.5pt;margin-top:8.05pt;width:75.05pt;height:13.7pt;z-index:251618816" o:allowincell="f" filled="f" stroked="f" strokecolor="lime" strokeweight=".25pt">
            <v:textbox inset="0,0,0,0">
              <w:txbxContent>
                <w:p w14:paraId="55C9E9E3" w14:textId="77777777" w:rsidR="00F7026F" w:rsidRDefault="00F7026F" w:rsidP="00F6606A">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נהגות בשעת </w:t>
                  </w:r>
                  <w:r>
                    <w:rPr>
                      <w:rFonts w:cs="Miriam"/>
                      <w:sz w:val="18"/>
                      <w:szCs w:val="18"/>
                      <w:rtl/>
                    </w:rPr>
                    <w:t>מב</w:t>
                  </w:r>
                  <w:r>
                    <w:rPr>
                      <w:rFonts w:cs="Miriam" w:hint="cs"/>
                      <w:sz w:val="18"/>
                      <w:szCs w:val="18"/>
                      <w:rtl/>
                    </w:rPr>
                    <w:t>חן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בחן אינו רשאי לשאול שאלה בשעת המבחן, לשוחח עם נבחן או עם אדם אחר, לעיין בספר, במסמך, או ברשימה, או לעזוב</w:t>
      </w:r>
      <w:r>
        <w:rPr>
          <w:rStyle w:val="default"/>
          <w:rFonts w:cs="FrankRuehl"/>
          <w:rtl/>
        </w:rPr>
        <w:t xml:space="preserve"> א</w:t>
      </w:r>
      <w:r>
        <w:rPr>
          <w:rStyle w:val="default"/>
          <w:rFonts w:cs="FrankRuehl" w:hint="cs"/>
          <w:rtl/>
        </w:rPr>
        <w:t xml:space="preserve">ת מקומו </w:t>
      </w:r>
      <w:r w:rsidR="00CB6D9D">
        <w:rPr>
          <w:rStyle w:val="default"/>
          <w:rFonts w:cs="FrankRuehl" w:hint="cs"/>
          <w:rtl/>
        </w:rPr>
        <w:t>-</w:t>
      </w:r>
      <w:r>
        <w:rPr>
          <w:rStyle w:val="default"/>
          <w:rFonts w:cs="FrankRuehl"/>
          <w:rtl/>
        </w:rPr>
        <w:t xml:space="preserve"> </w:t>
      </w:r>
      <w:r>
        <w:rPr>
          <w:rStyle w:val="default"/>
          <w:rFonts w:cs="FrankRuehl" w:hint="cs"/>
          <w:rtl/>
        </w:rPr>
        <w:t>אלא ברשות המפקח.</w:t>
      </w:r>
    </w:p>
    <w:p w14:paraId="2C817D20" w14:textId="77777777" w:rsidR="000250C2" w:rsidRDefault="000250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בחן לא יעתיק שאלה או פרט אחר בגליון המבחן; בתום המבחן ימסור הנבחן למפקח את גליון המבחן וכן כל רישום או טיוטה אשר עשה בקשר למבחן; שום חומר בכתב לא יוצא ממקום עריכת המבחן.</w:t>
      </w:r>
    </w:p>
    <w:p w14:paraId="7EA9F0A4" w14:textId="77777777" w:rsidR="000250C2" w:rsidRDefault="000250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בחן חייב להישמע לה</w:t>
      </w:r>
      <w:r>
        <w:rPr>
          <w:rStyle w:val="default"/>
          <w:rFonts w:cs="FrankRuehl"/>
          <w:rtl/>
        </w:rPr>
        <w:t>ור</w:t>
      </w:r>
      <w:r>
        <w:rPr>
          <w:rStyle w:val="default"/>
          <w:rFonts w:cs="FrankRuehl" w:hint="cs"/>
          <w:rtl/>
        </w:rPr>
        <w:t>אות המפקח.</w:t>
      </w:r>
    </w:p>
    <w:p w14:paraId="5881B05F" w14:textId="77777777" w:rsidR="000250C2" w:rsidRDefault="000250C2">
      <w:pPr>
        <w:pStyle w:val="P00"/>
        <w:spacing w:before="72"/>
        <w:ind w:left="0" w:right="1134"/>
        <w:rPr>
          <w:rStyle w:val="default"/>
          <w:rFonts w:cs="FrankRuehl"/>
          <w:rtl/>
        </w:rPr>
      </w:pPr>
      <w:bookmarkStart w:id="58" w:name="Seif20"/>
      <w:bookmarkEnd w:id="58"/>
      <w:r>
        <w:rPr>
          <w:lang w:val="he-IL"/>
        </w:rPr>
        <w:pict w14:anchorId="2B704CDD">
          <v:rect id="_x0000_s1047" style="position:absolute;left:0;text-align:left;margin-left:464.5pt;margin-top:8.05pt;width:75.05pt;height:20.45pt;z-index:251619840" o:allowincell="f" filled="f" stroked="f" strokecolor="lime" strokeweight=".25pt">
            <v:textbox inset="0,0,0,0">
              <w:txbxContent>
                <w:p w14:paraId="33B1583C" w14:textId="77777777" w:rsidR="00F7026F" w:rsidRDefault="00F7026F" w:rsidP="00F6606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צאת נבחן </w:t>
                  </w:r>
                  <w:r>
                    <w:rPr>
                      <w:rFonts w:cs="Miriam"/>
                      <w:sz w:val="18"/>
                      <w:szCs w:val="18"/>
                      <w:rtl/>
                    </w:rPr>
                    <w:t>מח</w:t>
                  </w:r>
                  <w:r>
                    <w:rPr>
                      <w:rFonts w:cs="Miriam" w:hint="cs"/>
                      <w:sz w:val="18"/>
                      <w:szCs w:val="18"/>
                      <w:rtl/>
                    </w:rPr>
                    <w:t>דר המבחנים</w:t>
                  </w:r>
                </w:p>
              </w:txbxContent>
            </v:textbox>
            <w10:anchorlock/>
          </v:rect>
        </w:pict>
      </w:r>
      <w:r>
        <w:rPr>
          <w:rStyle w:val="big-number"/>
          <w:rFonts w:cs="Miriam"/>
          <w:rtl/>
        </w:rPr>
        <w:t>20.</w:t>
      </w:r>
      <w:r>
        <w:rPr>
          <w:rStyle w:val="big-number"/>
          <w:rFonts w:cs="Miriam"/>
          <w:rtl/>
        </w:rPr>
        <w:tab/>
      </w:r>
      <w:r>
        <w:rPr>
          <w:rStyle w:val="default"/>
          <w:rFonts w:cs="FrankRuehl"/>
          <w:rtl/>
        </w:rPr>
        <w:t>נב</w:t>
      </w:r>
      <w:r>
        <w:rPr>
          <w:rStyle w:val="default"/>
          <w:rFonts w:cs="FrankRuehl" w:hint="cs"/>
          <w:rtl/>
        </w:rPr>
        <w:t>חן העובר על הוראות תקנה 19, רשאי המפקח להוציאו ממקום עריכת המבחן.</w:t>
      </w:r>
    </w:p>
    <w:p w14:paraId="025822D4" w14:textId="77777777" w:rsidR="000250C2" w:rsidRDefault="000250C2">
      <w:pPr>
        <w:pStyle w:val="P00"/>
        <w:spacing w:before="72"/>
        <w:ind w:left="0" w:right="1134"/>
        <w:rPr>
          <w:rStyle w:val="default"/>
          <w:rFonts w:cs="FrankRuehl"/>
          <w:rtl/>
        </w:rPr>
      </w:pPr>
      <w:bookmarkStart w:id="59" w:name="Seif21"/>
      <w:bookmarkEnd w:id="59"/>
      <w:r>
        <w:rPr>
          <w:lang w:val="he-IL"/>
        </w:rPr>
        <w:pict w14:anchorId="0E417B8D">
          <v:rect id="_x0000_s1048" style="position:absolute;left:0;text-align:left;margin-left:464.5pt;margin-top:8.05pt;width:75.05pt;height:24pt;z-index:251620864" o:allowincell="f" filled="f" stroked="f" strokecolor="lime" strokeweight=".25pt">
            <v:textbox inset="0,0,0,0">
              <w:txbxContent>
                <w:p w14:paraId="586E9D57" w14:textId="77777777" w:rsidR="00F7026F" w:rsidRDefault="00F7026F" w:rsidP="00F6606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לרשות </w:t>
                  </w:r>
                  <w:r>
                    <w:rPr>
                      <w:rFonts w:cs="Miriam"/>
                      <w:sz w:val="18"/>
                      <w:szCs w:val="18"/>
                      <w:rtl/>
                    </w:rPr>
                    <w:t>המ</w:t>
                  </w:r>
                  <w:r>
                    <w:rPr>
                      <w:rFonts w:cs="Miriam" w:hint="cs"/>
                      <w:sz w:val="18"/>
                      <w:szCs w:val="18"/>
                      <w:rtl/>
                    </w:rPr>
                    <w:t>קומית</w:t>
                  </w:r>
                </w:p>
                <w:p w14:paraId="2696EF98" w14:textId="77777777" w:rsidR="00F7026F" w:rsidRDefault="00F7026F" w:rsidP="00F6606A">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21.</w:t>
      </w:r>
      <w:r>
        <w:rPr>
          <w:rStyle w:val="big-number"/>
          <w:rFonts w:cs="Miriam"/>
          <w:rtl/>
        </w:rPr>
        <w:tab/>
      </w:r>
      <w:r>
        <w:rPr>
          <w:rStyle w:val="default"/>
          <w:rFonts w:cs="FrankRuehl"/>
          <w:rtl/>
        </w:rPr>
        <w:t>הו</w:t>
      </w:r>
      <w:r>
        <w:rPr>
          <w:rStyle w:val="default"/>
          <w:rFonts w:cs="FrankRuehl" w:hint="cs"/>
          <w:rtl/>
        </w:rPr>
        <w:t xml:space="preserve">ציא המפקח נבחן מחדר המבחנים, יודיע על כך בכתב לראש </w:t>
      </w:r>
      <w:r w:rsidR="00EB5FE4">
        <w:rPr>
          <w:rStyle w:val="default"/>
          <w:rFonts w:cs="FrankRuehl" w:hint="cs"/>
          <w:rtl/>
        </w:rPr>
        <w:t>הרשות המקומית</w:t>
      </w:r>
      <w:r>
        <w:rPr>
          <w:rStyle w:val="default"/>
          <w:rFonts w:cs="FrankRuehl" w:hint="cs"/>
          <w:rtl/>
        </w:rPr>
        <w:t xml:space="preserve">, וראש </w:t>
      </w:r>
      <w:r w:rsidR="00EB5FE4">
        <w:rPr>
          <w:rStyle w:val="default"/>
          <w:rFonts w:cs="FrankRuehl" w:hint="cs"/>
          <w:rtl/>
        </w:rPr>
        <w:t>הרשות המקומית</w:t>
      </w:r>
      <w:r>
        <w:rPr>
          <w:rStyle w:val="default"/>
          <w:rFonts w:cs="FrankRuehl" w:hint="cs"/>
          <w:rtl/>
        </w:rPr>
        <w:t xml:space="preserve"> רשאי לפסול את הנבחן או לחייבו לעמוד במבחן נוסף, הכל כפי שייראה בעיניו לאור הנסיבות.</w:t>
      </w:r>
    </w:p>
    <w:p w14:paraId="0A3CCB3A" w14:textId="77777777" w:rsidR="00F7026F" w:rsidRPr="002406B6" w:rsidRDefault="00F7026F" w:rsidP="00F7026F">
      <w:pPr>
        <w:pStyle w:val="P00"/>
        <w:spacing w:before="0"/>
        <w:ind w:left="0" w:right="1134"/>
        <w:rPr>
          <w:rStyle w:val="default"/>
          <w:rFonts w:ascii="FrankRuehl" w:hAnsi="FrankRuehl" w:cs="FrankRuehl"/>
          <w:vanish/>
          <w:color w:val="FF0000"/>
          <w:sz w:val="20"/>
          <w:szCs w:val="20"/>
          <w:shd w:val="clear" w:color="auto" w:fill="FFFF99"/>
          <w:rtl/>
        </w:rPr>
      </w:pPr>
      <w:bookmarkStart w:id="60" w:name="Rov87"/>
      <w:r w:rsidRPr="002406B6">
        <w:rPr>
          <w:rStyle w:val="default"/>
          <w:rFonts w:ascii="FrankRuehl" w:hAnsi="FrankRuehl" w:cs="FrankRuehl" w:hint="cs"/>
          <w:vanish/>
          <w:color w:val="FF0000"/>
          <w:sz w:val="20"/>
          <w:szCs w:val="20"/>
          <w:shd w:val="clear" w:color="auto" w:fill="FFFF99"/>
          <w:rtl/>
        </w:rPr>
        <w:t>מיום 1.5.2021</w:t>
      </w:r>
    </w:p>
    <w:p w14:paraId="594D29FE"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050CF68"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hyperlink r:id="rId46"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373180AE" w14:textId="77777777" w:rsidR="00F7026F" w:rsidRPr="00F7026F" w:rsidRDefault="00F7026F" w:rsidP="00F7026F">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21.</w:t>
      </w:r>
      <w:r w:rsidRPr="002406B6">
        <w:rPr>
          <w:rStyle w:val="default"/>
          <w:rFonts w:cs="FrankRuehl"/>
          <w:vanish/>
          <w:sz w:val="22"/>
          <w:szCs w:val="22"/>
          <w:shd w:val="clear" w:color="auto" w:fill="FFFF99"/>
          <w:rtl/>
        </w:rPr>
        <w:tab/>
        <w:t>הו</w:t>
      </w:r>
      <w:r w:rsidRPr="002406B6">
        <w:rPr>
          <w:rStyle w:val="default"/>
          <w:rFonts w:cs="FrankRuehl" w:hint="cs"/>
          <w:vanish/>
          <w:sz w:val="22"/>
          <w:szCs w:val="22"/>
          <w:shd w:val="clear" w:color="auto" w:fill="FFFF99"/>
          <w:rtl/>
        </w:rPr>
        <w:t xml:space="preserve">ציא המפקח נבחן מחדר המבחנים, יודיע על כך בכתב לראש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וראש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רשאי לפסול את הנבחן או לחייבו לעמוד במבחן נוסף, הכל כפי שייראה בעיניו לאור הנסיבות.</w:t>
      </w:r>
      <w:bookmarkEnd w:id="60"/>
    </w:p>
    <w:p w14:paraId="01225A06" w14:textId="77777777" w:rsidR="000250C2" w:rsidRDefault="000250C2">
      <w:pPr>
        <w:pStyle w:val="P00"/>
        <w:spacing w:before="72"/>
        <w:ind w:left="0" w:right="1134"/>
        <w:rPr>
          <w:rStyle w:val="default"/>
          <w:rFonts w:cs="FrankRuehl"/>
          <w:rtl/>
        </w:rPr>
      </w:pPr>
      <w:bookmarkStart w:id="61" w:name="Seif22"/>
      <w:bookmarkEnd w:id="61"/>
      <w:r>
        <w:rPr>
          <w:lang w:val="he-IL"/>
        </w:rPr>
        <w:pict w14:anchorId="012D8BB8">
          <v:rect id="_x0000_s1049" style="position:absolute;left:0;text-align:left;margin-left:464.5pt;margin-top:8.05pt;width:75.05pt;height:24pt;z-index:251621888" o:allowincell="f" filled="f" stroked="f" strokecolor="lime" strokeweight=".25pt">
            <v:textbox inset="0,0,0,0">
              <w:txbxContent>
                <w:p w14:paraId="497FBBCA" w14:textId="77777777" w:rsidR="00F7026F" w:rsidRDefault="00F7026F" w:rsidP="00F6606A">
                  <w:pPr>
                    <w:spacing w:line="160" w:lineRule="exact"/>
                    <w:jc w:val="left"/>
                    <w:rPr>
                      <w:rFonts w:cs="Miriam"/>
                      <w:sz w:val="18"/>
                      <w:szCs w:val="18"/>
                      <w:rtl/>
                    </w:rPr>
                  </w:pPr>
                  <w:r>
                    <w:rPr>
                      <w:rFonts w:cs="Miriam"/>
                      <w:sz w:val="18"/>
                      <w:szCs w:val="18"/>
                      <w:rtl/>
                    </w:rPr>
                    <w:t>הנ</w:t>
                  </w:r>
                  <w:r>
                    <w:rPr>
                      <w:rFonts w:cs="Miriam" w:hint="cs"/>
                      <w:sz w:val="18"/>
                      <w:szCs w:val="18"/>
                      <w:rtl/>
                    </w:rPr>
                    <w:t>ציגים ב</w:t>
                  </w:r>
                  <w:r w:rsidR="00EB5FE4">
                    <w:rPr>
                      <w:rFonts w:cs="Miriam" w:hint="cs"/>
                      <w:sz w:val="18"/>
                      <w:szCs w:val="18"/>
                      <w:rtl/>
                    </w:rPr>
                    <w:t>ו</w:t>
                  </w:r>
                  <w:r>
                    <w:rPr>
                      <w:rFonts w:cs="Miriam" w:hint="cs"/>
                      <w:sz w:val="18"/>
                      <w:szCs w:val="18"/>
                      <w:rtl/>
                    </w:rPr>
                    <w:t xml:space="preserve">ועדת </w:t>
                  </w:r>
                  <w:r>
                    <w:rPr>
                      <w:rFonts w:cs="Miriam"/>
                      <w:sz w:val="18"/>
                      <w:szCs w:val="18"/>
                      <w:rtl/>
                    </w:rPr>
                    <w:t>בח</w:t>
                  </w:r>
                  <w:r>
                    <w:rPr>
                      <w:rFonts w:cs="Miriam" w:hint="cs"/>
                      <w:sz w:val="18"/>
                      <w:szCs w:val="18"/>
                      <w:rtl/>
                    </w:rPr>
                    <w:t>ינה</w:t>
                  </w:r>
                </w:p>
                <w:p w14:paraId="44541258" w14:textId="77777777" w:rsidR="00F7026F" w:rsidRDefault="00F7026F" w:rsidP="00F6606A">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EB5FE4" w:rsidRPr="00EB5FE4">
        <w:rPr>
          <w:rStyle w:val="default"/>
          <w:rFonts w:cs="FrankRuehl"/>
          <w:rtl/>
        </w:rPr>
        <w:t>ר</w:t>
      </w:r>
      <w:r w:rsidR="00EB5FE4" w:rsidRPr="00EB5FE4">
        <w:rPr>
          <w:rStyle w:val="default"/>
          <w:rFonts w:cs="FrankRuehl" w:hint="cs"/>
          <w:rtl/>
        </w:rPr>
        <w:t>אש הרשות המקומית ימנה את ועדת הבחינה בהתאם להוראות תקנות אלה</w:t>
      </w:r>
      <w:r>
        <w:rPr>
          <w:rStyle w:val="default"/>
          <w:rFonts w:cs="FrankRuehl" w:hint="cs"/>
          <w:rtl/>
        </w:rPr>
        <w:t>.</w:t>
      </w:r>
    </w:p>
    <w:p w14:paraId="1DE44CA2" w14:textId="77777777" w:rsidR="000250C2" w:rsidRDefault="000250C2">
      <w:pPr>
        <w:pStyle w:val="P00"/>
        <w:spacing w:before="72"/>
        <w:ind w:left="0" w:right="1134"/>
        <w:rPr>
          <w:rStyle w:val="default"/>
          <w:rFonts w:cs="FrankRuehl"/>
          <w:rtl/>
        </w:rPr>
      </w:pPr>
      <w:r w:rsidRPr="00EB5FE4">
        <w:rPr>
          <w:rStyle w:val="default"/>
          <w:rFonts w:cs="FrankRuehl"/>
          <w:rtl/>
        </w:rPr>
        <w:tab/>
      </w:r>
      <w:r>
        <w:rPr>
          <w:rStyle w:val="default"/>
          <w:rFonts w:cs="FrankRuehl"/>
          <w:rtl/>
        </w:rPr>
        <w:t>(ב</w:t>
      </w:r>
      <w:r>
        <w:rPr>
          <w:rStyle w:val="default"/>
          <w:rFonts w:cs="FrankRuehl" w:hint="cs"/>
          <w:rtl/>
        </w:rPr>
        <w:t>)</w:t>
      </w:r>
      <w:r>
        <w:rPr>
          <w:rStyle w:val="default"/>
          <w:rFonts w:cs="FrankRuehl"/>
          <w:rtl/>
        </w:rPr>
        <w:tab/>
      </w:r>
      <w:r w:rsidR="00EB5FE4" w:rsidRPr="00EB5FE4">
        <w:rPr>
          <w:rStyle w:val="default"/>
          <w:rFonts w:cs="FrankRuehl" w:hint="cs"/>
          <w:rtl/>
        </w:rPr>
        <w:t>ראש הרשות המקומית יקבע, לפחות אחת לשנה, רשימה של שמות נציגי הציבור המקומי הכשירים לשמש נציגים בוועדת בחינה; הרשימה תכלול לפחות 5 נציגי ציבור ותפורסם באתר האינטרנט של הרשות המקומית; לא ייקבע כנציג ציבור מי שנכלל ברשימה במשך ארבע שנים ברציפות בטרם חלפה שנה מיום סיום כהונתו; לעניין סעיף זה, הפסקת כהונה של פחות משלושה חודשים תיחשב ככהונה רצופה</w:t>
      </w:r>
      <w:r>
        <w:rPr>
          <w:rStyle w:val="default"/>
          <w:rFonts w:cs="FrankRuehl" w:hint="cs"/>
          <w:rtl/>
        </w:rPr>
        <w:t>.</w:t>
      </w:r>
    </w:p>
    <w:p w14:paraId="5A5C9C06" w14:textId="77777777" w:rsidR="000250C2" w:rsidRDefault="000250C2">
      <w:pPr>
        <w:pStyle w:val="P00"/>
        <w:spacing w:before="72"/>
        <w:ind w:left="0" w:right="1134"/>
        <w:rPr>
          <w:rStyle w:val="default"/>
          <w:rFonts w:cs="FrankRuehl"/>
          <w:rtl/>
        </w:rPr>
      </w:pPr>
      <w:r w:rsidRPr="00EB5FE4">
        <w:rPr>
          <w:rStyle w:val="default"/>
          <w:rFonts w:cs="FrankRuehl"/>
          <w:rtl/>
        </w:rPr>
        <w:tab/>
      </w:r>
      <w:r>
        <w:rPr>
          <w:rStyle w:val="default"/>
          <w:rFonts w:cs="FrankRuehl"/>
          <w:rtl/>
        </w:rPr>
        <w:t>(ג</w:t>
      </w:r>
      <w:r>
        <w:rPr>
          <w:rStyle w:val="default"/>
          <w:rFonts w:cs="FrankRuehl" w:hint="cs"/>
          <w:rtl/>
        </w:rPr>
        <w:t>)</w:t>
      </w:r>
      <w:r>
        <w:rPr>
          <w:rStyle w:val="default"/>
          <w:rFonts w:cs="FrankRuehl"/>
          <w:rtl/>
        </w:rPr>
        <w:tab/>
      </w:r>
      <w:r w:rsidR="00EB5FE4" w:rsidRPr="00EB5FE4">
        <w:rPr>
          <w:rStyle w:val="default"/>
          <w:rFonts w:cs="FrankRuehl" w:hint="cs"/>
          <w:rtl/>
        </w:rPr>
        <w:t>אדם לא ייכלל ברשימה כאמור בתקנת משנה (ב), ולא ישב כנציג ציבור בוועדת בחינה לפי תקנות אלה, אם הוא עובד הרשות המקומית או נבחר בה, או אם יש לו זיקה אישית, פוליטית או כלכלית לראש הרשות המקומית, לחבר מועצה ברשות המקומית או לעובד שדרגתו אחת משתי הדרגות הגבוהות ביותר ברשות המקומית או שהוא עלול להימצא, במישרין או בעקיפין, באופן תדיר, במצב של ניגוד עניינים בין מילוי תפקידו בוועדת הבחינה לבין עניין אישי אחר או תפקיד אחר, שלו או של קרובו כהגדרתו בתקנה 24</w:t>
      </w:r>
      <w:r>
        <w:rPr>
          <w:rStyle w:val="default"/>
          <w:rFonts w:cs="FrankRuehl" w:hint="cs"/>
          <w:rtl/>
        </w:rPr>
        <w:t>.</w:t>
      </w:r>
    </w:p>
    <w:p w14:paraId="2DDA67DD" w14:textId="77777777" w:rsidR="00EB5FE4" w:rsidRPr="00EB5FE4" w:rsidRDefault="00EB5FE4" w:rsidP="00EB5FE4">
      <w:pPr>
        <w:pStyle w:val="P00"/>
        <w:spacing w:before="72"/>
        <w:ind w:left="0" w:right="1134"/>
        <w:rPr>
          <w:rStyle w:val="default"/>
          <w:rFonts w:cs="FrankRuehl"/>
          <w:rtl/>
        </w:rPr>
      </w:pPr>
      <w:r w:rsidRPr="00EB5FE4">
        <w:rPr>
          <w:rStyle w:val="default"/>
          <w:rFonts w:cs="FrankRuehl"/>
          <w:rtl/>
        </w:rPr>
        <w:tab/>
      </w:r>
      <w:r w:rsidRPr="00EB5FE4">
        <w:rPr>
          <w:rStyle w:val="default"/>
          <w:rFonts w:cs="FrankRuehl" w:hint="cs"/>
          <w:rtl/>
        </w:rPr>
        <w:t>(ד)</w:t>
      </w:r>
      <w:r w:rsidRPr="00EB5FE4">
        <w:rPr>
          <w:rStyle w:val="default"/>
          <w:rFonts w:cs="FrankRuehl"/>
          <w:rtl/>
        </w:rPr>
        <w:tab/>
      </w:r>
      <w:r w:rsidRPr="00EB5FE4">
        <w:rPr>
          <w:rStyle w:val="default"/>
          <w:rFonts w:cs="FrankRuehl" w:hint="cs"/>
          <w:rtl/>
        </w:rPr>
        <w:t>לא ימנה ראש הרשות המקומית נציג ציבור בוועדת הבחינה אלא מבין הנציגים המנויים ברשימה כפי שפורסמה טרם פרסום המכרז.</w:t>
      </w:r>
    </w:p>
    <w:p w14:paraId="2ECF44A1" w14:textId="77777777" w:rsidR="007D6026" w:rsidRPr="002406B6" w:rsidRDefault="007D6026" w:rsidP="007D6026">
      <w:pPr>
        <w:pStyle w:val="P00"/>
        <w:spacing w:before="0"/>
        <w:ind w:left="0" w:right="1134"/>
        <w:rPr>
          <w:rStyle w:val="default"/>
          <w:rFonts w:ascii="FrankRuehl" w:hAnsi="FrankRuehl" w:cs="FrankRuehl"/>
          <w:vanish/>
          <w:color w:val="FF0000"/>
          <w:sz w:val="20"/>
          <w:szCs w:val="20"/>
          <w:shd w:val="clear" w:color="auto" w:fill="FFFF99"/>
          <w:rtl/>
        </w:rPr>
      </w:pPr>
      <w:bookmarkStart w:id="62" w:name="Rov73"/>
      <w:r w:rsidRPr="002406B6">
        <w:rPr>
          <w:rStyle w:val="default"/>
          <w:rFonts w:ascii="FrankRuehl" w:hAnsi="FrankRuehl" w:cs="FrankRuehl" w:hint="cs"/>
          <w:vanish/>
          <w:color w:val="FF0000"/>
          <w:sz w:val="20"/>
          <w:szCs w:val="20"/>
          <w:shd w:val="clear" w:color="auto" w:fill="FFFF99"/>
          <w:rtl/>
        </w:rPr>
        <w:t>מיום 1.5.2021</w:t>
      </w:r>
    </w:p>
    <w:p w14:paraId="6088A8EE"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75C5A77F"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hyperlink r:id="rId47"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1412</w:t>
      </w:r>
    </w:p>
    <w:p w14:paraId="3AB7A8B3"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החלפת תקנה 22</w:t>
      </w:r>
    </w:p>
    <w:p w14:paraId="32CFB4B8" w14:textId="77777777" w:rsidR="007D6026" w:rsidRPr="002406B6" w:rsidRDefault="007D6026" w:rsidP="007D6026">
      <w:pPr>
        <w:pStyle w:val="P0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vanish/>
          <w:sz w:val="20"/>
          <w:szCs w:val="20"/>
          <w:shd w:val="clear" w:color="auto" w:fill="FFFF99"/>
          <w:rtl/>
        </w:rPr>
        <w:t>הנוסח הקודם:</w:t>
      </w:r>
    </w:p>
    <w:p w14:paraId="6554BA94" w14:textId="77777777" w:rsidR="007D6026" w:rsidRPr="002406B6" w:rsidRDefault="007D6026" w:rsidP="007D6026">
      <w:pPr>
        <w:pStyle w:val="P00"/>
        <w:spacing w:before="20"/>
        <w:ind w:left="0" w:right="1134"/>
        <w:rPr>
          <w:rStyle w:val="default"/>
          <w:rFonts w:ascii="Miriam" w:hAnsi="Miriam" w:cs="Miriam"/>
          <w:strike/>
          <w:vanish/>
          <w:sz w:val="16"/>
          <w:szCs w:val="16"/>
          <w:shd w:val="clear" w:color="auto" w:fill="FFFF99"/>
          <w:rtl/>
        </w:rPr>
      </w:pPr>
      <w:r w:rsidRPr="002406B6">
        <w:rPr>
          <w:rStyle w:val="default"/>
          <w:rFonts w:ascii="Miriam" w:hAnsi="Miriam" w:cs="Miriam"/>
          <w:strike/>
          <w:vanish/>
          <w:sz w:val="16"/>
          <w:szCs w:val="16"/>
          <w:shd w:val="clear" w:color="auto" w:fill="FFFF99"/>
          <w:rtl/>
        </w:rPr>
        <w:t>הנציגים בועדת בחינה</w:t>
      </w:r>
    </w:p>
    <w:p w14:paraId="7E86A165" w14:textId="77777777" w:rsidR="007D6026" w:rsidRPr="002406B6" w:rsidRDefault="007D6026" w:rsidP="007D6026">
      <w:pPr>
        <w:pStyle w:val="P00"/>
        <w:spacing w:before="0"/>
        <w:ind w:left="0" w:right="1134"/>
        <w:rPr>
          <w:rStyle w:val="default"/>
          <w:rFonts w:cs="FrankRuehl"/>
          <w:strike/>
          <w:vanish/>
          <w:sz w:val="22"/>
          <w:szCs w:val="22"/>
          <w:shd w:val="clear" w:color="auto" w:fill="FFFF99"/>
          <w:rtl/>
        </w:rPr>
      </w:pPr>
      <w:r w:rsidRPr="002406B6">
        <w:rPr>
          <w:rStyle w:val="default"/>
          <w:rFonts w:cs="FrankRuehl"/>
          <w:strike/>
          <w:vanish/>
          <w:sz w:val="22"/>
          <w:szCs w:val="22"/>
          <w:shd w:val="clear" w:color="auto" w:fill="FFFF99"/>
          <w:rtl/>
        </w:rPr>
        <w:t>22.</w:t>
      </w:r>
      <w:r w:rsidRPr="002406B6">
        <w:rPr>
          <w:rStyle w:val="default"/>
          <w:rFonts w:cs="FrankRuehl"/>
          <w:strike/>
          <w:vanish/>
          <w:sz w:val="22"/>
          <w:szCs w:val="22"/>
          <w:shd w:val="clear" w:color="auto" w:fill="FFFF99"/>
          <w:rtl/>
        </w:rPr>
        <w:tab/>
        <w:t>(א</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ר</w:t>
      </w:r>
      <w:r w:rsidRPr="002406B6">
        <w:rPr>
          <w:rStyle w:val="default"/>
          <w:rFonts w:cs="FrankRuehl" w:hint="cs"/>
          <w:strike/>
          <w:vanish/>
          <w:sz w:val="22"/>
          <w:szCs w:val="22"/>
          <w:shd w:val="clear" w:color="auto" w:fill="FFFF99"/>
          <w:rtl/>
        </w:rPr>
        <w:t>אש העיריה יקבע רשימה של שמות הנציגים לועדת בחינה.</w:t>
      </w:r>
    </w:p>
    <w:p w14:paraId="0DEA9389" w14:textId="77777777" w:rsidR="007D6026" w:rsidRPr="002406B6" w:rsidRDefault="007D6026" w:rsidP="007D6026">
      <w:pPr>
        <w:pStyle w:val="P00"/>
        <w:spacing w:before="0"/>
        <w:ind w:left="0" w:right="1134"/>
        <w:rPr>
          <w:rStyle w:val="default"/>
          <w:rFonts w:cs="FrankRuehl"/>
          <w:strike/>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strike/>
          <w:vanish/>
          <w:sz w:val="22"/>
          <w:szCs w:val="22"/>
          <w:shd w:val="clear" w:color="auto" w:fill="FFFF99"/>
          <w:rtl/>
        </w:rPr>
        <w:t>(ב</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ה</w:t>
      </w:r>
      <w:r w:rsidRPr="002406B6">
        <w:rPr>
          <w:rStyle w:val="default"/>
          <w:rFonts w:cs="FrankRuehl" w:hint="cs"/>
          <w:strike/>
          <w:vanish/>
          <w:sz w:val="22"/>
          <w:szCs w:val="22"/>
          <w:shd w:val="clear" w:color="auto" w:fill="FFFF99"/>
          <w:rtl/>
        </w:rPr>
        <w:t>רשימה תכלול את נציגי העיריה ונציגי הציבור המקומי או נציגי מוסדות אחרים שימונו על ידי ראש העיריה, ותפורסם על לוח המודעות של משרדי העיריה.</w:t>
      </w:r>
    </w:p>
    <w:p w14:paraId="7B2A9B59" w14:textId="77777777" w:rsidR="007D6026" w:rsidRPr="007D6026" w:rsidRDefault="007D6026" w:rsidP="007D6026">
      <w:pPr>
        <w:pStyle w:val="P00"/>
        <w:spacing w:before="0"/>
        <w:ind w:left="0" w:right="1134"/>
        <w:rPr>
          <w:rStyle w:val="default"/>
          <w:rFonts w:cs="FrankRuehl"/>
          <w:strike/>
          <w:sz w:val="2"/>
          <w:szCs w:val="2"/>
          <w:rtl/>
        </w:rPr>
      </w:pPr>
      <w:r w:rsidRPr="002406B6">
        <w:rPr>
          <w:rFonts w:cs="FrankRuehl"/>
          <w:vanish/>
          <w:sz w:val="22"/>
          <w:szCs w:val="22"/>
          <w:shd w:val="clear" w:color="auto" w:fill="FFFF99"/>
          <w:rtl/>
        </w:rPr>
        <w:tab/>
      </w:r>
      <w:r w:rsidRPr="002406B6">
        <w:rPr>
          <w:rStyle w:val="default"/>
          <w:rFonts w:cs="FrankRuehl"/>
          <w:strike/>
          <w:vanish/>
          <w:sz w:val="22"/>
          <w:szCs w:val="22"/>
          <w:shd w:val="clear" w:color="auto" w:fill="FFFF99"/>
          <w:rtl/>
        </w:rPr>
        <w:t>(ג</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ר</w:t>
      </w:r>
      <w:r w:rsidRPr="002406B6">
        <w:rPr>
          <w:rStyle w:val="default"/>
          <w:rFonts w:cs="FrankRuehl" w:hint="cs"/>
          <w:strike/>
          <w:vanish/>
          <w:sz w:val="22"/>
          <w:szCs w:val="22"/>
          <w:shd w:val="clear" w:color="auto" w:fill="FFFF99"/>
          <w:rtl/>
        </w:rPr>
        <w:t>אש העיריה ימנה ועדת בחינה מבין הנציגים המנויים ברשימה.</w:t>
      </w:r>
      <w:bookmarkEnd w:id="62"/>
    </w:p>
    <w:p w14:paraId="2C96A875" w14:textId="77777777" w:rsidR="000250C2" w:rsidRDefault="000250C2">
      <w:pPr>
        <w:pStyle w:val="P00"/>
        <w:spacing w:before="72"/>
        <w:ind w:left="0" w:right="1134"/>
        <w:rPr>
          <w:rStyle w:val="default"/>
          <w:rFonts w:cs="FrankRuehl"/>
          <w:rtl/>
        </w:rPr>
      </w:pPr>
      <w:bookmarkStart w:id="63" w:name="Seif23"/>
      <w:bookmarkEnd w:id="63"/>
      <w:r>
        <w:rPr>
          <w:lang w:val="he-IL"/>
        </w:rPr>
        <w:pict w14:anchorId="4B55CDDC">
          <v:rect id="_x0000_s1050" style="position:absolute;left:0;text-align:left;margin-left:464.5pt;margin-top:8.05pt;width:75.05pt;height:18pt;z-index:251622912" o:allowincell="f" filled="f" stroked="f" strokecolor="lime" strokeweight=".25pt">
            <v:textbox inset="0,0,0,0">
              <w:txbxContent>
                <w:p w14:paraId="74FB8C9C" w14:textId="77777777" w:rsidR="00F7026F" w:rsidRDefault="00F7026F" w:rsidP="00F6606A">
                  <w:pPr>
                    <w:spacing w:line="160" w:lineRule="exact"/>
                    <w:jc w:val="left"/>
                    <w:rPr>
                      <w:rFonts w:cs="Miriam"/>
                      <w:sz w:val="18"/>
                      <w:szCs w:val="18"/>
                      <w:rtl/>
                    </w:rPr>
                  </w:pPr>
                  <w:r>
                    <w:rPr>
                      <w:rFonts w:cs="Miriam"/>
                      <w:sz w:val="18"/>
                      <w:szCs w:val="18"/>
                      <w:rtl/>
                    </w:rPr>
                    <w:t>הר</w:t>
                  </w:r>
                  <w:r>
                    <w:rPr>
                      <w:rFonts w:cs="Miriam" w:hint="cs"/>
                      <w:sz w:val="18"/>
                      <w:szCs w:val="18"/>
                      <w:rtl/>
                    </w:rPr>
                    <w:t xml:space="preserve">כב ועדת </w:t>
                  </w:r>
                  <w:r>
                    <w:rPr>
                      <w:rFonts w:cs="Miriam"/>
                      <w:sz w:val="18"/>
                      <w:szCs w:val="18"/>
                      <w:rtl/>
                    </w:rPr>
                    <w:t>בח</w:t>
                  </w:r>
                  <w:r>
                    <w:rPr>
                      <w:rFonts w:cs="Miriam" w:hint="cs"/>
                      <w:sz w:val="18"/>
                      <w:szCs w:val="18"/>
                      <w:rtl/>
                    </w:rPr>
                    <w:t>ינה</w:t>
                  </w:r>
                </w:p>
                <w:p w14:paraId="714E45DD" w14:textId="77777777" w:rsidR="00F7026F" w:rsidRDefault="00F7026F" w:rsidP="007D6026">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רכב ועדת בחינה לא יהיה זוגי, </w:t>
      </w:r>
      <w:r w:rsidR="00EB5FE4" w:rsidRPr="00EB5FE4">
        <w:rPr>
          <w:rStyle w:val="default"/>
          <w:rFonts w:cs="FrankRuehl" w:hint="cs"/>
          <w:rtl/>
        </w:rPr>
        <w:t>לא יפחת משלושה ולא יעלה על חמישה</w:t>
      </w:r>
      <w:r>
        <w:rPr>
          <w:rStyle w:val="default"/>
          <w:rFonts w:cs="FrankRuehl" w:hint="cs"/>
          <w:rtl/>
        </w:rPr>
        <w:t>.</w:t>
      </w:r>
    </w:p>
    <w:p w14:paraId="2AC9658D" w14:textId="77777777" w:rsidR="005841EE" w:rsidRPr="005437C1" w:rsidRDefault="005841EE" w:rsidP="005841EE">
      <w:pPr>
        <w:pStyle w:val="P00"/>
        <w:spacing w:before="72"/>
        <w:ind w:left="0" w:right="1134"/>
        <w:rPr>
          <w:rStyle w:val="default"/>
          <w:rFonts w:cs="FrankRuehl"/>
          <w:rtl/>
        </w:rPr>
      </w:pPr>
      <w:r w:rsidRPr="005841EE">
        <w:rPr>
          <w:rStyle w:val="default"/>
          <w:rFonts w:cs="FrankRuehl"/>
        </w:rPr>
        <w:pict w14:anchorId="35C75DB8">
          <v:rect id="_x0000_s1170" style="position:absolute;left:0;text-align:left;margin-left:464.5pt;margin-top:8.05pt;width:75.05pt;height:9.55pt;z-index:251717120" o:allowincell="f" filled="f" stroked="f" strokecolor="lime" strokeweight=".25pt">
            <v:textbox inset="0,0,0,0">
              <w:txbxContent>
                <w:p w14:paraId="0B583B94" w14:textId="77777777" w:rsidR="005841EE" w:rsidRDefault="005841EE" w:rsidP="005841EE">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841EE">
        <w:rPr>
          <w:rStyle w:val="default"/>
          <w:rFonts w:cs="FrankRuehl"/>
          <w:rtl/>
        </w:rPr>
        <w:tab/>
      </w:r>
      <w:r w:rsidRPr="005841EE">
        <w:rPr>
          <w:rStyle w:val="default"/>
          <w:rFonts w:cs="FrankRuehl" w:hint="cs"/>
          <w:rtl/>
        </w:rPr>
        <w:t>(א1)</w:t>
      </w:r>
      <w:r w:rsidRPr="005841EE">
        <w:rPr>
          <w:rStyle w:val="default"/>
          <w:rFonts w:cs="FrankRuehl"/>
          <w:rtl/>
        </w:rPr>
        <w:tab/>
      </w:r>
      <w:r w:rsidRPr="005841EE">
        <w:rPr>
          <w:rStyle w:val="default"/>
          <w:rFonts w:cs="FrankRuehl" w:hint="cs"/>
          <w:rtl/>
        </w:rPr>
        <w:t>על אף האמור בסעיף קטן (א), לגבי משרה בדרגה גבוהה, רשאי ראש הרשות המקומית או עובד הרשות המקומית שהוסמך לכך על ידו, בהחלטה בכתב, לקבוע לעניין מכרז מסוים כי ועדת הבחינה תהיה של שבעה חברים</w:t>
      </w:r>
      <w:r w:rsidRPr="005437C1">
        <w:rPr>
          <w:rStyle w:val="default"/>
          <w:rFonts w:cs="FrankRuehl" w:hint="cs"/>
          <w:rtl/>
        </w:rPr>
        <w:t>.</w:t>
      </w:r>
    </w:p>
    <w:p w14:paraId="0B498BEC" w14:textId="77777777" w:rsidR="00EB5FE4" w:rsidRPr="005437C1" w:rsidRDefault="007D6026" w:rsidP="005437C1">
      <w:pPr>
        <w:pStyle w:val="P00"/>
        <w:spacing w:before="72"/>
        <w:ind w:left="0" w:right="1134"/>
        <w:rPr>
          <w:rStyle w:val="default"/>
          <w:rFonts w:cs="FrankRuehl"/>
          <w:rtl/>
        </w:rPr>
      </w:pPr>
      <w:r>
        <w:rPr>
          <w:lang w:val="he-IL"/>
        </w:rPr>
        <w:pict w14:anchorId="3C633742">
          <v:rect id="_x0000_s1122" style="position:absolute;left:0;text-align:left;margin-left:464.5pt;margin-top:8.05pt;width:75.05pt;height:9.55pt;z-index:251676160" o:allowincell="f" filled="f" stroked="f" strokecolor="lime" strokeweight=".25pt">
            <v:textbox inset="0,0,0,0">
              <w:txbxContent>
                <w:p w14:paraId="34A9CFF2" w14:textId="77777777" w:rsidR="00F7026F" w:rsidRDefault="00F7026F" w:rsidP="007D6026">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Fonts w:cs="FrankRuehl" w:hint="cs"/>
          <w:sz w:val="26"/>
          <w:rtl/>
        </w:rPr>
        <w:t>(ב)</w:t>
      </w:r>
      <w:r>
        <w:rPr>
          <w:rFonts w:cs="FrankRuehl"/>
          <w:sz w:val="26"/>
          <w:rtl/>
        </w:rPr>
        <w:tab/>
      </w:r>
      <w:r w:rsidR="00EB5FE4" w:rsidRPr="005437C1">
        <w:rPr>
          <w:rStyle w:val="default"/>
          <w:rFonts w:cs="FrankRuehl" w:hint="cs"/>
          <w:rtl/>
        </w:rPr>
        <w:t>יושב ראש ועדת הבחינה יהיה נציג הרשות המקומית.</w:t>
      </w:r>
    </w:p>
    <w:p w14:paraId="1F898AF8"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454BA988">
          <v:rect id="_x0000_s1152" style="position:absolute;left:0;text-align:left;margin-left:464.5pt;margin-top:8.05pt;width:75.05pt;height:9.55pt;z-index:251698688" o:allowincell="f" filled="f" stroked="f" strokecolor="lime" strokeweight=".25pt">
            <v:textbox inset="0,0,0,0">
              <w:txbxContent>
                <w:p w14:paraId="6F0E26EE"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(ג)</w:t>
      </w:r>
      <w:r w:rsidRPr="005437C1">
        <w:rPr>
          <w:rStyle w:val="default"/>
          <w:rFonts w:cs="FrankRuehl"/>
          <w:rtl/>
        </w:rPr>
        <w:tab/>
      </w:r>
      <w:r w:rsidR="00EB5FE4" w:rsidRPr="005437C1">
        <w:rPr>
          <w:rStyle w:val="default"/>
          <w:rFonts w:cs="FrankRuehl" w:hint="cs"/>
          <w:rtl/>
        </w:rPr>
        <w:t xml:space="preserve">כלל הרכב ועדת הבחינה שלושה נציגים, יהיו בין חברי הוועדה נציג ציבור אחד לפחות וכן עובד הרשות המקומית שיהיה הממונה על העובד שימונה למשרה המוכרזת, או מי מטעמו הכפוף לו; כלל הרכב ועדת הבחינה חמישה נציגים, יהיו בין חברי הוועדה לפחות שני נציגי ציבור, וכן עובד הרשות המקומית שיהיה הממונה על העובד שימונה למשרה המוכרזת, או מי מטעמו הכפוף לו; על אף האמור, במשרה בוועדת בחינה למשרה בדרגה גבוהה, ועדת הבחינה תכלול במקום נציג הציבור או אחד מנציגי הציבור, לפי העניין, נציג אשר ימונה על ידי השר או מי שהוסמך לכך על ידו, שהוא עובד משרד הפנים או עובד מדינה ממשרד אחר או עובד רשות מקומית אחרת (בתקנה זו </w:t>
      </w:r>
      <w:r w:rsidR="00EB5FE4" w:rsidRPr="005437C1">
        <w:rPr>
          <w:rStyle w:val="default"/>
          <w:rFonts w:cs="FrankRuehl"/>
          <w:rtl/>
        </w:rPr>
        <w:t>–</w:t>
      </w:r>
      <w:r w:rsidR="00EB5FE4" w:rsidRPr="005437C1">
        <w:rPr>
          <w:rStyle w:val="default"/>
          <w:rFonts w:cs="FrankRuehl" w:hint="cs"/>
          <w:rtl/>
        </w:rPr>
        <w:t xml:space="preserve"> נציג השר), ואולם אם הרכב ועדת הבחינה למשרה כאמור כלל שלושה נציגים, ייווסף נציג השר להרכב ועדת הבחינה.</w:t>
      </w:r>
    </w:p>
    <w:p w14:paraId="7AA50257"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02B395FC">
          <v:rect id="_x0000_s1153" style="position:absolute;left:0;text-align:left;margin-left:464.5pt;margin-top:8.05pt;width:75.05pt;height:9.55pt;z-index:251699712" o:allowincell="f" filled="f" stroked="f" strokecolor="lime" strokeweight=".25pt">
            <v:textbox inset="0,0,0,0">
              <w:txbxContent>
                <w:p w14:paraId="2F2F1210"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(ד)</w:t>
      </w:r>
      <w:r w:rsidRPr="005437C1">
        <w:rPr>
          <w:rStyle w:val="default"/>
          <w:rFonts w:cs="FrankRuehl"/>
          <w:rtl/>
        </w:rPr>
        <w:tab/>
      </w:r>
      <w:r w:rsidR="00EB5FE4" w:rsidRPr="005437C1">
        <w:rPr>
          <w:rStyle w:val="default"/>
          <w:rFonts w:cs="FrankRuehl" w:hint="cs"/>
          <w:rtl/>
        </w:rPr>
        <w:t>כלל הרכב ועדת בחינה שבעה נציגים, יהיו בין חברי הוועדה שני נציגי ציבור לפחות, נציג השר וכן עובד הרשות המקומית שיהיה הממונה על העובד שימונה למשרה המוכרזת, או מי מטעמו הכפוף לו.</w:t>
      </w:r>
    </w:p>
    <w:p w14:paraId="2757B0ED"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3E8D9447">
          <v:rect id="_x0000_s1154" style="position:absolute;left:0;text-align:left;margin-left:464.5pt;margin-top:8.05pt;width:75.05pt;height:9.55pt;z-index:251700736" o:allowincell="f" filled="f" stroked="f" strokecolor="lime" strokeweight=".25pt">
            <v:textbox inset="0,0,0,0">
              <w:txbxContent>
                <w:p w14:paraId="6C6007D0"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(ה)</w:t>
      </w:r>
      <w:r w:rsidRPr="005437C1">
        <w:rPr>
          <w:rStyle w:val="default"/>
          <w:rFonts w:cs="FrankRuehl"/>
          <w:rtl/>
        </w:rPr>
        <w:tab/>
      </w:r>
      <w:r w:rsidR="00EB5FE4" w:rsidRPr="005437C1">
        <w:rPr>
          <w:rStyle w:val="default"/>
          <w:rFonts w:cs="FrankRuehl" w:hint="cs"/>
          <w:rtl/>
        </w:rPr>
        <w:t>על אף האמור בתקנות משנה (ג) ו-(ד), השר רשאי להורות לגבי מכרז מסוים, כי במקום נציג השר ימנה ראש הרשות המקומית עובד מדינה או עובד רשות מקומית אחרת.</w:t>
      </w:r>
    </w:p>
    <w:p w14:paraId="6A2B4E89"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587E3652">
          <v:rect id="_x0000_s1155" style="position:absolute;left:0;text-align:left;margin-left:464.5pt;margin-top:8.05pt;width:75.05pt;height:9.55pt;z-index:251701760" o:allowincell="f" filled="f" stroked="f" strokecolor="lime" strokeweight=".25pt">
            <v:textbox inset="0,0,0,0">
              <w:txbxContent>
                <w:p w14:paraId="3C5F4370"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(ו)</w:t>
      </w:r>
      <w:r w:rsidRPr="005437C1">
        <w:rPr>
          <w:rStyle w:val="default"/>
          <w:rFonts w:cs="FrankRuehl"/>
          <w:rtl/>
        </w:rPr>
        <w:tab/>
      </w:r>
      <w:r w:rsidR="00EB5FE4" w:rsidRPr="005437C1">
        <w:rPr>
          <w:rStyle w:val="default"/>
          <w:rFonts w:cs="FrankRuehl" w:hint="cs"/>
          <w:rtl/>
        </w:rPr>
        <w:t>על אף האמור בתקנת משנה (א), ברשות מקומית שבה ממונה חשב מלווה לפי סעיף 142ב לפקודת העיריות, רשאי השר או מי שהוא הסמיך לכך, להורות על צירוף נציג נוסף לוועדת הבחינה; הנציג האמור יכול שיהיה עובד משרד הפנים או עובד מדינה או עובד רשות מקומית אחרת.</w:t>
      </w:r>
    </w:p>
    <w:p w14:paraId="1A70C0D4"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7CF6C00D">
          <v:rect id="_x0000_s1156" style="position:absolute;left:0;text-align:left;margin-left:464.5pt;margin-top:8.05pt;width:75.05pt;height:9.55pt;z-index:251702784" o:allowincell="f" filled="f" stroked="f" strokecolor="lime" strokeweight=".25pt">
            <v:textbox inset="0,0,0,0">
              <w:txbxContent>
                <w:p w14:paraId="13981D31"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(ז)</w:t>
      </w:r>
      <w:r w:rsidRPr="005437C1">
        <w:rPr>
          <w:rStyle w:val="default"/>
          <w:rFonts w:cs="FrankRuehl"/>
          <w:rtl/>
        </w:rPr>
        <w:tab/>
      </w:r>
      <w:r w:rsidR="00EB5FE4" w:rsidRPr="005437C1">
        <w:rPr>
          <w:rStyle w:val="default"/>
          <w:rFonts w:cs="FrankRuehl" w:hint="cs"/>
          <w:rtl/>
        </w:rPr>
        <w:t>לא ימונה ולא ישמש כחבר ועדת בחינה לפי תקנות משנה (ג), (ד) או (ה) עובד רשות מקומית אחרת, אלא אם כן מתקיימים לגביו כל התנאים האלה:</w:t>
      </w:r>
    </w:p>
    <w:p w14:paraId="72A23D6F" w14:textId="77777777" w:rsidR="00EB5FE4" w:rsidRPr="005437C1" w:rsidRDefault="00EB5FE4" w:rsidP="005437C1">
      <w:pPr>
        <w:pStyle w:val="P00"/>
        <w:spacing w:before="72"/>
        <w:ind w:left="1021" w:right="1134"/>
        <w:rPr>
          <w:rStyle w:val="default"/>
          <w:rFonts w:cs="FrankRuehl"/>
          <w:rtl/>
        </w:rPr>
      </w:pPr>
      <w:r w:rsidRPr="005437C1">
        <w:rPr>
          <w:rStyle w:val="default"/>
          <w:rFonts w:cs="FrankRuehl" w:hint="cs"/>
          <w:rtl/>
        </w:rPr>
        <w:t>(1)</w:t>
      </w:r>
      <w:r w:rsidRPr="005437C1">
        <w:rPr>
          <w:rStyle w:val="default"/>
          <w:rFonts w:cs="FrankRuehl"/>
          <w:rtl/>
        </w:rPr>
        <w:tab/>
      </w:r>
      <w:r w:rsidRPr="005437C1">
        <w:rPr>
          <w:rStyle w:val="default"/>
          <w:rFonts w:cs="FrankRuehl" w:hint="cs"/>
          <w:rtl/>
        </w:rPr>
        <w:t>תחום עיסוקו מצוי בתחום עיסוקה של המשרה שהיא נושא המכרז;</w:t>
      </w:r>
    </w:p>
    <w:p w14:paraId="551BC2E9" w14:textId="77777777" w:rsidR="00EB5FE4" w:rsidRPr="005437C1" w:rsidRDefault="00EB5FE4" w:rsidP="005437C1">
      <w:pPr>
        <w:pStyle w:val="P00"/>
        <w:spacing w:before="72"/>
        <w:ind w:left="1021" w:right="1134"/>
        <w:rPr>
          <w:rStyle w:val="default"/>
          <w:rFonts w:cs="FrankRuehl"/>
          <w:rtl/>
        </w:rPr>
      </w:pPr>
      <w:r w:rsidRPr="005437C1">
        <w:rPr>
          <w:rStyle w:val="default"/>
          <w:rFonts w:cs="FrankRuehl" w:hint="cs"/>
          <w:rtl/>
        </w:rPr>
        <w:t>(2)</w:t>
      </w:r>
      <w:r w:rsidRPr="005437C1">
        <w:rPr>
          <w:rStyle w:val="default"/>
          <w:rFonts w:cs="FrankRuehl"/>
          <w:rtl/>
        </w:rPr>
        <w:tab/>
      </w:r>
      <w:r w:rsidRPr="005437C1">
        <w:rPr>
          <w:rStyle w:val="default"/>
          <w:rFonts w:cs="FrankRuehl" w:hint="cs"/>
          <w:rtl/>
        </w:rPr>
        <w:t>דרגתו התחילית גבוהה מהדרגה התחילית למשרה שהיא נושא המכרז, והוא בעל ותק של שנתיים לפחות בתפקידו;</w:t>
      </w:r>
    </w:p>
    <w:p w14:paraId="25113A97" w14:textId="77777777" w:rsidR="00EB5FE4" w:rsidRPr="005437C1" w:rsidRDefault="00EB5FE4" w:rsidP="005437C1">
      <w:pPr>
        <w:pStyle w:val="P00"/>
        <w:spacing w:before="72"/>
        <w:ind w:left="1021" w:right="1134"/>
        <w:rPr>
          <w:rStyle w:val="default"/>
          <w:rFonts w:cs="FrankRuehl"/>
          <w:rtl/>
        </w:rPr>
      </w:pPr>
      <w:r w:rsidRPr="005437C1">
        <w:rPr>
          <w:rStyle w:val="default"/>
          <w:rFonts w:cs="FrankRuehl" w:hint="cs"/>
          <w:rtl/>
        </w:rPr>
        <w:t>(3)</w:t>
      </w:r>
      <w:r w:rsidRPr="005437C1">
        <w:rPr>
          <w:rStyle w:val="default"/>
          <w:rFonts w:cs="FrankRuehl"/>
          <w:rtl/>
        </w:rPr>
        <w:tab/>
      </w:r>
      <w:r w:rsidRPr="005437C1">
        <w:rPr>
          <w:rStyle w:val="default"/>
          <w:rFonts w:cs="FrankRuehl" w:hint="cs"/>
          <w:rtl/>
        </w:rPr>
        <w:t>הוא לא שימש כחבר או כנציג בוועדת בחינה ברשות המקומית יותר מפעם אחת בשנה שקדמה למינויו הנוכחי.</w:t>
      </w:r>
    </w:p>
    <w:p w14:paraId="21017372"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2132B1E1">
          <v:rect id="_x0000_s1157" style="position:absolute;left:0;text-align:left;margin-left:464.5pt;margin-top:8.05pt;width:75.05pt;height:9.55pt;z-index:251703808" o:allowincell="f" filled="f" stroked="f" strokecolor="lime" strokeweight=".25pt">
            <v:textbox inset="0,0,0,0">
              <w:txbxContent>
                <w:p w14:paraId="3F298A56"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(ח)</w:t>
      </w:r>
      <w:r w:rsidRPr="005437C1">
        <w:rPr>
          <w:rStyle w:val="default"/>
          <w:rFonts w:cs="FrankRuehl"/>
          <w:rtl/>
        </w:rPr>
        <w:tab/>
      </w:r>
      <w:r w:rsidR="00EB5FE4" w:rsidRPr="005437C1">
        <w:rPr>
          <w:rStyle w:val="default"/>
          <w:rFonts w:cs="FrankRuehl" w:hint="cs"/>
          <w:rtl/>
        </w:rPr>
        <w:t>בוועדת בחינה לגבי משרות בדרגה גבוהה יהיה נוכח כמשקיף מבקר הרשות המקומית או עובד לשכתו שמונה לכך.</w:t>
      </w:r>
    </w:p>
    <w:p w14:paraId="4FB6A5EB"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30DEC1A8">
          <v:rect id="_x0000_s1158" style="position:absolute;left:0;text-align:left;margin-left:464.5pt;margin-top:8.05pt;width:75.05pt;height:9.55pt;z-index:251704832" o:allowincell="f" filled="f" stroked="f" strokecolor="lime" strokeweight=".25pt">
            <v:textbox inset="0,0,0,0">
              <w:txbxContent>
                <w:p w14:paraId="7AA140B5"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(ט)</w:t>
      </w:r>
      <w:r w:rsidRPr="005437C1">
        <w:rPr>
          <w:rStyle w:val="default"/>
          <w:rFonts w:cs="FrankRuehl"/>
          <w:rtl/>
        </w:rPr>
        <w:tab/>
      </w:r>
      <w:r w:rsidR="00EB5FE4" w:rsidRPr="005437C1">
        <w:rPr>
          <w:rStyle w:val="default"/>
          <w:rFonts w:cs="FrankRuehl" w:hint="cs"/>
          <w:rtl/>
        </w:rPr>
        <w:t>הוראות תקנה זו לא יחולו על מינוי של עובדים בכירים כמשמעותם בסעיף 169ב לפקודת העיריות, בעיריות; הרכב ועדת הבחינה למינוי עובדים בכירים ברשות המקומית, למעט מינוי המנהל הכללי של הרשות המקומית, יהיה לפי הרכב ועדת המכרזים לפי סעיף 169ב לפקודת העיריות.</w:t>
      </w:r>
    </w:p>
    <w:p w14:paraId="2D08097B"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6CB8175B">
          <v:rect id="_x0000_s1159" style="position:absolute;left:0;text-align:left;margin-left:464.5pt;margin-top:8.05pt;width:75.05pt;height:9.55pt;z-index:251705856" o:allowincell="f" filled="f" stroked="f" strokecolor="lime" strokeweight=".25pt">
            <v:textbox inset="0,0,0,0">
              <w:txbxContent>
                <w:p w14:paraId="019BF2CB"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(י)</w:t>
      </w:r>
      <w:r w:rsidRPr="005437C1">
        <w:rPr>
          <w:rStyle w:val="default"/>
          <w:rFonts w:cs="FrankRuehl"/>
          <w:rtl/>
        </w:rPr>
        <w:tab/>
      </w:r>
      <w:r w:rsidR="00EB5FE4" w:rsidRPr="005437C1">
        <w:rPr>
          <w:rStyle w:val="default"/>
          <w:rFonts w:cs="FrankRuehl" w:hint="cs"/>
          <w:rtl/>
        </w:rPr>
        <w:t>בהרכב ועדת בחינה יינתן ביטוי הולם, בנסיבות העניין, לייצוגן של נשים.</w:t>
      </w:r>
    </w:p>
    <w:p w14:paraId="286076BF" w14:textId="77777777" w:rsidR="00EB5FE4" w:rsidRPr="005437C1" w:rsidRDefault="005437C1" w:rsidP="005437C1">
      <w:pPr>
        <w:pStyle w:val="P00"/>
        <w:spacing w:before="72"/>
        <w:ind w:left="0" w:right="1134"/>
        <w:rPr>
          <w:rStyle w:val="default"/>
          <w:rFonts w:cs="FrankRuehl"/>
          <w:rtl/>
        </w:rPr>
      </w:pPr>
      <w:r w:rsidRPr="005437C1">
        <w:rPr>
          <w:rStyle w:val="default"/>
          <w:rFonts w:cs="FrankRuehl"/>
        </w:rPr>
        <w:pict w14:anchorId="6D64E947">
          <v:rect id="_x0000_s1160" style="position:absolute;left:0;text-align:left;margin-left:464.5pt;margin-top:8.05pt;width:75.05pt;height:9.55pt;z-index:251706880" o:allowincell="f" filled="f" stroked="f" strokecolor="lime" strokeweight=".25pt">
            <v:textbox inset="0,0,0,0">
              <w:txbxContent>
                <w:p w14:paraId="52DC483C"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437C1">
        <w:rPr>
          <w:rStyle w:val="default"/>
          <w:rFonts w:cs="FrankRuehl"/>
          <w:rtl/>
        </w:rPr>
        <w:tab/>
      </w:r>
      <w:r w:rsidRPr="005437C1">
        <w:rPr>
          <w:rStyle w:val="default"/>
          <w:rFonts w:cs="FrankRuehl" w:hint="cs"/>
          <w:rtl/>
        </w:rPr>
        <w:t>(יא)</w:t>
      </w:r>
      <w:r w:rsidRPr="005437C1">
        <w:rPr>
          <w:rStyle w:val="default"/>
          <w:rFonts w:cs="FrankRuehl"/>
          <w:rtl/>
        </w:rPr>
        <w:tab/>
      </w:r>
      <w:r w:rsidR="00EB5FE4" w:rsidRPr="005437C1">
        <w:rPr>
          <w:rStyle w:val="default"/>
          <w:rFonts w:cs="FrankRuehl" w:hint="cs"/>
          <w:rtl/>
        </w:rPr>
        <w:t>על אף האמור בסעיפים קטנים (א) עד (ו), נקבע בדין שהיה קיים ערב תחילתן של תקנות העיריות (מכרזים לקבלת עובדים) (תיקון), התשפ"א-2021, בהסכם קיבוצי או בהסדר קיבוצי בכתב, כי בהרכב ועדת הבחינה למשרה מסוימת יהיה חבר נציג של ארגון עובדים, ייווסף הנציג כאמור להרכב ועדת הבחינה כחבר נוסף.</w:t>
      </w:r>
    </w:p>
    <w:p w14:paraId="17B846AB" w14:textId="77777777" w:rsidR="007D6026" w:rsidRPr="002406B6" w:rsidRDefault="007D6026" w:rsidP="007D6026">
      <w:pPr>
        <w:pStyle w:val="P00"/>
        <w:spacing w:before="0"/>
        <w:ind w:left="0" w:right="1134"/>
        <w:rPr>
          <w:rStyle w:val="default"/>
          <w:rFonts w:ascii="FrankRuehl" w:hAnsi="FrankRuehl" w:cs="FrankRuehl"/>
          <w:vanish/>
          <w:color w:val="FF0000"/>
          <w:sz w:val="20"/>
          <w:szCs w:val="20"/>
          <w:shd w:val="clear" w:color="auto" w:fill="FFFF99"/>
          <w:rtl/>
        </w:rPr>
      </w:pPr>
      <w:bookmarkStart w:id="64" w:name="Rov74"/>
      <w:r w:rsidRPr="002406B6">
        <w:rPr>
          <w:rStyle w:val="default"/>
          <w:rFonts w:ascii="FrankRuehl" w:hAnsi="FrankRuehl" w:cs="FrankRuehl" w:hint="cs"/>
          <w:vanish/>
          <w:color w:val="FF0000"/>
          <w:sz w:val="20"/>
          <w:szCs w:val="20"/>
          <w:shd w:val="clear" w:color="auto" w:fill="FFFF99"/>
          <w:rtl/>
        </w:rPr>
        <w:t>מיום 1.5.2021</w:t>
      </w:r>
    </w:p>
    <w:p w14:paraId="137BDA54"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1737194"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hyperlink r:id="rId48"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1413</w:t>
      </w:r>
    </w:p>
    <w:p w14:paraId="14D902ED" w14:textId="77777777" w:rsidR="007D6026" w:rsidRPr="002406B6" w:rsidRDefault="007D6026" w:rsidP="007D6026">
      <w:pPr>
        <w:pStyle w:val="P0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23.</w:t>
      </w:r>
      <w:r w:rsidRPr="002406B6">
        <w:rPr>
          <w:rStyle w:val="default"/>
          <w:rFonts w:cs="FrankRuehl"/>
          <w:vanish/>
          <w:sz w:val="22"/>
          <w:szCs w:val="22"/>
          <w:shd w:val="clear" w:color="auto" w:fill="FFFF99"/>
          <w:rtl/>
        </w:rPr>
        <w:tab/>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 xml:space="preserve">רכב ועדת בחינה לא יהיה זוגי, </w:t>
      </w:r>
      <w:r w:rsidRPr="002406B6">
        <w:rPr>
          <w:rStyle w:val="default"/>
          <w:rFonts w:cs="FrankRuehl" w:hint="cs"/>
          <w:strike/>
          <w:vanish/>
          <w:sz w:val="22"/>
          <w:szCs w:val="22"/>
          <w:shd w:val="clear" w:color="auto" w:fill="FFFF99"/>
          <w:rtl/>
        </w:rPr>
        <w:t>ולא יפחת משלושה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לא יפחת משלושה ולא יעלה על חמישה</w:t>
      </w:r>
      <w:r w:rsidRPr="002406B6">
        <w:rPr>
          <w:rStyle w:val="default"/>
          <w:rFonts w:cs="FrankRuehl" w:hint="cs"/>
          <w:vanish/>
          <w:sz w:val="22"/>
          <w:szCs w:val="22"/>
          <w:shd w:val="clear" w:color="auto" w:fill="FFFF99"/>
          <w:rtl/>
        </w:rPr>
        <w:t>.</w:t>
      </w:r>
    </w:p>
    <w:p w14:paraId="6451EE80" w14:textId="77777777" w:rsidR="007D6026" w:rsidRPr="002406B6" w:rsidRDefault="007D6026" w:rsidP="007D6026">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(א1)</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על אף האמור בסעיף קטן (א), לגבי משרה בדרגה גבוהה, רשאי ראש הרשות המקומית או עובד הרשות המקומית שהוסמך לכך על ידו, בהחלטה בכתב, לקבוע לעניין מכרז מסוים כי ועדת הבחינה תהיה של שבעה חברים.</w:t>
      </w:r>
    </w:p>
    <w:p w14:paraId="36378B61" w14:textId="77777777" w:rsidR="007D6026" w:rsidRPr="002406B6" w:rsidRDefault="007D6026" w:rsidP="007D6026">
      <w:pPr>
        <w:pStyle w:val="P00"/>
        <w:spacing w:before="0"/>
        <w:ind w:left="0" w:right="1134"/>
        <w:rPr>
          <w:rStyle w:val="default"/>
          <w:rFonts w:cs="FrankRuehl"/>
          <w:strike/>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strike/>
          <w:vanish/>
          <w:sz w:val="22"/>
          <w:szCs w:val="22"/>
          <w:shd w:val="clear" w:color="auto" w:fill="FFFF99"/>
          <w:rtl/>
        </w:rPr>
        <w:t>(ב</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י</w:t>
      </w:r>
      <w:r w:rsidRPr="002406B6">
        <w:rPr>
          <w:rStyle w:val="default"/>
          <w:rFonts w:cs="FrankRuehl" w:hint="cs"/>
          <w:strike/>
          <w:vanish/>
          <w:sz w:val="22"/>
          <w:szCs w:val="22"/>
          <w:shd w:val="clear" w:color="auto" w:fill="FFFF99"/>
          <w:rtl/>
        </w:rPr>
        <w:t>ושב ראש ועדת הבחינה יהיה נציג העיריה, ובין שאר חברי הועדה יהיה לפחות נציג ציבור אחד.</w:t>
      </w:r>
    </w:p>
    <w:p w14:paraId="0BEACAC7" w14:textId="77777777" w:rsidR="0061745D" w:rsidRPr="002406B6" w:rsidRDefault="0061745D" w:rsidP="007D6026">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(ב)</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יושב ראש ועדת הבחינה יהיה נציג הרשות המקומית.</w:t>
      </w:r>
    </w:p>
    <w:p w14:paraId="4971F328" w14:textId="77777777" w:rsidR="0061745D" w:rsidRPr="002406B6" w:rsidRDefault="0061745D" w:rsidP="0061745D">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(ג)</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 xml:space="preserve">כלל הרכב ועדת הבחינה שלושה נציגים, יהיו בין חברי הוועדה נציג ציבור אחד לפחות וכן עובד הרשות המקומית שיהיה הממונה על העובד שימונה למשרה המוכרזת, או מי מטעמו הכפוף לו; כלל הרכב ועדת הבחינה חמישה נציגים, יהיו בין חברי הוועדה לפחות שני נציגי ציבור, וכן עובד הרשות המקומית שיהיה הממונה על העובד שימונה למשרה המוכרזת, או מי מטעמו הכפוף לו; על אף האמור, במשרה בוועדת בחינה למשרה בדרגה גבוהה, ועדת הבחינה תכלול במקום נציג הציבור או אחד מנציגי הציבור, לפי העניין, נציג אשר ימונה על ידי השר או מי שהוסמך לכך על ידו, שהוא עובד משרד הפנים או עובד מדינה ממשרד אחר או עובד רשות מקומית אחרת (בתקנה זו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נציג השר), ואולם אם הרכב ועדת הבחינה למשרה כאמור כלל שלושה נציגים, ייווסף נציג השר להרכב ועדת הבחינה.</w:t>
      </w:r>
    </w:p>
    <w:p w14:paraId="338A2E95" w14:textId="77777777" w:rsidR="0061745D" w:rsidRPr="002406B6" w:rsidRDefault="0061745D" w:rsidP="0061745D">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(ד)</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כלל הרכב ועדת בחינה שבעה נציגים, יהיו בין חברי הוועדה שני נציגי ציבור לפחות, נציג השר וכן עובד הרשות המקומית שיהיה הממונה על העובד שימונה למשרה המוכרזת, או מי מטעמו הכפוף לו.</w:t>
      </w:r>
    </w:p>
    <w:p w14:paraId="5729D6EE" w14:textId="77777777" w:rsidR="0061745D" w:rsidRPr="002406B6" w:rsidRDefault="0061745D" w:rsidP="0061745D">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(ה)</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על אף האמור בתקנות משנה (ג) ו-(ד), השר רשאי להורות לגבי מכרז מסוים, כי במקום נציג השר ימנה ראש הרשות המקומית עובד מדינה או עובד רשות מקומית אחרת.</w:t>
      </w:r>
    </w:p>
    <w:p w14:paraId="7B274944" w14:textId="77777777" w:rsidR="0061745D" w:rsidRPr="002406B6" w:rsidRDefault="0061745D" w:rsidP="0061745D">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(ו)</w:t>
      </w:r>
      <w:r w:rsidRPr="002406B6">
        <w:rPr>
          <w:rStyle w:val="default"/>
          <w:rFonts w:cs="FrankRuehl"/>
          <w:vanish/>
          <w:sz w:val="22"/>
          <w:szCs w:val="22"/>
          <w:u w:val="single"/>
          <w:shd w:val="clear" w:color="auto" w:fill="FFFF99"/>
          <w:rtl/>
        </w:rPr>
        <w:tab/>
      </w:r>
      <w:r w:rsidR="00B66DD5" w:rsidRPr="002406B6">
        <w:rPr>
          <w:rStyle w:val="default"/>
          <w:rFonts w:cs="FrankRuehl" w:hint="cs"/>
          <w:vanish/>
          <w:sz w:val="22"/>
          <w:szCs w:val="22"/>
          <w:u w:val="single"/>
          <w:shd w:val="clear" w:color="auto" w:fill="FFFF99"/>
          <w:rtl/>
        </w:rPr>
        <w:t>על אף האמור בתקנת משנה (א), ברשות מקומית שבה ממונה חשב מלווה לפי סעיף 142ב לפקודת העיריות, רשאי השר או מי שהוא הסמיך לכך, להורות על צירוף נציג נוסף לוועדת הבחינה; הנציג האמור יכול שיהיה עובד משרד הפנים או עובד מדינה או עובד רשות מקומית אחרת.</w:t>
      </w:r>
    </w:p>
    <w:p w14:paraId="2D32A99E" w14:textId="77777777" w:rsidR="00B66DD5" w:rsidRPr="002406B6" w:rsidRDefault="00B66DD5" w:rsidP="0061745D">
      <w:pPr>
        <w:pStyle w:val="P00"/>
        <w:spacing w:before="0"/>
        <w:ind w:left="0" w:right="1134"/>
        <w:rPr>
          <w:rStyle w:val="default"/>
          <w:rFonts w:cs="FrankRuehl"/>
          <w:vanish/>
          <w:sz w:val="22"/>
          <w:szCs w:val="22"/>
          <w:u w:val="single"/>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(ז)</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לא ימונה ולא ישמש כחבר ועדת בחינה לפי תקנות משנה (ג), (ד) או (ה) עובד רשות מקומית אחרת, אלא אם כן מתקיימים לגביו כל התנאים האלה:</w:t>
      </w:r>
    </w:p>
    <w:p w14:paraId="0BA1EC3E" w14:textId="77777777" w:rsidR="00B66DD5" w:rsidRPr="002406B6" w:rsidRDefault="00B66DD5" w:rsidP="00B66DD5">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(1)</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תחום עיסוקו מצוי בתחום עיסוקה של המשרה שהיא נושא המכרז;</w:t>
      </w:r>
    </w:p>
    <w:p w14:paraId="5DF0B1D5" w14:textId="77777777" w:rsidR="00B66DD5" w:rsidRPr="002406B6" w:rsidRDefault="00B66DD5" w:rsidP="00B66DD5">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(2)</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דרגתו התחילית גבוהה מהדרגה התחילית למשרה שהיא נושא המכרז, והוא בעל ותק של שנתיים לפחות בתפקידו;</w:t>
      </w:r>
    </w:p>
    <w:p w14:paraId="75E311C4" w14:textId="77777777" w:rsidR="00B66DD5" w:rsidRPr="002406B6" w:rsidRDefault="00B66DD5" w:rsidP="00B66DD5">
      <w:pPr>
        <w:pStyle w:val="P00"/>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u w:val="single"/>
          <w:shd w:val="clear" w:color="auto" w:fill="FFFF99"/>
          <w:rtl/>
        </w:rPr>
        <w:t>(3)</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הוא לא שימש כחבר או כנציג בוועדת בחינה ברשות המקומית יותר מפעם אחת בשנה שקדמה למינויו הנוכחי.</w:t>
      </w:r>
    </w:p>
    <w:p w14:paraId="232D80CB" w14:textId="77777777" w:rsidR="00B66DD5" w:rsidRPr="002406B6" w:rsidRDefault="00B66DD5" w:rsidP="0061745D">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(ח)</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בוועדת בחינה לגבי משרות בדרגה גבוהה יהיה נוכח כמשקיף מבקר הרשות המקומית או עובד לשכתו שמונה לכך.</w:t>
      </w:r>
    </w:p>
    <w:p w14:paraId="23B2B780" w14:textId="77777777" w:rsidR="00B66DD5" w:rsidRPr="002406B6" w:rsidRDefault="00B66DD5" w:rsidP="0061745D">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(ט)</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 xml:space="preserve">הוראות תקנה זו לא יחולו על מינוי של עובדים בכירים כמשמעותם בסעיף 169ב לפקודת העיריות, בעיריות; הרכב ועדת הבחינה למינוי עובדים בכירים ברשות המקומית, למעט מינוי המנהל הכללי של הרשות המקומית, יהיה לפי הרכב ועדת המכרזים </w:t>
      </w:r>
      <w:r w:rsidR="004D047C" w:rsidRPr="002406B6">
        <w:rPr>
          <w:rStyle w:val="default"/>
          <w:rFonts w:cs="FrankRuehl" w:hint="cs"/>
          <w:vanish/>
          <w:sz w:val="22"/>
          <w:szCs w:val="22"/>
          <w:u w:val="single"/>
          <w:shd w:val="clear" w:color="auto" w:fill="FFFF99"/>
          <w:rtl/>
        </w:rPr>
        <w:t>לפי סעיף 169ב לפקודת העיריות.</w:t>
      </w:r>
    </w:p>
    <w:p w14:paraId="1A36757B" w14:textId="77777777" w:rsidR="004D047C" w:rsidRPr="002406B6" w:rsidRDefault="004D047C" w:rsidP="0061745D">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(י)</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בהרכב ועדת בחינה יינתן ביטוי הולם, בנסיבות העניין, לייצוגן של נשים.</w:t>
      </w:r>
    </w:p>
    <w:p w14:paraId="3645AA34" w14:textId="77777777" w:rsidR="004D047C" w:rsidRPr="004D047C" w:rsidRDefault="004D047C" w:rsidP="004D047C">
      <w:pPr>
        <w:pStyle w:val="P00"/>
        <w:spacing w:before="0"/>
        <w:ind w:left="0" w:right="1134"/>
        <w:rPr>
          <w:rStyle w:val="default"/>
          <w:rFonts w:cs="FrankRuehl" w:hint="cs"/>
          <w:sz w:val="2"/>
          <w:szCs w:val="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(יא)</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על אף האמור בסעיפים קטנים (א) עד (ו), נקבע בדין שהיה קיים ערב תחילתן של תקנות העיריות (מכרזים לקבלת עובדים) (תיקון), התשפ"א-2021, בהסכם קיבוצי או בהסדר קיבוצי בכתב, כי בהרכב ועדת הבחינה למשרה מסוימת יהיה חבר נציג של ארגון עובדים, ייווסף הנציג כאמור להרכב ועדת הבחינה כחבר נוסף.</w:t>
      </w:r>
      <w:bookmarkEnd w:id="64"/>
    </w:p>
    <w:p w14:paraId="299F6169" w14:textId="77777777" w:rsidR="007D6026" w:rsidRPr="005437C1" w:rsidRDefault="007D6026" w:rsidP="007D6026">
      <w:pPr>
        <w:pStyle w:val="P00"/>
        <w:spacing w:before="72"/>
        <w:ind w:left="0" w:right="1134"/>
        <w:rPr>
          <w:rStyle w:val="default"/>
          <w:rFonts w:cs="FrankRuehl"/>
          <w:rtl/>
        </w:rPr>
      </w:pPr>
      <w:bookmarkStart w:id="65" w:name="Seif38"/>
      <w:bookmarkEnd w:id="65"/>
      <w:r w:rsidRPr="005437C1">
        <w:rPr>
          <w:lang w:val="he-IL"/>
        </w:rPr>
        <w:pict w14:anchorId="5356464C">
          <v:rect id="_x0000_s1120" style="position:absolute;left:0;text-align:left;margin-left:464.5pt;margin-top:8.05pt;width:75.05pt;height:35.6pt;z-index:251674112" o:allowincell="f" filled="f" stroked="f" strokecolor="lime" strokeweight=".25pt">
            <v:textbox inset="0,0,0,0">
              <w:txbxContent>
                <w:p w14:paraId="17FE232F" w14:textId="77777777" w:rsidR="00F7026F" w:rsidRDefault="00F7026F" w:rsidP="007D6026">
                  <w:pPr>
                    <w:spacing w:line="160" w:lineRule="exact"/>
                    <w:jc w:val="left"/>
                    <w:rPr>
                      <w:rFonts w:cs="Miriam"/>
                      <w:sz w:val="18"/>
                      <w:szCs w:val="18"/>
                      <w:rtl/>
                    </w:rPr>
                  </w:pPr>
                  <w:r>
                    <w:rPr>
                      <w:rFonts w:cs="Miriam" w:hint="cs"/>
                      <w:sz w:val="18"/>
                      <w:szCs w:val="18"/>
                      <w:rtl/>
                    </w:rPr>
                    <w:t>מניין חוקי בוועדות בחינה</w:t>
                  </w:r>
                </w:p>
                <w:p w14:paraId="0B9877F4" w14:textId="77777777" w:rsidR="00F7026F" w:rsidRDefault="00F7026F" w:rsidP="007D6026">
                  <w:pPr>
                    <w:spacing w:line="160" w:lineRule="exact"/>
                    <w:jc w:val="left"/>
                    <w:rPr>
                      <w:rFonts w:cs="Miriam"/>
                      <w:sz w:val="18"/>
                      <w:szCs w:val="18"/>
                      <w:rtl/>
                    </w:rPr>
                  </w:pPr>
                  <w:r>
                    <w:rPr>
                      <w:rFonts w:cs="Miriam" w:hint="cs"/>
                      <w:sz w:val="18"/>
                      <w:szCs w:val="18"/>
                      <w:rtl/>
                    </w:rPr>
                    <w:t>תק' תשפ"א-2021</w:t>
                  </w:r>
                </w:p>
                <w:p w14:paraId="733E6FC1" w14:textId="77777777" w:rsidR="00B33143" w:rsidRDefault="00B33143" w:rsidP="007D6026">
                  <w:pPr>
                    <w:spacing w:line="160" w:lineRule="exact"/>
                    <w:jc w:val="left"/>
                    <w:rPr>
                      <w:rFonts w:cs="Miriam"/>
                      <w:noProof/>
                      <w:sz w:val="18"/>
                      <w:szCs w:val="18"/>
                      <w:rtl/>
                    </w:rPr>
                  </w:pPr>
                  <w:r>
                    <w:rPr>
                      <w:rFonts w:cs="Miriam" w:hint="cs"/>
                      <w:sz w:val="18"/>
                      <w:szCs w:val="18"/>
                      <w:rtl/>
                    </w:rPr>
                    <w:t>ת"ט תשפ"א-2021</w:t>
                  </w:r>
                </w:p>
              </w:txbxContent>
            </v:textbox>
            <w10:anchorlock/>
          </v:rect>
        </w:pict>
      </w:r>
      <w:r w:rsidRPr="005437C1">
        <w:rPr>
          <w:rStyle w:val="big-number"/>
          <w:rFonts w:cs="Miriam"/>
          <w:rtl/>
        </w:rPr>
        <w:t>23</w:t>
      </w:r>
      <w:r w:rsidRPr="005437C1">
        <w:rPr>
          <w:rStyle w:val="default"/>
          <w:rFonts w:cs="FrankRuehl" w:hint="cs"/>
          <w:rtl/>
        </w:rPr>
        <w:t>א</w:t>
      </w:r>
      <w:r w:rsidRPr="005437C1">
        <w:rPr>
          <w:rStyle w:val="default"/>
          <w:rFonts w:cs="FrankRuehl"/>
          <w:rtl/>
        </w:rPr>
        <w:t>.</w:t>
      </w:r>
      <w:r w:rsidRPr="005437C1">
        <w:rPr>
          <w:rStyle w:val="default"/>
          <w:rFonts w:cs="FrankRuehl"/>
          <w:rtl/>
        </w:rPr>
        <w:tab/>
        <w:t>(א</w:t>
      </w:r>
      <w:r w:rsidRPr="005437C1">
        <w:rPr>
          <w:rStyle w:val="default"/>
          <w:rFonts w:cs="FrankRuehl" w:hint="cs"/>
          <w:rtl/>
        </w:rPr>
        <w:t>)</w:t>
      </w:r>
      <w:r w:rsidRPr="005437C1">
        <w:rPr>
          <w:rStyle w:val="default"/>
          <w:rFonts w:cs="FrankRuehl"/>
          <w:rtl/>
        </w:rPr>
        <w:tab/>
      </w:r>
      <w:r w:rsidR="004D047C" w:rsidRPr="005437C1">
        <w:rPr>
          <w:rStyle w:val="default"/>
          <w:rFonts w:cs="FrankRuehl" w:hint="cs"/>
          <w:rtl/>
        </w:rPr>
        <w:t xml:space="preserve">מניין חוקי בישיבת ועדת בחינה המונה שלושה חברים </w:t>
      </w:r>
      <w:r w:rsidR="00B33143" w:rsidRPr="00B33143">
        <w:rPr>
          <w:rStyle w:val="default"/>
          <w:rFonts w:cs="FrankRuehl" w:hint="cs"/>
          <w:rtl/>
        </w:rPr>
        <w:t>הוא שניים מחבריה, וביניהם יושב ראש הוועדה</w:t>
      </w:r>
      <w:r w:rsidR="004D047C" w:rsidRPr="005437C1">
        <w:rPr>
          <w:rStyle w:val="default"/>
          <w:rFonts w:cs="FrankRuehl" w:hint="cs"/>
          <w:rtl/>
        </w:rPr>
        <w:t>, בתנאי שההודעה על קיום ישיבת הוועדה נמסרה לחבריה 7 ימים לפחות לפני מועד הישיבה</w:t>
      </w:r>
      <w:r w:rsidRPr="005437C1">
        <w:rPr>
          <w:rStyle w:val="default"/>
          <w:rFonts w:cs="FrankRuehl" w:hint="cs"/>
          <w:rtl/>
        </w:rPr>
        <w:t>.</w:t>
      </w:r>
    </w:p>
    <w:p w14:paraId="6268CEC9" w14:textId="77777777" w:rsidR="004D047C" w:rsidRPr="005437C1" w:rsidRDefault="004D047C" w:rsidP="007D6026">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(ב)</w:t>
      </w:r>
      <w:r w:rsidRPr="005437C1">
        <w:rPr>
          <w:rStyle w:val="default"/>
          <w:rFonts w:cs="FrankRuehl"/>
          <w:rtl/>
        </w:rPr>
        <w:tab/>
      </w:r>
      <w:r w:rsidRPr="005437C1">
        <w:rPr>
          <w:rStyle w:val="default"/>
          <w:rFonts w:cs="FrankRuehl" w:hint="cs"/>
          <w:rtl/>
        </w:rPr>
        <w:t>בוועדת בחינה שהרכבה ארבעה חברים, מניין חוקי בישיבות הוועדה הוא שלושה מחבריה, וביניהם יושב ראש הוועדה, ובתנאי שההודעה על קיום ישיבת הוועדה נמסרה לחבריה 7 ימים לפחות לפני מועד הישיבה.</w:t>
      </w:r>
    </w:p>
    <w:p w14:paraId="69D1E675" w14:textId="77777777" w:rsidR="004D047C" w:rsidRPr="005437C1" w:rsidRDefault="004D047C" w:rsidP="007D6026">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(ג)</w:t>
      </w:r>
      <w:r w:rsidRPr="005437C1">
        <w:rPr>
          <w:rStyle w:val="default"/>
          <w:rFonts w:cs="FrankRuehl"/>
          <w:rtl/>
        </w:rPr>
        <w:tab/>
      </w:r>
      <w:r w:rsidRPr="005437C1">
        <w:rPr>
          <w:rStyle w:val="default"/>
          <w:rFonts w:cs="FrankRuehl" w:hint="cs"/>
          <w:rtl/>
        </w:rPr>
        <w:t>בוועדה בחינה שהרכבה חמישה חברים, מניין חוקי בישיבות הוועדה הוא ארבעה מחבריה, וביניהם יושב ראש הוועדה, ובתנאי שההודעה על קיום ישיבת הוועדה נמסרה לחבריה 7 ימים לפחות לפני מועד הישיבה.</w:t>
      </w:r>
    </w:p>
    <w:p w14:paraId="348316DB" w14:textId="77777777" w:rsidR="004D047C" w:rsidRPr="005437C1" w:rsidRDefault="004D047C" w:rsidP="007D6026">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(ד)</w:t>
      </w:r>
      <w:r w:rsidRPr="005437C1">
        <w:rPr>
          <w:rStyle w:val="default"/>
          <w:rFonts w:cs="FrankRuehl"/>
          <w:rtl/>
        </w:rPr>
        <w:tab/>
      </w:r>
      <w:r w:rsidRPr="005437C1">
        <w:rPr>
          <w:rStyle w:val="default"/>
          <w:rFonts w:cs="FrankRuehl" w:hint="cs"/>
          <w:rtl/>
        </w:rPr>
        <w:t>בוועדת בחינה שהרכבה הוא שבעה חברים, מניין חוקי בישיבות הוועדה הוא חמישה מחבריה, וביניהם יושב ראש הוועדה, ובתנאי שההודעה על קיום הוועדה נמסרה לחבריה 7 ימים לפחות לפני מועד הישיבה.</w:t>
      </w:r>
    </w:p>
    <w:p w14:paraId="2410AF2B" w14:textId="77777777" w:rsidR="007D6026" w:rsidRPr="002406B6" w:rsidRDefault="007D6026" w:rsidP="007D6026">
      <w:pPr>
        <w:pStyle w:val="P00"/>
        <w:spacing w:before="0"/>
        <w:ind w:left="0" w:right="1134"/>
        <w:rPr>
          <w:rStyle w:val="default"/>
          <w:rFonts w:ascii="FrankRuehl" w:hAnsi="FrankRuehl" w:cs="FrankRuehl"/>
          <w:vanish/>
          <w:color w:val="FF0000"/>
          <w:sz w:val="20"/>
          <w:szCs w:val="20"/>
          <w:shd w:val="clear" w:color="auto" w:fill="FFFF99"/>
          <w:rtl/>
        </w:rPr>
      </w:pPr>
      <w:bookmarkStart w:id="66" w:name="Rov108"/>
      <w:r w:rsidRPr="002406B6">
        <w:rPr>
          <w:rStyle w:val="default"/>
          <w:rFonts w:ascii="FrankRuehl" w:hAnsi="FrankRuehl" w:cs="FrankRuehl" w:hint="cs"/>
          <w:vanish/>
          <w:color w:val="FF0000"/>
          <w:sz w:val="20"/>
          <w:szCs w:val="20"/>
          <w:shd w:val="clear" w:color="auto" w:fill="FFFF99"/>
          <w:rtl/>
        </w:rPr>
        <w:t>מיום 1.5.2021</w:t>
      </w:r>
    </w:p>
    <w:p w14:paraId="2F1CD5C5"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041B58C"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hyperlink r:id="rId49"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1414</w:t>
      </w:r>
    </w:p>
    <w:p w14:paraId="73DE5A34" w14:textId="77777777" w:rsidR="007D6026" w:rsidRPr="002406B6" w:rsidRDefault="007D6026" w:rsidP="005437C1">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הוספת תקנה 23א</w:t>
      </w:r>
    </w:p>
    <w:p w14:paraId="34376C63" w14:textId="77777777" w:rsidR="00B33143" w:rsidRPr="002406B6" w:rsidRDefault="00B33143" w:rsidP="005437C1">
      <w:pPr>
        <w:pStyle w:val="P00"/>
        <w:spacing w:before="0"/>
        <w:ind w:left="0" w:right="1134"/>
        <w:rPr>
          <w:rStyle w:val="default"/>
          <w:rFonts w:ascii="FrankRuehl" w:hAnsi="FrankRuehl" w:cs="FrankRuehl"/>
          <w:vanish/>
          <w:sz w:val="20"/>
          <w:szCs w:val="20"/>
          <w:shd w:val="clear" w:color="auto" w:fill="FFFF99"/>
          <w:rtl/>
        </w:rPr>
      </w:pPr>
    </w:p>
    <w:p w14:paraId="4D45DE9E" w14:textId="77777777" w:rsidR="00B33143" w:rsidRPr="002406B6" w:rsidRDefault="00B33143" w:rsidP="005437C1">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4.5.2021</w:t>
      </w:r>
    </w:p>
    <w:p w14:paraId="0C7A2646" w14:textId="77777777" w:rsidR="00B33143" w:rsidRPr="002406B6" w:rsidRDefault="00B33143" w:rsidP="005437C1">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ת"ט תשפ"א-2021</w:t>
      </w:r>
    </w:p>
    <w:p w14:paraId="451AFADC" w14:textId="77777777" w:rsidR="00B33143" w:rsidRPr="002406B6" w:rsidRDefault="00B33143" w:rsidP="005437C1">
      <w:pPr>
        <w:pStyle w:val="P00"/>
        <w:spacing w:before="0"/>
        <w:ind w:left="0" w:right="1134"/>
        <w:rPr>
          <w:rStyle w:val="default"/>
          <w:rFonts w:ascii="FrankRuehl" w:hAnsi="FrankRuehl" w:cs="FrankRuehl"/>
          <w:vanish/>
          <w:sz w:val="20"/>
          <w:szCs w:val="20"/>
          <w:shd w:val="clear" w:color="auto" w:fill="FFFF99"/>
          <w:rtl/>
        </w:rPr>
      </w:pPr>
      <w:hyperlink r:id="rId50" w:history="1">
        <w:r w:rsidRPr="002406B6">
          <w:rPr>
            <w:rStyle w:val="Hyperlink"/>
            <w:rFonts w:ascii="FrankRuehl" w:hAnsi="FrankRuehl" w:cs="FrankRuehl" w:hint="cs"/>
            <w:vanish/>
            <w:szCs w:val="20"/>
            <w:shd w:val="clear" w:color="auto" w:fill="FFFF99"/>
            <w:rtl/>
          </w:rPr>
          <w:t>ק"ת תשפ"א מס' 9352</w:t>
        </w:r>
      </w:hyperlink>
      <w:r w:rsidRPr="002406B6">
        <w:rPr>
          <w:rStyle w:val="default"/>
          <w:rFonts w:ascii="FrankRuehl" w:hAnsi="FrankRuehl" w:cs="FrankRuehl" w:hint="cs"/>
          <w:vanish/>
          <w:sz w:val="20"/>
          <w:szCs w:val="20"/>
          <w:shd w:val="clear" w:color="auto" w:fill="FFFF99"/>
          <w:rtl/>
        </w:rPr>
        <w:t xml:space="preserve"> מיום 4.5.2021 עמ' 3085</w:t>
      </w:r>
    </w:p>
    <w:p w14:paraId="3716A2F0" w14:textId="77777777" w:rsidR="00B33143" w:rsidRPr="00B33143" w:rsidRDefault="00B33143" w:rsidP="00B33143">
      <w:pPr>
        <w:pStyle w:val="P00"/>
        <w:ind w:left="0" w:right="1134"/>
        <w:rPr>
          <w:rStyle w:val="default"/>
          <w:rFonts w:cs="FrankRuehl"/>
          <w:sz w:val="2"/>
          <w:szCs w:val="2"/>
          <w:rtl/>
        </w:rPr>
      </w:pPr>
      <w:r w:rsidRPr="002406B6">
        <w:rPr>
          <w:rStyle w:val="default"/>
          <w:rFonts w:cs="FrankRuehl"/>
          <w:vanish/>
          <w:sz w:val="22"/>
          <w:szCs w:val="22"/>
          <w:shd w:val="clear" w:color="auto" w:fill="FFFF99"/>
          <w:rtl/>
        </w:rPr>
        <w:tab/>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r>
      <w:r w:rsidRPr="002406B6">
        <w:rPr>
          <w:rStyle w:val="default"/>
          <w:rFonts w:cs="FrankRuehl" w:hint="cs"/>
          <w:vanish/>
          <w:sz w:val="22"/>
          <w:szCs w:val="22"/>
          <w:shd w:val="clear" w:color="auto" w:fill="FFFF99"/>
          <w:rtl/>
        </w:rPr>
        <w:t xml:space="preserve">מניין חוקי בישיבת ועדת בחינה המונה שלושה חברים </w:t>
      </w:r>
      <w:r w:rsidRPr="002406B6">
        <w:rPr>
          <w:rStyle w:val="default"/>
          <w:rFonts w:cs="FrankRuehl" w:hint="cs"/>
          <w:strike/>
          <w:vanish/>
          <w:sz w:val="22"/>
          <w:szCs w:val="22"/>
          <w:shd w:val="clear" w:color="auto" w:fill="FFFF99"/>
          <w:rtl/>
        </w:rPr>
        <w:t>יהיה כל חבריה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הוא שניים מחבריה, וביניהם יושב ראש הוועדה</w:t>
      </w:r>
      <w:r w:rsidRPr="002406B6">
        <w:rPr>
          <w:rStyle w:val="default"/>
          <w:rFonts w:cs="FrankRuehl" w:hint="cs"/>
          <w:vanish/>
          <w:sz w:val="22"/>
          <w:szCs w:val="22"/>
          <w:shd w:val="clear" w:color="auto" w:fill="FFFF99"/>
          <w:rtl/>
        </w:rPr>
        <w:t>, בתנאי שההודעה על קיום ישיבת הוועדה נמסרה לחבריה 7 ימים לפחות לפני מועד הישיבה.</w:t>
      </w:r>
      <w:bookmarkEnd w:id="66"/>
    </w:p>
    <w:p w14:paraId="7A75A2EE" w14:textId="77777777" w:rsidR="007D6026" w:rsidRPr="005437C1" w:rsidRDefault="007D6026" w:rsidP="007D6026">
      <w:pPr>
        <w:pStyle w:val="P00"/>
        <w:spacing w:before="72"/>
        <w:ind w:left="0" w:right="1134"/>
        <w:rPr>
          <w:rStyle w:val="default"/>
          <w:rFonts w:cs="FrankRuehl"/>
          <w:rtl/>
        </w:rPr>
      </w:pPr>
      <w:bookmarkStart w:id="67" w:name="Seif39"/>
      <w:bookmarkEnd w:id="67"/>
      <w:r w:rsidRPr="005437C1">
        <w:rPr>
          <w:lang w:val="he-IL"/>
        </w:rPr>
        <w:pict w14:anchorId="2FD3B50A">
          <v:rect id="_x0000_s1121" style="position:absolute;left:0;text-align:left;margin-left:464.5pt;margin-top:8.05pt;width:75.05pt;height:34.15pt;z-index:251675136" o:allowincell="f" filled="f" stroked="f" strokecolor="lime" strokeweight=".25pt">
            <v:textbox inset="0,0,0,0">
              <w:txbxContent>
                <w:p w14:paraId="14BEB5EC" w14:textId="77777777" w:rsidR="00F7026F" w:rsidRDefault="00F7026F" w:rsidP="007D6026">
                  <w:pPr>
                    <w:spacing w:line="160" w:lineRule="exact"/>
                    <w:jc w:val="left"/>
                    <w:rPr>
                      <w:rFonts w:cs="Miriam"/>
                      <w:sz w:val="18"/>
                      <w:szCs w:val="18"/>
                      <w:rtl/>
                    </w:rPr>
                  </w:pPr>
                  <w:r>
                    <w:rPr>
                      <w:rFonts w:cs="Miriam"/>
                      <w:sz w:val="18"/>
                      <w:szCs w:val="18"/>
                      <w:rtl/>
                    </w:rPr>
                    <w:t>הר</w:t>
                  </w:r>
                  <w:r>
                    <w:rPr>
                      <w:rFonts w:cs="Miriam" w:hint="cs"/>
                      <w:sz w:val="18"/>
                      <w:szCs w:val="18"/>
                      <w:rtl/>
                    </w:rPr>
                    <w:t>כב ועדת הבחינה לבחירת רב אזורי ורב יישוב</w:t>
                  </w:r>
                </w:p>
                <w:p w14:paraId="7355CD7D" w14:textId="77777777" w:rsidR="00F7026F" w:rsidRDefault="00F7026F" w:rsidP="007D6026">
                  <w:pPr>
                    <w:spacing w:line="160" w:lineRule="exact"/>
                    <w:jc w:val="left"/>
                    <w:rPr>
                      <w:rFonts w:cs="Miriam"/>
                      <w:noProof/>
                      <w:sz w:val="18"/>
                      <w:szCs w:val="18"/>
                      <w:rtl/>
                    </w:rPr>
                  </w:pPr>
                  <w:r>
                    <w:rPr>
                      <w:rFonts w:cs="Miriam" w:hint="cs"/>
                      <w:sz w:val="18"/>
                      <w:szCs w:val="18"/>
                      <w:rtl/>
                    </w:rPr>
                    <w:t>תק' תשפ"א-2021</w:t>
                  </w:r>
                </w:p>
              </w:txbxContent>
            </v:textbox>
            <w10:anchorlock/>
          </v:rect>
        </w:pict>
      </w:r>
      <w:r w:rsidRPr="005437C1">
        <w:rPr>
          <w:rStyle w:val="big-number"/>
          <w:rFonts w:cs="Miriam"/>
          <w:rtl/>
        </w:rPr>
        <w:t>23</w:t>
      </w:r>
      <w:r w:rsidR="004D047C" w:rsidRPr="005437C1">
        <w:rPr>
          <w:rStyle w:val="default"/>
          <w:rFonts w:cs="FrankRuehl" w:hint="cs"/>
          <w:rtl/>
        </w:rPr>
        <w:t>ב</w:t>
      </w:r>
      <w:r w:rsidRPr="005437C1">
        <w:rPr>
          <w:rStyle w:val="default"/>
          <w:rFonts w:cs="FrankRuehl"/>
          <w:rtl/>
        </w:rPr>
        <w:t>.</w:t>
      </w:r>
      <w:r w:rsidRPr="005437C1">
        <w:rPr>
          <w:rStyle w:val="default"/>
          <w:rFonts w:cs="FrankRuehl"/>
          <w:rtl/>
        </w:rPr>
        <w:tab/>
        <w:t>(א</w:t>
      </w:r>
      <w:r w:rsidRPr="005437C1">
        <w:rPr>
          <w:rStyle w:val="default"/>
          <w:rFonts w:cs="FrankRuehl" w:hint="cs"/>
          <w:rtl/>
        </w:rPr>
        <w:t>)</w:t>
      </w:r>
      <w:r w:rsidRPr="005437C1">
        <w:rPr>
          <w:rStyle w:val="default"/>
          <w:rFonts w:cs="FrankRuehl"/>
          <w:rtl/>
        </w:rPr>
        <w:tab/>
      </w:r>
      <w:r w:rsidR="004D047C" w:rsidRPr="005437C1">
        <w:rPr>
          <w:rStyle w:val="default"/>
          <w:rFonts w:cs="FrankRuehl" w:hint="cs"/>
          <w:rtl/>
        </w:rPr>
        <w:t>על אף האמור בתקנה 23(א) עד (ז), פורסם מכרז למשרה של רב יישוב, יהיה הרכב ועדת הבחינה כלהלן:</w:t>
      </w:r>
    </w:p>
    <w:p w14:paraId="0DF88B2F" w14:textId="77777777" w:rsidR="004D047C" w:rsidRPr="005437C1" w:rsidRDefault="004D047C" w:rsidP="0080345E">
      <w:pPr>
        <w:pStyle w:val="P00"/>
        <w:spacing w:before="72"/>
        <w:ind w:left="1021" w:right="1134"/>
        <w:rPr>
          <w:rStyle w:val="default"/>
          <w:rFonts w:cs="FrankRuehl"/>
          <w:rtl/>
        </w:rPr>
      </w:pPr>
      <w:r w:rsidRPr="005437C1">
        <w:rPr>
          <w:rStyle w:val="default"/>
          <w:rFonts w:cs="FrankRuehl" w:hint="cs"/>
          <w:rtl/>
        </w:rPr>
        <w:t>(1)</w:t>
      </w:r>
      <w:r w:rsidRPr="005437C1">
        <w:rPr>
          <w:rStyle w:val="default"/>
          <w:rFonts w:cs="FrankRuehl"/>
          <w:rtl/>
        </w:rPr>
        <w:tab/>
      </w:r>
      <w:r w:rsidRPr="005437C1">
        <w:rPr>
          <w:rStyle w:val="default"/>
          <w:rFonts w:cs="FrankRuehl" w:hint="cs"/>
          <w:rtl/>
        </w:rPr>
        <w:t xml:space="preserve">הרב האזורי של המועצה, ואם יש במועצה האזורית יותר מרב אזורי אחד </w:t>
      </w:r>
      <w:r w:rsidRPr="005437C1">
        <w:rPr>
          <w:rStyle w:val="default"/>
          <w:rFonts w:cs="FrankRuehl"/>
          <w:rtl/>
        </w:rPr>
        <w:t>–</w:t>
      </w:r>
      <w:r w:rsidRPr="005437C1">
        <w:rPr>
          <w:rStyle w:val="default"/>
          <w:rFonts w:cs="FrankRuehl" w:hint="cs"/>
          <w:rtl/>
        </w:rPr>
        <w:t xml:space="preserve"> הרב שתמנה לעניין זה מועצת הרבנות הראשית מביניהם; אין למועצה רב אזורי </w:t>
      </w:r>
      <w:r w:rsidRPr="005437C1">
        <w:rPr>
          <w:rStyle w:val="default"/>
          <w:rFonts w:cs="FrankRuehl"/>
          <w:rtl/>
        </w:rPr>
        <w:t>–</w:t>
      </w:r>
      <w:r w:rsidRPr="005437C1">
        <w:rPr>
          <w:rStyle w:val="default"/>
          <w:rFonts w:cs="FrankRuehl" w:hint="cs"/>
          <w:rtl/>
        </w:rPr>
        <w:t xml:space="preserve"> תמנה מועצת הרב</w:t>
      </w:r>
      <w:r w:rsidR="0080345E" w:rsidRPr="005437C1">
        <w:rPr>
          <w:rStyle w:val="default"/>
          <w:rFonts w:cs="FrankRuehl" w:hint="cs"/>
          <w:rtl/>
        </w:rPr>
        <w:t>נ</w:t>
      </w:r>
      <w:r w:rsidRPr="005437C1">
        <w:rPr>
          <w:rStyle w:val="default"/>
          <w:rFonts w:cs="FrankRuehl" w:hint="cs"/>
          <w:rtl/>
        </w:rPr>
        <w:t xml:space="preserve">ות הראשית רב יישוב </w:t>
      </w:r>
      <w:r w:rsidR="0080345E" w:rsidRPr="005437C1">
        <w:rPr>
          <w:rStyle w:val="default"/>
          <w:rFonts w:cs="FrankRuehl" w:hint="cs"/>
          <w:rtl/>
        </w:rPr>
        <w:t>או רב אזורי ממועצה אזורית אחרת, והוא יהיה יושב ראש הוועדה;</w:t>
      </w:r>
    </w:p>
    <w:p w14:paraId="13005455"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(2)</w:t>
      </w:r>
      <w:r w:rsidRPr="005437C1">
        <w:rPr>
          <w:rStyle w:val="default"/>
          <w:rFonts w:cs="FrankRuehl"/>
          <w:rtl/>
        </w:rPr>
        <w:tab/>
      </w:r>
      <w:r w:rsidRPr="005437C1">
        <w:rPr>
          <w:rStyle w:val="default"/>
          <w:rFonts w:cs="FrankRuehl" w:hint="cs"/>
          <w:rtl/>
        </w:rPr>
        <w:t>הרב הוותיק ביותר מקרב רבני היישובים שבתחומי המועצה האזורית המתגוררים בתחומי המועצה;</w:t>
      </w:r>
    </w:p>
    <w:p w14:paraId="0EAFF495"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(3)</w:t>
      </w:r>
      <w:r w:rsidRPr="005437C1">
        <w:rPr>
          <w:rStyle w:val="default"/>
          <w:rFonts w:cs="FrankRuehl"/>
          <w:rtl/>
        </w:rPr>
        <w:tab/>
      </w:r>
      <w:r w:rsidRPr="005437C1">
        <w:rPr>
          <w:rStyle w:val="default"/>
          <w:rFonts w:cs="FrankRuehl" w:hint="cs"/>
          <w:rtl/>
        </w:rPr>
        <w:t>שני נציגי הוועד המקומי של היישוב;</w:t>
      </w:r>
    </w:p>
    <w:p w14:paraId="0F46B859"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(4)</w:t>
      </w:r>
      <w:r w:rsidRPr="005437C1">
        <w:rPr>
          <w:rStyle w:val="default"/>
          <w:rFonts w:cs="FrankRuehl"/>
          <w:rtl/>
        </w:rPr>
        <w:tab/>
      </w:r>
      <w:r w:rsidRPr="005437C1">
        <w:rPr>
          <w:rStyle w:val="default"/>
          <w:rFonts w:cs="FrankRuehl" w:hint="cs"/>
          <w:rtl/>
        </w:rPr>
        <w:t>נציג ציבור מקומי של היישוב שאינו חבר הוועד המקומי, שתמנה המועצה האזורית;</w:t>
      </w:r>
    </w:p>
    <w:p w14:paraId="271AD4FF"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(5)</w:t>
      </w:r>
      <w:r w:rsidRPr="005437C1">
        <w:rPr>
          <w:rStyle w:val="default"/>
          <w:rFonts w:cs="FrankRuehl"/>
          <w:rtl/>
        </w:rPr>
        <w:tab/>
      </w:r>
      <w:r w:rsidRPr="005437C1">
        <w:rPr>
          <w:rStyle w:val="default"/>
          <w:rFonts w:cs="FrankRuehl" w:hint="cs"/>
          <w:rtl/>
        </w:rPr>
        <w:t>נציג ציבור מקומי של היישוב שאינו חבר הוועד המקומי, שימנה המנהל הכללי של המשרד לשירותי דת בהתייעצות עם ראש הוועד המקומי;</w:t>
      </w:r>
    </w:p>
    <w:p w14:paraId="4B6A09FC"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(6)</w:t>
      </w:r>
      <w:r w:rsidRPr="005437C1">
        <w:rPr>
          <w:rStyle w:val="default"/>
          <w:rFonts w:cs="FrankRuehl"/>
          <w:rtl/>
        </w:rPr>
        <w:tab/>
      </w:r>
      <w:r w:rsidRPr="005437C1">
        <w:rPr>
          <w:rStyle w:val="default"/>
          <w:rFonts w:cs="FrankRuehl" w:hint="cs"/>
          <w:rtl/>
        </w:rPr>
        <w:t>המנהל הכללי של המועצה האזורית או נציגו.</w:t>
      </w:r>
    </w:p>
    <w:p w14:paraId="3E0DF019" w14:textId="77777777" w:rsidR="0080345E" w:rsidRPr="005437C1" w:rsidRDefault="0080345E" w:rsidP="007D6026">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(ב)</w:t>
      </w:r>
      <w:r w:rsidRPr="005437C1">
        <w:rPr>
          <w:rStyle w:val="default"/>
          <w:rFonts w:cs="FrankRuehl"/>
          <w:rtl/>
        </w:rPr>
        <w:tab/>
      </w:r>
      <w:r w:rsidRPr="005437C1">
        <w:rPr>
          <w:rStyle w:val="default"/>
          <w:rFonts w:cs="FrankRuehl" w:hint="cs"/>
          <w:rtl/>
        </w:rPr>
        <w:t>על אף האמור בתקנה 23(א) עד (ז), פורסם מכרז למשרה של רב אזורי, יהיה הרכב הוועדה כלהלן:</w:t>
      </w:r>
    </w:p>
    <w:p w14:paraId="37C0C9F9"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(1)</w:t>
      </w:r>
      <w:r w:rsidRPr="005437C1">
        <w:rPr>
          <w:rStyle w:val="default"/>
          <w:rFonts w:cs="FrankRuehl"/>
          <w:rtl/>
        </w:rPr>
        <w:tab/>
      </w:r>
      <w:r w:rsidRPr="005437C1">
        <w:rPr>
          <w:rStyle w:val="default"/>
          <w:rFonts w:cs="FrankRuehl" w:hint="cs"/>
          <w:rtl/>
        </w:rPr>
        <w:t>ראש המועצה האזורית או נציגו, והוא יהיה יושב ראש הוועדה;</w:t>
      </w:r>
    </w:p>
    <w:p w14:paraId="7A111598"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(2)</w:t>
      </w:r>
      <w:r w:rsidRPr="005437C1">
        <w:rPr>
          <w:rStyle w:val="default"/>
          <w:rFonts w:cs="FrankRuehl"/>
          <w:rtl/>
        </w:rPr>
        <w:tab/>
      </w:r>
      <w:r w:rsidRPr="005437C1">
        <w:rPr>
          <w:rStyle w:val="default"/>
          <w:rFonts w:cs="FrankRuehl" w:hint="cs"/>
          <w:rtl/>
        </w:rPr>
        <w:t>המנהל הכללי של המועצה האזורית או נציגו;</w:t>
      </w:r>
    </w:p>
    <w:p w14:paraId="7C7654A3"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(3)</w:t>
      </w:r>
      <w:r w:rsidRPr="005437C1">
        <w:rPr>
          <w:rStyle w:val="default"/>
          <w:rFonts w:cs="FrankRuehl"/>
          <w:rtl/>
        </w:rPr>
        <w:tab/>
      </w:r>
      <w:r w:rsidRPr="005437C1">
        <w:rPr>
          <w:rStyle w:val="default"/>
          <w:rFonts w:cs="FrankRuehl" w:hint="cs"/>
          <w:rtl/>
        </w:rPr>
        <w:t>שני רבנים יישוביים או אזוריים שתמנה מועצת הרבנות הראשית;</w:t>
      </w:r>
    </w:p>
    <w:p w14:paraId="6299EB1F" w14:textId="77777777" w:rsidR="0080345E" w:rsidRPr="005437C1" w:rsidRDefault="0080345E" w:rsidP="0080345E">
      <w:pPr>
        <w:pStyle w:val="P00"/>
        <w:spacing w:before="72"/>
        <w:ind w:left="1021" w:right="1134"/>
        <w:rPr>
          <w:rStyle w:val="default"/>
          <w:rFonts w:cs="FrankRuehl"/>
          <w:rtl/>
        </w:rPr>
      </w:pPr>
      <w:r w:rsidRPr="005437C1">
        <w:rPr>
          <w:rStyle w:val="default"/>
          <w:rFonts w:cs="FrankRuehl" w:hint="cs"/>
          <w:rtl/>
        </w:rPr>
        <w:t>(4)</w:t>
      </w:r>
      <w:r w:rsidRPr="005437C1">
        <w:rPr>
          <w:rStyle w:val="default"/>
          <w:rFonts w:cs="FrankRuehl"/>
          <w:rtl/>
        </w:rPr>
        <w:tab/>
      </w:r>
      <w:r w:rsidRPr="005437C1">
        <w:rPr>
          <w:rStyle w:val="default"/>
          <w:rFonts w:cs="FrankRuehl" w:hint="cs"/>
          <w:rtl/>
        </w:rPr>
        <w:t>נציג הציבור המקומי מקרב תושבי המועצה האזורית שאינו חבר המועצה, שימנה המנהל הכללי של המשרד לשירותי דת בהתייעצות עם ראש המועצה האזורית.</w:t>
      </w:r>
    </w:p>
    <w:p w14:paraId="45DDF27B" w14:textId="77777777" w:rsidR="0080345E" w:rsidRPr="005437C1" w:rsidRDefault="0080345E" w:rsidP="0080345E">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(ג)</w:t>
      </w:r>
      <w:r w:rsidRPr="005437C1">
        <w:rPr>
          <w:rStyle w:val="default"/>
          <w:rFonts w:cs="FrankRuehl"/>
          <w:rtl/>
        </w:rPr>
        <w:tab/>
      </w:r>
      <w:r w:rsidRPr="005437C1">
        <w:rPr>
          <w:rStyle w:val="default"/>
          <w:rFonts w:cs="FrankRuehl" w:hint="cs"/>
          <w:rtl/>
        </w:rPr>
        <w:t>נציגי הציבור שימונו לפי האמור בתקנה זו ימונו מקרב הזרמים, המגזרים והעדות היהודיים הגדולים ביישוב.</w:t>
      </w:r>
    </w:p>
    <w:p w14:paraId="6EAC39F0" w14:textId="77777777" w:rsidR="007D6026" w:rsidRPr="002406B6" w:rsidRDefault="007D6026" w:rsidP="007D6026">
      <w:pPr>
        <w:pStyle w:val="P00"/>
        <w:spacing w:before="0"/>
        <w:ind w:left="0" w:right="1134"/>
        <w:rPr>
          <w:rStyle w:val="default"/>
          <w:rFonts w:ascii="FrankRuehl" w:hAnsi="FrankRuehl" w:cs="FrankRuehl"/>
          <w:vanish/>
          <w:color w:val="FF0000"/>
          <w:sz w:val="20"/>
          <w:szCs w:val="20"/>
          <w:shd w:val="clear" w:color="auto" w:fill="FFFF99"/>
          <w:rtl/>
        </w:rPr>
      </w:pPr>
      <w:bookmarkStart w:id="68" w:name="Rov109"/>
      <w:r w:rsidRPr="002406B6">
        <w:rPr>
          <w:rStyle w:val="default"/>
          <w:rFonts w:ascii="FrankRuehl" w:hAnsi="FrankRuehl" w:cs="FrankRuehl" w:hint="cs"/>
          <w:vanish/>
          <w:color w:val="FF0000"/>
          <w:sz w:val="20"/>
          <w:szCs w:val="20"/>
          <w:shd w:val="clear" w:color="auto" w:fill="FFFF99"/>
          <w:rtl/>
        </w:rPr>
        <w:t>מיום 1.5.2021</w:t>
      </w:r>
    </w:p>
    <w:p w14:paraId="6037A38C"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518A1956" w14:textId="77777777" w:rsidR="007D6026" w:rsidRPr="002406B6" w:rsidRDefault="007D6026" w:rsidP="007D6026">
      <w:pPr>
        <w:pStyle w:val="P00"/>
        <w:spacing w:before="0"/>
        <w:ind w:left="0" w:right="1134"/>
        <w:rPr>
          <w:rStyle w:val="default"/>
          <w:rFonts w:ascii="FrankRuehl" w:hAnsi="FrankRuehl" w:cs="FrankRuehl"/>
          <w:vanish/>
          <w:sz w:val="20"/>
          <w:szCs w:val="20"/>
          <w:shd w:val="clear" w:color="auto" w:fill="FFFF99"/>
          <w:rtl/>
        </w:rPr>
      </w:pPr>
      <w:hyperlink r:id="rId51"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1415</w:t>
      </w:r>
    </w:p>
    <w:p w14:paraId="39FACC2A" w14:textId="77777777" w:rsidR="007D6026" w:rsidRPr="005437C1" w:rsidRDefault="007D6026" w:rsidP="005437C1">
      <w:pPr>
        <w:pStyle w:val="P00"/>
        <w:spacing w:before="0"/>
        <w:ind w:left="0" w:right="1134"/>
        <w:rPr>
          <w:rStyle w:val="default"/>
          <w:rFonts w:ascii="FrankRuehl" w:hAnsi="FrankRuehl" w:cs="FrankRuehl"/>
          <w:b/>
          <w:bCs/>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תקנה 23</w:t>
      </w:r>
      <w:r w:rsidR="004D047C" w:rsidRPr="002406B6">
        <w:rPr>
          <w:rStyle w:val="default"/>
          <w:rFonts w:ascii="FrankRuehl" w:hAnsi="FrankRuehl" w:cs="FrankRuehl" w:hint="cs"/>
          <w:b/>
          <w:bCs/>
          <w:vanish/>
          <w:sz w:val="20"/>
          <w:szCs w:val="20"/>
          <w:shd w:val="clear" w:color="auto" w:fill="FFFF99"/>
          <w:rtl/>
        </w:rPr>
        <w:t>ב</w:t>
      </w:r>
      <w:bookmarkEnd w:id="68"/>
    </w:p>
    <w:p w14:paraId="65772B84" w14:textId="77777777" w:rsidR="000250C2" w:rsidRDefault="000250C2" w:rsidP="00CB6D9D">
      <w:pPr>
        <w:pStyle w:val="P00"/>
        <w:spacing w:before="72"/>
        <w:ind w:left="0" w:right="1134"/>
        <w:rPr>
          <w:rStyle w:val="default"/>
          <w:rFonts w:cs="FrankRuehl"/>
          <w:rtl/>
        </w:rPr>
      </w:pPr>
      <w:bookmarkStart w:id="69" w:name="Seif24"/>
      <w:bookmarkEnd w:id="69"/>
      <w:r>
        <w:rPr>
          <w:lang w:val="he-IL"/>
        </w:rPr>
        <w:pict w14:anchorId="67D51BE5">
          <v:rect id="_x0000_s1051" style="position:absolute;left:0;text-align:left;margin-left:464.5pt;margin-top:8.05pt;width:75.05pt;height:24pt;z-index:251623936" o:allowincell="f" filled="f" stroked="f" strokecolor="lime" strokeweight=".25pt">
            <v:textbox inset="0,0,0,0">
              <w:txbxContent>
                <w:p w14:paraId="015E683D" w14:textId="77777777" w:rsidR="00F7026F" w:rsidRDefault="00F7026F" w:rsidP="00F6606A">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יגים להשתתפות </w:t>
                  </w:r>
                  <w:r>
                    <w:rPr>
                      <w:rFonts w:cs="Miriam"/>
                      <w:sz w:val="18"/>
                      <w:szCs w:val="18"/>
                      <w:rtl/>
                    </w:rPr>
                    <w:t>בהר</w:t>
                  </w:r>
                  <w:r>
                    <w:rPr>
                      <w:rFonts w:cs="Miriam" w:hint="cs"/>
                      <w:sz w:val="18"/>
                      <w:szCs w:val="18"/>
                      <w:rtl/>
                    </w:rPr>
                    <w:t>כב הועד</w:t>
                  </w:r>
                  <w:r>
                    <w:rPr>
                      <w:rFonts w:cs="Miriam"/>
                      <w:sz w:val="18"/>
                      <w:szCs w:val="18"/>
                      <w:rtl/>
                    </w:rPr>
                    <w:t>ה</w:t>
                  </w:r>
                </w:p>
                <w:p w14:paraId="1DD1A9C1" w14:textId="77777777" w:rsidR="00F7026F" w:rsidRDefault="00F7026F" w:rsidP="0080345E">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5437C1" w:rsidRPr="005437C1">
        <w:rPr>
          <w:rStyle w:val="default"/>
          <w:rFonts w:cs="FrankRuehl" w:hint="cs"/>
          <w:rtl/>
        </w:rPr>
        <w:t>חבר ועדת בחינה אשר עלול להימצא, במישרין או בעקיפין, במצב של ניגוד עניינים בין מילוי תפקידו כחבר ועדת בחינה לבין עניין אישי שלו, לרבות קרבת משפחה עם אחד המועמדים, או לבין תפקיד אחר, שלו או של קרובו</w:t>
      </w:r>
      <w:r>
        <w:rPr>
          <w:rStyle w:val="default"/>
          <w:rFonts w:cs="FrankRuehl" w:hint="cs"/>
          <w:rtl/>
        </w:rPr>
        <w:t>, יודיע על כך ליושב ראש הועדה, ולא ישתתף בועדת הבחינה הבוחנת את המ</w:t>
      </w:r>
      <w:r>
        <w:rPr>
          <w:rStyle w:val="default"/>
          <w:rFonts w:cs="FrankRuehl"/>
          <w:rtl/>
        </w:rPr>
        <w:t>וע</w:t>
      </w:r>
      <w:r>
        <w:rPr>
          <w:rStyle w:val="default"/>
          <w:rFonts w:cs="FrankRuehl" w:hint="cs"/>
          <w:rtl/>
        </w:rPr>
        <w:t xml:space="preserve">מד; </w:t>
      </w:r>
      <w:r w:rsidR="005437C1" w:rsidRPr="005437C1">
        <w:rPr>
          <w:rStyle w:val="default"/>
          <w:rFonts w:cs="FrankRuehl" w:hint="cs"/>
          <w:rtl/>
        </w:rPr>
        <w:t xml:space="preserve">היה חבר ועדת הבחינה האמור היושב ראש </w:t>
      </w:r>
      <w:r w:rsidR="005437C1" w:rsidRPr="005437C1">
        <w:rPr>
          <w:rStyle w:val="default"/>
          <w:rFonts w:cs="FrankRuehl"/>
          <w:rtl/>
        </w:rPr>
        <w:t>–</w:t>
      </w:r>
      <w:r w:rsidR="005437C1" w:rsidRPr="005437C1">
        <w:rPr>
          <w:rStyle w:val="default"/>
          <w:rFonts w:cs="FrankRuehl" w:hint="cs"/>
          <w:rtl/>
        </w:rPr>
        <w:t xml:space="preserve"> יודיע על כך לראש הרשות המקומית; </w:t>
      </w:r>
      <w:r>
        <w:rPr>
          <w:rStyle w:val="default"/>
          <w:rFonts w:cs="FrankRuehl" w:hint="cs"/>
          <w:rtl/>
        </w:rPr>
        <w:t xml:space="preserve">בפסקה זו, "קרוב" </w:t>
      </w:r>
      <w:r w:rsidR="005437C1">
        <w:rPr>
          <w:rStyle w:val="default"/>
          <w:rFonts w:cs="FrankRuehl"/>
          <w:rtl/>
        </w:rPr>
        <w:t>–</w:t>
      </w:r>
      <w:r>
        <w:rPr>
          <w:rStyle w:val="default"/>
          <w:rFonts w:cs="FrankRuehl"/>
          <w:rtl/>
        </w:rPr>
        <w:t xml:space="preserve"> </w:t>
      </w:r>
      <w:r>
        <w:rPr>
          <w:rStyle w:val="default"/>
          <w:rFonts w:cs="FrankRuehl" w:hint="cs"/>
          <w:rtl/>
        </w:rPr>
        <w:t xml:space="preserve">בן-זוג, הורה, בן, בת, אח, אחות, גיס, גיסה, דוד, דודה, </w:t>
      </w:r>
      <w:r w:rsidR="002406B6" w:rsidRPr="002406B6">
        <w:rPr>
          <w:rStyle w:val="default"/>
          <w:rFonts w:cs="FrankRuehl" w:hint="cs"/>
          <w:rtl/>
        </w:rPr>
        <w:t xml:space="preserve">בן דוד, בת דוד, בן דודה, בת דודה, </w:t>
      </w:r>
      <w:r>
        <w:rPr>
          <w:rStyle w:val="default"/>
          <w:rFonts w:cs="FrankRuehl" w:hint="cs"/>
          <w:rtl/>
        </w:rPr>
        <w:t xml:space="preserve">בן אח, בת אח, בן אחות, בת אחות, חותן, חותנת, חם, חמות, </w:t>
      </w:r>
      <w:r>
        <w:rPr>
          <w:rStyle w:val="default"/>
          <w:rFonts w:cs="FrankRuehl"/>
          <w:rtl/>
        </w:rPr>
        <w:t>ח</w:t>
      </w:r>
      <w:r>
        <w:rPr>
          <w:rStyle w:val="default"/>
          <w:rFonts w:cs="FrankRuehl" w:hint="cs"/>
          <w:rtl/>
        </w:rPr>
        <w:t>תן, כלה, נכד או נכדה, לרבות חורג או מאומץ</w:t>
      </w:r>
      <w:r w:rsidR="005437C1" w:rsidRPr="005437C1">
        <w:rPr>
          <w:rStyle w:val="default"/>
          <w:rFonts w:cs="FrankRuehl" w:hint="cs"/>
          <w:rtl/>
        </w:rPr>
        <w:t>, ובני זוגם</w:t>
      </w:r>
      <w:r>
        <w:rPr>
          <w:rStyle w:val="default"/>
          <w:rFonts w:cs="FrankRuehl" w:hint="cs"/>
          <w:rtl/>
        </w:rPr>
        <w:t>.</w:t>
      </w:r>
    </w:p>
    <w:p w14:paraId="27CD5300" w14:textId="77777777" w:rsidR="000250C2" w:rsidRDefault="000250C2">
      <w:pPr>
        <w:pStyle w:val="P00"/>
        <w:spacing w:before="72"/>
        <w:ind w:left="0" w:right="1134"/>
        <w:rPr>
          <w:rStyle w:val="default"/>
          <w:rFonts w:cs="FrankRuehl" w:hint="cs"/>
          <w:rtl/>
        </w:rPr>
      </w:pPr>
      <w:r>
        <w:rPr>
          <w:lang w:val="he-IL"/>
        </w:rPr>
        <w:pict w14:anchorId="759C032B">
          <v:rect id="_x0000_s1052" style="position:absolute;left:0;text-align:left;margin-left:464.5pt;margin-top:8.05pt;width:75.05pt;height:19pt;z-index:251624960" o:allowincell="f" filled="f" stroked="f" strokecolor="lime" strokeweight=".25pt">
            <v:textbox inset="0,0,0,0">
              <w:txbxContent>
                <w:p w14:paraId="73051D98" w14:textId="77777777" w:rsidR="00F7026F" w:rsidRDefault="00F7026F" w:rsidP="0080345E">
                  <w:pPr>
                    <w:spacing w:line="160" w:lineRule="exact"/>
                    <w:jc w:val="left"/>
                    <w:rPr>
                      <w:rFonts w:cs="Miriam"/>
                      <w:sz w:val="18"/>
                      <w:szCs w:val="18"/>
                      <w:rtl/>
                    </w:rPr>
                  </w:pPr>
                  <w:r>
                    <w:rPr>
                      <w:rFonts w:cs="Miriam"/>
                      <w:sz w:val="18"/>
                      <w:szCs w:val="18"/>
                      <w:rtl/>
                    </w:rPr>
                    <w:t>תק</w:t>
                  </w:r>
                  <w:r>
                    <w:rPr>
                      <w:rFonts w:cs="Miriam" w:hint="cs"/>
                      <w:sz w:val="18"/>
                      <w:szCs w:val="18"/>
                      <w:rtl/>
                    </w:rPr>
                    <w:t>' תשמ"א-</w:t>
                  </w:r>
                  <w:r>
                    <w:rPr>
                      <w:rFonts w:cs="Miriam"/>
                      <w:sz w:val="18"/>
                      <w:szCs w:val="18"/>
                      <w:rtl/>
                    </w:rPr>
                    <w:t>1981</w:t>
                  </w:r>
                </w:p>
                <w:p w14:paraId="264D394F" w14:textId="77777777" w:rsidR="00F7026F" w:rsidRDefault="00F7026F" w:rsidP="0080345E">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ישיבת ועדת הבחינה לא יהיה נוכח אדם פרט לחברי הועדה, מזכיר הועדה, מזכיר </w:t>
      </w:r>
      <w:r>
        <w:rPr>
          <w:rStyle w:val="default"/>
          <w:rFonts w:cs="FrankRuehl"/>
          <w:rtl/>
        </w:rPr>
        <w:t>לנ</w:t>
      </w:r>
      <w:r>
        <w:rPr>
          <w:rStyle w:val="default"/>
          <w:rFonts w:cs="FrankRuehl" w:hint="cs"/>
          <w:rtl/>
        </w:rPr>
        <w:t>יהול פרוטוקול, נבחן או נבחנים; אולם ועדת הבחינה רשאית להזמין לישיבותיה בתור בוחן-יועץ, בלי זכות דעה בהחלטה, פסיכולוג או אדם אחר אשר לדעתה הוא מומחה בעבודה שיש לבצע במשרה הנדונה, או שניהם</w:t>
      </w:r>
      <w:r w:rsidR="005437C1" w:rsidRPr="005437C1">
        <w:rPr>
          <w:rStyle w:val="default"/>
          <w:rFonts w:cs="FrankRuehl" w:hint="cs"/>
          <w:rtl/>
        </w:rPr>
        <w:t>; על אף האמור, יכול מבקר הרשות המקומית או יועצה המשפטי או מי מטעמם לשבת כמשקיפים בוועדה</w:t>
      </w:r>
      <w:r>
        <w:rPr>
          <w:rStyle w:val="default"/>
          <w:rFonts w:cs="FrankRuehl" w:hint="cs"/>
          <w:rtl/>
        </w:rPr>
        <w:t>.</w:t>
      </w:r>
    </w:p>
    <w:p w14:paraId="0AF5FDFF" w14:textId="77777777" w:rsidR="00A83FF7" w:rsidRPr="002406B6" w:rsidRDefault="00A83FF7" w:rsidP="00A83FF7">
      <w:pPr>
        <w:pStyle w:val="P00"/>
        <w:spacing w:before="0"/>
        <w:ind w:left="0" w:right="1134"/>
        <w:rPr>
          <w:rFonts w:cs="FrankRuehl" w:hint="cs"/>
          <w:vanish/>
          <w:color w:val="FF0000"/>
          <w:szCs w:val="20"/>
          <w:shd w:val="clear" w:color="auto" w:fill="FFFF99"/>
          <w:rtl/>
        </w:rPr>
      </w:pPr>
      <w:bookmarkStart w:id="70" w:name="Rov93"/>
      <w:r w:rsidRPr="002406B6">
        <w:rPr>
          <w:rFonts w:cs="FrankRuehl" w:hint="cs"/>
          <w:vanish/>
          <w:color w:val="FF0000"/>
          <w:szCs w:val="20"/>
          <w:shd w:val="clear" w:color="auto" w:fill="FFFF99"/>
          <w:rtl/>
        </w:rPr>
        <w:t>מיום 30.4.1981</w:t>
      </w:r>
    </w:p>
    <w:p w14:paraId="1A1DCEB2" w14:textId="77777777" w:rsidR="00A83FF7" w:rsidRPr="002406B6" w:rsidRDefault="00A83FF7" w:rsidP="00A83FF7">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תק' תשמ"א-1981</w:t>
      </w:r>
    </w:p>
    <w:p w14:paraId="048F38D7" w14:textId="77777777" w:rsidR="00A83FF7" w:rsidRPr="002406B6" w:rsidRDefault="00A83FF7" w:rsidP="00A83FF7">
      <w:pPr>
        <w:pStyle w:val="P00"/>
        <w:spacing w:before="0"/>
        <w:ind w:left="0" w:right="1134"/>
        <w:rPr>
          <w:rFonts w:cs="FrankRuehl" w:hint="cs"/>
          <w:vanish/>
          <w:szCs w:val="20"/>
          <w:shd w:val="clear" w:color="auto" w:fill="FFFF99"/>
          <w:rtl/>
        </w:rPr>
      </w:pPr>
      <w:hyperlink r:id="rId52" w:history="1">
        <w:r w:rsidRPr="002406B6">
          <w:rPr>
            <w:rStyle w:val="Hyperlink"/>
            <w:rFonts w:cs="FrankRuehl" w:hint="cs"/>
            <w:vanish/>
            <w:szCs w:val="20"/>
            <w:shd w:val="clear" w:color="auto" w:fill="FFFF99"/>
            <w:rtl/>
          </w:rPr>
          <w:t>ק</w:t>
        </w:r>
        <w:r w:rsidRPr="002406B6">
          <w:rPr>
            <w:rStyle w:val="Hyperlink"/>
            <w:rFonts w:cs="FrankRuehl"/>
            <w:vanish/>
            <w:szCs w:val="20"/>
            <w:shd w:val="clear" w:color="auto" w:fill="FFFF99"/>
            <w:rtl/>
          </w:rPr>
          <w:t>"</w:t>
        </w:r>
        <w:r w:rsidRPr="002406B6">
          <w:rPr>
            <w:rStyle w:val="Hyperlink"/>
            <w:rFonts w:cs="FrankRuehl" w:hint="cs"/>
            <w:vanish/>
            <w:szCs w:val="20"/>
            <w:shd w:val="clear" w:color="auto" w:fill="FFFF99"/>
            <w:rtl/>
          </w:rPr>
          <w:t>ת תשמ"א מס' 4218</w:t>
        </w:r>
      </w:hyperlink>
      <w:r w:rsidRPr="002406B6">
        <w:rPr>
          <w:rFonts w:cs="FrankRuehl" w:hint="cs"/>
          <w:vanish/>
          <w:szCs w:val="20"/>
          <w:shd w:val="clear" w:color="auto" w:fill="FFFF99"/>
          <w:rtl/>
        </w:rPr>
        <w:t xml:space="preserve"> מיום 31.3.1981 עמ' 777</w:t>
      </w:r>
    </w:p>
    <w:p w14:paraId="05845019" w14:textId="77777777" w:rsidR="00A83FF7" w:rsidRPr="002406B6" w:rsidRDefault="00A83FF7" w:rsidP="00B1309C">
      <w:pPr>
        <w:pStyle w:val="P00"/>
        <w:ind w:left="0" w:right="1134"/>
        <w:rPr>
          <w:rStyle w:val="default"/>
          <w:rFonts w:cs="FrankRuehl"/>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ב</w:t>
      </w:r>
      <w:r w:rsidRPr="002406B6">
        <w:rPr>
          <w:rStyle w:val="default"/>
          <w:rFonts w:cs="FrankRuehl" w:hint="cs"/>
          <w:vanish/>
          <w:sz w:val="22"/>
          <w:szCs w:val="22"/>
          <w:shd w:val="clear" w:color="auto" w:fill="FFFF99"/>
          <w:rtl/>
        </w:rPr>
        <w:t xml:space="preserve">ישיבת ועדת הבחינה לא יהיה נוכח אדם פרט לחברי הועדה, מזכיר הועדה, </w:t>
      </w:r>
      <w:r w:rsidRPr="002406B6">
        <w:rPr>
          <w:rStyle w:val="default"/>
          <w:rFonts w:cs="FrankRuehl" w:hint="cs"/>
          <w:vanish/>
          <w:sz w:val="22"/>
          <w:szCs w:val="22"/>
          <w:u w:val="single"/>
          <w:shd w:val="clear" w:color="auto" w:fill="FFFF99"/>
          <w:rtl/>
        </w:rPr>
        <w:t xml:space="preserve">מזכיר </w:t>
      </w:r>
      <w:r w:rsidRPr="002406B6">
        <w:rPr>
          <w:rStyle w:val="default"/>
          <w:rFonts w:cs="FrankRuehl"/>
          <w:vanish/>
          <w:sz w:val="22"/>
          <w:szCs w:val="22"/>
          <w:u w:val="single"/>
          <w:shd w:val="clear" w:color="auto" w:fill="FFFF99"/>
          <w:rtl/>
        </w:rPr>
        <w:t>לנ</w:t>
      </w:r>
      <w:r w:rsidRPr="002406B6">
        <w:rPr>
          <w:rStyle w:val="default"/>
          <w:rFonts w:cs="FrankRuehl" w:hint="cs"/>
          <w:vanish/>
          <w:sz w:val="22"/>
          <w:szCs w:val="22"/>
          <w:u w:val="single"/>
          <w:shd w:val="clear" w:color="auto" w:fill="FFFF99"/>
          <w:rtl/>
        </w:rPr>
        <w:t>יהול פרוטוקול,</w:t>
      </w:r>
      <w:r w:rsidRPr="002406B6">
        <w:rPr>
          <w:rStyle w:val="default"/>
          <w:rFonts w:cs="FrankRuehl" w:hint="cs"/>
          <w:vanish/>
          <w:sz w:val="22"/>
          <w:szCs w:val="22"/>
          <w:shd w:val="clear" w:color="auto" w:fill="FFFF99"/>
          <w:rtl/>
        </w:rPr>
        <w:t xml:space="preserve"> נבחן או נבחנים; אולם ועדת הבחינה רשאית להזמין לישיבותיה בתור בוחן-יועץ, בלי זכות דעה בהחלטה, פסיכולוג או אדם אחר אשר לדעתה הוא מומחה בעבודה שיש לבצע במשרה הנדונה, או שניהם.</w:t>
      </w:r>
    </w:p>
    <w:p w14:paraId="40018734" w14:textId="77777777" w:rsidR="0080345E" w:rsidRPr="002406B6" w:rsidRDefault="0080345E" w:rsidP="0080345E">
      <w:pPr>
        <w:pStyle w:val="P00"/>
        <w:spacing w:before="0"/>
        <w:ind w:left="0" w:right="1134"/>
        <w:rPr>
          <w:rFonts w:ascii="FrankRuehl" w:hAnsi="FrankRuehl" w:cs="FrankRuehl"/>
          <w:vanish/>
          <w:szCs w:val="20"/>
          <w:shd w:val="clear" w:color="auto" w:fill="FFFF99"/>
          <w:rtl/>
        </w:rPr>
      </w:pPr>
    </w:p>
    <w:p w14:paraId="15ACB19B" w14:textId="77777777" w:rsidR="0080345E" w:rsidRPr="002406B6" w:rsidRDefault="0080345E" w:rsidP="0080345E">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1.5.2021</w:t>
      </w:r>
    </w:p>
    <w:p w14:paraId="1D264760" w14:textId="77777777" w:rsidR="0080345E" w:rsidRPr="002406B6" w:rsidRDefault="0080345E" w:rsidP="0080345E">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608CECF7" w14:textId="77777777" w:rsidR="0080345E" w:rsidRPr="002406B6" w:rsidRDefault="0080345E" w:rsidP="0080345E">
      <w:pPr>
        <w:pStyle w:val="P00"/>
        <w:spacing w:before="0"/>
        <w:ind w:left="0" w:right="1134"/>
        <w:rPr>
          <w:rStyle w:val="default"/>
          <w:rFonts w:ascii="FrankRuehl" w:hAnsi="FrankRuehl" w:cs="FrankRuehl"/>
          <w:vanish/>
          <w:sz w:val="20"/>
          <w:szCs w:val="20"/>
          <w:shd w:val="clear" w:color="auto" w:fill="FFFF99"/>
          <w:rtl/>
        </w:rPr>
      </w:pPr>
      <w:hyperlink r:id="rId53"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1416</w:t>
      </w:r>
    </w:p>
    <w:p w14:paraId="196B9753" w14:textId="77777777" w:rsidR="0080345E" w:rsidRPr="002406B6" w:rsidRDefault="0080345E" w:rsidP="0080345E">
      <w:pPr>
        <w:pStyle w:val="P0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24.</w:t>
      </w:r>
      <w:r w:rsidRPr="002406B6">
        <w:rPr>
          <w:rStyle w:val="default"/>
          <w:rFonts w:cs="FrankRuehl"/>
          <w:vanish/>
          <w:sz w:val="22"/>
          <w:szCs w:val="22"/>
          <w:shd w:val="clear" w:color="auto" w:fill="FFFF99"/>
          <w:rtl/>
        </w:rPr>
        <w:tab/>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r>
      <w:r w:rsidRPr="002406B6">
        <w:rPr>
          <w:rStyle w:val="default"/>
          <w:rFonts w:cs="FrankRuehl"/>
          <w:strike/>
          <w:vanish/>
          <w:sz w:val="22"/>
          <w:szCs w:val="22"/>
          <w:shd w:val="clear" w:color="auto" w:fill="FFFF99"/>
          <w:rtl/>
        </w:rPr>
        <w:t>ח</w:t>
      </w:r>
      <w:r w:rsidRPr="002406B6">
        <w:rPr>
          <w:rStyle w:val="default"/>
          <w:rFonts w:cs="FrankRuehl" w:hint="cs"/>
          <w:strike/>
          <w:vanish/>
          <w:sz w:val="22"/>
          <w:szCs w:val="22"/>
          <w:shd w:val="clear" w:color="auto" w:fill="FFFF99"/>
          <w:rtl/>
        </w:rPr>
        <w:t>בר ועדת בחינה אשר מועמד הוא קרובו</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חבר ועדת בחינה אשר עלול להימצא, במישרין או בעקיפין, במצב של ניגוד עניינים בין מילוי תפקידו כחבר ועדת בחינה לבין עניין אישי שלו, לרבות קרבת משפחה עם אחד המועמדים, או לבין תפקיד אחר, שלו או של קרובו</w:t>
      </w:r>
      <w:r w:rsidRPr="002406B6">
        <w:rPr>
          <w:rStyle w:val="default"/>
          <w:rFonts w:cs="FrankRuehl" w:hint="cs"/>
          <w:vanish/>
          <w:sz w:val="22"/>
          <w:szCs w:val="22"/>
          <w:shd w:val="clear" w:color="auto" w:fill="FFFF99"/>
          <w:rtl/>
        </w:rPr>
        <w:t>, יודיע על כך ליושב ראש הועדה, ולא ישתתף בועדת הבחינה הבוחנת את המ</w:t>
      </w:r>
      <w:r w:rsidRPr="002406B6">
        <w:rPr>
          <w:rStyle w:val="default"/>
          <w:rFonts w:cs="FrankRuehl"/>
          <w:vanish/>
          <w:sz w:val="22"/>
          <w:szCs w:val="22"/>
          <w:shd w:val="clear" w:color="auto" w:fill="FFFF99"/>
          <w:rtl/>
        </w:rPr>
        <w:t>וע</w:t>
      </w:r>
      <w:r w:rsidRPr="002406B6">
        <w:rPr>
          <w:rStyle w:val="default"/>
          <w:rFonts w:cs="FrankRuehl" w:hint="cs"/>
          <w:vanish/>
          <w:sz w:val="22"/>
          <w:szCs w:val="22"/>
          <w:shd w:val="clear" w:color="auto" w:fill="FFFF99"/>
          <w:rtl/>
        </w:rPr>
        <w:t xml:space="preserve">מד; </w:t>
      </w:r>
      <w:r w:rsidRPr="002406B6">
        <w:rPr>
          <w:rStyle w:val="default"/>
          <w:rFonts w:cs="FrankRuehl" w:hint="cs"/>
          <w:vanish/>
          <w:sz w:val="22"/>
          <w:szCs w:val="22"/>
          <w:u w:val="single"/>
          <w:shd w:val="clear" w:color="auto" w:fill="FFFF99"/>
          <w:rtl/>
        </w:rPr>
        <w:t xml:space="preserve">היה חבר ועדת הבחינה האמור היושב ראש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יודיע על כך לראש הרשות המקומית;</w:t>
      </w:r>
      <w:r w:rsidRPr="002406B6">
        <w:rPr>
          <w:rStyle w:val="default"/>
          <w:rFonts w:cs="FrankRuehl" w:hint="cs"/>
          <w:vanish/>
          <w:sz w:val="22"/>
          <w:szCs w:val="22"/>
          <w:shd w:val="clear" w:color="auto" w:fill="FFFF99"/>
          <w:rtl/>
        </w:rPr>
        <w:t xml:space="preserve"> בפסקה זו, "קרוב" </w:t>
      </w:r>
      <w:r w:rsidRPr="002406B6">
        <w:rPr>
          <w:rStyle w:val="default"/>
          <w:rFonts w:cs="FrankRuehl"/>
          <w:vanish/>
          <w:sz w:val="22"/>
          <w:szCs w:val="22"/>
          <w:shd w:val="clear" w:color="auto" w:fill="FFFF99"/>
          <w:rtl/>
        </w:rPr>
        <w:t xml:space="preserve">– </w:t>
      </w:r>
      <w:r w:rsidRPr="002406B6">
        <w:rPr>
          <w:rStyle w:val="default"/>
          <w:rFonts w:cs="FrankRuehl" w:hint="cs"/>
          <w:vanish/>
          <w:sz w:val="22"/>
          <w:szCs w:val="22"/>
          <w:shd w:val="clear" w:color="auto" w:fill="FFFF99"/>
          <w:rtl/>
        </w:rPr>
        <w:t xml:space="preserve">בן-זוג, הורה, בן, בת, אח, אחות, גיס, גיסה, דוד, דודה, </w:t>
      </w:r>
      <w:r w:rsidRPr="002406B6">
        <w:rPr>
          <w:rStyle w:val="default"/>
          <w:rFonts w:cs="FrankRuehl" w:hint="cs"/>
          <w:vanish/>
          <w:sz w:val="22"/>
          <w:szCs w:val="22"/>
          <w:u w:val="single"/>
          <w:shd w:val="clear" w:color="auto" w:fill="FFFF99"/>
          <w:rtl/>
        </w:rPr>
        <w:t>בן דוד, בת דוד, בן דודה, בת דודה,</w:t>
      </w:r>
      <w:r w:rsidRPr="002406B6">
        <w:rPr>
          <w:rStyle w:val="default"/>
          <w:rFonts w:cs="FrankRuehl" w:hint="cs"/>
          <w:vanish/>
          <w:sz w:val="22"/>
          <w:szCs w:val="22"/>
          <w:shd w:val="clear" w:color="auto" w:fill="FFFF99"/>
          <w:rtl/>
        </w:rPr>
        <w:t xml:space="preserve"> בן אח, בת אח, בן אחות, בת אחות, חותן, חותנת, חם, חמות, </w:t>
      </w:r>
      <w:r w:rsidRPr="002406B6">
        <w:rPr>
          <w:rStyle w:val="default"/>
          <w:rFonts w:cs="FrankRuehl"/>
          <w:vanish/>
          <w:sz w:val="22"/>
          <w:szCs w:val="22"/>
          <w:shd w:val="clear" w:color="auto" w:fill="FFFF99"/>
          <w:rtl/>
        </w:rPr>
        <w:t>ח</w:t>
      </w:r>
      <w:r w:rsidRPr="002406B6">
        <w:rPr>
          <w:rStyle w:val="default"/>
          <w:rFonts w:cs="FrankRuehl" w:hint="cs"/>
          <w:vanish/>
          <w:sz w:val="22"/>
          <w:szCs w:val="22"/>
          <w:shd w:val="clear" w:color="auto" w:fill="FFFF99"/>
          <w:rtl/>
        </w:rPr>
        <w:t xml:space="preserve">תן, כלה, נכד או נכדה, לרבות חורג או </w:t>
      </w:r>
      <w:r w:rsidRPr="002406B6">
        <w:rPr>
          <w:rStyle w:val="default"/>
          <w:rFonts w:cs="FrankRuehl" w:hint="cs"/>
          <w:strike/>
          <w:vanish/>
          <w:sz w:val="22"/>
          <w:szCs w:val="22"/>
          <w:shd w:val="clear" w:color="auto" w:fill="FFFF99"/>
          <w:rtl/>
        </w:rPr>
        <w:t>מאומץ</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מאומץ, ובני זוגם</w:t>
      </w:r>
      <w:r w:rsidRPr="002406B6">
        <w:rPr>
          <w:rStyle w:val="default"/>
          <w:rFonts w:cs="FrankRuehl" w:hint="cs"/>
          <w:vanish/>
          <w:sz w:val="22"/>
          <w:szCs w:val="22"/>
          <w:shd w:val="clear" w:color="auto" w:fill="FFFF99"/>
          <w:rtl/>
        </w:rPr>
        <w:t>.</w:t>
      </w:r>
    </w:p>
    <w:p w14:paraId="4F990B97" w14:textId="77777777" w:rsidR="0080345E" w:rsidRPr="007379CE" w:rsidRDefault="0080345E" w:rsidP="007379CE">
      <w:pPr>
        <w:pStyle w:val="P00"/>
        <w:spacing w:before="0"/>
        <w:ind w:left="0" w:right="1134"/>
        <w:rPr>
          <w:rStyle w:val="default"/>
          <w:rFonts w:cs="FrankRuehl" w:hint="cs"/>
          <w:sz w:val="2"/>
          <w:szCs w:val="2"/>
          <w:shd w:val="clear" w:color="auto" w:fill="FFFF99"/>
          <w:rtl/>
        </w:rPr>
      </w:pPr>
      <w:r w:rsidRPr="002406B6">
        <w:rPr>
          <w:rStyle w:val="default"/>
          <w:rFonts w:cs="FrankRuehl"/>
          <w:vanish/>
          <w:sz w:val="22"/>
          <w:szCs w:val="22"/>
          <w:shd w:val="clear" w:color="auto" w:fill="FFFF99"/>
          <w:rtl/>
        </w:rPr>
        <w:tab/>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ב</w:t>
      </w:r>
      <w:r w:rsidRPr="002406B6">
        <w:rPr>
          <w:rStyle w:val="default"/>
          <w:rFonts w:cs="FrankRuehl" w:hint="cs"/>
          <w:vanish/>
          <w:sz w:val="22"/>
          <w:szCs w:val="22"/>
          <w:shd w:val="clear" w:color="auto" w:fill="FFFF99"/>
          <w:rtl/>
        </w:rPr>
        <w:t xml:space="preserve">ישיבת ועדת הבחינה לא יהיה נוכח אדם פרט לחברי הועדה, מזכיר הועדה, מזכיר </w:t>
      </w:r>
      <w:r w:rsidRPr="002406B6">
        <w:rPr>
          <w:rStyle w:val="default"/>
          <w:rFonts w:cs="FrankRuehl"/>
          <w:vanish/>
          <w:sz w:val="22"/>
          <w:szCs w:val="22"/>
          <w:shd w:val="clear" w:color="auto" w:fill="FFFF99"/>
          <w:rtl/>
        </w:rPr>
        <w:t>לנ</w:t>
      </w:r>
      <w:r w:rsidRPr="002406B6">
        <w:rPr>
          <w:rStyle w:val="default"/>
          <w:rFonts w:cs="FrankRuehl" w:hint="cs"/>
          <w:vanish/>
          <w:sz w:val="22"/>
          <w:szCs w:val="22"/>
          <w:shd w:val="clear" w:color="auto" w:fill="FFFF99"/>
          <w:rtl/>
        </w:rPr>
        <w:t>יהול פרוטוקול, נבחן או נבחנים; אולם ועדת הבחינה רשאית להזמין לישיבותיה בתור בוחן-יועץ, בלי זכות דעה בהחלטה, פסיכולוג או אדם אחר אשר לדעתה הוא מומחה בעבודה שיש לבצע במשרה הנדונה, או שניהם</w:t>
      </w:r>
      <w:r w:rsidRPr="002406B6">
        <w:rPr>
          <w:rStyle w:val="default"/>
          <w:rFonts w:cs="FrankRuehl" w:hint="cs"/>
          <w:vanish/>
          <w:sz w:val="22"/>
          <w:szCs w:val="22"/>
          <w:u w:val="single"/>
          <w:shd w:val="clear" w:color="auto" w:fill="FFFF99"/>
          <w:rtl/>
        </w:rPr>
        <w:t>; על אף האמור, יכול מבקר הרשות המקומית או יועצה המשפטי או מי מטעמם לשבת כמשקיפים בוועדה</w:t>
      </w:r>
      <w:r w:rsidRPr="002406B6">
        <w:rPr>
          <w:rStyle w:val="default"/>
          <w:rFonts w:cs="FrankRuehl" w:hint="cs"/>
          <w:vanish/>
          <w:sz w:val="22"/>
          <w:szCs w:val="22"/>
          <w:shd w:val="clear" w:color="auto" w:fill="FFFF99"/>
          <w:rtl/>
        </w:rPr>
        <w:t>.</w:t>
      </w:r>
      <w:bookmarkEnd w:id="70"/>
    </w:p>
    <w:p w14:paraId="3D5E81CA" w14:textId="77777777" w:rsidR="000250C2" w:rsidRDefault="000250C2">
      <w:pPr>
        <w:pStyle w:val="P00"/>
        <w:spacing w:before="72"/>
        <w:ind w:left="0" w:right="1134"/>
        <w:rPr>
          <w:rStyle w:val="default"/>
          <w:rFonts w:cs="FrankRuehl"/>
          <w:rtl/>
        </w:rPr>
      </w:pPr>
      <w:bookmarkStart w:id="71" w:name="Seif25"/>
      <w:bookmarkEnd w:id="71"/>
      <w:r>
        <w:rPr>
          <w:lang w:val="he-IL"/>
        </w:rPr>
        <w:pict w14:anchorId="7D3286CC">
          <v:rect id="_x0000_s1053" style="position:absolute;left:0;text-align:left;margin-left:464.5pt;margin-top:8.05pt;width:75.05pt;height:16pt;z-index:251625984" o:allowincell="f" filled="f" stroked="f" strokecolor="lime" strokeweight=".25pt">
            <v:textbox inset="0,0,0,0">
              <w:txbxContent>
                <w:p w14:paraId="35A62235" w14:textId="77777777" w:rsidR="00F7026F" w:rsidRDefault="00F7026F">
                  <w:pPr>
                    <w:spacing w:line="160" w:lineRule="exact"/>
                    <w:jc w:val="left"/>
                    <w:rPr>
                      <w:rFonts w:cs="Miriam"/>
                      <w:sz w:val="18"/>
                      <w:szCs w:val="18"/>
                      <w:rtl/>
                    </w:rPr>
                  </w:pPr>
                  <w:r>
                    <w:rPr>
                      <w:rFonts w:cs="Miriam"/>
                      <w:sz w:val="18"/>
                      <w:szCs w:val="18"/>
                      <w:rtl/>
                    </w:rPr>
                    <w:t>הז</w:t>
                  </w:r>
                  <w:r>
                    <w:rPr>
                      <w:rFonts w:cs="Miriam" w:hint="cs"/>
                      <w:sz w:val="18"/>
                      <w:szCs w:val="18"/>
                      <w:rtl/>
                    </w:rPr>
                    <w:t>מנה לראיון</w:t>
                  </w:r>
                </w:p>
                <w:p w14:paraId="417B25FE" w14:textId="77777777" w:rsidR="00F7026F" w:rsidRDefault="00F7026F">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תקיימו מבחנים, יוזמנו לראיון בפני ועדת בחינה רק</w:t>
      </w:r>
      <w:r>
        <w:rPr>
          <w:rStyle w:val="default"/>
          <w:rFonts w:cs="FrankRuehl"/>
          <w:rtl/>
        </w:rPr>
        <w:t xml:space="preserve"> ה</w:t>
      </w:r>
      <w:r>
        <w:rPr>
          <w:rStyle w:val="default"/>
          <w:rFonts w:cs="FrankRuehl" w:hint="cs"/>
          <w:rtl/>
        </w:rPr>
        <w:t>מועמדי</w:t>
      </w:r>
      <w:r>
        <w:rPr>
          <w:rStyle w:val="default"/>
          <w:rFonts w:cs="FrankRuehl"/>
          <w:rtl/>
        </w:rPr>
        <w:t xml:space="preserve">ם </w:t>
      </w:r>
      <w:r>
        <w:rPr>
          <w:rStyle w:val="default"/>
          <w:rFonts w:cs="FrankRuehl" w:hint="cs"/>
          <w:rtl/>
        </w:rPr>
        <w:t>שהשיגו במבחנים תוצאות מתאימות</w:t>
      </w:r>
      <w:r w:rsidR="005437C1">
        <w:rPr>
          <w:rStyle w:val="default"/>
          <w:rFonts w:cs="FrankRuehl" w:hint="cs"/>
          <w:rtl/>
        </w:rPr>
        <w:t xml:space="preserve"> </w:t>
      </w:r>
      <w:r w:rsidR="005437C1" w:rsidRPr="005437C1">
        <w:rPr>
          <w:rStyle w:val="default"/>
          <w:rFonts w:cs="FrankRuehl" w:hint="cs"/>
          <w:rtl/>
        </w:rPr>
        <w:t xml:space="preserve">כפי שנקבע בהתאם לתקנה 11א, ואולם היו יותר משמונה מועמדים כאמור </w:t>
      </w:r>
      <w:r w:rsidR="005437C1" w:rsidRPr="005437C1">
        <w:rPr>
          <w:rStyle w:val="default"/>
          <w:rFonts w:cs="FrankRuehl"/>
          <w:rtl/>
        </w:rPr>
        <w:t>–</w:t>
      </w:r>
      <w:r w:rsidR="005437C1" w:rsidRPr="005437C1">
        <w:rPr>
          <w:rStyle w:val="default"/>
          <w:rFonts w:cs="FrankRuehl" w:hint="cs"/>
          <w:rtl/>
        </w:rPr>
        <w:t xml:space="preserve"> יזומנו לריאיון רק שמונת המועמדים שהשיגו במבחנים את התוצאות הגבוהות ביותר; על אף האמור, רשאי ראש הרשות המקומית לקבוע, מראש, כאמור בתקנה 11א, כי במכרז מסוים יזומנו לריאיון יותר משמונה מועמדים שהם בעלי התוצאות הגבוהות ביותר במבחנים כאמור, אך לא יותר מ-16 מועמדים</w:t>
      </w:r>
      <w:r>
        <w:rPr>
          <w:rStyle w:val="default"/>
          <w:rFonts w:cs="FrankRuehl" w:hint="cs"/>
          <w:rtl/>
        </w:rPr>
        <w:t>.</w:t>
      </w:r>
    </w:p>
    <w:p w14:paraId="6DA5E55E" w14:textId="77777777" w:rsidR="000250C2" w:rsidRDefault="005437C1" w:rsidP="005437C1">
      <w:pPr>
        <w:pStyle w:val="P00"/>
        <w:spacing w:before="72"/>
        <w:ind w:left="0" w:right="1134"/>
        <w:rPr>
          <w:rStyle w:val="default"/>
          <w:rFonts w:cs="FrankRuehl"/>
          <w:rtl/>
        </w:rPr>
      </w:pPr>
      <w:r>
        <w:rPr>
          <w:lang w:val="he-IL"/>
        </w:rPr>
        <w:pict w14:anchorId="166A3BD2">
          <v:rect id="_x0000_s1161" style="position:absolute;left:0;text-align:left;margin-left:464.5pt;margin-top:8.05pt;width:75.05pt;height:9.55pt;z-index:251707904" o:allowincell="f" filled="f" stroked="f" strokecolor="lime" strokeweight=".25pt">
            <v:textbox inset="0,0,0,0">
              <w:txbxContent>
                <w:p w14:paraId="7A1C5B67"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Fonts w:cs="FrankRuehl" w:hint="cs"/>
          <w:sz w:val="26"/>
          <w:rtl/>
        </w:rPr>
        <w:t>(ב)</w:t>
      </w:r>
      <w:r>
        <w:rPr>
          <w:rFonts w:cs="FrankRuehl"/>
          <w:sz w:val="26"/>
          <w:rtl/>
        </w:rPr>
        <w:tab/>
      </w:r>
      <w:r w:rsidR="000250C2">
        <w:rPr>
          <w:rStyle w:val="default"/>
          <w:rFonts w:cs="FrankRuehl"/>
          <w:rtl/>
        </w:rPr>
        <w:t>ל</w:t>
      </w:r>
      <w:r w:rsidR="000250C2">
        <w:rPr>
          <w:rStyle w:val="default"/>
          <w:rFonts w:cs="FrankRuehl" w:hint="cs"/>
          <w:rtl/>
        </w:rPr>
        <w:t>מועמדים שלא הש</w:t>
      </w:r>
      <w:r w:rsidR="000250C2">
        <w:rPr>
          <w:rStyle w:val="default"/>
          <w:rFonts w:cs="FrankRuehl"/>
          <w:rtl/>
        </w:rPr>
        <w:t>י</w:t>
      </w:r>
      <w:r w:rsidR="000250C2">
        <w:rPr>
          <w:rStyle w:val="default"/>
          <w:rFonts w:cs="FrankRuehl" w:hint="cs"/>
          <w:rtl/>
        </w:rPr>
        <w:t xml:space="preserve">גו תוצאות מתאימות, ישלח ראש </w:t>
      </w:r>
      <w:r>
        <w:rPr>
          <w:rStyle w:val="default"/>
          <w:rFonts w:cs="FrankRuehl" w:hint="cs"/>
          <w:rtl/>
        </w:rPr>
        <w:t>הרשות המקומית</w:t>
      </w:r>
      <w:r w:rsidR="000250C2">
        <w:rPr>
          <w:rStyle w:val="default"/>
          <w:rFonts w:cs="FrankRuehl" w:hint="cs"/>
          <w:rtl/>
        </w:rPr>
        <w:t xml:space="preserve"> הודעה על כך בכתב.</w:t>
      </w:r>
    </w:p>
    <w:p w14:paraId="105D2FD4" w14:textId="77777777" w:rsidR="000250C2" w:rsidRDefault="000250C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נתקיימו מבחנים יוזמנו לראיון בפני ועדת בחינה רק המועמדים שכישוריהם עונים על תנאי המכרז.</w:t>
      </w:r>
    </w:p>
    <w:p w14:paraId="6200820C" w14:textId="77777777" w:rsidR="000250C2" w:rsidRDefault="005437C1" w:rsidP="005437C1">
      <w:pPr>
        <w:pStyle w:val="P00"/>
        <w:spacing w:before="72"/>
        <w:ind w:left="0" w:right="1134"/>
        <w:rPr>
          <w:rStyle w:val="default"/>
          <w:rFonts w:cs="FrankRuehl"/>
          <w:rtl/>
        </w:rPr>
      </w:pPr>
      <w:r>
        <w:rPr>
          <w:lang w:val="he-IL"/>
        </w:rPr>
        <w:pict w14:anchorId="04859693">
          <v:rect id="_x0000_s1162" style="position:absolute;left:0;text-align:left;margin-left:464.5pt;margin-top:8.05pt;width:75.05pt;height:9.55pt;z-index:251708928" o:allowincell="f" filled="f" stroked="f" strokecolor="lime" strokeweight=".25pt">
            <v:textbox inset="0,0,0,0">
              <w:txbxContent>
                <w:p w14:paraId="605457B8" w14:textId="77777777" w:rsidR="005437C1" w:rsidRDefault="005437C1" w:rsidP="005437C1">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Pr>
          <w:rFonts w:cs="FrankRuehl"/>
          <w:sz w:val="26"/>
          <w:rtl/>
        </w:rPr>
        <w:tab/>
      </w:r>
      <w:r>
        <w:rPr>
          <w:rFonts w:cs="FrankRuehl" w:hint="cs"/>
          <w:sz w:val="26"/>
          <w:rtl/>
        </w:rPr>
        <w:t>(ד)</w:t>
      </w:r>
      <w:r>
        <w:rPr>
          <w:rFonts w:cs="FrankRuehl"/>
          <w:sz w:val="26"/>
          <w:rtl/>
        </w:rPr>
        <w:tab/>
      </w:r>
      <w:r w:rsidR="000250C2">
        <w:rPr>
          <w:rStyle w:val="default"/>
          <w:rFonts w:cs="FrankRuehl"/>
          <w:rtl/>
        </w:rPr>
        <w:t>הזמ</w:t>
      </w:r>
      <w:r w:rsidR="000250C2">
        <w:rPr>
          <w:rStyle w:val="default"/>
          <w:rFonts w:cs="FrankRuehl" w:hint="cs"/>
          <w:rtl/>
        </w:rPr>
        <w:t xml:space="preserve">נה לראיון בפני ועדת בחינה תישלח למועמד בידי ראש </w:t>
      </w:r>
      <w:r>
        <w:rPr>
          <w:rStyle w:val="default"/>
          <w:rFonts w:cs="FrankRuehl" w:hint="cs"/>
          <w:rtl/>
        </w:rPr>
        <w:t>הרשות המקומית</w:t>
      </w:r>
      <w:r w:rsidR="000250C2">
        <w:rPr>
          <w:rStyle w:val="default"/>
          <w:rFonts w:cs="FrankRuehl" w:hint="cs"/>
          <w:rtl/>
        </w:rPr>
        <w:t xml:space="preserve"> לפחות 14 יום לפני המועד שנקבע לראיון.</w:t>
      </w:r>
    </w:p>
    <w:p w14:paraId="488A02BD" w14:textId="77777777" w:rsidR="0080345E" w:rsidRPr="002406B6" w:rsidRDefault="0080345E" w:rsidP="0080345E">
      <w:pPr>
        <w:pStyle w:val="P00"/>
        <w:spacing w:before="0"/>
        <w:ind w:left="0" w:right="1134"/>
        <w:rPr>
          <w:rStyle w:val="default"/>
          <w:rFonts w:ascii="FrankRuehl" w:hAnsi="FrankRuehl" w:cs="FrankRuehl"/>
          <w:vanish/>
          <w:color w:val="FF0000"/>
          <w:sz w:val="20"/>
          <w:szCs w:val="20"/>
          <w:shd w:val="clear" w:color="auto" w:fill="FFFF99"/>
          <w:rtl/>
        </w:rPr>
      </w:pPr>
      <w:bookmarkStart w:id="72" w:name="Rov76"/>
      <w:r w:rsidRPr="002406B6">
        <w:rPr>
          <w:rStyle w:val="default"/>
          <w:rFonts w:ascii="FrankRuehl" w:hAnsi="FrankRuehl" w:cs="FrankRuehl" w:hint="cs"/>
          <w:vanish/>
          <w:color w:val="FF0000"/>
          <w:sz w:val="20"/>
          <w:szCs w:val="20"/>
          <w:shd w:val="clear" w:color="auto" w:fill="FFFF99"/>
          <w:rtl/>
        </w:rPr>
        <w:t>מיום 1.5.2021</w:t>
      </w:r>
    </w:p>
    <w:p w14:paraId="7197FA94" w14:textId="77777777" w:rsidR="0080345E" w:rsidRPr="002406B6" w:rsidRDefault="0080345E" w:rsidP="0080345E">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6E74EB83" w14:textId="77777777" w:rsidR="0080345E" w:rsidRPr="002406B6" w:rsidRDefault="0080345E" w:rsidP="0080345E">
      <w:pPr>
        <w:pStyle w:val="P00"/>
        <w:spacing w:before="0"/>
        <w:ind w:left="0" w:right="1134"/>
        <w:rPr>
          <w:rStyle w:val="default"/>
          <w:rFonts w:ascii="FrankRuehl" w:hAnsi="FrankRuehl" w:cs="FrankRuehl"/>
          <w:vanish/>
          <w:sz w:val="20"/>
          <w:szCs w:val="20"/>
          <w:shd w:val="clear" w:color="auto" w:fill="FFFF99"/>
          <w:rtl/>
        </w:rPr>
      </w:pPr>
      <w:hyperlink r:id="rId54"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1416</w:t>
      </w:r>
    </w:p>
    <w:p w14:paraId="167BE239" w14:textId="77777777" w:rsidR="0080345E" w:rsidRPr="002406B6" w:rsidRDefault="0080345E" w:rsidP="0080345E">
      <w:pPr>
        <w:pStyle w:val="P0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25.</w:t>
      </w:r>
      <w:r w:rsidRPr="002406B6">
        <w:rPr>
          <w:rStyle w:val="default"/>
          <w:rFonts w:cs="FrankRuehl"/>
          <w:vanish/>
          <w:sz w:val="22"/>
          <w:szCs w:val="22"/>
          <w:shd w:val="clear" w:color="auto" w:fill="FFFF99"/>
          <w:rtl/>
        </w:rPr>
        <w:tab/>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נ</w:t>
      </w:r>
      <w:r w:rsidRPr="002406B6">
        <w:rPr>
          <w:rStyle w:val="default"/>
          <w:rFonts w:cs="FrankRuehl" w:hint="cs"/>
          <w:vanish/>
          <w:sz w:val="22"/>
          <w:szCs w:val="22"/>
          <w:shd w:val="clear" w:color="auto" w:fill="FFFF99"/>
          <w:rtl/>
        </w:rPr>
        <w:t>תקיימו מבחנים, יוזמנו לראיון בפני ועדת בחינה רק</w:t>
      </w:r>
      <w:r w:rsidRPr="002406B6">
        <w:rPr>
          <w:rStyle w:val="default"/>
          <w:rFonts w:cs="FrankRuehl"/>
          <w:vanish/>
          <w:sz w:val="22"/>
          <w:szCs w:val="22"/>
          <w:shd w:val="clear" w:color="auto" w:fill="FFFF99"/>
          <w:rtl/>
        </w:rPr>
        <w:t xml:space="preserve"> ה</w:t>
      </w:r>
      <w:r w:rsidRPr="002406B6">
        <w:rPr>
          <w:rStyle w:val="default"/>
          <w:rFonts w:cs="FrankRuehl" w:hint="cs"/>
          <w:vanish/>
          <w:sz w:val="22"/>
          <w:szCs w:val="22"/>
          <w:shd w:val="clear" w:color="auto" w:fill="FFFF99"/>
          <w:rtl/>
        </w:rPr>
        <w:t>מועמדי</w:t>
      </w:r>
      <w:r w:rsidRPr="002406B6">
        <w:rPr>
          <w:rStyle w:val="default"/>
          <w:rFonts w:cs="FrankRuehl"/>
          <w:vanish/>
          <w:sz w:val="22"/>
          <w:szCs w:val="22"/>
          <w:shd w:val="clear" w:color="auto" w:fill="FFFF99"/>
          <w:rtl/>
        </w:rPr>
        <w:t xml:space="preserve">ם </w:t>
      </w:r>
      <w:r w:rsidRPr="002406B6">
        <w:rPr>
          <w:rStyle w:val="default"/>
          <w:rFonts w:cs="FrankRuehl" w:hint="cs"/>
          <w:vanish/>
          <w:sz w:val="22"/>
          <w:szCs w:val="22"/>
          <w:shd w:val="clear" w:color="auto" w:fill="FFFF99"/>
          <w:rtl/>
        </w:rPr>
        <w:t xml:space="preserve">שהשיגו במבחנים תוצאות מתאימות </w:t>
      </w:r>
      <w:r w:rsidRPr="002406B6">
        <w:rPr>
          <w:rStyle w:val="default"/>
          <w:rFonts w:cs="FrankRuehl" w:hint="cs"/>
          <w:vanish/>
          <w:sz w:val="22"/>
          <w:szCs w:val="22"/>
          <w:u w:val="single"/>
          <w:shd w:val="clear" w:color="auto" w:fill="FFFF99"/>
          <w:rtl/>
        </w:rPr>
        <w:t xml:space="preserve">כפי שנקבע בהתאם לתקנה 11א, ואולם היו יותר משמונה מועמדים כאמור </w:t>
      </w:r>
      <w:r w:rsidRPr="002406B6">
        <w:rPr>
          <w:rStyle w:val="default"/>
          <w:rFonts w:cs="FrankRuehl"/>
          <w:vanish/>
          <w:sz w:val="22"/>
          <w:szCs w:val="22"/>
          <w:u w:val="single"/>
          <w:shd w:val="clear" w:color="auto" w:fill="FFFF99"/>
          <w:rtl/>
        </w:rPr>
        <w:t>–</w:t>
      </w:r>
      <w:r w:rsidRPr="002406B6">
        <w:rPr>
          <w:rStyle w:val="default"/>
          <w:rFonts w:cs="FrankRuehl" w:hint="cs"/>
          <w:vanish/>
          <w:sz w:val="22"/>
          <w:szCs w:val="22"/>
          <w:u w:val="single"/>
          <w:shd w:val="clear" w:color="auto" w:fill="FFFF99"/>
          <w:rtl/>
        </w:rPr>
        <w:t xml:space="preserve"> יזומנו לריאיון רק שמונת המועמדים שהשיגו במבחנים את התוצאות הגבוהות ביותר; על אף האמור, רשאי ראש הרשות המקומית לקבוע, מראש, כאמור בתקנה 11א, כי במכרז מסוים יזומנו לריאיון יותר משמונה מועמדים שהם בעלי התוצאות הגבוהות ביותר במבחנים כאמור, אך לא יותר מ-16 מועמדים</w:t>
      </w:r>
      <w:r w:rsidRPr="002406B6">
        <w:rPr>
          <w:rStyle w:val="default"/>
          <w:rFonts w:cs="FrankRuehl" w:hint="cs"/>
          <w:vanish/>
          <w:sz w:val="22"/>
          <w:szCs w:val="22"/>
          <w:shd w:val="clear" w:color="auto" w:fill="FFFF99"/>
          <w:rtl/>
        </w:rPr>
        <w:t>.</w:t>
      </w:r>
    </w:p>
    <w:p w14:paraId="29A27242" w14:textId="77777777" w:rsidR="0080345E" w:rsidRPr="002406B6" w:rsidRDefault="0080345E" w:rsidP="0080345E">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ל</w:t>
      </w:r>
      <w:r w:rsidRPr="002406B6">
        <w:rPr>
          <w:rStyle w:val="default"/>
          <w:rFonts w:cs="FrankRuehl" w:hint="cs"/>
          <w:vanish/>
          <w:sz w:val="22"/>
          <w:szCs w:val="22"/>
          <w:shd w:val="clear" w:color="auto" w:fill="FFFF99"/>
          <w:rtl/>
        </w:rPr>
        <w:t>מועמדים שלא הש</w:t>
      </w:r>
      <w:r w:rsidRPr="002406B6">
        <w:rPr>
          <w:rStyle w:val="default"/>
          <w:rFonts w:cs="FrankRuehl"/>
          <w:vanish/>
          <w:sz w:val="22"/>
          <w:szCs w:val="22"/>
          <w:shd w:val="clear" w:color="auto" w:fill="FFFF99"/>
          <w:rtl/>
        </w:rPr>
        <w:t>י</w:t>
      </w:r>
      <w:r w:rsidRPr="002406B6">
        <w:rPr>
          <w:rStyle w:val="default"/>
          <w:rFonts w:cs="FrankRuehl" w:hint="cs"/>
          <w:vanish/>
          <w:sz w:val="22"/>
          <w:szCs w:val="22"/>
          <w:shd w:val="clear" w:color="auto" w:fill="FFFF99"/>
          <w:rtl/>
        </w:rPr>
        <w:t xml:space="preserve">גו תוצאות מתאימות, ישלח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הודעה על כך בכתב.</w:t>
      </w:r>
    </w:p>
    <w:p w14:paraId="580627BD" w14:textId="77777777" w:rsidR="0080345E" w:rsidRPr="002406B6" w:rsidRDefault="0080345E" w:rsidP="0080345E">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t>(ג</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ל</w:t>
      </w:r>
      <w:r w:rsidRPr="002406B6">
        <w:rPr>
          <w:rStyle w:val="default"/>
          <w:rFonts w:cs="FrankRuehl" w:hint="cs"/>
          <w:vanish/>
          <w:sz w:val="22"/>
          <w:szCs w:val="22"/>
          <w:shd w:val="clear" w:color="auto" w:fill="FFFF99"/>
          <w:rtl/>
        </w:rPr>
        <w:t>א נתקיימו מבחנים יוזמנו לראיון בפני ועדת בחינה רק המועמדים שכישוריהם עונים על תנאי המכרז.</w:t>
      </w:r>
    </w:p>
    <w:p w14:paraId="7F2F6EB9" w14:textId="77777777" w:rsidR="0080345E" w:rsidRPr="004F5298" w:rsidRDefault="0080345E" w:rsidP="004F5298">
      <w:pPr>
        <w:pStyle w:val="P00"/>
        <w:spacing w:before="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ab/>
        <w:t>(ד</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הזמ</w:t>
      </w:r>
      <w:r w:rsidRPr="002406B6">
        <w:rPr>
          <w:rStyle w:val="default"/>
          <w:rFonts w:cs="FrankRuehl" w:hint="cs"/>
          <w:vanish/>
          <w:sz w:val="22"/>
          <w:szCs w:val="22"/>
          <w:shd w:val="clear" w:color="auto" w:fill="FFFF99"/>
          <w:rtl/>
        </w:rPr>
        <w:t xml:space="preserve">נה לראיון בפני ועדת בחינה תישלח למועמד בידי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לפחות 14 יום לפני המועד שנקבע לראיון.</w:t>
      </w:r>
      <w:bookmarkEnd w:id="72"/>
    </w:p>
    <w:p w14:paraId="59B7B314" w14:textId="77777777" w:rsidR="0080345E" w:rsidRPr="005437C1" w:rsidRDefault="0080345E" w:rsidP="0080345E">
      <w:pPr>
        <w:pStyle w:val="P00"/>
        <w:spacing w:before="72"/>
        <w:ind w:left="0" w:right="1134"/>
        <w:rPr>
          <w:rStyle w:val="default"/>
          <w:rFonts w:cs="FrankRuehl"/>
          <w:rtl/>
        </w:rPr>
      </w:pPr>
      <w:bookmarkStart w:id="73" w:name="Seif40"/>
      <w:bookmarkEnd w:id="73"/>
      <w:r w:rsidRPr="005437C1">
        <w:rPr>
          <w:lang w:val="he-IL"/>
        </w:rPr>
        <w:pict w14:anchorId="13EE2A1F">
          <v:rect id="_x0000_s1125" style="position:absolute;left:0;text-align:left;margin-left:464.5pt;margin-top:8.05pt;width:75.05pt;height:16pt;z-index:251677184" o:allowincell="f" filled="f" stroked="f" strokecolor="lime" strokeweight=".25pt">
            <v:textbox inset="0,0,0,0">
              <w:txbxContent>
                <w:p w14:paraId="496E2971" w14:textId="77777777" w:rsidR="00F7026F" w:rsidRDefault="00F7026F" w:rsidP="0080345E">
                  <w:pPr>
                    <w:spacing w:line="160" w:lineRule="exact"/>
                    <w:jc w:val="left"/>
                    <w:rPr>
                      <w:rFonts w:cs="Miriam"/>
                      <w:sz w:val="18"/>
                      <w:szCs w:val="18"/>
                      <w:rtl/>
                    </w:rPr>
                  </w:pPr>
                  <w:r>
                    <w:rPr>
                      <w:rFonts w:cs="Miriam" w:hint="cs"/>
                      <w:sz w:val="18"/>
                      <w:szCs w:val="18"/>
                      <w:rtl/>
                    </w:rPr>
                    <w:t>מיון מקדים</w:t>
                  </w:r>
                </w:p>
                <w:p w14:paraId="2238BB74" w14:textId="77777777" w:rsidR="00F7026F" w:rsidRDefault="00F7026F" w:rsidP="0080345E">
                  <w:pPr>
                    <w:spacing w:line="160" w:lineRule="exact"/>
                    <w:jc w:val="left"/>
                    <w:rPr>
                      <w:rFonts w:cs="Miriam"/>
                      <w:noProof/>
                      <w:sz w:val="18"/>
                      <w:szCs w:val="18"/>
                      <w:rtl/>
                    </w:rPr>
                  </w:pPr>
                  <w:r>
                    <w:rPr>
                      <w:rFonts w:cs="Miriam" w:hint="cs"/>
                      <w:sz w:val="18"/>
                      <w:szCs w:val="18"/>
                      <w:rtl/>
                    </w:rPr>
                    <w:t>תק' תשפ"א-2021</w:t>
                  </w:r>
                </w:p>
              </w:txbxContent>
            </v:textbox>
            <w10:anchorlock/>
          </v:rect>
        </w:pict>
      </w:r>
      <w:r w:rsidRPr="005437C1">
        <w:rPr>
          <w:rStyle w:val="big-number"/>
          <w:rFonts w:cs="Miriam"/>
          <w:rtl/>
        </w:rPr>
        <w:t>25</w:t>
      </w:r>
      <w:r w:rsidRPr="005437C1">
        <w:rPr>
          <w:rStyle w:val="default"/>
          <w:rFonts w:cs="FrankRuehl" w:hint="cs"/>
          <w:rtl/>
        </w:rPr>
        <w:t>א</w:t>
      </w:r>
      <w:r w:rsidRPr="005437C1">
        <w:rPr>
          <w:rStyle w:val="default"/>
          <w:rFonts w:cs="FrankRuehl"/>
          <w:rtl/>
        </w:rPr>
        <w:t>.</w:t>
      </w:r>
      <w:r w:rsidRPr="005437C1">
        <w:rPr>
          <w:rStyle w:val="default"/>
          <w:rFonts w:cs="FrankRuehl"/>
          <w:rtl/>
        </w:rPr>
        <w:tab/>
        <w:t>(א</w:t>
      </w:r>
      <w:r w:rsidRPr="005437C1">
        <w:rPr>
          <w:rStyle w:val="default"/>
          <w:rFonts w:cs="FrankRuehl" w:hint="cs"/>
          <w:rtl/>
        </w:rPr>
        <w:t>)</w:t>
      </w:r>
      <w:r w:rsidRPr="005437C1">
        <w:rPr>
          <w:rStyle w:val="default"/>
          <w:rFonts w:cs="FrankRuehl"/>
          <w:rtl/>
        </w:rPr>
        <w:tab/>
      </w:r>
      <w:r w:rsidR="004F5298" w:rsidRPr="005437C1">
        <w:rPr>
          <w:rStyle w:val="default"/>
          <w:rFonts w:cs="FrankRuehl" w:hint="cs"/>
          <w:rtl/>
        </w:rPr>
        <w:t>על אף האמור בתקנה 25(ג), ראש הרשות המקומית רשאי להורות על מיון מקדים של בקשות למשרה, במכרז שבו צפוי להיות מספר רב של בקשות למשרה ואשר לא נערכים בו מבחנים</w:t>
      </w:r>
      <w:r w:rsidRPr="005437C1">
        <w:rPr>
          <w:rStyle w:val="default"/>
          <w:rFonts w:cs="FrankRuehl" w:hint="cs"/>
          <w:rtl/>
        </w:rPr>
        <w:t>.</w:t>
      </w:r>
    </w:p>
    <w:p w14:paraId="775DFA7A" w14:textId="77777777" w:rsidR="004F5298" w:rsidRPr="005437C1" w:rsidRDefault="004F5298" w:rsidP="0080345E">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(ב)</w:t>
      </w:r>
      <w:r w:rsidRPr="005437C1">
        <w:rPr>
          <w:rStyle w:val="default"/>
          <w:rFonts w:cs="FrankRuehl"/>
          <w:rtl/>
        </w:rPr>
        <w:tab/>
      </w:r>
      <w:r w:rsidRPr="005437C1">
        <w:rPr>
          <w:rStyle w:val="default"/>
          <w:rFonts w:cs="FrankRuehl" w:hint="cs"/>
          <w:rtl/>
        </w:rPr>
        <w:t>לצורך ביצוע המיון המקדים תקבע ועדה מקצועית, נוסף על דרישות הס</w:t>
      </w:r>
      <w:r w:rsidR="005841EE">
        <w:rPr>
          <w:rStyle w:val="default"/>
          <w:rFonts w:cs="FrankRuehl" w:hint="cs"/>
          <w:rtl/>
        </w:rPr>
        <w:t>ף</w:t>
      </w:r>
      <w:r w:rsidRPr="005437C1">
        <w:rPr>
          <w:rStyle w:val="default"/>
          <w:rFonts w:cs="FrankRuehl" w:hint="cs"/>
          <w:rtl/>
        </w:rPr>
        <w:t xml:space="preserve"> למילוי המשרה, אמות מידה ענייניות, נוגעות למשרה ושוויוניות, שיש בהן כדי להעניק יתרון בבחינת התאמת המועמדים למשרה, כאמור בתקנה 11א; אמות המידה, כולן או חלקן, הן כמפורט להלן:</w:t>
      </w:r>
    </w:p>
    <w:p w14:paraId="6B5F0FF5" w14:textId="77777777" w:rsidR="004F5298" w:rsidRPr="005437C1" w:rsidRDefault="004F5298" w:rsidP="004F5298">
      <w:pPr>
        <w:pStyle w:val="P00"/>
        <w:spacing w:before="72"/>
        <w:ind w:left="1021" w:right="1134"/>
        <w:rPr>
          <w:rStyle w:val="default"/>
          <w:rFonts w:cs="FrankRuehl"/>
          <w:rtl/>
        </w:rPr>
      </w:pPr>
      <w:r w:rsidRPr="005437C1">
        <w:rPr>
          <w:rStyle w:val="default"/>
          <w:rFonts w:cs="FrankRuehl" w:hint="cs"/>
          <w:rtl/>
        </w:rPr>
        <w:t>(1)</w:t>
      </w:r>
      <w:r w:rsidRPr="005437C1">
        <w:rPr>
          <w:rStyle w:val="default"/>
          <w:rFonts w:cs="FrankRuehl"/>
          <w:rtl/>
        </w:rPr>
        <w:tab/>
      </w:r>
      <w:r w:rsidRPr="005437C1">
        <w:rPr>
          <w:rStyle w:val="default"/>
          <w:rFonts w:cs="FrankRuehl" w:hint="cs"/>
          <w:rtl/>
        </w:rPr>
        <w:t>דרישות השכלה;</w:t>
      </w:r>
    </w:p>
    <w:p w14:paraId="38F40ABD" w14:textId="77777777" w:rsidR="004F5298" w:rsidRPr="005437C1" w:rsidRDefault="004F5298" w:rsidP="004F5298">
      <w:pPr>
        <w:pStyle w:val="P00"/>
        <w:spacing w:before="72"/>
        <w:ind w:left="1021" w:right="1134"/>
        <w:rPr>
          <w:rStyle w:val="default"/>
          <w:rFonts w:cs="FrankRuehl"/>
          <w:rtl/>
        </w:rPr>
      </w:pPr>
      <w:r w:rsidRPr="005437C1">
        <w:rPr>
          <w:rStyle w:val="default"/>
          <w:rFonts w:cs="FrankRuehl" w:hint="cs"/>
          <w:rtl/>
        </w:rPr>
        <w:t>(2)</w:t>
      </w:r>
      <w:r w:rsidRPr="005437C1">
        <w:rPr>
          <w:rStyle w:val="default"/>
          <w:rFonts w:cs="FrankRuehl"/>
          <w:rtl/>
        </w:rPr>
        <w:tab/>
      </w:r>
      <w:r w:rsidRPr="005437C1">
        <w:rPr>
          <w:rStyle w:val="default"/>
          <w:rFonts w:cs="FrankRuehl" w:hint="cs"/>
          <w:rtl/>
        </w:rPr>
        <w:t>ניסיון תעסוקתי ומקצועי;</w:t>
      </w:r>
    </w:p>
    <w:p w14:paraId="054CBB52" w14:textId="77777777" w:rsidR="004F5298" w:rsidRPr="005437C1" w:rsidRDefault="004F5298" w:rsidP="004F5298">
      <w:pPr>
        <w:pStyle w:val="P00"/>
        <w:spacing w:before="72"/>
        <w:ind w:left="1021" w:right="1134"/>
        <w:rPr>
          <w:rStyle w:val="default"/>
          <w:rFonts w:cs="FrankRuehl"/>
          <w:rtl/>
        </w:rPr>
      </w:pPr>
      <w:r w:rsidRPr="005437C1">
        <w:rPr>
          <w:rStyle w:val="default"/>
          <w:rFonts w:cs="FrankRuehl" w:hint="cs"/>
          <w:rtl/>
        </w:rPr>
        <w:t>(3)</w:t>
      </w:r>
      <w:r w:rsidRPr="005437C1">
        <w:rPr>
          <w:rStyle w:val="default"/>
          <w:rFonts w:cs="FrankRuehl"/>
          <w:rtl/>
        </w:rPr>
        <w:tab/>
      </w:r>
      <w:r w:rsidRPr="005437C1">
        <w:rPr>
          <w:rStyle w:val="default"/>
          <w:rFonts w:cs="FrankRuehl" w:hint="cs"/>
          <w:rtl/>
        </w:rPr>
        <w:t>תחומי מומחיות;</w:t>
      </w:r>
    </w:p>
    <w:p w14:paraId="6BBAF747" w14:textId="77777777" w:rsidR="004F5298" w:rsidRPr="005437C1" w:rsidRDefault="004F5298" w:rsidP="004F5298">
      <w:pPr>
        <w:pStyle w:val="P00"/>
        <w:spacing w:before="72"/>
        <w:ind w:left="1021" w:right="1134"/>
        <w:rPr>
          <w:rStyle w:val="default"/>
          <w:rFonts w:cs="FrankRuehl"/>
          <w:rtl/>
        </w:rPr>
      </w:pPr>
      <w:r w:rsidRPr="005437C1">
        <w:rPr>
          <w:rStyle w:val="default"/>
          <w:rFonts w:cs="FrankRuehl" w:hint="cs"/>
          <w:rtl/>
        </w:rPr>
        <w:t>(4)</w:t>
      </w:r>
      <w:r w:rsidRPr="005437C1">
        <w:rPr>
          <w:rStyle w:val="default"/>
          <w:rFonts w:cs="FrankRuehl"/>
          <w:rtl/>
        </w:rPr>
        <w:tab/>
      </w:r>
      <w:r w:rsidRPr="005437C1">
        <w:rPr>
          <w:rStyle w:val="default"/>
          <w:rFonts w:cs="FrankRuehl" w:hint="cs"/>
          <w:rtl/>
        </w:rPr>
        <w:t>כישורים מיוחדים;</w:t>
      </w:r>
    </w:p>
    <w:p w14:paraId="7EAD4B5C" w14:textId="77777777" w:rsidR="004F5298" w:rsidRPr="005437C1" w:rsidRDefault="004F5298" w:rsidP="004F5298">
      <w:pPr>
        <w:pStyle w:val="P00"/>
        <w:spacing w:before="72"/>
        <w:ind w:left="1021" w:right="1134"/>
        <w:rPr>
          <w:rStyle w:val="default"/>
          <w:rFonts w:cs="FrankRuehl"/>
          <w:rtl/>
        </w:rPr>
      </w:pPr>
      <w:r w:rsidRPr="005437C1">
        <w:rPr>
          <w:rStyle w:val="default"/>
          <w:rFonts w:cs="FrankRuehl" w:hint="cs"/>
          <w:rtl/>
        </w:rPr>
        <w:t>(5)</w:t>
      </w:r>
      <w:r w:rsidRPr="005437C1">
        <w:rPr>
          <w:rStyle w:val="default"/>
          <w:rFonts w:cs="FrankRuehl"/>
          <w:rtl/>
        </w:rPr>
        <w:tab/>
      </w:r>
      <w:r w:rsidRPr="005437C1">
        <w:rPr>
          <w:rStyle w:val="default"/>
          <w:rFonts w:cs="FrankRuehl" w:hint="cs"/>
          <w:rtl/>
        </w:rPr>
        <w:t>נתונים אישיים לרבות חוות דעת;</w:t>
      </w:r>
    </w:p>
    <w:p w14:paraId="59311044" w14:textId="77777777" w:rsidR="004F5298" w:rsidRPr="005437C1" w:rsidRDefault="004F5298" w:rsidP="004F5298">
      <w:pPr>
        <w:pStyle w:val="P00"/>
        <w:spacing w:before="72"/>
        <w:ind w:left="1021" w:right="1134"/>
        <w:rPr>
          <w:rStyle w:val="default"/>
          <w:rFonts w:cs="FrankRuehl"/>
          <w:rtl/>
        </w:rPr>
      </w:pPr>
      <w:r w:rsidRPr="005437C1">
        <w:rPr>
          <w:rStyle w:val="default"/>
          <w:rFonts w:cs="FrankRuehl" w:hint="cs"/>
          <w:rtl/>
        </w:rPr>
        <w:t>(6)</w:t>
      </w:r>
      <w:r w:rsidRPr="005437C1">
        <w:rPr>
          <w:rStyle w:val="default"/>
          <w:rFonts w:cs="FrankRuehl"/>
          <w:rtl/>
        </w:rPr>
        <w:tab/>
      </w:r>
      <w:r w:rsidRPr="005437C1">
        <w:rPr>
          <w:rStyle w:val="default"/>
          <w:rFonts w:cs="FrankRuehl" w:hint="cs"/>
          <w:rtl/>
        </w:rPr>
        <w:t>דרישות מיוחדות אחרות.</w:t>
      </w:r>
    </w:p>
    <w:p w14:paraId="4A49E6AE" w14:textId="77777777" w:rsidR="004F5298" w:rsidRPr="005437C1" w:rsidRDefault="004F5298" w:rsidP="0080345E">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(ג)</w:t>
      </w:r>
      <w:r w:rsidRPr="005437C1">
        <w:rPr>
          <w:rStyle w:val="default"/>
          <w:rFonts w:cs="FrankRuehl"/>
          <w:rtl/>
        </w:rPr>
        <w:tab/>
      </w:r>
      <w:r w:rsidRPr="005437C1">
        <w:rPr>
          <w:rStyle w:val="default"/>
          <w:rFonts w:cs="FrankRuehl" w:hint="cs"/>
          <w:rtl/>
        </w:rPr>
        <w:t xml:space="preserve">הוועדה המקצועית תקבע את המשקל היחסי ואת הציון המרבי לכל אחת מאמות המידה האמורות בתקנת משנה (ב) (להלן </w:t>
      </w:r>
      <w:r w:rsidRPr="005437C1">
        <w:rPr>
          <w:rStyle w:val="default"/>
          <w:rFonts w:cs="FrankRuehl"/>
          <w:rtl/>
        </w:rPr>
        <w:t>–</w:t>
      </w:r>
      <w:r w:rsidRPr="005437C1">
        <w:rPr>
          <w:rStyle w:val="default"/>
          <w:rFonts w:cs="FrankRuehl" w:hint="cs"/>
          <w:rtl/>
        </w:rPr>
        <w:t xml:space="preserve"> אמות המידה), שלפיהם ינוקדו המועמדויות; הניקוד ייקבע, בין השאר, לפי נתונים בטופס הגשת המועמדות למשרה, מילוי שאלונים, בהסתמך על קורות החיים ועל מסמכים נוספים שנדרשו לפי העניין, וכפי שתקבע הוועדה המקצועית.</w:t>
      </w:r>
    </w:p>
    <w:p w14:paraId="10238338" w14:textId="77777777" w:rsidR="004F5298" w:rsidRPr="005437C1" w:rsidRDefault="004F5298" w:rsidP="0080345E">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(ד)</w:t>
      </w:r>
      <w:r w:rsidRPr="005437C1">
        <w:rPr>
          <w:rStyle w:val="default"/>
          <w:rFonts w:cs="FrankRuehl"/>
          <w:rtl/>
        </w:rPr>
        <w:tab/>
      </w:r>
      <w:r w:rsidRPr="005437C1">
        <w:rPr>
          <w:rStyle w:val="default"/>
          <w:rFonts w:cs="FrankRuehl" w:hint="cs"/>
          <w:rtl/>
        </w:rPr>
        <w:t>הוועדה המקצועית תקבע ציון סף וכמות ס</w:t>
      </w:r>
      <w:r w:rsidR="005841EE">
        <w:rPr>
          <w:rStyle w:val="default"/>
          <w:rFonts w:cs="FrankRuehl" w:hint="cs"/>
          <w:rtl/>
        </w:rPr>
        <w:t>ף</w:t>
      </w:r>
      <w:r w:rsidRPr="005437C1">
        <w:rPr>
          <w:rStyle w:val="default"/>
          <w:rFonts w:cs="FrankRuehl" w:hint="cs"/>
          <w:rtl/>
        </w:rPr>
        <w:t xml:space="preserve"> של בקשות למשרה שיזומנו לריאיון לפי תקנות אלה, ובלבד שכמות הסף כאמור לא תפחת משמונה מועמדים; הבקשות למשרה שיזומנו לריאיון כאמור הן בקשות למשרה שקיבלו את הציון הגבוה ביותר במיון המקדים במסגרת כמות הסף שנקבעה או בקשות למשרה שנוקדו בציון גבוה מציון הסף שנקבע.</w:t>
      </w:r>
    </w:p>
    <w:p w14:paraId="3D6DC54C" w14:textId="77777777" w:rsidR="004F5298" w:rsidRPr="005437C1" w:rsidRDefault="004F5298" w:rsidP="0080345E">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(ה)</w:t>
      </w:r>
      <w:r w:rsidRPr="005437C1">
        <w:rPr>
          <w:rStyle w:val="default"/>
          <w:rFonts w:cs="FrankRuehl"/>
          <w:rtl/>
        </w:rPr>
        <w:tab/>
      </w:r>
      <w:r w:rsidRPr="005437C1">
        <w:rPr>
          <w:rStyle w:val="default"/>
          <w:rFonts w:cs="FrankRuehl" w:hint="cs"/>
          <w:rtl/>
        </w:rPr>
        <w:t>במסגרת פרסום המכרז יפורטו אמות המידה, המשקל היחסי, ציון הסף או כמות הס</w:t>
      </w:r>
      <w:r w:rsidR="005841EE">
        <w:rPr>
          <w:rStyle w:val="default"/>
          <w:rFonts w:cs="FrankRuehl" w:hint="cs"/>
          <w:rtl/>
        </w:rPr>
        <w:t>ף</w:t>
      </w:r>
      <w:r w:rsidRPr="005437C1">
        <w:rPr>
          <w:rStyle w:val="default"/>
          <w:rFonts w:cs="FrankRuehl" w:hint="cs"/>
          <w:rtl/>
        </w:rPr>
        <w:t xml:space="preserve"> שנקבעו כאמור בסעיפים קטנים (ב) עד (ד), זולת אם הוועדה המקצועית קבעה אחרת, בהחלטה מנומקת בכתב ובמקרים חריגים.</w:t>
      </w:r>
    </w:p>
    <w:p w14:paraId="3736D92A" w14:textId="77777777" w:rsidR="004F5298" w:rsidRPr="005437C1" w:rsidRDefault="004F5298" w:rsidP="0080345E">
      <w:pPr>
        <w:pStyle w:val="P00"/>
        <w:spacing w:before="72"/>
        <w:ind w:left="0" w:right="1134"/>
        <w:rPr>
          <w:rStyle w:val="default"/>
          <w:rFonts w:cs="FrankRuehl"/>
          <w:rtl/>
        </w:rPr>
      </w:pPr>
      <w:r w:rsidRPr="005437C1">
        <w:rPr>
          <w:rStyle w:val="default"/>
          <w:rFonts w:cs="FrankRuehl"/>
          <w:rtl/>
        </w:rPr>
        <w:tab/>
      </w:r>
      <w:r w:rsidRPr="005437C1">
        <w:rPr>
          <w:rStyle w:val="default"/>
          <w:rFonts w:cs="FrankRuehl" w:hint="cs"/>
          <w:rtl/>
        </w:rPr>
        <w:t>(ו)</w:t>
      </w:r>
      <w:r w:rsidRPr="005437C1">
        <w:rPr>
          <w:rStyle w:val="default"/>
          <w:rFonts w:cs="FrankRuehl"/>
          <w:rtl/>
        </w:rPr>
        <w:tab/>
      </w:r>
      <w:r w:rsidRPr="005437C1">
        <w:rPr>
          <w:rStyle w:val="default"/>
          <w:rFonts w:cs="FrankRuehl" w:hint="cs"/>
          <w:rtl/>
        </w:rPr>
        <w:t xml:space="preserve">לעניין תקנה זו, "הוועדה המקצועית" </w:t>
      </w:r>
      <w:r w:rsidRPr="005437C1">
        <w:rPr>
          <w:rStyle w:val="default"/>
          <w:rFonts w:cs="FrankRuehl"/>
          <w:rtl/>
        </w:rPr>
        <w:t>–</w:t>
      </w:r>
      <w:r w:rsidRPr="005437C1">
        <w:rPr>
          <w:rStyle w:val="default"/>
          <w:rFonts w:cs="FrankRuehl" w:hint="cs"/>
          <w:rtl/>
        </w:rPr>
        <w:t xml:space="preserve"> ראש הרשות המקומית או עובד בכיר שימנה, העובד הממונה על משאבי אנוש ברשות המקומית והיועץ המשפטי של הרשות המקומית.</w:t>
      </w:r>
    </w:p>
    <w:p w14:paraId="4E35F0F4" w14:textId="77777777" w:rsidR="0080345E" w:rsidRPr="002406B6" w:rsidRDefault="0080345E" w:rsidP="0080345E">
      <w:pPr>
        <w:pStyle w:val="P00"/>
        <w:spacing w:before="0"/>
        <w:ind w:left="0" w:right="1134"/>
        <w:rPr>
          <w:rStyle w:val="default"/>
          <w:rFonts w:ascii="FrankRuehl" w:hAnsi="FrankRuehl" w:cs="FrankRuehl"/>
          <w:vanish/>
          <w:color w:val="FF0000"/>
          <w:sz w:val="20"/>
          <w:szCs w:val="20"/>
          <w:shd w:val="clear" w:color="auto" w:fill="FFFF99"/>
          <w:rtl/>
        </w:rPr>
      </w:pPr>
      <w:bookmarkStart w:id="74" w:name="Rov110"/>
      <w:r w:rsidRPr="002406B6">
        <w:rPr>
          <w:rStyle w:val="default"/>
          <w:rFonts w:ascii="FrankRuehl" w:hAnsi="FrankRuehl" w:cs="FrankRuehl" w:hint="cs"/>
          <w:vanish/>
          <w:color w:val="FF0000"/>
          <w:sz w:val="20"/>
          <w:szCs w:val="20"/>
          <w:shd w:val="clear" w:color="auto" w:fill="FFFF99"/>
          <w:rtl/>
        </w:rPr>
        <w:t>מיום 1.5.2021</w:t>
      </w:r>
    </w:p>
    <w:p w14:paraId="0669B289" w14:textId="77777777" w:rsidR="0080345E" w:rsidRPr="002406B6" w:rsidRDefault="0080345E" w:rsidP="0080345E">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FF2E8D8" w14:textId="77777777" w:rsidR="0080345E" w:rsidRPr="002406B6" w:rsidRDefault="0080345E" w:rsidP="0080345E">
      <w:pPr>
        <w:pStyle w:val="P00"/>
        <w:spacing w:before="0"/>
        <w:ind w:left="0" w:right="1134"/>
        <w:rPr>
          <w:rStyle w:val="default"/>
          <w:rFonts w:ascii="FrankRuehl" w:hAnsi="FrankRuehl" w:cs="FrankRuehl"/>
          <w:vanish/>
          <w:sz w:val="20"/>
          <w:szCs w:val="20"/>
          <w:shd w:val="clear" w:color="auto" w:fill="FFFF99"/>
          <w:rtl/>
        </w:rPr>
      </w:pPr>
      <w:hyperlink r:id="rId55"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1416</w:t>
      </w:r>
    </w:p>
    <w:p w14:paraId="44DB6D5A" w14:textId="77777777" w:rsidR="0080345E" w:rsidRPr="005437C1" w:rsidRDefault="0080345E" w:rsidP="005437C1">
      <w:pPr>
        <w:pStyle w:val="P00"/>
        <w:spacing w:before="0"/>
        <w:ind w:left="0" w:right="1134"/>
        <w:rPr>
          <w:rStyle w:val="default"/>
          <w:rFonts w:ascii="FrankRuehl" w:hAnsi="FrankRuehl" w:cs="FrankRuehl"/>
          <w:b/>
          <w:bCs/>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תקנה 25א</w:t>
      </w:r>
      <w:bookmarkEnd w:id="74"/>
    </w:p>
    <w:p w14:paraId="30FEE917" w14:textId="77777777" w:rsidR="000250C2" w:rsidRDefault="000250C2">
      <w:pPr>
        <w:pStyle w:val="P00"/>
        <w:spacing w:before="72"/>
        <w:ind w:left="0" w:right="1134"/>
        <w:rPr>
          <w:rStyle w:val="default"/>
          <w:rFonts w:cs="FrankRuehl"/>
          <w:rtl/>
        </w:rPr>
      </w:pPr>
      <w:bookmarkStart w:id="75" w:name="Seif26"/>
      <w:bookmarkEnd w:id="75"/>
      <w:r>
        <w:rPr>
          <w:lang w:val="he-IL"/>
        </w:rPr>
        <w:pict w14:anchorId="32D29AE3">
          <v:rect id="_x0000_s1054" style="position:absolute;left:0;text-align:left;margin-left:464.5pt;margin-top:8.05pt;width:75.05pt;height:16pt;z-index:251627008" o:allowincell="f" filled="f" stroked="f" strokecolor="lime" strokeweight=".25pt">
            <v:textbox inset="0,0,0,0">
              <w:txbxContent>
                <w:p w14:paraId="359B471A" w14:textId="77777777" w:rsidR="00F7026F" w:rsidRDefault="00F7026F">
                  <w:pPr>
                    <w:spacing w:line="160" w:lineRule="exact"/>
                    <w:jc w:val="left"/>
                    <w:rPr>
                      <w:rFonts w:cs="Miriam"/>
                      <w:sz w:val="18"/>
                      <w:szCs w:val="18"/>
                      <w:rtl/>
                    </w:rPr>
                  </w:pPr>
                  <w:r>
                    <w:rPr>
                      <w:rFonts w:cs="Miriam"/>
                      <w:sz w:val="18"/>
                      <w:szCs w:val="18"/>
                      <w:rtl/>
                    </w:rPr>
                    <w:t>מו</w:t>
                  </w:r>
                  <w:r>
                    <w:rPr>
                      <w:rFonts w:cs="Miriam" w:hint="cs"/>
                      <w:sz w:val="18"/>
                      <w:szCs w:val="18"/>
                      <w:rtl/>
                    </w:rPr>
                    <w:t xml:space="preserve">עד </w:t>
                  </w:r>
                  <w:r>
                    <w:rPr>
                      <w:rFonts w:cs="Miriam"/>
                      <w:sz w:val="18"/>
                      <w:szCs w:val="18"/>
                      <w:rtl/>
                    </w:rPr>
                    <w:t>ה</w:t>
                  </w:r>
                  <w:r>
                    <w:rPr>
                      <w:rFonts w:cs="Miriam" w:hint="cs"/>
                      <w:sz w:val="18"/>
                      <w:szCs w:val="18"/>
                      <w:rtl/>
                    </w:rPr>
                    <w:t>ישיבה</w:t>
                  </w:r>
                </w:p>
                <w:p w14:paraId="210375E8" w14:textId="77777777" w:rsidR="007379CE" w:rsidRDefault="007379CE">
                  <w:pPr>
                    <w:spacing w:line="160" w:lineRule="exact"/>
                    <w:jc w:val="left"/>
                    <w:rPr>
                      <w:rFonts w:cs="Miriam"/>
                      <w:noProof/>
                      <w:sz w:val="18"/>
                      <w:szCs w:val="18"/>
                      <w:rtl/>
                    </w:rPr>
                  </w:pPr>
                  <w:r>
                    <w:rPr>
                      <w:rFonts w:cs="Miriam" w:hint="cs"/>
                      <w:sz w:val="18"/>
                      <w:szCs w:val="18"/>
                      <w:rtl/>
                    </w:rPr>
                    <w:t>תק' תשפ"א-20201</w:t>
                  </w:r>
                </w:p>
              </w:txbxContent>
            </v:textbox>
            <w10:anchorlock/>
          </v:rect>
        </w:pict>
      </w:r>
      <w:r>
        <w:rPr>
          <w:rStyle w:val="big-number"/>
          <w:rFonts w:cs="Miriam"/>
          <w:rtl/>
        </w:rPr>
        <w:t>26.</w:t>
      </w:r>
      <w:r>
        <w:rPr>
          <w:rStyle w:val="big-number"/>
          <w:rFonts w:cs="Miriam"/>
          <w:rtl/>
        </w:rPr>
        <w:tab/>
      </w:r>
      <w:r>
        <w:rPr>
          <w:rStyle w:val="default"/>
          <w:rFonts w:cs="FrankRuehl"/>
          <w:rtl/>
        </w:rPr>
        <w:t>מו</w:t>
      </w:r>
      <w:r>
        <w:rPr>
          <w:rStyle w:val="default"/>
          <w:rFonts w:cs="FrankRuehl" w:hint="cs"/>
          <w:rtl/>
        </w:rPr>
        <w:t xml:space="preserve">עד ומקום הישיבה של ועדת בחינה ייקבע על ידי ראש </w:t>
      </w:r>
      <w:r w:rsidR="00E50A4F">
        <w:rPr>
          <w:rStyle w:val="default"/>
          <w:rFonts w:cs="FrankRuehl" w:hint="cs"/>
          <w:rtl/>
        </w:rPr>
        <w:t>הרשות המקומית</w:t>
      </w:r>
      <w:r>
        <w:rPr>
          <w:rStyle w:val="default"/>
          <w:rFonts w:cs="FrankRuehl" w:hint="cs"/>
          <w:rtl/>
        </w:rPr>
        <w:t>.</w:t>
      </w:r>
    </w:p>
    <w:p w14:paraId="3E40F790" w14:textId="77777777" w:rsidR="007379CE" w:rsidRPr="002406B6" w:rsidRDefault="007379CE" w:rsidP="007379CE">
      <w:pPr>
        <w:pStyle w:val="P00"/>
        <w:spacing w:before="0"/>
        <w:ind w:left="0" w:right="1134"/>
        <w:rPr>
          <w:rStyle w:val="default"/>
          <w:rFonts w:ascii="FrankRuehl" w:hAnsi="FrankRuehl" w:cs="FrankRuehl"/>
          <w:vanish/>
          <w:color w:val="FF0000"/>
          <w:sz w:val="20"/>
          <w:szCs w:val="20"/>
          <w:shd w:val="clear" w:color="auto" w:fill="FFFF99"/>
          <w:rtl/>
        </w:rPr>
      </w:pPr>
      <w:bookmarkStart w:id="76" w:name="Rov88"/>
      <w:r w:rsidRPr="002406B6">
        <w:rPr>
          <w:rStyle w:val="default"/>
          <w:rFonts w:ascii="FrankRuehl" w:hAnsi="FrankRuehl" w:cs="FrankRuehl" w:hint="cs"/>
          <w:vanish/>
          <w:color w:val="FF0000"/>
          <w:sz w:val="20"/>
          <w:szCs w:val="20"/>
          <w:shd w:val="clear" w:color="auto" w:fill="FFFF99"/>
          <w:rtl/>
        </w:rPr>
        <w:t>מיום 1.5.2021</w:t>
      </w:r>
    </w:p>
    <w:p w14:paraId="5D6631D7" w14:textId="77777777" w:rsidR="007379CE" w:rsidRPr="002406B6" w:rsidRDefault="007379CE" w:rsidP="007379CE">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492FFD7" w14:textId="77777777" w:rsidR="007379CE" w:rsidRPr="002406B6" w:rsidRDefault="007379CE" w:rsidP="007379CE">
      <w:pPr>
        <w:pStyle w:val="P00"/>
        <w:spacing w:before="0"/>
        <w:ind w:left="0" w:right="1134"/>
        <w:rPr>
          <w:rStyle w:val="default"/>
          <w:rFonts w:ascii="FrankRuehl" w:hAnsi="FrankRuehl" w:cs="FrankRuehl"/>
          <w:vanish/>
          <w:sz w:val="20"/>
          <w:szCs w:val="20"/>
          <w:shd w:val="clear" w:color="auto" w:fill="FFFF99"/>
          <w:rtl/>
        </w:rPr>
      </w:pPr>
      <w:hyperlink r:id="rId56"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066DA2D1" w14:textId="77777777" w:rsidR="007379CE" w:rsidRPr="007379CE" w:rsidRDefault="007379CE" w:rsidP="007379CE">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26.</w:t>
      </w:r>
      <w:r w:rsidRPr="002406B6">
        <w:rPr>
          <w:rStyle w:val="default"/>
          <w:rFonts w:cs="FrankRuehl"/>
          <w:vanish/>
          <w:sz w:val="22"/>
          <w:szCs w:val="22"/>
          <w:shd w:val="clear" w:color="auto" w:fill="FFFF99"/>
          <w:rtl/>
        </w:rPr>
        <w:tab/>
        <w:t>מו</w:t>
      </w:r>
      <w:r w:rsidRPr="002406B6">
        <w:rPr>
          <w:rStyle w:val="default"/>
          <w:rFonts w:cs="FrankRuehl" w:hint="cs"/>
          <w:vanish/>
          <w:sz w:val="22"/>
          <w:szCs w:val="22"/>
          <w:shd w:val="clear" w:color="auto" w:fill="FFFF99"/>
          <w:rtl/>
        </w:rPr>
        <w:t xml:space="preserve">עד ומקום הישיבה של ועדת בחינה ייקבע על ידי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w:t>
      </w:r>
      <w:bookmarkEnd w:id="76"/>
    </w:p>
    <w:p w14:paraId="370BD8E2" w14:textId="77777777" w:rsidR="004F5298" w:rsidRPr="00E50A4F" w:rsidRDefault="004F5298" w:rsidP="004F5298">
      <w:pPr>
        <w:pStyle w:val="P00"/>
        <w:spacing w:before="72"/>
        <w:ind w:left="0" w:right="1134"/>
        <w:rPr>
          <w:rStyle w:val="default"/>
          <w:rFonts w:cs="FrankRuehl"/>
          <w:rtl/>
        </w:rPr>
      </w:pPr>
      <w:bookmarkStart w:id="77" w:name="Seif41"/>
      <w:bookmarkEnd w:id="77"/>
      <w:r w:rsidRPr="00E50A4F">
        <w:rPr>
          <w:lang w:val="he-IL"/>
        </w:rPr>
        <w:pict w14:anchorId="548CD613">
          <v:rect id="_x0000_s1127" style="position:absolute;left:0;text-align:left;margin-left:464.5pt;margin-top:8.05pt;width:75.05pt;height:26.95pt;z-index:251678208" o:allowincell="f" filled="f" stroked="f" strokecolor="lime" strokeweight=".25pt">
            <v:textbox inset="0,0,0,0">
              <w:txbxContent>
                <w:p w14:paraId="4D5A82EE" w14:textId="77777777" w:rsidR="00F7026F" w:rsidRDefault="00F7026F" w:rsidP="004F5298">
                  <w:pPr>
                    <w:spacing w:line="160" w:lineRule="exact"/>
                    <w:jc w:val="left"/>
                    <w:rPr>
                      <w:rFonts w:cs="Miriam"/>
                      <w:sz w:val="18"/>
                      <w:szCs w:val="18"/>
                      <w:rtl/>
                    </w:rPr>
                  </w:pPr>
                  <w:r>
                    <w:rPr>
                      <w:rFonts w:cs="Miriam" w:hint="cs"/>
                      <w:sz w:val="18"/>
                      <w:szCs w:val="18"/>
                      <w:rtl/>
                    </w:rPr>
                    <w:t>איסור מסירת זהות חברי הוועדה</w:t>
                  </w:r>
                </w:p>
                <w:p w14:paraId="245DBFE0" w14:textId="77777777" w:rsidR="00F7026F" w:rsidRDefault="00F7026F" w:rsidP="004F5298">
                  <w:pPr>
                    <w:spacing w:line="160" w:lineRule="exact"/>
                    <w:jc w:val="left"/>
                    <w:rPr>
                      <w:rFonts w:cs="Miriam"/>
                      <w:noProof/>
                      <w:sz w:val="18"/>
                      <w:szCs w:val="18"/>
                      <w:rtl/>
                    </w:rPr>
                  </w:pPr>
                  <w:r>
                    <w:rPr>
                      <w:rFonts w:cs="Miriam" w:hint="cs"/>
                      <w:sz w:val="18"/>
                      <w:szCs w:val="18"/>
                      <w:rtl/>
                    </w:rPr>
                    <w:t>תק' תשפ"א-2021</w:t>
                  </w:r>
                </w:p>
              </w:txbxContent>
            </v:textbox>
            <w10:anchorlock/>
          </v:rect>
        </w:pict>
      </w:r>
      <w:r w:rsidRPr="00E50A4F">
        <w:rPr>
          <w:rStyle w:val="big-number"/>
          <w:rFonts w:cs="Miriam"/>
          <w:rtl/>
        </w:rPr>
        <w:t>2</w:t>
      </w:r>
      <w:r w:rsidRPr="00E50A4F">
        <w:rPr>
          <w:rStyle w:val="big-number"/>
          <w:rFonts w:cs="Miriam" w:hint="cs"/>
          <w:rtl/>
        </w:rPr>
        <w:t>6</w:t>
      </w:r>
      <w:r w:rsidRPr="00E50A4F">
        <w:rPr>
          <w:rStyle w:val="default"/>
          <w:rFonts w:cs="FrankRuehl" w:hint="cs"/>
          <w:rtl/>
        </w:rPr>
        <w:t>א</w:t>
      </w:r>
      <w:r w:rsidRPr="00E50A4F">
        <w:rPr>
          <w:rStyle w:val="default"/>
          <w:rFonts w:cs="FrankRuehl"/>
          <w:rtl/>
        </w:rPr>
        <w:t>.</w:t>
      </w:r>
      <w:r w:rsidRPr="00E50A4F">
        <w:rPr>
          <w:rStyle w:val="default"/>
          <w:rFonts w:cs="FrankRuehl"/>
          <w:rtl/>
        </w:rPr>
        <w:tab/>
      </w:r>
      <w:r w:rsidRPr="00E50A4F">
        <w:rPr>
          <w:rStyle w:val="default"/>
          <w:rFonts w:cs="FrankRuehl" w:hint="cs"/>
          <w:rtl/>
        </w:rPr>
        <w:t>שמות חברי הוועדה לא יובאו לידיעת מועמדים אלא בעת התכנסות הוועדה.</w:t>
      </w:r>
    </w:p>
    <w:p w14:paraId="5C8C2F57" w14:textId="77777777" w:rsidR="004F5298" w:rsidRPr="002406B6" w:rsidRDefault="004F5298" w:rsidP="004F5298">
      <w:pPr>
        <w:pStyle w:val="P00"/>
        <w:spacing w:before="0"/>
        <w:ind w:left="0" w:right="1134"/>
        <w:rPr>
          <w:rStyle w:val="default"/>
          <w:rFonts w:ascii="FrankRuehl" w:hAnsi="FrankRuehl" w:cs="FrankRuehl"/>
          <w:vanish/>
          <w:color w:val="FF0000"/>
          <w:sz w:val="20"/>
          <w:szCs w:val="20"/>
          <w:shd w:val="clear" w:color="auto" w:fill="FFFF99"/>
          <w:rtl/>
        </w:rPr>
      </w:pPr>
      <w:bookmarkStart w:id="78" w:name="Rov111"/>
      <w:r w:rsidRPr="002406B6">
        <w:rPr>
          <w:rStyle w:val="default"/>
          <w:rFonts w:ascii="FrankRuehl" w:hAnsi="FrankRuehl" w:cs="FrankRuehl" w:hint="cs"/>
          <w:vanish/>
          <w:color w:val="FF0000"/>
          <w:sz w:val="20"/>
          <w:szCs w:val="20"/>
          <w:shd w:val="clear" w:color="auto" w:fill="FFFF99"/>
          <w:rtl/>
        </w:rPr>
        <w:t>מיום 1.5.2021</w:t>
      </w:r>
    </w:p>
    <w:p w14:paraId="09010343" w14:textId="77777777" w:rsidR="004F5298" w:rsidRPr="002406B6" w:rsidRDefault="004F5298" w:rsidP="004F5298">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6E6CEFA" w14:textId="77777777" w:rsidR="004F5298" w:rsidRPr="002406B6" w:rsidRDefault="004F5298" w:rsidP="004F5298">
      <w:pPr>
        <w:pStyle w:val="P00"/>
        <w:spacing w:before="0"/>
        <w:ind w:left="0" w:right="1134"/>
        <w:rPr>
          <w:rStyle w:val="default"/>
          <w:rFonts w:ascii="FrankRuehl" w:hAnsi="FrankRuehl" w:cs="FrankRuehl"/>
          <w:vanish/>
          <w:sz w:val="20"/>
          <w:szCs w:val="20"/>
          <w:shd w:val="clear" w:color="auto" w:fill="FFFF99"/>
          <w:rtl/>
        </w:rPr>
      </w:pPr>
      <w:hyperlink r:id="rId57"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1417</w:t>
      </w:r>
    </w:p>
    <w:p w14:paraId="5F9EF1AF" w14:textId="77777777" w:rsidR="004F5298" w:rsidRPr="00E50A4F" w:rsidRDefault="004F5298" w:rsidP="00E50A4F">
      <w:pPr>
        <w:pStyle w:val="P00"/>
        <w:spacing w:before="0"/>
        <w:ind w:left="0" w:right="1134"/>
        <w:rPr>
          <w:rStyle w:val="default"/>
          <w:rFonts w:ascii="FrankRuehl" w:hAnsi="FrankRuehl" w:cs="FrankRuehl"/>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תקנה 26א</w:t>
      </w:r>
      <w:bookmarkEnd w:id="78"/>
    </w:p>
    <w:p w14:paraId="6FAAAE7F" w14:textId="77777777" w:rsidR="004F5298" w:rsidRPr="00E50A4F" w:rsidRDefault="004F5298" w:rsidP="004F5298">
      <w:pPr>
        <w:pStyle w:val="P00"/>
        <w:spacing w:before="72"/>
        <w:ind w:left="0" w:right="1134"/>
        <w:rPr>
          <w:rStyle w:val="default"/>
          <w:rFonts w:cs="FrankRuehl"/>
          <w:shd w:val="clear" w:color="auto" w:fill="FFFF99"/>
          <w:rtl/>
        </w:rPr>
      </w:pPr>
    </w:p>
    <w:p w14:paraId="01F53BDF" w14:textId="77777777" w:rsidR="004F5298" w:rsidRPr="00E50A4F" w:rsidRDefault="004F5298" w:rsidP="004F5298">
      <w:pPr>
        <w:pStyle w:val="P00"/>
        <w:spacing w:before="72"/>
        <w:ind w:left="0" w:right="1134"/>
        <w:rPr>
          <w:rStyle w:val="default"/>
          <w:rFonts w:cs="FrankRuehl"/>
          <w:rtl/>
        </w:rPr>
      </w:pPr>
      <w:bookmarkStart w:id="79" w:name="Seif42"/>
      <w:bookmarkEnd w:id="79"/>
      <w:r w:rsidRPr="00E50A4F">
        <w:rPr>
          <w:lang w:val="he-IL"/>
        </w:rPr>
        <w:pict w14:anchorId="39FD680D">
          <v:rect id="_x0000_s1128" style="position:absolute;left:0;text-align:left;margin-left:464.5pt;margin-top:8.05pt;width:75.05pt;height:26.8pt;z-index:251679232" o:allowincell="f" filled="f" stroked="f" strokecolor="lime" strokeweight=".25pt">
            <v:textbox inset="0,0,0,0">
              <w:txbxContent>
                <w:p w14:paraId="21278009" w14:textId="77777777" w:rsidR="00F7026F" w:rsidRDefault="00F7026F" w:rsidP="004F5298">
                  <w:pPr>
                    <w:spacing w:line="160" w:lineRule="exact"/>
                    <w:jc w:val="left"/>
                    <w:rPr>
                      <w:rFonts w:cs="Miriam"/>
                      <w:sz w:val="18"/>
                      <w:szCs w:val="18"/>
                      <w:rtl/>
                    </w:rPr>
                  </w:pPr>
                  <w:r>
                    <w:rPr>
                      <w:rFonts w:cs="Miriam" w:hint="cs"/>
                      <w:sz w:val="18"/>
                      <w:szCs w:val="18"/>
                      <w:rtl/>
                    </w:rPr>
                    <w:t>איסור מסירת שמות המועמדים</w:t>
                  </w:r>
                </w:p>
                <w:p w14:paraId="0367AF5E" w14:textId="77777777" w:rsidR="00F7026F" w:rsidRDefault="00F7026F" w:rsidP="004F5298">
                  <w:pPr>
                    <w:spacing w:line="160" w:lineRule="exact"/>
                    <w:jc w:val="left"/>
                    <w:rPr>
                      <w:rFonts w:cs="Miriam"/>
                      <w:noProof/>
                      <w:sz w:val="18"/>
                      <w:szCs w:val="18"/>
                      <w:rtl/>
                    </w:rPr>
                  </w:pPr>
                  <w:r>
                    <w:rPr>
                      <w:rFonts w:cs="Miriam" w:hint="cs"/>
                      <w:sz w:val="18"/>
                      <w:szCs w:val="18"/>
                      <w:rtl/>
                    </w:rPr>
                    <w:t>תק' תשפ"א-2021</w:t>
                  </w:r>
                </w:p>
              </w:txbxContent>
            </v:textbox>
            <w10:anchorlock/>
          </v:rect>
        </w:pict>
      </w:r>
      <w:r w:rsidRPr="00E50A4F">
        <w:rPr>
          <w:rStyle w:val="big-number"/>
          <w:rFonts w:cs="Miriam"/>
          <w:rtl/>
        </w:rPr>
        <w:t>2</w:t>
      </w:r>
      <w:r w:rsidRPr="00E50A4F">
        <w:rPr>
          <w:rStyle w:val="big-number"/>
          <w:rFonts w:cs="Miriam" w:hint="cs"/>
          <w:rtl/>
        </w:rPr>
        <w:t>6</w:t>
      </w:r>
      <w:r w:rsidRPr="00E50A4F">
        <w:rPr>
          <w:rStyle w:val="default"/>
          <w:rFonts w:cs="FrankRuehl" w:hint="cs"/>
          <w:rtl/>
        </w:rPr>
        <w:t>ב</w:t>
      </w:r>
      <w:r w:rsidRPr="00E50A4F">
        <w:rPr>
          <w:rStyle w:val="default"/>
          <w:rFonts w:cs="FrankRuehl"/>
          <w:rtl/>
        </w:rPr>
        <w:t>.</w:t>
      </w:r>
      <w:r w:rsidRPr="00E50A4F">
        <w:rPr>
          <w:rStyle w:val="default"/>
          <w:rFonts w:cs="FrankRuehl"/>
          <w:rtl/>
        </w:rPr>
        <w:tab/>
      </w:r>
      <w:r w:rsidRPr="00E50A4F">
        <w:rPr>
          <w:rStyle w:val="default"/>
          <w:rFonts w:cs="FrankRuehl" w:hint="cs"/>
          <w:rtl/>
        </w:rPr>
        <w:t>שמות מועמדים אחרים במכרז לא יימסרו למועמד; הסתיימו הליכי המכרז, מועמד יהיה זכאי לקבל את שמו של המועמד הזוכה במכרז.</w:t>
      </w:r>
    </w:p>
    <w:p w14:paraId="380685B2" w14:textId="77777777" w:rsidR="004F5298" w:rsidRPr="002406B6" w:rsidRDefault="004F5298" w:rsidP="004F5298">
      <w:pPr>
        <w:pStyle w:val="P00"/>
        <w:spacing w:before="0"/>
        <w:ind w:left="0" w:right="1134"/>
        <w:rPr>
          <w:rStyle w:val="default"/>
          <w:rFonts w:ascii="FrankRuehl" w:hAnsi="FrankRuehl" w:cs="FrankRuehl"/>
          <w:vanish/>
          <w:color w:val="FF0000"/>
          <w:sz w:val="20"/>
          <w:szCs w:val="20"/>
          <w:shd w:val="clear" w:color="auto" w:fill="FFFF99"/>
          <w:rtl/>
        </w:rPr>
      </w:pPr>
      <w:bookmarkStart w:id="80" w:name="Rov112"/>
      <w:r w:rsidRPr="002406B6">
        <w:rPr>
          <w:rStyle w:val="default"/>
          <w:rFonts w:ascii="FrankRuehl" w:hAnsi="FrankRuehl" w:cs="FrankRuehl" w:hint="cs"/>
          <w:vanish/>
          <w:color w:val="FF0000"/>
          <w:sz w:val="20"/>
          <w:szCs w:val="20"/>
          <w:shd w:val="clear" w:color="auto" w:fill="FFFF99"/>
          <w:rtl/>
        </w:rPr>
        <w:t>מיום 1.5.2021</w:t>
      </w:r>
    </w:p>
    <w:p w14:paraId="6D43D388" w14:textId="77777777" w:rsidR="004F5298" w:rsidRPr="002406B6" w:rsidRDefault="004F5298" w:rsidP="004F5298">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5E16FF64" w14:textId="77777777" w:rsidR="004F5298" w:rsidRPr="002406B6" w:rsidRDefault="004F5298" w:rsidP="004F5298">
      <w:pPr>
        <w:pStyle w:val="P00"/>
        <w:spacing w:before="0"/>
        <w:ind w:left="0" w:right="1134"/>
        <w:rPr>
          <w:rStyle w:val="default"/>
          <w:rFonts w:ascii="FrankRuehl" w:hAnsi="FrankRuehl" w:cs="FrankRuehl"/>
          <w:vanish/>
          <w:sz w:val="20"/>
          <w:szCs w:val="20"/>
          <w:shd w:val="clear" w:color="auto" w:fill="FFFF99"/>
          <w:rtl/>
        </w:rPr>
      </w:pPr>
      <w:hyperlink r:id="rId58"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1417</w:t>
      </w:r>
    </w:p>
    <w:p w14:paraId="33508A40" w14:textId="77777777" w:rsidR="004F5298" w:rsidRPr="00E50A4F" w:rsidRDefault="004F5298" w:rsidP="00E50A4F">
      <w:pPr>
        <w:pStyle w:val="P00"/>
        <w:spacing w:before="0"/>
        <w:ind w:left="0" w:right="1134"/>
        <w:rPr>
          <w:rStyle w:val="default"/>
          <w:rFonts w:ascii="FrankRuehl" w:hAnsi="FrankRuehl" w:cs="FrankRuehl"/>
          <w:b/>
          <w:bCs/>
          <w:sz w:val="2"/>
          <w:szCs w:val="2"/>
          <w:shd w:val="clear" w:color="auto" w:fill="FFFF99"/>
          <w:rtl/>
        </w:rPr>
      </w:pPr>
      <w:r w:rsidRPr="002406B6">
        <w:rPr>
          <w:rStyle w:val="default"/>
          <w:rFonts w:ascii="FrankRuehl" w:hAnsi="FrankRuehl" w:cs="FrankRuehl" w:hint="cs"/>
          <w:b/>
          <w:bCs/>
          <w:vanish/>
          <w:sz w:val="20"/>
          <w:szCs w:val="20"/>
          <w:shd w:val="clear" w:color="auto" w:fill="FFFF99"/>
          <w:rtl/>
        </w:rPr>
        <w:t>הוספת תקנה 26ב</w:t>
      </w:r>
      <w:bookmarkEnd w:id="80"/>
    </w:p>
    <w:p w14:paraId="33D49ACF" w14:textId="77777777" w:rsidR="000250C2" w:rsidRDefault="000250C2">
      <w:pPr>
        <w:pStyle w:val="P00"/>
        <w:spacing w:before="72"/>
        <w:ind w:left="0" w:right="1134"/>
        <w:rPr>
          <w:rStyle w:val="default"/>
          <w:rFonts w:cs="FrankRuehl"/>
          <w:rtl/>
        </w:rPr>
      </w:pPr>
      <w:bookmarkStart w:id="81" w:name="Seif27"/>
      <w:bookmarkEnd w:id="81"/>
      <w:r>
        <w:rPr>
          <w:lang w:val="he-IL"/>
        </w:rPr>
        <w:pict w14:anchorId="498D89B2">
          <v:rect id="_x0000_s1055" style="position:absolute;left:0;text-align:left;margin-left:464.5pt;margin-top:8.05pt;width:75.05pt;height:32.9pt;z-index:251628032" o:allowincell="f" filled="f" stroked="f" strokecolor="lime" strokeweight=".25pt">
            <v:textbox inset="0,0,0,0">
              <w:txbxContent>
                <w:p w14:paraId="359F2B53" w14:textId="77777777" w:rsidR="00F7026F" w:rsidRDefault="00F7026F" w:rsidP="00CB6D9D">
                  <w:pPr>
                    <w:spacing w:line="160" w:lineRule="exact"/>
                    <w:jc w:val="left"/>
                    <w:rPr>
                      <w:rFonts w:cs="Miriam" w:hint="cs"/>
                      <w:sz w:val="18"/>
                      <w:szCs w:val="18"/>
                      <w:rtl/>
                    </w:rPr>
                  </w:pPr>
                  <w:r>
                    <w:rPr>
                      <w:rFonts w:cs="Miriam"/>
                      <w:sz w:val="18"/>
                      <w:szCs w:val="18"/>
                      <w:rtl/>
                    </w:rPr>
                    <w:t>הכ</w:t>
                  </w:r>
                  <w:r>
                    <w:rPr>
                      <w:rFonts w:cs="Miriam" w:hint="cs"/>
                      <w:sz w:val="18"/>
                      <w:szCs w:val="18"/>
                      <w:rtl/>
                    </w:rPr>
                    <w:t xml:space="preserve">רעה לגבי </w:t>
                  </w:r>
                  <w:r>
                    <w:rPr>
                      <w:rFonts w:cs="Miriam"/>
                      <w:sz w:val="18"/>
                      <w:szCs w:val="18"/>
                      <w:rtl/>
                    </w:rPr>
                    <w:t>מו</w:t>
                  </w:r>
                  <w:r>
                    <w:rPr>
                      <w:rFonts w:cs="Miriam" w:hint="cs"/>
                      <w:sz w:val="18"/>
                      <w:szCs w:val="18"/>
                      <w:rtl/>
                    </w:rPr>
                    <w:t>עמדים</w:t>
                  </w:r>
                </w:p>
                <w:p w14:paraId="364DF102" w14:textId="77777777" w:rsidR="00F7026F" w:rsidRDefault="00F7026F" w:rsidP="00CB6D9D">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p w14:paraId="6723BC1B" w14:textId="77777777" w:rsidR="00F7026F" w:rsidRDefault="00F7026F" w:rsidP="004F5298">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הכרעה על קבלת מועמד למשרה מוכרזת תתקבל על בסיס השכלתו, נסיונו, הכשרתו והתאמתו של מועמד</w:t>
      </w:r>
      <w:r w:rsidR="005750C4" w:rsidRPr="005750C4">
        <w:rPr>
          <w:rStyle w:val="default"/>
          <w:rFonts w:cs="FrankRuehl" w:hint="cs"/>
          <w:rtl/>
        </w:rPr>
        <w:t>, ואם היה מבין המועמדים מועמד מקרב קבוצה הזכאית לייצוג הולם לפי הוראות הדין, לאחר שוועדת הבחינה שקלה, בטרם ההחלטה, את חובת הייצוג ההולם; בטרם קבלת ההכרעה, רשאית הוועדה להתייעץ עם ממליצים של המועמדים</w:t>
      </w:r>
      <w:r>
        <w:rPr>
          <w:rStyle w:val="default"/>
          <w:rFonts w:cs="FrankRuehl" w:hint="cs"/>
          <w:rtl/>
        </w:rPr>
        <w:t>.</w:t>
      </w:r>
    </w:p>
    <w:p w14:paraId="7E43BDB4" w14:textId="77777777" w:rsidR="000250C2" w:rsidRDefault="000250C2">
      <w:pPr>
        <w:pStyle w:val="P00"/>
        <w:spacing w:before="72"/>
        <w:ind w:left="0" w:right="1134"/>
        <w:rPr>
          <w:rStyle w:val="default"/>
          <w:rFonts w:cs="FrankRuehl"/>
          <w:rtl/>
        </w:rPr>
      </w:pPr>
      <w:r>
        <w:rPr>
          <w:lang w:val="he-IL"/>
        </w:rPr>
        <w:pict w14:anchorId="55E85CBC">
          <v:rect id="_x0000_s1056" style="position:absolute;left:0;text-align:left;margin-left:464.5pt;margin-top:8.05pt;width:75.05pt;height:11.9pt;z-index:251629056" o:allowincell="f" filled="f" stroked="f" strokecolor="lime" strokeweight=".25pt">
            <v:textbox inset="0,0,0,0">
              <w:txbxContent>
                <w:p w14:paraId="15F8BE43" w14:textId="77777777" w:rsidR="00F7026F" w:rsidRDefault="00F7026F" w:rsidP="00CB6D9D">
                  <w:pPr>
                    <w:spacing w:line="160" w:lineRule="exact"/>
                    <w:jc w:val="left"/>
                    <w:rPr>
                      <w:rFonts w:cs="Miriam"/>
                      <w:noProof/>
                      <w:sz w:val="18"/>
                      <w:szCs w:val="18"/>
                      <w:rtl/>
                    </w:rPr>
                  </w:pPr>
                  <w:r>
                    <w:rPr>
                      <w:rFonts w:cs="Miriam"/>
                      <w:sz w:val="18"/>
                      <w:szCs w:val="18"/>
                      <w:rtl/>
                    </w:rPr>
                    <w:t>תק</w:t>
                  </w:r>
                  <w:r>
                    <w:rPr>
                      <w:rFonts w:cs="Miriam" w:hint="cs"/>
                      <w:sz w:val="18"/>
                      <w:szCs w:val="18"/>
                      <w:rtl/>
                    </w:rPr>
                    <w:t>' 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מצאו כמה מועמדים מתאימים למשרה המוכרזת לפי תקנת משנה (א), רשאית הועדה, להתחשב גם בהיותו של המועמד פורש צה"ל.</w:t>
      </w:r>
    </w:p>
    <w:p w14:paraId="07D19FAD" w14:textId="77777777" w:rsidR="005750C4" w:rsidRPr="005437C1" w:rsidRDefault="005750C4" w:rsidP="005750C4">
      <w:pPr>
        <w:pStyle w:val="P00"/>
        <w:spacing w:before="72"/>
        <w:ind w:left="0" w:right="1134"/>
        <w:rPr>
          <w:rStyle w:val="default"/>
          <w:rFonts w:cs="FrankRuehl"/>
          <w:rtl/>
        </w:rPr>
      </w:pPr>
      <w:r w:rsidRPr="005750C4">
        <w:rPr>
          <w:rStyle w:val="default"/>
          <w:rFonts w:cs="FrankRuehl"/>
        </w:rPr>
        <w:pict w14:anchorId="4E3A87CA">
          <v:rect id="_x0000_s1163" style="position:absolute;left:0;text-align:left;margin-left:464.5pt;margin-top:8.05pt;width:75.05pt;height:9.55pt;z-index:251709952" o:allowincell="f" filled="f" stroked="f" strokecolor="lime" strokeweight=".25pt">
            <v:textbox inset="0,0,0,0">
              <w:txbxContent>
                <w:p w14:paraId="77F92724" w14:textId="77777777" w:rsidR="005750C4" w:rsidRDefault="005750C4" w:rsidP="005750C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750C4">
        <w:rPr>
          <w:rStyle w:val="default"/>
          <w:rFonts w:cs="FrankRuehl"/>
          <w:rtl/>
        </w:rPr>
        <w:tab/>
      </w:r>
      <w:r w:rsidRPr="005750C4">
        <w:rPr>
          <w:rStyle w:val="default"/>
          <w:rFonts w:cs="FrankRuehl" w:hint="cs"/>
          <w:rtl/>
        </w:rPr>
        <w:t>(ג)</w:t>
      </w:r>
      <w:r w:rsidRPr="005750C4">
        <w:rPr>
          <w:rStyle w:val="default"/>
          <w:rFonts w:cs="FrankRuehl"/>
          <w:rtl/>
        </w:rPr>
        <w:tab/>
      </w:r>
      <w:r w:rsidRPr="005750C4">
        <w:rPr>
          <w:rStyle w:val="default"/>
          <w:rFonts w:cs="FrankRuehl" w:hint="cs"/>
          <w:rtl/>
        </w:rPr>
        <w:t>כל חבר ועדת הבחינה יבחר את המועמד המתאים ביותר בהתאם לקבוע בתקנת משנה (א), וימלא תפקיד זה בהימנעות מניגוד עניינים, בשמירה על כללי היושר וההגינות, בתנאים שווים ובלא גילוי דעה קדומה, בלא פניות או משוא פנים</w:t>
      </w:r>
      <w:r w:rsidRPr="005437C1">
        <w:rPr>
          <w:rStyle w:val="default"/>
          <w:rFonts w:cs="FrankRuehl" w:hint="cs"/>
          <w:rtl/>
        </w:rPr>
        <w:t>.</w:t>
      </w:r>
    </w:p>
    <w:p w14:paraId="0FE757F0" w14:textId="77777777" w:rsidR="009F4878" w:rsidRPr="002406B6" w:rsidRDefault="009F4878" w:rsidP="009F4878">
      <w:pPr>
        <w:pStyle w:val="P00"/>
        <w:spacing w:before="0"/>
        <w:ind w:left="0" w:right="1134"/>
        <w:rPr>
          <w:rFonts w:cs="FrankRuehl" w:hint="cs"/>
          <w:vanish/>
          <w:color w:val="FF0000"/>
          <w:szCs w:val="20"/>
          <w:shd w:val="clear" w:color="auto" w:fill="FFFF99"/>
          <w:rtl/>
        </w:rPr>
      </w:pPr>
      <w:bookmarkStart w:id="82" w:name="Rov79"/>
      <w:r w:rsidRPr="002406B6">
        <w:rPr>
          <w:rFonts w:cs="FrankRuehl" w:hint="cs"/>
          <w:vanish/>
          <w:color w:val="FF0000"/>
          <w:szCs w:val="20"/>
          <w:shd w:val="clear" w:color="auto" w:fill="FFFF99"/>
          <w:rtl/>
        </w:rPr>
        <w:t>מיום 9.3.1995</w:t>
      </w:r>
    </w:p>
    <w:p w14:paraId="39254C7C" w14:textId="77777777" w:rsidR="009F4878" w:rsidRPr="002406B6" w:rsidRDefault="009F4878" w:rsidP="009F4878">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תק' תשנ"ה-</w:t>
      </w:r>
      <w:r w:rsidRPr="002406B6">
        <w:rPr>
          <w:rFonts w:cs="FrankRuehl"/>
          <w:b/>
          <w:bCs/>
          <w:vanish/>
          <w:szCs w:val="20"/>
          <w:shd w:val="clear" w:color="auto" w:fill="FFFF99"/>
          <w:rtl/>
        </w:rPr>
        <w:t>1995</w:t>
      </w:r>
    </w:p>
    <w:p w14:paraId="66F3F0A9" w14:textId="77777777" w:rsidR="009F4878" w:rsidRPr="002406B6" w:rsidRDefault="009F4878" w:rsidP="009F4878">
      <w:pPr>
        <w:pStyle w:val="P00"/>
        <w:spacing w:before="0"/>
        <w:ind w:left="0" w:right="1134"/>
        <w:rPr>
          <w:rStyle w:val="default"/>
          <w:rFonts w:cs="FrankRuehl" w:hint="cs"/>
          <w:vanish/>
          <w:shd w:val="clear" w:color="auto" w:fill="FFFF99"/>
          <w:rtl/>
        </w:rPr>
      </w:pPr>
      <w:hyperlink r:id="rId59" w:history="1">
        <w:r w:rsidRPr="002406B6">
          <w:rPr>
            <w:rStyle w:val="Hyperlink"/>
            <w:rFonts w:cs="FrankRuehl" w:hint="cs"/>
            <w:vanish/>
            <w:szCs w:val="20"/>
            <w:shd w:val="clear" w:color="auto" w:fill="FFFF99"/>
            <w:rtl/>
          </w:rPr>
          <w:t>ק</w:t>
        </w:r>
        <w:r w:rsidRPr="002406B6">
          <w:rPr>
            <w:rStyle w:val="Hyperlink"/>
            <w:rFonts w:cs="FrankRuehl"/>
            <w:vanish/>
            <w:szCs w:val="20"/>
            <w:shd w:val="clear" w:color="auto" w:fill="FFFF99"/>
            <w:rtl/>
          </w:rPr>
          <w:t>"</w:t>
        </w:r>
        <w:r w:rsidRPr="002406B6">
          <w:rPr>
            <w:rStyle w:val="Hyperlink"/>
            <w:rFonts w:cs="FrankRuehl" w:hint="cs"/>
            <w:vanish/>
            <w:szCs w:val="20"/>
            <w:shd w:val="clear" w:color="auto" w:fill="FFFF99"/>
            <w:rtl/>
          </w:rPr>
          <w:t>ת תשנ"ה מס' 5668</w:t>
        </w:r>
      </w:hyperlink>
      <w:r w:rsidRPr="002406B6">
        <w:rPr>
          <w:rFonts w:cs="FrankRuehl" w:hint="cs"/>
          <w:vanish/>
          <w:szCs w:val="20"/>
          <w:shd w:val="clear" w:color="auto" w:fill="FFFF99"/>
          <w:rtl/>
        </w:rPr>
        <w:t xml:space="preserve"> מיום 9.3.1995 עמ' 1207</w:t>
      </w:r>
    </w:p>
    <w:p w14:paraId="37646567" w14:textId="77777777" w:rsidR="009F4878" w:rsidRPr="002406B6" w:rsidRDefault="009F4878" w:rsidP="006453B6">
      <w:pPr>
        <w:pStyle w:val="P00"/>
        <w:ind w:left="0" w:right="1134"/>
        <w:rPr>
          <w:rStyle w:val="default"/>
          <w:rFonts w:cs="FrankRuehl"/>
          <w:vanish/>
          <w:sz w:val="22"/>
          <w:szCs w:val="22"/>
          <w:shd w:val="clear" w:color="auto" w:fill="FFFF99"/>
          <w:rtl/>
        </w:rPr>
      </w:pPr>
      <w:r w:rsidRPr="002406B6">
        <w:rPr>
          <w:rStyle w:val="big-number"/>
          <w:rFonts w:cs="FrankRuehl"/>
          <w:vanish/>
          <w:sz w:val="22"/>
          <w:szCs w:val="22"/>
          <w:shd w:val="clear" w:color="auto" w:fill="FFFF99"/>
          <w:rtl/>
        </w:rPr>
        <w:t>27.</w:t>
      </w:r>
      <w:r w:rsidRPr="002406B6">
        <w:rPr>
          <w:rStyle w:val="big-number"/>
          <w:rFonts w:cs="FrankRuehl"/>
          <w:vanish/>
          <w:sz w:val="22"/>
          <w:szCs w:val="22"/>
          <w:shd w:val="clear" w:color="auto" w:fill="FFFF99"/>
          <w:rtl/>
        </w:rPr>
        <w:tab/>
      </w:r>
      <w:r w:rsidRPr="002406B6">
        <w:rPr>
          <w:rStyle w:val="default"/>
          <w:rFonts w:cs="FrankRuehl"/>
          <w:vanish/>
          <w:sz w:val="22"/>
          <w:szCs w:val="22"/>
          <w:u w:val="single"/>
          <w:shd w:val="clear" w:color="auto" w:fill="FFFF99"/>
          <w:rtl/>
        </w:rPr>
        <w:t>(א</w:t>
      </w:r>
      <w:r w:rsidRPr="002406B6">
        <w:rPr>
          <w:rStyle w:val="default"/>
          <w:rFonts w:cs="FrankRuehl" w:hint="cs"/>
          <w:vanish/>
          <w:sz w:val="22"/>
          <w:szCs w:val="22"/>
          <w:u w:val="single"/>
          <w:shd w:val="clear" w:color="auto" w:fill="FFFF99"/>
          <w:rtl/>
        </w:rPr>
        <w:t>)</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הכרעה על קבלת מועמד למשרה מוכרזת תתקבל על בסיס השכלתו, נסיונו, הכשרתו והתאמתו של מועמד.</w:t>
      </w:r>
    </w:p>
    <w:p w14:paraId="2192EA60" w14:textId="77777777" w:rsidR="009F4878" w:rsidRPr="002406B6" w:rsidRDefault="009F4878" w:rsidP="003C3059">
      <w:pPr>
        <w:pStyle w:val="P00"/>
        <w:spacing w:before="0"/>
        <w:ind w:left="0" w:right="1134"/>
        <w:rPr>
          <w:rStyle w:val="default"/>
          <w:rFonts w:cs="FrankRuehl"/>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u w:val="single"/>
          <w:shd w:val="clear" w:color="auto" w:fill="FFFF99"/>
          <w:rtl/>
        </w:rPr>
        <w:t>(ב</w:t>
      </w:r>
      <w:r w:rsidRPr="002406B6">
        <w:rPr>
          <w:rStyle w:val="default"/>
          <w:rFonts w:cs="FrankRuehl" w:hint="cs"/>
          <w:vanish/>
          <w:sz w:val="22"/>
          <w:szCs w:val="22"/>
          <w:u w:val="single"/>
          <w:shd w:val="clear" w:color="auto" w:fill="FFFF99"/>
          <w:rtl/>
        </w:rPr>
        <w:t>)</w:t>
      </w:r>
      <w:r w:rsidRPr="002406B6">
        <w:rPr>
          <w:rStyle w:val="default"/>
          <w:rFonts w:cs="FrankRuehl"/>
          <w:vanish/>
          <w:sz w:val="22"/>
          <w:szCs w:val="22"/>
          <w:u w:val="single"/>
          <w:shd w:val="clear" w:color="auto" w:fill="FFFF99"/>
          <w:rtl/>
        </w:rPr>
        <w:tab/>
        <w:t>נ</w:t>
      </w:r>
      <w:r w:rsidRPr="002406B6">
        <w:rPr>
          <w:rStyle w:val="default"/>
          <w:rFonts w:cs="FrankRuehl" w:hint="cs"/>
          <w:vanish/>
          <w:sz w:val="22"/>
          <w:szCs w:val="22"/>
          <w:u w:val="single"/>
          <w:shd w:val="clear" w:color="auto" w:fill="FFFF99"/>
          <w:rtl/>
        </w:rPr>
        <w:t>מצאו כמה מועמדים מתאימים למשרה המוכרזת לפי תקנת משנה (א), רשאית הועדה, להתחשב גם בהיותו של המועמד פורש צה"ל.</w:t>
      </w:r>
    </w:p>
    <w:p w14:paraId="1C362311" w14:textId="77777777" w:rsidR="004F5298" w:rsidRPr="002406B6" w:rsidRDefault="004F5298" w:rsidP="003C3059">
      <w:pPr>
        <w:pStyle w:val="P00"/>
        <w:spacing w:before="0"/>
        <w:ind w:left="0" w:right="1134"/>
        <w:rPr>
          <w:rStyle w:val="default"/>
          <w:rFonts w:cs="FrankRuehl"/>
          <w:vanish/>
          <w:sz w:val="20"/>
          <w:szCs w:val="20"/>
          <w:shd w:val="clear" w:color="auto" w:fill="FFFF99"/>
          <w:rtl/>
        </w:rPr>
      </w:pPr>
    </w:p>
    <w:p w14:paraId="63EC13DF" w14:textId="77777777" w:rsidR="004F5298" w:rsidRPr="002406B6" w:rsidRDefault="004F5298" w:rsidP="004F5298">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1.5.2021</w:t>
      </w:r>
    </w:p>
    <w:p w14:paraId="72C343E6" w14:textId="77777777" w:rsidR="004F5298" w:rsidRPr="002406B6" w:rsidRDefault="004F5298" w:rsidP="004F5298">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4810D25A" w14:textId="77777777" w:rsidR="004F5298" w:rsidRPr="002406B6" w:rsidRDefault="004F5298" w:rsidP="004F5298">
      <w:pPr>
        <w:pStyle w:val="P00"/>
        <w:spacing w:before="0"/>
        <w:ind w:left="0" w:right="1134"/>
        <w:rPr>
          <w:rStyle w:val="default"/>
          <w:rFonts w:ascii="FrankRuehl" w:hAnsi="FrankRuehl" w:cs="FrankRuehl"/>
          <w:vanish/>
          <w:sz w:val="20"/>
          <w:szCs w:val="20"/>
          <w:shd w:val="clear" w:color="auto" w:fill="FFFF99"/>
          <w:rtl/>
        </w:rPr>
      </w:pPr>
      <w:hyperlink r:id="rId60"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1417</w:t>
      </w:r>
    </w:p>
    <w:p w14:paraId="4862B404" w14:textId="77777777" w:rsidR="004F5298" w:rsidRPr="002406B6" w:rsidRDefault="004F5298" w:rsidP="004F5298">
      <w:pPr>
        <w:pStyle w:val="P00"/>
        <w:ind w:left="0" w:right="1134"/>
        <w:rPr>
          <w:rStyle w:val="default"/>
          <w:rFonts w:cs="FrankRuehl"/>
          <w:vanish/>
          <w:sz w:val="22"/>
          <w:szCs w:val="22"/>
          <w:shd w:val="clear" w:color="auto" w:fill="FFFF99"/>
          <w:rtl/>
        </w:rPr>
      </w:pPr>
      <w:r w:rsidRPr="002406B6">
        <w:rPr>
          <w:rStyle w:val="big-number"/>
          <w:rFonts w:cs="FrankRuehl"/>
          <w:vanish/>
          <w:sz w:val="22"/>
          <w:szCs w:val="22"/>
          <w:shd w:val="clear" w:color="auto" w:fill="FFFF99"/>
          <w:rtl/>
        </w:rPr>
        <w:t>27.</w:t>
      </w:r>
      <w:r w:rsidRPr="002406B6">
        <w:rPr>
          <w:rStyle w:val="big-number"/>
          <w:rFonts w:cs="FrankRuehl"/>
          <w:vanish/>
          <w:sz w:val="22"/>
          <w:szCs w:val="22"/>
          <w:shd w:val="clear" w:color="auto" w:fill="FFFF99"/>
          <w:rtl/>
        </w:rPr>
        <w:tab/>
      </w:r>
      <w:r w:rsidRPr="002406B6">
        <w:rPr>
          <w:rStyle w:val="default"/>
          <w:rFonts w:cs="FrankRuehl"/>
          <w:vanish/>
          <w:sz w:val="22"/>
          <w:szCs w:val="22"/>
          <w:shd w:val="clear" w:color="auto" w:fill="FFFF99"/>
          <w:rtl/>
        </w:rPr>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הכרעה על קבלת מועמד למשרה מוכרזת תתקבל על בסיס השכלתו, נסיונו, הכשרתו והתאמתו של מועמד</w:t>
      </w:r>
      <w:r w:rsidRPr="002406B6">
        <w:rPr>
          <w:rStyle w:val="default"/>
          <w:rFonts w:cs="FrankRuehl" w:hint="cs"/>
          <w:vanish/>
          <w:sz w:val="22"/>
          <w:szCs w:val="22"/>
          <w:u w:val="single"/>
          <w:shd w:val="clear" w:color="auto" w:fill="FFFF99"/>
          <w:rtl/>
        </w:rPr>
        <w:t>, ואם היה מבין המועמדים מועמד מקרב קבוצה הזכאית לייצוג הולם לפי הוראות הדין, לאחר שוועדת הבחינה שקלה, בטרם ההחלטה, את חובת הייצוג ההולם; בטרם קבלת ההכרעה, רשאית הוועדה להתייעץ עם ממליצים של המועמדים</w:t>
      </w:r>
      <w:r w:rsidRPr="002406B6">
        <w:rPr>
          <w:rStyle w:val="default"/>
          <w:rFonts w:cs="FrankRuehl" w:hint="cs"/>
          <w:vanish/>
          <w:sz w:val="22"/>
          <w:szCs w:val="22"/>
          <w:shd w:val="clear" w:color="auto" w:fill="FFFF99"/>
          <w:rtl/>
        </w:rPr>
        <w:t>.</w:t>
      </w:r>
    </w:p>
    <w:p w14:paraId="0DA0D7D2" w14:textId="77777777" w:rsidR="004F5298" w:rsidRPr="002406B6" w:rsidRDefault="004F5298" w:rsidP="004F5298">
      <w:pPr>
        <w:pStyle w:val="P00"/>
        <w:spacing w:before="0"/>
        <w:ind w:left="0" w:right="1134"/>
        <w:rPr>
          <w:rStyle w:val="default"/>
          <w:rFonts w:cs="FrankRuehl"/>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נ</w:t>
      </w:r>
      <w:r w:rsidRPr="002406B6">
        <w:rPr>
          <w:rStyle w:val="default"/>
          <w:rFonts w:cs="FrankRuehl" w:hint="cs"/>
          <w:vanish/>
          <w:sz w:val="22"/>
          <w:szCs w:val="22"/>
          <w:shd w:val="clear" w:color="auto" w:fill="FFFF99"/>
          <w:rtl/>
        </w:rPr>
        <w:t>מצאו כמה מועמדים מתאימים למשרה המוכרזת לפי תקנת משנה (א), רשאית הועדה, להתחשב גם בהיותו של המועמד פורש צה"ל.</w:t>
      </w:r>
    </w:p>
    <w:p w14:paraId="6E844903" w14:textId="77777777" w:rsidR="004F5298" w:rsidRPr="004F5298" w:rsidRDefault="004F5298" w:rsidP="004F5298">
      <w:pPr>
        <w:pStyle w:val="P00"/>
        <w:spacing w:before="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(ג)</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כל חבר ועדת הבחינה יבחר את המועמד המתאים ביותר בהתאם לקבוע בתקנת משנה (א), וימלא תפקיד זה בהימנעות מניגוד עניינים, בשמירה על כללי היושר וההגינות, בתנאים שווים ובלא גילוי דעה קדומה, בלא פניות או משוא פנים.</w:t>
      </w:r>
      <w:bookmarkEnd w:id="82"/>
    </w:p>
    <w:p w14:paraId="63F1DAFE" w14:textId="77777777" w:rsidR="000250C2" w:rsidRDefault="000250C2">
      <w:pPr>
        <w:pStyle w:val="P00"/>
        <w:spacing w:before="72"/>
        <w:ind w:left="0" w:right="1134"/>
        <w:rPr>
          <w:rStyle w:val="default"/>
          <w:rFonts w:cs="FrankRuehl"/>
          <w:rtl/>
        </w:rPr>
      </w:pPr>
      <w:bookmarkStart w:id="83" w:name="Seif28"/>
      <w:bookmarkEnd w:id="83"/>
      <w:r>
        <w:rPr>
          <w:lang w:val="he-IL"/>
        </w:rPr>
        <w:pict w14:anchorId="36783503">
          <v:rect id="_x0000_s1057" style="position:absolute;left:0;text-align:left;margin-left:464.5pt;margin-top:8.05pt;width:75.05pt;height:24pt;z-index:251630080" o:allowincell="f" filled="f" stroked="f" strokecolor="lime" strokeweight=".25pt">
            <v:textbox inset="0,0,0,0">
              <w:txbxContent>
                <w:p w14:paraId="65C80A17" w14:textId="77777777" w:rsidR="00F7026F" w:rsidRDefault="00F7026F" w:rsidP="00CB6D9D">
                  <w:pPr>
                    <w:spacing w:line="160" w:lineRule="exact"/>
                    <w:jc w:val="left"/>
                    <w:rPr>
                      <w:rFonts w:cs="Miriam"/>
                      <w:sz w:val="18"/>
                      <w:szCs w:val="18"/>
                      <w:rtl/>
                    </w:rPr>
                  </w:pPr>
                  <w:r>
                    <w:rPr>
                      <w:rFonts w:cs="Miriam"/>
                      <w:sz w:val="18"/>
                      <w:szCs w:val="18"/>
                      <w:rtl/>
                    </w:rPr>
                    <w:t>הח</w:t>
                  </w:r>
                  <w:r>
                    <w:rPr>
                      <w:rFonts w:cs="Miriam" w:hint="cs"/>
                      <w:sz w:val="18"/>
                      <w:szCs w:val="18"/>
                      <w:rtl/>
                    </w:rPr>
                    <w:t xml:space="preserve">לטות ועדת </w:t>
                  </w:r>
                  <w:r>
                    <w:rPr>
                      <w:rFonts w:cs="Miriam"/>
                      <w:sz w:val="18"/>
                      <w:szCs w:val="18"/>
                      <w:rtl/>
                    </w:rPr>
                    <w:t>הב</w:t>
                  </w:r>
                  <w:r>
                    <w:rPr>
                      <w:rFonts w:cs="Miriam" w:hint="cs"/>
                      <w:sz w:val="18"/>
                      <w:szCs w:val="18"/>
                      <w:rtl/>
                    </w:rPr>
                    <w:t>חינה</w:t>
                  </w:r>
                </w:p>
                <w:p w14:paraId="463800B4" w14:textId="77777777" w:rsidR="00F7026F" w:rsidRDefault="00F7026F" w:rsidP="00CB6D9D">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חלטות ועדת בחינה יתקבלו ברוב קולות חברי הועדה</w:t>
      </w:r>
      <w:r w:rsidR="005750C4" w:rsidRPr="005750C4">
        <w:rPr>
          <w:rStyle w:val="default"/>
          <w:rFonts w:cs="FrankRuehl" w:hint="cs"/>
          <w:rtl/>
        </w:rPr>
        <w:t>; היו דעות חברי ועדת הבחינה שקולות, תכריע דעתו של יושב ראש הוועדה</w:t>
      </w:r>
      <w:r>
        <w:rPr>
          <w:rStyle w:val="default"/>
          <w:rFonts w:cs="FrankRuehl" w:hint="cs"/>
          <w:rtl/>
        </w:rPr>
        <w:t>.</w:t>
      </w:r>
    </w:p>
    <w:p w14:paraId="506B397C" w14:textId="77777777" w:rsidR="000250C2" w:rsidRDefault="000250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הבחינה רשאית להחליט שאף אחד מהמועמדים אינו כשיר להתמנות למשרה המוכרזת.</w:t>
      </w:r>
    </w:p>
    <w:p w14:paraId="3C892383" w14:textId="77777777" w:rsidR="005750C4" w:rsidRPr="005437C1" w:rsidRDefault="005750C4" w:rsidP="005750C4">
      <w:pPr>
        <w:pStyle w:val="P00"/>
        <w:spacing w:before="72"/>
        <w:ind w:left="0" w:right="1134"/>
        <w:rPr>
          <w:rStyle w:val="default"/>
          <w:rFonts w:cs="FrankRuehl"/>
          <w:rtl/>
        </w:rPr>
      </w:pPr>
      <w:r w:rsidRPr="005750C4">
        <w:rPr>
          <w:rStyle w:val="default"/>
          <w:rFonts w:cs="FrankRuehl"/>
        </w:rPr>
        <w:pict w14:anchorId="3C968BC2">
          <v:rect id="_x0000_s1164" style="position:absolute;left:0;text-align:left;margin-left:464.5pt;margin-top:8.05pt;width:75.05pt;height:9.55pt;z-index:251710976" o:allowincell="f" filled="f" stroked="f" strokecolor="lime" strokeweight=".25pt">
            <v:textbox inset="0,0,0,0">
              <w:txbxContent>
                <w:p w14:paraId="59D7A720" w14:textId="77777777" w:rsidR="005750C4" w:rsidRDefault="005750C4" w:rsidP="005750C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750C4">
        <w:rPr>
          <w:rStyle w:val="default"/>
          <w:rFonts w:cs="FrankRuehl"/>
          <w:rtl/>
        </w:rPr>
        <w:tab/>
      </w:r>
      <w:r w:rsidRPr="005750C4">
        <w:rPr>
          <w:rStyle w:val="default"/>
          <w:rFonts w:cs="FrankRuehl" w:hint="cs"/>
          <w:rtl/>
        </w:rPr>
        <w:t>(ג)</w:t>
      </w:r>
      <w:r w:rsidRPr="005750C4">
        <w:rPr>
          <w:rStyle w:val="default"/>
          <w:rFonts w:cs="FrankRuehl"/>
          <w:rtl/>
        </w:rPr>
        <w:tab/>
      </w:r>
      <w:r w:rsidRPr="005750C4">
        <w:rPr>
          <w:rStyle w:val="default"/>
          <w:rFonts w:cs="FrankRuehl" w:hint="cs"/>
          <w:rtl/>
        </w:rPr>
        <w:t>ועדת הבחינה תסיים את תפקידה בו ביום, ואינה רשאית לדחות את החלטתה למועד אחר, אלא מנימוקים מיוחדים שיירשמו בפרוטוקול הוועדה</w:t>
      </w:r>
      <w:r w:rsidRPr="005437C1">
        <w:rPr>
          <w:rStyle w:val="default"/>
          <w:rFonts w:cs="FrankRuehl" w:hint="cs"/>
          <w:rtl/>
        </w:rPr>
        <w:t>.</w:t>
      </w:r>
    </w:p>
    <w:p w14:paraId="74242DC8" w14:textId="77777777" w:rsidR="005750C4" w:rsidRPr="005437C1" w:rsidRDefault="005750C4" w:rsidP="005750C4">
      <w:pPr>
        <w:pStyle w:val="P00"/>
        <w:spacing w:before="72"/>
        <w:ind w:left="0" w:right="1134"/>
        <w:rPr>
          <w:rStyle w:val="default"/>
          <w:rFonts w:cs="FrankRuehl"/>
          <w:rtl/>
        </w:rPr>
      </w:pPr>
      <w:r w:rsidRPr="005750C4">
        <w:rPr>
          <w:rStyle w:val="default"/>
          <w:rFonts w:cs="FrankRuehl"/>
        </w:rPr>
        <w:pict w14:anchorId="767C58E1">
          <v:rect id="_x0000_s1165" style="position:absolute;left:0;text-align:left;margin-left:464.5pt;margin-top:8.05pt;width:75.05pt;height:9.55pt;z-index:251712000" o:allowincell="f" filled="f" stroked="f" strokecolor="lime" strokeweight=".25pt">
            <v:textbox inset="0,0,0,0">
              <w:txbxContent>
                <w:p w14:paraId="6943AFA8" w14:textId="77777777" w:rsidR="005750C4" w:rsidRDefault="005750C4" w:rsidP="005750C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750C4">
        <w:rPr>
          <w:rStyle w:val="default"/>
          <w:rFonts w:cs="FrankRuehl"/>
          <w:rtl/>
        </w:rPr>
        <w:tab/>
      </w:r>
      <w:r w:rsidRPr="005750C4">
        <w:rPr>
          <w:rStyle w:val="default"/>
          <w:rFonts w:cs="FrankRuehl" w:hint="cs"/>
          <w:rtl/>
        </w:rPr>
        <w:t>(</w:t>
      </w:r>
      <w:r>
        <w:rPr>
          <w:rStyle w:val="default"/>
          <w:rFonts w:cs="FrankRuehl" w:hint="cs"/>
          <w:rtl/>
        </w:rPr>
        <w:t>ד</w:t>
      </w:r>
      <w:r w:rsidRPr="005750C4">
        <w:rPr>
          <w:rStyle w:val="default"/>
          <w:rFonts w:cs="FrankRuehl" w:hint="cs"/>
          <w:rtl/>
        </w:rPr>
        <w:t>)</w:t>
      </w:r>
      <w:r w:rsidRPr="005750C4">
        <w:rPr>
          <w:rStyle w:val="default"/>
          <w:rFonts w:cs="FrankRuehl"/>
          <w:rtl/>
        </w:rPr>
        <w:tab/>
      </w:r>
      <w:r w:rsidRPr="005750C4">
        <w:rPr>
          <w:rStyle w:val="default"/>
          <w:rFonts w:cs="FrankRuehl" w:hint="cs"/>
          <w:rtl/>
        </w:rPr>
        <w:t>הוחלט על דחיית החלטת הוועדה כאמור בתקנת משנה (ג), ירשמו חברי הוועדה לפניהם את התרשמויותיהם מן המועמדים אשר הופיעו לפניהם, ותרשומות ההתרשמויות כאמור יצורפו לפרוטוקול הוועדה</w:t>
      </w:r>
      <w:r w:rsidRPr="005437C1">
        <w:rPr>
          <w:rStyle w:val="default"/>
          <w:rFonts w:cs="FrankRuehl" w:hint="cs"/>
          <w:rtl/>
        </w:rPr>
        <w:t>.</w:t>
      </w:r>
    </w:p>
    <w:p w14:paraId="2AFD3FA7" w14:textId="77777777" w:rsidR="005750C4" w:rsidRPr="005437C1" w:rsidRDefault="005750C4" w:rsidP="005750C4">
      <w:pPr>
        <w:pStyle w:val="P00"/>
        <w:spacing w:before="72"/>
        <w:ind w:left="0" w:right="1134"/>
        <w:rPr>
          <w:rStyle w:val="default"/>
          <w:rFonts w:cs="FrankRuehl"/>
          <w:rtl/>
        </w:rPr>
      </w:pPr>
      <w:r w:rsidRPr="005750C4">
        <w:rPr>
          <w:rStyle w:val="default"/>
          <w:rFonts w:cs="FrankRuehl"/>
        </w:rPr>
        <w:pict w14:anchorId="1B6AB3EA">
          <v:rect id="_x0000_s1166" style="position:absolute;left:0;text-align:left;margin-left:464.5pt;margin-top:8.05pt;width:75.05pt;height:9.55pt;z-index:251713024" o:allowincell="f" filled="f" stroked="f" strokecolor="lime" strokeweight=".25pt">
            <v:textbox inset="0,0,0,0">
              <w:txbxContent>
                <w:p w14:paraId="51D15147" w14:textId="77777777" w:rsidR="005750C4" w:rsidRDefault="005750C4" w:rsidP="005750C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750C4">
        <w:rPr>
          <w:rStyle w:val="default"/>
          <w:rFonts w:cs="FrankRuehl"/>
          <w:rtl/>
        </w:rPr>
        <w:tab/>
      </w:r>
      <w:r w:rsidRPr="005750C4">
        <w:rPr>
          <w:rStyle w:val="default"/>
          <w:rFonts w:cs="FrankRuehl" w:hint="cs"/>
          <w:rtl/>
        </w:rPr>
        <w:t>(</w:t>
      </w:r>
      <w:r>
        <w:rPr>
          <w:rStyle w:val="default"/>
          <w:rFonts w:cs="FrankRuehl" w:hint="cs"/>
          <w:rtl/>
        </w:rPr>
        <w:t>ה</w:t>
      </w:r>
      <w:r w:rsidRPr="005750C4">
        <w:rPr>
          <w:rStyle w:val="default"/>
          <w:rFonts w:cs="FrankRuehl" w:hint="cs"/>
          <w:rtl/>
        </w:rPr>
        <w:t>)</w:t>
      </w:r>
      <w:r w:rsidRPr="005750C4">
        <w:rPr>
          <w:rStyle w:val="default"/>
          <w:rFonts w:cs="FrankRuehl"/>
          <w:rtl/>
        </w:rPr>
        <w:tab/>
      </w:r>
      <w:r w:rsidRPr="005750C4">
        <w:rPr>
          <w:rStyle w:val="default"/>
          <w:rFonts w:cs="FrankRuehl" w:hint="cs"/>
          <w:rtl/>
        </w:rPr>
        <w:t>בכל מקרה של דחיית ההחלטה, יימנעו חברי הוועדה מלדון בדברים הקשורים במכרז עם כל אדם עד לקבלת ההחלטה</w:t>
      </w:r>
      <w:r w:rsidRPr="005437C1">
        <w:rPr>
          <w:rStyle w:val="default"/>
          <w:rFonts w:cs="FrankRuehl" w:hint="cs"/>
          <w:rtl/>
        </w:rPr>
        <w:t>.</w:t>
      </w:r>
    </w:p>
    <w:p w14:paraId="507FB605" w14:textId="77777777" w:rsidR="001C4723" w:rsidRPr="002406B6" w:rsidRDefault="001C4723" w:rsidP="001C4723">
      <w:pPr>
        <w:pStyle w:val="P00"/>
        <w:spacing w:before="0"/>
        <w:ind w:left="0" w:right="1134"/>
        <w:rPr>
          <w:rStyle w:val="default"/>
          <w:rFonts w:ascii="FrankRuehl" w:hAnsi="FrankRuehl" w:cs="FrankRuehl"/>
          <w:vanish/>
          <w:color w:val="FF0000"/>
          <w:sz w:val="20"/>
          <w:szCs w:val="20"/>
          <w:shd w:val="clear" w:color="auto" w:fill="FFFF99"/>
          <w:rtl/>
        </w:rPr>
      </w:pPr>
      <w:bookmarkStart w:id="84" w:name="Rov80"/>
      <w:r w:rsidRPr="002406B6">
        <w:rPr>
          <w:rStyle w:val="default"/>
          <w:rFonts w:ascii="FrankRuehl" w:hAnsi="FrankRuehl" w:cs="FrankRuehl" w:hint="cs"/>
          <w:vanish/>
          <w:color w:val="FF0000"/>
          <w:sz w:val="20"/>
          <w:szCs w:val="20"/>
          <w:shd w:val="clear" w:color="auto" w:fill="FFFF99"/>
          <w:rtl/>
        </w:rPr>
        <w:t>מיום 1.5.2021</w:t>
      </w:r>
    </w:p>
    <w:p w14:paraId="4E76BB2D" w14:textId="77777777" w:rsidR="001C4723" w:rsidRPr="002406B6" w:rsidRDefault="001C4723" w:rsidP="001C4723">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BF793A0" w14:textId="77777777" w:rsidR="001C4723" w:rsidRPr="002406B6" w:rsidRDefault="001C4723" w:rsidP="001C4723">
      <w:pPr>
        <w:pStyle w:val="P00"/>
        <w:spacing w:before="0"/>
        <w:ind w:left="0" w:right="1134"/>
        <w:rPr>
          <w:rStyle w:val="default"/>
          <w:rFonts w:ascii="FrankRuehl" w:hAnsi="FrankRuehl" w:cs="FrankRuehl"/>
          <w:vanish/>
          <w:sz w:val="20"/>
          <w:szCs w:val="20"/>
          <w:shd w:val="clear" w:color="auto" w:fill="FFFF99"/>
          <w:rtl/>
        </w:rPr>
      </w:pPr>
      <w:hyperlink r:id="rId61"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1417</w:t>
      </w:r>
    </w:p>
    <w:p w14:paraId="23E738A5" w14:textId="77777777" w:rsidR="001C4723" w:rsidRPr="002406B6" w:rsidRDefault="001C4723" w:rsidP="001C4723">
      <w:pPr>
        <w:pStyle w:val="P0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28.</w:t>
      </w:r>
      <w:r w:rsidRPr="002406B6">
        <w:rPr>
          <w:rStyle w:val="default"/>
          <w:rFonts w:cs="FrankRuehl"/>
          <w:vanish/>
          <w:sz w:val="22"/>
          <w:szCs w:val="22"/>
          <w:shd w:val="clear" w:color="auto" w:fill="FFFF99"/>
          <w:rtl/>
        </w:rPr>
        <w:tab/>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חלטות ועדת בחינה יתקבלו ברוב קולות חברי הועדה</w:t>
      </w:r>
      <w:r w:rsidRPr="002406B6">
        <w:rPr>
          <w:rStyle w:val="default"/>
          <w:rFonts w:cs="FrankRuehl" w:hint="cs"/>
          <w:vanish/>
          <w:sz w:val="22"/>
          <w:szCs w:val="22"/>
          <w:u w:val="single"/>
          <w:shd w:val="clear" w:color="auto" w:fill="FFFF99"/>
          <w:rtl/>
        </w:rPr>
        <w:t>; היו דעות חברי ועדת הבחינה שקולות, תכריע דעתו של יושב ראש הוועדה</w:t>
      </w:r>
      <w:r w:rsidRPr="002406B6">
        <w:rPr>
          <w:rStyle w:val="default"/>
          <w:rFonts w:cs="FrankRuehl" w:hint="cs"/>
          <w:vanish/>
          <w:sz w:val="22"/>
          <w:szCs w:val="22"/>
          <w:shd w:val="clear" w:color="auto" w:fill="FFFF99"/>
          <w:rtl/>
        </w:rPr>
        <w:t>.</w:t>
      </w:r>
    </w:p>
    <w:p w14:paraId="7874CB69" w14:textId="77777777" w:rsidR="001C4723" w:rsidRPr="002406B6" w:rsidRDefault="001C4723" w:rsidP="001C4723">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t>(ב</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ו</w:t>
      </w:r>
      <w:r w:rsidRPr="002406B6">
        <w:rPr>
          <w:rStyle w:val="default"/>
          <w:rFonts w:cs="FrankRuehl" w:hint="cs"/>
          <w:vanish/>
          <w:sz w:val="22"/>
          <w:szCs w:val="22"/>
          <w:shd w:val="clear" w:color="auto" w:fill="FFFF99"/>
          <w:rtl/>
        </w:rPr>
        <w:t>עדת הבחינה רשאית להחליט שאף אחד מהמועמדים אינו כשיר להתמנות למשרה המוכרזת.</w:t>
      </w:r>
    </w:p>
    <w:p w14:paraId="33AC6133" w14:textId="77777777" w:rsidR="001C4723" w:rsidRPr="002406B6" w:rsidRDefault="001C4723" w:rsidP="001C4723">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(ג)</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ועדת הבחינה תסיים את תפקידה בו ביום, ואינה רשאית לדחות את החלטתה למועד אחר, אלא מנימוקים מיוחדים שיירשמו בפרוטוקול הוועדה.</w:t>
      </w:r>
    </w:p>
    <w:p w14:paraId="7719A449" w14:textId="77777777" w:rsidR="001C4723" w:rsidRPr="002406B6" w:rsidRDefault="001C4723" w:rsidP="001C4723">
      <w:pPr>
        <w:pStyle w:val="P00"/>
        <w:spacing w:before="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(ד)</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הוחלט על דחיית החלטת הוועדה כאמור בתקנת משנה (ג), ירשמו חברי הוועדה לפניהם את התרשמויותיהם מן המועמדים אשר הופיעו לפניהם, ותרשומות ההתרשמויות כאמור יצורפו לפרוטוקול הוועדה.</w:t>
      </w:r>
    </w:p>
    <w:p w14:paraId="2DC07EA7" w14:textId="77777777" w:rsidR="001C4723" w:rsidRPr="001C4723" w:rsidRDefault="001C4723" w:rsidP="001C4723">
      <w:pPr>
        <w:pStyle w:val="P00"/>
        <w:spacing w:before="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(ה)</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בכל מקרה של דחיית ההחלטה, יימנעו חברי הוועדה מלדון בדברים הקשורים במכרז עם כל אדם עד לקבלת ההחלטה.</w:t>
      </w:r>
      <w:bookmarkEnd w:id="84"/>
    </w:p>
    <w:p w14:paraId="4CC7A981" w14:textId="77777777" w:rsidR="000250C2" w:rsidRDefault="000250C2">
      <w:pPr>
        <w:pStyle w:val="P00"/>
        <w:spacing w:before="72"/>
        <w:ind w:left="0" w:right="1134"/>
        <w:rPr>
          <w:rStyle w:val="default"/>
          <w:rFonts w:cs="FrankRuehl"/>
          <w:rtl/>
        </w:rPr>
      </w:pPr>
      <w:bookmarkStart w:id="85" w:name="Seif29"/>
      <w:bookmarkEnd w:id="85"/>
      <w:r>
        <w:rPr>
          <w:lang w:val="he-IL"/>
        </w:rPr>
        <w:pict w14:anchorId="6784DB5E">
          <v:rect id="_x0000_s1058" style="position:absolute;left:0;text-align:left;margin-left:464.5pt;margin-top:8.05pt;width:75.05pt;height:24pt;z-index:251631104" o:allowincell="f" filled="f" stroked="f" strokecolor="lime" strokeweight=".25pt">
            <v:textbox inset="0,0,0,0">
              <w:txbxContent>
                <w:p w14:paraId="273579EF" w14:textId="77777777" w:rsidR="00F7026F" w:rsidRDefault="00F7026F" w:rsidP="00CB6D9D">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וטוקול ועדת </w:t>
                  </w:r>
                  <w:r>
                    <w:rPr>
                      <w:rFonts w:cs="Miriam"/>
                      <w:sz w:val="18"/>
                      <w:szCs w:val="18"/>
                      <w:rtl/>
                    </w:rPr>
                    <w:t>הב</w:t>
                  </w:r>
                  <w:r>
                    <w:rPr>
                      <w:rFonts w:cs="Miriam" w:hint="cs"/>
                      <w:sz w:val="18"/>
                      <w:szCs w:val="18"/>
                      <w:rtl/>
                    </w:rPr>
                    <w:t>חינה</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ועדת הבחינה יציין בפרוטוקול את שמו של המועמד או את שמותיהם של המועמדים הנראים לועדה ככשירים למשרה המוכרזת לפי סדר עדיפותם, ובלבד שלמשרה אחת מספרם לא יעלה על שלושה.</w:t>
      </w:r>
    </w:p>
    <w:p w14:paraId="22BE95BA" w14:textId="77777777" w:rsidR="005750C4" w:rsidRDefault="005750C4" w:rsidP="005750C4">
      <w:pPr>
        <w:pStyle w:val="P00"/>
        <w:spacing w:before="72"/>
        <w:ind w:left="0" w:right="1134"/>
        <w:rPr>
          <w:rStyle w:val="default"/>
          <w:rFonts w:cs="FrankRuehl" w:hint="cs"/>
          <w:rtl/>
        </w:rPr>
      </w:pPr>
      <w:r w:rsidRPr="005750C4">
        <w:rPr>
          <w:rStyle w:val="default"/>
          <w:rFonts w:cs="FrankRuehl"/>
        </w:rPr>
        <w:pict w14:anchorId="6EE08A4D">
          <v:rect id="_x0000_s1167" style="position:absolute;left:0;text-align:left;margin-left:464.5pt;margin-top:8.05pt;width:75.05pt;height:9.55pt;z-index:251714048" o:allowincell="f" filled="f" stroked="f" strokecolor="lime" strokeweight=".25pt">
            <v:textbox inset="0,0,0,0">
              <w:txbxContent>
                <w:p w14:paraId="3EE853DD" w14:textId="77777777" w:rsidR="005750C4" w:rsidRDefault="005750C4" w:rsidP="005750C4">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750C4">
        <w:rPr>
          <w:rStyle w:val="default"/>
          <w:rFonts w:cs="FrankRuehl"/>
          <w:rtl/>
        </w:rPr>
        <w:tab/>
      </w:r>
      <w:r w:rsidRPr="005750C4">
        <w:rPr>
          <w:rStyle w:val="default"/>
          <w:rFonts w:cs="FrankRuehl" w:hint="cs"/>
          <w:rtl/>
        </w:rPr>
        <w:t>(ב)</w:t>
      </w:r>
      <w:r w:rsidRPr="005750C4">
        <w:rPr>
          <w:rStyle w:val="default"/>
          <w:rFonts w:cs="FrankRuehl"/>
          <w:rtl/>
        </w:rPr>
        <w:tab/>
      </w:r>
      <w:r w:rsidRPr="005750C4">
        <w:rPr>
          <w:rStyle w:val="default"/>
          <w:rFonts w:cs="FrankRuehl" w:hint="cs"/>
          <w:rtl/>
        </w:rPr>
        <w:t>הפרוטוקול יכלול את הפרטים האלה:</w:t>
      </w:r>
    </w:p>
    <w:p w14:paraId="0482CE93"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(1)</w:t>
      </w:r>
      <w:r w:rsidRPr="005750C4">
        <w:rPr>
          <w:rStyle w:val="default"/>
          <w:rFonts w:cs="FrankRuehl"/>
          <w:rtl/>
        </w:rPr>
        <w:tab/>
      </w:r>
      <w:r w:rsidRPr="005750C4">
        <w:rPr>
          <w:rStyle w:val="default"/>
          <w:rFonts w:cs="FrankRuehl" w:hint="cs"/>
          <w:rtl/>
        </w:rPr>
        <w:t>פרטי המשרה: סוג המשרה, מספר המכרז, תואר המשרה, מתח דרגות, דירוג, יחידה;</w:t>
      </w:r>
    </w:p>
    <w:p w14:paraId="293B9440"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(2)</w:t>
      </w:r>
      <w:r w:rsidRPr="005750C4">
        <w:rPr>
          <w:rStyle w:val="default"/>
          <w:rFonts w:cs="FrankRuehl"/>
          <w:rtl/>
        </w:rPr>
        <w:tab/>
      </w:r>
      <w:r w:rsidRPr="005750C4">
        <w:rPr>
          <w:rStyle w:val="default"/>
          <w:rFonts w:cs="FrankRuehl" w:hint="cs"/>
          <w:rtl/>
        </w:rPr>
        <w:t>פירוט הרכב חברי ועדת הבחינה והנוכחים הנוספים ותפקידם;</w:t>
      </w:r>
    </w:p>
    <w:p w14:paraId="6DB33397"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(3)</w:t>
      </w:r>
      <w:r w:rsidRPr="005750C4">
        <w:rPr>
          <w:rStyle w:val="default"/>
          <w:rFonts w:cs="FrankRuehl"/>
          <w:rtl/>
        </w:rPr>
        <w:tab/>
      </w:r>
      <w:r w:rsidRPr="005750C4">
        <w:rPr>
          <w:rStyle w:val="default"/>
          <w:rFonts w:cs="FrankRuehl" w:hint="cs"/>
          <w:rtl/>
        </w:rPr>
        <w:t>פירוט שמות המועמדים,מספר הזהות שלהם או מספר הדרכון, והתייצבותם לריאיון לפני הוועדה;</w:t>
      </w:r>
    </w:p>
    <w:p w14:paraId="0ECF079E"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(4)</w:t>
      </w:r>
      <w:r w:rsidRPr="005750C4">
        <w:rPr>
          <w:rStyle w:val="default"/>
          <w:rFonts w:cs="FrankRuehl"/>
          <w:rtl/>
        </w:rPr>
        <w:tab/>
      </w:r>
      <w:r w:rsidRPr="005750C4">
        <w:rPr>
          <w:rStyle w:val="default"/>
          <w:rFonts w:cs="FrankRuehl" w:hint="cs"/>
          <w:rtl/>
        </w:rPr>
        <w:t>פירוט ציוניהם של המועמדים בבחינות בכתב או בעל פה, ככל שנערכו;</w:t>
      </w:r>
    </w:p>
    <w:p w14:paraId="3763F145"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(5)</w:t>
      </w:r>
      <w:r w:rsidRPr="005750C4">
        <w:rPr>
          <w:rStyle w:val="default"/>
          <w:rFonts w:cs="FrankRuehl"/>
          <w:rtl/>
        </w:rPr>
        <w:tab/>
      </w:r>
      <w:r w:rsidRPr="005750C4">
        <w:rPr>
          <w:rStyle w:val="default"/>
          <w:rFonts w:cs="FrankRuehl" w:hint="cs"/>
          <w:rtl/>
        </w:rPr>
        <w:t>פירוט הגבלת כשירויות לגבי כל מועמד, לרבות קרבה משפחתית של המועמד למי מבין העובדים או הנבחרים של הרשות המקומית, או ניגוד עניינים אפשרי של המועמד עם מי מהעובדים או מהנבחרים של הרשות המקומית, ובכלל זה זיקה פוליטית, כלכלית או אישית;</w:t>
      </w:r>
    </w:p>
    <w:p w14:paraId="102BB8BD"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(6)</w:t>
      </w:r>
      <w:r w:rsidRPr="005750C4">
        <w:rPr>
          <w:rStyle w:val="default"/>
          <w:rFonts w:cs="FrankRuehl"/>
          <w:rtl/>
        </w:rPr>
        <w:tab/>
      </w:r>
      <w:r w:rsidRPr="005750C4">
        <w:rPr>
          <w:rStyle w:val="default"/>
          <w:rFonts w:cs="FrankRuehl" w:hint="cs"/>
          <w:rtl/>
        </w:rPr>
        <w:t>התרשמות חברי ועדת הבחינה מנתוני המועמד ביחס לדרישות המשרה כגון השכלה, ניסיון תעסוקתי וניסיון ניהולי;</w:t>
      </w:r>
    </w:p>
    <w:p w14:paraId="785AE7E0"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(7)</w:t>
      </w:r>
      <w:r w:rsidRPr="005750C4">
        <w:rPr>
          <w:rStyle w:val="default"/>
          <w:rFonts w:cs="FrankRuehl"/>
          <w:rtl/>
        </w:rPr>
        <w:tab/>
      </w:r>
      <w:r w:rsidRPr="005750C4">
        <w:rPr>
          <w:rStyle w:val="default"/>
          <w:rFonts w:cs="FrankRuehl" w:hint="cs"/>
          <w:rtl/>
        </w:rPr>
        <w:t>התייחסות ועדת הבחינה להשתייכות המועמד לקבוצת אוכלוסייה הזכאית לייצוג הולם לפי הוראות הדין ולזכאותו להעדפה במצב של כישורים דומים;</w:t>
      </w:r>
    </w:p>
    <w:p w14:paraId="527E6593"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(8)</w:t>
      </w:r>
      <w:r w:rsidRPr="005750C4">
        <w:rPr>
          <w:rStyle w:val="default"/>
          <w:rFonts w:cs="FrankRuehl"/>
          <w:rtl/>
        </w:rPr>
        <w:tab/>
      </w:r>
      <w:r w:rsidRPr="005750C4">
        <w:rPr>
          <w:rStyle w:val="default"/>
          <w:rFonts w:cs="FrankRuehl" w:hint="cs"/>
          <w:rtl/>
        </w:rPr>
        <w:t>החלטת ועדת הבחינה, לרבות פירוט שמות חברי הוועדה, סדר עדיפותם של המועמדים, שם המועמד הנבחר, או אם לא נמצא מועמד מתאים;</w:t>
      </w:r>
    </w:p>
    <w:p w14:paraId="560B9324"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(9)</w:t>
      </w:r>
      <w:r w:rsidRPr="005750C4">
        <w:rPr>
          <w:rStyle w:val="default"/>
          <w:rFonts w:cs="FrankRuehl"/>
          <w:rtl/>
        </w:rPr>
        <w:tab/>
      </w:r>
      <w:r w:rsidRPr="005750C4">
        <w:rPr>
          <w:rStyle w:val="default"/>
          <w:rFonts w:cs="FrankRuehl" w:hint="cs"/>
          <w:rtl/>
        </w:rPr>
        <w:t>נימוקי החלטת ועדת הבחינה בדבר החלטתם לבחור או לא לבחור במי מהמועמדים, בהתייחסות להערכת כישורי המועמדים ומידת התאמתם למשרה; אם בין המועמדים היה מועמד או מועמדים מקרב קבוצה הזכאית לייצוג הולם לפי הוראות כל דין, על ועדת הבחינה לדון באשר לקיומם של כישורים דומים בין המועמדים ולהתייחס בהחלטתה גם להיבטים הנוגעים להעדפה המתקנת ולקיום חובת הייצוג ההולם; כשירותו של מועמד עם מוגבלות תישקל בהנחה שיינתנו לו התאמות כהגדרתן בסעיף 8 לחוק השוויון, הנדרשות מחמת מוגבלותו לצורך ביצוע התפקיד;</w:t>
      </w:r>
    </w:p>
    <w:p w14:paraId="1518A4A5" w14:textId="77777777" w:rsidR="005750C4" w:rsidRPr="005750C4" w:rsidRDefault="005750C4" w:rsidP="005750C4">
      <w:pPr>
        <w:pStyle w:val="P00"/>
        <w:spacing w:before="72"/>
        <w:ind w:left="1021" w:right="1134"/>
        <w:rPr>
          <w:rStyle w:val="default"/>
          <w:rFonts w:cs="FrankRuehl"/>
          <w:rtl/>
        </w:rPr>
      </w:pPr>
      <w:r w:rsidRPr="005750C4">
        <w:rPr>
          <w:rStyle w:val="default"/>
          <w:rFonts w:cs="FrankRuehl" w:hint="cs"/>
          <w:rtl/>
        </w:rPr>
        <w:t>(10)</w:t>
      </w:r>
      <w:r w:rsidRPr="005750C4">
        <w:rPr>
          <w:rStyle w:val="default"/>
          <w:rFonts w:cs="FrankRuehl"/>
          <w:rtl/>
        </w:rPr>
        <w:tab/>
      </w:r>
      <w:r w:rsidRPr="005750C4">
        <w:rPr>
          <w:rStyle w:val="default"/>
          <w:rFonts w:cs="FrankRuehl" w:hint="cs"/>
          <w:rtl/>
        </w:rPr>
        <w:t>הערות חברי ועדת הבחינה, לרבות הסתייכויות מהחלטתה.</w:t>
      </w:r>
    </w:p>
    <w:p w14:paraId="6D711C3D" w14:textId="77777777" w:rsidR="000250C2" w:rsidRDefault="001C4723" w:rsidP="001C4723">
      <w:pPr>
        <w:pStyle w:val="P00"/>
        <w:spacing w:before="72"/>
        <w:ind w:left="0" w:right="1134"/>
        <w:rPr>
          <w:rStyle w:val="default"/>
          <w:rFonts w:cs="FrankRuehl"/>
          <w:rtl/>
        </w:rPr>
      </w:pPr>
      <w:r w:rsidRPr="005750C4">
        <w:rPr>
          <w:rStyle w:val="default"/>
          <w:rFonts w:cs="FrankRuehl"/>
        </w:rPr>
        <w:pict w14:anchorId="37268E0E">
          <v:rect id="_x0000_s1130" style="position:absolute;left:0;text-align:left;margin-left:464.5pt;margin-top:8.05pt;width:75.05pt;height:9.55pt;z-index:251680256" o:allowincell="f" filled="f" stroked="f" strokecolor="lime" strokeweight=".25pt">
            <v:textbox inset="0,0,0,0">
              <w:txbxContent>
                <w:p w14:paraId="21650168" w14:textId="77777777" w:rsidR="00F7026F" w:rsidRDefault="00F7026F" w:rsidP="001C4723">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5750C4">
        <w:rPr>
          <w:rStyle w:val="default"/>
          <w:rFonts w:cs="FrankRuehl"/>
          <w:rtl/>
        </w:rPr>
        <w:tab/>
      </w:r>
      <w:r w:rsidRPr="005750C4">
        <w:rPr>
          <w:rStyle w:val="default"/>
          <w:rFonts w:cs="FrankRuehl" w:hint="cs"/>
          <w:rtl/>
        </w:rPr>
        <w:t>(</w:t>
      </w:r>
      <w:r w:rsidR="005750C4">
        <w:rPr>
          <w:rStyle w:val="default"/>
          <w:rFonts w:cs="FrankRuehl" w:hint="cs"/>
          <w:rtl/>
        </w:rPr>
        <w:t>ג</w:t>
      </w:r>
      <w:r w:rsidRPr="005750C4">
        <w:rPr>
          <w:rStyle w:val="default"/>
          <w:rFonts w:cs="FrankRuehl" w:hint="cs"/>
          <w:rtl/>
        </w:rPr>
        <w:t>)</w:t>
      </w:r>
      <w:r w:rsidRPr="005750C4">
        <w:rPr>
          <w:rStyle w:val="default"/>
          <w:rFonts w:cs="FrankRuehl"/>
          <w:rtl/>
        </w:rPr>
        <w:tab/>
      </w:r>
      <w:r w:rsidR="005750C4" w:rsidRPr="005750C4">
        <w:rPr>
          <w:rStyle w:val="default"/>
          <w:rFonts w:cs="FrankRuehl" w:hint="cs"/>
          <w:rtl/>
        </w:rPr>
        <w:t>הפרוטוקול ייחתם בידי חברי הוועדה הנוכחים בעת ההחלטה</w:t>
      </w:r>
      <w:r w:rsidR="005750C4">
        <w:rPr>
          <w:rStyle w:val="default"/>
          <w:rFonts w:cs="FrankRuehl" w:hint="cs"/>
          <w:rtl/>
        </w:rPr>
        <w:t>.</w:t>
      </w:r>
    </w:p>
    <w:p w14:paraId="2755493F" w14:textId="77777777" w:rsidR="001C4723" w:rsidRPr="002406B6" w:rsidRDefault="001C4723" w:rsidP="001C4723">
      <w:pPr>
        <w:pStyle w:val="P00"/>
        <w:spacing w:before="0"/>
        <w:ind w:left="0" w:right="1134"/>
        <w:rPr>
          <w:rStyle w:val="default"/>
          <w:rFonts w:ascii="FrankRuehl" w:hAnsi="FrankRuehl" w:cs="FrankRuehl"/>
          <w:vanish/>
          <w:color w:val="FF0000"/>
          <w:sz w:val="20"/>
          <w:szCs w:val="20"/>
          <w:shd w:val="clear" w:color="auto" w:fill="FFFF99"/>
          <w:rtl/>
        </w:rPr>
      </w:pPr>
      <w:bookmarkStart w:id="86" w:name="Rov81"/>
      <w:r w:rsidRPr="002406B6">
        <w:rPr>
          <w:rStyle w:val="default"/>
          <w:rFonts w:ascii="FrankRuehl" w:hAnsi="FrankRuehl" w:cs="FrankRuehl" w:hint="cs"/>
          <w:vanish/>
          <w:color w:val="FF0000"/>
          <w:sz w:val="20"/>
          <w:szCs w:val="20"/>
          <w:shd w:val="clear" w:color="auto" w:fill="FFFF99"/>
          <w:rtl/>
        </w:rPr>
        <w:t>מיום 1.5.2021</w:t>
      </w:r>
    </w:p>
    <w:p w14:paraId="0DE7BDBF" w14:textId="77777777" w:rsidR="001C4723" w:rsidRPr="002406B6" w:rsidRDefault="001C4723" w:rsidP="001C4723">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E670349" w14:textId="77777777" w:rsidR="001C4723" w:rsidRPr="002406B6" w:rsidRDefault="001C4723" w:rsidP="001C4723">
      <w:pPr>
        <w:pStyle w:val="P00"/>
        <w:spacing w:before="0"/>
        <w:ind w:left="0" w:right="1134"/>
        <w:rPr>
          <w:rStyle w:val="default"/>
          <w:rFonts w:ascii="FrankRuehl" w:hAnsi="FrankRuehl" w:cs="FrankRuehl"/>
          <w:vanish/>
          <w:sz w:val="20"/>
          <w:szCs w:val="20"/>
          <w:shd w:val="clear" w:color="auto" w:fill="FFFF99"/>
          <w:rtl/>
        </w:rPr>
      </w:pPr>
      <w:hyperlink r:id="rId62"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1418</w:t>
      </w:r>
    </w:p>
    <w:p w14:paraId="20F5B228" w14:textId="77777777" w:rsidR="001C4723" w:rsidRPr="002406B6" w:rsidRDefault="001C4723" w:rsidP="001C4723">
      <w:pPr>
        <w:pStyle w:val="P00"/>
        <w:ind w:left="0" w:right="1134"/>
        <w:rPr>
          <w:rStyle w:val="default"/>
          <w:rFonts w:cs="FrankRuehl"/>
          <w:strike/>
          <w:vanish/>
          <w:sz w:val="22"/>
          <w:szCs w:val="22"/>
          <w:shd w:val="clear" w:color="auto" w:fill="FFFF99"/>
          <w:rtl/>
        </w:rPr>
      </w:pPr>
      <w:r w:rsidRPr="002406B6">
        <w:rPr>
          <w:rStyle w:val="default"/>
          <w:rFonts w:cs="FrankRuehl"/>
          <w:vanish/>
          <w:sz w:val="22"/>
          <w:szCs w:val="22"/>
          <w:shd w:val="clear" w:color="auto" w:fill="FFFF99"/>
          <w:rtl/>
        </w:rPr>
        <w:tab/>
      </w:r>
      <w:r w:rsidRPr="002406B6">
        <w:rPr>
          <w:rStyle w:val="default"/>
          <w:rFonts w:cs="FrankRuehl"/>
          <w:strike/>
          <w:vanish/>
          <w:sz w:val="22"/>
          <w:szCs w:val="22"/>
          <w:shd w:val="clear" w:color="auto" w:fill="FFFF99"/>
          <w:rtl/>
        </w:rPr>
        <w:t>(ב</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ה</w:t>
      </w:r>
      <w:r w:rsidRPr="002406B6">
        <w:rPr>
          <w:rStyle w:val="default"/>
          <w:rFonts w:cs="FrankRuehl" w:hint="cs"/>
          <w:strike/>
          <w:vanish/>
          <w:sz w:val="22"/>
          <w:szCs w:val="22"/>
          <w:shd w:val="clear" w:color="auto" w:fill="FFFF99"/>
          <w:rtl/>
        </w:rPr>
        <w:t>פרוטוקול ייערך לפי טופס ג' שבתוספת וייחתם בידי חברי הועדה הנוכחים בעת ה</w:t>
      </w:r>
      <w:r w:rsidRPr="002406B6">
        <w:rPr>
          <w:rStyle w:val="default"/>
          <w:rFonts w:cs="FrankRuehl"/>
          <w:strike/>
          <w:vanish/>
          <w:sz w:val="22"/>
          <w:szCs w:val="22"/>
          <w:shd w:val="clear" w:color="auto" w:fill="FFFF99"/>
          <w:rtl/>
        </w:rPr>
        <w:t>הח</w:t>
      </w:r>
      <w:r w:rsidRPr="002406B6">
        <w:rPr>
          <w:rStyle w:val="default"/>
          <w:rFonts w:cs="FrankRuehl" w:hint="cs"/>
          <w:strike/>
          <w:vanish/>
          <w:sz w:val="22"/>
          <w:szCs w:val="22"/>
          <w:shd w:val="clear" w:color="auto" w:fill="FFFF99"/>
          <w:rtl/>
        </w:rPr>
        <w:t>לטה.</w:t>
      </w:r>
    </w:p>
    <w:p w14:paraId="0CC06993" w14:textId="77777777" w:rsidR="001C4723" w:rsidRPr="002406B6" w:rsidRDefault="001C4723" w:rsidP="001C4723">
      <w:pPr>
        <w:pStyle w:val="P00"/>
        <w:spacing w:before="0"/>
        <w:ind w:left="0" w:right="1134"/>
        <w:rPr>
          <w:rStyle w:val="default"/>
          <w:rFonts w:cs="FrankRuehl"/>
          <w:vanish/>
          <w:sz w:val="22"/>
          <w:szCs w:val="22"/>
          <w:u w:val="single"/>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(ב)</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הפרוטוקול יכלול את הפרטים האלה:</w:t>
      </w:r>
    </w:p>
    <w:p w14:paraId="4C9ED2FD"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(1)</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פרטי המשרה: סוג המשרה, מספר המכרז, תואר המשרה, מתח דרגות, דירוג, יחידה;</w:t>
      </w:r>
    </w:p>
    <w:p w14:paraId="041122A8"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(2)</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פירוט הרכב חברי ועדת הבחינה והנוכחים הנוספים ותפקידם;</w:t>
      </w:r>
    </w:p>
    <w:p w14:paraId="206B4C58"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(3)</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פירוט שמות המועמדים,מספר הזהות שלהם או מספר הדרכון, והתייצבותם לריאיון לפני הוועדה;</w:t>
      </w:r>
    </w:p>
    <w:p w14:paraId="4F5C801E"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(4)</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פירוט ציוניהם של המועמדים בבחינות בכתב או בעל פה, ככל שנערכו;</w:t>
      </w:r>
    </w:p>
    <w:p w14:paraId="2AABE8EC"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(5)</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פירוט הגבלת כשירויות לגבי כל מועמד, לרבות קרבה משפחתית של המועמד למי מבין העובדים או הנבחרים של הרשות המקומית, או ניגוד עניינים אפשרי של המועמד עם מי מהעובדים או מהנבחרים של הרשות המקומית, ובכלל זה זיקה פוליטית, כלכלית או אישית;</w:t>
      </w:r>
    </w:p>
    <w:p w14:paraId="20138066"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(6)</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התרשמות חברי ועדת הבחינה מנתוני המועמד ביחס לדרישות המשרה כגון השכלה, ניסיון תעסוקתי וניסיון ניהולי;</w:t>
      </w:r>
    </w:p>
    <w:p w14:paraId="27319AA7"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(7)</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התייחסות ועדת הבחינה להשתייכות המועמד לקבוצת אוכלוסייה הזכאית לייצוג הולם לפי הוראות הדין ולזכאותו להעדפה במצב של כישורים דומים;</w:t>
      </w:r>
    </w:p>
    <w:p w14:paraId="3506CB17"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(8)</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החלטת ועדת הבחינה, לרבות פירוט שמות חברי הוועדה, סדר עדיפותם של המועמדים, שם המועמד הנבחר, או אם לא נמצא מועמד מתאים;</w:t>
      </w:r>
    </w:p>
    <w:p w14:paraId="60AA03B3" w14:textId="77777777" w:rsidR="001C4723" w:rsidRPr="002406B6" w:rsidRDefault="001C4723" w:rsidP="001C4723">
      <w:pPr>
        <w:pStyle w:val="P00"/>
        <w:spacing w:before="0"/>
        <w:ind w:left="1021" w:right="1134"/>
        <w:rPr>
          <w:rStyle w:val="default"/>
          <w:rFonts w:cs="FrankRuehl"/>
          <w:vanish/>
          <w:sz w:val="22"/>
          <w:szCs w:val="22"/>
          <w:u w:val="single"/>
          <w:shd w:val="clear" w:color="auto" w:fill="FFFF99"/>
          <w:rtl/>
        </w:rPr>
      </w:pPr>
      <w:r w:rsidRPr="002406B6">
        <w:rPr>
          <w:rStyle w:val="default"/>
          <w:rFonts w:cs="FrankRuehl" w:hint="cs"/>
          <w:vanish/>
          <w:sz w:val="22"/>
          <w:szCs w:val="22"/>
          <w:u w:val="single"/>
          <w:shd w:val="clear" w:color="auto" w:fill="FFFF99"/>
          <w:rtl/>
        </w:rPr>
        <w:t>(9)</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נימוקי החלטת ועדת הבחינה בדבר החלטתם לבחור או לא לבחור במי מהמועמדים, בהתייחסות להערכת כישורי המועמדים ומידת התאמתם למשרה; אם בין המועמדים היה מועמד או מועמדים מקרב קבוצה הזכאית לייצוג הולם לפי הוראות כל דין, על ועדת הבחינה לדון באשר לקיומם של כישורים דומים בין המועמדים ולהתייחס בהחלטתה גם להיבטים הנוגעים להעדפה המתקנת ולקיום חובת הייצוג ההולם; כשירותו של מועמד עם מוגבלות תישקל בהנחה שיינתנו לו התאמות כהגדרתן בסעיף 8 לחוק השוויון, הנדרשות מחמת מוגבלותו לצורך ביצוע התפקיד;</w:t>
      </w:r>
    </w:p>
    <w:p w14:paraId="755CDBC4" w14:textId="77777777" w:rsidR="001C4723" w:rsidRPr="002406B6" w:rsidRDefault="001C4723" w:rsidP="001C4723">
      <w:pPr>
        <w:pStyle w:val="P00"/>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u w:val="single"/>
          <w:shd w:val="clear" w:color="auto" w:fill="FFFF99"/>
          <w:rtl/>
        </w:rPr>
        <w:t>(10)</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הערות חברי ועדת הבחינה, לרבות הסתייכויות מהחלטתה.</w:t>
      </w:r>
    </w:p>
    <w:p w14:paraId="0667E412" w14:textId="77777777" w:rsidR="001C4723" w:rsidRPr="001C4723" w:rsidRDefault="001C4723" w:rsidP="001C4723">
      <w:pPr>
        <w:pStyle w:val="P00"/>
        <w:spacing w:before="0"/>
        <w:ind w:left="0" w:right="1134"/>
        <w:rPr>
          <w:rStyle w:val="default"/>
          <w:rFonts w:cs="FrankRuehl" w:hint="cs"/>
          <w:sz w:val="2"/>
          <w:szCs w:val="2"/>
          <w:shd w:val="clear" w:color="auto" w:fill="FFFF99"/>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(ג)</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הפרוטוקול ייחתם בידי חברי הוועדה הנוכחים בעת ההחלטה.</w:t>
      </w:r>
      <w:bookmarkEnd w:id="86"/>
    </w:p>
    <w:p w14:paraId="5AA52F60" w14:textId="77777777" w:rsidR="000250C2" w:rsidRDefault="000250C2">
      <w:pPr>
        <w:pStyle w:val="P00"/>
        <w:spacing w:before="72"/>
        <w:ind w:left="0" w:right="1134"/>
        <w:rPr>
          <w:rStyle w:val="default"/>
          <w:rFonts w:cs="FrankRuehl"/>
          <w:rtl/>
        </w:rPr>
      </w:pPr>
      <w:bookmarkStart w:id="87" w:name="Seif30"/>
      <w:bookmarkEnd w:id="87"/>
      <w:r>
        <w:rPr>
          <w:lang w:val="he-IL"/>
        </w:rPr>
        <w:pict w14:anchorId="5D248015">
          <v:rect id="_x0000_s1059" style="position:absolute;left:0;text-align:left;margin-left:464.5pt;margin-top:8.05pt;width:75.05pt;height:16pt;z-index:251632128" o:allowincell="f" filled="f" stroked="f" strokecolor="lime" strokeweight=".25pt">
            <v:textbox inset="0,0,0,0">
              <w:txbxContent>
                <w:p w14:paraId="3312630F" w14:textId="77777777" w:rsidR="00F7026F" w:rsidRDefault="00F7026F">
                  <w:pPr>
                    <w:spacing w:line="160" w:lineRule="exact"/>
                    <w:jc w:val="left"/>
                    <w:rPr>
                      <w:rFonts w:cs="Miriam"/>
                      <w:noProof/>
                      <w:sz w:val="18"/>
                      <w:szCs w:val="18"/>
                      <w:rtl/>
                    </w:rPr>
                  </w:pPr>
                  <w:r>
                    <w:rPr>
                      <w:rFonts w:cs="Miriam"/>
                      <w:sz w:val="18"/>
                      <w:szCs w:val="18"/>
                      <w:rtl/>
                    </w:rPr>
                    <w:t>מי</w:t>
                  </w:r>
                  <w:r>
                    <w:rPr>
                      <w:rFonts w:cs="Miriam" w:hint="cs"/>
                      <w:sz w:val="18"/>
                      <w:szCs w:val="18"/>
                      <w:rtl/>
                    </w:rPr>
                    <w:t>נוי המועמדים</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צאה ועדת הבחינה מועמד יחיד כשיר, יתמנה הוא למשרה הפנויה.</w:t>
      </w:r>
    </w:p>
    <w:p w14:paraId="0E174F7E" w14:textId="77777777" w:rsidR="000250C2" w:rsidRDefault="000250C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צאה ועדת הבחינה כמה מועמדים כשירים, יתמנה למשרה המועמד הכשיר הראשון בסדר העדיפות שקבעה הועדה.</w:t>
      </w:r>
    </w:p>
    <w:p w14:paraId="2F51518B" w14:textId="77777777" w:rsidR="000250C2" w:rsidRDefault="005750C4" w:rsidP="005750C4">
      <w:pPr>
        <w:pStyle w:val="P00"/>
        <w:spacing w:before="72"/>
        <w:ind w:left="0" w:right="1134"/>
        <w:rPr>
          <w:rFonts w:cs="FrankRuehl" w:hint="cs"/>
          <w:sz w:val="26"/>
          <w:rtl/>
        </w:rPr>
      </w:pPr>
      <w:r>
        <w:rPr>
          <w:lang w:val="he-IL"/>
        </w:rPr>
        <w:pict w14:anchorId="5C528D07">
          <v:rect id="_x0000_s1168" style="position:absolute;left:0;text-align:left;margin-left:464.5pt;margin-top:8.05pt;width:75.05pt;height:10.8pt;z-index:251715072" o:allowincell="f" filled="f" stroked="f" strokecolor="lime" strokeweight=".25pt">
            <v:textbox inset="0,0,0,0">
              <w:txbxContent>
                <w:p w14:paraId="3657FDFD" w14:textId="77777777" w:rsidR="005750C4" w:rsidRDefault="005750C4" w:rsidP="005750C4">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sidR="000250C2">
        <w:rPr>
          <w:rStyle w:val="default"/>
          <w:rFonts w:cs="FrankRuehl"/>
          <w:rtl/>
        </w:rPr>
        <w:t>ו</w:t>
      </w:r>
      <w:r w:rsidR="000250C2">
        <w:rPr>
          <w:rStyle w:val="default"/>
          <w:rFonts w:cs="FrankRuehl" w:hint="cs"/>
          <w:rtl/>
        </w:rPr>
        <w:t>יתר המועמד הכשיר הראשון על המשרה או לא נמצא מתאים לה בתקופ</w:t>
      </w:r>
      <w:r w:rsidR="000250C2">
        <w:rPr>
          <w:rStyle w:val="default"/>
          <w:rFonts w:cs="FrankRuehl"/>
          <w:rtl/>
        </w:rPr>
        <w:t>ת</w:t>
      </w:r>
      <w:r w:rsidR="000250C2">
        <w:rPr>
          <w:rStyle w:val="default"/>
          <w:rFonts w:cs="FrankRuehl" w:hint="cs"/>
          <w:rtl/>
        </w:rPr>
        <w:t xml:space="preserve"> הנסיון, רשאי ראש</w:t>
      </w:r>
      <w:r w:rsidR="000250C2">
        <w:rPr>
          <w:rStyle w:val="default"/>
          <w:rFonts w:cs="FrankRuehl"/>
          <w:rtl/>
        </w:rPr>
        <w:t xml:space="preserve"> </w:t>
      </w:r>
      <w:r>
        <w:rPr>
          <w:rStyle w:val="default"/>
          <w:rFonts w:cs="FrankRuehl" w:hint="cs"/>
          <w:rtl/>
        </w:rPr>
        <w:t>הרשות המקומית</w:t>
      </w:r>
      <w:r w:rsidR="000250C2">
        <w:rPr>
          <w:rStyle w:val="default"/>
          <w:rFonts w:cs="FrankRuehl" w:hint="cs"/>
          <w:rtl/>
        </w:rPr>
        <w:t xml:space="preserve"> למנות למשרה את המועמד הכשיר</w:t>
      </w:r>
      <w:r w:rsidR="00987C1E">
        <w:rPr>
          <w:rStyle w:val="default"/>
          <w:rFonts w:cs="FrankRuehl" w:hint="cs"/>
          <w:rtl/>
        </w:rPr>
        <w:t xml:space="preserve"> </w:t>
      </w:r>
      <w:r w:rsidR="000250C2">
        <w:rPr>
          <w:rFonts w:cs="FrankRuehl"/>
          <w:sz w:val="26"/>
          <w:rtl/>
        </w:rPr>
        <w:t>הב</w:t>
      </w:r>
      <w:r w:rsidR="000250C2">
        <w:rPr>
          <w:rFonts w:cs="FrankRuehl" w:hint="cs"/>
          <w:sz w:val="26"/>
          <w:rtl/>
        </w:rPr>
        <w:t>א אחריו לפי סדר העדיפות שקבעה הועדה וכן הלאה, ובלבד שלא עברה שנה מיום החלטת ועדת הבחינה בענין זה.</w:t>
      </w:r>
    </w:p>
    <w:p w14:paraId="5DB200E2" w14:textId="77777777" w:rsidR="00F31E31" w:rsidRDefault="000250C2" w:rsidP="00F31E31">
      <w:pPr>
        <w:pStyle w:val="P00"/>
        <w:spacing w:before="72"/>
        <w:ind w:left="0" w:right="1134"/>
        <w:rPr>
          <w:rStyle w:val="default"/>
          <w:rFonts w:cs="FrankRuehl" w:hint="cs"/>
          <w:rtl/>
        </w:rPr>
      </w:pPr>
      <w:r>
        <w:rPr>
          <w:lang w:val="he-IL"/>
        </w:rPr>
        <w:pict w14:anchorId="65F938DB">
          <v:rect id="_x0000_s1060" style="position:absolute;left:0;text-align:left;margin-left:464.5pt;margin-top:8.05pt;width:75.05pt;height:10.8pt;z-index:251633152" o:allowincell="f" filled="f" stroked="f" strokecolor="lime" strokeweight=".25pt">
            <v:textbox inset="0,0,0,0">
              <w:txbxContent>
                <w:p w14:paraId="668B3487" w14:textId="77777777" w:rsidR="00F7026F" w:rsidRDefault="00F7026F" w:rsidP="00CB6D9D">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5750C4">
        <w:rPr>
          <w:rStyle w:val="default"/>
          <w:rFonts w:cs="FrankRuehl" w:hint="cs"/>
          <w:rtl/>
        </w:rPr>
        <w:t>(בוטלה)</w:t>
      </w:r>
      <w:r>
        <w:rPr>
          <w:rStyle w:val="default"/>
          <w:rFonts w:cs="FrankRuehl" w:hint="cs"/>
          <w:rtl/>
        </w:rPr>
        <w:t>.</w:t>
      </w:r>
    </w:p>
    <w:p w14:paraId="10D8D192" w14:textId="77777777" w:rsidR="00F31E31" w:rsidRPr="002406B6" w:rsidRDefault="00F31E31" w:rsidP="00F31E31">
      <w:pPr>
        <w:pStyle w:val="P00"/>
        <w:spacing w:before="0"/>
        <w:ind w:left="0" w:right="1134"/>
        <w:rPr>
          <w:rFonts w:cs="FrankRuehl" w:hint="cs"/>
          <w:vanish/>
          <w:color w:val="FF0000"/>
          <w:szCs w:val="20"/>
          <w:shd w:val="clear" w:color="auto" w:fill="FFFF99"/>
          <w:rtl/>
        </w:rPr>
      </w:pPr>
      <w:bookmarkStart w:id="88" w:name="Rov82"/>
      <w:r w:rsidRPr="002406B6">
        <w:rPr>
          <w:rFonts w:cs="FrankRuehl" w:hint="cs"/>
          <w:vanish/>
          <w:color w:val="FF0000"/>
          <w:szCs w:val="20"/>
          <w:shd w:val="clear" w:color="auto" w:fill="FFFF99"/>
          <w:rtl/>
        </w:rPr>
        <w:t>מיום 18.5.1980</w:t>
      </w:r>
    </w:p>
    <w:p w14:paraId="68EC7DFE" w14:textId="77777777" w:rsidR="00F31E31" w:rsidRPr="002406B6" w:rsidRDefault="00F31E31" w:rsidP="00F31E31">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ת"ט (מס' 2) תש"ם-1980</w:t>
      </w:r>
    </w:p>
    <w:p w14:paraId="53AA5CB4" w14:textId="77777777" w:rsidR="00F31E31" w:rsidRPr="002406B6" w:rsidRDefault="00F31E31" w:rsidP="00F31E31">
      <w:pPr>
        <w:pStyle w:val="P00"/>
        <w:spacing w:before="0"/>
        <w:ind w:left="0" w:right="1134"/>
        <w:rPr>
          <w:rFonts w:cs="FrankRuehl" w:hint="cs"/>
          <w:vanish/>
          <w:szCs w:val="20"/>
          <w:shd w:val="clear" w:color="auto" w:fill="FFFF99"/>
          <w:rtl/>
        </w:rPr>
      </w:pPr>
      <w:hyperlink r:id="rId63" w:history="1">
        <w:r w:rsidRPr="002406B6">
          <w:rPr>
            <w:rStyle w:val="Hyperlink"/>
            <w:rFonts w:cs="FrankRuehl" w:hint="cs"/>
            <w:vanish/>
            <w:szCs w:val="20"/>
            <w:shd w:val="clear" w:color="auto" w:fill="FFFF99"/>
            <w:rtl/>
          </w:rPr>
          <w:t>ק"ת תש"ם מס' 4126</w:t>
        </w:r>
      </w:hyperlink>
      <w:r w:rsidRPr="002406B6">
        <w:rPr>
          <w:rFonts w:cs="FrankRuehl" w:hint="cs"/>
          <w:vanish/>
          <w:szCs w:val="20"/>
          <w:shd w:val="clear" w:color="auto" w:fill="FFFF99"/>
          <w:rtl/>
        </w:rPr>
        <w:t xml:space="preserve"> מיום 18.5.1980 עמ' 1644</w:t>
      </w:r>
    </w:p>
    <w:p w14:paraId="49B340A7" w14:textId="77777777" w:rsidR="00E1495B" w:rsidRPr="002406B6" w:rsidRDefault="00E1495B" w:rsidP="00B1309C">
      <w:pPr>
        <w:pStyle w:val="P00"/>
        <w:ind w:left="0" w:right="1134"/>
        <w:rPr>
          <w:rStyle w:val="default"/>
          <w:rFonts w:cs="FrankRuehl"/>
          <w:vanish/>
          <w:sz w:val="22"/>
          <w:szCs w:val="22"/>
          <w:shd w:val="clear" w:color="auto" w:fill="FFFF99"/>
          <w:rtl/>
        </w:rPr>
      </w:pPr>
      <w:r w:rsidRPr="002406B6">
        <w:rPr>
          <w:rFonts w:cs="FrankRuehl"/>
          <w:vanish/>
          <w:sz w:val="22"/>
          <w:szCs w:val="22"/>
          <w:shd w:val="clear" w:color="auto" w:fill="FFFF99"/>
          <w:rtl/>
        </w:rPr>
        <w:tab/>
      </w:r>
      <w:r w:rsidRPr="002406B6">
        <w:rPr>
          <w:rStyle w:val="default"/>
          <w:rFonts w:cs="FrankRuehl"/>
          <w:vanish/>
          <w:sz w:val="22"/>
          <w:szCs w:val="22"/>
          <w:shd w:val="clear" w:color="auto" w:fill="FFFF99"/>
          <w:rtl/>
        </w:rPr>
        <w:t>(ד</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r>
      <w:r w:rsidRPr="002406B6">
        <w:rPr>
          <w:rStyle w:val="default"/>
          <w:rFonts w:cs="FrankRuehl"/>
          <w:strike/>
          <w:vanish/>
          <w:sz w:val="22"/>
          <w:szCs w:val="22"/>
          <w:shd w:val="clear" w:color="auto" w:fill="FFFF99"/>
          <w:rtl/>
        </w:rPr>
        <w:t>ל</w:t>
      </w:r>
      <w:r w:rsidRPr="002406B6">
        <w:rPr>
          <w:rStyle w:val="default"/>
          <w:rFonts w:cs="FrankRuehl" w:hint="cs"/>
          <w:strike/>
          <w:vanish/>
          <w:sz w:val="22"/>
          <w:szCs w:val="22"/>
          <w:shd w:val="clear" w:color="auto" w:fill="FFFF99"/>
          <w:rtl/>
        </w:rPr>
        <w:t>א נתמנתה</w:t>
      </w:r>
      <w:r w:rsidRPr="002406B6">
        <w:rPr>
          <w:rStyle w:val="default"/>
          <w:rFonts w:cs="FrankRuehl" w:hint="cs"/>
          <w:vanish/>
          <w:sz w:val="22"/>
          <w:szCs w:val="22"/>
          <w:shd w:val="clear" w:color="auto" w:fill="FFFF99"/>
          <w:rtl/>
        </w:rPr>
        <w:t xml:space="preserve"> </w:t>
      </w:r>
      <w:r w:rsidR="00C3557B" w:rsidRPr="002406B6">
        <w:rPr>
          <w:rStyle w:val="default"/>
          <w:rFonts w:cs="FrankRuehl" w:hint="cs"/>
          <w:vanish/>
          <w:sz w:val="22"/>
          <w:szCs w:val="22"/>
          <w:u w:val="single"/>
          <w:shd w:val="clear" w:color="auto" w:fill="FFFF99"/>
          <w:rtl/>
        </w:rPr>
        <w:t>לא נ</w:t>
      </w:r>
      <w:r w:rsidRPr="002406B6">
        <w:rPr>
          <w:rStyle w:val="default"/>
          <w:rFonts w:cs="FrankRuehl" w:hint="cs"/>
          <w:vanish/>
          <w:sz w:val="22"/>
          <w:szCs w:val="22"/>
          <w:u w:val="single"/>
          <w:shd w:val="clear" w:color="auto" w:fill="FFFF99"/>
          <w:rtl/>
        </w:rPr>
        <w:t>תמנה</w:t>
      </w:r>
      <w:r w:rsidRPr="002406B6">
        <w:rPr>
          <w:rStyle w:val="default"/>
          <w:rFonts w:cs="FrankRuehl" w:hint="cs"/>
          <w:vanish/>
          <w:sz w:val="22"/>
          <w:szCs w:val="22"/>
          <w:shd w:val="clear" w:color="auto" w:fill="FFFF99"/>
          <w:rtl/>
        </w:rPr>
        <w:t xml:space="preserve"> למשרה מועמד כשיר, מותר להעסיק עובד על פי חוזה מיוחד באות</w:t>
      </w:r>
      <w:r w:rsidRPr="002406B6">
        <w:rPr>
          <w:rStyle w:val="default"/>
          <w:rFonts w:cs="FrankRuehl"/>
          <w:vanish/>
          <w:sz w:val="22"/>
          <w:szCs w:val="22"/>
          <w:shd w:val="clear" w:color="auto" w:fill="FFFF99"/>
          <w:rtl/>
        </w:rPr>
        <w:t xml:space="preserve">ה </w:t>
      </w:r>
      <w:r w:rsidRPr="002406B6">
        <w:rPr>
          <w:rStyle w:val="default"/>
          <w:rFonts w:cs="FrankRuehl" w:hint="cs"/>
          <w:vanish/>
          <w:sz w:val="22"/>
          <w:szCs w:val="22"/>
          <w:shd w:val="clear" w:color="auto" w:fill="FFFF99"/>
          <w:rtl/>
        </w:rPr>
        <w:t>משרה ובתנאי שיועמד בפני ועדת בחינה תוך ששה חדשים מיום קבלתו לעבודה.</w:t>
      </w:r>
    </w:p>
    <w:p w14:paraId="7CC429A5"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p>
    <w:p w14:paraId="0C7E9D20" w14:textId="77777777" w:rsidR="000A5D22" w:rsidRPr="002406B6" w:rsidRDefault="000A5D22" w:rsidP="000A5D22">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1.5.2021</w:t>
      </w:r>
    </w:p>
    <w:p w14:paraId="705E839A"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74EBA6E0"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hyperlink r:id="rId64"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w:t>
      </w:r>
      <w:r w:rsidR="007379CE" w:rsidRPr="002406B6">
        <w:rPr>
          <w:rStyle w:val="default"/>
          <w:rFonts w:ascii="FrankRuehl" w:hAnsi="FrankRuehl" w:cs="FrankRuehl" w:hint="cs"/>
          <w:vanish/>
          <w:sz w:val="20"/>
          <w:szCs w:val="20"/>
          <w:shd w:val="clear" w:color="auto" w:fill="FFFF99"/>
          <w:rtl/>
        </w:rPr>
        <w:t xml:space="preserve"> 1408,</w:t>
      </w:r>
      <w:r w:rsidRPr="002406B6">
        <w:rPr>
          <w:rStyle w:val="default"/>
          <w:rFonts w:ascii="FrankRuehl" w:hAnsi="FrankRuehl" w:cs="FrankRuehl" w:hint="cs"/>
          <w:vanish/>
          <w:sz w:val="20"/>
          <w:szCs w:val="20"/>
          <w:shd w:val="clear" w:color="auto" w:fill="FFFF99"/>
          <w:rtl/>
        </w:rPr>
        <w:t xml:space="preserve"> 1418</w:t>
      </w:r>
    </w:p>
    <w:p w14:paraId="0F6DCA00" w14:textId="77777777" w:rsidR="007379CE" w:rsidRPr="002406B6" w:rsidRDefault="007379CE" w:rsidP="007379CE">
      <w:pPr>
        <w:pStyle w:val="P00"/>
        <w:ind w:left="0" w:right="1134"/>
        <w:rPr>
          <w:rStyle w:val="default"/>
          <w:rFonts w:cs="FrankRuehl" w:hint="cs"/>
          <w:vanish/>
          <w:sz w:val="22"/>
          <w:szCs w:val="22"/>
          <w:shd w:val="clear" w:color="auto" w:fill="FFFF99"/>
          <w:rtl/>
        </w:rPr>
      </w:pPr>
      <w:r w:rsidRPr="002406B6">
        <w:rPr>
          <w:rStyle w:val="default"/>
          <w:rFonts w:cs="FrankRuehl"/>
          <w:vanish/>
          <w:sz w:val="22"/>
          <w:szCs w:val="22"/>
          <w:shd w:val="clear" w:color="auto" w:fill="FFFF99"/>
          <w:rtl/>
        </w:rPr>
        <w:tab/>
        <w:t>(ג</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ו</w:t>
      </w:r>
      <w:r w:rsidRPr="002406B6">
        <w:rPr>
          <w:rStyle w:val="default"/>
          <w:rFonts w:cs="FrankRuehl" w:hint="cs"/>
          <w:vanish/>
          <w:sz w:val="22"/>
          <w:szCs w:val="22"/>
          <w:shd w:val="clear" w:color="auto" w:fill="FFFF99"/>
          <w:rtl/>
        </w:rPr>
        <w:t>יתר המועמד הכשיר הראשון על המשרה או לא נמצא מתאים לה בתקופ</w:t>
      </w:r>
      <w:r w:rsidRPr="002406B6">
        <w:rPr>
          <w:rStyle w:val="default"/>
          <w:rFonts w:cs="FrankRuehl"/>
          <w:vanish/>
          <w:sz w:val="22"/>
          <w:szCs w:val="22"/>
          <w:shd w:val="clear" w:color="auto" w:fill="FFFF99"/>
          <w:rtl/>
        </w:rPr>
        <w:t>ת</w:t>
      </w:r>
      <w:r w:rsidRPr="002406B6">
        <w:rPr>
          <w:rStyle w:val="default"/>
          <w:rFonts w:cs="FrankRuehl" w:hint="cs"/>
          <w:vanish/>
          <w:sz w:val="22"/>
          <w:szCs w:val="22"/>
          <w:shd w:val="clear" w:color="auto" w:fill="FFFF99"/>
          <w:rtl/>
        </w:rPr>
        <w:t xml:space="preserve"> הנסיון, רשאי ראש</w:t>
      </w:r>
      <w:r w:rsidRPr="002406B6">
        <w:rPr>
          <w:rStyle w:val="default"/>
          <w:rFonts w:cs="FrankRuehl"/>
          <w:vanish/>
          <w:sz w:val="22"/>
          <w:szCs w:val="22"/>
          <w:shd w:val="clear" w:color="auto" w:fill="FFFF99"/>
          <w:rtl/>
        </w:rPr>
        <w:t xml:space="preserve"> </w:t>
      </w:r>
      <w:r w:rsidRPr="002406B6">
        <w:rPr>
          <w:rStyle w:val="default"/>
          <w:rFonts w:cs="FrankRuehl"/>
          <w:strike/>
          <w:vanish/>
          <w:sz w:val="22"/>
          <w:szCs w:val="22"/>
          <w:shd w:val="clear" w:color="auto" w:fill="FFFF99"/>
          <w:rtl/>
        </w:rPr>
        <w:t>ה</w:t>
      </w:r>
      <w:r w:rsidRPr="002406B6">
        <w:rPr>
          <w:rStyle w:val="default"/>
          <w:rFonts w:cs="FrankRuehl" w:hint="cs"/>
          <w:strike/>
          <w:vanish/>
          <w:sz w:val="22"/>
          <w:szCs w:val="22"/>
          <w:shd w:val="clear" w:color="auto" w:fill="FFFF99"/>
          <w:rtl/>
        </w:rPr>
        <w:t>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למנות למשרה את המועמד הכשיר </w:t>
      </w:r>
      <w:r w:rsidRPr="002406B6">
        <w:rPr>
          <w:rStyle w:val="default"/>
          <w:rFonts w:cs="FrankRuehl"/>
          <w:vanish/>
          <w:sz w:val="22"/>
          <w:szCs w:val="22"/>
          <w:shd w:val="clear" w:color="auto" w:fill="FFFF99"/>
          <w:rtl/>
        </w:rPr>
        <w:t>הב</w:t>
      </w:r>
      <w:r w:rsidRPr="002406B6">
        <w:rPr>
          <w:rStyle w:val="default"/>
          <w:rFonts w:cs="FrankRuehl" w:hint="cs"/>
          <w:vanish/>
          <w:sz w:val="22"/>
          <w:szCs w:val="22"/>
          <w:shd w:val="clear" w:color="auto" w:fill="FFFF99"/>
          <w:rtl/>
        </w:rPr>
        <w:t>א אחריו לפי סדר העדיפות שקבעה הועדה וכן הלאה, ובלבד שלא עברה שנה מיום החלטת ועדת הבחינה בענין זה.</w:t>
      </w:r>
    </w:p>
    <w:p w14:paraId="01EB27C3" w14:textId="77777777" w:rsidR="000A5D22" w:rsidRPr="000A5D22" w:rsidRDefault="000A5D22" w:rsidP="000A5D22">
      <w:pPr>
        <w:pStyle w:val="P00"/>
        <w:spacing w:before="0"/>
        <w:ind w:left="0" w:right="1134"/>
        <w:rPr>
          <w:rStyle w:val="default"/>
          <w:rFonts w:cs="FrankRuehl"/>
          <w:strike/>
          <w:sz w:val="2"/>
          <w:szCs w:val="2"/>
          <w:shd w:val="clear" w:color="auto" w:fill="FFFF99"/>
          <w:rtl/>
        </w:rPr>
      </w:pPr>
      <w:r w:rsidRPr="002406B6">
        <w:rPr>
          <w:rFonts w:cs="FrankRuehl"/>
          <w:vanish/>
          <w:sz w:val="22"/>
          <w:szCs w:val="22"/>
          <w:shd w:val="clear" w:color="auto" w:fill="FFFF99"/>
          <w:rtl/>
        </w:rPr>
        <w:tab/>
      </w:r>
      <w:r w:rsidRPr="002406B6">
        <w:rPr>
          <w:rStyle w:val="default"/>
          <w:rFonts w:cs="FrankRuehl"/>
          <w:strike/>
          <w:vanish/>
          <w:sz w:val="22"/>
          <w:szCs w:val="22"/>
          <w:shd w:val="clear" w:color="auto" w:fill="FFFF99"/>
          <w:rtl/>
        </w:rPr>
        <w:t>(ד</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r>
      <w:r w:rsidRPr="002406B6">
        <w:rPr>
          <w:rStyle w:val="default"/>
          <w:rFonts w:cs="FrankRuehl" w:hint="cs"/>
          <w:strike/>
          <w:vanish/>
          <w:sz w:val="22"/>
          <w:szCs w:val="22"/>
          <w:shd w:val="clear" w:color="auto" w:fill="FFFF99"/>
          <w:rtl/>
        </w:rPr>
        <w:t>לא נתמנה למשרה מועמד כשיר, מותר להעסיק עובד על פי חוזה מיוחד באות</w:t>
      </w:r>
      <w:r w:rsidRPr="002406B6">
        <w:rPr>
          <w:rStyle w:val="default"/>
          <w:rFonts w:cs="FrankRuehl"/>
          <w:strike/>
          <w:vanish/>
          <w:sz w:val="22"/>
          <w:szCs w:val="22"/>
          <w:shd w:val="clear" w:color="auto" w:fill="FFFF99"/>
          <w:rtl/>
        </w:rPr>
        <w:t xml:space="preserve">ה </w:t>
      </w:r>
      <w:r w:rsidRPr="002406B6">
        <w:rPr>
          <w:rStyle w:val="default"/>
          <w:rFonts w:cs="FrankRuehl" w:hint="cs"/>
          <w:strike/>
          <w:vanish/>
          <w:sz w:val="22"/>
          <w:szCs w:val="22"/>
          <w:shd w:val="clear" w:color="auto" w:fill="FFFF99"/>
          <w:rtl/>
        </w:rPr>
        <w:t>משרה ובתנאי שיועמד בפני ועדת בחינה תוך ששה חדשים מיום קבלתו לעבודה.</w:t>
      </w:r>
      <w:bookmarkEnd w:id="88"/>
    </w:p>
    <w:p w14:paraId="35611B70" w14:textId="77777777" w:rsidR="000250C2" w:rsidRDefault="000250C2">
      <w:pPr>
        <w:pStyle w:val="P00"/>
        <w:spacing w:before="72"/>
        <w:ind w:left="0" w:right="1134"/>
        <w:rPr>
          <w:rStyle w:val="default"/>
          <w:rFonts w:cs="FrankRuehl"/>
          <w:rtl/>
        </w:rPr>
      </w:pPr>
      <w:bookmarkStart w:id="89" w:name="Seif31"/>
      <w:bookmarkEnd w:id="89"/>
      <w:r>
        <w:rPr>
          <w:lang w:val="he-IL"/>
        </w:rPr>
        <w:pict w14:anchorId="2507184E">
          <v:rect id="_x0000_s1061" style="position:absolute;left:0;text-align:left;margin-left:464.5pt;margin-top:8.05pt;width:75.05pt;height:16.05pt;z-index:251634176" o:allowincell="f" filled="f" stroked="f" strokecolor="lime" strokeweight=".25pt">
            <v:textbox inset="0,0,0,0">
              <w:txbxContent>
                <w:p w14:paraId="76A96770" w14:textId="77777777" w:rsidR="00F7026F" w:rsidRDefault="00F7026F">
                  <w:pPr>
                    <w:spacing w:line="160" w:lineRule="exact"/>
                    <w:jc w:val="left"/>
                    <w:rPr>
                      <w:rFonts w:cs="Miriam"/>
                      <w:noProof/>
                      <w:sz w:val="18"/>
                      <w:szCs w:val="18"/>
                      <w:rtl/>
                    </w:rPr>
                  </w:pPr>
                  <w:r>
                    <w:rPr>
                      <w:rFonts w:cs="Miriam"/>
                      <w:sz w:val="18"/>
                      <w:szCs w:val="18"/>
                      <w:rtl/>
                    </w:rPr>
                    <w:t>סו</w:t>
                  </w:r>
                  <w:r>
                    <w:rPr>
                      <w:rFonts w:cs="Miriam" w:hint="cs"/>
                      <w:sz w:val="18"/>
                      <w:szCs w:val="18"/>
                      <w:rtl/>
                    </w:rPr>
                    <w:t>דיות דיונים</w:t>
                  </w:r>
                </w:p>
                <w:p w14:paraId="5BF238FC" w14:textId="77777777" w:rsidR="00F7026F" w:rsidRDefault="00F7026F">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31.</w:t>
      </w:r>
      <w:r>
        <w:rPr>
          <w:rStyle w:val="big-number"/>
          <w:rFonts w:cs="Miriam"/>
          <w:rtl/>
        </w:rPr>
        <w:tab/>
      </w:r>
      <w:r>
        <w:rPr>
          <w:rStyle w:val="default"/>
          <w:rFonts w:cs="FrankRuehl"/>
          <w:rtl/>
        </w:rPr>
        <w:t>די</w:t>
      </w:r>
      <w:r>
        <w:rPr>
          <w:rStyle w:val="default"/>
          <w:rFonts w:cs="FrankRuehl" w:hint="cs"/>
          <w:rtl/>
        </w:rPr>
        <w:t xml:space="preserve">וני ועדת הבחינה, מסמכיה ומסקנותיה יישמרו בסוד ואין להביאם לידיעת אחרים אלא באישור ראש </w:t>
      </w:r>
      <w:r w:rsidR="005750C4" w:rsidRPr="005750C4">
        <w:rPr>
          <w:rStyle w:val="default"/>
          <w:rFonts w:cs="FrankRuehl" w:hint="cs"/>
          <w:rtl/>
        </w:rPr>
        <w:t>הרשות המקומית; ראש הרשות המקומית לא ייתן אישור למסירת מידע, כולו או חלקו כאמור, אלא אם כן אין איסור לפי הוראות כל דין על מסירתו</w:t>
      </w:r>
      <w:r>
        <w:rPr>
          <w:rStyle w:val="default"/>
          <w:rFonts w:cs="FrankRuehl" w:hint="cs"/>
          <w:rtl/>
        </w:rPr>
        <w:t>.</w:t>
      </w:r>
    </w:p>
    <w:p w14:paraId="696668FC" w14:textId="77777777" w:rsidR="000A5D22" w:rsidRPr="002406B6" w:rsidRDefault="000A5D22" w:rsidP="000A5D22">
      <w:pPr>
        <w:pStyle w:val="P00"/>
        <w:spacing w:before="0"/>
        <w:ind w:left="0" w:right="1134"/>
        <w:rPr>
          <w:rStyle w:val="default"/>
          <w:rFonts w:ascii="FrankRuehl" w:hAnsi="FrankRuehl" w:cs="FrankRuehl"/>
          <w:vanish/>
          <w:color w:val="FF0000"/>
          <w:sz w:val="20"/>
          <w:szCs w:val="20"/>
          <w:shd w:val="clear" w:color="auto" w:fill="FFFF99"/>
          <w:rtl/>
        </w:rPr>
      </w:pPr>
      <w:bookmarkStart w:id="90" w:name="Rov83"/>
      <w:r w:rsidRPr="002406B6">
        <w:rPr>
          <w:rStyle w:val="default"/>
          <w:rFonts w:ascii="FrankRuehl" w:hAnsi="FrankRuehl" w:cs="FrankRuehl" w:hint="cs"/>
          <w:vanish/>
          <w:color w:val="FF0000"/>
          <w:sz w:val="20"/>
          <w:szCs w:val="20"/>
          <w:shd w:val="clear" w:color="auto" w:fill="FFFF99"/>
          <w:rtl/>
        </w:rPr>
        <w:t>מיום 1.5.2021</w:t>
      </w:r>
    </w:p>
    <w:p w14:paraId="18D67F77"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77E4ABA1"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hyperlink r:id="rId65"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 1418</w:t>
      </w:r>
    </w:p>
    <w:p w14:paraId="1A99308F" w14:textId="77777777" w:rsidR="000A5D22" w:rsidRPr="000A5D22" w:rsidRDefault="000A5D22" w:rsidP="000A5D22">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31.</w:t>
      </w:r>
      <w:r w:rsidRPr="002406B6">
        <w:rPr>
          <w:rStyle w:val="default"/>
          <w:rFonts w:cs="FrankRuehl"/>
          <w:vanish/>
          <w:sz w:val="22"/>
          <w:szCs w:val="22"/>
          <w:shd w:val="clear" w:color="auto" w:fill="FFFF99"/>
          <w:rtl/>
        </w:rPr>
        <w:tab/>
        <w:t>די</w:t>
      </w:r>
      <w:r w:rsidRPr="002406B6">
        <w:rPr>
          <w:rStyle w:val="default"/>
          <w:rFonts w:cs="FrankRuehl" w:hint="cs"/>
          <w:vanish/>
          <w:sz w:val="22"/>
          <w:szCs w:val="22"/>
          <w:shd w:val="clear" w:color="auto" w:fill="FFFF99"/>
          <w:rtl/>
        </w:rPr>
        <w:t xml:space="preserve">וני ועדת הבחינה, מסמכיה ומסקנותיה יישמרו בסוד ואין להביאם לידיעת אחרים אלא באישור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 ראש הרשות המקומית לא ייתן אישור למסירת מידע, כולו או חלקו כאמור, אלא אם כן אין איסור לפי הוראות כל דין על מסירתו</w:t>
      </w:r>
      <w:r w:rsidRPr="002406B6">
        <w:rPr>
          <w:rStyle w:val="default"/>
          <w:rFonts w:cs="FrankRuehl" w:hint="cs"/>
          <w:vanish/>
          <w:sz w:val="22"/>
          <w:szCs w:val="22"/>
          <w:shd w:val="clear" w:color="auto" w:fill="FFFF99"/>
          <w:rtl/>
        </w:rPr>
        <w:t>.</w:t>
      </w:r>
      <w:bookmarkEnd w:id="90"/>
    </w:p>
    <w:p w14:paraId="01E8952D" w14:textId="77777777" w:rsidR="000250C2" w:rsidRDefault="000250C2">
      <w:pPr>
        <w:pStyle w:val="P00"/>
        <w:spacing w:before="72"/>
        <w:ind w:left="0" w:right="1134"/>
        <w:rPr>
          <w:rStyle w:val="default"/>
          <w:rFonts w:cs="FrankRuehl"/>
          <w:rtl/>
        </w:rPr>
      </w:pPr>
      <w:bookmarkStart w:id="91" w:name="Seif32"/>
      <w:bookmarkEnd w:id="91"/>
      <w:r>
        <w:rPr>
          <w:lang w:val="he-IL"/>
        </w:rPr>
        <w:pict w14:anchorId="1C3C2DA6">
          <v:rect id="_x0000_s1062" style="position:absolute;left:0;text-align:left;margin-left:464.5pt;margin-top:8.05pt;width:75.05pt;height:19.45pt;z-index:251635200" o:allowincell="f" filled="f" stroked="f" strokecolor="lime" strokeweight=".25pt">
            <v:textbox inset="0,0,0,0">
              <w:txbxContent>
                <w:p w14:paraId="4D219F53" w14:textId="77777777" w:rsidR="00F7026F" w:rsidRDefault="00F7026F">
                  <w:pPr>
                    <w:spacing w:line="160" w:lineRule="exact"/>
                    <w:jc w:val="left"/>
                    <w:rPr>
                      <w:rFonts w:cs="Miriam"/>
                      <w:noProof/>
                      <w:sz w:val="18"/>
                      <w:szCs w:val="18"/>
                      <w:rtl/>
                    </w:rPr>
                  </w:pPr>
                  <w:r>
                    <w:rPr>
                      <w:rFonts w:cs="Miriam"/>
                      <w:sz w:val="18"/>
                      <w:szCs w:val="18"/>
                      <w:rtl/>
                    </w:rPr>
                    <w:t>הו</w:t>
                  </w:r>
                  <w:r>
                    <w:rPr>
                      <w:rFonts w:cs="Miriam" w:hint="cs"/>
                      <w:sz w:val="18"/>
                      <w:szCs w:val="18"/>
                      <w:rtl/>
                    </w:rPr>
                    <w:t>דעה לנבחרים</w:t>
                  </w:r>
                </w:p>
                <w:p w14:paraId="1DEA16E2" w14:textId="77777777" w:rsidR="007379CE" w:rsidRDefault="007379CE">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32.</w:t>
      </w:r>
      <w:r>
        <w:rPr>
          <w:rStyle w:val="big-number"/>
          <w:rFonts w:cs="Miriam"/>
          <w:rtl/>
        </w:rPr>
        <w:tab/>
      </w:r>
      <w:r>
        <w:rPr>
          <w:rStyle w:val="default"/>
          <w:rFonts w:cs="FrankRuehl"/>
          <w:rtl/>
        </w:rPr>
        <w:t>רא</w:t>
      </w:r>
      <w:r>
        <w:rPr>
          <w:rStyle w:val="default"/>
          <w:rFonts w:cs="FrankRuehl" w:hint="cs"/>
          <w:rtl/>
        </w:rPr>
        <w:t xml:space="preserve">ש </w:t>
      </w:r>
      <w:r w:rsidR="005750C4">
        <w:rPr>
          <w:rStyle w:val="default"/>
          <w:rFonts w:cs="FrankRuehl" w:hint="cs"/>
          <w:rtl/>
        </w:rPr>
        <w:t>הרשות המקומית</w:t>
      </w:r>
      <w:r>
        <w:rPr>
          <w:rStyle w:val="default"/>
          <w:rFonts w:cs="FrankRuehl" w:hint="cs"/>
          <w:rtl/>
        </w:rPr>
        <w:t xml:space="preserve"> ישלח למועמדים שהתייצבו לראיון בפני ועדת הבחינה, הודעות בכתב על בחירתם</w:t>
      </w:r>
      <w:r>
        <w:rPr>
          <w:rStyle w:val="default"/>
          <w:rFonts w:cs="FrankRuehl"/>
          <w:rtl/>
        </w:rPr>
        <w:t xml:space="preserve"> א</w:t>
      </w:r>
      <w:r>
        <w:rPr>
          <w:rStyle w:val="default"/>
          <w:rFonts w:cs="FrankRuehl" w:hint="cs"/>
          <w:rtl/>
        </w:rPr>
        <w:t>ו אי-בחירתם.</w:t>
      </w:r>
    </w:p>
    <w:p w14:paraId="52AF8DCD" w14:textId="77777777" w:rsidR="007379CE" w:rsidRPr="002406B6" w:rsidRDefault="007379CE" w:rsidP="007379CE">
      <w:pPr>
        <w:pStyle w:val="P00"/>
        <w:spacing w:before="0"/>
        <w:ind w:left="0" w:right="1134"/>
        <w:rPr>
          <w:rStyle w:val="default"/>
          <w:rFonts w:ascii="FrankRuehl" w:hAnsi="FrankRuehl" w:cs="FrankRuehl"/>
          <w:vanish/>
          <w:color w:val="FF0000"/>
          <w:sz w:val="20"/>
          <w:szCs w:val="20"/>
          <w:shd w:val="clear" w:color="auto" w:fill="FFFF99"/>
          <w:rtl/>
        </w:rPr>
      </w:pPr>
      <w:bookmarkStart w:id="92" w:name="Rov89"/>
      <w:r w:rsidRPr="002406B6">
        <w:rPr>
          <w:rStyle w:val="default"/>
          <w:rFonts w:ascii="FrankRuehl" w:hAnsi="FrankRuehl" w:cs="FrankRuehl" w:hint="cs"/>
          <w:vanish/>
          <w:color w:val="FF0000"/>
          <w:sz w:val="20"/>
          <w:szCs w:val="20"/>
          <w:shd w:val="clear" w:color="auto" w:fill="FFFF99"/>
          <w:rtl/>
        </w:rPr>
        <w:t>מיום 1.5.2021</w:t>
      </w:r>
    </w:p>
    <w:p w14:paraId="33DFE2FE" w14:textId="77777777" w:rsidR="007379CE" w:rsidRPr="002406B6" w:rsidRDefault="007379CE" w:rsidP="007379CE">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2F13FBDF" w14:textId="77777777" w:rsidR="007379CE" w:rsidRPr="002406B6" w:rsidRDefault="007379CE" w:rsidP="007379CE">
      <w:pPr>
        <w:pStyle w:val="P00"/>
        <w:spacing w:before="0"/>
        <w:ind w:left="0" w:right="1134"/>
        <w:rPr>
          <w:rStyle w:val="default"/>
          <w:rFonts w:ascii="FrankRuehl" w:hAnsi="FrankRuehl" w:cs="FrankRuehl"/>
          <w:vanish/>
          <w:sz w:val="20"/>
          <w:szCs w:val="20"/>
          <w:shd w:val="clear" w:color="auto" w:fill="FFFF99"/>
          <w:rtl/>
        </w:rPr>
      </w:pPr>
      <w:hyperlink r:id="rId66"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2CB26C6F" w14:textId="77777777" w:rsidR="007379CE" w:rsidRPr="007379CE" w:rsidRDefault="007379CE" w:rsidP="007379CE">
      <w:pPr>
        <w:pStyle w:val="P00"/>
        <w:ind w:left="0" w:right="1134"/>
        <w:rPr>
          <w:rStyle w:val="default"/>
          <w:rFonts w:cs="FrankRuehl"/>
          <w:sz w:val="2"/>
          <w:szCs w:val="2"/>
          <w:shd w:val="clear" w:color="auto" w:fill="FFFF99"/>
          <w:rtl/>
        </w:rPr>
      </w:pPr>
      <w:r w:rsidRPr="002406B6">
        <w:rPr>
          <w:rStyle w:val="default"/>
          <w:rFonts w:cs="FrankRuehl"/>
          <w:vanish/>
          <w:sz w:val="22"/>
          <w:szCs w:val="22"/>
          <w:shd w:val="clear" w:color="auto" w:fill="FFFF99"/>
          <w:rtl/>
        </w:rPr>
        <w:t>32.</w:t>
      </w:r>
      <w:r w:rsidRPr="002406B6">
        <w:rPr>
          <w:rStyle w:val="default"/>
          <w:rFonts w:cs="FrankRuehl"/>
          <w:vanish/>
          <w:sz w:val="22"/>
          <w:szCs w:val="22"/>
          <w:shd w:val="clear" w:color="auto" w:fill="FFFF99"/>
          <w:rtl/>
        </w:rPr>
        <w:tab/>
        <w:t>רא</w:t>
      </w:r>
      <w:r w:rsidRPr="002406B6">
        <w:rPr>
          <w:rStyle w:val="default"/>
          <w:rFonts w:cs="FrankRuehl" w:hint="cs"/>
          <w:vanish/>
          <w:sz w:val="22"/>
          <w:szCs w:val="22"/>
          <w:shd w:val="clear" w:color="auto" w:fill="FFFF99"/>
          <w:rtl/>
        </w:rPr>
        <w:t xml:space="preserve">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ישלח למועמדים שהתייצבו לראיון בפני ועדת הבחינה, הודעות בכתב על בחירתם</w:t>
      </w:r>
      <w:r w:rsidRPr="002406B6">
        <w:rPr>
          <w:rStyle w:val="default"/>
          <w:rFonts w:cs="FrankRuehl"/>
          <w:vanish/>
          <w:sz w:val="22"/>
          <w:szCs w:val="22"/>
          <w:shd w:val="clear" w:color="auto" w:fill="FFFF99"/>
          <w:rtl/>
        </w:rPr>
        <w:t xml:space="preserve"> א</w:t>
      </w:r>
      <w:r w:rsidRPr="002406B6">
        <w:rPr>
          <w:rStyle w:val="default"/>
          <w:rFonts w:cs="FrankRuehl" w:hint="cs"/>
          <w:vanish/>
          <w:sz w:val="22"/>
          <w:szCs w:val="22"/>
          <w:shd w:val="clear" w:color="auto" w:fill="FFFF99"/>
          <w:rtl/>
        </w:rPr>
        <w:t>ו אי-בחירתם.</w:t>
      </w:r>
      <w:bookmarkEnd w:id="92"/>
    </w:p>
    <w:p w14:paraId="53F6B0AB" w14:textId="77777777" w:rsidR="000250C2" w:rsidRDefault="000250C2">
      <w:pPr>
        <w:pStyle w:val="P00"/>
        <w:spacing w:before="72"/>
        <w:ind w:left="0" w:right="1134"/>
        <w:rPr>
          <w:rStyle w:val="default"/>
          <w:rFonts w:cs="FrankRuehl"/>
          <w:rtl/>
        </w:rPr>
      </w:pPr>
      <w:bookmarkStart w:id="93" w:name="Seif33"/>
      <w:bookmarkEnd w:id="93"/>
      <w:r>
        <w:rPr>
          <w:lang w:val="he-IL"/>
        </w:rPr>
        <w:pict w14:anchorId="4BAFED74">
          <v:rect id="_x0000_s1063" style="position:absolute;left:0;text-align:left;margin-left:464.5pt;margin-top:8.05pt;width:75.05pt;height:27.3pt;z-index:251636224" o:allowincell="f" filled="f" stroked="f" strokecolor="lime" strokeweight=".25pt">
            <v:textbox inset="0,0,0,0">
              <w:txbxContent>
                <w:p w14:paraId="2200DFE0" w14:textId="77777777" w:rsidR="00F7026F" w:rsidRDefault="00F7026F">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עמד שהוא עובד </w:t>
                  </w:r>
                  <w:r w:rsidR="005750C4">
                    <w:rPr>
                      <w:rFonts w:cs="Miriam" w:hint="cs"/>
                      <w:sz w:val="18"/>
                      <w:szCs w:val="18"/>
                      <w:rtl/>
                    </w:rPr>
                    <w:t>הרשות המקומית</w:t>
                  </w:r>
                </w:p>
                <w:p w14:paraId="16994754" w14:textId="77777777" w:rsidR="007379CE" w:rsidRDefault="007379CE">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33.</w:t>
      </w:r>
      <w:r>
        <w:rPr>
          <w:rStyle w:val="big-number"/>
          <w:rFonts w:cs="Miriam"/>
          <w:rtl/>
        </w:rPr>
        <w:tab/>
      </w:r>
      <w:r>
        <w:rPr>
          <w:rStyle w:val="default"/>
          <w:rFonts w:cs="FrankRuehl"/>
          <w:rtl/>
        </w:rPr>
        <w:t>אי</w:t>
      </w:r>
      <w:r>
        <w:rPr>
          <w:rStyle w:val="default"/>
          <w:rFonts w:cs="FrankRuehl" w:hint="cs"/>
          <w:rtl/>
        </w:rPr>
        <w:t xml:space="preserve">ן בהוראות פרק זה כדי למנוע מעובד </w:t>
      </w:r>
      <w:r w:rsidR="005750C4">
        <w:rPr>
          <w:rStyle w:val="default"/>
          <w:rFonts w:cs="FrankRuehl" w:hint="cs"/>
          <w:rtl/>
        </w:rPr>
        <w:t>הרשות המקומית</w:t>
      </w:r>
      <w:r>
        <w:rPr>
          <w:rStyle w:val="default"/>
          <w:rFonts w:cs="FrankRuehl" w:hint="cs"/>
          <w:rtl/>
        </w:rPr>
        <w:t xml:space="preserve"> להגיש את מועמדותו למכרז פומבי.</w:t>
      </w:r>
    </w:p>
    <w:p w14:paraId="39E481DD" w14:textId="77777777" w:rsidR="007379CE" w:rsidRPr="002406B6" w:rsidRDefault="007379CE" w:rsidP="007379CE">
      <w:pPr>
        <w:pStyle w:val="P00"/>
        <w:spacing w:before="0"/>
        <w:ind w:left="0" w:right="1134"/>
        <w:rPr>
          <w:rStyle w:val="default"/>
          <w:rFonts w:ascii="FrankRuehl" w:hAnsi="FrankRuehl" w:cs="FrankRuehl"/>
          <w:vanish/>
          <w:color w:val="FF0000"/>
          <w:sz w:val="20"/>
          <w:szCs w:val="20"/>
          <w:shd w:val="clear" w:color="auto" w:fill="FFFF99"/>
          <w:rtl/>
        </w:rPr>
      </w:pPr>
      <w:bookmarkStart w:id="94" w:name="Rov90"/>
      <w:r w:rsidRPr="002406B6">
        <w:rPr>
          <w:rStyle w:val="default"/>
          <w:rFonts w:ascii="FrankRuehl" w:hAnsi="FrankRuehl" w:cs="FrankRuehl" w:hint="cs"/>
          <w:vanish/>
          <w:color w:val="FF0000"/>
          <w:sz w:val="20"/>
          <w:szCs w:val="20"/>
          <w:shd w:val="clear" w:color="auto" w:fill="FFFF99"/>
          <w:rtl/>
        </w:rPr>
        <w:t>מיום 1.5.2021</w:t>
      </w:r>
    </w:p>
    <w:p w14:paraId="0E56CACA" w14:textId="77777777" w:rsidR="007379CE" w:rsidRPr="002406B6" w:rsidRDefault="007379CE" w:rsidP="007379CE">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2AE5025" w14:textId="77777777" w:rsidR="007379CE" w:rsidRPr="002406B6" w:rsidRDefault="007379CE" w:rsidP="007379CE">
      <w:pPr>
        <w:pStyle w:val="P00"/>
        <w:spacing w:before="0"/>
        <w:ind w:left="0" w:right="1134"/>
        <w:rPr>
          <w:rStyle w:val="default"/>
          <w:rFonts w:ascii="FrankRuehl" w:hAnsi="FrankRuehl" w:cs="FrankRuehl"/>
          <w:vanish/>
          <w:sz w:val="20"/>
          <w:szCs w:val="20"/>
          <w:shd w:val="clear" w:color="auto" w:fill="FFFF99"/>
          <w:rtl/>
        </w:rPr>
      </w:pPr>
      <w:hyperlink r:id="rId67"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1408</w:t>
      </w:r>
    </w:p>
    <w:p w14:paraId="64456E16" w14:textId="77777777" w:rsidR="007379CE" w:rsidRPr="002406B6" w:rsidRDefault="007379CE" w:rsidP="007379CE">
      <w:pPr>
        <w:pStyle w:val="P00"/>
        <w:ind w:left="0" w:right="1134"/>
        <w:rPr>
          <w:rStyle w:val="default"/>
          <w:rFonts w:ascii="Miriam" w:hAnsi="Miriam" w:cs="Miriam"/>
          <w:vanish/>
          <w:sz w:val="16"/>
          <w:szCs w:val="16"/>
          <w:shd w:val="clear" w:color="auto" w:fill="FFFF99"/>
          <w:rtl/>
        </w:rPr>
      </w:pPr>
      <w:r w:rsidRPr="002406B6">
        <w:rPr>
          <w:rStyle w:val="default"/>
          <w:rFonts w:ascii="Miriam" w:hAnsi="Miriam" w:cs="Miriam"/>
          <w:vanish/>
          <w:sz w:val="16"/>
          <w:szCs w:val="16"/>
          <w:shd w:val="clear" w:color="auto" w:fill="FFFF99"/>
          <w:rtl/>
        </w:rPr>
        <w:t xml:space="preserve">מועמד שהוא עובד </w:t>
      </w:r>
      <w:r w:rsidRPr="002406B6">
        <w:rPr>
          <w:rStyle w:val="default"/>
          <w:rFonts w:ascii="Miriam" w:hAnsi="Miriam" w:cs="Miriam"/>
          <w:strike/>
          <w:vanish/>
          <w:sz w:val="16"/>
          <w:szCs w:val="16"/>
          <w:shd w:val="clear" w:color="auto" w:fill="FFFF99"/>
          <w:rtl/>
        </w:rPr>
        <w:t>העיריה</w:t>
      </w:r>
      <w:r w:rsidRPr="002406B6">
        <w:rPr>
          <w:rStyle w:val="default"/>
          <w:rFonts w:ascii="Miriam" w:hAnsi="Miriam" w:cs="Miriam" w:hint="cs"/>
          <w:vanish/>
          <w:sz w:val="16"/>
          <w:szCs w:val="16"/>
          <w:shd w:val="clear" w:color="auto" w:fill="FFFF99"/>
          <w:rtl/>
        </w:rPr>
        <w:t xml:space="preserve"> </w:t>
      </w:r>
      <w:r w:rsidRPr="002406B6">
        <w:rPr>
          <w:rStyle w:val="default"/>
          <w:rFonts w:ascii="Miriam" w:hAnsi="Miriam" w:cs="Miriam" w:hint="cs"/>
          <w:vanish/>
          <w:sz w:val="16"/>
          <w:szCs w:val="16"/>
          <w:u w:val="single"/>
          <w:shd w:val="clear" w:color="auto" w:fill="FFFF99"/>
          <w:rtl/>
        </w:rPr>
        <w:t>הרשות המקומית</w:t>
      </w:r>
    </w:p>
    <w:p w14:paraId="569D293E" w14:textId="77777777" w:rsidR="007379CE" w:rsidRPr="007379CE" w:rsidRDefault="007379CE" w:rsidP="007379CE">
      <w:pPr>
        <w:pStyle w:val="P00"/>
        <w:spacing w:before="0"/>
        <w:ind w:left="0" w:right="1134"/>
        <w:rPr>
          <w:rStyle w:val="default"/>
          <w:rFonts w:cs="FrankRuehl" w:hint="cs"/>
          <w:sz w:val="2"/>
          <w:szCs w:val="2"/>
          <w:shd w:val="clear" w:color="auto" w:fill="FFFF99"/>
          <w:rtl/>
        </w:rPr>
      </w:pPr>
      <w:r w:rsidRPr="002406B6">
        <w:rPr>
          <w:rStyle w:val="default"/>
          <w:rFonts w:cs="FrankRuehl"/>
          <w:vanish/>
          <w:sz w:val="22"/>
          <w:szCs w:val="22"/>
          <w:shd w:val="clear" w:color="auto" w:fill="FFFF99"/>
          <w:rtl/>
        </w:rPr>
        <w:t>33.</w:t>
      </w:r>
      <w:r w:rsidRPr="002406B6">
        <w:rPr>
          <w:rStyle w:val="default"/>
          <w:rFonts w:cs="FrankRuehl"/>
          <w:vanish/>
          <w:sz w:val="22"/>
          <w:szCs w:val="22"/>
          <w:shd w:val="clear" w:color="auto" w:fill="FFFF99"/>
          <w:rtl/>
        </w:rPr>
        <w:tab/>
        <w:t>אי</w:t>
      </w:r>
      <w:r w:rsidRPr="002406B6">
        <w:rPr>
          <w:rStyle w:val="default"/>
          <w:rFonts w:cs="FrankRuehl" w:hint="cs"/>
          <w:vanish/>
          <w:sz w:val="22"/>
          <w:szCs w:val="22"/>
          <w:shd w:val="clear" w:color="auto" w:fill="FFFF99"/>
          <w:rtl/>
        </w:rPr>
        <w:t xml:space="preserve">ן בהוראות פרק זה כדי למנוע מעובד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להגיש את מועמדותו למכרז פומבי.</w:t>
      </w:r>
      <w:bookmarkEnd w:id="94"/>
    </w:p>
    <w:p w14:paraId="664414E6" w14:textId="77777777" w:rsidR="007379CE" w:rsidRDefault="007379CE">
      <w:pPr>
        <w:pStyle w:val="P00"/>
        <w:spacing w:before="72"/>
        <w:ind w:left="0" w:right="1134"/>
        <w:rPr>
          <w:rStyle w:val="default"/>
          <w:rFonts w:cs="FrankRuehl"/>
          <w:rtl/>
        </w:rPr>
      </w:pPr>
    </w:p>
    <w:p w14:paraId="5CE2B28A" w14:textId="77777777" w:rsidR="000250C2" w:rsidRDefault="000A5D22" w:rsidP="000A5D22">
      <w:pPr>
        <w:pStyle w:val="medium2-header"/>
        <w:keepLines w:val="0"/>
        <w:spacing w:before="72"/>
        <w:ind w:left="0" w:right="1134"/>
        <w:rPr>
          <w:rFonts w:cs="FrankRuehl"/>
          <w:noProof/>
          <w:rtl/>
        </w:rPr>
      </w:pPr>
      <w:bookmarkStart w:id="95" w:name="med1"/>
      <w:bookmarkEnd w:id="95"/>
      <w:r w:rsidRPr="000A5D22">
        <w:rPr>
          <w:rFonts w:cs="FrankRuehl"/>
          <w:noProof/>
        </w:rPr>
        <w:pict w14:anchorId="3735652A">
          <v:rect id="_x0000_s1132" style="position:absolute;left:0;text-align:left;margin-left:464.35pt;margin-top:7.1pt;width:75.05pt;height:11.9pt;z-index:251681280" o:allowincell="f" filled="f" stroked="f" strokecolor="lime" strokeweight=".25pt">
            <v:textbox style="mso-next-textbox:#_x0000_s1132" inset="0,0,0,0">
              <w:txbxContent>
                <w:p w14:paraId="17F303CE" w14:textId="77777777" w:rsidR="00F7026F" w:rsidRDefault="00F7026F" w:rsidP="000A5D22">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תשפ"א-2021</w:t>
                  </w:r>
                </w:p>
              </w:txbxContent>
            </v:textbox>
            <w10:anchorlock/>
          </v:rect>
        </w:pict>
      </w:r>
      <w:r>
        <w:rPr>
          <w:rFonts w:cs="FrankRuehl" w:hint="cs"/>
          <w:noProof/>
          <w:rtl/>
        </w:rPr>
        <w:t xml:space="preserve">פרק שני: </w:t>
      </w:r>
      <w:r w:rsidR="000250C2">
        <w:rPr>
          <w:rFonts w:cs="FrankRuehl" w:hint="cs"/>
          <w:noProof/>
          <w:rtl/>
        </w:rPr>
        <w:t xml:space="preserve">העסקה </w:t>
      </w:r>
      <w:r w:rsidR="005750C4">
        <w:rPr>
          <w:rFonts w:cs="FrankRuehl" w:hint="cs"/>
          <w:noProof/>
          <w:rtl/>
        </w:rPr>
        <w:t>זמנית</w:t>
      </w:r>
    </w:p>
    <w:p w14:paraId="7FE8430D" w14:textId="77777777" w:rsidR="000A5D22" w:rsidRPr="002406B6" w:rsidRDefault="000A5D22" w:rsidP="000A5D22">
      <w:pPr>
        <w:pStyle w:val="P00"/>
        <w:spacing w:before="0"/>
        <w:ind w:left="0" w:right="1134"/>
        <w:rPr>
          <w:rStyle w:val="default"/>
          <w:rFonts w:ascii="FrankRuehl" w:hAnsi="FrankRuehl" w:cs="FrankRuehl"/>
          <w:vanish/>
          <w:color w:val="FF0000"/>
          <w:sz w:val="20"/>
          <w:szCs w:val="20"/>
          <w:shd w:val="clear" w:color="auto" w:fill="FFFF99"/>
          <w:rtl/>
        </w:rPr>
      </w:pPr>
      <w:bookmarkStart w:id="96" w:name="Rov84"/>
      <w:r w:rsidRPr="002406B6">
        <w:rPr>
          <w:rStyle w:val="default"/>
          <w:rFonts w:ascii="FrankRuehl" w:hAnsi="FrankRuehl" w:cs="FrankRuehl" w:hint="cs"/>
          <w:vanish/>
          <w:color w:val="FF0000"/>
          <w:sz w:val="20"/>
          <w:szCs w:val="20"/>
          <w:shd w:val="clear" w:color="auto" w:fill="FFFF99"/>
          <w:rtl/>
        </w:rPr>
        <w:t>מיום 1.5.2021</w:t>
      </w:r>
    </w:p>
    <w:p w14:paraId="0C6151A5"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0C85ED9A"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hyperlink r:id="rId68"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1419</w:t>
      </w:r>
    </w:p>
    <w:p w14:paraId="08F8EB70" w14:textId="77777777" w:rsidR="000A5D22" w:rsidRPr="000A5D22" w:rsidRDefault="000A5D22" w:rsidP="000A5D22">
      <w:pPr>
        <w:pStyle w:val="P00"/>
        <w:ind w:left="0" w:right="1134"/>
        <w:rPr>
          <w:rStyle w:val="default"/>
          <w:rFonts w:cs="FrankRuehl"/>
          <w:sz w:val="2"/>
          <w:szCs w:val="2"/>
          <w:rtl/>
        </w:rPr>
      </w:pPr>
      <w:r w:rsidRPr="002406B6">
        <w:rPr>
          <w:rStyle w:val="default"/>
          <w:rFonts w:cs="FrankRuehl" w:hint="cs"/>
          <w:vanish/>
          <w:sz w:val="22"/>
          <w:szCs w:val="22"/>
          <w:shd w:val="clear" w:color="auto" w:fill="FFFF99"/>
          <w:rtl/>
        </w:rPr>
        <w:t xml:space="preserve">פרק שני: העסקה </w:t>
      </w:r>
      <w:r w:rsidRPr="002406B6">
        <w:rPr>
          <w:rStyle w:val="default"/>
          <w:rFonts w:cs="FrankRuehl" w:hint="cs"/>
          <w:strike/>
          <w:vanish/>
          <w:sz w:val="22"/>
          <w:szCs w:val="22"/>
          <w:shd w:val="clear" w:color="auto" w:fill="FFFF99"/>
          <w:rtl/>
        </w:rPr>
        <w:t>על פי חוזה מיוחד</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זמנית</w:t>
      </w:r>
      <w:bookmarkEnd w:id="96"/>
    </w:p>
    <w:p w14:paraId="506CEDE5" w14:textId="77777777" w:rsidR="000250C2" w:rsidRDefault="000250C2">
      <w:pPr>
        <w:pStyle w:val="P00"/>
        <w:spacing w:before="72"/>
        <w:ind w:left="0" w:right="1134"/>
        <w:rPr>
          <w:rStyle w:val="default"/>
          <w:rFonts w:cs="FrankRuehl"/>
          <w:rtl/>
        </w:rPr>
      </w:pPr>
      <w:bookmarkStart w:id="97" w:name="Seif34"/>
      <w:bookmarkEnd w:id="97"/>
      <w:r>
        <w:rPr>
          <w:lang w:val="he-IL"/>
        </w:rPr>
        <w:pict w14:anchorId="1676D6ED">
          <v:rect id="_x0000_s1064" style="position:absolute;left:0;text-align:left;margin-left:464.5pt;margin-top:8.05pt;width:75.05pt;height:27.95pt;z-index:251637248" o:allowincell="f" filled="f" stroked="f" strokecolor="lime" strokeweight=".25pt">
            <v:textbox inset="0,0,0,0">
              <w:txbxContent>
                <w:p w14:paraId="693ACA17" w14:textId="77777777" w:rsidR="00F7026F" w:rsidRDefault="00F7026F">
                  <w:pPr>
                    <w:spacing w:line="160" w:lineRule="exact"/>
                    <w:jc w:val="left"/>
                    <w:rPr>
                      <w:rFonts w:cs="Miriam"/>
                      <w:noProof/>
                      <w:sz w:val="18"/>
                      <w:szCs w:val="18"/>
                      <w:rtl/>
                    </w:rPr>
                  </w:pPr>
                  <w:r>
                    <w:rPr>
                      <w:rFonts w:cs="Miriam"/>
                      <w:sz w:val="18"/>
                      <w:szCs w:val="18"/>
                      <w:rtl/>
                    </w:rPr>
                    <w:t>תנ</w:t>
                  </w:r>
                  <w:r>
                    <w:rPr>
                      <w:rFonts w:cs="Miriam" w:hint="cs"/>
                      <w:sz w:val="18"/>
                      <w:szCs w:val="18"/>
                      <w:rtl/>
                    </w:rPr>
                    <w:t>אים להעסקה על פי חוזה מיוחד</w:t>
                  </w:r>
                </w:p>
                <w:p w14:paraId="0F67BD7C" w14:textId="77777777" w:rsidR="00F7026F" w:rsidRDefault="00F7026F" w:rsidP="0051580A">
                  <w:pPr>
                    <w:spacing w:line="160" w:lineRule="exact"/>
                    <w:jc w:val="left"/>
                    <w:rPr>
                      <w:rFonts w:cs="Miriam"/>
                      <w:sz w:val="18"/>
                      <w:szCs w:val="18"/>
                      <w:rtl/>
                    </w:rPr>
                  </w:pPr>
                  <w:r>
                    <w:rPr>
                      <w:rFonts w:cs="Miriam"/>
                      <w:sz w:val="18"/>
                      <w:szCs w:val="18"/>
                      <w:rtl/>
                    </w:rPr>
                    <w:t xml:space="preserve">תק' </w:t>
                  </w:r>
                  <w:r>
                    <w:rPr>
                      <w:rFonts w:cs="Miriam" w:hint="cs"/>
                      <w:sz w:val="18"/>
                      <w:szCs w:val="18"/>
                      <w:rtl/>
                    </w:rPr>
                    <w:t>תשפ"א-2021</w:t>
                  </w:r>
                </w:p>
              </w:txbxContent>
            </v:textbox>
            <w10:anchorlock/>
          </v:rect>
        </w:pict>
      </w:r>
      <w:r>
        <w:rPr>
          <w:rStyle w:val="big-number"/>
          <w:rFonts w:cs="Miriam"/>
          <w:rtl/>
        </w:rPr>
        <w:t>34.</w:t>
      </w:r>
      <w:r>
        <w:rPr>
          <w:rStyle w:val="big-number"/>
          <w:rFonts w:cs="Miriam"/>
          <w:rtl/>
        </w:rPr>
        <w:tab/>
      </w:r>
      <w:r w:rsidR="005750C4">
        <w:rPr>
          <w:rStyle w:val="default"/>
          <w:rFonts w:cs="FrankRuehl" w:hint="cs"/>
          <w:rtl/>
        </w:rPr>
        <w:t>(א)</w:t>
      </w:r>
      <w:r w:rsidR="005750C4">
        <w:rPr>
          <w:rStyle w:val="default"/>
          <w:rFonts w:cs="FrankRuehl"/>
          <w:rtl/>
        </w:rPr>
        <w:tab/>
      </w:r>
      <w:r>
        <w:rPr>
          <w:rStyle w:val="default"/>
          <w:rFonts w:cs="FrankRuehl"/>
          <w:rtl/>
        </w:rPr>
        <w:t>פו</w:t>
      </w:r>
      <w:r>
        <w:rPr>
          <w:rStyle w:val="default"/>
          <w:rFonts w:cs="FrankRuehl" w:hint="cs"/>
          <w:rtl/>
        </w:rPr>
        <w:t xml:space="preserve">רסם מכרז פומבי ונתקיים אחד מאלה רשאי ראש </w:t>
      </w:r>
      <w:r w:rsidR="005750C4">
        <w:rPr>
          <w:rStyle w:val="default"/>
          <w:rFonts w:cs="FrankRuehl" w:hint="cs"/>
          <w:rtl/>
        </w:rPr>
        <w:t>הרשות המקומית</w:t>
      </w:r>
      <w:r>
        <w:rPr>
          <w:rStyle w:val="default"/>
          <w:rFonts w:cs="FrankRuehl" w:hint="cs"/>
          <w:rtl/>
        </w:rPr>
        <w:t xml:space="preserve"> להעסיק אדם באותה משרה </w:t>
      </w:r>
      <w:r w:rsidR="005750C4" w:rsidRPr="005750C4">
        <w:rPr>
          <w:rStyle w:val="default"/>
          <w:rFonts w:cs="FrankRuehl" w:hint="cs"/>
          <w:rtl/>
        </w:rPr>
        <w:t>לתקופה שלא תעלה על שישה חודשים, ולפי הליך בהתאם להוראות תקנה 2(ד)</w:t>
      </w:r>
      <w:r>
        <w:rPr>
          <w:rStyle w:val="default"/>
          <w:rFonts w:cs="FrankRuehl" w:hint="cs"/>
          <w:rtl/>
        </w:rPr>
        <w:t>:</w:t>
      </w:r>
    </w:p>
    <w:p w14:paraId="7DEF4B98" w14:textId="77777777" w:rsidR="000250C2" w:rsidRDefault="000250C2" w:rsidP="000A5D22">
      <w:pPr>
        <w:pStyle w:val="P22"/>
        <w:tabs>
          <w:tab w:val="left" w:pos="624"/>
          <w:tab w:val="left" w:pos="1021"/>
        </w:tabs>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הו</w:t>
      </w:r>
      <w:r>
        <w:rPr>
          <w:rStyle w:val="default"/>
          <w:rFonts w:cs="FrankRuehl"/>
          <w:rtl/>
        </w:rPr>
        <w:t>גש</w:t>
      </w:r>
      <w:r>
        <w:rPr>
          <w:rStyle w:val="default"/>
          <w:rFonts w:cs="FrankRuehl" w:hint="cs"/>
          <w:rtl/>
        </w:rPr>
        <w:t>ה בקשה למשרה עד היום האחרון שנקבע להגשת הבקשות;</w:t>
      </w:r>
    </w:p>
    <w:p w14:paraId="60340B84" w14:textId="77777777" w:rsidR="000250C2" w:rsidRDefault="000250C2" w:rsidP="000A5D22">
      <w:pPr>
        <w:pStyle w:val="P22"/>
        <w:tabs>
          <w:tab w:val="left" w:pos="624"/>
          <w:tab w:val="left" w:pos="1021"/>
        </w:tabs>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וצעה מועמדות יחידה למשרה והכישורים של המועמד אינם עונים על דרישות המשרה;</w:t>
      </w:r>
    </w:p>
    <w:p w14:paraId="47AAA630" w14:textId="77777777" w:rsidR="000250C2" w:rsidRDefault="000250C2" w:rsidP="000A5D22">
      <w:pPr>
        <w:pStyle w:val="P22"/>
        <w:tabs>
          <w:tab w:val="left" w:pos="624"/>
          <w:tab w:val="left" w:pos="1021"/>
        </w:tabs>
        <w:spacing w:before="72"/>
        <w:ind w:left="1021" w:right="1134"/>
        <w:rPr>
          <w:rStyle w:val="default"/>
          <w:rFonts w:cs="FrankRuehl"/>
          <w:rtl/>
        </w:rPr>
      </w:pPr>
      <w:r>
        <w:rPr>
          <w:rStyle w:val="default"/>
          <w:rFonts w:cs="FrankRuehl" w:hint="cs"/>
          <w:rtl/>
        </w:rPr>
        <w:t>(3)</w:t>
      </w:r>
      <w:r>
        <w:rPr>
          <w:rStyle w:val="default"/>
          <w:rFonts w:cs="FrankRuehl"/>
          <w:rtl/>
        </w:rPr>
        <w:tab/>
        <w:t>לא</w:t>
      </w:r>
      <w:r>
        <w:rPr>
          <w:rStyle w:val="default"/>
          <w:rFonts w:cs="FrankRuehl" w:hint="cs"/>
          <w:rtl/>
        </w:rPr>
        <w:t xml:space="preserve"> נמצא במבחנים בכתב, אם נערכו, מועמד שניתן להזמינו לראיון בפני ועדת בחינה;</w:t>
      </w:r>
    </w:p>
    <w:p w14:paraId="78B6541A" w14:textId="77777777" w:rsidR="000250C2" w:rsidRDefault="000250C2" w:rsidP="000A5D22">
      <w:pPr>
        <w:pStyle w:val="P22"/>
        <w:tabs>
          <w:tab w:val="left" w:pos="624"/>
          <w:tab w:val="left" w:pos="1021"/>
        </w:tabs>
        <w:spacing w:before="72"/>
        <w:ind w:left="1021" w:right="1134"/>
        <w:rPr>
          <w:rStyle w:val="default"/>
          <w:rFonts w:cs="FrankRuehl"/>
          <w:rtl/>
        </w:rPr>
      </w:pPr>
      <w:r>
        <w:rPr>
          <w:rStyle w:val="default"/>
          <w:rFonts w:cs="FrankRuehl" w:hint="cs"/>
          <w:rtl/>
        </w:rPr>
        <w:t>(4)</w:t>
      </w:r>
      <w:r>
        <w:rPr>
          <w:rStyle w:val="default"/>
          <w:rFonts w:cs="FrankRuehl"/>
          <w:rtl/>
        </w:rPr>
        <w:tab/>
        <w:t>ו</w:t>
      </w:r>
      <w:r>
        <w:rPr>
          <w:rStyle w:val="default"/>
          <w:rFonts w:cs="FrankRuehl" w:hint="cs"/>
          <w:rtl/>
        </w:rPr>
        <w:t>עדת הבחינה לא מצאה מועמד כשיר למשרה;</w:t>
      </w:r>
    </w:p>
    <w:p w14:paraId="05C57364" w14:textId="77777777" w:rsidR="000250C2" w:rsidRDefault="000250C2" w:rsidP="000A5D22">
      <w:pPr>
        <w:pStyle w:val="P22"/>
        <w:tabs>
          <w:tab w:val="left" w:pos="624"/>
          <w:tab w:val="left" w:pos="1021"/>
        </w:tabs>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ף</w:t>
      </w:r>
      <w:r>
        <w:rPr>
          <w:rStyle w:val="default"/>
          <w:rFonts w:cs="FrankRuehl"/>
          <w:rtl/>
        </w:rPr>
        <w:t xml:space="preserve"> א</w:t>
      </w:r>
      <w:r>
        <w:rPr>
          <w:rStyle w:val="default"/>
          <w:rFonts w:cs="FrankRuehl" w:hint="cs"/>
          <w:rtl/>
        </w:rPr>
        <w:t>חד מהמועמדים שועדת הבחינה מצאה אותם כשירים למשרה, לא מונה למשרה משום שויתר עליה.</w:t>
      </w:r>
    </w:p>
    <w:p w14:paraId="02E8863E" w14:textId="77777777" w:rsidR="005750C4" w:rsidRDefault="005750C4" w:rsidP="005750C4">
      <w:pPr>
        <w:pStyle w:val="P00"/>
        <w:spacing w:before="72"/>
        <w:ind w:left="0" w:right="1134"/>
        <w:rPr>
          <w:rStyle w:val="default"/>
          <w:rFonts w:cs="FrankRuehl" w:hint="cs"/>
          <w:rtl/>
        </w:rPr>
      </w:pPr>
      <w:r w:rsidRPr="005750C4">
        <w:rPr>
          <w:rStyle w:val="default"/>
          <w:rFonts w:cs="FrankRuehl"/>
        </w:rPr>
        <w:pict w14:anchorId="681FED54">
          <v:rect id="_x0000_s1169" style="position:absolute;left:0;text-align:left;margin-left:464.5pt;margin-top:8.05pt;width:75.05pt;height:10.8pt;z-index:251716096" o:allowincell="f" filled="f" stroked="f" strokecolor="lime" strokeweight=".25pt">
            <v:textbox inset="0,0,0,0">
              <w:txbxContent>
                <w:p w14:paraId="4B419DD4" w14:textId="77777777" w:rsidR="005750C4" w:rsidRDefault="005750C4" w:rsidP="005750C4">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sidRPr="005750C4">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Pr="005750C4">
        <w:rPr>
          <w:rStyle w:val="default"/>
          <w:rFonts w:cs="FrankRuehl" w:hint="cs"/>
          <w:rtl/>
        </w:rPr>
        <w:t>המנהל הכללי של הרשות המקומית רשאי, מטעמים מיוחדים, להאריך העסקה לפי תקנת משנה (א) לתקופות נוספות של עד שלושה חודשים בכל פעם, ובלבד שסך כל התקופות הנוספות לא יעלה על שנה, ולאחר שנוכח לדעת כי ננקטו כל הפעולות הדרושות לאיוש המשרה כדין וכי ההארכה דרושה לשם השלמת הליך המכרז</w:t>
      </w:r>
      <w:r>
        <w:rPr>
          <w:rStyle w:val="default"/>
          <w:rFonts w:cs="FrankRuehl" w:hint="cs"/>
          <w:rtl/>
        </w:rPr>
        <w:t>.</w:t>
      </w:r>
    </w:p>
    <w:p w14:paraId="2D72B3DE" w14:textId="77777777" w:rsidR="000A5D22" w:rsidRPr="002406B6" w:rsidRDefault="000A5D22" w:rsidP="000A5D22">
      <w:pPr>
        <w:pStyle w:val="P00"/>
        <w:spacing w:before="0"/>
        <w:ind w:left="0" w:right="1134"/>
        <w:rPr>
          <w:rStyle w:val="default"/>
          <w:rFonts w:ascii="FrankRuehl" w:hAnsi="FrankRuehl" w:cs="FrankRuehl"/>
          <w:vanish/>
          <w:color w:val="FF0000"/>
          <w:sz w:val="20"/>
          <w:szCs w:val="20"/>
          <w:shd w:val="clear" w:color="auto" w:fill="FFFF99"/>
          <w:rtl/>
        </w:rPr>
      </w:pPr>
      <w:bookmarkStart w:id="98" w:name="Rov85"/>
      <w:r w:rsidRPr="002406B6">
        <w:rPr>
          <w:rStyle w:val="default"/>
          <w:rFonts w:ascii="FrankRuehl" w:hAnsi="FrankRuehl" w:cs="FrankRuehl" w:hint="cs"/>
          <w:vanish/>
          <w:color w:val="FF0000"/>
          <w:sz w:val="20"/>
          <w:szCs w:val="20"/>
          <w:shd w:val="clear" w:color="auto" w:fill="FFFF99"/>
          <w:rtl/>
        </w:rPr>
        <w:t>מיום 1.5.2021</w:t>
      </w:r>
    </w:p>
    <w:p w14:paraId="246B2019"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CBB1E66" w14:textId="77777777" w:rsidR="000A5D22" w:rsidRPr="002406B6" w:rsidRDefault="000A5D22" w:rsidP="000A5D22">
      <w:pPr>
        <w:pStyle w:val="P00"/>
        <w:spacing w:before="0"/>
        <w:ind w:left="0" w:right="1134"/>
        <w:rPr>
          <w:rStyle w:val="default"/>
          <w:rFonts w:ascii="FrankRuehl" w:hAnsi="FrankRuehl" w:cs="FrankRuehl"/>
          <w:vanish/>
          <w:sz w:val="20"/>
          <w:szCs w:val="20"/>
          <w:shd w:val="clear" w:color="auto" w:fill="FFFF99"/>
          <w:rtl/>
        </w:rPr>
      </w:pPr>
      <w:hyperlink r:id="rId69"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w:t>
      </w:r>
      <w:r w:rsidR="0051580A" w:rsidRPr="002406B6">
        <w:rPr>
          <w:rStyle w:val="default"/>
          <w:rFonts w:ascii="FrankRuehl" w:hAnsi="FrankRuehl" w:cs="FrankRuehl" w:hint="cs"/>
          <w:vanish/>
          <w:sz w:val="20"/>
          <w:szCs w:val="20"/>
          <w:shd w:val="clear" w:color="auto" w:fill="FFFF99"/>
          <w:rtl/>
        </w:rPr>
        <w:t xml:space="preserve"> 1408,</w:t>
      </w:r>
      <w:r w:rsidRPr="002406B6">
        <w:rPr>
          <w:rStyle w:val="default"/>
          <w:rFonts w:ascii="FrankRuehl" w:hAnsi="FrankRuehl" w:cs="FrankRuehl" w:hint="cs"/>
          <w:vanish/>
          <w:sz w:val="20"/>
          <w:szCs w:val="20"/>
          <w:shd w:val="clear" w:color="auto" w:fill="FFFF99"/>
          <w:rtl/>
        </w:rPr>
        <w:t xml:space="preserve"> 1419</w:t>
      </w:r>
    </w:p>
    <w:p w14:paraId="7189F52F" w14:textId="77777777" w:rsidR="0051580A" w:rsidRPr="002406B6" w:rsidRDefault="0051580A" w:rsidP="0051580A">
      <w:pPr>
        <w:pStyle w:val="P00"/>
        <w:ind w:left="0"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34.</w:t>
      </w: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(א)</w:t>
      </w:r>
      <w:r w:rsidRPr="002406B6">
        <w:rPr>
          <w:rStyle w:val="default"/>
          <w:rFonts w:cs="FrankRuehl"/>
          <w:vanish/>
          <w:sz w:val="22"/>
          <w:szCs w:val="22"/>
          <w:shd w:val="clear" w:color="auto" w:fill="FFFF99"/>
          <w:rtl/>
        </w:rPr>
        <w:tab/>
        <w:t>פו</w:t>
      </w:r>
      <w:r w:rsidRPr="002406B6">
        <w:rPr>
          <w:rStyle w:val="default"/>
          <w:rFonts w:cs="FrankRuehl" w:hint="cs"/>
          <w:vanish/>
          <w:sz w:val="22"/>
          <w:szCs w:val="22"/>
          <w:shd w:val="clear" w:color="auto" w:fill="FFFF99"/>
          <w:rtl/>
        </w:rPr>
        <w:t xml:space="preserve">רסם מכרז פומבי ונתקיים אחד מאלה רשאי ראש </w:t>
      </w:r>
      <w:r w:rsidRPr="002406B6">
        <w:rPr>
          <w:rStyle w:val="default"/>
          <w:rFonts w:cs="FrankRuehl" w:hint="cs"/>
          <w:strike/>
          <w:vanish/>
          <w:sz w:val="22"/>
          <w:szCs w:val="22"/>
          <w:shd w:val="clear" w:color="auto" w:fill="FFFF99"/>
          <w:rtl/>
        </w:rPr>
        <w:t>העיריה</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הרשות המקומית</w:t>
      </w:r>
      <w:r w:rsidRPr="002406B6">
        <w:rPr>
          <w:rStyle w:val="default"/>
          <w:rFonts w:cs="FrankRuehl" w:hint="cs"/>
          <w:vanish/>
          <w:sz w:val="22"/>
          <w:szCs w:val="22"/>
          <w:shd w:val="clear" w:color="auto" w:fill="FFFF99"/>
          <w:rtl/>
        </w:rPr>
        <w:t xml:space="preserve"> להעסיק אדם באותה משרה </w:t>
      </w:r>
      <w:r w:rsidRPr="002406B6">
        <w:rPr>
          <w:rStyle w:val="default"/>
          <w:rFonts w:cs="FrankRuehl" w:hint="cs"/>
          <w:strike/>
          <w:vanish/>
          <w:sz w:val="22"/>
          <w:szCs w:val="22"/>
          <w:shd w:val="clear" w:color="auto" w:fill="FFFF99"/>
          <w:rtl/>
        </w:rPr>
        <w:t>על פי חוזה מיוחד לתקופה שלא תעלה על שנה אחת</w:t>
      </w:r>
      <w:r w:rsidRPr="002406B6">
        <w:rPr>
          <w:rStyle w:val="default"/>
          <w:rFonts w:cs="FrankRuehl" w:hint="cs"/>
          <w:vanish/>
          <w:sz w:val="22"/>
          <w:szCs w:val="22"/>
          <w:shd w:val="clear" w:color="auto" w:fill="FFFF99"/>
          <w:rtl/>
        </w:rPr>
        <w:t xml:space="preserve"> </w:t>
      </w:r>
      <w:r w:rsidRPr="002406B6">
        <w:rPr>
          <w:rStyle w:val="default"/>
          <w:rFonts w:cs="FrankRuehl" w:hint="cs"/>
          <w:vanish/>
          <w:sz w:val="22"/>
          <w:szCs w:val="22"/>
          <w:u w:val="single"/>
          <w:shd w:val="clear" w:color="auto" w:fill="FFFF99"/>
          <w:rtl/>
        </w:rPr>
        <w:t>לתקופה שלא תעלה על שישה חודשים, ולפי הליך בהתאם להוראות תקנה 2(ד)</w:t>
      </w:r>
      <w:r w:rsidRPr="002406B6">
        <w:rPr>
          <w:rStyle w:val="default"/>
          <w:rFonts w:cs="FrankRuehl" w:hint="cs"/>
          <w:vanish/>
          <w:sz w:val="22"/>
          <w:szCs w:val="22"/>
          <w:shd w:val="clear" w:color="auto" w:fill="FFFF99"/>
          <w:rtl/>
        </w:rPr>
        <w:t>:</w:t>
      </w:r>
    </w:p>
    <w:p w14:paraId="54900CE0" w14:textId="77777777" w:rsidR="0051580A" w:rsidRPr="002406B6" w:rsidRDefault="0051580A" w:rsidP="0051580A">
      <w:pPr>
        <w:pStyle w:val="P22"/>
        <w:tabs>
          <w:tab w:val="left" w:pos="624"/>
          <w:tab w:val="left" w:pos="1021"/>
        </w:tabs>
        <w:spacing w:before="0"/>
        <w:ind w:left="1021" w:right="1134"/>
        <w:rPr>
          <w:rStyle w:val="default"/>
          <w:rFonts w:cs="FrankRuehl"/>
          <w:vanish/>
          <w:sz w:val="22"/>
          <w:szCs w:val="22"/>
          <w:shd w:val="clear" w:color="auto" w:fill="FFFF99"/>
          <w:rtl/>
        </w:rPr>
      </w:pPr>
      <w:r w:rsidRPr="002406B6">
        <w:rPr>
          <w:rStyle w:val="default"/>
          <w:rFonts w:cs="FrankRuehl"/>
          <w:vanish/>
          <w:sz w:val="22"/>
          <w:szCs w:val="22"/>
          <w:shd w:val="clear" w:color="auto" w:fill="FFFF99"/>
          <w:rtl/>
        </w:rPr>
        <w:t>(1)</w:t>
      </w:r>
      <w:r w:rsidRPr="002406B6">
        <w:rPr>
          <w:rStyle w:val="default"/>
          <w:rFonts w:cs="FrankRuehl"/>
          <w:vanish/>
          <w:sz w:val="22"/>
          <w:szCs w:val="22"/>
          <w:shd w:val="clear" w:color="auto" w:fill="FFFF99"/>
          <w:rtl/>
        </w:rPr>
        <w:tab/>
        <w:t>ל</w:t>
      </w:r>
      <w:r w:rsidRPr="002406B6">
        <w:rPr>
          <w:rStyle w:val="default"/>
          <w:rFonts w:cs="FrankRuehl" w:hint="cs"/>
          <w:vanish/>
          <w:sz w:val="22"/>
          <w:szCs w:val="22"/>
          <w:shd w:val="clear" w:color="auto" w:fill="FFFF99"/>
          <w:rtl/>
        </w:rPr>
        <w:t>א הו</w:t>
      </w:r>
      <w:r w:rsidRPr="002406B6">
        <w:rPr>
          <w:rStyle w:val="default"/>
          <w:rFonts w:cs="FrankRuehl"/>
          <w:vanish/>
          <w:sz w:val="22"/>
          <w:szCs w:val="22"/>
          <w:shd w:val="clear" w:color="auto" w:fill="FFFF99"/>
          <w:rtl/>
        </w:rPr>
        <w:t>גש</w:t>
      </w:r>
      <w:r w:rsidRPr="002406B6">
        <w:rPr>
          <w:rStyle w:val="default"/>
          <w:rFonts w:cs="FrankRuehl" w:hint="cs"/>
          <w:vanish/>
          <w:sz w:val="22"/>
          <w:szCs w:val="22"/>
          <w:shd w:val="clear" w:color="auto" w:fill="FFFF99"/>
          <w:rtl/>
        </w:rPr>
        <w:t>ה בקשה למשרה עד היום האחרון שנקבע להגשת הבקשות;</w:t>
      </w:r>
    </w:p>
    <w:p w14:paraId="354AD082" w14:textId="77777777" w:rsidR="0051580A" w:rsidRPr="002406B6" w:rsidRDefault="0051580A" w:rsidP="0051580A">
      <w:pPr>
        <w:pStyle w:val="P22"/>
        <w:tabs>
          <w:tab w:val="left" w:pos="624"/>
          <w:tab w:val="left" w:pos="1021"/>
        </w:tabs>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(2)</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וצעה מועמדות יחידה למשרה והכישורים של המועמד אינם עונים על דרישות המשרה;</w:t>
      </w:r>
    </w:p>
    <w:p w14:paraId="122DCA9E" w14:textId="77777777" w:rsidR="0051580A" w:rsidRPr="002406B6" w:rsidRDefault="0051580A" w:rsidP="0051580A">
      <w:pPr>
        <w:pStyle w:val="P22"/>
        <w:tabs>
          <w:tab w:val="left" w:pos="624"/>
          <w:tab w:val="left" w:pos="1021"/>
        </w:tabs>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(3)</w:t>
      </w:r>
      <w:r w:rsidRPr="002406B6">
        <w:rPr>
          <w:rStyle w:val="default"/>
          <w:rFonts w:cs="FrankRuehl"/>
          <w:vanish/>
          <w:sz w:val="22"/>
          <w:szCs w:val="22"/>
          <w:shd w:val="clear" w:color="auto" w:fill="FFFF99"/>
          <w:rtl/>
        </w:rPr>
        <w:tab/>
        <w:t>לא</w:t>
      </w:r>
      <w:r w:rsidRPr="002406B6">
        <w:rPr>
          <w:rStyle w:val="default"/>
          <w:rFonts w:cs="FrankRuehl" w:hint="cs"/>
          <w:vanish/>
          <w:sz w:val="22"/>
          <w:szCs w:val="22"/>
          <w:shd w:val="clear" w:color="auto" w:fill="FFFF99"/>
          <w:rtl/>
        </w:rPr>
        <w:t xml:space="preserve"> נמצא במבחנים בכתב, אם נערכו, מועמד שניתן להזמינו לראיון בפני ועדת בחינה;</w:t>
      </w:r>
    </w:p>
    <w:p w14:paraId="01C2DC81" w14:textId="77777777" w:rsidR="0051580A" w:rsidRPr="002406B6" w:rsidRDefault="0051580A" w:rsidP="0051580A">
      <w:pPr>
        <w:pStyle w:val="P22"/>
        <w:tabs>
          <w:tab w:val="left" w:pos="624"/>
          <w:tab w:val="left" w:pos="1021"/>
        </w:tabs>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(4)</w:t>
      </w:r>
      <w:r w:rsidRPr="002406B6">
        <w:rPr>
          <w:rStyle w:val="default"/>
          <w:rFonts w:cs="FrankRuehl"/>
          <w:vanish/>
          <w:sz w:val="22"/>
          <w:szCs w:val="22"/>
          <w:shd w:val="clear" w:color="auto" w:fill="FFFF99"/>
          <w:rtl/>
        </w:rPr>
        <w:tab/>
        <w:t>ו</w:t>
      </w:r>
      <w:r w:rsidRPr="002406B6">
        <w:rPr>
          <w:rStyle w:val="default"/>
          <w:rFonts w:cs="FrankRuehl" w:hint="cs"/>
          <w:vanish/>
          <w:sz w:val="22"/>
          <w:szCs w:val="22"/>
          <w:shd w:val="clear" w:color="auto" w:fill="FFFF99"/>
          <w:rtl/>
        </w:rPr>
        <w:t>עדת הבחינה לא מצאה מועמד כשיר למשרה;</w:t>
      </w:r>
    </w:p>
    <w:p w14:paraId="2B91F0D2" w14:textId="77777777" w:rsidR="0051580A" w:rsidRPr="002406B6" w:rsidRDefault="0051580A" w:rsidP="0051580A">
      <w:pPr>
        <w:pStyle w:val="P22"/>
        <w:tabs>
          <w:tab w:val="left" w:pos="624"/>
          <w:tab w:val="left" w:pos="1021"/>
        </w:tabs>
        <w:spacing w:before="0"/>
        <w:ind w:left="1021" w:right="1134"/>
        <w:rPr>
          <w:rStyle w:val="default"/>
          <w:rFonts w:cs="FrankRuehl"/>
          <w:vanish/>
          <w:sz w:val="22"/>
          <w:szCs w:val="22"/>
          <w:shd w:val="clear" w:color="auto" w:fill="FFFF99"/>
          <w:rtl/>
        </w:rPr>
      </w:pPr>
      <w:r w:rsidRPr="002406B6">
        <w:rPr>
          <w:rStyle w:val="default"/>
          <w:rFonts w:cs="FrankRuehl" w:hint="cs"/>
          <w:vanish/>
          <w:sz w:val="22"/>
          <w:szCs w:val="22"/>
          <w:shd w:val="clear" w:color="auto" w:fill="FFFF99"/>
          <w:rtl/>
        </w:rPr>
        <w:t>(5)</w:t>
      </w:r>
      <w:r w:rsidRPr="002406B6">
        <w:rPr>
          <w:rStyle w:val="default"/>
          <w:rFonts w:cs="FrankRuehl"/>
          <w:vanish/>
          <w:sz w:val="22"/>
          <w:szCs w:val="22"/>
          <w:shd w:val="clear" w:color="auto" w:fill="FFFF99"/>
          <w:rtl/>
        </w:rPr>
        <w:tab/>
        <w:t>א</w:t>
      </w:r>
      <w:r w:rsidRPr="002406B6">
        <w:rPr>
          <w:rStyle w:val="default"/>
          <w:rFonts w:cs="FrankRuehl" w:hint="cs"/>
          <w:vanish/>
          <w:sz w:val="22"/>
          <w:szCs w:val="22"/>
          <w:shd w:val="clear" w:color="auto" w:fill="FFFF99"/>
          <w:rtl/>
        </w:rPr>
        <w:t>ף</w:t>
      </w:r>
      <w:r w:rsidRPr="002406B6">
        <w:rPr>
          <w:rStyle w:val="default"/>
          <w:rFonts w:cs="FrankRuehl"/>
          <w:vanish/>
          <w:sz w:val="22"/>
          <w:szCs w:val="22"/>
          <w:shd w:val="clear" w:color="auto" w:fill="FFFF99"/>
          <w:rtl/>
        </w:rPr>
        <w:t xml:space="preserve"> א</w:t>
      </w:r>
      <w:r w:rsidRPr="002406B6">
        <w:rPr>
          <w:rStyle w:val="default"/>
          <w:rFonts w:cs="FrankRuehl" w:hint="cs"/>
          <w:vanish/>
          <w:sz w:val="22"/>
          <w:szCs w:val="22"/>
          <w:shd w:val="clear" w:color="auto" w:fill="FFFF99"/>
          <w:rtl/>
        </w:rPr>
        <w:t>חד מהמועמדים שועדת הבחינה מצאה אותם כשירים למשרה, לא מונה למשרה משום שויתר עליה.</w:t>
      </w:r>
    </w:p>
    <w:p w14:paraId="18D0655C" w14:textId="77777777" w:rsidR="00F7026F" w:rsidRPr="00F7026F" w:rsidRDefault="00F7026F" w:rsidP="00F7026F">
      <w:pPr>
        <w:pStyle w:val="P22"/>
        <w:tabs>
          <w:tab w:val="left" w:pos="624"/>
          <w:tab w:val="left" w:pos="1021"/>
        </w:tabs>
        <w:spacing w:before="0"/>
        <w:ind w:left="0" w:right="1134"/>
        <w:rPr>
          <w:rStyle w:val="default"/>
          <w:rFonts w:cs="FrankRuehl"/>
          <w:sz w:val="2"/>
          <w:szCs w:val="2"/>
          <w:rtl/>
        </w:rPr>
      </w:pPr>
      <w:r w:rsidRPr="002406B6">
        <w:rPr>
          <w:rStyle w:val="default"/>
          <w:rFonts w:cs="FrankRuehl"/>
          <w:vanish/>
          <w:sz w:val="22"/>
          <w:szCs w:val="22"/>
          <w:shd w:val="clear" w:color="auto" w:fill="FFFF99"/>
          <w:rtl/>
        </w:rPr>
        <w:tab/>
      </w:r>
      <w:r w:rsidRPr="002406B6">
        <w:rPr>
          <w:rStyle w:val="default"/>
          <w:rFonts w:cs="FrankRuehl" w:hint="cs"/>
          <w:vanish/>
          <w:sz w:val="22"/>
          <w:szCs w:val="22"/>
          <w:u w:val="single"/>
          <w:shd w:val="clear" w:color="auto" w:fill="FFFF99"/>
          <w:rtl/>
        </w:rPr>
        <w:t>(ב)</w:t>
      </w:r>
      <w:r w:rsidRPr="002406B6">
        <w:rPr>
          <w:rStyle w:val="default"/>
          <w:rFonts w:cs="FrankRuehl"/>
          <w:vanish/>
          <w:sz w:val="22"/>
          <w:szCs w:val="22"/>
          <w:u w:val="single"/>
          <w:shd w:val="clear" w:color="auto" w:fill="FFFF99"/>
          <w:rtl/>
        </w:rPr>
        <w:tab/>
      </w:r>
      <w:r w:rsidRPr="002406B6">
        <w:rPr>
          <w:rStyle w:val="default"/>
          <w:rFonts w:cs="FrankRuehl" w:hint="cs"/>
          <w:vanish/>
          <w:sz w:val="22"/>
          <w:szCs w:val="22"/>
          <w:u w:val="single"/>
          <w:shd w:val="clear" w:color="auto" w:fill="FFFF99"/>
          <w:rtl/>
        </w:rPr>
        <w:t>המנהל הכללי של הרשות המקומית רשאי, מטעמים מיוחדים, להאריך העסקה לפי תקנת משנה (א) לתקופות נוספות של עד שלושה חודשים בכל פעם, ובלבד שסך כל התקופות הנוספות לא יעלה על שנה, ולאחר שנוכח לדעת כי ננקטו כל הפעולות הדרושות לאיוש המשרה כדין וכי ההארכה דרושה לשם השלמת הליך המכרז.</w:t>
      </w:r>
      <w:bookmarkEnd w:id="98"/>
    </w:p>
    <w:p w14:paraId="0DCD4654" w14:textId="77777777" w:rsidR="000250C2" w:rsidRDefault="000250C2" w:rsidP="005750C4">
      <w:pPr>
        <w:pStyle w:val="P00"/>
        <w:spacing w:before="72"/>
        <w:ind w:left="0" w:right="1134"/>
        <w:rPr>
          <w:rStyle w:val="default"/>
          <w:rFonts w:cs="FrankRuehl" w:hint="cs"/>
          <w:rtl/>
        </w:rPr>
      </w:pPr>
      <w:r>
        <w:rPr>
          <w:lang w:val="he-IL"/>
        </w:rPr>
        <w:pict w14:anchorId="2BE0A84D">
          <v:rect id="_x0000_s1065" style="position:absolute;left:0;text-align:left;margin-left:464.5pt;margin-top:8.05pt;width:75.05pt;height:11.2pt;z-index:251638272" o:allowincell="f" filled="f" stroked="f" strokecolor="lime" strokeweight=".25pt">
            <v:textbox inset="0,0,0,0">
              <w:txbxContent>
                <w:p w14:paraId="427B42CB" w14:textId="77777777" w:rsidR="00F7026F" w:rsidRDefault="00F7026F" w:rsidP="00CB6D9D">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big-number"/>
          <w:rFonts w:cs="Miriam"/>
          <w:rtl/>
        </w:rPr>
        <w:t>35.</w:t>
      </w:r>
      <w:r>
        <w:rPr>
          <w:rStyle w:val="big-number"/>
          <w:rFonts w:cs="Miriam"/>
          <w:rtl/>
        </w:rPr>
        <w:tab/>
      </w:r>
      <w:r>
        <w:rPr>
          <w:rStyle w:val="default"/>
          <w:rFonts w:cs="FrankRuehl"/>
          <w:rtl/>
        </w:rPr>
        <w:t>(</w:t>
      </w:r>
      <w:r w:rsidR="005750C4">
        <w:rPr>
          <w:rStyle w:val="default"/>
          <w:rFonts w:cs="FrankRuehl" w:hint="cs"/>
          <w:rtl/>
        </w:rPr>
        <w:t>בוטלה)</w:t>
      </w:r>
      <w:r>
        <w:rPr>
          <w:rStyle w:val="default"/>
          <w:rFonts w:cs="FrankRuehl" w:hint="cs"/>
          <w:rtl/>
        </w:rPr>
        <w:t>.</w:t>
      </w:r>
    </w:p>
    <w:p w14:paraId="170FB812" w14:textId="77777777" w:rsidR="00DC521E" w:rsidRPr="002406B6" w:rsidRDefault="00DC521E" w:rsidP="00DC521E">
      <w:pPr>
        <w:pStyle w:val="P00"/>
        <w:spacing w:before="0"/>
        <w:ind w:left="0" w:right="1134"/>
        <w:rPr>
          <w:rFonts w:cs="FrankRuehl" w:hint="cs"/>
          <w:vanish/>
          <w:color w:val="FF0000"/>
          <w:szCs w:val="20"/>
          <w:shd w:val="clear" w:color="auto" w:fill="FFFF99"/>
          <w:rtl/>
        </w:rPr>
      </w:pPr>
      <w:bookmarkStart w:id="99" w:name="Rov92"/>
      <w:r w:rsidRPr="002406B6">
        <w:rPr>
          <w:rFonts w:cs="FrankRuehl" w:hint="cs"/>
          <w:vanish/>
          <w:color w:val="FF0000"/>
          <w:szCs w:val="20"/>
          <w:shd w:val="clear" w:color="auto" w:fill="FFFF99"/>
          <w:rtl/>
        </w:rPr>
        <w:t>מיום 24.4.1980</w:t>
      </w:r>
    </w:p>
    <w:p w14:paraId="51153CD1" w14:textId="77777777" w:rsidR="00DC521E" w:rsidRPr="002406B6" w:rsidRDefault="00DC521E" w:rsidP="00DC521E">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ת"ט תש"ם-1980</w:t>
      </w:r>
    </w:p>
    <w:p w14:paraId="36CAF332" w14:textId="77777777" w:rsidR="00DC521E" w:rsidRPr="002406B6" w:rsidRDefault="00DC521E" w:rsidP="00DC521E">
      <w:pPr>
        <w:pStyle w:val="P00"/>
        <w:spacing w:before="0"/>
        <w:ind w:left="0" w:right="1134"/>
        <w:rPr>
          <w:rFonts w:cs="FrankRuehl" w:hint="cs"/>
          <w:vanish/>
          <w:szCs w:val="20"/>
          <w:shd w:val="clear" w:color="auto" w:fill="FFFF99"/>
          <w:rtl/>
        </w:rPr>
      </w:pPr>
      <w:hyperlink r:id="rId70" w:history="1">
        <w:r w:rsidRPr="002406B6">
          <w:rPr>
            <w:rStyle w:val="Hyperlink"/>
            <w:rFonts w:cs="FrankRuehl" w:hint="cs"/>
            <w:vanish/>
            <w:szCs w:val="20"/>
            <w:shd w:val="clear" w:color="auto" w:fill="FFFF99"/>
            <w:rtl/>
          </w:rPr>
          <w:t>ק"ת תש"ם מס' 4114</w:t>
        </w:r>
      </w:hyperlink>
      <w:r w:rsidRPr="002406B6">
        <w:rPr>
          <w:rFonts w:cs="FrankRuehl" w:hint="cs"/>
          <w:vanish/>
          <w:szCs w:val="20"/>
          <w:shd w:val="clear" w:color="auto" w:fill="FFFF99"/>
          <w:rtl/>
        </w:rPr>
        <w:t xml:space="preserve"> מיום 24.4.1980 עמ' 1417</w:t>
      </w:r>
    </w:p>
    <w:p w14:paraId="22E093C4" w14:textId="77777777" w:rsidR="00DC521E" w:rsidRPr="002406B6" w:rsidRDefault="00DC521E" w:rsidP="00B1309C">
      <w:pPr>
        <w:pStyle w:val="P00"/>
        <w:ind w:left="0" w:right="1134"/>
        <w:rPr>
          <w:rStyle w:val="default"/>
          <w:rFonts w:cs="FrankRuehl"/>
          <w:vanish/>
          <w:sz w:val="22"/>
          <w:szCs w:val="22"/>
          <w:shd w:val="clear" w:color="auto" w:fill="FFFF99"/>
          <w:rtl/>
        </w:rPr>
      </w:pPr>
      <w:r w:rsidRPr="002406B6">
        <w:rPr>
          <w:rStyle w:val="big-number"/>
          <w:rFonts w:cs="FrankRuehl"/>
          <w:vanish/>
          <w:sz w:val="22"/>
          <w:szCs w:val="22"/>
          <w:shd w:val="clear" w:color="auto" w:fill="FFFF99"/>
          <w:rtl/>
        </w:rPr>
        <w:t>35.</w:t>
      </w:r>
      <w:r w:rsidRPr="002406B6">
        <w:rPr>
          <w:rStyle w:val="big-number"/>
          <w:rFonts w:cs="FrankRuehl"/>
          <w:vanish/>
          <w:sz w:val="22"/>
          <w:szCs w:val="22"/>
          <w:shd w:val="clear" w:color="auto" w:fill="FFFF99"/>
          <w:rtl/>
        </w:rPr>
        <w:tab/>
      </w:r>
      <w:r w:rsidRPr="002406B6">
        <w:rPr>
          <w:rStyle w:val="default"/>
          <w:rFonts w:cs="FrankRuehl"/>
          <w:vanish/>
          <w:sz w:val="22"/>
          <w:szCs w:val="22"/>
          <w:shd w:val="clear" w:color="auto" w:fill="FFFF99"/>
          <w:rtl/>
        </w:rPr>
        <w:t>(א</w:t>
      </w:r>
      <w:r w:rsidRPr="002406B6">
        <w:rPr>
          <w:rStyle w:val="default"/>
          <w:rFonts w:cs="FrankRuehl" w:hint="cs"/>
          <w:vanish/>
          <w:sz w:val="22"/>
          <w:szCs w:val="22"/>
          <w:shd w:val="clear" w:color="auto" w:fill="FFFF99"/>
          <w:rtl/>
        </w:rPr>
        <w:t>)</w:t>
      </w:r>
      <w:r w:rsidRPr="002406B6">
        <w:rPr>
          <w:rStyle w:val="default"/>
          <w:rFonts w:cs="FrankRuehl"/>
          <w:vanish/>
          <w:sz w:val="22"/>
          <w:szCs w:val="22"/>
          <w:shd w:val="clear" w:color="auto" w:fill="FFFF99"/>
          <w:rtl/>
        </w:rPr>
        <w:tab/>
        <w:t>ה</w:t>
      </w:r>
      <w:r w:rsidRPr="002406B6">
        <w:rPr>
          <w:rStyle w:val="default"/>
          <w:rFonts w:cs="FrankRuehl" w:hint="cs"/>
          <w:vanish/>
          <w:sz w:val="22"/>
          <w:szCs w:val="22"/>
          <w:shd w:val="clear" w:color="auto" w:fill="FFFF99"/>
          <w:rtl/>
        </w:rPr>
        <w:t>עסקת עובד על פי חוזה מיוחד לתקופה העולה על שנה תיעשה על פי הוראות פרק א'</w:t>
      </w:r>
      <w:r w:rsidR="00C366E0" w:rsidRPr="002406B6">
        <w:rPr>
          <w:rStyle w:val="default"/>
          <w:rFonts w:cs="FrankRuehl" w:hint="cs"/>
          <w:strike/>
          <w:vanish/>
          <w:sz w:val="22"/>
          <w:szCs w:val="22"/>
          <w:shd w:val="clear" w:color="auto" w:fill="FFFF99"/>
          <w:rtl/>
        </w:rPr>
        <w:t>, למעט עובד כאמור בתקנה 2(ב)(3)</w:t>
      </w:r>
      <w:r w:rsidRPr="002406B6">
        <w:rPr>
          <w:rStyle w:val="default"/>
          <w:rFonts w:cs="FrankRuehl" w:hint="cs"/>
          <w:vanish/>
          <w:sz w:val="22"/>
          <w:szCs w:val="22"/>
          <w:shd w:val="clear" w:color="auto" w:fill="FFFF99"/>
          <w:rtl/>
        </w:rPr>
        <w:t>.</w:t>
      </w:r>
    </w:p>
    <w:p w14:paraId="1C918E70"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p>
    <w:p w14:paraId="17121610" w14:textId="77777777" w:rsidR="00F7026F" w:rsidRPr="002406B6" w:rsidRDefault="00F7026F" w:rsidP="00F7026F">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1.5.2021</w:t>
      </w:r>
    </w:p>
    <w:p w14:paraId="2BE52035"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1011542B"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hyperlink r:id="rId71"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1419</w:t>
      </w:r>
    </w:p>
    <w:p w14:paraId="03D6B0F8"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ביטול תקנה 35</w:t>
      </w:r>
    </w:p>
    <w:p w14:paraId="5E4FC82C" w14:textId="77777777" w:rsidR="00F7026F" w:rsidRPr="002406B6" w:rsidRDefault="00F7026F" w:rsidP="00F7026F">
      <w:pPr>
        <w:pStyle w:val="P0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vanish/>
          <w:sz w:val="20"/>
          <w:szCs w:val="20"/>
          <w:shd w:val="clear" w:color="auto" w:fill="FFFF99"/>
          <w:rtl/>
        </w:rPr>
        <w:t>הנוסח הקודם:</w:t>
      </w:r>
    </w:p>
    <w:p w14:paraId="35BF3506" w14:textId="77777777" w:rsidR="00F7026F" w:rsidRPr="002406B6" w:rsidRDefault="00F7026F" w:rsidP="00F7026F">
      <w:pPr>
        <w:pStyle w:val="P00"/>
        <w:spacing w:before="20"/>
        <w:ind w:left="0" w:right="1134"/>
        <w:rPr>
          <w:rStyle w:val="default"/>
          <w:rFonts w:ascii="Miriam" w:hAnsi="Miriam" w:cs="Miriam"/>
          <w:strike/>
          <w:vanish/>
          <w:sz w:val="16"/>
          <w:szCs w:val="16"/>
          <w:shd w:val="clear" w:color="auto" w:fill="FFFF99"/>
          <w:rtl/>
        </w:rPr>
      </w:pPr>
      <w:r w:rsidRPr="002406B6">
        <w:rPr>
          <w:rStyle w:val="default"/>
          <w:rFonts w:ascii="Miriam" w:hAnsi="Miriam" w:cs="Miriam"/>
          <w:strike/>
          <w:vanish/>
          <w:sz w:val="16"/>
          <w:szCs w:val="16"/>
          <w:shd w:val="clear" w:color="auto" w:fill="FFFF99"/>
          <w:rtl/>
        </w:rPr>
        <w:t>החלת הוראות הפרק הראשון</w:t>
      </w:r>
    </w:p>
    <w:p w14:paraId="0361F662" w14:textId="77777777" w:rsidR="00F7026F" w:rsidRPr="002406B6" w:rsidRDefault="00F7026F" w:rsidP="00F7026F">
      <w:pPr>
        <w:pStyle w:val="P00"/>
        <w:spacing w:before="0"/>
        <w:ind w:left="0" w:right="1134"/>
        <w:rPr>
          <w:rStyle w:val="default"/>
          <w:rFonts w:cs="FrankRuehl"/>
          <w:strike/>
          <w:vanish/>
          <w:sz w:val="22"/>
          <w:szCs w:val="22"/>
          <w:shd w:val="clear" w:color="auto" w:fill="FFFF99"/>
          <w:rtl/>
        </w:rPr>
      </w:pPr>
      <w:r w:rsidRPr="002406B6">
        <w:rPr>
          <w:rStyle w:val="default"/>
          <w:rFonts w:cs="FrankRuehl"/>
          <w:strike/>
          <w:vanish/>
          <w:sz w:val="22"/>
          <w:szCs w:val="22"/>
          <w:shd w:val="clear" w:color="auto" w:fill="FFFF99"/>
          <w:rtl/>
        </w:rPr>
        <w:t>35.</w:t>
      </w:r>
      <w:r w:rsidRPr="002406B6">
        <w:rPr>
          <w:rStyle w:val="default"/>
          <w:rFonts w:cs="FrankRuehl"/>
          <w:strike/>
          <w:vanish/>
          <w:sz w:val="22"/>
          <w:szCs w:val="22"/>
          <w:shd w:val="clear" w:color="auto" w:fill="FFFF99"/>
          <w:rtl/>
        </w:rPr>
        <w:tab/>
        <w:t>(א</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ה</w:t>
      </w:r>
      <w:r w:rsidRPr="002406B6">
        <w:rPr>
          <w:rStyle w:val="default"/>
          <w:rFonts w:cs="FrankRuehl" w:hint="cs"/>
          <w:strike/>
          <w:vanish/>
          <w:sz w:val="22"/>
          <w:szCs w:val="22"/>
          <w:shd w:val="clear" w:color="auto" w:fill="FFFF99"/>
          <w:rtl/>
        </w:rPr>
        <w:t>עסקת עובד על פי חוזה מיוחד לתקופה העולה על שנה תיעשה על פי הוראות פרק א'.</w:t>
      </w:r>
    </w:p>
    <w:p w14:paraId="6035C0DA" w14:textId="77777777" w:rsidR="00F7026F" w:rsidRPr="007379CE" w:rsidRDefault="00F7026F" w:rsidP="007379CE">
      <w:pPr>
        <w:pStyle w:val="P00"/>
        <w:spacing w:before="0"/>
        <w:ind w:left="0" w:right="1134"/>
        <w:rPr>
          <w:rStyle w:val="default"/>
          <w:rFonts w:cs="FrankRuehl" w:hint="cs"/>
          <w:strike/>
          <w:sz w:val="2"/>
          <w:szCs w:val="2"/>
          <w:shd w:val="clear" w:color="auto" w:fill="FFFF99"/>
          <w:rtl/>
        </w:rPr>
      </w:pPr>
      <w:r w:rsidRPr="002406B6">
        <w:rPr>
          <w:rStyle w:val="default"/>
          <w:rFonts w:cs="FrankRuehl"/>
          <w:vanish/>
          <w:sz w:val="22"/>
          <w:szCs w:val="22"/>
          <w:shd w:val="clear" w:color="auto" w:fill="FFFF99"/>
          <w:rtl/>
        </w:rPr>
        <w:tab/>
      </w:r>
      <w:r w:rsidRPr="002406B6">
        <w:rPr>
          <w:rStyle w:val="default"/>
          <w:rFonts w:cs="FrankRuehl"/>
          <w:strike/>
          <w:vanish/>
          <w:sz w:val="22"/>
          <w:szCs w:val="22"/>
          <w:shd w:val="clear" w:color="auto" w:fill="FFFF99"/>
          <w:rtl/>
        </w:rPr>
        <w:t>(ב</w:t>
      </w:r>
      <w:r w:rsidRPr="002406B6">
        <w:rPr>
          <w:rStyle w:val="default"/>
          <w:rFonts w:cs="FrankRuehl" w:hint="cs"/>
          <w:strike/>
          <w:vanish/>
          <w:sz w:val="22"/>
          <w:szCs w:val="22"/>
          <w:shd w:val="clear" w:color="auto" w:fill="FFFF99"/>
          <w:rtl/>
        </w:rPr>
        <w:t>)</w:t>
      </w:r>
      <w:r w:rsidRPr="002406B6">
        <w:rPr>
          <w:rStyle w:val="default"/>
          <w:rFonts w:cs="FrankRuehl"/>
          <w:strike/>
          <w:vanish/>
          <w:sz w:val="22"/>
          <w:szCs w:val="22"/>
          <w:shd w:val="clear" w:color="auto" w:fill="FFFF99"/>
          <w:rtl/>
        </w:rPr>
        <w:tab/>
        <w:t>ה</w:t>
      </w:r>
      <w:r w:rsidRPr="002406B6">
        <w:rPr>
          <w:rStyle w:val="default"/>
          <w:rFonts w:cs="FrankRuehl" w:hint="cs"/>
          <w:strike/>
          <w:vanish/>
          <w:sz w:val="22"/>
          <w:szCs w:val="22"/>
          <w:shd w:val="clear" w:color="auto" w:fill="FFFF99"/>
          <w:rtl/>
        </w:rPr>
        <w:t>ועסק עובד על פי חוזה מיוחד לתקופה קצרה משנה ונתברר שיש צורך להעסיקו לתקופה ארוכה יו</w:t>
      </w:r>
      <w:r w:rsidRPr="002406B6">
        <w:rPr>
          <w:rStyle w:val="default"/>
          <w:rFonts w:cs="FrankRuehl"/>
          <w:strike/>
          <w:vanish/>
          <w:sz w:val="22"/>
          <w:szCs w:val="22"/>
          <w:shd w:val="clear" w:color="auto" w:fill="FFFF99"/>
          <w:rtl/>
        </w:rPr>
        <w:t>תר</w:t>
      </w:r>
      <w:r w:rsidRPr="002406B6">
        <w:rPr>
          <w:rStyle w:val="default"/>
          <w:rFonts w:cs="FrankRuehl" w:hint="cs"/>
          <w:strike/>
          <w:vanish/>
          <w:sz w:val="22"/>
          <w:szCs w:val="22"/>
          <w:shd w:val="clear" w:color="auto" w:fill="FFFF99"/>
          <w:rtl/>
        </w:rPr>
        <w:t>, תפרסם הרשות המקומית מכרז פומבי.</w:t>
      </w:r>
      <w:bookmarkEnd w:id="99"/>
    </w:p>
    <w:p w14:paraId="09344E54" w14:textId="77777777" w:rsidR="000250C2" w:rsidRDefault="000250C2" w:rsidP="00CB6D9D">
      <w:pPr>
        <w:pStyle w:val="P00"/>
        <w:spacing w:before="72"/>
        <w:ind w:left="0" w:right="1134"/>
        <w:rPr>
          <w:rStyle w:val="default"/>
          <w:rFonts w:cs="FrankRuehl" w:hint="cs"/>
          <w:rtl/>
        </w:rPr>
      </w:pPr>
      <w:r>
        <w:rPr>
          <w:lang w:val="he-IL"/>
        </w:rPr>
        <w:pict w14:anchorId="64A56451">
          <v:rect id="_x0000_s1066" style="position:absolute;left:0;text-align:left;margin-left:464.5pt;margin-top:8.05pt;width:75.05pt;height:10.8pt;z-index:251639296" o:allowincell="f" filled="f" stroked="f" strokecolor="lime" strokeweight=".25pt">
            <v:textbox style="mso-next-textbox:#_x0000_s1066" inset="0,0,0,0">
              <w:txbxContent>
                <w:p w14:paraId="56FECAA3" w14:textId="77777777" w:rsidR="00F7026F" w:rsidRDefault="005750C4" w:rsidP="00CB6D9D">
                  <w:pPr>
                    <w:spacing w:line="160" w:lineRule="exact"/>
                    <w:jc w:val="left"/>
                    <w:rPr>
                      <w:rFonts w:cs="Miriam"/>
                      <w:noProof/>
                      <w:sz w:val="18"/>
                      <w:szCs w:val="18"/>
                      <w:rtl/>
                    </w:rPr>
                  </w:pPr>
                  <w:r>
                    <w:rPr>
                      <w:rFonts w:cs="Miriam" w:hint="cs"/>
                      <w:sz w:val="18"/>
                      <w:szCs w:val="18"/>
                      <w:rtl/>
                    </w:rPr>
                    <w:t>תק' תשפ"א-2021</w:t>
                  </w:r>
                </w:p>
              </w:txbxContent>
            </v:textbox>
            <w10:anchorlock/>
          </v:rect>
        </w:pict>
      </w:r>
      <w:r>
        <w:rPr>
          <w:rStyle w:val="big-number"/>
          <w:rFonts w:cs="Miriam"/>
          <w:rtl/>
        </w:rPr>
        <w:t>35</w:t>
      </w:r>
      <w:r>
        <w:rPr>
          <w:rStyle w:val="default"/>
          <w:rFonts w:cs="FrankRuehl"/>
          <w:rtl/>
        </w:rPr>
        <w:t>א.</w:t>
      </w:r>
      <w:r>
        <w:rPr>
          <w:rStyle w:val="default"/>
          <w:rFonts w:cs="FrankRuehl"/>
          <w:rtl/>
        </w:rPr>
        <w:tab/>
      </w:r>
      <w:r w:rsidR="005750C4">
        <w:rPr>
          <w:rStyle w:val="default"/>
          <w:rFonts w:cs="FrankRuehl" w:hint="cs"/>
          <w:rtl/>
        </w:rPr>
        <w:t>(בוטלה)</w:t>
      </w:r>
      <w:r>
        <w:rPr>
          <w:rStyle w:val="default"/>
          <w:rFonts w:cs="FrankRuehl"/>
          <w:rtl/>
        </w:rPr>
        <w:t>.</w:t>
      </w:r>
    </w:p>
    <w:p w14:paraId="36ADABE8" w14:textId="77777777" w:rsidR="001B6179" w:rsidRPr="002406B6" w:rsidRDefault="001B6179" w:rsidP="001B6179">
      <w:pPr>
        <w:pStyle w:val="P00"/>
        <w:spacing w:before="0"/>
        <w:ind w:left="0" w:right="1134"/>
        <w:rPr>
          <w:rFonts w:cs="FrankRuehl" w:hint="cs"/>
          <w:vanish/>
          <w:color w:val="FF0000"/>
          <w:szCs w:val="20"/>
          <w:shd w:val="clear" w:color="auto" w:fill="FFFF99"/>
          <w:rtl/>
        </w:rPr>
      </w:pPr>
      <w:bookmarkStart w:id="100" w:name="Rov91"/>
      <w:r w:rsidRPr="002406B6">
        <w:rPr>
          <w:rFonts w:cs="FrankRuehl" w:hint="cs"/>
          <w:vanish/>
          <w:color w:val="FF0000"/>
          <w:szCs w:val="20"/>
          <w:shd w:val="clear" w:color="auto" w:fill="FFFF99"/>
          <w:rtl/>
        </w:rPr>
        <w:t>מיום 4.7.1980</w:t>
      </w:r>
    </w:p>
    <w:p w14:paraId="3FA8B062" w14:textId="77777777" w:rsidR="001B6179" w:rsidRPr="002406B6" w:rsidRDefault="001B6179" w:rsidP="001B6179">
      <w:pPr>
        <w:pStyle w:val="P00"/>
        <w:spacing w:before="0"/>
        <w:ind w:left="0" w:right="1134"/>
        <w:rPr>
          <w:rFonts w:cs="FrankRuehl" w:hint="cs"/>
          <w:b/>
          <w:bCs/>
          <w:vanish/>
          <w:szCs w:val="20"/>
          <w:shd w:val="clear" w:color="auto" w:fill="FFFF99"/>
          <w:rtl/>
        </w:rPr>
      </w:pPr>
      <w:r w:rsidRPr="002406B6">
        <w:rPr>
          <w:rFonts w:cs="FrankRuehl" w:hint="cs"/>
          <w:b/>
          <w:bCs/>
          <w:vanish/>
          <w:szCs w:val="20"/>
          <w:shd w:val="clear" w:color="auto" w:fill="FFFF99"/>
          <w:rtl/>
        </w:rPr>
        <w:t>תק' תש"ם-1980</w:t>
      </w:r>
    </w:p>
    <w:p w14:paraId="458375EB" w14:textId="77777777" w:rsidR="00452391" w:rsidRPr="002406B6" w:rsidRDefault="00452391" w:rsidP="001B6179">
      <w:pPr>
        <w:pStyle w:val="P00"/>
        <w:spacing w:before="0"/>
        <w:ind w:left="0" w:right="1134"/>
        <w:rPr>
          <w:rFonts w:cs="FrankRuehl" w:hint="cs"/>
          <w:vanish/>
          <w:szCs w:val="20"/>
          <w:shd w:val="clear" w:color="auto" w:fill="FFFF99"/>
          <w:rtl/>
        </w:rPr>
      </w:pPr>
      <w:hyperlink r:id="rId72" w:history="1">
        <w:r w:rsidRPr="002406B6">
          <w:rPr>
            <w:rStyle w:val="Hyperlink"/>
            <w:rFonts w:cs="FrankRuehl" w:hint="cs"/>
            <w:vanish/>
            <w:szCs w:val="20"/>
            <w:shd w:val="clear" w:color="auto" w:fill="FFFF99"/>
            <w:rtl/>
          </w:rPr>
          <w:t>ק"ת תש"ם מס' 4142</w:t>
        </w:r>
      </w:hyperlink>
      <w:r w:rsidRPr="002406B6">
        <w:rPr>
          <w:rFonts w:cs="FrankRuehl" w:hint="cs"/>
          <w:vanish/>
          <w:szCs w:val="20"/>
          <w:shd w:val="clear" w:color="auto" w:fill="FFFF99"/>
          <w:rtl/>
        </w:rPr>
        <w:t xml:space="preserve"> מיום 4.7.1980 עמ' 1996</w:t>
      </w:r>
    </w:p>
    <w:p w14:paraId="5F4F9BCD" w14:textId="77777777" w:rsidR="001B6179" w:rsidRPr="002406B6" w:rsidRDefault="001B6179" w:rsidP="00863B02">
      <w:pPr>
        <w:pStyle w:val="P00"/>
        <w:spacing w:before="0"/>
        <w:ind w:left="0" w:right="1134"/>
        <w:rPr>
          <w:rFonts w:cs="FrankRuehl"/>
          <w:vanish/>
          <w:szCs w:val="20"/>
          <w:shd w:val="clear" w:color="auto" w:fill="FFFF99"/>
          <w:rtl/>
        </w:rPr>
      </w:pPr>
      <w:r w:rsidRPr="002406B6">
        <w:rPr>
          <w:rFonts w:cs="FrankRuehl" w:hint="cs"/>
          <w:b/>
          <w:bCs/>
          <w:vanish/>
          <w:szCs w:val="20"/>
          <w:shd w:val="clear" w:color="auto" w:fill="FFFF99"/>
          <w:rtl/>
        </w:rPr>
        <w:t>הוספת תקנה 35א</w:t>
      </w:r>
    </w:p>
    <w:p w14:paraId="0C18E2BD"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p>
    <w:p w14:paraId="31BF2947" w14:textId="77777777" w:rsidR="00F7026F" w:rsidRPr="002406B6" w:rsidRDefault="00F7026F" w:rsidP="00F7026F">
      <w:pPr>
        <w:pStyle w:val="P00"/>
        <w:spacing w:before="0"/>
        <w:ind w:left="0" w:right="1134"/>
        <w:rPr>
          <w:rStyle w:val="default"/>
          <w:rFonts w:ascii="FrankRuehl" w:hAnsi="FrankRuehl" w:cs="FrankRuehl"/>
          <w:vanish/>
          <w:color w:val="FF0000"/>
          <w:sz w:val="20"/>
          <w:szCs w:val="20"/>
          <w:shd w:val="clear" w:color="auto" w:fill="FFFF99"/>
          <w:rtl/>
        </w:rPr>
      </w:pPr>
      <w:r w:rsidRPr="002406B6">
        <w:rPr>
          <w:rStyle w:val="default"/>
          <w:rFonts w:ascii="FrankRuehl" w:hAnsi="FrankRuehl" w:cs="FrankRuehl" w:hint="cs"/>
          <w:vanish/>
          <w:color w:val="FF0000"/>
          <w:sz w:val="20"/>
          <w:szCs w:val="20"/>
          <w:shd w:val="clear" w:color="auto" w:fill="FFFF99"/>
          <w:rtl/>
        </w:rPr>
        <w:t>מיום 1.5.2021</w:t>
      </w:r>
    </w:p>
    <w:p w14:paraId="0D9F609D"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תק' תשפ"א-2021</w:t>
      </w:r>
    </w:p>
    <w:p w14:paraId="364A1604"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hyperlink r:id="rId73" w:history="1">
        <w:r w:rsidRPr="002406B6">
          <w:rPr>
            <w:rStyle w:val="Hyperlink"/>
            <w:rFonts w:ascii="FrankRuehl" w:hAnsi="FrankRuehl" w:cs="FrankRuehl" w:hint="cs"/>
            <w:vanish/>
            <w:szCs w:val="20"/>
            <w:shd w:val="clear" w:color="auto" w:fill="FFFF99"/>
            <w:rtl/>
          </w:rPr>
          <w:t>ק"ת תשפ"א מס' 9064</w:t>
        </w:r>
      </w:hyperlink>
      <w:r w:rsidRPr="002406B6">
        <w:rPr>
          <w:rStyle w:val="default"/>
          <w:rFonts w:ascii="FrankRuehl" w:hAnsi="FrankRuehl" w:cs="FrankRuehl" w:hint="cs"/>
          <w:vanish/>
          <w:sz w:val="20"/>
          <w:szCs w:val="20"/>
          <w:shd w:val="clear" w:color="auto" w:fill="FFFF99"/>
          <w:rtl/>
        </w:rPr>
        <w:t xml:space="preserve"> מיום 6.1.2020 עמ' 1419</w:t>
      </w:r>
    </w:p>
    <w:p w14:paraId="533B6D05" w14:textId="77777777" w:rsidR="00F7026F" w:rsidRPr="002406B6" w:rsidRDefault="00F7026F" w:rsidP="00F7026F">
      <w:pPr>
        <w:pStyle w:val="P00"/>
        <w:spacing w:before="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b/>
          <w:bCs/>
          <w:vanish/>
          <w:sz w:val="20"/>
          <w:szCs w:val="20"/>
          <w:shd w:val="clear" w:color="auto" w:fill="FFFF99"/>
          <w:rtl/>
        </w:rPr>
        <w:t>ביטול תקנה 35א</w:t>
      </w:r>
    </w:p>
    <w:p w14:paraId="29D2434B" w14:textId="77777777" w:rsidR="00F7026F" w:rsidRPr="002406B6" w:rsidRDefault="00F7026F" w:rsidP="00F7026F">
      <w:pPr>
        <w:pStyle w:val="P00"/>
        <w:ind w:left="0" w:right="1134"/>
        <w:rPr>
          <w:rStyle w:val="default"/>
          <w:rFonts w:ascii="FrankRuehl" w:hAnsi="FrankRuehl" w:cs="FrankRuehl"/>
          <w:vanish/>
          <w:sz w:val="20"/>
          <w:szCs w:val="20"/>
          <w:shd w:val="clear" w:color="auto" w:fill="FFFF99"/>
          <w:rtl/>
        </w:rPr>
      </w:pPr>
      <w:r w:rsidRPr="002406B6">
        <w:rPr>
          <w:rStyle w:val="default"/>
          <w:rFonts w:ascii="FrankRuehl" w:hAnsi="FrankRuehl" w:cs="FrankRuehl" w:hint="cs"/>
          <w:vanish/>
          <w:sz w:val="20"/>
          <w:szCs w:val="20"/>
          <w:shd w:val="clear" w:color="auto" w:fill="FFFF99"/>
          <w:rtl/>
        </w:rPr>
        <w:t>הנוסח הקודם:</w:t>
      </w:r>
    </w:p>
    <w:p w14:paraId="026C4BFF" w14:textId="77777777" w:rsidR="00F7026F" w:rsidRPr="002406B6" w:rsidRDefault="00F7026F" w:rsidP="00F7026F">
      <w:pPr>
        <w:pStyle w:val="P00"/>
        <w:spacing w:before="20"/>
        <w:ind w:left="0" w:right="1134"/>
        <w:rPr>
          <w:rStyle w:val="default"/>
          <w:rFonts w:ascii="Miriam" w:hAnsi="Miriam" w:cs="Miriam"/>
          <w:strike/>
          <w:vanish/>
          <w:sz w:val="16"/>
          <w:szCs w:val="16"/>
          <w:shd w:val="clear" w:color="auto" w:fill="FFFF99"/>
          <w:rtl/>
        </w:rPr>
      </w:pPr>
      <w:r w:rsidRPr="002406B6">
        <w:rPr>
          <w:rStyle w:val="default"/>
          <w:rFonts w:ascii="Miriam" w:hAnsi="Miriam" w:cs="Miriam" w:hint="cs"/>
          <w:strike/>
          <w:vanish/>
          <w:sz w:val="16"/>
          <w:szCs w:val="16"/>
          <w:shd w:val="clear" w:color="auto" w:fill="FFFF99"/>
          <w:rtl/>
        </w:rPr>
        <w:t>תחולה</w:t>
      </w:r>
    </w:p>
    <w:p w14:paraId="0FAC2E83" w14:textId="77777777" w:rsidR="00F7026F" w:rsidRPr="007379CE" w:rsidRDefault="00F7026F" w:rsidP="007379CE">
      <w:pPr>
        <w:pStyle w:val="P00"/>
        <w:spacing w:before="0"/>
        <w:ind w:left="0" w:right="1134"/>
        <w:rPr>
          <w:rStyle w:val="default"/>
          <w:rFonts w:cs="FrankRuehl" w:hint="cs"/>
          <w:strike/>
          <w:sz w:val="2"/>
          <w:szCs w:val="2"/>
          <w:shd w:val="clear" w:color="auto" w:fill="FFFF99"/>
          <w:rtl/>
        </w:rPr>
      </w:pPr>
      <w:r w:rsidRPr="002406B6">
        <w:rPr>
          <w:rStyle w:val="default"/>
          <w:rFonts w:cs="FrankRuehl"/>
          <w:strike/>
          <w:vanish/>
          <w:sz w:val="22"/>
          <w:szCs w:val="22"/>
          <w:shd w:val="clear" w:color="auto" w:fill="FFFF99"/>
          <w:rtl/>
        </w:rPr>
        <w:t>35א.</w:t>
      </w:r>
      <w:r w:rsidRPr="002406B6">
        <w:rPr>
          <w:rStyle w:val="default"/>
          <w:rFonts w:cs="FrankRuehl"/>
          <w:strike/>
          <w:vanish/>
          <w:sz w:val="22"/>
          <w:szCs w:val="22"/>
          <w:shd w:val="clear" w:color="auto" w:fill="FFFF99"/>
          <w:rtl/>
        </w:rPr>
        <w:tab/>
        <w:t>ת</w:t>
      </w:r>
      <w:r w:rsidRPr="002406B6">
        <w:rPr>
          <w:rStyle w:val="default"/>
          <w:rFonts w:cs="FrankRuehl" w:hint="cs"/>
          <w:strike/>
          <w:vanish/>
          <w:sz w:val="22"/>
          <w:szCs w:val="22"/>
          <w:shd w:val="clear" w:color="auto" w:fill="FFFF99"/>
          <w:rtl/>
        </w:rPr>
        <w:t>קנות אלה לא יחולו על משרה של</w:t>
      </w:r>
      <w:r w:rsidRPr="002406B6">
        <w:rPr>
          <w:rStyle w:val="default"/>
          <w:rFonts w:cs="FrankRuehl"/>
          <w:strike/>
          <w:vanish/>
          <w:sz w:val="22"/>
          <w:szCs w:val="22"/>
          <w:shd w:val="clear" w:color="auto" w:fill="FFFF99"/>
          <w:rtl/>
        </w:rPr>
        <w:t xml:space="preserve"> </w:t>
      </w:r>
      <w:r w:rsidRPr="002406B6">
        <w:rPr>
          <w:rStyle w:val="default"/>
          <w:rFonts w:cs="FrankRuehl" w:hint="cs"/>
          <w:strike/>
          <w:vanish/>
          <w:sz w:val="22"/>
          <w:szCs w:val="22"/>
          <w:shd w:val="clear" w:color="auto" w:fill="FFFF99"/>
          <w:rtl/>
        </w:rPr>
        <w:t>כבאי שחלות עליו הוראות תקנות שירותי הכבאות (מינוי והעסקה של כבאים), תשכ"ט-</w:t>
      </w:r>
      <w:r w:rsidRPr="002406B6">
        <w:rPr>
          <w:rStyle w:val="default"/>
          <w:rFonts w:cs="FrankRuehl"/>
          <w:strike/>
          <w:vanish/>
          <w:sz w:val="22"/>
          <w:szCs w:val="22"/>
          <w:shd w:val="clear" w:color="auto" w:fill="FFFF99"/>
          <w:rtl/>
        </w:rPr>
        <w:t>1969.</w:t>
      </w:r>
      <w:bookmarkEnd w:id="100"/>
    </w:p>
    <w:p w14:paraId="5B8105E6" w14:textId="77777777" w:rsidR="000250C2" w:rsidRDefault="000250C2">
      <w:pPr>
        <w:pStyle w:val="P00"/>
        <w:spacing w:before="72"/>
        <w:ind w:left="0" w:right="1134"/>
        <w:rPr>
          <w:rStyle w:val="default"/>
          <w:rFonts w:cs="FrankRuehl"/>
          <w:rtl/>
        </w:rPr>
      </w:pPr>
      <w:bookmarkStart w:id="101" w:name="Seif35"/>
      <w:bookmarkEnd w:id="101"/>
      <w:r>
        <w:rPr>
          <w:lang w:val="he-IL"/>
        </w:rPr>
        <w:pict w14:anchorId="3806692B">
          <v:rect id="_x0000_s1067" style="position:absolute;left:0;text-align:left;margin-left:464.5pt;margin-top:8.05pt;width:75.05pt;height:15.15pt;z-index:251640320" o:allowincell="f" filled="f" stroked="f" strokecolor="lime" strokeweight=".25pt">
            <v:textbox inset="0,0,0,0">
              <w:txbxContent>
                <w:p w14:paraId="20A2A0A1" w14:textId="77777777" w:rsidR="00F7026F" w:rsidRDefault="00F7026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36.</w:t>
      </w:r>
      <w:r>
        <w:rPr>
          <w:rStyle w:val="big-number"/>
          <w:rFonts w:cs="Miriam"/>
          <w:rtl/>
        </w:rPr>
        <w:tab/>
      </w:r>
      <w:r>
        <w:rPr>
          <w:rStyle w:val="default"/>
          <w:rFonts w:cs="FrankRuehl"/>
          <w:rtl/>
        </w:rPr>
        <w:t>תח</w:t>
      </w:r>
      <w:r>
        <w:rPr>
          <w:rStyle w:val="default"/>
          <w:rFonts w:cs="FrankRuehl" w:hint="cs"/>
          <w:rtl/>
        </w:rPr>
        <w:t>ילתן של תקנות אלה 30 יום מיום פרסומן.</w:t>
      </w:r>
    </w:p>
    <w:p w14:paraId="7FCC1CC5" w14:textId="77777777" w:rsidR="000250C2" w:rsidRPr="00CB6D9D" w:rsidRDefault="000250C2" w:rsidP="00CB6D9D">
      <w:pPr>
        <w:pStyle w:val="P00"/>
        <w:spacing w:before="72"/>
        <w:ind w:left="0" w:right="1134"/>
        <w:rPr>
          <w:rStyle w:val="default"/>
          <w:rFonts w:cs="FrankRuehl"/>
          <w:rtl/>
        </w:rPr>
      </w:pPr>
    </w:p>
    <w:p w14:paraId="5478B810" w14:textId="77777777" w:rsidR="000250C2" w:rsidRPr="00CB6D9D" w:rsidRDefault="00F7026F" w:rsidP="00F7026F">
      <w:pPr>
        <w:pStyle w:val="medium-header"/>
        <w:keepNext w:val="0"/>
        <w:keepLines w:val="0"/>
        <w:ind w:left="0" w:right="1134"/>
        <w:rPr>
          <w:rFonts w:cs="FrankRuehl"/>
          <w:sz w:val="24"/>
          <w:szCs w:val="24"/>
          <w:rtl/>
        </w:rPr>
      </w:pPr>
      <w:r w:rsidRPr="00F7026F">
        <w:rPr>
          <w:rFonts w:cs="FrankRuehl"/>
          <w:sz w:val="24"/>
          <w:szCs w:val="24"/>
        </w:rPr>
        <w:pict w14:anchorId="68FD661E">
          <v:rect id="_x0000_s1136" style="position:absolute;left:0;text-align:left;margin-left:464.5pt;margin-top:8.05pt;width:75.05pt;height:9.55pt;z-index:251682304" o:allowincell="f" filled="f" stroked="f" strokecolor="lime" strokeweight=".25pt">
            <v:textbox inset="0,0,0,0">
              <w:txbxContent>
                <w:p w14:paraId="011E209A" w14:textId="77777777" w:rsidR="00F7026F" w:rsidRDefault="00F7026F" w:rsidP="00F7026F">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F7026F">
        <w:rPr>
          <w:rFonts w:cs="FrankRuehl" w:hint="cs"/>
          <w:sz w:val="24"/>
          <w:szCs w:val="24"/>
          <w:rtl/>
        </w:rPr>
        <w:t xml:space="preserve">טופס </w:t>
      </w:r>
      <w:r w:rsidR="000250C2" w:rsidRPr="00CB6D9D">
        <w:rPr>
          <w:rFonts w:cs="FrankRuehl" w:hint="cs"/>
          <w:sz w:val="24"/>
          <w:szCs w:val="24"/>
          <w:rtl/>
        </w:rPr>
        <w:t>א'</w:t>
      </w:r>
    </w:p>
    <w:p w14:paraId="363A1973" w14:textId="77777777" w:rsidR="000250C2" w:rsidRPr="00CB6D9D" w:rsidRDefault="000250C2">
      <w:pPr>
        <w:pStyle w:val="medium-header"/>
        <w:keepNext w:val="0"/>
        <w:keepLines w:val="0"/>
        <w:ind w:left="0" w:right="1134"/>
        <w:rPr>
          <w:rFonts w:cs="FrankRuehl"/>
          <w:sz w:val="24"/>
          <w:szCs w:val="24"/>
          <w:rtl/>
        </w:rPr>
      </w:pPr>
      <w:r w:rsidRPr="00CB6D9D">
        <w:rPr>
          <w:rFonts w:cs="FrankRuehl" w:hint="cs"/>
          <w:sz w:val="24"/>
          <w:szCs w:val="24"/>
          <w:rtl/>
        </w:rPr>
        <w:t>(</w:t>
      </w:r>
      <w:r w:rsidRPr="00CB6D9D">
        <w:rPr>
          <w:rFonts w:cs="FrankRuehl"/>
          <w:sz w:val="24"/>
          <w:szCs w:val="24"/>
          <w:rtl/>
        </w:rPr>
        <w:t>ת</w:t>
      </w:r>
      <w:r w:rsidRPr="00CB6D9D">
        <w:rPr>
          <w:rFonts w:cs="FrankRuehl" w:hint="cs"/>
          <w:sz w:val="24"/>
          <w:szCs w:val="24"/>
          <w:rtl/>
        </w:rPr>
        <w:t>קנה 3)</w:t>
      </w:r>
    </w:p>
    <w:p w14:paraId="6DEF303C" w14:textId="77777777" w:rsidR="000250C2" w:rsidRDefault="000250C2">
      <w:pPr>
        <w:pStyle w:val="sig-1"/>
        <w:widowControl/>
        <w:ind w:left="0" w:right="1134"/>
        <w:rPr>
          <w:rFonts w:cs="FrankRuehl"/>
          <w:sz w:val="22"/>
          <w:rtl/>
        </w:rPr>
      </w:pPr>
      <w:r>
        <w:rPr>
          <w:rFonts w:cs="FrankRuehl"/>
          <w:sz w:val="22"/>
          <w:rtl/>
        </w:rPr>
        <w:tab/>
      </w:r>
      <w:r>
        <w:rPr>
          <w:rFonts w:cs="FrankRuehl"/>
          <w:sz w:val="22"/>
          <w:rtl/>
        </w:rPr>
        <w:tab/>
        <w:t>ע</w:t>
      </w:r>
      <w:r>
        <w:rPr>
          <w:rFonts w:cs="FrankRuehl" w:hint="cs"/>
          <w:sz w:val="22"/>
          <w:rtl/>
        </w:rPr>
        <w:t>ירית</w:t>
      </w:r>
    </w:p>
    <w:p w14:paraId="0C1A5760" w14:textId="77777777" w:rsidR="000250C2" w:rsidRDefault="000250C2">
      <w:pPr>
        <w:pStyle w:val="medium-header"/>
        <w:keepNext w:val="0"/>
        <w:keepLines w:val="0"/>
        <w:ind w:left="0" w:right="1134"/>
        <w:rPr>
          <w:rFonts w:cs="FrankRuehl"/>
          <w:sz w:val="26"/>
          <w:rtl/>
        </w:rPr>
      </w:pPr>
      <w:r>
        <w:rPr>
          <w:rFonts w:cs="FrankRuehl"/>
          <w:sz w:val="26"/>
          <w:rtl/>
        </w:rPr>
        <w:t>מכ</w:t>
      </w:r>
      <w:r>
        <w:rPr>
          <w:rFonts w:cs="FrankRuehl" w:hint="cs"/>
          <w:sz w:val="26"/>
          <w:rtl/>
        </w:rPr>
        <w:t>רז פו</w:t>
      </w:r>
      <w:r>
        <w:rPr>
          <w:rFonts w:cs="FrankRuehl"/>
          <w:sz w:val="26"/>
          <w:rtl/>
        </w:rPr>
        <w:t>מב</w:t>
      </w:r>
      <w:r>
        <w:rPr>
          <w:rFonts w:cs="FrankRuehl" w:hint="cs"/>
          <w:sz w:val="26"/>
          <w:rtl/>
        </w:rPr>
        <w:t>י</w:t>
      </w:r>
    </w:p>
    <w:p w14:paraId="6996AECD" w14:textId="77777777" w:rsidR="000250C2" w:rsidRDefault="000250C2" w:rsidP="00CB6D9D">
      <w:pPr>
        <w:pStyle w:val="P00"/>
        <w:spacing w:before="72"/>
        <w:ind w:left="0" w:right="1134"/>
        <w:rPr>
          <w:rFonts w:cs="FrankRuehl"/>
          <w:sz w:val="26"/>
          <w:rtl/>
        </w:rPr>
      </w:pPr>
      <w:r>
        <w:rPr>
          <w:rFonts w:cs="FrankRuehl"/>
          <w:sz w:val="26"/>
          <w:rtl/>
        </w:rPr>
        <w:t>בה</w:t>
      </w:r>
      <w:r>
        <w:rPr>
          <w:rFonts w:cs="FrankRuehl" w:hint="cs"/>
          <w:sz w:val="26"/>
          <w:rtl/>
        </w:rPr>
        <w:t>תאם לסעיף 3 לתקנות העיריות (מכרזים לקבלת עובדים), תש"ם</w:t>
      </w:r>
      <w:r w:rsidR="00CB6D9D">
        <w:rPr>
          <w:rFonts w:cs="FrankRuehl" w:hint="cs"/>
          <w:sz w:val="26"/>
          <w:rtl/>
        </w:rPr>
        <w:t>-</w:t>
      </w:r>
      <w:r>
        <w:rPr>
          <w:rFonts w:cs="FrankRuehl"/>
          <w:sz w:val="26"/>
          <w:rtl/>
        </w:rPr>
        <w:t xml:space="preserve">1979, </w:t>
      </w:r>
      <w:r>
        <w:rPr>
          <w:rFonts w:cs="FrankRuehl" w:hint="cs"/>
          <w:sz w:val="26"/>
          <w:rtl/>
        </w:rPr>
        <w:t>מבריזה בזה עירית על משרה פנויה כדלקמן:</w:t>
      </w:r>
    </w:p>
    <w:p w14:paraId="54BCDFC3" w14:textId="77777777" w:rsidR="000250C2" w:rsidRDefault="000250C2">
      <w:pPr>
        <w:pStyle w:val="P00"/>
        <w:spacing w:before="72"/>
        <w:ind w:left="0" w:right="1134"/>
        <w:rPr>
          <w:rFonts w:cs="FrankRuehl"/>
          <w:sz w:val="26"/>
          <w:rtl/>
        </w:rPr>
      </w:pPr>
    </w:p>
    <w:p w14:paraId="6CE12E41" w14:textId="77777777" w:rsidR="000250C2" w:rsidRDefault="000250C2">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מ</w:t>
      </w:r>
      <w:r>
        <w:rPr>
          <w:rFonts w:cs="FrankRuehl" w:hint="cs"/>
          <w:sz w:val="22"/>
          <w:rtl/>
        </w:rPr>
        <w:t>כרז מס'</w:t>
      </w:r>
    </w:p>
    <w:p w14:paraId="15B85B78" w14:textId="77777777" w:rsidR="000250C2" w:rsidRDefault="000250C2">
      <w:pPr>
        <w:pStyle w:val="sig-1"/>
        <w:widowControl/>
        <w:tabs>
          <w:tab w:val="clear" w:pos="851"/>
          <w:tab w:val="clear" w:pos="2835"/>
          <w:tab w:val="clear" w:pos="4820"/>
          <w:tab w:val="center" w:pos="1985"/>
          <w:tab w:val="center" w:pos="4536"/>
        </w:tabs>
        <w:ind w:left="0" w:right="1134"/>
        <w:rPr>
          <w:rFonts w:cs="FrankRuehl"/>
          <w:sz w:val="22"/>
          <w:rtl/>
        </w:rPr>
      </w:pPr>
    </w:p>
    <w:p w14:paraId="5C99B4C7" w14:textId="77777777" w:rsidR="000250C2" w:rsidRDefault="000250C2">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 xml:space="preserve">1. </w:t>
      </w:r>
      <w:r>
        <w:rPr>
          <w:rFonts w:cs="FrankRuehl" w:hint="cs"/>
          <w:sz w:val="22"/>
          <w:rtl/>
        </w:rPr>
        <w:t>תואר המשרה</w:t>
      </w:r>
    </w:p>
    <w:p w14:paraId="0FB91A40" w14:textId="77777777" w:rsidR="000250C2" w:rsidRDefault="000250C2">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 xml:space="preserve">2. </w:t>
      </w:r>
      <w:r>
        <w:rPr>
          <w:rFonts w:cs="FrankRuehl" w:hint="cs"/>
          <w:sz w:val="22"/>
          <w:rtl/>
        </w:rPr>
        <w:t>דרגת המשרה</w:t>
      </w:r>
    </w:p>
    <w:p w14:paraId="4B30C890" w14:textId="77777777" w:rsidR="000250C2" w:rsidRDefault="000250C2">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 xml:space="preserve">3. </w:t>
      </w:r>
      <w:r>
        <w:rPr>
          <w:rFonts w:cs="FrankRuehl" w:hint="cs"/>
          <w:sz w:val="22"/>
          <w:rtl/>
        </w:rPr>
        <w:t>שיעור המשרה</w:t>
      </w:r>
    </w:p>
    <w:p w14:paraId="298B28CF" w14:textId="77777777" w:rsidR="000250C2" w:rsidRDefault="000250C2">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 xml:space="preserve">4. </w:t>
      </w:r>
      <w:r>
        <w:rPr>
          <w:rFonts w:cs="FrankRuehl" w:hint="cs"/>
          <w:sz w:val="22"/>
          <w:rtl/>
        </w:rPr>
        <w:t>עיקרי הכישורים הדרושים למילוי המשרה:</w:t>
      </w:r>
    </w:p>
    <w:p w14:paraId="5AA967A3" w14:textId="77777777" w:rsidR="000250C2" w:rsidRDefault="000250C2">
      <w:pPr>
        <w:pStyle w:val="P00"/>
        <w:spacing w:before="72"/>
        <w:ind w:left="0" w:right="1134"/>
        <w:rPr>
          <w:rFonts w:cs="FrankRuehl"/>
          <w:sz w:val="26"/>
          <w:rtl/>
        </w:rPr>
      </w:pPr>
    </w:p>
    <w:p w14:paraId="2FF9BB45" w14:textId="77777777" w:rsidR="000250C2" w:rsidRDefault="000250C2">
      <w:pPr>
        <w:pStyle w:val="P00"/>
        <w:spacing w:before="72"/>
        <w:ind w:left="0" w:right="1134"/>
        <w:rPr>
          <w:rFonts w:cs="FrankRuehl"/>
          <w:sz w:val="26"/>
          <w:rtl/>
        </w:rPr>
      </w:pPr>
      <w:r>
        <w:rPr>
          <w:rFonts w:cs="FrankRuehl" w:hint="cs"/>
          <w:sz w:val="26"/>
          <w:rtl/>
        </w:rPr>
        <w:t>ב</w:t>
      </w:r>
      <w:r>
        <w:rPr>
          <w:rFonts w:cs="FrankRuehl"/>
          <w:sz w:val="26"/>
          <w:rtl/>
        </w:rPr>
        <w:t>ק</w:t>
      </w:r>
      <w:r>
        <w:rPr>
          <w:rFonts w:cs="FrankRuehl" w:hint="cs"/>
          <w:sz w:val="26"/>
          <w:rtl/>
        </w:rPr>
        <w:t xml:space="preserve">שות למכרז יש להגיש להנהלת העיריה עד יום </w:t>
      </w:r>
    </w:p>
    <w:p w14:paraId="1A9224DA" w14:textId="77777777" w:rsidR="000250C2" w:rsidRDefault="000250C2">
      <w:pPr>
        <w:pStyle w:val="P00"/>
        <w:spacing w:before="72"/>
        <w:ind w:left="0" w:right="1134"/>
        <w:rPr>
          <w:rFonts w:cs="FrankRuehl"/>
          <w:sz w:val="26"/>
          <w:rtl/>
        </w:rPr>
      </w:pPr>
      <w:r>
        <w:rPr>
          <w:rFonts w:cs="FrankRuehl" w:hint="cs"/>
          <w:sz w:val="26"/>
          <w:rtl/>
        </w:rPr>
        <w:t>ט</w:t>
      </w:r>
      <w:r>
        <w:rPr>
          <w:rFonts w:cs="FrankRuehl"/>
          <w:sz w:val="26"/>
          <w:rtl/>
        </w:rPr>
        <w:t>פ</w:t>
      </w:r>
      <w:r>
        <w:rPr>
          <w:rFonts w:cs="FrankRuehl" w:hint="cs"/>
          <w:sz w:val="26"/>
          <w:rtl/>
        </w:rPr>
        <w:t xml:space="preserve">סים </w:t>
      </w:r>
      <w:r>
        <w:rPr>
          <w:rFonts w:cs="FrankRuehl"/>
          <w:sz w:val="26"/>
          <w:rtl/>
        </w:rPr>
        <w:t>לה</w:t>
      </w:r>
      <w:r>
        <w:rPr>
          <w:rFonts w:cs="FrankRuehl" w:hint="cs"/>
          <w:sz w:val="26"/>
          <w:rtl/>
        </w:rPr>
        <w:t xml:space="preserve">גשת הבקשות אפשר להשיג במשרדי העיריה ברחוב </w:t>
      </w:r>
    </w:p>
    <w:p w14:paraId="739C906A" w14:textId="77777777" w:rsidR="000250C2" w:rsidRDefault="000250C2">
      <w:pPr>
        <w:pStyle w:val="P00"/>
        <w:spacing w:before="72"/>
        <w:ind w:left="0" w:right="1134"/>
        <w:rPr>
          <w:rFonts w:cs="FrankRuehl"/>
          <w:sz w:val="26"/>
          <w:rtl/>
        </w:rPr>
      </w:pPr>
    </w:p>
    <w:p w14:paraId="585D2ED0" w14:textId="77777777" w:rsidR="000250C2" w:rsidRDefault="000250C2">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14:paraId="09D9C898" w14:textId="77777777" w:rsidR="000250C2" w:rsidRDefault="000250C2">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ר</w:t>
      </w:r>
      <w:r>
        <w:rPr>
          <w:rFonts w:cs="FrankRuehl" w:hint="cs"/>
          <w:sz w:val="22"/>
          <w:rtl/>
        </w:rPr>
        <w:t>אש העיריה</w:t>
      </w:r>
    </w:p>
    <w:p w14:paraId="02F11955" w14:textId="77777777" w:rsidR="000250C2" w:rsidRDefault="000250C2" w:rsidP="00CB6D9D">
      <w:pPr>
        <w:pStyle w:val="P00"/>
        <w:spacing w:before="72"/>
        <w:ind w:left="0" w:right="1134"/>
        <w:rPr>
          <w:rStyle w:val="default"/>
          <w:rFonts w:cs="FrankRuehl"/>
          <w:rtl/>
        </w:rPr>
      </w:pPr>
    </w:p>
    <w:p w14:paraId="76658880" w14:textId="77777777" w:rsidR="005750C4" w:rsidRDefault="005750C4" w:rsidP="00CB6D9D">
      <w:pPr>
        <w:pStyle w:val="P00"/>
        <w:spacing w:before="72"/>
        <w:ind w:left="0" w:right="1134"/>
        <w:rPr>
          <w:rStyle w:val="default"/>
          <w:rFonts w:cs="FrankRuehl"/>
          <w:rtl/>
        </w:rPr>
      </w:pPr>
      <w:r>
        <w:rPr>
          <w:rStyle w:val="default"/>
          <w:rFonts w:cs="FrankRuehl" w:hint="cs"/>
          <w:rtl/>
        </w:rPr>
        <w:t>מועמד אשר מבקש התאמות בהליכי קבלה לעבודה מחמת מוגבלותו, יפרט את הצורך בהתאמות ויצרף מסמכים או חוות דעת המעידים על הצורך.</w:t>
      </w:r>
    </w:p>
    <w:p w14:paraId="3032804D" w14:textId="77777777" w:rsidR="005750C4" w:rsidRPr="00CB6D9D" w:rsidRDefault="005750C4" w:rsidP="00CB6D9D">
      <w:pPr>
        <w:pStyle w:val="P00"/>
        <w:spacing w:before="72"/>
        <w:ind w:left="0" w:right="1134"/>
        <w:rPr>
          <w:rStyle w:val="default"/>
          <w:rFonts w:cs="FrankRuehl"/>
          <w:rtl/>
        </w:rPr>
      </w:pPr>
    </w:p>
    <w:p w14:paraId="1C70E6D0" w14:textId="77777777" w:rsidR="000250C2" w:rsidRPr="00CB6D9D" w:rsidRDefault="00F7026F" w:rsidP="00F7026F">
      <w:pPr>
        <w:pStyle w:val="medium-header"/>
        <w:keepNext w:val="0"/>
        <w:keepLines w:val="0"/>
        <w:ind w:left="0" w:right="1134"/>
        <w:rPr>
          <w:rFonts w:cs="FrankRuehl"/>
          <w:sz w:val="24"/>
          <w:szCs w:val="24"/>
          <w:rtl/>
        </w:rPr>
      </w:pPr>
      <w:r w:rsidRPr="00F7026F">
        <w:rPr>
          <w:rFonts w:cs="FrankRuehl"/>
          <w:sz w:val="24"/>
          <w:szCs w:val="24"/>
        </w:rPr>
        <w:pict w14:anchorId="5C438262">
          <v:rect id="_x0000_s1137" style="position:absolute;left:0;text-align:left;margin-left:464.5pt;margin-top:8.05pt;width:75.05pt;height:9.55pt;z-index:251683328" o:allowincell="f" filled="f" stroked="f" strokecolor="lime" strokeweight=".25pt">
            <v:textbox inset="0,0,0,0">
              <w:txbxContent>
                <w:p w14:paraId="444F5305" w14:textId="77777777" w:rsidR="00F7026F" w:rsidRDefault="00F7026F" w:rsidP="00F7026F">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F7026F">
        <w:rPr>
          <w:rFonts w:cs="FrankRuehl" w:hint="cs"/>
          <w:sz w:val="24"/>
          <w:szCs w:val="24"/>
          <w:rtl/>
        </w:rPr>
        <w:t xml:space="preserve">טופס </w:t>
      </w:r>
      <w:r w:rsidR="000250C2" w:rsidRPr="00CB6D9D">
        <w:rPr>
          <w:rFonts w:cs="FrankRuehl" w:hint="cs"/>
          <w:sz w:val="24"/>
          <w:szCs w:val="24"/>
          <w:rtl/>
        </w:rPr>
        <w:t>ב'</w:t>
      </w:r>
    </w:p>
    <w:p w14:paraId="32536F10" w14:textId="77777777" w:rsidR="000250C2" w:rsidRPr="00CB6D9D" w:rsidRDefault="000250C2" w:rsidP="00CB6D9D">
      <w:pPr>
        <w:pStyle w:val="medium-header"/>
        <w:keepNext w:val="0"/>
        <w:keepLines w:val="0"/>
        <w:ind w:left="0" w:right="1134"/>
        <w:rPr>
          <w:rFonts w:cs="FrankRuehl"/>
          <w:sz w:val="24"/>
          <w:szCs w:val="24"/>
          <w:rtl/>
        </w:rPr>
      </w:pPr>
      <w:r w:rsidRPr="00CB6D9D">
        <w:rPr>
          <w:rFonts w:cs="FrankRuehl" w:hint="cs"/>
          <w:sz w:val="24"/>
          <w:szCs w:val="24"/>
          <w:rtl/>
        </w:rPr>
        <w:t>(</w:t>
      </w:r>
      <w:r w:rsidR="005750C4">
        <w:rPr>
          <w:rFonts w:cs="FrankRuehl" w:hint="cs"/>
          <w:sz w:val="24"/>
          <w:szCs w:val="24"/>
          <w:rtl/>
        </w:rPr>
        <w:t>בוטל</w:t>
      </w:r>
      <w:r w:rsidRPr="00CB6D9D">
        <w:rPr>
          <w:rFonts w:cs="FrankRuehl" w:hint="cs"/>
          <w:sz w:val="24"/>
          <w:szCs w:val="24"/>
          <w:rtl/>
        </w:rPr>
        <w:t>)</w:t>
      </w:r>
    </w:p>
    <w:p w14:paraId="45D886D0" w14:textId="77777777" w:rsidR="000250C2" w:rsidRPr="00CB6D9D" w:rsidRDefault="000250C2" w:rsidP="00CB6D9D">
      <w:pPr>
        <w:pStyle w:val="P00"/>
        <w:spacing w:before="72"/>
        <w:ind w:left="0" w:right="1134"/>
        <w:rPr>
          <w:rStyle w:val="default"/>
          <w:rFonts w:cs="FrankRuehl"/>
          <w:rtl/>
        </w:rPr>
      </w:pPr>
    </w:p>
    <w:p w14:paraId="1EB8B6C7" w14:textId="77777777" w:rsidR="000250C2" w:rsidRPr="00CB6D9D" w:rsidRDefault="00F7026F" w:rsidP="00F7026F">
      <w:pPr>
        <w:pStyle w:val="medium-header"/>
        <w:keepNext w:val="0"/>
        <w:keepLines w:val="0"/>
        <w:ind w:left="0" w:right="1134"/>
        <w:rPr>
          <w:rFonts w:cs="FrankRuehl"/>
          <w:sz w:val="24"/>
          <w:szCs w:val="24"/>
          <w:rtl/>
        </w:rPr>
      </w:pPr>
      <w:r w:rsidRPr="00F7026F">
        <w:rPr>
          <w:rFonts w:cs="FrankRuehl"/>
          <w:sz w:val="24"/>
          <w:szCs w:val="24"/>
        </w:rPr>
        <w:pict w14:anchorId="24EDE29D">
          <v:rect id="_x0000_s1138" style="position:absolute;left:0;text-align:left;margin-left:464.5pt;margin-top:8.05pt;width:75.05pt;height:9.55pt;z-index:251684352" o:allowincell="f" filled="f" stroked="f" strokecolor="lime" strokeweight=".25pt">
            <v:textbox inset="0,0,0,0">
              <w:txbxContent>
                <w:p w14:paraId="1480F184" w14:textId="77777777" w:rsidR="00F7026F" w:rsidRDefault="00F7026F" w:rsidP="00F7026F">
                  <w:pPr>
                    <w:spacing w:line="160" w:lineRule="exact"/>
                    <w:jc w:val="left"/>
                    <w:rPr>
                      <w:rFonts w:cs="Miriam"/>
                      <w:noProof/>
                      <w:sz w:val="18"/>
                      <w:szCs w:val="18"/>
                      <w:rtl/>
                    </w:rPr>
                  </w:pPr>
                  <w:r>
                    <w:rPr>
                      <w:rFonts w:cs="Miriam"/>
                      <w:sz w:val="18"/>
                      <w:szCs w:val="18"/>
                      <w:rtl/>
                    </w:rPr>
                    <w:t>תק</w:t>
                  </w:r>
                  <w:r>
                    <w:rPr>
                      <w:rFonts w:cs="Miriam" w:hint="cs"/>
                      <w:sz w:val="18"/>
                      <w:szCs w:val="18"/>
                      <w:rtl/>
                    </w:rPr>
                    <w:t>' תשפ"א-2021</w:t>
                  </w:r>
                </w:p>
              </w:txbxContent>
            </v:textbox>
            <w10:anchorlock/>
          </v:rect>
        </w:pict>
      </w:r>
      <w:r w:rsidRPr="00F7026F">
        <w:rPr>
          <w:rFonts w:cs="FrankRuehl" w:hint="cs"/>
          <w:sz w:val="24"/>
          <w:szCs w:val="24"/>
          <w:rtl/>
        </w:rPr>
        <w:t xml:space="preserve">טופס </w:t>
      </w:r>
      <w:r w:rsidR="000250C2" w:rsidRPr="00CB6D9D">
        <w:rPr>
          <w:rFonts w:cs="FrankRuehl" w:hint="cs"/>
          <w:sz w:val="24"/>
          <w:szCs w:val="24"/>
          <w:rtl/>
        </w:rPr>
        <w:t>ג'</w:t>
      </w:r>
    </w:p>
    <w:p w14:paraId="2F48A246" w14:textId="77777777" w:rsidR="000250C2" w:rsidRPr="00CB6D9D" w:rsidRDefault="000250C2">
      <w:pPr>
        <w:pStyle w:val="medium-header"/>
        <w:keepNext w:val="0"/>
        <w:keepLines w:val="0"/>
        <w:ind w:left="0" w:right="1134"/>
        <w:rPr>
          <w:rFonts w:cs="FrankRuehl"/>
          <w:sz w:val="24"/>
          <w:szCs w:val="24"/>
          <w:rtl/>
        </w:rPr>
      </w:pPr>
      <w:r w:rsidRPr="00CB6D9D">
        <w:rPr>
          <w:rFonts w:cs="FrankRuehl" w:hint="cs"/>
          <w:sz w:val="24"/>
          <w:szCs w:val="24"/>
          <w:rtl/>
        </w:rPr>
        <w:t>(</w:t>
      </w:r>
      <w:r w:rsidR="005750C4">
        <w:rPr>
          <w:rFonts w:cs="FrankRuehl" w:hint="cs"/>
          <w:sz w:val="24"/>
          <w:szCs w:val="24"/>
          <w:rtl/>
        </w:rPr>
        <w:t>בוטל</w:t>
      </w:r>
      <w:r w:rsidRPr="00CB6D9D">
        <w:rPr>
          <w:rFonts w:cs="FrankRuehl" w:hint="cs"/>
          <w:sz w:val="24"/>
          <w:szCs w:val="24"/>
          <w:rtl/>
        </w:rPr>
        <w:t>)</w:t>
      </w:r>
    </w:p>
    <w:p w14:paraId="108610D4" w14:textId="77777777" w:rsidR="000250C2" w:rsidRPr="00CB6D9D" w:rsidRDefault="000250C2" w:rsidP="00CB6D9D">
      <w:pPr>
        <w:pStyle w:val="P00"/>
        <w:spacing w:before="72"/>
        <w:ind w:left="0" w:right="1134"/>
        <w:rPr>
          <w:rStyle w:val="default"/>
          <w:rFonts w:cs="FrankRuehl"/>
          <w:rtl/>
        </w:rPr>
      </w:pPr>
    </w:p>
    <w:p w14:paraId="02404DBE" w14:textId="77777777" w:rsidR="000250C2" w:rsidRPr="00CB6D9D" w:rsidRDefault="000250C2" w:rsidP="00CB6D9D">
      <w:pPr>
        <w:pStyle w:val="P00"/>
        <w:spacing w:before="72"/>
        <w:ind w:left="0" w:right="1134"/>
        <w:rPr>
          <w:rStyle w:val="default"/>
          <w:rFonts w:cs="FrankRuehl"/>
          <w:rtl/>
        </w:rPr>
      </w:pPr>
    </w:p>
    <w:p w14:paraId="77F31264" w14:textId="77777777" w:rsidR="000250C2" w:rsidRDefault="000250C2">
      <w:pPr>
        <w:pStyle w:val="sig-0"/>
        <w:ind w:left="0" w:right="1134"/>
        <w:rPr>
          <w:rFonts w:cs="FrankRuehl"/>
          <w:sz w:val="26"/>
          <w:rtl/>
        </w:rPr>
      </w:pPr>
      <w:r>
        <w:rPr>
          <w:rFonts w:cs="FrankRuehl"/>
          <w:sz w:val="26"/>
          <w:rtl/>
        </w:rPr>
        <w:t xml:space="preserve">ד' </w:t>
      </w:r>
      <w:r>
        <w:rPr>
          <w:rFonts w:cs="FrankRuehl" w:hint="cs"/>
          <w:sz w:val="26"/>
          <w:rtl/>
        </w:rPr>
        <w:t>בתשרי תש"ם (25 בספטמבר 1979)</w:t>
      </w:r>
      <w:r>
        <w:rPr>
          <w:rFonts w:cs="FrankRuehl"/>
          <w:sz w:val="26"/>
          <w:rtl/>
        </w:rPr>
        <w:tab/>
        <w:t>י</w:t>
      </w:r>
      <w:r>
        <w:rPr>
          <w:rFonts w:cs="FrankRuehl" w:hint="cs"/>
          <w:sz w:val="26"/>
          <w:rtl/>
        </w:rPr>
        <w:t>וסף בורג</w:t>
      </w:r>
    </w:p>
    <w:p w14:paraId="43157227" w14:textId="77777777" w:rsidR="000250C2" w:rsidRDefault="000250C2">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14:paraId="28C91B42" w14:textId="77777777" w:rsidR="00CB6D9D" w:rsidRPr="00CB6D9D" w:rsidRDefault="00CB6D9D" w:rsidP="00CB6D9D">
      <w:pPr>
        <w:pStyle w:val="P00"/>
        <w:spacing w:before="72"/>
        <w:ind w:left="0" w:right="1134"/>
        <w:rPr>
          <w:rStyle w:val="default"/>
          <w:rFonts w:cs="FrankRuehl" w:hint="cs"/>
          <w:rtl/>
        </w:rPr>
      </w:pPr>
    </w:p>
    <w:p w14:paraId="46278BB1" w14:textId="77777777" w:rsidR="00CB6D9D" w:rsidRPr="00CB6D9D" w:rsidRDefault="00CB6D9D" w:rsidP="00CB6D9D">
      <w:pPr>
        <w:pStyle w:val="P00"/>
        <w:spacing w:before="72"/>
        <w:ind w:left="0" w:right="1134"/>
        <w:rPr>
          <w:rStyle w:val="default"/>
          <w:rFonts w:cs="FrankRuehl"/>
          <w:rtl/>
        </w:rPr>
      </w:pPr>
    </w:p>
    <w:p w14:paraId="7626E189" w14:textId="77777777" w:rsidR="000250C2" w:rsidRPr="00CB6D9D" w:rsidRDefault="000250C2" w:rsidP="00CB6D9D">
      <w:pPr>
        <w:pStyle w:val="P00"/>
        <w:spacing w:before="72"/>
        <w:ind w:left="0" w:right="1134"/>
        <w:rPr>
          <w:rStyle w:val="default"/>
          <w:rFonts w:cs="FrankRuehl"/>
          <w:rtl/>
        </w:rPr>
      </w:pPr>
      <w:bookmarkStart w:id="102" w:name="LawPartEnd"/>
    </w:p>
    <w:bookmarkEnd w:id="102"/>
    <w:p w14:paraId="4CA7359C" w14:textId="77777777" w:rsidR="00AB67BF" w:rsidRPr="00CC23B8" w:rsidRDefault="00AB67BF" w:rsidP="00AB67BF">
      <w:pPr>
        <w:ind w:right="1134"/>
        <w:rPr>
          <w:rFonts w:cs="David" w:hint="cs"/>
          <w:sz w:val="16"/>
          <w:szCs w:val="16"/>
          <w:rtl/>
        </w:rPr>
      </w:pPr>
      <w:r w:rsidRPr="00CC23B8">
        <w:rPr>
          <w:rFonts w:cs="David" w:hint="cs"/>
          <w:sz w:val="16"/>
          <w:szCs w:val="16"/>
          <w:rtl/>
        </w:rPr>
        <w:t>גפני</w:t>
      </w:r>
    </w:p>
    <w:p w14:paraId="45C090CA" w14:textId="77777777" w:rsidR="000D3B37" w:rsidRDefault="000D3B37" w:rsidP="00CB6D9D">
      <w:pPr>
        <w:pStyle w:val="P00"/>
        <w:spacing w:before="72"/>
        <w:ind w:left="0" w:right="1134"/>
        <w:rPr>
          <w:rStyle w:val="default"/>
          <w:rFonts w:cs="FrankRuehl"/>
          <w:rtl/>
        </w:rPr>
      </w:pPr>
    </w:p>
    <w:p w14:paraId="077F7D89" w14:textId="77777777" w:rsidR="000D3B37" w:rsidRDefault="000D3B37" w:rsidP="000D3B37">
      <w:pPr>
        <w:pStyle w:val="P00"/>
        <w:spacing w:before="72"/>
        <w:ind w:left="0" w:right="1134"/>
        <w:jc w:val="center"/>
        <w:rPr>
          <w:rStyle w:val="default"/>
          <w:rFonts w:cs="David"/>
          <w:color w:val="0000FF"/>
          <w:szCs w:val="24"/>
          <w:u w:val="single"/>
          <w:rtl/>
        </w:rPr>
      </w:pPr>
      <w:hyperlink r:id="rId74" w:history="1">
        <w:r>
          <w:rPr>
            <w:rStyle w:val="default"/>
            <w:rFonts w:cs="David"/>
            <w:color w:val="0000FF"/>
            <w:szCs w:val="24"/>
            <w:u w:val="single"/>
            <w:rtl/>
          </w:rPr>
          <w:t>הודעה למנויים על עריכה ושינויים במסמכי פסיקה, חקיקה ועוד באתר נבו - הקש כאן</w:t>
        </w:r>
      </w:hyperlink>
    </w:p>
    <w:p w14:paraId="40FFB6AE" w14:textId="77777777" w:rsidR="00E91ADC" w:rsidRDefault="00E91ADC" w:rsidP="000D3B37">
      <w:pPr>
        <w:pStyle w:val="P00"/>
        <w:spacing w:before="72"/>
        <w:ind w:left="0" w:right="1134"/>
        <w:jc w:val="center"/>
        <w:rPr>
          <w:rStyle w:val="default"/>
          <w:rFonts w:cs="David"/>
          <w:color w:val="0000FF"/>
          <w:szCs w:val="24"/>
          <w:u w:val="single"/>
          <w:rtl/>
        </w:rPr>
      </w:pPr>
    </w:p>
    <w:p w14:paraId="2D0FF6BF" w14:textId="77777777" w:rsidR="00E91ADC" w:rsidRDefault="00E91ADC" w:rsidP="000D3B37">
      <w:pPr>
        <w:pStyle w:val="P00"/>
        <w:spacing w:before="72"/>
        <w:ind w:left="0" w:right="1134"/>
        <w:jc w:val="center"/>
        <w:rPr>
          <w:rStyle w:val="default"/>
          <w:rFonts w:cs="David"/>
          <w:color w:val="0000FF"/>
          <w:szCs w:val="24"/>
          <w:u w:val="single"/>
          <w:rtl/>
        </w:rPr>
      </w:pPr>
    </w:p>
    <w:p w14:paraId="5879C671" w14:textId="77777777" w:rsidR="00E91ADC" w:rsidRDefault="00E91ADC" w:rsidP="00E91ADC">
      <w:pPr>
        <w:pStyle w:val="P00"/>
        <w:spacing w:before="72"/>
        <w:ind w:left="0" w:right="1134"/>
        <w:jc w:val="center"/>
        <w:rPr>
          <w:rStyle w:val="default"/>
          <w:rFonts w:cs="David"/>
          <w:color w:val="0000FF"/>
          <w:szCs w:val="24"/>
          <w:u w:val="single"/>
          <w:rtl/>
        </w:rPr>
      </w:pPr>
      <w:hyperlink r:id="rId75" w:history="1">
        <w:r>
          <w:rPr>
            <w:rStyle w:val="Hyperlink"/>
            <w:noProof w:val="0"/>
            <w:sz w:val="22"/>
            <w:szCs w:val="24"/>
            <w:rtl/>
          </w:rPr>
          <w:t>הודעה למנויים על עריכה ושינויים במסמכי פסיקה, חקיקה ועוד באתר נבו - הקש כאן</w:t>
        </w:r>
      </w:hyperlink>
    </w:p>
    <w:p w14:paraId="52BEBAB6" w14:textId="77777777" w:rsidR="00FA0FF1" w:rsidRDefault="00FA0FF1" w:rsidP="00E91ADC">
      <w:pPr>
        <w:pStyle w:val="P00"/>
        <w:spacing w:before="72"/>
        <w:ind w:left="0" w:right="1134"/>
        <w:jc w:val="center"/>
        <w:rPr>
          <w:rStyle w:val="default"/>
          <w:rFonts w:cs="David"/>
          <w:color w:val="0000FF"/>
          <w:szCs w:val="24"/>
          <w:u w:val="single"/>
          <w:rtl/>
        </w:rPr>
      </w:pPr>
    </w:p>
    <w:p w14:paraId="7A0DB3E7" w14:textId="77777777" w:rsidR="00FA0FF1" w:rsidRDefault="00FA0FF1" w:rsidP="00E91ADC">
      <w:pPr>
        <w:pStyle w:val="P00"/>
        <w:spacing w:before="72"/>
        <w:ind w:left="0" w:right="1134"/>
        <w:jc w:val="center"/>
        <w:rPr>
          <w:rStyle w:val="default"/>
          <w:rFonts w:cs="David"/>
          <w:color w:val="0000FF"/>
          <w:szCs w:val="24"/>
          <w:u w:val="single"/>
          <w:rtl/>
        </w:rPr>
      </w:pPr>
    </w:p>
    <w:p w14:paraId="7ABB924F" w14:textId="77777777" w:rsidR="00FA0FF1" w:rsidRDefault="00FA0FF1" w:rsidP="00FA0FF1">
      <w:pPr>
        <w:pStyle w:val="P00"/>
        <w:spacing w:before="72"/>
        <w:ind w:left="0" w:right="1134"/>
        <w:jc w:val="center"/>
        <w:rPr>
          <w:rStyle w:val="default"/>
          <w:rFonts w:cs="David"/>
          <w:color w:val="0000FF"/>
          <w:szCs w:val="24"/>
          <w:u w:val="single"/>
          <w:rtl/>
        </w:rPr>
      </w:pPr>
      <w:hyperlink r:id="rId76" w:history="1">
        <w:r>
          <w:rPr>
            <w:rStyle w:val="Hyperlink"/>
            <w:noProof w:val="0"/>
            <w:sz w:val="22"/>
            <w:szCs w:val="24"/>
            <w:rtl/>
          </w:rPr>
          <w:t>הודעה למנויים על עריכה ושינויים במסמכי פסיקה, חקיקה ועוד באתר נבו - הקש כאן</w:t>
        </w:r>
      </w:hyperlink>
    </w:p>
    <w:p w14:paraId="08E8E866" w14:textId="77777777" w:rsidR="00B10D02" w:rsidRPr="00FA0FF1" w:rsidRDefault="00B10D02" w:rsidP="00FA0FF1">
      <w:pPr>
        <w:pStyle w:val="P00"/>
        <w:spacing w:before="72"/>
        <w:ind w:left="0" w:right="1134"/>
        <w:jc w:val="center"/>
        <w:rPr>
          <w:rStyle w:val="default"/>
          <w:rFonts w:cs="David"/>
          <w:color w:val="0000FF"/>
          <w:szCs w:val="24"/>
          <w:u w:val="single"/>
          <w:rtl/>
        </w:rPr>
      </w:pPr>
    </w:p>
    <w:sectPr w:rsidR="00B10D02" w:rsidRPr="00FA0FF1">
      <w:headerReference w:type="even" r:id="rId77"/>
      <w:headerReference w:type="default" r:id="rId78"/>
      <w:footerReference w:type="even" r:id="rId79"/>
      <w:footerReference w:type="default" r:id="rId8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99B2" w14:textId="77777777" w:rsidR="0083088D" w:rsidRDefault="0083088D">
      <w:r>
        <w:separator/>
      </w:r>
    </w:p>
  </w:endnote>
  <w:endnote w:type="continuationSeparator" w:id="0">
    <w:p w14:paraId="0BBFD46E" w14:textId="77777777" w:rsidR="0083088D" w:rsidRDefault="0083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F898E" w14:textId="77777777" w:rsidR="00F7026F" w:rsidRDefault="00F702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4D1B8E" w14:textId="77777777" w:rsidR="00F7026F" w:rsidRDefault="00F702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26B993" w14:textId="77777777" w:rsidR="00F7026F" w:rsidRDefault="00F702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Z:\00000000000000000000000=2014------------------------\05-May\2014-05-28\LawsForHofit\03\P182_048.doc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03A4" w14:textId="77777777" w:rsidR="00F7026F" w:rsidRDefault="00F702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0FF1">
      <w:rPr>
        <w:rFonts w:hAnsi="FrankRuehl" w:cs="FrankRuehl"/>
        <w:noProof/>
        <w:sz w:val="24"/>
        <w:szCs w:val="24"/>
        <w:rtl/>
      </w:rPr>
      <w:t>14</w:t>
    </w:r>
    <w:r>
      <w:rPr>
        <w:rFonts w:hAnsi="FrankRuehl" w:cs="FrankRuehl"/>
        <w:sz w:val="24"/>
        <w:szCs w:val="24"/>
        <w:rtl/>
      </w:rPr>
      <w:fldChar w:fldCharType="end"/>
    </w:r>
  </w:p>
  <w:p w14:paraId="406C810C" w14:textId="77777777" w:rsidR="00F7026F" w:rsidRDefault="00F702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9F745D" w14:textId="77777777" w:rsidR="00F7026F" w:rsidRDefault="00F702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Z:\00000000000000000000000=2014------------------------\05-May\2014-05-28\LawsForHofit\03\P182_048.doc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61EC" w14:textId="77777777" w:rsidR="0083088D" w:rsidRDefault="0083088D" w:rsidP="00E64FB6">
      <w:pPr>
        <w:spacing w:before="60" w:line="240" w:lineRule="auto"/>
        <w:ind w:right="1134"/>
      </w:pPr>
      <w:r>
        <w:separator/>
      </w:r>
    </w:p>
  </w:footnote>
  <w:footnote w:type="continuationSeparator" w:id="0">
    <w:p w14:paraId="0DA7A929" w14:textId="77777777" w:rsidR="0083088D" w:rsidRDefault="0083088D">
      <w:r>
        <w:continuationSeparator/>
      </w:r>
    </w:p>
  </w:footnote>
  <w:footnote w:id="1">
    <w:p w14:paraId="02CD9B74" w14:textId="77777777" w:rsidR="00F7026F" w:rsidRDefault="00F7026F" w:rsidP="00E64F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64FB6">
        <w:rPr>
          <w:rFonts w:cs="FrankRuehl"/>
          <w:rtl/>
        </w:rPr>
        <w:t xml:space="preserve">* </w:t>
      </w:r>
      <w:r>
        <w:rPr>
          <w:rFonts w:cs="FrankRuehl"/>
          <w:rtl/>
        </w:rPr>
        <w:t>פו</w:t>
      </w:r>
      <w:r>
        <w:rPr>
          <w:rFonts w:cs="FrankRuehl" w:hint="cs"/>
          <w:rtl/>
        </w:rPr>
        <w:t xml:space="preserve">רסמו </w:t>
      </w:r>
      <w:hyperlink r:id="rId1" w:history="1">
        <w:r w:rsidRPr="00F47166">
          <w:rPr>
            <w:rStyle w:val="Hyperlink"/>
            <w:rFonts w:cs="FrankRuehl" w:hint="cs"/>
            <w:rtl/>
          </w:rPr>
          <w:t>ק"ת תש"ם מס' 4071</w:t>
        </w:r>
      </w:hyperlink>
      <w:r>
        <w:rPr>
          <w:rFonts w:cs="FrankRuehl" w:hint="cs"/>
          <w:rtl/>
        </w:rPr>
        <w:t xml:space="preserve"> מיו</w:t>
      </w:r>
      <w:r>
        <w:rPr>
          <w:rFonts w:cs="FrankRuehl"/>
          <w:rtl/>
        </w:rPr>
        <w:t xml:space="preserve">ם 26.12.1979 </w:t>
      </w:r>
      <w:r>
        <w:rPr>
          <w:rFonts w:cs="FrankRuehl" w:hint="cs"/>
          <w:rtl/>
        </w:rPr>
        <w:t>עמ' 662.</w:t>
      </w:r>
    </w:p>
    <w:p w14:paraId="24D15D6D" w14:textId="77777777" w:rsidR="00F7026F" w:rsidRPr="00F660C4" w:rsidRDefault="00F7026F" w:rsidP="00F660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660C4">
        <w:rPr>
          <w:rFonts w:cs="FrankRuehl" w:hint="cs"/>
          <w:rtl/>
        </w:rPr>
        <w:t xml:space="preserve">ת"ט </w:t>
      </w:r>
      <w:hyperlink r:id="rId2" w:history="1">
        <w:r w:rsidRPr="00F660C4">
          <w:rPr>
            <w:rStyle w:val="Hyperlink"/>
            <w:rFonts w:cs="FrankRuehl" w:hint="cs"/>
            <w:rtl/>
          </w:rPr>
          <w:t>ק"ת תש"ם מס' 4114</w:t>
        </w:r>
      </w:hyperlink>
      <w:r>
        <w:rPr>
          <w:rFonts w:cs="FrankRuehl" w:hint="cs"/>
          <w:rtl/>
        </w:rPr>
        <w:t xml:space="preserve"> מיום 24.4.1980 עמ' 1417.</w:t>
      </w:r>
    </w:p>
    <w:p w14:paraId="0EF9DF7E" w14:textId="77777777" w:rsidR="00F7026F" w:rsidRDefault="00F7026F" w:rsidP="00F660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F660C4">
        <w:rPr>
          <w:rFonts w:cs="FrankRuehl" w:hint="cs"/>
          <w:rtl/>
        </w:rPr>
        <w:t>ת</w:t>
      </w:r>
      <w:r w:rsidRPr="00F660C4">
        <w:rPr>
          <w:rFonts w:cs="FrankRuehl"/>
          <w:rtl/>
        </w:rPr>
        <w:t>"</w:t>
      </w:r>
      <w:r w:rsidRPr="00F660C4">
        <w:rPr>
          <w:rFonts w:cs="FrankRuehl" w:hint="cs"/>
          <w:rtl/>
        </w:rPr>
        <w:t xml:space="preserve">ט </w:t>
      </w:r>
      <w:hyperlink r:id="rId3" w:history="1">
        <w:r w:rsidRPr="00F660C4">
          <w:rPr>
            <w:rStyle w:val="Hyperlink"/>
            <w:rFonts w:cs="FrankRuehl"/>
            <w:rtl/>
          </w:rPr>
          <w:t>ק"ת תש"ם מס' 4126</w:t>
        </w:r>
      </w:hyperlink>
      <w:r w:rsidRPr="00F660C4">
        <w:rPr>
          <w:rFonts w:cs="FrankRuehl" w:hint="cs"/>
          <w:rtl/>
        </w:rPr>
        <w:t xml:space="preserve"> מיום 18.5.1980 עמ' 1644 </w:t>
      </w:r>
      <w:r w:rsidRPr="00F660C4">
        <w:rPr>
          <w:rFonts w:cs="FrankRuehl"/>
          <w:rtl/>
        </w:rPr>
        <w:t>–</w:t>
      </w:r>
      <w:r w:rsidRPr="00F660C4">
        <w:rPr>
          <w:rFonts w:cs="FrankRuehl" w:hint="cs"/>
          <w:rtl/>
        </w:rPr>
        <w:t xml:space="preserve"> ת"ט (מס' 2) תש"ם-1980</w:t>
      </w:r>
      <w:r>
        <w:rPr>
          <w:rFonts w:cs="FrankRuehl" w:hint="cs"/>
          <w:rtl/>
        </w:rPr>
        <w:t>.</w:t>
      </w:r>
    </w:p>
    <w:p w14:paraId="22FF946E" w14:textId="77777777" w:rsidR="00F7026F" w:rsidRDefault="00F7026F" w:rsidP="00F660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4" w:history="1">
        <w:r w:rsidRPr="00413798">
          <w:rPr>
            <w:rStyle w:val="Hyperlink"/>
            <w:rFonts w:cs="FrankRuehl" w:hint="cs"/>
            <w:rtl/>
          </w:rPr>
          <w:t>ק"ת תש"ם מס' 4142</w:t>
        </w:r>
      </w:hyperlink>
      <w:r>
        <w:rPr>
          <w:rFonts w:cs="FrankRuehl" w:hint="cs"/>
          <w:rtl/>
        </w:rPr>
        <w:t xml:space="preserve"> מיום 4.7.1980 עמ' 1996 </w:t>
      </w:r>
      <w:r>
        <w:rPr>
          <w:rFonts w:cs="FrankRuehl"/>
          <w:rtl/>
        </w:rPr>
        <w:t>–</w:t>
      </w:r>
      <w:r>
        <w:rPr>
          <w:rFonts w:cs="FrankRuehl" w:hint="cs"/>
          <w:rtl/>
        </w:rPr>
        <w:t xml:space="preserve"> </w:t>
      </w:r>
      <w:r w:rsidRPr="00452391">
        <w:rPr>
          <w:rFonts w:cs="FrankRuehl" w:hint="cs"/>
          <w:rtl/>
        </w:rPr>
        <w:t>תק'</w:t>
      </w:r>
      <w:r>
        <w:rPr>
          <w:rFonts w:cs="FrankRuehl" w:hint="cs"/>
          <w:rtl/>
        </w:rPr>
        <w:t xml:space="preserve"> תש"ם-1980.</w:t>
      </w:r>
    </w:p>
    <w:p w14:paraId="41EE0785" w14:textId="77777777" w:rsidR="00F7026F" w:rsidRDefault="00F7026F" w:rsidP="00F6606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13798">
          <w:rPr>
            <w:rStyle w:val="Hyperlink"/>
            <w:rFonts w:cs="FrankRuehl" w:hint="cs"/>
            <w:rtl/>
          </w:rPr>
          <w:t>ק</w:t>
        </w:r>
        <w:r w:rsidRPr="00413798">
          <w:rPr>
            <w:rStyle w:val="Hyperlink"/>
            <w:rFonts w:cs="FrankRuehl"/>
            <w:rtl/>
          </w:rPr>
          <w:t>"</w:t>
        </w:r>
        <w:r w:rsidRPr="00413798">
          <w:rPr>
            <w:rStyle w:val="Hyperlink"/>
            <w:rFonts w:cs="FrankRuehl" w:hint="cs"/>
            <w:rtl/>
          </w:rPr>
          <w:t>ת תשמ"א מס' 4218</w:t>
        </w:r>
      </w:hyperlink>
      <w:r>
        <w:rPr>
          <w:rFonts w:cs="FrankRuehl" w:hint="cs"/>
          <w:rtl/>
        </w:rPr>
        <w:t xml:space="preserve"> מיום 31.3.1981 עמ' 777 </w:t>
      </w:r>
      <w:r>
        <w:rPr>
          <w:rFonts w:cs="FrankRuehl"/>
          <w:rtl/>
        </w:rPr>
        <w:t>–</w:t>
      </w:r>
      <w:r>
        <w:rPr>
          <w:rFonts w:cs="FrankRuehl" w:hint="cs"/>
          <w:rtl/>
        </w:rPr>
        <w:t xml:space="preserve"> </w:t>
      </w:r>
      <w:r w:rsidRPr="00FA0A91">
        <w:rPr>
          <w:rFonts w:cs="FrankRuehl" w:hint="cs"/>
          <w:rtl/>
        </w:rPr>
        <w:t>תק'</w:t>
      </w:r>
      <w:r>
        <w:rPr>
          <w:rFonts w:cs="FrankRuehl" w:hint="cs"/>
          <w:rtl/>
        </w:rPr>
        <w:t xml:space="preserve"> תשמ"א-1981; תחילתן שלושים ימים מיום פרסומן.</w:t>
      </w:r>
    </w:p>
    <w:p w14:paraId="63A33EB3" w14:textId="77777777" w:rsidR="00F7026F" w:rsidRDefault="00F7026F" w:rsidP="00E64FB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413798">
          <w:rPr>
            <w:rStyle w:val="Hyperlink"/>
            <w:rFonts w:cs="FrankRuehl" w:hint="cs"/>
            <w:rtl/>
          </w:rPr>
          <w:t>ק</w:t>
        </w:r>
        <w:r w:rsidRPr="00413798">
          <w:rPr>
            <w:rStyle w:val="Hyperlink"/>
            <w:rFonts w:cs="FrankRuehl"/>
            <w:rtl/>
          </w:rPr>
          <w:t>"</w:t>
        </w:r>
        <w:r w:rsidRPr="00413798">
          <w:rPr>
            <w:rStyle w:val="Hyperlink"/>
            <w:rFonts w:cs="FrankRuehl" w:hint="cs"/>
            <w:rtl/>
          </w:rPr>
          <w:t>ת תשנ"ה מס' 5668</w:t>
        </w:r>
      </w:hyperlink>
      <w:r>
        <w:rPr>
          <w:rFonts w:cs="FrankRuehl" w:hint="cs"/>
          <w:rtl/>
        </w:rPr>
        <w:t xml:space="preserve"> מיום 9.3.1995 עמ' 1207</w:t>
      </w:r>
      <w:r>
        <w:rPr>
          <w:rFonts w:cs="FrankRuehl"/>
          <w:rtl/>
        </w:rPr>
        <w:t xml:space="preserve"> –</w:t>
      </w:r>
      <w:r>
        <w:rPr>
          <w:rFonts w:cs="FrankRuehl" w:hint="cs"/>
          <w:rtl/>
        </w:rPr>
        <w:t xml:space="preserve"> תק' תשנ"ה-</w:t>
      </w:r>
      <w:r>
        <w:rPr>
          <w:rFonts w:cs="FrankRuehl"/>
          <w:rtl/>
        </w:rPr>
        <w:t>1995.</w:t>
      </w:r>
    </w:p>
    <w:p w14:paraId="08A93A83" w14:textId="77777777" w:rsidR="00F7026F" w:rsidRDefault="00F7026F" w:rsidP="001247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12473C">
          <w:rPr>
            <w:rStyle w:val="Hyperlink"/>
            <w:rFonts w:cs="FrankRuehl" w:hint="cs"/>
            <w:rtl/>
          </w:rPr>
          <w:t>ק"ת תשע"ד מס' 7399</w:t>
        </w:r>
      </w:hyperlink>
      <w:r>
        <w:rPr>
          <w:rFonts w:cs="FrankRuehl" w:hint="cs"/>
          <w:rtl/>
        </w:rPr>
        <w:t xml:space="preserve"> מיום 22.7.2014 עמ' 1527 </w:t>
      </w:r>
      <w:r>
        <w:rPr>
          <w:rFonts w:cs="FrankRuehl"/>
          <w:rtl/>
        </w:rPr>
        <w:t>–</w:t>
      </w:r>
      <w:r>
        <w:rPr>
          <w:rFonts w:cs="FrankRuehl" w:hint="cs"/>
          <w:rtl/>
        </w:rPr>
        <w:t xml:space="preserve"> תק' תשע"ד-2014; תחילתן שלושים ימים מיום פרסומן.</w:t>
      </w:r>
    </w:p>
    <w:p w14:paraId="5F367321" w14:textId="77777777" w:rsidR="0029215D" w:rsidRDefault="00545E7B" w:rsidP="002921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F7026F" w:rsidRPr="00545E7B">
          <w:rPr>
            <w:rStyle w:val="Hyperlink"/>
            <w:rFonts w:cs="FrankRuehl" w:hint="cs"/>
            <w:rtl/>
          </w:rPr>
          <w:t>ק"ת תשפ"א מס' 9064</w:t>
        </w:r>
      </w:hyperlink>
      <w:r w:rsidR="00F7026F">
        <w:rPr>
          <w:rFonts w:cs="FrankRuehl" w:hint="cs"/>
          <w:rtl/>
        </w:rPr>
        <w:t xml:space="preserve"> מיום 6.1.2021 עמ' 1408 </w:t>
      </w:r>
      <w:r w:rsidR="00F7026F">
        <w:rPr>
          <w:rFonts w:cs="FrankRuehl"/>
          <w:rtl/>
        </w:rPr>
        <w:t>–</w:t>
      </w:r>
      <w:r w:rsidR="00F7026F">
        <w:rPr>
          <w:rFonts w:cs="FrankRuehl" w:hint="cs"/>
          <w:rtl/>
        </w:rPr>
        <w:t xml:space="preserve"> תק' תשפ"א-2021; תחילתן ביום 1.5.2021 ור' תקנה 35 לענין תחולה.</w:t>
      </w:r>
      <w:r w:rsidR="00B33143">
        <w:rPr>
          <w:rFonts w:cs="FrankRuehl" w:hint="cs"/>
          <w:rtl/>
        </w:rPr>
        <w:t xml:space="preserve"> ת"ט </w:t>
      </w:r>
      <w:hyperlink r:id="rId9" w:history="1">
        <w:r w:rsidR="00B33143" w:rsidRPr="0029215D">
          <w:rPr>
            <w:rStyle w:val="Hyperlink"/>
            <w:rFonts w:cs="FrankRuehl" w:hint="cs"/>
            <w:rtl/>
          </w:rPr>
          <w:t>ק"ת תשפ"א מס' 9352</w:t>
        </w:r>
      </w:hyperlink>
      <w:r w:rsidR="00B33143">
        <w:rPr>
          <w:rFonts w:cs="FrankRuehl" w:hint="cs"/>
          <w:rtl/>
        </w:rPr>
        <w:t xml:space="preserve"> מיום 4.5.2021 עמ' 3085.</w:t>
      </w:r>
    </w:p>
    <w:p w14:paraId="46EB9407" w14:textId="77777777" w:rsidR="00F7026F" w:rsidRPr="00E64FB6" w:rsidRDefault="00F7026F" w:rsidP="0059097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35. (ב) תקנות אלה לא יחולו על הליכי מכרז פומבי שפורסמו כדין לפני יום התחילה.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C107" w14:textId="77777777" w:rsidR="00F7026F" w:rsidRDefault="00F7026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העיריות (מכרזים לקבלת עובדים), תש"ם–1979</w:t>
    </w:r>
  </w:p>
  <w:p w14:paraId="4577087A" w14:textId="77777777" w:rsidR="00F7026F" w:rsidRDefault="00F7026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8D0F7C" w14:textId="77777777" w:rsidR="00F7026F" w:rsidRDefault="00F7026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02A4D" w14:textId="77777777" w:rsidR="00F7026F" w:rsidRDefault="00F7026F" w:rsidP="00E64FB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xml:space="preserve">תקנות </w:t>
    </w:r>
    <w:r w:rsidR="00B34E0B">
      <w:rPr>
        <w:rFonts w:hAnsi="FrankRuehl" w:cs="FrankRuehl" w:hint="cs"/>
        <w:color w:val="000000"/>
        <w:sz w:val="28"/>
        <w:szCs w:val="28"/>
        <w:rtl/>
      </w:rPr>
      <w:t>העיריות</w:t>
    </w:r>
    <w:r>
      <w:rPr>
        <w:rFonts w:hAnsi="FrankRuehl" w:cs="FrankRuehl"/>
        <w:color w:val="000000"/>
        <w:sz w:val="28"/>
        <w:szCs w:val="28"/>
        <w:rtl/>
      </w:rPr>
      <w:t xml:space="preserve"> (מכרזים לקבלת עובדים</w:t>
    </w:r>
    <w:r w:rsidR="00537148">
      <w:rPr>
        <w:rFonts w:hAnsi="FrankRuehl" w:cs="FrankRuehl" w:hint="cs"/>
        <w:color w:val="000000"/>
        <w:sz w:val="28"/>
        <w:szCs w:val="28"/>
        <w:rtl/>
      </w:rPr>
      <w:t xml:space="preserve"> ברשויות המקומיות</w:t>
    </w:r>
    <w:r>
      <w:rPr>
        <w:rFonts w:hAnsi="FrankRuehl" w:cs="FrankRuehl"/>
        <w:color w:val="000000"/>
        <w:sz w:val="28"/>
        <w:szCs w:val="28"/>
        <w:rtl/>
      </w:rPr>
      <w:t>), תש"ם</w:t>
    </w:r>
    <w:r>
      <w:rPr>
        <w:rFonts w:hAnsi="FrankRuehl" w:cs="FrankRuehl" w:hint="cs"/>
        <w:color w:val="000000"/>
        <w:sz w:val="28"/>
        <w:szCs w:val="28"/>
        <w:rtl/>
      </w:rPr>
      <w:t>-</w:t>
    </w:r>
    <w:r>
      <w:rPr>
        <w:rFonts w:hAnsi="FrankRuehl" w:cs="FrankRuehl"/>
        <w:color w:val="000000"/>
        <w:sz w:val="28"/>
        <w:szCs w:val="28"/>
        <w:rtl/>
      </w:rPr>
      <w:t>1979</w:t>
    </w:r>
  </w:p>
  <w:p w14:paraId="48D3CBE0" w14:textId="77777777" w:rsidR="00F7026F" w:rsidRDefault="00F7026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0412C9E" w14:textId="77777777" w:rsidR="00F7026F" w:rsidRDefault="00F7026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06330389"/>
    <w:multiLevelType w:val="singleLevel"/>
    <w:tmpl w:val="83667158"/>
    <w:lvl w:ilvl="0">
      <w:start w:val="2"/>
      <w:numFmt w:val="bullet"/>
      <w:lvlText w:val=""/>
      <w:lvlJc w:val="left"/>
      <w:pPr>
        <w:tabs>
          <w:tab w:val="num" w:pos="360"/>
        </w:tabs>
        <w:ind w:hanging="360"/>
      </w:pPr>
      <w:rPr>
        <w:rFonts w:ascii="Symbol" w:hAnsi="Symbol" w:cs="Times New Roman" w:hint="default"/>
        <w:sz w:val="22"/>
      </w:rPr>
    </w:lvl>
  </w:abstractNum>
  <w:abstractNum w:abstractNumId="2"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3"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4"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abstractNum w:abstractNumId="5"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148057995">
    <w:abstractNumId w:val="1"/>
  </w:num>
  <w:num w:numId="2" w16cid:durableId="289628352">
    <w:abstractNumId w:val="0"/>
  </w:num>
  <w:num w:numId="3" w16cid:durableId="1661427554">
    <w:abstractNumId w:val="3"/>
  </w:num>
  <w:num w:numId="4" w16cid:durableId="1963612503">
    <w:abstractNumId w:val="5"/>
  </w:num>
  <w:num w:numId="5" w16cid:durableId="458649183">
    <w:abstractNumId w:val="2"/>
  </w:num>
  <w:num w:numId="6" w16cid:durableId="178934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1865"/>
    <w:rsid w:val="000250C2"/>
    <w:rsid w:val="0006669F"/>
    <w:rsid w:val="000A5D22"/>
    <w:rsid w:val="000C6DEF"/>
    <w:rsid w:val="000D3B37"/>
    <w:rsid w:val="00117364"/>
    <w:rsid w:val="0012473C"/>
    <w:rsid w:val="00136DBE"/>
    <w:rsid w:val="001B6179"/>
    <w:rsid w:val="001C4723"/>
    <w:rsid w:val="001E0A2C"/>
    <w:rsid w:val="002406B6"/>
    <w:rsid w:val="00265830"/>
    <w:rsid w:val="00271960"/>
    <w:rsid w:val="0029144E"/>
    <w:rsid w:val="0029215D"/>
    <w:rsid w:val="002A08D4"/>
    <w:rsid w:val="002C390E"/>
    <w:rsid w:val="002D5AF1"/>
    <w:rsid w:val="002E27B2"/>
    <w:rsid w:val="002F6A16"/>
    <w:rsid w:val="0030201A"/>
    <w:rsid w:val="00381ACA"/>
    <w:rsid w:val="003C3059"/>
    <w:rsid w:val="003E13F1"/>
    <w:rsid w:val="003E3306"/>
    <w:rsid w:val="00413798"/>
    <w:rsid w:val="00422E2E"/>
    <w:rsid w:val="00452391"/>
    <w:rsid w:val="004C3C06"/>
    <w:rsid w:val="004D047C"/>
    <w:rsid w:val="004F5298"/>
    <w:rsid w:val="004F65A4"/>
    <w:rsid w:val="0051580A"/>
    <w:rsid w:val="00520B73"/>
    <w:rsid w:val="0052183D"/>
    <w:rsid w:val="00537148"/>
    <w:rsid w:val="005437C1"/>
    <w:rsid w:val="00545E7B"/>
    <w:rsid w:val="005510A9"/>
    <w:rsid w:val="005750C4"/>
    <w:rsid w:val="005841EE"/>
    <w:rsid w:val="0059097C"/>
    <w:rsid w:val="00591553"/>
    <w:rsid w:val="005C28A9"/>
    <w:rsid w:val="005D1423"/>
    <w:rsid w:val="005E3CE8"/>
    <w:rsid w:val="0061745D"/>
    <w:rsid w:val="006453B6"/>
    <w:rsid w:val="006E4E20"/>
    <w:rsid w:val="007266C6"/>
    <w:rsid w:val="00731141"/>
    <w:rsid w:val="007379CE"/>
    <w:rsid w:val="00752CC8"/>
    <w:rsid w:val="007D6026"/>
    <w:rsid w:val="0080345E"/>
    <w:rsid w:val="0083088D"/>
    <w:rsid w:val="008636AE"/>
    <w:rsid w:val="00863B02"/>
    <w:rsid w:val="008B0FB1"/>
    <w:rsid w:val="008B1B67"/>
    <w:rsid w:val="008D5FAA"/>
    <w:rsid w:val="008E1865"/>
    <w:rsid w:val="008E61EF"/>
    <w:rsid w:val="009107A8"/>
    <w:rsid w:val="00987C1E"/>
    <w:rsid w:val="009A09A0"/>
    <w:rsid w:val="009D0562"/>
    <w:rsid w:val="009D26DE"/>
    <w:rsid w:val="009F4878"/>
    <w:rsid w:val="009F6283"/>
    <w:rsid w:val="00A61426"/>
    <w:rsid w:val="00A815FA"/>
    <w:rsid w:val="00A83FF7"/>
    <w:rsid w:val="00AB67BF"/>
    <w:rsid w:val="00AF723F"/>
    <w:rsid w:val="00B10D02"/>
    <w:rsid w:val="00B1309C"/>
    <w:rsid w:val="00B30ADD"/>
    <w:rsid w:val="00B33143"/>
    <w:rsid w:val="00B34E0B"/>
    <w:rsid w:val="00B66DD5"/>
    <w:rsid w:val="00BC7023"/>
    <w:rsid w:val="00BF01CC"/>
    <w:rsid w:val="00C3557B"/>
    <w:rsid w:val="00C366E0"/>
    <w:rsid w:val="00C40337"/>
    <w:rsid w:val="00C74DC9"/>
    <w:rsid w:val="00CB41B4"/>
    <w:rsid w:val="00CB6D9D"/>
    <w:rsid w:val="00CD46A6"/>
    <w:rsid w:val="00D0512D"/>
    <w:rsid w:val="00D120BF"/>
    <w:rsid w:val="00D148DB"/>
    <w:rsid w:val="00D20770"/>
    <w:rsid w:val="00D257C4"/>
    <w:rsid w:val="00D57A7D"/>
    <w:rsid w:val="00DB745D"/>
    <w:rsid w:val="00DC4AEC"/>
    <w:rsid w:val="00DC521E"/>
    <w:rsid w:val="00DE4827"/>
    <w:rsid w:val="00DF3FED"/>
    <w:rsid w:val="00E1495B"/>
    <w:rsid w:val="00E14C29"/>
    <w:rsid w:val="00E50A4F"/>
    <w:rsid w:val="00E64FB6"/>
    <w:rsid w:val="00E7440C"/>
    <w:rsid w:val="00E91ADC"/>
    <w:rsid w:val="00EA6EBC"/>
    <w:rsid w:val="00EB5FE4"/>
    <w:rsid w:val="00EB7A4A"/>
    <w:rsid w:val="00F071BB"/>
    <w:rsid w:val="00F31E31"/>
    <w:rsid w:val="00F47166"/>
    <w:rsid w:val="00F56F4A"/>
    <w:rsid w:val="00F6606A"/>
    <w:rsid w:val="00F660C4"/>
    <w:rsid w:val="00F7026F"/>
    <w:rsid w:val="00FA0A91"/>
    <w:rsid w:val="00FA0FF1"/>
    <w:rsid w:val="00FA57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4E858FF"/>
  <w15:chartTrackingRefBased/>
  <w15:docId w15:val="{B52CE9CA-F99A-47C1-9816-321842A0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link w:val="10"/>
    <w:qFormat/>
    <w:rsid w:val="0059097C"/>
    <w:pPr>
      <w:keepNext/>
      <w:spacing w:before="240" w:after="60"/>
      <w:outlineLvl w:val="0"/>
    </w:pPr>
    <w:rPr>
      <w:rFonts w:ascii="Arial" w:hAnsi="Arial" w:cs="Arial"/>
      <w:b/>
      <w:bCs/>
      <w:kern w:val="32"/>
      <w:sz w:val="32"/>
      <w:szCs w:val="32"/>
    </w:rPr>
  </w:style>
  <w:style w:type="paragraph" w:styleId="8">
    <w:name w:val="heading 8"/>
    <w:basedOn w:val="a"/>
    <w:next w:val="a"/>
    <w:link w:val="80"/>
    <w:qFormat/>
    <w:rsid w:val="0059097C"/>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sid w:val="00E64FB6"/>
    <w:rPr>
      <w:sz w:val="20"/>
      <w:szCs w:val="20"/>
    </w:rPr>
  </w:style>
  <w:style w:type="character" w:styleId="a6">
    <w:name w:val="footnote reference"/>
    <w:semiHidden/>
    <w:rsid w:val="00E64FB6"/>
    <w:rPr>
      <w:vertAlign w:val="superscript"/>
    </w:rPr>
  </w:style>
  <w:style w:type="character" w:customStyle="1" w:styleId="10">
    <w:name w:val="כותרת 1 תו"/>
    <w:link w:val="1"/>
    <w:rsid w:val="0059097C"/>
    <w:rPr>
      <w:rFonts w:ascii="Arial" w:hAnsi="Arial" w:cs="Arial"/>
      <w:b/>
      <w:bCs/>
      <w:kern w:val="32"/>
      <w:sz w:val="32"/>
      <w:szCs w:val="32"/>
      <w:lang w:eastAsia="he-IL"/>
    </w:rPr>
  </w:style>
  <w:style w:type="character" w:customStyle="1" w:styleId="80">
    <w:name w:val="כותרת 8 תו"/>
    <w:link w:val="8"/>
    <w:rsid w:val="0059097C"/>
    <w:rPr>
      <w:rFonts w:cs="FrankRuehl"/>
      <w:b/>
      <w:bCs/>
      <w:lang w:eastAsia="he-IL"/>
    </w:rPr>
  </w:style>
  <w:style w:type="paragraph" w:customStyle="1" w:styleId="P02">
    <w:name w:val="P02"/>
    <w:basedOn w:val="P00"/>
    <w:rsid w:val="0059097C"/>
    <w:pPr>
      <w:ind w:right="1021" w:hanging="1021"/>
    </w:pPr>
  </w:style>
  <w:style w:type="paragraph" w:customStyle="1" w:styleId="P05">
    <w:name w:val="P05"/>
    <w:basedOn w:val="P00"/>
    <w:rsid w:val="0059097C"/>
    <w:pPr>
      <w:ind w:right="2381" w:hanging="2381"/>
    </w:pPr>
  </w:style>
  <w:style w:type="paragraph" w:customStyle="1" w:styleId="P33">
    <w:name w:val="P33"/>
    <w:basedOn w:val="P00"/>
    <w:rsid w:val="0059097C"/>
    <w:pPr>
      <w:tabs>
        <w:tab w:val="clear" w:pos="624"/>
        <w:tab w:val="clear" w:pos="1021"/>
        <w:tab w:val="clear" w:pos="1474"/>
      </w:tabs>
      <w:ind w:right="1474"/>
    </w:pPr>
  </w:style>
  <w:style w:type="paragraph" w:customStyle="1" w:styleId="P44">
    <w:name w:val="P44"/>
    <w:basedOn w:val="P00"/>
    <w:rsid w:val="0059097C"/>
    <w:pPr>
      <w:tabs>
        <w:tab w:val="clear" w:pos="624"/>
        <w:tab w:val="clear" w:pos="1021"/>
        <w:tab w:val="clear" w:pos="1474"/>
        <w:tab w:val="clear" w:pos="1928"/>
      </w:tabs>
      <w:ind w:right="1928"/>
    </w:pPr>
  </w:style>
  <w:style w:type="paragraph" w:customStyle="1" w:styleId="P55">
    <w:name w:val="P55"/>
    <w:basedOn w:val="P00"/>
    <w:rsid w:val="0059097C"/>
    <w:pPr>
      <w:tabs>
        <w:tab w:val="clear" w:pos="624"/>
        <w:tab w:val="clear" w:pos="1021"/>
        <w:tab w:val="clear" w:pos="1474"/>
        <w:tab w:val="clear" w:pos="1928"/>
        <w:tab w:val="clear" w:pos="2381"/>
      </w:tabs>
      <w:ind w:right="2381"/>
    </w:pPr>
  </w:style>
  <w:style w:type="paragraph" w:customStyle="1" w:styleId="sidenote">
    <w:name w:val="sidenote"/>
    <w:rsid w:val="0059097C"/>
    <w:pPr>
      <w:keepNext/>
      <w:keepLines/>
      <w:widowControl w:val="0"/>
      <w:autoSpaceDE w:val="0"/>
      <w:autoSpaceDN w:val="0"/>
      <w:bidi/>
      <w:spacing w:line="-180" w:lineRule="auto"/>
      <w:ind w:left="9356" w:right="-1701"/>
    </w:pPr>
    <w:rPr>
      <w:noProof/>
      <w:szCs w:val="18"/>
      <w:lang w:val="en-US" w:eastAsia="he-IL"/>
    </w:rPr>
  </w:style>
  <w:style w:type="paragraph" w:customStyle="1" w:styleId="header-2">
    <w:name w:val="header-2"/>
    <w:basedOn w:val="P00"/>
    <w:rsid w:val="0059097C"/>
    <w:pPr>
      <w:keepNext/>
      <w:keepLines/>
      <w:tabs>
        <w:tab w:val="clear" w:pos="6259"/>
      </w:tabs>
      <w:spacing w:before="240"/>
      <w:jc w:val="center"/>
    </w:pPr>
    <w:rPr>
      <w:szCs w:val="20"/>
    </w:rPr>
  </w:style>
  <w:style w:type="paragraph" w:customStyle="1" w:styleId="sig-2">
    <w:name w:val="sig-2"/>
    <w:basedOn w:val="sig-1"/>
    <w:rsid w:val="0059097C"/>
    <w:pPr>
      <w:tabs>
        <w:tab w:val="clear" w:pos="851"/>
        <w:tab w:val="clear" w:pos="2835"/>
        <w:tab w:val="clear" w:pos="4820"/>
        <w:tab w:val="center" w:pos="1985"/>
        <w:tab w:val="center" w:pos="4536"/>
      </w:tabs>
    </w:pPr>
  </w:style>
  <w:style w:type="paragraph" w:customStyle="1" w:styleId="sig-3">
    <w:name w:val="sig-3"/>
    <w:basedOn w:val="sig-1"/>
    <w:rsid w:val="0059097C"/>
    <w:pPr>
      <w:tabs>
        <w:tab w:val="clear" w:pos="851"/>
        <w:tab w:val="clear" w:pos="2835"/>
        <w:tab w:val="clear" w:pos="4820"/>
        <w:tab w:val="center" w:pos="1134"/>
        <w:tab w:val="center" w:pos="1985"/>
        <w:tab w:val="center" w:pos="3686"/>
        <w:tab w:val="center" w:pos="4536"/>
      </w:tabs>
    </w:pPr>
  </w:style>
  <w:style w:type="paragraph" w:styleId="a7">
    <w:name w:val="Body Text"/>
    <w:basedOn w:val="a"/>
    <w:link w:val="a8"/>
    <w:rsid w:val="0059097C"/>
    <w:pPr>
      <w:widowControl w:val="0"/>
      <w:spacing w:before="60" w:line="240" w:lineRule="auto"/>
      <w:ind w:left="2835"/>
      <w:jc w:val="left"/>
    </w:pPr>
    <w:rPr>
      <w:sz w:val="20"/>
      <w:szCs w:val="18"/>
    </w:rPr>
  </w:style>
  <w:style w:type="character" w:customStyle="1" w:styleId="a8">
    <w:name w:val="גוף טקסט תו"/>
    <w:link w:val="a7"/>
    <w:rsid w:val="0059097C"/>
    <w:rPr>
      <w:szCs w:val="18"/>
      <w:lang w:eastAsia="he-IL"/>
    </w:rPr>
  </w:style>
  <w:style w:type="character" w:styleId="a9">
    <w:name w:val="page number"/>
    <w:rsid w:val="0059097C"/>
    <w:rPr>
      <w:rFonts w:ascii="Times New Roman" w:hAnsi="Times New Roman" w:cs="Times New Roman"/>
    </w:rPr>
  </w:style>
  <w:style w:type="paragraph" w:styleId="2">
    <w:name w:val="Body Text 2"/>
    <w:basedOn w:val="a"/>
    <w:link w:val="20"/>
    <w:rsid w:val="0059097C"/>
    <w:rPr>
      <w:rFonts w:cs="Miriam"/>
      <w:sz w:val="18"/>
      <w:szCs w:val="18"/>
    </w:rPr>
  </w:style>
  <w:style w:type="character" w:customStyle="1" w:styleId="20">
    <w:name w:val="גוף טקסט 2 תו"/>
    <w:link w:val="2"/>
    <w:rsid w:val="0059097C"/>
    <w:rPr>
      <w:rFonts w:cs="Miriam"/>
      <w:sz w:val="18"/>
      <w:szCs w:val="18"/>
      <w:lang w:eastAsia="he-IL"/>
    </w:rPr>
  </w:style>
  <w:style w:type="character" w:styleId="FollowedHyperlink">
    <w:name w:val="FollowedHyperlink"/>
    <w:rsid w:val="0059097C"/>
    <w:rPr>
      <w:color w:val="800080"/>
      <w:u w:val="single"/>
    </w:rPr>
  </w:style>
  <w:style w:type="character" w:customStyle="1" w:styleId="UnresolvedMention">
    <w:name w:val="Unresolved Mention"/>
    <w:uiPriority w:val="99"/>
    <w:semiHidden/>
    <w:unhideWhenUsed/>
    <w:rsid w:val="0059097C"/>
    <w:rPr>
      <w:color w:val="808080"/>
      <w:shd w:val="clear" w:color="auto" w:fill="E6E6E6"/>
    </w:rPr>
  </w:style>
  <w:style w:type="character" w:customStyle="1" w:styleId="P000">
    <w:name w:val="P00 תו"/>
    <w:link w:val="P00"/>
    <w:rsid w:val="0059097C"/>
    <w:rPr>
      <w:noProof/>
      <w:szCs w:val="26"/>
      <w:lang w:eastAsia="he-IL"/>
    </w:rPr>
  </w:style>
  <w:style w:type="table" w:styleId="aa">
    <w:name w:val="Table Grid"/>
    <w:basedOn w:val="a1"/>
    <w:rsid w:val="00590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668.pdf" TargetMode="External"/><Relationship Id="rId21" Type="http://schemas.openxmlformats.org/officeDocument/2006/relationships/hyperlink" Target="https://www.nevo.co.il/Law_word/law06/tak-9064.pdf" TargetMode="External"/><Relationship Id="rId42" Type="http://schemas.openxmlformats.org/officeDocument/2006/relationships/hyperlink" Target="https://www.nevo.co.il/Law_word/law06/tak-9064.pdf" TargetMode="External"/><Relationship Id="rId47" Type="http://schemas.openxmlformats.org/officeDocument/2006/relationships/hyperlink" Target="https://www.nevo.co.il/Law_word/law06/tak-9064.pdf" TargetMode="External"/><Relationship Id="rId63" Type="http://schemas.openxmlformats.org/officeDocument/2006/relationships/hyperlink" Target="http://www.nevo.co.il/Law_word/law06/TAK-4126.pdf" TargetMode="External"/><Relationship Id="rId68" Type="http://schemas.openxmlformats.org/officeDocument/2006/relationships/hyperlink" Target="https://www.nevo.co.il/Law_word/law06/tak-9064.pdf" TargetMode="External"/><Relationship Id="rId16" Type="http://schemas.openxmlformats.org/officeDocument/2006/relationships/hyperlink" Target="https://www.nevo.co.il/Law_word/law06/tak-9064.pdf" TargetMode="External"/><Relationship Id="rId11" Type="http://schemas.openxmlformats.org/officeDocument/2006/relationships/hyperlink" Target="https://www.nevo.co.il/Law_word/law06/tak-9064.pdf" TargetMode="External"/><Relationship Id="rId32" Type="http://schemas.openxmlformats.org/officeDocument/2006/relationships/hyperlink" Target="https://www.nevo.co.il/Law_word/law06/tak-9064.pdf" TargetMode="External"/><Relationship Id="rId37" Type="http://schemas.openxmlformats.org/officeDocument/2006/relationships/hyperlink" Target="https://www.nevo.co.il/Law_word/law06/tak-9064.pdf" TargetMode="External"/><Relationship Id="rId53" Type="http://schemas.openxmlformats.org/officeDocument/2006/relationships/hyperlink" Target="https://www.nevo.co.il/Law_word/law06/tak-9064.pdf" TargetMode="External"/><Relationship Id="rId58" Type="http://schemas.openxmlformats.org/officeDocument/2006/relationships/hyperlink" Target="https://www.nevo.co.il/Law_word/law06/tak-9064.pdf" TargetMode="External"/><Relationship Id="rId74" Type="http://schemas.openxmlformats.org/officeDocument/2006/relationships/hyperlink" Target="http://www.nevo.co.il/advertisements/nevo-100.doc"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nevo.co.il/Law_word/law06/tak-9064.pdf" TargetMode="External"/><Relationship Id="rId82" Type="http://schemas.openxmlformats.org/officeDocument/2006/relationships/theme" Target="theme/theme1.xml"/><Relationship Id="rId19" Type="http://schemas.openxmlformats.org/officeDocument/2006/relationships/hyperlink" Target="https://www.nevo.co.il/Law_word/law06/tak-9064.pdf" TargetMode="External"/><Relationship Id="rId14" Type="http://schemas.openxmlformats.org/officeDocument/2006/relationships/hyperlink" Target="https://www.nevo.co.il/Law_word/law06/tak-9064.pdf" TargetMode="External"/><Relationship Id="rId22" Type="http://schemas.openxmlformats.org/officeDocument/2006/relationships/hyperlink" Target="https://www.nevo.co.il/Law_word/law06/tak-9064.pdf" TargetMode="External"/><Relationship Id="rId27" Type="http://schemas.openxmlformats.org/officeDocument/2006/relationships/hyperlink" Target="http://www.nevo.co.il/Law_word/law06/tak-7399.pdf" TargetMode="External"/><Relationship Id="rId30" Type="http://schemas.openxmlformats.org/officeDocument/2006/relationships/hyperlink" Target="https://www.nevo.co.il/Law_word/law06/tak-9064.pdf" TargetMode="External"/><Relationship Id="rId35" Type="http://schemas.openxmlformats.org/officeDocument/2006/relationships/hyperlink" Target="https://www.nevo.co.il/Law_word/law06/tak-9064.pdf" TargetMode="External"/><Relationship Id="rId43" Type="http://schemas.openxmlformats.org/officeDocument/2006/relationships/hyperlink" Target="https://www.nevo.co.il/Law_word/law06/tak-9064.pdf" TargetMode="External"/><Relationship Id="rId48" Type="http://schemas.openxmlformats.org/officeDocument/2006/relationships/hyperlink" Target="https://www.nevo.co.il/Law_word/law06/tak-9064.pdf" TargetMode="External"/><Relationship Id="rId56" Type="http://schemas.openxmlformats.org/officeDocument/2006/relationships/hyperlink" Target="https://www.nevo.co.il/Law_word/law06/tak-9064.pdf" TargetMode="External"/><Relationship Id="rId64" Type="http://schemas.openxmlformats.org/officeDocument/2006/relationships/hyperlink" Target="https://www.nevo.co.il/Law_word/law06/tak-9064.pdf" TargetMode="External"/><Relationship Id="rId69" Type="http://schemas.openxmlformats.org/officeDocument/2006/relationships/hyperlink" Target="https://www.nevo.co.il/Law_word/law06/tak-9064.pdf" TargetMode="External"/><Relationship Id="rId77" Type="http://schemas.openxmlformats.org/officeDocument/2006/relationships/header" Target="header1.xml"/><Relationship Id="rId8" Type="http://schemas.openxmlformats.org/officeDocument/2006/relationships/hyperlink" Target="https://www.nevo.co.il/Law_word/law06/tak-9064.pdf" TargetMode="External"/><Relationship Id="rId51" Type="http://schemas.openxmlformats.org/officeDocument/2006/relationships/hyperlink" Target="https://www.nevo.co.il/Law_word/law06/tak-9064.pdf" TargetMode="External"/><Relationship Id="rId72" Type="http://schemas.openxmlformats.org/officeDocument/2006/relationships/hyperlink" Target="http://www.nevo.co.il/Law_word/law06/TAK-4142.pdf"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www.nevo.co.il/Law_word/law06/tak-9064.pdf" TargetMode="External"/><Relationship Id="rId17" Type="http://schemas.openxmlformats.org/officeDocument/2006/relationships/hyperlink" Target="https://www.nevo.co.il/Law_word/law06/tak-9064.pdf" TargetMode="External"/><Relationship Id="rId25" Type="http://schemas.openxmlformats.org/officeDocument/2006/relationships/hyperlink" Target="http://www.nevo.co.il/Law_word/law06/TAK-5668.pdf" TargetMode="External"/><Relationship Id="rId33" Type="http://schemas.openxmlformats.org/officeDocument/2006/relationships/hyperlink" Target="https://www.nevo.co.il/Law_word/law06/tak-9064.pdf" TargetMode="External"/><Relationship Id="rId38" Type="http://schemas.openxmlformats.org/officeDocument/2006/relationships/hyperlink" Target="https://www.nevo.co.il/Law_word/law06/tak-9064.pdf" TargetMode="External"/><Relationship Id="rId46" Type="http://schemas.openxmlformats.org/officeDocument/2006/relationships/hyperlink" Target="https://www.nevo.co.il/Law_word/law06/tak-9064.pdf" TargetMode="External"/><Relationship Id="rId59" Type="http://schemas.openxmlformats.org/officeDocument/2006/relationships/hyperlink" Target="http://www.nevo.co.il/Law_word/law06/TAK-5668.pdf" TargetMode="External"/><Relationship Id="rId67" Type="http://schemas.openxmlformats.org/officeDocument/2006/relationships/hyperlink" Target="https://www.nevo.co.il/Law_word/law06/tak-9064.pdf" TargetMode="External"/><Relationship Id="rId20" Type="http://schemas.openxmlformats.org/officeDocument/2006/relationships/hyperlink" Target="https://www.nevo.co.il/Law_word/law06/tak-9064.pdf" TargetMode="External"/><Relationship Id="rId41" Type="http://schemas.openxmlformats.org/officeDocument/2006/relationships/hyperlink" Target="https://www.nevo.co.il/Law_word/law06/tak-9064.pdf" TargetMode="External"/><Relationship Id="rId54" Type="http://schemas.openxmlformats.org/officeDocument/2006/relationships/hyperlink" Target="https://www.nevo.co.il/Law_word/law06/tak-9064.pdf" TargetMode="External"/><Relationship Id="rId62" Type="http://schemas.openxmlformats.org/officeDocument/2006/relationships/hyperlink" Target="https://www.nevo.co.il/Law_word/law06/tak-9064.pdf" TargetMode="External"/><Relationship Id="rId70" Type="http://schemas.openxmlformats.org/officeDocument/2006/relationships/hyperlink" Target="http://www.nevo.co.il/Law_word/law06/TAK-4114.pdf"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word/law06/tak-9064.pdf" TargetMode="External"/><Relationship Id="rId23" Type="http://schemas.openxmlformats.org/officeDocument/2006/relationships/hyperlink" Target="https://www.nevo.co.il/Law_word/law06/tak-9064.pdf" TargetMode="External"/><Relationship Id="rId28" Type="http://schemas.openxmlformats.org/officeDocument/2006/relationships/hyperlink" Target="https://www.nevo.co.il/Law_word/law06/tak-9064.pdf" TargetMode="External"/><Relationship Id="rId36" Type="http://schemas.openxmlformats.org/officeDocument/2006/relationships/hyperlink" Target="https://www.nevo.co.il/Law_word/law06/tak-9064.pdf" TargetMode="External"/><Relationship Id="rId49" Type="http://schemas.openxmlformats.org/officeDocument/2006/relationships/hyperlink" Target="https://www.nevo.co.il/Law_word/law06/tak-9064.pdf" TargetMode="External"/><Relationship Id="rId57" Type="http://schemas.openxmlformats.org/officeDocument/2006/relationships/hyperlink" Target="https://www.nevo.co.il/Law_word/law06/tak-9064.pdf" TargetMode="External"/><Relationship Id="rId10" Type="http://schemas.openxmlformats.org/officeDocument/2006/relationships/hyperlink" Target="https://www.nevo.co.il/Law_word/law06/tak-9064.pdf" TargetMode="External"/><Relationship Id="rId31" Type="http://schemas.openxmlformats.org/officeDocument/2006/relationships/hyperlink" Target="http://www.nevo.co.il/Law_word/law06/TAK-4218.pdf" TargetMode="External"/><Relationship Id="rId44" Type="http://schemas.openxmlformats.org/officeDocument/2006/relationships/hyperlink" Target="https://www.nevo.co.il/Law_word/law06/tak-9064.pdf" TargetMode="External"/><Relationship Id="rId52" Type="http://schemas.openxmlformats.org/officeDocument/2006/relationships/hyperlink" Target="http://www.nevo.co.il/Law_word/law06/TAK-4218.pdf" TargetMode="External"/><Relationship Id="rId60" Type="http://schemas.openxmlformats.org/officeDocument/2006/relationships/hyperlink" Target="https://www.nevo.co.il/Law_word/law06/tak-9064.pdf" TargetMode="External"/><Relationship Id="rId65" Type="http://schemas.openxmlformats.org/officeDocument/2006/relationships/hyperlink" Target="https://www.nevo.co.il/Law_word/law06/tak-9064.pdf" TargetMode="External"/><Relationship Id="rId73" Type="http://schemas.openxmlformats.org/officeDocument/2006/relationships/hyperlink" Target="https://www.nevo.co.il/Law_word/law06/tak-9064.pdf"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06/tak-9064.pdf" TargetMode="External"/><Relationship Id="rId13" Type="http://schemas.openxmlformats.org/officeDocument/2006/relationships/hyperlink" Target="https://www.nevo.co.il/Law_word/law06/tak-9064.pdf" TargetMode="External"/><Relationship Id="rId18" Type="http://schemas.openxmlformats.org/officeDocument/2006/relationships/hyperlink" Target="https://www.nevo.co.il/Law_word/law06/tak-9064.pdf" TargetMode="External"/><Relationship Id="rId39" Type="http://schemas.openxmlformats.org/officeDocument/2006/relationships/hyperlink" Target="https://www.nevo.co.il/Law_word/law06/tak-9064.pdf" TargetMode="External"/><Relationship Id="rId34" Type="http://schemas.openxmlformats.org/officeDocument/2006/relationships/hyperlink" Target="https://www.nevo.co.il/Law_word/law06/tak-9064.pdf" TargetMode="External"/><Relationship Id="rId50" Type="http://schemas.openxmlformats.org/officeDocument/2006/relationships/hyperlink" Target="https://www.nevo.co.il/law_word/law06/tak-9352.pdf" TargetMode="External"/><Relationship Id="rId55" Type="http://schemas.openxmlformats.org/officeDocument/2006/relationships/hyperlink" Target="https://www.nevo.co.il/Law_word/law06/tak-9064.pdf"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s://www.nevo.co.il/Law_word/law06/tak-9064.pdf" TargetMode="External"/><Relationship Id="rId71" Type="http://schemas.openxmlformats.org/officeDocument/2006/relationships/hyperlink" Target="https://www.nevo.co.il/Law_word/law06/tak-9064.pdf" TargetMode="External"/><Relationship Id="rId2" Type="http://schemas.openxmlformats.org/officeDocument/2006/relationships/styles" Target="styles.xml"/><Relationship Id="rId29" Type="http://schemas.openxmlformats.org/officeDocument/2006/relationships/hyperlink" Target="https://www.nevo.co.il/Law_word/law06/tak-9064.pdf" TargetMode="External"/><Relationship Id="rId24" Type="http://schemas.openxmlformats.org/officeDocument/2006/relationships/hyperlink" Target="http://www.nevo.co.il/Law_word/law06/TAK-5668.pdf" TargetMode="External"/><Relationship Id="rId40" Type="http://schemas.openxmlformats.org/officeDocument/2006/relationships/hyperlink" Target="https://www.nevo.co.il/Law_word/law06/tak-9064.pdf" TargetMode="External"/><Relationship Id="rId45" Type="http://schemas.openxmlformats.org/officeDocument/2006/relationships/hyperlink" Target="https://www.nevo.co.il/Law_word/law06/tak-9064.pdf" TargetMode="External"/><Relationship Id="rId66" Type="http://schemas.openxmlformats.org/officeDocument/2006/relationships/hyperlink" Target="https://www.nevo.co.il/Law_word/law06/tak-906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064.pdf" TargetMode="External"/><Relationship Id="rId3" Type="http://schemas.openxmlformats.org/officeDocument/2006/relationships/hyperlink" Target="http://www.nevo.co.il/Law_word/law06/TAK-4126.pdf" TargetMode="External"/><Relationship Id="rId7" Type="http://schemas.openxmlformats.org/officeDocument/2006/relationships/hyperlink" Target="http://www.nevo.co.il/law_word/law06/tak-7399.pdf" TargetMode="External"/><Relationship Id="rId2" Type="http://schemas.openxmlformats.org/officeDocument/2006/relationships/hyperlink" Target="http://www.nevo.co.il/Law_word/law06/TAK-4114.pdf" TargetMode="External"/><Relationship Id="rId1" Type="http://schemas.openxmlformats.org/officeDocument/2006/relationships/hyperlink" Target="http://www.nevo.co.il/Law_word/law06/TAK-4071.pdf" TargetMode="External"/><Relationship Id="rId6" Type="http://schemas.openxmlformats.org/officeDocument/2006/relationships/hyperlink" Target="http://www.nevo.co.il/Law_word/law06/TAK-5668.pdf" TargetMode="External"/><Relationship Id="rId5" Type="http://schemas.openxmlformats.org/officeDocument/2006/relationships/hyperlink" Target="http://www.nevo.co.il/Law_word/law06/TAK-4218.pdf" TargetMode="External"/><Relationship Id="rId4" Type="http://schemas.openxmlformats.org/officeDocument/2006/relationships/hyperlink" Target="http://www.nevo.co.il/Law_word/law06/TAK-4142.pdf" TargetMode="External"/><Relationship Id="rId9" Type="http://schemas.openxmlformats.org/officeDocument/2006/relationships/hyperlink" Target="https://www.nevo.co.il/law_word/law06/tak-93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9618</Words>
  <Characters>54826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64316</CharactersWithSpaces>
  <SharedDoc>false</SharedDoc>
  <HLinks>
    <vt:vector size="738" baseType="variant">
      <vt:variant>
        <vt:i4>393283</vt:i4>
      </vt:variant>
      <vt:variant>
        <vt:i4>471</vt:i4>
      </vt:variant>
      <vt:variant>
        <vt:i4>0</vt:i4>
      </vt:variant>
      <vt:variant>
        <vt:i4>5</vt:i4>
      </vt:variant>
      <vt:variant>
        <vt:lpwstr>http://www.nevo.co.il/advertisements/nevo-100.doc</vt:lpwstr>
      </vt:variant>
      <vt:variant>
        <vt:lpwstr/>
      </vt:variant>
      <vt:variant>
        <vt:i4>393283</vt:i4>
      </vt:variant>
      <vt:variant>
        <vt:i4>468</vt:i4>
      </vt:variant>
      <vt:variant>
        <vt:i4>0</vt:i4>
      </vt:variant>
      <vt:variant>
        <vt:i4>5</vt:i4>
      </vt:variant>
      <vt:variant>
        <vt:lpwstr>http://www.nevo.co.il/advertisements/nevo-100.doc</vt:lpwstr>
      </vt:variant>
      <vt:variant>
        <vt:lpwstr/>
      </vt:variant>
      <vt:variant>
        <vt:i4>393283</vt:i4>
      </vt:variant>
      <vt:variant>
        <vt:i4>465</vt:i4>
      </vt:variant>
      <vt:variant>
        <vt:i4>0</vt:i4>
      </vt:variant>
      <vt:variant>
        <vt:i4>5</vt:i4>
      </vt:variant>
      <vt:variant>
        <vt:lpwstr>http://www.nevo.co.il/advertisements/nevo-100.doc</vt:lpwstr>
      </vt:variant>
      <vt:variant>
        <vt:lpwstr/>
      </vt:variant>
      <vt:variant>
        <vt:i4>7471133</vt:i4>
      </vt:variant>
      <vt:variant>
        <vt:i4>462</vt:i4>
      </vt:variant>
      <vt:variant>
        <vt:i4>0</vt:i4>
      </vt:variant>
      <vt:variant>
        <vt:i4>5</vt:i4>
      </vt:variant>
      <vt:variant>
        <vt:lpwstr>https://www.nevo.co.il/Law_word/law06/tak-9064.pdf</vt:lpwstr>
      </vt:variant>
      <vt:variant>
        <vt:lpwstr/>
      </vt:variant>
      <vt:variant>
        <vt:i4>7929867</vt:i4>
      </vt:variant>
      <vt:variant>
        <vt:i4>459</vt:i4>
      </vt:variant>
      <vt:variant>
        <vt:i4>0</vt:i4>
      </vt:variant>
      <vt:variant>
        <vt:i4>5</vt:i4>
      </vt:variant>
      <vt:variant>
        <vt:lpwstr>http://www.nevo.co.il/Law_word/law06/TAK-4142.pdf</vt:lpwstr>
      </vt:variant>
      <vt:variant>
        <vt:lpwstr/>
      </vt:variant>
      <vt:variant>
        <vt:i4>7471133</vt:i4>
      </vt:variant>
      <vt:variant>
        <vt:i4>456</vt:i4>
      </vt:variant>
      <vt:variant>
        <vt:i4>0</vt:i4>
      </vt:variant>
      <vt:variant>
        <vt:i4>5</vt:i4>
      </vt:variant>
      <vt:variant>
        <vt:lpwstr>https://www.nevo.co.il/Law_word/law06/tak-9064.pdf</vt:lpwstr>
      </vt:variant>
      <vt:variant>
        <vt:lpwstr/>
      </vt:variant>
      <vt:variant>
        <vt:i4>8126477</vt:i4>
      </vt:variant>
      <vt:variant>
        <vt:i4>453</vt:i4>
      </vt:variant>
      <vt:variant>
        <vt:i4>0</vt:i4>
      </vt:variant>
      <vt:variant>
        <vt:i4>5</vt:i4>
      </vt:variant>
      <vt:variant>
        <vt:lpwstr>http://www.nevo.co.il/Law_word/law06/TAK-4114.pdf</vt:lpwstr>
      </vt:variant>
      <vt:variant>
        <vt:lpwstr/>
      </vt:variant>
      <vt:variant>
        <vt:i4>7471133</vt:i4>
      </vt:variant>
      <vt:variant>
        <vt:i4>450</vt:i4>
      </vt:variant>
      <vt:variant>
        <vt:i4>0</vt:i4>
      </vt:variant>
      <vt:variant>
        <vt:i4>5</vt:i4>
      </vt:variant>
      <vt:variant>
        <vt:lpwstr>https://www.nevo.co.il/Law_word/law06/tak-9064.pdf</vt:lpwstr>
      </vt:variant>
      <vt:variant>
        <vt:lpwstr/>
      </vt:variant>
      <vt:variant>
        <vt:i4>7471133</vt:i4>
      </vt:variant>
      <vt:variant>
        <vt:i4>447</vt:i4>
      </vt:variant>
      <vt:variant>
        <vt:i4>0</vt:i4>
      </vt:variant>
      <vt:variant>
        <vt:i4>5</vt:i4>
      </vt:variant>
      <vt:variant>
        <vt:lpwstr>https://www.nevo.co.il/Law_word/law06/tak-9064.pdf</vt:lpwstr>
      </vt:variant>
      <vt:variant>
        <vt:lpwstr/>
      </vt:variant>
      <vt:variant>
        <vt:i4>7471133</vt:i4>
      </vt:variant>
      <vt:variant>
        <vt:i4>444</vt:i4>
      </vt:variant>
      <vt:variant>
        <vt:i4>0</vt:i4>
      </vt:variant>
      <vt:variant>
        <vt:i4>5</vt:i4>
      </vt:variant>
      <vt:variant>
        <vt:lpwstr>https://www.nevo.co.il/Law_word/law06/tak-9064.pdf</vt:lpwstr>
      </vt:variant>
      <vt:variant>
        <vt:lpwstr/>
      </vt:variant>
      <vt:variant>
        <vt:i4>7471133</vt:i4>
      </vt:variant>
      <vt:variant>
        <vt:i4>441</vt:i4>
      </vt:variant>
      <vt:variant>
        <vt:i4>0</vt:i4>
      </vt:variant>
      <vt:variant>
        <vt:i4>5</vt:i4>
      </vt:variant>
      <vt:variant>
        <vt:lpwstr>https://www.nevo.co.il/Law_word/law06/tak-9064.pdf</vt:lpwstr>
      </vt:variant>
      <vt:variant>
        <vt:lpwstr/>
      </vt:variant>
      <vt:variant>
        <vt:i4>7471133</vt:i4>
      </vt:variant>
      <vt:variant>
        <vt:i4>438</vt:i4>
      </vt:variant>
      <vt:variant>
        <vt:i4>0</vt:i4>
      </vt:variant>
      <vt:variant>
        <vt:i4>5</vt:i4>
      </vt:variant>
      <vt:variant>
        <vt:lpwstr>https://www.nevo.co.il/Law_word/law06/tak-9064.pdf</vt:lpwstr>
      </vt:variant>
      <vt:variant>
        <vt:lpwstr/>
      </vt:variant>
      <vt:variant>
        <vt:i4>7471133</vt:i4>
      </vt:variant>
      <vt:variant>
        <vt:i4>435</vt:i4>
      </vt:variant>
      <vt:variant>
        <vt:i4>0</vt:i4>
      </vt:variant>
      <vt:variant>
        <vt:i4>5</vt:i4>
      </vt:variant>
      <vt:variant>
        <vt:lpwstr>https://www.nevo.co.il/Law_word/law06/tak-9064.pdf</vt:lpwstr>
      </vt:variant>
      <vt:variant>
        <vt:lpwstr/>
      </vt:variant>
      <vt:variant>
        <vt:i4>8323087</vt:i4>
      </vt:variant>
      <vt:variant>
        <vt:i4>432</vt:i4>
      </vt:variant>
      <vt:variant>
        <vt:i4>0</vt:i4>
      </vt:variant>
      <vt:variant>
        <vt:i4>5</vt:i4>
      </vt:variant>
      <vt:variant>
        <vt:lpwstr>http://www.nevo.co.il/Law_word/law06/TAK-4126.pdf</vt:lpwstr>
      </vt:variant>
      <vt:variant>
        <vt:lpwstr/>
      </vt:variant>
      <vt:variant>
        <vt:i4>7471133</vt:i4>
      </vt:variant>
      <vt:variant>
        <vt:i4>429</vt:i4>
      </vt:variant>
      <vt:variant>
        <vt:i4>0</vt:i4>
      </vt:variant>
      <vt:variant>
        <vt:i4>5</vt:i4>
      </vt:variant>
      <vt:variant>
        <vt:lpwstr>https://www.nevo.co.il/Law_word/law06/tak-9064.pdf</vt:lpwstr>
      </vt:variant>
      <vt:variant>
        <vt:lpwstr/>
      </vt:variant>
      <vt:variant>
        <vt:i4>7471133</vt:i4>
      </vt:variant>
      <vt:variant>
        <vt:i4>426</vt:i4>
      </vt:variant>
      <vt:variant>
        <vt:i4>0</vt:i4>
      </vt:variant>
      <vt:variant>
        <vt:i4>5</vt:i4>
      </vt:variant>
      <vt:variant>
        <vt:lpwstr>https://www.nevo.co.il/Law_word/law06/tak-9064.pdf</vt:lpwstr>
      </vt:variant>
      <vt:variant>
        <vt:lpwstr/>
      </vt:variant>
      <vt:variant>
        <vt:i4>7471133</vt:i4>
      </vt:variant>
      <vt:variant>
        <vt:i4>423</vt:i4>
      </vt:variant>
      <vt:variant>
        <vt:i4>0</vt:i4>
      </vt:variant>
      <vt:variant>
        <vt:i4>5</vt:i4>
      </vt:variant>
      <vt:variant>
        <vt:lpwstr>https://www.nevo.co.il/Law_word/law06/tak-9064.pdf</vt:lpwstr>
      </vt:variant>
      <vt:variant>
        <vt:lpwstr/>
      </vt:variant>
      <vt:variant>
        <vt:i4>7995398</vt:i4>
      </vt:variant>
      <vt:variant>
        <vt:i4>420</vt:i4>
      </vt:variant>
      <vt:variant>
        <vt:i4>0</vt:i4>
      </vt:variant>
      <vt:variant>
        <vt:i4>5</vt:i4>
      </vt:variant>
      <vt:variant>
        <vt:lpwstr>http://www.nevo.co.il/Law_word/law06/TAK-5668.pdf</vt:lpwstr>
      </vt:variant>
      <vt:variant>
        <vt:lpwstr/>
      </vt:variant>
      <vt:variant>
        <vt:i4>7471133</vt:i4>
      </vt:variant>
      <vt:variant>
        <vt:i4>417</vt:i4>
      </vt:variant>
      <vt:variant>
        <vt:i4>0</vt:i4>
      </vt:variant>
      <vt:variant>
        <vt:i4>5</vt:i4>
      </vt:variant>
      <vt:variant>
        <vt:lpwstr>https://www.nevo.co.il/Law_word/law06/tak-9064.pdf</vt:lpwstr>
      </vt:variant>
      <vt:variant>
        <vt:lpwstr/>
      </vt:variant>
      <vt:variant>
        <vt:i4>7471133</vt:i4>
      </vt:variant>
      <vt:variant>
        <vt:i4>414</vt:i4>
      </vt:variant>
      <vt:variant>
        <vt:i4>0</vt:i4>
      </vt:variant>
      <vt:variant>
        <vt:i4>5</vt:i4>
      </vt:variant>
      <vt:variant>
        <vt:lpwstr>https://www.nevo.co.il/Law_word/law06/tak-9064.pdf</vt:lpwstr>
      </vt:variant>
      <vt:variant>
        <vt:lpwstr/>
      </vt:variant>
      <vt:variant>
        <vt:i4>7471133</vt:i4>
      </vt:variant>
      <vt:variant>
        <vt:i4>411</vt:i4>
      </vt:variant>
      <vt:variant>
        <vt:i4>0</vt:i4>
      </vt:variant>
      <vt:variant>
        <vt:i4>5</vt:i4>
      </vt:variant>
      <vt:variant>
        <vt:lpwstr>https://www.nevo.co.il/Law_word/law06/tak-9064.pdf</vt:lpwstr>
      </vt:variant>
      <vt:variant>
        <vt:lpwstr/>
      </vt:variant>
      <vt:variant>
        <vt:i4>7471133</vt:i4>
      </vt:variant>
      <vt:variant>
        <vt:i4>408</vt:i4>
      </vt:variant>
      <vt:variant>
        <vt:i4>0</vt:i4>
      </vt:variant>
      <vt:variant>
        <vt:i4>5</vt:i4>
      </vt:variant>
      <vt:variant>
        <vt:lpwstr>https://www.nevo.co.il/Law_word/law06/tak-9064.pdf</vt:lpwstr>
      </vt:variant>
      <vt:variant>
        <vt:lpwstr/>
      </vt:variant>
      <vt:variant>
        <vt:i4>7471133</vt:i4>
      </vt:variant>
      <vt:variant>
        <vt:i4>405</vt:i4>
      </vt:variant>
      <vt:variant>
        <vt:i4>0</vt:i4>
      </vt:variant>
      <vt:variant>
        <vt:i4>5</vt:i4>
      </vt:variant>
      <vt:variant>
        <vt:lpwstr>https://www.nevo.co.il/Law_word/law06/tak-9064.pdf</vt:lpwstr>
      </vt:variant>
      <vt:variant>
        <vt:lpwstr/>
      </vt:variant>
      <vt:variant>
        <vt:i4>7471133</vt:i4>
      </vt:variant>
      <vt:variant>
        <vt:i4>402</vt:i4>
      </vt:variant>
      <vt:variant>
        <vt:i4>0</vt:i4>
      </vt:variant>
      <vt:variant>
        <vt:i4>5</vt:i4>
      </vt:variant>
      <vt:variant>
        <vt:lpwstr>https://www.nevo.co.il/Law_word/law06/tak-9064.pdf</vt:lpwstr>
      </vt:variant>
      <vt:variant>
        <vt:lpwstr/>
      </vt:variant>
      <vt:variant>
        <vt:i4>8126466</vt:i4>
      </vt:variant>
      <vt:variant>
        <vt:i4>399</vt:i4>
      </vt:variant>
      <vt:variant>
        <vt:i4>0</vt:i4>
      </vt:variant>
      <vt:variant>
        <vt:i4>5</vt:i4>
      </vt:variant>
      <vt:variant>
        <vt:lpwstr>http://www.nevo.co.il/Law_word/law06/TAK-4218.pdf</vt:lpwstr>
      </vt:variant>
      <vt:variant>
        <vt:lpwstr/>
      </vt:variant>
      <vt:variant>
        <vt:i4>7471133</vt:i4>
      </vt:variant>
      <vt:variant>
        <vt:i4>396</vt:i4>
      </vt:variant>
      <vt:variant>
        <vt:i4>0</vt:i4>
      </vt:variant>
      <vt:variant>
        <vt:i4>5</vt:i4>
      </vt:variant>
      <vt:variant>
        <vt:lpwstr>https://www.nevo.co.il/Law_word/law06/tak-9064.pdf</vt:lpwstr>
      </vt:variant>
      <vt:variant>
        <vt:lpwstr/>
      </vt:variant>
      <vt:variant>
        <vt:i4>7798814</vt:i4>
      </vt:variant>
      <vt:variant>
        <vt:i4>393</vt:i4>
      </vt:variant>
      <vt:variant>
        <vt:i4>0</vt:i4>
      </vt:variant>
      <vt:variant>
        <vt:i4>5</vt:i4>
      </vt:variant>
      <vt:variant>
        <vt:lpwstr>https://www.nevo.co.il/law_word/law06/tak-9352.pdf</vt:lpwstr>
      </vt:variant>
      <vt:variant>
        <vt:lpwstr/>
      </vt:variant>
      <vt:variant>
        <vt:i4>7471133</vt:i4>
      </vt:variant>
      <vt:variant>
        <vt:i4>390</vt:i4>
      </vt:variant>
      <vt:variant>
        <vt:i4>0</vt:i4>
      </vt:variant>
      <vt:variant>
        <vt:i4>5</vt:i4>
      </vt:variant>
      <vt:variant>
        <vt:lpwstr>https://www.nevo.co.il/Law_word/law06/tak-9064.pdf</vt:lpwstr>
      </vt:variant>
      <vt:variant>
        <vt:lpwstr/>
      </vt:variant>
      <vt:variant>
        <vt:i4>7471133</vt:i4>
      </vt:variant>
      <vt:variant>
        <vt:i4>387</vt:i4>
      </vt:variant>
      <vt:variant>
        <vt:i4>0</vt:i4>
      </vt:variant>
      <vt:variant>
        <vt:i4>5</vt:i4>
      </vt:variant>
      <vt:variant>
        <vt:lpwstr>https://www.nevo.co.il/Law_word/law06/tak-9064.pdf</vt:lpwstr>
      </vt:variant>
      <vt:variant>
        <vt:lpwstr/>
      </vt:variant>
      <vt:variant>
        <vt:i4>7471133</vt:i4>
      </vt:variant>
      <vt:variant>
        <vt:i4>384</vt:i4>
      </vt:variant>
      <vt:variant>
        <vt:i4>0</vt:i4>
      </vt:variant>
      <vt:variant>
        <vt:i4>5</vt:i4>
      </vt:variant>
      <vt:variant>
        <vt:lpwstr>https://www.nevo.co.il/Law_word/law06/tak-9064.pdf</vt:lpwstr>
      </vt:variant>
      <vt:variant>
        <vt:lpwstr/>
      </vt:variant>
      <vt:variant>
        <vt:i4>7471133</vt:i4>
      </vt:variant>
      <vt:variant>
        <vt:i4>381</vt:i4>
      </vt:variant>
      <vt:variant>
        <vt:i4>0</vt:i4>
      </vt:variant>
      <vt:variant>
        <vt:i4>5</vt:i4>
      </vt:variant>
      <vt:variant>
        <vt:lpwstr>https://www.nevo.co.il/Law_word/law06/tak-9064.pdf</vt:lpwstr>
      </vt:variant>
      <vt:variant>
        <vt:lpwstr/>
      </vt:variant>
      <vt:variant>
        <vt:i4>7471133</vt:i4>
      </vt:variant>
      <vt:variant>
        <vt:i4>378</vt:i4>
      </vt:variant>
      <vt:variant>
        <vt:i4>0</vt:i4>
      </vt:variant>
      <vt:variant>
        <vt:i4>5</vt:i4>
      </vt:variant>
      <vt:variant>
        <vt:lpwstr>https://www.nevo.co.il/Law_word/law06/tak-9064.pdf</vt:lpwstr>
      </vt:variant>
      <vt:variant>
        <vt:lpwstr/>
      </vt:variant>
      <vt:variant>
        <vt:i4>7471133</vt:i4>
      </vt:variant>
      <vt:variant>
        <vt:i4>375</vt:i4>
      </vt:variant>
      <vt:variant>
        <vt:i4>0</vt:i4>
      </vt:variant>
      <vt:variant>
        <vt:i4>5</vt:i4>
      </vt:variant>
      <vt:variant>
        <vt:lpwstr>https://www.nevo.co.il/Law_word/law06/tak-9064.pdf</vt:lpwstr>
      </vt:variant>
      <vt:variant>
        <vt:lpwstr/>
      </vt:variant>
      <vt:variant>
        <vt:i4>7471133</vt:i4>
      </vt:variant>
      <vt:variant>
        <vt:i4>372</vt:i4>
      </vt:variant>
      <vt:variant>
        <vt:i4>0</vt:i4>
      </vt:variant>
      <vt:variant>
        <vt:i4>5</vt:i4>
      </vt:variant>
      <vt:variant>
        <vt:lpwstr>https://www.nevo.co.il/Law_word/law06/tak-9064.pdf</vt:lpwstr>
      </vt:variant>
      <vt:variant>
        <vt:lpwstr/>
      </vt:variant>
      <vt:variant>
        <vt:i4>7471133</vt:i4>
      </vt:variant>
      <vt:variant>
        <vt:i4>369</vt:i4>
      </vt:variant>
      <vt:variant>
        <vt:i4>0</vt:i4>
      </vt:variant>
      <vt:variant>
        <vt:i4>5</vt:i4>
      </vt:variant>
      <vt:variant>
        <vt:lpwstr>https://www.nevo.co.il/Law_word/law06/tak-9064.pdf</vt:lpwstr>
      </vt:variant>
      <vt:variant>
        <vt:lpwstr/>
      </vt:variant>
      <vt:variant>
        <vt:i4>7471133</vt:i4>
      </vt:variant>
      <vt:variant>
        <vt:i4>366</vt:i4>
      </vt:variant>
      <vt:variant>
        <vt:i4>0</vt:i4>
      </vt:variant>
      <vt:variant>
        <vt:i4>5</vt:i4>
      </vt:variant>
      <vt:variant>
        <vt:lpwstr>https://www.nevo.co.il/Law_word/law06/tak-9064.pdf</vt:lpwstr>
      </vt:variant>
      <vt:variant>
        <vt:lpwstr/>
      </vt:variant>
      <vt:variant>
        <vt:i4>7471133</vt:i4>
      </vt:variant>
      <vt:variant>
        <vt:i4>363</vt:i4>
      </vt:variant>
      <vt:variant>
        <vt:i4>0</vt:i4>
      </vt:variant>
      <vt:variant>
        <vt:i4>5</vt:i4>
      </vt:variant>
      <vt:variant>
        <vt:lpwstr>https://www.nevo.co.il/Law_word/law06/tak-9064.pdf</vt:lpwstr>
      </vt:variant>
      <vt:variant>
        <vt:lpwstr/>
      </vt:variant>
      <vt:variant>
        <vt:i4>7471133</vt:i4>
      </vt:variant>
      <vt:variant>
        <vt:i4>360</vt:i4>
      </vt:variant>
      <vt:variant>
        <vt:i4>0</vt:i4>
      </vt:variant>
      <vt:variant>
        <vt:i4>5</vt:i4>
      </vt:variant>
      <vt:variant>
        <vt:lpwstr>https://www.nevo.co.il/Law_word/law06/tak-9064.pdf</vt:lpwstr>
      </vt:variant>
      <vt:variant>
        <vt:lpwstr/>
      </vt:variant>
      <vt:variant>
        <vt:i4>7471133</vt:i4>
      </vt:variant>
      <vt:variant>
        <vt:i4>357</vt:i4>
      </vt:variant>
      <vt:variant>
        <vt:i4>0</vt:i4>
      </vt:variant>
      <vt:variant>
        <vt:i4>5</vt:i4>
      </vt:variant>
      <vt:variant>
        <vt:lpwstr>https://www.nevo.co.il/Law_word/law06/tak-9064.pdf</vt:lpwstr>
      </vt:variant>
      <vt:variant>
        <vt:lpwstr/>
      </vt:variant>
      <vt:variant>
        <vt:i4>7471133</vt:i4>
      </vt:variant>
      <vt:variant>
        <vt:i4>354</vt:i4>
      </vt:variant>
      <vt:variant>
        <vt:i4>0</vt:i4>
      </vt:variant>
      <vt:variant>
        <vt:i4>5</vt:i4>
      </vt:variant>
      <vt:variant>
        <vt:lpwstr>https://www.nevo.co.il/Law_word/law06/tak-9064.pdf</vt:lpwstr>
      </vt:variant>
      <vt:variant>
        <vt:lpwstr/>
      </vt:variant>
      <vt:variant>
        <vt:i4>7471133</vt:i4>
      </vt:variant>
      <vt:variant>
        <vt:i4>351</vt:i4>
      </vt:variant>
      <vt:variant>
        <vt:i4>0</vt:i4>
      </vt:variant>
      <vt:variant>
        <vt:i4>5</vt:i4>
      </vt:variant>
      <vt:variant>
        <vt:lpwstr>https://www.nevo.co.il/Law_word/law06/tak-9064.pdf</vt:lpwstr>
      </vt:variant>
      <vt:variant>
        <vt:lpwstr/>
      </vt:variant>
      <vt:variant>
        <vt:i4>7471133</vt:i4>
      </vt:variant>
      <vt:variant>
        <vt:i4>348</vt:i4>
      </vt:variant>
      <vt:variant>
        <vt:i4>0</vt:i4>
      </vt:variant>
      <vt:variant>
        <vt:i4>5</vt:i4>
      </vt:variant>
      <vt:variant>
        <vt:lpwstr>https://www.nevo.co.il/Law_word/law06/tak-9064.pdf</vt:lpwstr>
      </vt:variant>
      <vt:variant>
        <vt:lpwstr/>
      </vt:variant>
      <vt:variant>
        <vt:i4>7471133</vt:i4>
      </vt:variant>
      <vt:variant>
        <vt:i4>345</vt:i4>
      </vt:variant>
      <vt:variant>
        <vt:i4>0</vt:i4>
      </vt:variant>
      <vt:variant>
        <vt:i4>5</vt:i4>
      </vt:variant>
      <vt:variant>
        <vt:lpwstr>https://www.nevo.co.il/Law_word/law06/tak-9064.pdf</vt:lpwstr>
      </vt:variant>
      <vt:variant>
        <vt:lpwstr/>
      </vt:variant>
      <vt:variant>
        <vt:i4>7471133</vt:i4>
      </vt:variant>
      <vt:variant>
        <vt:i4>342</vt:i4>
      </vt:variant>
      <vt:variant>
        <vt:i4>0</vt:i4>
      </vt:variant>
      <vt:variant>
        <vt:i4>5</vt:i4>
      </vt:variant>
      <vt:variant>
        <vt:lpwstr>https://www.nevo.co.il/Law_word/law06/tak-9064.pdf</vt:lpwstr>
      </vt:variant>
      <vt:variant>
        <vt:lpwstr/>
      </vt:variant>
      <vt:variant>
        <vt:i4>7471133</vt:i4>
      </vt:variant>
      <vt:variant>
        <vt:i4>339</vt:i4>
      </vt:variant>
      <vt:variant>
        <vt:i4>0</vt:i4>
      </vt:variant>
      <vt:variant>
        <vt:i4>5</vt:i4>
      </vt:variant>
      <vt:variant>
        <vt:lpwstr>https://www.nevo.co.il/Law_word/law06/tak-9064.pdf</vt:lpwstr>
      </vt:variant>
      <vt:variant>
        <vt:lpwstr/>
      </vt:variant>
      <vt:variant>
        <vt:i4>8126466</vt:i4>
      </vt:variant>
      <vt:variant>
        <vt:i4>336</vt:i4>
      </vt:variant>
      <vt:variant>
        <vt:i4>0</vt:i4>
      </vt:variant>
      <vt:variant>
        <vt:i4>5</vt:i4>
      </vt:variant>
      <vt:variant>
        <vt:lpwstr>http://www.nevo.co.il/Law_word/law06/TAK-4218.pdf</vt:lpwstr>
      </vt:variant>
      <vt:variant>
        <vt:lpwstr/>
      </vt:variant>
      <vt:variant>
        <vt:i4>7471133</vt:i4>
      </vt:variant>
      <vt:variant>
        <vt:i4>333</vt:i4>
      </vt:variant>
      <vt:variant>
        <vt:i4>0</vt:i4>
      </vt:variant>
      <vt:variant>
        <vt:i4>5</vt:i4>
      </vt:variant>
      <vt:variant>
        <vt:lpwstr>https://www.nevo.co.il/Law_word/law06/tak-9064.pdf</vt:lpwstr>
      </vt:variant>
      <vt:variant>
        <vt:lpwstr/>
      </vt:variant>
      <vt:variant>
        <vt:i4>7471133</vt:i4>
      </vt:variant>
      <vt:variant>
        <vt:i4>330</vt:i4>
      </vt:variant>
      <vt:variant>
        <vt:i4>0</vt:i4>
      </vt:variant>
      <vt:variant>
        <vt:i4>5</vt:i4>
      </vt:variant>
      <vt:variant>
        <vt:lpwstr>https://www.nevo.co.il/Law_word/law06/tak-9064.pdf</vt:lpwstr>
      </vt:variant>
      <vt:variant>
        <vt:lpwstr/>
      </vt:variant>
      <vt:variant>
        <vt:i4>7471133</vt:i4>
      </vt:variant>
      <vt:variant>
        <vt:i4>327</vt:i4>
      </vt:variant>
      <vt:variant>
        <vt:i4>0</vt:i4>
      </vt:variant>
      <vt:variant>
        <vt:i4>5</vt:i4>
      </vt:variant>
      <vt:variant>
        <vt:lpwstr>https://www.nevo.co.il/Law_word/law06/tak-9064.pdf</vt:lpwstr>
      </vt:variant>
      <vt:variant>
        <vt:lpwstr/>
      </vt:variant>
      <vt:variant>
        <vt:i4>7798786</vt:i4>
      </vt:variant>
      <vt:variant>
        <vt:i4>324</vt:i4>
      </vt:variant>
      <vt:variant>
        <vt:i4>0</vt:i4>
      </vt:variant>
      <vt:variant>
        <vt:i4>5</vt:i4>
      </vt:variant>
      <vt:variant>
        <vt:lpwstr>http://www.nevo.co.il/Law_word/law06/tak-7399.pdf</vt:lpwstr>
      </vt:variant>
      <vt:variant>
        <vt:lpwstr/>
      </vt:variant>
      <vt:variant>
        <vt:i4>7995398</vt:i4>
      </vt:variant>
      <vt:variant>
        <vt:i4>321</vt:i4>
      </vt:variant>
      <vt:variant>
        <vt:i4>0</vt:i4>
      </vt:variant>
      <vt:variant>
        <vt:i4>5</vt:i4>
      </vt:variant>
      <vt:variant>
        <vt:lpwstr>http://www.nevo.co.il/Law_word/law06/TAK-5668.pdf</vt:lpwstr>
      </vt:variant>
      <vt:variant>
        <vt:lpwstr/>
      </vt:variant>
      <vt:variant>
        <vt:i4>7995398</vt:i4>
      </vt:variant>
      <vt:variant>
        <vt:i4>318</vt:i4>
      </vt:variant>
      <vt:variant>
        <vt:i4>0</vt:i4>
      </vt:variant>
      <vt:variant>
        <vt:i4>5</vt:i4>
      </vt:variant>
      <vt:variant>
        <vt:lpwstr>http://www.nevo.co.il/Law_word/law06/TAK-5668.pdf</vt:lpwstr>
      </vt:variant>
      <vt:variant>
        <vt:lpwstr/>
      </vt:variant>
      <vt:variant>
        <vt:i4>7995398</vt:i4>
      </vt:variant>
      <vt:variant>
        <vt:i4>315</vt:i4>
      </vt:variant>
      <vt:variant>
        <vt:i4>0</vt:i4>
      </vt:variant>
      <vt:variant>
        <vt:i4>5</vt:i4>
      </vt:variant>
      <vt:variant>
        <vt:lpwstr>http://www.nevo.co.il/Law_word/law06/TAK-5668.pdf</vt:lpwstr>
      </vt:variant>
      <vt:variant>
        <vt:lpwstr/>
      </vt:variant>
      <vt:variant>
        <vt:i4>7471133</vt:i4>
      </vt:variant>
      <vt:variant>
        <vt:i4>312</vt:i4>
      </vt:variant>
      <vt:variant>
        <vt:i4>0</vt:i4>
      </vt:variant>
      <vt:variant>
        <vt:i4>5</vt:i4>
      </vt:variant>
      <vt:variant>
        <vt:lpwstr>https://www.nevo.co.il/Law_word/law06/tak-9064.pdf</vt:lpwstr>
      </vt:variant>
      <vt:variant>
        <vt:lpwstr/>
      </vt:variant>
      <vt:variant>
        <vt:i4>7471133</vt:i4>
      </vt:variant>
      <vt:variant>
        <vt:i4>309</vt:i4>
      </vt:variant>
      <vt:variant>
        <vt:i4>0</vt:i4>
      </vt:variant>
      <vt:variant>
        <vt:i4>5</vt:i4>
      </vt:variant>
      <vt:variant>
        <vt:lpwstr>https://www.nevo.co.il/Law_word/law06/tak-9064.pdf</vt:lpwstr>
      </vt:variant>
      <vt:variant>
        <vt:lpwstr/>
      </vt:variant>
      <vt:variant>
        <vt:i4>7471133</vt:i4>
      </vt:variant>
      <vt:variant>
        <vt:i4>306</vt:i4>
      </vt:variant>
      <vt:variant>
        <vt:i4>0</vt:i4>
      </vt:variant>
      <vt:variant>
        <vt:i4>5</vt:i4>
      </vt:variant>
      <vt:variant>
        <vt:lpwstr>https://www.nevo.co.il/Law_word/law06/tak-9064.pdf</vt:lpwstr>
      </vt:variant>
      <vt:variant>
        <vt:lpwstr/>
      </vt:variant>
      <vt:variant>
        <vt:i4>7471133</vt:i4>
      </vt:variant>
      <vt:variant>
        <vt:i4>303</vt:i4>
      </vt:variant>
      <vt:variant>
        <vt:i4>0</vt:i4>
      </vt:variant>
      <vt:variant>
        <vt:i4>5</vt:i4>
      </vt:variant>
      <vt:variant>
        <vt:lpwstr>https://www.nevo.co.il/Law_word/law06/tak-9064.pdf</vt:lpwstr>
      </vt:variant>
      <vt:variant>
        <vt:lpwstr/>
      </vt:variant>
      <vt:variant>
        <vt:i4>7471133</vt:i4>
      </vt:variant>
      <vt:variant>
        <vt:i4>300</vt:i4>
      </vt:variant>
      <vt:variant>
        <vt:i4>0</vt:i4>
      </vt:variant>
      <vt:variant>
        <vt:i4>5</vt:i4>
      </vt:variant>
      <vt:variant>
        <vt:lpwstr>https://www.nevo.co.il/Law_word/law06/tak-9064.pdf</vt:lpwstr>
      </vt:variant>
      <vt:variant>
        <vt:lpwstr/>
      </vt:variant>
      <vt:variant>
        <vt:i4>7471133</vt:i4>
      </vt:variant>
      <vt:variant>
        <vt:i4>297</vt:i4>
      </vt:variant>
      <vt:variant>
        <vt:i4>0</vt:i4>
      </vt:variant>
      <vt:variant>
        <vt:i4>5</vt:i4>
      </vt:variant>
      <vt:variant>
        <vt:lpwstr>https://www.nevo.co.il/Law_word/law06/tak-9064.pdf</vt:lpwstr>
      </vt:variant>
      <vt:variant>
        <vt:lpwstr/>
      </vt:variant>
      <vt:variant>
        <vt:i4>7471133</vt:i4>
      </vt:variant>
      <vt:variant>
        <vt:i4>294</vt:i4>
      </vt:variant>
      <vt:variant>
        <vt:i4>0</vt:i4>
      </vt:variant>
      <vt:variant>
        <vt:i4>5</vt:i4>
      </vt:variant>
      <vt:variant>
        <vt:lpwstr>https://www.nevo.co.il/Law_word/law06/tak-9064.pdf</vt:lpwstr>
      </vt:variant>
      <vt:variant>
        <vt:lpwstr/>
      </vt:variant>
      <vt:variant>
        <vt:i4>7471133</vt:i4>
      </vt:variant>
      <vt:variant>
        <vt:i4>291</vt:i4>
      </vt:variant>
      <vt:variant>
        <vt:i4>0</vt:i4>
      </vt:variant>
      <vt:variant>
        <vt:i4>5</vt:i4>
      </vt:variant>
      <vt:variant>
        <vt:lpwstr>https://www.nevo.co.il/Law_word/law06/tak-9064.pdf</vt:lpwstr>
      </vt:variant>
      <vt:variant>
        <vt:lpwstr/>
      </vt:variant>
      <vt:variant>
        <vt:i4>7471133</vt:i4>
      </vt:variant>
      <vt:variant>
        <vt:i4>288</vt:i4>
      </vt:variant>
      <vt:variant>
        <vt:i4>0</vt:i4>
      </vt:variant>
      <vt:variant>
        <vt:i4>5</vt:i4>
      </vt:variant>
      <vt:variant>
        <vt:lpwstr>https://www.nevo.co.il/Law_word/law06/tak-9064.pdf</vt:lpwstr>
      </vt:variant>
      <vt:variant>
        <vt:lpwstr/>
      </vt:variant>
      <vt:variant>
        <vt:i4>7471133</vt:i4>
      </vt:variant>
      <vt:variant>
        <vt:i4>285</vt:i4>
      </vt:variant>
      <vt:variant>
        <vt:i4>0</vt:i4>
      </vt:variant>
      <vt:variant>
        <vt:i4>5</vt:i4>
      </vt:variant>
      <vt:variant>
        <vt:lpwstr>https://www.nevo.co.il/Law_word/law06/tak-9064.pdf</vt:lpwstr>
      </vt:variant>
      <vt:variant>
        <vt:lpwstr/>
      </vt:variant>
      <vt:variant>
        <vt:i4>7471133</vt:i4>
      </vt:variant>
      <vt:variant>
        <vt:i4>282</vt:i4>
      </vt:variant>
      <vt:variant>
        <vt:i4>0</vt:i4>
      </vt:variant>
      <vt:variant>
        <vt:i4>5</vt:i4>
      </vt:variant>
      <vt:variant>
        <vt:lpwstr>https://www.nevo.co.il/Law_word/law06/tak-9064.pdf</vt:lpwstr>
      </vt:variant>
      <vt:variant>
        <vt:lpwstr/>
      </vt:variant>
      <vt:variant>
        <vt:i4>7471133</vt:i4>
      </vt:variant>
      <vt:variant>
        <vt:i4>279</vt:i4>
      </vt:variant>
      <vt:variant>
        <vt:i4>0</vt:i4>
      </vt:variant>
      <vt:variant>
        <vt:i4>5</vt:i4>
      </vt:variant>
      <vt:variant>
        <vt:lpwstr>https://www.nevo.co.il/Law_word/law06/tak-9064.pdf</vt:lpwstr>
      </vt:variant>
      <vt:variant>
        <vt:lpwstr/>
      </vt:variant>
      <vt:variant>
        <vt:i4>7471133</vt:i4>
      </vt:variant>
      <vt:variant>
        <vt:i4>276</vt:i4>
      </vt:variant>
      <vt:variant>
        <vt:i4>0</vt:i4>
      </vt:variant>
      <vt:variant>
        <vt:i4>5</vt:i4>
      </vt:variant>
      <vt:variant>
        <vt:lpwstr>https://www.nevo.co.il/Law_word/law06/tak-9064.pdf</vt:lpwstr>
      </vt:variant>
      <vt:variant>
        <vt:lpwstr/>
      </vt:variant>
      <vt:variant>
        <vt:i4>7471133</vt:i4>
      </vt:variant>
      <vt:variant>
        <vt:i4>273</vt:i4>
      </vt:variant>
      <vt:variant>
        <vt:i4>0</vt:i4>
      </vt:variant>
      <vt:variant>
        <vt:i4>5</vt:i4>
      </vt:variant>
      <vt:variant>
        <vt:lpwstr>https://www.nevo.co.il/Law_word/law06/tak-9064.pdf</vt:lpwstr>
      </vt:variant>
      <vt:variant>
        <vt:lpwstr/>
      </vt:variant>
      <vt:variant>
        <vt:i4>7471133</vt:i4>
      </vt:variant>
      <vt:variant>
        <vt:i4>270</vt:i4>
      </vt:variant>
      <vt:variant>
        <vt:i4>0</vt:i4>
      </vt:variant>
      <vt:variant>
        <vt:i4>5</vt:i4>
      </vt:variant>
      <vt:variant>
        <vt:lpwstr>https://www.nevo.co.il/Law_word/law06/tak-9064.pdf</vt:lpwstr>
      </vt:variant>
      <vt:variant>
        <vt:lpwstr/>
      </vt:variant>
      <vt:variant>
        <vt:i4>7471133</vt:i4>
      </vt:variant>
      <vt:variant>
        <vt:i4>267</vt:i4>
      </vt:variant>
      <vt:variant>
        <vt:i4>0</vt:i4>
      </vt:variant>
      <vt:variant>
        <vt:i4>5</vt:i4>
      </vt:variant>
      <vt:variant>
        <vt:lpwstr>https://www.nevo.co.il/Law_word/law06/tak-9064.pdf</vt:lpwstr>
      </vt:variant>
      <vt:variant>
        <vt:lpwstr/>
      </vt:variant>
      <vt:variant>
        <vt:i4>7471133</vt:i4>
      </vt:variant>
      <vt:variant>
        <vt:i4>264</vt:i4>
      </vt:variant>
      <vt:variant>
        <vt:i4>0</vt:i4>
      </vt:variant>
      <vt:variant>
        <vt:i4>5</vt:i4>
      </vt:variant>
      <vt:variant>
        <vt:lpwstr>https://www.nevo.co.il/Law_word/law06/tak-9064.pdf</vt:lpwstr>
      </vt:variant>
      <vt:variant>
        <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5505033</vt:i4>
      </vt:variant>
      <vt:variant>
        <vt:i4>246</vt:i4>
      </vt:variant>
      <vt:variant>
        <vt:i4>0</vt:i4>
      </vt:variant>
      <vt:variant>
        <vt:i4>5</vt:i4>
      </vt:variant>
      <vt:variant>
        <vt:lpwstr/>
      </vt:variant>
      <vt:variant>
        <vt:lpwstr>med1</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3211310</vt:i4>
      </vt:variant>
      <vt:variant>
        <vt:i4>198</vt:i4>
      </vt:variant>
      <vt:variant>
        <vt:i4>0</vt:i4>
      </vt:variant>
      <vt:variant>
        <vt:i4>5</vt:i4>
      </vt:variant>
      <vt:variant>
        <vt:lpwstr/>
      </vt:variant>
      <vt:variant>
        <vt:lpwstr>Seif42</vt:lpwstr>
      </vt:variant>
      <vt:variant>
        <vt:i4>3276846</vt:i4>
      </vt:variant>
      <vt:variant>
        <vt:i4>192</vt:i4>
      </vt:variant>
      <vt:variant>
        <vt:i4>0</vt:i4>
      </vt:variant>
      <vt:variant>
        <vt:i4>5</vt:i4>
      </vt:variant>
      <vt:variant>
        <vt:lpwstr/>
      </vt:variant>
      <vt:variant>
        <vt:lpwstr>Seif41</vt:lpwstr>
      </vt:variant>
      <vt:variant>
        <vt:i4>3473448</vt:i4>
      </vt:variant>
      <vt:variant>
        <vt:i4>186</vt:i4>
      </vt:variant>
      <vt:variant>
        <vt:i4>0</vt:i4>
      </vt:variant>
      <vt:variant>
        <vt:i4>5</vt:i4>
      </vt:variant>
      <vt:variant>
        <vt:lpwstr/>
      </vt:variant>
      <vt:variant>
        <vt:lpwstr>Seif26</vt:lpwstr>
      </vt:variant>
      <vt:variant>
        <vt:i4>3342382</vt:i4>
      </vt:variant>
      <vt:variant>
        <vt:i4>180</vt:i4>
      </vt:variant>
      <vt:variant>
        <vt:i4>0</vt:i4>
      </vt:variant>
      <vt:variant>
        <vt:i4>5</vt:i4>
      </vt:variant>
      <vt:variant>
        <vt:lpwstr/>
      </vt:variant>
      <vt:variant>
        <vt:lpwstr>Seif40</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3801129</vt:i4>
      </vt:variant>
      <vt:variant>
        <vt:i4>162</vt:i4>
      </vt:variant>
      <vt:variant>
        <vt:i4>0</vt:i4>
      </vt:variant>
      <vt:variant>
        <vt:i4>5</vt:i4>
      </vt:variant>
      <vt:variant>
        <vt:lpwstr/>
      </vt:variant>
      <vt:variant>
        <vt:lpwstr>Seif39</vt:lpwstr>
      </vt:variant>
      <vt:variant>
        <vt:i4>3866665</vt:i4>
      </vt:variant>
      <vt:variant>
        <vt:i4>156</vt:i4>
      </vt:variant>
      <vt:variant>
        <vt:i4>0</vt:i4>
      </vt:variant>
      <vt:variant>
        <vt:i4>5</vt:i4>
      </vt:variant>
      <vt:variant>
        <vt:lpwstr/>
      </vt:variant>
      <vt:variant>
        <vt:lpwstr>Seif38</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3407913</vt:i4>
      </vt:variant>
      <vt:variant>
        <vt:i4>78</vt:i4>
      </vt:variant>
      <vt:variant>
        <vt:i4>0</vt:i4>
      </vt:variant>
      <vt:variant>
        <vt:i4>5</vt:i4>
      </vt:variant>
      <vt:variant>
        <vt:lpwstr/>
      </vt:variant>
      <vt:variant>
        <vt:lpwstr>Seif37</vt:lpwstr>
      </vt:variant>
      <vt:variant>
        <vt:i4>3473449</vt:i4>
      </vt:variant>
      <vt:variant>
        <vt:i4>72</vt:i4>
      </vt:variant>
      <vt:variant>
        <vt:i4>0</vt:i4>
      </vt:variant>
      <vt:variant>
        <vt:i4>5</vt:i4>
      </vt:variant>
      <vt:variant>
        <vt:lpwstr/>
      </vt:variant>
      <vt:variant>
        <vt:lpwstr>Seif36</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7798814</vt:i4>
      </vt:variant>
      <vt:variant>
        <vt:i4>24</vt:i4>
      </vt:variant>
      <vt:variant>
        <vt:i4>0</vt:i4>
      </vt:variant>
      <vt:variant>
        <vt:i4>5</vt:i4>
      </vt:variant>
      <vt:variant>
        <vt:lpwstr>https://www.nevo.co.il/law_word/law06/tak-9352.pdf</vt:lpwstr>
      </vt:variant>
      <vt:variant>
        <vt:lpwstr/>
      </vt:variant>
      <vt:variant>
        <vt:i4>7471133</vt:i4>
      </vt:variant>
      <vt:variant>
        <vt:i4>21</vt:i4>
      </vt:variant>
      <vt:variant>
        <vt:i4>0</vt:i4>
      </vt:variant>
      <vt:variant>
        <vt:i4>5</vt:i4>
      </vt:variant>
      <vt:variant>
        <vt:lpwstr>https://www.nevo.co.il/law_word/law06/tak-9064.pdf</vt:lpwstr>
      </vt:variant>
      <vt:variant>
        <vt:lpwstr/>
      </vt:variant>
      <vt:variant>
        <vt:i4>7798786</vt:i4>
      </vt:variant>
      <vt:variant>
        <vt:i4>18</vt:i4>
      </vt:variant>
      <vt:variant>
        <vt:i4>0</vt:i4>
      </vt:variant>
      <vt:variant>
        <vt:i4>5</vt:i4>
      </vt:variant>
      <vt:variant>
        <vt:lpwstr>http://www.nevo.co.il/law_word/law06/tak-7399.pdf</vt:lpwstr>
      </vt:variant>
      <vt:variant>
        <vt:lpwstr/>
      </vt:variant>
      <vt:variant>
        <vt:i4>7995398</vt:i4>
      </vt:variant>
      <vt:variant>
        <vt:i4>15</vt:i4>
      </vt:variant>
      <vt:variant>
        <vt:i4>0</vt:i4>
      </vt:variant>
      <vt:variant>
        <vt:i4>5</vt:i4>
      </vt:variant>
      <vt:variant>
        <vt:lpwstr>http://www.nevo.co.il/Law_word/law06/TAK-5668.pdf</vt:lpwstr>
      </vt:variant>
      <vt:variant>
        <vt:lpwstr/>
      </vt:variant>
      <vt:variant>
        <vt:i4>8126466</vt:i4>
      </vt:variant>
      <vt:variant>
        <vt:i4>12</vt:i4>
      </vt:variant>
      <vt:variant>
        <vt:i4>0</vt:i4>
      </vt:variant>
      <vt:variant>
        <vt:i4>5</vt:i4>
      </vt:variant>
      <vt:variant>
        <vt:lpwstr>http://www.nevo.co.il/Law_word/law06/TAK-4218.pdf</vt:lpwstr>
      </vt:variant>
      <vt:variant>
        <vt:lpwstr/>
      </vt:variant>
      <vt:variant>
        <vt:i4>7929867</vt:i4>
      </vt:variant>
      <vt:variant>
        <vt:i4>9</vt:i4>
      </vt:variant>
      <vt:variant>
        <vt:i4>0</vt:i4>
      </vt:variant>
      <vt:variant>
        <vt:i4>5</vt:i4>
      </vt:variant>
      <vt:variant>
        <vt:lpwstr>http://www.nevo.co.il/Law_word/law06/TAK-4142.pdf</vt:lpwstr>
      </vt:variant>
      <vt:variant>
        <vt:lpwstr/>
      </vt:variant>
      <vt:variant>
        <vt:i4>8323087</vt:i4>
      </vt:variant>
      <vt:variant>
        <vt:i4>6</vt:i4>
      </vt:variant>
      <vt:variant>
        <vt:i4>0</vt:i4>
      </vt:variant>
      <vt:variant>
        <vt:i4>5</vt:i4>
      </vt:variant>
      <vt:variant>
        <vt:lpwstr>http://www.nevo.co.il/Law_word/law06/TAK-4126.pdf</vt:lpwstr>
      </vt:variant>
      <vt:variant>
        <vt:lpwstr/>
      </vt:variant>
      <vt:variant>
        <vt:i4>8126477</vt:i4>
      </vt:variant>
      <vt:variant>
        <vt:i4>3</vt:i4>
      </vt:variant>
      <vt:variant>
        <vt:i4>0</vt:i4>
      </vt:variant>
      <vt:variant>
        <vt:i4>5</vt:i4>
      </vt:variant>
      <vt:variant>
        <vt:lpwstr>http://www.nevo.co.il/Law_word/law06/TAK-4114.pdf</vt:lpwstr>
      </vt:variant>
      <vt:variant>
        <vt:lpwstr/>
      </vt:variant>
      <vt:variant>
        <vt:i4>7995401</vt:i4>
      </vt:variant>
      <vt:variant>
        <vt:i4>0</vt:i4>
      </vt:variant>
      <vt:variant>
        <vt:i4>0</vt:i4>
      </vt:variant>
      <vt:variant>
        <vt:i4>5</vt:i4>
      </vt:variant>
      <vt:variant>
        <vt:lpwstr>http://www.nevo.co.il/Law_word/law06/TAK-4071.pdf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תקנות העיריות (מכרזים לקבלת עובדים ברשויות המקומיות), תש"ם-1979;מכרזים לקבלת עובדים</vt:lpwstr>
  </property>
  <property fmtid="{D5CDD505-2E9C-101B-9397-08002B2CF9AE}" pid="5" name="LAWNUMBER">
    <vt:lpwstr>0048</vt:lpwstr>
  </property>
  <property fmtid="{D5CDD505-2E9C-101B-9397-08002B2CF9AE}" pid="6" name="TYPE">
    <vt:lpwstr>01</vt:lpwstr>
  </property>
  <property fmtid="{D5CDD505-2E9C-101B-9397-08002B2CF9AE}" pid="7" name="MEKOR_NAME1">
    <vt:lpwstr>פקודת העיריות [נוסח חדש]</vt:lpwstr>
  </property>
  <property fmtid="{D5CDD505-2E9C-101B-9397-08002B2CF9AE}" pid="8" name="MEKOR_SAIF1">
    <vt:lpwstr>170XגX</vt:lpwstr>
  </property>
  <property fmtid="{D5CDD505-2E9C-101B-9397-08002B2CF9AE}" pid="9" name="NOSE11">
    <vt:lpwstr>רשויות ומשפט מנהלי</vt:lpwstr>
  </property>
  <property fmtid="{D5CDD505-2E9C-101B-9397-08002B2CF9AE}" pid="10" name="NOSE21">
    <vt:lpwstr>רשויות מקומיות</vt:lpwstr>
  </property>
  <property fmtid="{D5CDD505-2E9C-101B-9397-08002B2CF9AE}" pid="11" name="NOSE31">
    <vt:lpwstr>מכרזים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מכרזים</vt:lpwstr>
  </property>
  <property fmtid="{D5CDD505-2E9C-101B-9397-08002B2CF9AE}" pid="15" name="NOSE32">
    <vt:lpwstr>ברשויות מקומיות</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http://www.nevo.co.il/law_word/law06/tak-7399.pdf;‎רשומות - תקנות כלליות#ק"ת תשע"ד מס' 7399# ‏מיום 22.7.2014 עמ' 1527 – תק' תשע"ד-2014; $$$ תחילתן שלושים ימים מיום פרסומן</vt:lpwstr>
  </property>
  <property fmtid="{D5CDD505-2E9C-101B-9397-08002B2CF9AE}" pid="51" name="LINKK2">
    <vt:lpwstr>https://www.nevo.co.il/law_word/law06/tak-9064.pdf;‎רשומות - תקנות כלליות#ק"ת תשפ"א מס' 9064 ‏‏#מיום 6.1.2021 עמ' 1408 – תק' תשפ"א-2021; תחילתן ביום 1.5.2021 ור' תקנה 35 לענין תחולה</vt:lpwstr>
  </property>
  <property fmtid="{D5CDD505-2E9C-101B-9397-08002B2CF9AE}" pid="52" name="LINKK3">
    <vt:lpwstr>https://www.nevo.co.il/law_word/law06/tak-9352.pdf;‎רשומות - תקנות כלליות#ת"ט ק"ת תשפ"א מס' ‏‏9352 #מיום 4.5.2021 עמ' 3085‏</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y fmtid="{D5CDD505-2E9C-101B-9397-08002B2CF9AE}" pid="65" name="MEKOR_LAWID1">
    <vt:lpwstr>74255</vt:lpwstr>
  </property>
  <property fmtid="{D5CDD505-2E9C-101B-9397-08002B2CF9AE}" pid="66" name="MEKOR_NAME2">
    <vt:lpwstr>פקודת המועצות המקומיות [נוסח חדש]</vt:lpwstr>
  </property>
  <property fmtid="{D5CDD505-2E9C-101B-9397-08002B2CF9AE}" pid="67" name="MEKOR_LAWID2">
    <vt:lpwstr>70326</vt:lpwstr>
  </property>
  <property fmtid="{D5CDD505-2E9C-101B-9397-08002B2CF9AE}" pid="68" name="MEKOR_SAIF2">
    <vt:lpwstr>2X;34אX</vt:lpwstr>
  </property>
  <property fmtid="{D5CDD505-2E9C-101B-9397-08002B2CF9AE}" pid="69" name="MEKOR_NAME3">
    <vt:lpwstr>חוק איגודי ערים, תשט"ו-1955</vt:lpwstr>
  </property>
  <property fmtid="{D5CDD505-2E9C-101B-9397-08002B2CF9AE}" pid="70" name="MEKOR_LAWID3">
    <vt:lpwstr>4501</vt:lpwstr>
  </property>
  <property fmtid="{D5CDD505-2E9C-101B-9397-08002B2CF9AE}" pid="71" name="MEKOR_SAIF3">
    <vt:lpwstr>18XאX4X</vt:lpwstr>
  </property>
</Properties>
</file>