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EB2" w:rsidRDefault="00E06EB2">
      <w:pPr>
        <w:pStyle w:val="big-header"/>
        <w:ind w:left="0" w:right="1134"/>
        <w:rPr>
          <w:rFonts w:cs="FrankRuehl" w:hint="cs"/>
          <w:sz w:val="32"/>
          <w:rtl/>
        </w:rPr>
      </w:pPr>
      <w:r>
        <w:rPr>
          <w:rFonts w:cs="FrankRuehl"/>
          <w:sz w:val="32"/>
          <w:rtl/>
        </w:rPr>
        <w:t>תקנות העתיקות (אגרות למתן אישור פעולות), תשס"א</w:t>
      </w:r>
      <w:r>
        <w:rPr>
          <w:rFonts w:cs="FrankRuehl" w:hint="cs"/>
          <w:sz w:val="32"/>
          <w:rtl/>
        </w:rPr>
        <w:t>-</w:t>
      </w:r>
      <w:r>
        <w:rPr>
          <w:rFonts w:cs="FrankRuehl"/>
          <w:sz w:val="32"/>
          <w:rtl/>
        </w:rPr>
        <w:t>2001</w:t>
      </w:r>
    </w:p>
    <w:p w:rsidR="00532E65" w:rsidRDefault="00532E65" w:rsidP="00532E65">
      <w:pPr>
        <w:spacing w:line="320" w:lineRule="auto"/>
        <w:jc w:val="left"/>
        <w:rPr>
          <w:rFonts w:cs="FrankRuehl" w:hint="cs"/>
          <w:szCs w:val="26"/>
          <w:rtl/>
        </w:rPr>
      </w:pPr>
    </w:p>
    <w:p w:rsidR="0048784D" w:rsidRPr="00532E65" w:rsidRDefault="0048784D" w:rsidP="00532E65">
      <w:pPr>
        <w:spacing w:line="320" w:lineRule="auto"/>
        <w:jc w:val="left"/>
        <w:rPr>
          <w:rFonts w:cs="FrankRuehl" w:hint="cs"/>
          <w:szCs w:val="26"/>
          <w:rtl/>
        </w:rPr>
      </w:pPr>
    </w:p>
    <w:p w:rsidR="00532E65" w:rsidRPr="00532E65" w:rsidRDefault="00532E65" w:rsidP="00532E65">
      <w:pPr>
        <w:spacing w:line="320" w:lineRule="auto"/>
        <w:jc w:val="left"/>
        <w:rPr>
          <w:rFonts w:cs="Miriam"/>
          <w:szCs w:val="22"/>
          <w:rtl/>
        </w:rPr>
      </w:pPr>
      <w:r w:rsidRPr="00532E65">
        <w:rPr>
          <w:rFonts w:cs="Miriam"/>
          <w:szCs w:val="22"/>
          <w:rtl/>
        </w:rPr>
        <w:t>רשויות ומשפט מנהלי</w:t>
      </w:r>
      <w:r w:rsidRPr="00532E65">
        <w:rPr>
          <w:rFonts w:cs="FrankRuehl"/>
          <w:szCs w:val="26"/>
          <w:rtl/>
        </w:rPr>
        <w:t xml:space="preserve"> – עתיקות</w:t>
      </w:r>
    </w:p>
    <w:p w:rsidR="00E06EB2" w:rsidRDefault="00E06EB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3332D" w:rsidRPr="0083332D" w:rsidTr="0083332D">
        <w:tblPrEx>
          <w:tblCellMar>
            <w:top w:w="0" w:type="dxa"/>
            <w:bottom w:w="0" w:type="dxa"/>
          </w:tblCellMar>
        </w:tblPrEx>
        <w:tc>
          <w:tcPr>
            <w:tcW w:w="1247" w:type="dxa"/>
          </w:tcPr>
          <w:p w:rsidR="0083332D" w:rsidRPr="0083332D" w:rsidRDefault="0083332D" w:rsidP="0083332D">
            <w:pPr>
              <w:spacing w:line="240" w:lineRule="auto"/>
              <w:jc w:val="left"/>
              <w:rPr>
                <w:rFonts w:cs="Frankruhel"/>
                <w:sz w:val="24"/>
                <w:rtl/>
              </w:rPr>
            </w:pPr>
            <w:r>
              <w:rPr>
                <w:sz w:val="24"/>
                <w:rtl/>
              </w:rPr>
              <w:t xml:space="preserve">סעיף 1 </w:t>
            </w:r>
          </w:p>
        </w:tc>
        <w:tc>
          <w:tcPr>
            <w:tcW w:w="5669" w:type="dxa"/>
          </w:tcPr>
          <w:p w:rsidR="0083332D" w:rsidRPr="0083332D" w:rsidRDefault="0083332D" w:rsidP="0083332D">
            <w:pPr>
              <w:spacing w:line="240" w:lineRule="auto"/>
              <w:jc w:val="left"/>
              <w:rPr>
                <w:rFonts w:cs="Frankruhel"/>
                <w:sz w:val="24"/>
                <w:rtl/>
              </w:rPr>
            </w:pPr>
            <w:r>
              <w:rPr>
                <w:sz w:val="24"/>
                <w:rtl/>
              </w:rPr>
              <w:t>הגדרות</w:t>
            </w:r>
          </w:p>
        </w:tc>
        <w:tc>
          <w:tcPr>
            <w:tcW w:w="567" w:type="dxa"/>
          </w:tcPr>
          <w:p w:rsidR="0083332D" w:rsidRPr="0083332D" w:rsidRDefault="0083332D" w:rsidP="0083332D">
            <w:pPr>
              <w:spacing w:line="240" w:lineRule="auto"/>
              <w:jc w:val="left"/>
              <w:rPr>
                <w:rStyle w:val="Hyperlink"/>
                <w:rtl/>
              </w:rPr>
            </w:pPr>
            <w:hyperlink w:anchor="Seif1" w:tooltip="הגדרות" w:history="1">
              <w:r w:rsidRPr="0083332D">
                <w:rPr>
                  <w:rStyle w:val="Hyperlink"/>
                </w:rPr>
                <w:t>Go</w:t>
              </w:r>
            </w:hyperlink>
          </w:p>
        </w:tc>
        <w:tc>
          <w:tcPr>
            <w:tcW w:w="850" w:type="dxa"/>
          </w:tcPr>
          <w:p w:rsidR="0083332D" w:rsidRPr="0083332D" w:rsidRDefault="0083332D" w:rsidP="0083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3332D" w:rsidRPr="0083332D" w:rsidTr="0083332D">
        <w:tblPrEx>
          <w:tblCellMar>
            <w:top w:w="0" w:type="dxa"/>
            <w:bottom w:w="0" w:type="dxa"/>
          </w:tblCellMar>
        </w:tblPrEx>
        <w:tc>
          <w:tcPr>
            <w:tcW w:w="1247" w:type="dxa"/>
          </w:tcPr>
          <w:p w:rsidR="0083332D" w:rsidRPr="0083332D" w:rsidRDefault="0083332D" w:rsidP="0083332D">
            <w:pPr>
              <w:spacing w:line="240" w:lineRule="auto"/>
              <w:jc w:val="left"/>
              <w:rPr>
                <w:rFonts w:cs="Frankruhel"/>
                <w:sz w:val="24"/>
                <w:rtl/>
              </w:rPr>
            </w:pPr>
            <w:r>
              <w:rPr>
                <w:sz w:val="24"/>
                <w:rtl/>
              </w:rPr>
              <w:t xml:space="preserve">סעיף 2 </w:t>
            </w:r>
          </w:p>
        </w:tc>
        <w:tc>
          <w:tcPr>
            <w:tcW w:w="5669" w:type="dxa"/>
          </w:tcPr>
          <w:p w:rsidR="0083332D" w:rsidRPr="0083332D" w:rsidRDefault="0083332D" w:rsidP="0083332D">
            <w:pPr>
              <w:spacing w:line="240" w:lineRule="auto"/>
              <w:jc w:val="left"/>
              <w:rPr>
                <w:rFonts w:cs="Frankruhel"/>
                <w:sz w:val="24"/>
                <w:rtl/>
              </w:rPr>
            </w:pPr>
            <w:r>
              <w:rPr>
                <w:sz w:val="24"/>
                <w:rtl/>
              </w:rPr>
              <w:t>אגרות לצורך מתן אישור</w:t>
            </w:r>
          </w:p>
        </w:tc>
        <w:tc>
          <w:tcPr>
            <w:tcW w:w="567" w:type="dxa"/>
          </w:tcPr>
          <w:p w:rsidR="0083332D" w:rsidRPr="0083332D" w:rsidRDefault="0083332D" w:rsidP="0083332D">
            <w:pPr>
              <w:spacing w:line="240" w:lineRule="auto"/>
              <w:jc w:val="left"/>
              <w:rPr>
                <w:rStyle w:val="Hyperlink"/>
                <w:rtl/>
              </w:rPr>
            </w:pPr>
            <w:hyperlink w:anchor="Seif2" w:tooltip="אגרות לצורך מתן אישור הודעה תשעט 2019" w:history="1">
              <w:r w:rsidRPr="0083332D">
                <w:rPr>
                  <w:rStyle w:val="Hyperlink"/>
                </w:rPr>
                <w:t>Go</w:t>
              </w:r>
            </w:hyperlink>
          </w:p>
        </w:tc>
        <w:tc>
          <w:tcPr>
            <w:tcW w:w="850" w:type="dxa"/>
          </w:tcPr>
          <w:p w:rsidR="0083332D" w:rsidRPr="0083332D" w:rsidRDefault="0083332D" w:rsidP="0083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3332D" w:rsidRPr="0083332D" w:rsidTr="0083332D">
        <w:tblPrEx>
          <w:tblCellMar>
            <w:top w:w="0" w:type="dxa"/>
            <w:bottom w:w="0" w:type="dxa"/>
          </w:tblCellMar>
        </w:tblPrEx>
        <w:tc>
          <w:tcPr>
            <w:tcW w:w="1247" w:type="dxa"/>
          </w:tcPr>
          <w:p w:rsidR="0083332D" w:rsidRPr="0083332D" w:rsidRDefault="0083332D" w:rsidP="0083332D">
            <w:pPr>
              <w:spacing w:line="240" w:lineRule="auto"/>
              <w:jc w:val="left"/>
              <w:rPr>
                <w:rFonts w:cs="Frankruhel"/>
                <w:sz w:val="24"/>
                <w:rtl/>
              </w:rPr>
            </w:pPr>
            <w:r>
              <w:rPr>
                <w:sz w:val="24"/>
                <w:rtl/>
              </w:rPr>
              <w:t xml:space="preserve">סעיף 3 </w:t>
            </w:r>
          </w:p>
        </w:tc>
        <w:tc>
          <w:tcPr>
            <w:tcW w:w="5669" w:type="dxa"/>
          </w:tcPr>
          <w:p w:rsidR="0083332D" w:rsidRPr="0083332D" w:rsidRDefault="0083332D" w:rsidP="0083332D">
            <w:pPr>
              <w:spacing w:line="240" w:lineRule="auto"/>
              <w:jc w:val="left"/>
              <w:rPr>
                <w:rFonts w:cs="Frankruhel"/>
                <w:sz w:val="24"/>
                <w:rtl/>
              </w:rPr>
            </w:pPr>
            <w:r>
              <w:rPr>
                <w:sz w:val="24"/>
                <w:rtl/>
              </w:rPr>
              <w:t>השבת אגרה</w:t>
            </w:r>
          </w:p>
        </w:tc>
        <w:tc>
          <w:tcPr>
            <w:tcW w:w="567" w:type="dxa"/>
          </w:tcPr>
          <w:p w:rsidR="0083332D" w:rsidRPr="0083332D" w:rsidRDefault="0083332D" w:rsidP="0083332D">
            <w:pPr>
              <w:spacing w:line="240" w:lineRule="auto"/>
              <w:jc w:val="left"/>
              <w:rPr>
                <w:rStyle w:val="Hyperlink"/>
                <w:rtl/>
              </w:rPr>
            </w:pPr>
            <w:hyperlink w:anchor="Seif3" w:tooltip="השבת אגרה" w:history="1">
              <w:r w:rsidRPr="0083332D">
                <w:rPr>
                  <w:rStyle w:val="Hyperlink"/>
                </w:rPr>
                <w:t>Go</w:t>
              </w:r>
            </w:hyperlink>
          </w:p>
        </w:tc>
        <w:tc>
          <w:tcPr>
            <w:tcW w:w="850" w:type="dxa"/>
          </w:tcPr>
          <w:p w:rsidR="0083332D" w:rsidRPr="0083332D" w:rsidRDefault="0083332D" w:rsidP="0083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3332D" w:rsidRPr="0083332D" w:rsidTr="0083332D">
        <w:tblPrEx>
          <w:tblCellMar>
            <w:top w:w="0" w:type="dxa"/>
            <w:bottom w:w="0" w:type="dxa"/>
          </w:tblCellMar>
        </w:tblPrEx>
        <w:tc>
          <w:tcPr>
            <w:tcW w:w="1247" w:type="dxa"/>
          </w:tcPr>
          <w:p w:rsidR="0083332D" w:rsidRPr="0083332D" w:rsidRDefault="0083332D" w:rsidP="0083332D">
            <w:pPr>
              <w:spacing w:line="240" w:lineRule="auto"/>
              <w:jc w:val="left"/>
              <w:rPr>
                <w:rFonts w:cs="Frankruhel"/>
                <w:sz w:val="24"/>
                <w:rtl/>
              </w:rPr>
            </w:pPr>
            <w:r>
              <w:rPr>
                <w:sz w:val="24"/>
                <w:rtl/>
              </w:rPr>
              <w:t xml:space="preserve">סעיף 4 </w:t>
            </w:r>
          </w:p>
        </w:tc>
        <w:tc>
          <w:tcPr>
            <w:tcW w:w="5669" w:type="dxa"/>
          </w:tcPr>
          <w:p w:rsidR="0083332D" w:rsidRPr="0083332D" w:rsidRDefault="0083332D" w:rsidP="0083332D">
            <w:pPr>
              <w:spacing w:line="240" w:lineRule="auto"/>
              <w:jc w:val="left"/>
              <w:rPr>
                <w:rFonts w:cs="Frankruhel"/>
                <w:sz w:val="24"/>
                <w:rtl/>
              </w:rPr>
            </w:pPr>
            <w:r>
              <w:rPr>
                <w:sz w:val="24"/>
                <w:rtl/>
              </w:rPr>
              <w:t>הצמדה למדד</w:t>
            </w:r>
          </w:p>
        </w:tc>
        <w:tc>
          <w:tcPr>
            <w:tcW w:w="567" w:type="dxa"/>
          </w:tcPr>
          <w:p w:rsidR="0083332D" w:rsidRPr="0083332D" w:rsidRDefault="0083332D" w:rsidP="0083332D">
            <w:pPr>
              <w:spacing w:line="240" w:lineRule="auto"/>
              <w:jc w:val="left"/>
              <w:rPr>
                <w:rStyle w:val="Hyperlink"/>
                <w:rtl/>
              </w:rPr>
            </w:pPr>
            <w:hyperlink w:anchor="Seif4" w:tooltip="הצמדה למדד" w:history="1">
              <w:r w:rsidRPr="0083332D">
                <w:rPr>
                  <w:rStyle w:val="Hyperlink"/>
                </w:rPr>
                <w:t>Go</w:t>
              </w:r>
            </w:hyperlink>
          </w:p>
        </w:tc>
        <w:tc>
          <w:tcPr>
            <w:tcW w:w="850" w:type="dxa"/>
          </w:tcPr>
          <w:p w:rsidR="0083332D" w:rsidRPr="0083332D" w:rsidRDefault="0083332D" w:rsidP="0083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3332D" w:rsidRPr="0083332D" w:rsidTr="0083332D">
        <w:tblPrEx>
          <w:tblCellMar>
            <w:top w:w="0" w:type="dxa"/>
            <w:bottom w:w="0" w:type="dxa"/>
          </w:tblCellMar>
        </w:tblPrEx>
        <w:tc>
          <w:tcPr>
            <w:tcW w:w="1247" w:type="dxa"/>
          </w:tcPr>
          <w:p w:rsidR="0083332D" w:rsidRPr="0083332D" w:rsidRDefault="0083332D" w:rsidP="0083332D">
            <w:pPr>
              <w:spacing w:line="240" w:lineRule="auto"/>
              <w:jc w:val="left"/>
              <w:rPr>
                <w:rFonts w:cs="Frankruhel"/>
                <w:sz w:val="24"/>
                <w:rtl/>
              </w:rPr>
            </w:pPr>
            <w:r>
              <w:rPr>
                <w:sz w:val="24"/>
                <w:rtl/>
              </w:rPr>
              <w:t xml:space="preserve">סעיף 5 </w:t>
            </w:r>
          </w:p>
        </w:tc>
        <w:tc>
          <w:tcPr>
            <w:tcW w:w="5669" w:type="dxa"/>
          </w:tcPr>
          <w:p w:rsidR="0083332D" w:rsidRPr="0083332D" w:rsidRDefault="0083332D" w:rsidP="0083332D">
            <w:pPr>
              <w:spacing w:line="240" w:lineRule="auto"/>
              <w:jc w:val="left"/>
              <w:rPr>
                <w:rFonts w:cs="Frankruhel"/>
                <w:sz w:val="24"/>
                <w:rtl/>
              </w:rPr>
            </w:pPr>
            <w:r>
              <w:rPr>
                <w:sz w:val="24"/>
                <w:rtl/>
              </w:rPr>
              <w:t>פטור מטעמים מיוחדים</w:t>
            </w:r>
          </w:p>
        </w:tc>
        <w:tc>
          <w:tcPr>
            <w:tcW w:w="567" w:type="dxa"/>
          </w:tcPr>
          <w:p w:rsidR="0083332D" w:rsidRPr="0083332D" w:rsidRDefault="0083332D" w:rsidP="0083332D">
            <w:pPr>
              <w:spacing w:line="240" w:lineRule="auto"/>
              <w:jc w:val="left"/>
              <w:rPr>
                <w:rStyle w:val="Hyperlink"/>
                <w:rtl/>
              </w:rPr>
            </w:pPr>
            <w:hyperlink w:anchor="Seif5" w:tooltip="פטור מטעמים מיוחדים" w:history="1">
              <w:r w:rsidRPr="0083332D">
                <w:rPr>
                  <w:rStyle w:val="Hyperlink"/>
                </w:rPr>
                <w:t>Go</w:t>
              </w:r>
            </w:hyperlink>
          </w:p>
        </w:tc>
        <w:tc>
          <w:tcPr>
            <w:tcW w:w="850" w:type="dxa"/>
          </w:tcPr>
          <w:p w:rsidR="0083332D" w:rsidRPr="0083332D" w:rsidRDefault="0083332D" w:rsidP="0083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3332D" w:rsidRPr="0083332D" w:rsidTr="0083332D">
        <w:tblPrEx>
          <w:tblCellMar>
            <w:top w:w="0" w:type="dxa"/>
            <w:bottom w:w="0" w:type="dxa"/>
          </w:tblCellMar>
        </w:tblPrEx>
        <w:tc>
          <w:tcPr>
            <w:tcW w:w="1247" w:type="dxa"/>
          </w:tcPr>
          <w:p w:rsidR="0083332D" w:rsidRPr="0083332D" w:rsidRDefault="0083332D" w:rsidP="0083332D">
            <w:pPr>
              <w:spacing w:line="240" w:lineRule="auto"/>
              <w:jc w:val="left"/>
              <w:rPr>
                <w:rFonts w:cs="Frankruhel"/>
                <w:sz w:val="24"/>
                <w:rtl/>
              </w:rPr>
            </w:pPr>
            <w:r>
              <w:rPr>
                <w:sz w:val="24"/>
                <w:rtl/>
              </w:rPr>
              <w:t xml:space="preserve">סעיף 6 </w:t>
            </w:r>
          </w:p>
        </w:tc>
        <w:tc>
          <w:tcPr>
            <w:tcW w:w="5669" w:type="dxa"/>
          </w:tcPr>
          <w:p w:rsidR="0083332D" w:rsidRPr="0083332D" w:rsidRDefault="0083332D" w:rsidP="0083332D">
            <w:pPr>
              <w:spacing w:line="240" w:lineRule="auto"/>
              <w:jc w:val="left"/>
              <w:rPr>
                <w:rFonts w:cs="Frankruhel"/>
                <w:sz w:val="24"/>
                <w:rtl/>
              </w:rPr>
            </w:pPr>
            <w:r>
              <w:rPr>
                <w:sz w:val="24"/>
                <w:rtl/>
              </w:rPr>
              <w:t>סייג לתחולה</w:t>
            </w:r>
          </w:p>
        </w:tc>
        <w:tc>
          <w:tcPr>
            <w:tcW w:w="567" w:type="dxa"/>
          </w:tcPr>
          <w:p w:rsidR="0083332D" w:rsidRPr="0083332D" w:rsidRDefault="0083332D" w:rsidP="0083332D">
            <w:pPr>
              <w:spacing w:line="240" w:lineRule="auto"/>
              <w:jc w:val="left"/>
              <w:rPr>
                <w:rStyle w:val="Hyperlink"/>
                <w:rtl/>
              </w:rPr>
            </w:pPr>
            <w:hyperlink w:anchor="Seif6" w:tooltip="סייג לתחולה" w:history="1">
              <w:r w:rsidRPr="0083332D">
                <w:rPr>
                  <w:rStyle w:val="Hyperlink"/>
                </w:rPr>
                <w:t>Go</w:t>
              </w:r>
            </w:hyperlink>
          </w:p>
        </w:tc>
        <w:tc>
          <w:tcPr>
            <w:tcW w:w="850" w:type="dxa"/>
          </w:tcPr>
          <w:p w:rsidR="0083332D" w:rsidRPr="0083332D" w:rsidRDefault="0083332D" w:rsidP="0083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3332D" w:rsidRPr="0083332D" w:rsidTr="0083332D">
        <w:tblPrEx>
          <w:tblCellMar>
            <w:top w:w="0" w:type="dxa"/>
            <w:bottom w:w="0" w:type="dxa"/>
          </w:tblCellMar>
        </w:tblPrEx>
        <w:tc>
          <w:tcPr>
            <w:tcW w:w="1247" w:type="dxa"/>
          </w:tcPr>
          <w:p w:rsidR="0083332D" w:rsidRPr="0083332D" w:rsidRDefault="0083332D" w:rsidP="0083332D">
            <w:pPr>
              <w:spacing w:line="240" w:lineRule="auto"/>
              <w:jc w:val="left"/>
              <w:rPr>
                <w:rFonts w:cs="Frankruhel"/>
                <w:sz w:val="24"/>
                <w:rtl/>
              </w:rPr>
            </w:pPr>
            <w:r>
              <w:rPr>
                <w:sz w:val="24"/>
                <w:rtl/>
              </w:rPr>
              <w:t xml:space="preserve">סעיף 7 </w:t>
            </w:r>
          </w:p>
        </w:tc>
        <w:tc>
          <w:tcPr>
            <w:tcW w:w="5669" w:type="dxa"/>
          </w:tcPr>
          <w:p w:rsidR="0083332D" w:rsidRPr="0083332D" w:rsidRDefault="0083332D" w:rsidP="0083332D">
            <w:pPr>
              <w:spacing w:line="240" w:lineRule="auto"/>
              <w:jc w:val="left"/>
              <w:rPr>
                <w:rFonts w:cs="Frankruhel"/>
                <w:sz w:val="24"/>
                <w:rtl/>
              </w:rPr>
            </w:pPr>
            <w:r>
              <w:rPr>
                <w:sz w:val="24"/>
                <w:rtl/>
              </w:rPr>
              <w:t>תחילה</w:t>
            </w:r>
          </w:p>
        </w:tc>
        <w:tc>
          <w:tcPr>
            <w:tcW w:w="567" w:type="dxa"/>
          </w:tcPr>
          <w:p w:rsidR="0083332D" w:rsidRPr="0083332D" w:rsidRDefault="0083332D" w:rsidP="0083332D">
            <w:pPr>
              <w:spacing w:line="240" w:lineRule="auto"/>
              <w:jc w:val="left"/>
              <w:rPr>
                <w:rStyle w:val="Hyperlink"/>
                <w:rtl/>
              </w:rPr>
            </w:pPr>
            <w:hyperlink w:anchor="Seif7" w:tooltip="תחילה" w:history="1">
              <w:r w:rsidRPr="0083332D">
                <w:rPr>
                  <w:rStyle w:val="Hyperlink"/>
                </w:rPr>
                <w:t>Go</w:t>
              </w:r>
            </w:hyperlink>
          </w:p>
        </w:tc>
        <w:tc>
          <w:tcPr>
            <w:tcW w:w="850" w:type="dxa"/>
          </w:tcPr>
          <w:p w:rsidR="0083332D" w:rsidRPr="0083332D" w:rsidRDefault="0083332D" w:rsidP="008333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E06EB2" w:rsidRDefault="00E06EB2">
      <w:pPr>
        <w:pStyle w:val="big-header"/>
        <w:ind w:left="0" w:right="1134"/>
        <w:rPr>
          <w:rFonts w:cs="FrankRuehl"/>
          <w:sz w:val="32"/>
          <w:rtl/>
        </w:rPr>
      </w:pPr>
    </w:p>
    <w:p w:rsidR="00E06EB2" w:rsidRDefault="00E06EB2" w:rsidP="00532E65">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העתיקות (אגרות למתן אישור פעולות), תשס"א-</w:t>
      </w:r>
      <w:r>
        <w:rPr>
          <w:rFonts w:cs="FrankRuehl"/>
          <w:sz w:val="32"/>
          <w:rtl/>
        </w:rPr>
        <w:t>2001</w:t>
      </w:r>
      <w:r w:rsidR="006B71E8">
        <w:rPr>
          <w:rStyle w:val="a6"/>
          <w:rFonts w:cs="FrankRuehl"/>
          <w:sz w:val="32"/>
          <w:rtl/>
        </w:rPr>
        <w:footnoteReference w:customMarkFollows="1" w:id="1"/>
        <w:t>*</w:t>
      </w:r>
    </w:p>
    <w:p w:rsidR="00E06EB2" w:rsidRDefault="00E06EB2" w:rsidP="006B71E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46 לחוק העתיקות, תשל"ח</w:t>
      </w:r>
      <w:r w:rsidR="006B71E8">
        <w:rPr>
          <w:rStyle w:val="default"/>
          <w:rFonts w:cs="FrankRuehl" w:hint="cs"/>
          <w:rtl/>
        </w:rPr>
        <w:t>-</w:t>
      </w:r>
      <w:r>
        <w:rPr>
          <w:rStyle w:val="default"/>
          <w:rFonts w:cs="FrankRuehl"/>
          <w:rtl/>
        </w:rPr>
        <w:t>1978 (</w:t>
      </w:r>
      <w:r>
        <w:rPr>
          <w:rStyle w:val="default"/>
          <w:rFonts w:cs="FrankRuehl" w:hint="cs"/>
          <w:rtl/>
        </w:rPr>
        <w:t xml:space="preserve">להלן </w:t>
      </w:r>
      <w:r w:rsidR="0048784D">
        <w:rPr>
          <w:rStyle w:val="default"/>
          <w:rFonts w:cs="FrankRuehl"/>
          <w:rtl/>
        </w:rPr>
        <w:t>–</w:t>
      </w:r>
      <w:r>
        <w:rPr>
          <w:rStyle w:val="default"/>
          <w:rFonts w:cs="FrankRuehl"/>
          <w:rtl/>
        </w:rPr>
        <w:t xml:space="preserve"> </w:t>
      </w:r>
      <w:r>
        <w:rPr>
          <w:rStyle w:val="default"/>
          <w:rFonts w:cs="FrankRuehl" w:hint="cs"/>
          <w:rtl/>
        </w:rPr>
        <w:t>החוק), ולאחר התייעצות עם המנהל ומועצת הרשות ובאישור שר האוצר לפי סעיף 30 לחוק יסודות התקציב, תשמ"ה</w:t>
      </w:r>
      <w:r w:rsidR="006B71E8">
        <w:rPr>
          <w:rStyle w:val="default"/>
          <w:rFonts w:cs="FrankRuehl" w:hint="cs"/>
          <w:rtl/>
        </w:rPr>
        <w:t>-</w:t>
      </w:r>
      <w:r>
        <w:rPr>
          <w:rStyle w:val="default"/>
          <w:rFonts w:cs="FrankRuehl"/>
          <w:rtl/>
        </w:rPr>
        <w:t xml:space="preserve">1985, </w:t>
      </w:r>
      <w:r>
        <w:rPr>
          <w:rStyle w:val="default"/>
          <w:rFonts w:cs="FrankRuehl" w:hint="cs"/>
          <w:rtl/>
        </w:rPr>
        <w:t>אני מתקין תקנות אלה:</w:t>
      </w:r>
    </w:p>
    <w:p w:rsidR="00E06EB2" w:rsidRDefault="00E06EB2">
      <w:pPr>
        <w:pStyle w:val="P00"/>
        <w:spacing w:before="72"/>
        <w:ind w:left="0" w:right="1134"/>
        <w:rPr>
          <w:rStyle w:val="default"/>
          <w:rFonts w:cs="FrankRuehl" w:hint="cs"/>
          <w:rtl/>
        </w:rPr>
      </w:pPr>
      <w:bookmarkStart w:id="0" w:name="Seif1"/>
      <w:bookmarkEnd w:id="0"/>
      <w:r>
        <w:rPr>
          <w:lang w:val="he-IL"/>
        </w:rPr>
        <w:pict>
          <v:rect id="_x0000_s2050" style="position:absolute;left:0;text-align:left;margin-left:464.5pt;margin-top:8.05pt;width:75.05pt;height:14.8pt;z-index:251652096" o:allowincell="f" filled="f" stroked="f" strokecolor="lime" strokeweight=".25pt">
            <v:textbox inset="0,0,0,0">
              <w:txbxContent>
                <w:p w:rsidR="00E06EB2" w:rsidRDefault="00E06EB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6B71E8">
        <w:rPr>
          <w:rStyle w:val="default"/>
          <w:rFonts w:cs="FrankRuehl"/>
          <w:rtl/>
        </w:rPr>
        <w:t>–</w:t>
      </w:r>
    </w:p>
    <w:p w:rsidR="00E06EB2" w:rsidRDefault="00E06EB2" w:rsidP="006B71E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וף ציבורי" </w:t>
      </w:r>
      <w:r w:rsidR="0048784D">
        <w:rPr>
          <w:rStyle w:val="default"/>
          <w:rFonts w:cs="FrankRuehl"/>
          <w:rtl/>
        </w:rPr>
        <w:t>–</w:t>
      </w:r>
      <w:r>
        <w:rPr>
          <w:rStyle w:val="default"/>
          <w:rFonts w:cs="FrankRuehl"/>
          <w:rtl/>
        </w:rPr>
        <w:t xml:space="preserve"> </w:t>
      </w:r>
      <w:r>
        <w:rPr>
          <w:rStyle w:val="default"/>
          <w:rFonts w:cs="FrankRuehl" w:hint="cs"/>
          <w:rtl/>
        </w:rPr>
        <w:t>רשות מקומית, חברה ממשלתית, חברת בת ממשלתית, תאגיד עירוני כמשמעותו בסעיף 249א, לפקודת העיריות, ותאגיד שהוקם בדין;</w:t>
      </w:r>
    </w:p>
    <w:p w:rsidR="00E06EB2" w:rsidRDefault="00E06EB2" w:rsidP="006B71E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ממשלתית", "חברת בת ממשלתית" ו"רשות החברות הממשלתיות" </w:t>
      </w:r>
      <w:r w:rsidR="0048784D">
        <w:rPr>
          <w:rStyle w:val="default"/>
          <w:rFonts w:cs="FrankRuehl"/>
          <w:rtl/>
        </w:rPr>
        <w:t>–</w:t>
      </w:r>
      <w:r>
        <w:rPr>
          <w:rStyle w:val="default"/>
          <w:rFonts w:cs="FrankRuehl"/>
          <w:rtl/>
        </w:rPr>
        <w:t xml:space="preserve"> </w:t>
      </w:r>
      <w:r>
        <w:rPr>
          <w:rStyle w:val="default"/>
          <w:rFonts w:cs="FrankRuehl" w:hint="cs"/>
          <w:rtl/>
        </w:rPr>
        <w:t>כמשמעותן בחוק החברות הממשלתיות, תשל"ה</w:t>
      </w:r>
      <w:r w:rsidR="0048784D">
        <w:rPr>
          <w:rStyle w:val="default"/>
          <w:rFonts w:cs="FrankRuehl" w:hint="cs"/>
          <w:rtl/>
        </w:rPr>
        <w:t>-</w:t>
      </w:r>
      <w:r>
        <w:rPr>
          <w:rStyle w:val="default"/>
          <w:rFonts w:cs="FrankRuehl"/>
          <w:rtl/>
        </w:rPr>
        <w:t>1975;</w:t>
      </w:r>
    </w:p>
    <w:p w:rsidR="00E06EB2" w:rsidRDefault="00AF1BAB" w:rsidP="00AF1BAB">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2060" type="#_x0000_t202" style="position:absolute;left:0;text-align:left;margin-left:470.25pt;margin-top:7.1pt;width:1in;height:9.45pt;z-index:251661312" filled="f" stroked="f">
            <v:textbox inset="1mm,0,1mm,0">
              <w:txbxContent>
                <w:p w:rsidR="00AF1BAB" w:rsidRDefault="00AF1BAB" w:rsidP="00AF1BAB">
                  <w:pPr>
                    <w:spacing w:line="160" w:lineRule="exact"/>
                    <w:jc w:val="left"/>
                    <w:rPr>
                      <w:rFonts w:cs="Miriam" w:hint="cs"/>
                      <w:noProof/>
                      <w:sz w:val="18"/>
                      <w:szCs w:val="18"/>
                      <w:rtl/>
                    </w:rPr>
                  </w:pPr>
                  <w:r>
                    <w:rPr>
                      <w:rFonts w:cs="Miriam" w:hint="cs"/>
                      <w:sz w:val="18"/>
                      <w:szCs w:val="18"/>
                      <w:rtl/>
                    </w:rPr>
                    <w:t>תק' תש"ע-2010</w:t>
                  </w:r>
                </w:p>
              </w:txbxContent>
            </v:textbox>
            <w10:anchorlock/>
          </v:shape>
        </w:pict>
      </w:r>
      <w:r w:rsidR="00E06EB2">
        <w:rPr>
          <w:rFonts w:cs="FrankRuehl"/>
          <w:sz w:val="26"/>
          <w:rtl/>
        </w:rPr>
        <w:tab/>
      </w:r>
      <w:r w:rsidR="00E06EB2">
        <w:rPr>
          <w:rStyle w:val="default"/>
          <w:rFonts w:cs="FrankRuehl"/>
          <w:rtl/>
        </w:rPr>
        <w:t>"ח</w:t>
      </w:r>
      <w:r w:rsidR="00E06EB2">
        <w:rPr>
          <w:rStyle w:val="default"/>
          <w:rFonts w:cs="FrankRuehl" w:hint="cs"/>
          <w:rtl/>
        </w:rPr>
        <w:t>י</w:t>
      </w:r>
      <w:r w:rsidR="00E06EB2">
        <w:rPr>
          <w:rStyle w:val="default"/>
          <w:rFonts w:cs="FrankRuehl"/>
          <w:rtl/>
        </w:rPr>
        <w:t>תו</w:t>
      </w:r>
      <w:r w:rsidR="00E06EB2">
        <w:rPr>
          <w:rStyle w:val="default"/>
          <w:rFonts w:cs="FrankRuehl" w:hint="cs"/>
          <w:rtl/>
        </w:rPr>
        <w:t xml:space="preserve">ך בדיקה" </w:t>
      </w:r>
      <w:r>
        <w:rPr>
          <w:rStyle w:val="default"/>
          <w:rFonts w:cs="FrankRuehl"/>
          <w:rtl/>
        </w:rPr>
        <w:t>–</w:t>
      </w:r>
      <w:r w:rsidR="00E06EB2">
        <w:rPr>
          <w:rStyle w:val="default"/>
          <w:rFonts w:cs="FrankRuehl"/>
          <w:rtl/>
        </w:rPr>
        <w:t xml:space="preserve"> </w:t>
      </w:r>
      <w:r w:rsidR="00E06EB2">
        <w:rPr>
          <w:rStyle w:val="default"/>
          <w:rFonts w:cs="FrankRuehl" w:hint="cs"/>
          <w:rtl/>
        </w:rPr>
        <w:t xml:space="preserve">בדיקה </w:t>
      </w:r>
      <w:r>
        <w:rPr>
          <w:rStyle w:val="default"/>
          <w:rFonts w:cs="FrankRuehl" w:hint="cs"/>
          <w:rtl/>
        </w:rPr>
        <w:t xml:space="preserve">בדרך של חיתוך בשכבות הקרקע המתבצעת </w:t>
      </w:r>
      <w:r w:rsidR="00E06EB2">
        <w:rPr>
          <w:rStyle w:val="default"/>
          <w:rFonts w:cs="FrankRuehl" w:hint="cs"/>
          <w:rtl/>
        </w:rPr>
        <w:t xml:space="preserve">על ידי ארכיאולוג מטעם המנהל או בהנחיה של ארכיאולוג כאמור, והנערכת בהתאם להוראות המנהל כדי לעמוד על היקף </w:t>
      </w:r>
      <w:r>
        <w:rPr>
          <w:rStyle w:val="default"/>
          <w:rFonts w:cs="FrankRuehl" w:hint="cs"/>
          <w:rtl/>
        </w:rPr>
        <w:t>והימצאות</w:t>
      </w:r>
      <w:r w:rsidR="00E06EB2">
        <w:rPr>
          <w:rStyle w:val="default"/>
          <w:rFonts w:cs="FrankRuehl" w:hint="cs"/>
          <w:rtl/>
        </w:rPr>
        <w:t xml:space="preserve"> העתיקות המצויות בשטח לצורך קביעת התנאים לפי סעיף 29 לחוק;</w:t>
      </w:r>
    </w:p>
    <w:p w:rsidR="00AF1BAB" w:rsidRPr="00FE5A94" w:rsidRDefault="00AF1BAB" w:rsidP="00AF1BAB">
      <w:pPr>
        <w:pStyle w:val="P00"/>
        <w:spacing w:before="0"/>
        <w:ind w:left="0" w:right="1134"/>
        <w:rPr>
          <w:rStyle w:val="default"/>
          <w:rFonts w:cs="FrankRuehl" w:hint="cs"/>
          <w:vanish/>
          <w:color w:val="FF0000"/>
          <w:sz w:val="20"/>
          <w:szCs w:val="20"/>
          <w:shd w:val="clear" w:color="auto" w:fill="FFFF99"/>
          <w:rtl/>
        </w:rPr>
      </w:pPr>
      <w:bookmarkStart w:id="1" w:name="Rov11"/>
      <w:r w:rsidRPr="00FE5A94">
        <w:rPr>
          <w:rStyle w:val="default"/>
          <w:rFonts w:cs="FrankRuehl" w:hint="cs"/>
          <w:vanish/>
          <w:color w:val="FF0000"/>
          <w:sz w:val="20"/>
          <w:szCs w:val="20"/>
          <w:shd w:val="clear" w:color="auto" w:fill="FFFF99"/>
          <w:rtl/>
        </w:rPr>
        <w:t>מיום 22.2.2010</w:t>
      </w:r>
    </w:p>
    <w:p w:rsidR="00AF1BAB" w:rsidRPr="00FE5A94" w:rsidRDefault="00AF1BAB" w:rsidP="00AF1BAB">
      <w:pPr>
        <w:pStyle w:val="P00"/>
        <w:spacing w:before="0"/>
        <w:ind w:left="0" w:right="1134"/>
        <w:rPr>
          <w:rStyle w:val="default"/>
          <w:rFonts w:cs="FrankRuehl" w:hint="cs"/>
          <w:vanish/>
          <w:sz w:val="20"/>
          <w:szCs w:val="20"/>
          <w:shd w:val="clear" w:color="auto" w:fill="FFFF99"/>
          <w:rtl/>
        </w:rPr>
      </w:pPr>
      <w:r w:rsidRPr="00FE5A94">
        <w:rPr>
          <w:rStyle w:val="default"/>
          <w:rFonts w:cs="FrankRuehl" w:hint="cs"/>
          <w:b/>
          <w:bCs/>
          <w:vanish/>
          <w:sz w:val="20"/>
          <w:szCs w:val="20"/>
          <w:shd w:val="clear" w:color="auto" w:fill="FFFF99"/>
          <w:rtl/>
        </w:rPr>
        <w:t>תק' תש"ע-2010</w:t>
      </w:r>
    </w:p>
    <w:p w:rsidR="00AF1BAB" w:rsidRPr="00FE5A94" w:rsidRDefault="00AF1BAB" w:rsidP="00AF1BAB">
      <w:pPr>
        <w:pStyle w:val="P00"/>
        <w:spacing w:before="0"/>
        <w:ind w:left="0" w:right="1134"/>
        <w:rPr>
          <w:rStyle w:val="default"/>
          <w:rFonts w:cs="FrankRuehl" w:hint="cs"/>
          <w:vanish/>
          <w:sz w:val="20"/>
          <w:szCs w:val="20"/>
          <w:shd w:val="clear" w:color="auto" w:fill="FFFF99"/>
          <w:rtl/>
        </w:rPr>
      </w:pPr>
      <w:hyperlink r:id="rId6" w:history="1">
        <w:r w:rsidRPr="00FE5A94">
          <w:rPr>
            <w:rStyle w:val="Hyperlink"/>
            <w:rFonts w:cs="FrankRuehl" w:hint="cs"/>
            <w:vanish/>
            <w:szCs w:val="20"/>
            <w:shd w:val="clear" w:color="auto" w:fill="FFFF99"/>
            <w:rtl/>
          </w:rPr>
          <w:t>ק"ת תש"ע מס' 6870</w:t>
        </w:r>
      </w:hyperlink>
      <w:r w:rsidRPr="00FE5A94">
        <w:rPr>
          <w:rStyle w:val="default"/>
          <w:rFonts w:cs="FrankRuehl" w:hint="cs"/>
          <w:vanish/>
          <w:sz w:val="20"/>
          <w:szCs w:val="20"/>
          <w:shd w:val="clear" w:color="auto" w:fill="FFFF99"/>
          <w:rtl/>
        </w:rPr>
        <w:t xml:space="preserve"> מיום 22.2.2010 עמ' 878</w:t>
      </w:r>
    </w:p>
    <w:p w:rsidR="00AF1BAB" w:rsidRPr="00FE5A94" w:rsidRDefault="00AF1BAB" w:rsidP="00AF1BAB">
      <w:pPr>
        <w:pStyle w:val="P00"/>
        <w:spacing w:before="0"/>
        <w:ind w:left="0" w:right="1134"/>
        <w:rPr>
          <w:rStyle w:val="default"/>
          <w:rFonts w:cs="FrankRuehl" w:hint="cs"/>
          <w:vanish/>
          <w:sz w:val="20"/>
          <w:szCs w:val="20"/>
          <w:shd w:val="clear" w:color="auto" w:fill="FFFF99"/>
          <w:rtl/>
        </w:rPr>
      </w:pPr>
      <w:r w:rsidRPr="00FE5A94">
        <w:rPr>
          <w:rStyle w:val="default"/>
          <w:rFonts w:cs="FrankRuehl" w:hint="cs"/>
          <w:b/>
          <w:bCs/>
          <w:vanish/>
          <w:sz w:val="20"/>
          <w:szCs w:val="20"/>
          <w:shd w:val="clear" w:color="auto" w:fill="FFFF99"/>
          <w:rtl/>
        </w:rPr>
        <w:t>החלפת הגדרת "חיתוך בדיקה"</w:t>
      </w:r>
    </w:p>
    <w:p w:rsidR="00AF1BAB" w:rsidRPr="00FE5A94" w:rsidRDefault="00AF1BAB" w:rsidP="00AF1BAB">
      <w:pPr>
        <w:pStyle w:val="P00"/>
        <w:ind w:left="0" w:right="1134"/>
        <w:rPr>
          <w:rStyle w:val="default"/>
          <w:rFonts w:cs="FrankRuehl" w:hint="cs"/>
          <w:vanish/>
          <w:sz w:val="20"/>
          <w:szCs w:val="20"/>
          <w:shd w:val="clear" w:color="auto" w:fill="FFFF99"/>
          <w:rtl/>
        </w:rPr>
      </w:pPr>
      <w:r w:rsidRPr="00FE5A94">
        <w:rPr>
          <w:rStyle w:val="default"/>
          <w:rFonts w:cs="FrankRuehl" w:hint="cs"/>
          <w:vanish/>
          <w:sz w:val="20"/>
          <w:szCs w:val="20"/>
          <w:shd w:val="clear" w:color="auto" w:fill="FFFF99"/>
          <w:rtl/>
        </w:rPr>
        <w:t>הנוסח הקודם:</w:t>
      </w:r>
    </w:p>
    <w:p w:rsidR="00AF1BAB" w:rsidRPr="00AF1BAB" w:rsidRDefault="00AF1BAB" w:rsidP="00AF1BAB">
      <w:pPr>
        <w:pStyle w:val="P00"/>
        <w:spacing w:before="0"/>
        <w:ind w:left="0" w:right="1134"/>
        <w:rPr>
          <w:rStyle w:val="default"/>
          <w:rFonts w:cs="FrankRuehl" w:hint="cs"/>
          <w:strike/>
          <w:sz w:val="2"/>
          <w:szCs w:val="2"/>
          <w:rtl/>
        </w:rPr>
      </w:pPr>
      <w:r w:rsidRPr="00FE5A94">
        <w:rPr>
          <w:rFonts w:cs="FrankRuehl"/>
          <w:vanish/>
          <w:sz w:val="22"/>
          <w:szCs w:val="22"/>
          <w:shd w:val="clear" w:color="auto" w:fill="FFFF99"/>
          <w:rtl/>
        </w:rPr>
        <w:tab/>
      </w:r>
      <w:r w:rsidRPr="00FE5A94">
        <w:rPr>
          <w:rStyle w:val="default"/>
          <w:rFonts w:cs="FrankRuehl"/>
          <w:strike/>
          <w:vanish/>
          <w:sz w:val="22"/>
          <w:szCs w:val="22"/>
          <w:shd w:val="clear" w:color="auto" w:fill="FFFF99"/>
          <w:rtl/>
        </w:rPr>
        <w:t>"ח</w:t>
      </w:r>
      <w:r w:rsidRPr="00FE5A94">
        <w:rPr>
          <w:rStyle w:val="default"/>
          <w:rFonts w:cs="FrankRuehl" w:hint="cs"/>
          <w:strike/>
          <w:vanish/>
          <w:sz w:val="22"/>
          <w:szCs w:val="22"/>
          <w:shd w:val="clear" w:color="auto" w:fill="FFFF99"/>
          <w:rtl/>
        </w:rPr>
        <w:t>י</w:t>
      </w:r>
      <w:r w:rsidRPr="00FE5A94">
        <w:rPr>
          <w:rStyle w:val="default"/>
          <w:rFonts w:cs="FrankRuehl"/>
          <w:strike/>
          <w:vanish/>
          <w:sz w:val="22"/>
          <w:szCs w:val="22"/>
          <w:shd w:val="clear" w:color="auto" w:fill="FFFF99"/>
          <w:rtl/>
        </w:rPr>
        <w:t>תו</w:t>
      </w:r>
      <w:r w:rsidRPr="00FE5A94">
        <w:rPr>
          <w:rStyle w:val="default"/>
          <w:rFonts w:cs="FrankRuehl" w:hint="cs"/>
          <w:strike/>
          <w:vanish/>
          <w:sz w:val="22"/>
          <w:szCs w:val="22"/>
          <w:shd w:val="clear" w:color="auto" w:fill="FFFF99"/>
          <w:rtl/>
        </w:rPr>
        <w:t>ך בדיקה" -</w:t>
      </w:r>
      <w:r w:rsidRPr="00FE5A94">
        <w:rPr>
          <w:rStyle w:val="default"/>
          <w:rFonts w:cs="FrankRuehl"/>
          <w:strike/>
          <w:vanish/>
          <w:sz w:val="22"/>
          <w:szCs w:val="22"/>
          <w:shd w:val="clear" w:color="auto" w:fill="FFFF99"/>
          <w:rtl/>
        </w:rPr>
        <w:t xml:space="preserve"> </w:t>
      </w:r>
      <w:r w:rsidRPr="00FE5A94">
        <w:rPr>
          <w:rStyle w:val="default"/>
          <w:rFonts w:cs="FrankRuehl" w:hint="cs"/>
          <w:strike/>
          <w:vanish/>
          <w:sz w:val="22"/>
          <w:szCs w:val="22"/>
          <w:shd w:val="clear" w:color="auto" w:fill="FFFF99"/>
          <w:rtl/>
        </w:rPr>
        <w:t>חפירה או בדיקה המתבצעת על ידי ארכיאולוג מטעם המנהל או בהנחיה של ארכיאולוג כאמור, והנערכת בהתאם להוראות המנהל כדי לעמוד על היקף וטיב העתיקות המצויות בשטח לצורך קביעת התנאים לפי סעיף 29 לחוק;</w:t>
      </w:r>
      <w:bookmarkEnd w:id="1"/>
    </w:p>
    <w:p w:rsidR="00AF1BAB" w:rsidRDefault="00AF1BAB" w:rsidP="00AF1BAB">
      <w:pPr>
        <w:pStyle w:val="P00"/>
        <w:spacing w:before="72"/>
        <w:ind w:left="0" w:right="1134"/>
        <w:rPr>
          <w:rStyle w:val="default"/>
          <w:rFonts w:cs="FrankRuehl" w:hint="cs"/>
          <w:rtl/>
        </w:rPr>
      </w:pPr>
      <w:r>
        <w:rPr>
          <w:rFonts w:cs="FrankRuehl"/>
          <w:sz w:val="26"/>
          <w:rtl/>
          <w:lang w:eastAsia="en-US"/>
        </w:rPr>
        <w:pict>
          <v:shape id="_x0000_s2061" type="#_x0000_t202" style="position:absolute;left:0;text-align:left;margin-left:470.25pt;margin-top:7.1pt;width:1in;height:9.45pt;z-index:251662336" filled="f" stroked="f">
            <v:textbox inset="1mm,0,1mm,0">
              <w:txbxContent>
                <w:p w:rsidR="00AF1BAB" w:rsidRDefault="00AF1BAB" w:rsidP="00AF1BAB">
                  <w:pPr>
                    <w:spacing w:line="160" w:lineRule="exact"/>
                    <w:jc w:val="left"/>
                    <w:rPr>
                      <w:rFonts w:cs="Miriam" w:hint="cs"/>
                      <w:noProof/>
                      <w:sz w:val="18"/>
                      <w:szCs w:val="18"/>
                      <w:rtl/>
                    </w:rPr>
                  </w:pPr>
                  <w:r>
                    <w:rPr>
                      <w:rFonts w:cs="Miriam" w:hint="cs"/>
                      <w:sz w:val="18"/>
                      <w:szCs w:val="18"/>
                      <w:rtl/>
                    </w:rPr>
                    <w:t>תק' תש"ע-2010</w:t>
                  </w:r>
                </w:p>
              </w:txbxContent>
            </v:textbox>
            <w10:anchorlock/>
          </v:shape>
        </w:pict>
      </w:r>
      <w:r>
        <w:rPr>
          <w:rFonts w:cs="FrankRuehl"/>
          <w:sz w:val="26"/>
          <w:rtl/>
        </w:rPr>
        <w:tab/>
      </w:r>
      <w:r>
        <w:rPr>
          <w:rStyle w:val="default"/>
          <w:rFonts w:cs="FrankRuehl"/>
          <w:rtl/>
        </w:rPr>
        <w:t>"</w:t>
      </w:r>
      <w:r>
        <w:rPr>
          <w:rStyle w:val="default"/>
          <w:rFonts w:cs="FrankRuehl" w:hint="cs"/>
          <w:rtl/>
        </w:rPr>
        <w:t xml:space="preserve">חפירת בדיקה" </w:t>
      </w:r>
      <w:r>
        <w:rPr>
          <w:rStyle w:val="default"/>
          <w:rFonts w:cs="FrankRuehl"/>
          <w:rtl/>
        </w:rPr>
        <w:t xml:space="preserve">– </w:t>
      </w:r>
      <w:r>
        <w:rPr>
          <w:rStyle w:val="default"/>
          <w:rFonts w:cs="FrankRuehl" w:hint="cs"/>
          <w:rtl/>
        </w:rPr>
        <w:t>חפירה המתבצעת על ידי ארכיאולוג מטעם המנהל או בהנחיה של ארכיאולוג כאמור, והנערכת בהתאם להוראות המנהל כדי לעמוד על היקף, סוג, עומק וטיב העתיקות המצויות בשטח לצורך קביעת התנאים לפי סעיף 29 לחוק;</w:t>
      </w:r>
    </w:p>
    <w:p w:rsidR="00AF1BAB" w:rsidRPr="00FE5A94" w:rsidRDefault="00AF1BAB" w:rsidP="00AF1BAB">
      <w:pPr>
        <w:pStyle w:val="P00"/>
        <w:spacing w:before="0"/>
        <w:ind w:left="0" w:right="1134"/>
        <w:rPr>
          <w:rStyle w:val="default"/>
          <w:rFonts w:cs="FrankRuehl" w:hint="cs"/>
          <w:vanish/>
          <w:color w:val="FF0000"/>
          <w:sz w:val="20"/>
          <w:szCs w:val="20"/>
          <w:shd w:val="clear" w:color="auto" w:fill="FFFF99"/>
          <w:rtl/>
        </w:rPr>
      </w:pPr>
      <w:bookmarkStart w:id="2" w:name="Rov12"/>
      <w:r w:rsidRPr="00FE5A94">
        <w:rPr>
          <w:rStyle w:val="default"/>
          <w:rFonts w:cs="FrankRuehl" w:hint="cs"/>
          <w:vanish/>
          <w:color w:val="FF0000"/>
          <w:sz w:val="20"/>
          <w:szCs w:val="20"/>
          <w:shd w:val="clear" w:color="auto" w:fill="FFFF99"/>
          <w:rtl/>
        </w:rPr>
        <w:t>מיום 22.2.2010</w:t>
      </w:r>
    </w:p>
    <w:p w:rsidR="00AF1BAB" w:rsidRPr="00FE5A94" w:rsidRDefault="00AF1BAB" w:rsidP="00AF1BAB">
      <w:pPr>
        <w:pStyle w:val="P00"/>
        <w:spacing w:before="0"/>
        <w:ind w:left="0" w:right="1134"/>
        <w:rPr>
          <w:rStyle w:val="default"/>
          <w:rFonts w:cs="FrankRuehl" w:hint="cs"/>
          <w:vanish/>
          <w:sz w:val="20"/>
          <w:szCs w:val="20"/>
          <w:shd w:val="clear" w:color="auto" w:fill="FFFF99"/>
          <w:rtl/>
        </w:rPr>
      </w:pPr>
      <w:r w:rsidRPr="00FE5A94">
        <w:rPr>
          <w:rStyle w:val="default"/>
          <w:rFonts w:cs="FrankRuehl" w:hint="cs"/>
          <w:b/>
          <w:bCs/>
          <w:vanish/>
          <w:sz w:val="20"/>
          <w:szCs w:val="20"/>
          <w:shd w:val="clear" w:color="auto" w:fill="FFFF99"/>
          <w:rtl/>
        </w:rPr>
        <w:t>תק' תש"ע-2010</w:t>
      </w:r>
    </w:p>
    <w:p w:rsidR="00AF1BAB" w:rsidRPr="00FE5A94" w:rsidRDefault="00AF1BAB" w:rsidP="00AF1BAB">
      <w:pPr>
        <w:pStyle w:val="P00"/>
        <w:spacing w:before="0"/>
        <w:ind w:left="0" w:right="1134"/>
        <w:rPr>
          <w:rStyle w:val="default"/>
          <w:rFonts w:cs="FrankRuehl" w:hint="cs"/>
          <w:vanish/>
          <w:sz w:val="20"/>
          <w:szCs w:val="20"/>
          <w:shd w:val="clear" w:color="auto" w:fill="FFFF99"/>
          <w:rtl/>
        </w:rPr>
      </w:pPr>
      <w:hyperlink r:id="rId7" w:history="1">
        <w:r w:rsidRPr="00FE5A94">
          <w:rPr>
            <w:rStyle w:val="Hyperlink"/>
            <w:rFonts w:cs="FrankRuehl" w:hint="cs"/>
            <w:vanish/>
            <w:szCs w:val="20"/>
            <w:shd w:val="clear" w:color="auto" w:fill="FFFF99"/>
            <w:rtl/>
          </w:rPr>
          <w:t>ק"ת תש"ע מס' 6870</w:t>
        </w:r>
      </w:hyperlink>
      <w:r w:rsidRPr="00FE5A94">
        <w:rPr>
          <w:rStyle w:val="default"/>
          <w:rFonts w:cs="FrankRuehl" w:hint="cs"/>
          <w:vanish/>
          <w:sz w:val="20"/>
          <w:szCs w:val="20"/>
          <w:shd w:val="clear" w:color="auto" w:fill="FFFF99"/>
          <w:rtl/>
        </w:rPr>
        <w:t xml:space="preserve"> מיום 22.2.2010 עמ' 878</w:t>
      </w:r>
    </w:p>
    <w:p w:rsidR="00AF1BAB" w:rsidRPr="00AF1BAB" w:rsidRDefault="00AF1BAB" w:rsidP="00AF1BAB">
      <w:pPr>
        <w:pStyle w:val="P00"/>
        <w:spacing w:before="0"/>
        <w:ind w:left="0" w:right="1134"/>
        <w:rPr>
          <w:rStyle w:val="default"/>
          <w:rFonts w:cs="FrankRuehl" w:hint="cs"/>
          <w:sz w:val="2"/>
          <w:szCs w:val="2"/>
          <w:rtl/>
        </w:rPr>
      </w:pPr>
      <w:r w:rsidRPr="00FE5A94">
        <w:rPr>
          <w:rStyle w:val="default"/>
          <w:rFonts w:cs="FrankRuehl" w:hint="cs"/>
          <w:b/>
          <w:bCs/>
          <w:vanish/>
          <w:sz w:val="20"/>
          <w:szCs w:val="20"/>
          <w:shd w:val="clear" w:color="auto" w:fill="FFFF99"/>
          <w:rtl/>
        </w:rPr>
        <w:t>הוספת הגדרת "חפירת בדיקה"</w:t>
      </w:r>
      <w:bookmarkEnd w:id="2"/>
    </w:p>
    <w:p w:rsidR="00E06EB2" w:rsidRDefault="00E06EB2" w:rsidP="006B71E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פירת הצלה" </w:t>
      </w:r>
      <w:r w:rsidR="0048784D">
        <w:rPr>
          <w:rStyle w:val="default"/>
          <w:rFonts w:cs="FrankRuehl"/>
          <w:rtl/>
        </w:rPr>
        <w:t>–</w:t>
      </w:r>
      <w:r>
        <w:rPr>
          <w:rStyle w:val="default"/>
          <w:rFonts w:cs="FrankRuehl"/>
          <w:rtl/>
        </w:rPr>
        <w:t xml:space="preserve"> </w:t>
      </w:r>
      <w:r>
        <w:rPr>
          <w:rStyle w:val="default"/>
          <w:rFonts w:cs="FrankRuehl" w:hint="cs"/>
          <w:rtl/>
        </w:rPr>
        <w:t>חפירה שביצועה נדרש בידי המנהל כתנאי ל</w:t>
      </w:r>
      <w:r>
        <w:rPr>
          <w:rStyle w:val="default"/>
          <w:rFonts w:cs="FrankRuehl"/>
          <w:rtl/>
        </w:rPr>
        <w:t>מת</w:t>
      </w:r>
      <w:r>
        <w:rPr>
          <w:rStyle w:val="default"/>
          <w:rFonts w:cs="FrankRuehl" w:hint="cs"/>
          <w:rtl/>
        </w:rPr>
        <w:t>ן אישור לפי סעיף 29 לחוק;</w:t>
      </w:r>
    </w:p>
    <w:p w:rsidR="00E06EB2" w:rsidRDefault="00E06EB2" w:rsidP="006B71E8">
      <w:pPr>
        <w:pStyle w:val="P00"/>
        <w:spacing w:before="72"/>
        <w:ind w:left="0" w:right="1134"/>
        <w:rPr>
          <w:rStyle w:val="default"/>
          <w:rFonts w:cs="FrankRuehl" w:hint="cs"/>
          <w:rtl/>
        </w:rPr>
      </w:pPr>
      <w:r>
        <w:rPr>
          <w:lang w:val="he-IL"/>
        </w:rPr>
        <w:pict>
          <v:rect id="_x0000_s2051" style="position:absolute;left:0;text-align:left;margin-left:464.5pt;margin-top:8.05pt;width:75.05pt;height:14.7pt;z-index:251653120" o:allowincell="f" filled="f" stroked="f" strokecolor="lime" strokeweight=".25pt">
            <v:textbox inset="0,0,0,0">
              <w:txbxContent>
                <w:p w:rsidR="00E06EB2" w:rsidRDefault="00E06EB2" w:rsidP="00C7731E">
                  <w:pPr>
                    <w:spacing w:line="160" w:lineRule="exact"/>
                    <w:jc w:val="left"/>
                    <w:rPr>
                      <w:rFonts w:cs="Miriam"/>
                      <w:noProof/>
                      <w:sz w:val="18"/>
                      <w:szCs w:val="18"/>
                      <w:rtl/>
                    </w:rPr>
                  </w:pPr>
                  <w:r>
                    <w:rPr>
                      <w:rFonts w:cs="Miriam"/>
                      <w:sz w:val="18"/>
                      <w:szCs w:val="18"/>
                      <w:rtl/>
                    </w:rPr>
                    <w:t>תק</w:t>
                  </w:r>
                  <w:r>
                    <w:rPr>
                      <w:rFonts w:cs="Miriam" w:hint="cs"/>
                      <w:sz w:val="18"/>
                      <w:szCs w:val="18"/>
                      <w:rtl/>
                    </w:rPr>
                    <w:t>' תשס"ב</w:t>
                  </w:r>
                  <w:r w:rsidR="00C7731E">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"פ</w:t>
      </w:r>
      <w:r>
        <w:rPr>
          <w:rStyle w:val="default"/>
          <w:rFonts w:cs="FrankRuehl" w:hint="cs"/>
          <w:rtl/>
        </w:rPr>
        <w:t xml:space="preserve">יקוח" </w:t>
      </w:r>
      <w:r w:rsidR="0048784D">
        <w:rPr>
          <w:rStyle w:val="default"/>
          <w:rFonts w:cs="FrankRuehl"/>
          <w:rtl/>
        </w:rPr>
        <w:t>–</w:t>
      </w:r>
      <w:r>
        <w:rPr>
          <w:rStyle w:val="default"/>
          <w:rFonts w:cs="FrankRuehl"/>
          <w:rtl/>
        </w:rPr>
        <w:t xml:space="preserve"> </w:t>
      </w:r>
      <w:r>
        <w:rPr>
          <w:rStyle w:val="default"/>
          <w:rFonts w:cs="FrankRuehl" w:hint="cs"/>
          <w:rtl/>
        </w:rPr>
        <w:t>פ</w:t>
      </w:r>
      <w:r>
        <w:rPr>
          <w:rStyle w:val="default"/>
          <w:rFonts w:cs="FrankRuehl"/>
          <w:rtl/>
        </w:rPr>
        <w:t>י</w:t>
      </w:r>
      <w:r>
        <w:rPr>
          <w:rStyle w:val="default"/>
          <w:rFonts w:cs="FrankRuehl" w:hint="cs"/>
          <w:rtl/>
        </w:rPr>
        <w:t>קוח של המנהל, באמצעות ארכיאולוג או עובד אחר של הרשות, על עבודות באתר עתיקות.</w:t>
      </w:r>
    </w:p>
    <w:p w:rsidR="00DB4C00" w:rsidRPr="00FE5A94" w:rsidRDefault="00DB4C00" w:rsidP="00DB4C00">
      <w:pPr>
        <w:pStyle w:val="P00"/>
        <w:spacing w:before="0"/>
        <w:ind w:left="0" w:right="1134"/>
        <w:rPr>
          <w:rFonts w:cs="FrankRuehl" w:hint="cs"/>
          <w:vanish/>
          <w:color w:val="FF0000"/>
          <w:szCs w:val="20"/>
          <w:shd w:val="clear" w:color="auto" w:fill="FFFF99"/>
          <w:rtl/>
        </w:rPr>
      </w:pPr>
      <w:bookmarkStart w:id="3" w:name="Rov10"/>
      <w:r w:rsidRPr="00FE5A94">
        <w:rPr>
          <w:rFonts w:cs="FrankRuehl" w:hint="cs"/>
          <w:vanish/>
          <w:color w:val="FF0000"/>
          <w:szCs w:val="20"/>
          <w:shd w:val="clear" w:color="auto" w:fill="FFFF99"/>
          <w:rtl/>
        </w:rPr>
        <w:t>מיום 25.9.2001</w:t>
      </w:r>
    </w:p>
    <w:p w:rsidR="00DB4C00" w:rsidRPr="00FE5A94" w:rsidRDefault="00DB4C00" w:rsidP="00DB4C00">
      <w:pPr>
        <w:pStyle w:val="P00"/>
        <w:spacing w:before="0"/>
        <w:ind w:left="0" w:right="1134"/>
        <w:rPr>
          <w:rFonts w:cs="FrankRuehl" w:hint="cs"/>
          <w:b/>
          <w:bCs/>
          <w:vanish/>
          <w:szCs w:val="20"/>
          <w:shd w:val="clear" w:color="auto" w:fill="FFFF99"/>
          <w:rtl/>
        </w:rPr>
      </w:pPr>
      <w:r w:rsidRPr="00FE5A94">
        <w:rPr>
          <w:rFonts w:cs="FrankRuehl" w:hint="cs"/>
          <w:b/>
          <w:bCs/>
          <w:vanish/>
          <w:szCs w:val="20"/>
          <w:shd w:val="clear" w:color="auto" w:fill="FFFF99"/>
          <w:rtl/>
        </w:rPr>
        <w:t>תק' תשס"ב-</w:t>
      </w:r>
      <w:r w:rsidRPr="00FE5A94">
        <w:rPr>
          <w:rFonts w:cs="FrankRuehl"/>
          <w:b/>
          <w:bCs/>
          <w:vanish/>
          <w:szCs w:val="20"/>
          <w:shd w:val="clear" w:color="auto" w:fill="FFFF99"/>
          <w:rtl/>
        </w:rPr>
        <w:t>2001</w:t>
      </w:r>
    </w:p>
    <w:p w:rsidR="00DB4C00" w:rsidRPr="00FE5A94" w:rsidRDefault="00DB4C00" w:rsidP="00DB4C00">
      <w:pPr>
        <w:pStyle w:val="P00"/>
        <w:spacing w:before="0"/>
        <w:ind w:left="0" w:right="1134"/>
        <w:rPr>
          <w:rFonts w:cs="FrankRuehl" w:hint="cs"/>
          <w:vanish/>
          <w:szCs w:val="20"/>
          <w:shd w:val="clear" w:color="auto" w:fill="FFFF99"/>
          <w:rtl/>
        </w:rPr>
      </w:pPr>
      <w:hyperlink r:id="rId8" w:history="1">
        <w:r w:rsidRPr="00FE5A94">
          <w:rPr>
            <w:rStyle w:val="Hyperlink"/>
            <w:rFonts w:cs="FrankRuehl" w:hint="cs"/>
            <w:vanish/>
            <w:szCs w:val="20"/>
            <w:shd w:val="clear" w:color="auto" w:fill="FFFF99"/>
            <w:rtl/>
          </w:rPr>
          <w:t>ק"ת תשס"ב מ</w:t>
        </w:r>
        <w:r w:rsidRPr="00FE5A94">
          <w:rPr>
            <w:rStyle w:val="Hyperlink"/>
            <w:rFonts w:cs="FrankRuehl"/>
            <w:vanish/>
            <w:szCs w:val="20"/>
            <w:shd w:val="clear" w:color="auto" w:fill="FFFF99"/>
            <w:rtl/>
          </w:rPr>
          <w:t>ס' 6126</w:t>
        </w:r>
      </w:hyperlink>
      <w:r w:rsidRPr="00FE5A94">
        <w:rPr>
          <w:rFonts w:cs="FrankRuehl"/>
          <w:vanish/>
          <w:szCs w:val="20"/>
          <w:shd w:val="clear" w:color="auto" w:fill="FFFF99"/>
          <w:rtl/>
        </w:rPr>
        <w:t xml:space="preserve"> </w:t>
      </w:r>
      <w:r w:rsidRPr="00FE5A94">
        <w:rPr>
          <w:rFonts w:cs="FrankRuehl" w:hint="cs"/>
          <w:vanish/>
          <w:szCs w:val="20"/>
          <w:shd w:val="clear" w:color="auto" w:fill="FFFF99"/>
          <w:rtl/>
        </w:rPr>
        <w:t>מיום 25.9.2001 עמ' 16</w:t>
      </w:r>
    </w:p>
    <w:p w:rsidR="003714E7" w:rsidRPr="00602853" w:rsidRDefault="003714E7" w:rsidP="00CC2F40">
      <w:pPr>
        <w:pStyle w:val="P00"/>
        <w:ind w:left="0" w:right="1134"/>
        <w:rPr>
          <w:rStyle w:val="default"/>
          <w:rFonts w:cs="FrankRuehl" w:hint="cs"/>
          <w:sz w:val="2"/>
          <w:szCs w:val="2"/>
          <w:rtl/>
        </w:rPr>
      </w:pPr>
      <w:r w:rsidRPr="00FE5A94">
        <w:rPr>
          <w:rFonts w:cs="FrankRuehl"/>
          <w:vanish/>
          <w:sz w:val="22"/>
          <w:szCs w:val="22"/>
          <w:shd w:val="clear" w:color="auto" w:fill="FFFF99"/>
          <w:rtl/>
        </w:rPr>
        <w:tab/>
      </w:r>
      <w:r w:rsidRPr="00FE5A94">
        <w:rPr>
          <w:rStyle w:val="default"/>
          <w:rFonts w:cs="FrankRuehl"/>
          <w:vanish/>
          <w:sz w:val="22"/>
          <w:szCs w:val="22"/>
          <w:shd w:val="clear" w:color="auto" w:fill="FFFF99"/>
          <w:rtl/>
        </w:rPr>
        <w:t>"פ</w:t>
      </w:r>
      <w:r w:rsidRPr="00FE5A94">
        <w:rPr>
          <w:rStyle w:val="default"/>
          <w:rFonts w:cs="FrankRuehl" w:hint="cs"/>
          <w:vanish/>
          <w:sz w:val="22"/>
          <w:szCs w:val="22"/>
          <w:shd w:val="clear" w:color="auto" w:fill="FFFF99"/>
          <w:rtl/>
        </w:rPr>
        <w:t xml:space="preserve">יקוח" </w:t>
      </w:r>
      <w:r w:rsidR="0048784D" w:rsidRPr="00FE5A94">
        <w:rPr>
          <w:rStyle w:val="default"/>
          <w:rFonts w:cs="FrankRuehl"/>
          <w:vanish/>
          <w:sz w:val="22"/>
          <w:szCs w:val="22"/>
          <w:shd w:val="clear" w:color="auto" w:fill="FFFF99"/>
          <w:rtl/>
        </w:rPr>
        <w:t>–</w:t>
      </w:r>
      <w:r w:rsidRPr="00FE5A94">
        <w:rPr>
          <w:rStyle w:val="default"/>
          <w:rFonts w:cs="FrankRuehl"/>
          <w:vanish/>
          <w:sz w:val="22"/>
          <w:szCs w:val="22"/>
          <w:shd w:val="clear" w:color="auto" w:fill="FFFF99"/>
          <w:rtl/>
        </w:rPr>
        <w:t xml:space="preserve"> </w:t>
      </w:r>
      <w:r w:rsidRPr="00FE5A94">
        <w:rPr>
          <w:rStyle w:val="default"/>
          <w:rFonts w:cs="FrankRuehl" w:hint="cs"/>
          <w:vanish/>
          <w:sz w:val="22"/>
          <w:szCs w:val="22"/>
          <w:shd w:val="clear" w:color="auto" w:fill="FFFF99"/>
          <w:rtl/>
        </w:rPr>
        <w:t>פ</w:t>
      </w:r>
      <w:r w:rsidRPr="00FE5A94">
        <w:rPr>
          <w:rStyle w:val="default"/>
          <w:rFonts w:cs="FrankRuehl"/>
          <w:vanish/>
          <w:sz w:val="22"/>
          <w:szCs w:val="22"/>
          <w:shd w:val="clear" w:color="auto" w:fill="FFFF99"/>
          <w:rtl/>
        </w:rPr>
        <w:t>י</w:t>
      </w:r>
      <w:r w:rsidRPr="00FE5A94">
        <w:rPr>
          <w:rStyle w:val="default"/>
          <w:rFonts w:cs="FrankRuehl" w:hint="cs"/>
          <w:vanish/>
          <w:sz w:val="22"/>
          <w:szCs w:val="22"/>
          <w:shd w:val="clear" w:color="auto" w:fill="FFFF99"/>
          <w:rtl/>
        </w:rPr>
        <w:t xml:space="preserve">קוח </w:t>
      </w:r>
      <w:r w:rsidRPr="00FE5A94">
        <w:rPr>
          <w:rStyle w:val="default"/>
          <w:rFonts w:cs="FrankRuehl" w:hint="cs"/>
          <w:strike/>
          <w:vanish/>
          <w:sz w:val="22"/>
          <w:szCs w:val="22"/>
          <w:shd w:val="clear" w:color="auto" w:fill="FFFF99"/>
          <w:rtl/>
        </w:rPr>
        <w:t>על המנהל</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של המנהל</w:t>
      </w:r>
      <w:r w:rsidRPr="00FE5A94">
        <w:rPr>
          <w:rStyle w:val="default"/>
          <w:rFonts w:cs="FrankRuehl" w:hint="cs"/>
          <w:vanish/>
          <w:sz w:val="22"/>
          <w:szCs w:val="22"/>
          <w:shd w:val="clear" w:color="auto" w:fill="FFFF99"/>
          <w:rtl/>
        </w:rPr>
        <w:t>, באמצעות ארכיאולוג או עובד אחר של הרשות, על עבודות באתר עתיקות.</w:t>
      </w:r>
      <w:bookmarkEnd w:id="3"/>
    </w:p>
    <w:p w:rsidR="00E06EB2" w:rsidRDefault="00E06EB2">
      <w:pPr>
        <w:pStyle w:val="P00"/>
        <w:spacing w:before="72"/>
        <w:ind w:left="0" w:right="1134"/>
        <w:rPr>
          <w:rStyle w:val="default"/>
          <w:rFonts w:cs="FrankRuehl"/>
          <w:rtl/>
        </w:rPr>
      </w:pPr>
      <w:bookmarkStart w:id="4" w:name="Seif2"/>
      <w:bookmarkEnd w:id="4"/>
      <w:r w:rsidRPr="00602853">
        <w:rPr>
          <w:lang w:val="he-IL"/>
        </w:rPr>
        <w:pict>
          <v:rect id="_x0000_s2052" style="position:absolute;left:0;text-align:left;margin-left:464.5pt;margin-top:8.05pt;width:75.05pt;height:30.9pt;z-index:251654144" o:allowincell="f" filled="f" stroked="f" strokecolor="lime" strokeweight=".25pt">
            <v:textbox inset="0,0,0,0">
              <w:txbxContent>
                <w:p w:rsidR="00E06EB2" w:rsidRDefault="00E06EB2">
                  <w:pPr>
                    <w:spacing w:line="160" w:lineRule="exact"/>
                    <w:jc w:val="left"/>
                    <w:rPr>
                      <w:rFonts w:cs="Miriam" w:hint="cs"/>
                      <w:sz w:val="18"/>
                      <w:szCs w:val="18"/>
                      <w:rtl/>
                    </w:rPr>
                  </w:pPr>
                  <w:r>
                    <w:rPr>
                      <w:rFonts w:cs="Miriam"/>
                      <w:sz w:val="18"/>
                      <w:szCs w:val="18"/>
                      <w:rtl/>
                    </w:rPr>
                    <w:t>אג</w:t>
                  </w:r>
                  <w:r>
                    <w:rPr>
                      <w:rFonts w:cs="Miriam" w:hint="cs"/>
                      <w:sz w:val="18"/>
                      <w:szCs w:val="18"/>
                      <w:rtl/>
                    </w:rPr>
                    <w:t xml:space="preserve">רות לצורך </w:t>
                  </w:r>
                  <w:r>
                    <w:rPr>
                      <w:rFonts w:cs="Miriam"/>
                      <w:sz w:val="18"/>
                      <w:szCs w:val="18"/>
                      <w:rtl/>
                    </w:rPr>
                    <w:t>מת</w:t>
                  </w:r>
                  <w:r>
                    <w:rPr>
                      <w:rFonts w:cs="Miriam" w:hint="cs"/>
                      <w:sz w:val="18"/>
                      <w:szCs w:val="18"/>
                      <w:rtl/>
                    </w:rPr>
                    <w:t>ן אישור</w:t>
                  </w:r>
                </w:p>
                <w:p w:rsidR="00E06EB2" w:rsidRDefault="00E06EB2" w:rsidP="00D44656">
                  <w:pPr>
                    <w:spacing w:line="160" w:lineRule="exact"/>
                    <w:jc w:val="left"/>
                    <w:rPr>
                      <w:rFonts w:cs="Miriam"/>
                      <w:noProof/>
                      <w:sz w:val="18"/>
                      <w:szCs w:val="18"/>
                      <w:rtl/>
                    </w:rPr>
                  </w:pPr>
                  <w:r>
                    <w:rPr>
                      <w:rFonts w:cs="Miriam" w:hint="cs"/>
                      <w:sz w:val="18"/>
                      <w:szCs w:val="18"/>
                      <w:rtl/>
                    </w:rPr>
                    <w:t xml:space="preserve">הודעה </w:t>
                  </w:r>
                  <w:r w:rsidR="00B86A48">
                    <w:rPr>
                      <w:rFonts w:cs="Miriam" w:hint="cs"/>
                      <w:sz w:val="18"/>
                      <w:szCs w:val="18"/>
                      <w:rtl/>
                    </w:rPr>
                    <w:t>תש</w:t>
                  </w:r>
                  <w:r w:rsidR="006F4933">
                    <w:rPr>
                      <w:rFonts w:cs="Miriam" w:hint="cs"/>
                      <w:sz w:val="18"/>
                      <w:szCs w:val="18"/>
                      <w:rtl/>
                    </w:rPr>
                    <w:t>פ"</w:t>
                  </w:r>
                  <w:r w:rsidR="00FE5A94">
                    <w:rPr>
                      <w:rFonts w:cs="Miriam" w:hint="cs"/>
                      <w:sz w:val="18"/>
                      <w:szCs w:val="18"/>
                      <w:rtl/>
                    </w:rPr>
                    <w:t>ג</w:t>
                  </w:r>
                  <w:r w:rsidR="006F4933">
                    <w:rPr>
                      <w:rFonts w:cs="Miriam" w:hint="cs"/>
                      <w:sz w:val="18"/>
                      <w:szCs w:val="18"/>
                      <w:rtl/>
                    </w:rPr>
                    <w:t>-202</w:t>
                  </w:r>
                  <w:r w:rsidR="00FE5A94">
                    <w:rPr>
                      <w:rFonts w:cs="Miriam" w:hint="cs"/>
                      <w:sz w:val="18"/>
                      <w:szCs w:val="18"/>
                      <w:rtl/>
                    </w:rPr>
                    <w:t>3</w:t>
                  </w:r>
                </w:p>
              </w:txbxContent>
            </v:textbox>
            <w10:anchorlock/>
          </v:rect>
        </w:pict>
      </w:r>
      <w:r w:rsidRPr="00602853">
        <w:rPr>
          <w:rStyle w:val="big-number"/>
          <w:rFonts w:cs="Miriam"/>
          <w:rtl/>
        </w:rPr>
        <w:t>2.</w:t>
      </w:r>
      <w:r w:rsidRPr="00602853">
        <w:rPr>
          <w:rStyle w:val="big-number"/>
          <w:rFonts w:cs="Miriam"/>
          <w:rtl/>
        </w:rPr>
        <w:tab/>
      </w:r>
      <w:r w:rsidRPr="00602853">
        <w:rPr>
          <w:rStyle w:val="default"/>
          <w:rFonts w:cs="FrankRuehl"/>
          <w:rtl/>
        </w:rPr>
        <w:t>הו</w:t>
      </w:r>
      <w:r w:rsidRPr="00602853">
        <w:rPr>
          <w:rStyle w:val="default"/>
          <w:rFonts w:cs="FrankRuehl" w:hint="cs"/>
          <w:rtl/>
        </w:rPr>
        <w:t>גשה</w:t>
      </w:r>
      <w:r>
        <w:rPr>
          <w:rStyle w:val="default"/>
          <w:rFonts w:cs="FrankRuehl" w:hint="cs"/>
          <w:rtl/>
        </w:rPr>
        <w:t xml:space="preserve"> למנהל בקשה לאישור לפי סעיף 29 לחוק, והתנה המנהל את מתן האישור בתנאים, ישלם מבקש האישור אגרות כמפורט להלן:</w:t>
      </w:r>
    </w:p>
    <w:p w:rsidR="00E06EB2" w:rsidRPr="006B71E8" w:rsidRDefault="00E06EB2" w:rsidP="006B71E8">
      <w:pPr>
        <w:pStyle w:val="P00"/>
        <w:tabs>
          <w:tab w:val="clear" w:pos="624"/>
          <w:tab w:val="clear" w:pos="1021"/>
          <w:tab w:val="clear" w:pos="1474"/>
          <w:tab w:val="clear" w:pos="1928"/>
          <w:tab w:val="clear" w:pos="2381"/>
          <w:tab w:val="clear" w:pos="2835"/>
          <w:tab w:val="clear" w:pos="6259"/>
          <w:tab w:val="center" w:pos="7201"/>
        </w:tabs>
        <w:spacing w:before="72"/>
        <w:ind w:left="0" w:right="1134"/>
        <w:rPr>
          <w:rStyle w:val="default"/>
          <w:rFonts w:cs="FrankRuehl"/>
          <w:sz w:val="22"/>
          <w:szCs w:val="22"/>
          <w:u w:val="single"/>
          <w:rtl/>
        </w:rPr>
      </w:pPr>
      <w:r w:rsidRPr="006B71E8">
        <w:rPr>
          <w:rStyle w:val="default"/>
          <w:rFonts w:cs="FrankRuehl"/>
          <w:sz w:val="22"/>
          <w:szCs w:val="22"/>
          <w:rtl/>
        </w:rPr>
        <w:tab/>
      </w:r>
      <w:r w:rsidRPr="006B71E8">
        <w:rPr>
          <w:rStyle w:val="default"/>
          <w:rFonts w:cs="FrankRuehl"/>
          <w:sz w:val="22"/>
          <w:szCs w:val="22"/>
          <w:u w:val="single"/>
          <w:rtl/>
        </w:rPr>
        <w:t>בש</w:t>
      </w:r>
      <w:r w:rsidRPr="006B71E8">
        <w:rPr>
          <w:rStyle w:val="default"/>
          <w:rFonts w:cs="FrankRuehl" w:hint="cs"/>
          <w:sz w:val="22"/>
          <w:szCs w:val="22"/>
          <w:u w:val="single"/>
          <w:rtl/>
        </w:rPr>
        <w:t>קלים חדשים</w:t>
      </w:r>
    </w:p>
    <w:p w:rsidR="00E06EB2" w:rsidRDefault="00E06EB2" w:rsidP="006B71E8">
      <w:pPr>
        <w:pStyle w:val="P00"/>
        <w:tabs>
          <w:tab w:val="clear" w:pos="6259"/>
          <w:tab w:val="left" w:pos="7088"/>
        </w:tabs>
        <w:spacing w:before="72"/>
        <w:ind w:left="624" w:right="1134" w:hanging="62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עד בדיקת תכני</w:t>
      </w:r>
      <w:r>
        <w:rPr>
          <w:rStyle w:val="default"/>
          <w:rFonts w:cs="FrankRuehl"/>
          <w:rtl/>
        </w:rPr>
        <w:t>ו</w:t>
      </w:r>
      <w:r>
        <w:rPr>
          <w:rStyle w:val="default"/>
          <w:rFonts w:cs="FrankRuehl" w:hint="cs"/>
          <w:rtl/>
        </w:rPr>
        <w:t>ת שהוגשו למנהל בגין הפעולות שלגביהן מבוקש האישור</w:t>
      </w:r>
      <w:r>
        <w:rPr>
          <w:rStyle w:val="default"/>
          <w:rFonts w:cs="FrankRuehl"/>
          <w:rtl/>
        </w:rPr>
        <w:tab/>
      </w:r>
      <w:r>
        <w:rPr>
          <w:rStyle w:val="default"/>
          <w:rFonts w:cs="FrankRuehl" w:hint="cs"/>
          <w:rtl/>
        </w:rPr>
        <w:t>1</w:t>
      </w:r>
      <w:r w:rsidR="00FD1BD2">
        <w:rPr>
          <w:rStyle w:val="default"/>
          <w:rFonts w:cs="FrankRuehl" w:hint="cs"/>
          <w:rtl/>
        </w:rPr>
        <w:t>4</w:t>
      </w:r>
      <w:r>
        <w:rPr>
          <w:rStyle w:val="default"/>
          <w:rFonts w:cs="FrankRuehl" w:hint="cs"/>
          <w:rtl/>
        </w:rPr>
        <w:t>0</w:t>
      </w:r>
    </w:p>
    <w:p w:rsidR="00E06EB2" w:rsidRDefault="00E06EB2" w:rsidP="006B71E8">
      <w:pPr>
        <w:pStyle w:val="P00"/>
        <w:tabs>
          <w:tab w:val="clear" w:pos="6259"/>
          <w:tab w:val="left" w:pos="7088"/>
        </w:tabs>
        <w:spacing w:before="72"/>
        <w:ind w:left="624" w:right="1134" w:hanging="62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עד פיקוח על ביצוע הפעולות שלגביהן מבוקש האישור </w:t>
      </w:r>
      <w:r w:rsidR="006B71E8">
        <w:rPr>
          <w:rStyle w:val="default"/>
          <w:rFonts w:cs="FrankRuehl"/>
          <w:rtl/>
        </w:rPr>
        <w:t>–</w:t>
      </w:r>
    </w:p>
    <w:p w:rsidR="00E06EB2" w:rsidRDefault="00E06EB2" w:rsidP="003600B5">
      <w:pPr>
        <w:pStyle w:val="P00"/>
        <w:tabs>
          <w:tab w:val="clear" w:pos="6259"/>
          <w:tab w:val="left" w:pos="7088"/>
        </w:tabs>
        <w:spacing w:before="72"/>
        <w:ind w:left="1021" w:right="1134" w:hanging="397"/>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היקף שאינו עולה על ארבע שעות ביום</w:t>
      </w:r>
      <w:r>
        <w:rPr>
          <w:rFonts w:cs="FrankRuehl"/>
          <w:sz w:val="26"/>
          <w:rtl/>
        </w:rPr>
        <w:tab/>
      </w:r>
      <w:r w:rsidR="00FE5A94">
        <w:rPr>
          <w:rStyle w:val="default"/>
          <w:rFonts w:cs="FrankRuehl" w:hint="cs"/>
          <w:rtl/>
        </w:rPr>
        <w:t>500</w:t>
      </w:r>
    </w:p>
    <w:p w:rsidR="00E06EB2" w:rsidRDefault="00E06EB2" w:rsidP="003600B5">
      <w:pPr>
        <w:pStyle w:val="P00"/>
        <w:tabs>
          <w:tab w:val="clear" w:pos="6259"/>
          <w:tab w:val="left" w:pos="7088"/>
        </w:tabs>
        <w:spacing w:before="72"/>
        <w:ind w:left="1021" w:right="1134" w:hanging="397"/>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כל יום או חלק ממנו, העולה על ארבע שעות</w:t>
      </w:r>
      <w:r>
        <w:rPr>
          <w:rFonts w:cs="FrankRuehl"/>
          <w:sz w:val="26"/>
          <w:rtl/>
        </w:rPr>
        <w:tab/>
      </w:r>
      <w:r w:rsidR="00FE5A94">
        <w:rPr>
          <w:rStyle w:val="default"/>
          <w:rFonts w:cs="FrankRuehl" w:hint="cs"/>
          <w:rtl/>
        </w:rPr>
        <w:t>1,000</w:t>
      </w:r>
    </w:p>
    <w:p w:rsidR="00E06EB2" w:rsidRDefault="00E06EB2" w:rsidP="006B71E8">
      <w:pPr>
        <w:pStyle w:val="P00"/>
        <w:tabs>
          <w:tab w:val="clear" w:pos="6259"/>
          <w:tab w:val="left" w:pos="7088"/>
        </w:tabs>
        <w:spacing w:before="72"/>
        <w:ind w:left="624" w:right="1134" w:hanging="624"/>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 xml:space="preserve">עד ביצוע חיתוך </w:t>
      </w:r>
      <w:r w:rsidR="00A97ADA">
        <w:rPr>
          <w:rStyle w:val="default"/>
          <w:rFonts w:cs="FrankRuehl" w:hint="cs"/>
          <w:rtl/>
        </w:rPr>
        <w:t>ה</w:t>
      </w:r>
      <w:r>
        <w:rPr>
          <w:rStyle w:val="default"/>
          <w:rFonts w:cs="FrankRuehl" w:hint="cs"/>
          <w:rtl/>
        </w:rPr>
        <w:t xml:space="preserve">בדיקה </w:t>
      </w:r>
      <w:r w:rsidR="006B71E8">
        <w:rPr>
          <w:rStyle w:val="default"/>
          <w:rFonts w:cs="FrankRuehl"/>
          <w:rtl/>
        </w:rPr>
        <w:t>–</w:t>
      </w:r>
    </w:p>
    <w:p w:rsidR="00E06EB2" w:rsidRDefault="00E06EB2" w:rsidP="003600B5">
      <w:pPr>
        <w:pStyle w:val="P00"/>
        <w:tabs>
          <w:tab w:val="clear" w:pos="6259"/>
          <w:tab w:val="left" w:pos="7088"/>
        </w:tabs>
        <w:spacing w:before="72"/>
        <w:ind w:left="1021" w:right="1134" w:hanging="397"/>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גבי פעולות הארכיאולוג בביצוע החיתוך לכל יום או חלק ממנו</w:t>
      </w:r>
      <w:r>
        <w:rPr>
          <w:rStyle w:val="default"/>
          <w:rFonts w:cs="FrankRuehl" w:hint="cs"/>
          <w:rtl/>
        </w:rPr>
        <w:tab/>
      </w:r>
      <w:r w:rsidR="00FE5A94">
        <w:rPr>
          <w:rStyle w:val="default"/>
          <w:rFonts w:cs="FrankRuehl" w:hint="cs"/>
          <w:rtl/>
        </w:rPr>
        <w:t>1,000</w:t>
      </w:r>
    </w:p>
    <w:p w:rsidR="00E06EB2" w:rsidRDefault="00E06EB2" w:rsidP="006B71E8">
      <w:pPr>
        <w:pStyle w:val="P00"/>
        <w:tabs>
          <w:tab w:val="clear" w:pos="6259"/>
          <w:tab w:val="left" w:pos="7088"/>
        </w:tabs>
        <w:spacing w:before="72"/>
        <w:ind w:left="1021" w:right="1134" w:hanging="397"/>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עד שימוש, ל</w:t>
      </w:r>
      <w:r>
        <w:rPr>
          <w:rStyle w:val="default"/>
          <w:rFonts w:cs="FrankRuehl"/>
          <w:rtl/>
        </w:rPr>
        <w:t>צו</w:t>
      </w:r>
      <w:r>
        <w:rPr>
          <w:rStyle w:val="default"/>
          <w:rFonts w:cs="FrankRuehl" w:hint="cs"/>
          <w:rtl/>
        </w:rPr>
        <w:t>רך ביצוע הח</w:t>
      </w:r>
      <w:r>
        <w:rPr>
          <w:rStyle w:val="default"/>
          <w:rFonts w:cs="FrankRuehl"/>
          <w:rtl/>
        </w:rPr>
        <w:t>י</w:t>
      </w:r>
      <w:r>
        <w:rPr>
          <w:rStyle w:val="default"/>
          <w:rFonts w:cs="FrankRuehl" w:hint="cs"/>
          <w:rtl/>
        </w:rPr>
        <w:t xml:space="preserve">תוך, בכלי מכני </w:t>
      </w:r>
      <w:r w:rsidR="006B71E8">
        <w:rPr>
          <w:rStyle w:val="default"/>
          <w:rFonts w:cs="FrankRuehl"/>
          <w:rtl/>
        </w:rPr>
        <w:t>–</w:t>
      </w:r>
    </w:p>
    <w:p w:rsidR="00E06EB2" w:rsidRDefault="00E06EB2" w:rsidP="00D44656">
      <w:pPr>
        <w:pStyle w:val="P22"/>
        <w:tabs>
          <w:tab w:val="clear" w:pos="6259"/>
          <w:tab w:val="left" w:pos="7088"/>
        </w:tabs>
        <w:spacing w:before="72"/>
        <w:ind w:left="1475" w:right="1134" w:hanging="454"/>
        <w:rPr>
          <w:rStyle w:val="default"/>
          <w:rFonts w:cs="FrankRuehl" w:hint="cs"/>
          <w:rtl/>
        </w:rPr>
      </w:pPr>
      <w:r>
        <w:rPr>
          <w:rStyle w:val="default"/>
          <w:rFonts w:cs="FrankRuehl"/>
          <w:rtl/>
        </w:rPr>
        <w:lastRenderedPageBreak/>
        <w:t>(1)</w:t>
      </w:r>
      <w:r>
        <w:rPr>
          <w:rStyle w:val="default"/>
          <w:rFonts w:cs="FrankRuehl"/>
          <w:rtl/>
        </w:rPr>
        <w:tab/>
        <w:t>ש</w:t>
      </w:r>
      <w:r>
        <w:rPr>
          <w:rStyle w:val="default"/>
          <w:rFonts w:cs="FrankRuehl" w:hint="cs"/>
          <w:rtl/>
        </w:rPr>
        <w:t>סיפקה הרשות, לכל יום או חלק ממנו</w:t>
      </w:r>
      <w:r>
        <w:rPr>
          <w:rFonts w:cs="FrankRuehl"/>
          <w:sz w:val="26"/>
          <w:rtl/>
        </w:rPr>
        <w:tab/>
      </w:r>
      <w:r>
        <w:rPr>
          <w:rStyle w:val="default"/>
          <w:rFonts w:cs="FrankRuehl"/>
          <w:rtl/>
        </w:rPr>
        <w:t>1,</w:t>
      </w:r>
      <w:r w:rsidR="00FE5A94">
        <w:rPr>
          <w:rStyle w:val="default"/>
          <w:rFonts w:cs="FrankRuehl" w:hint="cs"/>
          <w:rtl/>
        </w:rPr>
        <w:t>43</w:t>
      </w:r>
      <w:r w:rsidR="00073996">
        <w:rPr>
          <w:rStyle w:val="default"/>
          <w:rFonts w:cs="FrankRuehl" w:hint="cs"/>
          <w:rtl/>
        </w:rPr>
        <w:t>0</w:t>
      </w:r>
    </w:p>
    <w:p w:rsidR="00E06EB2" w:rsidRDefault="00E06EB2" w:rsidP="006B71E8">
      <w:pPr>
        <w:pStyle w:val="P22"/>
        <w:tabs>
          <w:tab w:val="clear" w:pos="6259"/>
          <w:tab w:val="left" w:pos="7088"/>
        </w:tabs>
        <w:spacing w:before="72"/>
        <w:ind w:left="1475" w:right="1134" w:hanging="454"/>
        <w:rPr>
          <w:rStyle w:val="default"/>
          <w:rFonts w:cs="FrankRuehl"/>
          <w:rtl/>
        </w:rPr>
      </w:pPr>
      <w:r>
        <w:rPr>
          <w:rStyle w:val="default"/>
          <w:rFonts w:cs="FrankRuehl"/>
          <w:rtl/>
        </w:rPr>
        <w:t>(2)</w:t>
      </w:r>
      <w:r>
        <w:rPr>
          <w:rStyle w:val="default"/>
          <w:rFonts w:cs="FrankRuehl"/>
          <w:rtl/>
        </w:rPr>
        <w:tab/>
        <w:t>ש</w:t>
      </w:r>
      <w:r>
        <w:rPr>
          <w:rStyle w:val="default"/>
          <w:rFonts w:cs="FrankRuehl" w:hint="cs"/>
          <w:rtl/>
        </w:rPr>
        <w:t>מבקש האישור העמיד על חשבונו, באישור המנהל</w:t>
      </w:r>
      <w:r>
        <w:rPr>
          <w:rFonts w:cs="FrankRuehl"/>
          <w:sz w:val="26"/>
          <w:rtl/>
        </w:rPr>
        <w:tab/>
      </w:r>
      <w:r>
        <w:rPr>
          <w:rStyle w:val="default"/>
          <w:rFonts w:cs="FrankRuehl"/>
          <w:rtl/>
        </w:rPr>
        <w:t>פט</w:t>
      </w:r>
      <w:r>
        <w:rPr>
          <w:rStyle w:val="default"/>
          <w:rFonts w:cs="FrankRuehl" w:hint="cs"/>
          <w:rtl/>
        </w:rPr>
        <w:t>ור</w:t>
      </w:r>
    </w:p>
    <w:p w:rsidR="00AF1BAB" w:rsidRDefault="00AF1BAB" w:rsidP="006B71E8">
      <w:pPr>
        <w:pStyle w:val="P00"/>
        <w:tabs>
          <w:tab w:val="clear" w:pos="6259"/>
          <w:tab w:val="left" w:pos="7088"/>
        </w:tabs>
        <w:spacing w:before="72"/>
        <w:ind w:left="624" w:right="1134" w:hanging="624"/>
        <w:rPr>
          <w:rStyle w:val="default"/>
          <w:rFonts w:cs="FrankRuehl" w:hint="cs"/>
          <w:rtl/>
        </w:rPr>
      </w:pPr>
      <w:r>
        <w:rPr>
          <w:rFonts w:cs="FrankRuehl" w:hint="cs"/>
          <w:sz w:val="26"/>
          <w:rtl/>
          <w:lang w:eastAsia="en-US"/>
        </w:rPr>
        <w:pict>
          <v:shape id="_x0000_s2062" type="#_x0000_t202" style="position:absolute;left:0;text-align:left;margin-left:470.25pt;margin-top:7.1pt;width:1in;height:11.2pt;z-index:251663360" filled="f" stroked="f">
            <v:textbox inset="1mm,0,1mm,0">
              <w:txbxContent>
                <w:p w:rsidR="00AF1BAB" w:rsidRDefault="00AF1BAB" w:rsidP="00AF1BAB">
                  <w:pPr>
                    <w:spacing w:line="160" w:lineRule="exact"/>
                    <w:jc w:val="left"/>
                    <w:rPr>
                      <w:rFonts w:cs="Miriam"/>
                      <w:noProof/>
                      <w:sz w:val="18"/>
                      <w:szCs w:val="18"/>
                      <w:rtl/>
                    </w:rPr>
                  </w:pPr>
                  <w:r>
                    <w:rPr>
                      <w:rFonts w:cs="Miriam" w:hint="cs"/>
                      <w:sz w:val="18"/>
                      <w:szCs w:val="18"/>
                      <w:rtl/>
                    </w:rPr>
                    <w:t>תק' תש"ע-2010</w:t>
                  </w:r>
                </w:p>
              </w:txbxContent>
            </v:textbox>
            <w10:anchorlock/>
          </v:shape>
        </w:pict>
      </w:r>
      <w:r>
        <w:rPr>
          <w:rStyle w:val="default"/>
          <w:rFonts w:cs="FrankRuehl" w:hint="cs"/>
          <w:rtl/>
        </w:rPr>
        <w:t>(3א)</w:t>
      </w:r>
      <w:r>
        <w:rPr>
          <w:rStyle w:val="default"/>
          <w:rFonts w:cs="FrankRuehl" w:hint="cs"/>
          <w:rtl/>
        </w:rPr>
        <w:tab/>
        <w:t xml:space="preserve">בעד ביצוע חפירת בדיקה, לכל מטר רבוע </w:t>
      </w:r>
      <w:r>
        <w:rPr>
          <w:rStyle w:val="default"/>
          <w:rFonts w:cs="FrankRuehl"/>
          <w:rtl/>
        </w:rPr>
        <w:t>–</w:t>
      </w:r>
    </w:p>
    <w:p w:rsidR="00AF1BAB" w:rsidRDefault="00AF1BAB" w:rsidP="00AF1BAB">
      <w:pPr>
        <w:pStyle w:val="P00"/>
        <w:tabs>
          <w:tab w:val="clear" w:pos="6259"/>
          <w:tab w:val="left" w:pos="7088"/>
        </w:tabs>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של גוף ציבורי או בעבורו</w:t>
      </w:r>
      <w:r>
        <w:rPr>
          <w:rStyle w:val="default"/>
          <w:rFonts w:cs="FrankRuehl" w:hint="cs"/>
          <w:rtl/>
        </w:rPr>
        <w:tab/>
      </w:r>
      <w:r w:rsidR="00073996">
        <w:rPr>
          <w:rStyle w:val="default"/>
          <w:rFonts w:cs="FrankRuehl" w:hint="cs"/>
          <w:rtl/>
        </w:rPr>
        <w:t>7</w:t>
      </w:r>
      <w:r w:rsidR="00FE5A94">
        <w:rPr>
          <w:rStyle w:val="default"/>
          <w:rFonts w:cs="FrankRuehl" w:hint="cs"/>
          <w:rtl/>
        </w:rPr>
        <w:t>5</w:t>
      </w:r>
      <w:r w:rsidR="00073996">
        <w:rPr>
          <w:rStyle w:val="default"/>
          <w:rFonts w:cs="FrankRuehl" w:hint="cs"/>
          <w:rtl/>
        </w:rPr>
        <w:t>0</w:t>
      </w:r>
    </w:p>
    <w:p w:rsidR="00AF1BAB" w:rsidRDefault="00AF1BAB" w:rsidP="00AF1BAB">
      <w:pPr>
        <w:pStyle w:val="P00"/>
        <w:tabs>
          <w:tab w:val="clear" w:pos="6259"/>
          <w:tab w:val="left" w:pos="7088"/>
        </w:tabs>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של מי שאינו גוף ציבורי או בעבורו</w:t>
      </w:r>
      <w:r>
        <w:rPr>
          <w:rStyle w:val="default"/>
          <w:rFonts w:cs="FrankRuehl" w:hint="cs"/>
          <w:rtl/>
        </w:rPr>
        <w:tab/>
        <w:t>3</w:t>
      </w:r>
      <w:r w:rsidR="00FE5A94">
        <w:rPr>
          <w:rStyle w:val="default"/>
          <w:rFonts w:cs="FrankRuehl" w:hint="cs"/>
          <w:rtl/>
        </w:rPr>
        <w:t>8</w:t>
      </w:r>
      <w:r>
        <w:rPr>
          <w:rStyle w:val="default"/>
          <w:rFonts w:cs="FrankRuehl" w:hint="cs"/>
          <w:rtl/>
        </w:rPr>
        <w:t>0</w:t>
      </w:r>
    </w:p>
    <w:p w:rsidR="00E06EB2" w:rsidRDefault="00E06EB2" w:rsidP="006B71E8">
      <w:pPr>
        <w:pStyle w:val="P00"/>
        <w:tabs>
          <w:tab w:val="clear" w:pos="6259"/>
          <w:tab w:val="left" w:pos="7088"/>
        </w:tabs>
        <w:spacing w:before="72"/>
        <w:ind w:left="624" w:right="1134" w:hanging="624"/>
        <w:rPr>
          <w:rStyle w:val="default"/>
          <w:rFonts w:cs="FrankRuehl" w:hint="cs"/>
          <w:rtl/>
        </w:rPr>
      </w:pPr>
      <w:r>
        <w:rPr>
          <w:rStyle w:val="default"/>
          <w:rFonts w:cs="FrankRuehl" w:hint="cs"/>
          <w:rtl/>
        </w:rPr>
        <w:t>(4)</w:t>
      </w:r>
      <w:r>
        <w:rPr>
          <w:rStyle w:val="default"/>
          <w:rFonts w:cs="FrankRuehl"/>
          <w:rtl/>
        </w:rPr>
        <w:tab/>
        <w:t>ב</w:t>
      </w:r>
      <w:r>
        <w:rPr>
          <w:rStyle w:val="default"/>
          <w:rFonts w:cs="FrankRuehl" w:hint="cs"/>
          <w:rtl/>
        </w:rPr>
        <w:t xml:space="preserve">עד ביצוע חפירת הצלה בידי רשות העתיקות </w:t>
      </w:r>
      <w:r w:rsidR="006B71E8">
        <w:rPr>
          <w:rStyle w:val="default"/>
          <w:rFonts w:cs="FrankRuehl"/>
          <w:rtl/>
        </w:rPr>
        <w:t>–</w:t>
      </w:r>
    </w:p>
    <w:p w:rsidR="00E06EB2" w:rsidRDefault="00E06EB2" w:rsidP="006B71E8">
      <w:pPr>
        <w:pStyle w:val="P00"/>
        <w:tabs>
          <w:tab w:val="clear" w:pos="6259"/>
          <w:tab w:val="left" w:pos="7088"/>
        </w:tabs>
        <w:spacing w:before="72"/>
        <w:ind w:left="1021" w:right="2268" w:hanging="397"/>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כל מטר רבוע משטח ריבועי החפירה שנדרשו, לפי קביעת המנהל, לצורך מתן אישור </w:t>
      </w:r>
      <w:r>
        <w:rPr>
          <w:rStyle w:val="default"/>
          <w:rFonts w:cs="FrankRuehl"/>
          <w:rtl/>
        </w:rPr>
        <w:t>לב</w:t>
      </w:r>
      <w:r>
        <w:rPr>
          <w:rStyle w:val="default"/>
          <w:rFonts w:cs="FrankRuehl" w:hint="cs"/>
          <w:rtl/>
        </w:rPr>
        <w:t xml:space="preserve">יצוע עבודות </w:t>
      </w:r>
      <w:r w:rsidR="006B71E8">
        <w:rPr>
          <w:rStyle w:val="default"/>
          <w:rFonts w:cs="FrankRuehl"/>
          <w:rtl/>
        </w:rPr>
        <w:t>–</w:t>
      </w:r>
    </w:p>
    <w:p w:rsidR="00E06EB2" w:rsidRDefault="00E06EB2" w:rsidP="003600B5">
      <w:pPr>
        <w:pStyle w:val="P22"/>
        <w:tabs>
          <w:tab w:val="clear" w:pos="6259"/>
          <w:tab w:val="left" w:pos="7088"/>
        </w:tabs>
        <w:spacing w:before="72"/>
        <w:ind w:left="1475" w:right="1134" w:hanging="454"/>
        <w:rPr>
          <w:rStyle w:val="default"/>
          <w:rFonts w:cs="FrankRuehl" w:hint="cs"/>
          <w:rtl/>
        </w:rPr>
      </w:pPr>
      <w:r>
        <w:rPr>
          <w:rStyle w:val="default"/>
          <w:rFonts w:cs="FrankRuehl"/>
          <w:rtl/>
        </w:rPr>
        <w:t>(1)</w:t>
      </w:r>
      <w:r>
        <w:rPr>
          <w:rStyle w:val="default"/>
          <w:rFonts w:cs="FrankRuehl"/>
          <w:rtl/>
        </w:rPr>
        <w:tab/>
        <w:t>ש</w:t>
      </w:r>
      <w:r>
        <w:rPr>
          <w:rStyle w:val="default"/>
          <w:rFonts w:cs="FrankRuehl" w:hint="cs"/>
          <w:rtl/>
        </w:rPr>
        <w:t>ל גוף ציבורי או בעבורו</w:t>
      </w:r>
      <w:r>
        <w:rPr>
          <w:rFonts w:cs="FrankRuehl"/>
          <w:sz w:val="26"/>
          <w:rtl/>
        </w:rPr>
        <w:tab/>
      </w:r>
      <w:r w:rsidR="00073996">
        <w:rPr>
          <w:rStyle w:val="default"/>
          <w:rFonts w:cs="FrankRuehl" w:hint="cs"/>
          <w:rtl/>
        </w:rPr>
        <w:t>1,</w:t>
      </w:r>
      <w:r w:rsidR="00FE5A94">
        <w:rPr>
          <w:rStyle w:val="default"/>
          <w:rFonts w:cs="FrankRuehl" w:hint="cs"/>
          <w:rtl/>
        </w:rPr>
        <w:t>14</w:t>
      </w:r>
      <w:r w:rsidR="00073996">
        <w:rPr>
          <w:rStyle w:val="default"/>
          <w:rFonts w:cs="FrankRuehl" w:hint="cs"/>
          <w:rtl/>
        </w:rPr>
        <w:t>0</w:t>
      </w:r>
    </w:p>
    <w:p w:rsidR="00E06EB2" w:rsidRDefault="00E06EB2" w:rsidP="00D44656">
      <w:pPr>
        <w:pStyle w:val="P22"/>
        <w:tabs>
          <w:tab w:val="clear" w:pos="6259"/>
          <w:tab w:val="left" w:pos="7088"/>
        </w:tabs>
        <w:spacing w:before="72"/>
        <w:ind w:left="1475" w:right="1134" w:hanging="454"/>
        <w:rPr>
          <w:rStyle w:val="default"/>
          <w:rFonts w:cs="FrankRuehl" w:hint="cs"/>
          <w:rtl/>
        </w:rPr>
      </w:pPr>
      <w:r>
        <w:rPr>
          <w:rStyle w:val="default"/>
          <w:rFonts w:cs="FrankRuehl"/>
          <w:rtl/>
        </w:rPr>
        <w:t>(2)</w:t>
      </w:r>
      <w:r>
        <w:rPr>
          <w:rStyle w:val="default"/>
          <w:rFonts w:cs="FrankRuehl"/>
          <w:rtl/>
        </w:rPr>
        <w:tab/>
        <w:t>ש</w:t>
      </w:r>
      <w:r>
        <w:rPr>
          <w:rStyle w:val="default"/>
          <w:rFonts w:cs="FrankRuehl" w:hint="cs"/>
          <w:rtl/>
        </w:rPr>
        <w:t>ל מי שאינו גוף ציבורי או בעבורו</w:t>
      </w:r>
      <w:r>
        <w:rPr>
          <w:rFonts w:cs="FrankRuehl"/>
          <w:sz w:val="26"/>
          <w:rtl/>
        </w:rPr>
        <w:tab/>
      </w:r>
      <w:r w:rsidR="00D44656">
        <w:rPr>
          <w:rStyle w:val="default"/>
          <w:rFonts w:cs="FrankRuehl" w:hint="cs"/>
          <w:rtl/>
        </w:rPr>
        <w:t>5</w:t>
      </w:r>
      <w:r w:rsidR="00FE5A94">
        <w:rPr>
          <w:rStyle w:val="default"/>
          <w:rFonts w:cs="FrankRuehl" w:hint="cs"/>
          <w:rtl/>
        </w:rPr>
        <w:t>7</w:t>
      </w:r>
      <w:r w:rsidR="00D44656">
        <w:rPr>
          <w:rStyle w:val="default"/>
          <w:rFonts w:cs="FrankRuehl" w:hint="cs"/>
          <w:rtl/>
        </w:rPr>
        <w:t>0</w:t>
      </w:r>
    </w:p>
    <w:p w:rsidR="00E06EB2" w:rsidRDefault="00E06EB2" w:rsidP="006B71E8">
      <w:pPr>
        <w:pStyle w:val="P00"/>
        <w:tabs>
          <w:tab w:val="clear" w:pos="6259"/>
          <w:tab w:val="left" w:pos="7088"/>
        </w:tabs>
        <w:spacing w:before="72"/>
        <w:ind w:left="1021" w:right="2268" w:hanging="397"/>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תן המנהל </w:t>
      </w:r>
      <w:r w:rsidR="003600B5">
        <w:rPr>
          <w:rStyle w:val="default"/>
          <w:rFonts w:cs="FrankRuehl" w:hint="cs"/>
          <w:rtl/>
        </w:rPr>
        <w:t xml:space="preserve">את </w:t>
      </w:r>
      <w:r>
        <w:rPr>
          <w:rStyle w:val="default"/>
          <w:rFonts w:cs="FrankRuehl" w:hint="cs"/>
          <w:rtl/>
        </w:rPr>
        <w:t xml:space="preserve">הסכמתו לבקשה לבצע את החפירה באמצעות פועלים מטעם מבקש האישור </w:t>
      </w:r>
      <w:r w:rsidR="0048784D">
        <w:rPr>
          <w:rStyle w:val="default"/>
          <w:rFonts w:cs="FrankRuehl"/>
          <w:rtl/>
        </w:rPr>
        <w:t>–</w:t>
      </w:r>
      <w:r>
        <w:rPr>
          <w:rStyle w:val="default"/>
          <w:rFonts w:cs="FrankRuehl"/>
          <w:rtl/>
        </w:rPr>
        <w:t xml:space="preserve"> </w:t>
      </w:r>
      <w:r>
        <w:rPr>
          <w:rStyle w:val="default"/>
          <w:rFonts w:cs="FrankRuehl" w:hint="cs"/>
          <w:rtl/>
        </w:rPr>
        <w:t>מחצית האגרה שבפסקת משנה (א)(1) או (2), לפי העני</w:t>
      </w:r>
      <w:r w:rsidR="003600B5">
        <w:rPr>
          <w:rStyle w:val="default"/>
          <w:rFonts w:cs="FrankRuehl" w:hint="cs"/>
          <w:rtl/>
        </w:rPr>
        <w:t>י</w:t>
      </w:r>
      <w:r>
        <w:rPr>
          <w:rStyle w:val="default"/>
          <w:rFonts w:cs="FrankRuehl" w:hint="cs"/>
          <w:rtl/>
        </w:rPr>
        <w:t>ן.</w:t>
      </w:r>
    </w:p>
    <w:p w:rsidR="000C5558" w:rsidRPr="00FE5A94" w:rsidRDefault="000C5558" w:rsidP="000C5558">
      <w:pPr>
        <w:pStyle w:val="P00"/>
        <w:spacing w:before="0"/>
        <w:ind w:left="0" w:right="1134"/>
        <w:rPr>
          <w:rFonts w:cs="FrankRuehl" w:hint="cs"/>
          <w:vanish/>
          <w:color w:val="FF0000"/>
          <w:szCs w:val="20"/>
          <w:shd w:val="clear" w:color="auto" w:fill="FFFF99"/>
          <w:rtl/>
        </w:rPr>
      </w:pPr>
      <w:bookmarkStart w:id="5" w:name="Rov13"/>
      <w:r w:rsidRPr="00FE5A94">
        <w:rPr>
          <w:rFonts w:cs="FrankRuehl" w:hint="cs"/>
          <w:vanish/>
          <w:color w:val="FF0000"/>
          <w:szCs w:val="20"/>
          <w:shd w:val="clear" w:color="auto" w:fill="FFFF99"/>
          <w:rtl/>
        </w:rPr>
        <w:t>מיום 1.1.2003</w:t>
      </w:r>
    </w:p>
    <w:p w:rsidR="000C5558" w:rsidRPr="00FE5A94" w:rsidRDefault="000C5558" w:rsidP="000C5558">
      <w:pPr>
        <w:pStyle w:val="P00"/>
        <w:spacing w:before="0"/>
        <w:ind w:left="0" w:right="1134"/>
        <w:rPr>
          <w:rFonts w:cs="FrankRuehl" w:hint="cs"/>
          <w:b/>
          <w:bCs/>
          <w:vanish/>
          <w:szCs w:val="20"/>
          <w:shd w:val="clear" w:color="auto" w:fill="FFFF99"/>
          <w:rtl/>
        </w:rPr>
      </w:pPr>
      <w:r w:rsidRPr="00FE5A94">
        <w:rPr>
          <w:rFonts w:cs="FrankRuehl" w:hint="cs"/>
          <w:b/>
          <w:bCs/>
          <w:vanish/>
          <w:szCs w:val="20"/>
          <w:shd w:val="clear" w:color="auto" w:fill="FFFF99"/>
          <w:rtl/>
        </w:rPr>
        <w:t>הודעה תשס"ג-2003</w:t>
      </w:r>
    </w:p>
    <w:p w:rsidR="000C5558" w:rsidRPr="00FE5A94" w:rsidRDefault="000C5558" w:rsidP="000C5558">
      <w:pPr>
        <w:pStyle w:val="P00"/>
        <w:spacing w:before="0"/>
        <w:ind w:left="0" w:right="1134"/>
        <w:rPr>
          <w:rFonts w:cs="FrankRuehl" w:hint="cs"/>
          <w:vanish/>
          <w:szCs w:val="20"/>
          <w:shd w:val="clear" w:color="auto" w:fill="FFFF99"/>
          <w:rtl/>
        </w:rPr>
      </w:pPr>
      <w:hyperlink r:id="rId9" w:history="1">
        <w:r w:rsidRPr="00FE5A94">
          <w:rPr>
            <w:rStyle w:val="Hyperlink"/>
            <w:rFonts w:cs="FrankRuehl" w:hint="cs"/>
            <w:vanish/>
            <w:szCs w:val="20"/>
            <w:shd w:val="clear" w:color="auto" w:fill="FFFF99"/>
            <w:rtl/>
          </w:rPr>
          <w:t>ק"ת תשס"ג מס' 6222</w:t>
        </w:r>
      </w:hyperlink>
      <w:r w:rsidRPr="00FE5A94">
        <w:rPr>
          <w:rFonts w:cs="FrankRuehl" w:hint="cs"/>
          <w:vanish/>
          <w:szCs w:val="20"/>
          <w:shd w:val="clear" w:color="auto" w:fill="FFFF99"/>
          <w:rtl/>
        </w:rPr>
        <w:t xml:space="preserve"> מיום 21.1.2003 עמ' 460</w:t>
      </w:r>
    </w:p>
    <w:p w:rsidR="000C5558" w:rsidRPr="00FE5A94" w:rsidRDefault="000C5558" w:rsidP="000C5558">
      <w:pPr>
        <w:pStyle w:val="P00"/>
        <w:tabs>
          <w:tab w:val="clear" w:pos="624"/>
          <w:tab w:val="clear" w:pos="1021"/>
          <w:tab w:val="clear" w:pos="1474"/>
          <w:tab w:val="clear" w:pos="1928"/>
          <w:tab w:val="clear" w:pos="2381"/>
          <w:tab w:val="clear" w:pos="2835"/>
          <w:tab w:val="clear" w:pos="6259"/>
          <w:tab w:val="center" w:pos="7201"/>
        </w:tabs>
        <w:ind w:left="0" w:right="1134"/>
        <w:rPr>
          <w:rStyle w:val="default"/>
          <w:rFonts w:cs="FrankRuehl"/>
          <w:vanish/>
          <w:sz w:val="20"/>
          <w:szCs w:val="20"/>
          <w:u w:val="single"/>
          <w:shd w:val="clear" w:color="auto" w:fill="FFFF99"/>
          <w:rtl/>
        </w:rPr>
      </w:pPr>
      <w:r w:rsidRPr="00FE5A94">
        <w:rPr>
          <w:rStyle w:val="default"/>
          <w:rFonts w:cs="FrankRuehl"/>
          <w:vanish/>
          <w:sz w:val="20"/>
          <w:szCs w:val="20"/>
          <w:shd w:val="clear" w:color="auto" w:fill="FFFF99"/>
          <w:rtl/>
        </w:rPr>
        <w:tab/>
      </w:r>
      <w:r w:rsidRPr="00FE5A94">
        <w:rPr>
          <w:rStyle w:val="default"/>
          <w:rFonts w:cs="FrankRuehl"/>
          <w:vanish/>
          <w:sz w:val="20"/>
          <w:szCs w:val="20"/>
          <w:u w:val="single"/>
          <w:shd w:val="clear" w:color="auto" w:fill="FFFF99"/>
          <w:rtl/>
        </w:rPr>
        <w:t>בש</w:t>
      </w:r>
      <w:r w:rsidRPr="00FE5A94">
        <w:rPr>
          <w:rStyle w:val="default"/>
          <w:rFonts w:cs="FrankRuehl" w:hint="cs"/>
          <w:vanish/>
          <w:sz w:val="20"/>
          <w:szCs w:val="20"/>
          <w:u w:val="single"/>
          <w:shd w:val="clear" w:color="auto" w:fill="FFFF99"/>
          <w:rtl/>
        </w:rPr>
        <w:t>קלים חדשים</w:t>
      </w:r>
    </w:p>
    <w:p w:rsidR="000C5558" w:rsidRPr="00FE5A94" w:rsidRDefault="000C5558" w:rsidP="000C5558">
      <w:pPr>
        <w:pStyle w:val="P00"/>
        <w:tabs>
          <w:tab w:val="clear" w:pos="6259"/>
          <w:tab w:val="left" w:pos="7088"/>
        </w:tabs>
        <w:spacing w:before="0"/>
        <w:ind w:left="624" w:right="1134" w:hanging="62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בדיקת תכני</w:t>
      </w:r>
      <w:r w:rsidRPr="00FE5A94">
        <w:rPr>
          <w:rStyle w:val="default"/>
          <w:rFonts w:cs="FrankRuehl"/>
          <w:vanish/>
          <w:sz w:val="22"/>
          <w:szCs w:val="22"/>
          <w:shd w:val="clear" w:color="auto" w:fill="FFFF99"/>
          <w:rtl/>
        </w:rPr>
        <w:t>ו</w:t>
      </w:r>
      <w:r w:rsidRPr="00FE5A94">
        <w:rPr>
          <w:rStyle w:val="default"/>
          <w:rFonts w:cs="FrankRuehl" w:hint="cs"/>
          <w:vanish/>
          <w:sz w:val="22"/>
          <w:szCs w:val="22"/>
          <w:shd w:val="clear" w:color="auto" w:fill="FFFF99"/>
          <w:rtl/>
        </w:rPr>
        <w:t>ת שהוגשו למנהל בגין הפעולות שלגביהן מבוקש האישור</w:t>
      </w:r>
      <w:r w:rsidRPr="00FE5A94">
        <w:rPr>
          <w:rStyle w:val="default"/>
          <w:rFonts w:cs="FrankRuehl"/>
          <w:vanish/>
          <w:sz w:val="22"/>
          <w:szCs w:val="22"/>
          <w:shd w:val="clear" w:color="auto" w:fill="FFFF99"/>
          <w:rtl/>
        </w:rPr>
        <w:tab/>
      </w:r>
      <w:r w:rsidRPr="00FE5A94">
        <w:rPr>
          <w:rStyle w:val="default"/>
          <w:rFonts w:cs="FrankRuehl" w:hint="cs"/>
          <w:strike/>
          <w:vanish/>
          <w:sz w:val="22"/>
          <w:szCs w:val="22"/>
          <w:shd w:val="clear" w:color="auto" w:fill="FFFF99"/>
          <w:rtl/>
        </w:rPr>
        <w:t>100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110</w:t>
      </w:r>
    </w:p>
    <w:p w:rsidR="000C5558" w:rsidRPr="00FE5A94" w:rsidRDefault="000C5558" w:rsidP="000C555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(2)</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פיקוח על ביצוע הפעולות שלגביהן מבוקש האישור </w:t>
      </w:r>
      <w:r w:rsidRPr="00FE5A94">
        <w:rPr>
          <w:rStyle w:val="default"/>
          <w:rFonts w:cs="FrankRuehl"/>
          <w:vanish/>
          <w:sz w:val="22"/>
          <w:szCs w:val="22"/>
          <w:shd w:val="clear" w:color="auto" w:fill="FFFF99"/>
          <w:rtl/>
        </w:rPr>
        <w:t>–</w:t>
      </w:r>
    </w:p>
    <w:p w:rsidR="000C5558" w:rsidRPr="00FE5A94" w:rsidRDefault="000C5558" w:rsidP="000C5558">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היקף שאינו עולה על ארבע שעות ביום</w:t>
      </w:r>
      <w:r w:rsidRPr="00FE5A94">
        <w:rPr>
          <w:rFonts w:cs="FrankRuehl"/>
          <w:vanish/>
          <w:sz w:val="22"/>
          <w:szCs w:val="22"/>
          <w:shd w:val="clear" w:color="auto" w:fill="FFFF99"/>
          <w:rtl/>
        </w:rPr>
        <w:tab/>
      </w:r>
      <w:r w:rsidRPr="00FE5A94">
        <w:rPr>
          <w:rFonts w:cs="FrankRuehl" w:hint="cs"/>
          <w:strike/>
          <w:vanish/>
          <w:sz w:val="22"/>
          <w:szCs w:val="22"/>
          <w:shd w:val="clear" w:color="auto" w:fill="FFFF99"/>
          <w:rtl/>
        </w:rPr>
        <w:t>350</w:t>
      </w:r>
      <w:r w:rsidRPr="00FE5A94">
        <w:rPr>
          <w:rFonts w:cs="FrankRuehl" w:hint="cs"/>
          <w:vanish/>
          <w:sz w:val="22"/>
          <w:szCs w:val="22"/>
          <w:shd w:val="clear" w:color="auto" w:fill="FFFF99"/>
          <w:rtl/>
        </w:rPr>
        <w:t xml:space="preserve"> </w:t>
      </w:r>
      <w:r w:rsidRPr="00FE5A94">
        <w:rPr>
          <w:rFonts w:cs="FrankRuehl" w:hint="cs"/>
          <w:vanish/>
          <w:sz w:val="22"/>
          <w:szCs w:val="22"/>
          <w:u w:val="single"/>
          <w:shd w:val="clear" w:color="auto" w:fill="FFFF99"/>
          <w:rtl/>
        </w:rPr>
        <w:t>380</w:t>
      </w:r>
    </w:p>
    <w:p w:rsidR="000C5558" w:rsidRPr="00FE5A94" w:rsidRDefault="000C5558" w:rsidP="000C5558">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כל יום או חלק ממנו, העולה על ארבע שעות</w:t>
      </w:r>
      <w:r w:rsidRPr="00FE5A94">
        <w:rPr>
          <w:rFonts w:cs="FrankRuehl"/>
          <w:vanish/>
          <w:sz w:val="22"/>
          <w:szCs w:val="22"/>
          <w:shd w:val="clear" w:color="auto" w:fill="FFFF99"/>
          <w:rtl/>
        </w:rPr>
        <w:tab/>
      </w:r>
      <w:r w:rsidRPr="00FE5A94">
        <w:rPr>
          <w:rFonts w:cs="FrankRuehl" w:hint="cs"/>
          <w:strike/>
          <w:vanish/>
          <w:sz w:val="22"/>
          <w:szCs w:val="22"/>
          <w:shd w:val="clear" w:color="auto" w:fill="FFFF99"/>
          <w:rtl/>
        </w:rPr>
        <w:t>700</w:t>
      </w:r>
      <w:r w:rsidRPr="00FE5A94">
        <w:rPr>
          <w:rFonts w:cs="FrankRuehl" w:hint="cs"/>
          <w:vanish/>
          <w:sz w:val="22"/>
          <w:szCs w:val="22"/>
          <w:shd w:val="clear" w:color="auto" w:fill="FFFF99"/>
          <w:rtl/>
        </w:rPr>
        <w:t xml:space="preserve"> </w:t>
      </w:r>
      <w:r w:rsidRPr="00FE5A94">
        <w:rPr>
          <w:rFonts w:cs="FrankRuehl" w:hint="cs"/>
          <w:vanish/>
          <w:sz w:val="22"/>
          <w:szCs w:val="22"/>
          <w:u w:val="single"/>
          <w:shd w:val="clear" w:color="auto" w:fill="FFFF99"/>
          <w:rtl/>
        </w:rPr>
        <w:t>760</w:t>
      </w:r>
    </w:p>
    <w:p w:rsidR="000C5558" w:rsidRPr="00FE5A94" w:rsidRDefault="000C5558" w:rsidP="000C555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(3)</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חיתוך בדיקה </w:t>
      </w:r>
      <w:r w:rsidRPr="00FE5A94">
        <w:rPr>
          <w:rStyle w:val="default"/>
          <w:rFonts w:cs="FrankRuehl"/>
          <w:vanish/>
          <w:sz w:val="22"/>
          <w:szCs w:val="22"/>
          <w:shd w:val="clear" w:color="auto" w:fill="FFFF99"/>
          <w:rtl/>
        </w:rPr>
        <w:t>–</w:t>
      </w:r>
    </w:p>
    <w:p w:rsidR="000C5558" w:rsidRPr="00FE5A94" w:rsidRDefault="000C5558" w:rsidP="000C5558">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גבי פעולות הארכיאולוג בביצוע החיתוך לכל יום או חלק ממנו</w:t>
      </w:r>
      <w:r w:rsidRPr="00FE5A94">
        <w:rPr>
          <w:rStyle w:val="default"/>
          <w:rFonts w:cs="FrankRuehl" w:hint="cs"/>
          <w:vanish/>
          <w:sz w:val="22"/>
          <w:szCs w:val="22"/>
          <w:shd w:val="clear" w:color="auto" w:fill="FFFF99"/>
          <w:rtl/>
        </w:rPr>
        <w:tab/>
      </w:r>
      <w:r w:rsidRPr="00FE5A94">
        <w:rPr>
          <w:rStyle w:val="default"/>
          <w:rFonts w:cs="FrankRuehl" w:hint="cs"/>
          <w:strike/>
          <w:vanish/>
          <w:sz w:val="22"/>
          <w:szCs w:val="22"/>
          <w:shd w:val="clear" w:color="auto" w:fill="FFFF99"/>
          <w:rtl/>
        </w:rPr>
        <w:t>700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760</w:t>
      </w:r>
    </w:p>
    <w:p w:rsidR="000C5558" w:rsidRPr="00FE5A94" w:rsidRDefault="000C5558" w:rsidP="000C5558">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שימוש, ל</w:t>
      </w:r>
      <w:r w:rsidRPr="00FE5A94">
        <w:rPr>
          <w:rStyle w:val="default"/>
          <w:rFonts w:cs="FrankRuehl"/>
          <w:vanish/>
          <w:sz w:val="22"/>
          <w:szCs w:val="22"/>
          <w:shd w:val="clear" w:color="auto" w:fill="FFFF99"/>
          <w:rtl/>
        </w:rPr>
        <w:t>צו</w:t>
      </w:r>
      <w:r w:rsidRPr="00FE5A94">
        <w:rPr>
          <w:rStyle w:val="default"/>
          <w:rFonts w:cs="FrankRuehl" w:hint="cs"/>
          <w:vanish/>
          <w:sz w:val="22"/>
          <w:szCs w:val="22"/>
          <w:shd w:val="clear" w:color="auto" w:fill="FFFF99"/>
          <w:rtl/>
        </w:rPr>
        <w:t>רך ביצוע הח</w:t>
      </w:r>
      <w:r w:rsidRPr="00FE5A94">
        <w:rPr>
          <w:rStyle w:val="default"/>
          <w:rFonts w:cs="FrankRuehl"/>
          <w:vanish/>
          <w:sz w:val="22"/>
          <w:szCs w:val="22"/>
          <w:shd w:val="clear" w:color="auto" w:fill="FFFF99"/>
          <w:rtl/>
        </w:rPr>
        <w:t>י</w:t>
      </w:r>
      <w:r w:rsidRPr="00FE5A94">
        <w:rPr>
          <w:rStyle w:val="default"/>
          <w:rFonts w:cs="FrankRuehl" w:hint="cs"/>
          <w:vanish/>
          <w:sz w:val="22"/>
          <w:szCs w:val="22"/>
          <w:shd w:val="clear" w:color="auto" w:fill="FFFF99"/>
          <w:rtl/>
        </w:rPr>
        <w:t xml:space="preserve">תוך, בכלי מכני </w:t>
      </w:r>
      <w:r w:rsidRPr="00FE5A94">
        <w:rPr>
          <w:rStyle w:val="default"/>
          <w:rFonts w:cs="FrankRuehl"/>
          <w:vanish/>
          <w:sz w:val="22"/>
          <w:szCs w:val="22"/>
          <w:shd w:val="clear" w:color="auto" w:fill="FFFF99"/>
          <w:rtl/>
        </w:rPr>
        <w:t>–</w:t>
      </w:r>
    </w:p>
    <w:p w:rsidR="000C5558" w:rsidRPr="00FE5A94" w:rsidRDefault="000C5558" w:rsidP="000C5558">
      <w:pPr>
        <w:pStyle w:val="P22"/>
        <w:tabs>
          <w:tab w:val="clear" w:pos="6259"/>
          <w:tab w:val="left" w:pos="6804"/>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סיפקה הרשות, לכל יום או חלק ממנו</w:t>
      </w:r>
      <w:r w:rsidRPr="00FE5A94">
        <w:rPr>
          <w:rFonts w:cs="FrankRuehl"/>
          <w:vanish/>
          <w:sz w:val="22"/>
          <w:szCs w:val="22"/>
          <w:shd w:val="clear" w:color="auto" w:fill="FFFF99"/>
          <w:rtl/>
        </w:rPr>
        <w:tab/>
      </w:r>
      <w:r w:rsidRPr="00FE5A94">
        <w:rPr>
          <w:rStyle w:val="default"/>
          <w:rFonts w:cs="FrankRuehl"/>
          <w:strike/>
          <w:vanish/>
          <w:sz w:val="22"/>
          <w:szCs w:val="22"/>
          <w:shd w:val="clear" w:color="auto" w:fill="FFFF99"/>
          <w:rtl/>
        </w:rPr>
        <w:t>1,</w:t>
      </w:r>
      <w:r w:rsidRPr="00FE5A94">
        <w:rPr>
          <w:rStyle w:val="default"/>
          <w:rFonts w:cs="FrankRuehl" w:hint="cs"/>
          <w:strike/>
          <w:vanish/>
          <w:sz w:val="22"/>
          <w:szCs w:val="22"/>
          <w:shd w:val="clear" w:color="auto" w:fill="FFFF99"/>
          <w:rtl/>
        </w:rPr>
        <w:t>000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1,080</w:t>
      </w:r>
    </w:p>
    <w:p w:rsidR="000C5558" w:rsidRPr="00FE5A94" w:rsidRDefault="000C5558" w:rsidP="000C5558">
      <w:pPr>
        <w:pStyle w:val="P22"/>
        <w:tabs>
          <w:tab w:val="clear" w:pos="6259"/>
          <w:tab w:val="left" w:pos="7088"/>
        </w:tabs>
        <w:spacing w:before="0"/>
        <w:ind w:left="1475" w:right="1134" w:hanging="454"/>
        <w:rPr>
          <w:rStyle w:val="default"/>
          <w:rFonts w:cs="FrankRuehl"/>
          <w:vanish/>
          <w:sz w:val="22"/>
          <w:szCs w:val="22"/>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מבקש האישור העמיד על חשבונו, באישור המנהל</w:t>
      </w:r>
      <w:r w:rsidRPr="00FE5A94">
        <w:rPr>
          <w:rFonts w:cs="FrankRuehl"/>
          <w:vanish/>
          <w:sz w:val="22"/>
          <w:szCs w:val="22"/>
          <w:shd w:val="clear" w:color="auto" w:fill="FFFF99"/>
          <w:rtl/>
        </w:rPr>
        <w:tab/>
      </w:r>
      <w:r w:rsidRPr="00FE5A94">
        <w:rPr>
          <w:rStyle w:val="default"/>
          <w:rFonts w:cs="FrankRuehl"/>
          <w:vanish/>
          <w:sz w:val="22"/>
          <w:szCs w:val="22"/>
          <w:shd w:val="clear" w:color="auto" w:fill="FFFF99"/>
          <w:rtl/>
        </w:rPr>
        <w:t>פט</w:t>
      </w:r>
      <w:r w:rsidRPr="00FE5A94">
        <w:rPr>
          <w:rStyle w:val="default"/>
          <w:rFonts w:cs="FrankRuehl" w:hint="cs"/>
          <w:vanish/>
          <w:sz w:val="22"/>
          <w:szCs w:val="22"/>
          <w:shd w:val="clear" w:color="auto" w:fill="FFFF99"/>
          <w:rtl/>
        </w:rPr>
        <w:t>ור</w:t>
      </w:r>
    </w:p>
    <w:p w:rsidR="000C5558" w:rsidRPr="00FE5A94" w:rsidRDefault="000C5558" w:rsidP="000C555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(4)</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חפירת הצלה בידי רשות העתיקות </w:t>
      </w:r>
      <w:r w:rsidRPr="00FE5A94">
        <w:rPr>
          <w:rStyle w:val="default"/>
          <w:rFonts w:cs="FrankRuehl"/>
          <w:vanish/>
          <w:sz w:val="22"/>
          <w:szCs w:val="22"/>
          <w:shd w:val="clear" w:color="auto" w:fill="FFFF99"/>
          <w:rtl/>
        </w:rPr>
        <w:t>–</w:t>
      </w:r>
    </w:p>
    <w:p w:rsidR="000C5558" w:rsidRPr="00FE5A94" w:rsidRDefault="000C5558" w:rsidP="000C5558">
      <w:pPr>
        <w:pStyle w:val="P00"/>
        <w:tabs>
          <w:tab w:val="clear" w:pos="6259"/>
          <w:tab w:val="left" w:pos="7088"/>
        </w:tabs>
        <w:spacing w:before="0"/>
        <w:ind w:left="1021" w:right="2268"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 xml:space="preserve">כל מטר רבוע משטח ריבועי החפירה שנדרשו, לפי קביעת המנהל, לצורך מתן אישור </w:t>
      </w:r>
      <w:r w:rsidRPr="00FE5A94">
        <w:rPr>
          <w:rStyle w:val="default"/>
          <w:rFonts w:cs="FrankRuehl"/>
          <w:vanish/>
          <w:sz w:val="22"/>
          <w:szCs w:val="22"/>
          <w:shd w:val="clear" w:color="auto" w:fill="FFFF99"/>
          <w:rtl/>
        </w:rPr>
        <w:t>לב</w:t>
      </w:r>
      <w:r w:rsidRPr="00FE5A94">
        <w:rPr>
          <w:rStyle w:val="default"/>
          <w:rFonts w:cs="FrankRuehl" w:hint="cs"/>
          <w:vanish/>
          <w:sz w:val="22"/>
          <w:szCs w:val="22"/>
          <w:shd w:val="clear" w:color="auto" w:fill="FFFF99"/>
          <w:rtl/>
        </w:rPr>
        <w:t xml:space="preserve">יצוע עבודות </w:t>
      </w:r>
      <w:r w:rsidRPr="00FE5A94">
        <w:rPr>
          <w:rStyle w:val="default"/>
          <w:rFonts w:cs="FrankRuehl"/>
          <w:vanish/>
          <w:sz w:val="22"/>
          <w:szCs w:val="22"/>
          <w:shd w:val="clear" w:color="auto" w:fill="FFFF99"/>
          <w:rtl/>
        </w:rPr>
        <w:t>–</w:t>
      </w:r>
    </w:p>
    <w:p w:rsidR="000C5558" w:rsidRPr="00FE5A94" w:rsidRDefault="000C5558" w:rsidP="000C5558">
      <w:pPr>
        <w:pStyle w:val="P22"/>
        <w:tabs>
          <w:tab w:val="clear" w:pos="6259"/>
          <w:tab w:val="left" w:pos="7088"/>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800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870</w:t>
      </w:r>
    </w:p>
    <w:p w:rsidR="000C5558" w:rsidRPr="00FE5A94" w:rsidRDefault="000C5558" w:rsidP="000C5558">
      <w:pPr>
        <w:pStyle w:val="P22"/>
        <w:tabs>
          <w:tab w:val="clear" w:pos="6259"/>
          <w:tab w:val="left" w:pos="7088"/>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מי שאינו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400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430</w:t>
      </w:r>
    </w:p>
    <w:p w:rsidR="000C5558" w:rsidRPr="00FE5A94" w:rsidRDefault="000C5558" w:rsidP="000C5558">
      <w:pPr>
        <w:pStyle w:val="P00"/>
        <w:tabs>
          <w:tab w:val="clear" w:pos="6259"/>
          <w:tab w:val="left" w:pos="7088"/>
        </w:tabs>
        <w:spacing w:before="0"/>
        <w:ind w:left="1021" w:right="2268"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נ</w:t>
      </w:r>
      <w:r w:rsidRPr="00FE5A94">
        <w:rPr>
          <w:rStyle w:val="default"/>
          <w:rFonts w:cs="FrankRuehl" w:hint="cs"/>
          <w:vanish/>
          <w:sz w:val="22"/>
          <w:szCs w:val="22"/>
          <w:shd w:val="clear" w:color="auto" w:fill="FFFF99"/>
          <w:rtl/>
        </w:rPr>
        <w:t>תן המנהל הסכמתו לבקשה לבצע את החפירה באמצעות פועלים מטעם מבקש האישור -</w:t>
      </w:r>
      <w:r w:rsidRPr="00FE5A94">
        <w:rPr>
          <w:rStyle w:val="default"/>
          <w:rFonts w:cs="FrankRuehl"/>
          <w:vanish/>
          <w:sz w:val="22"/>
          <w:szCs w:val="22"/>
          <w:shd w:val="clear" w:color="auto" w:fill="FFFF99"/>
          <w:rtl/>
        </w:rPr>
        <w:t xml:space="preserve"> </w:t>
      </w:r>
      <w:r w:rsidRPr="00FE5A94">
        <w:rPr>
          <w:rStyle w:val="default"/>
          <w:rFonts w:cs="FrankRuehl" w:hint="cs"/>
          <w:vanish/>
          <w:sz w:val="22"/>
          <w:szCs w:val="22"/>
          <w:shd w:val="clear" w:color="auto" w:fill="FFFF99"/>
          <w:rtl/>
        </w:rPr>
        <w:t>מחצית האגרה שבפסקת משנה (א)(1) או (2), לפי הענין.</w:t>
      </w:r>
    </w:p>
    <w:p w:rsidR="000C5558" w:rsidRPr="00FE5A94" w:rsidRDefault="000C5558" w:rsidP="000C5558">
      <w:pPr>
        <w:pStyle w:val="P00"/>
        <w:spacing w:before="0"/>
        <w:ind w:left="0" w:right="1134"/>
        <w:rPr>
          <w:rStyle w:val="big-number"/>
          <w:rFonts w:cs="FrankRuehl" w:hint="cs"/>
          <w:vanish/>
          <w:sz w:val="20"/>
          <w:szCs w:val="20"/>
          <w:shd w:val="clear" w:color="auto" w:fill="FFFF99"/>
          <w:rtl/>
        </w:rPr>
      </w:pPr>
    </w:p>
    <w:p w:rsidR="000C5558" w:rsidRPr="00FE5A94" w:rsidRDefault="000C5558" w:rsidP="000C5558">
      <w:pPr>
        <w:pStyle w:val="P00"/>
        <w:spacing w:before="0"/>
        <w:ind w:left="0" w:right="1134"/>
        <w:rPr>
          <w:rFonts w:cs="FrankRuehl" w:hint="cs"/>
          <w:vanish/>
          <w:color w:val="FF0000"/>
          <w:szCs w:val="20"/>
          <w:shd w:val="clear" w:color="auto" w:fill="FFFF99"/>
          <w:rtl/>
        </w:rPr>
      </w:pPr>
      <w:r w:rsidRPr="00FE5A94">
        <w:rPr>
          <w:rFonts w:cs="FrankRuehl" w:hint="cs"/>
          <w:vanish/>
          <w:color w:val="FF0000"/>
          <w:szCs w:val="20"/>
          <w:shd w:val="clear" w:color="auto" w:fill="FFFF99"/>
          <w:rtl/>
        </w:rPr>
        <w:t>מיום 1.1.2006</w:t>
      </w:r>
    </w:p>
    <w:p w:rsidR="000C5558" w:rsidRPr="00FE5A94" w:rsidRDefault="000C5558" w:rsidP="000C5558">
      <w:pPr>
        <w:pStyle w:val="P00"/>
        <w:spacing w:before="0"/>
        <w:ind w:left="0" w:right="1134"/>
        <w:rPr>
          <w:rFonts w:cs="FrankRuehl" w:hint="cs"/>
          <w:b/>
          <w:bCs/>
          <w:vanish/>
          <w:szCs w:val="20"/>
          <w:shd w:val="clear" w:color="auto" w:fill="FFFF99"/>
          <w:rtl/>
        </w:rPr>
      </w:pPr>
      <w:r w:rsidRPr="00FE5A94">
        <w:rPr>
          <w:rFonts w:cs="FrankRuehl" w:hint="cs"/>
          <w:b/>
          <w:bCs/>
          <w:vanish/>
          <w:szCs w:val="20"/>
          <w:shd w:val="clear" w:color="auto" w:fill="FFFF99"/>
          <w:rtl/>
        </w:rPr>
        <w:t>הודעה תשס"ו-2006</w:t>
      </w:r>
    </w:p>
    <w:p w:rsidR="000C5558" w:rsidRPr="00FE5A94" w:rsidRDefault="000C5558" w:rsidP="000C5558">
      <w:pPr>
        <w:pStyle w:val="P00"/>
        <w:spacing w:before="0"/>
        <w:ind w:left="0" w:right="1134"/>
        <w:rPr>
          <w:rFonts w:cs="FrankRuehl" w:hint="cs"/>
          <w:vanish/>
          <w:szCs w:val="20"/>
          <w:shd w:val="clear" w:color="auto" w:fill="FFFF99"/>
          <w:rtl/>
        </w:rPr>
      </w:pPr>
      <w:hyperlink r:id="rId10" w:history="1">
        <w:r w:rsidRPr="00FE5A94">
          <w:rPr>
            <w:rStyle w:val="Hyperlink"/>
            <w:rFonts w:cs="FrankRuehl" w:hint="cs"/>
            <w:vanish/>
            <w:szCs w:val="20"/>
            <w:shd w:val="clear" w:color="auto" w:fill="FFFF99"/>
            <w:rtl/>
          </w:rPr>
          <w:t>ק"ת תשס"ו מס' 6463</w:t>
        </w:r>
      </w:hyperlink>
      <w:r w:rsidRPr="00FE5A94">
        <w:rPr>
          <w:rFonts w:cs="FrankRuehl" w:hint="cs"/>
          <w:vanish/>
          <w:szCs w:val="20"/>
          <w:shd w:val="clear" w:color="auto" w:fill="FFFF99"/>
          <w:rtl/>
        </w:rPr>
        <w:t xml:space="preserve"> מיום 20.2.2006 עמ' 492</w:t>
      </w:r>
    </w:p>
    <w:p w:rsidR="000C5558" w:rsidRPr="00FE5A94" w:rsidRDefault="000C5558" w:rsidP="000C5558">
      <w:pPr>
        <w:pStyle w:val="P00"/>
        <w:tabs>
          <w:tab w:val="clear" w:pos="624"/>
          <w:tab w:val="clear" w:pos="1021"/>
          <w:tab w:val="clear" w:pos="1474"/>
          <w:tab w:val="clear" w:pos="1928"/>
          <w:tab w:val="clear" w:pos="2381"/>
          <w:tab w:val="clear" w:pos="2835"/>
          <w:tab w:val="clear" w:pos="6259"/>
          <w:tab w:val="center" w:pos="7201"/>
        </w:tabs>
        <w:ind w:left="0" w:right="1134"/>
        <w:rPr>
          <w:rStyle w:val="default"/>
          <w:rFonts w:cs="FrankRuehl"/>
          <w:vanish/>
          <w:sz w:val="20"/>
          <w:szCs w:val="20"/>
          <w:u w:val="single"/>
          <w:shd w:val="clear" w:color="auto" w:fill="FFFF99"/>
          <w:rtl/>
        </w:rPr>
      </w:pPr>
      <w:r w:rsidRPr="00FE5A94">
        <w:rPr>
          <w:rStyle w:val="default"/>
          <w:rFonts w:cs="FrankRuehl"/>
          <w:vanish/>
          <w:sz w:val="20"/>
          <w:szCs w:val="20"/>
          <w:shd w:val="clear" w:color="auto" w:fill="FFFF99"/>
          <w:rtl/>
        </w:rPr>
        <w:tab/>
      </w:r>
      <w:r w:rsidRPr="00FE5A94">
        <w:rPr>
          <w:rStyle w:val="default"/>
          <w:rFonts w:cs="FrankRuehl"/>
          <w:vanish/>
          <w:sz w:val="20"/>
          <w:szCs w:val="20"/>
          <w:u w:val="single"/>
          <w:shd w:val="clear" w:color="auto" w:fill="FFFF99"/>
          <w:rtl/>
        </w:rPr>
        <w:t>בש</w:t>
      </w:r>
      <w:r w:rsidRPr="00FE5A94">
        <w:rPr>
          <w:rStyle w:val="default"/>
          <w:rFonts w:cs="FrankRuehl" w:hint="cs"/>
          <w:vanish/>
          <w:sz w:val="20"/>
          <w:szCs w:val="20"/>
          <w:u w:val="single"/>
          <w:shd w:val="clear" w:color="auto" w:fill="FFFF99"/>
          <w:rtl/>
        </w:rPr>
        <w:t>קלים חדשים</w:t>
      </w:r>
    </w:p>
    <w:p w:rsidR="000C5558" w:rsidRPr="00FE5A94" w:rsidRDefault="000C5558" w:rsidP="000C555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בדיקת תכני</w:t>
      </w:r>
      <w:r w:rsidRPr="00FE5A94">
        <w:rPr>
          <w:rStyle w:val="default"/>
          <w:rFonts w:cs="FrankRuehl"/>
          <w:vanish/>
          <w:sz w:val="22"/>
          <w:szCs w:val="22"/>
          <w:shd w:val="clear" w:color="auto" w:fill="FFFF99"/>
          <w:rtl/>
        </w:rPr>
        <w:t>ו</w:t>
      </w:r>
      <w:r w:rsidRPr="00FE5A94">
        <w:rPr>
          <w:rStyle w:val="default"/>
          <w:rFonts w:cs="FrankRuehl" w:hint="cs"/>
          <w:vanish/>
          <w:sz w:val="22"/>
          <w:szCs w:val="22"/>
          <w:shd w:val="clear" w:color="auto" w:fill="FFFF99"/>
          <w:rtl/>
        </w:rPr>
        <w:t>ת שהוגשו למנהל בשל הפעולות שלגביהן מבוקש האישור</w:t>
      </w:r>
      <w:r w:rsidRPr="00FE5A94">
        <w:rPr>
          <w:rStyle w:val="default"/>
          <w:rFonts w:cs="FrankRuehl"/>
          <w:vanish/>
          <w:sz w:val="22"/>
          <w:szCs w:val="22"/>
          <w:shd w:val="clear" w:color="auto" w:fill="FFFF99"/>
          <w:rtl/>
        </w:rPr>
        <w:tab/>
      </w:r>
      <w:r w:rsidRPr="00FE5A94">
        <w:rPr>
          <w:rStyle w:val="default"/>
          <w:rFonts w:cs="FrankRuehl" w:hint="cs"/>
          <w:vanish/>
          <w:sz w:val="22"/>
          <w:szCs w:val="22"/>
          <w:shd w:val="clear" w:color="auto" w:fill="FFFF99"/>
          <w:rtl/>
        </w:rPr>
        <w:t>110</w:t>
      </w:r>
    </w:p>
    <w:p w:rsidR="000C5558" w:rsidRPr="00FE5A94" w:rsidRDefault="000C5558" w:rsidP="000C555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(2)</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פיקוח על ביצוע הפעולות שלגביהן מבוקש האישור </w:t>
      </w:r>
      <w:r w:rsidRPr="00FE5A94">
        <w:rPr>
          <w:rStyle w:val="default"/>
          <w:rFonts w:cs="FrankRuehl"/>
          <w:vanish/>
          <w:sz w:val="22"/>
          <w:szCs w:val="22"/>
          <w:shd w:val="clear" w:color="auto" w:fill="FFFF99"/>
          <w:rtl/>
        </w:rPr>
        <w:t>–</w:t>
      </w:r>
    </w:p>
    <w:p w:rsidR="000C5558" w:rsidRPr="00FE5A94" w:rsidRDefault="000C5558" w:rsidP="000C5558">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היקף שאינו עולה על ארבע שעות ביום</w:t>
      </w:r>
      <w:r w:rsidRPr="00FE5A94">
        <w:rPr>
          <w:rFonts w:cs="FrankRuehl"/>
          <w:vanish/>
          <w:sz w:val="22"/>
          <w:szCs w:val="22"/>
          <w:shd w:val="clear" w:color="auto" w:fill="FFFF99"/>
          <w:rtl/>
        </w:rPr>
        <w:tab/>
      </w:r>
      <w:r w:rsidRPr="00FE5A94">
        <w:rPr>
          <w:rStyle w:val="default"/>
          <w:rFonts w:cs="FrankRuehl" w:hint="cs"/>
          <w:vanish/>
          <w:sz w:val="22"/>
          <w:szCs w:val="22"/>
          <w:shd w:val="clear" w:color="auto" w:fill="FFFF99"/>
          <w:rtl/>
        </w:rPr>
        <w:t>380</w:t>
      </w:r>
    </w:p>
    <w:p w:rsidR="000C5558" w:rsidRPr="00FE5A94" w:rsidRDefault="000C5558" w:rsidP="000C5558">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כל יום או חלק ממנו, העולה על ארבע שעות</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760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770</w:t>
      </w:r>
    </w:p>
    <w:p w:rsidR="000C5558" w:rsidRPr="00FE5A94" w:rsidRDefault="000C5558" w:rsidP="000C555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(3)</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חיתוך בדיקה </w:t>
      </w:r>
      <w:r w:rsidRPr="00FE5A94">
        <w:rPr>
          <w:rStyle w:val="default"/>
          <w:rFonts w:cs="FrankRuehl"/>
          <w:vanish/>
          <w:sz w:val="22"/>
          <w:szCs w:val="22"/>
          <w:shd w:val="clear" w:color="auto" w:fill="FFFF99"/>
          <w:rtl/>
        </w:rPr>
        <w:t>–</w:t>
      </w:r>
    </w:p>
    <w:p w:rsidR="000C5558" w:rsidRPr="00FE5A94" w:rsidRDefault="000C5558" w:rsidP="000C5558">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גבי פעולות הארכיאולוג בביצוע החיתוך לכל יום או חלק ממנו</w:t>
      </w:r>
      <w:r w:rsidRPr="00FE5A94">
        <w:rPr>
          <w:rStyle w:val="default"/>
          <w:rFonts w:cs="FrankRuehl" w:hint="cs"/>
          <w:vanish/>
          <w:sz w:val="22"/>
          <w:szCs w:val="22"/>
          <w:shd w:val="clear" w:color="auto" w:fill="FFFF99"/>
          <w:rtl/>
        </w:rPr>
        <w:tab/>
      </w:r>
      <w:r w:rsidRPr="00FE5A94">
        <w:rPr>
          <w:rStyle w:val="default"/>
          <w:rFonts w:cs="FrankRuehl" w:hint="cs"/>
          <w:strike/>
          <w:vanish/>
          <w:sz w:val="22"/>
          <w:szCs w:val="22"/>
          <w:shd w:val="clear" w:color="auto" w:fill="FFFF99"/>
          <w:rtl/>
        </w:rPr>
        <w:t>760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770</w:t>
      </w:r>
    </w:p>
    <w:p w:rsidR="000C5558" w:rsidRPr="00FE5A94" w:rsidRDefault="000C5558" w:rsidP="000C5558">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שימוש, ל</w:t>
      </w:r>
      <w:r w:rsidRPr="00FE5A94">
        <w:rPr>
          <w:rStyle w:val="default"/>
          <w:rFonts w:cs="FrankRuehl"/>
          <w:vanish/>
          <w:sz w:val="22"/>
          <w:szCs w:val="22"/>
          <w:shd w:val="clear" w:color="auto" w:fill="FFFF99"/>
          <w:rtl/>
        </w:rPr>
        <w:t>צו</w:t>
      </w:r>
      <w:r w:rsidRPr="00FE5A94">
        <w:rPr>
          <w:rStyle w:val="default"/>
          <w:rFonts w:cs="FrankRuehl" w:hint="cs"/>
          <w:vanish/>
          <w:sz w:val="22"/>
          <w:szCs w:val="22"/>
          <w:shd w:val="clear" w:color="auto" w:fill="FFFF99"/>
          <w:rtl/>
        </w:rPr>
        <w:t>רך ביצוע הח</w:t>
      </w:r>
      <w:r w:rsidRPr="00FE5A94">
        <w:rPr>
          <w:rStyle w:val="default"/>
          <w:rFonts w:cs="FrankRuehl"/>
          <w:vanish/>
          <w:sz w:val="22"/>
          <w:szCs w:val="22"/>
          <w:shd w:val="clear" w:color="auto" w:fill="FFFF99"/>
          <w:rtl/>
        </w:rPr>
        <w:t>י</w:t>
      </w:r>
      <w:r w:rsidRPr="00FE5A94">
        <w:rPr>
          <w:rStyle w:val="default"/>
          <w:rFonts w:cs="FrankRuehl" w:hint="cs"/>
          <w:vanish/>
          <w:sz w:val="22"/>
          <w:szCs w:val="22"/>
          <w:shd w:val="clear" w:color="auto" w:fill="FFFF99"/>
          <w:rtl/>
        </w:rPr>
        <w:t>תוך, בכלי מכני</w:t>
      </w:r>
    </w:p>
    <w:p w:rsidR="000C5558" w:rsidRPr="00FE5A94" w:rsidRDefault="000C5558" w:rsidP="000C5558">
      <w:pPr>
        <w:pStyle w:val="P22"/>
        <w:tabs>
          <w:tab w:val="clear" w:pos="6259"/>
          <w:tab w:val="left" w:pos="6804"/>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סיפקה הרשות, לכל יום או חלק ממנו</w:t>
      </w:r>
      <w:r w:rsidRPr="00FE5A94">
        <w:rPr>
          <w:rFonts w:cs="FrankRuehl"/>
          <w:vanish/>
          <w:sz w:val="22"/>
          <w:szCs w:val="22"/>
          <w:shd w:val="clear" w:color="auto" w:fill="FFFF99"/>
          <w:rtl/>
        </w:rPr>
        <w:tab/>
      </w:r>
      <w:r w:rsidRPr="00FE5A94">
        <w:rPr>
          <w:rStyle w:val="default"/>
          <w:rFonts w:cs="FrankRuehl"/>
          <w:strike/>
          <w:vanish/>
          <w:sz w:val="22"/>
          <w:szCs w:val="22"/>
          <w:shd w:val="clear" w:color="auto" w:fill="FFFF99"/>
          <w:rtl/>
        </w:rPr>
        <w:t>1,</w:t>
      </w:r>
      <w:r w:rsidRPr="00FE5A94">
        <w:rPr>
          <w:rStyle w:val="default"/>
          <w:rFonts w:cs="FrankRuehl" w:hint="cs"/>
          <w:strike/>
          <w:vanish/>
          <w:sz w:val="22"/>
          <w:szCs w:val="22"/>
          <w:shd w:val="clear" w:color="auto" w:fill="FFFF99"/>
          <w:rtl/>
        </w:rPr>
        <w:t>080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1,100</w:t>
      </w:r>
    </w:p>
    <w:p w:rsidR="000C5558" w:rsidRPr="00FE5A94" w:rsidRDefault="000C5558" w:rsidP="000C5558">
      <w:pPr>
        <w:pStyle w:val="P22"/>
        <w:tabs>
          <w:tab w:val="clear" w:pos="6259"/>
          <w:tab w:val="left" w:pos="7088"/>
        </w:tabs>
        <w:spacing w:before="0"/>
        <w:ind w:left="1475" w:right="1134" w:hanging="454"/>
        <w:rPr>
          <w:rStyle w:val="default"/>
          <w:rFonts w:cs="FrankRuehl"/>
          <w:vanish/>
          <w:sz w:val="22"/>
          <w:szCs w:val="22"/>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מבקש האישור העמיד על חשבונו באישור המנהל</w:t>
      </w:r>
      <w:r w:rsidRPr="00FE5A94">
        <w:rPr>
          <w:rFonts w:cs="FrankRuehl"/>
          <w:vanish/>
          <w:sz w:val="22"/>
          <w:szCs w:val="22"/>
          <w:shd w:val="clear" w:color="auto" w:fill="FFFF99"/>
          <w:rtl/>
        </w:rPr>
        <w:tab/>
      </w:r>
      <w:r w:rsidRPr="00FE5A94">
        <w:rPr>
          <w:rStyle w:val="default"/>
          <w:rFonts w:cs="FrankRuehl"/>
          <w:vanish/>
          <w:sz w:val="22"/>
          <w:szCs w:val="22"/>
          <w:shd w:val="clear" w:color="auto" w:fill="FFFF99"/>
          <w:rtl/>
        </w:rPr>
        <w:t>פט</w:t>
      </w:r>
      <w:r w:rsidRPr="00FE5A94">
        <w:rPr>
          <w:rStyle w:val="default"/>
          <w:rFonts w:cs="FrankRuehl" w:hint="cs"/>
          <w:vanish/>
          <w:sz w:val="22"/>
          <w:szCs w:val="22"/>
          <w:shd w:val="clear" w:color="auto" w:fill="FFFF99"/>
          <w:rtl/>
        </w:rPr>
        <w:t>ור</w:t>
      </w:r>
    </w:p>
    <w:p w:rsidR="000C5558" w:rsidRPr="00FE5A94" w:rsidRDefault="000C5558" w:rsidP="000C555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(4)</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חפירת הצלה בידי רשות העתיקות </w:t>
      </w:r>
      <w:r w:rsidRPr="00FE5A94">
        <w:rPr>
          <w:rStyle w:val="default"/>
          <w:rFonts w:cs="FrankRuehl"/>
          <w:vanish/>
          <w:sz w:val="22"/>
          <w:szCs w:val="22"/>
          <w:shd w:val="clear" w:color="auto" w:fill="FFFF99"/>
          <w:rtl/>
        </w:rPr>
        <w:t>–</w:t>
      </w:r>
    </w:p>
    <w:p w:rsidR="000C5558" w:rsidRPr="00FE5A94" w:rsidRDefault="000C5558" w:rsidP="000C5558">
      <w:pPr>
        <w:pStyle w:val="P00"/>
        <w:tabs>
          <w:tab w:val="clear" w:pos="6259"/>
          <w:tab w:val="left" w:pos="7088"/>
        </w:tabs>
        <w:spacing w:before="0"/>
        <w:ind w:left="1021" w:right="2268"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 xml:space="preserve">כל מטר רבוע משטח ריבועי החפירה שנדרשו, לפי קביעת המנהל, לצורך מתן אישור </w:t>
      </w:r>
      <w:r w:rsidRPr="00FE5A94">
        <w:rPr>
          <w:rStyle w:val="default"/>
          <w:rFonts w:cs="FrankRuehl"/>
          <w:vanish/>
          <w:sz w:val="22"/>
          <w:szCs w:val="22"/>
          <w:shd w:val="clear" w:color="auto" w:fill="FFFF99"/>
          <w:rtl/>
        </w:rPr>
        <w:t>לב</w:t>
      </w:r>
      <w:r w:rsidRPr="00FE5A94">
        <w:rPr>
          <w:rStyle w:val="default"/>
          <w:rFonts w:cs="FrankRuehl" w:hint="cs"/>
          <w:vanish/>
          <w:sz w:val="22"/>
          <w:szCs w:val="22"/>
          <w:shd w:val="clear" w:color="auto" w:fill="FFFF99"/>
          <w:rtl/>
        </w:rPr>
        <w:t xml:space="preserve">יצוע עבודות </w:t>
      </w:r>
      <w:r w:rsidRPr="00FE5A94">
        <w:rPr>
          <w:rStyle w:val="default"/>
          <w:rFonts w:cs="FrankRuehl"/>
          <w:vanish/>
          <w:sz w:val="22"/>
          <w:szCs w:val="22"/>
          <w:shd w:val="clear" w:color="auto" w:fill="FFFF99"/>
          <w:rtl/>
        </w:rPr>
        <w:t>–</w:t>
      </w:r>
    </w:p>
    <w:p w:rsidR="000C5558" w:rsidRPr="00FE5A94" w:rsidRDefault="000C5558" w:rsidP="000C5558">
      <w:pPr>
        <w:pStyle w:val="P22"/>
        <w:tabs>
          <w:tab w:val="clear" w:pos="6259"/>
          <w:tab w:val="left" w:pos="7088"/>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870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880</w:t>
      </w:r>
    </w:p>
    <w:p w:rsidR="000C5558" w:rsidRPr="00FE5A94" w:rsidRDefault="000C5558" w:rsidP="000C5558">
      <w:pPr>
        <w:pStyle w:val="P22"/>
        <w:tabs>
          <w:tab w:val="clear" w:pos="6259"/>
          <w:tab w:val="left" w:pos="7088"/>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מי שאינו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430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440</w:t>
      </w:r>
    </w:p>
    <w:p w:rsidR="000C5558" w:rsidRPr="00FE5A94" w:rsidRDefault="000C5558" w:rsidP="000C5558">
      <w:pPr>
        <w:pStyle w:val="P00"/>
        <w:tabs>
          <w:tab w:val="clear" w:pos="6259"/>
          <w:tab w:val="left" w:pos="7088"/>
        </w:tabs>
        <w:spacing w:before="0"/>
        <w:ind w:left="1021" w:right="2268" w:hanging="397"/>
        <w:rPr>
          <w:rStyle w:val="big-number"/>
          <w:rFonts w:cs="FrankRuehl" w:hint="cs"/>
          <w:vanish/>
          <w:sz w:val="26"/>
          <w:szCs w:val="26"/>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נ</w:t>
      </w:r>
      <w:r w:rsidRPr="00FE5A94">
        <w:rPr>
          <w:rStyle w:val="default"/>
          <w:rFonts w:cs="FrankRuehl" w:hint="cs"/>
          <w:vanish/>
          <w:sz w:val="22"/>
          <w:szCs w:val="22"/>
          <w:shd w:val="clear" w:color="auto" w:fill="FFFF99"/>
          <w:rtl/>
        </w:rPr>
        <w:t xml:space="preserve">תן המנהל את הסכמתו לבקשה לבצע את החפירה באמצעות פועלים מטעם מבקש האישור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מחצית האגרה שבפסקת משנה (א)(1) או (2), לפי הענין.</w:t>
      </w:r>
    </w:p>
    <w:p w:rsidR="000C5558" w:rsidRPr="00FE5A94" w:rsidRDefault="000C5558" w:rsidP="000C5558">
      <w:pPr>
        <w:pStyle w:val="P00"/>
        <w:spacing w:before="0"/>
        <w:ind w:left="0" w:right="1134"/>
        <w:rPr>
          <w:rStyle w:val="big-number"/>
          <w:rFonts w:cs="FrankRuehl" w:hint="cs"/>
          <w:vanish/>
          <w:sz w:val="20"/>
          <w:szCs w:val="20"/>
          <w:shd w:val="clear" w:color="auto" w:fill="FFFF99"/>
          <w:rtl/>
        </w:rPr>
      </w:pPr>
    </w:p>
    <w:p w:rsidR="000C5558" w:rsidRPr="00FE5A94" w:rsidRDefault="000C5558" w:rsidP="000C5558">
      <w:pPr>
        <w:pStyle w:val="P00"/>
        <w:spacing w:before="0"/>
        <w:ind w:left="0" w:right="1134"/>
        <w:rPr>
          <w:rFonts w:cs="FrankRuehl" w:hint="cs"/>
          <w:vanish/>
          <w:color w:val="FF0000"/>
          <w:szCs w:val="20"/>
          <w:shd w:val="clear" w:color="auto" w:fill="FFFF99"/>
          <w:rtl/>
        </w:rPr>
      </w:pPr>
      <w:r w:rsidRPr="00FE5A94">
        <w:rPr>
          <w:rFonts w:cs="FrankRuehl" w:hint="cs"/>
          <w:vanish/>
          <w:color w:val="FF0000"/>
          <w:szCs w:val="20"/>
          <w:shd w:val="clear" w:color="auto" w:fill="FFFF99"/>
          <w:rtl/>
        </w:rPr>
        <w:t>מיום 1.1.2008</w:t>
      </w:r>
    </w:p>
    <w:p w:rsidR="000C5558" w:rsidRPr="00FE5A94" w:rsidRDefault="000C5558" w:rsidP="000C5558">
      <w:pPr>
        <w:pStyle w:val="P00"/>
        <w:spacing w:before="0"/>
        <w:ind w:left="0" w:right="1134"/>
        <w:rPr>
          <w:rStyle w:val="big-number"/>
          <w:rFonts w:cs="FrankRuehl" w:hint="cs"/>
          <w:b/>
          <w:bCs/>
          <w:vanish/>
          <w:sz w:val="20"/>
          <w:szCs w:val="20"/>
          <w:shd w:val="clear" w:color="auto" w:fill="FFFF99"/>
          <w:rtl/>
        </w:rPr>
      </w:pPr>
      <w:r w:rsidRPr="00FE5A94">
        <w:rPr>
          <w:rFonts w:cs="FrankRuehl" w:hint="cs"/>
          <w:b/>
          <w:bCs/>
          <w:vanish/>
          <w:szCs w:val="20"/>
          <w:shd w:val="clear" w:color="auto" w:fill="FFFF99"/>
          <w:rtl/>
        </w:rPr>
        <w:t>הודעה תשס"ח-2008</w:t>
      </w:r>
    </w:p>
    <w:p w:rsidR="000C5558" w:rsidRPr="00FE5A94" w:rsidRDefault="000C5558" w:rsidP="000C5558">
      <w:pPr>
        <w:pStyle w:val="P00"/>
        <w:spacing w:before="0"/>
        <w:ind w:left="0" w:right="1134"/>
        <w:rPr>
          <w:rFonts w:cs="FrankRuehl" w:hint="cs"/>
          <w:vanish/>
          <w:szCs w:val="20"/>
          <w:shd w:val="clear" w:color="auto" w:fill="FFFF99"/>
          <w:rtl/>
        </w:rPr>
      </w:pPr>
      <w:hyperlink r:id="rId11" w:history="1">
        <w:r w:rsidRPr="00FE5A94">
          <w:rPr>
            <w:rStyle w:val="Hyperlink"/>
            <w:rFonts w:cs="FrankRuehl" w:hint="cs"/>
            <w:vanish/>
            <w:szCs w:val="20"/>
            <w:shd w:val="clear" w:color="auto" w:fill="FFFF99"/>
            <w:rtl/>
          </w:rPr>
          <w:t>ק"ת תשס"ח מס' 6673</w:t>
        </w:r>
      </w:hyperlink>
      <w:r w:rsidRPr="00FE5A94">
        <w:rPr>
          <w:rFonts w:cs="FrankRuehl" w:hint="cs"/>
          <w:vanish/>
          <w:szCs w:val="20"/>
          <w:shd w:val="clear" w:color="auto" w:fill="FFFF99"/>
          <w:rtl/>
        </w:rPr>
        <w:t xml:space="preserve"> מיום 21.5.2008 עמ' 908</w:t>
      </w:r>
    </w:p>
    <w:p w:rsidR="000C5558" w:rsidRPr="00FE5A94" w:rsidRDefault="000C5558" w:rsidP="000C5558">
      <w:pPr>
        <w:pStyle w:val="P00"/>
        <w:tabs>
          <w:tab w:val="clear" w:pos="624"/>
          <w:tab w:val="clear" w:pos="1021"/>
          <w:tab w:val="clear" w:pos="1474"/>
          <w:tab w:val="clear" w:pos="1928"/>
          <w:tab w:val="clear" w:pos="2381"/>
          <w:tab w:val="clear" w:pos="2835"/>
          <w:tab w:val="clear" w:pos="6259"/>
          <w:tab w:val="center" w:pos="7201"/>
        </w:tabs>
        <w:ind w:left="0" w:right="1134"/>
        <w:rPr>
          <w:rStyle w:val="default"/>
          <w:rFonts w:cs="FrankRuehl"/>
          <w:vanish/>
          <w:sz w:val="20"/>
          <w:szCs w:val="20"/>
          <w:u w:val="single"/>
          <w:shd w:val="clear" w:color="auto" w:fill="FFFF99"/>
          <w:rtl/>
        </w:rPr>
      </w:pPr>
      <w:r w:rsidRPr="00FE5A94">
        <w:rPr>
          <w:rStyle w:val="default"/>
          <w:rFonts w:cs="FrankRuehl"/>
          <w:vanish/>
          <w:sz w:val="20"/>
          <w:szCs w:val="20"/>
          <w:shd w:val="clear" w:color="auto" w:fill="FFFF99"/>
          <w:rtl/>
        </w:rPr>
        <w:tab/>
      </w:r>
      <w:r w:rsidRPr="00FE5A94">
        <w:rPr>
          <w:rStyle w:val="default"/>
          <w:rFonts w:cs="FrankRuehl"/>
          <w:vanish/>
          <w:sz w:val="20"/>
          <w:szCs w:val="20"/>
          <w:u w:val="single"/>
          <w:shd w:val="clear" w:color="auto" w:fill="FFFF99"/>
          <w:rtl/>
        </w:rPr>
        <w:t>בש</w:t>
      </w:r>
      <w:r w:rsidRPr="00FE5A94">
        <w:rPr>
          <w:rStyle w:val="default"/>
          <w:rFonts w:cs="FrankRuehl" w:hint="cs"/>
          <w:vanish/>
          <w:sz w:val="20"/>
          <w:szCs w:val="20"/>
          <w:u w:val="single"/>
          <w:shd w:val="clear" w:color="auto" w:fill="FFFF99"/>
          <w:rtl/>
        </w:rPr>
        <w:t>קלים חדשים</w:t>
      </w:r>
    </w:p>
    <w:p w:rsidR="000C5558" w:rsidRPr="00FE5A94" w:rsidRDefault="000C5558" w:rsidP="000C555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בדיקת תכני</w:t>
      </w:r>
      <w:r w:rsidRPr="00FE5A94">
        <w:rPr>
          <w:rStyle w:val="default"/>
          <w:rFonts w:cs="FrankRuehl"/>
          <w:vanish/>
          <w:sz w:val="22"/>
          <w:szCs w:val="22"/>
          <w:shd w:val="clear" w:color="auto" w:fill="FFFF99"/>
          <w:rtl/>
        </w:rPr>
        <w:t>ו</w:t>
      </w:r>
      <w:r w:rsidRPr="00FE5A94">
        <w:rPr>
          <w:rStyle w:val="default"/>
          <w:rFonts w:cs="FrankRuehl" w:hint="cs"/>
          <w:vanish/>
          <w:sz w:val="22"/>
          <w:szCs w:val="22"/>
          <w:shd w:val="clear" w:color="auto" w:fill="FFFF99"/>
          <w:rtl/>
        </w:rPr>
        <w:t>ת שהוגשו למנהל בגין הפעולות שלגביהן מבוקש האישור</w:t>
      </w:r>
      <w:r w:rsidRPr="00FE5A94">
        <w:rPr>
          <w:rStyle w:val="default"/>
          <w:rFonts w:cs="FrankRuehl"/>
          <w:vanish/>
          <w:sz w:val="22"/>
          <w:szCs w:val="22"/>
          <w:shd w:val="clear" w:color="auto" w:fill="FFFF99"/>
          <w:rtl/>
        </w:rPr>
        <w:tab/>
      </w:r>
      <w:r w:rsidRPr="00FE5A94">
        <w:rPr>
          <w:rStyle w:val="default"/>
          <w:rFonts w:cs="FrankRuehl" w:hint="cs"/>
          <w:vanish/>
          <w:sz w:val="22"/>
          <w:szCs w:val="22"/>
          <w:shd w:val="clear" w:color="auto" w:fill="FFFF99"/>
          <w:rtl/>
        </w:rPr>
        <w:t>110</w:t>
      </w:r>
    </w:p>
    <w:p w:rsidR="000C5558" w:rsidRPr="00FE5A94" w:rsidRDefault="000C5558" w:rsidP="000C555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(2)</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פיקוח על ביצוע הפעולות שלגביהן מבוקש האישור </w:t>
      </w:r>
      <w:r w:rsidRPr="00FE5A94">
        <w:rPr>
          <w:rStyle w:val="default"/>
          <w:rFonts w:cs="FrankRuehl"/>
          <w:vanish/>
          <w:sz w:val="22"/>
          <w:szCs w:val="22"/>
          <w:shd w:val="clear" w:color="auto" w:fill="FFFF99"/>
          <w:rtl/>
        </w:rPr>
        <w:t>–</w:t>
      </w:r>
    </w:p>
    <w:p w:rsidR="000C5558" w:rsidRPr="00FE5A94" w:rsidRDefault="000C5558" w:rsidP="000C5558">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היקף שאינו עולה על ארבע שעות ביום</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380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400</w:t>
      </w:r>
    </w:p>
    <w:p w:rsidR="000C5558" w:rsidRPr="00FE5A94" w:rsidRDefault="000C5558" w:rsidP="000C5558">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כל יום או חלק ממנו, העולה על ארבע שעות</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770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800</w:t>
      </w:r>
    </w:p>
    <w:p w:rsidR="000C5558" w:rsidRPr="00FE5A94" w:rsidRDefault="000C5558" w:rsidP="000C555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(3)</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חיתוך הבדיקה </w:t>
      </w:r>
      <w:r w:rsidRPr="00FE5A94">
        <w:rPr>
          <w:rStyle w:val="default"/>
          <w:rFonts w:cs="FrankRuehl"/>
          <w:vanish/>
          <w:sz w:val="22"/>
          <w:szCs w:val="22"/>
          <w:shd w:val="clear" w:color="auto" w:fill="FFFF99"/>
          <w:rtl/>
        </w:rPr>
        <w:t>–</w:t>
      </w:r>
    </w:p>
    <w:p w:rsidR="000C5558" w:rsidRPr="00FE5A94" w:rsidRDefault="000C5558" w:rsidP="000C5558">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גבי פעולות הארכיאולוג בביצוע החיתוך לכל יום או חלק ממנו</w:t>
      </w:r>
      <w:r w:rsidRPr="00FE5A94">
        <w:rPr>
          <w:rStyle w:val="default"/>
          <w:rFonts w:cs="FrankRuehl" w:hint="cs"/>
          <w:vanish/>
          <w:sz w:val="22"/>
          <w:szCs w:val="22"/>
          <w:shd w:val="clear" w:color="auto" w:fill="FFFF99"/>
          <w:rtl/>
        </w:rPr>
        <w:tab/>
      </w:r>
      <w:r w:rsidRPr="00FE5A94">
        <w:rPr>
          <w:rStyle w:val="default"/>
          <w:rFonts w:cs="FrankRuehl" w:hint="cs"/>
          <w:strike/>
          <w:vanish/>
          <w:sz w:val="22"/>
          <w:szCs w:val="22"/>
          <w:shd w:val="clear" w:color="auto" w:fill="FFFF99"/>
          <w:rtl/>
        </w:rPr>
        <w:t>770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800</w:t>
      </w:r>
    </w:p>
    <w:p w:rsidR="000C5558" w:rsidRPr="00FE5A94" w:rsidRDefault="000C5558" w:rsidP="000C5558">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שימוש, ל</w:t>
      </w:r>
      <w:r w:rsidRPr="00FE5A94">
        <w:rPr>
          <w:rStyle w:val="default"/>
          <w:rFonts w:cs="FrankRuehl"/>
          <w:vanish/>
          <w:sz w:val="22"/>
          <w:szCs w:val="22"/>
          <w:shd w:val="clear" w:color="auto" w:fill="FFFF99"/>
          <w:rtl/>
        </w:rPr>
        <w:t>צו</w:t>
      </w:r>
      <w:r w:rsidRPr="00FE5A94">
        <w:rPr>
          <w:rStyle w:val="default"/>
          <w:rFonts w:cs="FrankRuehl" w:hint="cs"/>
          <w:vanish/>
          <w:sz w:val="22"/>
          <w:szCs w:val="22"/>
          <w:shd w:val="clear" w:color="auto" w:fill="FFFF99"/>
          <w:rtl/>
        </w:rPr>
        <w:t>רך ביצוע הח</w:t>
      </w:r>
      <w:r w:rsidRPr="00FE5A94">
        <w:rPr>
          <w:rStyle w:val="default"/>
          <w:rFonts w:cs="FrankRuehl"/>
          <w:vanish/>
          <w:sz w:val="22"/>
          <w:szCs w:val="22"/>
          <w:shd w:val="clear" w:color="auto" w:fill="FFFF99"/>
          <w:rtl/>
        </w:rPr>
        <w:t>י</w:t>
      </w:r>
      <w:r w:rsidRPr="00FE5A94">
        <w:rPr>
          <w:rStyle w:val="default"/>
          <w:rFonts w:cs="FrankRuehl" w:hint="cs"/>
          <w:vanish/>
          <w:sz w:val="22"/>
          <w:szCs w:val="22"/>
          <w:shd w:val="clear" w:color="auto" w:fill="FFFF99"/>
          <w:rtl/>
        </w:rPr>
        <w:t xml:space="preserve">תוך, בכלי מכני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w:t>
      </w:r>
    </w:p>
    <w:p w:rsidR="000C5558" w:rsidRPr="00FE5A94" w:rsidRDefault="000C5558" w:rsidP="000C5558">
      <w:pPr>
        <w:pStyle w:val="P22"/>
        <w:tabs>
          <w:tab w:val="clear" w:pos="6259"/>
          <w:tab w:val="left" w:pos="6804"/>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סיפקה הרשות, לכל יום או חלק ממנו</w:t>
      </w:r>
      <w:r w:rsidRPr="00FE5A94">
        <w:rPr>
          <w:rFonts w:cs="FrankRuehl"/>
          <w:vanish/>
          <w:sz w:val="22"/>
          <w:szCs w:val="22"/>
          <w:shd w:val="clear" w:color="auto" w:fill="FFFF99"/>
          <w:rtl/>
        </w:rPr>
        <w:tab/>
      </w:r>
      <w:r w:rsidRPr="00FE5A94">
        <w:rPr>
          <w:rStyle w:val="default"/>
          <w:rFonts w:cs="FrankRuehl"/>
          <w:strike/>
          <w:vanish/>
          <w:sz w:val="22"/>
          <w:szCs w:val="22"/>
          <w:shd w:val="clear" w:color="auto" w:fill="FFFF99"/>
          <w:rtl/>
        </w:rPr>
        <w:t>1,</w:t>
      </w:r>
      <w:r w:rsidRPr="00FE5A94">
        <w:rPr>
          <w:rStyle w:val="default"/>
          <w:rFonts w:cs="FrankRuehl" w:hint="cs"/>
          <w:strike/>
          <w:vanish/>
          <w:sz w:val="22"/>
          <w:szCs w:val="22"/>
          <w:shd w:val="clear" w:color="auto" w:fill="FFFF99"/>
          <w:rtl/>
        </w:rPr>
        <w:t>100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1,140</w:t>
      </w:r>
    </w:p>
    <w:p w:rsidR="000C5558" w:rsidRPr="00FE5A94" w:rsidRDefault="000C5558" w:rsidP="000C5558">
      <w:pPr>
        <w:pStyle w:val="P22"/>
        <w:tabs>
          <w:tab w:val="clear" w:pos="6259"/>
          <w:tab w:val="left" w:pos="7088"/>
        </w:tabs>
        <w:spacing w:before="0"/>
        <w:ind w:left="1475" w:right="1134" w:hanging="454"/>
        <w:rPr>
          <w:rStyle w:val="default"/>
          <w:rFonts w:cs="FrankRuehl"/>
          <w:vanish/>
          <w:sz w:val="22"/>
          <w:szCs w:val="22"/>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מבקש האישור העמיד על חשבונו, באישור המנהל</w:t>
      </w:r>
      <w:r w:rsidRPr="00FE5A94">
        <w:rPr>
          <w:rFonts w:cs="FrankRuehl"/>
          <w:vanish/>
          <w:sz w:val="22"/>
          <w:szCs w:val="22"/>
          <w:shd w:val="clear" w:color="auto" w:fill="FFFF99"/>
          <w:rtl/>
        </w:rPr>
        <w:tab/>
      </w:r>
      <w:r w:rsidRPr="00FE5A94">
        <w:rPr>
          <w:rStyle w:val="default"/>
          <w:rFonts w:cs="FrankRuehl"/>
          <w:vanish/>
          <w:sz w:val="22"/>
          <w:szCs w:val="22"/>
          <w:shd w:val="clear" w:color="auto" w:fill="FFFF99"/>
          <w:rtl/>
        </w:rPr>
        <w:t>פט</w:t>
      </w:r>
      <w:r w:rsidRPr="00FE5A94">
        <w:rPr>
          <w:rStyle w:val="default"/>
          <w:rFonts w:cs="FrankRuehl" w:hint="cs"/>
          <w:vanish/>
          <w:sz w:val="22"/>
          <w:szCs w:val="22"/>
          <w:shd w:val="clear" w:color="auto" w:fill="FFFF99"/>
          <w:rtl/>
        </w:rPr>
        <w:t>ור</w:t>
      </w:r>
    </w:p>
    <w:p w:rsidR="000C5558" w:rsidRPr="00FE5A94" w:rsidRDefault="000C5558" w:rsidP="000C555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(4)</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חפירת הצלה בידי רשות העתיקות </w:t>
      </w:r>
      <w:r w:rsidRPr="00FE5A94">
        <w:rPr>
          <w:rStyle w:val="default"/>
          <w:rFonts w:cs="FrankRuehl"/>
          <w:vanish/>
          <w:sz w:val="22"/>
          <w:szCs w:val="22"/>
          <w:shd w:val="clear" w:color="auto" w:fill="FFFF99"/>
          <w:rtl/>
        </w:rPr>
        <w:t>–</w:t>
      </w:r>
    </w:p>
    <w:p w:rsidR="000C5558" w:rsidRPr="00FE5A94" w:rsidRDefault="000C5558" w:rsidP="000C5558">
      <w:pPr>
        <w:pStyle w:val="P00"/>
        <w:tabs>
          <w:tab w:val="clear" w:pos="6259"/>
          <w:tab w:val="left" w:pos="7088"/>
        </w:tabs>
        <w:spacing w:before="0"/>
        <w:ind w:left="1021" w:right="2268"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 xml:space="preserve">כל מטר רבוע משטח ריבועי החפירה שנדרשו, לפי קביעת המנהל, לצורך מתן אישור </w:t>
      </w:r>
      <w:r w:rsidRPr="00FE5A94">
        <w:rPr>
          <w:rStyle w:val="default"/>
          <w:rFonts w:cs="FrankRuehl"/>
          <w:vanish/>
          <w:sz w:val="22"/>
          <w:szCs w:val="22"/>
          <w:shd w:val="clear" w:color="auto" w:fill="FFFF99"/>
          <w:rtl/>
        </w:rPr>
        <w:t>לב</w:t>
      </w:r>
      <w:r w:rsidRPr="00FE5A94">
        <w:rPr>
          <w:rStyle w:val="default"/>
          <w:rFonts w:cs="FrankRuehl" w:hint="cs"/>
          <w:vanish/>
          <w:sz w:val="22"/>
          <w:szCs w:val="22"/>
          <w:shd w:val="clear" w:color="auto" w:fill="FFFF99"/>
          <w:rtl/>
        </w:rPr>
        <w:t xml:space="preserve">יצוע עבודות </w:t>
      </w:r>
      <w:r w:rsidRPr="00FE5A94">
        <w:rPr>
          <w:rStyle w:val="default"/>
          <w:rFonts w:cs="FrankRuehl"/>
          <w:vanish/>
          <w:sz w:val="22"/>
          <w:szCs w:val="22"/>
          <w:shd w:val="clear" w:color="auto" w:fill="FFFF99"/>
          <w:rtl/>
        </w:rPr>
        <w:t>–</w:t>
      </w:r>
    </w:p>
    <w:p w:rsidR="000C5558" w:rsidRPr="00FE5A94" w:rsidRDefault="000C5558" w:rsidP="000C5558">
      <w:pPr>
        <w:pStyle w:val="P22"/>
        <w:tabs>
          <w:tab w:val="clear" w:pos="6259"/>
          <w:tab w:val="left" w:pos="7088"/>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880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910</w:t>
      </w:r>
    </w:p>
    <w:p w:rsidR="000C5558" w:rsidRPr="00FE5A94" w:rsidRDefault="000C5558" w:rsidP="000C5558">
      <w:pPr>
        <w:pStyle w:val="P22"/>
        <w:tabs>
          <w:tab w:val="clear" w:pos="6259"/>
          <w:tab w:val="left" w:pos="7088"/>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מי שאינו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440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460</w:t>
      </w:r>
    </w:p>
    <w:p w:rsidR="000C5558" w:rsidRPr="00FE5A94" w:rsidRDefault="000C5558" w:rsidP="000C5558">
      <w:pPr>
        <w:pStyle w:val="P00"/>
        <w:tabs>
          <w:tab w:val="clear" w:pos="6259"/>
          <w:tab w:val="left" w:pos="7088"/>
        </w:tabs>
        <w:spacing w:before="0"/>
        <w:ind w:left="1021" w:right="2268" w:hanging="397"/>
        <w:rPr>
          <w:rStyle w:val="big-number"/>
          <w:rFonts w:cs="FrankRuehl" w:hint="cs"/>
          <w:vanish/>
          <w:sz w:val="26"/>
          <w:szCs w:val="26"/>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נ</w:t>
      </w:r>
      <w:r w:rsidRPr="00FE5A94">
        <w:rPr>
          <w:rStyle w:val="default"/>
          <w:rFonts w:cs="FrankRuehl" w:hint="cs"/>
          <w:vanish/>
          <w:sz w:val="22"/>
          <w:szCs w:val="22"/>
          <w:shd w:val="clear" w:color="auto" w:fill="FFFF99"/>
          <w:rtl/>
        </w:rPr>
        <w:t xml:space="preserve">תן המנהל את הסכמתו לבקשה לבצע את החפירה באמצעות פועלים מטעם מבקש האישור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מחצית האגרה שבפסקת משנה (א)(1) או (2) לפי הענין.</w:t>
      </w:r>
    </w:p>
    <w:p w:rsidR="000C5558" w:rsidRPr="00FE5A94" w:rsidRDefault="000C5558" w:rsidP="000C5558">
      <w:pPr>
        <w:pStyle w:val="P00"/>
        <w:spacing w:before="0"/>
        <w:ind w:left="0" w:right="1134"/>
        <w:rPr>
          <w:rStyle w:val="big-number"/>
          <w:rFonts w:cs="FrankRuehl" w:hint="cs"/>
          <w:vanish/>
          <w:sz w:val="20"/>
          <w:szCs w:val="20"/>
          <w:shd w:val="clear" w:color="auto" w:fill="FFFF99"/>
          <w:rtl/>
        </w:rPr>
      </w:pPr>
    </w:p>
    <w:p w:rsidR="000C5558" w:rsidRPr="00FE5A94" w:rsidRDefault="000C5558" w:rsidP="000C5558">
      <w:pPr>
        <w:pStyle w:val="P00"/>
        <w:spacing w:before="0"/>
        <w:ind w:left="0" w:right="1134"/>
        <w:rPr>
          <w:rFonts w:cs="FrankRuehl" w:hint="cs"/>
          <w:vanish/>
          <w:color w:val="FF0000"/>
          <w:szCs w:val="20"/>
          <w:shd w:val="clear" w:color="auto" w:fill="FFFF99"/>
          <w:rtl/>
        </w:rPr>
      </w:pPr>
      <w:r w:rsidRPr="00FE5A94">
        <w:rPr>
          <w:rFonts w:cs="FrankRuehl" w:hint="cs"/>
          <w:vanish/>
          <w:color w:val="FF0000"/>
          <w:szCs w:val="20"/>
          <w:shd w:val="clear" w:color="auto" w:fill="FFFF99"/>
          <w:rtl/>
        </w:rPr>
        <w:t>מיום 1.1.2009</w:t>
      </w:r>
    </w:p>
    <w:p w:rsidR="000C5558" w:rsidRPr="00FE5A94" w:rsidRDefault="000C5558" w:rsidP="000C5558">
      <w:pPr>
        <w:pStyle w:val="P00"/>
        <w:spacing w:before="0"/>
        <w:ind w:left="0" w:right="1134"/>
        <w:rPr>
          <w:rStyle w:val="big-number"/>
          <w:rFonts w:cs="FrankRuehl" w:hint="cs"/>
          <w:b/>
          <w:bCs/>
          <w:vanish/>
          <w:sz w:val="20"/>
          <w:szCs w:val="20"/>
          <w:shd w:val="clear" w:color="auto" w:fill="FFFF99"/>
          <w:rtl/>
        </w:rPr>
      </w:pPr>
      <w:r w:rsidRPr="00FE5A94">
        <w:rPr>
          <w:rFonts w:cs="FrankRuehl" w:hint="cs"/>
          <w:b/>
          <w:bCs/>
          <w:vanish/>
          <w:szCs w:val="20"/>
          <w:shd w:val="clear" w:color="auto" w:fill="FFFF99"/>
          <w:rtl/>
        </w:rPr>
        <w:t>הודעה תשס"ט-2009</w:t>
      </w:r>
    </w:p>
    <w:p w:rsidR="000C5558" w:rsidRPr="00FE5A94" w:rsidRDefault="000C5558" w:rsidP="000C5558">
      <w:pPr>
        <w:pStyle w:val="P00"/>
        <w:spacing w:before="0"/>
        <w:ind w:left="0" w:right="1134"/>
        <w:rPr>
          <w:rFonts w:cs="FrankRuehl" w:hint="cs"/>
          <w:vanish/>
          <w:szCs w:val="20"/>
          <w:shd w:val="clear" w:color="auto" w:fill="FFFF99"/>
          <w:rtl/>
        </w:rPr>
      </w:pPr>
      <w:hyperlink r:id="rId12" w:history="1">
        <w:r w:rsidRPr="00FE5A94">
          <w:rPr>
            <w:rStyle w:val="Hyperlink"/>
            <w:rFonts w:cs="FrankRuehl" w:hint="cs"/>
            <w:vanish/>
            <w:szCs w:val="20"/>
            <w:shd w:val="clear" w:color="auto" w:fill="FFFF99"/>
            <w:rtl/>
          </w:rPr>
          <w:t>ק"ת תשס"ט מס' 6765</w:t>
        </w:r>
      </w:hyperlink>
      <w:r w:rsidRPr="00FE5A94">
        <w:rPr>
          <w:rFonts w:cs="FrankRuehl" w:hint="cs"/>
          <w:vanish/>
          <w:szCs w:val="20"/>
          <w:shd w:val="clear" w:color="auto" w:fill="FFFF99"/>
          <w:rtl/>
        </w:rPr>
        <w:t xml:space="preserve"> מיום 12.3.2009 עמ' 644</w:t>
      </w:r>
    </w:p>
    <w:p w:rsidR="000C5558" w:rsidRPr="00FE5A94" w:rsidRDefault="000C5558" w:rsidP="000C5558">
      <w:pPr>
        <w:pStyle w:val="P00"/>
        <w:tabs>
          <w:tab w:val="clear" w:pos="624"/>
          <w:tab w:val="clear" w:pos="1021"/>
          <w:tab w:val="clear" w:pos="1474"/>
          <w:tab w:val="clear" w:pos="1928"/>
          <w:tab w:val="clear" w:pos="2381"/>
          <w:tab w:val="clear" w:pos="2835"/>
          <w:tab w:val="clear" w:pos="6259"/>
          <w:tab w:val="center" w:pos="7201"/>
        </w:tabs>
        <w:ind w:left="0" w:right="1134"/>
        <w:rPr>
          <w:rStyle w:val="default"/>
          <w:rFonts w:cs="FrankRuehl"/>
          <w:vanish/>
          <w:sz w:val="20"/>
          <w:szCs w:val="20"/>
          <w:u w:val="single"/>
          <w:shd w:val="clear" w:color="auto" w:fill="FFFF99"/>
          <w:rtl/>
        </w:rPr>
      </w:pPr>
      <w:r w:rsidRPr="00FE5A94">
        <w:rPr>
          <w:rStyle w:val="default"/>
          <w:rFonts w:cs="FrankRuehl"/>
          <w:vanish/>
          <w:sz w:val="20"/>
          <w:szCs w:val="20"/>
          <w:shd w:val="clear" w:color="auto" w:fill="FFFF99"/>
          <w:rtl/>
        </w:rPr>
        <w:tab/>
      </w:r>
      <w:r w:rsidRPr="00FE5A94">
        <w:rPr>
          <w:rStyle w:val="default"/>
          <w:rFonts w:cs="FrankRuehl"/>
          <w:vanish/>
          <w:sz w:val="20"/>
          <w:szCs w:val="20"/>
          <w:u w:val="single"/>
          <w:shd w:val="clear" w:color="auto" w:fill="FFFF99"/>
          <w:rtl/>
        </w:rPr>
        <w:t>בש</w:t>
      </w:r>
      <w:r w:rsidRPr="00FE5A94">
        <w:rPr>
          <w:rStyle w:val="default"/>
          <w:rFonts w:cs="FrankRuehl" w:hint="cs"/>
          <w:vanish/>
          <w:sz w:val="20"/>
          <w:szCs w:val="20"/>
          <w:u w:val="single"/>
          <w:shd w:val="clear" w:color="auto" w:fill="FFFF99"/>
          <w:rtl/>
        </w:rPr>
        <w:t>קלים חדשים</w:t>
      </w:r>
    </w:p>
    <w:p w:rsidR="000C5558" w:rsidRPr="00FE5A94" w:rsidRDefault="000C5558" w:rsidP="000C555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בדיקת תכני</w:t>
      </w:r>
      <w:r w:rsidRPr="00FE5A94">
        <w:rPr>
          <w:rStyle w:val="default"/>
          <w:rFonts w:cs="FrankRuehl"/>
          <w:vanish/>
          <w:sz w:val="22"/>
          <w:szCs w:val="22"/>
          <w:shd w:val="clear" w:color="auto" w:fill="FFFF99"/>
          <w:rtl/>
        </w:rPr>
        <w:t>ו</w:t>
      </w:r>
      <w:r w:rsidRPr="00FE5A94">
        <w:rPr>
          <w:rStyle w:val="default"/>
          <w:rFonts w:cs="FrankRuehl" w:hint="cs"/>
          <w:vanish/>
          <w:sz w:val="22"/>
          <w:szCs w:val="22"/>
          <w:shd w:val="clear" w:color="auto" w:fill="FFFF99"/>
          <w:rtl/>
        </w:rPr>
        <w:t>ת שהוגשו למנהל בגין הפעולות שלגביהן מבוקש האישור</w:t>
      </w:r>
      <w:r w:rsidRPr="00FE5A94">
        <w:rPr>
          <w:rStyle w:val="default"/>
          <w:rFonts w:cs="FrankRuehl"/>
          <w:vanish/>
          <w:sz w:val="22"/>
          <w:szCs w:val="22"/>
          <w:shd w:val="clear" w:color="auto" w:fill="FFFF99"/>
          <w:rtl/>
        </w:rPr>
        <w:tab/>
      </w:r>
      <w:r w:rsidRPr="00FE5A94">
        <w:rPr>
          <w:rStyle w:val="default"/>
          <w:rFonts w:cs="FrankRuehl" w:hint="cs"/>
          <w:vanish/>
          <w:sz w:val="22"/>
          <w:szCs w:val="22"/>
          <w:shd w:val="clear" w:color="auto" w:fill="FFFF99"/>
          <w:rtl/>
        </w:rPr>
        <w:t>110</w:t>
      </w:r>
    </w:p>
    <w:p w:rsidR="000C5558" w:rsidRPr="00FE5A94" w:rsidRDefault="000C5558" w:rsidP="000C555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(2)</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פיקוח על ביצוע הפעולות שלגביהן מבוקש האישור </w:t>
      </w:r>
      <w:r w:rsidRPr="00FE5A94">
        <w:rPr>
          <w:rStyle w:val="default"/>
          <w:rFonts w:cs="FrankRuehl"/>
          <w:vanish/>
          <w:sz w:val="22"/>
          <w:szCs w:val="22"/>
          <w:shd w:val="clear" w:color="auto" w:fill="FFFF99"/>
          <w:rtl/>
        </w:rPr>
        <w:t>–</w:t>
      </w:r>
    </w:p>
    <w:p w:rsidR="000C5558" w:rsidRPr="00FE5A94" w:rsidRDefault="000C5558" w:rsidP="000C5558">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היקף שאינו עולה על ארבע שעות ביום</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400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420</w:t>
      </w:r>
    </w:p>
    <w:p w:rsidR="000C5558" w:rsidRPr="00FE5A94" w:rsidRDefault="000C5558" w:rsidP="000C5558">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כל יום או חלק ממנו, העולה על ארבע שעות</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800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840</w:t>
      </w:r>
    </w:p>
    <w:p w:rsidR="000C5558" w:rsidRPr="00FE5A94" w:rsidRDefault="000C5558" w:rsidP="000C555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(3)</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חיתוך הבדיקה </w:t>
      </w:r>
      <w:r w:rsidRPr="00FE5A94">
        <w:rPr>
          <w:rStyle w:val="default"/>
          <w:rFonts w:cs="FrankRuehl"/>
          <w:vanish/>
          <w:sz w:val="22"/>
          <w:szCs w:val="22"/>
          <w:shd w:val="clear" w:color="auto" w:fill="FFFF99"/>
          <w:rtl/>
        </w:rPr>
        <w:t>–</w:t>
      </w:r>
    </w:p>
    <w:p w:rsidR="000C5558" w:rsidRPr="00FE5A94" w:rsidRDefault="000C5558" w:rsidP="000C5558">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גבי פעולות הארכיאולוג בביצוע החיתוך לכל יום או חלק ממנו</w:t>
      </w:r>
      <w:r w:rsidRPr="00FE5A94">
        <w:rPr>
          <w:rStyle w:val="default"/>
          <w:rFonts w:cs="FrankRuehl" w:hint="cs"/>
          <w:vanish/>
          <w:sz w:val="22"/>
          <w:szCs w:val="22"/>
          <w:shd w:val="clear" w:color="auto" w:fill="FFFF99"/>
          <w:rtl/>
        </w:rPr>
        <w:tab/>
      </w:r>
      <w:r w:rsidRPr="00FE5A94">
        <w:rPr>
          <w:rStyle w:val="default"/>
          <w:rFonts w:cs="FrankRuehl" w:hint="cs"/>
          <w:strike/>
          <w:vanish/>
          <w:sz w:val="22"/>
          <w:szCs w:val="22"/>
          <w:shd w:val="clear" w:color="auto" w:fill="FFFF99"/>
          <w:rtl/>
        </w:rPr>
        <w:t>800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840</w:t>
      </w:r>
    </w:p>
    <w:p w:rsidR="000C5558" w:rsidRPr="00FE5A94" w:rsidRDefault="000C5558" w:rsidP="000C5558">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שימוש, ל</w:t>
      </w:r>
      <w:r w:rsidRPr="00FE5A94">
        <w:rPr>
          <w:rStyle w:val="default"/>
          <w:rFonts w:cs="FrankRuehl"/>
          <w:vanish/>
          <w:sz w:val="22"/>
          <w:szCs w:val="22"/>
          <w:shd w:val="clear" w:color="auto" w:fill="FFFF99"/>
          <w:rtl/>
        </w:rPr>
        <w:t>צו</w:t>
      </w:r>
      <w:r w:rsidRPr="00FE5A94">
        <w:rPr>
          <w:rStyle w:val="default"/>
          <w:rFonts w:cs="FrankRuehl" w:hint="cs"/>
          <w:vanish/>
          <w:sz w:val="22"/>
          <w:szCs w:val="22"/>
          <w:shd w:val="clear" w:color="auto" w:fill="FFFF99"/>
          <w:rtl/>
        </w:rPr>
        <w:t>רך ביצוע הח</w:t>
      </w:r>
      <w:r w:rsidRPr="00FE5A94">
        <w:rPr>
          <w:rStyle w:val="default"/>
          <w:rFonts w:cs="FrankRuehl"/>
          <w:vanish/>
          <w:sz w:val="22"/>
          <w:szCs w:val="22"/>
          <w:shd w:val="clear" w:color="auto" w:fill="FFFF99"/>
          <w:rtl/>
        </w:rPr>
        <w:t>י</w:t>
      </w:r>
      <w:r w:rsidRPr="00FE5A94">
        <w:rPr>
          <w:rStyle w:val="default"/>
          <w:rFonts w:cs="FrankRuehl" w:hint="cs"/>
          <w:vanish/>
          <w:sz w:val="22"/>
          <w:szCs w:val="22"/>
          <w:shd w:val="clear" w:color="auto" w:fill="FFFF99"/>
          <w:rtl/>
        </w:rPr>
        <w:t xml:space="preserve">תוך, בכלי מכני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w:t>
      </w:r>
    </w:p>
    <w:p w:rsidR="000C5558" w:rsidRPr="00FE5A94" w:rsidRDefault="000C5558" w:rsidP="000C5558">
      <w:pPr>
        <w:pStyle w:val="P22"/>
        <w:tabs>
          <w:tab w:val="clear" w:pos="6259"/>
          <w:tab w:val="left" w:pos="6804"/>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סיפקה הרשות, לכל יום או חלק ממנו</w:t>
      </w:r>
      <w:r w:rsidRPr="00FE5A94">
        <w:rPr>
          <w:rFonts w:cs="FrankRuehl"/>
          <w:vanish/>
          <w:sz w:val="22"/>
          <w:szCs w:val="22"/>
          <w:shd w:val="clear" w:color="auto" w:fill="FFFF99"/>
          <w:rtl/>
        </w:rPr>
        <w:tab/>
      </w:r>
      <w:r w:rsidRPr="00FE5A94">
        <w:rPr>
          <w:rStyle w:val="default"/>
          <w:rFonts w:cs="FrankRuehl"/>
          <w:strike/>
          <w:vanish/>
          <w:sz w:val="22"/>
          <w:szCs w:val="22"/>
          <w:shd w:val="clear" w:color="auto" w:fill="FFFF99"/>
          <w:rtl/>
        </w:rPr>
        <w:t>1,</w:t>
      </w:r>
      <w:r w:rsidRPr="00FE5A94">
        <w:rPr>
          <w:rStyle w:val="default"/>
          <w:rFonts w:cs="FrankRuehl" w:hint="cs"/>
          <w:strike/>
          <w:vanish/>
          <w:sz w:val="22"/>
          <w:szCs w:val="22"/>
          <w:shd w:val="clear" w:color="auto" w:fill="FFFF99"/>
          <w:rtl/>
        </w:rPr>
        <w:t>140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1,190</w:t>
      </w:r>
    </w:p>
    <w:p w:rsidR="000C5558" w:rsidRPr="00FE5A94" w:rsidRDefault="000C5558" w:rsidP="000C5558">
      <w:pPr>
        <w:pStyle w:val="P22"/>
        <w:tabs>
          <w:tab w:val="clear" w:pos="6259"/>
          <w:tab w:val="left" w:pos="7088"/>
        </w:tabs>
        <w:spacing w:before="0"/>
        <w:ind w:left="1475" w:right="1134" w:hanging="454"/>
        <w:rPr>
          <w:rStyle w:val="default"/>
          <w:rFonts w:cs="FrankRuehl"/>
          <w:vanish/>
          <w:sz w:val="22"/>
          <w:szCs w:val="22"/>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מבקש האישור העמיד על חשבונו, באישור המנהל</w:t>
      </w:r>
      <w:r w:rsidRPr="00FE5A94">
        <w:rPr>
          <w:rFonts w:cs="FrankRuehl"/>
          <w:vanish/>
          <w:sz w:val="22"/>
          <w:szCs w:val="22"/>
          <w:shd w:val="clear" w:color="auto" w:fill="FFFF99"/>
          <w:rtl/>
        </w:rPr>
        <w:tab/>
      </w:r>
      <w:r w:rsidRPr="00FE5A94">
        <w:rPr>
          <w:rStyle w:val="default"/>
          <w:rFonts w:cs="FrankRuehl"/>
          <w:vanish/>
          <w:sz w:val="22"/>
          <w:szCs w:val="22"/>
          <w:shd w:val="clear" w:color="auto" w:fill="FFFF99"/>
          <w:rtl/>
        </w:rPr>
        <w:t>פט</w:t>
      </w:r>
      <w:r w:rsidRPr="00FE5A94">
        <w:rPr>
          <w:rStyle w:val="default"/>
          <w:rFonts w:cs="FrankRuehl" w:hint="cs"/>
          <w:vanish/>
          <w:sz w:val="22"/>
          <w:szCs w:val="22"/>
          <w:shd w:val="clear" w:color="auto" w:fill="FFFF99"/>
          <w:rtl/>
        </w:rPr>
        <w:t>ור</w:t>
      </w:r>
    </w:p>
    <w:p w:rsidR="000C5558" w:rsidRPr="00FE5A94" w:rsidRDefault="000C5558" w:rsidP="000C555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(4)</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חפירת הצלה בידי רשות העתיקות </w:t>
      </w:r>
      <w:r w:rsidRPr="00FE5A94">
        <w:rPr>
          <w:rStyle w:val="default"/>
          <w:rFonts w:cs="FrankRuehl"/>
          <w:vanish/>
          <w:sz w:val="22"/>
          <w:szCs w:val="22"/>
          <w:shd w:val="clear" w:color="auto" w:fill="FFFF99"/>
          <w:rtl/>
        </w:rPr>
        <w:t>–</w:t>
      </w:r>
    </w:p>
    <w:p w:rsidR="000C5558" w:rsidRPr="00FE5A94" w:rsidRDefault="000C5558" w:rsidP="000C5558">
      <w:pPr>
        <w:pStyle w:val="P00"/>
        <w:tabs>
          <w:tab w:val="clear" w:pos="6259"/>
          <w:tab w:val="left" w:pos="7088"/>
        </w:tabs>
        <w:spacing w:before="0"/>
        <w:ind w:left="1021" w:right="2268"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 xml:space="preserve">כל מטר רבוע משטח ריבועי החפירה שנדרשו, לפי קביעת המנהל, לצורך מתן אישור </w:t>
      </w:r>
      <w:r w:rsidRPr="00FE5A94">
        <w:rPr>
          <w:rStyle w:val="default"/>
          <w:rFonts w:cs="FrankRuehl"/>
          <w:vanish/>
          <w:sz w:val="22"/>
          <w:szCs w:val="22"/>
          <w:shd w:val="clear" w:color="auto" w:fill="FFFF99"/>
          <w:rtl/>
        </w:rPr>
        <w:t>לב</w:t>
      </w:r>
      <w:r w:rsidRPr="00FE5A94">
        <w:rPr>
          <w:rStyle w:val="default"/>
          <w:rFonts w:cs="FrankRuehl" w:hint="cs"/>
          <w:vanish/>
          <w:sz w:val="22"/>
          <w:szCs w:val="22"/>
          <w:shd w:val="clear" w:color="auto" w:fill="FFFF99"/>
          <w:rtl/>
        </w:rPr>
        <w:t xml:space="preserve">יצוע עבודות </w:t>
      </w:r>
      <w:r w:rsidRPr="00FE5A94">
        <w:rPr>
          <w:rStyle w:val="default"/>
          <w:rFonts w:cs="FrankRuehl"/>
          <w:vanish/>
          <w:sz w:val="22"/>
          <w:szCs w:val="22"/>
          <w:shd w:val="clear" w:color="auto" w:fill="FFFF99"/>
          <w:rtl/>
        </w:rPr>
        <w:t>–</w:t>
      </w:r>
    </w:p>
    <w:p w:rsidR="000C5558" w:rsidRPr="00FE5A94" w:rsidRDefault="000C5558" w:rsidP="000C5558">
      <w:pPr>
        <w:pStyle w:val="P22"/>
        <w:tabs>
          <w:tab w:val="clear" w:pos="6259"/>
          <w:tab w:val="left" w:pos="7088"/>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910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950</w:t>
      </w:r>
    </w:p>
    <w:p w:rsidR="000C5558" w:rsidRPr="00FE5A94" w:rsidRDefault="000C5558" w:rsidP="000C5558">
      <w:pPr>
        <w:pStyle w:val="P22"/>
        <w:tabs>
          <w:tab w:val="clear" w:pos="6259"/>
          <w:tab w:val="left" w:pos="7088"/>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מי שאינו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460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480</w:t>
      </w:r>
    </w:p>
    <w:p w:rsidR="000C5558" w:rsidRPr="00FE5A94" w:rsidRDefault="000C5558" w:rsidP="000C5558">
      <w:pPr>
        <w:pStyle w:val="P00"/>
        <w:tabs>
          <w:tab w:val="clear" w:pos="6259"/>
          <w:tab w:val="left" w:pos="7088"/>
        </w:tabs>
        <w:spacing w:before="0"/>
        <w:ind w:left="1021" w:right="2268"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נ</w:t>
      </w:r>
      <w:r w:rsidRPr="00FE5A94">
        <w:rPr>
          <w:rStyle w:val="default"/>
          <w:rFonts w:cs="FrankRuehl" w:hint="cs"/>
          <w:vanish/>
          <w:sz w:val="22"/>
          <w:szCs w:val="22"/>
          <w:shd w:val="clear" w:color="auto" w:fill="FFFF99"/>
          <w:rtl/>
        </w:rPr>
        <w:t xml:space="preserve">תן המנהל את הסכמתו לבקשה לבצע את החפירה באמצעות פועלים מטעם מבקש האישור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מחצית האגרה שבפסקת משנה (א)(1) או (2), לפי העניין.</w:t>
      </w:r>
    </w:p>
    <w:p w:rsidR="00AF1BAB" w:rsidRPr="00FE5A94" w:rsidRDefault="00AF1BAB" w:rsidP="00AF1BAB">
      <w:pPr>
        <w:pStyle w:val="P00"/>
        <w:spacing w:before="0"/>
        <w:ind w:left="0" w:right="1134"/>
        <w:rPr>
          <w:rStyle w:val="default"/>
          <w:rFonts w:cs="FrankRuehl" w:hint="cs"/>
          <w:vanish/>
          <w:sz w:val="20"/>
          <w:szCs w:val="20"/>
          <w:shd w:val="clear" w:color="auto" w:fill="FFFF99"/>
          <w:rtl/>
        </w:rPr>
      </w:pPr>
    </w:p>
    <w:p w:rsidR="00D44656" w:rsidRPr="00FE5A94" w:rsidRDefault="00D44656" w:rsidP="00AF1BAB">
      <w:pPr>
        <w:pStyle w:val="P00"/>
        <w:spacing w:before="0"/>
        <w:ind w:left="0" w:right="1134"/>
        <w:rPr>
          <w:rStyle w:val="default"/>
          <w:rFonts w:cs="FrankRuehl" w:hint="cs"/>
          <w:vanish/>
          <w:color w:val="FF0000"/>
          <w:sz w:val="20"/>
          <w:szCs w:val="20"/>
          <w:shd w:val="clear" w:color="auto" w:fill="FFFF99"/>
          <w:rtl/>
        </w:rPr>
      </w:pPr>
      <w:r w:rsidRPr="00FE5A94">
        <w:rPr>
          <w:rStyle w:val="default"/>
          <w:rFonts w:cs="FrankRuehl" w:hint="cs"/>
          <w:vanish/>
          <w:color w:val="FF0000"/>
          <w:sz w:val="20"/>
          <w:szCs w:val="20"/>
          <w:shd w:val="clear" w:color="auto" w:fill="FFFF99"/>
          <w:rtl/>
        </w:rPr>
        <w:t>מיום 1.1.2010</w:t>
      </w:r>
    </w:p>
    <w:p w:rsidR="00D44656" w:rsidRPr="00FE5A94" w:rsidRDefault="00D44656" w:rsidP="00AF1BAB">
      <w:pPr>
        <w:pStyle w:val="P00"/>
        <w:spacing w:before="0"/>
        <w:ind w:left="0" w:right="1134"/>
        <w:rPr>
          <w:rStyle w:val="default"/>
          <w:rFonts w:cs="FrankRuehl" w:hint="cs"/>
          <w:vanish/>
          <w:sz w:val="20"/>
          <w:szCs w:val="20"/>
          <w:shd w:val="clear" w:color="auto" w:fill="FFFF99"/>
          <w:rtl/>
        </w:rPr>
      </w:pPr>
      <w:r w:rsidRPr="00FE5A94">
        <w:rPr>
          <w:rStyle w:val="default"/>
          <w:rFonts w:cs="FrankRuehl" w:hint="cs"/>
          <w:b/>
          <w:bCs/>
          <w:vanish/>
          <w:sz w:val="20"/>
          <w:szCs w:val="20"/>
          <w:shd w:val="clear" w:color="auto" w:fill="FFFF99"/>
          <w:rtl/>
        </w:rPr>
        <w:t>הודעה תש"ע-2010</w:t>
      </w:r>
    </w:p>
    <w:p w:rsidR="00D44656" w:rsidRPr="00FE5A94" w:rsidRDefault="00D44656" w:rsidP="00AF1BAB">
      <w:pPr>
        <w:pStyle w:val="P00"/>
        <w:spacing w:before="0"/>
        <w:ind w:left="0" w:right="1134"/>
        <w:rPr>
          <w:rStyle w:val="default"/>
          <w:rFonts w:cs="FrankRuehl" w:hint="cs"/>
          <w:vanish/>
          <w:sz w:val="20"/>
          <w:szCs w:val="20"/>
          <w:shd w:val="clear" w:color="auto" w:fill="FFFF99"/>
          <w:rtl/>
        </w:rPr>
      </w:pPr>
      <w:hyperlink r:id="rId13" w:history="1">
        <w:r w:rsidRPr="00FE5A94">
          <w:rPr>
            <w:rStyle w:val="Hyperlink"/>
            <w:rFonts w:cs="FrankRuehl" w:hint="cs"/>
            <w:vanish/>
            <w:szCs w:val="20"/>
            <w:shd w:val="clear" w:color="auto" w:fill="FFFF99"/>
            <w:rtl/>
          </w:rPr>
          <w:t>ק"ת תש"ע מס' 6880</w:t>
        </w:r>
      </w:hyperlink>
      <w:r w:rsidRPr="00FE5A94">
        <w:rPr>
          <w:rStyle w:val="default"/>
          <w:rFonts w:cs="FrankRuehl" w:hint="cs"/>
          <w:vanish/>
          <w:sz w:val="20"/>
          <w:szCs w:val="20"/>
          <w:shd w:val="clear" w:color="auto" w:fill="FFFF99"/>
          <w:rtl/>
        </w:rPr>
        <w:t xml:space="preserve"> מיום 25.3.2010 עמ' 986</w:t>
      </w:r>
    </w:p>
    <w:p w:rsidR="00D44656" w:rsidRPr="00FE5A94" w:rsidRDefault="00D44656" w:rsidP="00D44656">
      <w:pPr>
        <w:pStyle w:val="P00"/>
        <w:tabs>
          <w:tab w:val="clear" w:pos="624"/>
          <w:tab w:val="clear" w:pos="1021"/>
          <w:tab w:val="clear" w:pos="1474"/>
          <w:tab w:val="clear" w:pos="1928"/>
          <w:tab w:val="clear" w:pos="2381"/>
          <w:tab w:val="clear" w:pos="2835"/>
          <w:tab w:val="clear" w:pos="6259"/>
          <w:tab w:val="center" w:pos="7201"/>
        </w:tabs>
        <w:ind w:left="0" w:right="1134"/>
        <w:rPr>
          <w:rStyle w:val="default"/>
          <w:rFonts w:cs="FrankRuehl"/>
          <w:vanish/>
          <w:sz w:val="20"/>
          <w:szCs w:val="20"/>
          <w:u w:val="single"/>
          <w:shd w:val="clear" w:color="auto" w:fill="FFFF99"/>
          <w:rtl/>
        </w:rPr>
      </w:pPr>
      <w:r w:rsidRPr="00FE5A94">
        <w:rPr>
          <w:rStyle w:val="default"/>
          <w:rFonts w:cs="FrankRuehl"/>
          <w:vanish/>
          <w:sz w:val="20"/>
          <w:szCs w:val="20"/>
          <w:shd w:val="clear" w:color="auto" w:fill="FFFF99"/>
          <w:rtl/>
        </w:rPr>
        <w:tab/>
      </w:r>
      <w:r w:rsidRPr="00FE5A94">
        <w:rPr>
          <w:rStyle w:val="default"/>
          <w:rFonts w:cs="FrankRuehl"/>
          <w:vanish/>
          <w:sz w:val="20"/>
          <w:szCs w:val="20"/>
          <w:u w:val="single"/>
          <w:shd w:val="clear" w:color="auto" w:fill="FFFF99"/>
          <w:rtl/>
        </w:rPr>
        <w:t>בש</w:t>
      </w:r>
      <w:r w:rsidRPr="00FE5A94">
        <w:rPr>
          <w:rStyle w:val="default"/>
          <w:rFonts w:cs="FrankRuehl" w:hint="cs"/>
          <w:vanish/>
          <w:sz w:val="20"/>
          <w:szCs w:val="20"/>
          <w:u w:val="single"/>
          <w:shd w:val="clear" w:color="auto" w:fill="FFFF99"/>
          <w:rtl/>
        </w:rPr>
        <w:t>קלים חדשים</w:t>
      </w:r>
    </w:p>
    <w:p w:rsidR="00D44656" w:rsidRPr="00FE5A94" w:rsidRDefault="00D44656" w:rsidP="00D44656">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בדיקת תכני</w:t>
      </w:r>
      <w:r w:rsidRPr="00FE5A94">
        <w:rPr>
          <w:rStyle w:val="default"/>
          <w:rFonts w:cs="FrankRuehl"/>
          <w:vanish/>
          <w:sz w:val="22"/>
          <w:szCs w:val="22"/>
          <w:shd w:val="clear" w:color="auto" w:fill="FFFF99"/>
          <w:rtl/>
        </w:rPr>
        <w:t>ו</w:t>
      </w:r>
      <w:r w:rsidRPr="00FE5A94">
        <w:rPr>
          <w:rStyle w:val="default"/>
          <w:rFonts w:cs="FrankRuehl" w:hint="cs"/>
          <w:vanish/>
          <w:sz w:val="22"/>
          <w:szCs w:val="22"/>
          <w:shd w:val="clear" w:color="auto" w:fill="FFFF99"/>
          <w:rtl/>
        </w:rPr>
        <w:t>ת שהוגשו למנהל בגין הפעולות שלגביהן מבוקש האישור</w:t>
      </w:r>
      <w:r w:rsidRPr="00FE5A94">
        <w:rPr>
          <w:rStyle w:val="default"/>
          <w:rFonts w:cs="FrankRuehl"/>
          <w:vanish/>
          <w:sz w:val="22"/>
          <w:szCs w:val="22"/>
          <w:shd w:val="clear" w:color="auto" w:fill="FFFF99"/>
          <w:rtl/>
        </w:rPr>
        <w:tab/>
      </w:r>
      <w:r w:rsidRPr="00FE5A94">
        <w:rPr>
          <w:rStyle w:val="default"/>
          <w:rFonts w:cs="FrankRuehl" w:hint="cs"/>
          <w:vanish/>
          <w:sz w:val="22"/>
          <w:szCs w:val="22"/>
          <w:shd w:val="clear" w:color="auto" w:fill="FFFF99"/>
          <w:rtl/>
        </w:rPr>
        <w:t>110</w:t>
      </w:r>
    </w:p>
    <w:p w:rsidR="00D44656" w:rsidRPr="00FE5A94" w:rsidRDefault="00D44656" w:rsidP="00D44656">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(2)</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פיקוח על ביצוע הפעולות שלגביהן מבוקש האישור </w:t>
      </w:r>
      <w:r w:rsidRPr="00FE5A94">
        <w:rPr>
          <w:rStyle w:val="default"/>
          <w:rFonts w:cs="FrankRuehl"/>
          <w:vanish/>
          <w:sz w:val="22"/>
          <w:szCs w:val="22"/>
          <w:shd w:val="clear" w:color="auto" w:fill="FFFF99"/>
          <w:rtl/>
        </w:rPr>
        <w:t>–</w:t>
      </w:r>
    </w:p>
    <w:p w:rsidR="00D44656" w:rsidRPr="00FE5A94" w:rsidRDefault="00D44656" w:rsidP="00D44656">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היקף שאינו עולה על ארבע שעות ביום</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420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440</w:t>
      </w:r>
    </w:p>
    <w:p w:rsidR="00D44656" w:rsidRPr="00FE5A94" w:rsidRDefault="00D44656" w:rsidP="00D44656">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כל יום או חלק ממנו, העולה על ארבע שעות</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840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870</w:t>
      </w:r>
    </w:p>
    <w:p w:rsidR="00D44656" w:rsidRPr="00FE5A94" w:rsidRDefault="00D44656" w:rsidP="00D44656">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(3)</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חיתוך הבדיקה </w:t>
      </w:r>
      <w:r w:rsidRPr="00FE5A94">
        <w:rPr>
          <w:rStyle w:val="default"/>
          <w:rFonts w:cs="FrankRuehl"/>
          <w:vanish/>
          <w:sz w:val="22"/>
          <w:szCs w:val="22"/>
          <w:shd w:val="clear" w:color="auto" w:fill="FFFF99"/>
          <w:rtl/>
        </w:rPr>
        <w:t>–</w:t>
      </w:r>
    </w:p>
    <w:p w:rsidR="00D44656" w:rsidRPr="00FE5A94" w:rsidRDefault="00D44656" w:rsidP="00D44656">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גבי פעולות הארכיאולוג בביצוע החיתוך לכל יום או חלק ממנו</w:t>
      </w:r>
      <w:r w:rsidRPr="00FE5A94">
        <w:rPr>
          <w:rStyle w:val="default"/>
          <w:rFonts w:cs="FrankRuehl" w:hint="cs"/>
          <w:vanish/>
          <w:sz w:val="22"/>
          <w:szCs w:val="22"/>
          <w:shd w:val="clear" w:color="auto" w:fill="FFFF99"/>
          <w:rtl/>
        </w:rPr>
        <w:tab/>
      </w:r>
      <w:r w:rsidRPr="00FE5A94">
        <w:rPr>
          <w:rStyle w:val="default"/>
          <w:rFonts w:cs="FrankRuehl" w:hint="cs"/>
          <w:strike/>
          <w:vanish/>
          <w:sz w:val="22"/>
          <w:szCs w:val="22"/>
          <w:shd w:val="clear" w:color="auto" w:fill="FFFF99"/>
          <w:rtl/>
        </w:rPr>
        <w:t>840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870</w:t>
      </w:r>
    </w:p>
    <w:p w:rsidR="00D44656" w:rsidRPr="00FE5A94" w:rsidRDefault="00D44656" w:rsidP="00D44656">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שימוש, ל</w:t>
      </w:r>
      <w:r w:rsidRPr="00FE5A94">
        <w:rPr>
          <w:rStyle w:val="default"/>
          <w:rFonts w:cs="FrankRuehl"/>
          <w:vanish/>
          <w:sz w:val="22"/>
          <w:szCs w:val="22"/>
          <w:shd w:val="clear" w:color="auto" w:fill="FFFF99"/>
          <w:rtl/>
        </w:rPr>
        <w:t>צו</w:t>
      </w:r>
      <w:r w:rsidRPr="00FE5A94">
        <w:rPr>
          <w:rStyle w:val="default"/>
          <w:rFonts w:cs="FrankRuehl" w:hint="cs"/>
          <w:vanish/>
          <w:sz w:val="22"/>
          <w:szCs w:val="22"/>
          <w:shd w:val="clear" w:color="auto" w:fill="FFFF99"/>
          <w:rtl/>
        </w:rPr>
        <w:t>רך ביצוע הח</w:t>
      </w:r>
      <w:r w:rsidRPr="00FE5A94">
        <w:rPr>
          <w:rStyle w:val="default"/>
          <w:rFonts w:cs="FrankRuehl"/>
          <w:vanish/>
          <w:sz w:val="22"/>
          <w:szCs w:val="22"/>
          <w:shd w:val="clear" w:color="auto" w:fill="FFFF99"/>
          <w:rtl/>
        </w:rPr>
        <w:t>י</w:t>
      </w:r>
      <w:r w:rsidRPr="00FE5A94">
        <w:rPr>
          <w:rStyle w:val="default"/>
          <w:rFonts w:cs="FrankRuehl" w:hint="cs"/>
          <w:vanish/>
          <w:sz w:val="22"/>
          <w:szCs w:val="22"/>
          <w:shd w:val="clear" w:color="auto" w:fill="FFFF99"/>
          <w:rtl/>
        </w:rPr>
        <w:t xml:space="preserve">תוך, בכלי מכני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w:t>
      </w:r>
    </w:p>
    <w:p w:rsidR="00D44656" w:rsidRPr="00FE5A94" w:rsidRDefault="00D44656" w:rsidP="00D44656">
      <w:pPr>
        <w:pStyle w:val="P22"/>
        <w:tabs>
          <w:tab w:val="clear" w:pos="6259"/>
          <w:tab w:val="left" w:pos="6804"/>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סיפקה הרשות, לכל יום או חלק ממנו</w:t>
      </w:r>
      <w:r w:rsidRPr="00FE5A94">
        <w:rPr>
          <w:rFonts w:cs="FrankRuehl"/>
          <w:vanish/>
          <w:sz w:val="22"/>
          <w:szCs w:val="22"/>
          <w:shd w:val="clear" w:color="auto" w:fill="FFFF99"/>
          <w:rtl/>
        </w:rPr>
        <w:tab/>
      </w:r>
      <w:r w:rsidRPr="00FE5A94">
        <w:rPr>
          <w:rStyle w:val="default"/>
          <w:rFonts w:cs="FrankRuehl"/>
          <w:strike/>
          <w:vanish/>
          <w:sz w:val="22"/>
          <w:szCs w:val="22"/>
          <w:shd w:val="clear" w:color="auto" w:fill="FFFF99"/>
          <w:rtl/>
        </w:rPr>
        <w:t>1,</w:t>
      </w:r>
      <w:r w:rsidRPr="00FE5A94">
        <w:rPr>
          <w:rStyle w:val="default"/>
          <w:rFonts w:cs="FrankRuehl" w:hint="cs"/>
          <w:strike/>
          <w:vanish/>
          <w:sz w:val="22"/>
          <w:szCs w:val="22"/>
          <w:shd w:val="clear" w:color="auto" w:fill="FFFF99"/>
          <w:rtl/>
        </w:rPr>
        <w:t>190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1,240</w:t>
      </w:r>
    </w:p>
    <w:p w:rsidR="00D44656" w:rsidRPr="00FE5A94" w:rsidRDefault="00D44656" w:rsidP="00D44656">
      <w:pPr>
        <w:pStyle w:val="P22"/>
        <w:tabs>
          <w:tab w:val="clear" w:pos="6259"/>
          <w:tab w:val="left" w:pos="7088"/>
        </w:tabs>
        <w:spacing w:before="0"/>
        <w:ind w:left="1475" w:right="1134" w:hanging="454"/>
        <w:rPr>
          <w:rStyle w:val="default"/>
          <w:rFonts w:cs="FrankRuehl"/>
          <w:vanish/>
          <w:sz w:val="22"/>
          <w:szCs w:val="22"/>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מבקש האישור העמיד על חשבונו, באישור המנהל</w:t>
      </w:r>
      <w:r w:rsidRPr="00FE5A94">
        <w:rPr>
          <w:rFonts w:cs="FrankRuehl"/>
          <w:vanish/>
          <w:sz w:val="22"/>
          <w:szCs w:val="22"/>
          <w:shd w:val="clear" w:color="auto" w:fill="FFFF99"/>
          <w:rtl/>
        </w:rPr>
        <w:tab/>
      </w:r>
      <w:r w:rsidRPr="00FE5A94">
        <w:rPr>
          <w:rStyle w:val="default"/>
          <w:rFonts w:cs="FrankRuehl"/>
          <w:vanish/>
          <w:sz w:val="22"/>
          <w:szCs w:val="22"/>
          <w:shd w:val="clear" w:color="auto" w:fill="FFFF99"/>
          <w:rtl/>
        </w:rPr>
        <w:t>פט</w:t>
      </w:r>
      <w:r w:rsidRPr="00FE5A94">
        <w:rPr>
          <w:rStyle w:val="default"/>
          <w:rFonts w:cs="FrankRuehl" w:hint="cs"/>
          <w:vanish/>
          <w:sz w:val="22"/>
          <w:szCs w:val="22"/>
          <w:shd w:val="clear" w:color="auto" w:fill="FFFF99"/>
          <w:rtl/>
        </w:rPr>
        <w:t>ור</w:t>
      </w:r>
    </w:p>
    <w:p w:rsidR="00D44656" w:rsidRPr="00FE5A94" w:rsidRDefault="00D44656" w:rsidP="00D44656">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(4)</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חפירת הצלה בידי רשות העתיקות </w:t>
      </w:r>
      <w:r w:rsidRPr="00FE5A94">
        <w:rPr>
          <w:rStyle w:val="default"/>
          <w:rFonts w:cs="FrankRuehl"/>
          <w:vanish/>
          <w:sz w:val="22"/>
          <w:szCs w:val="22"/>
          <w:shd w:val="clear" w:color="auto" w:fill="FFFF99"/>
          <w:rtl/>
        </w:rPr>
        <w:t>–</w:t>
      </w:r>
    </w:p>
    <w:p w:rsidR="00D44656" w:rsidRPr="00FE5A94" w:rsidRDefault="00D44656" w:rsidP="00D44656">
      <w:pPr>
        <w:pStyle w:val="P00"/>
        <w:tabs>
          <w:tab w:val="clear" w:pos="6259"/>
          <w:tab w:val="left" w:pos="7088"/>
        </w:tabs>
        <w:spacing w:before="0"/>
        <w:ind w:left="1021" w:right="2268"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 xml:space="preserve">כל מטר רבוע משטח ריבועי החפירה שנדרשו, לפי קביעת המנהל, לצורך מתן אישור </w:t>
      </w:r>
      <w:r w:rsidRPr="00FE5A94">
        <w:rPr>
          <w:rStyle w:val="default"/>
          <w:rFonts w:cs="FrankRuehl"/>
          <w:vanish/>
          <w:sz w:val="22"/>
          <w:szCs w:val="22"/>
          <w:shd w:val="clear" w:color="auto" w:fill="FFFF99"/>
          <w:rtl/>
        </w:rPr>
        <w:t>לב</w:t>
      </w:r>
      <w:r w:rsidRPr="00FE5A94">
        <w:rPr>
          <w:rStyle w:val="default"/>
          <w:rFonts w:cs="FrankRuehl" w:hint="cs"/>
          <w:vanish/>
          <w:sz w:val="22"/>
          <w:szCs w:val="22"/>
          <w:shd w:val="clear" w:color="auto" w:fill="FFFF99"/>
          <w:rtl/>
        </w:rPr>
        <w:t xml:space="preserve">יצוע עבודות </w:t>
      </w:r>
      <w:r w:rsidRPr="00FE5A94">
        <w:rPr>
          <w:rStyle w:val="default"/>
          <w:rFonts w:cs="FrankRuehl"/>
          <w:vanish/>
          <w:sz w:val="22"/>
          <w:szCs w:val="22"/>
          <w:shd w:val="clear" w:color="auto" w:fill="FFFF99"/>
          <w:rtl/>
        </w:rPr>
        <w:t>–</w:t>
      </w:r>
    </w:p>
    <w:p w:rsidR="00D44656" w:rsidRPr="00FE5A94" w:rsidRDefault="00D44656" w:rsidP="00D44656">
      <w:pPr>
        <w:pStyle w:val="P22"/>
        <w:tabs>
          <w:tab w:val="clear" w:pos="6259"/>
          <w:tab w:val="left" w:pos="7088"/>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950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990</w:t>
      </w:r>
    </w:p>
    <w:p w:rsidR="00D44656" w:rsidRPr="00FE5A94" w:rsidRDefault="00D44656" w:rsidP="00D44656">
      <w:pPr>
        <w:pStyle w:val="P22"/>
        <w:tabs>
          <w:tab w:val="clear" w:pos="6259"/>
          <w:tab w:val="left" w:pos="7088"/>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מי שאינו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480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500</w:t>
      </w:r>
    </w:p>
    <w:p w:rsidR="00D44656" w:rsidRPr="00FE5A94" w:rsidRDefault="00D44656" w:rsidP="00D44656">
      <w:pPr>
        <w:pStyle w:val="P00"/>
        <w:tabs>
          <w:tab w:val="clear" w:pos="6259"/>
          <w:tab w:val="left" w:pos="7088"/>
        </w:tabs>
        <w:spacing w:before="0"/>
        <w:ind w:left="1021" w:right="2268"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נ</w:t>
      </w:r>
      <w:r w:rsidRPr="00FE5A94">
        <w:rPr>
          <w:rStyle w:val="default"/>
          <w:rFonts w:cs="FrankRuehl" w:hint="cs"/>
          <w:vanish/>
          <w:sz w:val="22"/>
          <w:szCs w:val="22"/>
          <w:shd w:val="clear" w:color="auto" w:fill="FFFF99"/>
          <w:rtl/>
        </w:rPr>
        <w:t xml:space="preserve">תן המנהל את הסכמתו לבקשה לבצע את החפירה באמצעות פועלים מטעם מבקש האישור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מחצית האגרה שבפסקת משנה (א)(1) או (2), לפי העניין.</w:t>
      </w:r>
    </w:p>
    <w:p w:rsidR="00D44656" w:rsidRPr="00FE5A94" w:rsidRDefault="00D44656" w:rsidP="00AF1BAB">
      <w:pPr>
        <w:pStyle w:val="P00"/>
        <w:spacing w:before="0"/>
        <w:ind w:left="0" w:right="1134"/>
        <w:rPr>
          <w:rStyle w:val="default"/>
          <w:rFonts w:cs="FrankRuehl" w:hint="cs"/>
          <w:vanish/>
          <w:sz w:val="20"/>
          <w:szCs w:val="20"/>
          <w:shd w:val="clear" w:color="auto" w:fill="FFFF99"/>
          <w:rtl/>
        </w:rPr>
      </w:pPr>
    </w:p>
    <w:p w:rsidR="00AF1BAB" w:rsidRPr="00FE5A94" w:rsidRDefault="00AF1BAB" w:rsidP="00AF1BAB">
      <w:pPr>
        <w:pStyle w:val="P00"/>
        <w:spacing w:before="0"/>
        <w:ind w:left="0" w:right="1134"/>
        <w:rPr>
          <w:rStyle w:val="default"/>
          <w:rFonts w:cs="FrankRuehl" w:hint="cs"/>
          <w:vanish/>
          <w:color w:val="FF0000"/>
          <w:sz w:val="20"/>
          <w:szCs w:val="20"/>
          <w:shd w:val="clear" w:color="auto" w:fill="FFFF99"/>
          <w:rtl/>
        </w:rPr>
      </w:pPr>
      <w:r w:rsidRPr="00FE5A94">
        <w:rPr>
          <w:rStyle w:val="default"/>
          <w:rFonts w:cs="FrankRuehl" w:hint="cs"/>
          <w:vanish/>
          <w:color w:val="FF0000"/>
          <w:sz w:val="20"/>
          <w:szCs w:val="20"/>
          <w:shd w:val="clear" w:color="auto" w:fill="FFFF99"/>
          <w:rtl/>
        </w:rPr>
        <w:t>מיום 22.2.2010</w:t>
      </w:r>
    </w:p>
    <w:p w:rsidR="00AF1BAB" w:rsidRPr="00FE5A94" w:rsidRDefault="00AF1BAB" w:rsidP="00AF1BAB">
      <w:pPr>
        <w:pStyle w:val="P00"/>
        <w:spacing w:before="0"/>
        <w:ind w:left="0" w:right="1134"/>
        <w:rPr>
          <w:rStyle w:val="default"/>
          <w:rFonts w:cs="FrankRuehl" w:hint="cs"/>
          <w:vanish/>
          <w:sz w:val="20"/>
          <w:szCs w:val="20"/>
          <w:shd w:val="clear" w:color="auto" w:fill="FFFF99"/>
          <w:rtl/>
        </w:rPr>
      </w:pPr>
      <w:r w:rsidRPr="00FE5A94">
        <w:rPr>
          <w:rStyle w:val="default"/>
          <w:rFonts w:cs="FrankRuehl" w:hint="cs"/>
          <w:b/>
          <w:bCs/>
          <w:vanish/>
          <w:sz w:val="20"/>
          <w:szCs w:val="20"/>
          <w:shd w:val="clear" w:color="auto" w:fill="FFFF99"/>
          <w:rtl/>
        </w:rPr>
        <w:t>תק' תש"ע-2010</w:t>
      </w:r>
    </w:p>
    <w:p w:rsidR="00AF1BAB" w:rsidRPr="00FE5A94" w:rsidRDefault="00AF1BAB" w:rsidP="00AF1BAB">
      <w:pPr>
        <w:pStyle w:val="P00"/>
        <w:spacing w:before="0"/>
        <w:ind w:left="0" w:right="1134"/>
        <w:rPr>
          <w:rStyle w:val="default"/>
          <w:rFonts w:cs="FrankRuehl" w:hint="cs"/>
          <w:vanish/>
          <w:sz w:val="20"/>
          <w:szCs w:val="20"/>
          <w:shd w:val="clear" w:color="auto" w:fill="FFFF99"/>
          <w:rtl/>
        </w:rPr>
      </w:pPr>
      <w:hyperlink r:id="rId14" w:history="1">
        <w:r w:rsidRPr="00FE5A94">
          <w:rPr>
            <w:rStyle w:val="Hyperlink"/>
            <w:rFonts w:cs="FrankRuehl" w:hint="cs"/>
            <w:vanish/>
            <w:szCs w:val="20"/>
            <w:shd w:val="clear" w:color="auto" w:fill="FFFF99"/>
            <w:rtl/>
          </w:rPr>
          <w:t>ק"ת תש"ע מס' 6870</w:t>
        </w:r>
      </w:hyperlink>
      <w:r w:rsidRPr="00FE5A94">
        <w:rPr>
          <w:rStyle w:val="default"/>
          <w:rFonts w:cs="FrankRuehl" w:hint="cs"/>
          <w:vanish/>
          <w:sz w:val="20"/>
          <w:szCs w:val="20"/>
          <w:shd w:val="clear" w:color="auto" w:fill="FFFF99"/>
          <w:rtl/>
        </w:rPr>
        <w:t xml:space="preserve"> מיום 22.2.2010 עמ' 878</w:t>
      </w:r>
    </w:p>
    <w:p w:rsidR="00AF1BAB" w:rsidRPr="00FE5A94" w:rsidRDefault="00AF1BAB" w:rsidP="00AF1BAB">
      <w:pPr>
        <w:pStyle w:val="P00"/>
        <w:spacing w:before="0"/>
        <w:ind w:left="0" w:right="1134"/>
        <w:rPr>
          <w:rStyle w:val="default"/>
          <w:rFonts w:cs="FrankRuehl"/>
          <w:vanish/>
          <w:sz w:val="20"/>
          <w:szCs w:val="20"/>
          <w:shd w:val="clear" w:color="auto" w:fill="FFFF99"/>
          <w:rtl/>
        </w:rPr>
      </w:pPr>
      <w:r w:rsidRPr="00FE5A94">
        <w:rPr>
          <w:rStyle w:val="default"/>
          <w:rFonts w:cs="FrankRuehl" w:hint="cs"/>
          <w:b/>
          <w:bCs/>
          <w:vanish/>
          <w:sz w:val="20"/>
          <w:szCs w:val="20"/>
          <w:shd w:val="clear" w:color="auto" w:fill="FFFF99"/>
          <w:rtl/>
        </w:rPr>
        <w:t>הוספת פסקה 2(3א)</w:t>
      </w:r>
    </w:p>
    <w:p w:rsidR="00073996" w:rsidRPr="00FE5A94" w:rsidRDefault="00073996" w:rsidP="00AF1BAB">
      <w:pPr>
        <w:pStyle w:val="P00"/>
        <w:spacing w:before="0"/>
        <w:ind w:left="0" w:right="1134"/>
        <w:rPr>
          <w:rStyle w:val="default"/>
          <w:rFonts w:cs="FrankRuehl"/>
          <w:vanish/>
          <w:sz w:val="20"/>
          <w:szCs w:val="20"/>
          <w:shd w:val="clear" w:color="auto" w:fill="FFFF99"/>
          <w:rtl/>
        </w:rPr>
      </w:pPr>
    </w:p>
    <w:p w:rsidR="00073996" w:rsidRPr="00FE5A94" w:rsidRDefault="00073996" w:rsidP="00AF1BAB">
      <w:pPr>
        <w:pStyle w:val="P00"/>
        <w:spacing w:before="0"/>
        <w:ind w:left="0" w:right="1134"/>
        <w:rPr>
          <w:rStyle w:val="default"/>
          <w:rFonts w:cs="FrankRuehl"/>
          <w:vanish/>
          <w:color w:val="FF0000"/>
          <w:sz w:val="20"/>
          <w:szCs w:val="20"/>
          <w:shd w:val="clear" w:color="auto" w:fill="FFFF99"/>
          <w:rtl/>
        </w:rPr>
      </w:pPr>
      <w:r w:rsidRPr="00FE5A94">
        <w:rPr>
          <w:rStyle w:val="default"/>
          <w:rFonts w:cs="FrankRuehl" w:hint="cs"/>
          <w:vanish/>
          <w:color w:val="FF0000"/>
          <w:sz w:val="20"/>
          <w:szCs w:val="20"/>
          <w:shd w:val="clear" w:color="auto" w:fill="FFFF99"/>
          <w:rtl/>
        </w:rPr>
        <w:t>מיום 1.1.2019</w:t>
      </w:r>
    </w:p>
    <w:p w:rsidR="00073996" w:rsidRPr="00FE5A94" w:rsidRDefault="00073996" w:rsidP="00AF1BAB">
      <w:pPr>
        <w:pStyle w:val="P00"/>
        <w:spacing w:before="0"/>
        <w:ind w:left="0" w:right="1134"/>
        <w:rPr>
          <w:rStyle w:val="default"/>
          <w:rFonts w:cs="FrankRuehl"/>
          <w:vanish/>
          <w:sz w:val="20"/>
          <w:szCs w:val="20"/>
          <w:shd w:val="clear" w:color="auto" w:fill="FFFF99"/>
          <w:rtl/>
        </w:rPr>
      </w:pPr>
      <w:r w:rsidRPr="00FE5A94">
        <w:rPr>
          <w:rStyle w:val="default"/>
          <w:rFonts w:cs="FrankRuehl" w:hint="cs"/>
          <w:b/>
          <w:bCs/>
          <w:vanish/>
          <w:sz w:val="20"/>
          <w:szCs w:val="20"/>
          <w:shd w:val="clear" w:color="auto" w:fill="FFFF99"/>
          <w:rtl/>
        </w:rPr>
        <w:t>הודעה תשע"ט-2019</w:t>
      </w:r>
    </w:p>
    <w:p w:rsidR="00073996" w:rsidRPr="00FE5A94" w:rsidRDefault="00073996" w:rsidP="00AF1BAB">
      <w:pPr>
        <w:pStyle w:val="P00"/>
        <w:spacing w:before="0"/>
        <w:ind w:left="0" w:right="1134"/>
        <w:rPr>
          <w:rStyle w:val="default"/>
          <w:rFonts w:cs="FrankRuehl"/>
          <w:vanish/>
          <w:sz w:val="20"/>
          <w:szCs w:val="20"/>
          <w:shd w:val="clear" w:color="auto" w:fill="FFFF99"/>
          <w:rtl/>
        </w:rPr>
      </w:pPr>
      <w:hyperlink r:id="rId15" w:history="1">
        <w:r w:rsidRPr="00FE5A94">
          <w:rPr>
            <w:rStyle w:val="Hyperlink"/>
            <w:rFonts w:cs="FrankRuehl" w:hint="cs"/>
            <w:vanish/>
            <w:szCs w:val="20"/>
            <w:shd w:val="clear" w:color="auto" w:fill="FFFF99"/>
            <w:rtl/>
          </w:rPr>
          <w:t>ק"ת תשע"ט מס' 8190</w:t>
        </w:r>
      </w:hyperlink>
      <w:r w:rsidRPr="00FE5A94">
        <w:rPr>
          <w:rStyle w:val="default"/>
          <w:rFonts w:cs="FrankRuehl" w:hint="cs"/>
          <w:vanish/>
          <w:sz w:val="20"/>
          <w:szCs w:val="20"/>
          <w:shd w:val="clear" w:color="auto" w:fill="FFFF99"/>
          <w:rtl/>
        </w:rPr>
        <w:t xml:space="preserve"> מיום 14.3.2019 עמ' 3023</w:t>
      </w:r>
    </w:p>
    <w:p w:rsidR="00B86A48" w:rsidRPr="00FE5A94" w:rsidRDefault="00B86A48" w:rsidP="00B86A48">
      <w:pPr>
        <w:pStyle w:val="P00"/>
        <w:tabs>
          <w:tab w:val="clear" w:pos="624"/>
          <w:tab w:val="clear" w:pos="1021"/>
          <w:tab w:val="clear" w:pos="1474"/>
          <w:tab w:val="clear" w:pos="1928"/>
          <w:tab w:val="clear" w:pos="2381"/>
          <w:tab w:val="clear" w:pos="2835"/>
          <w:tab w:val="clear" w:pos="6259"/>
          <w:tab w:val="center" w:pos="7201"/>
        </w:tabs>
        <w:ind w:left="0" w:right="1134"/>
        <w:rPr>
          <w:rStyle w:val="default"/>
          <w:rFonts w:cs="FrankRuehl"/>
          <w:vanish/>
          <w:sz w:val="20"/>
          <w:szCs w:val="20"/>
          <w:u w:val="single"/>
          <w:shd w:val="clear" w:color="auto" w:fill="FFFF99"/>
          <w:rtl/>
        </w:rPr>
      </w:pPr>
      <w:r w:rsidRPr="00FE5A94">
        <w:rPr>
          <w:rStyle w:val="default"/>
          <w:rFonts w:cs="FrankRuehl"/>
          <w:vanish/>
          <w:sz w:val="20"/>
          <w:szCs w:val="20"/>
          <w:shd w:val="clear" w:color="auto" w:fill="FFFF99"/>
          <w:rtl/>
        </w:rPr>
        <w:tab/>
      </w:r>
      <w:r w:rsidRPr="00FE5A94">
        <w:rPr>
          <w:rStyle w:val="default"/>
          <w:rFonts w:cs="FrankRuehl"/>
          <w:vanish/>
          <w:sz w:val="20"/>
          <w:szCs w:val="20"/>
          <w:u w:val="single"/>
          <w:shd w:val="clear" w:color="auto" w:fill="FFFF99"/>
          <w:rtl/>
        </w:rPr>
        <w:t>בש</w:t>
      </w:r>
      <w:r w:rsidRPr="00FE5A94">
        <w:rPr>
          <w:rStyle w:val="default"/>
          <w:rFonts w:cs="FrankRuehl" w:hint="cs"/>
          <w:vanish/>
          <w:sz w:val="20"/>
          <w:szCs w:val="20"/>
          <w:u w:val="single"/>
          <w:shd w:val="clear" w:color="auto" w:fill="FFFF99"/>
          <w:rtl/>
        </w:rPr>
        <w:t>קלים חדשים</w:t>
      </w:r>
    </w:p>
    <w:p w:rsidR="00B86A48" w:rsidRPr="00FE5A94" w:rsidRDefault="00B86A48" w:rsidP="00B86A4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בדיקת תכני</w:t>
      </w:r>
      <w:r w:rsidRPr="00FE5A94">
        <w:rPr>
          <w:rStyle w:val="default"/>
          <w:rFonts w:cs="FrankRuehl"/>
          <w:vanish/>
          <w:sz w:val="22"/>
          <w:szCs w:val="22"/>
          <w:shd w:val="clear" w:color="auto" w:fill="FFFF99"/>
          <w:rtl/>
        </w:rPr>
        <w:t>ו</w:t>
      </w:r>
      <w:r w:rsidRPr="00FE5A94">
        <w:rPr>
          <w:rStyle w:val="default"/>
          <w:rFonts w:cs="FrankRuehl" w:hint="cs"/>
          <w:vanish/>
          <w:sz w:val="22"/>
          <w:szCs w:val="22"/>
          <w:shd w:val="clear" w:color="auto" w:fill="FFFF99"/>
          <w:rtl/>
        </w:rPr>
        <w:t>ת שהוגשו למנהל בגין הפעולות שלגביהן מבוקש האישור</w:t>
      </w:r>
      <w:r w:rsidRPr="00FE5A94">
        <w:rPr>
          <w:rStyle w:val="default"/>
          <w:rFonts w:cs="FrankRuehl"/>
          <w:vanish/>
          <w:sz w:val="22"/>
          <w:szCs w:val="22"/>
          <w:shd w:val="clear" w:color="auto" w:fill="FFFF99"/>
          <w:rtl/>
        </w:rPr>
        <w:tab/>
      </w:r>
      <w:r w:rsidRPr="00FE5A94">
        <w:rPr>
          <w:rStyle w:val="default"/>
          <w:rFonts w:cs="FrankRuehl" w:hint="cs"/>
          <w:strike/>
          <w:vanish/>
          <w:sz w:val="22"/>
          <w:szCs w:val="22"/>
          <w:shd w:val="clear" w:color="auto" w:fill="FFFF99"/>
          <w:rtl/>
        </w:rPr>
        <w:t>110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130</w:t>
      </w:r>
    </w:p>
    <w:p w:rsidR="00B86A48" w:rsidRPr="00FE5A94" w:rsidRDefault="00B86A48" w:rsidP="00B86A4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(2)</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פיקוח על ביצוע הפעולות שלגביהן מבוקש האישור </w:t>
      </w:r>
      <w:r w:rsidRPr="00FE5A94">
        <w:rPr>
          <w:rStyle w:val="default"/>
          <w:rFonts w:cs="FrankRuehl"/>
          <w:vanish/>
          <w:sz w:val="22"/>
          <w:szCs w:val="22"/>
          <w:shd w:val="clear" w:color="auto" w:fill="FFFF99"/>
          <w:rtl/>
        </w:rPr>
        <w:t>–</w:t>
      </w:r>
    </w:p>
    <w:p w:rsidR="00B86A48" w:rsidRPr="00FE5A94" w:rsidRDefault="00B86A48" w:rsidP="00B86A48">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היקף שאינו עולה על ארבע שעות ביום</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440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470</w:t>
      </w:r>
    </w:p>
    <w:p w:rsidR="00B86A48" w:rsidRPr="00FE5A94" w:rsidRDefault="00B86A48" w:rsidP="00B86A48">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כל יום או חלק ממנו, העולה על ארבע שעות</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870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930</w:t>
      </w:r>
    </w:p>
    <w:p w:rsidR="00B86A48" w:rsidRPr="00FE5A94" w:rsidRDefault="00B86A48" w:rsidP="00B86A4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(3)</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חיתוך הבדיקה </w:t>
      </w:r>
      <w:r w:rsidRPr="00FE5A94">
        <w:rPr>
          <w:rStyle w:val="default"/>
          <w:rFonts w:cs="FrankRuehl"/>
          <w:vanish/>
          <w:sz w:val="22"/>
          <w:szCs w:val="22"/>
          <w:shd w:val="clear" w:color="auto" w:fill="FFFF99"/>
          <w:rtl/>
        </w:rPr>
        <w:t>–</w:t>
      </w:r>
    </w:p>
    <w:p w:rsidR="00B86A48" w:rsidRPr="00FE5A94" w:rsidRDefault="00B86A48" w:rsidP="00B86A48">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גבי פעולות הארכיאולוג בביצוע החיתוך לכל יום או חלק ממנו</w:t>
      </w:r>
      <w:r w:rsidRPr="00FE5A94">
        <w:rPr>
          <w:rStyle w:val="default"/>
          <w:rFonts w:cs="FrankRuehl" w:hint="cs"/>
          <w:vanish/>
          <w:sz w:val="22"/>
          <w:szCs w:val="22"/>
          <w:shd w:val="clear" w:color="auto" w:fill="FFFF99"/>
          <w:rtl/>
        </w:rPr>
        <w:tab/>
      </w:r>
      <w:r w:rsidRPr="00FE5A94">
        <w:rPr>
          <w:rStyle w:val="default"/>
          <w:rFonts w:cs="FrankRuehl" w:hint="cs"/>
          <w:strike/>
          <w:vanish/>
          <w:sz w:val="22"/>
          <w:szCs w:val="22"/>
          <w:shd w:val="clear" w:color="auto" w:fill="FFFF99"/>
          <w:rtl/>
        </w:rPr>
        <w:t>870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930</w:t>
      </w:r>
    </w:p>
    <w:p w:rsidR="00B86A48" w:rsidRPr="00FE5A94" w:rsidRDefault="00B86A48" w:rsidP="00B86A48">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שימוש, ל</w:t>
      </w:r>
      <w:r w:rsidRPr="00FE5A94">
        <w:rPr>
          <w:rStyle w:val="default"/>
          <w:rFonts w:cs="FrankRuehl"/>
          <w:vanish/>
          <w:sz w:val="22"/>
          <w:szCs w:val="22"/>
          <w:shd w:val="clear" w:color="auto" w:fill="FFFF99"/>
          <w:rtl/>
        </w:rPr>
        <w:t>צו</w:t>
      </w:r>
      <w:r w:rsidRPr="00FE5A94">
        <w:rPr>
          <w:rStyle w:val="default"/>
          <w:rFonts w:cs="FrankRuehl" w:hint="cs"/>
          <w:vanish/>
          <w:sz w:val="22"/>
          <w:szCs w:val="22"/>
          <w:shd w:val="clear" w:color="auto" w:fill="FFFF99"/>
          <w:rtl/>
        </w:rPr>
        <w:t>רך ביצוע הח</w:t>
      </w:r>
      <w:r w:rsidRPr="00FE5A94">
        <w:rPr>
          <w:rStyle w:val="default"/>
          <w:rFonts w:cs="FrankRuehl"/>
          <w:vanish/>
          <w:sz w:val="22"/>
          <w:szCs w:val="22"/>
          <w:shd w:val="clear" w:color="auto" w:fill="FFFF99"/>
          <w:rtl/>
        </w:rPr>
        <w:t>י</w:t>
      </w:r>
      <w:r w:rsidRPr="00FE5A94">
        <w:rPr>
          <w:rStyle w:val="default"/>
          <w:rFonts w:cs="FrankRuehl" w:hint="cs"/>
          <w:vanish/>
          <w:sz w:val="22"/>
          <w:szCs w:val="22"/>
          <w:shd w:val="clear" w:color="auto" w:fill="FFFF99"/>
          <w:rtl/>
        </w:rPr>
        <w:t xml:space="preserve">תוך, בכלי מכני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w:t>
      </w:r>
    </w:p>
    <w:p w:rsidR="00B86A48" w:rsidRPr="00FE5A94" w:rsidRDefault="00B86A48" w:rsidP="00B86A48">
      <w:pPr>
        <w:pStyle w:val="P22"/>
        <w:tabs>
          <w:tab w:val="clear" w:pos="6259"/>
          <w:tab w:val="left" w:pos="6804"/>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סיפקה הרשות, לכל יום או חלק ממנו</w:t>
      </w:r>
      <w:r w:rsidRPr="00FE5A94">
        <w:rPr>
          <w:rFonts w:cs="FrankRuehl"/>
          <w:vanish/>
          <w:sz w:val="22"/>
          <w:szCs w:val="22"/>
          <w:shd w:val="clear" w:color="auto" w:fill="FFFF99"/>
          <w:rtl/>
        </w:rPr>
        <w:tab/>
      </w:r>
      <w:r w:rsidRPr="00FE5A94">
        <w:rPr>
          <w:rStyle w:val="default"/>
          <w:rFonts w:cs="FrankRuehl"/>
          <w:strike/>
          <w:vanish/>
          <w:sz w:val="22"/>
          <w:szCs w:val="22"/>
          <w:shd w:val="clear" w:color="auto" w:fill="FFFF99"/>
          <w:rtl/>
        </w:rPr>
        <w:t>1,</w:t>
      </w:r>
      <w:r w:rsidRPr="00FE5A94">
        <w:rPr>
          <w:rStyle w:val="default"/>
          <w:rFonts w:cs="FrankRuehl" w:hint="cs"/>
          <w:strike/>
          <w:vanish/>
          <w:sz w:val="22"/>
          <w:szCs w:val="22"/>
          <w:shd w:val="clear" w:color="auto" w:fill="FFFF99"/>
          <w:rtl/>
        </w:rPr>
        <w:t>240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1,330</w:t>
      </w:r>
    </w:p>
    <w:p w:rsidR="00B86A48" w:rsidRPr="00FE5A94" w:rsidRDefault="00B86A48" w:rsidP="00B86A48">
      <w:pPr>
        <w:pStyle w:val="P22"/>
        <w:tabs>
          <w:tab w:val="clear" w:pos="6259"/>
          <w:tab w:val="left" w:pos="7088"/>
        </w:tabs>
        <w:spacing w:before="0"/>
        <w:ind w:left="1475" w:right="1134" w:hanging="454"/>
        <w:rPr>
          <w:rStyle w:val="default"/>
          <w:rFonts w:cs="FrankRuehl"/>
          <w:vanish/>
          <w:sz w:val="22"/>
          <w:szCs w:val="22"/>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מבקש האישור העמיד על חשבונו, באישור המנהל</w:t>
      </w:r>
      <w:r w:rsidRPr="00FE5A94">
        <w:rPr>
          <w:rFonts w:cs="FrankRuehl"/>
          <w:vanish/>
          <w:sz w:val="22"/>
          <w:szCs w:val="22"/>
          <w:shd w:val="clear" w:color="auto" w:fill="FFFF99"/>
          <w:rtl/>
        </w:rPr>
        <w:tab/>
      </w:r>
      <w:r w:rsidRPr="00FE5A94">
        <w:rPr>
          <w:rStyle w:val="default"/>
          <w:rFonts w:cs="FrankRuehl"/>
          <w:vanish/>
          <w:sz w:val="22"/>
          <w:szCs w:val="22"/>
          <w:shd w:val="clear" w:color="auto" w:fill="FFFF99"/>
          <w:rtl/>
        </w:rPr>
        <w:t>פט</w:t>
      </w:r>
      <w:r w:rsidRPr="00FE5A94">
        <w:rPr>
          <w:rStyle w:val="default"/>
          <w:rFonts w:cs="FrankRuehl" w:hint="cs"/>
          <w:vanish/>
          <w:sz w:val="22"/>
          <w:szCs w:val="22"/>
          <w:shd w:val="clear" w:color="auto" w:fill="FFFF99"/>
          <w:rtl/>
        </w:rPr>
        <w:t>ור</w:t>
      </w:r>
    </w:p>
    <w:p w:rsidR="00B86A48" w:rsidRPr="00FE5A94" w:rsidRDefault="00B86A48" w:rsidP="00B86A4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(3א)</w:t>
      </w:r>
      <w:r w:rsidRPr="00FE5A94">
        <w:rPr>
          <w:rStyle w:val="default"/>
          <w:rFonts w:cs="FrankRuehl" w:hint="cs"/>
          <w:vanish/>
          <w:sz w:val="22"/>
          <w:szCs w:val="22"/>
          <w:shd w:val="clear" w:color="auto" w:fill="FFFF99"/>
          <w:rtl/>
        </w:rPr>
        <w:tab/>
        <w:t xml:space="preserve">בעד ביצוע חפירת בדיקה, לכל מטר רבוע </w:t>
      </w:r>
      <w:r w:rsidRPr="00FE5A94">
        <w:rPr>
          <w:rStyle w:val="default"/>
          <w:rFonts w:cs="FrankRuehl"/>
          <w:vanish/>
          <w:sz w:val="22"/>
          <w:szCs w:val="22"/>
          <w:shd w:val="clear" w:color="auto" w:fill="FFFF99"/>
          <w:rtl/>
        </w:rPr>
        <w:t>–</w:t>
      </w:r>
    </w:p>
    <w:p w:rsidR="00B86A48" w:rsidRPr="00FE5A94" w:rsidRDefault="00B86A48" w:rsidP="00B86A48">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(א)</w:t>
      </w:r>
      <w:r w:rsidRPr="00FE5A94">
        <w:rPr>
          <w:rStyle w:val="default"/>
          <w:rFonts w:cs="FrankRuehl" w:hint="cs"/>
          <w:vanish/>
          <w:sz w:val="22"/>
          <w:szCs w:val="22"/>
          <w:shd w:val="clear" w:color="auto" w:fill="FFFF99"/>
          <w:rtl/>
        </w:rPr>
        <w:tab/>
        <w:t>של גוף ציבורי או בעבורו</w:t>
      </w:r>
      <w:r w:rsidRPr="00FE5A94">
        <w:rPr>
          <w:rStyle w:val="default"/>
          <w:rFonts w:cs="FrankRuehl"/>
          <w:vanish/>
          <w:sz w:val="22"/>
          <w:szCs w:val="22"/>
          <w:shd w:val="clear" w:color="auto" w:fill="FFFF99"/>
          <w:rtl/>
        </w:rPr>
        <w:tab/>
      </w:r>
      <w:r w:rsidRPr="00FE5A94">
        <w:rPr>
          <w:rStyle w:val="default"/>
          <w:rFonts w:cs="FrankRuehl" w:hint="cs"/>
          <w:vanish/>
          <w:sz w:val="22"/>
          <w:szCs w:val="22"/>
          <w:shd w:val="clear" w:color="auto" w:fill="FFFF99"/>
          <w:rtl/>
        </w:rPr>
        <w:tab/>
        <w:t>700</w:t>
      </w:r>
    </w:p>
    <w:p w:rsidR="00B86A48" w:rsidRPr="00FE5A94" w:rsidRDefault="00B86A48" w:rsidP="00B86A48">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(ב)</w:t>
      </w:r>
      <w:r w:rsidRPr="00FE5A94">
        <w:rPr>
          <w:rStyle w:val="default"/>
          <w:rFonts w:cs="FrankRuehl" w:hint="cs"/>
          <w:vanish/>
          <w:sz w:val="22"/>
          <w:szCs w:val="22"/>
          <w:shd w:val="clear" w:color="auto" w:fill="FFFF99"/>
          <w:rtl/>
        </w:rPr>
        <w:tab/>
        <w:t>של מי שאינו גוף ציבורי או בעבורו</w:t>
      </w:r>
      <w:r w:rsidRPr="00FE5A94">
        <w:rPr>
          <w:rStyle w:val="default"/>
          <w:rFonts w:cs="FrankRuehl" w:hint="cs"/>
          <w:vanish/>
          <w:sz w:val="22"/>
          <w:szCs w:val="22"/>
          <w:shd w:val="clear" w:color="auto" w:fill="FFFF99"/>
          <w:rtl/>
        </w:rPr>
        <w:tab/>
        <w:t>350</w:t>
      </w:r>
    </w:p>
    <w:p w:rsidR="00B86A48" w:rsidRPr="00FE5A94" w:rsidRDefault="00B86A48" w:rsidP="00B86A48">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(4)</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חפירת הצלה בידי רשות העתיקות </w:t>
      </w:r>
      <w:r w:rsidRPr="00FE5A94">
        <w:rPr>
          <w:rStyle w:val="default"/>
          <w:rFonts w:cs="FrankRuehl"/>
          <w:vanish/>
          <w:sz w:val="22"/>
          <w:szCs w:val="22"/>
          <w:shd w:val="clear" w:color="auto" w:fill="FFFF99"/>
          <w:rtl/>
        </w:rPr>
        <w:t>–</w:t>
      </w:r>
    </w:p>
    <w:p w:rsidR="00B86A48" w:rsidRPr="00FE5A94" w:rsidRDefault="00B86A48" w:rsidP="00B86A48">
      <w:pPr>
        <w:pStyle w:val="P00"/>
        <w:tabs>
          <w:tab w:val="clear" w:pos="6259"/>
          <w:tab w:val="left" w:pos="7088"/>
        </w:tabs>
        <w:spacing w:before="0"/>
        <w:ind w:left="1021" w:right="2268"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 xml:space="preserve">כל מטר רבוע משטח ריבועי החפירה שנדרשו, לפי קביעת המנהל, לצורך מתן אישור </w:t>
      </w:r>
      <w:r w:rsidRPr="00FE5A94">
        <w:rPr>
          <w:rStyle w:val="default"/>
          <w:rFonts w:cs="FrankRuehl"/>
          <w:vanish/>
          <w:sz w:val="22"/>
          <w:szCs w:val="22"/>
          <w:shd w:val="clear" w:color="auto" w:fill="FFFF99"/>
          <w:rtl/>
        </w:rPr>
        <w:t>לב</w:t>
      </w:r>
      <w:r w:rsidRPr="00FE5A94">
        <w:rPr>
          <w:rStyle w:val="default"/>
          <w:rFonts w:cs="FrankRuehl" w:hint="cs"/>
          <w:vanish/>
          <w:sz w:val="22"/>
          <w:szCs w:val="22"/>
          <w:shd w:val="clear" w:color="auto" w:fill="FFFF99"/>
          <w:rtl/>
        </w:rPr>
        <w:t xml:space="preserve">יצוע עבודות </w:t>
      </w:r>
      <w:r w:rsidRPr="00FE5A94">
        <w:rPr>
          <w:rStyle w:val="default"/>
          <w:rFonts w:cs="FrankRuehl"/>
          <w:vanish/>
          <w:sz w:val="22"/>
          <w:szCs w:val="22"/>
          <w:shd w:val="clear" w:color="auto" w:fill="FFFF99"/>
          <w:rtl/>
        </w:rPr>
        <w:t>–</w:t>
      </w:r>
    </w:p>
    <w:p w:rsidR="00B86A48" w:rsidRPr="00FE5A94" w:rsidRDefault="00B86A48" w:rsidP="00B86A48">
      <w:pPr>
        <w:pStyle w:val="P22"/>
        <w:tabs>
          <w:tab w:val="clear" w:pos="6259"/>
          <w:tab w:val="left" w:pos="7088"/>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990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1,060</w:t>
      </w:r>
    </w:p>
    <w:p w:rsidR="00B86A48" w:rsidRPr="00FE5A94" w:rsidRDefault="00B86A48" w:rsidP="00B86A48">
      <w:pPr>
        <w:pStyle w:val="P22"/>
        <w:tabs>
          <w:tab w:val="clear" w:pos="6259"/>
          <w:tab w:val="left" w:pos="7088"/>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מי שאינו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500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530</w:t>
      </w:r>
    </w:p>
    <w:p w:rsidR="00B86A48" w:rsidRPr="00FE5A94" w:rsidRDefault="00B86A48" w:rsidP="00B86A48">
      <w:pPr>
        <w:pStyle w:val="P00"/>
        <w:tabs>
          <w:tab w:val="clear" w:pos="6259"/>
          <w:tab w:val="left" w:pos="7088"/>
        </w:tabs>
        <w:spacing w:before="0"/>
        <w:ind w:left="1021" w:right="2268" w:hanging="397"/>
        <w:rPr>
          <w:rStyle w:val="default"/>
          <w:rFonts w:cs="FrankRuehl"/>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נ</w:t>
      </w:r>
      <w:r w:rsidRPr="00FE5A94">
        <w:rPr>
          <w:rStyle w:val="default"/>
          <w:rFonts w:cs="FrankRuehl" w:hint="cs"/>
          <w:vanish/>
          <w:sz w:val="22"/>
          <w:szCs w:val="22"/>
          <w:shd w:val="clear" w:color="auto" w:fill="FFFF99"/>
          <w:rtl/>
        </w:rPr>
        <w:t xml:space="preserve">תן המנהל את הסכמתו לבקשה לבצע את החפירה באמצעות פועלים מטעם מבקש האישור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מחצית האגרה שבפסקת משנה (א)(1) או (2), לפי העניין.</w:t>
      </w:r>
    </w:p>
    <w:p w:rsidR="00B86A48" w:rsidRPr="00FE5A94" w:rsidRDefault="00B86A48" w:rsidP="00AF1BAB">
      <w:pPr>
        <w:pStyle w:val="P00"/>
        <w:spacing w:before="0"/>
        <w:ind w:left="0" w:right="1134"/>
        <w:rPr>
          <w:rStyle w:val="default"/>
          <w:rFonts w:cs="FrankRuehl"/>
          <w:vanish/>
          <w:sz w:val="20"/>
          <w:szCs w:val="20"/>
          <w:shd w:val="clear" w:color="auto" w:fill="FFFF99"/>
          <w:rtl/>
        </w:rPr>
      </w:pPr>
    </w:p>
    <w:p w:rsidR="00B86A48" w:rsidRPr="00FE5A94" w:rsidRDefault="00B86A48" w:rsidP="00AF1BAB">
      <w:pPr>
        <w:pStyle w:val="P00"/>
        <w:spacing w:before="0"/>
        <w:ind w:left="0" w:right="1134"/>
        <w:rPr>
          <w:rStyle w:val="default"/>
          <w:rFonts w:cs="FrankRuehl"/>
          <w:vanish/>
          <w:color w:val="FF0000"/>
          <w:sz w:val="20"/>
          <w:szCs w:val="20"/>
          <w:shd w:val="clear" w:color="auto" w:fill="FFFF99"/>
          <w:rtl/>
        </w:rPr>
      </w:pPr>
      <w:r w:rsidRPr="00FE5A94">
        <w:rPr>
          <w:rStyle w:val="default"/>
          <w:rFonts w:cs="FrankRuehl" w:hint="cs"/>
          <w:vanish/>
          <w:color w:val="FF0000"/>
          <w:sz w:val="20"/>
          <w:szCs w:val="20"/>
          <w:shd w:val="clear" w:color="auto" w:fill="FFFF99"/>
          <w:rtl/>
        </w:rPr>
        <w:t>מיום 1.1.2020</w:t>
      </w:r>
    </w:p>
    <w:p w:rsidR="00B86A48" w:rsidRPr="00FE5A94" w:rsidRDefault="00B86A48" w:rsidP="00AF1BAB">
      <w:pPr>
        <w:pStyle w:val="P00"/>
        <w:spacing w:before="0"/>
        <w:ind w:left="0" w:right="1134"/>
        <w:rPr>
          <w:rStyle w:val="default"/>
          <w:rFonts w:cs="FrankRuehl"/>
          <w:vanish/>
          <w:sz w:val="20"/>
          <w:szCs w:val="20"/>
          <w:shd w:val="clear" w:color="auto" w:fill="FFFF99"/>
          <w:rtl/>
        </w:rPr>
      </w:pPr>
      <w:r w:rsidRPr="00FE5A94">
        <w:rPr>
          <w:rStyle w:val="default"/>
          <w:rFonts w:cs="FrankRuehl" w:hint="cs"/>
          <w:b/>
          <w:bCs/>
          <w:vanish/>
          <w:sz w:val="20"/>
          <w:szCs w:val="20"/>
          <w:shd w:val="clear" w:color="auto" w:fill="FFFF99"/>
          <w:rtl/>
        </w:rPr>
        <w:t>הודעה תש"ף-2020</w:t>
      </w:r>
    </w:p>
    <w:p w:rsidR="00B86A48" w:rsidRPr="00FE5A94" w:rsidRDefault="00B86A48" w:rsidP="00AF1BAB">
      <w:pPr>
        <w:pStyle w:val="P00"/>
        <w:spacing w:before="0"/>
        <w:ind w:left="0" w:right="1134"/>
        <w:rPr>
          <w:rStyle w:val="default"/>
          <w:rFonts w:cs="FrankRuehl"/>
          <w:vanish/>
          <w:sz w:val="20"/>
          <w:szCs w:val="20"/>
          <w:shd w:val="clear" w:color="auto" w:fill="FFFF99"/>
          <w:rtl/>
        </w:rPr>
      </w:pPr>
      <w:hyperlink r:id="rId16" w:history="1">
        <w:r w:rsidRPr="00FE5A94">
          <w:rPr>
            <w:rStyle w:val="Hyperlink"/>
            <w:rFonts w:cs="FrankRuehl" w:hint="cs"/>
            <w:vanish/>
            <w:szCs w:val="20"/>
            <w:shd w:val="clear" w:color="auto" w:fill="FFFF99"/>
            <w:rtl/>
          </w:rPr>
          <w:t>ק"ת תש"ף מס' 8348</w:t>
        </w:r>
      </w:hyperlink>
      <w:r w:rsidRPr="00FE5A94">
        <w:rPr>
          <w:rStyle w:val="default"/>
          <w:rFonts w:cs="FrankRuehl" w:hint="cs"/>
          <w:vanish/>
          <w:sz w:val="20"/>
          <w:szCs w:val="20"/>
          <w:shd w:val="clear" w:color="auto" w:fill="FFFF99"/>
          <w:rtl/>
        </w:rPr>
        <w:t xml:space="preserve"> מיום 11.2.2020 עמ' 605</w:t>
      </w:r>
    </w:p>
    <w:p w:rsidR="006F4933" w:rsidRPr="00FE5A94" w:rsidRDefault="006F4933" w:rsidP="006F4933">
      <w:pPr>
        <w:pStyle w:val="P00"/>
        <w:tabs>
          <w:tab w:val="clear" w:pos="624"/>
          <w:tab w:val="clear" w:pos="1021"/>
          <w:tab w:val="clear" w:pos="1474"/>
          <w:tab w:val="clear" w:pos="1928"/>
          <w:tab w:val="clear" w:pos="2381"/>
          <w:tab w:val="clear" w:pos="2835"/>
          <w:tab w:val="clear" w:pos="6259"/>
          <w:tab w:val="center" w:pos="7201"/>
        </w:tabs>
        <w:ind w:left="0" w:right="1134"/>
        <w:rPr>
          <w:rStyle w:val="default"/>
          <w:rFonts w:cs="FrankRuehl"/>
          <w:vanish/>
          <w:sz w:val="20"/>
          <w:szCs w:val="20"/>
          <w:u w:val="single"/>
          <w:shd w:val="clear" w:color="auto" w:fill="FFFF99"/>
          <w:rtl/>
        </w:rPr>
      </w:pPr>
      <w:r w:rsidRPr="00FE5A94">
        <w:rPr>
          <w:rStyle w:val="default"/>
          <w:rFonts w:cs="FrankRuehl"/>
          <w:vanish/>
          <w:sz w:val="20"/>
          <w:szCs w:val="20"/>
          <w:shd w:val="clear" w:color="auto" w:fill="FFFF99"/>
          <w:rtl/>
        </w:rPr>
        <w:tab/>
      </w:r>
      <w:r w:rsidRPr="00FE5A94">
        <w:rPr>
          <w:rStyle w:val="default"/>
          <w:rFonts w:cs="FrankRuehl"/>
          <w:vanish/>
          <w:sz w:val="20"/>
          <w:szCs w:val="20"/>
          <w:u w:val="single"/>
          <w:shd w:val="clear" w:color="auto" w:fill="FFFF99"/>
          <w:rtl/>
        </w:rPr>
        <w:t>בש</w:t>
      </w:r>
      <w:r w:rsidRPr="00FE5A94">
        <w:rPr>
          <w:rStyle w:val="default"/>
          <w:rFonts w:cs="FrankRuehl" w:hint="cs"/>
          <w:vanish/>
          <w:sz w:val="20"/>
          <w:szCs w:val="20"/>
          <w:u w:val="single"/>
          <w:shd w:val="clear" w:color="auto" w:fill="FFFF99"/>
          <w:rtl/>
        </w:rPr>
        <w:t>קלים חדשים</w:t>
      </w:r>
    </w:p>
    <w:p w:rsidR="006F4933" w:rsidRPr="00FE5A94" w:rsidRDefault="006F4933" w:rsidP="006F4933">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בדיקת תכני</w:t>
      </w:r>
      <w:r w:rsidRPr="00FE5A94">
        <w:rPr>
          <w:rStyle w:val="default"/>
          <w:rFonts w:cs="FrankRuehl"/>
          <w:vanish/>
          <w:sz w:val="22"/>
          <w:szCs w:val="22"/>
          <w:shd w:val="clear" w:color="auto" w:fill="FFFF99"/>
          <w:rtl/>
        </w:rPr>
        <w:t>ו</w:t>
      </w:r>
      <w:r w:rsidRPr="00FE5A94">
        <w:rPr>
          <w:rStyle w:val="default"/>
          <w:rFonts w:cs="FrankRuehl" w:hint="cs"/>
          <w:vanish/>
          <w:sz w:val="22"/>
          <w:szCs w:val="22"/>
          <w:shd w:val="clear" w:color="auto" w:fill="FFFF99"/>
          <w:rtl/>
        </w:rPr>
        <w:t>ת שהוגשו למנהל בגין הפעולות שלגביהן מבוקש האישור</w:t>
      </w:r>
      <w:r w:rsidRPr="00FE5A94">
        <w:rPr>
          <w:rStyle w:val="default"/>
          <w:rFonts w:cs="FrankRuehl"/>
          <w:vanish/>
          <w:sz w:val="22"/>
          <w:szCs w:val="22"/>
          <w:shd w:val="clear" w:color="auto" w:fill="FFFF99"/>
          <w:rtl/>
        </w:rPr>
        <w:tab/>
      </w:r>
      <w:r w:rsidRPr="00FE5A94">
        <w:rPr>
          <w:rStyle w:val="default"/>
          <w:rFonts w:cs="FrankRuehl" w:hint="cs"/>
          <w:vanish/>
          <w:sz w:val="22"/>
          <w:szCs w:val="22"/>
          <w:shd w:val="clear" w:color="auto" w:fill="FFFF99"/>
          <w:rtl/>
        </w:rPr>
        <w:t>130</w:t>
      </w:r>
    </w:p>
    <w:p w:rsidR="006F4933" w:rsidRPr="00FE5A94" w:rsidRDefault="006F4933" w:rsidP="006F4933">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(2)</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פיקוח על ביצוע הפעולות שלגביהן מבוקש האישור </w:t>
      </w:r>
      <w:r w:rsidRPr="00FE5A94">
        <w:rPr>
          <w:rStyle w:val="default"/>
          <w:rFonts w:cs="FrankRuehl"/>
          <w:vanish/>
          <w:sz w:val="22"/>
          <w:szCs w:val="22"/>
          <w:shd w:val="clear" w:color="auto" w:fill="FFFF99"/>
          <w:rtl/>
        </w:rPr>
        <w:t>–</w:t>
      </w:r>
    </w:p>
    <w:p w:rsidR="006F4933" w:rsidRPr="00FE5A94" w:rsidRDefault="006F4933" w:rsidP="006F4933">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היקף שאינו עולה על ארבע שעות ביום</w:t>
      </w:r>
      <w:r w:rsidRPr="00FE5A94">
        <w:rPr>
          <w:rFonts w:cs="FrankRuehl"/>
          <w:vanish/>
          <w:sz w:val="22"/>
          <w:szCs w:val="22"/>
          <w:shd w:val="clear" w:color="auto" w:fill="FFFF99"/>
          <w:rtl/>
        </w:rPr>
        <w:tab/>
      </w:r>
      <w:r w:rsidRPr="00FE5A94">
        <w:rPr>
          <w:rStyle w:val="default"/>
          <w:rFonts w:cs="FrankRuehl" w:hint="cs"/>
          <w:vanish/>
          <w:sz w:val="22"/>
          <w:szCs w:val="22"/>
          <w:shd w:val="clear" w:color="auto" w:fill="FFFF99"/>
          <w:rtl/>
        </w:rPr>
        <w:t>470</w:t>
      </w:r>
    </w:p>
    <w:p w:rsidR="006F4933" w:rsidRPr="00FE5A94" w:rsidRDefault="006F4933" w:rsidP="006F4933">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כל יום או חלק ממנו, העולה על ארבע שעות</w:t>
      </w:r>
      <w:r w:rsidRPr="00FE5A94">
        <w:rPr>
          <w:rFonts w:cs="FrankRuehl"/>
          <w:vanish/>
          <w:sz w:val="22"/>
          <w:szCs w:val="22"/>
          <w:shd w:val="clear" w:color="auto" w:fill="FFFF99"/>
          <w:rtl/>
        </w:rPr>
        <w:tab/>
      </w:r>
      <w:r w:rsidRPr="00FE5A94">
        <w:rPr>
          <w:rStyle w:val="default"/>
          <w:rFonts w:cs="FrankRuehl" w:hint="cs"/>
          <w:vanish/>
          <w:sz w:val="22"/>
          <w:szCs w:val="22"/>
          <w:shd w:val="clear" w:color="auto" w:fill="FFFF99"/>
          <w:rtl/>
        </w:rPr>
        <w:t>930</w:t>
      </w:r>
    </w:p>
    <w:p w:rsidR="006F4933" w:rsidRPr="00FE5A94" w:rsidRDefault="006F4933" w:rsidP="006F4933">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(3)</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חיתוך הבדיקה </w:t>
      </w:r>
      <w:r w:rsidRPr="00FE5A94">
        <w:rPr>
          <w:rStyle w:val="default"/>
          <w:rFonts w:cs="FrankRuehl"/>
          <w:vanish/>
          <w:sz w:val="22"/>
          <w:szCs w:val="22"/>
          <w:shd w:val="clear" w:color="auto" w:fill="FFFF99"/>
          <w:rtl/>
        </w:rPr>
        <w:t>–</w:t>
      </w:r>
    </w:p>
    <w:p w:rsidR="006F4933" w:rsidRPr="00FE5A94" w:rsidRDefault="006F4933" w:rsidP="006F4933">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גבי פעולות הארכיאולוג בביצוע החיתוך לכל יום או חלק ממנו</w:t>
      </w:r>
      <w:r w:rsidRPr="00FE5A94">
        <w:rPr>
          <w:rStyle w:val="default"/>
          <w:rFonts w:cs="FrankRuehl" w:hint="cs"/>
          <w:vanish/>
          <w:sz w:val="22"/>
          <w:szCs w:val="22"/>
          <w:shd w:val="clear" w:color="auto" w:fill="FFFF99"/>
          <w:rtl/>
        </w:rPr>
        <w:tab/>
        <w:t>930</w:t>
      </w:r>
    </w:p>
    <w:p w:rsidR="006F4933" w:rsidRPr="00FE5A94" w:rsidRDefault="006F4933" w:rsidP="006F4933">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שימוש, ל</w:t>
      </w:r>
      <w:r w:rsidRPr="00FE5A94">
        <w:rPr>
          <w:rStyle w:val="default"/>
          <w:rFonts w:cs="FrankRuehl"/>
          <w:vanish/>
          <w:sz w:val="22"/>
          <w:szCs w:val="22"/>
          <w:shd w:val="clear" w:color="auto" w:fill="FFFF99"/>
          <w:rtl/>
        </w:rPr>
        <w:t>צו</w:t>
      </w:r>
      <w:r w:rsidRPr="00FE5A94">
        <w:rPr>
          <w:rStyle w:val="default"/>
          <w:rFonts w:cs="FrankRuehl" w:hint="cs"/>
          <w:vanish/>
          <w:sz w:val="22"/>
          <w:szCs w:val="22"/>
          <w:shd w:val="clear" w:color="auto" w:fill="FFFF99"/>
          <w:rtl/>
        </w:rPr>
        <w:t>רך ביצוע הח</w:t>
      </w:r>
      <w:r w:rsidRPr="00FE5A94">
        <w:rPr>
          <w:rStyle w:val="default"/>
          <w:rFonts w:cs="FrankRuehl"/>
          <w:vanish/>
          <w:sz w:val="22"/>
          <w:szCs w:val="22"/>
          <w:shd w:val="clear" w:color="auto" w:fill="FFFF99"/>
          <w:rtl/>
        </w:rPr>
        <w:t>י</w:t>
      </w:r>
      <w:r w:rsidRPr="00FE5A94">
        <w:rPr>
          <w:rStyle w:val="default"/>
          <w:rFonts w:cs="FrankRuehl" w:hint="cs"/>
          <w:vanish/>
          <w:sz w:val="22"/>
          <w:szCs w:val="22"/>
          <w:shd w:val="clear" w:color="auto" w:fill="FFFF99"/>
          <w:rtl/>
        </w:rPr>
        <w:t xml:space="preserve">תוך, בכלי מכני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w:t>
      </w:r>
    </w:p>
    <w:p w:rsidR="006F4933" w:rsidRPr="00FE5A94" w:rsidRDefault="006F4933" w:rsidP="006F4933">
      <w:pPr>
        <w:pStyle w:val="P22"/>
        <w:tabs>
          <w:tab w:val="clear" w:pos="6259"/>
          <w:tab w:val="left" w:pos="7088"/>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סיפקה הרשות, לכל יום או חלק ממנו</w:t>
      </w:r>
      <w:r w:rsidRPr="00FE5A94">
        <w:rPr>
          <w:rFonts w:cs="FrankRuehl"/>
          <w:vanish/>
          <w:sz w:val="22"/>
          <w:szCs w:val="22"/>
          <w:shd w:val="clear" w:color="auto" w:fill="FFFF99"/>
          <w:rtl/>
        </w:rPr>
        <w:tab/>
      </w:r>
      <w:r w:rsidRPr="00FE5A94">
        <w:rPr>
          <w:rStyle w:val="default"/>
          <w:rFonts w:cs="FrankRuehl" w:hint="cs"/>
          <w:vanish/>
          <w:sz w:val="22"/>
          <w:szCs w:val="22"/>
          <w:shd w:val="clear" w:color="auto" w:fill="FFFF99"/>
          <w:rtl/>
        </w:rPr>
        <w:t>1,330</w:t>
      </w:r>
    </w:p>
    <w:p w:rsidR="006F4933" w:rsidRPr="00FE5A94" w:rsidRDefault="006F4933" w:rsidP="006F4933">
      <w:pPr>
        <w:pStyle w:val="P22"/>
        <w:tabs>
          <w:tab w:val="clear" w:pos="6259"/>
          <w:tab w:val="left" w:pos="7088"/>
        </w:tabs>
        <w:spacing w:before="0"/>
        <w:ind w:left="1475" w:right="1134" w:hanging="454"/>
        <w:rPr>
          <w:rStyle w:val="default"/>
          <w:rFonts w:cs="FrankRuehl"/>
          <w:vanish/>
          <w:sz w:val="22"/>
          <w:szCs w:val="22"/>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מבקש האישור העמיד על חשבונו, באישור המנהל</w:t>
      </w:r>
      <w:r w:rsidRPr="00FE5A94">
        <w:rPr>
          <w:rFonts w:cs="FrankRuehl"/>
          <w:vanish/>
          <w:sz w:val="22"/>
          <w:szCs w:val="22"/>
          <w:shd w:val="clear" w:color="auto" w:fill="FFFF99"/>
          <w:rtl/>
        </w:rPr>
        <w:tab/>
      </w:r>
      <w:r w:rsidRPr="00FE5A94">
        <w:rPr>
          <w:rStyle w:val="default"/>
          <w:rFonts w:cs="FrankRuehl"/>
          <w:vanish/>
          <w:sz w:val="22"/>
          <w:szCs w:val="22"/>
          <w:shd w:val="clear" w:color="auto" w:fill="FFFF99"/>
          <w:rtl/>
        </w:rPr>
        <w:t>פט</w:t>
      </w:r>
      <w:r w:rsidRPr="00FE5A94">
        <w:rPr>
          <w:rStyle w:val="default"/>
          <w:rFonts w:cs="FrankRuehl" w:hint="cs"/>
          <w:vanish/>
          <w:sz w:val="22"/>
          <w:szCs w:val="22"/>
          <w:shd w:val="clear" w:color="auto" w:fill="FFFF99"/>
          <w:rtl/>
        </w:rPr>
        <w:t>ור</w:t>
      </w:r>
    </w:p>
    <w:p w:rsidR="006F4933" w:rsidRPr="00FE5A94" w:rsidRDefault="006F4933" w:rsidP="006F4933">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(3א)</w:t>
      </w:r>
      <w:r w:rsidRPr="00FE5A94">
        <w:rPr>
          <w:rStyle w:val="default"/>
          <w:rFonts w:cs="FrankRuehl" w:hint="cs"/>
          <w:vanish/>
          <w:sz w:val="22"/>
          <w:szCs w:val="22"/>
          <w:shd w:val="clear" w:color="auto" w:fill="FFFF99"/>
          <w:rtl/>
        </w:rPr>
        <w:tab/>
        <w:t xml:space="preserve">בעד ביצוע חפירת בדיקה, לכל מטר רבוע </w:t>
      </w:r>
      <w:r w:rsidRPr="00FE5A94">
        <w:rPr>
          <w:rStyle w:val="default"/>
          <w:rFonts w:cs="FrankRuehl"/>
          <w:vanish/>
          <w:sz w:val="22"/>
          <w:szCs w:val="22"/>
          <w:shd w:val="clear" w:color="auto" w:fill="FFFF99"/>
          <w:rtl/>
        </w:rPr>
        <w:t>–</w:t>
      </w:r>
    </w:p>
    <w:p w:rsidR="006F4933" w:rsidRPr="00FE5A94" w:rsidRDefault="006F4933" w:rsidP="006F4933">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(א)</w:t>
      </w:r>
      <w:r w:rsidRPr="00FE5A94">
        <w:rPr>
          <w:rStyle w:val="default"/>
          <w:rFonts w:cs="FrankRuehl" w:hint="cs"/>
          <w:vanish/>
          <w:sz w:val="22"/>
          <w:szCs w:val="22"/>
          <w:shd w:val="clear" w:color="auto" w:fill="FFFF99"/>
          <w:rtl/>
        </w:rPr>
        <w:tab/>
        <w:t>של גוף ציבורי או בעבורו</w:t>
      </w:r>
      <w:r w:rsidRPr="00FE5A94">
        <w:rPr>
          <w:rStyle w:val="default"/>
          <w:rFonts w:cs="FrankRuehl"/>
          <w:vanish/>
          <w:sz w:val="22"/>
          <w:szCs w:val="22"/>
          <w:shd w:val="clear" w:color="auto" w:fill="FFFF99"/>
          <w:rtl/>
        </w:rPr>
        <w:tab/>
      </w:r>
      <w:r w:rsidRPr="00FE5A94">
        <w:rPr>
          <w:rStyle w:val="default"/>
          <w:rFonts w:cs="FrankRuehl" w:hint="cs"/>
          <w:vanish/>
          <w:sz w:val="22"/>
          <w:szCs w:val="22"/>
          <w:shd w:val="clear" w:color="auto" w:fill="FFFF99"/>
          <w:rtl/>
        </w:rPr>
        <w:tab/>
        <w:t>700</w:t>
      </w:r>
    </w:p>
    <w:p w:rsidR="006F4933" w:rsidRPr="00FE5A94" w:rsidRDefault="006F4933" w:rsidP="006F4933">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(ב)</w:t>
      </w:r>
      <w:r w:rsidRPr="00FE5A94">
        <w:rPr>
          <w:rStyle w:val="default"/>
          <w:rFonts w:cs="FrankRuehl" w:hint="cs"/>
          <w:vanish/>
          <w:sz w:val="22"/>
          <w:szCs w:val="22"/>
          <w:shd w:val="clear" w:color="auto" w:fill="FFFF99"/>
          <w:rtl/>
        </w:rPr>
        <w:tab/>
        <w:t>של מי שאינו גוף ציבורי או בעבורו</w:t>
      </w:r>
      <w:r w:rsidRPr="00FE5A94">
        <w:rPr>
          <w:rStyle w:val="default"/>
          <w:rFonts w:cs="FrankRuehl" w:hint="cs"/>
          <w:vanish/>
          <w:sz w:val="22"/>
          <w:szCs w:val="22"/>
          <w:shd w:val="clear" w:color="auto" w:fill="FFFF99"/>
          <w:rtl/>
        </w:rPr>
        <w:tab/>
        <w:t>350</w:t>
      </w:r>
    </w:p>
    <w:p w:rsidR="006F4933" w:rsidRPr="00FE5A94" w:rsidRDefault="006F4933" w:rsidP="006F4933">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(4)</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חפירת הצלה בידי רשות העתיקות </w:t>
      </w:r>
      <w:r w:rsidRPr="00FE5A94">
        <w:rPr>
          <w:rStyle w:val="default"/>
          <w:rFonts w:cs="FrankRuehl"/>
          <w:vanish/>
          <w:sz w:val="22"/>
          <w:szCs w:val="22"/>
          <w:shd w:val="clear" w:color="auto" w:fill="FFFF99"/>
          <w:rtl/>
        </w:rPr>
        <w:t>–</w:t>
      </w:r>
    </w:p>
    <w:p w:rsidR="006F4933" w:rsidRPr="00FE5A94" w:rsidRDefault="006F4933" w:rsidP="006F4933">
      <w:pPr>
        <w:pStyle w:val="P00"/>
        <w:tabs>
          <w:tab w:val="clear" w:pos="6259"/>
          <w:tab w:val="left" w:pos="7088"/>
        </w:tabs>
        <w:spacing w:before="0"/>
        <w:ind w:left="1021" w:right="2268"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 xml:space="preserve">כל מטר רבוע משטח ריבועי החפירה שנדרשו, לפי קביעת המנהל, לצורך מתן אישור </w:t>
      </w:r>
      <w:r w:rsidRPr="00FE5A94">
        <w:rPr>
          <w:rStyle w:val="default"/>
          <w:rFonts w:cs="FrankRuehl"/>
          <w:vanish/>
          <w:sz w:val="22"/>
          <w:szCs w:val="22"/>
          <w:shd w:val="clear" w:color="auto" w:fill="FFFF99"/>
          <w:rtl/>
        </w:rPr>
        <w:t>לב</w:t>
      </w:r>
      <w:r w:rsidRPr="00FE5A94">
        <w:rPr>
          <w:rStyle w:val="default"/>
          <w:rFonts w:cs="FrankRuehl" w:hint="cs"/>
          <w:vanish/>
          <w:sz w:val="22"/>
          <w:szCs w:val="22"/>
          <w:shd w:val="clear" w:color="auto" w:fill="FFFF99"/>
          <w:rtl/>
        </w:rPr>
        <w:t xml:space="preserve">יצוע עבודות </w:t>
      </w:r>
      <w:r w:rsidRPr="00FE5A94">
        <w:rPr>
          <w:rStyle w:val="default"/>
          <w:rFonts w:cs="FrankRuehl"/>
          <w:vanish/>
          <w:sz w:val="22"/>
          <w:szCs w:val="22"/>
          <w:shd w:val="clear" w:color="auto" w:fill="FFFF99"/>
          <w:rtl/>
        </w:rPr>
        <w:t>–</w:t>
      </w:r>
    </w:p>
    <w:p w:rsidR="006F4933" w:rsidRPr="00FE5A94" w:rsidRDefault="006F4933" w:rsidP="006F4933">
      <w:pPr>
        <w:pStyle w:val="P22"/>
        <w:tabs>
          <w:tab w:val="clear" w:pos="6259"/>
          <w:tab w:val="left" w:pos="6804"/>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1,060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1,070</w:t>
      </w:r>
    </w:p>
    <w:p w:rsidR="006F4933" w:rsidRPr="00FE5A94" w:rsidRDefault="006F4933" w:rsidP="006F4933">
      <w:pPr>
        <w:pStyle w:val="P22"/>
        <w:tabs>
          <w:tab w:val="clear" w:pos="6259"/>
          <w:tab w:val="left" w:pos="7088"/>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מי שאינו גוף ציבורי או בעבורו</w:t>
      </w:r>
      <w:r w:rsidRPr="00FE5A94">
        <w:rPr>
          <w:rFonts w:cs="FrankRuehl"/>
          <w:vanish/>
          <w:sz w:val="22"/>
          <w:szCs w:val="22"/>
          <w:shd w:val="clear" w:color="auto" w:fill="FFFF99"/>
          <w:rtl/>
        </w:rPr>
        <w:tab/>
      </w:r>
      <w:r w:rsidRPr="00FE5A94">
        <w:rPr>
          <w:rStyle w:val="default"/>
          <w:rFonts w:cs="FrankRuehl" w:hint="cs"/>
          <w:vanish/>
          <w:sz w:val="22"/>
          <w:szCs w:val="22"/>
          <w:shd w:val="clear" w:color="auto" w:fill="FFFF99"/>
          <w:rtl/>
        </w:rPr>
        <w:t>530</w:t>
      </w:r>
    </w:p>
    <w:p w:rsidR="006F4933" w:rsidRPr="00FE5A94" w:rsidRDefault="006F4933" w:rsidP="006F4933">
      <w:pPr>
        <w:pStyle w:val="P00"/>
        <w:tabs>
          <w:tab w:val="clear" w:pos="6259"/>
          <w:tab w:val="left" w:pos="7088"/>
        </w:tabs>
        <w:spacing w:before="0"/>
        <w:ind w:left="1021" w:right="2268" w:hanging="397"/>
        <w:rPr>
          <w:rStyle w:val="default"/>
          <w:rFonts w:cs="FrankRuehl"/>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נ</w:t>
      </w:r>
      <w:r w:rsidRPr="00FE5A94">
        <w:rPr>
          <w:rStyle w:val="default"/>
          <w:rFonts w:cs="FrankRuehl" w:hint="cs"/>
          <w:vanish/>
          <w:sz w:val="22"/>
          <w:szCs w:val="22"/>
          <w:shd w:val="clear" w:color="auto" w:fill="FFFF99"/>
          <w:rtl/>
        </w:rPr>
        <w:t xml:space="preserve">תן המנהל את הסכמתו לבקשה לבצע את החפירה באמצעות פועלים מטעם מבקש האישור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מחצית האגרה שבפסקת משנה (א)(1) או (2), לפי העניין.</w:t>
      </w:r>
    </w:p>
    <w:p w:rsidR="006F4933" w:rsidRPr="00FE5A94" w:rsidRDefault="006F4933" w:rsidP="00AF1BAB">
      <w:pPr>
        <w:pStyle w:val="P00"/>
        <w:spacing w:before="0"/>
        <w:ind w:left="0" w:right="1134"/>
        <w:rPr>
          <w:rStyle w:val="default"/>
          <w:rFonts w:cs="FrankRuehl"/>
          <w:vanish/>
          <w:sz w:val="20"/>
          <w:szCs w:val="20"/>
          <w:shd w:val="clear" w:color="auto" w:fill="FFFF99"/>
          <w:rtl/>
        </w:rPr>
      </w:pPr>
    </w:p>
    <w:p w:rsidR="006F4933" w:rsidRPr="00FE5A94" w:rsidRDefault="006F4933" w:rsidP="00AF1BAB">
      <w:pPr>
        <w:pStyle w:val="P00"/>
        <w:spacing w:before="0"/>
        <w:ind w:left="0" w:right="1134"/>
        <w:rPr>
          <w:rStyle w:val="default"/>
          <w:rFonts w:cs="FrankRuehl"/>
          <w:vanish/>
          <w:color w:val="FF0000"/>
          <w:sz w:val="20"/>
          <w:szCs w:val="20"/>
          <w:shd w:val="clear" w:color="auto" w:fill="FFFF99"/>
          <w:rtl/>
        </w:rPr>
      </w:pPr>
      <w:r w:rsidRPr="00FE5A94">
        <w:rPr>
          <w:rStyle w:val="default"/>
          <w:rFonts w:cs="FrankRuehl" w:hint="cs"/>
          <w:vanish/>
          <w:color w:val="FF0000"/>
          <w:sz w:val="20"/>
          <w:szCs w:val="20"/>
          <w:shd w:val="clear" w:color="auto" w:fill="FFFF99"/>
          <w:rtl/>
        </w:rPr>
        <w:t>מיום 1.1.2021</w:t>
      </w:r>
    </w:p>
    <w:p w:rsidR="006F4933" w:rsidRPr="00FE5A94" w:rsidRDefault="006F4933" w:rsidP="00AF1BAB">
      <w:pPr>
        <w:pStyle w:val="P00"/>
        <w:spacing w:before="0"/>
        <w:ind w:left="0" w:right="1134"/>
        <w:rPr>
          <w:rStyle w:val="default"/>
          <w:rFonts w:cs="FrankRuehl"/>
          <w:vanish/>
          <w:sz w:val="20"/>
          <w:szCs w:val="20"/>
          <w:shd w:val="clear" w:color="auto" w:fill="FFFF99"/>
          <w:rtl/>
        </w:rPr>
      </w:pPr>
      <w:r w:rsidRPr="00FE5A94">
        <w:rPr>
          <w:rStyle w:val="default"/>
          <w:rFonts w:cs="FrankRuehl" w:hint="cs"/>
          <w:b/>
          <w:bCs/>
          <w:vanish/>
          <w:sz w:val="20"/>
          <w:szCs w:val="20"/>
          <w:shd w:val="clear" w:color="auto" w:fill="FFFF99"/>
          <w:rtl/>
        </w:rPr>
        <w:t>הודעה תשפ"א-2021</w:t>
      </w:r>
    </w:p>
    <w:p w:rsidR="006F4933" w:rsidRPr="00FE5A94" w:rsidRDefault="006F4933" w:rsidP="00AF1BAB">
      <w:pPr>
        <w:pStyle w:val="P00"/>
        <w:spacing w:before="0"/>
        <w:ind w:left="0" w:right="1134"/>
        <w:rPr>
          <w:rStyle w:val="default"/>
          <w:rFonts w:cs="FrankRuehl"/>
          <w:vanish/>
          <w:sz w:val="20"/>
          <w:szCs w:val="20"/>
          <w:shd w:val="clear" w:color="auto" w:fill="FFFF99"/>
          <w:rtl/>
        </w:rPr>
      </w:pPr>
      <w:hyperlink r:id="rId17" w:history="1">
        <w:r w:rsidRPr="00FE5A94">
          <w:rPr>
            <w:rStyle w:val="Hyperlink"/>
            <w:rFonts w:cs="FrankRuehl" w:hint="cs"/>
            <w:vanish/>
            <w:szCs w:val="20"/>
            <w:shd w:val="clear" w:color="auto" w:fill="FFFF99"/>
            <w:rtl/>
          </w:rPr>
          <w:t>ק"ת תשפ"א מס' 9184</w:t>
        </w:r>
      </w:hyperlink>
      <w:r w:rsidRPr="00FE5A94">
        <w:rPr>
          <w:rStyle w:val="default"/>
          <w:rFonts w:cs="FrankRuehl" w:hint="cs"/>
          <w:vanish/>
          <w:sz w:val="20"/>
          <w:szCs w:val="20"/>
          <w:shd w:val="clear" w:color="auto" w:fill="FFFF99"/>
          <w:rtl/>
        </w:rPr>
        <w:t xml:space="preserve"> מיום 16.2.2021 עמ' 2075</w:t>
      </w:r>
    </w:p>
    <w:p w:rsidR="00B30E45" w:rsidRPr="00FE5A94" w:rsidRDefault="00B30E45" w:rsidP="00B30E45">
      <w:pPr>
        <w:pStyle w:val="P00"/>
        <w:tabs>
          <w:tab w:val="clear" w:pos="624"/>
          <w:tab w:val="clear" w:pos="1021"/>
          <w:tab w:val="clear" w:pos="1474"/>
          <w:tab w:val="clear" w:pos="1928"/>
          <w:tab w:val="clear" w:pos="2381"/>
          <w:tab w:val="clear" w:pos="2835"/>
          <w:tab w:val="clear" w:pos="6259"/>
          <w:tab w:val="center" w:pos="7201"/>
        </w:tabs>
        <w:ind w:left="0" w:right="1134"/>
        <w:rPr>
          <w:rStyle w:val="default"/>
          <w:rFonts w:cs="FrankRuehl"/>
          <w:vanish/>
          <w:sz w:val="20"/>
          <w:szCs w:val="20"/>
          <w:u w:val="single"/>
          <w:shd w:val="clear" w:color="auto" w:fill="FFFF99"/>
          <w:rtl/>
        </w:rPr>
      </w:pPr>
      <w:r w:rsidRPr="00FE5A94">
        <w:rPr>
          <w:rStyle w:val="default"/>
          <w:rFonts w:cs="FrankRuehl"/>
          <w:vanish/>
          <w:sz w:val="20"/>
          <w:szCs w:val="20"/>
          <w:shd w:val="clear" w:color="auto" w:fill="FFFF99"/>
          <w:rtl/>
        </w:rPr>
        <w:tab/>
      </w:r>
      <w:r w:rsidRPr="00FE5A94">
        <w:rPr>
          <w:rStyle w:val="default"/>
          <w:rFonts w:cs="FrankRuehl"/>
          <w:vanish/>
          <w:sz w:val="20"/>
          <w:szCs w:val="20"/>
          <w:u w:val="single"/>
          <w:shd w:val="clear" w:color="auto" w:fill="FFFF99"/>
          <w:rtl/>
        </w:rPr>
        <w:t>בש</w:t>
      </w:r>
      <w:r w:rsidRPr="00FE5A94">
        <w:rPr>
          <w:rStyle w:val="default"/>
          <w:rFonts w:cs="FrankRuehl" w:hint="cs"/>
          <w:vanish/>
          <w:sz w:val="20"/>
          <w:szCs w:val="20"/>
          <w:u w:val="single"/>
          <w:shd w:val="clear" w:color="auto" w:fill="FFFF99"/>
          <w:rtl/>
        </w:rPr>
        <w:t>קלים חדשים</w:t>
      </w:r>
    </w:p>
    <w:p w:rsidR="00B30E45" w:rsidRPr="00FE5A94" w:rsidRDefault="00B30E45" w:rsidP="00B30E45">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בדיקת תכני</w:t>
      </w:r>
      <w:r w:rsidRPr="00FE5A94">
        <w:rPr>
          <w:rStyle w:val="default"/>
          <w:rFonts w:cs="FrankRuehl"/>
          <w:vanish/>
          <w:sz w:val="22"/>
          <w:szCs w:val="22"/>
          <w:shd w:val="clear" w:color="auto" w:fill="FFFF99"/>
          <w:rtl/>
        </w:rPr>
        <w:t>ו</w:t>
      </w:r>
      <w:r w:rsidRPr="00FE5A94">
        <w:rPr>
          <w:rStyle w:val="default"/>
          <w:rFonts w:cs="FrankRuehl" w:hint="cs"/>
          <w:vanish/>
          <w:sz w:val="22"/>
          <w:szCs w:val="22"/>
          <w:shd w:val="clear" w:color="auto" w:fill="FFFF99"/>
          <w:rtl/>
        </w:rPr>
        <w:t>ת שהוגשו למנהל בגין הפעולות שלגביהן מבוקש האישור</w:t>
      </w:r>
      <w:r w:rsidRPr="00FE5A94">
        <w:rPr>
          <w:rStyle w:val="default"/>
          <w:rFonts w:cs="FrankRuehl"/>
          <w:vanish/>
          <w:sz w:val="22"/>
          <w:szCs w:val="22"/>
          <w:shd w:val="clear" w:color="auto" w:fill="FFFF99"/>
          <w:rtl/>
        </w:rPr>
        <w:tab/>
      </w:r>
      <w:r w:rsidRPr="00FE5A94">
        <w:rPr>
          <w:rStyle w:val="default"/>
          <w:rFonts w:cs="FrankRuehl" w:hint="cs"/>
          <w:vanish/>
          <w:sz w:val="22"/>
          <w:szCs w:val="22"/>
          <w:shd w:val="clear" w:color="auto" w:fill="FFFF99"/>
          <w:rtl/>
        </w:rPr>
        <w:t>130</w:t>
      </w:r>
    </w:p>
    <w:p w:rsidR="00B30E45" w:rsidRPr="00FE5A94" w:rsidRDefault="00B30E45" w:rsidP="00B30E45">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(2)</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פיקוח על ביצוע הפעולות שלגביהן מבוקש האישור </w:t>
      </w:r>
      <w:r w:rsidRPr="00FE5A94">
        <w:rPr>
          <w:rStyle w:val="default"/>
          <w:rFonts w:cs="FrankRuehl"/>
          <w:vanish/>
          <w:sz w:val="22"/>
          <w:szCs w:val="22"/>
          <w:shd w:val="clear" w:color="auto" w:fill="FFFF99"/>
          <w:rtl/>
        </w:rPr>
        <w:t>–</w:t>
      </w:r>
    </w:p>
    <w:p w:rsidR="00B30E45" w:rsidRPr="00FE5A94" w:rsidRDefault="00B30E45" w:rsidP="00B30E45">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היקף שאינו עולה על ארבע שעות ביום</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470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460</w:t>
      </w:r>
    </w:p>
    <w:p w:rsidR="00B30E45" w:rsidRPr="00FE5A94" w:rsidRDefault="00B30E45" w:rsidP="00B30E45">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כל יום או חלק ממנו, העולה על ארבע שעות</w:t>
      </w:r>
      <w:r w:rsidRPr="00FE5A94">
        <w:rPr>
          <w:rFonts w:cs="FrankRuehl"/>
          <w:vanish/>
          <w:sz w:val="22"/>
          <w:szCs w:val="22"/>
          <w:shd w:val="clear" w:color="auto" w:fill="FFFF99"/>
          <w:rtl/>
        </w:rPr>
        <w:tab/>
      </w:r>
      <w:r w:rsidRPr="00FE5A94">
        <w:rPr>
          <w:rStyle w:val="default"/>
          <w:rFonts w:cs="FrankRuehl" w:hint="cs"/>
          <w:vanish/>
          <w:sz w:val="22"/>
          <w:szCs w:val="22"/>
          <w:shd w:val="clear" w:color="auto" w:fill="FFFF99"/>
          <w:rtl/>
        </w:rPr>
        <w:t>930</w:t>
      </w:r>
    </w:p>
    <w:p w:rsidR="00B30E45" w:rsidRPr="00FE5A94" w:rsidRDefault="00B30E45" w:rsidP="00B30E45">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(3)</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חיתוך הבדיקה </w:t>
      </w:r>
      <w:r w:rsidRPr="00FE5A94">
        <w:rPr>
          <w:rStyle w:val="default"/>
          <w:rFonts w:cs="FrankRuehl"/>
          <w:vanish/>
          <w:sz w:val="22"/>
          <w:szCs w:val="22"/>
          <w:shd w:val="clear" w:color="auto" w:fill="FFFF99"/>
          <w:rtl/>
        </w:rPr>
        <w:t>–</w:t>
      </w:r>
    </w:p>
    <w:p w:rsidR="00B30E45" w:rsidRPr="00FE5A94" w:rsidRDefault="00B30E45" w:rsidP="00B30E45">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גבי פעולות הארכיאולוג בביצוע החיתוך לכל יום או חלק ממנו</w:t>
      </w:r>
      <w:r w:rsidRPr="00FE5A94">
        <w:rPr>
          <w:rStyle w:val="default"/>
          <w:rFonts w:cs="FrankRuehl" w:hint="cs"/>
          <w:vanish/>
          <w:sz w:val="22"/>
          <w:szCs w:val="22"/>
          <w:shd w:val="clear" w:color="auto" w:fill="FFFF99"/>
          <w:rtl/>
        </w:rPr>
        <w:tab/>
        <w:t>930</w:t>
      </w:r>
    </w:p>
    <w:p w:rsidR="00B30E45" w:rsidRPr="00FE5A94" w:rsidRDefault="00B30E45" w:rsidP="00B30E45">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שימוש, ל</w:t>
      </w:r>
      <w:r w:rsidRPr="00FE5A94">
        <w:rPr>
          <w:rStyle w:val="default"/>
          <w:rFonts w:cs="FrankRuehl"/>
          <w:vanish/>
          <w:sz w:val="22"/>
          <w:szCs w:val="22"/>
          <w:shd w:val="clear" w:color="auto" w:fill="FFFF99"/>
          <w:rtl/>
        </w:rPr>
        <w:t>צו</w:t>
      </w:r>
      <w:r w:rsidRPr="00FE5A94">
        <w:rPr>
          <w:rStyle w:val="default"/>
          <w:rFonts w:cs="FrankRuehl" w:hint="cs"/>
          <w:vanish/>
          <w:sz w:val="22"/>
          <w:szCs w:val="22"/>
          <w:shd w:val="clear" w:color="auto" w:fill="FFFF99"/>
          <w:rtl/>
        </w:rPr>
        <w:t>רך ביצוע הח</w:t>
      </w:r>
      <w:r w:rsidRPr="00FE5A94">
        <w:rPr>
          <w:rStyle w:val="default"/>
          <w:rFonts w:cs="FrankRuehl"/>
          <w:vanish/>
          <w:sz w:val="22"/>
          <w:szCs w:val="22"/>
          <w:shd w:val="clear" w:color="auto" w:fill="FFFF99"/>
          <w:rtl/>
        </w:rPr>
        <w:t>י</w:t>
      </w:r>
      <w:r w:rsidRPr="00FE5A94">
        <w:rPr>
          <w:rStyle w:val="default"/>
          <w:rFonts w:cs="FrankRuehl" w:hint="cs"/>
          <w:vanish/>
          <w:sz w:val="22"/>
          <w:szCs w:val="22"/>
          <w:shd w:val="clear" w:color="auto" w:fill="FFFF99"/>
          <w:rtl/>
        </w:rPr>
        <w:t xml:space="preserve">תוך, בכלי מכני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w:t>
      </w:r>
    </w:p>
    <w:p w:rsidR="00B30E45" w:rsidRPr="00FE5A94" w:rsidRDefault="00B30E45" w:rsidP="00B30E45">
      <w:pPr>
        <w:pStyle w:val="P22"/>
        <w:tabs>
          <w:tab w:val="clear" w:pos="6259"/>
          <w:tab w:val="left" w:pos="7088"/>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סיפקה הרשות, לכל יום או חלק ממנו</w:t>
      </w:r>
      <w:r w:rsidRPr="00FE5A94">
        <w:rPr>
          <w:rFonts w:cs="FrankRuehl"/>
          <w:vanish/>
          <w:sz w:val="22"/>
          <w:szCs w:val="22"/>
          <w:shd w:val="clear" w:color="auto" w:fill="FFFF99"/>
          <w:rtl/>
        </w:rPr>
        <w:tab/>
      </w:r>
      <w:r w:rsidRPr="00FE5A94">
        <w:rPr>
          <w:rStyle w:val="default"/>
          <w:rFonts w:cs="FrankRuehl" w:hint="cs"/>
          <w:vanish/>
          <w:sz w:val="22"/>
          <w:szCs w:val="22"/>
          <w:shd w:val="clear" w:color="auto" w:fill="FFFF99"/>
          <w:rtl/>
        </w:rPr>
        <w:t>1,330</w:t>
      </w:r>
    </w:p>
    <w:p w:rsidR="00B30E45" w:rsidRPr="00FE5A94" w:rsidRDefault="00B30E45" w:rsidP="00B30E45">
      <w:pPr>
        <w:pStyle w:val="P22"/>
        <w:tabs>
          <w:tab w:val="clear" w:pos="6259"/>
          <w:tab w:val="left" w:pos="7088"/>
        </w:tabs>
        <w:spacing w:before="0"/>
        <w:ind w:left="1475" w:right="1134" w:hanging="454"/>
        <w:rPr>
          <w:rStyle w:val="default"/>
          <w:rFonts w:cs="FrankRuehl"/>
          <w:vanish/>
          <w:sz w:val="22"/>
          <w:szCs w:val="22"/>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מבקש האישור העמיד על חשבונו, באישור המנהל</w:t>
      </w:r>
      <w:r w:rsidRPr="00FE5A94">
        <w:rPr>
          <w:rFonts w:cs="FrankRuehl"/>
          <w:vanish/>
          <w:sz w:val="22"/>
          <w:szCs w:val="22"/>
          <w:shd w:val="clear" w:color="auto" w:fill="FFFF99"/>
          <w:rtl/>
        </w:rPr>
        <w:tab/>
      </w:r>
      <w:r w:rsidRPr="00FE5A94">
        <w:rPr>
          <w:rStyle w:val="default"/>
          <w:rFonts w:cs="FrankRuehl"/>
          <w:vanish/>
          <w:sz w:val="22"/>
          <w:szCs w:val="22"/>
          <w:shd w:val="clear" w:color="auto" w:fill="FFFF99"/>
          <w:rtl/>
        </w:rPr>
        <w:t>פט</w:t>
      </w:r>
      <w:r w:rsidRPr="00FE5A94">
        <w:rPr>
          <w:rStyle w:val="default"/>
          <w:rFonts w:cs="FrankRuehl" w:hint="cs"/>
          <w:vanish/>
          <w:sz w:val="22"/>
          <w:szCs w:val="22"/>
          <w:shd w:val="clear" w:color="auto" w:fill="FFFF99"/>
          <w:rtl/>
        </w:rPr>
        <w:t>ור</w:t>
      </w:r>
    </w:p>
    <w:p w:rsidR="00B30E45" w:rsidRPr="00FE5A94" w:rsidRDefault="00B30E45" w:rsidP="00B30E45">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(3א)</w:t>
      </w:r>
      <w:r w:rsidRPr="00FE5A94">
        <w:rPr>
          <w:rStyle w:val="default"/>
          <w:rFonts w:cs="FrankRuehl" w:hint="cs"/>
          <w:vanish/>
          <w:sz w:val="22"/>
          <w:szCs w:val="22"/>
          <w:shd w:val="clear" w:color="auto" w:fill="FFFF99"/>
          <w:rtl/>
        </w:rPr>
        <w:tab/>
        <w:t xml:space="preserve">בעד ביצוע חפירת בדיקה, לכל מטר רבוע </w:t>
      </w:r>
      <w:r w:rsidRPr="00FE5A94">
        <w:rPr>
          <w:rStyle w:val="default"/>
          <w:rFonts w:cs="FrankRuehl"/>
          <w:vanish/>
          <w:sz w:val="22"/>
          <w:szCs w:val="22"/>
          <w:shd w:val="clear" w:color="auto" w:fill="FFFF99"/>
          <w:rtl/>
        </w:rPr>
        <w:t>–</w:t>
      </w:r>
    </w:p>
    <w:p w:rsidR="00B30E45" w:rsidRPr="00FE5A94" w:rsidRDefault="00B30E45" w:rsidP="00B30E45">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(א)</w:t>
      </w:r>
      <w:r w:rsidRPr="00FE5A94">
        <w:rPr>
          <w:rStyle w:val="default"/>
          <w:rFonts w:cs="FrankRuehl" w:hint="cs"/>
          <w:vanish/>
          <w:sz w:val="22"/>
          <w:szCs w:val="22"/>
          <w:shd w:val="clear" w:color="auto" w:fill="FFFF99"/>
          <w:rtl/>
        </w:rPr>
        <w:tab/>
        <w:t>של גוף ציבורי או בעבורו</w:t>
      </w:r>
      <w:r w:rsidRPr="00FE5A94">
        <w:rPr>
          <w:rStyle w:val="default"/>
          <w:rFonts w:cs="FrankRuehl"/>
          <w:vanish/>
          <w:sz w:val="22"/>
          <w:szCs w:val="22"/>
          <w:shd w:val="clear" w:color="auto" w:fill="FFFF99"/>
          <w:rtl/>
        </w:rPr>
        <w:tab/>
      </w:r>
      <w:r w:rsidRPr="00FE5A94">
        <w:rPr>
          <w:rStyle w:val="default"/>
          <w:rFonts w:cs="FrankRuehl" w:hint="cs"/>
          <w:vanish/>
          <w:sz w:val="22"/>
          <w:szCs w:val="22"/>
          <w:shd w:val="clear" w:color="auto" w:fill="FFFF99"/>
          <w:rtl/>
        </w:rPr>
        <w:tab/>
        <w:t>700</w:t>
      </w:r>
    </w:p>
    <w:p w:rsidR="00B30E45" w:rsidRPr="00FE5A94" w:rsidRDefault="00B30E45" w:rsidP="00B30E45">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(ב)</w:t>
      </w:r>
      <w:r w:rsidRPr="00FE5A94">
        <w:rPr>
          <w:rStyle w:val="default"/>
          <w:rFonts w:cs="FrankRuehl" w:hint="cs"/>
          <w:vanish/>
          <w:sz w:val="22"/>
          <w:szCs w:val="22"/>
          <w:shd w:val="clear" w:color="auto" w:fill="FFFF99"/>
          <w:rtl/>
        </w:rPr>
        <w:tab/>
        <w:t>של מי שאינו גוף ציבורי או בעבורו</w:t>
      </w:r>
      <w:r w:rsidRPr="00FE5A94">
        <w:rPr>
          <w:rStyle w:val="default"/>
          <w:rFonts w:cs="FrankRuehl" w:hint="cs"/>
          <w:vanish/>
          <w:sz w:val="22"/>
          <w:szCs w:val="22"/>
          <w:shd w:val="clear" w:color="auto" w:fill="FFFF99"/>
          <w:rtl/>
        </w:rPr>
        <w:tab/>
        <w:t>350</w:t>
      </w:r>
    </w:p>
    <w:p w:rsidR="00B30E45" w:rsidRPr="00FE5A94" w:rsidRDefault="00B30E45" w:rsidP="00B30E45">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(4)</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חפירת הצלה בידי רשות העתיקות </w:t>
      </w:r>
      <w:r w:rsidRPr="00FE5A94">
        <w:rPr>
          <w:rStyle w:val="default"/>
          <w:rFonts w:cs="FrankRuehl"/>
          <w:vanish/>
          <w:sz w:val="22"/>
          <w:szCs w:val="22"/>
          <w:shd w:val="clear" w:color="auto" w:fill="FFFF99"/>
          <w:rtl/>
        </w:rPr>
        <w:t>–</w:t>
      </w:r>
    </w:p>
    <w:p w:rsidR="00B30E45" w:rsidRPr="00FE5A94" w:rsidRDefault="00B30E45" w:rsidP="00B30E45">
      <w:pPr>
        <w:pStyle w:val="P00"/>
        <w:tabs>
          <w:tab w:val="clear" w:pos="6259"/>
          <w:tab w:val="left" w:pos="7088"/>
        </w:tabs>
        <w:spacing w:before="0"/>
        <w:ind w:left="1021" w:right="2268"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 xml:space="preserve">כל מטר רבוע משטח ריבועי החפירה שנדרשו, לפי קביעת המנהל, לצורך מתן אישור </w:t>
      </w:r>
      <w:r w:rsidRPr="00FE5A94">
        <w:rPr>
          <w:rStyle w:val="default"/>
          <w:rFonts w:cs="FrankRuehl"/>
          <w:vanish/>
          <w:sz w:val="22"/>
          <w:szCs w:val="22"/>
          <w:shd w:val="clear" w:color="auto" w:fill="FFFF99"/>
          <w:rtl/>
        </w:rPr>
        <w:t>לב</w:t>
      </w:r>
      <w:r w:rsidRPr="00FE5A94">
        <w:rPr>
          <w:rStyle w:val="default"/>
          <w:rFonts w:cs="FrankRuehl" w:hint="cs"/>
          <w:vanish/>
          <w:sz w:val="22"/>
          <w:szCs w:val="22"/>
          <w:shd w:val="clear" w:color="auto" w:fill="FFFF99"/>
          <w:rtl/>
        </w:rPr>
        <w:t xml:space="preserve">יצוע עבודות </w:t>
      </w:r>
      <w:r w:rsidRPr="00FE5A94">
        <w:rPr>
          <w:rStyle w:val="default"/>
          <w:rFonts w:cs="FrankRuehl"/>
          <w:vanish/>
          <w:sz w:val="22"/>
          <w:szCs w:val="22"/>
          <w:shd w:val="clear" w:color="auto" w:fill="FFFF99"/>
          <w:rtl/>
        </w:rPr>
        <w:t>–</w:t>
      </w:r>
    </w:p>
    <w:p w:rsidR="00B30E45" w:rsidRPr="00FE5A94" w:rsidRDefault="00B30E45" w:rsidP="00B30E45">
      <w:pPr>
        <w:pStyle w:val="P22"/>
        <w:tabs>
          <w:tab w:val="clear" w:pos="6259"/>
          <w:tab w:val="left" w:pos="6804"/>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1,070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1,060</w:t>
      </w:r>
    </w:p>
    <w:p w:rsidR="00B30E45" w:rsidRPr="00FE5A94" w:rsidRDefault="00B30E45" w:rsidP="00B30E45">
      <w:pPr>
        <w:pStyle w:val="P22"/>
        <w:tabs>
          <w:tab w:val="clear" w:pos="6259"/>
          <w:tab w:val="left" w:pos="7088"/>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מי שאינו גוף ציבורי או בעבורו</w:t>
      </w:r>
      <w:r w:rsidRPr="00FE5A94">
        <w:rPr>
          <w:rFonts w:cs="FrankRuehl"/>
          <w:vanish/>
          <w:sz w:val="22"/>
          <w:szCs w:val="22"/>
          <w:shd w:val="clear" w:color="auto" w:fill="FFFF99"/>
          <w:rtl/>
        </w:rPr>
        <w:tab/>
      </w:r>
      <w:r w:rsidRPr="00FE5A94">
        <w:rPr>
          <w:rStyle w:val="default"/>
          <w:rFonts w:cs="FrankRuehl" w:hint="cs"/>
          <w:vanish/>
          <w:sz w:val="22"/>
          <w:szCs w:val="22"/>
          <w:shd w:val="clear" w:color="auto" w:fill="FFFF99"/>
          <w:rtl/>
        </w:rPr>
        <w:t>530</w:t>
      </w:r>
    </w:p>
    <w:p w:rsidR="00B30E45" w:rsidRPr="00FE5A94" w:rsidRDefault="00B30E45" w:rsidP="00B30E45">
      <w:pPr>
        <w:pStyle w:val="P00"/>
        <w:tabs>
          <w:tab w:val="clear" w:pos="6259"/>
          <w:tab w:val="left" w:pos="7088"/>
        </w:tabs>
        <w:spacing w:before="0"/>
        <w:ind w:left="1021" w:right="2268" w:hanging="397"/>
        <w:rPr>
          <w:rStyle w:val="default"/>
          <w:rFonts w:cs="FrankRuehl"/>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נ</w:t>
      </w:r>
      <w:r w:rsidRPr="00FE5A94">
        <w:rPr>
          <w:rStyle w:val="default"/>
          <w:rFonts w:cs="FrankRuehl" w:hint="cs"/>
          <w:vanish/>
          <w:sz w:val="22"/>
          <w:szCs w:val="22"/>
          <w:shd w:val="clear" w:color="auto" w:fill="FFFF99"/>
          <w:rtl/>
        </w:rPr>
        <w:t xml:space="preserve">תן המנהל את הסכמתו לבקשה לבצע את החפירה באמצעות פועלים מטעם מבקש האישור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מחצית האגרה שבפסקת משנה (א)(1) או (2), לפי העניין.</w:t>
      </w:r>
    </w:p>
    <w:p w:rsidR="00B30E45" w:rsidRPr="00FE5A94" w:rsidRDefault="00B30E45" w:rsidP="00AF1BAB">
      <w:pPr>
        <w:pStyle w:val="P00"/>
        <w:spacing w:before="0"/>
        <w:ind w:left="0" w:right="1134"/>
        <w:rPr>
          <w:rStyle w:val="default"/>
          <w:rFonts w:cs="FrankRuehl"/>
          <w:vanish/>
          <w:sz w:val="20"/>
          <w:szCs w:val="20"/>
          <w:shd w:val="clear" w:color="auto" w:fill="FFFF99"/>
          <w:rtl/>
        </w:rPr>
      </w:pPr>
    </w:p>
    <w:p w:rsidR="00B30E45" w:rsidRPr="00FE5A94" w:rsidRDefault="00B30E45" w:rsidP="00AF1BAB">
      <w:pPr>
        <w:pStyle w:val="P00"/>
        <w:spacing w:before="0"/>
        <w:ind w:left="0" w:right="1134"/>
        <w:rPr>
          <w:rStyle w:val="default"/>
          <w:rFonts w:cs="FrankRuehl"/>
          <w:vanish/>
          <w:color w:val="FF0000"/>
          <w:sz w:val="20"/>
          <w:szCs w:val="20"/>
          <w:shd w:val="clear" w:color="auto" w:fill="FFFF99"/>
          <w:rtl/>
        </w:rPr>
      </w:pPr>
      <w:r w:rsidRPr="00FE5A94">
        <w:rPr>
          <w:rStyle w:val="default"/>
          <w:rFonts w:cs="FrankRuehl" w:hint="cs"/>
          <w:vanish/>
          <w:color w:val="FF0000"/>
          <w:sz w:val="20"/>
          <w:szCs w:val="20"/>
          <w:shd w:val="clear" w:color="auto" w:fill="FFFF99"/>
          <w:rtl/>
        </w:rPr>
        <w:t>מיום 1.1.2022</w:t>
      </w:r>
    </w:p>
    <w:p w:rsidR="00B30E45" w:rsidRPr="00FE5A94" w:rsidRDefault="00B30E45" w:rsidP="00AF1BAB">
      <w:pPr>
        <w:pStyle w:val="P00"/>
        <w:spacing w:before="0"/>
        <w:ind w:left="0" w:right="1134"/>
        <w:rPr>
          <w:rStyle w:val="default"/>
          <w:rFonts w:cs="FrankRuehl"/>
          <w:vanish/>
          <w:sz w:val="20"/>
          <w:szCs w:val="20"/>
          <w:shd w:val="clear" w:color="auto" w:fill="FFFF99"/>
          <w:rtl/>
        </w:rPr>
      </w:pPr>
      <w:r w:rsidRPr="00FE5A94">
        <w:rPr>
          <w:rStyle w:val="default"/>
          <w:rFonts w:cs="FrankRuehl" w:hint="cs"/>
          <w:b/>
          <w:bCs/>
          <w:vanish/>
          <w:sz w:val="20"/>
          <w:szCs w:val="20"/>
          <w:shd w:val="clear" w:color="auto" w:fill="FFFF99"/>
          <w:rtl/>
        </w:rPr>
        <w:t>הודעה תשפ"ב-2022</w:t>
      </w:r>
    </w:p>
    <w:p w:rsidR="00B30E45" w:rsidRPr="00FE5A94" w:rsidRDefault="00B30E45" w:rsidP="00AF1BAB">
      <w:pPr>
        <w:pStyle w:val="P00"/>
        <w:spacing w:before="0"/>
        <w:ind w:left="0" w:right="1134"/>
        <w:rPr>
          <w:rStyle w:val="default"/>
          <w:rFonts w:cs="FrankRuehl"/>
          <w:vanish/>
          <w:sz w:val="20"/>
          <w:szCs w:val="20"/>
          <w:shd w:val="clear" w:color="auto" w:fill="FFFF99"/>
          <w:rtl/>
        </w:rPr>
      </w:pPr>
      <w:hyperlink r:id="rId18" w:history="1">
        <w:r w:rsidRPr="00FE5A94">
          <w:rPr>
            <w:rStyle w:val="Hyperlink"/>
            <w:rFonts w:cs="FrankRuehl" w:hint="cs"/>
            <w:vanish/>
            <w:szCs w:val="20"/>
            <w:shd w:val="clear" w:color="auto" w:fill="FFFF99"/>
            <w:rtl/>
          </w:rPr>
          <w:t>ק"ת תשפ"ב מס' 9976</w:t>
        </w:r>
      </w:hyperlink>
      <w:r w:rsidRPr="00FE5A94">
        <w:rPr>
          <w:rStyle w:val="default"/>
          <w:rFonts w:cs="FrankRuehl" w:hint="cs"/>
          <w:vanish/>
          <w:sz w:val="20"/>
          <w:szCs w:val="20"/>
          <w:shd w:val="clear" w:color="auto" w:fill="FFFF99"/>
          <w:rtl/>
        </w:rPr>
        <w:t xml:space="preserve"> מיום 7.2.2022 עמ' 1933</w:t>
      </w:r>
    </w:p>
    <w:p w:rsidR="00FE5A94" w:rsidRPr="00FE5A94" w:rsidRDefault="00FE5A94" w:rsidP="00FE5A94">
      <w:pPr>
        <w:pStyle w:val="P00"/>
        <w:tabs>
          <w:tab w:val="clear" w:pos="624"/>
          <w:tab w:val="clear" w:pos="1021"/>
          <w:tab w:val="clear" w:pos="1474"/>
          <w:tab w:val="clear" w:pos="1928"/>
          <w:tab w:val="clear" w:pos="2381"/>
          <w:tab w:val="clear" w:pos="2835"/>
          <w:tab w:val="clear" w:pos="6259"/>
          <w:tab w:val="center" w:pos="7201"/>
        </w:tabs>
        <w:ind w:left="0" w:right="1134"/>
        <w:rPr>
          <w:rStyle w:val="default"/>
          <w:rFonts w:cs="FrankRuehl"/>
          <w:vanish/>
          <w:sz w:val="20"/>
          <w:szCs w:val="20"/>
          <w:u w:val="single"/>
          <w:shd w:val="clear" w:color="auto" w:fill="FFFF99"/>
          <w:rtl/>
        </w:rPr>
      </w:pPr>
      <w:r w:rsidRPr="00FE5A94">
        <w:rPr>
          <w:rStyle w:val="default"/>
          <w:rFonts w:cs="FrankRuehl"/>
          <w:vanish/>
          <w:sz w:val="20"/>
          <w:szCs w:val="20"/>
          <w:shd w:val="clear" w:color="auto" w:fill="FFFF99"/>
          <w:rtl/>
        </w:rPr>
        <w:tab/>
      </w:r>
      <w:r w:rsidRPr="00FE5A94">
        <w:rPr>
          <w:rStyle w:val="default"/>
          <w:rFonts w:cs="FrankRuehl"/>
          <w:vanish/>
          <w:sz w:val="20"/>
          <w:szCs w:val="20"/>
          <w:u w:val="single"/>
          <w:shd w:val="clear" w:color="auto" w:fill="FFFF99"/>
          <w:rtl/>
        </w:rPr>
        <w:t>בש</w:t>
      </w:r>
      <w:r w:rsidRPr="00FE5A94">
        <w:rPr>
          <w:rStyle w:val="default"/>
          <w:rFonts w:cs="FrankRuehl" w:hint="cs"/>
          <w:vanish/>
          <w:sz w:val="20"/>
          <w:szCs w:val="20"/>
          <w:u w:val="single"/>
          <w:shd w:val="clear" w:color="auto" w:fill="FFFF99"/>
          <w:rtl/>
        </w:rPr>
        <w:t>קלים חדשים</w:t>
      </w:r>
    </w:p>
    <w:p w:rsidR="00FE5A94" w:rsidRPr="00FE5A94" w:rsidRDefault="00FE5A94" w:rsidP="00FE5A94">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בדיקת תכני</w:t>
      </w:r>
      <w:r w:rsidRPr="00FE5A94">
        <w:rPr>
          <w:rStyle w:val="default"/>
          <w:rFonts w:cs="FrankRuehl"/>
          <w:vanish/>
          <w:sz w:val="22"/>
          <w:szCs w:val="22"/>
          <w:shd w:val="clear" w:color="auto" w:fill="FFFF99"/>
          <w:rtl/>
        </w:rPr>
        <w:t>ו</w:t>
      </w:r>
      <w:r w:rsidRPr="00FE5A94">
        <w:rPr>
          <w:rStyle w:val="default"/>
          <w:rFonts w:cs="FrankRuehl" w:hint="cs"/>
          <w:vanish/>
          <w:sz w:val="22"/>
          <w:szCs w:val="22"/>
          <w:shd w:val="clear" w:color="auto" w:fill="FFFF99"/>
          <w:rtl/>
        </w:rPr>
        <w:t>ת שהוגשו למנהל בגין הפעולות שלגביהן מבוקש האישור</w:t>
      </w:r>
      <w:r w:rsidRPr="00FE5A94">
        <w:rPr>
          <w:rStyle w:val="default"/>
          <w:rFonts w:cs="FrankRuehl"/>
          <w:vanish/>
          <w:sz w:val="22"/>
          <w:szCs w:val="22"/>
          <w:shd w:val="clear" w:color="auto" w:fill="FFFF99"/>
          <w:rtl/>
        </w:rPr>
        <w:tab/>
      </w:r>
      <w:r w:rsidRPr="00FE5A94">
        <w:rPr>
          <w:rStyle w:val="default"/>
          <w:rFonts w:cs="FrankRuehl" w:hint="cs"/>
          <w:strike/>
          <w:vanish/>
          <w:sz w:val="22"/>
          <w:szCs w:val="22"/>
          <w:shd w:val="clear" w:color="auto" w:fill="FFFF99"/>
          <w:rtl/>
        </w:rPr>
        <w:t>130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140</w:t>
      </w:r>
    </w:p>
    <w:p w:rsidR="00FE5A94" w:rsidRPr="00FE5A94" w:rsidRDefault="00FE5A94" w:rsidP="00FE5A94">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(2)</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פיקוח על ביצוע הפעולות שלגביהן מבוקש האישור </w:t>
      </w:r>
      <w:r w:rsidRPr="00FE5A94">
        <w:rPr>
          <w:rStyle w:val="default"/>
          <w:rFonts w:cs="FrankRuehl"/>
          <w:vanish/>
          <w:sz w:val="22"/>
          <w:szCs w:val="22"/>
          <w:shd w:val="clear" w:color="auto" w:fill="FFFF99"/>
          <w:rtl/>
        </w:rPr>
        <w:t>–</w:t>
      </w:r>
    </w:p>
    <w:p w:rsidR="00FE5A94" w:rsidRPr="00FE5A94" w:rsidRDefault="00FE5A94" w:rsidP="00FE5A94">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היקף שאינו עולה על ארבע שעות ביום</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460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470</w:t>
      </w:r>
    </w:p>
    <w:p w:rsidR="00FE5A94" w:rsidRPr="00FE5A94" w:rsidRDefault="00FE5A94" w:rsidP="00FE5A94">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כל יום או חלק ממנו, העולה על ארבע שעות</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930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950</w:t>
      </w:r>
    </w:p>
    <w:p w:rsidR="00FE5A94" w:rsidRPr="00FE5A94" w:rsidRDefault="00FE5A94" w:rsidP="00FE5A94">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(3)</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חיתוך הבדיקה </w:t>
      </w:r>
      <w:r w:rsidRPr="00FE5A94">
        <w:rPr>
          <w:rStyle w:val="default"/>
          <w:rFonts w:cs="FrankRuehl"/>
          <w:vanish/>
          <w:sz w:val="22"/>
          <w:szCs w:val="22"/>
          <w:shd w:val="clear" w:color="auto" w:fill="FFFF99"/>
          <w:rtl/>
        </w:rPr>
        <w:t>–</w:t>
      </w:r>
    </w:p>
    <w:p w:rsidR="00FE5A94" w:rsidRPr="00FE5A94" w:rsidRDefault="00FE5A94" w:rsidP="00FE5A94">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גבי פעולות הארכיאולוג בביצוע החיתוך לכל יום או חלק ממנו</w:t>
      </w:r>
      <w:r w:rsidRPr="00FE5A94">
        <w:rPr>
          <w:rStyle w:val="default"/>
          <w:rFonts w:cs="FrankRuehl" w:hint="cs"/>
          <w:vanish/>
          <w:sz w:val="22"/>
          <w:szCs w:val="22"/>
          <w:shd w:val="clear" w:color="auto" w:fill="FFFF99"/>
          <w:rtl/>
        </w:rPr>
        <w:tab/>
      </w:r>
      <w:r w:rsidRPr="00FE5A94">
        <w:rPr>
          <w:rStyle w:val="default"/>
          <w:rFonts w:cs="FrankRuehl" w:hint="cs"/>
          <w:strike/>
          <w:vanish/>
          <w:sz w:val="22"/>
          <w:szCs w:val="22"/>
          <w:shd w:val="clear" w:color="auto" w:fill="FFFF99"/>
          <w:rtl/>
        </w:rPr>
        <w:t>930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950</w:t>
      </w:r>
    </w:p>
    <w:p w:rsidR="00FE5A94" w:rsidRPr="00FE5A94" w:rsidRDefault="00FE5A94" w:rsidP="00FE5A94">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שימוש, ל</w:t>
      </w:r>
      <w:r w:rsidRPr="00FE5A94">
        <w:rPr>
          <w:rStyle w:val="default"/>
          <w:rFonts w:cs="FrankRuehl"/>
          <w:vanish/>
          <w:sz w:val="22"/>
          <w:szCs w:val="22"/>
          <w:shd w:val="clear" w:color="auto" w:fill="FFFF99"/>
          <w:rtl/>
        </w:rPr>
        <w:t>צו</w:t>
      </w:r>
      <w:r w:rsidRPr="00FE5A94">
        <w:rPr>
          <w:rStyle w:val="default"/>
          <w:rFonts w:cs="FrankRuehl" w:hint="cs"/>
          <w:vanish/>
          <w:sz w:val="22"/>
          <w:szCs w:val="22"/>
          <w:shd w:val="clear" w:color="auto" w:fill="FFFF99"/>
          <w:rtl/>
        </w:rPr>
        <w:t>רך ביצוע הח</w:t>
      </w:r>
      <w:r w:rsidRPr="00FE5A94">
        <w:rPr>
          <w:rStyle w:val="default"/>
          <w:rFonts w:cs="FrankRuehl"/>
          <w:vanish/>
          <w:sz w:val="22"/>
          <w:szCs w:val="22"/>
          <w:shd w:val="clear" w:color="auto" w:fill="FFFF99"/>
          <w:rtl/>
        </w:rPr>
        <w:t>י</w:t>
      </w:r>
      <w:r w:rsidRPr="00FE5A94">
        <w:rPr>
          <w:rStyle w:val="default"/>
          <w:rFonts w:cs="FrankRuehl" w:hint="cs"/>
          <w:vanish/>
          <w:sz w:val="22"/>
          <w:szCs w:val="22"/>
          <w:shd w:val="clear" w:color="auto" w:fill="FFFF99"/>
          <w:rtl/>
        </w:rPr>
        <w:t xml:space="preserve">תוך, בכלי מכני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w:t>
      </w:r>
    </w:p>
    <w:p w:rsidR="00FE5A94" w:rsidRPr="00FE5A94" w:rsidRDefault="00FE5A94" w:rsidP="00FE5A94">
      <w:pPr>
        <w:pStyle w:val="P22"/>
        <w:tabs>
          <w:tab w:val="clear" w:pos="6259"/>
          <w:tab w:val="left" w:pos="6974"/>
        </w:tabs>
        <w:spacing w:before="0"/>
        <w:ind w:left="1475" w:right="1134" w:hanging="454"/>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סיפקה הרשות, לכל יום או חלק ממנו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1,330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1,360</w:t>
      </w:r>
    </w:p>
    <w:p w:rsidR="00FE5A94" w:rsidRPr="00FE5A94" w:rsidRDefault="00FE5A94" w:rsidP="00FE5A94">
      <w:pPr>
        <w:pStyle w:val="P22"/>
        <w:tabs>
          <w:tab w:val="clear" w:pos="6259"/>
          <w:tab w:val="left" w:pos="7088"/>
        </w:tabs>
        <w:spacing w:before="0"/>
        <w:ind w:left="1475" w:right="1134" w:hanging="454"/>
        <w:rPr>
          <w:rStyle w:val="default"/>
          <w:rFonts w:cs="FrankRuehl"/>
          <w:vanish/>
          <w:sz w:val="22"/>
          <w:szCs w:val="22"/>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מבקש האישור העמיד על חשבונו, באישור המנהל</w:t>
      </w:r>
      <w:r w:rsidRPr="00FE5A94">
        <w:rPr>
          <w:rFonts w:cs="FrankRuehl"/>
          <w:vanish/>
          <w:sz w:val="22"/>
          <w:szCs w:val="22"/>
          <w:shd w:val="clear" w:color="auto" w:fill="FFFF99"/>
          <w:rtl/>
        </w:rPr>
        <w:tab/>
      </w:r>
      <w:r w:rsidRPr="00FE5A94">
        <w:rPr>
          <w:rStyle w:val="default"/>
          <w:rFonts w:cs="FrankRuehl"/>
          <w:vanish/>
          <w:sz w:val="22"/>
          <w:szCs w:val="22"/>
          <w:shd w:val="clear" w:color="auto" w:fill="FFFF99"/>
          <w:rtl/>
        </w:rPr>
        <w:t>פט</w:t>
      </w:r>
      <w:r w:rsidRPr="00FE5A94">
        <w:rPr>
          <w:rStyle w:val="default"/>
          <w:rFonts w:cs="FrankRuehl" w:hint="cs"/>
          <w:vanish/>
          <w:sz w:val="22"/>
          <w:szCs w:val="22"/>
          <w:shd w:val="clear" w:color="auto" w:fill="FFFF99"/>
          <w:rtl/>
        </w:rPr>
        <w:t>ור</w:t>
      </w:r>
    </w:p>
    <w:p w:rsidR="00FE5A94" w:rsidRPr="00FE5A94" w:rsidRDefault="00FE5A94" w:rsidP="00FE5A94">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(3א)</w:t>
      </w:r>
      <w:r w:rsidRPr="00FE5A94">
        <w:rPr>
          <w:rStyle w:val="default"/>
          <w:rFonts w:cs="FrankRuehl" w:hint="cs"/>
          <w:vanish/>
          <w:sz w:val="22"/>
          <w:szCs w:val="22"/>
          <w:shd w:val="clear" w:color="auto" w:fill="FFFF99"/>
          <w:rtl/>
        </w:rPr>
        <w:tab/>
        <w:t xml:space="preserve">בעד ביצוע חפירת בדיקה, לכל מטר רבוע </w:t>
      </w:r>
      <w:r w:rsidRPr="00FE5A94">
        <w:rPr>
          <w:rStyle w:val="default"/>
          <w:rFonts w:cs="FrankRuehl"/>
          <w:vanish/>
          <w:sz w:val="22"/>
          <w:szCs w:val="22"/>
          <w:shd w:val="clear" w:color="auto" w:fill="FFFF99"/>
          <w:rtl/>
        </w:rPr>
        <w:t>–</w:t>
      </w:r>
    </w:p>
    <w:p w:rsidR="00FE5A94" w:rsidRPr="00FE5A94" w:rsidRDefault="00FE5A94" w:rsidP="00FE5A94">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(א)</w:t>
      </w:r>
      <w:r w:rsidRPr="00FE5A94">
        <w:rPr>
          <w:rStyle w:val="default"/>
          <w:rFonts w:cs="FrankRuehl" w:hint="cs"/>
          <w:vanish/>
          <w:sz w:val="22"/>
          <w:szCs w:val="22"/>
          <w:shd w:val="clear" w:color="auto" w:fill="FFFF99"/>
          <w:rtl/>
        </w:rPr>
        <w:tab/>
        <w:t>של גוף ציבורי או בעבורו</w:t>
      </w:r>
      <w:r w:rsidRPr="00FE5A94">
        <w:rPr>
          <w:rStyle w:val="default"/>
          <w:rFonts w:cs="FrankRuehl"/>
          <w:vanish/>
          <w:sz w:val="22"/>
          <w:szCs w:val="22"/>
          <w:shd w:val="clear" w:color="auto" w:fill="FFFF99"/>
          <w:rtl/>
        </w:rPr>
        <w:tab/>
      </w:r>
      <w:r w:rsidRPr="00FE5A94">
        <w:rPr>
          <w:rStyle w:val="default"/>
          <w:rFonts w:cs="FrankRuehl" w:hint="cs"/>
          <w:vanish/>
          <w:sz w:val="22"/>
          <w:szCs w:val="22"/>
          <w:shd w:val="clear" w:color="auto" w:fill="FFFF99"/>
          <w:rtl/>
        </w:rPr>
        <w:tab/>
      </w:r>
      <w:r w:rsidRPr="00FE5A94">
        <w:rPr>
          <w:rStyle w:val="default"/>
          <w:rFonts w:cs="FrankRuehl" w:hint="cs"/>
          <w:strike/>
          <w:vanish/>
          <w:sz w:val="22"/>
          <w:szCs w:val="22"/>
          <w:shd w:val="clear" w:color="auto" w:fill="FFFF99"/>
          <w:rtl/>
        </w:rPr>
        <w:t>700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710</w:t>
      </w:r>
    </w:p>
    <w:p w:rsidR="00FE5A94" w:rsidRPr="00FE5A94" w:rsidRDefault="00FE5A94" w:rsidP="00FE5A94">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(ב)</w:t>
      </w:r>
      <w:r w:rsidRPr="00FE5A94">
        <w:rPr>
          <w:rStyle w:val="default"/>
          <w:rFonts w:cs="FrankRuehl" w:hint="cs"/>
          <w:vanish/>
          <w:sz w:val="22"/>
          <w:szCs w:val="22"/>
          <w:shd w:val="clear" w:color="auto" w:fill="FFFF99"/>
          <w:rtl/>
        </w:rPr>
        <w:tab/>
        <w:t>של מי שאינו גוף ציבורי או בעבורו</w:t>
      </w:r>
      <w:r w:rsidRPr="00FE5A94">
        <w:rPr>
          <w:rStyle w:val="default"/>
          <w:rFonts w:cs="FrankRuehl" w:hint="cs"/>
          <w:vanish/>
          <w:sz w:val="22"/>
          <w:szCs w:val="22"/>
          <w:shd w:val="clear" w:color="auto" w:fill="FFFF99"/>
          <w:rtl/>
        </w:rPr>
        <w:tab/>
      </w:r>
      <w:r w:rsidRPr="00FE5A94">
        <w:rPr>
          <w:rStyle w:val="default"/>
          <w:rFonts w:cs="FrankRuehl" w:hint="cs"/>
          <w:strike/>
          <w:vanish/>
          <w:sz w:val="22"/>
          <w:szCs w:val="22"/>
          <w:shd w:val="clear" w:color="auto" w:fill="FFFF99"/>
          <w:rtl/>
        </w:rPr>
        <w:t>350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360</w:t>
      </w:r>
    </w:p>
    <w:p w:rsidR="00FE5A94" w:rsidRPr="00FE5A94" w:rsidRDefault="00FE5A94" w:rsidP="00FE5A94">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(4)</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חפירת הצלה בידי רשות העתיקות </w:t>
      </w:r>
      <w:r w:rsidRPr="00FE5A94">
        <w:rPr>
          <w:rStyle w:val="default"/>
          <w:rFonts w:cs="FrankRuehl"/>
          <w:vanish/>
          <w:sz w:val="22"/>
          <w:szCs w:val="22"/>
          <w:shd w:val="clear" w:color="auto" w:fill="FFFF99"/>
          <w:rtl/>
        </w:rPr>
        <w:t>–</w:t>
      </w:r>
    </w:p>
    <w:p w:rsidR="00FE5A94" w:rsidRPr="00FE5A94" w:rsidRDefault="00FE5A94" w:rsidP="00FE5A94">
      <w:pPr>
        <w:pStyle w:val="P00"/>
        <w:tabs>
          <w:tab w:val="clear" w:pos="6259"/>
          <w:tab w:val="left" w:pos="7088"/>
        </w:tabs>
        <w:spacing w:before="0"/>
        <w:ind w:left="1021" w:right="2268"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 xml:space="preserve">כל מטר רבוע משטח ריבועי החפירה שנדרשו, לפי קביעת המנהל, לצורך מתן אישור </w:t>
      </w:r>
      <w:r w:rsidRPr="00FE5A94">
        <w:rPr>
          <w:rStyle w:val="default"/>
          <w:rFonts w:cs="FrankRuehl"/>
          <w:vanish/>
          <w:sz w:val="22"/>
          <w:szCs w:val="22"/>
          <w:shd w:val="clear" w:color="auto" w:fill="FFFF99"/>
          <w:rtl/>
        </w:rPr>
        <w:t>לב</w:t>
      </w:r>
      <w:r w:rsidRPr="00FE5A94">
        <w:rPr>
          <w:rStyle w:val="default"/>
          <w:rFonts w:cs="FrankRuehl" w:hint="cs"/>
          <w:vanish/>
          <w:sz w:val="22"/>
          <w:szCs w:val="22"/>
          <w:shd w:val="clear" w:color="auto" w:fill="FFFF99"/>
          <w:rtl/>
        </w:rPr>
        <w:t xml:space="preserve">יצוע עבודות </w:t>
      </w:r>
      <w:r w:rsidRPr="00FE5A94">
        <w:rPr>
          <w:rStyle w:val="default"/>
          <w:rFonts w:cs="FrankRuehl"/>
          <w:vanish/>
          <w:sz w:val="22"/>
          <w:szCs w:val="22"/>
          <w:shd w:val="clear" w:color="auto" w:fill="FFFF99"/>
          <w:rtl/>
        </w:rPr>
        <w:t>–</w:t>
      </w:r>
    </w:p>
    <w:p w:rsidR="00FE5A94" w:rsidRPr="00FE5A94" w:rsidRDefault="00FE5A94" w:rsidP="00FE5A94">
      <w:pPr>
        <w:pStyle w:val="P22"/>
        <w:tabs>
          <w:tab w:val="clear" w:pos="6259"/>
          <w:tab w:val="left" w:pos="6804"/>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1,060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1,090</w:t>
      </w:r>
    </w:p>
    <w:p w:rsidR="00FE5A94" w:rsidRPr="00FE5A94" w:rsidRDefault="00FE5A94" w:rsidP="00FE5A94">
      <w:pPr>
        <w:pStyle w:val="P22"/>
        <w:tabs>
          <w:tab w:val="clear" w:pos="6259"/>
          <w:tab w:val="left" w:pos="7088"/>
        </w:tabs>
        <w:spacing w:before="0"/>
        <w:ind w:left="1475" w:right="1134" w:hanging="454"/>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מי שאינו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530</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540</w:t>
      </w:r>
    </w:p>
    <w:p w:rsidR="00FE5A94" w:rsidRPr="00FE5A94" w:rsidRDefault="00FE5A94" w:rsidP="00FE5A94">
      <w:pPr>
        <w:pStyle w:val="P00"/>
        <w:tabs>
          <w:tab w:val="clear" w:pos="6259"/>
          <w:tab w:val="left" w:pos="7088"/>
        </w:tabs>
        <w:spacing w:before="0"/>
        <w:ind w:left="1021" w:right="2268" w:hanging="397"/>
        <w:rPr>
          <w:rStyle w:val="default"/>
          <w:rFonts w:cs="FrankRuehl"/>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נ</w:t>
      </w:r>
      <w:r w:rsidRPr="00FE5A94">
        <w:rPr>
          <w:rStyle w:val="default"/>
          <w:rFonts w:cs="FrankRuehl" w:hint="cs"/>
          <w:vanish/>
          <w:sz w:val="22"/>
          <w:szCs w:val="22"/>
          <w:shd w:val="clear" w:color="auto" w:fill="FFFF99"/>
          <w:rtl/>
        </w:rPr>
        <w:t xml:space="preserve">תן המנהל את הסכמתו לבקשה לבצע את החפירה באמצעות פועלים מטעם מבקש האישור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מחצית האגרה שבפסקת משנה (א)(1) או (2), לפי העניין.</w:t>
      </w:r>
    </w:p>
    <w:p w:rsidR="00FE5A94" w:rsidRPr="00FE5A94" w:rsidRDefault="00FE5A94" w:rsidP="00AF1BAB">
      <w:pPr>
        <w:pStyle w:val="P00"/>
        <w:spacing w:before="0"/>
        <w:ind w:left="0" w:right="1134"/>
        <w:rPr>
          <w:rStyle w:val="default"/>
          <w:rFonts w:cs="FrankRuehl"/>
          <w:vanish/>
          <w:sz w:val="20"/>
          <w:szCs w:val="20"/>
          <w:shd w:val="clear" w:color="auto" w:fill="FFFF99"/>
          <w:rtl/>
        </w:rPr>
      </w:pPr>
    </w:p>
    <w:p w:rsidR="00FE5A94" w:rsidRPr="00FE5A94" w:rsidRDefault="00FE5A94" w:rsidP="00AF1BAB">
      <w:pPr>
        <w:pStyle w:val="P00"/>
        <w:spacing w:before="0"/>
        <w:ind w:left="0" w:right="1134"/>
        <w:rPr>
          <w:rStyle w:val="default"/>
          <w:rFonts w:cs="FrankRuehl"/>
          <w:vanish/>
          <w:color w:val="FF0000"/>
          <w:sz w:val="20"/>
          <w:szCs w:val="20"/>
          <w:shd w:val="clear" w:color="auto" w:fill="FFFF99"/>
          <w:rtl/>
        </w:rPr>
      </w:pPr>
      <w:r w:rsidRPr="00FE5A94">
        <w:rPr>
          <w:rStyle w:val="default"/>
          <w:rFonts w:cs="FrankRuehl" w:hint="cs"/>
          <w:vanish/>
          <w:color w:val="FF0000"/>
          <w:sz w:val="20"/>
          <w:szCs w:val="20"/>
          <w:shd w:val="clear" w:color="auto" w:fill="FFFF99"/>
          <w:rtl/>
        </w:rPr>
        <w:t>מיום 1.1.2023</w:t>
      </w:r>
    </w:p>
    <w:p w:rsidR="00FE5A94" w:rsidRPr="00FE5A94" w:rsidRDefault="00FE5A94" w:rsidP="00AF1BAB">
      <w:pPr>
        <w:pStyle w:val="P00"/>
        <w:spacing w:before="0"/>
        <w:ind w:left="0" w:right="1134"/>
        <w:rPr>
          <w:rStyle w:val="default"/>
          <w:rFonts w:cs="FrankRuehl"/>
          <w:vanish/>
          <w:sz w:val="20"/>
          <w:szCs w:val="20"/>
          <w:shd w:val="clear" w:color="auto" w:fill="FFFF99"/>
          <w:rtl/>
        </w:rPr>
      </w:pPr>
      <w:r w:rsidRPr="00FE5A94">
        <w:rPr>
          <w:rStyle w:val="default"/>
          <w:rFonts w:cs="FrankRuehl" w:hint="cs"/>
          <w:b/>
          <w:bCs/>
          <w:vanish/>
          <w:sz w:val="20"/>
          <w:szCs w:val="20"/>
          <w:shd w:val="clear" w:color="auto" w:fill="FFFF99"/>
          <w:rtl/>
        </w:rPr>
        <w:t>הודעה תשפ"ג-2023</w:t>
      </w:r>
    </w:p>
    <w:p w:rsidR="00FE5A94" w:rsidRPr="00FE5A94" w:rsidRDefault="00FE5A94" w:rsidP="00AF1BAB">
      <w:pPr>
        <w:pStyle w:val="P00"/>
        <w:spacing w:before="0"/>
        <w:ind w:left="0" w:right="1134"/>
        <w:rPr>
          <w:rStyle w:val="default"/>
          <w:rFonts w:cs="FrankRuehl"/>
          <w:vanish/>
          <w:sz w:val="20"/>
          <w:szCs w:val="20"/>
          <w:shd w:val="clear" w:color="auto" w:fill="FFFF99"/>
          <w:rtl/>
        </w:rPr>
      </w:pPr>
      <w:hyperlink r:id="rId19" w:history="1">
        <w:r w:rsidRPr="00FE5A94">
          <w:rPr>
            <w:rStyle w:val="Hyperlink"/>
            <w:rFonts w:cs="FrankRuehl" w:hint="cs"/>
            <w:vanish/>
            <w:szCs w:val="20"/>
            <w:shd w:val="clear" w:color="auto" w:fill="FFFF99"/>
            <w:rtl/>
          </w:rPr>
          <w:t>ק"ת תשפ"ג מס' 10573</w:t>
        </w:r>
      </w:hyperlink>
      <w:r w:rsidRPr="00FE5A94">
        <w:rPr>
          <w:rStyle w:val="default"/>
          <w:rFonts w:cs="FrankRuehl" w:hint="cs"/>
          <w:vanish/>
          <w:sz w:val="20"/>
          <w:szCs w:val="20"/>
          <w:shd w:val="clear" w:color="auto" w:fill="FFFF99"/>
          <w:rtl/>
        </w:rPr>
        <w:t xml:space="preserve"> מיום 21.2.2023 עמ' 1066</w:t>
      </w:r>
    </w:p>
    <w:p w:rsidR="00073996" w:rsidRPr="00FE5A94" w:rsidRDefault="00073996" w:rsidP="00073996">
      <w:pPr>
        <w:pStyle w:val="P00"/>
        <w:tabs>
          <w:tab w:val="clear" w:pos="624"/>
          <w:tab w:val="clear" w:pos="1021"/>
          <w:tab w:val="clear" w:pos="1474"/>
          <w:tab w:val="clear" w:pos="1928"/>
          <w:tab w:val="clear" w:pos="2381"/>
          <w:tab w:val="clear" w:pos="2835"/>
          <w:tab w:val="clear" w:pos="6259"/>
          <w:tab w:val="center" w:pos="7201"/>
        </w:tabs>
        <w:ind w:left="0" w:right="1134"/>
        <w:rPr>
          <w:rStyle w:val="default"/>
          <w:rFonts w:cs="FrankRuehl"/>
          <w:vanish/>
          <w:sz w:val="20"/>
          <w:szCs w:val="20"/>
          <w:u w:val="single"/>
          <w:shd w:val="clear" w:color="auto" w:fill="FFFF99"/>
          <w:rtl/>
        </w:rPr>
      </w:pPr>
      <w:r w:rsidRPr="00FE5A94">
        <w:rPr>
          <w:rStyle w:val="default"/>
          <w:rFonts w:cs="FrankRuehl"/>
          <w:vanish/>
          <w:sz w:val="20"/>
          <w:szCs w:val="20"/>
          <w:shd w:val="clear" w:color="auto" w:fill="FFFF99"/>
          <w:rtl/>
        </w:rPr>
        <w:tab/>
      </w:r>
      <w:r w:rsidRPr="00FE5A94">
        <w:rPr>
          <w:rStyle w:val="default"/>
          <w:rFonts w:cs="FrankRuehl"/>
          <w:vanish/>
          <w:sz w:val="20"/>
          <w:szCs w:val="20"/>
          <w:u w:val="single"/>
          <w:shd w:val="clear" w:color="auto" w:fill="FFFF99"/>
          <w:rtl/>
        </w:rPr>
        <w:t>בש</w:t>
      </w:r>
      <w:r w:rsidRPr="00FE5A94">
        <w:rPr>
          <w:rStyle w:val="default"/>
          <w:rFonts w:cs="FrankRuehl" w:hint="cs"/>
          <w:vanish/>
          <w:sz w:val="20"/>
          <w:szCs w:val="20"/>
          <w:u w:val="single"/>
          <w:shd w:val="clear" w:color="auto" w:fill="FFFF99"/>
          <w:rtl/>
        </w:rPr>
        <w:t>קלים חדשים</w:t>
      </w:r>
    </w:p>
    <w:p w:rsidR="00073996" w:rsidRPr="00FE5A94" w:rsidRDefault="00073996" w:rsidP="00073996">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בדיקת תכני</w:t>
      </w:r>
      <w:r w:rsidRPr="00FE5A94">
        <w:rPr>
          <w:rStyle w:val="default"/>
          <w:rFonts w:cs="FrankRuehl"/>
          <w:vanish/>
          <w:sz w:val="22"/>
          <w:szCs w:val="22"/>
          <w:shd w:val="clear" w:color="auto" w:fill="FFFF99"/>
          <w:rtl/>
        </w:rPr>
        <w:t>ו</w:t>
      </w:r>
      <w:r w:rsidRPr="00FE5A94">
        <w:rPr>
          <w:rStyle w:val="default"/>
          <w:rFonts w:cs="FrankRuehl" w:hint="cs"/>
          <w:vanish/>
          <w:sz w:val="22"/>
          <w:szCs w:val="22"/>
          <w:shd w:val="clear" w:color="auto" w:fill="FFFF99"/>
          <w:rtl/>
        </w:rPr>
        <w:t>ת שהוגשו למנהל בגין הפעולות שלגביהן מבוקש האישור</w:t>
      </w:r>
      <w:r w:rsidRPr="00FE5A94">
        <w:rPr>
          <w:rStyle w:val="default"/>
          <w:rFonts w:cs="FrankRuehl"/>
          <w:vanish/>
          <w:sz w:val="22"/>
          <w:szCs w:val="22"/>
          <w:shd w:val="clear" w:color="auto" w:fill="FFFF99"/>
          <w:rtl/>
        </w:rPr>
        <w:tab/>
      </w:r>
      <w:r w:rsidR="00B30E45" w:rsidRPr="00FE5A94">
        <w:rPr>
          <w:rStyle w:val="default"/>
          <w:rFonts w:cs="FrankRuehl" w:hint="cs"/>
          <w:vanish/>
          <w:sz w:val="22"/>
          <w:szCs w:val="22"/>
          <w:shd w:val="clear" w:color="auto" w:fill="FFFF99"/>
          <w:rtl/>
        </w:rPr>
        <w:t>140</w:t>
      </w:r>
    </w:p>
    <w:p w:rsidR="00073996" w:rsidRPr="00FE5A94" w:rsidRDefault="00073996" w:rsidP="00073996">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(2)</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פיקוח על ביצוע הפעולות שלגביהן מבוקש האישור </w:t>
      </w:r>
      <w:r w:rsidRPr="00FE5A94">
        <w:rPr>
          <w:rStyle w:val="default"/>
          <w:rFonts w:cs="FrankRuehl"/>
          <w:vanish/>
          <w:sz w:val="22"/>
          <w:szCs w:val="22"/>
          <w:shd w:val="clear" w:color="auto" w:fill="FFFF99"/>
          <w:rtl/>
        </w:rPr>
        <w:t>–</w:t>
      </w:r>
    </w:p>
    <w:p w:rsidR="00073996" w:rsidRPr="00FE5A94" w:rsidRDefault="00073996" w:rsidP="00073996">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היקף שאינו עולה על ארבע שעות ביום</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4</w:t>
      </w:r>
      <w:r w:rsidR="00FE5A94" w:rsidRPr="00FE5A94">
        <w:rPr>
          <w:rStyle w:val="default"/>
          <w:rFonts w:cs="FrankRuehl" w:hint="cs"/>
          <w:strike/>
          <w:vanish/>
          <w:sz w:val="22"/>
          <w:szCs w:val="22"/>
          <w:shd w:val="clear" w:color="auto" w:fill="FFFF99"/>
          <w:rtl/>
        </w:rPr>
        <w:t>7</w:t>
      </w:r>
      <w:r w:rsidRPr="00FE5A94">
        <w:rPr>
          <w:rStyle w:val="default"/>
          <w:rFonts w:cs="FrankRuehl" w:hint="cs"/>
          <w:strike/>
          <w:vanish/>
          <w:sz w:val="22"/>
          <w:szCs w:val="22"/>
          <w:shd w:val="clear" w:color="auto" w:fill="FFFF99"/>
          <w:rtl/>
        </w:rPr>
        <w:t>0</w:t>
      </w:r>
      <w:r w:rsidR="006F4933" w:rsidRPr="00FE5A94">
        <w:rPr>
          <w:rStyle w:val="default"/>
          <w:rFonts w:cs="FrankRuehl" w:hint="cs"/>
          <w:vanish/>
          <w:sz w:val="22"/>
          <w:szCs w:val="22"/>
          <w:shd w:val="clear" w:color="auto" w:fill="FFFF99"/>
          <w:rtl/>
        </w:rPr>
        <w:t xml:space="preserve"> </w:t>
      </w:r>
      <w:r w:rsidR="00FE5A94" w:rsidRPr="00FE5A94">
        <w:rPr>
          <w:rStyle w:val="default"/>
          <w:rFonts w:cs="FrankRuehl" w:hint="cs"/>
          <w:vanish/>
          <w:sz w:val="22"/>
          <w:szCs w:val="22"/>
          <w:u w:val="single"/>
          <w:shd w:val="clear" w:color="auto" w:fill="FFFF99"/>
          <w:rtl/>
        </w:rPr>
        <w:t>500</w:t>
      </w:r>
    </w:p>
    <w:p w:rsidR="00073996" w:rsidRPr="00FE5A94" w:rsidRDefault="00073996" w:rsidP="00073996">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כל יום או חלק ממנו, העולה על ארבע שעות</w:t>
      </w:r>
      <w:r w:rsidRPr="00FE5A94">
        <w:rPr>
          <w:rFonts w:cs="FrankRuehl"/>
          <w:vanish/>
          <w:sz w:val="22"/>
          <w:szCs w:val="22"/>
          <w:shd w:val="clear" w:color="auto" w:fill="FFFF99"/>
          <w:rtl/>
        </w:rPr>
        <w:tab/>
      </w:r>
      <w:r w:rsidR="00B76503" w:rsidRPr="00FE5A94">
        <w:rPr>
          <w:rStyle w:val="default"/>
          <w:rFonts w:cs="FrankRuehl" w:hint="cs"/>
          <w:strike/>
          <w:vanish/>
          <w:sz w:val="22"/>
          <w:szCs w:val="22"/>
          <w:shd w:val="clear" w:color="auto" w:fill="FFFF99"/>
          <w:rtl/>
        </w:rPr>
        <w:t>9</w:t>
      </w:r>
      <w:r w:rsidR="00FE5A94" w:rsidRPr="00FE5A94">
        <w:rPr>
          <w:rStyle w:val="default"/>
          <w:rFonts w:cs="FrankRuehl" w:hint="cs"/>
          <w:strike/>
          <w:vanish/>
          <w:sz w:val="22"/>
          <w:szCs w:val="22"/>
          <w:shd w:val="clear" w:color="auto" w:fill="FFFF99"/>
          <w:rtl/>
        </w:rPr>
        <w:t>5</w:t>
      </w:r>
      <w:r w:rsidR="00B76503" w:rsidRPr="00FE5A94">
        <w:rPr>
          <w:rStyle w:val="default"/>
          <w:rFonts w:cs="FrankRuehl" w:hint="cs"/>
          <w:strike/>
          <w:vanish/>
          <w:sz w:val="22"/>
          <w:szCs w:val="22"/>
          <w:shd w:val="clear" w:color="auto" w:fill="FFFF99"/>
          <w:rtl/>
        </w:rPr>
        <w:t>0</w:t>
      </w:r>
      <w:r w:rsidR="00B30E45" w:rsidRPr="00FE5A94">
        <w:rPr>
          <w:rStyle w:val="default"/>
          <w:rFonts w:cs="FrankRuehl" w:hint="cs"/>
          <w:vanish/>
          <w:sz w:val="22"/>
          <w:szCs w:val="22"/>
          <w:shd w:val="clear" w:color="auto" w:fill="FFFF99"/>
          <w:rtl/>
        </w:rPr>
        <w:t xml:space="preserve"> </w:t>
      </w:r>
      <w:r w:rsidR="00FE5A94" w:rsidRPr="00FE5A94">
        <w:rPr>
          <w:rStyle w:val="default"/>
          <w:rFonts w:cs="FrankRuehl" w:hint="cs"/>
          <w:vanish/>
          <w:sz w:val="22"/>
          <w:szCs w:val="22"/>
          <w:u w:val="single"/>
          <w:shd w:val="clear" w:color="auto" w:fill="FFFF99"/>
          <w:rtl/>
        </w:rPr>
        <w:t>1,000</w:t>
      </w:r>
    </w:p>
    <w:p w:rsidR="00073996" w:rsidRPr="00FE5A94" w:rsidRDefault="00073996" w:rsidP="00073996">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(3)</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חיתוך הבדיקה </w:t>
      </w:r>
      <w:r w:rsidRPr="00FE5A94">
        <w:rPr>
          <w:rStyle w:val="default"/>
          <w:rFonts w:cs="FrankRuehl"/>
          <w:vanish/>
          <w:sz w:val="22"/>
          <w:szCs w:val="22"/>
          <w:shd w:val="clear" w:color="auto" w:fill="FFFF99"/>
          <w:rtl/>
        </w:rPr>
        <w:t>–</w:t>
      </w:r>
    </w:p>
    <w:p w:rsidR="00073996" w:rsidRPr="00FE5A94" w:rsidRDefault="00073996" w:rsidP="00073996">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גבי פעולות הארכיאולוג בביצוע החיתוך לכל יום או חלק ממנו</w:t>
      </w:r>
      <w:r w:rsidRPr="00FE5A94">
        <w:rPr>
          <w:rStyle w:val="default"/>
          <w:rFonts w:cs="FrankRuehl" w:hint="cs"/>
          <w:vanish/>
          <w:sz w:val="22"/>
          <w:szCs w:val="22"/>
          <w:shd w:val="clear" w:color="auto" w:fill="FFFF99"/>
          <w:rtl/>
        </w:rPr>
        <w:tab/>
      </w:r>
      <w:r w:rsidR="00B76503" w:rsidRPr="00FE5A94">
        <w:rPr>
          <w:rStyle w:val="default"/>
          <w:rFonts w:cs="FrankRuehl" w:hint="cs"/>
          <w:strike/>
          <w:vanish/>
          <w:sz w:val="22"/>
          <w:szCs w:val="22"/>
          <w:shd w:val="clear" w:color="auto" w:fill="FFFF99"/>
          <w:rtl/>
        </w:rPr>
        <w:t>9</w:t>
      </w:r>
      <w:r w:rsidR="00FE5A94" w:rsidRPr="00FE5A94">
        <w:rPr>
          <w:rStyle w:val="default"/>
          <w:rFonts w:cs="FrankRuehl" w:hint="cs"/>
          <w:strike/>
          <w:vanish/>
          <w:sz w:val="22"/>
          <w:szCs w:val="22"/>
          <w:shd w:val="clear" w:color="auto" w:fill="FFFF99"/>
          <w:rtl/>
        </w:rPr>
        <w:t>5</w:t>
      </w:r>
      <w:r w:rsidR="00B76503" w:rsidRPr="00FE5A94">
        <w:rPr>
          <w:rStyle w:val="default"/>
          <w:rFonts w:cs="FrankRuehl" w:hint="cs"/>
          <w:strike/>
          <w:vanish/>
          <w:sz w:val="22"/>
          <w:szCs w:val="22"/>
          <w:shd w:val="clear" w:color="auto" w:fill="FFFF99"/>
          <w:rtl/>
        </w:rPr>
        <w:t>0</w:t>
      </w:r>
      <w:r w:rsidR="00B30E45" w:rsidRPr="00FE5A94">
        <w:rPr>
          <w:rStyle w:val="default"/>
          <w:rFonts w:cs="FrankRuehl" w:hint="cs"/>
          <w:vanish/>
          <w:sz w:val="22"/>
          <w:szCs w:val="22"/>
          <w:shd w:val="clear" w:color="auto" w:fill="FFFF99"/>
          <w:rtl/>
        </w:rPr>
        <w:t xml:space="preserve"> </w:t>
      </w:r>
      <w:r w:rsidR="00FE5A94" w:rsidRPr="00FE5A94">
        <w:rPr>
          <w:rStyle w:val="default"/>
          <w:rFonts w:cs="FrankRuehl" w:hint="cs"/>
          <w:vanish/>
          <w:sz w:val="22"/>
          <w:szCs w:val="22"/>
          <w:u w:val="single"/>
          <w:shd w:val="clear" w:color="auto" w:fill="FFFF99"/>
          <w:rtl/>
        </w:rPr>
        <w:t>1,000</w:t>
      </w:r>
    </w:p>
    <w:p w:rsidR="00073996" w:rsidRPr="00FE5A94" w:rsidRDefault="00073996" w:rsidP="00073996">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עד שימוש, ל</w:t>
      </w:r>
      <w:r w:rsidRPr="00FE5A94">
        <w:rPr>
          <w:rStyle w:val="default"/>
          <w:rFonts w:cs="FrankRuehl"/>
          <w:vanish/>
          <w:sz w:val="22"/>
          <w:szCs w:val="22"/>
          <w:shd w:val="clear" w:color="auto" w:fill="FFFF99"/>
          <w:rtl/>
        </w:rPr>
        <w:t>צו</w:t>
      </w:r>
      <w:r w:rsidRPr="00FE5A94">
        <w:rPr>
          <w:rStyle w:val="default"/>
          <w:rFonts w:cs="FrankRuehl" w:hint="cs"/>
          <w:vanish/>
          <w:sz w:val="22"/>
          <w:szCs w:val="22"/>
          <w:shd w:val="clear" w:color="auto" w:fill="FFFF99"/>
          <w:rtl/>
        </w:rPr>
        <w:t>רך ביצוע הח</w:t>
      </w:r>
      <w:r w:rsidRPr="00FE5A94">
        <w:rPr>
          <w:rStyle w:val="default"/>
          <w:rFonts w:cs="FrankRuehl"/>
          <w:vanish/>
          <w:sz w:val="22"/>
          <w:szCs w:val="22"/>
          <w:shd w:val="clear" w:color="auto" w:fill="FFFF99"/>
          <w:rtl/>
        </w:rPr>
        <w:t>י</w:t>
      </w:r>
      <w:r w:rsidRPr="00FE5A94">
        <w:rPr>
          <w:rStyle w:val="default"/>
          <w:rFonts w:cs="FrankRuehl" w:hint="cs"/>
          <w:vanish/>
          <w:sz w:val="22"/>
          <w:szCs w:val="22"/>
          <w:shd w:val="clear" w:color="auto" w:fill="FFFF99"/>
          <w:rtl/>
        </w:rPr>
        <w:t xml:space="preserve">תוך, בכלי מכני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w:t>
      </w:r>
    </w:p>
    <w:p w:rsidR="00073996" w:rsidRPr="00FE5A94" w:rsidRDefault="00073996" w:rsidP="00B30E45">
      <w:pPr>
        <w:pStyle w:val="P22"/>
        <w:tabs>
          <w:tab w:val="clear" w:pos="6259"/>
          <w:tab w:val="left" w:pos="6974"/>
        </w:tabs>
        <w:spacing w:before="0"/>
        <w:ind w:left="1475" w:right="1134" w:hanging="454"/>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סיפקה הרשות, לכל יום או חלק ממנו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1,</w:t>
      </w:r>
      <w:r w:rsidR="00B76503" w:rsidRPr="00FE5A94">
        <w:rPr>
          <w:rStyle w:val="default"/>
          <w:rFonts w:cs="FrankRuehl" w:hint="cs"/>
          <w:strike/>
          <w:vanish/>
          <w:sz w:val="22"/>
          <w:szCs w:val="22"/>
          <w:shd w:val="clear" w:color="auto" w:fill="FFFF99"/>
          <w:rtl/>
        </w:rPr>
        <w:t>3</w:t>
      </w:r>
      <w:r w:rsidR="00FE5A94" w:rsidRPr="00FE5A94">
        <w:rPr>
          <w:rStyle w:val="default"/>
          <w:rFonts w:cs="FrankRuehl" w:hint="cs"/>
          <w:strike/>
          <w:vanish/>
          <w:sz w:val="22"/>
          <w:szCs w:val="22"/>
          <w:shd w:val="clear" w:color="auto" w:fill="FFFF99"/>
          <w:rtl/>
        </w:rPr>
        <w:t>6</w:t>
      </w:r>
      <w:r w:rsidR="00B76503" w:rsidRPr="00FE5A94">
        <w:rPr>
          <w:rStyle w:val="default"/>
          <w:rFonts w:cs="FrankRuehl" w:hint="cs"/>
          <w:strike/>
          <w:vanish/>
          <w:sz w:val="22"/>
          <w:szCs w:val="22"/>
          <w:shd w:val="clear" w:color="auto" w:fill="FFFF99"/>
          <w:rtl/>
        </w:rPr>
        <w:t>0</w:t>
      </w:r>
      <w:r w:rsidR="00B30E45" w:rsidRPr="00FE5A94">
        <w:rPr>
          <w:rStyle w:val="default"/>
          <w:rFonts w:cs="FrankRuehl" w:hint="cs"/>
          <w:vanish/>
          <w:sz w:val="22"/>
          <w:szCs w:val="22"/>
          <w:shd w:val="clear" w:color="auto" w:fill="FFFF99"/>
          <w:rtl/>
        </w:rPr>
        <w:t xml:space="preserve"> </w:t>
      </w:r>
      <w:r w:rsidR="00B30E45" w:rsidRPr="00FE5A94">
        <w:rPr>
          <w:rStyle w:val="default"/>
          <w:rFonts w:cs="FrankRuehl" w:hint="cs"/>
          <w:vanish/>
          <w:sz w:val="22"/>
          <w:szCs w:val="22"/>
          <w:u w:val="single"/>
          <w:shd w:val="clear" w:color="auto" w:fill="FFFF99"/>
          <w:rtl/>
        </w:rPr>
        <w:t>1,</w:t>
      </w:r>
      <w:r w:rsidR="00FE5A94" w:rsidRPr="00FE5A94">
        <w:rPr>
          <w:rStyle w:val="default"/>
          <w:rFonts w:cs="FrankRuehl" w:hint="cs"/>
          <w:vanish/>
          <w:sz w:val="22"/>
          <w:szCs w:val="22"/>
          <w:u w:val="single"/>
          <w:shd w:val="clear" w:color="auto" w:fill="FFFF99"/>
          <w:rtl/>
        </w:rPr>
        <w:t>43</w:t>
      </w:r>
      <w:r w:rsidR="00B30E45" w:rsidRPr="00FE5A94">
        <w:rPr>
          <w:rStyle w:val="default"/>
          <w:rFonts w:cs="FrankRuehl" w:hint="cs"/>
          <w:vanish/>
          <w:sz w:val="22"/>
          <w:szCs w:val="22"/>
          <w:u w:val="single"/>
          <w:shd w:val="clear" w:color="auto" w:fill="FFFF99"/>
          <w:rtl/>
        </w:rPr>
        <w:t>0</w:t>
      </w:r>
    </w:p>
    <w:p w:rsidR="00073996" w:rsidRPr="00FE5A94" w:rsidRDefault="00073996" w:rsidP="00073996">
      <w:pPr>
        <w:pStyle w:val="P22"/>
        <w:tabs>
          <w:tab w:val="clear" w:pos="6259"/>
          <w:tab w:val="left" w:pos="7088"/>
        </w:tabs>
        <w:spacing w:before="0"/>
        <w:ind w:left="1475" w:right="1134" w:hanging="454"/>
        <w:rPr>
          <w:rStyle w:val="default"/>
          <w:rFonts w:cs="FrankRuehl"/>
          <w:vanish/>
          <w:sz w:val="22"/>
          <w:szCs w:val="22"/>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מבקש האישור העמיד על חשבונו, באישור המנהל</w:t>
      </w:r>
      <w:r w:rsidRPr="00FE5A94">
        <w:rPr>
          <w:rFonts w:cs="FrankRuehl"/>
          <w:vanish/>
          <w:sz w:val="22"/>
          <w:szCs w:val="22"/>
          <w:shd w:val="clear" w:color="auto" w:fill="FFFF99"/>
          <w:rtl/>
        </w:rPr>
        <w:tab/>
      </w:r>
      <w:r w:rsidRPr="00FE5A94">
        <w:rPr>
          <w:rStyle w:val="default"/>
          <w:rFonts w:cs="FrankRuehl"/>
          <w:vanish/>
          <w:sz w:val="22"/>
          <w:szCs w:val="22"/>
          <w:shd w:val="clear" w:color="auto" w:fill="FFFF99"/>
          <w:rtl/>
        </w:rPr>
        <w:t>פט</w:t>
      </w:r>
      <w:r w:rsidRPr="00FE5A94">
        <w:rPr>
          <w:rStyle w:val="default"/>
          <w:rFonts w:cs="FrankRuehl" w:hint="cs"/>
          <w:vanish/>
          <w:sz w:val="22"/>
          <w:szCs w:val="22"/>
          <w:shd w:val="clear" w:color="auto" w:fill="FFFF99"/>
          <w:rtl/>
        </w:rPr>
        <w:t>ור</w:t>
      </w:r>
    </w:p>
    <w:p w:rsidR="00073996" w:rsidRPr="00FE5A94" w:rsidRDefault="00073996" w:rsidP="00B76503">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(3א)</w:t>
      </w:r>
      <w:r w:rsidRPr="00FE5A94">
        <w:rPr>
          <w:rStyle w:val="default"/>
          <w:rFonts w:cs="FrankRuehl" w:hint="cs"/>
          <w:vanish/>
          <w:sz w:val="22"/>
          <w:szCs w:val="22"/>
          <w:shd w:val="clear" w:color="auto" w:fill="FFFF99"/>
          <w:rtl/>
        </w:rPr>
        <w:tab/>
        <w:t xml:space="preserve">בעד ביצוע חפירת בדיקה, לכל מטר רבוע </w:t>
      </w:r>
      <w:r w:rsidRPr="00FE5A94">
        <w:rPr>
          <w:rStyle w:val="default"/>
          <w:rFonts w:cs="FrankRuehl"/>
          <w:vanish/>
          <w:sz w:val="22"/>
          <w:szCs w:val="22"/>
          <w:shd w:val="clear" w:color="auto" w:fill="FFFF99"/>
          <w:rtl/>
        </w:rPr>
        <w:t>–</w:t>
      </w:r>
    </w:p>
    <w:p w:rsidR="00073996" w:rsidRPr="00FE5A94" w:rsidRDefault="00073996" w:rsidP="00B76503">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(א)</w:t>
      </w:r>
      <w:r w:rsidRPr="00FE5A94">
        <w:rPr>
          <w:rStyle w:val="default"/>
          <w:rFonts w:cs="FrankRuehl" w:hint="cs"/>
          <w:vanish/>
          <w:sz w:val="22"/>
          <w:szCs w:val="22"/>
          <w:shd w:val="clear" w:color="auto" w:fill="FFFF99"/>
          <w:rtl/>
        </w:rPr>
        <w:tab/>
        <w:t>של גוף ציבורי או בעבורו</w:t>
      </w:r>
      <w:r w:rsidR="00B76503" w:rsidRPr="00FE5A94">
        <w:rPr>
          <w:rStyle w:val="default"/>
          <w:rFonts w:cs="FrankRuehl"/>
          <w:vanish/>
          <w:sz w:val="22"/>
          <w:szCs w:val="22"/>
          <w:shd w:val="clear" w:color="auto" w:fill="FFFF99"/>
          <w:rtl/>
        </w:rPr>
        <w:tab/>
      </w:r>
      <w:r w:rsidRPr="00FE5A94">
        <w:rPr>
          <w:rStyle w:val="default"/>
          <w:rFonts w:cs="FrankRuehl" w:hint="cs"/>
          <w:vanish/>
          <w:sz w:val="22"/>
          <w:szCs w:val="22"/>
          <w:shd w:val="clear" w:color="auto" w:fill="FFFF99"/>
          <w:rtl/>
        </w:rPr>
        <w:tab/>
      </w:r>
      <w:r w:rsidRPr="00FE5A94">
        <w:rPr>
          <w:rStyle w:val="default"/>
          <w:rFonts w:cs="FrankRuehl" w:hint="cs"/>
          <w:strike/>
          <w:vanish/>
          <w:sz w:val="22"/>
          <w:szCs w:val="22"/>
          <w:shd w:val="clear" w:color="auto" w:fill="FFFF99"/>
          <w:rtl/>
        </w:rPr>
        <w:t>7</w:t>
      </w:r>
      <w:r w:rsidR="00FE5A94" w:rsidRPr="00FE5A94">
        <w:rPr>
          <w:rStyle w:val="default"/>
          <w:rFonts w:cs="FrankRuehl" w:hint="cs"/>
          <w:strike/>
          <w:vanish/>
          <w:sz w:val="22"/>
          <w:szCs w:val="22"/>
          <w:shd w:val="clear" w:color="auto" w:fill="FFFF99"/>
          <w:rtl/>
        </w:rPr>
        <w:t>1</w:t>
      </w:r>
      <w:r w:rsidRPr="00FE5A94">
        <w:rPr>
          <w:rStyle w:val="default"/>
          <w:rFonts w:cs="FrankRuehl" w:hint="cs"/>
          <w:strike/>
          <w:vanish/>
          <w:sz w:val="22"/>
          <w:szCs w:val="22"/>
          <w:shd w:val="clear" w:color="auto" w:fill="FFFF99"/>
          <w:rtl/>
        </w:rPr>
        <w:t>0</w:t>
      </w:r>
      <w:r w:rsidR="00B30E45" w:rsidRPr="00FE5A94">
        <w:rPr>
          <w:rStyle w:val="default"/>
          <w:rFonts w:cs="FrankRuehl" w:hint="cs"/>
          <w:vanish/>
          <w:sz w:val="22"/>
          <w:szCs w:val="22"/>
          <w:shd w:val="clear" w:color="auto" w:fill="FFFF99"/>
          <w:rtl/>
        </w:rPr>
        <w:t xml:space="preserve"> </w:t>
      </w:r>
      <w:r w:rsidR="00B30E45" w:rsidRPr="00FE5A94">
        <w:rPr>
          <w:rStyle w:val="default"/>
          <w:rFonts w:cs="FrankRuehl" w:hint="cs"/>
          <w:vanish/>
          <w:sz w:val="22"/>
          <w:szCs w:val="22"/>
          <w:u w:val="single"/>
          <w:shd w:val="clear" w:color="auto" w:fill="FFFF99"/>
          <w:rtl/>
        </w:rPr>
        <w:t>7</w:t>
      </w:r>
      <w:r w:rsidR="00FE5A94" w:rsidRPr="00FE5A94">
        <w:rPr>
          <w:rStyle w:val="default"/>
          <w:rFonts w:cs="FrankRuehl" w:hint="cs"/>
          <w:vanish/>
          <w:sz w:val="22"/>
          <w:szCs w:val="22"/>
          <w:u w:val="single"/>
          <w:shd w:val="clear" w:color="auto" w:fill="FFFF99"/>
          <w:rtl/>
        </w:rPr>
        <w:t>5</w:t>
      </w:r>
      <w:r w:rsidR="00B30E45" w:rsidRPr="00FE5A94">
        <w:rPr>
          <w:rStyle w:val="default"/>
          <w:rFonts w:cs="FrankRuehl" w:hint="cs"/>
          <w:vanish/>
          <w:sz w:val="22"/>
          <w:szCs w:val="22"/>
          <w:u w:val="single"/>
          <w:shd w:val="clear" w:color="auto" w:fill="FFFF99"/>
          <w:rtl/>
        </w:rPr>
        <w:t>0</w:t>
      </w:r>
    </w:p>
    <w:p w:rsidR="00073996" w:rsidRPr="00FE5A94" w:rsidRDefault="00073996" w:rsidP="00B76503">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(ב)</w:t>
      </w:r>
      <w:r w:rsidRPr="00FE5A94">
        <w:rPr>
          <w:rStyle w:val="default"/>
          <w:rFonts w:cs="FrankRuehl" w:hint="cs"/>
          <w:vanish/>
          <w:sz w:val="22"/>
          <w:szCs w:val="22"/>
          <w:shd w:val="clear" w:color="auto" w:fill="FFFF99"/>
          <w:rtl/>
        </w:rPr>
        <w:tab/>
        <w:t>של מי שאינו גוף ציבורי או בעבורו</w:t>
      </w:r>
      <w:r w:rsidRPr="00FE5A94">
        <w:rPr>
          <w:rStyle w:val="default"/>
          <w:rFonts w:cs="FrankRuehl" w:hint="cs"/>
          <w:vanish/>
          <w:sz w:val="22"/>
          <w:szCs w:val="22"/>
          <w:shd w:val="clear" w:color="auto" w:fill="FFFF99"/>
          <w:rtl/>
        </w:rPr>
        <w:tab/>
      </w:r>
      <w:r w:rsidRPr="00FE5A94">
        <w:rPr>
          <w:rStyle w:val="default"/>
          <w:rFonts w:cs="FrankRuehl" w:hint="cs"/>
          <w:strike/>
          <w:vanish/>
          <w:sz w:val="22"/>
          <w:szCs w:val="22"/>
          <w:shd w:val="clear" w:color="auto" w:fill="FFFF99"/>
          <w:rtl/>
        </w:rPr>
        <w:t>3</w:t>
      </w:r>
      <w:r w:rsidR="00FE5A94" w:rsidRPr="00FE5A94">
        <w:rPr>
          <w:rStyle w:val="default"/>
          <w:rFonts w:cs="FrankRuehl" w:hint="cs"/>
          <w:strike/>
          <w:vanish/>
          <w:sz w:val="22"/>
          <w:szCs w:val="22"/>
          <w:shd w:val="clear" w:color="auto" w:fill="FFFF99"/>
          <w:rtl/>
        </w:rPr>
        <w:t>6</w:t>
      </w:r>
      <w:r w:rsidRPr="00FE5A94">
        <w:rPr>
          <w:rStyle w:val="default"/>
          <w:rFonts w:cs="FrankRuehl" w:hint="cs"/>
          <w:strike/>
          <w:vanish/>
          <w:sz w:val="22"/>
          <w:szCs w:val="22"/>
          <w:shd w:val="clear" w:color="auto" w:fill="FFFF99"/>
          <w:rtl/>
        </w:rPr>
        <w:t>0</w:t>
      </w:r>
      <w:r w:rsidR="00B30E45" w:rsidRPr="00FE5A94">
        <w:rPr>
          <w:rStyle w:val="default"/>
          <w:rFonts w:cs="FrankRuehl" w:hint="cs"/>
          <w:vanish/>
          <w:sz w:val="22"/>
          <w:szCs w:val="22"/>
          <w:shd w:val="clear" w:color="auto" w:fill="FFFF99"/>
          <w:rtl/>
        </w:rPr>
        <w:t xml:space="preserve"> </w:t>
      </w:r>
      <w:r w:rsidR="00B30E45" w:rsidRPr="00FE5A94">
        <w:rPr>
          <w:rStyle w:val="default"/>
          <w:rFonts w:cs="FrankRuehl" w:hint="cs"/>
          <w:vanish/>
          <w:sz w:val="22"/>
          <w:szCs w:val="22"/>
          <w:u w:val="single"/>
          <w:shd w:val="clear" w:color="auto" w:fill="FFFF99"/>
          <w:rtl/>
        </w:rPr>
        <w:t>3</w:t>
      </w:r>
      <w:r w:rsidR="00FE5A94" w:rsidRPr="00FE5A94">
        <w:rPr>
          <w:rStyle w:val="default"/>
          <w:rFonts w:cs="FrankRuehl" w:hint="cs"/>
          <w:vanish/>
          <w:sz w:val="22"/>
          <w:szCs w:val="22"/>
          <w:u w:val="single"/>
          <w:shd w:val="clear" w:color="auto" w:fill="FFFF99"/>
          <w:rtl/>
        </w:rPr>
        <w:t>8</w:t>
      </w:r>
      <w:r w:rsidR="00B30E45" w:rsidRPr="00FE5A94">
        <w:rPr>
          <w:rStyle w:val="default"/>
          <w:rFonts w:cs="FrankRuehl" w:hint="cs"/>
          <w:vanish/>
          <w:sz w:val="22"/>
          <w:szCs w:val="22"/>
          <w:u w:val="single"/>
          <w:shd w:val="clear" w:color="auto" w:fill="FFFF99"/>
          <w:rtl/>
        </w:rPr>
        <w:t>0</w:t>
      </w:r>
    </w:p>
    <w:p w:rsidR="00073996" w:rsidRPr="00FE5A94" w:rsidRDefault="00073996" w:rsidP="00073996">
      <w:pPr>
        <w:pStyle w:val="P00"/>
        <w:tabs>
          <w:tab w:val="clear" w:pos="6259"/>
          <w:tab w:val="left" w:pos="7088"/>
        </w:tabs>
        <w:spacing w:before="0"/>
        <w:ind w:left="624" w:right="1134" w:hanging="624"/>
        <w:rPr>
          <w:rStyle w:val="default"/>
          <w:rFonts w:cs="FrankRuehl" w:hint="cs"/>
          <w:vanish/>
          <w:sz w:val="22"/>
          <w:szCs w:val="22"/>
          <w:shd w:val="clear" w:color="auto" w:fill="FFFF99"/>
          <w:rtl/>
        </w:rPr>
      </w:pPr>
      <w:r w:rsidRPr="00FE5A94">
        <w:rPr>
          <w:rStyle w:val="default"/>
          <w:rFonts w:cs="FrankRuehl" w:hint="cs"/>
          <w:vanish/>
          <w:sz w:val="22"/>
          <w:szCs w:val="22"/>
          <w:shd w:val="clear" w:color="auto" w:fill="FFFF99"/>
          <w:rtl/>
        </w:rPr>
        <w:t>(4)</w:t>
      </w:r>
      <w:r w:rsidRPr="00FE5A94">
        <w:rPr>
          <w:rStyle w:val="default"/>
          <w:rFonts w:cs="FrankRuehl"/>
          <w:vanish/>
          <w:sz w:val="22"/>
          <w:szCs w:val="22"/>
          <w:shd w:val="clear" w:color="auto" w:fill="FFFF99"/>
          <w:rtl/>
        </w:rPr>
        <w:tab/>
        <w:t>ב</w:t>
      </w:r>
      <w:r w:rsidRPr="00FE5A94">
        <w:rPr>
          <w:rStyle w:val="default"/>
          <w:rFonts w:cs="FrankRuehl" w:hint="cs"/>
          <w:vanish/>
          <w:sz w:val="22"/>
          <w:szCs w:val="22"/>
          <w:shd w:val="clear" w:color="auto" w:fill="FFFF99"/>
          <w:rtl/>
        </w:rPr>
        <w:t xml:space="preserve">עד ביצוע חפירת הצלה בידי רשות העתיקות </w:t>
      </w:r>
      <w:r w:rsidRPr="00FE5A94">
        <w:rPr>
          <w:rStyle w:val="default"/>
          <w:rFonts w:cs="FrankRuehl"/>
          <w:vanish/>
          <w:sz w:val="22"/>
          <w:szCs w:val="22"/>
          <w:shd w:val="clear" w:color="auto" w:fill="FFFF99"/>
          <w:rtl/>
        </w:rPr>
        <w:t>–</w:t>
      </w:r>
    </w:p>
    <w:p w:rsidR="00073996" w:rsidRPr="00FE5A94" w:rsidRDefault="00073996" w:rsidP="00073996">
      <w:pPr>
        <w:pStyle w:val="P00"/>
        <w:tabs>
          <w:tab w:val="clear" w:pos="6259"/>
          <w:tab w:val="left" w:pos="7088"/>
        </w:tabs>
        <w:spacing w:before="0"/>
        <w:ind w:left="1021" w:right="2268" w:hanging="397"/>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ל</w:t>
      </w:r>
      <w:r w:rsidRPr="00FE5A94">
        <w:rPr>
          <w:rStyle w:val="default"/>
          <w:rFonts w:cs="FrankRuehl" w:hint="cs"/>
          <w:vanish/>
          <w:sz w:val="22"/>
          <w:szCs w:val="22"/>
          <w:shd w:val="clear" w:color="auto" w:fill="FFFF99"/>
          <w:rtl/>
        </w:rPr>
        <w:t xml:space="preserve">כל מטר רבוע משטח ריבועי החפירה שנדרשו, לפי קביעת המנהל, לצורך מתן אישור </w:t>
      </w:r>
      <w:r w:rsidRPr="00FE5A94">
        <w:rPr>
          <w:rStyle w:val="default"/>
          <w:rFonts w:cs="FrankRuehl"/>
          <w:vanish/>
          <w:sz w:val="22"/>
          <w:szCs w:val="22"/>
          <w:shd w:val="clear" w:color="auto" w:fill="FFFF99"/>
          <w:rtl/>
        </w:rPr>
        <w:t>לב</w:t>
      </w:r>
      <w:r w:rsidRPr="00FE5A94">
        <w:rPr>
          <w:rStyle w:val="default"/>
          <w:rFonts w:cs="FrankRuehl" w:hint="cs"/>
          <w:vanish/>
          <w:sz w:val="22"/>
          <w:szCs w:val="22"/>
          <w:shd w:val="clear" w:color="auto" w:fill="FFFF99"/>
          <w:rtl/>
        </w:rPr>
        <w:t xml:space="preserve">יצוע עבודות </w:t>
      </w:r>
      <w:r w:rsidRPr="00FE5A94">
        <w:rPr>
          <w:rStyle w:val="default"/>
          <w:rFonts w:cs="FrankRuehl"/>
          <w:vanish/>
          <w:sz w:val="22"/>
          <w:szCs w:val="22"/>
          <w:shd w:val="clear" w:color="auto" w:fill="FFFF99"/>
          <w:rtl/>
        </w:rPr>
        <w:t>–</w:t>
      </w:r>
    </w:p>
    <w:p w:rsidR="00073996" w:rsidRPr="00FE5A94" w:rsidRDefault="00073996" w:rsidP="00B86A48">
      <w:pPr>
        <w:pStyle w:val="P22"/>
        <w:tabs>
          <w:tab w:val="clear" w:pos="6259"/>
          <w:tab w:val="left" w:pos="6804"/>
        </w:tabs>
        <w:spacing w:before="0"/>
        <w:ind w:left="1475" w:right="1134" w:hanging="454"/>
        <w:rPr>
          <w:rStyle w:val="default"/>
          <w:rFonts w:cs="FrankRuehl" w:hint="cs"/>
          <w:vanish/>
          <w:sz w:val="22"/>
          <w:szCs w:val="22"/>
          <w:u w:val="single"/>
          <w:shd w:val="clear" w:color="auto" w:fill="FFFF99"/>
          <w:rtl/>
        </w:rPr>
      </w:pPr>
      <w:r w:rsidRPr="00FE5A94">
        <w:rPr>
          <w:rStyle w:val="default"/>
          <w:rFonts w:cs="FrankRuehl"/>
          <w:vanish/>
          <w:sz w:val="22"/>
          <w:szCs w:val="22"/>
          <w:shd w:val="clear" w:color="auto" w:fill="FFFF99"/>
          <w:rtl/>
        </w:rPr>
        <w:t>(1)</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גוף ציבורי או בעבורו</w:t>
      </w:r>
      <w:r w:rsidRPr="00FE5A94">
        <w:rPr>
          <w:rFonts w:cs="FrankRuehl"/>
          <w:vanish/>
          <w:sz w:val="22"/>
          <w:szCs w:val="22"/>
          <w:shd w:val="clear" w:color="auto" w:fill="FFFF99"/>
          <w:rtl/>
        </w:rPr>
        <w:tab/>
      </w:r>
      <w:r w:rsidR="00B86A48" w:rsidRPr="00FE5A94">
        <w:rPr>
          <w:rStyle w:val="default"/>
          <w:rFonts w:cs="FrankRuehl" w:hint="cs"/>
          <w:strike/>
          <w:vanish/>
          <w:sz w:val="22"/>
          <w:szCs w:val="22"/>
          <w:shd w:val="clear" w:color="auto" w:fill="FFFF99"/>
          <w:rtl/>
        </w:rPr>
        <w:t>1,0</w:t>
      </w:r>
      <w:r w:rsidR="00FE5A94" w:rsidRPr="00FE5A94">
        <w:rPr>
          <w:rStyle w:val="default"/>
          <w:rFonts w:cs="FrankRuehl" w:hint="cs"/>
          <w:strike/>
          <w:vanish/>
          <w:sz w:val="22"/>
          <w:szCs w:val="22"/>
          <w:shd w:val="clear" w:color="auto" w:fill="FFFF99"/>
          <w:rtl/>
        </w:rPr>
        <w:t>9</w:t>
      </w:r>
      <w:r w:rsidR="00B86A48" w:rsidRPr="00FE5A94">
        <w:rPr>
          <w:rStyle w:val="default"/>
          <w:rFonts w:cs="FrankRuehl" w:hint="cs"/>
          <w:strike/>
          <w:vanish/>
          <w:sz w:val="22"/>
          <w:szCs w:val="22"/>
          <w:shd w:val="clear" w:color="auto" w:fill="FFFF99"/>
          <w:rtl/>
        </w:rPr>
        <w:t>0</w:t>
      </w:r>
      <w:r w:rsidRPr="00FE5A94">
        <w:rPr>
          <w:rStyle w:val="default"/>
          <w:rFonts w:cs="FrankRuehl" w:hint="cs"/>
          <w:vanish/>
          <w:sz w:val="22"/>
          <w:szCs w:val="22"/>
          <w:shd w:val="clear" w:color="auto" w:fill="FFFF99"/>
          <w:rtl/>
        </w:rPr>
        <w:t xml:space="preserve"> </w:t>
      </w:r>
      <w:r w:rsidR="00B76503" w:rsidRPr="00FE5A94">
        <w:rPr>
          <w:rStyle w:val="default"/>
          <w:rFonts w:cs="FrankRuehl" w:hint="cs"/>
          <w:vanish/>
          <w:sz w:val="22"/>
          <w:szCs w:val="22"/>
          <w:u w:val="single"/>
          <w:shd w:val="clear" w:color="auto" w:fill="FFFF99"/>
          <w:rtl/>
        </w:rPr>
        <w:t>1,</w:t>
      </w:r>
      <w:r w:rsidR="00FE5A94" w:rsidRPr="00FE5A94">
        <w:rPr>
          <w:rStyle w:val="default"/>
          <w:rFonts w:cs="FrankRuehl" w:hint="cs"/>
          <w:vanish/>
          <w:sz w:val="22"/>
          <w:szCs w:val="22"/>
          <w:u w:val="single"/>
          <w:shd w:val="clear" w:color="auto" w:fill="FFFF99"/>
          <w:rtl/>
        </w:rPr>
        <w:t>14</w:t>
      </w:r>
      <w:r w:rsidR="00B76503" w:rsidRPr="00FE5A94">
        <w:rPr>
          <w:rStyle w:val="default"/>
          <w:rFonts w:cs="FrankRuehl" w:hint="cs"/>
          <w:vanish/>
          <w:sz w:val="22"/>
          <w:szCs w:val="22"/>
          <w:u w:val="single"/>
          <w:shd w:val="clear" w:color="auto" w:fill="FFFF99"/>
          <w:rtl/>
        </w:rPr>
        <w:t>0</w:t>
      </w:r>
    </w:p>
    <w:p w:rsidR="00073996" w:rsidRPr="00FE5A94" w:rsidRDefault="00073996" w:rsidP="00073996">
      <w:pPr>
        <w:pStyle w:val="P22"/>
        <w:tabs>
          <w:tab w:val="clear" w:pos="6259"/>
          <w:tab w:val="left" w:pos="7088"/>
        </w:tabs>
        <w:spacing w:before="0"/>
        <w:ind w:left="1475" w:right="1134" w:hanging="454"/>
        <w:rPr>
          <w:rStyle w:val="default"/>
          <w:rFonts w:cs="FrankRuehl" w:hint="cs"/>
          <w:vanish/>
          <w:sz w:val="22"/>
          <w:szCs w:val="22"/>
          <w:shd w:val="clear" w:color="auto" w:fill="FFFF99"/>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t>ש</w:t>
      </w:r>
      <w:r w:rsidRPr="00FE5A94">
        <w:rPr>
          <w:rStyle w:val="default"/>
          <w:rFonts w:cs="FrankRuehl" w:hint="cs"/>
          <w:vanish/>
          <w:sz w:val="22"/>
          <w:szCs w:val="22"/>
          <w:shd w:val="clear" w:color="auto" w:fill="FFFF99"/>
          <w:rtl/>
        </w:rPr>
        <w:t>ל מי שאינו גוף ציבורי או בעבורו</w:t>
      </w:r>
      <w:r w:rsidRPr="00FE5A94">
        <w:rPr>
          <w:rFonts w:cs="FrankRuehl"/>
          <w:vanish/>
          <w:sz w:val="22"/>
          <w:szCs w:val="22"/>
          <w:shd w:val="clear" w:color="auto" w:fill="FFFF99"/>
          <w:rtl/>
        </w:rPr>
        <w:tab/>
      </w:r>
      <w:r w:rsidRPr="00FE5A94">
        <w:rPr>
          <w:rStyle w:val="default"/>
          <w:rFonts w:cs="FrankRuehl" w:hint="cs"/>
          <w:strike/>
          <w:vanish/>
          <w:sz w:val="22"/>
          <w:szCs w:val="22"/>
          <w:shd w:val="clear" w:color="auto" w:fill="FFFF99"/>
          <w:rtl/>
        </w:rPr>
        <w:t>5</w:t>
      </w:r>
      <w:r w:rsidR="00FE5A94" w:rsidRPr="00FE5A94">
        <w:rPr>
          <w:rStyle w:val="default"/>
          <w:rFonts w:cs="FrankRuehl" w:hint="cs"/>
          <w:strike/>
          <w:vanish/>
          <w:sz w:val="22"/>
          <w:szCs w:val="22"/>
          <w:shd w:val="clear" w:color="auto" w:fill="FFFF99"/>
          <w:rtl/>
        </w:rPr>
        <w:t>4</w:t>
      </w:r>
      <w:r w:rsidRPr="00FE5A94">
        <w:rPr>
          <w:rStyle w:val="default"/>
          <w:rFonts w:cs="FrankRuehl" w:hint="cs"/>
          <w:strike/>
          <w:vanish/>
          <w:sz w:val="22"/>
          <w:szCs w:val="22"/>
          <w:shd w:val="clear" w:color="auto" w:fill="FFFF99"/>
          <w:rtl/>
        </w:rPr>
        <w:t>0</w:t>
      </w:r>
      <w:r w:rsidR="00B30E45" w:rsidRPr="00FE5A94">
        <w:rPr>
          <w:rStyle w:val="default"/>
          <w:rFonts w:cs="FrankRuehl" w:hint="cs"/>
          <w:vanish/>
          <w:sz w:val="22"/>
          <w:szCs w:val="22"/>
          <w:shd w:val="clear" w:color="auto" w:fill="FFFF99"/>
          <w:rtl/>
        </w:rPr>
        <w:t xml:space="preserve"> </w:t>
      </w:r>
      <w:r w:rsidR="00B30E45" w:rsidRPr="00FE5A94">
        <w:rPr>
          <w:rStyle w:val="default"/>
          <w:rFonts w:cs="FrankRuehl" w:hint="cs"/>
          <w:vanish/>
          <w:sz w:val="22"/>
          <w:szCs w:val="22"/>
          <w:u w:val="single"/>
          <w:shd w:val="clear" w:color="auto" w:fill="FFFF99"/>
          <w:rtl/>
        </w:rPr>
        <w:t>5</w:t>
      </w:r>
      <w:r w:rsidR="00FE5A94" w:rsidRPr="00FE5A94">
        <w:rPr>
          <w:rStyle w:val="default"/>
          <w:rFonts w:cs="FrankRuehl" w:hint="cs"/>
          <w:vanish/>
          <w:sz w:val="22"/>
          <w:szCs w:val="22"/>
          <w:u w:val="single"/>
          <w:shd w:val="clear" w:color="auto" w:fill="FFFF99"/>
          <w:rtl/>
        </w:rPr>
        <w:t>7</w:t>
      </w:r>
      <w:r w:rsidR="00B30E45" w:rsidRPr="00FE5A94">
        <w:rPr>
          <w:rStyle w:val="default"/>
          <w:rFonts w:cs="FrankRuehl" w:hint="cs"/>
          <w:vanish/>
          <w:sz w:val="22"/>
          <w:szCs w:val="22"/>
          <w:u w:val="single"/>
          <w:shd w:val="clear" w:color="auto" w:fill="FFFF99"/>
          <w:rtl/>
        </w:rPr>
        <w:t>0</w:t>
      </w:r>
    </w:p>
    <w:p w:rsidR="00073996" w:rsidRPr="00B76503" w:rsidRDefault="00073996" w:rsidP="00B76503">
      <w:pPr>
        <w:pStyle w:val="P00"/>
        <w:tabs>
          <w:tab w:val="clear" w:pos="6259"/>
          <w:tab w:val="left" w:pos="7088"/>
        </w:tabs>
        <w:spacing w:before="0"/>
        <w:ind w:left="1021" w:right="2268" w:hanging="397"/>
        <w:rPr>
          <w:rStyle w:val="default"/>
          <w:rFonts w:cs="FrankRuehl" w:hint="cs"/>
          <w:sz w:val="2"/>
          <w:szCs w:val="2"/>
          <w:shd w:val="clear" w:color="auto" w:fill="FFFF99"/>
          <w:rtl/>
        </w:rPr>
      </w:pPr>
      <w:r w:rsidRPr="00FE5A94">
        <w:rPr>
          <w:rStyle w:val="default"/>
          <w:rFonts w:cs="FrankRuehl"/>
          <w:vanish/>
          <w:sz w:val="22"/>
          <w:szCs w:val="22"/>
          <w:shd w:val="clear" w:color="auto" w:fill="FFFF99"/>
          <w:rtl/>
        </w:rPr>
        <w:t>(ב</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נ</w:t>
      </w:r>
      <w:r w:rsidRPr="00FE5A94">
        <w:rPr>
          <w:rStyle w:val="default"/>
          <w:rFonts w:cs="FrankRuehl" w:hint="cs"/>
          <w:vanish/>
          <w:sz w:val="22"/>
          <w:szCs w:val="22"/>
          <w:shd w:val="clear" w:color="auto" w:fill="FFFF99"/>
          <w:rtl/>
        </w:rPr>
        <w:t xml:space="preserve">תן המנהל את הסכמתו לבקשה לבצע את החפירה באמצעות פועלים מטעם מבקש האישור </w:t>
      </w:r>
      <w:r w:rsidRPr="00FE5A94">
        <w:rPr>
          <w:rStyle w:val="default"/>
          <w:rFonts w:cs="FrankRuehl"/>
          <w:vanish/>
          <w:sz w:val="22"/>
          <w:szCs w:val="22"/>
          <w:shd w:val="clear" w:color="auto" w:fill="FFFF99"/>
          <w:rtl/>
        </w:rPr>
        <w:t>–</w:t>
      </w:r>
      <w:r w:rsidRPr="00FE5A94">
        <w:rPr>
          <w:rStyle w:val="default"/>
          <w:rFonts w:cs="FrankRuehl" w:hint="cs"/>
          <w:vanish/>
          <w:sz w:val="22"/>
          <w:szCs w:val="22"/>
          <w:shd w:val="clear" w:color="auto" w:fill="FFFF99"/>
          <w:rtl/>
        </w:rPr>
        <w:t xml:space="preserve"> מחצית האגרה שבפסקת משנה (א)(1) או (2), לפי העניין.</w:t>
      </w:r>
      <w:bookmarkEnd w:id="5"/>
    </w:p>
    <w:p w:rsidR="00E06EB2" w:rsidRDefault="00E06EB2">
      <w:pPr>
        <w:pStyle w:val="P00"/>
        <w:spacing w:before="72"/>
        <w:ind w:left="0" w:right="1134"/>
        <w:rPr>
          <w:rStyle w:val="default"/>
          <w:rFonts w:cs="FrankRuehl"/>
          <w:rtl/>
        </w:rPr>
      </w:pPr>
      <w:bookmarkStart w:id="6" w:name="Seif3"/>
      <w:bookmarkEnd w:id="6"/>
      <w:r>
        <w:rPr>
          <w:lang w:val="he-IL"/>
        </w:rPr>
        <w:pict>
          <v:rect id="_x0000_s2053" style="position:absolute;left:0;text-align:left;margin-left:464.5pt;margin-top:8.05pt;width:75.05pt;height:12.8pt;z-index:251655168" o:allowincell="f" filled="f" stroked="f" strokecolor="lime" strokeweight=".25pt">
            <v:textbox style="mso-next-textbox:#_x0000_s2053" inset="0,0,0,0">
              <w:txbxContent>
                <w:p w:rsidR="00E06EB2" w:rsidRDefault="00E06EB2">
                  <w:pPr>
                    <w:spacing w:line="160" w:lineRule="exact"/>
                    <w:jc w:val="left"/>
                    <w:rPr>
                      <w:rFonts w:cs="Miriam"/>
                      <w:noProof/>
                      <w:sz w:val="18"/>
                      <w:szCs w:val="18"/>
                      <w:rtl/>
                    </w:rPr>
                  </w:pPr>
                  <w:r>
                    <w:rPr>
                      <w:rFonts w:cs="Miriam"/>
                      <w:sz w:val="18"/>
                      <w:szCs w:val="18"/>
                      <w:rtl/>
                    </w:rPr>
                    <w:t>הש</w:t>
                  </w:r>
                  <w:r>
                    <w:rPr>
                      <w:rFonts w:cs="Miriam" w:hint="cs"/>
                      <w:sz w:val="18"/>
                      <w:szCs w:val="18"/>
                      <w:rtl/>
                    </w:rPr>
                    <w:t>בת אגרה</w:t>
                  </w:r>
                </w:p>
              </w:txbxContent>
            </v:textbox>
            <w10:anchorlock/>
          </v:rect>
        </w:pict>
      </w:r>
      <w:r>
        <w:rPr>
          <w:rStyle w:val="big-number"/>
          <w:rFonts w:cs="Miriam"/>
          <w:rtl/>
        </w:rPr>
        <w:t>3.</w:t>
      </w:r>
      <w:r>
        <w:rPr>
          <w:rStyle w:val="big-number"/>
          <w:rFonts w:cs="Miriam"/>
          <w:rtl/>
        </w:rPr>
        <w:tab/>
      </w:r>
      <w:r>
        <w:rPr>
          <w:rStyle w:val="default"/>
          <w:rFonts w:cs="FrankRuehl"/>
          <w:rtl/>
        </w:rPr>
        <w:t>הח</w:t>
      </w:r>
      <w:r>
        <w:rPr>
          <w:rStyle w:val="default"/>
          <w:rFonts w:cs="FrankRuehl" w:hint="cs"/>
          <w:rtl/>
        </w:rPr>
        <w:t>ליט המנהל לאור תוצאות חיתוך הב</w:t>
      </w:r>
      <w:r>
        <w:rPr>
          <w:rStyle w:val="default"/>
          <w:rFonts w:cs="FrankRuehl"/>
          <w:rtl/>
        </w:rPr>
        <w:t>די</w:t>
      </w:r>
      <w:r>
        <w:rPr>
          <w:rStyle w:val="default"/>
          <w:rFonts w:cs="FrankRuehl" w:hint="cs"/>
          <w:rtl/>
        </w:rPr>
        <w:t xml:space="preserve">קה או חפירות ההצלה שלא לתת אישור לביצוע פעולות במקרקעין, תשיב הרשות למבקש האישור את האגרות ששילם לפי תקנה 2. </w:t>
      </w:r>
    </w:p>
    <w:p w:rsidR="00E06EB2" w:rsidRDefault="00E06EB2" w:rsidP="00AF1BAB">
      <w:pPr>
        <w:pStyle w:val="P00"/>
        <w:spacing w:before="72"/>
        <w:ind w:left="0" w:right="1134"/>
        <w:rPr>
          <w:rStyle w:val="default"/>
          <w:rFonts w:cs="FrankRuehl"/>
          <w:rtl/>
        </w:rPr>
      </w:pPr>
      <w:bookmarkStart w:id="7" w:name="Seif4"/>
      <w:bookmarkEnd w:id="7"/>
      <w:r>
        <w:rPr>
          <w:lang w:val="he-IL"/>
        </w:rPr>
        <w:pict>
          <v:rect id="_x0000_s2054" style="position:absolute;left:0;text-align:left;margin-left:464.5pt;margin-top:8.05pt;width:75.05pt;height:20.7pt;z-index:251656192" o:allowincell="f" filled="f" stroked="f" strokecolor="lime" strokeweight=".25pt">
            <v:textbox inset="0,0,0,0">
              <w:txbxContent>
                <w:p w:rsidR="00E06EB2" w:rsidRDefault="00E06EB2">
                  <w:pPr>
                    <w:spacing w:line="160" w:lineRule="exact"/>
                    <w:jc w:val="left"/>
                    <w:rPr>
                      <w:rFonts w:cs="Miriam" w:hint="cs"/>
                      <w:noProof/>
                      <w:sz w:val="18"/>
                      <w:szCs w:val="18"/>
                      <w:rtl/>
                    </w:rPr>
                  </w:pPr>
                  <w:r>
                    <w:rPr>
                      <w:rFonts w:cs="Miriam"/>
                      <w:sz w:val="18"/>
                      <w:szCs w:val="18"/>
                      <w:rtl/>
                    </w:rPr>
                    <w:t>הצ</w:t>
                  </w:r>
                  <w:r>
                    <w:rPr>
                      <w:rFonts w:cs="Miriam" w:hint="cs"/>
                      <w:sz w:val="18"/>
                      <w:szCs w:val="18"/>
                      <w:rtl/>
                    </w:rPr>
                    <w:t>מדה למדד</w:t>
                  </w:r>
                </w:p>
                <w:p w:rsidR="00AF1BAB" w:rsidRDefault="00AF1BAB">
                  <w:pPr>
                    <w:spacing w:line="160" w:lineRule="exact"/>
                    <w:jc w:val="lef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כומי האגרות הנקובים בתקנה 2 ישתנו ב-1 בינואר של כל שנה (להלן </w:t>
      </w:r>
      <w:r w:rsidR="0048784D">
        <w:rPr>
          <w:rStyle w:val="default"/>
          <w:rFonts w:cs="FrankRuehl"/>
          <w:rtl/>
        </w:rPr>
        <w:t>–</w:t>
      </w:r>
      <w:r>
        <w:rPr>
          <w:rStyle w:val="default"/>
          <w:rFonts w:cs="FrankRuehl"/>
          <w:rtl/>
        </w:rPr>
        <w:t xml:space="preserve"> </w:t>
      </w:r>
      <w:r>
        <w:rPr>
          <w:rStyle w:val="default"/>
          <w:rFonts w:cs="FrankRuehl" w:hint="cs"/>
          <w:rtl/>
        </w:rPr>
        <w:t xml:space="preserve">יום השינוי), לפי שיעור </w:t>
      </w:r>
      <w:r w:rsidR="00AF1BAB">
        <w:rPr>
          <w:rStyle w:val="default"/>
          <w:rFonts w:cs="FrankRuehl" w:hint="cs"/>
          <w:rtl/>
        </w:rPr>
        <w:t>השינוי ב</w:t>
      </w:r>
      <w:r>
        <w:rPr>
          <w:rStyle w:val="default"/>
          <w:rFonts w:cs="FrankRuehl" w:hint="cs"/>
          <w:rtl/>
        </w:rPr>
        <w:t>מדד החדש לעומת המדד היסודי.</w:t>
      </w:r>
    </w:p>
    <w:p w:rsidR="00E06EB2" w:rsidRDefault="00E06E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שהשת</w:t>
      </w:r>
      <w:r>
        <w:rPr>
          <w:rStyle w:val="default"/>
          <w:rFonts w:cs="FrankRuehl"/>
          <w:rtl/>
        </w:rPr>
        <w:t>נה</w:t>
      </w:r>
      <w:r>
        <w:rPr>
          <w:rStyle w:val="default"/>
          <w:rFonts w:cs="FrankRuehl" w:hint="cs"/>
          <w:rtl/>
        </w:rPr>
        <w:t xml:space="preserve"> כאמור בתקנת משנה (א), יעוגל לסכום הקרוב שהוא מכפלה של עשרה שקלים חדשים.</w:t>
      </w:r>
    </w:p>
    <w:p w:rsidR="00E06EB2" w:rsidRDefault="00E06EB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יפרסם בהודעה ברשומות, את נוסח תקנה 2 כפי שהשתנה עקב האמור בתקנות משנה (א) ו-(ב).</w:t>
      </w:r>
    </w:p>
    <w:p w:rsidR="00E06EB2" w:rsidRDefault="00E06EB2">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תקנה זו </w:t>
      </w:r>
      <w:r w:rsidR="006B71E8">
        <w:rPr>
          <w:rStyle w:val="default"/>
          <w:rFonts w:cs="FrankRuehl"/>
          <w:rtl/>
        </w:rPr>
        <w:t>–</w:t>
      </w:r>
    </w:p>
    <w:p w:rsidR="00E06EB2" w:rsidRDefault="00E06EB2" w:rsidP="006B71E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w:t>
      </w:r>
      <w:r w:rsidR="0048784D">
        <w:rPr>
          <w:rStyle w:val="default"/>
          <w:rFonts w:cs="FrankRuehl"/>
          <w:rtl/>
        </w:rPr>
        <w:t>–</w:t>
      </w:r>
      <w:r>
        <w:rPr>
          <w:rStyle w:val="default"/>
          <w:rFonts w:cs="FrankRuehl"/>
          <w:rtl/>
        </w:rPr>
        <w:t xml:space="preserve"> </w:t>
      </w:r>
      <w:r>
        <w:rPr>
          <w:rStyle w:val="default"/>
          <w:rFonts w:cs="FrankRuehl" w:hint="cs"/>
          <w:rtl/>
        </w:rPr>
        <w:t>מדד המחירים לצרכן שמפרסמת הלשכה המרכ</w:t>
      </w:r>
      <w:r>
        <w:rPr>
          <w:rStyle w:val="default"/>
          <w:rFonts w:cs="FrankRuehl"/>
          <w:rtl/>
        </w:rPr>
        <w:t>זי</w:t>
      </w:r>
      <w:r>
        <w:rPr>
          <w:rStyle w:val="default"/>
          <w:rFonts w:cs="FrankRuehl" w:hint="cs"/>
          <w:rtl/>
        </w:rPr>
        <w:t>ת</w:t>
      </w:r>
      <w:r>
        <w:rPr>
          <w:rStyle w:val="default"/>
          <w:rFonts w:cs="FrankRuehl"/>
          <w:rtl/>
        </w:rPr>
        <w:t xml:space="preserve"> ל</w:t>
      </w:r>
      <w:r>
        <w:rPr>
          <w:rStyle w:val="default"/>
          <w:rFonts w:cs="FrankRuehl" w:hint="cs"/>
          <w:rtl/>
        </w:rPr>
        <w:t>סטטיסטיקה;</w:t>
      </w:r>
    </w:p>
    <w:p w:rsidR="00E06EB2" w:rsidRDefault="00E06EB2" w:rsidP="006B71E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החדש" </w:t>
      </w:r>
      <w:r w:rsidR="0048784D">
        <w:rPr>
          <w:rStyle w:val="default"/>
          <w:rFonts w:cs="FrankRuehl"/>
          <w:rtl/>
        </w:rPr>
        <w:t>–</w:t>
      </w:r>
      <w:r>
        <w:rPr>
          <w:rStyle w:val="default"/>
          <w:rFonts w:cs="FrankRuehl"/>
          <w:rtl/>
        </w:rPr>
        <w:t xml:space="preserve"> </w:t>
      </w:r>
      <w:r>
        <w:rPr>
          <w:rStyle w:val="default"/>
          <w:rFonts w:cs="FrankRuehl" w:hint="cs"/>
          <w:rtl/>
        </w:rPr>
        <w:t>המדד שפורסם לאחרונה לפני יום השינוי;</w:t>
      </w:r>
    </w:p>
    <w:p w:rsidR="00E06EB2" w:rsidRDefault="00E06EB2" w:rsidP="006B71E8">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מדד היסודי" </w:t>
      </w:r>
      <w:r w:rsidR="0048784D">
        <w:rPr>
          <w:rStyle w:val="default"/>
          <w:rFonts w:cs="FrankRuehl"/>
          <w:rtl/>
        </w:rPr>
        <w:t>–</w:t>
      </w:r>
      <w:r>
        <w:rPr>
          <w:rStyle w:val="default"/>
          <w:rFonts w:cs="FrankRuehl"/>
          <w:rtl/>
        </w:rPr>
        <w:t xml:space="preserve"> </w:t>
      </w:r>
      <w:r>
        <w:rPr>
          <w:rStyle w:val="default"/>
          <w:rFonts w:cs="FrankRuehl" w:hint="cs"/>
          <w:rtl/>
        </w:rPr>
        <w:t xml:space="preserve">המדד שפורסם לאחרונה לפני יום השינוי הקודם, ולענין יום השינוי הראשון שלאחר תחילתן של תקנות אלה </w:t>
      </w:r>
      <w:r w:rsidR="0048784D">
        <w:rPr>
          <w:rStyle w:val="default"/>
          <w:rFonts w:cs="FrankRuehl"/>
          <w:rtl/>
        </w:rPr>
        <w:t>–</w:t>
      </w:r>
      <w:r>
        <w:rPr>
          <w:rStyle w:val="default"/>
          <w:rFonts w:cs="FrankRuehl"/>
          <w:rtl/>
        </w:rPr>
        <w:t xml:space="preserve"> </w:t>
      </w:r>
      <w:r>
        <w:rPr>
          <w:rStyle w:val="default"/>
          <w:rFonts w:cs="FrankRuehl" w:hint="cs"/>
          <w:rtl/>
        </w:rPr>
        <w:t xml:space="preserve">המדד שפורסם בחודש ינואר 2000. </w:t>
      </w:r>
    </w:p>
    <w:p w:rsidR="00AF1BAB" w:rsidRPr="00FE5A94" w:rsidRDefault="00AF1BAB" w:rsidP="00AF1BAB">
      <w:pPr>
        <w:pStyle w:val="P00"/>
        <w:spacing w:before="0"/>
        <w:ind w:left="0" w:right="1134"/>
        <w:rPr>
          <w:rStyle w:val="default"/>
          <w:rFonts w:cs="FrankRuehl" w:hint="cs"/>
          <w:vanish/>
          <w:color w:val="FF0000"/>
          <w:sz w:val="20"/>
          <w:szCs w:val="20"/>
          <w:shd w:val="clear" w:color="auto" w:fill="FFFF99"/>
          <w:rtl/>
        </w:rPr>
      </w:pPr>
      <w:bookmarkStart w:id="8" w:name="Rov14"/>
      <w:r w:rsidRPr="00FE5A94">
        <w:rPr>
          <w:rStyle w:val="default"/>
          <w:rFonts w:cs="FrankRuehl" w:hint="cs"/>
          <w:vanish/>
          <w:color w:val="FF0000"/>
          <w:sz w:val="20"/>
          <w:szCs w:val="20"/>
          <w:shd w:val="clear" w:color="auto" w:fill="FFFF99"/>
          <w:rtl/>
        </w:rPr>
        <w:t>מיום 22.2.2010</w:t>
      </w:r>
    </w:p>
    <w:p w:rsidR="00AF1BAB" w:rsidRPr="00FE5A94" w:rsidRDefault="00AF1BAB" w:rsidP="00AF1BAB">
      <w:pPr>
        <w:pStyle w:val="P00"/>
        <w:spacing w:before="0"/>
        <w:ind w:left="0" w:right="1134"/>
        <w:rPr>
          <w:rStyle w:val="default"/>
          <w:rFonts w:cs="FrankRuehl" w:hint="cs"/>
          <w:vanish/>
          <w:sz w:val="20"/>
          <w:szCs w:val="20"/>
          <w:shd w:val="clear" w:color="auto" w:fill="FFFF99"/>
          <w:rtl/>
        </w:rPr>
      </w:pPr>
      <w:r w:rsidRPr="00FE5A94">
        <w:rPr>
          <w:rStyle w:val="default"/>
          <w:rFonts w:cs="FrankRuehl" w:hint="cs"/>
          <w:b/>
          <w:bCs/>
          <w:vanish/>
          <w:sz w:val="20"/>
          <w:szCs w:val="20"/>
          <w:shd w:val="clear" w:color="auto" w:fill="FFFF99"/>
          <w:rtl/>
        </w:rPr>
        <w:t>תק' תש"ע-2010</w:t>
      </w:r>
    </w:p>
    <w:p w:rsidR="00AF1BAB" w:rsidRPr="00FE5A94" w:rsidRDefault="00AF1BAB" w:rsidP="00AF1BAB">
      <w:pPr>
        <w:pStyle w:val="P00"/>
        <w:spacing w:before="0"/>
        <w:ind w:left="0" w:right="1134"/>
        <w:rPr>
          <w:rStyle w:val="default"/>
          <w:rFonts w:cs="FrankRuehl" w:hint="cs"/>
          <w:vanish/>
          <w:sz w:val="20"/>
          <w:szCs w:val="20"/>
          <w:shd w:val="clear" w:color="auto" w:fill="FFFF99"/>
          <w:rtl/>
        </w:rPr>
      </w:pPr>
      <w:hyperlink r:id="rId20" w:history="1">
        <w:r w:rsidRPr="00FE5A94">
          <w:rPr>
            <w:rStyle w:val="Hyperlink"/>
            <w:rFonts w:cs="FrankRuehl" w:hint="cs"/>
            <w:vanish/>
            <w:szCs w:val="20"/>
            <w:shd w:val="clear" w:color="auto" w:fill="FFFF99"/>
            <w:rtl/>
          </w:rPr>
          <w:t>ק"ת תש"ע מס' 6870</w:t>
        </w:r>
      </w:hyperlink>
      <w:r w:rsidRPr="00FE5A94">
        <w:rPr>
          <w:rStyle w:val="default"/>
          <w:rFonts w:cs="FrankRuehl" w:hint="cs"/>
          <w:vanish/>
          <w:sz w:val="20"/>
          <w:szCs w:val="20"/>
          <w:shd w:val="clear" w:color="auto" w:fill="FFFF99"/>
          <w:rtl/>
        </w:rPr>
        <w:t xml:space="preserve"> מיום 22.2.2010 עמ' 878</w:t>
      </w:r>
    </w:p>
    <w:p w:rsidR="00AF1BAB" w:rsidRPr="00AF1BAB" w:rsidRDefault="00AF1BAB" w:rsidP="00AF1BAB">
      <w:pPr>
        <w:pStyle w:val="P00"/>
        <w:ind w:left="0" w:right="1134"/>
        <w:rPr>
          <w:rStyle w:val="default"/>
          <w:rFonts w:cs="FrankRuehl"/>
          <w:sz w:val="2"/>
          <w:szCs w:val="2"/>
          <w:rtl/>
        </w:rPr>
      </w:pPr>
      <w:r w:rsidRPr="00FE5A94">
        <w:rPr>
          <w:rStyle w:val="big-number"/>
          <w:rFonts w:cs="Miriam"/>
          <w:vanish/>
          <w:sz w:val="22"/>
          <w:szCs w:val="22"/>
          <w:shd w:val="clear" w:color="auto" w:fill="FFFF99"/>
          <w:rtl/>
        </w:rPr>
        <w:tab/>
      </w:r>
      <w:r w:rsidRPr="00FE5A94">
        <w:rPr>
          <w:rStyle w:val="default"/>
          <w:rFonts w:cs="FrankRuehl"/>
          <w:vanish/>
          <w:sz w:val="22"/>
          <w:szCs w:val="22"/>
          <w:shd w:val="clear" w:color="auto" w:fill="FFFF99"/>
          <w:rtl/>
        </w:rPr>
        <w:t>(א</w:t>
      </w:r>
      <w:r w:rsidRPr="00FE5A94">
        <w:rPr>
          <w:rStyle w:val="default"/>
          <w:rFonts w:cs="FrankRuehl" w:hint="cs"/>
          <w:vanish/>
          <w:sz w:val="22"/>
          <w:szCs w:val="22"/>
          <w:shd w:val="clear" w:color="auto" w:fill="FFFF99"/>
          <w:rtl/>
        </w:rPr>
        <w:t>)</w:t>
      </w:r>
      <w:r w:rsidRPr="00FE5A94">
        <w:rPr>
          <w:rStyle w:val="default"/>
          <w:rFonts w:cs="FrankRuehl"/>
          <w:vanish/>
          <w:sz w:val="22"/>
          <w:szCs w:val="22"/>
          <w:shd w:val="clear" w:color="auto" w:fill="FFFF99"/>
          <w:rtl/>
        </w:rPr>
        <w:tab/>
        <w:t>ס</w:t>
      </w:r>
      <w:r w:rsidRPr="00FE5A94">
        <w:rPr>
          <w:rStyle w:val="default"/>
          <w:rFonts w:cs="FrankRuehl" w:hint="cs"/>
          <w:vanish/>
          <w:sz w:val="22"/>
          <w:szCs w:val="22"/>
          <w:shd w:val="clear" w:color="auto" w:fill="FFFF99"/>
          <w:rtl/>
        </w:rPr>
        <w:t xml:space="preserve">כומי האגרות הנקובים בתקנה 2 ישתנו ב-1 בינואר של כל שנה (להלן </w:t>
      </w:r>
      <w:r w:rsidR="0048784D" w:rsidRPr="00FE5A94">
        <w:rPr>
          <w:rStyle w:val="default"/>
          <w:rFonts w:cs="FrankRuehl"/>
          <w:vanish/>
          <w:sz w:val="22"/>
          <w:szCs w:val="22"/>
          <w:shd w:val="clear" w:color="auto" w:fill="FFFF99"/>
          <w:rtl/>
        </w:rPr>
        <w:t>–</w:t>
      </w:r>
      <w:r w:rsidRPr="00FE5A94">
        <w:rPr>
          <w:rStyle w:val="default"/>
          <w:rFonts w:cs="FrankRuehl"/>
          <w:vanish/>
          <w:sz w:val="22"/>
          <w:szCs w:val="22"/>
          <w:shd w:val="clear" w:color="auto" w:fill="FFFF99"/>
          <w:rtl/>
        </w:rPr>
        <w:t xml:space="preserve"> </w:t>
      </w:r>
      <w:r w:rsidRPr="00FE5A94">
        <w:rPr>
          <w:rStyle w:val="default"/>
          <w:rFonts w:cs="FrankRuehl" w:hint="cs"/>
          <w:vanish/>
          <w:sz w:val="22"/>
          <w:szCs w:val="22"/>
          <w:shd w:val="clear" w:color="auto" w:fill="FFFF99"/>
          <w:rtl/>
        </w:rPr>
        <w:t xml:space="preserve">יום השינוי), לפי שיעור </w:t>
      </w:r>
      <w:r w:rsidRPr="00FE5A94">
        <w:rPr>
          <w:rStyle w:val="default"/>
          <w:rFonts w:cs="FrankRuehl" w:hint="cs"/>
          <w:strike/>
          <w:vanish/>
          <w:sz w:val="22"/>
          <w:szCs w:val="22"/>
          <w:shd w:val="clear" w:color="auto" w:fill="FFFF99"/>
          <w:rtl/>
        </w:rPr>
        <w:t>עליית המדד</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השינוי במדד</w:t>
      </w:r>
      <w:r w:rsidRPr="00FE5A94">
        <w:rPr>
          <w:rStyle w:val="default"/>
          <w:rFonts w:cs="FrankRuehl" w:hint="cs"/>
          <w:vanish/>
          <w:sz w:val="22"/>
          <w:szCs w:val="22"/>
          <w:shd w:val="clear" w:color="auto" w:fill="FFFF99"/>
          <w:rtl/>
        </w:rPr>
        <w:t xml:space="preserve"> החדש לעומת המדד היסודי.</w:t>
      </w:r>
      <w:bookmarkEnd w:id="8"/>
    </w:p>
    <w:p w:rsidR="00E06EB2" w:rsidRDefault="00E06EB2" w:rsidP="006B71E8">
      <w:pPr>
        <w:pStyle w:val="P00"/>
        <w:spacing w:before="72"/>
        <w:ind w:left="0" w:right="1134"/>
        <w:rPr>
          <w:rStyle w:val="default"/>
          <w:rFonts w:cs="FrankRuehl"/>
          <w:rtl/>
        </w:rPr>
      </w:pPr>
      <w:bookmarkStart w:id="9" w:name="Seif5"/>
      <w:bookmarkEnd w:id="9"/>
      <w:r>
        <w:rPr>
          <w:lang w:val="he-IL"/>
        </w:rPr>
        <w:pict>
          <v:rect id="_x0000_s2055" style="position:absolute;left:0;text-align:left;margin-left:464.5pt;margin-top:8.05pt;width:75.05pt;height:20.4pt;z-index:251657216" o:allowincell="f" filled="f" stroked="f" strokecolor="lime" strokeweight=".25pt">
            <v:textbox inset="0,0,0,0">
              <w:txbxContent>
                <w:p w:rsidR="00E06EB2" w:rsidRDefault="00E06EB2">
                  <w:pPr>
                    <w:spacing w:line="160" w:lineRule="exact"/>
                    <w:jc w:val="left"/>
                    <w:rPr>
                      <w:rFonts w:cs="Miriam" w:hint="cs"/>
                      <w:noProof/>
                      <w:sz w:val="18"/>
                      <w:szCs w:val="18"/>
                      <w:rtl/>
                    </w:rPr>
                  </w:pPr>
                  <w:r>
                    <w:rPr>
                      <w:rFonts w:cs="Miriam"/>
                      <w:sz w:val="18"/>
                      <w:szCs w:val="18"/>
                      <w:rtl/>
                    </w:rPr>
                    <w:t>פט</w:t>
                  </w:r>
                  <w:r>
                    <w:rPr>
                      <w:rFonts w:cs="Miriam" w:hint="cs"/>
                      <w:sz w:val="18"/>
                      <w:szCs w:val="18"/>
                      <w:rtl/>
                    </w:rPr>
                    <w:t>ור מטעמ</w:t>
                  </w:r>
                  <w:r w:rsidR="00C7731E">
                    <w:rPr>
                      <w:rFonts w:cs="Miriam" w:hint="cs"/>
                      <w:sz w:val="18"/>
                      <w:szCs w:val="18"/>
                      <w:rtl/>
                    </w:rPr>
                    <w:t>ים מיוחדים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ועצת רשות העתיקות תמנה ועדה מייעצת</w:t>
      </w:r>
      <w:r>
        <w:rPr>
          <w:rStyle w:val="default"/>
          <w:rFonts w:cs="FrankRuehl"/>
          <w:rtl/>
        </w:rPr>
        <w:t xml:space="preserve"> ל</w:t>
      </w:r>
      <w:r>
        <w:rPr>
          <w:rStyle w:val="default"/>
          <w:rFonts w:cs="FrankRuehl" w:hint="cs"/>
          <w:rtl/>
        </w:rPr>
        <w:t xml:space="preserve">ענין פטור, של שלושה חברים, והם עובד הרשות, עובד המדינה ונציג ציבור (להלן </w:t>
      </w:r>
      <w:r w:rsidR="0048784D">
        <w:rPr>
          <w:rStyle w:val="default"/>
          <w:rFonts w:cs="FrankRuehl"/>
          <w:rtl/>
        </w:rPr>
        <w:t>–</w:t>
      </w:r>
      <w:r>
        <w:rPr>
          <w:rStyle w:val="default"/>
          <w:rFonts w:cs="FrankRuehl"/>
          <w:rtl/>
        </w:rPr>
        <w:t xml:space="preserve"> </w:t>
      </w:r>
      <w:r>
        <w:rPr>
          <w:rStyle w:val="default"/>
          <w:rFonts w:cs="FrankRuehl" w:hint="cs"/>
          <w:rtl/>
        </w:rPr>
        <w:t>הועדה המייעצת); לענין בקשות של חברות ממשלתיות או חברות בת ממשלתיות או בעבורן, יהיה חבר הועדה עובד המדינה, מי שרשות החברות הממשלתיות הציעה כנציגה</w:t>
      </w:r>
      <w:r>
        <w:rPr>
          <w:rStyle w:val="default"/>
          <w:rFonts w:cs="FrankRuehl"/>
          <w:rtl/>
        </w:rPr>
        <w:t>.</w:t>
      </w:r>
    </w:p>
    <w:p w:rsidR="00E06EB2" w:rsidRDefault="00E06E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לאחר שנועץ בועדה</w:t>
      </w:r>
      <w:r>
        <w:rPr>
          <w:rStyle w:val="default"/>
          <w:rFonts w:cs="FrankRuehl"/>
          <w:rtl/>
        </w:rPr>
        <w:t xml:space="preserve"> ה</w:t>
      </w:r>
      <w:r>
        <w:rPr>
          <w:rStyle w:val="default"/>
          <w:rFonts w:cs="FrankRuehl" w:hint="cs"/>
          <w:rtl/>
        </w:rPr>
        <w:t>מייעצת, לתת מנימוקים שיירשמו, פטור מלא או חלקי מהאגרה הקבועה בתקנה 2(3) ו-(4), לפי הענין, אם קיימות לדעתו נסיבות המצדיקות זאת, ובכלל אלה היקף החפירות או נסיבותיו האישיות של מבקש האישור.</w:t>
      </w:r>
    </w:p>
    <w:p w:rsidR="00E06EB2" w:rsidRDefault="00E06EB2">
      <w:pPr>
        <w:pStyle w:val="P00"/>
        <w:spacing w:before="72"/>
        <w:ind w:left="0" w:right="1134"/>
        <w:rPr>
          <w:rStyle w:val="default"/>
          <w:rFonts w:cs="FrankRuehl" w:hint="cs"/>
          <w:rtl/>
        </w:rPr>
      </w:pPr>
      <w:bookmarkStart w:id="10" w:name="Seif6"/>
      <w:bookmarkEnd w:id="10"/>
      <w:r>
        <w:rPr>
          <w:lang w:val="he-IL"/>
        </w:rPr>
        <w:pict>
          <v:rect id="_x0000_s2056" style="position:absolute;left:0;text-align:left;margin-left:464.5pt;margin-top:8.05pt;width:75.05pt;height:14.1pt;z-index:251658240" o:allowincell="f" filled="f" stroked="f" strokecolor="lime" strokeweight=".25pt">
            <v:textbox inset="0,0,0,0">
              <w:txbxContent>
                <w:p w:rsidR="00E06EB2" w:rsidRDefault="00E06EB2">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6.</w:t>
      </w:r>
      <w:r>
        <w:rPr>
          <w:rStyle w:val="big-number"/>
          <w:rFonts w:cs="Miriam"/>
          <w:rtl/>
        </w:rPr>
        <w:tab/>
      </w:r>
      <w:r>
        <w:rPr>
          <w:rStyle w:val="default"/>
          <w:rFonts w:cs="FrankRuehl"/>
          <w:rtl/>
        </w:rPr>
        <w:t>תק</w:t>
      </w:r>
      <w:r>
        <w:rPr>
          <w:rStyle w:val="default"/>
          <w:rFonts w:cs="FrankRuehl" w:hint="cs"/>
          <w:rtl/>
        </w:rPr>
        <w:t xml:space="preserve">נות אלה לא יחולו על </w:t>
      </w:r>
      <w:r w:rsidR="006B71E8">
        <w:rPr>
          <w:rStyle w:val="default"/>
          <w:rFonts w:cs="FrankRuehl"/>
          <w:rtl/>
        </w:rPr>
        <w:t>–</w:t>
      </w:r>
    </w:p>
    <w:p w:rsidR="00E06EB2" w:rsidRDefault="00E06EB2">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קרקעין שהוכרזו לראשונה כאתר עתיקות </w:t>
      </w:r>
      <w:r>
        <w:rPr>
          <w:rStyle w:val="default"/>
          <w:rFonts w:cs="FrankRuehl"/>
          <w:rtl/>
        </w:rPr>
        <w:t>לא</w:t>
      </w:r>
      <w:r>
        <w:rPr>
          <w:rStyle w:val="default"/>
          <w:rFonts w:cs="FrankRuehl" w:hint="cs"/>
          <w:rtl/>
        </w:rPr>
        <w:t>חר תחילתן של תקנות אלה, ושביום הכרזתם לראשונה כאתר עתיקות היתה זכות הבעלות או החכירה בהם בידי מי שאינו גוף ציבורי;</w:t>
      </w:r>
    </w:p>
    <w:p w:rsidR="00E06EB2" w:rsidRDefault="00E06EB2" w:rsidP="006B71E8">
      <w:pPr>
        <w:pStyle w:val="P11"/>
        <w:spacing w:before="72"/>
        <w:ind w:left="624" w:right="1134"/>
        <w:rPr>
          <w:rStyle w:val="default"/>
          <w:rFonts w:cs="FrankRuehl" w:hint="cs"/>
          <w:rtl/>
        </w:rPr>
      </w:pPr>
      <w:r>
        <w:rPr>
          <w:lang w:val="he-IL"/>
        </w:rPr>
        <w:pict>
          <v:rect id="_x0000_s2057" style="position:absolute;left:0;text-align:left;margin-left:464.5pt;margin-top:8.05pt;width:75.05pt;height:13.15pt;z-index:251659264" o:allowincell="f" filled="f" stroked="f" strokecolor="lime" strokeweight=".25pt">
            <v:textbox inset="0,0,0,0">
              <w:txbxContent>
                <w:p w:rsidR="00E06EB2" w:rsidRDefault="00E06EB2" w:rsidP="00C7731E">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ב</w:t>
                  </w:r>
                  <w:r w:rsidR="00C7731E">
                    <w:rPr>
                      <w:rFonts w:cs="Miriam" w:hint="cs"/>
                      <w:sz w:val="18"/>
                      <w:szCs w:val="18"/>
                      <w:rtl/>
                    </w:rPr>
                    <w:t>-</w:t>
                  </w:r>
                  <w:r>
                    <w:rPr>
                      <w:rFonts w:cs="Miriam"/>
                      <w:sz w:val="18"/>
                      <w:szCs w:val="18"/>
                      <w:rtl/>
                    </w:rPr>
                    <w:t>2001</w:t>
                  </w:r>
                </w:p>
              </w:txbxContent>
            </v:textbox>
            <w10:anchorlock/>
          </v:rect>
        </w:pict>
      </w:r>
      <w:r>
        <w:rPr>
          <w:rStyle w:val="default"/>
          <w:rFonts w:cs="FrankRuehl"/>
          <w:rtl/>
        </w:rPr>
        <w:t>(2)</w:t>
      </w:r>
      <w:r>
        <w:rPr>
          <w:rStyle w:val="default"/>
          <w:rFonts w:cs="FrankRuehl"/>
          <w:rtl/>
        </w:rPr>
        <w:tab/>
        <w:t>ה</w:t>
      </w:r>
      <w:r>
        <w:rPr>
          <w:rStyle w:val="default"/>
          <w:rFonts w:cs="FrankRuehl" w:hint="cs"/>
          <w:rtl/>
        </w:rPr>
        <w:t>מדינה או מי שמכוח הסכם בינו ובין המדינה רכש זכויות במקרקעין או לגבי</w:t>
      </w:r>
      <w:r>
        <w:rPr>
          <w:rStyle w:val="default"/>
          <w:rFonts w:cs="FrankRuehl"/>
          <w:rtl/>
        </w:rPr>
        <w:t xml:space="preserve"> </w:t>
      </w:r>
      <w:r>
        <w:rPr>
          <w:rStyle w:val="default"/>
          <w:rFonts w:cs="FrankRuehl" w:hint="cs"/>
          <w:rtl/>
        </w:rPr>
        <w:t>מקרקעין, ושולם בעד הפיקוח, בעד חיתוך בדיקה או בעד חפירות הצלה באו</w:t>
      </w:r>
      <w:r>
        <w:rPr>
          <w:rStyle w:val="default"/>
          <w:rFonts w:cs="FrankRuehl"/>
          <w:rtl/>
        </w:rPr>
        <w:t>תם</w:t>
      </w:r>
      <w:r>
        <w:rPr>
          <w:rStyle w:val="default"/>
          <w:rFonts w:cs="FrankRuehl" w:hint="cs"/>
          <w:rtl/>
        </w:rPr>
        <w:t xml:space="preserve"> מקרקעין, ביחס לפעולות שבעדן שולם; בפסקה זו, "</w:t>
      </w:r>
      <w:r w:rsidR="00117C77">
        <w:rPr>
          <w:rStyle w:val="default"/>
          <w:rFonts w:cs="FrankRuehl" w:hint="cs"/>
          <w:rtl/>
        </w:rPr>
        <w:t>ה</w:t>
      </w:r>
      <w:r>
        <w:rPr>
          <w:rStyle w:val="default"/>
          <w:rFonts w:cs="FrankRuehl" w:hint="cs"/>
          <w:rtl/>
        </w:rPr>
        <w:t xml:space="preserve">מדינה" </w:t>
      </w:r>
      <w:r w:rsidR="0048784D">
        <w:rPr>
          <w:rStyle w:val="default"/>
          <w:rFonts w:cs="FrankRuehl"/>
          <w:rtl/>
        </w:rPr>
        <w:t>–</w:t>
      </w:r>
      <w:r>
        <w:rPr>
          <w:rStyle w:val="default"/>
          <w:rFonts w:cs="FrankRuehl"/>
          <w:rtl/>
        </w:rPr>
        <w:t xml:space="preserve"> </w:t>
      </w:r>
      <w:r>
        <w:rPr>
          <w:rStyle w:val="default"/>
          <w:rFonts w:cs="FrankRuehl" w:hint="cs"/>
          <w:rtl/>
        </w:rPr>
        <w:t xml:space="preserve">לרבות מינהל מקרקעי ישראל, כמשמעותו בחוק מינהל מקרקעי ישראל, </w:t>
      </w:r>
      <w:r w:rsidR="00DA69FF">
        <w:rPr>
          <w:rStyle w:val="default"/>
          <w:rFonts w:cs="FrankRuehl" w:hint="cs"/>
          <w:rtl/>
        </w:rPr>
        <w:t>ה</w:t>
      </w:r>
      <w:r>
        <w:rPr>
          <w:rStyle w:val="default"/>
          <w:rFonts w:cs="FrankRuehl" w:hint="cs"/>
          <w:rtl/>
        </w:rPr>
        <w:t>תש"ך</w:t>
      </w:r>
      <w:r w:rsidR="006B71E8">
        <w:rPr>
          <w:rStyle w:val="default"/>
          <w:rFonts w:cs="FrankRuehl" w:hint="cs"/>
          <w:rtl/>
        </w:rPr>
        <w:t>-</w:t>
      </w:r>
      <w:r>
        <w:rPr>
          <w:rStyle w:val="default"/>
          <w:rFonts w:cs="FrankRuehl"/>
          <w:rtl/>
        </w:rPr>
        <w:t xml:space="preserve">1960. </w:t>
      </w:r>
    </w:p>
    <w:p w:rsidR="008E13CA" w:rsidRPr="00FE5A94" w:rsidRDefault="008E13CA" w:rsidP="008E13CA">
      <w:pPr>
        <w:pStyle w:val="P11"/>
        <w:spacing w:before="0"/>
        <w:ind w:left="624" w:right="1134"/>
        <w:rPr>
          <w:rFonts w:cs="FrankRuehl" w:hint="cs"/>
          <w:vanish/>
          <w:color w:val="FF0000"/>
          <w:szCs w:val="20"/>
          <w:shd w:val="clear" w:color="auto" w:fill="FFFF99"/>
          <w:rtl/>
        </w:rPr>
      </w:pPr>
      <w:bookmarkStart w:id="11" w:name="Rov8"/>
      <w:r w:rsidRPr="00FE5A94">
        <w:rPr>
          <w:rFonts w:cs="FrankRuehl" w:hint="cs"/>
          <w:vanish/>
          <w:color w:val="FF0000"/>
          <w:szCs w:val="20"/>
          <w:shd w:val="clear" w:color="auto" w:fill="FFFF99"/>
          <w:rtl/>
        </w:rPr>
        <w:t>מיום 25.9.2001</w:t>
      </w:r>
    </w:p>
    <w:p w:rsidR="008E13CA" w:rsidRPr="00FE5A94" w:rsidRDefault="008E13CA" w:rsidP="008E13CA">
      <w:pPr>
        <w:pStyle w:val="P11"/>
        <w:spacing w:before="0"/>
        <w:ind w:left="624" w:right="1134"/>
        <w:rPr>
          <w:rFonts w:cs="FrankRuehl" w:hint="cs"/>
          <w:b/>
          <w:bCs/>
          <w:vanish/>
          <w:szCs w:val="20"/>
          <w:shd w:val="clear" w:color="auto" w:fill="FFFF99"/>
          <w:rtl/>
        </w:rPr>
      </w:pPr>
      <w:r w:rsidRPr="00FE5A94">
        <w:rPr>
          <w:rFonts w:cs="FrankRuehl" w:hint="cs"/>
          <w:b/>
          <w:bCs/>
          <w:vanish/>
          <w:szCs w:val="20"/>
          <w:shd w:val="clear" w:color="auto" w:fill="FFFF99"/>
          <w:rtl/>
        </w:rPr>
        <w:t>תק' תשס"ב-2001</w:t>
      </w:r>
    </w:p>
    <w:p w:rsidR="008E13CA" w:rsidRPr="00FE5A94" w:rsidRDefault="008E13CA" w:rsidP="008E13CA">
      <w:pPr>
        <w:pStyle w:val="P11"/>
        <w:spacing w:before="0"/>
        <w:ind w:left="624" w:right="1134"/>
        <w:rPr>
          <w:rFonts w:cs="FrankRuehl" w:hint="cs"/>
          <w:vanish/>
          <w:szCs w:val="20"/>
          <w:shd w:val="clear" w:color="auto" w:fill="FFFF99"/>
          <w:rtl/>
        </w:rPr>
      </w:pPr>
      <w:hyperlink r:id="rId21" w:history="1">
        <w:r w:rsidRPr="00FE5A94">
          <w:rPr>
            <w:rStyle w:val="Hyperlink"/>
            <w:rFonts w:cs="FrankRuehl" w:hint="cs"/>
            <w:vanish/>
            <w:szCs w:val="20"/>
            <w:shd w:val="clear" w:color="auto" w:fill="FFFF99"/>
            <w:rtl/>
          </w:rPr>
          <w:t>ק"ת תשס"ב מ</w:t>
        </w:r>
        <w:r w:rsidRPr="00FE5A94">
          <w:rPr>
            <w:rStyle w:val="Hyperlink"/>
            <w:rFonts w:cs="FrankRuehl"/>
            <w:vanish/>
            <w:szCs w:val="20"/>
            <w:shd w:val="clear" w:color="auto" w:fill="FFFF99"/>
            <w:rtl/>
          </w:rPr>
          <w:t>ס' 6126</w:t>
        </w:r>
      </w:hyperlink>
      <w:r w:rsidRPr="00FE5A94">
        <w:rPr>
          <w:rFonts w:cs="FrankRuehl"/>
          <w:vanish/>
          <w:szCs w:val="20"/>
          <w:shd w:val="clear" w:color="auto" w:fill="FFFF99"/>
          <w:rtl/>
        </w:rPr>
        <w:t xml:space="preserve"> </w:t>
      </w:r>
      <w:r w:rsidRPr="00FE5A94">
        <w:rPr>
          <w:rFonts w:cs="FrankRuehl" w:hint="cs"/>
          <w:vanish/>
          <w:szCs w:val="20"/>
          <w:shd w:val="clear" w:color="auto" w:fill="FFFF99"/>
          <w:rtl/>
        </w:rPr>
        <w:t>מיום 25.9.2001 עמ' 16</w:t>
      </w:r>
    </w:p>
    <w:p w:rsidR="007429F1" w:rsidRPr="00602853" w:rsidRDefault="007429F1" w:rsidP="00CC2F40">
      <w:pPr>
        <w:pStyle w:val="P11"/>
        <w:ind w:left="624" w:right="1134"/>
        <w:rPr>
          <w:rStyle w:val="default"/>
          <w:rFonts w:cs="FrankRuehl" w:hint="cs"/>
          <w:sz w:val="2"/>
          <w:szCs w:val="2"/>
          <w:rtl/>
        </w:rPr>
      </w:pPr>
      <w:r w:rsidRPr="00FE5A94">
        <w:rPr>
          <w:rStyle w:val="default"/>
          <w:rFonts w:cs="FrankRuehl"/>
          <w:vanish/>
          <w:sz w:val="22"/>
          <w:szCs w:val="22"/>
          <w:shd w:val="clear" w:color="auto" w:fill="FFFF99"/>
          <w:rtl/>
        </w:rPr>
        <w:t>(2)</w:t>
      </w:r>
      <w:r w:rsidRPr="00FE5A94">
        <w:rPr>
          <w:rStyle w:val="default"/>
          <w:rFonts w:cs="FrankRuehl"/>
          <w:vanish/>
          <w:sz w:val="22"/>
          <w:szCs w:val="22"/>
          <w:shd w:val="clear" w:color="auto" w:fill="FFFF99"/>
          <w:rtl/>
        </w:rPr>
        <w:tab/>
      </w:r>
      <w:r w:rsidRPr="00FE5A94">
        <w:rPr>
          <w:rStyle w:val="default"/>
          <w:rFonts w:cs="FrankRuehl"/>
          <w:vanish/>
          <w:sz w:val="22"/>
          <w:szCs w:val="22"/>
          <w:u w:val="single"/>
          <w:shd w:val="clear" w:color="auto" w:fill="FFFF99"/>
          <w:rtl/>
        </w:rPr>
        <w:t>ה</w:t>
      </w:r>
      <w:r w:rsidRPr="00FE5A94">
        <w:rPr>
          <w:rStyle w:val="default"/>
          <w:rFonts w:cs="FrankRuehl" w:hint="cs"/>
          <w:vanish/>
          <w:sz w:val="22"/>
          <w:szCs w:val="22"/>
          <w:u w:val="single"/>
          <w:shd w:val="clear" w:color="auto" w:fill="FFFF99"/>
          <w:rtl/>
        </w:rPr>
        <w:t>מדינה או</w:t>
      </w:r>
      <w:r w:rsidRPr="00FE5A94">
        <w:rPr>
          <w:rStyle w:val="default"/>
          <w:rFonts w:cs="FrankRuehl" w:hint="cs"/>
          <w:vanish/>
          <w:sz w:val="22"/>
          <w:szCs w:val="22"/>
          <w:shd w:val="clear" w:color="auto" w:fill="FFFF99"/>
          <w:rtl/>
        </w:rPr>
        <w:t xml:space="preserve"> מי שמכוח הסכם בינו ובין המדינה </w:t>
      </w:r>
      <w:r w:rsidR="009E371B" w:rsidRPr="00FE5A94">
        <w:rPr>
          <w:rStyle w:val="default"/>
          <w:rFonts w:cs="FrankRuehl" w:hint="cs"/>
          <w:strike/>
          <w:vanish/>
          <w:sz w:val="22"/>
          <w:szCs w:val="22"/>
          <w:shd w:val="clear" w:color="auto" w:fill="FFFF99"/>
          <w:rtl/>
        </w:rPr>
        <w:t>שלפיו</w:t>
      </w:r>
      <w:r w:rsidR="009E371B"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shd w:val="clear" w:color="auto" w:fill="FFFF99"/>
          <w:rtl/>
        </w:rPr>
        <w:t>רכש זכויות במקרקעין או לגבי</w:t>
      </w:r>
      <w:r w:rsidRPr="00FE5A94">
        <w:rPr>
          <w:rStyle w:val="default"/>
          <w:rFonts w:cs="FrankRuehl"/>
          <w:vanish/>
          <w:sz w:val="22"/>
          <w:szCs w:val="22"/>
          <w:shd w:val="clear" w:color="auto" w:fill="FFFF99"/>
          <w:rtl/>
        </w:rPr>
        <w:t xml:space="preserve"> </w:t>
      </w:r>
      <w:r w:rsidRPr="00FE5A94">
        <w:rPr>
          <w:rStyle w:val="default"/>
          <w:rFonts w:cs="FrankRuehl" w:hint="cs"/>
          <w:vanish/>
          <w:sz w:val="22"/>
          <w:szCs w:val="22"/>
          <w:shd w:val="clear" w:color="auto" w:fill="FFFF99"/>
          <w:rtl/>
        </w:rPr>
        <w:t>מקרקעין,</w:t>
      </w:r>
      <w:r w:rsidR="004B047F" w:rsidRPr="00FE5A94">
        <w:rPr>
          <w:rStyle w:val="default"/>
          <w:rFonts w:cs="FrankRuehl" w:hint="cs"/>
          <w:vanish/>
          <w:sz w:val="22"/>
          <w:szCs w:val="22"/>
          <w:shd w:val="clear" w:color="auto" w:fill="FFFF99"/>
          <w:rtl/>
        </w:rPr>
        <w:t xml:space="preserve"> </w:t>
      </w:r>
      <w:r w:rsidR="004B047F" w:rsidRPr="00FE5A94">
        <w:rPr>
          <w:rStyle w:val="default"/>
          <w:rFonts w:cs="FrankRuehl" w:hint="cs"/>
          <w:strike/>
          <w:vanish/>
          <w:sz w:val="22"/>
          <w:szCs w:val="22"/>
          <w:shd w:val="clear" w:color="auto" w:fill="FFFF99"/>
          <w:rtl/>
        </w:rPr>
        <w:t>שילם בעד</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ושולם בעד</w:t>
      </w:r>
      <w:r w:rsidRPr="00FE5A94">
        <w:rPr>
          <w:rStyle w:val="default"/>
          <w:rFonts w:cs="FrankRuehl" w:hint="cs"/>
          <w:vanish/>
          <w:sz w:val="22"/>
          <w:szCs w:val="22"/>
          <w:shd w:val="clear" w:color="auto" w:fill="FFFF99"/>
          <w:rtl/>
        </w:rPr>
        <w:t xml:space="preserve"> הפיקוח, בעד חיתוך בדיקה או בעד חפירות הצלה באו</w:t>
      </w:r>
      <w:r w:rsidRPr="00FE5A94">
        <w:rPr>
          <w:rStyle w:val="default"/>
          <w:rFonts w:cs="FrankRuehl"/>
          <w:vanish/>
          <w:sz w:val="22"/>
          <w:szCs w:val="22"/>
          <w:shd w:val="clear" w:color="auto" w:fill="FFFF99"/>
          <w:rtl/>
        </w:rPr>
        <w:t>תם</w:t>
      </w:r>
      <w:r w:rsidRPr="00FE5A94">
        <w:rPr>
          <w:rStyle w:val="default"/>
          <w:rFonts w:cs="FrankRuehl" w:hint="cs"/>
          <w:vanish/>
          <w:sz w:val="22"/>
          <w:szCs w:val="22"/>
          <w:shd w:val="clear" w:color="auto" w:fill="FFFF99"/>
          <w:rtl/>
        </w:rPr>
        <w:t xml:space="preserve"> מקרקעין, ביחס לפעולות</w:t>
      </w:r>
      <w:r w:rsidR="004B047F" w:rsidRPr="00FE5A94">
        <w:rPr>
          <w:rStyle w:val="default"/>
          <w:rFonts w:cs="FrankRuehl" w:hint="cs"/>
          <w:vanish/>
          <w:sz w:val="22"/>
          <w:szCs w:val="22"/>
          <w:shd w:val="clear" w:color="auto" w:fill="FFFF99"/>
          <w:rtl/>
        </w:rPr>
        <w:t xml:space="preserve"> </w:t>
      </w:r>
      <w:r w:rsidR="004B047F" w:rsidRPr="00FE5A94">
        <w:rPr>
          <w:rStyle w:val="default"/>
          <w:rFonts w:cs="FrankRuehl" w:hint="cs"/>
          <w:strike/>
          <w:vanish/>
          <w:sz w:val="22"/>
          <w:szCs w:val="22"/>
          <w:shd w:val="clear" w:color="auto" w:fill="FFFF99"/>
          <w:rtl/>
        </w:rPr>
        <w:t>שבעבורן שילם</w:t>
      </w:r>
      <w:r w:rsidRPr="00FE5A94">
        <w:rPr>
          <w:rStyle w:val="default"/>
          <w:rFonts w:cs="FrankRuehl" w:hint="cs"/>
          <w:vanish/>
          <w:sz w:val="22"/>
          <w:szCs w:val="22"/>
          <w:shd w:val="clear" w:color="auto" w:fill="FFFF99"/>
          <w:rtl/>
        </w:rPr>
        <w:t xml:space="preserve"> </w:t>
      </w:r>
      <w:r w:rsidRPr="00FE5A94">
        <w:rPr>
          <w:rStyle w:val="default"/>
          <w:rFonts w:cs="FrankRuehl" w:hint="cs"/>
          <w:vanish/>
          <w:sz w:val="22"/>
          <w:szCs w:val="22"/>
          <w:u w:val="single"/>
          <w:shd w:val="clear" w:color="auto" w:fill="FFFF99"/>
          <w:rtl/>
        </w:rPr>
        <w:t>שבעדן שולם</w:t>
      </w:r>
      <w:r w:rsidRPr="00FE5A94">
        <w:rPr>
          <w:rStyle w:val="default"/>
          <w:rFonts w:cs="FrankRuehl" w:hint="cs"/>
          <w:vanish/>
          <w:sz w:val="22"/>
          <w:szCs w:val="22"/>
          <w:shd w:val="clear" w:color="auto" w:fill="FFFF99"/>
          <w:rtl/>
        </w:rPr>
        <w:t>; בפסקה זו, "</w:t>
      </w:r>
      <w:r w:rsidR="00117C77" w:rsidRPr="00FE5A94">
        <w:rPr>
          <w:rStyle w:val="default"/>
          <w:rFonts w:cs="FrankRuehl" w:hint="cs"/>
          <w:vanish/>
          <w:sz w:val="22"/>
          <w:szCs w:val="22"/>
          <w:shd w:val="clear" w:color="auto" w:fill="FFFF99"/>
          <w:rtl/>
        </w:rPr>
        <w:t>ה</w:t>
      </w:r>
      <w:r w:rsidRPr="00FE5A94">
        <w:rPr>
          <w:rStyle w:val="default"/>
          <w:rFonts w:cs="FrankRuehl" w:hint="cs"/>
          <w:vanish/>
          <w:sz w:val="22"/>
          <w:szCs w:val="22"/>
          <w:shd w:val="clear" w:color="auto" w:fill="FFFF99"/>
          <w:rtl/>
        </w:rPr>
        <w:t>מדינה" -</w:t>
      </w:r>
      <w:r w:rsidRPr="00FE5A94">
        <w:rPr>
          <w:rStyle w:val="default"/>
          <w:rFonts w:cs="FrankRuehl"/>
          <w:vanish/>
          <w:sz w:val="22"/>
          <w:szCs w:val="22"/>
          <w:shd w:val="clear" w:color="auto" w:fill="FFFF99"/>
          <w:rtl/>
        </w:rPr>
        <w:t xml:space="preserve"> </w:t>
      </w:r>
      <w:r w:rsidRPr="00FE5A94">
        <w:rPr>
          <w:rStyle w:val="default"/>
          <w:rFonts w:cs="FrankRuehl" w:hint="cs"/>
          <w:vanish/>
          <w:sz w:val="22"/>
          <w:szCs w:val="22"/>
          <w:shd w:val="clear" w:color="auto" w:fill="FFFF99"/>
          <w:rtl/>
        </w:rPr>
        <w:t xml:space="preserve">לרבות מינהל מקרקעי ישראל, כמשמעותו בחוק מינהל מקרקעי ישראל, </w:t>
      </w:r>
      <w:r w:rsidR="00DA69FF" w:rsidRPr="00FE5A94">
        <w:rPr>
          <w:rStyle w:val="default"/>
          <w:rFonts w:cs="FrankRuehl" w:hint="cs"/>
          <w:vanish/>
          <w:sz w:val="22"/>
          <w:szCs w:val="22"/>
          <w:shd w:val="clear" w:color="auto" w:fill="FFFF99"/>
          <w:rtl/>
        </w:rPr>
        <w:t>ה</w:t>
      </w:r>
      <w:r w:rsidRPr="00FE5A94">
        <w:rPr>
          <w:rStyle w:val="default"/>
          <w:rFonts w:cs="FrankRuehl" w:hint="cs"/>
          <w:vanish/>
          <w:sz w:val="22"/>
          <w:szCs w:val="22"/>
          <w:shd w:val="clear" w:color="auto" w:fill="FFFF99"/>
          <w:rtl/>
        </w:rPr>
        <w:t>תש"ך-</w:t>
      </w:r>
      <w:r w:rsidRPr="00FE5A94">
        <w:rPr>
          <w:rStyle w:val="default"/>
          <w:rFonts w:cs="FrankRuehl"/>
          <w:vanish/>
          <w:sz w:val="22"/>
          <w:szCs w:val="22"/>
          <w:shd w:val="clear" w:color="auto" w:fill="FFFF99"/>
          <w:rtl/>
        </w:rPr>
        <w:t>1960.</w:t>
      </w:r>
      <w:bookmarkEnd w:id="11"/>
    </w:p>
    <w:p w:rsidR="00E06EB2" w:rsidRDefault="00E06EB2">
      <w:pPr>
        <w:pStyle w:val="P00"/>
        <w:spacing w:before="72"/>
        <w:ind w:left="0" w:right="1134"/>
        <w:rPr>
          <w:rStyle w:val="default"/>
          <w:rFonts w:cs="FrankRuehl"/>
          <w:rtl/>
        </w:rPr>
      </w:pPr>
      <w:bookmarkStart w:id="12" w:name="Seif7"/>
      <w:bookmarkEnd w:id="12"/>
      <w:r>
        <w:rPr>
          <w:lang w:val="he-IL"/>
        </w:rPr>
        <w:pict>
          <v:rect id="_x0000_s2058" style="position:absolute;left:0;text-align:left;margin-left:464.5pt;margin-top:8.05pt;width:75.05pt;height:14.95pt;z-index:251660288" o:allowincell="f" filled="f" stroked="f" strokecolor="lime" strokeweight=".25pt">
            <v:textbox inset="0,0,0,0">
              <w:txbxContent>
                <w:p w:rsidR="00E06EB2" w:rsidRDefault="00E06EB2">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7.</w:t>
      </w:r>
      <w:r>
        <w:rPr>
          <w:rStyle w:val="big-number"/>
          <w:rFonts w:cs="Miriam"/>
          <w:rtl/>
        </w:rPr>
        <w:tab/>
      </w:r>
      <w:r>
        <w:rPr>
          <w:rStyle w:val="default"/>
          <w:rFonts w:cs="FrankRuehl"/>
          <w:rtl/>
        </w:rPr>
        <w:t>תח</w:t>
      </w:r>
      <w:r>
        <w:rPr>
          <w:rStyle w:val="default"/>
          <w:rFonts w:cs="FrankRuehl" w:hint="cs"/>
          <w:rtl/>
        </w:rPr>
        <w:t>ילתן של תקנות אלה 30 ימים מיום פרסומן.</w:t>
      </w:r>
    </w:p>
    <w:p w:rsidR="00C7731E" w:rsidRDefault="00C7731E">
      <w:pPr>
        <w:pStyle w:val="P00"/>
        <w:spacing w:before="72"/>
        <w:ind w:left="0" w:right="1134"/>
        <w:rPr>
          <w:rStyle w:val="default"/>
          <w:rFonts w:cs="FrankRuehl"/>
          <w:rtl/>
        </w:rPr>
      </w:pPr>
    </w:p>
    <w:p w:rsidR="00B30E45" w:rsidRDefault="00B30E45">
      <w:pPr>
        <w:pStyle w:val="P00"/>
        <w:spacing w:before="72"/>
        <w:ind w:left="0" w:right="1134"/>
        <w:rPr>
          <w:rStyle w:val="default"/>
          <w:rFonts w:cs="FrankRuehl"/>
          <w:rtl/>
        </w:rPr>
      </w:pPr>
    </w:p>
    <w:p w:rsidR="001F19EB" w:rsidRDefault="001F19EB">
      <w:pPr>
        <w:pStyle w:val="P00"/>
        <w:spacing w:before="72"/>
        <w:ind w:left="0" w:right="1134"/>
        <w:rPr>
          <w:rStyle w:val="default"/>
          <w:rFonts w:cs="FrankRuehl" w:hint="cs"/>
          <w:rtl/>
        </w:rPr>
      </w:pPr>
    </w:p>
    <w:p w:rsidR="00E06EB2" w:rsidRDefault="00E06EB2" w:rsidP="0048784D">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י</w:t>
      </w:r>
      <w:r>
        <w:rPr>
          <w:rStyle w:val="default"/>
          <w:rFonts w:cs="FrankRuehl"/>
          <w:rtl/>
        </w:rPr>
        <w:t>"</w:t>
      </w:r>
      <w:r>
        <w:rPr>
          <w:rStyle w:val="default"/>
          <w:rFonts w:cs="FrankRuehl" w:hint="cs"/>
          <w:rtl/>
        </w:rPr>
        <w:t>א בשב</w:t>
      </w:r>
      <w:r>
        <w:rPr>
          <w:rStyle w:val="default"/>
          <w:rFonts w:cs="FrankRuehl"/>
          <w:rtl/>
        </w:rPr>
        <w:t>ט</w:t>
      </w:r>
      <w:r>
        <w:rPr>
          <w:rStyle w:val="default"/>
          <w:rFonts w:cs="FrankRuehl" w:hint="cs"/>
          <w:rtl/>
        </w:rPr>
        <w:t xml:space="preserve"> תשס"א (24 בפברואר 2001)</w:t>
      </w:r>
      <w:r w:rsidR="00C7731E">
        <w:rPr>
          <w:rStyle w:val="default"/>
          <w:rFonts w:cs="FrankRuehl" w:hint="cs"/>
          <w:rtl/>
        </w:rPr>
        <w:tab/>
      </w:r>
      <w:r>
        <w:rPr>
          <w:rStyle w:val="default"/>
          <w:rFonts w:cs="FrankRuehl" w:hint="cs"/>
          <w:rtl/>
        </w:rPr>
        <w:t>אהוד ברק</w:t>
      </w:r>
    </w:p>
    <w:p w:rsidR="00E06EB2" w:rsidRDefault="00E06EB2" w:rsidP="0048784D">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החינוך</w:t>
      </w:r>
    </w:p>
    <w:p w:rsidR="00E06EB2" w:rsidRPr="00C7731E" w:rsidRDefault="00E06EB2" w:rsidP="00C7731E">
      <w:pPr>
        <w:pStyle w:val="P00"/>
        <w:spacing w:before="72"/>
        <w:ind w:left="0" w:right="1134"/>
        <w:rPr>
          <w:rStyle w:val="default"/>
          <w:rFonts w:cs="FrankRuehl" w:hint="cs"/>
          <w:rtl/>
        </w:rPr>
      </w:pPr>
    </w:p>
    <w:p w:rsidR="006B71E8" w:rsidRPr="00C7731E" w:rsidRDefault="006B71E8" w:rsidP="00C7731E">
      <w:pPr>
        <w:pStyle w:val="P00"/>
        <w:spacing w:before="72"/>
        <w:ind w:left="0" w:right="1134"/>
        <w:rPr>
          <w:rStyle w:val="default"/>
          <w:rFonts w:cs="FrankRuehl" w:hint="cs"/>
          <w:rtl/>
        </w:rPr>
      </w:pPr>
    </w:p>
    <w:p w:rsidR="00801376" w:rsidRPr="00CC23B8" w:rsidRDefault="00801376" w:rsidP="00801376">
      <w:pPr>
        <w:ind w:right="1134"/>
        <w:rPr>
          <w:rFonts w:cs="David" w:hint="cs"/>
          <w:sz w:val="16"/>
          <w:szCs w:val="16"/>
          <w:rtl/>
        </w:rPr>
      </w:pPr>
      <w:r w:rsidRPr="00CC23B8">
        <w:rPr>
          <w:rFonts w:cs="David" w:hint="cs"/>
          <w:sz w:val="16"/>
          <w:szCs w:val="16"/>
          <w:rtl/>
        </w:rPr>
        <w:t>גפני</w:t>
      </w:r>
    </w:p>
    <w:p w:rsidR="00E85532" w:rsidRDefault="00E85532" w:rsidP="00C7731E">
      <w:pPr>
        <w:pStyle w:val="P00"/>
        <w:spacing w:before="72"/>
        <w:ind w:left="0" w:right="1134"/>
        <w:rPr>
          <w:rStyle w:val="default"/>
          <w:rFonts w:cs="FrankRuehl"/>
          <w:rtl/>
        </w:rPr>
      </w:pPr>
    </w:p>
    <w:p w:rsidR="00E85532" w:rsidRDefault="00E85532" w:rsidP="00E85532">
      <w:pPr>
        <w:pStyle w:val="P00"/>
        <w:spacing w:before="72"/>
        <w:ind w:left="0" w:right="1134"/>
        <w:jc w:val="center"/>
        <w:rPr>
          <w:rStyle w:val="default"/>
          <w:rFonts w:cs="David"/>
          <w:color w:val="0000FF"/>
          <w:szCs w:val="24"/>
          <w:u w:val="single"/>
          <w:rtl/>
        </w:rPr>
      </w:pPr>
      <w:hyperlink r:id="rId22" w:history="1">
        <w:r>
          <w:rPr>
            <w:rStyle w:val="default"/>
            <w:rFonts w:cs="David"/>
            <w:color w:val="0000FF"/>
            <w:szCs w:val="24"/>
            <w:u w:val="single"/>
            <w:rtl/>
          </w:rPr>
          <w:t>הודעה למנויים על עריכה ושינויים במסמכי פסיקה, חקיקה ועוד באתר נבו - הקש כאן</w:t>
        </w:r>
      </w:hyperlink>
    </w:p>
    <w:p w:rsidR="0083332D" w:rsidRDefault="0083332D" w:rsidP="00E85532">
      <w:pPr>
        <w:pStyle w:val="P00"/>
        <w:spacing w:before="72"/>
        <w:ind w:left="0" w:right="1134"/>
        <w:jc w:val="center"/>
        <w:rPr>
          <w:rStyle w:val="default"/>
          <w:rFonts w:cs="David"/>
          <w:color w:val="0000FF"/>
          <w:szCs w:val="24"/>
          <w:u w:val="single"/>
          <w:rtl/>
        </w:rPr>
      </w:pPr>
    </w:p>
    <w:sectPr w:rsidR="0083332D">
      <w:headerReference w:type="even" r:id="rId23"/>
      <w:headerReference w:type="default" r:id="rId24"/>
      <w:footerReference w:type="even" r:id="rId25"/>
      <w:footerReference w:type="default" r:id="rId2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0C11" w:rsidRPr="001C4425" w:rsidRDefault="00810C11">
      <w:pPr>
        <w:rPr>
          <w:rFonts w:cs="Arial"/>
          <w:szCs w:val="20"/>
        </w:rPr>
      </w:pPr>
      <w:r>
        <w:separator/>
      </w:r>
    </w:p>
  </w:endnote>
  <w:endnote w:type="continuationSeparator" w:id="0">
    <w:p w:rsidR="00810C11" w:rsidRPr="001C4425" w:rsidRDefault="00810C1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EB2" w:rsidRDefault="00E06EB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06EB2" w:rsidRDefault="00E06EB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06EB2" w:rsidRDefault="00E06EB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7731E">
      <w:rPr>
        <w:rFonts w:cs="TopType Jerushalmi"/>
        <w:noProof/>
        <w:color w:val="000000"/>
        <w:sz w:val="14"/>
        <w:szCs w:val="14"/>
      </w:rPr>
      <w:t>D:\Yael\hakika\Revadim\p186_013.doc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EB2" w:rsidRDefault="00E06EB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85C04">
      <w:rPr>
        <w:rFonts w:hAnsi="FrankRuehl" w:cs="FrankRuehl"/>
        <w:noProof/>
        <w:sz w:val="24"/>
        <w:szCs w:val="24"/>
        <w:rtl/>
      </w:rPr>
      <w:t>3</w:t>
    </w:r>
    <w:r>
      <w:rPr>
        <w:rFonts w:hAnsi="FrankRuehl" w:cs="FrankRuehl"/>
        <w:sz w:val="24"/>
        <w:szCs w:val="24"/>
        <w:rtl/>
      </w:rPr>
      <w:fldChar w:fldCharType="end"/>
    </w:r>
  </w:p>
  <w:p w:rsidR="00E06EB2" w:rsidRDefault="00E06EB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06EB2" w:rsidRDefault="00E06EB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7731E">
      <w:rPr>
        <w:rFonts w:cs="TopType Jerushalmi"/>
        <w:noProof/>
        <w:color w:val="000000"/>
        <w:sz w:val="14"/>
        <w:szCs w:val="14"/>
      </w:rPr>
      <w:t>D:\Yael\hakika\Revadim\p186_013.doc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0C11" w:rsidRDefault="00810C11" w:rsidP="006B71E8">
      <w:pPr>
        <w:spacing w:before="60" w:line="240" w:lineRule="auto"/>
        <w:ind w:right="1134"/>
      </w:pPr>
      <w:r>
        <w:separator/>
      </w:r>
    </w:p>
  </w:footnote>
  <w:footnote w:type="continuationSeparator" w:id="0">
    <w:p w:rsidR="00810C11" w:rsidRPr="001C4425" w:rsidRDefault="00810C11">
      <w:pPr>
        <w:rPr>
          <w:rFonts w:cs="Arial"/>
          <w:szCs w:val="20"/>
        </w:rPr>
      </w:pPr>
      <w:r>
        <w:continuationSeparator/>
      </w:r>
    </w:p>
  </w:footnote>
  <w:footnote w:id="1">
    <w:p w:rsidR="006B71E8" w:rsidRDefault="006B71E8" w:rsidP="006B71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6B71E8">
        <w:rPr>
          <w:rFonts w:cs="FrankRuehl"/>
          <w:rtl/>
        </w:rPr>
        <w:t xml:space="preserve">* </w:t>
      </w:r>
      <w:r>
        <w:rPr>
          <w:rFonts w:cs="FrankRuehl"/>
          <w:rtl/>
        </w:rPr>
        <w:t>פו</w:t>
      </w:r>
      <w:r>
        <w:rPr>
          <w:rFonts w:cs="FrankRuehl" w:hint="cs"/>
          <w:rtl/>
        </w:rPr>
        <w:t xml:space="preserve">רסמו </w:t>
      </w:r>
      <w:hyperlink r:id="rId1" w:history="1">
        <w:r w:rsidRPr="008C2E6F">
          <w:rPr>
            <w:rStyle w:val="Hyperlink"/>
            <w:rFonts w:cs="FrankRuehl" w:hint="cs"/>
            <w:rtl/>
          </w:rPr>
          <w:t>ק"ת תשס"א מס' 6089</w:t>
        </w:r>
      </w:hyperlink>
      <w:r w:rsidR="00C7731E">
        <w:rPr>
          <w:rFonts w:cs="FrankRuehl" w:hint="cs"/>
          <w:rtl/>
        </w:rPr>
        <w:t xml:space="preserve"> מיום 22.2.2001 עמ' 484.</w:t>
      </w:r>
    </w:p>
    <w:p w:rsidR="006B71E8" w:rsidRDefault="006B71E8" w:rsidP="004878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קנו</w:t>
      </w:r>
      <w:r w:rsidR="003E48D1">
        <w:rPr>
          <w:rFonts w:cs="FrankRuehl" w:hint="cs"/>
          <w:rtl/>
        </w:rPr>
        <w:t xml:space="preserve"> </w:t>
      </w:r>
      <w:hyperlink r:id="rId2" w:history="1">
        <w:r w:rsidRPr="008C2E6F">
          <w:rPr>
            <w:rStyle w:val="Hyperlink"/>
            <w:rFonts w:cs="FrankRuehl" w:hint="cs"/>
            <w:rtl/>
          </w:rPr>
          <w:t>ק"ת תשס"ב מ</w:t>
        </w:r>
        <w:r w:rsidRPr="008C2E6F">
          <w:rPr>
            <w:rStyle w:val="Hyperlink"/>
            <w:rFonts w:cs="FrankRuehl"/>
            <w:rtl/>
          </w:rPr>
          <w:t>ס' 6126</w:t>
        </w:r>
      </w:hyperlink>
      <w:r>
        <w:rPr>
          <w:rFonts w:cs="FrankRuehl"/>
          <w:rtl/>
        </w:rPr>
        <w:t xml:space="preserve"> </w:t>
      </w:r>
      <w:r>
        <w:rPr>
          <w:rFonts w:cs="FrankRuehl" w:hint="cs"/>
          <w:rtl/>
        </w:rPr>
        <w:t xml:space="preserve">מיום 25.9.2001 עמ' 16 </w:t>
      </w:r>
      <w:r w:rsidR="00E916C0">
        <w:rPr>
          <w:rFonts w:cs="FrankRuehl"/>
          <w:rtl/>
        </w:rPr>
        <w:t>–</w:t>
      </w:r>
      <w:r w:rsidR="00E916C0">
        <w:rPr>
          <w:rFonts w:cs="FrankRuehl" w:hint="cs"/>
          <w:rtl/>
        </w:rPr>
        <w:t xml:space="preserve"> </w:t>
      </w:r>
      <w:r>
        <w:rPr>
          <w:rFonts w:cs="FrankRuehl" w:hint="cs"/>
          <w:rtl/>
        </w:rPr>
        <w:t>תק' תשס"ב</w:t>
      </w:r>
      <w:r w:rsidR="00E916C0">
        <w:rPr>
          <w:rFonts w:cs="FrankRuehl" w:hint="cs"/>
          <w:rtl/>
        </w:rPr>
        <w:t>-</w:t>
      </w:r>
      <w:r>
        <w:rPr>
          <w:rFonts w:cs="FrankRuehl"/>
          <w:rtl/>
        </w:rPr>
        <w:t>2001.</w:t>
      </w:r>
    </w:p>
    <w:p w:rsidR="006B71E8" w:rsidRDefault="008C2E6F" w:rsidP="006B71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6B71E8" w:rsidRPr="008C2E6F">
          <w:rPr>
            <w:rStyle w:val="Hyperlink"/>
            <w:rFonts w:cs="FrankRuehl" w:hint="cs"/>
            <w:rtl/>
          </w:rPr>
          <w:t>ק"ת תשס"ג מס' 6222</w:t>
        </w:r>
      </w:hyperlink>
      <w:r w:rsidR="006B71E8">
        <w:rPr>
          <w:rFonts w:cs="FrankRuehl" w:hint="cs"/>
          <w:rtl/>
        </w:rPr>
        <w:t xml:space="preserve"> מיום 21.1.2003 עמ' 460 </w:t>
      </w:r>
      <w:r w:rsidR="006B71E8">
        <w:rPr>
          <w:rFonts w:cs="FrankRuehl"/>
          <w:rtl/>
        </w:rPr>
        <w:t>–</w:t>
      </w:r>
      <w:r w:rsidR="006B71E8">
        <w:rPr>
          <w:rFonts w:cs="FrankRuehl" w:hint="cs"/>
          <w:rtl/>
        </w:rPr>
        <w:t xml:space="preserve"> הודעה תשס"ג-2003; תחילתה ביום 1.1.2003.</w:t>
      </w:r>
    </w:p>
    <w:p w:rsidR="006B71E8" w:rsidRDefault="006B71E8" w:rsidP="006B71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תשס"ו מס' 6463</w:t>
        </w:r>
      </w:hyperlink>
      <w:r>
        <w:rPr>
          <w:rFonts w:cs="FrankRuehl" w:hint="cs"/>
          <w:rtl/>
        </w:rPr>
        <w:t xml:space="preserve"> מיום 20.2.2006 עמ' 492 </w:t>
      </w:r>
      <w:r>
        <w:rPr>
          <w:rFonts w:cs="FrankRuehl"/>
          <w:rtl/>
        </w:rPr>
        <w:t>–</w:t>
      </w:r>
      <w:r>
        <w:rPr>
          <w:rFonts w:cs="FrankRuehl" w:hint="cs"/>
          <w:rtl/>
        </w:rPr>
        <w:t xml:space="preserve"> הודעה תשס"ו-2006; תחילתה ביום 1.1.2006.</w:t>
      </w:r>
    </w:p>
    <w:p w:rsidR="00E567A4" w:rsidRDefault="00E567A4" w:rsidP="00E567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6B71E8" w:rsidRPr="00E567A4">
          <w:rPr>
            <w:rStyle w:val="Hyperlink"/>
            <w:rFonts w:cs="FrankRuehl" w:hint="cs"/>
            <w:rtl/>
          </w:rPr>
          <w:t>ק"ת תשס"ח מס' 6673</w:t>
        </w:r>
      </w:hyperlink>
      <w:r w:rsidR="006B71E8">
        <w:rPr>
          <w:rFonts w:cs="FrankRuehl" w:hint="cs"/>
          <w:rtl/>
        </w:rPr>
        <w:t xml:space="preserve"> מיום 21.5.2008 עמ' 908 </w:t>
      </w:r>
      <w:r w:rsidR="006B71E8">
        <w:rPr>
          <w:rFonts w:cs="FrankRuehl"/>
          <w:rtl/>
        </w:rPr>
        <w:t>–</w:t>
      </w:r>
      <w:r w:rsidR="006B71E8">
        <w:rPr>
          <w:rFonts w:cs="FrankRuehl" w:hint="cs"/>
          <w:rtl/>
        </w:rPr>
        <w:t xml:space="preserve"> הודעה תשס"ח-2008; תחילתה ביום 1.1.2008.</w:t>
      </w:r>
    </w:p>
    <w:p w:rsidR="00A13D3D" w:rsidRDefault="00A13D3D" w:rsidP="00A13D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2F6770" w:rsidRPr="00A13D3D">
          <w:rPr>
            <w:rStyle w:val="Hyperlink"/>
            <w:rFonts w:cs="FrankRuehl" w:hint="cs"/>
            <w:rtl/>
          </w:rPr>
          <w:t>ק"ת תשס"ט מס' 6765</w:t>
        </w:r>
      </w:hyperlink>
      <w:r w:rsidR="002F6770">
        <w:rPr>
          <w:rFonts w:cs="FrankRuehl" w:hint="cs"/>
          <w:rtl/>
        </w:rPr>
        <w:t xml:space="preserve"> מיום 12.3.2009 עמ' 644 </w:t>
      </w:r>
      <w:r w:rsidR="002F6770">
        <w:rPr>
          <w:rFonts w:cs="FrankRuehl"/>
          <w:rtl/>
        </w:rPr>
        <w:t>–</w:t>
      </w:r>
      <w:r w:rsidR="002F6770">
        <w:rPr>
          <w:rFonts w:cs="FrankRuehl" w:hint="cs"/>
          <w:rtl/>
        </w:rPr>
        <w:t xml:space="preserve"> הודעה תשס"ט-2009; תחילתה ביום 1.1.2009.</w:t>
      </w:r>
    </w:p>
    <w:p w:rsidR="00FF3FF8" w:rsidRDefault="00DE1AE6" w:rsidP="00FF3F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AF1BAB" w:rsidRPr="00DE1AE6">
          <w:rPr>
            <w:rStyle w:val="Hyperlink"/>
            <w:rFonts w:cs="FrankRuehl" w:hint="cs"/>
            <w:rtl/>
          </w:rPr>
          <w:t>ק"ת תש"ע מס' 6870</w:t>
        </w:r>
      </w:hyperlink>
      <w:r w:rsidR="00AF1BAB">
        <w:rPr>
          <w:rFonts w:cs="FrankRuehl" w:hint="cs"/>
          <w:rtl/>
        </w:rPr>
        <w:t xml:space="preserve"> מיום 22.2.2010 עמ' 878 </w:t>
      </w:r>
      <w:r w:rsidR="00AF1BAB">
        <w:rPr>
          <w:rFonts w:cs="FrankRuehl"/>
          <w:rtl/>
        </w:rPr>
        <w:t>–</w:t>
      </w:r>
      <w:r w:rsidR="00AF1BAB">
        <w:rPr>
          <w:rFonts w:cs="FrankRuehl" w:hint="cs"/>
          <w:rtl/>
        </w:rPr>
        <w:t xml:space="preserve"> תק' תש"ע-2010.</w:t>
      </w:r>
      <w:r w:rsidR="00D44656">
        <w:rPr>
          <w:rFonts w:cs="FrankRuehl" w:hint="cs"/>
          <w:rtl/>
        </w:rPr>
        <w:t xml:space="preserve"> </w:t>
      </w:r>
    </w:p>
    <w:p w:rsidR="008E2175" w:rsidRDefault="008E2175" w:rsidP="008E21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FF3FF8">
          <w:rPr>
            <w:rStyle w:val="Hyperlink"/>
            <w:rFonts w:cs="FrankRuehl" w:hint="eastAsia"/>
            <w:rtl/>
          </w:rPr>
          <w:t>ק</w:t>
        </w:r>
        <w:r w:rsidR="00FF3FF8">
          <w:rPr>
            <w:rStyle w:val="Hyperlink"/>
            <w:rFonts w:cs="FrankRuehl"/>
            <w:rtl/>
          </w:rPr>
          <w:t>"ת תש"ע מס' 6880</w:t>
        </w:r>
      </w:hyperlink>
      <w:r w:rsidR="00D44656">
        <w:rPr>
          <w:rFonts w:cs="FrankRuehl" w:hint="cs"/>
          <w:rtl/>
        </w:rPr>
        <w:t xml:space="preserve"> מיום 25.3.2010 עמ' 985 </w:t>
      </w:r>
      <w:r w:rsidR="00D44656">
        <w:rPr>
          <w:rFonts w:cs="FrankRuehl"/>
          <w:rtl/>
        </w:rPr>
        <w:t>–</w:t>
      </w:r>
      <w:r w:rsidR="00D44656">
        <w:rPr>
          <w:rFonts w:cs="FrankRuehl" w:hint="cs"/>
          <w:rtl/>
        </w:rPr>
        <w:t xml:space="preserve"> הודעה תש"ע-2010; תחילתה ביום 1.1.2010.</w:t>
      </w:r>
    </w:p>
    <w:p w:rsidR="00F0048E" w:rsidRDefault="00F0048E" w:rsidP="00F004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073996" w:rsidRPr="00F0048E">
          <w:rPr>
            <w:rStyle w:val="Hyperlink"/>
            <w:rFonts w:cs="FrankRuehl" w:hint="cs"/>
            <w:rtl/>
          </w:rPr>
          <w:t>ק"ת תשע"ט מס' 8190</w:t>
        </w:r>
      </w:hyperlink>
      <w:r w:rsidR="00073996">
        <w:rPr>
          <w:rFonts w:cs="FrankRuehl" w:hint="cs"/>
          <w:rtl/>
        </w:rPr>
        <w:t xml:space="preserve"> מיום 14.3.2019 עמ' 3023 </w:t>
      </w:r>
      <w:r w:rsidR="00073996">
        <w:rPr>
          <w:rFonts w:cs="FrankRuehl"/>
          <w:rtl/>
        </w:rPr>
        <w:t>–</w:t>
      </w:r>
      <w:r w:rsidR="00073996">
        <w:rPr>
          <w:rFonts w:cs="FrankRuehl" w:hint="cs"/>
          <w:rtl/>
        </w:rPr>
        <w:t xml:space="preserve"> הודעה תשע"ט-2019; תחילתה ביום 1.1.2019.</w:t>
      </w:r>
    </w:p>
    <w:p w:rsidR="001B33D6" w:rsidRDefault="001B33D6" w:rsidP="001B33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B86A48" w:rsidRPr="001B33D6">
          <w:rPr>
            <w:rStyle w:val="Hyperlink"/>
            <w:rFonts w:cs="FrankRuehl" w:hint="cs"/>
            <w:rtl/>
          </w:rPr>
          <w:t>ק"ת תש"ף מס' 8348</w:t>
        </w:r>
      </w:hyperlink>
      <w:r w:rsidR="00B86A48">
        <w:rPr>
          <w:rFonts w:cs="FrankRuehl" w:hint="cs"/>
          <w:rtl/>
        </w:rPr>
        <w:t xml:space="preserve"> מיום 11.2.2020 עמ' 605 </w:t>
      </w:r>
      <w:r w:rsidR="00B86A48">
        <w:rPr>
          <w:rFonts w:cs="FrankRuehl"/>
          <w:rtl/>
        </w:rPr>
        <w:t>–</w:t>
      </w:r>
      <w:r w:rsidR="00B86A48">
        <w:rPr>
          <w:rFonts w:cs="FrankRuehl" w:hint="cs"/>
          <w:rtl/>
        </w:rPr>
        <w:t xml:space="preserve"> הודעה תש"ף-2020; תחילתה ביום 1.1.2020.</w:t>
      </w:r>
    </w:p>
    <w:p w:rsidR="00E5557A" w:rsidRDefault="00E5557A" w:rsidP="00E555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6F4933" w:rsidRPr="00E5557A">
          <w:rPr>
            <w:rStyle w:val="Hyperlink"/>
            <w:rFonts w:cs="FrankRuehl" w:hint="cs"/>
            <w:rtl/>
          </w:rPr>
          <w:t>ק"ת תשפ"א מס' 9184</w:t>
        </w:r>
      </w:hyperlink>
      <w:r w:rsidR="006F4933">
        <w:rPr>
          <w:rFonts w:cs="FrankRuehl" w:hint="cs"/>
          <w:rtl/>
        </w:rPr>
        <w:t xml:space="preserve"> מיום 16.2.2021 עמ' 2075 </w:t>
      </w:r>
      <w:r w:rsidR="006F4933">
        <w:rPr>
          <w:rFonts w:cs="FrankRuehl"/>
          <w:rtl/>
        </w:rPr>
        <w:t>–</w:t>
      </w:r>
      <w:r w:rsidR="006F4933">
        <w:rPr>
          <w:rFonts w:cs="FrankRuehl" w:hint="cs"/>
          <w:rtl/>
        </w:rPr>
        <w:t xml:space="preserve"> הודעה תשפ"א-2021; תחילתה ביום 1.1.2021.</w:t>
      </w:r>
    </w:p>
    <w:p w:rsidR="000F1E38" w:rsidRDefault="000F1E38" w:rsidP="000F1E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FD1BD2" w:rsidRPr="000F1E38">
          <w:rPr>
            <w:rStyle w:val="Hyperlink"/>
            <w:rFonts w:cs="FrankRuehl" w:hint="cs"/>
            <w:rtl/>
          </w:rPr>
          <w:t>ק"ת תשפ"ב מס' 9976</w:t>
        </w:r>
      </w:hyperlink>
      <w:r w:rsidR="00FD1BD2">
        <w:rPr>
          <w:rFonts w:cs="FrankRuehl" w:hint="cs"/>
          <w:rtl/>
        </w:rPr>
        <w:t xml:space="preserve"> מיום 7.2.2022 עמ' 1933 </w:t>
      </w:r>
      <w:r w:rsidR="00FD1BD2">
        <w:rPr>
          <w:rFonts w:cs="FrankRuehl"/>
          <w:rtl/>
        </w:rPr>
        <w:t>–</w:t>
      </w:r>
      <w:r w:rsidR="00FD1BD2">
        <w:rPr>
          <w:rFonts w:cs="FrankRuehl" w:hint="cs"/>
          <w:rtl/>
        </w:rPr>
        <w:t xml:space="preserve"> הודעה תשפ"ב-2022; תחילתה ביום 1.1.2022.</w:t>
      </w:r>
    </w:p>
    <w:p w:rsidR="00585C04" w:rsidRPr="006B71E8" w:rsidRDefault="00585C04" w:rsidP="00585C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3" w:history="1">
        <w:r w:rsidR="00FE5A94" w:rsidRPr="00585C04">
          <w:rPr>
            <w:rStyle w:val="Hyperlink"/>
            <w:rFonts w:cs="FrankRuehl" w:hint="cs"/>
            <w:rtl/>
          </w:rPr>
          <w:t>ק"ת תשפ"ג מס' 10573</w:t>
        </w:r>
      </w:hyperlink>
      <w:r w:rsidR="00FE5A94">
        <w:rPr>
          <w:rFonts w:cs="FrankRuehl" w:hint="cs"/>
          <w:rtl/>
        </w:rPr>
        <w:t xml:space="preserve"> מיום 21.2.2023 עמ' 1066 </w:t>
      </w:r>
      <w:r w:rsidR="00FE5A94">
        <w:rPr>
          <w:rFonts w:cs="FrankRuehl"/>
          <w:rtl/>
        </w:rPr>
        <w:t>–</w:t>
      </w:r>
      <w:r w:rsidR="00FE5A94">
        <w:rPr>
          <w:rFonts w:cs="FrankRuehl"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EB2" w:rsidRDefault="00E06EB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העתיקות (אגרות למתן אישור פעולות), תשס"א–2001</w:t>
    </w:r>
  </w:p>
  <w:p w:rsidR="00E06EB2" w:rsidRDefault="00E06EB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06EB2" w:rsidRDefault="00E06EB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EB2" w:rsidRDefault="00E06EB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העתיקות (אגרות למתן אישור פעולות), תשס"א</w:t>
    </w:r>
    <w:r>
      <w:rPr>
        <w:rFonts w:hAnsi="FrankRuehl" w:cs="FrankRuehl" w:hint="cs"/>
        <w:color w:val="000000"/>
        <w:sz w:val="28"/>
        <w:szCs w:val="28"/>
        <w:rtl/>
      </w:rPr>
      <w:t>-</w:t>
    </w:r>
    <w:r>
      <w:rPr>
        <w:rFonts w:hAnsi="FrankRuehl" w:cs="FrankRuehl"/>
        <w:color w:val="000000"/>
        <w:sz w:val="28"/>
        <w:szCs w:val="28"/>
        <w:rtl/>
      </w:rPr>
      <w:t>2001</w:t>
    </w:r>
  </w:p>
  <w:p w:rsidR="00E06EB2" w:rsidRDefault="00E06EB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06EB2" w:rsidRDefault="00E06EB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71E8"/>
    <w:rsid w:val="00017BDB"/>
    <w:rsid w:val="0005760F"/>
    <w:rsid w:val="00062F49"/>
    <w:rsid w:val="00073996"/>
    <w:rsid w:val="000C5558"/>
    <w:rsid w:val="000E2889"/>
    <w:rsid w:val="000E39CA"/>
    <w:rsid w:val="000E3F0C"/>
    <w:rsid w:val="000F1E38"/>
    <w:rsid w:val="00117C77"/>
    <w:rsid w:val="001773A6"/>
    <w:rsid w:val="00181E65"/>
    <w:rsid w:val="001A3FCA"/>
    <w:rsid w:val="001B33D6"/>
    <w:rsid w:val="001F19EB"/>
    <w:rsid w:val="00261A57"/>
    <w:rsid w:val="002722F6"/>
    <w:rsid w:val="002C456C"/>
    <w:rsid w:val="002F6770"/>
    <w:rsid w:val="00312C74"/>
    <w:rsid w:val="003218CA"/>
    <w:rsid w:val="0034108D"/>
    <w:rsid w:val="003600B5"/>
    <w:rsid w:val="003714E7"/>
    <w:rsid w:val="003937AB"/>
    <w:rsid w:val="003A2580"/>
    <w:rsid w:val="003B028F"/>
    <w:rsid w:val="003B2331"/>
    <w:rsid w:val="003B6C76"/>
    <w:rsid w:val="003C168E"/>
    <w:rsid w:val="003E48D1"/>
    <w:rsid w:val="0048784D"/>
    <w:rsid w:val="004B047F"/>
    <w:rsid w:val="00525019"/>
    <w:rsid w:val="00532E65"/>
    <w:rsid w:val="00574680"/>
    <w:rsid w:val="00585C04"/>
    <w:rsid w:val="005B4468"/>
    <w:rsid w:val="00602853"/>
    <w:rsid w:val="006173E6"/>
    <w:rsid w:val="00646865"/>
    <w:rsid w:val="006967CB"/>
    <w:rsid w:val="006A0BCF"/>
    <w:rsid w:val="006A4E27"/>
    <w:rsid w:val="006B71E8"/>
    <w:rsid w:val="006C50C3"/>
    <w:rsid w:val="006F192D"/>
    <w:rsid w:val="006F4933"/>
    <w:rsid w:val="007332EE"/>
    <w:rsid w:val="007429F1"/>
    <w:rsid w:val="00761FCC"/>
    <w:rsid w:val="00771F06"/>
    <w:rsid w:val="007C5750"/>
    <w:rsid w:val="00801376"/>
    <w:rsid w:val="00810C11"/>
    <w:rsid w:val="0083332D"/>
    <w:rsid w:val="00836D58"/>
    <w:rsid w:val="008429CF"/>
    <w:rsid w:val="008B3FCC"/>
    <w:rsid w:val="008C2E6F"/>
    <w:rsid w:val="008C58B4"/>
    <w:rsid w:val="008E13CA"/>
    <w:rsid w:val="008E2175"/>
    <w:rsid w:val="009261A7"/>
    <w:rsid w:val="009268A9"/>
    <w:rsid w:val="00930543"/>
    <w:rsid w:val="00942418"/>
    <w:rsid w:val="00946F0E"/>
    <w:rsid w:val="009614E9"/>
    <w:rsid w:val="009925BF"/>
    <w:rsid w:val="009A034A"/>
    <w:rsid w:val="009B0C80"/>
    <w:rsid w:val="009E371B"/>
    <w:rsid w:val="00A13D3D"/>
    <w:rsid w:val="00A2543C"/>
    <w:rsid w:val="00A452B2"/>
    <w:rsid w:val="00A97ADA"/>
    <w:rsid w:val="00AF1BAB"/>
    <w:rsid w:val="00B30E45"/>
    <w:rsid w:val="00B3769F"/>
    <w:rsid w:val="00B418D1"/>
    <w:rsid w:val="00B522E5"/>
    <w:rsid w:val="00B76503"/>
    <w:rsid w:val="00B86A48"/>
    <w:rsid w:val="00BC2A94"/>
    <w:rsid w:val="00BD1046"/>
    <w:rsid w:val="00BF2D38"/>
    <w:rsid w:val="00BF529D"/>
    <w:rsid w:val="00C010BC"/>
    <w:rsid w:val="00C03C8E"/>
    <w:rsid w:val="00C060F1"/>
    <w:rsid w:val="00C66345"/>
    <w:rsid w:val="00C75CB6"/>
    <w:rsid w:val="00C7731E"/>
    <w:rsid w:val="00CC1F69"/>
    <w:rsid w:val="00CC2F40"/>
    <w:rsid w:val="00CD64C8"/>
    <w:rsid w:val="00D44656"/>
    <w:rsid w:val="00DA69FF"/>
    <w:rsid w:val="00DB4C00"/>
    <w:rsid w:val="00DD15EC"/>
    <w:rsid w:val="00DD30D4"/>
    <w:rsid w:val="00DE1AE6"/>
    <w:rsid w:val="00E06EB2"/>
    <w:rsid w:val="00E168B4"/>
    <w:rsid w:val="00E24739"/>
    <w:rsid w:val="00E415FA"/>
    <w:rsid w:val="00E45681"/>
    <w:rsid w:val="00E5557A"/>
    <w:rsid w:val="00E567A4"/>
    <w:rsid w:val="00E65D28"/>
    <w:rsid w:val="00E85532"/>
    <w:rsid w:val="00E916C0"/>
    <w:rsid w:val="00ED0B24"/>
    <w:rsid w:val="00F0048E"/>
    <w:rsid w:val="00F26C91"/>
    <w:rsid w:val="00F72979"/>
    <w:rsid w:val="00FA2590"/>
    <w:rsid w:val="00FD1BD2"/>
    <w:rsid w:val="00FE5A94"/>
    <w:rsid w:val="00FF3F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2618912-8B8A-48DC-AC2D-329CF0CC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6B71E8"/>
    <w:rPr>
      <w:sz w:val="20"/>
      <w:szCs w:val="20"/>
    </w:rPr>
  </w:style>
  <w:style w:type="character" w:styleId="a6">
    <w:name w:val="footnote reference"/>
    <w:semiHidden/>
    <w:rsid w:val="006B71E8"/>
    <w:rPr>
      <w:vertAlign w:val="superscript"/>
    </w:rPr>
  </w:style>
  <w:style w:type="character" w:customStyle="1" w:styleId="UnresolvedMention">
    <w:name w:val="Unresolved Mention"/>
    <w:uiPriority w:val="99"/>
    <w:semiHidden/>
    <w:unhideWhenUsed/>
    <w:rsid w:val="00073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126.pdf" TargetMode="External"/><Relationship Id="rId13" Type="http://schemas.openxmlformats.org/officeDocument/2006/relationships/hyperlink" Target="http://www.nevo.co.il/Law_word/law06/tak-6880.pdf" TargetMode="External"/><Relationship Id="rId18" Type="http://schemas.openxmlformats.org/officeDocument/2006/relationships/hyperlink" Target="https://www.nevo.co.il/Law_word/law06/tak-9976.pdf"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_word/law06/TAK-6126.pdf" TargetMode="External"/><Relationship Id="rId7" Type="http://schemas.openxmlformats.org/officeDocument/2006/relationships/hyperlink" Target="http://www.nevo.co.il/Law_word/law06/tak-6870.pdf" TargetMode="External"/><Relationship Id="rId12" Type="http://schemas.openxmlformats.org/officeDocument/2006/relationships/hyperlink" Target="http://www.nevo.co.il/Law_word/law06/tak-6765.pdf" TargetMode="External"/><Relationship Id="rId17" Type="http://schemas.openxmlformats.org/officeDocument/2006/relationships/hyperlink" Target="https://www.nevo.co.il/Law_word/law06/tak-9184.pdf"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8348.pdf" TargetMode="External"/><Relationship Id="rId20" Type="http://schemas.openxmlformats.org/officeDocument/2006/relationships/hyperlink" Target="http://www.nevo.co.il/Law_word/law06/tak-6870.pdf" TargetMode="External"/><Relationship Id="rId1" Type="http://schemas.openxmlformats.org/officeDocument/2006/relationships/styles" Target="styles.xml"/><Relationship Id="rId6" Type="http://schemas.openxmlformats.org/officeDocument/2006/relationships/hyperlink" Target="http://www.nevo.co.il/Law_word/law06/tak-6870.pdf" TargetMode="External"/><Relationship Id="rId11" Type="http://schemas.openxmlformats.org/officeDocument/2006/relationships/hyperlink" Target="http://www.nevo.co.il/Law_word/law06/TAK-6673.pdf"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8190.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_word/law06/tak-6463.pdf" TargetMode="External"/><Relationship Id="rId19" Type="http://schemas.openxmlformats.org/officeDocument/2006/relationships/hyperlink" Target="https://www.nevo.co.il/law_html/law06/tak-10573.pdf" TargetMode="External"/><Relationship Id="rId4" Type="http://schemas.openxmlformats.org/officeDocument/2006/relationships/footnotes" Target="footnotes.xml"/><Relationship Id="rId9" Type="http://schemas.openxmlformats.org/officeDocument/2006/relationships/hyperlink" Target="http://www.nevo.co.il/Law_word/law06/TAK-6222.pdf" TargetMode="External"/><Relationship Id="rId14" Type="http://schemas.openxmlformats.org/officeDocument/2006/relationships/hyperlink" Target="http://www.nevo.co.il/Law_word/law06/tak-6870.pdf"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880.pdf" TargetMode="External"/><Relationship Id="rId13" Type="http://schemas.openxmlformats.org/officeDocument/2006/relationships/hyperlink" Target="https://www.nevo.co.il/law_word/law06/tak-10573.pdf" TargetMode="External"/><Relationship Id="rId3" Type="http://schemas.openxmlformats.org/officeDocument/2006/relationships/hyperlink" Target="http://www.nevo.co.il/Law_word/law06/TAK-6222.pdf" TargetMode="External"/><Relationship Id="rId7" Type="http://schemas.openxmlformats.org/officeDocument/2006/relationships/hyperlink" Target="http://www.nevo.co.il/Law_word/law06/tak-6870.pdf" TargetMode="External"/><Relationship Id="rId12" Type="http://schemas.openxmlformats.org/officeDocument/2006/relationships/hyperlink" Target="https://www.nevo.co.il/law_word/law06/tak-9976.pdf" TargetMode="External"/><Relationship Id="rId2" Type="http://schemas.openxmlformats.org/officeDocument/2006/relationships/hyperlink" Target="http://www.nevo.co.il/Law_word/law06/TAK-6126.pdf" TargetMode="External"/><Relationship Id="rId1" Type="http://schemas.openxmlformats.org/officeDocument/2006/relationships/hyperlink" Target="http://www.nevo.co.il/Law_word/law06/TAK-6089.pdf" TargetMode="External"/><Relationship Id="rId6" Type="http://schemas.openxmlformats.org/officeDocument/2006/relationships/hyperlink" Target="http://www.nevo.co.il/Law_word/law06/tak-6765.pdf" TargetMode="External"/><Relationship Id="rId11" Type="http://schemas.openxmlformats.org/officeDocument/2006/relationships/hyperlink" Target="https://www.nevo.co.il/law_word/law06/tak-9184.pdf" TargetMode="External"/><Relationship Id="rId5" Type="http://schemas.openxmlformats.org/officeDocument/2006/relationships/hyperlink" Target="http://www.nevo.co.il/Law_word/law06/TAK-6673.pdf" TargetMode="External"/><Relationship Id="rId10" Type="http://schemas.openxmlformats.org/officeDocument/2006/relationships/hyperlink" Target="http://www.nevo.co.il/Law_word/law06/tak-8348.pdf" TargetMode="External"/><Relationship Id="rId4" Type="http://schemas.openxmlformats.org/officeDocument/2006/relationships/hyperlink" Target="http://www.nevo.co.il/Law_word/law06/tak-6463.pdf" TargetMode="External"/><Relationship Id="rId9" Type="http://schemas.openxmlformats.org/officeDocument/2006/relationships/hyperlink" Target="http://www.nevo.co.il/Law_word/law06/tak-819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16779</CharactersWithSpaces>
  <SharedDoc>false</SharedDoc>
  <HLinks>
    <vt:vector size="222" baseType="variant">
      <vt:variant>
        <vt:i4>393283</vt:i4>
      </vt:variant>
      <vt:variant>
        <vt:i4>90</vt:i4>
      </vt:variant>
      <vt:variant>
        <vt:i4>0</vt:i4>
      </vt:variant>
      <vt:variant>
        <vt:i4>5</vt:i4>
      </vt:variant>
      <vt:variant>
        <vt:lpwstr>http://www.nevo.co.il/advertisements/nevo-100.doc</vt:lpwstr>
      </vt:variant>
      <vt:variant>
        <vt:lpwstr/>
      </vt:variant>
      <vt:variant>
        <vt:i4>8192015</vt:i4>
      </vt:variant>
      <vt:variant>
        <vt:i4>87</vt:i4>
      </vt:variant>
      <vt:variant>
        <vt:i4>0</vt:i4>
      </vt:variant>
      <vt:variant>
        <vt:i4>5</vt:i4>
      </vt:variant>
      <vt:variant>
        <vt:lpwstr>http://www.nevo.co.il/Law_word/law06/TAK-6126.pdf</vt:lpwstr>
      </vt:variant>
      <vt:variant>
        <vt:lpwstr/>
      </vt:variant>
      <vt:variant>
        <vt:i4>7864320</vt:i4>
      </vt:variant>
      <vt:variant>
        <vt:i4>84</vt:i4>
      </vt:variant>
      <vt:variant>
        <vt:i4>0</vt:i4>
      </vt:variant>
      <vt:variant>
        <vt:i4>5</vt:i4>
      </vt:variant>
      <vt:variant>
        <vt:lpwstr>http://www.nevo.co.il/Law_word/law06/tak-6870.pdf</vt:lpwstr>
      </vt:variant>
      <vt:variant>
        <vt:lpwstr/>
      </vt:variant>
      <vt:variant>
        <vt:i4>2949132</vt:i4>
      </vt:variant>
      <vt:variant>
        <vt:i4>81</vt:i4>
      </vt:variant>
      <vt:variant>
        <vt:i4>0</vt:i4>
      </vt:variant>
      <vt:variant>
        <vt:i4>5</vt:i4>
      </vt:variant>
      <vt:variant>
        <vt:lpwstr>https://www.nevo.co.il/law_html/law06/tak-10573.pdf</vt:lpwstr>
      </vt:variant>
      <vt:variant>
        <vt:lpwstr/>
      </vt:variant>
      <vt:variant>
        <vt:i4>7929884</vt:i4>
      </vt:variant>
      <vt:variant>
        <vt:i4>78</vt:i4>
      </vt:variant>
      <vt:variant>
        <vt:i4>0</vt:i4>
      </vt:variant>
      <vt:variant>
        <vt:i4>5</vt:i4>
      </vt:variant>
      <vt:variant>
        <vt:lpwstr>https://www.nevo.co.il/Law_word/law06/tak-9976.pdf</vt:lpwstr>
      </vt:variant>
      <vt:variant>
        <vt:lpwstr/>
      </vt:variant>
      <vt:variant>
        <vt:i4>7536659</vt:i4>
      </vt:variant>
      <vt:variant>
        <vt:i4>75</vt:i4>
      </vt:variant>
      <vt:variant>
        <vt:i4>0</vt:i4>
      </vt:variant>
      <vt:variant>
        <vt:i4>5</vt:i4>
      </vt:variant>
      <vt:variant>
        <vt:lpwstr>https://www.nevo.co.il/Law_word/law06/tak-9184.pdf</vt:lpwstr>
      </vt:variant>
      <vt:variant>
        <vt:lpwstr/>
      </vt:variant>
      <vt:variant>
        <vt:i4>7667715</vt:i4>
      </vt:variant>
      <vt:variant>
        <vt:i4>72</vt:i4>
      </vt:variant>
      <vt:variant>
        <vt:i4>0</vt:i4>
      </vt:variant>
      <vt:variant>
        <vt:i4>5</vt:i4>
      </vt:variant>
      <vt:variant>
        <vt:lpwstr>http://www.nevo.co.il/Law_word/law06/tak-8348.pdf</vt:lpwstr>
      </vt:variant>
      <vt:variant>
        <vt:lpwstr/>
      </vt:variant>
      <vt:variant>
        <vt:i4>7864329</vt:i4>
      </vt:variant>
      <vt:variant>
        <vt:i4>69</vt:i4>
      </vt:variant>
      <vt:variant>
        <vt:i4>0</vt:i4>
      </vt:variant>
      <vt:variant>
        <vt:i4>5</vt:i4>
      </vt:variant>
      <vt:variant>
        <vt:lpwstr>http://www.nevo.co.il/Law_word/law06/tak-8190.pdf</vt:lpwstr>
      </vt:variant>
      <vt:variant>
        <vt:lpwstr/>
      </vt:variant>
      <vt:variant>
        <vt:i4>7864320</vt:i4>
      </vt:variant>
      <vt:variant>
        <vt:i4>66</vt:i4>
      </vt:variant>
      <vt:variant>
        <vt:i4>0</vt:i4>
      </vt:variant>
      <vt:variant>
        <vt:i4>5</vt:i4>
      </vt:variant>
      <vt:variant>
        <vt:lpwstr>http://www.nevo.co.il/Law_word/law06/tak-6870.pdf</vt:lpwstr>
      </vt:variant>
      <vt:variant>
        <vt:lpwstr/>
      </vt:variant>
      <vt:variant>
        <vt:i4>7798784</vt:i4>
      </vt:variant>
      <vt:variant>
        <vt:i4>63</vt:i4>
      </vt:variant>
      <vt:variant>
        <vt:i4>0</vt:i4>
      </vt:variant>
      <vt:variant>
        <vt:i4>5</vt:i4>
      </vt:variant>
      <vt:variant>
        <vt:lpwstr>http://www.nevo.co.il/Law_word/law06/tak-6880.pdf</vt:lpwstr>
      </vt:variant>
      <vt:variant>
        <vt:lpwstr/>
      </vt:variant>
      <vt:variant>
        <vt:i4>7929866</vt:i4>
      </vt:variant>
      <vt:variant>
        <vt:i4>60</vt:i4>
      </vt:variant>
      <vt:variant>
        <vt:i4>0</vt:i4>
      </vt:variant>
      <vt:variant>
        <vt:i4>5</vt:i4>
      </vt:variant>
      <vt:variant>
        <vt:lpwstr>http://www.nevo.co.il/Law_word/law06/tak-6765.pdf</vt:lpwstr>
      </vt:variant>
      <vt:variant>
        <vt:lpwstr/>
      </vt:variant>
      <vt:variant>
        <vt:i4>7864333</vt:i4>
      </vt:variant>
      <vt:variant>
        <vt:i4>57</vt:i4>
      </vt:variant>
      <vt:variant>
        <vt:i4>0</vt:i4>
      </vt:variant>
      <vt:variant>
        <vt:i4>5</vt:i4>
      </vt:variant>
      <vt:variant>
        <vt:lpwstr>http://www.nevo.co.il/Law_word/law06/TAK-6673.pdf</vt:lpwstr>
      </vt:variant>
      <vt:variant>
        <vt:lpwstr/>
      </vt:variant>
      <vt:variant>
        <vt:i4>7929871</vt:i4>
      </vt:variant>
      <vt:variant>
        <vt:i4>54</vt:i4>
      </vt:variant>
      <vt:variant>
        <vt:i4>0</vt:i4>
      </vt:variant>
      <vt:variant>
        <vt:i4>5</vt:i4>
      </vt:variant>
      <vt:variant>
        <vt:lpwstr>http://www.nevo.co.il/Law_word/law06/tak-6463.pdf</vt:lpwstr>
      </vt:variant>
      <vt:variant>
        <vt:lpwstr/>
      </vt:variant>
      <vt:variant>
        <vt:i4>8192008</vt:i4>
      </vt:variant>
      <vt:variant>
        <vt:i4>51</vt:i4>
      </vt:variant>
      <vt:variant>
        <vt:i4>0</vt:i4>
      </vt:variant>
      <vt:variant>
        <vt:i4>5</vt:i4>
      </vt:variant>
      <vt:variant>
        <vt:lpwstr>http://www.nevo.co.il/Law_word/law06/TAK-6222.pdf</vt:lpwstr>
      </vt:variant>
      <vt:variant>
        <vt:lpwstr/>
      </vt:variant>
      <vt:variant>
        <vt:i4>8192015</vt:i4>
      </vt:variant>
      <vt:variant>
        <vt:i4>48</vt:i4>
      </vt:variant>
      <vt:variant>
        <vt:i4>0</vt:i4>
      </vt:variant>
      <vt:variant>
        <vt:i4>5</vt:i4>
      </vt:variant>
      <vt:variant>
        <vt:lpwstr>http://www.nevo.co.il/Law_word/law06/TAK-6126.pdf</vt:lpwstr>
      </vt:variant>
      <vt:variant>
        <vt:lpwstr/>
      </vt:variant>
      <vt:variant>
        <vt:i4>7864320</vt:i4>
      </vt:variant>
      <vt:variant>
        <vt:i4>45</vt:i4>
      </vt:variant>
      <vt:variant>
        <vt:i4>0</vt:i4>
      </vt:variant>
      <vt:variant>
        <vt:i4>5</vt:i4>
      </vt:variant>
      <vt:variant>
        <vt:lpwstr>http://www.nevo.co.il/Law_word/law06/tak-6870.pdf</vt:lpwstr>
      </vt:variant>
      <vt:variant>
        <vt:lpwstr/>
      </vt:variant>
      <vt:variant>
        <vt:i4>7864320</vt:i4>
      </vt:variant>
      <vt:variant>
        <vt:i4>42</vt:i4>
      </vt:variant>
      <vt:variant>
        <vt:i4>0</vt:i4>
      </vt:variant>
      <vt:variant>
        <vt:i4>5</vt:i4>
      </vt:variant>
      <vt:variant>
        <vt:lpwstr>http://www.nevo.co.il/Law_word/law06/tak-6870.pdf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2949151</vt:i4>
      </vt:variant>
      <vt:variant>
        <vt:i4>36</vt:i4>
      </vt:variant>
      <vt:variant>
        <vt:i4>0</vt:i4>
      </vt:variant>
      <vt:variant>
        <vt:i4>5</vt:i4>
      </vt:variant>
      <vt:variant>
        <vt:lpwstr>https://www.nevo.co.il/law_word/law06/tak-10573.pdf</vt:lpwstr>
      </vt:variant>
      <vt:variant>
        <vt:lpwstr/>
      </vt:variant>
      <vt:variant>
        <vt:i4>7929884</vt:i4>
      </vt:variant>
      <vt:variant>
        <vt:i4>33</vt:i4>
      </vt:variant>
      <vt:variant>
        <vt:i4>0</vt:i4>
      </vt:variant>
      <vt:variant>
        <vt:i4>5</vt:i4>
      </vt:variant>
      <vt:variant>
        <vt:lpwstr>https://www.nevo.co.il/law_word/law06/tak-9976.pdf</vt:lpwstr>
      </vt:variant>
      <vt:variant>
        <vt:lpwstr/>
      </vt:variant>
      <vt:variant>
        <vt:i4>7536659</vt:i4>
      </vt:variant>
      <vt:variant>
        <vt:i4>30</vt:i4>
      </vt:variant>
      <vt:variant>
        <vt:i4>0</vt:i4>
      </vt:variant>
      <vt:variant>
        <vt:i4>5</vt:i4>
      </vt:variant>
      <vt:variant>
        <vt:lpwstr>https://www.nevo.co.il/law_word/law06/tak-9184.pdf</vt:lpwstr>
      </vt:variant>
      <vt:variant>
        <vt:lpwstr/>
      </vt:variant>
      <vt:variant>
        <vt:i4>7667715</vt:i4>
      </vt:variant>
      <vt:variant>
        <vt:i4>27</vt:i4>
      </vt:variant>
      <vt:variant>
        <vt:i4>0</vt:i4>
      </vt:variant>
      <vt:variant>
        <vt:i4>5</vt:i4>
      </vt:variant>
      <vt:variant>
        <vt:lpwstr>http://www.nevo.co.il/Law_word/law06/tak-8348.pdf</vt:lpwstr>
      </vt:variant>
      <vt:variant>
        <vt:lpwstr/>
      </vt:variant>
      <vt:variant>
        <vt:i4>7864329</vt:i4>
      </vt:variant>
      <vt:variant>
        <vt:i4>24</vt:i4>
      </vt:variant>
      <vt:variant>
        <vt:i4>0</vt:i4>
      </vt:variant>
      <vt:variant>
        <vt:i4>5</vt:i4>
      </vt:variant>
      <vt:variant>
        <vt:lpwstr>http://www.nevo.co.il/Law_word/law06/tak-8190.pdf</vt:lpwstr>
      </vt:variant>
      <vt:variant>
        <vt:lpwstr/>
      </vt:variant>
      <vt:variant>
        <vt:i4>7798784</vt:i4>
      </vt:variant>
      <vt:variant>
        <vt:i4>21</vt:i4>
      </vt:variant>
      <vt:variant>
        <vt:i4>0</vt:i4>
      </vt:variant>
      <vt:variant>
        <vt:i4>5</vt:i4>
      </vt:variant>
      <vt:variant>
        <vt:lpwstr>http://www.nevo.co.il/Law_word/law06/tak-6880.pdf</vt:lpwstr>
      </vt:variant>
      <vt:variant>
        <vt:lpwstr/>
      </vt:variant>
      <vt:variant>
        <vt:i4>7864320</vt:i4>
      </vt:variant>
      <vt:variant>
        <vt:i4>18</vt:i4>
      </vt:variant>
      <vt:variant>
        <vt:i4>0</vt:i4>
      </vt:variant>
      <vt:variant>
        <vt:i4>5</vt:i4>
      </vt:variant>
      <vt:variant>
        <vt:lpwstr>http://www.nevo.co.il/Law_word/law06/tak-6870.pdf</vt:lpwstr>
      </vt:variant>
      <vt:variant>
        <vt:lpwstr/>
      </vt:variant>
      <vt:variant>
        <vt:i4>7929866</vt:i4>
      </vt:variant>
      <vt:variant>
        <vt:i4>15</vt:i4>
      </vt:variant>
      <vt:variant>
        <vt:i4>0</vt:i4>
      </vt:variant>
      <vt:variant>
        <vt:i4>5</vt:i4>
      </vt:variant>
      <vt:variant>
        <vt:lpwstr>http://www.nevo.co.il/Law_word/law06/tak-6765.pdf</vt:lpwstr>
      </vt:variant>
      <vt:variant>
        <vt:lpwstr/>
      </vt:variant>
      <vt:variant>
        <vt:i4>7864333</vt:i4>
      </vt:variant>
      <vt:variant>
        <vt:i4>12</vt:i4>
      </vt:variant>
      <vt:variant>
        <vt:i4>0</vt:i4>
      </vt:variant>
      <vt:variant>
        <vt:i4>5</vt:i4>
      </vt:variant>
      <vt:variant>
        <vt:lpwstr>http://www.nevo.co.il/Law_word/law06/TAK-6673.pdf</vt:lpwstr>
      </vt:variant>
      <vt:variant>
        <vt:lpwstr/>
      </vt:variant>
      <vt:variant>
        <vt:i4>7929871</vt:i4>
      </vt:variant>
      <vt:variant>
        <vt:i4>9</vt:i4>
      </vt:variant>
      <vt:variant>
        <vt:i4>0</vt:i4>
      </vt:variant>
      <vt:variant>
        <vt:i4>5</vt:i4>
      </vt:variant>
      <vt:variant>
        <vt:lpwstr>http://www.nevo.co.il/Law_word/law06/tak-6463.pdf</vt:lpwstr>
      </vt:variant>
      <vt:variant>
        <vt:lpwstr/>
      </vt:variant>
      <vt:variant>
        <vt:i4>8192008</vt:i4>
      </vt:variant>
      <vt:variant>
        <vt:i4>6</vt:i4>
      </vt:variant>
      <vt:variant>
        <vt:i4>0</vt:i4>
      </vt:variant>
      <vt:variant>
        <vt:i4>5</vt:i4>
      </vt:variant>
      <vt:variant>
        <vt:lpwstr>http://www.nevo.co.il/Law_word/law06/TAK-6222.pdf</vt:lpwstr>
      </vt:variant>
      <vt:variant>
        <vt:lpwstr/>
      </vt:variant>
      <vt:variant>
        <vt:i4>8192015</vt:i4>
      </vt:variant>
      <vt:variant>
        <vt:i4>3</vt:i4>
      </vt:variant>
      <vt:variant>
        <vt:i4>0</vt:i4>
      </vt:variant>
      <vt:variant>
        <vt:i4>5</vt:i4>
      </vt:variant>
      <vt:variant>
        <vt:lpwstr>http://www.nevo.co.il/Law_word/law06/TAK-6126.pdf</vt:lpwstr>
      </vt:variant>
      <vt:variant>
        <vt:lpwstr/>
      </vt:variant>
      <vt:variant>
        <vt:i4>7798785</vt:i4>
      </vt:variant>
      <vt:variant>
        <vt:i4>0</vt:i4>
      </vt:variant>
      <vt:variant>
        <vt:i4>0</vt:i4>
      </vt:variant>
      <vt:variant>
        <vt:i4>5</vt:i4>
      </vt:variant>
      <vt:variant>
        <vt:lpwstr>http://www.nevo.co.il/Law_word/law06/TAK-6089.pdf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p186</vt:lpwstr>
  </property>
  <property fmtid="{D5CDD505-2E9C-101B-9397-08002B2CF9AE}" pid="3" name="CHNAME">
    <vt:lpwstr>עתיקות</vt:lpwstr>
  </property>
  <property fmtid="{D5CDD505-2E9C-101B-9397-08002B2CF9AE}" pid="4" name="LAWNAME">
    <vt:lpwstr>תקנות העתיקות (אגרות למתן אישור פעולות), תשס"א-2001</vt:lpwstr>
  </property>
  <property fmtid="{D5CDD505-2E9C-101B-9397-08002B2CF9AE}" pid="5" name="LAWNUMBER">
    <vt:lpwstr>0013</vt:lpwstr>
  </property>
  <property fmtid="{D5CDD505-2E9C-101B-9397-08002B2CF9AE}" pid="6" name="TYPE">
    <vt:lpwstr>01</vt:lpwstr>
  </property>
  <property fmtid="{D5CDD505-2E9C-101B-9397-08002B2CF9AE}" pid="7" name="LINKK1">
    <vt:lpwstr>http://www.nevo.co.il/Law_word/law06/tak-6765.pdf;‎רשומות - תקנות כלליות#ק"ת תשס"ט מס' 6765 ‏‏#מיום 12.3.2009 עמ' 644 – הודעה תשס"ט-2009; תחילתה ביום 1.1.2009‏</vt:lpwstr>
  </property>
  <property fmtid="{D5CDD505-2E9C-101B-9397-08002B2CF9AE}" pid="8" name="LINKK2">
    <vt:lpwstr>http://www.nevo.co.il/Law_word/law06/tak-6870.pdf;‎רשומות - תקנות כלליות#ק"ת תש"ע מס' 6870# ‏מיום 22.2.2010 עמ' 878 – תק' תש"ע-2010‏</vt:lpwstr>
  </property>
  <property fmtid="{D5CDD505-2E9C-101B-9397-08002B2CF9AE}" pid="9" name="LINKK3">
    <vt:lpwstr>http://www.nevo.co.il/Law_word/law06/tak-6880.pdf;‎רשומות - תקנות כלליות#מס' 6880 #מיום ‏‏25.3.2010 עמ' 985 – הודעה תש"ע-2010; תחילתה ביום 1.1.2010‏</vt:lpwstr>
  </property>
  <property fmtid="{D5CDD505-2E9C-101B-9397-08002B2CF9AE}" pid="10" name="LINKK4">
    <vt:lpwstr>http://www.nevo.co.il/Law_word/law06/tak-8190.pdf;‎רשומות - תקנות כלליות#ק"ת תשע"ט מס' 8190 ‏‏#מיום 14.3.2019 עמ' 3023 – הודעה תשע"ט-2019; תחילתה ביום 1.1.2019‏</vt:lpwstr>
  </property>
  <property fmtid="{D5CDD505-2E9C-101B-9397-08002B2CF9AE}" pid="11" name="LINKK5">
    <vt:lpwstr>http://www.nevo.co.il/Law_word/law06/tak-8348.pdf‏;רשומות - תקנות כלליות#ק"ת תש"ף מס' 8348 ‏‏#מיום 11.2.2020 עמ' 605 – הודעה תש"ף-2020; תחילתה ביום 1.1.2020‏</vt:lpwstr>
  </property>
  <property fmtid="{D5CDD505-2E9C-101B-9397-08002B2CF9AE}" pid="12" name="LINKK6">
    <vt:lpwstr>https://www.nevo.co.il/law_word/law06/tak-9184.pdf;‎רשומות - תקנות כלליות#ק"ת תשפ"א מס' 9184 ‏‏#מיום 16.2.2021 עמ' 2075 – הודעה תשפ"א-2021; תחילתה ביום 1.1.2021‏</vt:lpwstr>
  </property>
  <property fmtid="{D5CDD505-2E9C-101B-9397-08002B2CF9AE}" pid="13" name="LINKK7">
    <vt:lpwstr>https://www.nevo.co.il/law_word/law06/tak-9976.pdf;‎רשומות - תקנות כלליות#ק"ת תשפ"ב מס' 9976 ‏‏#מיום 7.2.2022 עמ' 1933 – הודעה תשפ"ב-2022; תחילתה ביום 1.1.2022‏</vt:lpwstr>
  </property>
  <property fmtid="{D5CDD505-2E9C-101B-9397-08002B2CF9AE}" pid="14" name="LINKK8">
    <vt:lpwstr>https://www.nevo.co.il/law_word/law06/tak-10573.pdf;‎רשומות - תקנות כלליות#ק"ת תשפ"ג מס' ‏‏10573#מיום 21.2.2023 עמ' 1066 – הודעה תשפ"ג-2023; תחילתה ביום 1.1.2023‏</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העתיקות</vt:lpwstr>
  </property>
  <property fmtid="{D5CDD505-2E9C-101B-9397-08002B2CF9AE}" pid="24" name="MEKOR_SAIF1">
    <vt:lpwstr>46X</vt:lpwstr>
  </property>
  <property fmtid="{D5CDD505-2E9C-101B-9397-08002B2CF9AE}" pid="25" name="MEKOR_NAME2">
    <vt:lpwstr>חוק יסודות התקציב</vt:lpwstr>
  </property>
  <property fmtid="{D5CDD505-2E9C-101B-9397-08002B2CF9AE}" pid="26" name="MEKOR_SAIF2">
    <vt:lpwstr>30X</vt:lpwstr>
  </property>
  <property fmtid="{D5CDD505-2E9C-101B-9397-08002B2CF9AE}" pid="27" name="NOSE11">
    <vt:lpwstr>רשויות ומשפט מנהלי</vt:lpwstr>
  </property>
  <property fmtid="{D5CDD505-2E9C-101B-9397-08002B2CF9AE}" pid="28" name="NOSE21">
    <vt:lpwstr>עתיקות</vt:lpwstr>
  </property>
  <property fmtid="{D5CDD505-2E9C-101B-9397-08002B2CF9AE}" pid="29" name="NOSE31">
    <vt:lpwstr/>
  </property>
  <property fmtid="{D5CDD505-2E9C-101B-9397-08002B2CF9AE}" pid="30" name="NOSE41">
    <vt:lpwstr/>
  </property>
  <property fmtid="{D5CDD505-2E9C-101B-9397-08002B2CF9AE}" pid="31" name="NOSE12">
    <vt:lpwstr/>
  </property>
  <property fmtid="{D5CDD505-2E9C-101B-9397-08002B2CF9AE}" pid="32" name="NOSE22">
    <vt:lpwstr/>
  </property>
  <property fmtid="{D5CDD505-2E9C-101B-9397-08002B2CF9AE}" pid="33" name="NOSE32">
    <vt:lpwstr/>
  </property>
  <property fmtid="{D5CDD505-2E9C-101B-9397-08002B2CF9AE}" pid="34" name="NOSE42">
    <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