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CB2" w:rsidRDefault="00F33CB2" w:rsidP="00123E9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מוסדות לטיפול במשתמשים בסמים (בקשה לרשיון למוסד משולב), תשנ"ד</w:t>
      </w:r>
      <w:r w:rsidR="00123E9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90390D" w:rsidRPr="0090390D" w:rsidRDefault="0090390D" w:rsidP="0090390D">
      <w:pPr>
        <w:spacing w:line="320" w:lineRule="auto"/>
        <w:jc w:val="left"/>
        <w:rPr>
          <w:rFonts w:cs="FrankRuehl"/>
          <w:szCs w:val="26"/>
          <w:rtl/>
        </w:rPr>
      </w:pPr>
    </w:p>
    <w:p w:rsidR="0090390D" w:rsidRDefault="0090390D" w:rsidP="0090390D">
      <w:pPr>
        <w:spacing w:line="320" w:lineRule="auto"/>
        <w:jc w:val="left"/>
        <w:rPr>
          <w:rtl/>
        </w:rPr>
      </w:pPr>
    </w:p>
    <w:p w:rsidR="0090390D" w:rsidRDefault="0090390D" w:rsidP="0090390D">
      <w:pPr>
        <w:spacing w:line="320" w:lineRule="auto"/>
        <w:jc w:val="left"/>
        <w:rPr>
          <w:rFonts w:cs="FrankRuehl"/>
          <w:szCs w:val="26"/>
          <w:rtl/>
        </w:rPr>
      </w:pPr>
      <w:r w:rsidRPr="0090390D">
        <w:rPr>
          <w:rFonts w:cs="Miriam"/>
          <w:szCs w:val="22"/>
          <w:rtl/>
        </w:rPr>
        <w:t>בריאות</w:t>
      </w:r>
      <w:r w:rsidRPr="0090390D">
        <w:rPr>
          <w:rFonts w:cs="FrankRuehl"/>
          <w:szCs w:val="26"/>
          <w:rtl/>
        </w:rPr>
        <w:t xml:space="preserve"> – סמים  – מוסדות טיפול</w:t>
      </w:r>
    </w:p>
    <w:p w:rsidR="0090390D" w:rsidRDefault="0090390D" w:rsidP="0090390D">
      <w:pPr>
        <w:spacing w:line="320" w:lineRule="auto"/>
        <w:jc w:val="left"/>
        <w:rPr>
          <w:rFonts w:cs="FrankRuehl"/>
          <w:szCs w:val="26"/>
          <w:rtl/>
        </w:rPr>
      </w:pPr>
      <w:r w:rsidRPr="0090390D">
        <w:rPr>
          <w:rFonts w:cs="Miriam"/>
          <w:szCs w:val="22"/>
          <w:rtl/>
        </w:rPr>
        <w:t>עונשין ומשפט פלילי</w:t>
      </w:r>
      <w:r w:rsidRPr="0090390D">
        <w:rPr>
          <w:rFonts w:cs="FrankRuehl"/>
          <w:szCs w:val="26"/>
          <w:rtl/>
        </w:rPr>
        <w:t xml:space="preserve"> – עבירות – סמים מסוכנים – מוסדות</w:t>
      </w:r>
    </w:p>
    <w:p w:rsidR="00B34776" w:rsidRPr="0090390D" w:rsidRDefault="0090390D" w:rsidP="0090390D">
      <w:pPr>
        <w:spacing w:line="320" w:lineRule="auto"/>
        <w:jc w:val="left"/>
        <w:rPr>
          <w:rFonts w:cs="Miriam"/>
          <w:szCs w:val="22"/>
          <w:rtl/>
        </w:rPr>
      </w:pPr>
      <w:r w:rsidRPr="0090390D">
        <w:rPr>
          <w:rFonts w:cs="Miriam"/>
          <w:szCs w:val="22"/>
          <w:rtl/>
        </w:rPr>
        <w:t>בתי משפט וסדרי דין</w:t>
      </w:r>
      <w:r w:rsidRPr="0090390D">
        <w:rPr>
          <w:rFonts w:cs="FrankRuehl"/>
          <w:szCs w:val="26"/>
          <w:rtl/>
        </w:rPr>
        <w:t xml:space="preserve"> – סדר דין פלילי – סמים מסוכנים – מוסדות</w:t>
      </w:r>
    </w:p>
    <w:p w:rsidR="00F33CB2" w:rsidRDefault="00F33CB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" w:tooltip="מגיש ומקום הגש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מגיש ומקום הגשת הבקשה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2" w:tooltip="אופן הגשת הבקשה ופרט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הבקשה ופרטיה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3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4" w:tooltip="מועד הגש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הבקשה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5" w:tooltip="קביע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הועדה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6" w:tooltip="מתן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7" w:tooltip="מתן רשיון ותוקפ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רשיון ותוקפו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8" w:tooltip="בקשה לחידוש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לחידוש רשיון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9" w:tooltip="שינויים בפרטי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בפרטי בקשה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0" w:tooltip="דיון מחו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מחודש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1" w:tooltip="ועדה מייעצ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ועדה מייעצת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2" w:tooltip="החלטה בבקשה לדיון מחו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בבקשה לדיון מחודש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3" w:tooltip="בקשה לשינוי סיווג מוסד משול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לשינוי סיווג מוסד משולב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33C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3E9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hyperlink w:anchor="Seif14" w:tooltip="פנקס מוס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3CB2" w:rsidRDefault="00F33C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פנקס מוסדות</w:t>
            </w:r>
          </w:p>
        </w:tc>
        <w:tc>
          <w:tcPr>
            <w:tcW w:w="1247" w:type="dxa"/>
          </w:tcPr>
          <w:p w:rsidR="00F33CB2" w:rsidRDefault="00F33C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:rsidR="00F33CB2" w:rsidRDefault="00F33CB2">
      <w:pPr>
        <w:pStyle w:val="big-header"/>
        <w:ind w:left="0" w:right="1134"/>
        <w:rPr>
          <w:rFonts w:cs="FrankRuehl"/>
          <w:sz w:val="32"/>
          <w:rtl/>
        </w:rPr>
      </w:pPr>
    </w:p>
    <w:p w:rsidR="00F33CB2" w:rsidRDefault="00F33CB2" w:rsidP="00123E9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מוסדות לטיפול במשתמשים בסמים (בקשה לרשיון למוסד משולב), תשנ"ד</w:t>
      </w:r>
      <w:r w:rsidR="00123E9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123E9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2(א) ו-14(א) לחוק הפיקוח על מוסדות לטיפול במשתמשים בסמים, תשנ"ג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1993 (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לן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אנו מתקינים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אלה: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45pt;z-index:251650560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23E92">
        <w:rPr>
          <w:rStyle w:val="default"/>
          <w:rFonts w:cs="FrankRuehl"/>
          <w:rtl/>
        </w:rPr>
        <w:t>–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וסד משולב"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בחוק;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וסד משולב אמבולטורי"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מוסד משולב שבו לא מתגוררים המטופלים;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וסד משולב פנימייתי"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מוסד משולב שבו מתגוררים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מטופלים;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בחוק, לרבות מי שמיועד להיות מנהל;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טופל"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חוסה המקבל</w:t>
      </w:r>
      <w:r>
        <w:rPr>
          <w:rStyle w:val="default"/>
          <w:rFonts w:cs="FrankRuehl"/>
          <w:rtl/>
        </w:rPr>
        <w:t xml:space="preserve"> ט</w:t>
      </w:r>
      <w:r>
        <w:rPr>
          <w:rStyle w:val="default"/>
          <w:rFonts w:cs="FrankRuehl" w:hint="cs"/>
          <w:rtl/>
        </w:rPr>
        <w:t>יפול משולב במוסד משולב.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05pt;z-index:251651584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 ומקום הגשת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לרשיון למוסד משולב (להלן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רשיון) יגיש המנהל לועדה שהוקמה על פי סעיף 2(ב) לחוק (להלן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הועדה).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תוגש לועדה באמצעות משרדי הרשות למלחמה בסמים, שהוקמה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חוק הרשות למלחמה בסמים, תשמ"ח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1988.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.8pt;z-index:251652608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הגשת הבקשה ופרטיה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לרשיון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מוסד משולב פנימייתי תוגש, בשלושה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ותקים, לפי טופס 1 שבתוספת.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לרשיון למוסד משולב אמבולטורי תוגש בשלושה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ותקים, לפי טופס 2 שבתוספת.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7pt;z-index:251653632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תהיה רשאית לדרוש ממגיש הבקשה פרטים נוספים על אלה שנקבעו בטפסים 1 ו-2, לפי הענין.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35pt;z-index:251654656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לרשיון תוגש 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עדה לא יאוחר מאשר ארבעה חודשים לפני המועד המיועד לפתיחתו של המוסד המשולב.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.05pt;z-index:251655680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תקבע תוך חודש מיום קבלת הבקשה לאיזה סוג מוסד מתייחסת הבקשה, בהתאם לסעיף</w:t>
      </w:r>
      <w:r>
        <w:rPr>
          <w:rStyle w:val="default"/>
          <w:rFonts w:cs="FrankRuehl"/>
          <w:rtl/>
        </w:rPr>
        <w:t xml:space="preserve"> 2(ג</w:t>
      </w:r>
      <w:r>
        <w:rPr>
          <w:rStyle w:val="default"/>
          <w:rFonts w:cs="FrankRuehl" w:hint="cs"/>
          <w:rtl/>
        </w:rPr>
        <w:t>) לחוק.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בעה הועדה כי הבקשה מתייחסת למוסד משולב תעביר, את הבקשה כאמור בסעיף 5(א) לחוק, לשר העבודה והרווחה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באמצעות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המחלקה לטיפול בנפגעי סמים שבמשרד העבודה והרווחה, ולשר הבריאות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באמצעות המחלקה לטיפול בהתמכרויות שבמשרד הבריאות.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תודיע ל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תוך שבועיים מיום קביעתה את סיווג המוסד שקבעה; היתה הקביעה כי המוסד הוא מוסד משולב, תודיע הועדה על העברת הבקשה לשרים.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5.25pt;z-index:251656704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על החלטה שניתנה בנוגע לבקשה לרשיון למוסד משולב תישלח למנהל תוך שלושה חודשים מיום קבלת הבקשה לרשיון, לפי טופס 3 שבתוספת.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.3pt;z-index:251657728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רשיון ותוקפו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 יהא ערוך לפי טופס 4 שבתוספת.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וקף רשיון למוסד משולב יהיה לשנתיים; השרים רשאים לתת רשיון זמני לתקופה שלא תעלה על שנה אחת.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1.2pt;z-index:251658752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לחידוש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לחידוש רשיון למוסד משולב תוגש לשרים, באמצעות המחלקה לטיפול בנפגעי סמים במשרד העבודה והרווחה או המחלקה לטיפו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בהתמכרויות שבמשרד הבריאות.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לחידוש רשיון תוגש לא יאוחר משלושה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ודשים לפני תום תוקף הרשיון, לפי טופס 1 או 2 שבתוספת, לפי הענין.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ההחלטה בבקשה לחידוש רשיון תישלח למנהל, לפי טופס 3 שבתוספת, תוך חודשיים מיום קבלת הבקשה.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3.8pt;z-index:251659776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בפרטי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לו אחר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מתן רשיון שינויים בפרטים הכלולים בבקשה לרשיון או 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ידושו, יודיע עליהם המנהל לשרים תוך חודש מיום השינוי.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הודעה תישלח למחלקה לטיפול בנפגעי סמים שבמשרד העבודה והרווחה או למחלקה לטיפול בהתמכרויות שבמשרד הבריאות ולועדה.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2.9pt;z-index:251660800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מחודש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דחתה בקשה לרשיון או לחי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שו, רשאי המנהל לבקש מהשרים, תוך שלושים ימים מיום קבלת ההחלטה על הדחייה, לדון מחדש בבקשתו.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לדיון מחודש תישלח ליחידה לטיפול בנפגעי סמים שבמשרד העבודה והרווחה או למחלקה לטיפול בהתמכרויות שבמשרד הבריא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1.95pt;z-index:251661824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דה מייעצת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שרים רשאים להעביר בקשה לדיון מחודש לחוות דעתה של ועדה מייעצת שימנו לענין זה ושהרכבה: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שפטן בשירות המדינה, והוא יהיה היושב ראש;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בכיר במשרד העבודה והרווחה;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בכיר במשרד הבריאות;</w:t>
      </w:r>
    </w:p>
    <w:p w:rsidR="00F33CB2" w:rsidRDefault="00F33CB2" w:rsidP="00123E9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ציג השר הממונה על ביצוע חוק הרשות למלחמה </w:t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מים, תשמ"ח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1988, </w:t>
      </w:r>
      <w:r>
        <w:rPr>
          <w:rStyle w:val="default"/>
          <w:rFonts w:cs="FrankRuehl" w:hint="cs"/>
          <w:rtl/>
        </w:rPr>
        <w:t xml:space="preserve">שאינו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 הועדה.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המייעצת תשמע בנושא את המנהל, נציגי המחלקות בשני המשרדים וכל אדם שתראה לנכון לשמוע.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המייעצת תקבע את סדרי דיוניה.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וות דעתה של הועדה המייעצת תימסר לשרים תוך שלושים ימים מיום שהענין הופנה לחוות דע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>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9.85pt;z-index:251662848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בבקשה לדי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מחודש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חלטת השרים בבקשה לדיון מחודש תינתן תוך שלושים ימים מיום שהוגשה להם, ואם הועברה הבקשה לועדה המייעצת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תוך שלושים ימים מיום שקיבלו חוות דעתה של הועדה המייעצת.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ההחלטה תישלח לפי טופס 5 שבתוספת.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22.6pt;z-index:251663872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לשינוי סיווג מוסד משולב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לשינוי סיווג מוסד משולב 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גש לועדה.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תחליט, תוך חודש מיום הגשת הבקשה, אם שונה סיווג המוסד ולאיזה סוג מוסד הוא שונה.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בעה הועדה כי סיווג המוסד המשולב לא שונה, ימשיכו לחול עליו הוראות תקנות אלה.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בעה הועדה כי שונה סיווג המוסד המשולב, למוסד מסוג אחר, תעביר הועדה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קביעתה לשר הנוגע בדבר ולמבקש תוך שבועיים מיום קביעתה, ויחולו הוראות התקנות החלות על המוסד מהסוג האחר; לענין זה, "מוסד מסוג אחר"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מוסד לטיפול רפואי במשתמשים בסמים לפי פקודת בריאות העם, 1940, או מוסד שהוא מעון לפי חוק הפיק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על מעונות, תשכ"ה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2.9pt;z-index:251664896" o:allowincell="f" filled="f" stroked="f" strokecolor="lime" strokeweight=".25pt">
            <v:textbox inset="0,0,0,0">
              <w:txbxContent>
                <w:p w:rsidR="00F33CB2" w:rsidRDefault="00F33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קס מוסדות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שרים ינהלו פנקס של מוסדות משולבים בעלי רשיון.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פנקס יכלול את הפרטים הבאים: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הסידורי של הרשיון;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המוסד, מענו ומספר הטלפון שלו;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ורת ההתארגנות ומקורות התקציב להפעלת המוסד;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הזיהוי של הבעלים של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וסד, מקצועו והשכלתו;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הזיהוי של המנהל במקרה שבעל המוסד אינו המנהל, בציון מקצועו והשכלתו;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פוסה מרבית מותרת;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קן כוח אדם ומספר העובדים במוסד;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תוקף הרשיון של המוסד;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נוספים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שיקול דעת השרים;</w:t>
      </w:r>
    </w:p>
    <w:p w:rsidR="00F33CB2" w:rsidRDefault="00F33CB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ינויים בפרטים שנרשמו.</w:t>
      </w:r>
    </w:p>
    <w:p w:rsidR="00123E92" w:rsidRDefault="00123E9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Default="00F33CB2">
      <w:pPr>
        <w:pStyle w:val="P22"/>
        <w:spacing w:before="72"/>
        <w:ind w:left="1021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F33CB2" w:rsidRPr="00123E92" w:rsidRDefault="00F33CB2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123E92">
        <w:rPr>
          <w:rFonts w:cs="FrankRuehl"/>
          <w:sz w:val="24"/>
          <w:szCs w:val="24"/>
          <w:rtl/>
        </w:rPr>
        <w:t>טו</w:t>
      </w:r>
      <w:r w:rsidRPr="00123E92">
        <w:rPr>
          <w:rFonts w:cs="FrankRuehl" w:hint="cs"/>
          <w:sz w:val="24"/>
          <w:szCs w:val="24"/>
          <w:rtl/>
        </w:rPr>
        <w:t>פס 1</w:t>
      </w:r>
    </w:p>
    <w:p w:rsidR="00F33CB2" w:rsidRPr="00123E92" w:rsidRDefault="00F33CB2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123E92">
        <w:rPr>
          <w:rFonts w:cs="FrankRuehl" w:hint="cs"/>
          <w:sz w:val="24"/>
          <w:szCs w:val="24"/>
          <w:rtl/>
        </w:rPr>
        <w:t>(</w:t>
      </w:r>
      <w:r w:rsidRPr="00123E92">
        <w:rPr>
          <w:rFonts w:cs="FrankRuehl"/>
          <w:sz w:val="24"/>
          <w:szCs w:val="24"/>
          <w:rtl/>
        </w:rPr>
        <w:t>ת</w:t>
      </w:r>
      <w:r w:rsidRPr="00123E92">
        <w:rPr>
          <w:rFonts w:cs="FrankRuehl" w:hint="cs"/>
          <w:sz w:val="24"/>
          <w:szCs w:val="24"/>
          <w:rtl/>
        </w:rPr>
        <w:t>קנות 3(א) ו-9(ב))</w:t>
      </w:r>
    </w:p>
    <w:p w:rsidR="00F33CB2" w:rsidRPr="00123E92" w:rsidRDefault="00F33CB2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23E92">
        <w:rPr>
          <w:rFonts w:cs="FrankRuehl"/>
          <w:noProof/>
          <w:sz w:val="22"/>
          <w:szCs w:val="22"/>
          <w:rtl/>
        </w:rPr>
        <w:t>בק</w:t>
      </w:r>
      <w:r w:rsidRPr="00123E92">
        <w:rPr>
          <w:rFonts w:cs="FrankRuehl" w:hint="cs"/>
          <w:noProof/>
          <w:sz w:val="22"/>
          <w:szCs w:val="22"/>
          <w:rtl/>
        </w:rPr>
        <w:t>שה לרשיון/לחידוש רשיון* למוסד משולב פנימייתי למשתמשים בסמים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בוד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עדה על פי חוק הפיקוח על מוסדות לטיפול</w:t>
      </w:r>
    </w:p>
    <w:p w:rsidR="00F33CB2" w:rsidRDefault="00F33CB2" w:rsidP="00123E9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שתמשים בסמים, תשנ"ג</w:t>
      </w:r>
      <w:r w:rsidR="00123E92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1993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מצעות משרד הרשות למלחמה בסמים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ושלים/תל-אביב/חיפה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.</w:t>
      </w:r>
      <w:r>
        <w:rPr>
          <w:rFonts w:cs="FrankRuehl" w:hint="cs"/>
          <w:sz w:val="26"/>
          <w:rtl/>
        </w:rPr>
        <w:t>נ.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 הח"מ מגיש בזה בקשה לרשיון</w:t>
      </w:r>
      <w:r>
        <w:rPr>
          <w:rFonts w:cs="FrankRuehl"/>
          <w:sz w:val="26"/>
          <w:rtl/>
        </w:rPr>
        <w:t>/ל</w:t>
      </w:r>
      <w:r>
        <w:rPr>
          <w:rFonts w:cs="FrankRuehl" w:hint="cs"/>
          <w:sz w:val="26"/>
          <w:rtl/>
        </w:rPr>
        <w:t>חידוש רשיון* כלהלן: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ען  מס' טלפון 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פן ההתארגנות והשם הרשום (עמותה/חברה/אגודה שיתופית/הקדש/שותפות/בעלות פרטית/ אחר)*.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ם הרשום 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היה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רשיון בעבר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תקופת תוקף הרשיון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קורות הכ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 xml:space="preserve">יים לניהול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לות הרכוש (על שם מי רשומים המקרקעין ולמי שייך הרכוש האחר)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ייסוד של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המנהל ומענו (אם אינו גר במוסד)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9.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כלתו של המנהל (פרט)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10.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נס</w:t>
      </w:r>
      <w:r>
        <w:rPr>
          <w:rStyle w:val="default"/>
          <w:rFonts w:cs="FrankRuehl" w:hint="cs"/>
          <w:rtl/>
        </w:rPr>
        <w:t>יון המנהל בניהול מוסדות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>וסה מרבית של המוסד (מספר מטופלים)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פוסה בי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הגשת הבקשה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שרדים המפקחים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 xml:space="preserve">אי קבלה (תשלום חד פעמי/תשלום חודשי או שניהם)* (פרט סכומים)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15.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חראי לתשלום: (במקרה של תשלומים חודשיים) </w:t>
      </w:r>
      <w:r w:rsidR="00123E92">
        <w:rPr>
          <w:rStyle w:val="default"/>
          <w:rFonts w:cs="FrankRuehl"/>
          <w:rtl/>
        </w:rPr>
        <w:t>–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ופים ציבוריים (לפרט)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שפחה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לא תשלום 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אור המבנה(ים):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ם המוסד מרוכז במבנה אחד מ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 xml:space="preserve">ר קומות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בנים שונים  מספרם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יתנים שונים  מספרם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ם יש אפשרות הרחבה, על ידי בניה חדשה או הוספת קומות? (כן/לא)* (נא לפרט)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ם יש תוכניות בניה? (כן/לא)* (אם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ן, נא לפרט)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ח הרצפה של מבני המוסד (נטו)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יש בבנין מעלית (כן/לא)*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ימום בחורף נעשה באמצעות: תנורי נפט/חשמל/גז/ הסקה מרכזית/מיזוג אויר/אחר*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רי מגורים: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חדרי המגורים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פר חדרים עם שתי מיטות  שטח נטו של החדרים במ"ר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פר חדרים עם שלוש מיטות  שטח נטו של החדרים במ"ר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פר חדרים עם ארבע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טות ויותר  שטח נטו של החדרים במ"ר </w:t>
      </w:r>
    </w:p>
    <w:p w:rsidR="00F33CB2" w:rsidRDefault="00F33CB2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18.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בנים רפואיים:</w:t>
      </w:r>
    </w:p>
    <w:p w:rsidR="00F33CB2" w:rsidRDefault="00F33CB2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הא</w:t>
      </w:r>
      <w:r>
        <w:rPr>
          <w:rFonts w:cs="FrankRuehl" w:hint="cs"/>
          <w:sz w:val="26"/>
          <w:rtl/>
        </w:rPr>
        <w:t xml:space="preserve">ם קיים חדר חולים במוסד  שטח החדר במ"ר  מס' המיטות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19.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ירות הרפואי: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 xml:space="preserve">פא/ים (כן/לא)* (פרט היקפי משרה והתמחות)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ות (כן/לא)* (פרט היקף המשרה) 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20.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ירות הפסיכו-סוציאלי: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בד/ים סוציאלי/ים (כן/ל</w:t>
      </w:r>
      <w:r>
        <w:rPr>
          <w:rStyle w:val="default"/>
          <w:rFonts w:cs="FrankRuehl"/>
          <w:rtl/>
        </w:rPr>
        <w:t>א)* (</w:t>
      </w:r>
      <w:r>
        <w:rPr>
          <w:rStyle w:val="default"/>
          <w:rFonts w:cs="FrankRuehl" w:hint="cs"/>
          <w:rtl/>
        </w:rPr>
        <w:t xml:space="preserve">פרט היקפי משרה)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ף דף עם תיאור מפורט של שיטות הטיפול במוסד תוך אבחנה בין טיפול פרטני, קבוצתי, משפחתי וטיפולים אחרים. ציין לגבי כל סוג טיפול מי העובדים אשר מבצעים אותו.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ן כוח אדם: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בית (כן/לא)* 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קף משרה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ז הדרכה (כן/לא)*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ריך מקצועי (כן/לא)* היקף משרה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ריך חברתי (כן/לא)* היקף משרה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כיר/ה (כן/לא)* היקף משרה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ר (פרט תפקיד והיקף משרה)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למות: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ין את כל החללים המשותפים במוסד: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ר אוכל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ר תרבות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רותי דת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עדון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ולם</w:t>
      </w:r>
      <w:r>
        <w:rPr>
          <w:rStyle w:val="default"/>
          <w:rFonts w:cs="FrankRuehl" w:hint="cs"/>
          <w:rtl/>
        </w:rPr>
        <w:t xml:space="preserve"> תרבות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ר תעסוקה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לם הרצאות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ר שטח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רות </w:t>
      </w:r>
    </w:p>
    <w:p w:rsidR="00123E92" w:rsidRPr="00123E92" w:rsidRDefault="00123E92" w:rsidP="00123E92">
      <w:pPr>
        <w:pStyle w:val="P00"/>
        <w:spacing w:before="72"/>
        <w:ind w:left="0" w:right="1134"/>
        <w:rPr>
          <w:rtl/>
        </w:rPr>
      </w:pPr>
    </w:p>
    <w:p w:rsidR="00123E92" w:rsidRDefault="00123E9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*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 את המיותר.</w:t>
      </w:r>
    </w:p>
    <w:p w:rsidR="00123E92" w:rsidRDefault="00123E92" w:rsidP="00123E92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>י מצהיר בזה כי הפרטים שמסרתי לעיל הינם מלאים ונכונים.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המבקש ותפקידו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 xml:space="preserve">' תעודת זהות  חתימת המבקש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 xml:space="preserve">ריך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ורפים: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א.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ריט עם פירוט השימוש בחדרים בתוספת תכנית סניטרית.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ב.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>רוט העובדים לסו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הם והכשרתם (בצירוף תעודות של השכלה ואישורי נסיון של המנהל והעובדים).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ג.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 xml:space="preserve">זן אחרון מבוקר ומאושר (לגבי מעון חדש 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הצעת התקציב הראשונה).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ד.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לשכת הבריאות בדבר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התנאים התברואיים במוסד.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ה.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שירות הכבאות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דבר סידורי מניעת אש וכיבוי דליקות.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ו.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סח הסכם בין המוסד למטופלים.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ז.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ליסות ביטוח.</w:t>
      </w:r>
    </w:p>
    <w:p w:rsidR="00F33CB2" w:rsidRPr="00123E92" w:rsidRDefault="00F33CB2" w:rsidP="00123E92">
      <w:pPr>
        <w:pStyle w:val="P00"/>
        <w:spacing w:before="72"/>
        <w:ind w:left="0" w:right="1134"/>
        <w:rPr>
          <w:rtl/>
        </w:rPr>
      </w:pP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/>
          <w:sz w:val="24"/>
          <w:szCs w:val="24"/>
          <w:rtl/>
        </w:rPr>
        <w:t>טו</w:t>
      </w:r>
      <w:r w:rsidRPr="00123E92">
        <w:rPr>
          <w:rStyle w:val="default"/>
          <w:rFonts w:cs="FrankRuehl" w:hint="cs"/>
          <w:sz w:val="24"/>
          <w:szCs w:val="24"/>
          <w:rtl/>
        </w:rPr>
        <w:t>פס 2</w:t>
      </w: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 w:hint="cs"/>
          <w:sz w:val="24"/>
          <w:szCs w:val="24"/>
          <w:rtl/>
        </w:rPr>
        <w:t>(</w:t>
      </w:r>
      <w:r w:rsidRPr="00123E92">
        <w:rPr>
          <w:rStyle w:val="default"/>
          <w:rFonts w:cs="FrankRuehl"/>
          <w:sz w:val="24"/>
          <w:szCs w:val="24"/>
          <w:rtl/>
        </w:rPr>
        <w:t>ת</w:t>
      </w:r>
      <w:r w:rsidR="00123E92">
        <w:rPr>
          <w:rStyle w:val="default"/>
          <w:rFonts w:cs="FrankRuehl" w:hint="cs"/>
          <w:sz w:val="24"/>
          <w:szCs w:val="24"/>
          <w:rtl/>
        </w:rPr>
        <w:t>קנות 3(ב) ו-9(ב))</w:t>
      </w:r>
    </w:p>
    <w:p w:rsidR="00F33CB2" w:rsidRPr="00123E92" w:rsidRDefault="00F33CB2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23E92">
        <w:rPr>
          <w:rFonts w:cs="FrankRuehl"/>
          <w:noProof/>
          <w:sz w:val="22"/>
          <w:szCs w:val="22"/>
          <w:rtl/>
        </w:rPr>
        <w:t>בק</w:t>
      </w:r>
      <w:r w:rsidRPr="00123E92">
        <w:rPr>
          <w:rFonts w:cs="FrankRuehl" w:hint="cs"/>
          <w:noProof/>
          <w:sz w:val="22"/>
          <w:szCs w:val="22"/>
          <w:rtl/>
        </w:rPr>
        <w:t>שה לרשיון/לחידוש רשיון* למוסד משולב אמבולטורי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בוד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על פי חוק הפיקוח על מוסדות לטיפול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שתמשים בסמים, תשנ"ג</w:t>
      </w:r>
      <w:r w:rsidR="00123E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1993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מצעות משרד הרשו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למלחמה בסמים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ושלים/תל-אביב/חיפה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א.</w:t>
      </w:r>
      <w:r>
        <w:rPr>
          <w:rFonts w:cs="FrankRuehl" w:hint="cs"/>
          <w:sz w:val="26"/>
          <w:rtl/>
        </w:rPr>
        <w:t>נ.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 הח"מ מגיש בזה בקשה לרשיון/לחידוש רשיון* כלהלן: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ען  מס' טלפון 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פן ההתארגנות: תכנית במסגרת מחלקה לשירותים חברתיים/מרכז יום/מרכז טיפולי אחר*.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ם הרשום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קורות הכספיים לניהול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לות על הרכוש (על שם מי רשומים המקרקעין) 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פתיחת 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המנהל ומענו הפרטי  מס' טלפון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כלתו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9.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נס</w:t>
      </w:r>
      <w:r>
        <w:rPr>
          <w:rStyle w:val="default"/>
          <w:rFonts w:cs="FrankRuehl" w:hint="cs"/>
          <w:rtl/>
        </w:rPr>
        <w:t xml:space="preserve">יון בניהול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10.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מרבי של אנשים בטיפול המוסד דרך כלל  וביום הפניה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שרדים המפקחים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המוסד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 xml:space="preserve">אי קבלה (תשלום חד פעמי/חודשי/שניהם)* (פרט סכומים) 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 xml:space="preserve">כי גביה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בנה: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פרשטחציודמספרפרוטכוחאדם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עוד החדרחדריםהחדרוריהוטמטופליםהעובדבחדר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חד</w:t>
      </w:r>
      <w:r>
        <w:rPr>
          <w:rFonts w:cs="FrankRuehl" w:hint="cs"/>
          <w:sz w:val="26"/>
          <w:rtl/>
        </w:rPr>
        <w:t>ר טיפולים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טני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ר טיפולים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ק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 xml:space="preserve">וצתי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דר</w:t>
      </w:r>
      <w:r>
        <w:rPr>
          <w:rFonts w:cs="FrankRuehl" w:hint="cs"/>
          <w:sz w:val="26"/>
          <w:rtl/>
        </w:rPr>
        <w:t xml:space="preserve"> סדנאות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 xml:space="preserve">ודה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המתנה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מזכירות  </w:t>
      </w:r>
      <w:r>
        <w:rPr>
          <w:rFonts w:cs="FrankRuehl"/>
          <w:sz w:val="26"/>
          <w:rtl/>
        </w:rPr>
        <w:t xml:space="preserve">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שירותים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חוגים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מנוחה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רופא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   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ר     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15.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קני כוח אדם (תפקיד והכשרה נדרשת, היקף משרה, האם התקן מאויש):  </w:t>
      </w:r>
    </w:p>
    <w:p w:rsidR="00F33CB2" w:rsidRDefault="00F33CB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16.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יטות הטיפול הנהוגות במוסד (פרט, והוסף דפים לפי הצ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ך):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טני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וצתי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פחתי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ואי  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ר  </w:t>
      </w:r>
    </w:p>
    <w:p w:rsidR="00123E92" w:rsidRDefault="00123E9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123E92" w:rsidRDefault="00123E92" w:rsidP="00123E9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*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 את המיותר.</w:t>
      </w:r>
    </w:p>
    <w:p w:rsidR="00123E92" w:rsidRDefault="00123E92" w:rsidP="00123E92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מצהיר בזה כי הפרטים שמסרתי לעיל מלאים ונכונים.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המבקש ותפקידו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' תעודת זהות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ימת המבקש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ריך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ורף: הסכם בין המוסד למטופלים.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 w:hint="cs"/>
          <w:sz w:val="24"/>
          <w:szCs w:val="24"/>
          <w:rtl/>
        </w:rPr>
        <w:t>ט</w:t>
      </w:r>
      <w:r w:rsidRPr="00123E92">
        <w:rPr>
          <w:rStyle w:val="default"/>
          <w:rFonts w:cs="FrankRuehl"/>
          <w:sz w:val="24"/>
          <w:szCs w:val="24"/>
          <w:rtl/>
        </w:rPr>
        <w:t>ו</w:t>
      </w:r>
      <w:r w:rsidRPr="00123E92">
        <w:rPr>
          <w:rStyle w:val="default"/>
          <w:rFonts w:cs="FrankRuehl" w:hint="cs"/>
          <w:sz w:val="24"/>
          <w:szCs w:val="24"/>
          <w:rtl/>
        </w:rPr>
        <w:t>פס 3</w:t>
      </w: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 w:hint="cs"/>
          <w:sz w:val="24"/>
          <w:szCs w:val="24"/>
          <w:rtl/>
        </w:rPr>
        <w:t>(</w:t>
      </w:r>
      <w:r w:rsidRPr="00123E92">
        <w:rPr>
          <w:rStyle w:val="default"/>
          <w:rFonts w:cs="FrankRuehl"/>
          <w:sz w:val="24"/>
          <w:szCs w:val="24"/>
          <w:rtl/>
        </w:rPr>
        <w:t>ת</w:t>
      </w:r>
      <w:r w:rsidRPr="00123E92">
        <w:rPr>
          <w:rStyle w:val="default"/>
          <w:rFonts w:cs="FrankRuehl" w:hint="cs"/>
          <w:sz w:val="24"/>
          <w:szCs w:val="24"/>
          <w:rtl/>
        </w:rPr>
        <w:t>קנות 7 ו-9(ג))</w:t>
      </w:r>
    </w:p>
    <w:p w:rsidR="00F33CB2" w:rsidRPr="00123E92" w:rsidRDefault="00F33CB2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23E92">
        <w:rPr>
          <w:rFonts w:cs="FrankRuehl"/>
          <w:noProof/>
          <w:sz w:val="22"/>
          <w:szCs w:val="22"/>
          <w:rtl/>
        </w:rPr>
        <w:t>הו</w:t>
      </w:r>
      <w:r w:rsidRPr="00123E92">
        <w:rPr>
          <w:rFonts w:cs="FrankRuehl" w:hint="cs"/>
          <w:noProof/>
          <w:sz w:val="22"/>
          <w:szCs w:val="22"/>
          <w:rtl/>
        </w:rPr>
        <w:t xml:space="preserve">דעה בדבר החלטה על בקשה לרשיון/לחידוש רשיון* </w:t>
      </w:r>
      <w:r w:rsidR="00AC13F4">
        <w:rPr>
          <w:rFonts w:cs="FrankRuehl"/>
          <w:noProof/>
          <w:sz w:val="22"/>
          <w:szCs w:val="22"/>
          <w:rtl/>
        </w:rPr>
        <w:br/>
      </w:r>
      <w:r w:rsidRPr="00123E92">
        <w:rPr>
          <w:rFonts w:cs="FrankRuehl" w:hint="cs"/>
          <w:noProof/>
          <w:sz w:val="22"/>
          <w:szCs w:val="22"/>
          <w:rtl/>
        </w:rPr>
        <w:t>לנ</w:t>
      </w:r>
      <w:r w:rsidRPr="00123E92">
        <w:rPr>
          <w:rFonts w:cs="FrankRuehl"/>
          <w:noProof/>
          <w:sz w:val="22"/>
          <w:szCs w:val="22"/>
          <w:rtl/>
        </w:rPr>
        <w:t>יה</w:t>
      </w:r>
      <w:r w:rsidRPr="00123E92">
        <w:rPr>
          <w:rFonts w:cs="FrankRuehl" w:hint="cs"/>
          <w:noProof/>
          <w:sz w:val="22"/>
          <w:szCs w:val="22"/>
          <w:rtl/>
        </w:rPr>
        <w:t>ול מוסד פנימייתי משולב/לניהול מוסד אמבולטורי משולב*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 xml:space="preserve">: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 xml:space="preserve">נין המוסד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המוסד ומענו</w:t>
      </w:r>
    </w:p>
    <w:p w:rsidR="00F33CB2" w:rsidRDefault="00F33CB2" w:rsidP="00AC13F4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בה</w:t>
      </w:r>
      <w:r>
        <w:rPr>
          <w:rFonts w:cs="FrankRuehl" w:hint="cs"/>
          <w:sz w:val="26"/>
          <w:rtl/>
        </w:rPr>
        <w:t>תאם לחוק הפיקוח על מוסדות משולבים לטיפול במשתמשים בסמים, תשנ"ג</w:t>
      </w:r>
      <w:r w:rsidR="00AC13F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1993, </w:t>
      </w:r>
      <w:r>
        <w:rPr>
          <w:rFonts w:cs="FrankRuehl" w:hint="cs"/>
          <w:sz w:val="26"/>
          <w:rtl/>
        </w:rPr>
        <w:t xml:space="preserve">אני מודיע/ה לך כי </w:t>
      </w:r>
      <w:r w:rsidR="00AC13F4">
        <w:rPr>
          <w:rFonts w:cs="FrankRuehl"/>
          <w:sz w:val="26"/>
          <w:rtl/>
        </w:rPr>
        <w:t>–</w:t>
      </w:r>
    </w:p>
    <w:p w:rsidR="00F33CB2" w:rsidRDefault="00F33CB2" w:rsidP="00AC13F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1.*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חר עיון בבקשתך לרשיון/לחידוש רשיון** מיום החלטתי לתת/לחדש** רשיון לניהול המוסד לתקופה של שנתיים החל ביום ; מצ"ב הרשיון.</w:t>
      </w:r>
    </w:p>
    <w:p w:rsidR="00F33CB2" w:rsidRDefault="00F33CB2" w:rsidP="00AC1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David"/>
          <w:sz w:val="22"/>
          <w:rtl/>
        </w:rPr>
        <w:t>2.*</w:t>
      </w:r>
      <w:r>
        <w:rPr>
          <w:rFonts w:cs="David"/>
          <w:sz w:val="22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</w:t>
      </w:r>
      <w:r w:rsidRPr="00123E92">
        <w:rPr>
          <w:rFonts w:hint="cs"/>
          <w:rtl/>
        </w:rPr>
        <w:t>עיון</w:t>
      </w:r>
      <w:r>
        <w:rPr>
          <w:rStyle w:val="default"/>
          <w:rFonts w:cs="FrankRuehl" w:hint="cs"/>
          <w:rtl/>
        </w:rPr>
        <w:t xml:space="preserve"> בבקשתך לרשיון/לחידוש רשיון** מיום החלטתי לתת/לחדש** רשיון לניהול המוסד מיום  בכפוף לתנאים האלה: 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נא</w:t>
      </w:r>
      <w:r>
        <w:rPr>
          <w:rStyle w:val="default"/>
          <w:rFonts w:cs="FrankRuehl" w:hint="cs"/>
          <w:rtl/>
        </w:rPr>
        <w:t xml:space="preserve"> הוד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נו על מילוי התנאים האמורים תוך חודשיים.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3.*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עיון בבקשתך לרשיון/לחידוש רשיון** החלטנו שלא לתת לך רשיון/לחדש הרשיון** לניהול המוסד מהטעמים המפורטים להלן: </w:t>
      </w:r>
    </w:p>
    <w:p w:rsidR="00F33CB2" w:rsidRDefault="00F33CB2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הבריאותשר העבודה והרווחה</w:t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:rsidR="00F33CB2" w:rsidRDefault="00F33CB2" w:rsidP="00123E9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*</w:t>
      </w:r>
      <w:r w:rsidR="00123E9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ן בעיגול סביב האפשרות שנבחרה.</w:t>
      </w:r>
    </w:p>
    <w:p w:rsidR="00F33CB2" w:rsidRDefault="00F33CB2" w:rsidP="00123E9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**</w:t>
      </w:r>
      <w:r w:rsidR="00123E9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 את המיותר.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/>
          <w:sz w:val="24"/>
          <w:szCs w:val="24"/>
          <w:rtl/>
        </w:rPr>
        <w:t>טו</w:t>
      </w:r>
      <w:r w:rsidRPr="00123E92">
        <w:rPr>
          <w:rStyle w:val="default"/>
          <w:rFonts w:cs="FrankRuehl" w:hint="cs"/>
          <w:sz w:val="24"/>
          <w:szCs w:val="24"/>
          <w:rtl/>
        </w:rPr>
        <w:t>פס 4</w:t>
      </w: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 w:hint="cs"/>
          <w:sz w:val="24"/>
          <w:szCs w:val="24"/>
          <w:rtl/>
        </w:rPr>
        <w:t>(</w:t>
      </w:r>
      <w:r w:rsidRPr="00123E92">
        <w:rPr>
          <w:rStyle w:val="default"/>
          <w:rFonts w:cs="FrankRuehl"/>
          <w:sz w:val="24"/>
          <w:szCs w:val="24"/>
          <w:rtl/>
        </w:rPr>
        <w:t>תקנ</w:t>
      </w:r>
      <w:r w:rsidRPr="00123E92">
        <w:rPr>
          <w:rStyle w:val="default"/>
          <w:rFonts w:cs="FrankRuehl" w:hint="cs"/>
          <w:sz w:val="24"/>
          <w:szCs w:val="24"/>
          <w:rtl/>
        </w:rPr>
        <w:t>ה 8(א))</w:t>
      </w:r>
    </w:p>
    <w:p w:rsidR="00F33CB2" w:rsidRPr="00123E92" w:rsidRDefault="00F33CB2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23E92">
        <w:rPr>
          <w:rFonts w:cs="FrankRuehl"/>
          <w:noProof/>
          <w:sz w:val="22"/>
          <w:szCs w:val="22"/>
          <w:rtl/>
        </w:rPr>
        <w:t>רש</w:t>
      </w:r>
      <w:r w:rsidRPr="00123E92">
        <w:rPr>
          <w:rFonts w:cs="FrankRuehl" w:hint="cs"/>
          <w:noProof/>
          <w:sz w:val="22"/>
          <w:szCs w:val="22"/>
          <w:rtl/>
        </w:rPr>
        <w:t>יון לניהול מוסד משולב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</w:p>
    <w:p w:rsidR="00F33CB2" w:rsidRDefault="00F33CB2" w:rsidP="00AC1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וקף סמכותנו, לפי חוק הפיקוח על מוסדות משולבים לטיפול במשתמשים בסמים תשנ"ג</w:t>
      </w:r>
      <w:r w:rsidR="00AC13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1993, </w:t>
      </w:r>
      <w:r>
        <w:rPr>
          <w:rStyle w:val="default"/>
          <w:rFonts w:cs="FrankRuehl" w:hint="cs"/>
          <w:rtl/>
        </w:rPr>
        <w:t>והתקנות שלפיו, אנו נותנים ל: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שיון לניהול המוסד שפרטיו להלן: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המוסד: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אור סוג המוס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: </w:t>
      </w:r>
    </w:p>
    <w:p w:rsidR="00F33CB2" w:rsidRPr="00123E92" w:rsidRDefault="00F33CB2" w:rsidP="00123E9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123E92">
        <w:rPr>
          <w:rFonts w:cs="FrankRuehl"/>
          <w:sz w:val="26"/>
          <w:rtl/>
        </w:rPr>
        <w:t>מע</w:t>
      </w:r>
      <w:r w:rsidRPr="00123E92">
        <w:rPr>
          <w:rFonts w:cs="FrankRuehl" w:hint="cs"/>
          <w:sz w:val="26"/>
          <w:rtl/>
        </w:rPr>
        <w:t xml:space="preserve">ן המוסד: </w:t>
      </w:r>
    </w:p>
    <w:p w:rsidR="00F33CB2" w:rsidRPr="00123E92" w:rsidRDefault="00F33CB2" w:rsidP="00123E92">
      <w:pPr>
        <w:pStyle w:val="P00"/>
        <w:spacing w:before="72"/>
        <w:ind w:left="0" w:right="1134"/>
        <w:rPr>
          <w:rFonts w:cs="FrankRuehl"/>
          <w:rtl/>
        </w:rPr>
      </w:pPr>
      <w:r w:rsidRPr="00123E92">
        <w:rPr>
          <w:rFonts w:cs="FrankRuehl"/>
          <w:rtl/>
        </w:rPr>
        <w:t>הע</w:t>
      </w:r>
      <w:r w:rsidRPr="00123E92">
        <w:rPr>
          <w:rFonts w:cs="FrankRuehl" w:hint="cs"/>
          <w:rtl/>
        </w:rPr>
        <w:t>יר/ישובהרחובמס'</w:t>
      </w:r>
    </w:p>
    <w:p w:rsidR="00F33CB2" w:rsidRPr="00123E9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123E92">
        <w:rPr>
          <w:rFonts w:cs="FrankRuehl"/>
          <w:sz w:val="26"/>
          <w:rtl/>
        </w:rPr>
        <w:t>תו</w:t>
      </w:r>
      <w:r w:rsidRPr="00123E92">
        <w:rPr>
          <w:rFonts w:cs="FrankRuehl" w:hint="cs"/>
          <w:sz w:val="26"/>
          <w:rtl/>
        </w:rPr>
        <w:t xml:space="preserve">קף הרשיון: מיום  עד יום </w:t>
      </w:r>
    </w:p>
    <w:p w:rsidR="00F33CB2" w:rsidRPr="00123E9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123E92">
        <w:rPr>
          <w:rFonts w:cs="FrankRuehl" w:hint="cs"/>
          <w:sz w:val="26"/>
          <w:rtl/>
        </w:rPr>
        <w:t>ר</w:t>
      </w:r>
      <w:r w:rsidRPr="00123E92">
        <w:rPr>
          <w:rFonts w:cs="FrankRuehl"/>
          <w:sz w:val="26"/>
          <w:rtl/>
        </w:rPr>
        <w:t>י</w:t>
      </w:r>
      <w:r w:rsidRPr="00123E92">
        <w:rPr>
          <w:rFonts w:cs="FrankRuehl" w:hint="cs"/>
          <w:sz w:val="26"/>
          <w:rtl/>
        </w:rPr>
        <w:t>שום זה בר תוקף כל עוד לא חל שינוי כלשהו בפרט מן הפרטים המופיעים בטופס הבקשה לרשיון/לחידוש רשיון.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הבריאות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העבודה והרווחה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/>
          <w:sz w:val="24"/>
          <w:szCs w:val="24"/>
          <w:rtl/>
        </w:rPr>
        <w:t>טו</w:t>
      </w:r>
      <w:r w:rsidRPr="00123E92">
        <w:rPr>
          <w:rStyle w:val="default"/>
          <w:rFonts w:cs="FrankRuehl" w:hint="cs"/>
          <w:sz w:val="24"/>
          <w:szCs w:val="24"/>
          <w:rtl/>
        </w:rPr>
        <w:t>פס 5</w:t>
      </w:r>
    </w:p>
    <w:p w:rsidR="00F33CB2" w:rsidRPr="00123E92" w:rsidRDefault="00F33CB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123E92">
        <w:rPr>
          <w:rStyle w:val="default"/>
          <w:rFonts w:cs="FrankRuehl" w:hint="cs"/>
          <w:sz w:val="24"/>
          <w:szCs w:val="24"/>
          <w:rtl/>
        </w:rPr>
        <w:t>(</w:t>
      </w:r>
      <w:r w:rsidRPr="00123E92">
        <w:rPr>
          <w:rStyle w:val="default"/>
          <w:rFonts w:cs="FrankRuehl"/>
          <w:sz w:val="24"/>
          <w:szCs w:val="24"/>
          <w:rtl/>
        </w:rPr>
        <w:t>ת</w:t>
      </w:r>
      <w:r w:rsidRPr="00123E92">
        <w:rPr>
          <w:rStyle w:val="default"/>
          <w:rFonts w:cs="FrankRuehl" w:hint="cs"/>
          <w:sz w:val="24"/>
          <w:szCs w:val="24"/>
          <w:rtl/>
        </w:rPr>
        <w:t>קנה 13(ב))</w:t>
      </w:r>
    </w:p>
    <w:p w:rsidR="00F33CB2" w:rsidRPr="00123E92" w:rsidRDefault="00F33CB2" w:rsidP="00AC13F4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123E92">
        <w:rPr>
          <w:rFonts w:cs="FrankRuehl"/>
          <w:noProof/>
          <w:sz w:val="22"/>
          <w:szCs w:val="22"/>
          <w:rtl/>
        </w:rPr>
        <w:t>הו</w:t>
      </w:r>
      <w:r w:rsidRPr="00123E92">
        <w:rPr>
          <w:rFonts w:cs="FrankRuehl" w:hint="cs"/>
          <w:noProof/>
          <w:sz w:val="22"/>
          <w:szCs w:val="22"/>
          <w:rtl/>
        </w:rPr>
        <w:t>דעה בדבר החלטה בבקשה לדיון מחודש למתן רשיון/לחידוש ר</w:t>
      </w:r>
      <w:r w:rsidRPr="00123E92">
        <w:rPr>
          <w:rFonts w:cs="FrankRuehl"/>
          <w:noProof/>
          <w:sz w:val="22"/>
          <w:szCs w:val="22"/>
          <w:rtl/>
        </w:rPr>
        <w:t>שי</w:t>
      </w:r>
      <w:r w:rsidRPr="00123E92">
        <w:rPr>
          <w:rFonts w:cs="FrankRuehl" w:hint="cs"/>
          <w:noProof/>
          <w:sz w:val="22"/>
          <w:szCs w:val="22"/>
          <w:rtl/>
        </w:rPr>
        <w:t xml:space="preserve">ון* </w:t>
      </w:r>
      <w:r w:rsidR="00AC13F4">
        <w:rPr>
          <w:rFonts w:cs="FrankRuehl"/>
          <w:noProof/>
          <w:sz w:val="22"/>
          <w:szCs w:val="22"/>
          <w:rtl/>
        </w:rPr>
        <w:br/>
      </w:r>
      <w:r w:rsidRPr="00123E92">
        <w:rPr>
          <w:rFonts w:cs="FrankRuehl" w:hint="cs"/>
          <w:noProof/>
          <w:sz w:val="22"/>
          <w:szCs w:val="22"/>
          <w:rtl/>
        </w:rPr>
        <w:t>למוסד פנימייתי משולב/למוסד אמבולטורי משולב**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 xml:space="preserve">ריך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 xml:space="preserve">: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 xml:space="preserve">נין המוסד 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המוסד ומענו</w:t>
      </w:r>
    </w:p>
    <w:p w:rsidR="00F33CB2" w:rsidRDefault="00F33CB2" w:rsidP="00AC13F4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בה</w:t>
      </w:r>
      <w:r>
        <w:rPr>
          <w:rFonts w:cs="FrankRuehl" w:hint="cs"/>
          <w:sz w:val="26"/>
          <w:rtl/>
        </w:rPr>
        <w:t>תאם לתקנה 12 לתקנות הפיקוח על מוסדות לטיפול במשתמשים בסמים (בקשה לרשיון למוסד משולב), תשנ"ד</w:t>
      </w:r>
      <w:r w:rsidR="00AC13F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1994, </w:t>
      </w:r>
      <w:r>
        <w:rPr>
          <w:rFonts w:cs="FrankRuehl" w:hint="cs"/>
          <w:sz w:val="26"/>
          <w:rtl/>
        </w:rPr>
        <w:t xml:space="preserve">אנו מודיעים כי </w:t>
      </w:r>
      <w:r w:rsidR="00AC13F4">
        <w:rPr>
          <w:rFonts w:cs="FrankRuehl"/>
          <w:sz w:val="26"/>
          <w:rtl/>
        </w:rPr>
        <w:t>–</w:t>
      </w:r>
    </w:p>
    <w:p w:rsidR="00F33CB2" w:rsidRDefault="00F33C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>1.*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חר עיון בבקשה לדיון מחודש בבקשה לרשיון/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ידוש רשיון** החלטנו לתת לך רשיון לניהול המוסד לתקופה של שנתיים החל ביום ; רצ"ב רשיון.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2.*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עיון בבקשה לדיון מחודש בבקשה לרשיון/לחידוש רשיון** החלטנו לתת לך רשיון לניהול המוסד לתקופה של שנתיים החל ביום 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כפוף לתנאים הבאים:</w:t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/>
          <w:rtl/>
        </w:rPr>
        <w:tab/>
      </w: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נא</w:t>
      </w:r>
      <w:r>
        <w:rPr>
          <w:rStyle w:val="default"/>
          <w:rFonts w:cs="FrankRuehl" w:hint="cs"/>
          <w:rtl/>
        </w:rPr>
        <w:t xml:space="preserve"> הודיעני עד יום  על מילוי התנאים האמורים.</w:t>
      </w:r>
    </w:p>
    <w:p w:rsidR="00F33CB2" w:rsidRDefault="00F33CB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3.*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עיון בבקשה לדיון מחודש בבקשה לרשיון/חידוש רשיון** החלטנו שלא לתת לך רשיון לניהול המוסד מהטעמים האלה: </w:t>
      </w:r>
    </w:p>
    <w:p w:rsidR="00F33CB2" w:rsidRDefault="00F33CB2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33CB2" w:rsidRDefault="00F33CB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הבריאותשר העבודה 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רווחה</w:t>
      </w:r>
    </w:p>
    <w:p w:rsidR="00123E92" w:rsidRDefault="00123E92" w:rsidP="00123E9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</w:p>
    <w:p w:rsidR="00123E92" w:rsidRDefault="00123E92" w:rsidP="00123E9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* 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יגול סביב האפשרות שנבחרה.</w:t>
      </w:r>
    </w:p>
    <w:p w:rsidR="00123E92" w:rsidRDefault="00123E92" w:rsidP="00123E92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**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 את המיותר.</w:t>
      </w: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 w:rsidP="00123E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/>
          <w:rtl/>
        </w:rPr>
      </w:pPr>
      <w:r w:rsidRPr="00123E92">
        <w:rPr>
          <w:rStyle w:val="default"/>
          <w:rFonts w:cs="FrankRuehl"/>
          <w:rtl/>
        </w:rPr>
        <w:t xml:space="preserve">ה' </w:t>
      </w:r>
      <w:r w:rsidRPr="00123E92">
        <w:rPr>
          <w:rStyle w:val="default"/>
          <w:rFonts w:cs="FrankRuehl" w:hint="cs"/>
          <w:rtl/>
        </w:rPr>
        <w:t>בסיון תשנ"ד (15 במאי 1994)</w:t>
      </w:r>
      <w:r w:rsidRPr="00123E92">
        <w:rPr>
          <w:rFonts w:cs="FrankRuehl"/>
          <w:rtl/>
        </w:rPr>
        <w:tab/>
        <w:t>י</w:t>
      </w:r>
      <w:r w:rsidRPr="00123E92">
        <w:rPr>
          <w:rFonts w:cs="FrankRuehl" w:hint="cs"/>
          <w:rtl/>
        </w:rPr>
        <w:t>צחק רבין</w:t>
      </w:r>
      <w:r w:rsidRPr="00123E92">
        <w:rPr>
          <w:rFonts w:cs="FrankRuehl"/>
          <w:rtl/>
        </w:rPr>
        <w:tab/>
        <w:t>א</w:t>
      </w:r>
      <w:r w:rsidRPr="00123E92">
        <w:rPr>
          <w:rFonts w:cs="FrankRuehl" w:hint="cs"/>
          <w:rtl/>
        </w:rPr>
        <w:t>ורה נמיר</w:t>
      </w:r>
    </w:p>
    <w:p w:rsidR="00F33CB2" w:rsidRPr="00123E92" w:rsidRDefault="00F33CB2" w:rsidP="00123E9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 w:rsidRPr="00123E92">
        <w:rPr>
          <w:rFonts w:cs="FrankRuehl"/>
          <w:sz w:val="22"/>
          <w:rtl/>
        </w:rPr>
        <w:tab/>
        <w:t>ש</w:t>
      </w:r>
      <w:r w:rsidRPr="00123E92">
        <w:rPr>
          <w:rFonts w:cs="FrankRuehl" w:hint="cs"/>
          <w:sz w:val="22"/>
          <w:rtl/>
        </w:rPr>
        <w:t>ר הבריאות</w:t>
      </w:r>
      <w:r w:rsidRPr="00123E92">
        <w:rPr>
          <w:rFonts w:cs="FrankRuehl"/>
          <w:sz w:val="22"/>
          <w:rtl/>
        </w:rPr>
        <w:tab/>
        <w:t>ש</w:t>
      </w:r>
      <w:r w:rsidRPr="00123E92">
        <w:rPr>
          <w:rFonts w:cs="FrankRuehl" w:hint="cs"/>
          <w:sz w:val="22"/>
          <w:rtl/>
        </w:rPr>
        <w:t>רת העבודה והרווחה</w:t>
      </w:r>
    </w:p>
    <w:p w:rsidR="00F33CB2" w:rsidRPr="00123E9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3CB2" w:rsidRPr="00123E9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F33CB2" w:rsidRPr="00123E92" w:rsidRDefault="00F33CB2" w:rsidP="00123E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33CB2" w:rsidRPr="00123E9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376" w:rsidRDefault="00B44376">
      <w:r>
        <w:separator/>
      </w:r>
    </w:p>
  </w:endnote>
  <w:endnote w:type="continuationSeparator" w:id="0">
    <w:p w:rsidR="00B44376" w:rsidRDefault="00B4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CB2" w:rsidRDefault="00F33C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3CB2" w:rsidRDefault="00F33C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3CB2" w:rsidRDefault="00F33C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3E92">
      <w:rPr>
        <w:rFonts w:cs="TopType Jerushalmi"/>
        <w:noProof/>
        <w:color w:val="000000"/>
        <w:sz w:val="14"/>
        <w:szCs w:val="14"/>
      </w:rPr>
      <w:t>D:\Yael\hakika\Revadim</w:t>
    </w:r>
    <w:r w:rsidR="00123E92" w:rsidRPr="00123E92">
      <w:rPr>
        <w:rFonts w:cs="TopType Jerushalmi"/>
        <w:noProof/>
        <w:color w:val="000000"/>
        <w:sz w:val="14"/>
        <w:szCs w:val="14"/>
        <w:rtl/>
      </w:rPr>
      <w:t>\קישורים\</w:t>
    </w:r>
    <w:r w:rsidR="00123E92">
      <w:rPr>
        <w:rFonts w:cs="TopType Jerushalmi"/>
        <w:noProof/>
        <w:color w:val="000000"/>
        <w:sz w:val="14"/>
        <w:szCs w:val="14"/>
      </w:rPr>
      <w:t>p192m1_002.doc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CB2" w:rsidRDefault="00F33C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390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33CB2" w:rsidRDefault="00F33C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3CB2" w:rsidRDefault="00F33C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3E92">
      <w:rPr>
        <w:rFonts w:cs="TopType Jerushalmi"/>
        <w:noProof/>
        <w:color w:val="000000"/>
        <w:sz w:val="14"/>
        <w:szCs w:val="14"/>
      </w:rPr>
      <w:t>D:\Yael\hakika\Revadim</w:t>
    </w:r>
    <w:r w:rsidR="00123E92" w:rsidRPr="00123E92">
      <w:rPr>
        <w:rFonts w:cs="TopType Jerushalmi"/>
        <w:noProof/>
        <w:color w:val="000000"/>
        <w:sz w:val="14"/>
        <w:szCs w:val="14"/>
        <w:rtl/>
      </w:rPr>
      <w:t>\קישורים\</w:t>
    </w:r>
    <w:r w:rsidR="00123E92">
      <w:rPr>
        <w:rFonts w:cs="TopType Jerushalmi"/>
        <w:noProof/>
        <w:color w:val="000000"/>
        <w:sz w:val="14"/>
        <w:szCs w:val="14"/>
      </w:rPr>
      <w:t>p192m1_002.doc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376" w:rsidRDefault="00B44376" w:rsidP="00123E9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4376" w:rsidRDefault="00B44376">
      <w:r>
        <w:continuationSeparator/>
      </w:r>
    </w:p>
  </w:footnote>
  <w:footnote w:id="1">
    <w:p w:rsidR="00123E92" w:rsidRPr="00123E92" w:rsidRDefault="00123E92" w:rsidP="00123E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23E9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1108D">
          <w:rPr>
            <w:rStyle w:val="Hyperlink"/>
            <w:rFonts w:cs="FrankRuehl" w:hint="cs"/>
            <w:rtl/>
          </w:rPr>
          <w:t>ק"ת תשנ"ד מס' 5608</w:t>
        </w:r>
      </w:hyperlink>
      <w:r>
        <w:rPr>
          <w:rFonts w:cs="FrankRuehl" w:hint="cs"/>
          <w:rtl/>
        </w:rPr>
        <w:t xml:space="preserve"> מיום 21.6.1994 עמ' 1026.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CB2" w:rsidRDefault="00F33C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מוסדות לטיפול במשתמשים בסמים (בקשה לרשיון למוסד משולב), תשנ"ד–1994</w:t>
    </w:r>
  </w:p>
  <w:p w:rsidR="00F33CB2" w:rsidRDefault="00F33C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3CB2" w:rsidRDefault="00F33C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CB2" w:rsidRDefault="00F33CB2" w:rsidP="00123E9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מוסדות לטיפול במשתמשים בסמים (בקשה לרשיון למוסד משולב), תשנ"ד</w:t>
    </w:r>
    <w:r w:rsidR="00123E9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F33CB2" w:rsidRDefault="00F33C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3CB2" w:rsidRDefault="00F33C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776"/>
    <w:rsid w:val="00070475"/>
    <w:rsid w:val="00076AD6"/>
    <w:rsid w:val="000E4D77"/>
    <w:rsid w:val="00123E92"/>
    <w:rsid w:val="0081108D"/>
    <w:rsid w:val="0090390D"/>
    <w:rsid w:val="00AC13F4"/>
    <w:rsid w:val="00B34776"/>
    <w:rsid w:val="00B44376"/>
    <w:rsid w:val="00C1275E"/>
    <w:rsid w:val="00CC455B"/>
    <w:rsid w:val="00D65F1F"/>
    <w:rsid w:val="00EE3662"/>
    <w:rsid w:val="00F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C3B3C7-51E0-484B-BAB5-675691C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23E92"/>
    <w:rPr>
      <w:sz w:val="20"/>
      <w:szCs w:val="20"/>
    </w:rPr>
  </w:style>
  <w:style w:type="character" w:styleId="a6">
    <w:name w:val="footnote reference"/>
    <w:basedOn w:val="a0"/>
    <w:semiHidden/>
    <w:rsid w:val="00123E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1/192</vt:lpstr>
    </vt:vector>
  </TitlesOfParts>
  <Company/>
  <LinksUpToDate>false</LinksUpToDate>
  <CharactersWithSpaces>12165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1/192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p192m1</vt:lpwstr>
  </property>
  <property fmtid="{D5CDD505-2E9C-101B-9397-08002B2CF9AE}" pid="3" name="CHNAME">
    <vt:lpwstr>פיקוח על מוסדות לטיפול במשתמשים בסמים</vt:lpwstr>
  </property>
  <property fmtid="{D5CDD505-2E9C-101B-9397-08002B2CF9AE}" pid="4" name="LAWNAME">
    <vt:lpwstr>תקנות הפיקוח על מוסדות לטיפול במשתמשים בסמים (בקשה לרשיון למוסד משולב), תשנ"ד-1994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סמים </vt:lpwstr>
  </property>
  <property fmtid="{D5CDD505-2E9C-101B-9397-08002B2CF9AE}" pid="9" name="NOSE31">
    <vt:lpwstr>מוסדות טיפול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סמים מסוכנים</vt:lpwstr>
  </property>
  <property fmtid="{D5CDD505-2E9C-101B-9397-08002B2CF9AE}" pid="14" name="NOSE42">
    <vt:lpwstr>מוסדות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סמים מסוכנים</vt:lpwstr>
  </property>
  <property fmtid="{D5CDD505-2E9C-101B-9397-08002B2CF9AE}" pid="18" name="NOSE43">
    <vt:lpwstr>מוסדות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מוסדות לטיפול במשתמשים בסמים</vt:lpwstr>
  </property>
  <property fmtid="{D5CDD505-2E9C-101B-9397-08002B2CF9AE}" pid="48" name="MEKOR_SAIF1">
    <vt:lpwstr>2XאX;14XאX</vt:lpwstr>
  </property>
</Properties>
</file>