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251" w:rsidRDefault="00C61251">
      <w:pPr>
        <w:pStyle w:val="big-header"/>
        <w:ind w:left="0" w:right="1134"/>
        <w:rPr>
          <w:rFonts w:cs="FrankRuehl" w:hint="cs"/>
          <w:sz w:val="32"/>
          <w:rtl/>
        </w:rPr>
      </w:pPr>
      <w:r>
        <w:rPr>
          <w:rFonts w:cs="FrankRuehl"/>
          <w:sz w:val="32"/>
          <w:rtl/>
        </w:rPr>
        <w:t>תקנות הפיקוח על עסקי ביטוח (דרכי חישוב הפרשות לתביעות עתידיות בביטוח כללי), תשמ"ה</w:t>
      </w:r>
      <w:r>
        <w:rPr>
          <w:rFonts w:cs="FrankRuehl" w:hint="cs"/>
          <w:sz w:val="32"/>
          <w:rtl/>
        </w:rPr>
        <w:t>-</w:t>
      </w:r>
      <w:r>
        <w:rPr>
          <w:rFonts w:cs="FrankRuehl"/>
          <w:sz w:val="32"/>
          <w:rtl/>
        </w:rPr>
        <w:t>1984</w:t>
      </w:r>
    </w:p>
    <w:p w:rsidR="003E54A2" w:rsidRDefault="003E54A2" w:rsidP="003E54A2">
      <w:pPr>
        <w:spacing w:line="320" w:lineRule="auto"/>
        <w:jc w:val="left"/>
        <w:rPr>
          <w:rFonts w:cs="FrankRuehl" w:hint="cs"/>
          <w:szCs w:val="26"/>
          <w:rtl/>
        </w:rPr>
      </w:pPr>
    </w:p>
    <w:p w:rsidR="00065596" w:rsidRPr="003E54A2" w:rsidRDefault="00065596" w:rsidP="003E54A2">
      <w:pPr>
        <w:spacing w:line="320" w:lineRule="auto"/>
        <w:jc w:val="left"/>
        <w:rPr>
          <w:rFonts w:cs="FrankRuehl" w:hint="cs"/>
          <w:szCs w:val="26"/>
          <w:rtl/>
        </w:rPr>
      </w:pPr>
    </w:p>
    <w:p w:rsidR="003E54A2" w:rsidRPr="003E54A2" w:rsidRDefault="003E54A2" w:rsidP="003E54A2">
      <w:pPr>
        <w:spacing w:line="320" w:lineRule="auto"/>
        <w:jc w:val="left"/>
        <w:rPr>
          <w:rFonts w:cs="Miriam" w:hint="cs"/>
          <w:szCs w:val="22"/>
          <w:rtl/>
        </w:rPr>
      </w:pPr>
      <w:r w:rsidRPr="003E54A2">
        <w:rPr>
          <w:rFonts w:cs="Miriam"/>
          <w:szCs w:val="22"/>
          <w:rtl/>
        </w:rPr>
        <w:t>ביטוח</w:t>
      </w:r>
      <w:r w:rsidRPr="003E54A2">
        <w:rPr>
          <w:rFonts w:cs="FrankRuehl"/>
          <w:szCs w:val="26"/>
          <w:rtl/>
        </w:rPr>
        <w:t xml:space="preserve"> – עסקי ביטוח</w:t>
      </w:r>
    </w:p>
    <w:p w:rsidR="00C61251" w:rsidRDefault="00C6125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p>
        </w:tc>
        <w:tc>
          <w:tcPr>
            <w:tcW w:w="5669" w:type="dxa"/>
          </w:tcPr>
          <w:p w:rsidR="009F58D8" w:rsidRPr="009F58D8" w:rsidRDefault="009F58D8" w:rsidP="009F58D8">
            <w:pPr>
              <w:spacing w:line="240" w:lineRule="auto"/>
              <w:jc w:val="left"/>
              <w:rPr>
                <w:rFonts w:cs="Frankruhel"/>
                <w:sz w:val="24"/>
                <w:rtl/>
              </w:rPr>
            </w:pPr>
            <w:r>
              <w:rPr>
                <w:sz w:val="24"/>
                <w:rtl/>
              </w:rPr>
              <w:t>פרק א': הגדרות</w:t>
            </w:r>
          </w:p>
        </w:tc>
        <w:tc>
          <w:tcPr>
            <w:tcW w:w="567" w:type="dxa"/>
          </w:tcPr>
          <w:p w:rsidR="009F58D8" w:rsidRPr="009F58D8" w:rsidRDefault="009F58D8" w:rsidP="009F58D8">
            <w:pPr>
              <w:spacing w:line="240" w:lineRule="auto"/>
              <w:jc w:val="left"/>
              <w:rPr>
                <w:rStyle w:val="Hyperlink"/>
                <w:rtl/>
              </w:rPr>
            </w:pPr>
            <w:hyperlink w:anchor="med0" w:tooltip="פרק א: הגדרו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 </w:t>
            </w:r>
          </w:p>
        </w:tc>
        <w:tc>
          <w:tcPr>
            <w:tcW w:w="5669" w:type="dxa"/>
          </w:tcPr>
          <w:p w:rsidR="009F58D8" w:rsidRPr="009F58D8" w:rsidRDefault="009F58D8" w:rsidP="009F58D8">
            <w:pPr>
              <w:spacing w:line="240" w:lineRule="auto"/>
              <w:jc w:val="left"/>
              <w:rPr>
                <w:rFonts w:cs="Frankruhel"/>
                <w:sz w:val="24"/>
                <w:rtl/>
              </w:rPr>
            </w:pPr>
            <w:r>
              <w:rPr>
                <w:sz w:val="24"/>
                <w:rtl/>
              </w:rPr>
              <w:t>הגדרות</w:t>
            </w:r>
          </w:p>
        </w:tc>
        <w:tc>
          <w:tcPr>
            <w:tcW w:w="567" w:type="dxa"/>
          </w:tcPr>
          <w:p w:rsidR="009F58D8" w:rsidRPr="009F58D8" w:rsidRDefault="009F58D8" w:rsidP="009F58D8">
            <w:pPr>
              <w:spacing w:line="240" w:lineRule="auto"/>
              <w:jc w:val="left"/>
              <w:rPr>
                <w:rStyle w:val="Hyperlink"/>
                <w:rtl/>
              </w:rPr>
            </w:pPr>
            <w:hyperlink w:anchor="Seif1" w:tooltip="הגדרו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p>
        </w:tc>
        <w:tc>
          <w:tcPr>
            <w:tcW w:w="5669" w:type="dxa"/>
          </w:tcPr>
          <w:p w:rsidR="009F58D8" w:rsidRPr="009F58D8" w:rsidRDefault="009F58D8" w:rsidP="009F58D8">
            <w:pPr>
              <w:spacing w:line="240" w:lineRule="auto"/>
              <w:jc w:val="left"/>
              <w:rPr>
                <w:rFonts w:cs="Frankruhel"/>
                <w:sz w:val="24"/>
                <w:rtl/>
              </w:rPr>
            </w:pPr>
            <w:r>
              <w:rPr>
                <w:sz w:val="24"/>
                <w:rtl/>
              </w:rPr>
              <w:t>פרק ב': הוראות כלליות</w:t>
            </w:r>
          </w:p>
        </w:tc>
        <w:tc>
          <w:tcPr>
            <w:tcW w:w="567" w:type="dxa"/>
          </w:tcPr>
          <w:p w:rsidR="009F58D8" w:rsidRPr="009F58D8" w:rsidRDefault="009F58D8" w:rsidP="009F58D8">
            <w:pPr>
              <w:spacing w:line="240" w:lineRule="auto"/>
              <w:jc w:val="left"/>
              <w:rPr>
                <w:rStyle w:val="Hyperlink"/>
                <w:rtl/>
              </w:rPr>
            </w:pPr>
            <w:hyperlink w:anchor="med1" w:tooltip="פרק ב: הוראות כלליו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 </w:t>
            </w:r>
          </w:p>
        </w:tc>
        <w:tc>
          <w:tcPr>
            <w:tcW w:w="5669" w:type="dxa"/>
          </w:tcPr>
          <w:p w:rsidR="009F58D8" w:rsidRPr="009F58D8" w:rsidRDefault="009F58D8" w:rsidP="009F58D8">
            <w:pPr>
              <w:spacing w:line="240" w:lineRule="auto"/>
              <w:jc w:val="left"/>
              <w:rPr>
                <w:rFonts w:cs="Frankruhel"/>
                <w:sz w:val="24"/>
                <w:rtl/>
              </w:rPr>
            </w:pPr>
            <w:r>
              <w:rPr>
                <w:sz w:val="24"/>
                <w:rtl/>
              </w:rPr>
              <w:t>חישוב העתודה הכוללת</w:t>
            </w:r>
          </w:p>
        </w:tc>
        <w:tc>
          <w:tcPr>
            <w:tcW w:w="567" w:type="dxa"/>
          </w:tcPr>
          <w:p w:rsidR="009F58D8" w:rsidRPr="009F58D8" w:rsidRDefault="009F58D8" w:rsidP="009F58D8">
            <w:pPr>
              <w:spacing w:line="240" w:lineRule="auto"/>
              <w:jc w:val="left"/>
              <w:rPr>
                <w:rStyle w:val="Hyperlink"/>
                <w:rtl/>
              </w:rPr>
            </w:pPr>
            <w:hyperlink w:anchor="Seif2" w:tooltip="חישוב העתודה הכולל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2א </w:t>
            </w:r>
          </w:p>
        </w:tc>
        <w:tc>
          <w:tcPr>
            <w:tcW w:w="5669" w:type="dxa"/>
          </w:tcPr>
          <w:p w:rsidR="009F58D8" w:rsidRPr="009F58D8" w:rsidRDefault="009F58D8" w:rsidP="009F58D8">
            <w:pPr>
              <w:spacing w:line="240" w:lineRule="auto"/>
              <w:jc w:val="left"/>
              <w:rPr>
                <w:rFonts w:cs="Frankruhel"/>
                <w:sz w:val="24"/>
                <w:rtl/>
              </w:rPr>
            </w:pPr>
            <w:r>
              <w:rPr>
                <w:sz w:val="24"/>
                <w:rtl/>
              </w:rPr>
              <w:t>תיאום סיכומים</w:t>
            </w:r>
          </w:p>
        </w:tc>
        <w:tc>
          <w:tcPr>
            <w:tcW w:w="567" w:type="dxa"/>
          </w:tcPr>
          <w:p w:rsidR="009F58D8" w:rsidRPr="009F58D8" w:rsidRDefault="009F58D8" w:rsidP="009F58D8">
            <w:pPr>
              <w:spacing w:line="240" w:lineRule="auto"/>
              <w:jc w:val="left"/>
              <w:rPr>
                <w:rStyle w:val="Hyperlink"/>
                <w:rtl/>
              </w:rPr>
            </w:pPr>
            <w:hyperlink w:anchor="Seif3" w:tooltip="תיאום סיכומים"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4 </w:t>
            </w:r>
          </w:p>
        </w:tc>
        <w:tc>
          <w:tcPr>
            <w:tcW w:w="5669" w:type="dxa"/>
          </w:tcPr>
          <w:p w:rsidR="009F58D8" w:rsidRPr="009F58D8" w:rsidRDefault="009F58D8" w:rsidP="009F58D8">
            <w:pPr>
              <w:spacing w:line="240" w:lineRule="auto"/>
              <w:jc w:val="left"/>
              <w:rPr>
                <w:rFonts w:cs="Frankruhel"/>
                <w:sz w:val="24"/>
                <w:rtl/>
              </w:rPr>
            </w:pPr>
            <w:r>
              <w:rPr>
                <w:sz w:val="24"/>
                <w:rtl/>
              </w:rPr>
              <w:t>חישוב עודף הכנסות על הוצאות</w:t>
            </w:r>
          </w:p>
        </w:tc>
        <w:tc>
          <w:tcPr>
            <w:tcW w:w="567" w:type="dxa"/>
          </w:tcPr>
          <w:p w:rsidR="009F58D8" w:rsidRPr="009F58D8" w:rsidRDefault="009F58D8" w:rsidP="009F58D8">
            <w:pPr>
              <w:spacing w:line="240" w:lineRule="auto"/>
              <w:jc w:val="left"/>
              <w:rPr>
                <w:rStyle w:val="Hyperlink"/>
                <w:rtl/>
              </w:rPr>
            </w:pPr>
            <w:hyperlink w:anchor="Seif4" w:tooltip="חישוב עודף הכנסות על הוצאו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6 </w:t>
            </w:r>
          </w:p>
        </w:tc>
        <w:tc>
          <w:tcPr>
            <w:tcW w:w="5669" w:type="dxa"/>
          </w:tcPr>
          <w:p w:rsidR="009F58D8" w:rsidRPr="009F58D8" w:rsidRDefault="009F58D8" w:rsidP="009F58D8">
            <w:pPr>
              <w:spacing w:line="240" w:lineRule="auto"/>
              <w:jc w:val="left"/>
              <w:rPr>
                <w:rFonts w:cs="Frankruhel"/>
                <w:sz w:val="24"/>
                <w:rtl/>
              </w:rPr>
            </w:pPr>
            <w:r>
              <w:rPr>
                <w:sz w:val="24"/>
                <w:rtl/>
              </w:rPr>
              <w:t>סגירת חשבון עסקים</w:t>
            </w:r>
          </w:p>
        </w:tc>
        <w:tc>
          <w:tcPr>
            <w:tcW w:w="567" w:type="dxa"/>
          </w:tcPr>
          <w:p w:rsidR="009F58D8" w:rsidRPr="009F58D8" w:rsidRDefault="009F58D8" w:rsidP="009F58D8">
            <w:pPr>
              <w:spacing w:line="240" w:lineRule="auto"/>
              <w:jc w:val="left"/>
              <w:rPr>
                <w:rStyle w:val="Hyperlink"/>
                <w:rtl/>
              </w:rPr>
            </w:pPr>
            <w:hyperlink w:anchor="Seif5" w:tooltip="סגירת חשבון עסקים"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7 </w:t>
            </w:r>
          </w:p>
        </w:tc>
        <w:tc>
          <w:tcPr>
            <w:tcW w:w="5669" w:type="dxa"/>
          </w:tcPr>
          <w:p w:rsidR="009F58D8" w:rsidRPr="009F58D8" w:rsidRDefault="009F58D8" w:rsidP="009F58D8">
            <w:pPr>
              <w:spacing w:line="240" w:lineRule="auto"/>
              <w:jc w:val="left"/>
              <w:rPr>
                <w:rFonts w:cs="Frankruhel"/>
                <w:sz w:val="24"/>
                <w:rtl/>
              </w:rPr>
            </w:pPr>
            <w:r>
              <w:rPr>
                <w:sz w:val="24"/>
                <w:rtl/>
              </w:rPr>
              <w:t>ניהול חשבונות לצרכים סטטיסטיים</w:t>
            </w:r>
          </w:p>
        </w:tc>
        <w:tc>
          <w:tcPr>
            <w:tcW w:w="567" w:type="dxa"/>
          </w:tcPr>
          <w:p w:rsidR="009F58D8" w:rsidRPr="009F58D8" w:rsidRDefault="009F58D8" w:rsidP="009F58D8">
            <w:pPr>
              <w:spacing w:line="240" w:lineRule="auto"/>
              <w:jc w:val="left"/>
              <w:rPr>
                <w:rStyle w:val="Hyperlink"/>
                <w:rtl/>
              </w:rPr>
            </w:pPr>
            <w:hyperlink w:anchor="Seif6" w:tooltip="ניהול חשבונות לצרכים סטטיסטיים"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8 </w:t>
            </w:r>
          </w:p>
        </w:tc>
        <w:tc>
          <w:tcPr>
            <w:tcW w:w="5669" w:type="dxa"/>
          </w:tcPr>
          <w:p w:rsidR="009F58D8" w:rsidRPr="009F58D8" w:rsidRDefault="009F58D8" w:rsidP="009F58D8">
            <w:pPr>
              <w:spacing w:line="240" w:lineRule="auto"/>
              <w:jc w:val="left"/>
              <w:rPr>
                <w:rFonts w:cs="Frankruhel"/>
                <w:sz w:val="24"/>
                <w:rtl/>
              </w:rPr>
            </w:pPr>
            <w:r>
              <w:rPr>
                <w:sz w:val="24"/>
                <w:rtl/>
              </w:rPr>
              <w:t>ביאורים לדו"ח</w:t>
            </w:r>
          </w:p>
        </w:tc>
        <w:tc>
          <w:tcPr>
            <w:tcW w:w="567" w:type="dxa"/>
          </w:tcPr>
          <w:p w:rsidR="009F58D8" w:rsidRPr="009F58D8" w:rsidRDefault="009F58D8" w:rsidP="009F58D8">
            <w:pPr>
              <w:spacing w:line="240" w:lineRule="auto"/>
              <w:jc w:val="left"/>
              <w:rPr>
                <w:rStyle w:val="Hyperlink"/>
                <w:rtl/>
              </w:rPr>
            </w:pPr>
            <w:hyperlink w:anchor="Seif7" w:tooltip="ביאורים לדוח"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9 </w:t>
            </w:r>
          </w:p>
        </w:tc>
        <w:tc>
          <w:tcPr>
            <w:tcW w:w="5669" w:type="dxa"/>
          </w:tcPr>
          <w:p w:rsidR="009F58D8" w:rsidRPr="009F58D8" w:rsidRDefault="009F58D8" w:rsidP="009F58D8">
            <w:pPr>
              <w:spacing w:line="240" w:lineRule="auto"/>
              <w:jc w:val="left"/>
              <w:rPr>
                <w:rFonts w:cs="Frankruhel"/>
                <w:sz w:val="24"/>
                <w:rtl/>
              </w:rPr>
            </w:pPr>
            <w:r>
              <w:rPr>
                <w:sz w:val="24"/>
                <w:rtl/>
              </w:rPr>
              <w:t>הגדלת עתודת הביטוח</w:t>
            </w:r>
          </w:p>
        </w:tc>
        <w:tc>
          <w:tcPr>
            <w:tcW w:w="567" w:type="dxa"/>
          </w:tcPr>
          <w:p w:rsidR="009F58D8" w:rsidRPr="009F58D8" w:rsidRDefault="009F58D8" w:rsidP="009F58D8">
            <w:pPr>
              <w:spacing w:line="240" w:lineRule="auto"/>
              <w:jc w:val="left"/>
              <w:rPr>
                <w:rStyle w:val="Hyperlink"/>
                <w:rtl/>
              </w:rPr>
            </w:pPr>
            <w:hyperlink w:anchor="Seif8" w:tooltip="הגדלת עתודת הביטוח"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10 </w:t>
            </w:r>
          </w:p>
        </w:tc>
        <w:tc>
          <w:tcPr>
            <w:tcW w:w="5669" w:type="dxa"/>
          </w:tcPr>
          <w:p w:rsidR="009F58D8" w:rsidRPr="009F58D8" w:rsidRDefault="009F58D8" w:rsidP="009F58D8">
            <w:pPr>
              <w:spacing w:line="240" w:lineRule="auto"/>
              <w:jc w:val="left"/>
              <w:rPr>
                <w:rFonts w:cs="Frankruhel"/>
                <w:sz w:val="24"/>
                <w:rtl/>
              </w:rPr>
            </w:pPr>
            <w:r>
              <w:rPr>
                <w:sz w:val="24"/>
                <w:rtl/>
              </w:rPr>
              <w:t>חישוב עתודה מהפרמיה ששולמה בשל ביטוח בלתי יחסי</w:t>
            </w:r>
          </w:p>
        </w:tc>
        <w:tc>
          <w:tcPr>
            <w:tcW w:w="567" w:type="dxa"/>
          </w:tcPr>
          <w:p w:rsidR="009F58D8" w:rsidRPr="009F58D8" w:rsidRDefault="009F58D8" w:rsidP="009F58D8">
            <w:pPr>
              <w:spacing w:line="240" w:lineRule="auto"/>
              <w:jc w:val="left"/>
              <w:rPr>
                <w:rStyle w:val="Hyperlink"/>
                <w:rtl/>
              </w:rPr>
            </w:pPr>
            <w:hyperlink w:anchor="Seif9" w:tooltip="חישוב עתודה מהפרמיה ששולמה בשל ביטוח בלתי יחסי"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10א </w:t>
            </w:r>
          </w:p>
        </w:tc>
        <w:tc>
          <w:tcPr>
            <w:tcW w:w="5669" w:type="dxa"/>
          </w:tcPr>
          <w:p w:rsidR="009F58D8" w:rsidRPr="009F58D8" w:rsidRDefault="009F58D8" w:rsidP="009F58D8">
            <w:pPr>
              <w:spacing w:line="240" w:lineRule="auto"/>
              <w:jc w:val="left"/>
              <w:rPr>
                <w:rFonts w:cs="Frankruhel"/>
                <w:sz w:val="24"/>
                <w:rtl/>
              </w:rPr>
            </w:pPr>
            <w:r>
              <w:rPr>
                <w:sz w:val="24"/>
                <w:rtl/>
              </w:rPr>
              <w:t>חישוב הדמים בביטוח משנה ובביטוח משותף</w:t>
            </w:r>
          </w:p>
        </w:tc>
        <w:tc>
          <w:tcPr>
            <w:tcW w:w="567" w:type="dxa"/>
          </w:tcPr>
          <w:p w:rsidR="009F58D8" w:rsidRPr="009F58D8" w:rsidRDefault="009F58D8" w:rsidP="009F58D8">
            <w:pPr>
              <w:spacing w:line="240" w:lineRule="auto"/>
              <w:jc w:val="left"/>
              <w:rPr>
                <w:rStyle w:val="Hyperlink"/>
                <w:rtl/>
              </w:rPr>
            </w:pPr>
            <w:hyperlink w:anchor="Seif10" w:tooltip="חישוב הדמים בביטוח משנה ובביטוח משותף"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11 </w:t>
            </w:r>
          </w:p>
        </w:tc>
        <w:tc>
          <w:tcPr>
            <w:tcW w:w="5669" w:type="dxa"/>
          </w:tcPr>
          <w:p w:rsidR="009F58D8" w:rsidRPr="009F58D8" w:rsidRDefault="009F58D8" w:rsidP="009F58D8">
            <w:pPr>
              <w:spacing w:line="240" w:lineRule="auto"/>
              <w:jc w:val="left"/>
              <w:rPr>
                <w:rFonts w:cs="Frankruhel"/>
                <w:sz w:val="24"/>
                <w:rtl/>
              </w:rPr>
            </w:pPr>
            <w:r>
              <w:rPr>
                <w:sz w:val="24"/>
                <w:rtl/>
              </w:rPr>
              <w:t>מועד סגירת החשבון</w:t>
            </w:r>
          </w:p>
        </w:tc>
        <w:tc>
          <w:tcPr>
            <w:tcW w:w="567" w:type="dxa"/>
          </w:tcPr>
          <w:p w:rsidR="009F58D8" w:rsidRPr="009F58D8" w:rsidRDefault="009F58D8" w:rsidP="009F58D8">
            <w:pPr>
              <w:spacing w:line="240" w:lineRule="auto"/>
              <w:jc w:val="left"/>
              <w:rPr>
                <w:rStyle w:val="Hyperlink"/>
                <w:rtl/>
              </w:rPr>
            </w:pPr>
            <w:hyperlink w:anchor="Seif11" w:tooltip="מועד סגירת החשבון"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12 </w:t>
            </w:r>
          </w:p>
        </w:tc>
        <w:tc>
          <w:tcPr>
            <w:tcW w:w="5669" w:type="dxa"/>
          </w:tcPr>
          <w:p w:rsidR="009F58D8" w:rsidRPr="009F58D8" w:rsidRDefault="009F58D8" w:rsidP="009F58D8">
            <w:pPr>
              <w:spacing w:line="240" w:lineRule="auto"/>
              <w:jc w:val="left"/>
              <w:rPr>
                <w:rFonts w:cs="Frankruhel"/>
                <w:sz w:val="24"/>
                <w:rtl/>
              </w:rPr>
            </w:pPr>
            <w:r>
              <w:rPr>
                <w:sz w:val="24"/>
                <w:rtl/>
              </w:rPr>
              <w:t>חישוב העתודה בביטוח פקולטטיבי</w:t>
            </w:r>
          </w:p>
        </w:tc>
        <w:tc>
          <w:tcPr>
            <w:tcW w:w="567" w:type="dxa"/>
          </w:tcPr>
          <w:p w:rsidR="009F58D8" w:rsidRPr="009F58D8" w:rsidRDefault="009F58D8" w:rsidP="009F58D8">
            <w:pPr>
              <w:spacing w:line="240" w:lineRule="auto"/>
              <w:jc w:val="left"/>
              <w:rPr>
                <w:rStyle w:val="Hyperlink"/>
                <w:rtl/>
              </w:rPr>
            </w:pPr>
            <w:hyperlink w:anchor="Seif12" w:tooltip="חישוב העתודה בביטוח פקולטטיבי"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p>
        </w:tc>
        <w:tc>
          <w:tcPr>
            <w:tcW w:w="5669" w:type="dxa"/>
          </w:tcPr>
          <w:p w:rsidR="009F58D8" w:rsidRPr="009F58D8" w:rsidRDefault="009F58D8" w:rsidP="009F58D8">
            <w:pPr>
              <w:spacing w:line="240" w:lineRule="auto"/>
              <w:jc w:val="left"/>
              <w:rPr>
                <w:rFonts w:cs="Frankruhel"/>
                <w:sz w:val="24"/>
                <w:rtl/>
              </w:rPr>
            </w:pPr>
            <w:r>
              <w:rPr>
                <w:sz w:val="24"/>
                <w:rtl/>
              </w:rPr>
              <w:t>פרק ג': עסקים שמקורם בישראל</w:t>
            </w:r>
          </w:p>
        </w:tc>
        <w:tc>
          <w:tcPr>
            <w:tcW w:w="567" w:type="dxa"/>
          </w:tcPr>
          <w:p w:rsidR="009F58D8" w:rsidRPr="009F58D8" w:rsidRDefault="009F58D8" w:rsidP="009F58D8">
            <w:pPr>
              <w:spacing w:line="240" w:lineRule="auto"/>
              <w:jc w:val="left"/>
              <w:rPr>
                <w:rStyle w:val="Hyperlink"/>
                <w:rtl/>
              </w:rPr>
            </w:pPr>
            <w:hyperlink w:anchor="med2" w:tooltip="פרק ג: עסקים שמקורם בישראל"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13 </w:t>
            </w:r>
          </w:p>
        </w:tc>
        <w:tc>
          <w:tcPr>
            <w:tcW w:w="5669" w:type="dxa"/>
          </w:tcPr>
          <w:p w:rsidR="009F58D8" w:rsidRPr="009F58D8" w:rsidRDefault="009F58D8" w:rsidP="009F58D8">
            <w:pPr>
              <w:spacing w:line="240" w:lineRule="auto"/>
              <w:jc w:val="left"/>
              <w:rPr>
                <w:rFonts w:cs="Frankruhel"/>
                <w:sz w:val="24"/>
                <w:rtl/>
              </w:rPr>
            </w:pPr>
            <w:r>
              <w:rPr>
                <w:sz w:val="24"/>
                <w:rtl/>
              </w:rPr>
              <w:t>ענפי ביטוח אחריות מעבידים אחריות צד שלישי, כלי שיט, כלי טיס ורכב חובה</w:t>
            </w:r>
          </w:p>
        </w:tc>
        <w:tc>
          <w:tcPr>
            <w:tcW w:w="567" w:type="dxa"/>
          </w:tcPr>
          <w:p w:rsidR="009F58D8" w:rsidRPr="009F58D8" w:rsidRDefault="009F58D8" w:rsidP="009F58D8">
            <w:pPr>
              <w:spacing w:line="240" w:lineRule="auto"/>
              <w:jc w:val="left"/>
              <w:rPr>
                <w:rStyle w:val="Hyperlink"/>
                <w:rtl/>
              </w:rPr>
            </w:pPr>
            <w:hyperlink w:anchor="Seif13" w:tooltip="ענפי ביטוח אחריות מעבידים אחריות צד שלישי, כלי שיט, כלי טיס ורכב חובה"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15 </w:t>
            </w:r>
          </w:p>
        </w:tc>
        <w:tc>
          <w:tcPr>
            <w:tcW w:w="5669" w:type="dxa"/>
          </w:tcPr>
          <w:p w:rsidR="009F58D8" w:rsidRPr="009F58D8" w:rsidRDefault="009F58D8" w:rsidP="009F58D8">
            <w:pPr>
              <w:spacing w:line="240" w:lineRule="auto"/>
              <w:jc w:val="left"/>
              <w:rPr>
                <w:rFonts w:cs="Frankruhel"/>
                <w:sz w:val="24"/>
                <w:rtl/>
              </w:rPr>
            </w:pPr>
            <w:r>
              <w:rPr>
                <w:sz w:val="24"/>
                <w:rtl/>
              </w:rPr>
              <w:t>ביטוח השקעות של רוכשי דירות</w:t>
            </w:r>
          </w:p>
        </w:tc>
        <w:tc>
          <w:tcPr>
            <w:tcW w:w="567" w:type="dxa"/>
          </w:tcPr>
          <w:p w:rsidR="009F58D8" w:rsidRPr="009F58D8" w:rsidRDefault="009F58D8" w:rsidP="009F58D8">
            <w:pPr>
              <w:spacing w:line="240" w:lineRule="auto"/>
              <w:jc w:val="left"/>
              <w:rPr>
                <w:rStyle w:val="Hyperlink"/>
                <w:rtl/>
              </w:rPr>
            </w:pPr>
            <w:hyperlink w:anchor="Seif14" w:tooltip="ביטוח השקעות של רוכשי דירו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16 </w:t>
            </w:r>
          </w:p>
        </w:tc>
        <w:tc>
          <w:tcPr>
            <w:tcW w:w="5669" w:type="dxa"/>
          </w:tcPr>
          <w:p w:rsidR="009F58D8" w:rsidRPr="009F58D8" w:rsidRDefault="009F58D8" w:rsidP="009F58D8">
            <w:pPr>
              <w:spacing w:line="240" w:lineRule="auto"/>
              <w:jc w:val="left"/>
              <w:rPr>
                <w:rFonts w:cs="Frankruhel"/>
                <w:sz w:val="24"/>
                <w:rtl/>
              </w:rPr>
            </w:pPr>
            <w:r>
              <w:rPr>
                <w:sz w:val="24"/>
                <w:rtl/>
              </w:rPr>
              <w:t>ביטוח סיכוני סחר חוץ</w:t>
            </w:r>
          </w:p>
        </w:tc>
        <w:tc>
          <w:tcPr>
            <w:tcW w:w="567" w:type="dxa"/>
          </w:tcPr>
          <w:p w:rsidR="009F58D8" w:rsidRPr="009F58D8" w:rsidRDefault="009F58D8" w:rsidP="009F58D8">
            <w:pPr>
              <w:spacing w:line="240" w:lineRule="auto"/>
              <w:jc w:val="left"/>
              <w:rPr>
                <w:rStyle w:val="Hyperlink"/>
                <w:rtl/>
              </w:rPr>
            </w:pPr>
            <w:hyperlink w:anchor="Seif15" w:tooltip="ביטוח סיכוני סחר חוץ"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17 </w:t>
            </w:r>
          </w:p>
        </w:tc>
        <w:tc>
          <w:tcPr>
            <w:tcW w:w="5669" w:type="dxa"/>
          </w:tcPr>
          <w:p w:rsidR="009F58D8" w:rsidRPr="009F58D8" w:rsidRDefault="009F58D8" w:rsidP="009F58D8">
            <w:pPr>
              <w:spacing w:line="240" w:lineRule="auto"/>
              <w:jc w:val="left"/>
              <w:rPr>
                <w:rFonts w:cs="Frankruhel"/>
                <w:sz w:val="24"/>
                <w:rtl/>
              </w:rPr>
            </w:pPr>
            <w:r>
              <w:rPr>
                <w:sz w:val="24"/>
                <w:rtl/>
              </w:rPr>
              <w:t>ביטוח רכב מנועי רכוש</w:t>
            </w:r>
          </w:p>
        </w:tc>
        <w:tc>
          <w:tcPr>
            <w:tcW w:w="567" w:type="dxa"/>
          </w:tcPr>
          <w:p w:rsidR="009F58D8" w:rsidRPr="009F58D8" w:rsidRDefault="009F58D8" w:rsidP="009F58D8">
            <w:pPr>
              <w:spacing w:line="240" w:lineRule="auto"/>
              <w:jc w:val="left"/>
              <w:rPr>
                <w:rStyle w:val="Hyperlink"/>
                <w:rtl/>
              </w:rPr>
            </w:pPr>
            <w:hyperlink w:anchor="Seif16" w:tooltip="ביטוח רכב מנועי רכוש"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18 </w:t>
            </w:r>
          </w:p>
        </w:tc>
        <w:tc>
          <w:tcPr>
            <w:tcW w:w="5669" w:type="dxa"/>
          </w:tcPr>
          <w:p w:rsidR="009F58D8" w:rsidRPr="009F58D8" w:rsidRDefault="009F58D8" w:rsidP="009F58D8">
            <w:pPr>
              <w:spacing w:line="240" w:lineRule="auto"/>
              <w:jc w:val="left"/>
              <w:rPr>
                <w:rFonts w:cs="Frankruhel"/>
                <w:sz w:val="24"/>
                <w:rtl/>
              </w:rPr>
            </w:pPr>
            <w:r>
              <w:rPr>
                <w:sz w:val="24"/>
                <w:rtl/>
              </w:rPr>
              <w:t>ביטוח מפני תאונות אישיות, מחלות ואשפוז, מקיף לדירות ולבתי עסק.זכוכית, אבדן רכוש, חקלאי והנדסי</w:t>
            </w:r>
          </w:p>
        </w:tc>
        <w:tc>
          <w:tcPr>
            <w:tcW w:w="567" w:type="dxa"/>
          </w:tcPr>
          <w:p w:rsidR="009F58D8" w:rsidRPr="009F58D8" w:rsidRDefault="009F58D8" w:rsidP="009F58D8">
            <w:pPr>
              <w:spacing w:line="240" w:lineRule="auto"/>
              <w:jc w:val="left"/>
              <w:rPr>
                <w:rStyle w:val="Hyperlink"/>
                <w:rtl/>
              </w:rPr>
            </w:pPr>
            <w:hyperlink w:anchor="Seif17" w:tooltip="ביטוח מפני תאונות אישיות, מחלות ואשפוז, מקיף לדירות ולבתי עסק.זכוכית, אבדן רכוש, חקלאי והנדסי"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18א </w:t>
            </w:r>
          </w:p>
        </w:tc>
        <w:tc>
          <w:tcPr>
            <w:tcW w:w="5669" w:type="dxa"/>
          </w:tcPr>
          <w:p w:rsidR="009F58D8" w:rsidRPr="009F58D8" w:rsidRDefault="009F58D8" w:rsidP="009F58D8">
            <w:pPr>
              <w:spacing w:line="240" w:lineRule="auto"/>
              <w:jc w:val="left"/>
              <w:rPr>
                <w:rFonts w:cs="Frankruhel"/>
                <w:sz w:val="24"/>
                <w:rtl/>
              </w:rPr>
            </w:pPr>
            <w:r>
              <w:rPr>
                <w:sz w:val="24"/>
                <w:rtl/>
              </w:rPr>
              <w:t>ביטוח מטענים בהובלה</w:t>
            </w:r>
          </w:p>
        </w:tc>
        <w:tc>
          <w:tcPr>
            <w:tcW w:w="567" w:type="dxa"/>
          </w:tcPr>
          <w:p w:rsidR="009F58D8" w:rsidRPr="009F58D8" w:rsidRDefault="009F58D8" w:rsidP="009F58D8">
            <w:pPr>
              <w:spacing w:line="240" w:lineRule="auto"/>
              <w:jc w:val="left"/>
              <w:rPr>
                <w:rStyle w:val="Hyperlink"/>
                <w:rtl/>
              </w:rPr>
            </w:pPr>
            <w:hyperlink w:anchor="Seif18" w:tooltip="ביטוח מטענים בהובלה"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19 </w:t>
            </w:r>
          </w:p>
        </w:tc>
        <w:tc>
          <w:tcPr>
            <w:tcW w:w="5669" w:type="dxa"/>
          </w:tcPr>
          <w:p w:rsidR="009F58D8" w:rsidRPr="009F58D8" w:rsidRDefault="009F58D8" w:rsidP="009F58D8">
            <w:pPr>
              <w:spacing w:line="240" w:lineRule="auto"/>
              <w:jc w:val="left"/>
              <w:rPr>
                <w:rFonts w:cs="Frankruhel"/>
                <w:sz w:val="24"/>
                <w:rtl/>
              </w:rPr>
            </w:pPr>
            <w:r>
              <w:rPr>
                <w:sz w:val="24"/>
                <w:rtl/>
              </w:rPr>
              <w:t>ביטוח לתקופה קצרה</w:t>
            </w:r>
          </w:p>
        </w:tc>
        <w:tc>
          <w:tcPr>
            <w:tcW w:w="567" w:type="dxa"/>
          </w:tcPr>
          <w:p w:rsidR="009F58D8" w:rsidRPr="009F58D8" w:rsidRDefault="009F58D8" w:rsidP="009F58D8">
            <w:pPr>
              <w:spacing w:line="240" w:lineRule="auto"/>
              <w:jc w:val="left"/>
              <w:rPr>
                <w:rStyle w:val="Hyperlink"/>
                <w:rtl/>
              </w:rPr>
            </w:pPr>
            <w:hyperlink w:anchor="Seif19" w:tooltip="ביטוח לתקופה קצרה"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19א </w:t>
            </w:r>
          </w:p>
        </w:tc>
        <w:tc>
          <w:tcPr>
            <w:tcW w:w="5669" w:type="dxa"/>
          </w:tcPr>
          <w:p w:rsidR="009F58D8" w:rsidRPr="009F58D8" w:rsidRDefault="009F58D8" w:rsidP="009F58D8">
            <w:pPr>
              <w:spacing w:line="240" w:lineRule="auto"/>
              <w:jc w:val="left"/>
              <w:rPr>
                <w:rFonts w:cs="Frankruhel"/>
                <w:sz w:val="24"/>
                <w:rtl/>
              </w:rPr>
            </w:pPr>
            <w:r>
              <w:rPr>
                <w:sz w:val="24"/>
                <w:rtl/>
              </w:rPr>
              <w:t>חישוב עתודות ביטוח נזקי טבע בחקלאות</w:t>
            </w:r>
          </w:p>
        </w:tc>
        <w:tc>
          <w:tcPr>
            <w:tcW w:w="567" w:type="dxa"/>
          </w:tcPr>
          <w:p w:rsidR="009F58D8" w:rsidRPr="009F58D8" w:rsidRDefault="009F58D8" w:rsidP="009F58D8">
            <w:pPr>
              <w:spacing w:line="240" w:lineRule="auto"/>
              <w:jc w:val="left"/>
              <w:rPr>
                <w:rStyle w:val="Hyperlink"/>
                <w:rtl/>
              </w:rPr>
            </w:pPr>
            <w:hyperlink w:anchor="Seif20" w:tooltip="חישוב עתודות ביטוח נזקי טבע בחקלאו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20 </w:t>
            </w:r>
          </w:p>
        </w:tc>
        <w:tc>
          <w:tcPr>
            <w:tcW w:w="5669" w:type="dxa"/>
          </w:tcPr>
          <w:p w:rsidR="009F58D8" w:rsidRPr="009F58D8" w:rsidRDefault="009F58D8" w:rsidP="009F58D8">
            <w:pPr>
              <w:spacing w:line="240" w:lineRule="auto"/>
              <w:jc w:val="left"/>
              <w:rPr>
                <w:rFonts w:cs="Frankruhel"/>
                <w:sz w:val="24"/>
                <w:rtl/>
              </w:rPr>
            </w:pPr>
            <w:r>
              <w:rPr>
                <w:sz w:val="24"/>
                <w:rtl/>
              </w:rPr>
              <w:t>עתודה מזערית</w:t>
            </w:r>
          </w:p>
        </w:tc>
        <w:tc>
          <w:tcPr>
            <w:tcW w:w="567" w:type="dxa"/>
          </w:tcPr>
          <w:p w:rsidR="009F58D8" w:rsidRPr="009F58D8" w:rsidRDefault="009F58D8" w:rsidP="009F58D8">
            <w:pPr>
              <w:spacing w:line="240" w:lineRule="auto"/>
              <w:jc w:val="left"/>
              <w:rPr>
                <w:rStyle w:val="Hyperlink"/>
                <w:rtl/>
              </w:rPr>
            </w:pPr>
            <w:hyperlink w:anchor="Seif21" w:tooltip="עתודה מזערי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21 </w:t>
            </w:r>
          </w:p>
        </w:tc>
        <w:tc>
          <w:tcPr>
            <w:tcW w:w="5669" w:type="dxa"/>
          </w:tcPr>
          <w:p w:rsidR="009F58D8" w:rsidRPr="009F58D8" w:rsidRDefault="009F58D8" w:rsidP="009F58D8">
            <w:pPr>
              <w:spacing w:line="240" w:lineRule="auto"/>
              <w:jc w:val="left"/>
              <w:rPr>
                <w:rFonts w:cs="Frankruhel"/>
                <w:sz w:val="24"/>
                <w:rtl/>
              </w:rPr>
            </w:pPr>
            <w:r>
              <w:rPr>
                <w:sz w:val="24"/>
                <w:rtl/>
              </w:rPr>
              <w:t>הפרשה לתביעות שעליהן המבטח טרם קיבל דיווח</w:t>
            </w:r>
          </w:p>
        </w:tc>
        <w:tc>
          <w:tcPr>
            <w:tcW w:w="567" w:type="dxa"/>
          </w:tcPr>
          <w:p w:rsidR="009F58D8" w:rsidRPr="009F58D8" w:rsidRDefault="009F58D8" w:rsidP="009F58D8">
            <w:pPr>
              <w:spacing w:line="240" w:lineRule="auto"/>
              <w:jc w:val="left"/>
              <w:rPr>
                <w:rStyle w:val="Hyperlink"/>
                <w:rtl/>
              </w:rPr>
            </w:pPr>
            <w:hyperlink w:anchor="Seif22" w:tooltip="הפרשה לתביעות שעליהן המבטח טרם קיבל דיווח"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21א </w:t>
            </w:r>
          </w:p>
        </w:tc>
        <w:tc>
          <w:tcPr>
            <w:tcW w:w="5669" w:type="dxa"/>
          </w:tcPr>
          <w:p w:rsidR="009F58D8" w:rsidRPr="009F58D8" w:rsidRDefault="009F58D8" w:rsidP="009F58D8">
            <w:pPr>
              <w:spacing w:line="240" w:lineRule="auto"/>
              <w:jc w:val="left"/>
              <w:rPr>
                <w:rFonts w:cs="Frankruhel"/>
                <w:sz w:val="24"/>
                <w:rtl/>
              </w:rPr>
            </w:pPr>
            <w:r>
              <w:rPr>
                <w:sz w:val="24"/>
                <w:rtl/>
              </w:rPr>
              <w:t>דו"ח בחינה לגבי הפרשות לתביעות תלויות</w:t>
            </w:r>
          </w:p>
        </w:tc>
        <w:tc>
          <w:tcPr>
            <w:tcW w:w="567" w:type="dxa"/>
          </w:tcPr>
          <w:p w:rsidR="009F58D8" w:rsidRPr="009F58D8" w:rsidRDefault="009F58D8" w:rsidP="009F58D8">
            <w:pPr>
              <w:spacing w:line="240" w:lineRule="auto"/>
              <w:jc w:val="left"/>
              <w:rPr>
                <w:rStyle w:val="Hyperlink"/>
                <w:rtl/>
              </w:rPr>
            </w:pPr>
            <w:hyperlink w:anchor="Seif23" w:tooltip="דוח בחינה לגבי הפרשות לתביעות תלויו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22 </w:t>
            </w:r>
          </w:p>
        </w:tc>
        <w:tc>
          <w:tcPr>
            <w:tcW w:w="5669" w:type="dxa"/>
          </w:tcPr>
          <w:p w:rsidR="009F58D8" w:rsidRPr="009F58D8" w:rsidRDefault="009F58D8" w:rsidP="009F58D8">
            <w:pPr>
              <w:spacing w:line="240" w:lineRule="auto"/>
              <w:jc w:val="left"/>
              <w:rPr>
                <w:rFonts w:cs="Frankruhel"/>
                <w:sz w:val="24"/>
                <w:rtl/>
              </w:rPr>
            </w:pPr>
            <w:r>
              <w:rPr>
                <w:sz w:val="24"/>
                <w:rtl/>
              </w:rPr>
              <w:t>ביטוח לפי שיטה יחסית</w:t>
            </w:r>
          </w:p>
        </w:tc>
        <w:tc>
          <w:tcPr>
            <w:tcW w:w="567" w:type="dxa"/>
          </w:tcPr>
          <w:p w:rsidR="009F58D8" w:rsidRPr="009F58D8" w:rsidRDefault="009F58D8" w:rsidP="009F58D8">
            <w:pPr>
              <w:spacing w:line="240" w:lineRule="auto"/>
              <w:jc w:val="left"/>
              <w:rPr>
                <w:rStyle w:val="Hyperlink"/>
                <w:rtl/>
              </w:rPr>
            </w:pPr>
            <w:hyperlink w:anchor="Seif24" w:tooltip="ביטוח לפי שיטה יחסי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23 </w:t>
            </w:r>
          </w:p>
        </w:tc>
        <w:tc>
          <w:tcPr>
            <w:tcW w:w="5669" w:type="dxa"/>
          </w:tcPr>
          <w:p w:rsidR="009F58D8" w:rsidRPr="009F58D8" w:rsidRDefault="009F58D8" w:rsidP="009F58D8">
            <w:pPr>
              <w:spacing w:line="240" w:lineRule="auto"/>
              <w:jc w:val="left"/>
              <w:rPr>
                <w:rFonts w:cs="Frankruhel"/>
                <w:sz w:val="24"/>
                <w:rtl/>
              </w:rPr>
            </w:pPr>
            <w:r>
              <w:rPr>
                <w:sz w:val="24"/>
                <w:rtl/>
              </w:rPr>
              <w:t>ביטוח לפי שיטה בלתי יחסית</w:t>
            </w:r>
          </w:p>
        </w:tc>
        <w:tc>
          <w:tcPr>
            <w:tcW w:w="567" w:type="dxa"/>
          </w:tcPr>
          <w:p w:rsidR="009F58D8" w:rsidRPr="009F58D8" w:rsidRDefault="009F58D8" w:rsidP="009F58D8">
            <w:pPr>
              <w:spacing w:line="240" w:lineRule="auto"/>
              <w:jc w:val="left"/>
              <w:rPr>
                <w:rStyle w:val="Hyperlink"/>
                <w:rtl/>
              </w:rPr>
            </w:pPr>
            <w:hyperlink w:anchor="Seif25" w:tooltip="ביטוח לפי שיטה בלתי יחסי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24 </w:t>
            </w:r>
          </w:p>
        </w:tc>
        <w:tc>
          <w:tcPr>
            <w:tcW w:w="5669" w:type="dxa"/>
          </w:tcPr>
          <w:p w:rsidR="009F58D8" w:rsidRPr="009F58D8" w:rsidRDefault="009F58D8" w:rsidP="009F58D8">
            <w:pPr>
              <w:spacing w:line="240" w:lineRule="auto"/>
              <w:jc w:val="left"/>
              <w:rPr>
                <w:rFonts w:cs="Frankruhel"/>
                <w:sz w:val="24"/>
                <w:rtl/>
              </w:rPr>
            </w:pPr>
            <w:r>
              <w:rPr>
                <w:sz w:val="24"/>
                <w:rtl/>
              </w:rPr>
              <w:t>ביטוח כלי שיט וכלי טיס</w:t>
            </w:r>
          </w:p>
        </w:tc>
        <w:tc>
          <w:tcPr>
            <w:tcW w:w="567" w:type="dxa"/>
          </w:tcPr>
          <w:p w:rsidR="009F58D8" w:rsidRPr="009F58D8" w:rsidRDefault="009F58D8" w:rsidP="009F58D8">
            <w:pPr>
              <w:spacing w:line="240" w:lineRule="auto"/>
              <w:jc w:val="left"/>
              <w:rPr>
                <w:rStyle w:val="Hyperlink"/>
                <w:rtl/>
              </w:rPr>
            </w:pPr>
            <w:hyperlink w:anchor="Seif26" w:tooltip="ביטוח כלי שיט וכלי טיס"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p>
        </w:tc>
        <w:tc>
          <w:tcPr>
            <w:tcW w:w="5669" w:type="dxa"/>
          </w:tcPr>
          <w:p w:rsidR="009F58D8" w:rsidRPr="009F58D8" w:rsidRDefault="009F58D8" w:rsidP="009F58D8">
            <w:pPr>
              <w:spacing w:line="240" w:lineRule="auto"/>
              <w:jc w:val="left"/>
              <w:rPr>
                <w:rFonts w:cs="Frankruhel"/>
                <w:sz w:val="24"/>
                <w:rtl/>
              </w:rPr>
            </w:pPr>
            <w:r>
              <w:rPr>
                <w:sz w:val="24"/>
                <w:rtl/>
              </w:rPr>
              <w:t>פרק ד': עסקים שמקורם מחוץ לישראל</w:t>
            </w:r>
          </w:p>
        </w:tc>
        <w:tc>
          <w:tcPr>
            <w:tcW w:w="567" w:type="dxa"/>
          </w:tcPr>
          <w:p w:rsidR="009F58D8" w:rsidRPr="009F58D8" w:rsidRDefault="009F58D8" w:rsidP="009F58D8">
            <w:pPr>
              <w:spacing w:line="240" w:lineRule="auto"/>
              <w:jc w:val="left"/>
              <w:rPr>
                <w:rStyle w:val="Hyperlink"/>
                <w:rtl/>
              </w:rPr>
            </w:pPr>
            <w:hyperlink w:anchor="med3" w:tooltip="פרק ד: עסקים שמקורם מחוץ לישראל"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25 </w:t>
            </w:r>
          </w:p>
        </w:tc>
        <w:tc>
          <w:tcPr>
            <w:tcW w:w="5669" w:type="dxa"/>
          </w:tcPr>
          <w:p w:rsidR="009F58D8" w:rsidRPr="009F58D8" w:rsidRDefault="009F58D8" w:rsidP="009F58D8">
            <w:pPr>
              <w:spacing w:line="240" w:lineRule="auto"/>
              <w:jc w:val="left"/>
              <w:rPr>
                <w:rFonts w:cs="Frankruhel"/>
                <w:sz w:val="24"/>
                <w:rtl/>
              </w:rPr>
            </w:pPr>
            <w:r>
              <w:rPr>
                <w:sz w:val="24"/>
                <w:rtl/>
              </w:rPr>
              <w:t>חישוב העתודה</w:t>
            </w:r>
          </w:p>
        </w:tc>
        <w:tc>
          <w:tcPr>
            <w:tcW w:w="567" w:type="dxa"/>
          </w:tcPr>
          <w:p w:rsidR="009F58D8" w:rsidRPr="009F58D8" w:rsidRDefault="009F58D8" w:rsidP="009F58D8">
            <w:pPr>
              <w:spacing w:line="240" w:lineRule="auto"/>
              <w:jc w:val="left"/>
              <w:rPr>
                <w:rStyle w:val="Hyperlink"/>
                <w:rtl/>
              </w:rPr>
            </w:pPr>
            <w:hyperlink w:anchor="Seif27" w:tooltip="חישוב העתודה"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26 </w:t>
            </w:r>
          </w:p>
        </w:tc>
        <w:tc>
          <w:tcPr>
            <w:tcW w:w="5669" w:type="dxa"/>
          </w:tcPr>
          <w:p w:rsidR="009F58D8" w:rsidRPr="009F58D8" w:rsidRDefault="009F58D8" w:rsidP="009F58D8">
            <w:pPr>
              <w:spacing w:line="240" w:lineRule="auto"/>
              <w:jc w:val="left"/>
              <w:rPr>
                <w:rFonts w:cs="Frankruhel"/>
                <w:sz w:val="24"/>
                <w:rtl/>
              </w:rPr>
            </w:pPr>
            <w:r>
              <w:rPr>
                <w:sz w:val="24"/>
                <w:rtl/>
              </w:rPr>
              <w:t>חישוב לפי ענפי הביטוח וקבוצות חוזי ביטוח</w:t>
            </w:r>
          </w:p>
        </w:tc>
        <w:tc>
          <w:tcPr>
            <w:tcW w:w="567" w:type="dxa"/>
          </w:tcPr>
          <w:p w:rsidR="009F58D8" w:rsidRPr="009F58D8" w:rsidRDefault="009F58D8" w:rsidP="009F58D8">
            <w:pPr>
              <w:spacing w:line="240" w:lineRule="auto"/>
              <w:jc w:val="left"/>
              <w:rPr>
                <w:rStyle w:val="Hyperlink"/>
                <w:rtl/>
              </w:rPr>
            </w:pPr>
            <w:hyperlink w:anchor="Seif28" w:tooltip="חישוב לפי ענפי הביטוח וקבוצות חוזי ביטוח"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27 </w:t>
            </w:r>
          </w:p>
        </w:tc>
        <w:tc>
          <w:tcPr>
            <w:tcW w:w="5669" w:type="dxa"/>
          </w:tcPr>
          <w:p w:rsidR="009F58D8" w:rsidRPr="009F58D8" w:rsidRDefault="009F58D8" w:rsidP="009F58D8">
            <w:pPr>
              <w:spacing w:line="240" w:lineRule="auto"/>
              <w:jc w:val="left"/>
              <w:rPr>
                <w:rFonts w:cs="Frankruhel"/>
                <w:sz w:val="24"/>
                <w:rtl/>
              </w:rPr>
            </w:pPr>
            <w:r>
              <w:rPr>
                <w:sz w:val="24"/>
                <w:rtl/>
              </w:rPr>
              <w:t>פורטפוליו יוצא</w:t>
            </w:r>
          </w:p>
        </w:tc>
        <w:tc>
          <w:tcPr>
            <w:tcW w:w="567" w:type="dxa"/>
          </w:tcPr>
          <w:p w:rsidR="009F58D8" w:rsidRPr="009F58D8" w:rsidRDefault="009F58D8" w:rsidP="009F58D8">
            <w:pPr>
              <w:spacing w:line="240" w:lineRule="auto"/>
              <w:jc w:val="left"/>
              <w:rPr>
                <w:rStyle w:val="Hyperlink"/>
                <w:rtl/>
              </w:rPr>
            </w:pPr>
            <w:hyperlink w:anchor="Seif29" w:tooltip="פורטפוליו יוצא"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28 </w:t>
            </w:r>
          </w:p>
        </w:tc>
        <w:tc>
          <w:tcPr>
            <w:tcW w:w="5669" w:type="dxa"/>
          </w:tcPr>
          <w:p w:rsidR="009F58D8" w:rsidRPr="009F58D8" w:rsidRDefault="009F58D8" w:rsidP="009F58D8">
            <w:pPr>
              <w:spacing w:line="240" w:lineRule="auto"/>
              <w:jc w:val="left"/>
              <w:rPr>
                <w:rFonts w:cs="Frankruhel"/>
                <w:sz w:val="24"/>
                <w:rtl/>
              </w:rPr>
            </w:pPr>
            <w:r>
              <w:rPr>
                <w:sz w:val="24"/>
                <w:rtl/>
              </w:rPr>
              <w:t>ביטוח מפני אחריות מעבידים, אחריות צד שלישי, אחריות למוצרים פגומים, כלי שיט, כלי טיס ורכב מנועי</w:t>
            </w:r>
          </w:p>
        </w:tc>
        <w:tc>
          <w:tcPr>
            <w:tcW w:w="567" w:type="dxa"/>
          </w:tcPr>
          <w:p w:rsidR="009F58D8" w:rsidRPr="009F58D8" w:rsidRDefault="009F58D8" w:rsidP="009F58D8">
            <w:pPr>
              <w:spacing w:line="240" w:lineRule="auto"/>
              <w:jc w:val="left"/>
              <w:rPr>
                <w:rStyle w:val="Hyperlink"/>
                <w:rtl/>
              </w:rPr>
            </w:pPr>
            <w:hyperlink w:anchor="Seif30" w:tooltip="ביטוח מפני אחריות מעבידים, אחריות צד שלישי, אחריות למוצרים פגומים, כלי שיט, כלי טיס ורכב מנועי"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lastRenderedPageBreak/>
              <w:t xml:space="preserve">סעיף 29 </w:t>
            </w:r>
          </w:p>
        </w:tc>
        <w:tc>
          <w:tcPr>
            <w:tcW w:w="5669" w:type="dxa"/>
          </w:tcPr>
          <w:p w:rsidR="009F58D8" w:rsidRPr="009F58D8" w:rsidRDefault="009F58D8" w:rsidP="009F58D8">
            <w:pPr>
              <w:spacing w:line="240" w:lineRule="auto"/>
              <w:jc w:val="left"/>
              <w:rPr>
                <w:rFonts w:cs="Frankruhel"/>
                <w:sz w:val="24"/>
                <w:rtl/>
              </w:rPr>
            </w:pPr>
            <w:r>
              <w:rPr>
                <w:sz w:val="24"/>
                <w:rtl/>
              </w:rPr>
              <w:t>ענפים אחרים לפי שיטה יחסית</w:t>
            </w:r>
          </w:p>
        </w:tc>
        <w:tc>
          <w:tcPr>
            <w:tcW w:w="567" w:type="dxa"/>
          </w:tcPr>
          <w:p w:rsidR="009F58D8" w:rsidRPr="009F58D8" w:rsidRDefault="009F58D8" w:rsidP="009F58D8">
            <w:pPr>
              <w:spacing w:line="240" w:lineRule="auto"/>
              <w:jc w:val="left"/>
              <w:rPr>
                <w:rStyle w:val="Hyperlink"/>
                <w:rtl/>
              </w:rPr>
            </w:pPr>
            <w:hyperlink w:anchor="Seif31" w:tooltip="ענפים אחרים לפי שיטה יחסי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30 </w:t>
            </w:r>
          </w:p>
        </w:tc>
        <w:tc>
          <w:tcPr>
            <w:tcW w:w="5669" w:type="dxa"/>
          </w:tcPr>
          <w:p w:rsidR="009F58D8" w:rsidRPr="009F58D8" w:rsidRDefault="009F58D8" w:rsidP="009F58D8">
            <w:pPr>
              <w:spacing w:line="240" w:lineRule="auto"/>
              <w:jc w:val="left"/>
              <w:rPr>
                <w:rFonts w:cs="Frankruhel"/>
                <w:sz w:val="24"/>
                <w:rtl/>
              </w:rPr>
            </w:pPr>
            <w:r>
              <w:rPr>
                <w:sz w:val="24"/>
                <w:rtl/>
              </w:rPr>
              <w:t>ענפים אחרים לפי שיטה בלתי יחסית</w:t>
            </w:r>
          </w:p>
        </w:tc>
        <w:tc>
          <w:tcPr>
            <w:tcW w:w="567" w:type="dxa"/>
          </w:tcPr>
          <w:p w:rsidR="009F58D8" w:rsidRPr="009F58D8" w:rsidRDefault="009F58D8" w:rsidP="009F58D8">
            <w:pPr>
              <w:spacing w:line="240" w:lineRule="auto"/>
              <w:jc w:val="left"/>
              <w:rPr>
                <w:rStyle w:val="Hyperlink"/>
                <w:rtl/>
              </w:rPr>
            </w:pPr>
            <w:hyperlink w:anchor="Seif32" w:tooltip="ענפים אחרים לפי שיטה בלתי יחסי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31 </w:t>
            </w:r>
          </w:p>
        </w:tc>
        <w:tc>
          <w:tcPr>
            <w:tcW w:w="5669" w:type="dxa"/>
          </w:tcPr>
          <w:p w:rsidR="009F58D8" w:rsidRPr="009F58D8" w:rsidRDefault="009F58D8" w:rsidP="009F58D8">
            <w:pPr>
              <w:spacing w:line="240" w:lineRule="auto"/>
              <w:jc w:val="left"/>
              <w:rPr>
                <w:rFonts w:cs="Frankruhel"/>
                <w:sz w:val="24"/>
                <w:rtl/>
              </w:rPr>
            </w:pPr>
            <w:r>
              <w:rPr>
                <w:sz w:val="24"/>
                <w:rtl/>
              </w:rPr>
              <w:t>עתודה מזערית</w:t>
            </w:r>
          </w:p>
        </w:tc>
        <w:tc>
          <w:tcPr>
            <w:tcW w:w="567" w:type="dxa"/>
          </w:tcPr>
          <w:p w:rsidR="009F58D8" w:rsidRPr="009F58D8" w:rsidRDefault="009F58D8" w:rsidP="009F58D8">
            <w:pPr>
              <w:spacing w:line="240" w:lineRule="auto"/>
              <w:jc w:val="left"/>
              <w:rPr>
                <w:rStyle w:val="Hyperlink"/>
                <w:rtl/>
              </w:rPr>
            </w:pPr>
            <w:hyperlink w:anchor="Seif33" w:tooltip="עתודה מזערי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32 </w:t>
            </w:r>
          </w:p>
        </w:tc>
        <w:tc>
          <w:tcPr>
            <w:tcW w:w="5669" w:type="dxa"/>
          </w:tcPr>
          <w:p w:rsidR="009F58D8" w:rsidRPr="009F58D8" w:rsidRDefault="009F58D8" w:rsidP="009F58D8">
            <w:pPr>
              <w:spacing w:line="240" w:lineRule="auto"/>
              <w:jc w:val="left"/>
              <w:rPr>
                <w:rFonts w:cs="Frankruhel"/>
                <w:sz w:val="24"/>
                <w:rtl/>
              </w:rPr>
            </w:pPr>
            <w:r>
              <w:rPr>
                <w:sz w:val="24"/>
                <w:rtl/>
              </w:rPr>
              <w:t>הפרשה לתביעות במקרה של אי קבלת דיווח מהחברה המוסרת או המנהלת</w:t>
            </w:r>
          </w:p>
        </w:tc>
        <w:tc>
          <w:tcPr>
            <w:tcW w:w="567" w:type="dxa"/>
          </w:tcPr>
          <w:p w:rsidR="009F58D8" w:rsidRPr="009F58D8" w:rsidRDefault="009F58D8" w:rsidP="009F58D8">
            <w:pPr>
              <w:spacing w:line="240" w:lineRule="auto"/>
              <w:jc w:val="left"/>
              <w:rPr>
                <w:rStyle w:val="Hyperlink"/>
                <w:rtl/>
              </w:rPr>
            </w:pPr>
            <w:hyperlink w:anchor="Seif34" w:tooltip="הפרשה לתביעות במקרה של אי קבלת דיווח מהחברה המוסרת או המנהל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32א </w:t>
            </w:r>
          </w:p>
        </w:tc>
        <w:tc>
          <w:tcPr>
            <w:tcW w:w="5669" w:type="dxa"/>
          </w:tcPr>
          <w:p w:rsidR="009F58D8" w:rsidRPr="009F58D8" w:rsidRDefault="009F58D8" w:rsidP="009F58D8">
            <w:pPr>
              <w:spacing w:line="240" w:lineRule="auto"/>
              <w:jc w:val="left"/>
              <w:rPr>
                <w:rFonts w:cs="Frankruhel"/>
                <w:sz w:val="24"/>
                <w:rtl/>
              </w:rPr>
            </w:pPr>
            <w:r>
              <w:rPr>
                <w:sz w:val="24"/>
                <w:rtl/>
              </w:rPr>
              <w:t>חישוב הפרשות לתביעות בעתיד בדו"ח הכספי החצי שנתי</w:t>
            </w:r>
          </w:p>
        </w:tc>
        <w:tc>
          <w:tcPr>
            <w:tcW w:w="567" w:type="dxa"/>
          </w:tcPr>
          <w:p w:rsidR="009F58D8" w:rsidRPr="009F58D8" w:rsidRDefault="009F58D8" w:rsidP="009F58D8">
            <w:pPr>
              <w:spacing w:line="240" w:lineRule="auto"/>
              <w:jc w:val="left"/>
              <w:rPr>
                <w:rStyle w:val="Hyperlink"/>
                <w:rtl/>
              </w:rPr>
            </w:pPr>
            <w:hyperlink w:anchor="Seif35" w:tooltip="חישוב הפרשות לתביעות בעתיד בדוח הכספי החצי שנתי"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p>
        </w:tc>
        <w:tc>
          <w:tcPr>
            <w:tcW w:w="5669" w:type="dxa"/>
          </w:tcPr>
          <w:p w:rsidR="009F58D8" w:rsidRPr="009F58D8" w:rsidRDefault="009F58D8" w:rsidP="009F58D8">
            <w:pPr>
              <w:spacing w:line="240" w:lineRule="auto"/>
              <w:jc w:val="left"/>
              <w:rPr>
                <w:rFonts w:cs="Frankruhel"/>
                <w:sz w:val="24"/>
                <w:rtl/>
              </w:rPr>
            </w:pPr>
            <w:r>
              <w:rPr>
                <w:sz w:val="24"/>
                <w:rtl/>
              </w:rPr>
              <w:t>פרק ה': תחולה, תחילה והוראות מעבר</w:t>
            </w:r>
          </w:p>
        </w:tc>
        <w:tc>
          <w:tcPr>
            <w:tcW w:w="567" w:type="dxa"/>
          </w:tcPr>
          <w:p w:rsidR="009F58D8" w:rsidRPr="009F58D8" w:rsidRDefault="009F58D8" w:rsidP="009F58D8">
            <w:pPr>
              <w:spacing w:line="240" w:lineRule="auto"/>
              <w:jc w:val="left"/>
              <w:rPr>
                <w:rStyle w:val="Hyperlink"/>
                <w:rtl/>
              </w:rPr>
            </w:pPr>
            <w:hyperlink w:anchor="med4" w:tooltip="פרק ה: תחולה, תחילה והוראות מעבר"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33 </w:t>
            </w:r>
          </w:p>
        </w:tc>
        <w:tc>
          <w:tcPr>
            <w:tcW w:w="5669" w:type="dxa"/>
          </w:tcPr>
          <w:p w:rsidR="009F58D8" w:rsidRPr="009F58D8" w:rsidRDefault="009F58D8" w:rsidP="009F58D8">
            <w:pPr>
              <w:spacing w:line="240" w:lineRule="auto"/>
              <w:jc w:val="left"/>
              <w:rPr>
                <w:rFonts w:cs="Frankruhel"/>
                <w:sz w:val="24"/>
                <w:rtl/>
              </w:rPr>
            </w:pPr>
            <w:r>
              <w:rPr>
                <w:sz w:val="24"/>
                <w:rtl/>
              </w:rPr>
              <w:t>תחולה</w:t>
            </w:r>
          </w:p>
        </w:tc>
        <w:tc>
          <w:tcPr>
            <w:tcW w:w="567" w:type="dxa"/>
          </w:tcPr>
          <w:p w:rsidR="009F58D8" w:rsidRPr="009F58D8" w:rsidRDefault="009F58D8" w:rsidP="009F58D8">
            <w:pPr>
              <w:spacing w:line="240" w:lineRule="auto"/>
              <w:jc w:val="left"/>
              <w:rPr>
                <w:rStyle w:val="Hyperlink"/>
                <w:rtl/>
              </w:rPr>
            </w:pPr>
            <w:hyperlink w:anchor="Seif36" w:tooltip="תחולה"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34 </w:t>
            </w:r>
          </w:p>
        </w:tc>
        <w:tc>
          <w:tcPr>
            <w:tcW w:w="5669" w:type="dxa"/>
          </w:tcPr>
          <w:p w:rsidR="009F58D8" w:rsidRPr="009F58D8" w:rsidRDefault="009F58D8" w:rsidP="009F58D8">
            <w:pPr>
              <w:spacing w:line="240" w:lineRule="auto"/>
              <w:jc w:val="left"/>
              <w:rPr>
                <w:rFonts w:cs="Frankruhel"/>
                <w:sz w:val="24"/>
                <w:rtl/>
              </w:rPr>
            </w:pPr>
            <w:r>
              <w:rPr>
                <w:sz w:val="24"/>
                <w:rtl/>
              </w:rPr>
              <w:t>תחילה</w:t>
            </w:r>
          </w:p>
        </w:tc>
        <w:tc>
          <w:tcPr>
            <w:tcW w:w="567" w:type="dxa"/>
          </w:tcPr>
          <w:p w:rsidR="009F58D8" w:rsidRPr="009F58D8" w:rsidRDefault="009F58D8" w:rsidP="009F58D8">
            <w:pPr>
              <w:spacing w:line="240" w:lineRule="auto"/>
              <w:jc w:val="left"/>
              <w:rPr>
                <w:rStyle w:val="Hyperlink"/>
                <w:rtl/>
              </w:rPr>
            </w:pPr>
            <w:hyperlink w:anchor="Seif37" w:tooltip="תחילה"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35 </w:t>
            </w:r>
          </w:p>
        </w:tc>
        <w:tc>
          <w:tcPr>
            <w:tcW w:w="5669" w:type="dxa"/>
          </w:tcPr>
          <w:p w:rsidR="009F58D8" w:rsidRPr="009F58D8" w:rsidRDefault="009F58D8" w:rsidP="009F58D8">
            <w:pPr>
              <w:spacing w:line="240" w:lineRule="auto"/>
              <w:jc w:val="left"/>
              <w:rPr>
                <w:rFonts w:cs="Frankruhel"/>
                <w:sz w:val="24"/>
                <w:rtl/>
              </w:rPr>
            </w:pPr>
            <w:r>
              <w:rPr>
                <w:sz w:val="24"/>
                <w:rtl/>
              </w:rPr>
              <w:t>ביאורים לדו"ח</w:t>
            </w:r>
          </w:p>
        </w:tc>
        <w:tc>
          <w:tcPr>
            <w:tcW w:w="567" w:type="dxa"/>
          </w:tcPr>
          <w:p w:rsidR="009F58D8" w:rsidRPr="009F58D8" w:rsidRDefault="009F58D8" w:rsidP="009F58D8">
            <w:pPr>
              <w:spacing w:line="240" w:lineRule="auto"/>
              <w:jc w:val="left"/>
              <w:rPr>
                <w:rStyle w:val="Hyperlink"/>
                <w:rtl/>
              </w:rPr>
            </w:pPr>
            <w:hyperlink w:anchor="Seif38" w:tooltip="ביאורים לדוח"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r>
              <w:rPr>
                <w:sz w:val="24"/>
                <w:rtl/>
              </w:rPr>
              <w:t xml:space="preserve">סעיף 36 </w:t>
            </w:r>
          </w:p>
        </w:tc>
        <w:tc>
          <w:tcPr>
            <w:tcW w:w="5669" w:type="dxa"/>
          </w:tcPr>
          <w:p w:rsidR="009F58D8" w:rsidRPr="009F58D8" w:rsidRDefault="009F58D8" w:rsidP="009F58D8">
            <w:pPr>
              <w:spacing w:line="240" w:lineRule="auto"/>
              <w:jc w:val="left"/>
              <w:rPr>
                <w:rFonts w:cs="Frankruhel"/>
                <w:sz w:val="24"/>
                <w:rtl/>
              </w:rPr>
            </w:pPr>
            <w:r>
              <w:rPr>
                <w:sz w:val="24"/>
                <w:rtl/>
              </w:rPr>
              <w:t>ביטול ההודעה</w:t>
            </w:r>
          </w:p>
        </w:tc>
        <w:tc>
          <w:tcPr>
            <w:tcW w:w="567" w:type="dxa"/>
          </w:tcPr>
          <w:p w:rsidR="009F58D8" w:rsidRPr="009F58D8" w:rsidRDefault="009F58D8" w:rsidP="009F58D8">
            <w:pPr>
              <w:spacing w:line="240" w:lineRule="auto"/>
              <w:jc w:val="left"/>
              <w:rPr>
                <w:rStyle w:val="Hyperlink"/>
                <w:rtl/>
              </w:rPr>
            </w:pPr>
            <w:hyperlink w:anchor="Seif39" w:tooltip="ביטול ההודעה"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p>
        </w:tc>
        <w:tc>
          <w:tcPr>
            <w:tcW w:w="5669" w:type="dxa"/>
          </w:tcPr>
          <w:p w:rsidR="009F58D8" w:rsidRPr="009F58D8" w:rsidRDefault="009F58D8" w:rsidP="009F58D8">
            <w:pPr>
              <w:spacing w:line="240" w:lineRule="auto"/>
              <w:jc w:val="left"/>
              <w:rPr>
                <w:rFonts w:cs="Frankruhel"/>
                <w:sz w:val="24"/>
                <w:rtl/>
              </w:rPr>
            </w:pPr>
            <w:r>
              <w:rPr>
                <w:sz w:val="24"/>
                <w:rtl/>
              </w:rPr>
              <w:t>תוספת ראשונה</w:t>
            </w:r>
          </w:p>
        </w:tc>
        <w:tc>
          <w:tcPr>
            <w:tcW w:w="567" w:type="dxa"/>
          </w:tcPr>
          <w:p w:rsidR="009F58D8" w:rsidRPr="009F58D8" w:rsidRDefault="009F58D8" w:rsidP="009F58D8">
            <w:pPr>
              <w:spacing w:line="240" w:lineRule="auto"/>
              <w:jc w:val="left"/>
              <w:rPr>
                <w:rStyle w:val="Hyperlink"/>
                <w:rtl/>
              </w:rPr>
            </w:pPr>
            <w:hyperlink w:anchor="med5" w:tooltip="תוספת ראשונה"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p>
        </w:tc>
        <w:tc>
          <w:tcPr>
            <w:tcW w:w="5669" w:type="dxa"/>
          </w:tcPr>
          <w:p w:rsidR="009F58D8" w:rsidRPr="009F58D8" w:rsidRDefault="009F58D8" w:rsidP="009F58D8">
            <w:pPr>
              <w:spacing w:line="240" w:lineRule="auto"/>
              <w:jc w:val="left"/>
              <w:rPr>
                <w:rFonts w:cs="Frankruhel"/>
                <w:sz w:val="24"/>
                <w:rtl/>
              </w:rPr>
            </w:pPr>
            <w:r>
              <w:rPr>
                <w:sz w:val="24"/>
                <w:rtl/>
              </w:rPr>
              <w:t>תוספת שניה</w:t>
            </w:r>
          </w:p>
        </w:tc>
        <w:tc>
          <w:tcPr>
            <w:tcW w:w="567" w:type="dxa"/>
          </w:tcPr>
          <w:p w:rsidR="009F58D8" w:rsidRPr="009F58D8" w:rsidRDefault="009F58D8" w:rsidP="009F58D8">
            <w:pPr>
              <w:spacing w:line="240" w:lineRule="auto"/>
              <w:jc w:val="left"/>
              <w:rPr>
                <w:rStyle w:val="Hyperlink"/>
                <w:rtl/>
              </w:rPr>
            </w:pPr>
            <w:hyperlink w:anchor="med6" w:tooltip="תוספת שניה"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F58D8" w:rsidRPr="009F58D8">
        <w:tblPrEx>
          <w:tblCellMar>
            <w:top w:w="0" w:type="dxa"/>
            <w:bottom w:w="0" w:type="dxa"/>
          </w:tblCellMar>
        </w:tblPrEx>
        <w:tc>
          <w:tcPr>
            <w:tcW w:w="1247" w:type="dxa"/>
          </w:tcPr>
          <w:p w:rsidR="009F58D8" w:rsidRPr="009F58D8" w:rsidRDefault="009F58D8" w:rsidP="009F58D8">
            <w:pPr>
              <w:spacing w:line="240" w:lineRule="auto"/>
              <w:jc w:val="left"/>
              <w:rPr>
                <w:rFonts w:cs="Frankruhel"/>
                <w:sz w:val="24"/>
                <w:rtl/>
              </w:rPr>
            </w:pPr>
          </w:p>
        </w:tc>
        <w:tc>
          <w:tcPr>
            <w:tcW w:w="5669" w:type="dxa"/>
          </w:tcPr>
          <w:p w:rsidR="009F58D8" w:rsidRPr="009F58D8" w:rsidRDefault="009F58D8" w:rsidP="009F58D8">
            <w:pPr>
              <w:spacing w:line="240" w:lineRule="auto"/>
              <w:jc w:val="left"/>
              <w:rPr>
                <w:rFonts w:cs="Frankruhel"/>
                <w:sz w:val="24"/>
                <w:rtl/>
              </w:rPr>
            </w:pPr>
            <w:r>
              <w:rPr>
                <w:sz w:val="24"/>
                <w:rtl/>
              </w:rPr>
              <w:t>תוספת שלישית</w:t>
            </w:r>
          </w:p>
        </w:tc>
        <w:tc>
          <w:tcPr>
            <w:tcW w:w="567" w:type="dxa"/>
          </w:tcPr>
          <w:p w:rsidR="009F58D8" w:rsidRPr="009F58D8" w:rsidRDefault="009F58D8" w:rsidP="009F58D8">
            <w:pPr>
              <w:spacing w:line="240" w:lineRule="auto"/>
              <w:jc w:val="left"/>
              <w:rPr>
                <w:rStyle w:val="Hyperlink"/>
                <w:rtl/>
              </w:rPr>
            </w:pPr>
            <w:hyperlink w:anchor="med7" w:tooltip="תוספת שלישית" w:history="1">
              <w:r w:rsidRPr="009F58D8">
                <w:rPr>
                  <w:rStyle w:val="Hyperlink"/>
                </w:rPr>
                <w:t>Go</w:t>
              </w:r>
            </w:hyperlink>
          </w:p>
        </w:tc>
        <w:tc>
          <w:tcPr>
            <w:tcW w:w="850" w:type="dxa"/>
          </w:tcPr>
          <w:p w:rsidR="009F58D8" w:rsidRPr="009F58D8" w:rsidRDefault="009F58D8" w:rsidP="009F58D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C61251" w:rsidRDefault="00C61251">
      <w:pPr>
        <w:pStyle w:val="big-header"/>
        <w:ind w:left="0" w:right="1134"/>
        <w:rPr>
          <w:rFonts w:cs="FrankRuehl"/>
          <w:sz w:val="32"/>
          <w:rtl/>
        </w:rPr>
      </w:pPr>
    </w:p>
    <w:p w:rsidR="00C61251" w:rsidRPr="003E54A2" w:rsidRDefault="00C61251" w:rsidP="003E54A2">
      <w:pPr>
        <w:pStyle w:val="big-header"/>
        <w:ind w:left="0" w:right="1134"/>
        <w:rPr>
          <w:rStyle w:val="super"/>
          <w:rFonts w:cs="FrankRuehl" w:hint="cs"/>
          <w:position w:val="0"/>
          <w:sz w:val="32"/>
          <w:szCs w:val="32"/>
          <w:rtl/>
          <w:lang w:eastAsia="he-IL"/>
        </w:rPr>
      </w:pPr>
      <w:r>
        <w:rPr>
          <w:rFonts w:cs="FrankRuehl"/>
          <w:sz w:val="32"/>
          <w:rtl/>
        </w:rPr>
        <w:br w:type="page"/>
      </w:r>
      <w:r w:rsidR="008E2038">
        <w:rPr>
          <w:rFonts w:cs="FrankRuehl"/>
          <w:sz w:val="32"/>
          <w:rtl/>
          <w:lang w:eastAsia="en-US"/>
        </w:rPr>
        <w:lastRenderedPageBreak/>
        <w:pict>
          <v:shapetype id="_x0000_t202" coordsize="21600,21600" o:spt="202" path="m,l,21600r21600,l21600,xe">
            <v:stroke joinstyle="miter"/>
            <v:path gradientshapeok="t" o:connecttype="rect"/>
          </v:shapetype>
          <v:shape id="_x0000_s1106" type="#_x0000_t202" style="position:absolute;left:0;text-align:left;margin-left:470.25pt;margin-top:26.35pt;width:1in;height:12.7pt;z-index:251676672" filled="f" stroked="f">
            <v:textbox inset="1mm,0,1mm,0">
              <w:txbxContent>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Pr>
          <w:rFonts w:cs="FrankRuehl"/>
          <w:sz w:val="32"/>
          <w:rtl/>
        </w:rPr>
        <w:t>תק</w:t>
      </w:r>
      <w:r>
        <w:rPr>
          <w:rFonts w:cs="FrankRuehl" w:hint="cs"/>
          <w:sz w:val="32"/>
          <w:rtl/>
        </w:rPr>
        <w:t>נות הפיקוח על עסקי ביטוח (דרכי חישוב הפרשות לתביעות עתידיות בביטוח כללי), תשמ"ה-</w:t>
      </w:r>
      <w:r>
        <w:rPr>
          <w:rFonts w:cs="FrankRuehl"/>
          <w:sz w:val="32"/>
          <w:rtl/>
        </w:rPr>
        <w:t>1984</w:t>
      </w:r>
      <w:r w:rsidR="00BE19BC">
        <w:rPr>
          <w:rStyle w:val="a6"/>
          <w:rFonts w:cs="FrankRuehl"/>
          <w:sz w:val="32"/>
          <w:rtl/>
        </w:rPr>
        <w:footnoteReference w:customMarkFollows="1" w:id="1"/>
        <w:t>*</w:t>
      </w:r>
    </w:p>
    <w:p w:rsidR="00AE0B2E" w:rsidRPr="00AE0DE0" w:rsidRDefault="00AE0B2E" w:rsidP="00AE0B2E">
      <w:pPr>
        <w:pStyle w:val="P00"/>
        <w:tabs>
          <w:tab w:val="clear" w:pos="6259"/>
        </w:tabs>
        <w:spacing w:before="0"/>
        <w:ind w:left="0" w:right="1134"/>
        <w:rPr>
          <w:rFonts w:cs="FrankRuehl" w:hint="cs"/>
          <w:vanish/>
          <w:szCs w:val="20"/>
          <w:shd w:val="clear" w:color="auto" w:fill="FFFF99"/>
          <w:rtl/>
        </w:rPr>
      </w:pPr>
      <w:bookmarkStart w:id="0" w:name="Rov51"/>
      <w:r w:rsidRPr="00AE0DE0">
        <w:rPr>
          <w:rFonts w:cs="FrankRuehl" w:hint="cs"/>
          <w:vanish/>
          <w:color w:val="FF0000"/>
          <w:szCs w:val="20"/>
          <w:shd w:val="clear" w:color="auto" w:fill="FFFF99"/>
          <w:rtl/>
        </w:rPr>
        <w:t>מיום 24.12.1986</w:t>
      </w:r>
    </w:p>
    <w:p w:rsidR="00AE0B2E" w:rsidRPr="00AE0DE0" w:rsidRDefault="00AE0B2E" w:rsidP="00AE0B2E">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AE0B2E" w:rsidRPr="00AE0DE0" w:rsidRDefault="00AE0B2E" w:rsidP="00AE0B2E">
      <w:pPr>
        <w:pStyle w:val="P00"/>
        <w:spacing w:before="0"/>
        <w:ind w:left="0" w:right="1134"/>
        <w:rPr>
          <w:rFonts w:cs="FrankRuehl" w:hint="cs"/>
          <w:vanish/>
          <w:szCs w:val="20"/>
          <w:shd w:val="clear" w:color="auto" w:fill="FFFF99"/>
          <w:rtl/>
        </w:rPr>
      </w:pPr>
      <w:hyperlink r:id="rId6"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218</w:t>
      </w:r>
    </w:p>
    <w:p w:rsidR="00AE0B2E" w:rsidRPr="00AE0DE0" w:rsidRDefault="00AE0B2E" w:rsidP="00AE0B2E">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החלפת שם התקנות</w:t>
      </w:r>
    </w:p>
    <w:p w:rsidR="00AE0B2E" w:rsidRPr="00AE0DE0" w:rsidRDefault="00AE0B2E" w:rsidP="00AE0B2E">
      <w:pPr>
        <w:pStyle w:val="P00"/>
        <w:ind w:left="0"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AE0B2E" w:rsidRPr="00791C8B" w:rsidRDefault="00AE0B2E" w:rsidP="008E2038">
      <w:pPr>
        <w:pStyle w:val="P00"/>
        <w:spacing w:before="0"/>
        <w:ind w:left="0" w:right="1134"/>
        <w:rPr>
          <w:rFonts w:cs="FrankRuehl" w:hint="cs"/>
          <w:strike/>
          <w:sz w:val="2"/>
          <w:szCs w:val="2"/>
          <w:rtl/>
        </w:rPr>
      </w:pPr>
      <w:r w:rsidRPr="00AE0DE0">
        <w:rPr>
          <w:rFonts w:cs="FrankRuehl" w:hint="cs"/>
          <w:strike/>
          <w:vanish/>
          <w:sz w:val="22"/>
          <w:szCs w:val="22"/>
          <w:shd w:val="clear" w:color="auto" w:fill="FFFF99"/>
          <w:rtl/>
        </w:rPr>
        <w:t xml:space="preserve">תקנות הפיקוח על עסקי ביטוח (דין וחשבון כספי שנתי של מבטח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דרכי חישוב הפרשות לתביעות עתידיות בביטוח כללי), התשמ"ה-1984</w:t>
      </w:r>
      <w:bookmarkEnd w:id="0"/>
    </w:p>
    <w:p w:rsidR="00C61251" w:rsidRDefault="00C61251" w:rsidP="008E203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36(א)(4), 46 ו-112 לחוק הפיקוח על עסקי ביטוח, תשמ"א</w:t>
      </w:r>
      <w:r w:rsidR="008E2038">
        <w:rPr>
          <w:rStyle w:val="default"/>
          <w:rFonts w:cs="FrankRuehl" w:hint="cs"/>
          <w:rtl/>
        </w:rPr>
        <w:t>-</w:t>
      </w:r>
      <w:r>
        <w:rPr>
          <w:rStyle w:val="default"/>
          <w:rFonts w:cs="FrankRuehl"/>
          <w:rtl/>
        </w:rPr>
        <w:t xml:space="preserve">1981, </w:t>
      </w:r>
      <w:r>
        <w:rPr>
          <w:rStyle w:val="default"/>
          <w:rFonts w:cs="FrankRuehl" w:hint="cs"/>
          <w:rtl/>
        </w:rPr>
        <w:t>אני מתקין תקנות אלה:</w:t>
      </w:r>
    </w:p>
    <w:p w:rsidR="00C61251" w:rsidRDefault="00C61251">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הגדרות</w:t>
      </w:r>
    </w:p>
    <w:p w:rsidR="00C61251" w:rsidRDefault="00C61251">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3.2pt;z-index:251620352"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E2038">
        <w:rPr>
          <w:rStyle w:val="default"/>
          <w:rFonts w:cs="FrankRuehl"/>
          <w:rtl/>
        </w:rPr>
        <w:t>–</w:t>
      </w:r>
    </w:p>
    <w:p w:rsidR="00C61251" w:rsidRDefault="008E2038" w:rsidP="008E2038">
      <w:pPr>
        <w:pStyle w:val="P00"/>
        <w:spacing w:before="72"/>
        <w:ind w:left="0" w:right="1134"/>
        <w:rPr>
          <w:rStyle w:val="default"/>
          <w:rFonts w:cs="FrankRuehl" w:hint="cs"/>
          <w:rtl/>
        </w:rPr>
      </w:pPr>
      <w:r>
        <w:rPr>
          <w:rFonts w:cs="FrankRuehl"/>
          <w:sz w:val="26"/>
          <w:rtl/>
          <w:lang w:eastAsia="en-US"/>
        </w:rPr>
        <w:pict>
          <v:shape id="_x0000_s1109" type="#_x0000_t202" style="position:absolute;left:0;text-align:left;margin-left:470.25pt;margin-top:6.95pt;width:1in;height:11.2pt;z-index:251677696" filled="f" stroked="f">
            <v:textbox inset="1mm,0,1mm,0">
              <w:txbxContent>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00C61251">
        <w:rPr>
          <w:rFonts w:cs="FrankRuehl"/>
          <w:sz w:val="26"/>
          <w:rtl/>
        </w:rPr>
        <w:tab/>
      </w:r>
      <w:r w:rsidR="00C61251">
        <w:rPr>
          <w:rStyle w:val="default"/>
          <w:rFonts w:cs="FrankRuehl"/>
          <w:rtl/>
        </w:rPr>
        <w:t>"ב</w:t>
      </w:r>
      <w:r w:rsidR="00C61251">
        <w:rPr>
          <w:rStyle w:val="default"/>
          <w:rFonts w:cs="FrankRuehl" w:hint="cs"/>
          <w:rtl/>
        </w:rPr>
        <w:t xml:space="preserve">יטוח כלי שיט" </w:t>
      </w:r>
      <w:r>
        <w:rPr>
          <w:rStyle w:val="default"/>
          <w:rFonts w:cs="FrankRuehl" w:hint="cs"/>
          <w:rtl/>
        </w:rPr>
        <w:t>-</w:t>
      </w:r>
      <w:r w:rsidR="00C61251">
        <w:rPr>
          <w:rStyle w:val="default"/>
          <w:rFonts w:cs="FrankRuehl"/>
          <w:rtl/>
        </w:rPr>
        <w:t xml:space="preserve"> </w:t>
      </w:r>
      <w:r w:rsidR="00C61251">
        <w:rPr>
          <w:rStyle w:val="default"/>
          <w:rFonts w:cs="FrankRuehl" w:hint="cs"/>
          <w:rtl/>
        </w:rPr>
        <w:t>לרבות אחריות כלפי צד שלישי;</w:t>
      </w:r>
    </w:p>
    <w:p w:rsidR="00AE0B2E" w:rsidRPr="00AE0DE0" w:rsidRDefault="00AE0B2E" w:rsidP="00AE0B2E">
      <w:pPr>
        <w:pStyle w:val="P00"/>
        <w:tabs>
          <w:tab w:val="clear" w:pos="6259"/>
        </w:tabs>
        <w:spacing w:before="0"/>
        <w:ind w:left="0" w:right="1134"/>
        <w:rPr>
          <w:rFonts w:cs="FrankRuehl" w:hint="cs"/>
          <w:vanish/>
          <w:szCs w:val="20"/>
          <w:shd w:val="clear" w:color="auto" w:fill="FFFF99"/>
          <w:rtl/>
        </w:rPr>
      </w:pPr>
      <w:bookmarkStart w:id="3" w:name="Rov52"/>
      <w:r w:rsidRPr="00AE0DE0">
        <w:rPr>
          <w:rFonts w:cs="FrankRuehl" w:hint="cs"/>
          <w:vanish/>
          <w:color w:val="FF0000"/>
          <w:szCs w:val="20"/>
          <w:shd w:val="clear" w:color="auto" w:fill="FFFF99"/>
          <w:rtl/>
        </w:rPr>
        <w:t>מיום 24.12.1986</w:t>
      </w:r>
    </w:p>
    <w:p w:rsidR="00AE0B2E" w:rsidRPr="00AE0DE0" w:rsidRDefault="00AE0B2E" w:rsidP="00AE0B2E">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AE0B2E" w:rsidRPr="00AE0DE0" w:rsidRDefault="00AE0B2E" w:rsidP="00AE0B2E">
      <w:pPr>
        <w:pStyle w:val="P00"/>
        <w:spacing w:before="0"/>
        <w:ind w:left="0" w:right="1134"/>
        <w:rPr>
          <w:rFonts w:cs="FrankRuehl" w:hint="cs"/>
          <w:vanish/>
          <w:szCs w:val="20"/>
          <w:shd w:val="clear" w:color="auto" w:fill="FFFF99"/>
          <w:rtl/>
        </w:rPr>
      </w:pPr>
      <w:hyperlink r:id="rId7"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218</w:t>
      </w:r>
    </w:p>
    <w:p w:rsidR="006535C4" w:rsidRPr="00791C8B" w:rsidRDefault="006535C4" w:rsidP="008E2038">
      <w:pPr>
        <w:pStyle w:val="P00"/>
        <w:ind w:left="0" w:right="1134"/>
        <w:rPr>
          <w:rStyle w:val="default"/>
          <w:rFonts w:cs="FrankRuehl" w:hint="cs"/>
          <w:sz w:val="2"/>
          <w:szCs w:val="2"/>
          <w:rtl/>
        </w:rPr>
      </w:pPr>
      <w:r w:rsidRPr="00AE0DE0">
        <w:rPr>
          <w:rFonts w:cs="FrankRuehl"/>
          <w:vanish/>
          <w:sz w:val="22"/>
          <w:szCs w:val="22"/>
          <w:shd w:val="clear" w:color="auto" w:fill="FFFF99"/>
          <w:rtl/>
        </w:rPr>
        <w:tab/>
      </w:r>
      <w:r w:rsidRPr="00AE0DE0">
        <w:rPr>
          <w:rStyle w:val="default"/>
          <w:rFonts w:cs="FrankRuehl"/>
          <w:vanish/>
          <w:sz w:val="22"/>
          <w:szCs w:val="22"/>
          <w:shd w:val="clear" w:color="auto" w:fill="FFFF99"/>
          <w:rtl/>
        </w:rPr>
        <w:t>"ב</w:t>
      </w:r>
      <w:r w:rsidRPr="00AE0DE0">
        <w:rPr>
          <w:rStyle w:val="default"/>
          <w:rFonts w:cs="FrankRuehl" w:hint="cs"/>
          <w:vanish/>
          <w:sz w:val="22"/>
          <w:szCs w:val="22"/>
          <w:shd w:val="clear" w:color="auto" w:fill="FFFF99"/>
          <w:rtl/>
        </w:rPr>
        <w:t xml:space="preserve">יטוח </w:t>
      </w:r>
      <w:r w:rsidRPr="00AE0DE0">
        <w:rPr>
          <w:rStyle w:val="default"/>
          <w:rFonts w:cs="FrankRuehl" w:hint="cs"/>
          <w:strike/>
          <w:vanish/>
          <w:sz w:val="22"/>
          <w:szCs w:val="22"/>
          <w:shd w:val="clear" w:color="auto" w:fill="FFFF99"/>
          <w:rtl/>
        </w:rPr>
        <w:t>אניות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שיט</w:t>
      </w:r>
      <w:r w:rsidRPr="00AE0DE0">
        <w:rPr>
          <w:rStyle w:val="default"/>
          <w:rFonts w:cs="FrankRuehl" w:hint="cs"/>
          <w:vanish/>
          <w:sz w:val="22"/>
          <w:szCs w:val="22"/>
          <w:shd w:val="clear" w:color="auto" w:fill="FFFF99"/>
          <w:rtl/>
        </w:rPr>
        <w:t xml:space="preserve">" </w:t>
      </w:r>
      <w:r w:rsidR="008E2038"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לרבות אחריות כלפי צד שלישי;</w:t>
      </w:r>
      <w:bookmarkEnd w:id="3"/>
    </w:p>
    <w:p w:rsidR="00C61251" w:rsidRDefault="00820BC9" w:rsidP="008E2038">
      <w:pPr>
        <w:pStyle w:val="P00"/>
        <w:spacing w:before="72"/>
        <w:ind w:left="0" w:right="1134"/>
        <w:rPr>
          <w:rStyle w:val="default"/>
          <w:rFonts w:cs="FrankRuehl"/>
          <w:rtl/>
        </w:rPr>
      </w:pPr>
      <w:r>
        <w:rPr>
          <w:rFonts w:cs="FrankRuehl"/>
          <w:sz w:val="26"/>
          <w:rtl/>
          <w:lang w:eastAsia="en-US"/>
        </w:rPr>
        <w:pict>
          <v:shape id="_x0000_s1112" type="#_x0000_t202" style="position:absolute;left:0;text-align:left;margin-left:470.25pt;margin-top:7.1pt;width:1in;height:11.2pt;z-index:251678720" filled="f" stroked="f">
            <v:textbox inset="1mm,0,1mm,0">
              <w:txbxContent>
                <w:p w:rsidR="001C1030" w:rsidRDefault="001C1030" w:rsidP="00820BC9">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00C61251">
        <w:rPr>
          <w:rFonts w:cs="FrankRuehl"/>
          <w:sz w:val="26"/>
          <w:rtl/>
        </w:rPr>
        <w:tab/>
      </w:r>
      <w:r w:rsidR="00C61251">
        <w:rPr>
          <w:rStyle w:val="default"/>
          <w:rFonts w:cs="FrankRuehl"/>
          <w:rtl/>
        </w:rPr>
        <w:t>"ב</w:t>
      </w:r>
      <w:r w:rsidR="00C61251">
        <w:rPr>
          <w:rStyle w:val="default"/>
          <w:rFonts w:cs="FrankRuehl" w:hint="cs"/>
          <w:rtl/>
        </w:rPr>
        <w:t xml:space="preserve">יטוח כלי טיס" </w:t>
      </w:r>
      <w:r w:rsidR="008E2038">
        <w:rPr>
          <w:rStyle w:val="default"/>
          <w:rFonts w:cs="FrankRuehl" w:hint="cs"/>
          <w:rtl/>
        </w:rPr>
        <w:t>-</w:t>
      </w:r>
      <w:r w:rsidR="00C61251">
        <w:rPr>
          <w:rStyle w:val="default"/>
          <w:rFonts w:cs="FrankRuehl"/>
          <w:rtl/>
        </w:rPr>
        <w:t xml:space="preserve"> </w:t>
      </w:r>
      <w:r w:rsidR="00C61251">
        <w:rPr>
          <w:rStyle w:val="default"/>
          <w:rFonts w:cs="FrankRuehl" w:hint="cs"/>
          <w:rtl/>
        </w:rPr>
        <w:t>לרבות אחריות כלפי צד שלישי;</w:t>
      </w:r>
    </w:p>
    <w:p w:rsidR="006535C4" w:rsidRPr="00AE0DE0" w:rsidRDefault="006535C4" w:rsidP="006535C4">
      <w:pPr>
        <w:pStyle w:val="P00"/>
        <w:tabs>
          <w:tab w:val="clear" w:pos="6259"/>
        </w:tabs>
        <w:spacing w:before="0"/>
        <w:ind w:left="0" w:right="1134"/>
        <w:rPr>
          <w:rFonts w:cs="FrankRuehl" w:hint="cs"/>
          <w:vanish/>
          <w:szCs w:val="20"/>
          <w:shd w:val="clear" w:color="auto" w:fill="FFFF99"/>
          <w:rtl/>
        </w:rPr>
      </w:pPr>
      <w:bookmarkStart w:id="4" w:name="Rov53"/>
      <w:r w:rsidRPr="00AE0DE0">
        <w:rPr>
          <w:rFonts w:cs="FrankRuehl" w:hint="cs"/>
          <w:vanish/>
          <w:color w:val="FF0000"/>
          <w:szCs w:val="20"/>
          <w:shd w:val="clear" w:color="auto" w:fill="FFFF99"/>
          <w:rtl/>
        </w:rPr>
        <w:t>מיום 24.12.1986</w:t>
      </w:r>
    </w:p>
    <w:p w:rsidR="006535C4" w:rsidRPr="00AE0DE0" w:rsidRDefault="006535C4" w:rsidP="006535C4">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6535C4" w:rsidRPr="00AE0DE0" w:rsidRDefault="006535C4" w:rsidP="006535C4">
      <w:pPr>
        <w:pStyle w:val="P00"/>
        <w:spacing w:before="0"/>
        <w:ind w:left="0" w:right="1134"/>
        <w:rPr>
          <w:rFonts w:cs="FrankRuehl" w:hint="cs"/>
          <w:vanish/>
          <w:szCs w:val="20"/>
          <w:shd w:val="clear" w:color="auto" w:fill="FFFF99"/>
          <w:rtl/>
        </w:rPr>
      </w:pPr>
      <w:hyperlink r:id="rId8"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218</w:t>
      </w:r>
    </w:p>
    <w:p w:rsidR="006535C4" w:rsidRPr="00791C8B" w:rsidRDefault="006535C4" w:rsidP="00820BC9">
      <w:pPr>
        <w:pStyle w:val="P00"/>
        <w:ind w:left="0" w:right="1134"/>
        <w:rPr>
          <w:rStyle w:val="default"/>
          <w:rFonts w:cs="FrankRuehl" w:hint="cs"/>
          <w:sz w:val="2"/>
          <w:szCs w:val="2"/>
          <w:rtl/>
        </w:rPr>
      </w:pPr>
      <w:r w:rsidRPr="00AE0DE0">
        <w:rPr>
          <w:rFonts w:cs="FrankRuehl"/>
          <w:vanish/>
          <w:sz w:val="22"/>
          <w:szCs w:val="22"/>
          <w:shd w:val="clear" w:color="auto" w:fill="FFFF99"/>
          <w:rtl/>
        </w:rPr>
        <w:tab/>
      </w:r>
      <w:r w:rsidRPr="00AE0DE0">
        <w:rPr>
          <w:rStyle w:val="default"/>
          <w:rFonts w:cs="FrankRuehl"/>
          <w:vanish/>
          <w:sz w:val="22"/>
          <w:szCs w:val="22"/>
          <w:shd w:val="clear" w:color="auto" w:fill="FFFF99"/>
          <w:rtl/>
        </w:rPr>
        <w:t>"ב</w:t>
      </w:r>
      <w:r w:rsidRPr="00AE0DE0">
        <w:rPr>
          <w:rStyle w:val="default"/>
          <w:rFonts w:cs="FrankRuehl" w:hint="cs"/>
          <w:vanish/>
          <w:sz w:val="22"/>
          <w:szCs w:val="22"/>
          <w:shd w:val="clear" w:color="auto" w:fill="FFFF99"/>
          <w:rtl/>
        </w:rPr>
        <w:t xml:space="preserve">יטוח </w:t>
      </w:r>
      <w:r w:rsidRPr="00AE0DE0">
        <w:rPr>
          <w:rStyle w:val="default"/>
          <w:rFonts w:cs="FrankRuehl" w:hint="cs"/>
          <w:strike/>
          <w:vanish/>
          <w:sz w:val="22"/>
          <w:szCs w:val="22"/>
          <w:shd w:val="clear" w:color="auto" w:fill="FFFF99"/>
          <w:rtl/>
        </w:rPr>
        <w:t>אוירונים</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טיס</w:t>
      </w:r>
      <w:r w:rsidRPr="00AE0DE0">
        <w:rPr>
          <w:rStyle w:val="default"/>
          <w:rFonts w:cs="FrankRuehl" w:hint="cs"/>
          <w:vanish/>
          <w:sz w:val="22"/>
          <w:szCs w:val="22"/>
          <w:shd w:val="clear" w:color="auto" w:fill="FFFF99"/>
          <w:rtl/>
        </w:rPr>
        <w:t xml:space="preserve">" </w:t>
      </w:r>
      <w:r w:rsidR="00820BC9"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לרבות אחריות כלפי צד שלישי;</w:t>
      </w:r>
      <w:bookmarkEnd w:id="4"/>
    </w:p>
    <w:p w:rsidR="00C61251" w:rsidRDefault="00C61251" w:rsidP="00820BC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אחריות צד שלישי" </w:t>
      </w:r>
      <w:r w:rsidR="00820BC9">
        <w:rPr>
          <w:rStyle w:val="default"/>
          <w:rFonts w:cs="FrankRuehl" w:hint="cs"/>
          <w:rtl/>
        </w:rPr>
        <w:t>-</w:t>
      </w:r>
      <w:r>
        <w:rPr>
          <w:rStyle w:val="default"/>
          <w:rFonts w:cs="FrankRuehl"/>
          <w:rtl/>
        </w:rPr>
        <w:t xml:space="preserve"> </w:t>
      </w:r>
      <w:r>
        <w:rPr>
          <w:rStyle w:val="default"/>
          <w:rFonts w:cs="FrankRuehl" w:hint="cs"/>
          <w:rtl/>
        </w:rPr>
        <w:t>לרבות מפני אחריות כלפי צד שלישי, למעט ביטוח מפני אחריות מקצועית וביטוח מפני אחריות למוצרים פגומים;</w:t>
      </w:r>
    </w:p>
    <w:p w:rsidR="00C61251" w:rsidRDefault="00C61251" w:rsidP="00820BC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השקעות של רוכשי דירות" </w:t>
      </w:r>
      <w:r w:rsidR="00820BC9">
        <w:rPr>
          <w:rStyle w:val="default"/>
          <w:rFonts w:cs="FrankRuehl" w:hint="cs"/>
          <w:rtl/>
        </w:rPr>
        <w:t>-</w:t>
      </w:r>
      <w:r>
        <w:rPr>
          <w:rStyle w:val="default"/>
          <w:rFonts w:cs="FrankRuehl"/>
          <w:rtl/>
        </w:rPr>
        <w:t xml:space="preserve"> </w:t>
      </w:r>
      <w:r>
        <w:rPr>
          <w:rStyle w:val="default"/>
          <w:rFonts w:cs="FrankRuehl" w:hint="cs"/>
          <w:rtl/>
        </w:rPr>
        <w:t>ביט</w:t>
      </w:r>
      <w:r>
        <w:rPr>
          <w:rStyle w:val="default"/>
          <w:rFonts w:cs="FrankRuehl"/>
          <w:rtl/>
        </w:rPr>
        <w:t>וח</w:t>
      </w:r>
      <w:r>
        <w:rPr>
          <w:rStyle w:val="default"/>
          <w:rFonts w:cs="FrankRuehl" w:hint="cs"/>
          <w:rtl/>
        </w:rPr>
        <w:t xml:space="preserve"> לפי דרישות חוק המכר (</w:t>
      </w:r>
      <w:r>
        <w:rPr>
          <w:rStyle w:val="default"/>
          <w:rFonts w:cs="FrankRuehl"/>
          <w:rtl/>
        </w:rPr>
        <w:t>ד</w:t>
      </w:r>
      <w:r>
        <w:rPr>
          <w:rStyle w:val="default"/>
          <w:rFonts w:cs="FrankRuehl" w:hint="cs"/>
          <w:rtl/>
        </w:rPr>
        <w:t>ירות) (הבטחת השקעות של רוכשי דירות), תשל"ה</w:t>
      </w:r>
      <w:r w:rsidR="00820BC9">
        <w:rPr>
          <w:rStyle w:val="default"/>
          <w:rFonts w:cs="FrankRuehl" w:hint="cs"/>
          <w:rtl/>
        </w:rPr>
        <w:t>-</w:t>
      </w:r>
      <w:r>
        <w:rPr>
          <w:rStyle w:val="default"/>
          <w:rFonts w:cs="FrankRuehl"/>
          <w:rtl/>
        </w:rPr>
        <w:t>1974;</w:t>
      </w:r>
    </w:p>
    <w:p w:rsidR="00C61251" w:rsidRDefault="00C61251" w:rsidP="00820BC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מפני אחריות למוצרים פגומים" </w:t>
      </w:r>
      <w:r w:rsidR="00820BC9">
        <w:rPr>
          <w:rStyle w:val="default"/>
          <w:rFonts w:cs="FrankRuehl" w:hint="cs"/>
          <w:rtl/>
        </w:rPr>
        <w:t>-</w:t>
      </w:r>
      <w:r>
        <w:rPr>
          <w:rStyle w:val="default"/>
          <w:rFonts w:cs="FrankRuehl"/>
          <w:rtl/>
        </w:rPr>
        <w:t xml:space="preserve"> </w:t>
      </w:r>
      <w:r>
        <w:rPr>
          <w:rStyle w:val="default"/>
          <w:rFonts w:cs="FrankRuehl" w:hint="cs"/>
          <w:rtl/>
        </w:rPr>
        <w:t>ביטוח מפני אחריות לפי חוק האחריות למוצרים פגומים, תש"ם</w:t>
      </w:r>
      <w:r w:rsidR="00820BC9">
        <w:rPr>
          <w:rStyle w:val="default"/>
          <w:rFonts w:cs="FrankRuehl" w:hint="cs"/>
          <w:rtl/>
        </w:rPr>
        <w:t>-</w:t>
      </w:r>
      <w:r>
        <w:rPr>
          <w:rStyle w:val="default"/>
          <w:rFonts w:cs="FrankRuehl"/>
          <w:rtl/>
        </w:rPr>
        <w:t>1980;</w:t>
      </w:r>
    </w:p>
    <w:p w:rsidR="00C61251" w:rsidRDefault="00C61251" w:rsidP="00820BC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רכב חובה" </w:t>
      </w:r>
      <w:r w:rsidR="00820BC9">
        <w:rPr>
          <w:rStyle w:val="default"/>
          <w:rFonts w:cs="FrankRuehl" w:hint="cs"/>
          <w:rtl/>
        </w:rPr>
        <w:t>-</w:t>
      </w:r>
      <w:r>
        <w:rPr>
          <w:rStyle w:val="default"/>
          <w:rFonts w:cs="FrankRuehl"/>
          <w:rtl/>
        </w:rPr>
        <w:t xml:space="preserve"> </w:t>
      </w:r>
      <w:r>
        <w:rPr>
          <w:rStyle w:val="default"/>
          <w:rFonts w:cs="FrankRuehl" w:hint="cs"/>
          <w:rtl/>
        </w:rPr>
        <w:t>ביטוח לפי דרישות פקודת ביטוח רכב מנועי [נוסת חדש], תש"ל</w:t>
      </w:r>
      <w:r w:rsidR="00820BC9">
        <w:rPr>
          <w:rStyle w:val="default"/>
          <w:rFonts w:cs="FrankRuehl" w:hint="cs"/>
          <w:rtl/>
        </w:rPr>
        <w:t>-</w:t>
      </w:r>
      <w:r>
        <w:rPr>
          <w:rStyle w:val="default"/>
          <w:rFonts w:cs="FrankRuehl"/>
          <w:rtl/>
        </w:rPr>
        <w:t>1970;</w:t>
      </w:r>
    </w:p>
    <w:p w:rsidR="00C61251" w:rsidRDefault="00C61251" w:rsidP="00820BC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יטוח פקולטטיבי"</w:t>
      </w:r>
      <w:r w:rsidR="00820BC9">
        <w:rPr>
          <w:rStyle w:val="default"/>
          <w:rFonts w:cs="FrankRuehl" w:hint="cs"/>
          <w:rtl/>
        </w:rPr>
        <w:t xml:space="preserve"> -</w:t>
      </w:r>
      <w:r>
        <w:rPr>
          <w:rStyle w:val="default"/>
          <w:rFonts w:cs="FrankRuehl"/>
          <w:rtl/>
        </w:rPr>
        <w:t xml:space="preserve"> </w:t>
      </w:r>
      <w:r>
        <w:rPr>
          <w:rStyle w:val="default"/>
          <w:rFonts w:cs="FrankRuehl" w:hint="cs"/>
          <w:rtl/>
        </w:rPr>
        <w:t>ביטוח משנה שלא במסגרת חוזה ביטוח משנה כללי, המתייחס לכיסוי סיכון מוגדר מראש;</w:t>
      </w:r>
    </w:p>
    <w:p w:rsidR="00C61251" w:rsidRDefault="00820BC9" w:rsidP="00820BC9">
      <w:pPr>
        <w:pStyle w:val="P00"/>
        <w:spacing w:before="72"/>
        <w:ind w:left="0" w:right="1134"/>
        <w:rPr>
          <w:rStyle w:val="default"/>
          <w:rFonts w:cs="FrankRuehl" w:hint="cs"/>
          <w:rtl/>
        </w:rPr>
      </w:pPr>
      <w:r>
        <w:rPr>
          <w:rFonts w:cs="FrankRuehl"/>
          <w:sz w:val="26"/>
          <w:rtl/>
          <w:lang w:eastAsia="en-US"/>
        </w:rPr>
        <w:pict>
          <v:shape id="_x0000_s1115" type="#_x0000_t202" style="position:absolute;left:0;text-align:left;margin-left:470.25pt;margin-top:7.1pt;width:1in;height:11.2pt;z-index:251679744" filled="f" stroked="f">
            <v:textbox inset="1mm,0,1mm,0">
              <w:txbxContent>
                <w:p w:rsidR="001C1030" w:rsidRDefault="001C1030" w:rsidP="00820BC9">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"ד</w:t>
      </w:r>
      <w:r w:rsidR="00C61251">
        <w:rPr>
          <w:rStyle w:val="default"/>
          <w:rFonts w:cs="FrankRuehl" w:hint="cs"/>
          <w:rtl/>
        </w:rPr>
        <w:t xml:space="preserve">מי ביטוח" </w:t>
      </w:r>
      <w:r>
        <w:rPr>
          <w:rStyle w:val="default"/>
          <w:rFonts w:cs="FrankRuehl" w:hint="cs"/>
          <w:rtl/>
        </w:rPr>
        <w:t>-</w:t>
      </w:r>
      <w:r w:rsidR="00C61251">
        <w:rPr>
          <w:rStyle w:val="default"/>
          <w:rFonts w:cs="FrankRuehl"/>
          <w:rtl/>
        </w:rPr>
        <w:t xml:space="preserve"> </w:t>
      </w:r>
      <w:r w:rsidR="00C61251">
        <w:rPr>
          <w:rStyle w:val="default"/>
          <w:rFonts w:cs="FrankRuehl" w:hint="cs"/>
          <w:rtl/>
        </w:rPr>
        <w:t>פרמיה ודמים;</w:t>
      </w:r>
    </w:p>
    <w:p w:rsidR="007529C6" w:rsidRPr="00AE0DE0" w:rsidRDefault="00820BC9" w:rsidP="000A3916">
      <w:pPr>
        <w:pStyle w:val="P00"/>
        <w:tabs>
          <w:tab w:val="clear" w:pos="6259"/>
        </w:tabs>
        <w:spacing w:before="0"/>
        <w:ind w:left="0" w:right="1134"/>
        <w:rPr>
          <w:rFonts w:cs="FrankRuehl" w:hint="cs"/>
          <w:vanish/>
          <w:szCs w:val="20"/>
          <w:shd w:val="clear" w:color="auto" w:fill="FFFF99"/>
          <w:rtl/>
        </w:rPr>
      </w:pPr>
      <w:bookmarkStart w:id="5" w:name="Rov54"/>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9"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"דמי ביטוח"</w:t>
      </w:r>
      <w:bookmarkEnd w:id="5"/>
    </w:p>
    <w:p w:rsidR="00C61251" w:rsidRDefault="00820BC9" w:rsidP="00820BC9">
      <w:pPr>
        <w:pStyle w:val="P00"/>
        <w:spacing w:before="72"/>
        <w:ind w:left="0" w:right="1134"/>
        <w:rPr>
          <w:rStyle w:val="default"/>
          <w:rFonts w:cs="FrankRuehl" w:hint="cs"/>
          <w:rtl/>
        </w:rPr>
      </w:pPr>
      <w:r>
        <w:rPr>
          <w:rFonts w:cs="FrankRuehl"/>
          <w:sz w:val="26"/>
          <w:rtl/>
          <w:lang w:eastAsia="en-US"/>
        </w:rPr>
        <w:pict>
          <v:shape id="_x0000_s1118" type="#_x0000_t202" style="position:absolute;left:0;text-align:left;margin-left:470.25pt;margin-top:7.1pt;width:1in;height:11.2pt;z-index:251680768" filled="f" stroked="f">
            <v:textbox inset="1mm,0,1mm,0">
              <w:txbxContent>
                <w:p w:rsidR="001C1030" w:rsidRDefault="001C1030" w:rsidP="00820BC9">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"ד</w:t>
      </w:r>
      <w:r w:rsidR="00C61251">
        <w:rPr>
          <w:rStyle w:val="default"/>
          <w:rFonts w:cs="FrankRuehl" w:hint="cs"/>
          <w:rtl/>
        </w:rPr>
        <w:t xml:space="preserve">מים" </w:t>
      </w:r>
      <w:r>
        <w:rPr>
          <w:rStyle w:val="default"/>
          <w:rFonts w:cs="FrankRuehl" w:hint="cs"/>
          <w:rtl/>
        </w:rPr>
        <w:t xml:space="preserve">- </w:t>
      </w:r>
      <w:r w:rsidR="00C61251">
        <w:rPr>
          <w:rStyle w:val="default"/>
          <w:rFonts w:cs="FrankRuehl" w:hint="cs"/>
          <w:rtl/>
        </w:rPr>
        <w:t>דמי רישום, דמי פוליסה והיטל;</w:t>
      </w:r>
    </w:p>
    <w:p w:rsidR="007529C6" w:rsidRPr="00AE0DE0" w:rsidRDefault="00820BC9" w:rsidP="007529C6">
      <w:pPr>
        <w:pStyle w:val="P00"/>
        <w:tabs>
          <w:tab w:val="clear" w:pos="6259"/>
        </w:tabs>
        <w:spacing w:before="0"/>
        <w:ind w:left="0" w:right="1134"/>
        <w:rPr>
          <w:rFonts w:cs="FrankRuehl" w:hint="cs"/>
          <w:vanish/>
          <w:szCs w:val="20"/>
          <w:shd w:val="clear" w:color="auto" w:fill="FFFF99"/>
          <w:rtl/>
        </w:rPr>
      </w:pPr>
      <w:bookmarkStart w:id="6" w:name="Rov55"/>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10"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"דמים"</w:t>
      </w:r>
      <w:bookmarkEnd w:id="6"/>
    </w:p>
    <w:p w:rsidR="00C61251" w:rsidRDefault="00820BC9">
      <w:pPr>
        <w:pStyle w:val="P00"/>
        <w:spacing w:before="72"/>
        <w:ind w:left="0" w:right="1134"/>
        <w:rPr>
          <w:rStyle w:val="default"/>
          <w:rFonts w:cs="FrankRuehl" w:hint="cs"/>
          <w:rtl/>
        </w:rPr>
      </w:pPr>
      <w:r>
        <w:rPr>
          <w:rFonts w:cs="FrankRuehl"/>
          <w:sz w:val="26"/>
          <w:rtl/>
          <w:lang w:eastAsia="en-US"/>
        </w:rPr>
        <w:pict>
          <v:shape id="_x0000_s1121" type="#_x0000_t202" style="position:absolute;left:0;text-align:left;margin-left:470.25pt;margin-top:7.1pt;width:1in;height:11.2pt;z-index:251681792" filled="f" stroked="f">
            <v:textbox inset="1mm,0,1mm,0">
              <w:txbxContent>
                <w:p w:rsidR="001C1030" w:rsidRDefault="001C1030" w:rsidP="00820BC9">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"ה</w:t>
      </w:r>
      <w:r w:rsidR="00C61251">
        <w:rPr>
          <w:rStyle w:val="default"/>
          <w:rFonts w:cs="FrankRuehl" w:hint="cs"/>
          <w:rtl/>
        </w:rPr>
        <w:t xml:space="preserve">וצאות כוללות" </w:t>
      </w:r>
      <w:r>
        <w:rPr>
          <w:rStyle w:val="default"/>
          <w:rFonts w:cs="FrankRuehl" w:hint="cs"/>
          <w:rtl/>
        </w:rPr>
        <w:t xml:space="preserve">- </w:t>
      </w:r>
      <w:r w:rsidR="00C61251">
        <w:rPr>
          <w:rStyle w:val="default"/>
          <w:rFonts w:cs="FrankRuehl" w:hint="cs"/>
          <w:rtl/>
        </w:rPr>
        <w:t>תביעות ששולמו והוצאות לישובן, דמי עמילות וניהול, לרבות מס ערך מוסף עליהם והו</w:t>
      </w:r>
      <w:r w:rsidR="00C61251">
        <w:rPr>
          <w:rStyle w:val="default"/>
          <w:rFonts w:cs="FrankRuehl"/>
          <w:rtl/>
        </w:rPr>
        <w:t>צא</w:t>
      </w:r>
      <w:r w:rsidR="00C61251">
        <w:rPr>
          <w:rStyle w:val="default"/>
          <w:rFonts w:cs="FrankRuehl" w:hint="cs"/>
          <w:rtl/>
        </w:rPr>
        <w:t>ות הנהלה וכלליות;</w:t>
      </w:r>
    </w:p>
    <w:p w:rsidR="007529C6" w:rsidRPr="00AE0DE0" w:rsidRDefault="00820BC9" w:rsidP="007529C6">
      <w:pPr>
        <w:pStyle w:val="P00"/>
        <w:tabs>
          <w:tab w:val="clear" w:pos="6259"/>
        </w:tabs>
        <w:spacing w:before="0"/>
        <w:ind w:left="0" w:right="1134"/>
        <w:rPr>
          <w:rFonts w:cs="FrankRuehl" w:hint="cs"/>
          <w:vanish/>
          <w:szCs w:val="20"/>
          <w:shd w:val="clear" w:color="auto" w:fill="FFFF99"/>
          <w:rtl/>
        </w:rPr>
      </w:pPr>
      <w:bookmarkStart w:id="7" w:name="Rov56"/>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11"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"הוצאות כוללות"</w:t>
      </w:r>
      <w:bookmarkEnd w:id="7"/>
    </w:p>
    <w:p w:rsidR="00C61251" w:rsidRDefault="00820BC9" w:rsidP="00820BC9">
      <w:pPr>
        <w:pStyle w:val="P00"/>
        <w:spacing w:before="72"/>
        <w:ind w:left="0" w:right="1134"/>
        <w:rPr>
          <w:rStyle w:val="default"/>
          <w:rFonts w:cs="FrankRuehl" w:hint="cs"/>
          <w:rtl/>
        </w:rPr>
      </w:pPr>
      <w:r>
        <w:rPr>
          <w:rFonts w:cs="FrankRuehl"/>
          <w:sz w:val="26"/>
          <w:rtl/>
          <w:lang w:eastAsia="en-US"/>
        </w:rPr>
        <w:pict>
          <v:shape id="_x0000_s1124" type="#_x0000_t202" style="position:absolute;left:0;text-align:left;margin-left:470.25pt;margin-top:7.1pt;width:1in;height:11.2pt;z-index:251682816" filled="f" stroked="f">
            <v:textbox inset="1mm,0,1mm,0">
              <w:txbxContent>
                <w:p w:rsidR="001C1030" w:rsidRDefault="001C1030" w:rsidP="00820BC9">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"ה</w:t>
      </w:r>
      <w:r w:rsidR="00C61251">
        <w:rPr>
          <w:rStyle w:val="default"/>
          <w:rFonts w:cs="FrankRuehl" w:hint="cs"/>
          <w:rtl/>
        </w:rPr>
        <w:t xml:space="preserve">וצאות בשייר עצמי" </w:t>
      </w:r>
      <w:r>
        <w:rPr>
          <w:rStyle w:val="default"/>
          <w:rFonts w:cs="FrankRuehl" w:hint="cs"/>
          <w:rtl/>
        </w:rPr>
        <w:t>-</w:t>
      </w:r>
      <w:r w:rsidR="00C61251">
        <w:rPr>
          <w:rStyle w:val="default"/>
          <w:rFonts w:cs="FrankRuehl"/>
          <w:rtl/>
        </w:rPr>
        <w:t xml:space="preserve"> </w:t>
      </w:r>
      <w:r w:rsidR="00C61251">
        <w:rPr>
          <w:rStyle w:val="default"/>
          <w:rFonts w:cs="FrankRuehl" w:hint="cs"/>
          <w:rtl/>
        </w:rPr>
        <w:t>הוצאות כוללות בניכוי סכומים שהתקבלו ממבטחי משנה;</w:t>
      </w:r>
    </w:p>
    <w:p w:rsidR="007529C6" w:rsidRPr="00AE0DE0" w:rsidRDefault="00E7408A" w:rsidP="007529C6">
      <w:pPr>
        <w:pStyle w:val="P00"/>
        <w:tabs>
          <w:tab w:val="clear" w:pos="6259"/>
        </w:tabs>
        <w:spacing w:before="0"/>
        <w:ind w:left="0" w:right="1134"/>
        <w:rPr>
          <w:rFonts w:cs="FrankRuehl" w:hint="cs"/>
          <w:vanish/>
          <w:szCs w:val="20"/>
          <w:shd w:val="clear" w:color="auto" w:fill="FFFF99"/>
          <w:rtl/>
        </w:rPr>
      </w:pPr>
      <w:bookmarkStart w:id="8" w:name="Rov57"/>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12"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"הוצאות בשייר עצמי"</w:t>
      </w:r>
      <w:bookmarkEnd w:id="8"/>
    </w:p>
    <w:p w:rsidR="00C61251" w:rsidRDefault="00E7408A" w:rsidP="00820BC9">
      <w:pPr>
        <w:pStyle w:val="P00"/>
        <w:spacing w:before="72"/>
        <w:ind w:left="0" w:right="1134"/>
        <w:rPr>
          <w:rStyle w:val="default"/>
          <w:rFonts w:cs="FrankRuehl" w:hint="cs"/>
          <w:rtl/>
        </w:rPr>
      </w:pPr>
      <w:r>
        <w:rPr>
          <w:rFonts w:cs="FrankRuehl"/>
          <w:sz w:val="26"/>
          <w:rtl/>
          <w:lang w:eastAsia="en-US"/>
        </w:rPr>
        <w:pict>
          <v:shape id="_x0000_s1127" type="#_x0000_t202" style="position:absolute;left:0;text-align:left;margin-left:470.25pt;margin-top:7.1pt;width:1in;height:11.2pt;z-index:251683840" filled="f" stroked="f">
            <v:textbox inset="1mm,0,1mm,0">
              <w:txbxContent>
                <w:p w:rsidR="001C1030" w:rsidRDefault="001C1030" w:rsidP="00E7408A">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"ה</w:t>
      </w:r>
      <w:r w:rsidR="00C61251">
        <w:rPr>
          <w:rStyle w:val="default"/>
          <w:rFonts w:cs="FrankRuehl" w:hint="cs"/>
          <w:rtl/>
        </w:rPr>
        <w:t xml:space="preserve">כנסות כוללות" </w:t>
      </w:r>
      <w:r w:rsidR="00820BC9">
        <w:rPr>
          <w:rStyle w:val="default"/>
          <w:rFonts w:cs="FrankRuehl" w:hint="cs"/>
          <w:rtl/>
        </w:rPr>
        <w:t>-</w:t>
      </w:r>
      <w:r w:rsidR="00C61251">
        <w:rPr>
          <w:rStyle w:val="default"/>
          <w:rFonts w:cs="FrankRuehl"/>
          <w:rtl/>
        </w:rPr>
        <w:t xml:space="preserve"> דמ</w:t>
      </w:r>
      <w:r w:rsidR="00C61251">
        <w:rPr>
          <w:rStyle w:val="default"/>
          <w:rFonts w:cs="FrankRuehl" w:hint="cs"/>
          <w:rtl/>
        </w:rPr>
        <w:t>י ביטוח, לרבות פרמיה פורטפוליו ותביעות פורטפוליו;</w:t>
      </w:r>
    </w:p>
    <w:p w:rsidR="007529C6" w:rsidRPr="00AE0DE0" w:rsidRDefault="00E7408A" w:rsidP="007529C6">
      <w:pPr>
        <w:pStyle w:val="P00"/>
        <w:tabs>
          <w:tab w:val="clear" w:pos="6259"/>
        </w:tabs>
        <w:spacing w:before="0"/>
        <w:ind w:left="0" w:right="1134"/>
        <w:rPr>
          <w:rFonts w:cs="FrankRuehl" w:hint="cs"/>
          <w:vanish/>
          <w:szCs w:val="20"/>
          <w:shd w:val="clear" w:color="auto" w:fill="FFFF99"/>
          <w:rtl/>
        </w:rPr>
      </w:pPr>
      <w:bookmarkStart w:id="9" w:name="Rov58"/>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13"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"הכנסות כוללות"</w:t>
      </w:r>
      <w:bookmarkEnd w:id="9"/>
    </w:p>
    <w:p w:rsidR="00C61251" w:rsidRDefault="00E7408A" w:rsidP="00820BC9">
      <w:pPr>
        <w:pStyle w:val="P00"/>
        <w:spacing w:before="72"/>
        <w:ind w:left="0" w:right="1134"/>
        <w:rPr>
          <w:rStyle w:val="default"/>
          <w:rFonts w:cs="FrankRuehl" w:hint="cs"/>
          <w:rtl/>
        </w:rPr>
      </w:pPr>
      <w:r>
        <w:rPr>
          <w:rFonts w:cs="FrankRuehl"/>
          <w:sz w:val="26"/>
          <w:rtl/>
          <w:lang w:eastAsia="en-US"/>
        </w:rPr>
        <w:pict>
          <v:shape id="_x0000_s1130" type="#_x0000_t202" style="position:absolute;left:0;text-align:left;margin-left:470.25pt;margin-top:7.1pt;width:1in;height:11.2pt;z-index:251684864" filled="f" stroked="f">
            <v:textbox inset="1mm,0,1mm,0">
              <w:txbxContent>
                <w:p w:rsidR="001C1030" w:rsidRDefault="001C1030" w:rsidP="00E7408A">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"ה</w:t>
      </w:r>
      <w:r w:rsidR="00C61251">
        <w:rPr>
          <w:rStyle w:val="default"/>
          <w:rFonts w:cs="FrankRuehl" w:hint="cs"/>
          <w:rtl/>
        </w:rPr>
        <w:t xml:space="preserve">כנסות בשייר עצמי" </w:t>
      </w:r>
      <w:r w:rsidR="00820BC9">
        <w:rPr>
          <w:rStyle w:val="default"/>
          <w:rFonts w:cs="FrankRuehl" w:hint="cs"/>
          <w:rtl/>
        </w:rPr>
        <w:t>-</w:t>
      </w:r>
      <w:r w:rsidR="00C61251">
        <w:rPr>
          <w:rStyle w:val="default"/>
          <w:rFonts w:cs="FrankRuehl"/>
          <w:rtl/>
        </w:rPr>
        <w:t xml:space="preserve"> </w:t>
      </w:r>
      <w:r w:rsidR="00C61251">
        <w:rPr>
          <w:rStyle w:val="default"/>
          <w:rFonts w:cs="FrankRuehl" w:hint="cs"/>
          <w:rtl/>
        </w:rPr>
        <w:t>הכנסות כוללות בניכוי סכומים שהועברו למבטחי משנה;</w:t>
      </w:r>
    </w:p>
    <w:p w:rsidR="007529C6" w:rsidRPr="00AE0DE0" w:rsidRDefault="00E7408A" w:rsidP="007529C6">
      <w:pPr>
        <w:pStyle w:val="P00"/>
        <w:tabs>
          <w:tab w:val="clear" w:pos="6259"/>
        </w:tabs>
        <w:spacing w:before="0"/>
        <w:ind w:left="0" w:right="1134"/>
        <w:rPr>
          <w:rFonts w:cs="FrankRuehl" w:hint="cs"/>
          <w:vanish/>
          <w:szCs w:val="20"/>
          <w:shd w:val="clear" w:color="auto" w:fill="FFFF99"/>
          <w:rtl/>
        </w:rPr>
      </w:pPr>
      <w:bookmarkStart w:id="10" w:name="Rov59"/>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14"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"הכנסות בשייר עצמי"</w:t>
      </w:r>
      <w:bookmarkEnd w:id="10"/>
    </w:p>
    <w:p w:rsidR="00C61251" w:rsidRDefault="00C61251" w:rsidP="00820BC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820BC9">
        <w:rPr>
          <w:rStyle w:val="default"/>
          <w:rFonts w:cs="FrankRuehl" w:hint="cs"/>
          <w:rtl/>
        </w:rPr>
        <w:t>-</w:t>
      </w:r>
      <w:r>
        <w:rPr>
          <w:rStyle w:val="default"/>
          <w:rFonts w:cs="FrankRuehl"/>
          <w:rtl/>
        </w:rPr>
        <w:t xml:space="preserve"> </w:t>
      </w:r>
      <w:r>
        <w:rPr>
          <w:rStyle w:val="default"/>
          <w:rFonts w:cs="FrankRuehl" w:hint="cs"/>
          <w:rtl/>
        </w:rPr>
        <w:t>מדד המחירים לצרכן שמפרסמת הלשכה המרכזית לסטטיסטיקה;</w:t>
      </w:r>
    </w:p>
    <w:p w:rsidR="00C61251" w:rsidRDefault="00C61251">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מדד הידוע" </w:t>
      </w:r>
      <w:r w:rsidR="00E7408A">
        <w:rPr>
          <w:rStyle w:val="default"/>
          <w:rFonts w:cs="FrankRuehl"/>
          <w:rtl/>
        </w:rPr>
        <w:t>–</w:t>
      </w:r>
    </w:p>
    <w:p w:rsidR="00C61251" w:rsidRDefault="00C61251" w:rsidP="00E7408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חודש מסויים </w:t>
      </w:r>
      <w:r w:rsidR="00E7408A">
        <w:rPr>
          <w:rStyle w:val="default"/>
          <w:rFonts w:cs="FrankRuehl" w:hint="cs"/>
          <w:rtl/>
        </w:rPr>
        <w:t>-</w:t>
      </w:r>
      <w:r>
        <w:rPr>
          <w:rStyle w:val="default"/>
          <w:rFonts w:cs="FrankRuehl"/>
          <w:rtl/>
        </w:rPr>
        <w:t xml:space="preserve"> </w:t>
      </w:r>
      <w:r>
        <w:rPr>
          <w:rStyle w:val="default"/>
          <w:rFonts w:cs="FrankRuehl" w:hint="cs"/>
          <w:rtl/>
        </w:rPr>
        <w:t>המדד שפורסם לאחרונה לפני תום אות</w:t>
      </w:r>
      <w:r>
        <w:rPr>
          <w:rStyle w:val="default"/>
          <w:rFonts w:cs="FrankRuehl"/>
          <w:rtl/>
        </w:rPr>
        <w:t xml:space="preserve">ו </w:t>
      </w:r>
      <w:r>
        <w:rPr>
          <w:rStyle w:val="default"/>
          <w:rFonts w:cs="FrankRuehl" w:hint="cs"/>
          <w:rtl/>
        </w:rPr>
        <w:t>חודש;</w:t>
      </w:r>
    </w:p>
    <w:p w:rsidR="00C61251" w:rsidRDefault="00C61251" w:rsidP="00E7408A">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גבי מועד מס</w:t>
      </w:r>
      <w:r>
        <w:rPr>
          <w:rStyle w:val="default"/>
          <w:rFonts w:cs="FrankRuehl"/>
          <w:rtl/>
        </w:rPr>
        <w:t>ו</w:t>
      </w:r>
      <w:r>
        <w:rPr>
          <w:rStyle w:val="default"/>
          <w:rFonts w:cs="FrankRuehl" w:hint="cs"/>
          <w:rtl/>
        </w:rPr>
        <w:t xml:space="preserve">יים אחר </w:t>
      </w:r>
      <w:r w:rsidR="00E7408A">
        <w:rPr>
          <w:rStyle w:val="default"/>
          <w:rFonts w:cs="FrankRuehl" w:hint="cs"/>
          <w:rtl/>
        </w:rPr>
        <w:t>-</w:t>
      </w:r>
      <w:r>
        <w:rPr>
          <w:rStyle w:val="default"/>
          <w:rFonts w:cs="FrankRuehl"/>
          <w:rtl/>
        </w:rPr>
        <w:t xml:space="preserve"> </w:t>
      </w:r>
      <w:r>
        <w:rPr>
          <w:rStyle w:val="default"/>
          <w:rFonts w:cs="FrankRuehl" w:hint="cs"/>
          <w:rtl/>
        </w:rPr>
        <w:t>המדד שפורסם לאחרונה לפני אותו מועד;</w:t>
      </w:r>
    </w:p>
    <w:p w:rsidR="006535C4" w:rsidRDefault="00E7408A" w:rsidP="00E7408A">
      <w:pPr>
        <w:pStyle w:val="P00"/>
        <w:spacing w:before="72"/>
        <w:ind w:left="0" w:right="1134"/>
        <w:rPr>
          <w:rStyle w:val="default"/>
          <w:rFonts w:cs="FrankRuehl"/>
          <w:rtl/>
        </w:rPr>
      </w:pPr>
      <w:r>
        <w:rPr>
          <w:rFonts w:cs="FrankRuehl"/>
          <w:sz w:val="26"/>
          <w:rtl/>
          <w:lang w:eastAsia="en-US"/>
        </w:rPr>
        <w:pict>
          <v:shape id="_x0000_s1133" type="#_x0000_t202" style="position:absolute;left:0;text-align:left;margin-left:470.25pt;margin-top:7.1pt;width:1in;height:11.2pt;z-index:251685888" filled="f" stroked="f">
            <v:textbox inset="1mm,0,1mm,0">
              <w:txbxContent>
                <w:p w:rsidR="001C1030" w:rsidRDefault="001C1030" w:rsidP="00E7408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w:t>
                  </w:r>
                  <w:r>
                    <w:rPr>
                      <w:rFonts w:cs="Miriam" w:hint="cs"/>
                      <w:sz w:val="18"/>
                      <w:szCs w:val="18"/>
                      <w:rtl/>
                    </w:rPr>
                    <w:t>6</w:t>
                  </w:r>
                </w:p>
              </w:txbxContent>
            </v:textbox>
          </v:shape>
        </w:pict>
      </w:r>
      <w:r w:rsidR="006535C4">
        <w:rPr>
          <w:rFonts w:cs="FrankRuehl"/>
          <w:sz w:val="26"/>
          <w:rtl/>
        </w:rPr>
        <w:tab/>
      </w:r>
      <w:r w:rsidR="006535C4" w:rsidRPr="00E7408A">
        <w:rPr>
          <w:rStyle w:val="default"/>
          <w:rFonts w:cs="FrankRuehl"/>
          <w:rtl/>
        </w:rPr>
        <w:t>"</w:t>
      </w:r>
      <w:r w:rsidR="006535C4" w:rsidRPr="00E7408A">
        <w:rPr>
          <w:rStyle w:val="default"/>
          <w:rFonts w:cs="FrankRuehl" w:hint="cs"/>
          <w:rtl/>
        </w:rPr>
        <w:t xml:space="preserve">עודף הכנסות על הוצאות" </w:t>
      </w:r>
      <w:r w:rsidRPr="00E7408A">
        <w:rPr>
          <w:rStyle w:val="default"/>
          <w:rFonts w:cs="FrankRuehl" w:hint="cs"/>
          <w:rtl/>
        </w:rPr>
        <w:t>-</w:t>
      </w:r>
      <w:r w:rsidR="006535C4" w:rsidRPr="00E7408A">
        <w:rPr>
          <w:rStyle w:val="default"/>
          <w:rFonts w:cs="FrankRuehl"/>
          <w:rtl/>
        </w:rPr>
        <w:t xml:space="preserve"> </w:t>
      </w:r>
      <w:r w:rsidR="006535C4" w:rsidRPr="00E7408A">
        <w:rPr>
          <w:rStyle w:val="default"/>
          <w:rFonts w:cs="FrankRuehl" w:hint="cs"/>
          <w:rtl/>
        </w:rPr>
        <w:t>(נמחקה);</w:t>
      </w:r>
    </w:p>
    <w:p w:rsidR="006535C4" w:rsidRPr="00AE0DE0" w:rsidRDefault="006535C4" w:rsidP="006535C4">
      <w:pPr>
        <w:pStyle w:val="P00"/>
        <w:tabs>
          <w:tab w:val="clear" w:pos="6259"/>
        </w:tabs>
        <w:spacing w:before="0"/>
        <w:ind w:left="0" w:right="1134"/>
        <w:rPr>
          <w:rFonts w:cs="FrankRuehl" w:hint="cs"/>
          <w:vanish/>
          <w:szCs w:val="20"/>
          <w:shd w:val="clear" w:color="auto" w:fill="FFFF99"/>
          <w:rtl/>
        </w:rPr>
      </w:pPr>
      <w:bookmarkStart w:id="11" w:name="Rov60"/>
      <w:r w:rsidRPr="00AE0DE0">
        <w:rPr>
          <w:rFonts w:cs="FrankRuehl" w:hint="cs"/>
          <w:vanish/>
          <w:color w:val="FF0000"/>
          <w:szCs w:val="20"/>
          <w:shd w:val="clear" w:color="auto" w:fill="FFFF99"/>
          <w:rtl/>
        </w:rPr>
        <w:t>מיום 24.12.1986</w:t>
      </w:r>
    </w:p>
    <w:p w:rsidR="006535C4" w:rsidRPr="00AE0DE0" w:rsidRDefault="006535C4" w:rsidP="006535C4">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6535C4" w:rsidRPr="00AE0DE0" w:rsidRDefault="006535C4" w:rsidP="006535C4">
      <w:pPr>
        <w:pStyle w:val="P00"/>
        <w:spacing w:before="0"/>
        <w:ind w:left="0" w:right="1134"/>
        <w:rPr>
          <w:rFonts w:cs="FrankRuehl" w:hint="cs"/>
          <w:vanish/>
          <w:szCs w:val="20"/>
          <w:shd w:val="clear" w:color="auto" w:fill="FFFF99"/>
          <w:rtl/>
        </w:rPr>
      </w:pPr>
      <w:hyperlink r:id="rId15"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218</w:t>
      </w:r>
    </w:p>
    <w:p w:rsidR="006535C4" w:rsidRPr="00AE0DE0" w:rsidRDefault="006535C4" w:rsidP="006535C4">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מחיקת הגדרת "עודף הכנסות על הוצאות"</w:t>
      </w:r>
    </w:p>
    <w:p w:rsidR="006535C4" w:rsidRPr="00AE0DE0" w:rsidRDefault="006535C4" w:rsidP="006535C4">
      <w:pPr>
        <w:pStyle w:val="P00"/>
        <w:ind w:left="0"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6535C4" w:rsidRPr="00AE0DE0" w:rsidRDefault="006535C4" w:rsidP="006535C4">
      <w:pPr>
        <w:pStyle w:val="P00"/>
        <w:spacing w:before="0"/>
        <w:ind w:left="0" w:right="1134"/>
        <w:rPr>
          <w:rFonts w:cs="FrankRuehl" w:hint="cs"/>
          <w:strike/>
          <w:vanish/>
          <w:sz w:val="22"/>
          <w:szCs w:val="22"/>
          <w:shd w:val="clear" w:color="auto" w:fill="FFFF99"/>
          <w:rtl/>
        </w:rPr>
      </w:pPr>
      <w:r w:rsidRPr="00AE0DE0">
        <w:rPr>
          <w:rFonts w:cs="FrankRuehl" w:hint="cs"/>
          <w:vanish/>
          <w:sz w:val="22"/>
          <w:szCs w:val="22"/>
          <w:shd w:val="clear" w:color="auto" w:fill="FFFF99"/>
          <w:rtl/>
        </w:rPr>
        <w:tab/>
      </w:r>
      <w:r w:rsidRPr="00AE0DE0">
        <w:rPr>
          <w:rFonts w:cs="FrankRuehl" w:hint="cs"/>
          <w:strike/>
          <w:vanish/>
          <w:sz w:val="22"/>
          <w:szCs w:val="22"/>
          <w:shd w:val="clear" w:color="auto" w:fill="FFFF99"/>
          <w:rtl/>
        </w:rPr>
        <w:t xml:space="preserve">"עודף הכנסות על הוצאות"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w:t>
      </w:r>
    </w:p>
    <w:p w:rsidR="006535C4" w:rsidRPr="00AE0DE0" w:rsidRDefault="006535C4" w:rsidP="006535C4">
      <w:pPr>
        <w:pStyle w:val="P00"/>
        <w:spacing w:before="0"/>
        <w:ind w:left="1021"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(1)</w:t>
      </w:r>
      <w:r w:rsidRPr="00AE0DE0">
        <w:rPr>
          <w:rFonts w:cs="FrankRuehl" w:hint="cs"/>
          <w:strike/>
          <w:vanish/>
          <w:sz w:val="22"/>
          <w:szCs w:val="22"/>
          <w:shd w:val="clear" w:color="auto" w:fill="FFFF99"/>
          <w:rtl/>
        </w:rPr>
        <w:tab/>
        <w:t xml:space="preserve">לענין חישוב עתודה בשייר עצמי בענף או בסוג ביטוח מסויים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פרמיה, לרבות פרמיה ותביעות פורטפוליו, הכנסות מהשקעות שחושבו לפי תקנה 3, תביעות ודמי עמילות ששולמו בידי מבטחי משנה, כל אלה בניכוי פרמיה ששולמה למבטחי משנה, הכנסות מהשקעות שהועברו למבטחי משנה, הכנסות מהשקעות שהועברו למבטחי משנה, תביעות ששולמו והוצאות יישובן וכן דמי עמילות וניהול ללא ערך מוסף עליהם;</w:t>
      </w:r>
    </w:p>
    <w:p w:rsidR="006535C4" w:rsidRPr="00791C8B" w:rsidRDefault="006535C4" w:rsidP="00791C8B">
      <w:pPr>
        <w:pStyle w:val="P00"/>
        <w:spacing w:before="0"/>
        <w:ind w:left="1021" w:right="1134"/>
        <w:rPr>
          <w:rFonts w:cs="FrankRuehl" w:hint="cs"/>
          <w:strike/>
          <w:sz w:val="2"/>
          <w:szCs w:val="2"/>
          <w:rtl/>
        </w:rPr>
      </w:pPr>
      <w:r w:rsidRPr="00AE0DE0">
        <w:rPr>
          <w:rFonts w:cs="FrankRuehl" w:hint="cs"/>
          <w:strike/>
          <w:vanish/>
          <w:sz w:val="22"/>
          <w:szCs w:val="22"/>
          <w:shd w:val="clear" w:color="auto" w:fill="FFFF99"/>
          <w:rtl/>
        </w:rPr>
        <w:t>(2)</w:t>
      </w:r>
      <w:r w:rsidRPr="00AE0DE0">
        <w:rPr>
          <w:rFonts w:cs="FrankRuehl" w:hint="cs"/>
          <w:strike/>
          <w:vanish/>
          <w:sz w:val="22"/>
          <w:szCs w:val="22"/>
          <w:shd w:val="clear" w:color="auto" w:fill="FFFF99"/>
          <w:rtl/>
        </w:rPr>
        <w:tab/>
        <w:t xml:space="preserve">לענין חישוב עתודה לגבי ביטוח משנה בענף או בסוג ביטוח מסויים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פרמיה והכנסות מהשקעות ששילמה החברה המוסרת למבטחי משנה, בניכוי תביעות ועמילות ששילמו מבטחי המשנה;</w:t>
      </w:r>
      <w:bookmarkEnd w:id="11"/>
    </w:p>
    <w:p w:rsidR="006535C4" w:rsidRDefault="00C61251" w:rsidP="00E7408A">
      <w:pPr>
        <w:pStyle w:val="P00"/>
        <w:spacing w:before="72"/>
        <w:ind w:left="0" w:right="1134"/>
        <w:rPr>
          <w:rStyle w:val="default"/>
          <w:rFonts w:cs="FrankRuehl" w:hint="cs"/>
          <w:rtl/>
        </w:rPr>
      </w:pPr>
      <w:r>
        <w:rPr>
          <w:lang w:val="he-IL"/>
        </w:rPr>
        <w:pict>
          <v:rect id="_x0000_s1027" style="position:absolute;left:0;text-align:left;margin-left:464.5pt;margin-top:8.05pt;width:75.05pt;height:9.2pt;z-index:251621376" o:allowincell="f" filled="f" stroked="f" strokecolor="lime" strokeweight=".25pt">
            <v:textbox style="mso-next-textbox:#_x0000_s1027" inset="0,0,0,0">
              <w:txbxContent>
                <w:p w:rsidR="001C1030" w:rsidRDefault="001C103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Fonts w:cs="FrankRuehl"/>
          <w:sz w:val="26"/>
          <w:rtl/>
        </w:rPr>
        <w:tab/>
      </w:r>
      <w:r>
        <w:rPr>
          <w:rStyle w:val="default"/>
          <w:rFonts w:cs="FrankRuehl"/>
          <w:rtl/>
        </w:rPr>
        <w:t>"ה</w:t>
      </w:r>
      <w:r>
        <w:rPr>
          <w:rStyle w:val="default"/>
          <w:rFonts w:cs="FrankRuehl" w:hint="cs"/>
          <w:rtl/>
        </w:rPr>
        <w:t xml:space="preserve">פרשה לתביעות שעליהן המבטח טרם קיבל דיווח" </w:t>
      </w:r>
      <w:r w:rsidR="00E7408A">
        <w:rPr>
          <w:rStyle w:val="default"/>
          <w:rFonts w:cs="FrankRuehl" w:hint="cs"/>
          <w:rtl/>
        </w:rPr>
        <w:t>-</w:t>
      </w:r>
      <w:r>
        <w:rPr>
          <w:rStyle w:val="default"/>
          <w:rFonts w:cs="FrankRuehl"/>
          <w:rtl/>
        </w:rPr>
        <w:t xml:space="preserve"> </w:t>
      </w:r>
      <w:r>
        <w:rPr>
          <w:rStyle w:val="default"/>
          <w:rFonts w:cs="FrankRuehl" w:hint="cs"/>
          <w:rtl/>
        </w:rPr>
        <w:t>הפרשה בשל נזקים שעליהם המבטח טרם קיבל דיווח או קיבל דיווח חלקי בלבד ובשל ההוצאות ליישוב התביעות;</w:t>
      </w:r>
    </w:p>
    <w:p w:rsidR="000A3916" w:rsidRPr="00AE0DE0" w:rsidRDefault="00E7408A" w:rsidP="000A3916">
      <w:pPr>
        <w:pStyle w:val="P00"/>
        <w:tabs>
          <w:tab w:val="clear" w:pos="6259"/>
        </w:tabs>
        <w:spacing w:before="0"/>
        <w:ind w:left="0" w:right="1134"/>
        <w:rPr>
          <w:rFonts w:cs="FrankRuehl" w:hint="cs"/>
          <w:vanish/>
          <w:szCs w:val="20"/>
          <w:shd w:val="clear" w:color="auto" w:fill="FFFF99"/>
          <w:rtl/>
        </w:rPr>
      </w:pPr>
      <w:bookmarkStart w:id="12" w:name="Rov61"/>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31.12.1989</w:t>
      </w:r>
    </w:p>
    <w:p w:rsidR="000A3916" w:rsidRPr="00AE0DE0" w:rsidRDefault="000A3916" w:rsidP="000A391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תש"ן-1990</w:t>
      </w:r>
    </w:p>
    <w:p w:rsidR="000A3916" w:rsidRPr="00AE0DE0" w:rsidRDefault="000A3916" w:rsidP="000A3916">
      <w:pPr>
        <w:pStyle w:val="P00"/>
        <w:spacing w:before="0"/>
        <w:ind w:left="0" w:right="1134"/>
        <w:rPr>
          <w:rFonts w:cs="FrankRuehl" w:hint="cs"/>
          <w:vanish/>
          <w:szCs w:val="20"/>
          <w:shd w:val="clear" w:color="auto" w:fill="FFFF99"/>
          <w:rtl/>
        </w:rPr>
      </w:pPr>
      <w:hyperlink r:id="rId16" w:history="1">
        <w:r w:rsidRPr="00AE0DE0">
          <w:rPr>
            <w:rStyle w:val="Hyperlink"/>
            <w:rFonts w:cs="FrankRuehl" w:hint="cs"/>
            <w:vanish/>
            <w:szCs w:val="20"/>
            <w:shd w:val="clear" w:color="auto" w:fill="FFFF99"/>
            <w:rtl/>
          </w:rPr>
          <w:t>ק"ת תש"ן מס' 5253</w:t>
        </w:r>
      </w:hyperlink>
      <w:r w:rsidRPr="00AE0DE0">
        <w:rPr>
          <w:rFonts w:cs="FrankRuehl" w:hint="cs"/>
          <w:vanish/>
          <w:szCs w:val="20"/>
          <w:shd w:val="clear" w:color="auto" w:fill="FFFF99"/>
          <w:rtl/>
        </w:rPr>
        <w:t xml:space="preserve"> מיום 1.3.1990 עמ' 426</w:t>
      </w:r>
    </w:p>
    <w:p w:rsidR="000A3916" w:rsidRPr="00791C8B" w:rsidRDefault="000A391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"הפרשה לתביעות שעליהן המבטח טרם קיבל דיווח"</w:t>
      </w:r>
      <w:bookmarkEnd w:id="12"/>
    </w:p>
    <w:p w:rsidR="00C61251" w:rsidRDefault="00E7408A" w:rsidP="00E7408A">
      <w:pPr>
        <w:pStyle w:val="P00"/>
        <w:spacing w:before="72"/>
        <w:ind w:left="0" w:right="1134"/>
        <w:rPr>
          <w:rStyle w:val="default"/>
          <w:rFonts w:cs="FrankRuehl" w:hint="cs"/>
          <w:rtl/>
        </w:rPr>
      </w:pPr>
      <w:r>
        <w:rPr>
          <w:rFonts w:cs="FrankRuehl"/>
          <w:sz w:val="26"/>
          <w:rtl/>
          <w:lang w:eastAsia="en-US"/>
        </w:rPr>
        <w:pict>
          <v:shape id="_x0000_s1136" type="#_x0000_t202" style="position:absolute;left:0;text-align:left;margin-left:470.25pt;margin-top:7.1pt;width:1in;height:11.2pt;z-index:251686912" filled="f" stroked="f">
            <v:textbox inset="1mm,0,1mm,0">
              <w:txbxContent>
                <w:p w:rsidR="001C1030" w:rsidRDefault="001C1030" w:rsidP="00E7408A">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"ס</w:t>
      </w:r>
      <w:r w:rsidR="00C61251">
        <w:rPr>
          <w:rStyle w:val="default"/>
          <w:rFonts w:cs="FrankRuehl" w:hint="cs"/>
          <w:rtl/>
        </w:rPr>
        <w:t xml:space="preserve">כומים שהועברו למבטחי משנה" </w:t>
      </w:r>
      <w:r>
        <w:rPr>
          <w:rStyle w:val="default"/>
          <w:rFonts w:cs="FrankRuehl" w:hint="cs"/>
          <w:rtl/>
        </w:rPr>
        <w:t>-</w:t>
      </w:r>
      <w:r w:rsidR="00C61251">
        <w:rPr>
          <w:rStyle w:val="default"/>
          <w:rFonts w:cs="FrankRuehl"/>
          <w:rtl/>
        </w:rPr>
        <w:t xml:space="preserve"> </w:t>
      </w:r>
      <w:r w:rsidR="00C61251">
        <w:rPr>
          <w:rStyle w:val="default"/>
          <w:rFonts w:cs="FrankRuehl" w:hint="cs"/>
          <w:rtl/>
        </w:rPr>
        <w:t>פרמיה, פ</w:t>
      </w:r>
      <w:r w:rsidR="00C61251">
        <w:rPr>
          <w:rStyle w:val="default"/>
          <w:rFonts w:cs="FrankRuehl"/>
          <w:rtl/>
        </w:rPr>
        <w:t>רמ</w:t>
      </w:r>
      <w:r w:rsidR="00C61251">
        <w:rPr>
          <w:rStyle w:val="default"/>
          <w:rFonts w:cs="FrankRuehl" w:hint="cs"/>
          <w:rtl/>
        </w:rPr>
        <w:t>יה פו</w:t>
      </w:r>
      <w:r w:rsidR="00C61251">
        <w:rPr>
          <w:rStyle w:val="default"/>
          <w:rFonts w:cs="FrankRuehl"/>
          <w:rtl/>
        </w:rPr>
        <w:t>ר</w:t>
      </w:r>
      <w:r w:rsidR="00C61251">
        <w:rPr>
          <w:rStyle w:val="default"/>
          <w:rFonts w:cs="FrankRuehl" w:hint="cs"/>
          <w:rtl/>
        </w:rPr>
        <w:t>טפוליו ותביעות פורטפוליו, שהועברו למבטחי משנה;</w:t>
      </w:r>
    </w:p>
    <w:p w:rsidR="007529C6" w:rsidRPr="00AE0DE0" w:rsidRDefault="00E7408A" w:rsidP="007529C6">
      <w:pPr>
        <w:pStyle w:val="P00"/>
        <w:tabs>
          <w:tab w:val="clear" w:pos="6259"/>
        </w:tabs>
        <w:spacing w:before="0"/>
        <w:ind w:left="0" w:right="1134"/>
        <w:rPr>
          <w:rFonts w:cs="FrankRuehl" w:hint="cs"/>
          <w:vanish/>
          <w:szCs w:val="20"/>
          <w:shd w:val="clear" w:color="auto" w:fill="FFFF99"/>
          <w:rtl/>
        </w:rPr>
      </w:pPr>
      <w:bookmarkStart w:id="13" w:name="Rov62"/>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17"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"סכומים שהועברו למבטחי משנה"</w:t>
      </w:r>
      <w:bookmarkEnd w:id="13"/>
    </w:p>
    <w:p w:rsidR="00C61251" w:rsidRDefault="00E7408A">
      <w:pPr>
        <w:pStyle w:val="P00"/>
        <w:spacing w:before="72"/>
        <w:ind w:left="0" w:right="1134"/>
        <w:rPr>
          <w:rStyle w:val="default"/>
          <w:rFonts w:cs="FrankRuehl" w:hint="cs"/>
          <w:rtl/>
        </w:rPr>
      </w:pPr>
      <w:r>
        <w:rPr>
          <w:rFonts w:cs="FrankRuehl"/>
          <w:sz w:val="26"/>
          <w:rtl/>
          <w:lang w:eastAsia="en-US"/>
        </w:rPr>
        <w:pict>
          <v:shape id="_x0000_s1139" type="#_x0000_t202" style="position:absolute;left:0;text-align:left;margin-left:470.25pt;margin-top:7.1pt;width:1in;height:11.2pt;z-index:251687936" filled="f" stroked="f">
            <v:textbox inset="1mm,0,1mm,0">
              <w:txbxContent>
                <w:p w:rsidR="001C1030" w:rsidRDefault="001C1030" w:rsidP="00E7408A">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"ס</w:t>
      </w:r>
      <w:r w:rsidR="00C61251">
        <w:rPr>
          <w:rStyle w:val="default"/>
          <w:rFonts w:cs="FrankRuehl" w:hint="cs"/>
          <w:rtl/>
        </w:rPr>
        <w:t xml:space="preserve">כומים שנתקבלו ממבטחי משנה" </w:t>
      </w:r>
      <w:r>
        <w:rPr>
          <w:rStyle w:val="default"/>
          <w:rFonts w:cs="FrankRuehl" w:hint="cs"/>
          <w:rtl/>
        </w:rPr>
        <w:t xml:space="preserve">- </w:t>
      </w:r>
      <w:r w:rsidR="00C61251">
        <w:rPr>
          <w:rStyle w:val="default"/>
          <w:rFonts w:cs="FrankRuehl" w:hint="cs"/>
          <w:rtl/>
        </w:rPr>
        <w:t>תביעות ודמי עמילות לרבות עמלת רווחים ודמי טיפול, שנתקבלו ממבטחי משנה;</w:t>
      </w:r>
    </w:p>
    <w:p w:rsidR="007529C6" w:rsidRPr="00AE0DE0" w:rsidRDefault="00E7408A" w:rsidP="007529C6">
      <w:pPr>
        <w:pStyle w:val="P00"/>
        <w:tabs>
          <w:tab w:val="clear" w:pos="6259"/>
        </w:tabs>
        <w:spacing w:before="0"/>
        <w:ind w:left="0" w:right="1134"/>
        <w:rPr>
          <w:rFonts w:cs="FrankRuehl" w:hint="cs"/>
          <w:vanish/>
          <w:szCs w:val="20"/>
          <w:shd w:val="clear" w:color="auto" w:fill="FFFF99"/>
          <w:rtl/>
        </w:rPr>
      </w:pPr>
      <w:bookmarkStart w:id="14" w:name="Rov63"/>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18"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"סכומים שנתקבלו ממבטחי משנה"</w:t>
      </w:r>
      <w:bookmarkEnd w:id="14"/>
    </w:p>
    <w:p w:rsidR="00C61251" w:rsidRDefault="00E7408A" w:rsidP="00E7408A">
      <w:pPr>
        <w:pStyle w:val="P00"/>
        <w:spacing w:before="72"/>
        <w:ind w:left="0" w:right="1134"/>
        <w:rPr>
          <w:rStyle w:val="default"/>
          <w:rFonts w:cs="FrankRuehl" w:hint="cs"/>
          <w:rtl/>
        </w:rPr>
      </w:pPr>
      <w:r>
        <w:rPr>
          <w:rFonts w:cs="FrankRuehl"/>
          <w:sz w:val="26"/>
          <w:rtl/>
          <w:lang w:eastAsia="en-US"/>
        </w:rPr>
        <w:pict>
          <v:shape id="_x0000_s1142" type="#_x0000_t202" style="position:absolute;left:0;text-align:left;margin-left:470.25pt;margin-top:7.1pt;width:1in;height:11.2pt;z-index:251688960" filled="f" stroked="f">
            <v:textbox inset="1mm,0,1mm,0">
              <w:txbxContent>
                <w:p w:rsidR="001C1030" w:rsidRDefault="001C1030" w:rsidP="00E7408A">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"ש</w:t>
      </w:r>
      <w:r w:rsidR="00C61251">
        <w:rPr>
          <w:rStyle w:val="default"/>
          <w:rFonts w:cs="FrankRuehl" w:hint="cs"/>
          <w:rtl/>
        </w:rPr>
        <w:t xml:space="preserve">נת הדו"ח" </w:t>
      </w:r>
      <w:r>
        <w:rPr>
          <w:rStyle w:val="default"/>
          <w:rFonts w:cs="FrankRuehl" w:hint="cs"/>
          <w:rtl/>
        </w:rPr>
        <w:t>-</w:t>
      </w:r>
      <w:r w:rsidR="00C61251">
        <w:rPr>
          <w:rStyle w:val="default"/>
          <w:rFonts w:cs="FrankRuehl"/>
          <w:rtl/>
        </w:rPr>
        <w:t xml:space="preserve"> </w:t>
      </w:r>
      <w:r w:rsidR="00C61251">
        <w:rPr>
          <w:rStyle w:val="default"/>
          <w:rFonts w:cs="FrankRuehl" w:hint="cs"/>
          <w:rtl/>
        </w:rPr>
        <w:t>השנה שלגביה מתייחס הדו"ח הכספי;</w:t>
      </w:r>
    </w:p>
    <w:p w:rsidR="007529C6" w:rsidRPr="00AE0DE0" w:rsidRDefault="00E7408A" w:rsidP="007529C6">
      <w:pPr>
        <w:pStyle w:val="P00"/>
        <w:tabs>
          <w:tab w:val="clear" w:pos="6259"/>
        </w:tabs>
        <w:spacing w:before="0"/>
        <w:ind w:left="0" w:right="1134"/>
        <w:rPr>
          <w:rFonts w:cs="FrankRuehl" w:hint="cs"/>
          <w:vanish/>
          <w:szCs w:val="20"/>
          <w:shd w:val="clear" w:color="auto" w:fill="FFFF99"/>
          <w:rtl/>
        </w:rPr>
      </w:pPr>
      <w:bookmarkStart w:id="15" w:name="Rov64"/>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19"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"שנת הדו"ח"</w:t>
      </w:r>
      <w:bookmarkEnd w:id="15"/>
    </w:p>
    <w:p w:rsidR="00C61251" w:rsidRDefault="00C61251">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סקים ישירים" </w:t>
      </w:r>
      <w:r w:rsidR="00E7408A">
        <w:rPr>
          <w:rStyle w:val="default"/>
          <w:rFonts w:cs="FrankRuehl" w:hint="cs"/>
          <w:rtl/>
        </w:rPr>
        <w:t xml:space="preserve">- </w:t>
      </w:r>
      <w:r>
        <w:rPr>
          <w:rStyle w:val="default"/>
          <w:rFonts w:cs="FrankRuehl" w:hint="cs"/>
          <w:rtl/>
        </w:rPr>
        <w:t>עסקים שנתקבלו ממבוטחים על פי פוליסות ש</w:t>
      </w:r>
      <w:r>
        <w:rPr>
          <w:rStyle w:val="default"/>
          <w:rFonts w:cs="FrankRuehl"/>
          <w:rtl/>
        </w:rPr>
        <w:t xml:space="preserve">ל </w:t>
      </w:r>
      <w:r>
        <w:rPr>
          <w:rStyle w:val="default"/>
          <w:rFonts w:cs="FrankRuehl" w:hint="cs"/>
          <w:rtl/>
        </w:rPr>
        <w:t>המבטח, כולל חלקו של המבטח בעסקים משותפים על פי פוליסות החתומות בידי כל המבטחים המשתתפים;</w:t>
      </w:r>
    </w:p>
    <w:p w:rsidR="00C61251" w:rsidRDefault="00C61251" w:rsidP="00E7408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סקים נכנסים" </w:t>
      </w:r>
      <w:r w:rsidR="00E7408A">
        <w:rPr>
          <w:rStyle w:val="default"/>
          <w:rFonts w:cs="FrankRuehl" w:hint="cs"/>
          <w:rtl/>
        </w:rPr>
        <w:t>-</w:t>
      </w:r>
      <w:r>
        <w:rPr>
          <w:rStyle w:val="default"/>
          <w:rFonts w:cs="FrankRuehl"/>
          <w:rtl/>
        </w:rPr>
        <w:t xml:space="preserve"> </w:t>
      </w:r>
      <w:r>
        <w:rPr>
          <w:rStyle w:val="default"/>
          <w:rFonts w:cs="FrankRuehl" w:hint="cs"/>
          <w:rtl/>
        </w:rPr>
        <w:t>עסקים שנתקבלו, במישרין או באמצעות מתווך, ממבטחים אחרים בישראל או מחוץ לישראל לפי הסכם ביטוח משנה;</w:t>
      </w:r>
    </w:p>
    <w:p w:rsidR="00C61251" w:rsidRDefault="00C61251" w:rsidP="00E7408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תודה" </w:t>
      </w:r>
      <w:r w:rsidR="00E7408A">
        <w:rPr>
          <w:rStyle w:val="default"/>
          <w:rFonts w:cs="FrankRuehl" w:hint="cs"/>
          <w:rtl/>
        </w:rPr>
        <w:t>-</w:t>
      </w:r>
      <w:r>
        <w:rPr>
          <w:rStyle w:val="default"/>
          <w:rFonts w:cs="FrankRuehl"/>
          <w:rtl/>
        </w:rPr>
        <w:t xml:space="preserve"> </w:t>
      </w:r>
      <w:r>
        <w:rPr>
          <w:rStyle w:val="default"/>
          <w:rFonts w:cs="FrankRuehl" w:hint="cs"/>
          <w:rtl/>
        </w:rPr>
        <w:t>הפרשה לסיכונים שטרם חלפו או עודף מצטבר</w:t>
      </w:r>
      <w:r>
        <w:rPr>
          <w:rStyle w:val="default"/>
          <w:rFonts w:cs="FrankRuehl"/>
          <w:rtl/>
        </w:rPr>
        <w:t xml:space="preserve"> ש</w:t>
      </w:r>
      <w:r>
        <w:rPr>
          <w:rStyle w:val="default"/>
          <w:rFonts w:cs="FrankRuehl" w:hint="cs"/>
          <w:rtl/>
        </w:rPr>
        <w:t>ל הכנ</w:t>
      </w:r>
      <w:r>
        <w:rPr>
          <w:rStyle w:val="default"/>
          <w:rFonts w:cs="FrankRuehl"/>
          <w:rtl/>
        </w:rPr>
        <w:t>ס</w:t>
      </w:r>
      <w:r>
        <w:rPr>
          <w:rStyle w:val="default"/>
          <w:rFonts w:cs="FrankRuehl" w:hint="cs"/>
          <w:rtl/>
        </w:rPr>
        <w:t xml:space="preserve">ות על הוצאות בניכוי הפרשה לתביעות תלויות או שניהם ביחד </w:t>
      </w:r>
      <w:r w:rsidR="00E7408A">
        <w:rPr>
          <w:rStyle w:val="default"/>
          <w:rFonts w:cs="FrankRuehl" w:hint="cs"/>
          <w:rtl/>
        </w:rPr>
        <w:t>-</w:t>
      </w:r>
      <w:r>
        <w:rPr>
          <w:rStyle w:val="default"/>
          <w:rFonts w:cs="FrankRuehl"/>
          <w:rtl/>
        </w:rPr>
        <w:t xml:space="preserve"> </w:t>
      </w:r>
      <w:r>
        <w:rPr>
          <w:rStyle w:val="default"/>
          <w:rFonts w:cs="FrankRuehl" w:hint="cs"/>
          <w:rtl/>
        </w:rPr>
        <w:t>הכל לפי הענין;</w:t>
      </w:r>
    </w:p>
    <w:p w:rsidR="00C61251" w:rsidRDefault="00C61251">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רמיה בשנת הדו"ח" </w:t>
      </w:r>
      <w:r w:rsidR="00E7408A">
        <w:rPr>
          <w:rStyle w:val="default"/>
          <w:rFonts w:cs="FrankRuehl"/>
          <w:rtl/>
        </w:rPr>
        <w:t>–</w:t>
      </w:r>
    </w:p>
    <w:p w:rsidR="00C61251" w:rsidRDefault="00C61251" w:rsidP="00E7408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עסקים ישירים </w:t>
      </w:r>
      <w:r w:rsidR="00E7408A">
        <w:rPr>
          <w:rStyle w:val="default"/>
          <w:rFonts w:cs="FrankRuehl" w:hint="cs"/>
          <w:rtl/>
        </w:rPr>
        <w:t>-</w:t>
      </w:r>
      <w:r>
        <w:rPr>
          <w:rStyle w:val="default"/>
          <w:rFonts w:cs="FrankRuehl"/>
          <w:rtl/>
        </w:rPr>
        <w:t xml:space="preserve"> </w:t>
      </w:r>
      <w:r>
        <w:rPr>
          <w:rStyle w:val="default"/>
          <w:rFonts w:cs="FrankRuehl" w:hint="cs"/>
          <w:rtl/>
        </w:rPr>
        <w:t>סך כל הפרמיה מתחילת הבי</w:t>
      </w:r>
      <w:r>
        <w:rPr>
          <w:rStyle w:val="default"/>
          <w:rFonts w:cs="FrankRuehl"/>
          <w:rtl/>
        </w:rPr>
        <w:t>טו</w:t>
      </w:r>
      <w:r>
        <w:rPr>
          <w:rStyle w:val="default"/>
          <w:rFonts w:cs="FrankRuehl" w:hint="cs"/>
          <w:rtl/>
        </w:rPr>
        <w:t>ח, למ</w:t>
      </w:r>
      <w:r>
        <w:rPr>
          <w:rStyle w:val="default"/>
          <w:rFonts w:cs="FrankRuehl"/>
          <w:rtl/>
        </w:rPr>
        <w:t>ע</w:t>
      </w:r>
      <w:r>
        <w:rPr>
          <w:rStyle w:val="default"/>
          <w:rFonts w:cs="FrankRuehl" w:hint="cs"/>
          <w:rtl/>
        </w:rPr>
        <w:t>ט פרמיה פורטפוליו ופרמיה שנתקבלה מראש לשנים הבאות;</w:t>
      </w:r>
    </w:p>
    <w:p w:rsidR="00C61251" w:rsidRDefault="00C61251" w:rsidP="00E7408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עסקים נכנסים </w:t>
      </w:r>
      <w:r w:rsidR="00E7408A">
        <w:rPr>
          <w:rStyle w:val="default"/>
          <w:rFonts w:cs="FrankRuehl" w:hint="cs"/>
          <w:rtl/>
        </w:rPr>
        <w:t>-</w:t>
      </w:r>
      <w:r>
        <w:rPr>
          <w:rStyle w:val="default"/>
          <w:rFonts w:cs="FrankRuehl"/>
          <w:rtl/>
        </w:rPr>
        <w:t xml:space="preserve"> </w:t>
      </w:r>
      <w:r>
        <w:rPr>
          <w:rStyle w:val="default"/>
          <w:rFonts w:cs="FrankRuehl" w:hint="cs"/>
          <w:rtl/>
        </w:rPr>
        <w:t>סך כל הפרמיה שנרשמה בספרי המבטח בדו"חות לארבעת הרבעונים האחרונים שקדמו לתאריך הדו"ח השנתי, למעט פרמיה פורטפוליו;</w:t>
      </w:r>
    </w:p>
    <w:p w:rsidR="00C61251" w:rsidRDefault="00C61251" w:rsidP="00E7408A">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רמיה פורטפוליו" ו"תביעות פורטפוליו" </w:t>
      </w:r>
      <w:r w:rsidR="00E7408A">
        <w:rPr>
          <w:rStyle w:val="default"/>
          <w:rFonts w:cs="FrankRuehl" w:hint="cs"/>
          <w:rtl/>
        </w:rPr>
        <w:t>-</w:t>
      </w:r>
      <w:r>
        <w:rPr>
          <w:rStyle w:val="default"/>
          <w:rFonts w:cs="FrankRuehl"/>
          <w:rtl/>
        </w:rPr>
        <w:t xml:space="preserve"> </w:t>
      </w:r>
      <w:r>
        <w:rPr>
          <w:rStyle w:val="default"/>
          <w:rFonts w:cs="FrankRuehl" w:hint="cs"/>
          <w:rtl/>
        </w:rPr>
        <w:t>פרמיה פורטפוליו ותב</w:t>
      </w:r>
      <w:r>
        <w:rPr>
          <w:rStyle w:val="default"/>
          <w:rFonts w:cs="FrankRuehl"/>
          <w:rtl/>
        </w:rPr>
        <w:t>יע</w:t>
      </w:r>
      <w:r>
        <w:rPr>
          <w:rStyle w:val="default"/>
          <w:rFonts w:cs="FrankRuehl" w:hint="cs"/>
          <w:rtl/>
        </w:rPr>
        <w:t>ות פו</w:t>
      </w:r>
      <w:r>
        <w:rPr>
          <w:rStyle w:val="default"/>
          <w:rFonts w:cs="FrankRuehl"/>
          <w:rtl/>
        </w:rPr>
        <w:t>ר</w:t>
      </w:r>
      <w:r>
        <w:rPr>
          <w:rStyle w:val="default"/>
          <w:rFonts w:cs="FrankRuehl" w:hint="cs"/>
          <w:rtl/>
        </w:rPr>
        <w:t>טפוליו ששילם המבטח למבטחים אחרים או שקיבל ממבטחים אחרים תמורת התחייבויות ביטוחיות שהעביר להם או שקיבל מהם;</w:t>
      </w:r>
    </w:p>
    <w:p w:rsidR="00C61251" w:rsidRDefault="00C61251" w:rsidP="00E7408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ער יציג" </w:t>
      </w:r>
      <w:r w:rsidR="00E7408A">
        <w:rPr>
          <w:rStyle w:val="default"/>
          <w:rFonts w:cs="FrankRuehl" w:hint="cs"/>
          <w:rtl/>
        </w:rPr>
        <w:t>-</w:t>
      </w:r>
      <w:r>
        <w:rPr>
          <w:rStyle w:val="default"/>
          <w:rFonts w:cs="FrankRuehl"/>
          <w:rtl/>
        </w:rPr>
        <w:t xml:space="preserve"> </w:t>
      </w:r>
      <w:r>
        <w:rPr>
          <w:rStyle w:val="default"/>
          <w:rFonts w:cs="FrankRuehl" w:hint="cs"/>
          <w:rtl/>
        </w:rPr>
        <w:t>כפי שמפרסם בנק ישראל;</w:t>
      </w:r>
    </w:p>
    <w:p w:rsidR="00C61251" w:rsidRDefault="00C61251" w:rsidP="00E7408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ער יציג ממוצע" </w:t>
      </w:r>
      <w:r w:rsidR="00E7408A">
        <w:rPr>
          <w:rStyle w:val="default"/>
          <w:rFonts w:cs="FrankRuehl" w:hint="cs"/>
          <w:rtl/>
        </w:rPr>
        <w:t>-</w:t>
      </w:r>
      <w:r>
        <w:rPr>
          <w:rStyle w:val="default"/>
          <w:rFonts w:cs="FrankRuehl"/>
          <w:rtl/>
        </w:rPr>
        <w:t xml:space="preserve"> </w:t>
      </w:r>
      <w:r>
        <w:rPr>
          <w:rStyle w:val="default"/>
          <w:rFonts w:cs="FrankRuehl" w:hint="cs"/>
          <w:rtl/>
        </w:rPr>
        <w:t>סיכום כל השערים היציגים שפורסמו באותו חודש מחולק במספר השערים שפורסמו כאמור;</w:t>
      </w:r>
    </w:p>
    <w:p w:rsidR="00C61251" w:rsidRDefault="00C61251" w:rsidP="00E7408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ביעות</w:t>
      </w:r>
      <w:r>
        <w:rPr>
          <w:rStyle w:val="default"/>
          <w:rFonts w:cs="FrankRuehl"/>
          <w:rtl/>
        </w:rPr>
        <w:t xml:space="preserve"> ב</w:t>
      </w:r>
      <w:r>
        <w:rPr>
          <w:rStyle w:val="default"/>
          <w:rFonts w:cs="FrankRuehl" w:hint="cs"/>
          <w:rtl/>
        </w:rPr>
        <w:t>עתיד"</w:t>
      </w:r>
      <w:r>
        <w:rPr>
          <w:rStyle w:val="default"/>
          <w:rFonts w:cs="FrankRuehl"/>
          <w:rtl/>
        </w:rPr>
        <w:t xml:space="preserve"> </w:t>
      </w:r>
      <w:r w:rsidR="00E7408A">
        <w:rPr>
          <w:rStyle w:val="default"/>
          <w:rFonts w:cs="FrankRuehl" w:hint="cs"/>
          <w:rtl/>
        </w:rPr>
        <w:t>-</w:t>
      </w:r>
      <w:r>
        <w:rPr>
          <w:rStyle w:val="default"/>
          <w:rFonts w:cs="FrankRuehl"/>
          <w:rtl/>
        </w:rPr>
        <w:t xml:space="preserve"> </w:t>
      </w:r>
      <w:r>
        <w:rPr>
          <w:rStyle w:val="default"/>
          <w:rFonts w:cs="FrankRuehl" w:hint="cs"/>
          <w:rtl/>
        </w:rPr>
        <w:t>עתודות והפרשות לתביעות תלויות, לרבות הפרשות לתביעות שעליהן המבטח טרם קיבל דיווח.</w:t>
      </w:r>
    </w:p>
    <w:p w:rsidR="00C61251" w:rsidRDefault="00C61251" w:rsidP="00E7408A">
      <w:pPr>
        <w:pStyle w:val="P00"/>
        <w:spacing w:before="72"/>
        <w:ind w:left="0" w:right="1134"/>
        <w:rPr>
          <w:rStyle w:val="default"/>
          <w:rFonts w:cs="FrankRuehl" w:hint="cs"/>
          <w:rtl/>
        </w:rPr>
      </w:pPr>
      <w:r>
        <w:rPr>
          <w:lang w:val="he-IL"/>
        </w:rPr>
        <w:pict>
          <v:rect id="_x0000_s1028" style="position:absolute;left:0;text-align:left;margin-left:464.5pt;margin-top:8.05pt;width:75.05pt;height:16pt;z-index:251622400"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Fonts w:cs="FrankRuehl"/>
          <w:sz w:val="26"/>
          <w:rtl/>
        </w:rPr>
        <w:tab/>
      </w:r>
      <w:r>
        <w:rPr>
          <w:rStyle w:val="default"/>
          <w:rFonts w:cs="FrankRuehl"/>
          <w:rtl/>
        </w:rPr>
        <w:t>"ד</w:t>
      </w:r>
      <w:r>
        <w:rPr>
          <w:rStyle w:val="default"/>
          <w:rFonts w:cs="FrankRuehl" w:hint="cs"/>
          <w:rtl/>
        </w:rPr>
        <w:t xml:space="preserve">ו"ח כספי" </w:t>
      </w:r>
      <w:r w:rsidR="00E7408A">
        <w:rPr>
          <w:rStyle w:val="default"/>
          <w:rFonts w:cs="FrankRuehl" w:hint="cs"/>
          <w:rtl/>
        </w:rPr>
        <w:t>-</w:t>
      </w:r>
      <w:r>
        <w:rPr>
          <w:rStyle w:val="default"/>
          <w:rFonts w:cs="FrankRuehl"/>
          <w:rtl/>
        </w:rPr>
        <w:t xml:space="preserve"> </w:t>
      </w:r>
      <w:r>
        <w:rPr>
          <w:rStyle w:val="default"/>
          <w:rFonts w:cs="FrankRuehl" w:hint="cs"/>
          <w:rtl/>
        </w:rPr>
        <w:t>דין וחשבון כספי המוגש לפי תקנות הפיקוח על עסקי ביטוח (פרטי דין וחשבון), תשמ"ו</w:t>
      </w:r>
      <w:r w:rsidR="00E7408A">
        <w:rPr>
          <w:rStyle w:val="default"/>
          <w:rFonts w:cs="FrankRuehl" w:hint="cs"/>
          <w:rtl/>
        </w:rPr>
        <w:t>-</w:t>
      </w:r>
      <w:r>
        <w:rPr>
          <w:rStyle w:val="default"/>
          <w:rFonts w:cs="FrankRuehl"/>
          <w:rtl/>
        </w:rPr>
        <w:t>1986 (</w:t>
      </w:r>
      <w:r>
        <w:rPr>
          <w:rStyle w:val="default"/>
          <w:rFonts w:cs="FrankRuehl" w:hint="cs"/>
          <w:rtl/>
        </w:rPr>
        <w:t xml:space="preserve">להלן </w:t>
      </w:r>
      <w:r w:rsidR="00E7408A">
        <w:rPr>
          <w:rStyle w:val="default"/>
          <w:rFonts w:cs="FrankRuehl" w:hint="cs"/>
          <w:rtl/>
        </w:rPr>
        <w:t>-</w:t>
      </w:r>
      <w:r>
        <w:rPr>
          <w:rStyle w:val="default"/>
          <w:rFonts w:cs="FrankRuehl"/>
          <w:rtl/>
        </w:rPr>
        <w:t xml:space="preserve"> </w:t>
      </w:r>
      <w:r>
        <w:rPr>
          <w:rStyle w:val="default"/>
          <w:rFonts w:cs="FrankRuehl" w:hint="cs"/>
          <w:rtl/>
        </w:rPr>
        <w:t>תקנות פרטי דין וחשבון).</w:t>
      </w:r>
    </w:p>
    <w:p w:rsidR="006535C4" w:rsidRPr="00AE0DE0" w:rsidRDefault="006535C4" w:rsidP="006535C4">
      <w:pPr>
        <w:pStyle w:val="P00"/>
        <w:tabs>
          <w:tab w:val="clear" w:pos="6259"/>
        </w:tabs>
        <w:spacing w:before="0"/>
        <w:ind w:left="0" w:right="1134"/>
        <w:rPr>
          <w:rFonts w:cs="FrankRuehl" w:hint="cs"/>
          <w:vanish/>
          <w:szCs w:val="20"/>
          <w:shd w:val="clear" w:color="auto" w:fill="FFFF99"/>
          <w:rtl/>
        </w:rPr>
      </w:pPr>
      <w:bookmarkStart w:id="16" w:name="Rov65"/>
      <w:r w:rsidRPr="00AE0DE0">
        <w:rPr>
          <w:rFonts w:cs="FrankRuehl" w:hint="cs"/>
          <w:vanish/>
          <w:color w:val="FF0000"/>
          <w:szCs w:val="20"/>
          <w:shd w:val="clear" w:color="auto" w:fill="FFFF99"/>
          <w:rtl/>
        </w:rPr>
        <w:t>מיום 24.12.1986</w:t>
      </w:r>
    </w:p>
    <w:p w:rsidR="006535C4" w:rsidRPr="00AE0DE0" w:rsidRDefault="006535C4" w:rsidP="006535C4">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6535C4" w:rsidRPr="00AE0DE0" w:rsidRDefault="006535C4" w:rsidP="006535C4">
      <w:pPr>
        <w:pStyle w:val="P00"/>
        <w:spacing w:before="0"/>
        <w:ind w:left="0" w:right="1134"/>
        <w:rPr>
          <w:rFonts w:cs="FrankRuehl" w:hint="cs"/>
          <w:vanish/>
          <w:szCs w:val="20"/>
          <w:shd w:val="clear" w:color="auto" w:fill="FFFF99"/>
          <w:rtl/>
        </w:rPr>
      </w:pPr>
      <w:hyperlink r:id="rId20"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218</w:t>
      </w:r>
    </w:p>
    <w:p w:rsidR="006535C4" w:rsidRPr="00791C8B" w:rsidRDefault="006535C4"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הגדרת "דו"ח כספי</w:t>
      </w:r>
      <w:bookmarkEnd w:id="16"/>
    </w:p>
    <w:p w:rsidR="00C61251" w:rsidRDefault="00C61251">
      <w:pPr>
        <w:pStyle w:val="medium2-header"/>
        <w:keepLines w:val="0"/>
        <w:spacing w:before="72"/>
        <w:ind w:left="0" w:right="1134"/>
        <w:rPr>
          <w:rFonts w:cs="FrankRuehl"/>
          <w:noProof/>
          <w:rtl/>
        </w:rPr>
      </w:pPr>
      <w:bookmarkStart w:id="17" w:name="med1"/>
      <w:bookmarkEnd w:id="17"/>
      <w:r>
        <w:rPr>
          <w:rFonts w:cs="FrankRuehl"/>
          <w:noProof/>
          <w:rtl/>
        </w:rPr>
        <w:t>פר</w:t>
      </w:r>
      <w:r>
        <w:rPr>
          <w:rFonts w:cs="FrankRuehl" w:hint="cs"/>
          <w:noProof/>
          <w:rtl/>
        </w:rPr>
        <w:t>ק ב': הוראות כלליות</w:t>
      </w:r>
    </w:p>
    <w:p w:rsidR="00C61251" w:rsidRDefault="00C61251">
      <w:pPr>
        <w:pStyle w:val="P00"/>
        <w:spacing w:before="72"/>
        <w:ind w:left="0" w:right="1134"/>
        <w:rPr>
          <w:rStyle w:val="default"/>
          <w:rFonts w:cs="FrankRuehl"/>
          <w:rtl/>
        </w:rPr>
      </w:pPr>
      <w:bookmarkStart w:id="18" w:name="Seif2"/>
      <w:bookmarkEnd w:id="18"/>
      <w:r>
        <w:rPr>
          <w:lang w:val="he-IL"/>
        </w:rPr>
        <w:pict>
          <v:rect id="_x0000_s1029" style="position:absolute;left:0;text-align:left;margin-left:464.5pt;margin-top:8.05pt;width:75.05pt;height:26.45pt;z-index:251623424"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העתודה </w:t>
                  </w:r>
                  <w:r>
                    <w:rPr>
                      <w:rFonts w:cs="Miriam"/>
                      <w:sz w:val="18"/>
                      <w:szCs w:val="18"/>
                      <w:rtl/>
                    </w:rPr>
                    <w:t>הכ</w:t>
                  </w:r>
                  <w:r>
                    <w:rPr>
                      <w:rFonts w:cs="Miriam" w:hint="cs"/>
                      <w:sz w:val="18"/>
                      <w:szCs w:val="18"/>
                      <w:rtl/>
                    </w:rPr>
                    <w:t>וללת</w:t>
                  </w:r>
                </w:p>
              </w:txbxContent>
            </v:textbox>
            <w10:anchorlock/>
          </v:rect>
        </w:pict>
      </w:r>
      <w:r>
        <w:rPr>
          <w:rStyle w:val="big-number"/>
          <w:rFonts w:cs="Miriam"/>
          <w:rtl/>
        </w:rPr>
        <w:t>2.</w:t>
      </w:r>
      <w:r>
        <w:rPr>
          <w:rStyle w:val="big-number"/>
          <w:rFonts w:cs="Miriam"/>
          <w:rtl/>
        </w:rPr>
        <w:tab/>
      </w:r>
      <w:r>
        <w:rPr>
          <w:rStyle w:val="default"/>
          <w:rFonts w:cs="FrankRuehl"/>
          <w:rtl/>
        </w:rPr>
        <w:t>מב</w:t>
      </w:r>
      <w:r>
        <w:rPr>
          <w:rStyle w:val="default"/>
          <w:rFonts w:cs="FrankRuehl" w:hint="cs"/>
          <w:rtl/>
        </w:rPr>
        <w:t>טח ייח</w:t>
      </w:r>
      <w:r>
        <w:rPr>
          <w:rStyle w:val="default"/>
          <w:rFonts w:cs="FrankRuehl"/>
          <w:rtl/>
        </w:rPr>
        <w:t>שב</w:t>
      </w:r>
      <w:r>
        <w:rPr>
          <w:rStyle w:val="default"/>
          <w:rFonts w:cs="FrankRuehl" w:hint="cs"/>
          <w:rtl/>
        </w:rPr>
        <w:t xml:space="preserve"> לפי תקנות אלה, בנפרד לגבי כל ענף או סוג ביטוח כמפורט בתקנות אלה, עתודה בשייר עצמי ועתודה לגבי ביטוח משנה; העתודה הכוללת תחושב כסיכום של העתודה בשייר עצמי ושל העתודה לגבי ביטוח משנה.</w:t>
      </w:r>
    </w:p>
    <w:p w:rsidR="00C61251" w:rsidRDefault="00C61251">
      <w:pPr>
        <w:pStyle w:val="P00"/>
        <w:spacing w:before="72"/>
        <w:ind w:left="0" w:right="1134"/>
        <w:rPr>
          <w:rStyle w:val="default"/>
          <w:rFonts w:cs="FrankRuehl" w:hint="cs"/>
          <w:rtl/>
        </w:rPr>
      </w:pPr>
      <w:bookmarkStart w:id="19" w:name="Seif3"/>
      <w:bookmarkEnd w:id="19"/>
      <w:r>
        <w:rPr>
          <w:lang w:val="he-IL"/>
        </w:rPr>
        <w:pict>
          <v:rect id="_x0000_s1030" style="position:absolute;left:0;text-align:left;margin-left:464.5pt;margin-top:8.05pt;width:75.05pt;height:24pt;z-index:251624448"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תי</w:t>
                  </w:r>
                  <w:r>
                    <w:rPr>
                      <w:rFonts w:cs="Miriam" w:hint="cs"/>
                      <w:sz w:val="18"/>
                      <w:szCs w:val="18"/>
                      <w:rtl/>
                    </w:rPr>
                    <w:t>אום סיכומים</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big-number"/>
          <w:rFonts w:cs="Miriam"/>
          <w:rtl/>
        </w:rPr>
        <w:t>2</w:t>
      </w:r>
      <w:r>
        <w:rPr>
          <w:rStyle w:val="default"/>
          <w:rFonts w:cs="FrankRuehl"/>
          <w:rtl/>
        </w:rPr>
        <w:t>א.</w:t>
      </w:r>
      <w:r>
        <w:rPr>
          <w:rStyle w:val="default"/>
          <w:rFonts w:cs="FrankRuehl"/>
          <w:rtl/>
        </w:rPr>
        <w:tab/>
        <w:t>כ</w:t>
      </w:r>
      <w:r>
        <w:rPr>
          <w:rStyle w:val="default"/>
          <w:rFonts w:cs="FrankRuehl" w:hint="cs"/>
          <w:rtl/>
        </w:rPr>
        <w:t>ל הסכומים בתקנות אלה יחושבו ויתואמו בהתאם לאמור בתקנות פרטי דין ו</w:t>
      </w:r>
      <w:r>
        <w:rPr>
          <w:rStyle w:val="default"/>
          <w:rFonts w:cs="FrankRuehl"/>
          <w:rtl/>
        </w:rPr>
        <w:t>חש</w:t>
      </w:r>
      <w:r>
        <w:rPr>
          <w:rStyle w:val="default"/>
          <w:rFonts w:cs="FrankRuehl" w:hint="cs"/>
          <w:rtl/>
        </w:rPr>
        <w:t>בון.</w:t>
      </w:r>
    </w:p>
    <w:p w:rsidR="00C61251" w:rsidRPr="00AE0DE0" w:rsidRDefault="00C61251" w:rsidP="00C61251">
      <w:pPr>
        <w:pStyle w:val="P00"/>
        <w:tabs>
          <w:tab w:val="clear" w:pos="6259"/>
        </w:tabs>
        <w:spacing w:before="0"/>
        <w:ind w:left="0" w:right="1134"/>
        <w:rPr>
          <w:rFonts w:cs="FrankRuehl" w:hint="cs"/>
          <w:vanish/>
          <w:szCs w:val="20"/>
          <w:shd w:val="clear" w:color="auto" w:fill="FFFF99"/>
          <w:rtl/>
        </w:rPr>
      </w:pPr>
      <w:bookmarkStart w:id="20" w:name="Rov66"/>
      <w:r w:rsidRPr="00AE0DE0">
        <w:rPr>
          <w:rFonts w:cs="FrankRuehl" w:hint="cs"/>
          <w:vanish/>
          <w:color w:val="FF0000"/>
          <w:szCs w:val="20"/>
          <w:shd w:val="clear" w:color="auto" w:fill="FFFF99"/>
          <w:rtl/>
        </w:rPr>
        <w:t>מיום 24.12.1986</w:t>
      </w:r>
    </w:p>
    <w:p w:rsidR="00C61251" w:rsidRPr="00AE0DE0" w:rsidRDefault="00C61251" w:rsidP="00C61251">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C61251" w:rsidRPr="00AE0DE0" w:rsidRDefault="00C61251" w:rsidP="00C61251">
      <w:pPr>
        <w:pStyle w:val="P00"/>
        <w:spacing w:before="0"/>
        <w:ind w:left="0" w:right="1134"/>
        <w:rPr>
          <w:rFonts w:cs="FrankRuehl" w:hint="cs"/>
          <w:vanish/>
          <w:szCs w:val="20"/>
          <w:shd w:val="clear" w:color="auto" w:fill="FFFF99"/>
          <w:rtl/>
        </w:rPr>
      </w:pPr>
      <w:hyperlink r:id="rId21"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218</w:t>
      </w:r>
    </w:p>
    <w:p w:rsidR="00C61251" w:rsidRPr="00791C8B" w:rsidRDefault="00C61251"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תקנה 2א</w:t>
      </w:r>
      <w:bookmarkEnd w:id="20"/>
    </w:p>
    <w:p w:rsidR="00C61251" w:rsidRDefault="00C61251">
      <w:pPr>
        <w:pStyle w:val="P00"/>
        <w:spacing w:before="72"/>
        <w:ind w:left="0" w:right="1134"/>
        <w:rPr>
          <w:rStyle w:val="default"/>
          <w:rFonts w:cs="FrankRuehl"/>
          <w:rtl/>
        </w:rPr>
      </w:pPr>
    </w:p>
    <w:p w:rsidR="00C61251" w:rsidRDefault="00C61251">
      <w:pPr>
        <w:pStyle w:val="P00"/>
        <w:spacing w:before="72"/>
        <w:ind w:left="0" w:right="1134"/>
        <w:rPr>
          <w:rStyle w:val="default"/>
          <w:rFonts w:cs="FrankRuehl" w:hint="cs"/>
          <w:rtl/>
        </w:rPr>
      </w:pPr>
      <w:r>
        <w:rPr>
          <w:lang w:val="he-IL"/>
        </w:rPr>
        <w:pict>
          <v:rect id="_x0000_s1031" style="position:absolute;left:0;text-align:left;margin-left:464.5pt;margin-top:8.05pt;width:75.05pt;height:16pt;z-index:251625472" o:allowincell="f" filled="f" stroked="f" strokecolor="lime" strokeweight=".25pt">
            <v:textbox style="mso-next-textbox:#_x0000_s1031" inset="0,0,0,0">
              <w:txbxContent>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וטלה)</w:t>
      </w:r>
      <w:r w:rsidR="00E7408A">
        <w:rPr>
          <w:rStyle w:val="default"/>
          <w:rFonts w:cs="FrankRuehl" w:hint="cs"/>
          <w:rtl/>
        </w:rPr>
        <w:t>.</w:t>
      </w:r>
    </w:p>
    <w:p w:rsidR="00C61251" w:rsidRPr="00AE0DE0" w:rsidRDefault="00C61251" w:rsidP="00C61251">
      <w:pPr>
        <w:pStyle w:val="P00"/>
        <w:tabs>
          <w:tab w:val="clear" w:pos="6259"/>
        </w:tabs>
        <w:spacing w:before="0"/>
        <w:ind w:left="0" w:right="1134"/>
        <w:rPr>
          <w:rFonts w:cs="FrankRuehl" w:hint="cs"/>
          <w:vanish/>
          <w:szCs w:val="20"/>
          <w:shd w:val="clear" w:color="auto" w:fill="FFFF99"/>
          <w:rtl/>
        </w:rPr>
      </w:pPr>
      <w:bookmarkStart w:id="21" w:name="Rov67"/>
      <w:r w:rsidRPr="00AE0DE0">
        <w:rPr>
          <w:rFonts w:cs="FrankRuehl" w:hint="cs"/>
          <w:vanish/>
          <w:color w:val="FF0000"/>
          <w:szCs w:val="20"/>
          <w:shd w:val="clear" w:color="auto" w:fill="FFFF99"/>
          <w:rtl/>
        </w:rPr>
        <w:t>מיום 24.12.1986</w:t>
      </w:r>
    </w:p>
    <w:p w:rsidR="00C61251" w:rsidRPr="00AE0DE0" w:rsidRDefault="00C61251" w:rsidP="00C61251">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C61251" w:rsidRPr="00AE0DE0" w:rsidRDefault="00C61251" w:rsidP="00C61251">
      <w:pPr>
        <w:pStyle w:val="P00"/>
        <w:spacing w:before="0"/>
        <w:ind w:left="0" w:right="1134"/>
        <w:rPr>
          <w:rFonts w:cs="FrankRuehl" w:hint="cs"/>
          <w:vanish/>
          <w:szCs w:val="20"/>
          <w:shd w:val="clear" w:color="auto" w:fill="FFFF99"/>
          <w:rtl/>
        </w:rPr>
      </w:pPr>
      <w:hyperlink r:id="rId22"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218</w:t>
      </w:r>
    </w:p>
    <w:p w:rsidR="00C61251" w:rsidRPr="00AE0DE0" w:rsidRDefault="00C61251" w:rsidP="00C61251">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ביטול תקנה 3</w:t>
      </w:r>
    </w:p>
    <w:p w:rsidR="00C61251" w:rsidRPr="00AE0DE0" w:rsidRDefault="00C61251" w:rsidP="00C61251">
      <w:pPr>
        <w:pStyle w:val="P00"/>
        <w:ind w:left="0"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C61251" w:rsidRPr="00AE0DE0" w:rsidRDefault="00C61251" w:rsidP="00C61251">
      <w:pPr>
        <w:pStyle w:val="P00"/>
        <w:spacing w:before="20"/>
        <w:ind w:left="0" w:right="1134"/>
        <w:rPr>
          <w:rFonts w:cs="Miriam" w:hint="cs"/>
          <w:strike/>
          <w:vanish/>
          <w:sz w:val="16"/>
          <w:szCs w:val="16"/>
          <w:shd w:val="clear" w:color="auto" w:fill="FFFF99"/>
          <w:rtl/>
        </w:rPr>
      </w:pPr>
      <w:r w:rsidRPr="00AE0DE0">
        <w:rPr>
          <w:rFonts w:cs="Miriam" w:hint="cs"/>
          <w:strike/>
          <w:vanish/>
          <w:sz w:val="16"/>
          <w:szCs w:val="16"/>
          <w:shd w:val="clear" w:color="auto" w:fill="FFFF99"/>
          <w:rtl/>
        </w:rPr>
        <w:t>חישוב הכנסות מהשקעות</w:t>
      </w:r>
    </w:p>
    <w:p w:rsidR="00C61251" w:rsidRPr="00AE0DE0" w:rsidRDefault="00C61251" w:rsidP="00C61251">
      <w:pPr>
        <w:pStyle w:val="P00"/>
        <w:spacing w:before="0"/>
        <w:ind w:left="0"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3.</w:t>
      </w:r>
      <w:r w:rsidRPr="00AE0DE0">
        <w:rPr>
          <w:rFonts w:cs="FrankRuehl" w:hint="cs"/>
          <w:strike/>
          <w:vanish/>
          <w:sz w:val="22"/>
          <w:szCs w:val="22"/>
          <w:shd w:val="clear" w:color="auto" w:fill="FFFF99"/>
          <w:rtl/>
        </w:rPr>
        <w:tab/>
        <w:t>הכנסות מהשקעות יחושבו לגבי עסקים נקובים במטבע ישראלי כדלהלן:</w:t>
      </w:r>
    </w:p>
    <w:p w:rsidR="00C61251" w:rsidRPr="00AE0DE0" w:rsidRDefault="00C61251" w:rsidP="00C61251">
      <w:pPr>
        <w:pStyle w:val="P00"/>
        <w:spacing w:before="0"/>
        <w:ind w:left="624"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(1)</w:t>
      </w:r>
      <w:r w:rsidRPr="00AE0DE0">
        <w:rPr>
          <w:rFonts w:cs="FrankRuehl" w:hint="cs"/>
          <w:strike/>
          <w:vanish/>
          <w:sz w:val="22"/>
          <w:szCs w:val="22"/>
          <w:shd w:val="clear" w:color="auto" w:fill="FFFF99"/>
          <w:rtl/>
        </w:rPr>
        <w:tab/>
        <w:t>בשנת החיתום הראשונה, על בסיס עודף הכנסות על הוצאות בכל אחד מחדשי השנה מוכפל:</w:t>
      </w:r>
    </w:p>
    <w:p w:rsidR="00C61251" w:rsidRPr="00AE0DE0" w:rsidRDefault="00C61251" w:rsidP="00C61251">
      <w:pPr>
        <w:pStyle w:val="P00"/>
        <w:spacing w:before="0"/>
        <w:ind w:left="1021"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(א)</w:t>
      </w:r>
      <w:r w:rsidRPr="00AE0DE0">
        <w:rPr>
          <w:rFonts w:cs="FrankRuehl" w:hint="cs"/>
          <w:strike/>
          <w:vanish/>
          <w:sz w:val="22"/>
          <w:szCs w:val="22"/>
          <w:shd w:val="clear" w:color="auto" w:fill="FFFF99"/>
          <w:rtl/>
        </w:rPr>
        <w:tab/>
        <w:t xml:space="preserve">לגבי ביטוח צמוד למדד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בשיעור עליית המדד מן המדד הידוע בכל אחד מחודשי השנה עד למדד הידוע בחודש האחרון של שנת הדו"ח;</w:t>
      </w:r>
    </w:p>
    <w:p w:rsidR="00C61251" w:rsidRPr="00AE0DE0" w:rsidRDefault="00C61251" w:rsidP="00C61251">
      <w:pPr>
        <w:pStyle w:val="P00"/>
        <w:spacing w:before="0"/>
        <w:ind w:left="1021"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(ב)</w:t>
      </w:r>
      <w:r w:rsidRPr="00AE0DE0">
        <w:rPr>
          <w:rFonts w:cs="FrankRuehl" w:hint="cs"/>
          <w:strike/>
          <w:vanish/>
          <w:sz w:val="22"/>
          <w:szCs w:val="22"/>
          <w:shd w:val="clear" w:color="auto" w:fill="FFFF99"/>
          <w:rtl/>
        </w:rPr>
        <w:tab/>
        <w:t xml:space="preserve">לגבי ביטוח צמוד למטבע חוץ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בשיעור עליית השער היציג הממוצע בכל אחד מחדשי השנה עד לשער היציג ליום הדו"ח.</w:t>
      </w:r>
    </w:p>
    <w:p w:rsidR="00C61251" w:rsidRPr="00AE0DE0" w:rsidRDefault="00C61251" w:rsidP="00C61251">
      <w:pPr>
        <w:pStyle w:val="P00"/>
        <w:spacing w:before="0"/>
        <w:ind w:left="624"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(2)</w:t>
      </w:r>
      <w:r w:rsidRPr="00AE0DE0">
        <w:rPr>
          <w:rFonts w:cs="FrankRuehl" w:hint="cs"/>
          <w:strike/>
          <w:vanish/>
          <w:sz w:val="22"/>
          <w:szCs w:val="22"/>
          <w:shd w:val="clear" w:color="auto" w:fill="FFFF99"/>
          <w:rtl/>
        </w:rPr>
        <w:tab/>
        <w:t>בשנות החיתום הבאות, על בסיס הממוצע של עודף הכנסות על הוצאות בשנות החיתום הפתוחות ובשנות החיתום הפתוחות ובשנת החיתום שנסגרה ליום הדו"ח מוכפל:</w:t>
      </w:r>
    </w:p>
    <w:p w:rsidR="00C61251" w:rsidRPr="00AE0DE0" w:rsidRDefault="00C61251" w:rsidP="00C61251">
      <w:pPr>
        <w:pStyle w:val="P00"/>
        <w:spacing w:before="0"/>
        <w:ind w:left="1021"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(א)</w:t>
      </w:r>
      <w:r w:rsidRPr="00AE0DE0">
        <w:rPr>
          <w:rFonts w:cs="FrankRuehl" w:hint="cs"/>
          <w:strike/>
          <w:vanish/>
          <w:sz w:val="22"/>
          <w:szCs w:val="22"/>
          <w:shd w:val="clear" w:color="auto" w:fill="FFFF99"/>
          <w:rtl/>
        </w:rPr>
        <w:tab/>
        <w:t xml:space="preserve">לגבי ביטוח צמוד למדד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בשיעור עליית המדד מהמדד הידוע ליום הדו"ח הקודם עד המדד הידוע ליום הדו"ח;</w:t>
      </w:r>
    </w:p>
    <w:p w:rsidR="00C61251" w:rsidRPr="00791C8B" w:rsidRDefault="00C61251" w:rsidP="00791C8B">
      <w:pPr>
        <w:pStyle w:val="P00"/>
        <w:spacing w:before="0"/>
        <w:ind w:left="1021" w:right="1134"/>
        <w:rPr>
          <w:rFonts w:cs="FrankRuehl" w:hint="cs"/>
          <w:strike/>
          <w:sz w:val="2"/>
          <w:szCs w:val="2"/>
          <w:rtl/>
        </w:rPr>
      </w:pPr>
      <w:r w:rsidRPr="00AE0DE0">
        <w:rPr>
          <w:rFonts w:cs="FrankRuehl" w:hint="cs"/>
          <w:strike/>
          <w:vanish/>
          <w:sz w:val="22"/>
          <w:szCs w:val="22"/>
          <w:shd w:val="clear" w:color="auto" w:fill="FFFF99"/>
          <w:rtl/>
        </w:rPr>
        <w:t>(ב)</w:t>
      </w:r>
      <w:r w:rsidRPr="00AE0DE0">
        <w:rPr>
          <w:rFonts w:cs="FrankRuehl" w:hint="cs"/>
          <w:strike/>
          <w:vanish/>
          <w:sz w:val="22"/>
          <w:szCs w:val="22"/>
          <w:shd w:val="clear" w:color="auto" w:fill="FFFF99"/>
          <w:rtl/>
        </w:rPr>
        <w:tab/>
        <w:t xml:space="preserve">לגבי ביטוח צמוד למטבע חוץ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בשיעור עליית השער היציג מהשער היציג ביום הדו"ח הקודם עד לשער היציג ביום הדו"ח.</w:t>
      </w:r>
      <w:bookmarkEnd w:id="21"/>
    </w:p>
    <w:p w:rsidR="00C61251" w:rsidRDefault="00C61251">
      <w:pPr>
        <w:pStyle w:val="P00"/>
        <w:spacing w:before="72"/>
        <w:ind w:left="0" w:right="1134"/>
        <w:rPr>
          <w:rStyle w:val="default"/>
          <w:rFonts w:cs="FrankRuehl" w:hint="cs"/>
          <w:rtl/>
        </w:rPr>
      </w:pPr>
      <w:bookmarkStart w:id="22" w:name="Seif4"/>
      <w:bookmarkEnd w:id="22"/>
      <w:r>
        <w:rPr>
          <w:lang w:val="he-IL"/>
        </w:rPr>
        <w:pict>
          <v:rect id="_x0000_s1032" style="position:absolute;left:0;text-align:left;margin-left:464.5pt;margin-top:8.05pt;width:75.05pt;height:27.1pt;z-index:251626496"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חי</w:t>
                  </w:r>
                  <w:r>
                    <w:rPr>
                      <w:rFonts w:cs="Miriam" w:hint="cs"/>
                      <w:sz w:val="18"/>
                      <w:szCs w:val="18"/>
                      <w:rtl/>
                    </w:rPr>
                    <w:t>שוב עודף הכנסות על הוצאות</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w10:anchorlock/>
          </v:rect>
        </w:pict>
      </w:r>
      <w:r>
        <w:rPr>
          <w:rStyle w:val="big-number"/>
          <w:rFonts w:cs="Miriam"/>
          <w:rtl/>
        </w:rPr>
        <w:t>4.</w:t>
      </w:r>
      <w:r>
        <w:rPr>
          <w:rStyle w:val="big-number"/>
          <w:rFonts w:cs="Miriam"/>
          <w:rtl/>
        </w:rPr>
        <w:tab/>
      </w:r>
      <w:r>
        <w:rPr>
          <w:rStyle w:val="default"/>
          <w:rFonts w:cs="FrankRuehl"/>
          <w:rtl/>
        </w:rPr>
        <w:t>עו</w:t>
      </w:r>
      <w:r>
        <w:rPr>
          <w:rStyle w:val="default"/>
          <w:rFonts w:cs="FrankRuehl" w:hint="cs"/>
          <w:rtl/>
        </w:rPr>
        <w:t>דף הכנסות על הוצאות יחושב לגבי כל ענף ביטוח כמפורט להלן:</w:t>
      </w:r>
    </w:p>
    <w:p w:rsidR="008E2038" w:rsidRDefault="008E2038">
      <w:pPr>
        <w:pStyle w:val="P00"/>
        <w:spacing w:before="72"/>
        <w:ind w:left="0" w:right="1134"/>
        <w:rPr>
          <w:rStyle w:val="default"/>
          <w:rFonts w:cs="FrankRuehl"/>
          <w:rtl/>
        </w:rPr>
      </w:pPr>
    </w:p>
    <w:p w:rsidR="00C61251" w:rsidRDefault="00C61251" w:rsidP="00E7408A">
      <w:pPr>
        <w:pStyle w:val="P11"/>
        <w:spacing w:before="72"/>
        <w:ind w:left="624" w:right="1134"/>
        <w:rPr>
          <w:rStyle w:val="default"/>
          <w:rFonts w:cs="FrankRuehl"/>
          <w:rtl/>
        </w:rPr>
      </w:pPr>
      <w:r>
        <w:rPr>
          <w:lang w:val="he-IL"/>
        </w:rPr>
        <w:pict>
          <v:rect id="_x0000_s1033" style="position:absolute;left:0;text-align:left;margin-left:464.5pt;margin-top:8.05pt;width:75.05pt;height:24.2pt;z-index:251627520" o:allowincell="f" filled="f" stroked="f" strokecolor="lime" strokeweight=".25pt">
            <v:textbox inset="0,0,0,0">
              <w:txbxContent>
                <w:p w:rsidR="001C1030" w:rsidRDefault="001C1030" w:rsidP="00E7408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p w:rsidR="001C1030" w:rsidRDefault="001C103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תשנ"ד-</w:t>
                  </w:r>
                  <w:r>
                    <w:rPr>
                      <w:rFonts w:cs="Miriam"/>
                      <w:sz w:val="18"/>
                      <w:szCs w:val="18"/>
                      <w:rtl/>
                    </w:rPr>
                    <w:t>1993</w:t>
                  </w:r>
                </w:p>
              </w:txbxContent>
            </v:textbox>
            <w10:anchorlock/>
          </v:rect>
        </w:pict>
      </w:r>
      <w:r>
        <w:rPr>
          <w:rStyle w:val="default"/>
          <w:rFonts w:cs="FrankRuehl"/>
          <w:rtl/>
        </w:rPr>
        <w:t>(1)</w:t>
      </w:r>
      <w:r>
        <w:rPr>
          <w:rStyle w:val="default"/>
          <w:rFonts w:cs="FrankRuehl"/>
          <w:rtl/>
        </w:rPr>
        <w:tab/>
        <w:t>ע</w:t>
      </w:r>
      <w:r>
        <w:rPr>
          <w:rStyle w:val="default"/>
          <w:rFonts w:cs="FrankRuehl" w:hint="cs"/>
          <w:rtl/>
        </w:rPr>
        <w:t xml:space="preserve">ודף הכנסות על הוצאות בשייר עצמי </w:t>
      </w:r>
      <w:r w:rsidR="00E7408A">
        <w:rPr>
          <w:rStyle w:val="default"/>
          <w:rFonts w:cs="FrankRuehl" w:hint="cs"/>
          <w:rtl/>
        </w:rPr>
        <w:t>-</w:t>
      </w:r>
      <w:r>
        <w:rPr>
          <w:rStyle w:val="default"/>
          <w:rFonts w:cs="FrankRuehl"/>
          <w:rtl/>
        </w:rPr>
        <w:t xml:space="preserve"> </w:t>
      </w:r>
      <w:r>
        <w:rPr>
          <w:rStyle w:val="default"/>
          <w:rFonts w:cs="FrankRuehl" w:hint="cs"/>
          <w:rtl/>
        </w:rPr>
        <w:t>ההפרש בין הכנסות בשייר עצמי לבין ההוצאות בשייר עצמי, בשנת הדו"ח, בתוספת עודף הכנסות על הוצאות בשייר עצמי בשנת הדו"ח הקודמת ובתוספת הכנסות מהשקעות עליהם בשנת הדו"ח; ובלבד שהניכוי להוצאות בגין דמי עמילות וניהול, לרבו</w:t>
      </w:r>
      <w:r>
        <w:rPr>
          <w:rStyle w:val="default"/>
          <w:rFonts w:cs="FrankRuehl"/>
          <w:rtl/>
        </w:rPr>
        <w:t xml:space="preserve">ת </w:t>
      </w:r>
      <w:r>
        <w:rPr>
          <w:rStyle w:val="default"/>
          <w:rFonts w:cs="FrankRuehl" w:hint="cs"/>
          <w:rtl/>
        </w:rPr>
        <w:t>מס ערך מוסף עליהם והוצאות הנהלה וכלליות, בשנת החשבון הר</w:t>
      </w:r>
      <w:r>
        <w:rPr>
          <w:rStyle w:val="default"/>
          <w:rFonts w:cs="FrankRuehl"/>
          <w:rtl/>
        </w:rPr>
        <w:t>א</w:t>
      </w:r>
      <w:r>
        <w:rPr>
          <w:rStyle w:val="default"/>
          <w:rFonts w:cs="FrankRuehl" w:hint="cs"/>
          <w:rtl/>
        </w:rPr>
        <w:t>שונה של שנת החיתום, לא יעלה על 80% מהשיעורים המפורטים בתוספת הראשונה והשניה, ובשנות החשבון הבאות בהן מחושבת לפי תקנות אלה עתודה בגין אותה שנת חיתום, לא יעלה הניכוי במצטבר על השיעורים המפורטים בתוספ</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ראשונה והשניה;</w:t>
      </w:r>
    </w:p>
    <w:p w:rsidR="00C61251" w:rsidRDefault="00C61251">
      <w:pPr>
        <w:pStyle w:val="P11"/>
        <w:spacing w:before="72"/>
        <w:ind w:left="624" w:right="1134"/>
        <w:rPr>
          <w:rStyle w:val="default"/>
          <w:rFonts w:cs="FrankRuehl"/>
          <w:rtl/>
        </w:rPr>
      </w:pPr>
      <w:r>
        <w:rPr>
          <w:rStyle w:val="default"/>
          <w:rFonts w:cs="FrankRuehl" w:hint="cs"/>
          <w:rtl/>
        </w:rPr>
        <w:t>מ</w:t>
      </w:r>
      <w:r>
        <w:rPr>
          <w:rStyle w:val="default"/>
          <w:rFonts w:cs="FrankRuehl"/>
          <w:rtl/>
        </w:rPr>
        <w:t>ב</w:t>
      </w:r>
      <w:r>
        <w:rPr>
          <w:rStyle w:val="default"/>
          <w:rFonts w:cs="FrankRuehl" w:hint="cs"/>
          <w:rtl/>
        </w:rPr>
        <w:t>טח שיש לו הוצאות כאמור בשיעורים נמוכים</w:t>
      </w:r>
      <w:r>
        <w:rPr>
          <w:rStyle w:val="default"/>
          <w:rFonts w:cs="FrankRuehl"/>
          <w:rtl/>
        </w:rPr>
        <w:t xml:space="preserve"> </w:t>
      </w:r>
      <w:r>
        <w:rPr>
          <w:rStyle w:val="default"/>
          <w:rFonts w:cs="FrankRuehl" w:hint="cs"/>
          <w:rtl/>
        </w:rPr>
        <w:t>מהאמור בפסקה זו, ינכה את ההוצאות שהיו לו בפועל.</w:t>
      </w:r>
    </w:p>
    <w:p w:rsidR="00C61251" w:rsidRDefault="00C61251" w:rsidP="00E7408A">
      <w:pPr>
        <w:pStyle w:val="P11"/>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ודף הכנסות על הוצאות לגבי ביטוח משנה </w:t>
      </w:r>
      <w:r w:rsidR="00E7408A">
        <w:rPr>
          <w:rStyle w:val="default"/>
          <w:rFonts w:cs="FrankRuehl" w:hint="cs"/>
          <w:rtl/>
        </w:rPr>
        <w:t>-</w:t>
      </w:r>
      <w:r>
        <w:rPr>
          <w:rStyle w:val="default"/>
          <w:rFonts w:cs="FrankRuehl"/>
          <w:rtl/>
        </w:rPr>
        <w:t xml:space="preserve"> </w:t>
      </w:r>
      <w:r>
        <w:rPr>
          <w:rStyle w:val="default"/>
          <w:rFonts w:cs="FrankRuehl" w:hint="cs"/>
          <w:rtl/>
        </w:rPr>
        <w:t>הפרש בין הסכומים שהועברו למבטחי משנה לבין הסכומים שנתקבלו ממבטחי המשנה, בשנת הדו"ח, בתוספת עודף ההכנסות על</w:t>
      </w:r>
      <w:r>
        <w:rPr>
          <w:rStyle w:val="default"/>
          <w:rFonts w:cs="FrankRuehl"/>
          <w:rtl/>
        </w:rPr>
        <w:t xml:space="preserve"> ה</w:t>
      </w:r>
      <w:r>
        <w:rPr>
          <w:rStyle w:val="default"/>
          <w:rFonts w:cs="FrankRuehl" w:hint="cs"/>
          <w:rtl/>
        </w:rPr>
        <w:t>הוצאות לגבי ביטוח משנה בשנת הדו"ח הקודמת ובתוספת הכנסות</w:t>
      </w:r>
      <w:r>
        <w:rPr>
          <w:rStyle w:val="default"/>
          <w:rFonts w:cs="FrankRuehl"/>
          <w:rtl/>
        </w:rPr>
        <w:t xml:space="preserve"> </w:t>
      </w:r>
      <w:r>
        <w:rPr>
          <w:rStyle w:val="default"/>
          <w:rFonts w:cs="FrankRuehl" w:hint="cs"/>
          <w:rtl/>
        </w:rPr>
        <w:t>מהשקעות עליהם בשנת הדו"ח.</w:t>
      </w:r>
    </w:p>
    <w:p w:rsidR="00C61251" w:rsidRDefault="00C61251">
      <w:pPr>
        <w:pStyle w:val="P11"/>
        <w:spacing w:before="72"/>
        <w:ind w:left="624" w:right="1134"/>
        <w:rPr>
          <w:rStyle w:val="default"/>
          <w:rFonts w:cs="FrankRuehl" w:hint="cs"/>
          <w:rtl/>
        </w:rPr>
      </w:pPr>
      <w:r>
        <w:rPr>
          <w:lang w:val="he-IL"/>
        </w:rPr>
        <w:pict>
          <v:rect id="_x0000_s1034" style="position:absolute;left:0;text-align:left;margin-left:464.5pt;margin-top:8.05pt;width:75.05pt;height:25.2pt;z-index:251628544" o:allowincell="f" filled="f" stroked="f" strokecolor="lime" strokeweight=".25pt">
            <v:textbox style="mso-next-textbox:#_x0000_s1034" inset="0,0,0,0">
              <w:txbxContent>
                <w:p w:rsidR="001C1030" w:rsidRDefault="001C1030">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תשנ"ד-</w:t>
                  </w:r>
                  <w:r>
                    <w:rPr>
                      <w:rFonts w:cs="Miriam"/>
                      <w:sz w:val="18"/>
                      <w:szCs w:val="18"/>
                      <w:rtl/>
                    </w:rPr>
                    <w:t>1993</w:t>
                  </w:r>
                </w:p>
                <w:p w:rsidR="001C1030" w:rsidRDefault="001C1030">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default"/>
          <w:rFonts w:cs="FrankRuehl"/>
          <w:rtl/>
        </w:rPr>
        <w:t>(3)</w:t>
      </w:r>
      <w:r>
        <w:rPr>
          <w:rStyle w:val="default"/>
          <w:rFonts w:cs="FrankRuehl"/>
          <w:rtl/>
        </w:rPr>
        <w:tab/>
        <w:t>ה</w:t>
      </w:r>
      <w:r>
        <w:rPr>
          <w:rStyle w:val="default"/>
          <w:rFonts w:cs="FrankRuehl" w:hint="cs"/>
          <w:rtl/>
        </w:rPr>
        <w:t>כנסות מהשקעות כאמור בפסקאות (1) ו-(2) יחושבו לפי התשואה בפועל אך לא פחות מ-3% ריאלי לשנה.</w:t>
      </w:r>
    </w:p>
    <w:p w:rsidR="00C61251" w:rsidRPr="00AE0DE0" w:rsidRDefault="00C61251" w:rsidP="00C61251">
      <w:pPr>
        <w:pStyle w:val="P00"/>
        <w:tabs>
          <w:tab w:val="clear" w:pos="6259"/>
        </w:tabs>
        <w:spacing w:before="0"/>
        <w:ind w:left="0" w:right="1134"/>
        <w:rPr>
          <w:rFonts w:cs="FrankRuehl" w:hint="cs"/>
          <w:vanish/>
          <w:szCs w:val="20"/>
          <w:shd w:val="clear" w:color="auto" w:fill="FFFF99"/>
          <w:rtl/>
        </w:rPr>
      </w:pPr>
      <w:bookmarkStart w:id="23" w:name="Rov68"/>
      <w:r w:rsidRPr="00AE0DE0">
        <w:rPr>
          <w:rFonts w:cs="FrankRuehl" w:hint="cs"/>
          <w:vanish/>
          <w:color w:val="FF0000"/>
          <w:szCs w:val="20"/>
          <w:shd w:val="clear" w:color="auto" w:fill="FFFF99"/>
          <w:rtl/>
        </w:rPr>
        <w:t>מיום 24.12.1986</w:t>
      </w:r>
    </w:p>
    <w:p w:rsidR="00C61251" w:rsidRPr="00AE0DE0" w:rsidRDefault="00C61251" w:rsidP="00C61251">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C61251" w:rsidRPr="00AE0DE0" w:rsidRDefault="00C61251" w:rsidP="00C61251">
      <w:pPr>
        <w:pStyle w:val="P00"/>
        <w:spacing w:before="0"/>
        <w:ind w:left="0" w:right="1134"/>
        <w:rPr>
          <w:rFonts w:cs="FrankRuehl" w:hint="cs"/>
          <w:vanish/>
          <w:szCs w:val="20"/>
          <w:shd w:val="clear" w:color="auto" w:fill="FFFF99"/>
          <w:rtl/>
        </w:rPr>
      </w:pPr>
      <w:hyperlink r:id="rId23"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218</w:t>
      </w:r>
    </w:p>
    <w:p w:rsidR="00C61251" w:rsidRPr="00AE0DE0" w:rsidRDefault="00C61251" w:rsidP="00C61251">
      <w:pPr>
        <w:pStyle w:val="P00"/>
        <w:ind w:left="0" w:right="1134"/>
        <w:rPr>
          <w:rStyle w:val="default"/>
          <w:rFonts w:cs="FrankRuehl"/>
          <w:vanish/>
          <w:sz w:val="22"/>
          <w:szCs w:val="22"/>
          <w:u w:val="single"/>
          <w:shd w:val="clear" w:color="auto" w:fill="FFFF99"/>
          <w:rtl/>
        </w:rPr>
      </w:pPr>
      <w:r w:rsidRPr="00AE0DE0">
        <w:rPr>
          <w:rFonts w:cs="FrankRuehl" w:hint="cs"/>
          <w:vanish/>
          <w:sz w:val="22"/>
          <w:szCs w:val="22"/>
          <w:shd w:val="clear" w:color="auto" w:fill="FFFF99"/>
          <w:rtl/>
        </w:rPr>
        <w:t>4.</w:t>
      </w:r>
      <w:r w:rsidRPr="00AE0DE0">
        <w:rPr>
          <w:rFonts w:cs="FrankRuehl" w:hint="cs"/>
          <w:vanish/>
          <w:sz w:val="22"/>
          <w:szCs w:val="22"/>
          <w:shd w:val="clear" w:color="auto" w:fill="FFFF99"/>
          <w:rtl/>
        </w:rPr>
        <w:tab/>
      </w:r>
      <w:r w:rsidRPr="00AE0DE0">
        <w:rPr>
          <w:rStyle w:val="default"/>
          <w:rFonts w:cs="FrankRuehl"/>
          <w:vanish/>
          <w:sz w:val="22"/>
          <w:szCs w:val="22"/>
          <w:u w:val="single"/>
          <w:shd w:val="clear" w:color="auto" w:fill="FFFF99"/>
          <w:rtl/>
        </w:rPr>
        <w:t>עו</w:t>
      </w:r>
      <w:r w:rsidRPr="00AE0DE0">
        <w:rPr>
          <w:rStyle w:val="default"/>
          <w:rFonts w:cs="FrankRuehl" w:hint="cs"/>
          <w:vanish/>
          <w:sz w:val="22"/>
          <w:szCs w:val="22"/>
          <w:u w:val="single"/>
          <w:shd w:val="clear" w:color="auto" w:fill="FFFF99"/>
          <w:rtl/>
        </w:rPr>
        <w:t>דף הכנסות על הוצאות יחושב לגבי כל ענף ביטוח כמפורט להלן:</w:t>
      </w:r>
    </w:p>
    <w:p w:rsidR="00C61251" w:rsidRPr="00AE0DE0" w:rsidRDefault="00C61251" w:rsidP="00E7408A">
      <w:pPr>
        <w:pStyle w:val="P11"/>
        <w:spacing w:before="0"/>
        <w:ind w:left="624" w:right="1134"/>
        <w:rPr>
          <w:rStyle w:val="default"/>
          <w:rFonts w:cs="FrankRuehl"/>
          <w:vanish/>
          <w:sz w:val="22"/>
          <w:szCs w:val="22"/>
          <w:u w:val="single"/>
          <w:shd w:val="clear" w:color="auto" w:fill="FFFF99"/>
          <w:rtl/>
        </w:rPr>
      </w:pPr>
      <w:r w:rsidRPr="00AE0DE0">
        <w:rPr>
          <w:rStyle w:val="default"/>
          <w:rFonts w:cs="FrankRuehl"/>
          <w:vanish/>
          <w:sz w:val="22"/>
          <w:szCs w:val="22"/>
          <w:u w:val="single"/>
          <w:shd w:val="clear" w:color="auto" w:fill="FFFF99"/>
          <w:rtl/>
        </w:rPr>
        <w:t>(1)</w:t>
      </w:r>
      <w:r w:rsidRPr="00AE0DE0">
        <w:rPr>
          <w:rStyle w:val="default"/>
          <w:rFonts w:cs="FrankRuehl"/>
          <w:vanish/>
          <w:sz w:val="22"/>
          <w:szCs w:val="22"/>
          <w:u w:val="single"/>
          <w:shd w:val="clear" w:color="auto" w:fill="FFFF99"/>
          <w:rtl/>
        </w:rPr>
        <w:tab/>
        <w:t>ע</w:t>
      </w:r>
      <w:r w:rsidRPr="00AE0DE0">
        <w:rPr>
          <w:rStyle w:val="default"/>
          <w:rFonts w:cs="FrankRuehl" w:hint="cs"/>
          <w:vanish/>
          <w:sz w:val="22"/>
          <w:szCs w:val="22"/>
          <w:u w:val="single"/>
          <w:shd w:val="clear" w:color="auto" w:fill="FFFF99"/>
          <w:rtl/>
        </w:rPr>
        <w:t xml:space="preserve">ודף הכנסות על הוצאות בשייר עצמי </w:t>
      </w:r>
      <w:r w:rsidR="00E7408A" w:rsidRPr="00AE0DE0">
        <w:rPr>
          <w:rStyle w:val="default"/>
          <w:rFonts w:cs="FrankRuehl" w:hint="cs"/>
          <w:vanish/>
          <w:sz w:val="22"/>
          <w:szCs w:val="22"/>
          <w:u w:val="single"/>
          <w:shd w:val="clear" w:color="auto" w:fill="FFFF99"/>
          <w:rtl/>
        </w:rPr>
        <w:t>-</w:t>
      </w:r>
      <w:r w:rsidRPr="00AE0DE0">
        <w:rPr>
          <w:rStyle w:val="default"/>
          <w:rFonts w:cs="FrankRuehl"/>
          <w:vanish/>
          <w:sz w:val="22"/>
          <w:szCs w:val="22"/>
          <w:u w:val="single"/>
          <w:shd w:val="clear" w:color="auto" w:fill="FFFF99"/>
          <w:rtl/>
        </w:rPr>
        <w:t xml:space="preserve"> </w:t>
      </w:r>
      <w:r w:rsidRPr="00AE0DE0">
        <w:rPr>
          <w:rStyle w:val="default"/>
          <w:rFonts w:cs="FrankRuehl" w:hint="cs"/>
          <w:vanish/>
          <w:sz w:val="22"/>
          <w:szCs w:val="22"/>
          <w:u w:val="single"/>
          <w:shd w:val="clear" w:color="auto" w:fill="FFFF99"/>
          <w:rtl/>
        </w:rPr>
        <w:t>פרמיה לרבות פרמיה פורטפוליו ותביעות פורטפוליו, תביעות ודמי עמילות לרבות עמלת רווח שהתקבלו ממבטחי משנה בניכוי פרמיה וריבית ששולמו למבטחי משנה, תביעות ששולמו והוצאות יישובן ודמי עמילות וניהול ללא מס ערך מוסף עליהם, והכל בתוספת עודף ההכנסות על ההוצאות משנת החיתום הקודמת;</w:t>
      </w:r>
    </w:p>
    <w:p w:rsidR="00C61251" w:rsidRPr="00AE0DE0" w:rsidRDefault="00C61251" w:rsidP="00C61251">
      <w:pPr>
        <w:pStyle w:val="P11"/>
        <w:spacing w:before="0"/>
        <w:ind w:left="624" w:right="1134"/>
        <w:rPr>
          <w:rStyle w:val="default"/>
          <w:rFonts w:cs="FrankRuehl"/>
          <w:vanish/>
          <w:sz w:val="22"/>
          <w:szCs w:val="22"/>
          <w:u w:val="single"/>
          <w:shd w:val="clear" w:color="auto" w:fill="FFFF99"/>
          <w:rtl/>
        </w:rPr>
      </w:pPr>
      <w:r w:rsidRPr="00AE0DE0">
        <w:rPr>
          <w:rStyle w:val="default"/>
          <w:rFonts w:cs="FrankRuehl" w:hint="cs"/>
          <w:vanish/>
          <w:sz w:val="22"/>
          <w:szCs w:val="22"/>
          <w:u w:val="single"/>
          <w:shd w:val="clear" w:color="auto" w:fill="FFFF99"/>
          <w:rtl/>
        </w:rPr>
        <w:t>מ</w:t>
      </w:r>
      <w:r w:rsidRPr="00AE0DE0">
        <w:rPr>
          <w:rStyle w:val="default"/>
          <w:rFonts w:cs="FrankRuehl"/>
          <w:vanish/>
          <w:sz w:val="22"/>
          <w:szCs w:val="22"/>
          <w:u w:val="single"/>
          <w:shd w:val="clear" w:color="auto" w:fill="FFFF99"/>
          <w:rtl/>
        </w:rPr>
        <w:t>ב</w:t>
      </w:r>
      <w:r w:rsidRPr="00AE0DE0">
        <w:rPr>
          <w:rStyle w:val="default"/>
          <w:rFonts w:cs="FrankRuehl" w:hint="cs"/>
          <w:vanish/>
          <w:sz w:val="22"/>
          <w:szCs w:val="22"/>
          <w:u w:val="single"/>
          <w:shd w:val="clear" w:color="auto" w:fill="FFFF99"/>
          <w:rtl/>
        </w:rPr>
        <w:t>טח שיש לו הוצאות כאמור בשיעורים נמוכים</w:t>
      </w:r>
      <w:r w:rsidRPr="00AE0DE0">
        <w:rPr>
          <w:rStyle w:val="default"/>
          <w:rFonts w:cs="FrankRuehl"/>
          <w:vanish/>
          <w:sz w:val="22"/>
          <w:szCs w:val="22"/>
          <w:u w:val="single"/>
          <w:shd w:val="clear" w:color="auto" w:fill="FFFF99"/>
          <w:rtl/>
        </w:rPr>
        <w:t xml:space="preserve"> </w:t>
      </w:r>
      <w:r w:rsidRPr="00AE0DE0">
        <w:rPr>
          <w:rStyle w:val="default"/>
          <w:rFonts w:cs="FrankRuehl" w:hint="cs"/>
          <w:vanish/>
          <w:sz w:val="22"/>
          <w:szCs w:val="22"/>
          <w:u w:val="single"/>
          <w:shd w:val="clear" w:color="auto" w:fill="FFFF99"/>
          <w:rtl/>
        </w:rPr>
        <w:t>מהאמור בפסקה זו, ינכה את ההוצאות שהיו לו בפועל.</w:t>
      </w:r>
    </w:p>
    <w:p w:rsidR="00C61251" w:rsidRPr="00AE0DE0" w:rsidRDefault="00C61251" w:rsidP="00E7408A">
      <w:pPr>
        <w:pStyle w:val="P11"/>
        <w:spacing w:before="0"/>
        <w:ind w:left="624" w:right="1134"/>
        <w:rPr>
          <w:rFonts w:cs="FrankRuehl" w:hint="cs"/>
          <w:vanish/>
          <w:sz w:val="22"/>
          <w:szCs w:val="22"/>
          <w:u w:val="single"/>
          <w:shd w:val="clear" w:color="auto" w:fill="FFFF99"/>
          <w:rtl/>
        </w:rPr>
      </w:pPr>
      <w:r w:rsidRPr="00AE0DE0">
        <w:rPr>
          <w:rStyle w:val="default"/>
          <w:rFonts w:cs="FrankRuehl" w:hint="cs"/>
          <w:vanish/>
          <w:sz w:val="22"/>
          <w:szCs w:val="22"/>
          <w:u w:val="single"/>
          <w:shd w:val="clear" w:color="auto" w:fill="FFFF99"/>
          <w:rtl/>
        </w:rPr>
        <w:t>(2)</w:t>
      </w:r>
      <w:r w:rsidRPr="00AE0DE0">
        <w:rPr>
          <w:rStyle w:val="default"/>
          <w:rFonts w:cs="FrankRuehl"/>
          <w:vanish/>
          <w:sz w:val="22"/>
          <w:szCs w:val="22"/>
          <w:u w:val="single"/>
          <w:shd w:val="clear" w:color="auto" w:fill="FFFF99"/>
          <w:rtl/>
        </w:rPr>
        <w:tab/>
        <w:t>ע</w:t>
      </w:r>
      <w:r w:rsidRPr="00AE0DE0">
        <w:rPr>
          <w:rStyle w:val="default"/>
          <w:rFonts w:cs="FrankRuehl" w:hint="cs"/>
          <w:vanish/>
          <w:sz w:val="22"/>
          <w:szCs w:val="22"/>
          <w:u w:val="single"/>
          <w:shd w:val="clear" w:color="auto" w:fill="FFFF99"/>
          <w:rtl/>
        </w:rPr>
        <w:t xml:space="preserve">ודף הכנסות על הוצאות לגבי מבטח משנה </w:t>
      </w:r>
      <w:r w:rsidR="00E7408A" w:rsidRPr="00AE0DE0">
        <w:rPr>
          <w:rStyle w:val="default"/>
          <w:rFonts w:cs="FrankRuehl" w:hint="cs"/>
          <w:vanish/>
          <w:sz w:val="22"/>
          <w:szCs w:val="22"/>
          <w:u w:val="single"/>
          <w:shd w:val="clear" w:color="auto" w:fill="FFFF99"/>
          <w:rtl/>
        </w:rPr>
        <w:t>-</w:t>
      </w:r>
      <w:r w:rsidRPr="00AE0DE0">
        <w:rPr>
          <w:rStyle w:val="default"/>
          <w:rFonts w:cs="FrankRuehl"/>
          <w:vanish/>
          <w:sz w:val="22"/>
          <w:szCs w:val="22"/>
          <w:u w:val="single"/>
          <w:shd w:val="clear" w:color="auto" w:fill="FFFF99"/>
          <w:rtl/>
        </w:rPr>
        <w:t xml:space="preserve"> </w:t>
      </w:r>
      <w:r w:rsidRPr="00AE0DE0">
        <w:rPr>
          <w:rStyle w:val="default"/>
          <w:rFonts w:cs="FrankRuehl" w:hint="cs"/>
          <w:vanish/>
          <w:sz w:val="22"/>
          <w:szCs w:val="22"/>
          <w:u w:val="single"/>
          <w:shd w:val="clear" w:color="auto" w:fill="FFFF99"/>
          <w:rtl/>
        </w:rPr>
        <w:t>פרמיה לרבות פרמיה פורטפוליו ותביעות פורטפוליו וריבית עליהם שהתקבלו מהחברה המוסרת, בניכוי תביעות ועמילות לרבות עמלת רווח ששולמו לחברה המוסרת, והכל בתוספת עודף ההכנסות על ההוצאות משנת החיתום הקודמת.</w:t>
      </w:r>
    </w:p>
    <w:p w:rsidR="00C61251" w:rsidRPr="00AE0DE0" w:rsidRDefault="00C61251" w:rsidP="00C61251">
      <w:pPr>
        <w:pStyle w:val="P00"/>
        <w:spacing w:before="0"/>
        <w:ind w:left="624" w:right="1134"/>
        <w:rPr>
          <w:rFonts w:cs="FrankRuehl" w:hint="cs"/>
          <w:vanish/>
          <w:sz w:val="22"/>
          <w:szCs w:val="22"/>
          <w:shd w:val="clear" w:color="auto" w:fill="FFFF99"/>
          <w:rtl/>
        </w:rPr>
      </w:pPr>
      <w:r w:rsidRPr="00AE0DE0">
        <w:rPr>
          <w:rFonts w:cs="FrankRuehl" w:hint="cs"/>
          <w:strike/>
          <w:vanish/>
          <w:sz w:val="22"/>
          <w:szCs w:val="22"/>
          <w:shd w:val="clear" w:color="auto" w:fill="FFFF99"/>
          <w:rtl/>
        </w:rPr>
        <w:t>(א)</w:t>
      </w:r>
      <w:r w:rsidRPr="00AE0DE0">
        <w:rPr>
          <w:rFonts w:cs="FrankRuehl" w:hint="cs"/>
          <w:vanish/>
          <w:sz w:val="22"/>
          <w:szCs w:val="22"/>
          <w:shd w:val="clear" w:color="auto" w:fill="FFFF99"/>
          <w:rtl/>
        </w:rPr>
        <w:t xml:space="preserve"> </w:t>
      </w:r>
      <w:r w:rsidRPr="00AE0DE0">
        <w:rPr>
          <w:rFonts w:cs="FrankRuehl" w:hint="cs"/>
          <w:vanish/>
          <w:sz w:val="22"/>
          <w:szCs w:val="22"/>
          <w:u w:val="single"/>
          <w:shd w:val="clear" w:color="auto" w:fill="FFFF99"/>
          <w:rtl/>
        </w:rPr>
        <w:t>(3)</w:t>
      </w:r>
      <w:r w:rsidR="00E7408A" w:rsidRPr="00AE0DE0">
        <w:rPr>
          <w:rFonts w:cs="FrankRuehl" w:hint="cs"/>
          <w:vanish/>
          <w:sz w:val="22"/>
          <w:szCs w:val="22"/>
          <w:shd w:val="clear" w:color="auto" w:fill="FFFF99"/>
          <w:rtl/>
        </w:rPr>
        <w:t xml:space="preserve"> </w:t>
      </w:r>
      <w:r w:rsidRPr="00AE0DE0">
        <w:rPr>
          <w:rFonts w:cs="FrankRuehl" w:hint="cs"/>
          <w:vanish/>
          <w:sz w:val="22"/>
          <w:szCs w:val="22"/>
          <w:shd w:val="clear" w:color="auto" w:fill="FFFF99"/>
          <w:rtl/>
        </w:rPr>
        <w:t xml:space="preserve">לצורך חישוב עודף הכנסות על הוצאות, אין לזקוף להכנסות דמי רישום ודמי פוליסות ואין לזקוף להוצאות את הוצאות ההנהלה וההוצאות הכלליות, ואולם לגבי עסקים שמקורם מחוץ לישראל יש לזקוף להוצאות את הוצאות ההנהלה וההוצאות הכלליות בסכום העולה על </w:t>
      </w:r>
      <w:r w:rsidRPr="00AE0DE0">
        <w:rPr>
          <w:rFonts w:cs="FrankRuehl" w:hint="cs"/>
          <w:strike/>
          <w:vanish/>
          <w:sz w:val="22"/>
          <w:szCs w:val="22"/>
          <w:shd w:val="clear" w:color="auto" w:fill="FFFF99"/>
          <w:rtl/>
        </w:rPr>
        <w:t>דמי הביטוח</w:t>
      </w:r>
      <w:r w:rsidR="00251730" w:rsidRPr="00AE0DE0">
        <w:rPr>
          <w:rFonts w:cs="FrankRuehl" w:hint="cs"/>
          <w:vanish/>
          <w:sz w:val="22"/>
          <w:szCs w:val="22"/>
          <w:shd w:val="clear" w:color="auto" w:fill="FFFF99"/>
          <w:rtl/>
        </w:rPr>
        <w:t xml:space="preserve"> </w:t>
      </w:r>
      <w:r w:rsidR="00251730" w:rsidRPr="00AE0DE0">
        <w:rPr>
          <w:rFonts w:cs="FrankRuehl" w:hint="cs"/>
          <w:vanish/>
          <w:sz w:val="22"/>
          <w:szCs w:val="22"/>
          <w:u w:val="single"/>
          <w:shd w:val="clear" w:color="auto" w:fill="FFFF99"/>
          <w:rtl/>
        </w:rPr>
        <w:t>דמי הטיפול</w:t>
      </w:r>
      <w:r w:rsidRPr="00AE0DE0">
        <w:rPr>
          <w:rFonts w:cs="FrankRuehl" w:hint="cs"/>
          <w:vanish/>
          <w:sz w:val="22"/>
          <w:szCs w:val="22"/>
          <w:shd w:val="clear" w:color="auto" w:fill="FFFF99"/>
          <w:rtl/>
        </w:rPr>
        <w:t xml:space="preserve"> שנתקבלו ממבטחי משנה.</w:t>
      </w:r>
    </w:p>
    <w:p w:rsidR="00C61251" w:rsidRPr="00AE0DE0" w:rsidRDefault="00C61251" w:rsidP="00C61251">
      <w:pPr>
        <w:pStyle w:val="P00"/>
        <w:spacing w:before="0"/>
        <w:ind w:left="624" w:right="1134"/>
        <w:rPr>
          <w:rFonts w:cs="FrankRuehl" w:hint="cs"/>
          <w:vanish/>
          <w:sz w:val="22"/>
          <w:szCs w:val="22"/>
          <w:shd w:val="clear" w:color="auto" w:fill="FFFF99"/>
          <w:rtl/>
        </w:rPr>
      </w:pPr>
      <w:r w:rsidRPr="00AE0DE0">
        <w:rPr>
          <w:rFonts w:cs="FrankRuehl" w:hint="cs"/>
          <w:strike/>
          <w:vanish/>
          <w:sz w:val="22"/>
          <w:szCs w:val="22"/>
          <w:shd w:val="clear" w:color="auto" w:fill="FFFF99"/>
          <w:rtl/>
        </w:rPr>
        <w:t>(ב)</w:t>
      </w:r>
      <w:r w:rsidRPr="00AE0DE0">
        <w:rPr>
          <w:rFonts w:cs="FrankRuehl" w:hint="cs"/>
          <w:vanish/>
          <w:sz w:val="22"/>
          <w:szCs w:val="22"/>
          <w:shd w:val="clear" w:color="auto" w:fill="FFFF99"/>
          <w:rtl/>
        </w:rPr>
        <w:t xml:space="preserve"> </w:t>
      </w:r>
      <w:r w:rsidRPr="00AE0DE0">
        <w:rPr>
          <w:rFonts w:cs="FrankRuehl" w:hint="cs"/>
          <w:vanish/>
          <w:sz w:val="22"/>
          <w:szCs w:val="22"/>
          <w:u w:val="single"/>
          <w:shd w:val="clear" w:color="auto" w:fill="FFFF99"/>
          <w:rtl/>
        </w:rPr>
        <w:t>(4)</w:t>
      </w:r>
      <w:r w:rsidR="00E7408A" w:rsidRPr="00AE0DE0">
        <w:rPr>
          <w:rFonts w:cs="FrankRuehl" w:hint="cs"/>
          <w:vanish/>
          <w:sz w:val="22"/>
          <w:szCs w:val="22"/>
          <w:shd w:val="clear" w:color="auto" w:fill="FFFF99"/>
          <w:rtl/>
        </w:rPr>
        <w:t xml:space="preserve"> </w:t>
      </w:r>
      <w:r w:rsidRPr="00AE0DE0">
        <w:rPr>
          <w:rFonts w:cs="FrankRuehl" w:hint="cs"/>
          <w:vanish/>
          <w:sz w:val="22"/>
          <w:szCs w:val="22"/>
          <w:shd w:val="clear" w:color="auto" w:fill="FFFF99"/>
          <w:rtl/>
        </w:rPr>
        <w:t>לצורך חישוב עודף הכנסות על הוצאות ליום הדו"ח, לא יילקחו בחשבון הכנסות מהשקעות בשנת הדו"ח, ולא ייזקפו להכנסות דמי רישום ודמי פוליסות.</w:t>
      </w:r>
    </w:p>
    <w:p w:rsidR="007529C6" w:rsidRPr="00AE0DE0" w:rsidRDefault="007529C6" w:rsidP="007529C6">
      <w:pPr>
        <w:pStyle w:val="P00"/>
        <w:tabs>
          <w:tab w:val="clear" w:pos="6259"/>
        </w:tabs>
        <w:spacing w:before="0"/>
        <w:ind w:left="0" w:right="1134"/>
        <w:rPr>
          <w:rFonts w:cs="FrankRuehl" w:hint="cs"/>
          <w:vanish/>
          <w:color w:val="FF0000"/>
          <w:szCs w:val="20"/>
          <w:shd w:val="clear" w:color="auto" w:fill="FFFF99"/>
          <w:rtl/>
        </w:rPr>
      </w:pPr>
    </w:p>
    <w:p w:rsidR="007529C6" w:rsidRPr="00AE0DE0" w:rsidRDefault="00E7408A" w:rsidP="007529C6">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24"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587</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החלפת תקנה 4</w:t>
      </w:r>
    </w:p>
    <w:p w:rsidR="007529C6" w:rsidRPr="00AE0DE0" w:rsidRDefault="007529C6" w:rsidP="007529C6">
      <w:pPr>
        <w:pStyle w:val="P00"/>
        <w:ind w:left="0"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7529C6" w:rsidRPr="00AE0DE0" w:rsidRDefault="007529C6" w:rsidP="007529C6">
      <w:pPr>
        <w:pStyle w:val="P00"/>
        <w:spacing w:before="0"/>
        <w:ind w:left="0" w:right="1134"/>
        <w:rPr>
          <w:rStyle w:val="default"/>
          <w:rFonts w:cs="FrankRuehl"/>
          <w:strike/>
          <w:vanish/>
          <w:sz w:val="22"/>
          <w:szCs w:val="22"/>
          <w:shd w:val="clear" w:color="auto" w:fill="FFFF99"/>
          <w:rtl/>
        </w:rPr>
      </w:pPr>
      <w:r w:rsidRPr="00AE0DE0">
        <w:rPr>
          <w:rFonts w:cs="FrankRuehl" w:hint="cs"/>
          <w:strike/>
          <w:vanish/>
          <w:sz w:val="22"/>
          <w:szCs w:val="22"/>
          <w:shd w:val="clear" w:color="auto" w:fill="FFFF99"/>
          <w:rtl/>
        </w:rPr>
        <w:t>4.</w:t>
      </w:r>
      <w:r w:rsidRPr="00AE0DE0">
        <w:rPr>
          <w:rFonts w:cs="FrankRuehl" w:hint="cs"/>
          <w:strike/>
          <w:vanish/>
          <w:sz w:val="22"/>
          <w:szCs w:val="22"/>
          <w:shd w:val="clear" w:color="auto" w:fill="FFFF99"/>
          <w:rtl/>
        </w:rPr>
        <w:tab/>
      </w:r>
      <w:r w:rsidRPr="00AE0DE0">
        <w:rPr>
          <w:rStyle w:val="default"/>
          <w:rFonts w:cs="FrankRuehl"/>
          <w:strike/>
          <w:vanish/>
          <w:sz w:val="22"/>
          <w:szCs w:val="22"/>
          <w:shd w:val="clear" w:color="auto" w:fill="FFFF99"/>
          <w:rtl/>
        </w:rPr>
        <w:t>עו</w:t>
      </w:r>
      <w:r w:rsidRPr="00AE0DE0">
        <w:rPr>
          <w:rStyle w:val="default"/>
          <w:rFonts w:cs="FrankRuehl" w:hint="cs"/>
          <w:strike/>
          <w:vanish/>
          <w:sz w:val="22"/>
          <w:szCs w:val="22"/>
          <w:shd w:val="clear" w:color="auto" w:fill="FFFF99"/>
          <w:rtl/>
        </w:rPr>
        <w:t>דף הכנסות על הוצאות יחושב לגבי כל ענף ביטוח כמפורט להלן:</w:t>
      </w:r>
    </w:p>
    <w:p w:rsidR="007529C6" w:rsidRPr="00AE0DE0" w:rsidRDefault="007529C6" w:rsidP="00E7408A">
      <w:pPr>
        <w:pStyle w:val="P11"/>
        <w:spacing w:before="0"/>
        <w:ind w:left="624" w:right="1134"/>
        <w:rPr>
          <w:rStyle w:val="default"/>
          <w:rFonts w:cs="FrankRuehl"/>
          <w:strike/>
          <w:vanish/>
          <w:sz w:val="22"/>
          <w:szCs w:val="22"/>
          <w:shd w:val="clear" w:color="auto" w:fill="FFFF99"/>
          <w:rtl/>
        </w:rPr>
      </w:pPr>
      <w:r w:rsidRPr="00AE0DE0">
        <w:rPr>
          <w:rStyle w:val="default"/>
          <w:rFonts w:cs="FrankRuehl"/>
          <w:strike/>
          <w:vanish/>
          <w:sz w:val="22"/>
          <w:szCs w:val="22"/>
          <w:shd w:val="clear" w:color="auto" w:fill="FFFF99"/>
          <w:rtl/>
        </w:rPr>
        <w:t>(1)</w:t>
      </w:r>
      <w:r w:rsidRPr="00AE0DE0">
        <w:rPr>
          <w:rStyle w:val="default"/>
          <w:rFonts w:cs="FrankRuehl"/>
          <w:strike/>
          <w:vanish/>
          <w:sz w:val="22"/>
          <w:szCs w:val="22"/>
          <w:shd w:val="clear" w:color="auto" w:fill="FFFF99"/>
          <w:rtl/>
        </w:rPr>
        <w:tab/>
        <w:t>ע</w:t>
      </w:r>
      <w:r w:rsidRPr="00AE0DE0">
        <w:rPr>
          <w:rStyle w:val="default"/>
          <w:rFonts w:cs="FrankRuehl" w:hint="cs"/>
          <w:strike/>
          <w:vanish/>
          <w:sz w:val="22"/>
          <w:szCs w:val="22"/>
          <w:shd w:val="clear" w:color="auto" w:fill="FFFF99"/>
          <w:rtl/>
        </w:rPr>
        <w:t xml:space="preserve">ודף הכנסות על הוצאות בשייר עצמי </w:t>
      </w:r>
      <w:r w:rsidR="00E7408A" w:rsidRPr="00AE0DE0">
        <w:rPr>
          <w:rStyle w:val="default"/>
          <w:rFonts w:cs="FrankRuehl"/>
          <w:strike/>
          <w:vanish/>
          <w:sz w:val="22"/>
          <w:szCs w:val="22"/>
          <w:shd w:val="clear" w:color="auto" w:fill="FFFF99"/>
          <w:rtl/>
        </w:rPr>
        <w:t>–</w:t>
      </w:r>
      <w:r w:rsidRPr="00AE0DE0">
        <w:rPr>
          <w:rStyle w:val="default"/>
          <w:rFonts w:cs="FrankRuehl"/>
          <w:strike/>
          <w:vanish/>
          <w:sz w:val="22"/>
          <w:szCs w:val="22"/>
          <w:shd w:val="clear" w:color="auto" w:fill="FFFF99"/>
          <w:rtl/>
        </w:rPr>
        <w:t xml:space="preserve"> </w:t>
      </w:r>
      <w:r w:rsidRPr="00AE0DE0">
        <w:rPr>
          <w:rStyle w:val="default"/>
          <w:rFonts w:cs="FrankRuehl" w:hint="cs"/>
          <w:strike/>
          <w:vanish/>
          <w:sz w:val="22"/>
          <w:szCs w:val="22"/>
          <w:shd w:val="clear" w:color="auto" w:fill="FFFF99"/>
          <w:rtl/>
        </w:rPr>
        <w:t>פרמיה לרבות פרמיה פורטפוליו ותביעות פורטפוליו, תביעות ודמי עמילות לרבות עמלת רווח שהתקבלו ממבטחי משנה בניכוי פרמיה וריבית ששולמו למבטחי משנה, תביעות ששולמו והוצאות יישובן ודמי עמילות וניהול ללא מס ערך מוסף עליהם, והכל בתוספת עודף ההכנסות על ההוצאות משנת החיתום הקודמת;</w:t>
      </w:r>
    </w:p>
    <w:p w:rsidR="007529C6" w:rsidRPr="00AE0DE0" w:rsidRDefault="007529C6" w:rsidP="007529C6">
      <w:pPr>
        <w:pStyle w:val="P11"/>
        <w:spacing w:before="0"/>
        <w:ind w:left="624" w:right="1134"/>
        <w:rPr>
          <w:rStyle w:val="default"/>
          <w:rFonts w:cs="FrankRuehl"/>
          <w:strike/>
          <w:vanish/>
          <w:sz w:val="22"/>
          <w:szCs w:val="22"/>
          <w:shd w:val="clear" w:color="auto" w:fill="FFFF99"/>
          <w:rtl/>
        </w:rPr>
      </w:pPr>
      <w:r w:rsidRPr="00AE0DE0">
        <w:rPr>
          <w:rStyle w:val="default"/>
          <w:rFonts w:cs="FrankRuehl" w:hint="cs"/>
          <w:strike/>
          <w:vanish/>
          <w:sz w:val="22"/>
          <w:szCs w:val="22"/>
          <w:shd w:val="clear" w:color="auto" w:fill="FFFF99"/>
          <w:rtl/>
        </w:rPr>
        <w:t>מ</w:t>
      </w:r>
      <w:r w:rsidRPr="00AE0DE0">
        <w:rPr>
          <w:rStyle w:val="default"/>
          <w:rFonts w:cs="FrankRuehl"/>
          <w:strike/>
          <w:vanish/>
          <w:sz w:val="22"/>
          <w:szCs w:val="22"/>
          <w:shd w:val="clear" w:color="auto" w:fill="FFFF99"/>
          <w:rtl/>
        </w:rPr>
        <w:t>ב</w:t>
      </w:r>
      <w:r w:rsidRPr="00AE0DE0">
        <w:rPr>
          <w:rStyle w:val="default"/>
          <w:rFonts w:cs="FrankRuehl" w:hint="cs"/>
          <w:strike/>
          <w:vanish/>
          <w:sz w:val="22"/>
          <w:szCs w:val="22"/>
          <w:shd w:val="clear" w:color="auto" w:fill="FFFF99"/>
          <w:rtl/>
        </w:rPr>
        <w:t>טח שיש לו הוצאות כאמור בשיעורים נמוכים</w:t>
      </w:r>
      <w:r w:rsidRPr="00AE0DE0">
        <w:rPr>
          <w:rStyle w:val="default"/>
          <w:rFonts w:cs="FrankRuehl"/>
          <w:strike/>
          <w:vanish/>
          <w:sz w:val="22"/>
          <w:szCs w:val="22"/>
          <w:shd w:val="clear" w:color="auto" w:fill="FFFF99"/>
          <w:rtl/>
        </w:rPr>
        <w:t xml:space="preserve"> </w:t>
      </w:r>
      <w:r w:rsidRPr="00AE0DE0">
        <w:rPr>
          <w:rStyle w:val="default"/>
          <w:rFonts w:cs="FrankRuehl" w:hint="cs"/>
          <w:strike/>
          <w:vanish/>
          <w:sz w:val="22"/>
          <w:szCs w:val="22"/>
          <w:shd w:val="clear" w:color="auto" w:fill="FFFF99"/>
          <w:rtl/>
        </w:rPr>
        <w:t>מהאמור בפסקה זו, ינכה את ההוצאות שהיו לו בפועל.</w:t>
      </w:r>
    </w:p>
    <w:p w:rsidR="007529C6" w:rsidRPr="00AE0DE0" w:rsidRDefault="007529C6" w:rsidP="00E7408A">
      <w:pPr>
        <w:pStyle w:val="P11"/>
        <w:spacing w:before="0"/>
        <w:ind w:left="624" w:right="1134"/>
        <w:rPr>
          <w:rFonts w:cs="FrankRuehl" w:hint="cs"/>
          <w:strike/>
          <w:vanish/>
          <w:sz w:val="22"/>
          <w:szCs w:val="22"/>
          <w:shd w:val="clear" w:color="auto" w:fill="FFFF99"/>
          <w:rtl/>
        </w:rPr>
      </w:pPr>
      <w:r w:rsidRPr="00AE0DE0">
        <w:rPr>
          <w:rStyle w:val="default"/>
          <w:rFonts w:cs="FrankRuehl" w:hint="cs"/>
          <w:strike/>
          <w:vanish/>
          <w:sz w:val="22"/>
          <w:szCs w:val="22"/>
          <w:shd w:val="clear" w:color="auto" w:fill="FFFF99"/>
          <w:rtl/>
        </w:rPr>
        <w:t>(2)</w:t>
      </w:r>
      <w:r w:rsidRPr="00AE0DE0">
        <w:rPr>
          <w:rStyle w:val="default"/>
          <w:rFonts w:cs="FrankRuehl"/>
          <w:strike/>
          <w:vanish/>
          <w:sz w:val="22"/>
          <w:szCs w:val="22"/>
          <w:shd w:val="clear" w:color="auto" w:fill="FFFF99"/>
          <w:rtl/>
        </w:rPr>
        <w:tab/>
        <w:t>ע</w:t>
      </w:r>
      <w:r w:rsidRPr="00AE0DE0">
        <w:rPr>
          <w:rStyle w:val="default"/>
          <w:rFonts w:cs="FrankRuehl" w:hint="cs"/>
          <w:strike/>
          <w:vanish/>
          <w:sz w:val="22"/>
          <w:szCs w:val="22"/>
          <w:shd w:val="clear" w:color="auto" w:fill="FFFF99"/>
          <w:rtl/>
        </w:rPr>
        <w:t xml:space="preserve">ודף הכנסות על הוצאות לגבי מבטח משנה </w:t>
      </w:r>
      <w:r w:rsidR="00E7408A" w:rsidRPr="00AE0DE0">
        <w:rPr>
          <w:rStyle w:val="default"/>
          <w:rFonts w:cs="FrankRuehl"/>
          <w:strike/>
          <w:vanish/>
          <w:sz w:val="22"/>
          <w:szCs w:val="22"/>
          <w:shd w:val="clear" w:color="auto" w:fill="FFFF99"/>
          <w:rtl/>
        </w:rPr>
        <w:t>–</w:t>
      </w:r>
      <w:r w:rsidRPr="00AE0DE0">
        <w:rPr>
          <w:rStyle w:val="default"/>
          <w:rFonts w:cs="FrankRuehl"/>
          <w:strike/>
          <w:vanish/>
          <w:sz w:val="22"/>
          <w:szCs w:val="22"/>
          <w:shd w:val="clear" w:color="auto" w:fill="FFFF99"/>
          <w:rtl/>
        </w:rPr>
        <w:t xml:space="preserve"> </w:t>
      </w:r>
      <w:r w:rsidRPr="00AE0DE0">
        <w:rPr>
          <w:rStyle w:val="default"/>
          <w:rFonts w:cs="FrankRuehl" w:hint="cs"/>
          <w:strike/>
          <w:vanish/>
          <w:sz w:val="22"/>
          <w:szCs w:val="22"/>
          <w:shd w:val="clear" w:color="auto" w:fill="FFFF99"/>
          <w:rtl/>
        </w:rPr>
        <w:t>פרמיה לרבות פרמיה פורטפוליו ותביעות פורטפוליו וריבית עליהם שהתקבלו מהחברה המוסרת, בניכוי תביעות ועמילות לרבות עמלת רווח ששולמו לחברה המוסרת, והכל בתוספת עודף ההכנסות על ההוצאות משנת החיתום הקודמת.</w:t>
      </w:r>
    </w:p>
    <w:p w:rsidR="007529C6" w:rsidRPr="00AE0DE0" w:rsidRDefault="007529C6" w:rsidP="007529C6">
      <w:pPr>
        <w:pStyle w:val="P00"/>
        <w:spacing w:before="0"/>
        <w:ind w:left="624"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(3)</w:t>
      </w:r>
      <w:r w:rsidRPr="00AE0DE0">
        <w:rPr>
          <w:rFonts w:cs="FrankRuehl" w:hint="cs"/>
          <w:strike/>
          <w:vanish/>
          <w:sz w:val="22"/>
          <w:szCs w:val="22"/>
          <w:shd w:val="clear" w:color="auto" w:fill="FFFF99"/>
          <w:rtl/>
        </w:rPr>
        <w:tab/>
        <w:t>לצורך חישוב עודף הכנסות על הוצאות, אין לזקוף להכנסות דמי רישום ודמי פוליסות ואין לזקוף להוצאות את הוצאות ההנהלה וההוצאות הכלליות, ואולם לגבי עסקים שמקורם מחוץ לישראל יש לזקוף להוצאות את הוצאות ההנהלה וההוצאות הכלליות בסכום העולה על דמי הביטוח דמי הטיפול שנתקבלו ממבטחי משנה.</w:t>
      </w:r>
    </w:p>
    <w:p w:rsidR="007529C6" w:rsidRPr="00AE0DE0" w:rsidRDefault="007529C6" w:rsidP="007529C6">
      <w:pPr>
        <w:pStyle w:val="P00"/>
        <w:spacing w:before="0"/>
        <w:ind w:left="624"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(4)</w:t>
      </w:r>
      <w:r w:rsidRPr="00AE0DE0">
        <w:rPr>
          <w:rFonts w:cs="FrankRuehl" w:hint="cs"/>
          <w:strike/>
          <w:vanish/>
          <w:sz w:val="22"/>
          <w:szCs w:val="22"/>
          <w:shd w:val="clear" w:color="auto" w:fill="FFFF99"/>
          <w:rtl/>
        </w:rPr>
        <w:tab/>
        <w:t>לצורך חישוב עודף הכנסות על הוצאות ליום הדו"ח, לא יילקחו בחשבון הכנסות מהשקעות בשנת הדו"ח, ולא ייזקפו להכנסות דמי רישום ודמי פוליסות.</w:t>
      </w:r>
    </w:p>
    <w:p w:rsidR="000A3916" w:rsidRPr="00AE0DE0" w:rsidRDefault="000A3916" w:rsidP="000A3916">
      <w:pPr>
        <w:pStyle w:val="P00"/>
        <w:tabs>
          <w:tab w:val="clear" w:pos="6259"/>
        </w:tabs>
        <w:spacing w:before="0"/>
        <w:ind w:left="0" w:right="1134"/>
        <w:rPr>
          <w:rFonts w:cs="FrankRuehl" w:hint="cs"/>
          <w:vanish/>
          <w:color w:val="FF0000"/>
          <w:szCs w:val="20"/>
          <w:shd w:val="clear" w:color="auto" w:fill="FFFF99"/>
          <w:rtl/>
        </w:rPr>
      </w:pPr>
    </w:p>
    <w:p w:rsidR="000A3916" w:rsidRPr="00AE0DE0" w:rsidRDefault="00E7408A" w:rsidP="000A3916">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 ה</w:t>
      </w:r>
      <w:r w:rsidR="000A3916" w:rsidRPr="00AE0DE0">
        <w:rPr>
          <w:rFonts w:cs="FrankRuehl" w:hint="cs"/>
          <w:vanish/>
          <w:color w:val="FF0000"/>
          <w:szCs w:val="20"/>
          <w:shd w:val="clear" w:color="auto" w:fill="FFFF99"/>
          <w:rtl/>
        </w:rPr>
        <w:t>כספיים ליום 31.12.1989</w:t>
      </w:r>
    </w:p>
    <w:p w:rsidR="000A3916" w:rsidRPr="00AE0DE0" w:rsidRDefault="000A3916" w:rsidP="000A391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תש"ן-1990</w:t>
      </w:r>
    </w:p>
    <w:p w:rsidR="000A3916" w:rsidRPr="00AE0DE0" w:rsidRDefault="000A3916" w:rsidP="000A3916">
      <w:pPr>
        <w:pStyle w:val="P00"/>
        <w:spacing w:before="0"/>
        <w:ind w:left="0" w:right="1134"/>
        <w:rPr>
          <w:rFonts w:cs="FrankRuehl" w:hint="cs"/>
          <w:vanish/>
          <w:szCs w:val="20"/>
          <w:shd w:val="clear" w:color="auto" w:fill="FFFF99"/>
          <w:rtl/>
        </w:rPr>
      </w:pPr>
      <w:hyperlink r:id="rId25" w:history="1">
        <w:r w:rsidRPr="00AE0DE0">
          <w:rPr>
            <w:rStyle w:val="Hyperlink"/>
            <w:rFonts w:cs="FrankRuehl" w:hint="cs"/>
            <w:vanish/>
            <w:szCs w:val="20"/>
            <w:shd w:val="clear" w:color="auto" w:fill="FFFF99"/>
            <w:rtl/>
          </w:rPr>
          <w:t>ק"ת תש"ן מס' 5253</w:t>
        </w:r>
      </w:hyperlink>
      <w:r w:rsidRPr="00AE0DE0">
        <w:rPr>
          <w:rFonts w:cs="FrankRuehl" w:hint="cs"/>
          <w:vanish/>
          <w:szCs w:val="20"/>
          <w:shd w:val="clear" w:color="auto" w:fill="FFFF99"/>
          <w:rtl/>
        </w:rPr>
        <w:t xml:space="preserve"> מיום 1.3.1990 עמ' 426</w:t>
      </w:r>
    </w:p>
    <w:p w:rsidR="000A3916" w:rsidRPr="00AE0DE0" w:rsidRDefault="000A3916" w:rsidP="000A3916">
      <w:pPr>
        <w:pStyle w:val="P00"/>
        <w:ind w:left="0" w:right="1134"/>
        <w:rPr>
          <w:rStyle w:val="default"/>
          <w:rFonts w:cs="FrankRuehl"/>
          <w:vanish/>
          <w:sz w:val="22"/>
          <w:szCs w:val="22"/>
          <w:shd w:val="clear" w:color="auto" w:fill="FFFF99"/>
          <w:rtl/>
        </w:rPr>
      </w:pPr>
      <w:r w:rsidRPr="00AE0DE0">
        <w:rPr>
          <w:rStyle w:val="big-number"/>
          <w:rFonts w:cs="FrankRuehl"/>
          <w:vanish/>
          <w:sz w:val="22"/>
          <w:szCs w:val="22"/>
          <w:shd w:val="clear" w:color="auto" w:fill="FFFF99"/>
          <w:rtl/>
        </w:rPr>
        <w:t>4.</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עו</w:t>
      </w:r>
      <w:r w:rsidRPr="00AE0DE0">
        <w:rPr>
          <w:rStyle w:val="default"/>
          <w:rFonts w:cs="FrankRuehl" w:hint="cs"/>
          <w:vanish/>
          <w:sz w:val="22"/>
          <w:szCs w:val="22"/>
          <w:shd w:val="clear" w:color="auto" w:fill="FFFF99"/>
          <w:rtl/>
        </w:rPr>
        <w:t>דף הכנסות על הוצאות יחושב לגבי כל ענף ביטוח כמפורט להלן:</w:t>
      </w:r>
    </w:p>
    <w:p w:rsidR="000A3916" w:rsidRPr="00AE0DE0" w:rsidRDefault="000A3916" w:rsidP="00E7408A">
      <w:pPr>
        <w:pStyle w:val="P11"/>
        <w:spacing w:before="0"/>
        <w:ind w:left="624" w:right="1134"/>
        <w:rPr>
          <w:rStyle w:val="default"/>
          <w:rFonts w:cs="FrankRuehl"/>
          <w:vanish/>
          <w:sz w:val="22"/>
          <w:szCs w:val="22"/>
          <w:shd w:val="clear" w:color="auto" w:fill="FFFF99"/>
          <w:rtl/>
        </w:rPr>
      </w:pPr>
      <w:r w:rsidRPr="00AE0DE0">
        <w:rPr>
          <w:rStyle w:val="default"/>
          <w:rFonts w:cs="FrankRuehl"/>
          <w:vanish/>
          <w:sz w:val="22"/>
          <w:szCs w:val="22"/>
          <w:shd w:val="clear" w:color="auto" w:fill="FFFF99"/>
          <w:rtl/>
        </w:rPr>
        <w:t>(1)</w:t>
      </w:r>
      <w:r w:rsidRPr="00AE0DE0">
        <w:rPr>
          <w:rStyle w:val="default"/>
          <w:rFonts w:cs="FrankRuehl"/>
          <w:vanish/>
          <w:sz w:val="22"/>
          <w:szCs w:val="22"/>
          <w:shd w:val="clear" w:color="auto" w:fill="FFFF99"/>
          <w:rtl/>
        </w:rPr>
        <w:tab/>
        <w:t>ע</w:t>
      </w:r>
      <w:r w:rsidRPr="00AE0DE0">
        <w:rPr>
          <w:rStyle w:val="default"/>
          <w:rFonts w:cs="FrankRuehl" w:hint="cs"/>
          <w:vanish/>
          <w:sz w:val="22"/>
          <w:szCs w:val="22"/>
          <w:shd w:val="clear" w:color="auto" w:fill="FFFF99"/>
          <w:rtl/>
        </w:rPr>
        <w:t xml:space="preserve">ודף הכנסות על הוצאות בשייר עצמי </w:t>
      </w:r>
      <w:r w:rsidR="00E7408A"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 xml:space="preserve">ההפרש בין הכנסות בשייר עצמי לבין ההוצאות בשייר עצמי, בשנת הדו"ח, בתוספת עודף הכנסות על הוצאות בשייר עצמי בשנת הדו"ח הקודמת ובתוספת הכנסות מהשקעות עליהם בשנת הדו"ח; </w:t>
      </w:r>
      <w:r w:rsidRPr="00AE0DE0">
        <w:rPr>
          <w:rStyle w:val="default"/>
          <w:rFonts w:cs="FrankRuehl" w:hint="cs"/>
          <w:vanish/>
          <w:sz w:val="22"/>
          <w:szCs w:val="22"/>
          <w:u w:val="single"/>
          <w:shd w:val="clear" w:color="auto" w:fill="FFFF99"/>
          <w:rtl/>
        </w:rPr>
        <w:t>ובלבד שבשנת הח</w:t>
      </w:r>
      <w:r w:rsidR="002A5911" w:rsidRPr="00AE0DE0">
        <w:rPr>
          <w:rStyle w:val="default"/>
          <w:rFonts w:cs="FrankRuehl" w:hint="cs"/>
          <w:vanish/>
          <w:sz w:val="22"/>
          <w:szCs w:val="22"/>
          <w:u w:val="single"/>
          <w:shd w:val="clear" w:color="auto" w:fill="FFFF99"/>
          <w:rtl/>
        </w:rPr>
        <w:t>יתום</w:t>
      </w:r>
      <w:r w:rsidRPr="00AE0DE0">
        <w:rPr>
          <w:rStyle w:val="default"/>
          <w:rFonts w:cs="FrankRuehl" w:hint="cs"/>
          <w:vanish/>
          <w:sz w:val="22"/>
          <w:szCs w:val="22"/>
          <w:u w:val="single"/>
          <w:shd w:val="clear" w:color="auto" w:fill="FFFF99"/>
          <w:rtl/>
        </w:rPr>
        <w:t xml:space="preserve"> הר</w:t>
      </w:r>
      <w:r w:rsidRPr="00AE0DE0">
        <w:rPr>
          <w:rStyle w:val="default"/>
          <w:rFonts w:cs="FrankRuehl"/>
          <w:vanish/>
          <w:sz w:val="22"/>
          <w:szCs w:val="22"/>
          <w:u w:val="single"/>
          <w:shd w:val="clear" w:color="auto" w:fill="FFFF99"/>
          <w:rtl/>
        </w:rPr>
        <w:t>א</w:t>
      </w:r>
      <w:r w:rsidRPr="00AE0DE0">
        <w:rPr>
          <w:rStyle w:val="default"/>
          <w:rFonts w:cs="FrankRuehl" w:hint="cs"/>
          <w:vanish/>
          <w:sz w:val="22"/>
          <w:szCs w:val="22"/>
          <w:u w:val="single"/>
          <w:shd w:val="clear" w:color="auto" w:fill="FFFF99"/>
          <w:rtl/>
        </w:rPr>
        <w:t xml:space="preserve">שונה, </w:t>
      </w:r>
      <w:r w:rsidR="002A5911" w:rsidRPr="00AE0DE0">
        <w:rPr>
          <w:rStyle w:val="default"/>
          <w:rFonts w:cs="FrankRuehl" w:hint="cs"/>
          <w:vanish/>
          <w:sz w:val="22"/>
          <w:szCs w:val="22"/>
          <w:u w:val="single"/>
          <w:shd w:val="clear" w:color="auto" w:fill="FFFF99"/>
          <w:rtl/>
        </w:rPr>
        <w:t>הניכוי להוצאות בגין דמי עמילות וניהול, לרבות מס ערך מוסף עליהם והוצאות הנהלה וכלליות, לא יעלה על השיעורים המפורטים בתוספת הראשונה והשניה; מבטח שיש לו הוצאות בשיעורים נמוכים מאלו המפורטים בתוספת הראשונה והשניה ינכה את ההוצאות שהיו לו בפועל.</w:t>
      </w:r>
    </w:p>
    <w:p w:rsidR="000A3916" w:rsidRPr="00AE0DE0" w:rsidRDefault="000A3916" w:rsidP="00E7408A">
      <w:pPr>
        <w:pStyle w:val="P11"/>
        <w:spacing w:before="0"/>
        <w:ind w:left="624"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(2)</w:t>
      </w:r>
      <w:r w:rsidRPr="00AE0DE0">
        <w:rPr>
          <w:rStyle w:val="default"/>
          <w:rFonts w:cs="FrankRuehl"/>
          <w:vanish/>
          <w:sz w:val="22"/>
          <w:szCs w:val="22"/>
          <w:shd w:val="clear" w:color="auto" w:fill="FFFF99"/>
          <w:rtl/>
        </w:rPr>
        <w:tab/>
        <w:t>ע</w:t>
      </w:r>
      <w:r w:rsidRPr="00AE0DE0">
        <w:rPr>
          <w:rStyle w:val="default"/>
          <w:rFonts w:cs="FrankRuehl" w:hint="cs"/>
          <w:vanish/>
          <w:sz w:val="22"/>
          <w:szCs w:val="22"/>
          <w:shd w:val="clear" w:color="auto" w:fill="FFFF99"/>
          <w:rtl/>
        </w:rPr>
        <w:t xml:space="preserve">ודף הכנסות על הוצאות לגבי ביטוח משנה </w:t>
      </w:r>
      <w:r w:rsidR="00E7408A"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הפרש בין הסכומים שהועברו למבטחי משנה לבין הסכומים שנתקבלו ממבטחי המשנה, בשנת הדו"ח, בתוספת עודף ההכנסות על</w:t>
      </w:r>
      <w:r w:rsidRPr="00AE0DE0">
        <w:rPr>
          <w:rStyle w:val="default"/>
          <w:rFonts w:cs="FrankRuehl"/>
          <w:vanish/>
          <w:sz w:val="22"/>
          <w:szCs w:val="22"/>
          <w:shd w:val="clear" w:color="auto" w:fill="FFFF99"/>
          <w:rtl/>
        </w:rPr>
        <w:t xml:space="preserve"> ה</w:t>
      </w:r>
      <w:r w:rsidRPr="00AE0DE0">
        <w:rPr>
          <w:rStyle w:val="default"/>
          <w:rFonts w:cs="FrankRuehl" w:hint="cs"/>
          <w:vanish/>
          <w:sz w:val="22"/>
          <w:szCs w:val="22"/>
          <w:shd w:val="clear" w:color="auto" w:fill="FFFF99"/>
          <w:rtl/>
        </w:rPr>
        <w:t>הוצאות לגבי ביטוח משנה בשנת הדו"ח הקודמת ובתוספת הכנסות</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מהשקעות עליהם בשנת הדו"ח.</w:t>
      </w:r>
    </w:p>
    <w:p w:rsidR="000A3916" w:rsidRPr="00AE0DE0" w:rsidRDefault="000A3916" w:rsidP="002A5911">
      <w:pPr>
        <w:pStyle w:val="P11"/>
        <w:spacing w:before="0"/>
        <w:ind w:left="624" w:right="1134"/>
        <w:rPr>
          <w:rStyle w:val="default"/>
          <w:rFonts w:cs="FrankRuehl" w:hint="cs"/>
          <w:vanish/>
          <w:sz w:val="22"/>
          <w:szCs w:val="22"/>
          <w:u w:val="single"/>
          <w:shd w:val="clear" w:color="auto" w:fill="FFFF99"/>
          <w:rtl/>
        </w:rPr>
      </w:pPr>
      <w:r w:rsidRPr="00AE0DE0">
        <w:rPr>
          <w:rStyle w:val="default"/>
          <w:rFonts w:cs="FrankRuehl"/>
          <w:vanish/>
          <w:sz w:val="22"/>
          <w:szCs w:val="22"/>
          <w:u w:val="single"/>
          <w:shd w:val="clear" w:color="auto" w:fill="FFFF99"/>
          <w:rtl/>
        </w:rPr>
        <w:t>(3)</w:t>
      </w:r>
      <w:r w:rsidRPr="00AE0DE0">
        <w:rPr>
          <w:rStyle w:val="default"/>
          <w:rFonts w:cs="FrankRuehl"/>
          <w:vanish/>
          <w:sz w:val="22"/>
          <w:szCs w:val="22"/>
          <w:u w:val="single"/>
          <w:shd w:val="clear" w:color="auto" w:fill="FFFF99"/>
          <w:rtl/>
        </w:rPr>
        <w:tab/>
        <w:t>ה</w:t>
      </w:r>
      <w:r w:rsidRPr="00AE0DE0">
        <w:rPr>
          <w:rStyle w:val="default"/>
          <w:rFonts w:cs="FrankRuehl" w:hint="cs"/>
          <w:vanish/>
          <w:sz w:val="22"/>
          <w:szCs w:val="22"/>
          <w:u w:val="single"/>
          <w:shd w:val="clear" w:color="auto" w:fill="FFFF99"/>
          <w:rtl/>
        </w:rPr>
        <w:t>כנסות מהשקעות כאמור בפסקאות (1) ו-(2) י</w:t>
      </w:r>
      <w:r w:rsidR="002A5911" w:rsidRPr="00AE0DE0">
        <w:rPr>
          <w:rStyle w:val="default"/>
          <w:rFonts w:cs="FrankRuehl" w:hint="cs"/>
          <w:vanish/>
          <w:sz w:val="22"/>
          <w:szCs w:val="22"/>
          <w:u w:val="single"/>
          <w:shd w:val="clear" w:color="auto" w:fill="FFFF99"/>
          <w:rtl/>
        </w:rPr>
        <w:t>ובאו בחשבון כשיתרתן חיובית בלבד</w:t>
      </w:r>
      <w:r w:rsidRPr="00AE0DE0">
        <w:rPr>
          <w:rStyle w:val="default"/>
          <w:rFonts w:cs="FrankRuehl" w:hint="cs"/>
          <w:vanish/>
          <w:sz w:val="22"/>
          <w:szCs w:val="22"/>
          <w:u w:val="single"/>
          <w:shd w:val="clear" w:color="auto" w:fill="FFFF99"/>
          <w:rtl/>
        </w:rPr>
        <w:t>.</w:t>
      </w:r>
    </w:p>
    <w:p w:rsidR="00E73276" w:rsidRPr="00AE0DE0" w:rsidRDefault="00E73276" w:rsidP="00E73276">
      <w:pPr>
        <w:pStyle w:val="P00"/>
        <w:tabs>
          <w:tab w:val="clear" w:pos="6259"/>
        </w:tabs>
        <w:spacing w:before="0"/>
        <w:ind w:left="0" w:right="1134"/>
        <w:rPr>
          <w:rFonts w:cs="FrankRuehl" w:hint="cs"/>
          <w:vanish/>
          <w:color w:val="FF0000"/>
          <w:szCs w:val="20"/>
          <w:shd w:val="clear" w:color="auto" w:fill="FFFF99"/>
          <w:rtl/>
        </w:rPr>
      </w:pPr>
    </w:p>
    <w:p w:rsidR="00E73276" w:rsidRPr="00AE0DE0" w:rsidRDefault="00E73276" w:rsidP="00E73276">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מיום 31.12.1993</w:t>
      </w:r>
    </w:p>
    <w:p w:rsidR="00E73276" w:rsidRPr="00AE0DE0" w:rsidRDefault="00E73276" w:rsidP="00E7327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(מס' 2) תשנ"ד-1993</w:t>
      </w:r>
    </w:p>
    <w:p w:rsidR="00E73276" w:rsidRPr="00AE0DE0" w:rsidRDefault="00E73276" w:rsidP="00EA5776">
      <w:pPr>
        <w:pStyle w:val="P00"/>
        <w:spacing w:before="0"/>
        <w:ind w:left="0" w:right="1134"/>
        <w:rPr>
          <w:rFonts w:cs="FrankRuehl" w:hint="cs"/>
          <w:vanish/>
          <w:szCs w:val="20"/>
          <w:shd w:val="clear" w:color="auto" w:fill="FFFF99"/>
          <w:rtl/>
        </w:rPr>
      </w:pPr>
      <w:hyperlink r:id="rId26" w:history="1">
        <w:r w:rsidRPr="00AE0DE0">
          <w:rPr>
            <w:rStyle w:val="Hyperlink"/>
            <w:rFonts w:cs="FrankRuehl" w:hint="cs"/>
            <w:vanish/>
            <w:szCs w:val="20"/>
            <w:shd w:val="clear" w:color="auto" w:fill="FFFF99"/>
            <w:rtl/>
          </w:rPr>
          <w:t>ק"ת תשנ"ד מס' 5570</w:t>
        </w:r>
      </w:hyperlink>
      <w:r w:rsidRPr="00AE0DE0">
        <w:rPr>
          <w:rFonts w:cs="FrankRuehl" w:hint="cs"/>
          <w:vanish/>
          <w:szCs w:val="20"/>
          <w:shd w:val="clear" w:color="auto" w:fill="FFFF99"/>
          <w:rtl/>
        </w:rPr>
        <w:t xml:space="preserve"> מיום </w:t>
      </w:r>
      <w:r w:rsidR="00EA5776" w:rsidRPr="00AE0DE0">
        <w:rPr>
          <w:rFonts w:cs="FrankRuehl" w:hint="cs"/>
          <w:vanish/>
          <w:szCs w:val="20"/>
          <w:shd w:val="clear" w:color="auto" w:fill="FFFF99"/>
          <w:rtl/>
        </w:rPr>
        <w:t>31.12.1993</w:t>
      </w:r>
      <w:r w:rsidRPr="00AE0DE0">
        <w:rPr>
          <w:rFonts w:cs="FrankRuehl" w:hint="cs"/>
          <w:vanish/>
          <w:szCs w:val="20"/>
          <w:shd w:val="clear" w:color="auto" w:fill="FFFF99"/>
          <w:rtl/>
        </w:rPr>
        <w:t xml:space="preserve"> עמ' </w:t>
      </w:r>
      <w:r w:rsidR="00EA5776" w:rsidRPr="00AE0DE0">
        <w:rPr>
          <w:rFonts w:cs="FrankRuehl" w:hint="cs"/>
          <w:vanish/>
          <w:szCs w:val="20"/>
          <w:shd w:val="clear" w:color="auto" w:fill="FFFF99"/>
          <w:rtl/>
        </w:rPr>
        <w:t>318</w:t>
      </w:r>
    </w:p>
    <w:p w:rsidR="00EA5776" w:rsidRPr="00AE0DE0" w:rsidRDefault="00EA5776" w:rsidP="00EA5776">
      <w:pPr>
        <w:pStyle w:val="P00"/>
        <w:ind w:left="0" w:right="1134"/>
        <w:rPr>
          <w:rStyle w:val="default"/>
          <w:rFonts w:cs="FrankRuehl"/>
          <w:vanish/>
          <w:sz w:val="22"/>
          <w:szCs w:val="22"/>
          <w:shd w:val="clear" w:color="auto" w:fill="FFFF99"/>
          <w:rtl/>
        </w:rPr>
      </w:pPr>
      <w:r w:rsidRPr="00AE0DE0">
        <w:rPr>
          <w:rStyle w:val="big-number"/>
          <w:rFonts w:cs="FrankRuehl"/>
          <w:vanish/>
          <w:sz w:val="22"/>
          <w:szCs w:val="22"/>
          <w:shd w:val="clear" w:color="auto" w:fill="FFFF99"/>
          <w:rtl/>
        </w:rPr>
        <w:t>4.</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עו</w:t>
      </w:r>
      <w:r w:rsidRPr="00AE0DE0">
        <w:rPr>
          <w:rStyle w:val="default"/>
          <w:rFonts w:cs="FrankRuehl" w:hint="cs"/>
          <w:vanish/>
          <w:sz w:val="22"/>
          <w:szCs w:val="22"/>
          <w:shd w:val="clear" w:color="auto" w:fill="FFFF99"/>
          <w:rtl/>
        </w:rPr>
        <w:t>דף הכנסות על הוצאות יחושב לגבי כל ענף ביטוח כמפורט להלן:</w:t>
      </w:r>
    </w:p>
    <w:p w:rsidR="00EA5776" w:rsidRPr="00AE0DE0" w:rsidRDefault="00EA5776" w:rsidP="00E7408A">
      <w:pPr>
        <w:pStyle w:val="P11"/>
        <w:spacing w:before="0"/>
        <w:ind w:left="624" w:right="1134"/>
        <w:rPr>
          <w:rStyle w:val="default"/>
          <w:rFonts w:cs="FrankRuehl"/>
          <w:vanish/>
          <w:sz w:val="22"/>
          <w:szCs w:val="22"/>
          <w:u w:val="single"/>
          <w:shd w:val="clear" w:color="auto" w:fill="FFFF99"/>
          <w:rtl/>
        </w:rPr>
      </w:pPr>
      <w:r w:rsidRPr="00AE0DE0">
        <w:rPr>
          <w:rStyle w:val="default"/>
          <w:rFonts w:cs="FrankRuehl"/>
          <w:vanish/>
          <w:sz w:val="22"/>
          <w:szCs w:val="22"/>
          <w:shd w:val="clear" w:color="auto" w:fill="FFFF99"/>
          <w:rtl/>
        </w:rPr>
        <w:t>(1)</w:t>
      </w:r>
      <w:r w:rsidRPr="00AE0DE0">
        <w:rPr>
          <w:rStyle w:val="default"/>
          <w:rFonts w:cs="FrankRuehl"/>
          <w:vanish/>
          <w:sz w:val="22"/>
          <w:szCs w:val="22"/>
          <w:shd w:val="clear" w:color="auto" w:fill="FFFF99"/>
          <w:rtl/>
        </w:rPr>
        <w:tab/>
        <w:t>ע</w:t>
      </w:r>
      <w:r w:rsidRPr="00AE0DE0">
        <w:rPr>
          <w:rStyle w:val="default"/>
          <w:rFonts w:cs="FrankRuehl" w:hint="cs"/>
          <w:vanish/>
          <w:sz w:val="22"/>
          <w:szCs w:val="22"/>
          <w:shd w:val="clear" w:color="auto" w:fill="FFFF99"/>
          <w:rtl/>
        </w:rPr>
        <w:t xml:space="preserve">ודף הכנסות על הוצאות בשייר עצמי </w:t>
      </w:r>
      <w:r w:rsidR="00E7408A"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 xml:space="preserve">ההפרש בין הכנסות בשייר עצמי לבין ההוצאות בשייר עצמי, בשנת הדו"ח, בתוספת עודף הכנסות על הוצאות בשייר עצמי בשנת הדו"ח הקודמת ובתוספת הכנסות מהשקעות עליהם בשנת הדו"ח; </w:t>
      </w:r>
      <w:r w:rsidRPr="00AE0DE0">
        <w:rPr>
          <w:rStyle w:val="default"/>
          <w:rFonts w:cs="FrankRuehl" w:hint="cs"/>
          <w:strike/>
          <w:vanish/>
          <w:sz w:val="22"/>
          <w:szCs w:val="22"/>
          <w:shd w:val="clear" w:color="auto" w:fill="FFFF99"/>
          <w:rtl/>
        </w:rPr>
        <w:t>ובלבד שבשנת החיתום הר</w:t>
      </w:r>
      <w:r w:rsidRPr="00AE0DE0">
        <w:rPr>
          <w:rStyle w:val="default"/>
          <w:rFonts w:cs="FrankRuehl"/>
          <w:strike/>
          <w:vanish/>
          <w:sz w:val="22"/>
          <w:szCs w:val="22"/>
          <w:shd w:val="clear" w:color="auto" w:fill="FFFF99"/>
          <w:rtl/>
        </w:rPr>
        <w:t>א</w:t>
      </w:r>
      <w:r w:rsidRPr="00AE0DE0">
        <w:rPr>
          <w:rStyle w:val="default"/>
          <w:rFonts w:cs="FrankRuehl" w:hint="cs"/>
          <w:strike/>
          <w:vanish/>
          <w:sz w:val="22"/>
          <w:szCs w:val="22"/>
          <w:shd w:val="clear" w:color="auto" w:fill="FFFF99"/>
          <w:rtl/>
        </w:rPr>
        <w:t>שונה, הניכוי להוצאות בגין דמי עמילות וניהול, לרבות מס ערך מוסף עליהם והוצאות הנהלה וכלליות, לא יעלה על השיעורים המפורטים בתוספת הראשונה והשניה; מבטח שיש לו הוצאות בשיעורים נמוכים מאלו המפורטים בתוספת הראשונה והשניה ינכה את ההוצאות שהיו לו בפועל.</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ובלבד שהניכוי להוצאות בגין דמי עמילות וניהול, לרבו</w:t>
      </w:r>
      <w:r w:rsidRPr="00AE0DE0">
        <w:rPr>
          <w:rStyle w:val="default"/>
          <w:rFonts w:cs="FrankRuehl"/>
          <w:vanish/>
          <w:sz w:val="22"/>
          <w:szCs w:val="22"/>
          <w:u w:val="single"/>
          <w:shd w:val="clear" w:color="auto" w:fill="FFFF99"/>
          <w:rtl/>
        </w:rPr>
        <w:t xml:space="preserve">ת </w:t>
      </w:r>
      <w:r w:rsidRPr="00AE0DE0">
        <w:rPr>
          <w:rStyle w:val="default"/>
          <w:rFonts w:cs="FrankRuehl" w:hint="cs"/>
          <w:vanish/>
          <w:sz w:val="22"/>
          <w:szCs w:val="22"/>
          <w:u w:val="single"/>
          <w:shd w:val="clear" w:color="auto" w:fill="FFFF99"/>
          <w:rtl/>
        </w:rPr>
        <w:t>מס ערך מוסף עליהם והוצאות הנהלה וכלליות, בשנת החשבון הר</w:t>
      </w:r>
      <w:r w:rsidRPr="00AE0DE0">
        <w:rPr>
          <w:rStyle w:val="default"/>
          <w:rFonts w:cs="FrankRuehl"/>
          <w:vanish/>
          <w:sz w:val="22"/>
          <w:szCs w:val="22"/>
          <w:u w:val="single"/>
          <w:shd w:val="clear" w:color="auto" w:fill="FFFF99"/>
          <w:rtl/>
        </w:rPr>
        <w:t>א</w:t>
      </w:r>
      <w:r w:rsidRPr="00AE0DE0">
        <w:rPr>
          <w:rStyle w:val="default"/>
          <w:rFonts w:cs="FrankRuehl" w:hint="cs"/>
          <w:vanish/>
          <w:sz w:val="22"/>
          <w:szCs w:val="22"/>
          <w:u w:val="single"/>
          <w:shd w:val="clear" w:color="auto" w:fill="FFFF99"/>
          <w:rtl/>
        </w:rPr>
        <w:t>שונה של שנת החיתום, לא יעלה על 80% מהשיעורים המפורטים בתוספת הראשונה והשניה, ובשנות החשבון הבאות בהן מחושבת לפי תקנות אלה עתודה בגין אותה שנת חיתום, לא יעלה הניכוי במצטבר על השיעורים המפורטים בתוספ</w:t>
      </w:r>
      <w:r w:rsidRPr="00AE0DE0">
        <w:rPr>
          <w:rStyle w:val="default"/>
          <w:rFonts w:cs="FrankRuehl"/>
          <w:vanish/>
          <w:sz w:val="22"/>
          <w:szCs w:val="22"/>
          <w:u w:val="single"/>
          <w:shd w:val="clear" w:color="auto" w:fill="FFFF99"/>
          <w:rtl/>
        </w:rPr>
        <w:t>ת</w:t>
      </w:r>
      <w:r w:rsidRPr="00AE0DE0">
        <w:rPr>
          <w:rStyle w:val="default"/>
          <w:rFonts w:cs="FrankRuehl" w:hint="cs"/>
          <w:vanish/>
          <w:sz w:val="22"/>
          <w:szCs w:val="22"/>
          <w:u w:val="single"/>
          <w:shd w:val="clear" w:color="auto" w:fill="FFFF99"/>
          <w:rtl/>
        </w:rPr>
        <w:t xml:space="preserve"> </w:t>
      </w:r>
      <w:r w:rsidRPr="00AE0DE0">
        <w:rPr>
          <w:rStyle w:val="default"/>
          <w:rFonts w:cs="FrankRuehl"/>
          <w:vanish/>
          <w:sz w:val="22"/>
          <w:szCs w:val="22"/>
          <w:u w:val="single"/>
          <w:shd w:val="clear" w:color="auto" w:fill="FFFF99"/>
          <w:rtl/>
        </w:rPr>
        <w:t>ה</w:t>
      </w:r>
      <w:r w:rsidRPr="00AE0DE0">
        <w:rPr>
          <w:rStyle w:val="default"/>
          <w:rFonts w:cs="FrankRuehl" w:hint="cs"/>
          <w:vanish/>
          <w:sz w:val="22"/>
          <w:szCs w:val="22"/>
          <w:u w:val="single"/>
          <w:shd w:val="clear" w:color="auto" w:fill="FFFF99"/>
          <w:rtl/>
        </w:rPr>
        <w:t>ראשונה והשניה;</w:t>
      </w:r>
    </w:p>
    <w:p w:rsidR="00EA5776" w:rsidRPr="00AE0DE0" w:rsidRDefault="00EA5776" w:rsidP="00EA5776">
      <w:pPr>
        <w:pStyle w:val="P11"/>
        <w:spacing w:before="0"/>
        <w:ind w:left="624" w:right="1134"/>
        <w:rPr>
          <w:rStyle w:val="default"/>
          <w:rFonts w:cs="FrankRuehl" w:hint="cs"/>
          <w:vanish/>
          <w:sz w:val="22"/>
          <w:szCs w:val="22"/>
          <w:u w:val="single"/>
          <w:shd w:val="clear" w:color="auto" w:fill="FFFF99"/>
          <w:rtl/>
        </w:rPr>
      </w:pPr>
      <w:r w:rsidRPr="00AE0DE0">
        <w:rPr>
          <w:rStyle w:val="default"/>
          <w:rFonts w:cs="FrankRuehl" w:hint="cs"/>
          <w:vanish/>
          <w:sz w:val="22"/>
          <w:szCs w:val="22"/>
          <w:u w:val="single"/>
          <w:shd w:val="clear" w:color="auto" w:fill="FFFF99"/>
          <w:rtl/>
        </w:rPr>
        <w:t>מ</w:t>
      </w:r>
      <w:r w:rsidRPr="00AE0DE0">
        <w:rPr>
          <w:rStyle w:val="default"/>
          <w:rFonts w:cs="FrankRuehl"/>
          <w:vanish/>
          <w:sz w:val="22"/>
          <w:szCs w:val="22"/>
          <w:u w:val="single"/>
          <w:shd w:val="clear" w:color="auto" w:fill="FFFF99"/>
          <w:rtl/>
        </w:rPr>
        <w:t>ב</w:t>
      </w:r>
      <w:r w:rsidRPr="00AE0DE0">
        <w:rPr>
          <w:rStyle w:val="default"/>
          <w:rFonts w:cs="FrankRuehl" w:hint="cs"/>
          <w:vanish/>
          <w:sz w:val="22"/>
          <w:szCs w:val="22"/>
          <w:u w:val="single"/>
          <w:shd w:val="clear" w:color="auto" w:fill="FFFF99"/>
          <w:rtl/>
        </w:rPr>
        <w:t>טח שיש לו הוצאות כאמור בשיעורים נמוכים</w:t>
      </w:r>
      <w:r w:rsidRPr="00AE0DE0">
        <w:rPr>
          <w:rStyle w:val="default"/>
          <w:rFonts w:cs="FrankRuehl"/>
          <w:vanish/>
          <w:sz w:val="22"/>
          <w:szCs w:val="22"/>
          <w:u w:val="single"/>
          <w:shd w:val="clear" w:color="auto" w:fill="FFFF99"/>
          <w:rtl/>
        </w:rPr>
        <w:t xml:space="preserve"> </w:t>
      </w:r>
      <w:r w:rsidRPr="00AE0DE0">
        <w:rPr>
          <w:rStyle w:val="default"/>
          <w:rFonts w:cs="FrankRuehl" w:hint="cs"/>
          <w:vanish/>
          <w:sz w:val="22"/>
          <w:szCs w:val="22"/>
          <w:u w:val="single"/>
          <w:shd w:val="clear" w:color="auto" w:fill="FFFF99"/>
          <w:rtl/>
        </w:rPr>
        <w:t>מהאמור בפסקה זו, ינכה את ההוצאות שהיו לו בפועל.</w:t>
      </w:r>
    </w:p>
    <w:p w:rsidR="00EA5776" w:rsidRPr="00AE0DE0" w:rsidRDefault="00EA5776" w:rsidP="00E7408A">
      <w:pPr>
        <w:pStyle w:val="P11"/>
        <w:spacing w:before="0"/>
        <w:ind w:left="624"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(2)</w:t>
      </w:r>
      <w:r w:rsidRPr="00AE0DE0">
        <w:rPr>
          <w:rStyle w:val="default"/>
          <w:rFonts w:cs="FrankRuehl"/>
          <w:vanish/>
          <w:sz w:val="22"/>
          <w:szCs w:val="22"/>
          <w:shd w:val="clear" w:color="auto" w:fill="FFFF99"/>
          <w:rtl/>
        </w:rPr>
        <w:tab/>
        <w:t>ע</w:t>
      </w:r>
      <w:r w:rsidRPr="00AE0DE0">
        <w:rPr>
          <w:rStyle w:val="default"/>
          <w:rFonts w:cs="FrankRuehl" w:hint="cs"/>
          <w:vanish/>
          <w:sz w:val="22"/>
          <w:szCs w:val="22"/>
          <w:shd w:val="clear" w:color="auto" w:fill="FFFF99"/>
          <w:rtl/>
        </w:rPr>
        <w:t xml:space="preserve">ודף הכנסות על הוצאות לגבי ביטוח משנה </w:t>
      </w:r>
      <w:r w:rsidR="00E7408A"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הפרש בין הסכומים שהועברו למבטחי משנה לבין הסכומים שנתקבלו ממבטחי המשנה, בשנת הדו"ח, בתוספת עודף ההכנסות על</w:t>
      </w:r>
      <w:r w:rsidRPr="00AE0DE0">
        <w:rPr>
          <w:rStyle w:val="default"/>
          <w:rFonts w:cs="FrankRuehl"/>
          <w:vanish/>
          <w:sz w:val="22"/>
          <w:szCs w:val="22"/>
          <w:shd w:val="clear" w:color="auto" w:fill="FFFF99"/>
          <w:rtl/>
        </w:rPr>
        <w:t xml:space="preserve"> ה</w:t>
      </w:r>
      <w:r w:rsidRPr="00AE0DE0">
        <w:rPr>
          <w:rStyle w:val="default"/>
          <w:rFonts w:cs="FrankRuehl" w:hint="cs"/>
          <w:vanish/>
          <w:sz w:val="22"/>
          <w:szCs w:val="22"/>
          <w:shd w:val="clear" w:color="auto" w:fill="FFFF99"/>
          <w:rtl/>
        </w:rPr>
        <w:t>הוצאות לגבי ביטוח משנה בשנת הדו"ח הקודמת ובתוספת הכנסות</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מהשקעות עליהם בשנת הדו"ח.</w:t>
      </w:r>
    </w:p>
    <w:p w:rsidR="00EA5776" w:rsidRPr="00AE0DE0" w:rsidRDefault="00EA5776" w:rsidP="00EA5776">
      <w:pPr>
        <w:pStyle w:val="P11"/>
        <w:spacing w:before="0"/>
        <w:ind w:left="624" w:right="1134"/>
        <w:rPr>
          <w:rStyle w:val="default"/>
          <w:rFonts w:cs="FrankRuehl" w:hint="cs"/>
          <w:strike/>
          <w:vanish/>
          <w:sz w:val="22"/>
          <w:szCs w:val="22"/>
          <w:shd w:val="clear" w:color="auto" w:fill="FFFF99"/>
          <w:rtl/>
        </w:rPr>
      </w:pPr>
      <w:r w:rsidRPr="00AE0DE0">
        <w:rPr>
          <w:rStyle w:val="default"/>
          <w:rFonts w:cs="FrankRuehl"/>
          <w:strike/>
          <w:vanish/>
          <w:sz w:val="22"/>
          <w:szCs w:val="22"/>
          <w:shd w:val="clear" w:color="auto" w:fill="FFFF99"/>
          <w:rtl/>
        </w:rPr>
        <w:t>(3)</w:t>
      </w:r>
      <w:r w:rsidRPr="00AE0DE0">
        <w:rPr>
          <w:rStyle w:val="default"/>
          <w:rFonts w:cs="FrankRuehl"/>
          <w:strike/>
          <w:vanish/>
          <w:sz w:val="22"/>
          <w:szCs w:val="22"/>
          <w:shd w:val="clear" w:color="auto" w:fill="FFFF99"/>
          <w:rtl/>
        </w:rPr>
        <w:tab/>
        <w:t>ה</w:t>
      </w:r>
      <w:r w:rsidRPr="00AE0DE0">
        <w:rPr>
          <w:rStyle w:val="default"/>
          <w:rFonts w:cs="FrankRuehl" w:hint="cs"/>
          <w:strike/>
          <w:vanish/>
          <w:sz w:val="22"/>
          <w:szCs w:val="22"/>
          <w:shd w:val="clear" w:color="auto" w:fill="FFFF99"/>
          <w:rtl/>
        </w:rPr>
        <w:t>כנסות מהשקעות כאמור בפסקאות (1) ו-(2) יובאו בחשבון כשיתרתן חיובית בלבד.</w:t>
      </w:r>
    </w:p>
    <w:p w:rsidR="00EA5776" w:rsidRPr="00AE0DE0" w:rsidRDefault="00EA5776" w:rsidP="00EA5776">
      <w:pPr>
        <w:pStyle w:val="P11"/>
        <w:spacing w:before="0"/>
        <w:ind w:left="624" w:right="1134"/>
        <w:rPr>
          <w:rStyle w:val="default"/>
          <w:rFonts w:cs="FrankRuehl" w:hint="cs"/>
          <w:vanish/>
          <w:sz w:val="22"/>
          <w:szCs w:val="22"/>
          <w:u w:val="single"/>
          <w:shd w:val="clear" w:color="auto" w:fill="FFFF99"/>
          <w:rtl/>
        </w:rPr>
      </w:pPr>
      <w:r w:rsidRPr="00AE0DE0">
        <w:rPr>
          <w:rStyle w:val="default"/>
          <w:rFonts w:cs="FrankRuehl"/>
          <w:vanish/>
          <w:sz w:val="22"/>
          <w:szCs w:val="22"/>
          <w:u w:val="single"/>
          <w:shd w:val="clear" w:color="auto" w:fill="FFFF99"/>
          <w:rtl/>
        </w:rPr>
        <w:t>(3)</w:t>
      </w:r>
      <w:r w:rsidRPr="00AE0DE0">
        <w:rPr>
          <w:rStyle w:val="default"/>
          <w:rFonts w:cs="FrankRuehl"/>
          <w:vanish/>
          <w:sz w:val="22"/>
          <w:szCs w:val="22"/>
          <w:u w:val="single"/>
          <w:shd w:val="clear" w:color="auto" w:fill="FFFF99"/>
          <w:rtl/>
        </w:rPr>
        <w:tab/>
        <w:t>ה</w:t>
      </w:r>
      <w:r w:rsidRPr="00AE0DE0">
        <w:rPr>
          <w:rStyle w:val="default"/>
          <w:rFonts w:cs="FrankRuehl" w:hint="cs"/>
          <w:vanish/>
          <w:sz w:val="22"/>
          <w:szCs w:val="22"/>
          <w:u w:val="single"/>
          <w:shd w:val="clear" w:color="auto" w:fill="FFFF99"/>
          <w:rtl/>
        </w:rPr>
        <w:t>כנסות מהשקעות כאמור בפסקאות (1) ו-(2) יחושבו לפי התשואה בפועל אך לא פחות מ-30% ריאלי לשנה.</w:t>
      </w:r>
    </w:p>
    <w:p w:rsidR="0024155D" w:rsidRPr="00AE0DE0" w:rsidRDefault="0024155D" w:rsidP="008E2038">
      <w:pPr>
        <w:pStyle w:val="P00"/>
        <w:spacing w:before="0"/>
        <w:ind w:left="624" w:right="1134"/>
        <w:rPr>
          <w:rFonts w:cs="FrankRuehl" w:hint="cs"/>
          <w:vanish/>
          <w:szCs w:val="20"/>
          <w:shd w:val="clear" w:color="auto" w:fill="FFFF99"/>
          <w:rtl/>
        </w:rPr>
      </w:pPr>
    </w:p>
    <w:p w:rsidR="0024155D" w:rsidRPr="00AE0DE0" w:rsidRDefault="0024155D" w:rsidP="0024155D">
      <w:pPr>
        <w:pStyle w:val="P00"/>
        <w:tabs>
          <w:tab w:val="clear" w:pos="6259"/>
        </w:tabs>
        <w:spacing w:before="0"/>
        <w:ind w:left="624" w:right="1134"/>
        <w:rPr>
          <w:rFonts w:cs="FrankRuehl" w:hint="cs"/>
          <w:vanish/>
          <w:szCs w:val="20"/>
          <w:shd w:val="clear" w:color="auto" w:fill="FFFF99"/>
          <w:rtl/>
        </w:rPr>
      </w:pPr>
      <w:r w:rsidRPr="00AE0DE0">
        <w:rPr>
          <w:rFonts w:cs="FrankRuehl" w:hint="cs"/>
          <w:vanish/>
          <w:color w:val="FF0000"/>
          <w:szCs w:val="20"/>
          <w:shd w:val="clear" w:color="auto" w:fill="FFFF99"/>
          <w:rtl/>
        </w:rPr>
        <w:t>מיום 31.8.2004</w:t>
      </w:r>
    </w:p>
    <w:p w:rsidR="0024155D" w:rsidRPr="00AE0DE0" w:rsidRDefault="0024155D" w:rsidP="0024155D">
      <w:pPr>
        <w:pStyle w:val="P00"/>
        <w:spacing w:before="0"/>
        <w:ind w:left="624" w:right="1134"/>
        <w:rPr>
          <w:rFonts w:cs="FrankRuehl" w:hint="cs"/>
          <w:b/>
          <w:bCs/>
          <w:vanish/>
          <w:szCs w:val="20"/>
          <w:shd w:val="clear" w:color="auto" w:fill="FFFF99"/>
          <w:rtl/>
        </w:rPr>
      </w:pPr>
      <w:r w:rsidRPr="00AE0DE0">
        <w:rPr>
          <w:rFonts w:cs="FrankRuehl" w:hint="cs"/>
          <w:b/>
          <w:bCs/>
          <w:vanish/>
          <w:szCs w:val="20"/>
          <w:shd w:val="clear" w:color="auto" w:fill="FFFF99"/>
          <w:rtl/>
        </w:rPr>
        <w:t>תק' תשס"ד-2004</w:t>
      </w:r>
    </w:p>
    <w:p w:rsidR="0024155D" w:rsidRPr="00AE0DE0" w:rsidRDefault="0024155D" w:rsidP="0024155D">
      <w:pPr>
        <w:pStyle w:val="P00"/>
        <w:spacing w:before="0"/>
        <w:ind w:left="624" w:right="1134"/>
        <w:rPr>
          <w:rFonts w:cs="FrankRuehl" w:hint="cs"/>
          <w:vanish/>
          <w:szCs w:val="20"/>
          <w:shd w:val="clear" w:color="auto" w:fill="FFFF99"/>
          <w:rtl/>
        </w:rPr>
      </w:pPr>
      <w:hyperlink r:id="rId27" w:history="1">
        <w:r w:rsidRPr="00AE0DE0">
          <w:rPr>
            <w:rStyle w:val="Hyperlink"/>
            <w:rFonts w:cs="FrankRuehl" w:hint="cs"/>
            <w:vanish/>
            <w:szCs w:val="20"/>
            <w:shd w:val="clear" w:color="auto" w:fill="FFFF99"/>
            <w:rtl/>
          </w:rPr>
          <w:t>ק"ת תשס"ד מס' 6337</w:t>
        </w:r>
      </w:hyperlink>
      <w:r w:rsidRPr="00AE0DE0">
        <w:rPr>
          <w:rFonts w:cs="FrankRuehl" w:hint="cs"/>
          <w:vanish/>
          <w:szCs w:val="20"/>
          <w:shd w:val="clear" w:color="auto" w:fill="FFFF99"/>
          <w:rtl/>
        </w:rPr>
        <w:t xml:space="preserve"> מיום 31.8.2004 עמ' 957</w:t>
      </w:r>
    </w:p>
    <w:p w:rsidR="0024155D" w:rsidRPr="00791C8B" w:rsidRDefault="0024155D" w:rsidP="00791C8B">
      <w:pPr>
        <w:pStyle w:val="P11"/>
        <w:ind w:left="624" w:right="1134"/>
        <w:rPr>
          <w:rStyle w:val="default"/>
          <w:rFonts w:cs="FrankRuehl" w:hint="cs"/>
          <w:sz w:val="2"/>
          <w:szCs w:val="2"/>
          <w:rtl/>
        </w:rPr>
      </w:pPr>
      <w:r w:rsidRPr="00AE0DE0">
        <w:rPr>
          <w:rStyle w:val="default"/>
          <w:rFonts w:cs="FrankRuehl"/>
          <w:vanish/>
          <w:sz w:val="22"/>
          <w:szCs w:val="22"/>
          <w:shd w:val="clear" w:color="auto" w:fill="FFFF99"/>
          <w:rtl/>
        </w:rPr>
        <w:t>(3)</w:t>
      </w:r>
      <w:r w:rsidRPr="00AE0DE0">
        <w:rPr>
          <w:rStyle w:val="default"/>
          <w:rFonts w:cs="FrankRuehl"/>
          <w:vanish/>
          <w:sz w:val="22"/>
          <w:szCs w:val="22"/>
          <w:shd w:val="clear" w:color="auto" w:fill="FFFF99"/>
          <w:rtl/>
        </w:rPr>
        <w:tab/>
        <w:t>ה</w:t>
      </w:r>
      <w:r w:rsidRPr="00AE0DE0">
        <w:rPr>
          <w:rStyle w:val="default"/>
          <w:rFonts w:cs="FrankRuehl" w:hint="cs"/>
          <w:vanish/>
          <w:sz w:val="22"/>
          <w:szCs w:val="22"/>
          <w:shd w:val="clear" w:color="auto" w:fill="FFFF99"/>
          <w:rtl/>
        </w:rPr>
        <w:t xml:space="preserve">כנסות מהשקעות כאמור בפסקאות (1) ו-(2) יחושבו לפי התשואה בפועל אך לא פחות </w:t>
      </w:r>
      <w:r w:rsidRPr="00AE0DE0">
        <w:rPr>
          <w:rStyle w:val="default"/>
          <w:rFonts w:cs="FrankRuehl" w:hint="cs"/>
          <w:strike/>
          <w:vanish/>
          <w:sz w:val="22"/>
          <w:szCs w:val="22"/>
          <w:shd w:val="clear" w:color="auto" w:fill="FFFF99"/>
          <w:rtl/>
        </w:rPr>
        <w:t>מ-30%</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מ-3%</w:t>
      </w:r>
      <w:r w:rsidRPr="00AE0DE0">
        <w:rPr>
          <w:rStyle w:val="default"/>
          <w:rFonts w:cs="FrankRuehl" w:hint="cs"/>
          <w:vanish/>
          <w:sz w:val="22"/>
          <w:szCs w:val="22"/>
          <w:shd w:val="clear" w:color="auto" w:fill="FFFF99"/>
          <w:rtl/>
        </w:rPr>
        <w:t xml:space="preserve"> ריאלי לשנה.</w:t>
      </w:r>
      <w:bookmarkEnd w:id="23"/>
    </w:p>
    <w:p w:rsidR="00C61251" w:rsidRDefault="00C61251">
      <w:pPr>
        <w:pStyle w:val="P00"/>
        <w:spacing w:before="72"/>
        <w:ind w:left="0" w:right="1134"/>
        <w:rPr>
          <w:rStyle w:val="default"/>
          <w:rFonts w:cs="FrankRuehl" w:hint="cs"/>
          <w:rtl/>
        </w:rPr>
      </w:pPr>
      <w:r>
        <w:rPr>
          <w:lang w:val="he-IL"/>
        </w:rPr>
        <w:pict>
          <v:rect id="_x0000_s1035" style="position:absolute;left:0;text-align:left;margin-left:464.5pt;margin-top:8.05pt;width:75.05pt;height:16pt;z-index:251629568" o:allowincell="f" filled="f" stroked="f" strokecolor="lime" strokeweight=".25pt">
            <v:textbox style="mso-next-textbox:#_x0000_s1035" inset="0,0,0,0">
              <w:txbxContent>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וטלה)</w:t>
      </w:r>
      <w:r w:rsidR="00E7408A">
        <w:rPr>
          <w:rStyle w:val="default"/>
          <w:rFonts w:cs="FrankRuehl" w:hint="cs"/>
          <w:rtl/>
        </w:rPr>
        <w:t>.</w:t>
      </w:r>
    </w:p>
    <w:p w:rsidR="00251730" w:rsidRPr="00AE0DE0" w:rsidRDefault="00251730" w:rsidP="00251730">
      <w:pPr>
        <w:pStyle w:val="P00"/>
        <w:tabs>
          <w:tab w:val="clear" w:pos="6259"/>
        </w:tabs>
        <w:spacing w:before="0"/>
        <w:ind w:left="0" w:right="1134"/>
        <w:rPr>
          <w:rFonts w:cs="FrankRuehl" w:hint="cs"/>
          <w:vanish/>
          <w:szCs w:val="20"/>
          <w:shd w:val="clear" w:color="auto" w:fill="FFFF99"/>
          <w:rtl/>
        </w:rPr>
      </w:pPr>
      <w:bookmarkStart w:id="24" w:name="Rov69"/>
      <w:r w:rsidRPr="00AE0DE0">
        <w:rPr>
          <w:rFonts w:cs="FrankRuehl" w:hint="cs"/>
          <w:vanish/>
          <w:color w:val="FF0000"/>
          <w:szCs w:val="20"/>
          <w:shd w:val="clear" w:color="auto" w:fill="FFFF99"/>
          <w:rtl/>
        </w:rPr>
        <w:t>מיום 24.12.1986</w:t>
      </w:r>
    </w:p>
    <w:p w:rsidR="00251730" w:rsidRPr="00AE0DE0" w:rsidRDefault="00251730" w:rsidP="00251730">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251730" w:rsidRPr="00AE0DE0" w:rsidRDefault="00251730" w:rsidP="00251730">
      <w:pPr>
        <w:pStyle w:val="P00"/>
        <w:spacing w:before="0"/>
        <w:ind w:left="0" w:right="1134"/>
        <w:rPr>
          <w:rFonts w:cs="FrankRuehl" w:hint="cs"/>
          <w:vanish/>
          <w:szCs w:val="20"/>
          <w:shd w:val="clear" w:color="auto" w:fill="FFFF99"/>
          <w:rtl/>
        </w:rPr>
      </w:pPr>
      <w:hyperlink r:id="rId28"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w:t>
      </w:r>
      <w:r w:rsidR="008A4EBF" w:rsidRPr="00AE0DE0">
        <w:rPr>
          <w:rFonts w:cs="FrankRuehl" w:hint="cs"/>
          <w:vanish/>
          <w:szCs w:val="20"/>
          <w:shd w:val="clear" w:color="auto" w:fill="FFFF99"/>
          <w:rtl/>
        </w:rPr>
        <w:t>219</w:t>
      </w:r>
    </w:p>
    <w:p w:rsidR="00251730" w:rsidRPr="00AE0DE0" w:rsidRDefault="00251730" w:rsidP="00251730">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ביטול תקנה 5</w:t>
      </w:r>
    </w:p>
    <w:p w:rsidR="00251730" w:rsidRPr="00AE0DE0" w:rsidRDefault="00251730" w:rsidP="00251730">
      <w:pPr>
        <w:pStyle w:val="P00"/>
        <w:ind w:left="0"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251730" w:rsidRPr="00AE0DE0" w:rsidRDefault="00251730" w:rsidP="00251730">
      <w:pPr>
        <w:pStyle w:val="P00"/>
        <w:spacing w:before="20"/>
        <w:ind w:left="0" w:right="1134"/>
        <w:rPr>
          <w:rFonts w:cs="Miriam" w:hint="cs"/>
          <w:strike/>
          <w:vanish/>
          <w:sz w:val="16"/>
          <w:szCs w:val="16"/>
          <w:shd w:val="clear" w:color="auto" w:fill="FFFF99"/>
          <w:rtl/>
        </w:rPr>
      </w:pPr>
      <w:r w:rsidRPr="00AE0DE0">
        <w:rPr>
          <w:rFonts w:cs="Miriam" w:hint="cs"/>
          <w:strike/>
          <w:vanish/>
          <w:sz w:val="16"/>
          <w:szCs w:val="16"/>
          <w:shd w:val="clear" w:color="auto" w:fill="FFFF99"/>
          <w:rtl/>
        </w:rPr>
        <w:t>הצגת עסקים נקובים במטבע חוץ</w:t>
      </w:r>
    </w:p>
    <w:p w:rsidR="00251730" w:rsidRPr="00791C8B" w:rsidRDefault="00251730" w:rsidP="00791C8B">
      <w:pPr>
        <w:pStyle w:val="P00"/>
        <w:spacing w:before="0"/>
        <w:ind w:left="0" w:right="1134"/>
        <w:rPr>
          <w:rFonts w:cs="FrankRuehl" w:hint="cs"/>
          <w:strike/>
          <w:sz w:val="2"/>
          <w:szCs w:val="2"/>
          <w:rtl/>
        </w:rPr>
      </w:pPr>
      <w:r w:rsidRPr="00AE0DE0">
        <w:rPr>
          <w:rFonts w:cs="FrankRuehl" w:hint="cs"/>
          <w:strike/>
          <w:vanish/>
          <w:sz w:val="22"/>
          <w:szCs w:val="22"/>
          <w:shd w:val="clear" w:color="auto" w:fill="FFFF99"/>
          <w:rtl/>
        </w:rPr>
        <w:t>5.</w:t>
      </w:r>
      <w:r w:rsidRPr="00AE0DE0">
        <w:rPr>
          <w:rFonts w:cs="FrankRuehl" w:hint="cs"/>
          <w:strike/>
          <w:vanish/>
          <w:sz w:val="22"/>
          <w:szCs w:val="22"/>
          <w:shd w:val="clear" w:color="auto" w:fill="FFFF99"/>
          <w:rtl/>
        </w:rPr>
        <w:tab/>
        <w:t>לגבי עסקים הנקובים במטבע חוץ תחושב העתודה באותו מטבע; החישוב בשקלים לצורך הדו"ח הכספי ייעשה לפי השער היציג לתאריך הדו"ח.</w:t>
      </w:r>
      <w:bookmarkEnd w:id="24"/>
    </w:p>
    <w:p w:rsidR="00C61251" w:rsidRDefault="00C61251">
      <w:pPr>
        <w:pStyle w:val="P00"/>
        <w:spacing w:before="72"/>
        <w:ind w:left="0" w:right="1134"/>
        <w:rPr>
          <w:rStyle w:val="default"/>
          <w:rFonts w:cs="FrankRuehl" w:hint="cs"/>
          <w:rtl/>
        </w:rPr>
      </w:pPr>
      <w:bookmarkStart w:id="25" w:name="Seif5"/>
      <w:bookmarkEnd w:id="25"/>
      <w:r>
        <w:rPr>
          <w:lang w:val="he-IL"/>
        </w:rPr>
        <w:pict>
          <v:rect id="_x0000_s1036" style="position:absolute;left:0;text-align:left;margin-left:464.5pt;margin-top:8.05pt;width:75.05pt;height:16pt;z-index:251630592"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סג</w:t>
                  </w:r>
                  <w:r>
                    <w:rPr>
                      <w:rFonts w:cs="Miriam" w:hint="cs"/>
                      <w:sz w:val="18"/>
                      <w:szCs w:val="18"/>
                      <w:rtl/>
                    </w:rPr>
                    <w:t xml:space="preserve">ירת חשבון </w:t>
                  </w:r>
                  <w:r>
                    <w:rPr>
                      <w:rFonts w:cs="Miriam"/>
                      <w:sz w:val="18"/>
                      <w:szCs w:val="18"/>
                      <w:rtl/>
                    </w:rPr>
                    <w:t>עס</w:t>
                  </w:r>
                  <w:r>
                    <w:rPr>
                      <w:rFonts w:cs="Miriam" w:hint="cs"/>
                      <w:sz w:val="18"/>
                      <w:szCs w:val="18"/>
                      <w:rtl/>
                    </w:rPr>
                    <w:t>קים</w:t>
                  </w:r>
                </w:p>
              </w:txbxContent>
            </v:textbox>
            <w10:anchorlock/>
          </v:rect>
        </w:pict>
      </w:r>
      <w:r>
        <w:rPr>
          <w:rStyle w:val="big-number"/>
          <w:rFonts w:cs="Miriam"/>
          <w:rtl/>
        </w:rPr>
        <w:t>6.</w:t>
      </w:r>
      <w:r>
        <w:rPr>
          <w:rStyle w:val="big-number"/>
          <w:rFonts w:cs="Miriam"/>
          <w:rtl/>
        </w:rPr>
        <w:tab/>
      </w:r>
      <w:r>
        <w:rPr>
          <w:rStyle w:val="default"/>
          <w:rFonts w:cs="FrankRuehl"/>
          <w:rtl/>
        </w:rPr>
        <w:t>בע</w:t>
      </w:r>
      <w:r>
        <w:rPr>
          <w:rStyle w:val="default"/>
          <w:rFonts w:cs="FrankRuehl" w:hint="cs"/>
          <w:rtl/>
        </w:rPr>
        <w:t xml:space="preserve">סקים נכנסים רשאי מבטח </w:t>
      </w:r>
      <w:r w:rsidR="00DC66B0">
        <w:rPr>
          <w:rStyle w:val="default"/>
          <w:rFonts w:cs="FrankRuehl"/>
          <w:rtl/>
        </w:rPr>
        <w:t>–</w:t>
      </w:r>
    </w:p>
    <w:p w:rsidR="00C61251" w:rsidRDefault="00C612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סגור חשבון עסקים לפני המועדי</w:t>
      </w:r>
      <w:r>
        <w:rPr>
          <w:rStyle w:val="default"/>
          <w:rFonts w:cs="FrankRuehl"/>
          <w:rtl/>
        </w:rPr>
        <w:t xml:space="preserve">ם </w:t>
      </w:r>
      <w:r>
        <w:rPr>
          <w:rStyle w:val="default"/>
          <w:rFonts w:cs="FrankRuehl" w:hint="cs"/>
          <w:rtl/>
        </w:rPr>
        <w:t>האמורים בתקנות אלה, אם החברה המוסרת סגרה את החשבון סופית;</w:t>
      </w:r>
    </w:p>
    <w:p w:rsidR="00C61251" w:rsidRDefault="00C612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סגור חשבון עסקים אחרי המועדים האמורים בתקנות אלה, אם חסרים נתונים הדרושים לסגירה.</w:t>
      </w:r>
    </w:p>
    <w:p w:rsidR="00C61251" w:rsidRDefault="00C61251">
      <w:pPr>
        <w:pStyle w:val="P00"/>
        <w:spacing w:before="72"/>
        <w:ind w:left="0" w:right="1134"/>
        <w:rPr>
          <w:rStyle w:val="default"/>
          <w:rFonts w:cs="FrankRuehl"/>
          <w:rtl/>
        </w:rPr>
      </w:pPr>
      <w:bookmarkStart w:id="26" w:name="Seif6"/>
      <w:bookmarkEnd w:id="26"/>
      <w:r>
        <w:rPr>
          <w:lang w:val="he-IL"/>
        </w:rPr>
        <w:pict>
          <v:rect id="_x0000_s1037" style="position:absolute;left:0;text-align:left;margin-left:464.5pt;margin-top:8.05pt;width:75.05pt;height:24pt;z-index:251631616"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חשבונות </w:t>
                  </w:r>
                  <w:r>
                    <w:rPr>
                      <w:rFonts w:cs="Miriam"/>
                      <w:sz w:val="18"/>
                      <w:szCs w:val="18"/>
                      <w:rtl/>
                    </w:rPr>
                    <w:t>לצ</w:t>
                  </w:r>
                  <w:r>
                    <w:rPr>
                      <w:rFonts w:cs="Miriam" w:hint="cs"/>
                      <w:sz w:val="18"/>
                      <w:szCs w:val="18"/>
                      <w:rtl/>
                    </w:rPr>
                    <w:t xml:space="preserve">רכים </w:t>
                  </w:r>
                  <w:r>
                    <w:rPr>
                      <w:rFonts w:cs="Miriam"/>
                      <w:sz w:val="18"/>
                      <w:szCs w:val="18"/>
                      <w:rtl/>
                    </w:rPr>
                    <w:t>סט</w:t>
                  </w:r>
                  <w:r>
                    <w:rPr>
                      <w:rFonts w:cs="Miriam" w:hint="cs"/>
                      <w:sz w:val="18"/>
                      <w:szCs w:val="18"/>
                      <w:rtl/>
                    </w:rPr>
                    <w:t>טיסטיים</w:t>
                  </w:r>
                </w:p>
              </w:txbxContent>
            </v:textbox>
            <w10:anchorlock/>
          </v:rect>
        </w:pict>
      </w:r>
      <w:r>
        <w:rPr>
          <w:rStyle w:val="big-number"/>
          <w:rFonts w:cs="Miriam"/>
          <w:rtl/>
        </w:rPr>
        <w:t>7.</w:t>
      </w:r>
      <w:r>
        <w:rPr>
          <w:rStyle w:val="big-number"/>
          <w:rFonts w:cs="Miriam"/>
          <w:rtl/>
        </w:rPr>
        <w:tab/>
      </w:r>
      <w:r>
        <w:rPr>
          <w:rStyle w:val="default"/>
          <w:rFonts w:cs="FrankRuehl"/>
          <w:rtl/>
        </w:rPr>
        <w:t>מב</w:t>
      </w:r>
      <w:r>
        <w:rPr>
          <w:rStyle w:val="default"/>
          <w:rFonts w:cs="FrankRuehl" w:hint="cs"/>
          <w:rtl/>
        </w:rPr>
        <w:t>טח ינהל חשבונות עסקים לערכים סטטיסטיים לפי שנות חיתום, ענפי ביטוח וקבוצות חוזי ביטוח, גם לאחר סגירת חשב</w:t>
      </w:r>
      <w:r>
        <w:rPr>
          <w:rStyle w:val="default"/>
          <w:rFonts w:cs="FrankRuehl"/>
          <w:rtl/>
        </w:rPr>
        <w:t>ונ</w:t>
      </w:r>
      <w:r>
        <w:rPr>
          <w:rStyle w:val="default"/>
          <w:rFonts w:cs="FrankRuehl" w:hint="cs"/>
          <w:rtl/>
        </w:rPr>
        <w:t>ות העסקים.</w:t>
      </w:r>
    </w:p>
    <w:p w:rsidR="00C61251" w:rsidRDefault="00C61251">
      <w:pPr>
        <w:pStyle w:val="P00"/>
        <w:spacing w:before="72"/>
        <w:ind w:left="0" w:right="1134"/>
        <w:rPr>
          <w:rStyle w:val="default"/>
          <w:rFonts w:cs="FrankRuehl"/>
          <w:rtl/>
        </w:rPr>
      </w:pPr>
      <w:bookmarkStart w:id="27" w:name="Seif7"/>
      <w:bookmarkEnd w:id="27"/>
      <w:r>
        <w:rPr>
          <w:lang w:val="he-IL"/>
        </w:rPr>
        <w:pict>
          <v:rect id="_x0000_s1038" style="position:absolute;left:0;text-align:left;margin-left:464.5pt;margin-top:8.05pt;width:75.05pt;height:11.85pt;z-index:251632640"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בי</w:t>
                  </w:r>
                  <w:r>
                    <w:rPr>
                      <w:rFonts w:cs="Miriam" w:hint="cs"/>
                      <w:sz w:val="18"/>
                      <w:szCs w:val="18"/>
                      <w:rtl/>
                    </w:rPr>
                    <w:t>אורים לדו"ח</w:t>
                  </w:r>
                </w:p>
              </w:txbxContent>
            </v:textbox>
            <w10:anchorlock/>
          </v:rect>
        </w:pict>
      </w:r>
      <w:r>
        <w:rPr>
          <w:rStyle w:val="big-number"/>
          <w:rFonts w:cs="Miriam"/>
          <w:rtl/>
        </w:rPr>
        <w:t>8.</w:t>
      </w:r>
      <w:r>
        <w:rPr>
          <w:rStyle w:val="big-number"/>
          <w:rFonts w:cs="Miriam"/>
          <w:rtl/>
        </w:rPr>
        <w:tab/>
      </w:r>
      <w:r>
        <w:rPr>
          <w:rStyle w:val="default"/>
          <w:rFonts w:cs="FrankRuehl"/>
          <w:rtl/>
        </w:rPr>
        <w:t>בב</w:t>
      </w:r>
      <w:r>
        <w:rPr>
          <w:rStyle w:val="default"/>
          <w:rFonts w:cs="FrankRuehl" w:hint="cs"/>
          <w:rtl/>
        </w:rPr>
        <w:t>יאורים לדו"ח הכספי יצויין שהעתודה חושבה בהתאם לתקנות אלה.</w:t>
      </w:r>
    </w:p>
    <w:p w:rsidR="00C61251" w:rsidRDefault="00C61251">
      <w:pPr>
        <w:pStyle w:val="P00"/>
        <w:spacing w:before="72"/>
        <w:ind w:left="0" w:right="1134"/>
        <w:rPr>
          <w:rStyle w:val="default"/>
          <w:rFonts w:cs="FrankRuehl"/>
          <w:rtl/>
        </w:rPr>
      </w:pPr>
      <w:bookmarkStart w:id="28" w:name="Seif8"/>
      <w:bookmarkEnd w:id="28"/>
      <w:r>
        <w:rPr>
          <w:lang w:val="he-IL"/>
        </w:rPr>
        <w:pict>
          <v:rect id="_x0000_s1039" style="position:absolute;left:0;text-align:left;margin-left:464.5pt;margin-top:8.05pt;width:75.05pt;height:20.1pt;z-index:251633664"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דלת עתודת </w:t>
                  </w:r>
                  <w:r>
                    <w:rPr>
                      <w:rFonts w:cs="Miriam"/>
                      <w:sz w:val="18"/>
                      <w:szCs w:val="18"/>
                      <w:rtl/>
                    </w:rPr>
                    <w:t>הב</w:t>
                  </w:r>
                  <w:r>
                    <w:rPr>
                      <w:rFonts w:cs="Miriam" w:hint="cs"/>
                      <w:sz w:val="18"/>
                      <w:szCs w:val="18"/>
                      <w:rtl/>
                    </w:rPr>
                    <w:t>יטוח</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עתודה לגבי עסקים שמקורם מחוץ לישראל תחושב בשיעורים גבוהים יו</w:t>
      </w:r>
      <w:r>
        <w:rPr>
          <w:rStyle w:val="default"/>
          <w:rFonts w:cs="FrankRuehl"/>
          <w:rtl/>
        </w:rPr>
        <w:t>ת</w:t>
      </w:r>
      <w:r>
        <w:rPr>
          <w:rStyle w:val="default"/>
          <w:rFonts w:cs="FrankRuehl" w:hint="cs"/>
          <w:rtl/>
        </w:rPr>
        <w:t>ר מן האמור בתקנות אלה, אם דיני המדינה בה נתקבלו העסקים מחייבים זאת, ויינתן ביאור מ</w:t>
      </w:r>
      <w:r>
        <w:rPr>
          <w:rStyle w:val="default"/>
          <w:rFonts w:cs="FrankRuehl"/>
          <w:rtl/>
        </w:rPr>
        <w:t>תא</w:t>
      </w:r>
      <w:r>
        <w:rPr>
          <w:rStyle w:val="default"/>
          <w:rFonts w:cs="FrankRuehl" w:hint="cs"/>
          <w:rtl/>
        </w:rPr>
        <w:t>ים על כך בדו"ח הכספי.</w:t>
      </w:r>
    </w:p>
    <w:p w:rsidR="00C61251" w:rsidRDefault="00C61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בטח יבחן בעת הכנת הדו"ח הכספי אם העתודה שחושבה לפי פרקים ג' ו-ד' להלן מספיקה לכיסוי התביעות בעתיד; היה מבטח סבור, על פי המידע שבידיו, שיש צורך </w:t>
      </w:r>
      <w:r>
        <w:rPr>
          <w:rStyle w:val="default"/>
          <w:rFonts w:cs="FrankRuehl"/>
          <w:rtl/>
        </w:rPr>
        <w:t>ל</w:t>
      </w:r>
      <w:r>
        <w:rPr>
          <w:rStyle w:val="default"/>
          <w:rFonts w:cs="FrankRuehl" w:hint="cs"/>
          <w:rtl/>
        </w:rPr>
        <w:t>הגדיל את העתודה, יודיע על כך למפקח; אישר המפקח את הדבר, יגדיל המבטח את העתודה, וסכ</w:t>
      </w:r>
      <w:r>
        <w:rPr>
          <w:rStyle w:val="default"/>
          <w:rFonts w:cs="FrankRuehl"/>
          <w:rtl/>
        </w:rPr>
        <w:t>ום</w:t>
      </w:r>
      <w:r>
        <w:rPr>
          <w:rStyle w:val="default"/>
          <w:rFonts w:cs="FrankRuehl" w:hint="cs"/>
          <w:rtl/>
        </w:rPr>
        <w:t xml:space="preserve"> התוספת יצויין בביאורים לדו"ח הכספי.</w:t>
      </w:r>
    </w:p>
    <w:p w:rsidR="00C61251" w:rsidRDefault="00C61251">
      <w:pPr>
        <w:pStyle w:val="P02"/>
        <w:spacing w:before="72"/>
        <w:ind w:left="1021" w:right="1134"/>
        <w:rPr>
          <w:rStyle w:val="default"/>
          <w:rFonts w:cs="FrankRuehl"/>
          <w:rtl/>
        </w:rPr>
      </w:pPr>
      <w:r>
        <w:rPr>
          <w:lang w:val="he-IL"/>
        </w:rPr>
        <w:pict>
          <v:rect id="_x0000_s1040" style="position:absolute;left:0;text-align:left;margin-left:464.5pt;margin-top:8.05pt;width:75.05pt;height:22.85pt;z-index:251634688" o:allowincell="f" filled="f" stroked="f" strokecolor="lime" strokeweight=".25pt">
            <v:textbox inset="0,0,0,0">
              <w:txbxContent>
                <w:p w:rsidR="001C1030" w:rsidRDefault="001C1030" w:rsidP="008E2038">
                  <w:pPr>
                    <w:spacing w:line="160" w:lineRule="exact"/>
                    <w:jc w:val="left"/>
                    <w:rPr>
                      <w:rFonts w:cs="Miriam" w:hint="cs"/>
                      <w:sz w:val="18"/>
                      <w:szCs w:val="18"/>
                      <w:rtl/>
                    </w:rPr>
                  </w:pPr>
                  <w:r>
                    <w:rPr>
                      <w:rFonts w:cs="Miriam" w:hint="cs"/>
                      <w:sz w:val="18"/>
                      <w:szCs w:val="18"/>
                      <w:rtl/>
                    </w:rPr>
                    <w:t>תק' תשמ"ט-1989</w:t>
                  </w:r>
                </w:p>
                <w:p w:rsidR="001C1030" w:rsidRDefault="001C1030" w:rsidP="008E203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ע</w:t>
      </w:r>
      <w:r>
        <w:rPr>
          <w:rStyle w:val="default"/>
          <w:rFonts w:cs="FrankRuehl" w:hint="cs"/>
          <w:rtl/>
        </w:rPr>
        <w:t>לו בשנת הדו"ח התביעות ששולמו וההוצאות לישובן בענף ביטוח מקיף לדירות ולבתי עסק על 65% מדמי הביטוח שהורווחו בשנת הדו"ח, יגדיל המבטח את העתודה בשיעור שבו עלו התביעות ששולמו וההוצאות לישובן על השיעור האמור;</w:t>
      </w:r>
    </w:p>
    <w:p w:rsidR="00C61251" w:rsidRDefault="00C61251">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וכיח מבטח שאין הצדקה להגדלת העתודה כאמור, רשאי המפקח להתיר לו שלא להגדיל את העתודות, או להגדילן בשיעור נמוך יותר, ובתנאים שיקבע;</w:t>
      </w:r>
    </w:p>
    <w:p w:rsidR="00C61251" w:rsidRDefault="00C61251" w:rsidP="00DC66B0">
      <w:pPr>
        <w:pStyle w:val="P11"/>
        <w:spacing w:before="72"/>
        <w:ind w:left="624" w:right="1134"/>
        <w:rPr>
          <w:rStyle w:val="default"/>
          <w:rFonts w:cs="FrankRuehl" w:hint="cs"/>
          <w:rtl/>
        </w:rPr>
      </w:pPr>
      <w:r>
        <w:rPr>
          <w:rStyle w:val="default"/>
          <w:rFonts w:cs="FrankRuehl"/>
          <w:rtl/>
        </w:rPr>
        <w:t>בת</w:t>
      </w:r>
      <w:r>
        <w:rPr>
          <w:rStyle w:val="default"/>
          <w:rFonts w:cs="FrankRuehl" w:hint="cs"/>
          <w:rtl/>
        </w:rPr>
        <w:t>קנת משנה זו, "דמי ביט</w:t>
      </w:r>
      <w:r>
        <w:rPr>
          <w:rStyle w:val="default"/>
          <w:rFonts w:cs="FrankRuehl"/>
          <w:rtl/>
        </w:rPr>
        <w:t>ו</w:t>
      </w:r>
      <w:r>
        <w:rPr>
          <w:rStyle w:val="default"/>
          <w:rFonts w:cs="FrankRuehl" w:hint="cs"/>
          <w:rtl/>
        </w:rPr>
        <w:t xml:space="preserve">ח שהורווחו" </w:t>
      </w:r>
      <w:r w:rsidR="00DC66B0">
        <w:rPr>
          <w:rStyle w:val="default"/>
          <w:rFonts w:cs="FrankRuehl" w:hint="cs"/>
          <w:rtl/>
        </w:rPr>
        <w:t>-</w:t>
      </w:r>
      <w:r>
        <w:rPr>
          <w:rStyle w:val="default"/>
          <w:rFonts w:cs="FrankRuehl"/>
          <w:rtl/>
        </w:rPr>
        <w:t xml:space="preserve"> </w:t>
      </w:r>
      <w:r>
        <w:rPr>
          <w:rStyle w:val="default"/>
          <w:rFonts w:cs="FrankRuehl" w:hint="cs"/>
          <w:rtl/>
        </w:rPr>
        <w:t>דמי ביטוח לשנת הדו"ח בתוספת עתודת הביטוח לתחילת שנת הדו"ח ובניכוי העתודה לסוף השנה.</w:t>
      </w:r>
    </w:p>
    <w:p w:rsidR="007529C6" w:rsidRPr="00AE0DE0" w:rsidRDefault="00DC66B0" w:rsidP="007529C6">
      <w:pPr>
        <w:pStyle w:val="P00"/>
        <w:tabs>
          <w:tab w:val="clear" w:pos="6259"/>
        </w:tabs>
        <w:spacing w:before="0"/>
        <w:ind w:left="0" w:right="1134"/>
        <w:rPr>
          <w:rFonts w:cs="FrankRuehl" w:hint="cs"/>
          <w:vanish/>
          <w:szCs w:val="20"/>
          <w:shd w:val="clear" w:color="auto" w:fill="FFFF99"/>
          <w:rtl/>
        </w:rPr>
      </w:pPr>
      <w:bookmarkStart w:id="29" w:name="Rov70"/>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29"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הוספת תקנת משנה 9(ג)</w:t>
      </w:r>
    </w:p>
    <w:p w:rsidR="00E73276" w:rsidRPr="00AE0DE0" w:rsidRDefault="00E73276" w:rsidP="00E73276">
      <w:pPr>
        <w:pStyle w:val="P00"/>
        <w:tabs>
          <w:tab w:val="clear" w:pos="6259"/>
        </w:tabs>
        <w:spacing w:before="0"/>
        <w:ind w:left="0" w:right="1134"/>
        <w:rPr>
          <w:rFonts w:cs="FrankRuehl" w:hint="cs"/>
          <w:vanish/>
          <w:color w:val="FF0000"/>
          <w:szCs w:val="20"/>
          <w:shd w:val="clear" w:color="auto" w:fill="FFFF99"/>
          <w:rtl/>
        </w:rPr>
      </w:pPr>
    </w:p>
    <w:p w:rsidR="00E73276" w:rsidRPr="00AE0DE0" w:rsidRDefault="00DC66B0" w:rsidP="00E73276">
      <w:pPr>
        <w:pStyle w:val="P00"/>
        <w:tabs>
          <w:tab w:val="clear" w:pos="6259"/>
        </w:tabs>
        <w:spacing w:before="0"/>
        <w:ind w:left="1021" w:right="1134"/>
        <w:rPr>
          <w:rFonts w:cs="FrankRuehl" w:hint="cs"/>
          <w:vanish/>
          <w:szCs w:val="20"/>
          <w:shd w:val="clear" w:color="auto" w:fill="FFFF99"/>
          <w:rtl/>
        </w:rPr>
      </w:pPr>
      <w:r w:rsidRPr="00AE0DE0">
        <w:rPr>
          <w:rFonts w:cs="FrankRuehl" w:hint="cs"/>
          <w:vanish/>
          <w:color w:val="FF0000"/>
          <w:szCs w:val="20"/>
          <w:shd w:val="clear" w:color="auto" w:fill="FFFF99"/>
          <w:rtl/>
        </w:rPr>
        <w:t>מהדוחות ה</w:t>
      </w:r>
      <w:r w:rsidR="00E73276" w:rsidRPr="00AE0DE0">
        <w:rPr>
          <w:rFonts w:cs="FrankRuehl" w:hint="cs"/>
          <w:vanish/>
          <w:color w:val="FF0000"/>
          <w:szCs w:val="20"/>
          <w:shd w:val="clear" w:color="auto" w:fill="FFFF99"/>
          <w:rtl/>
        </w:rPr>
        <w:t>כספיים ליום 30.6.1993</w:t>
      </w:r>
    </w:p>
    <w:p w:rsidR="00E73276" w:rsidRPr="00AE0DE0" w:rsidRDefault="00E73276" w:rsidP="00E73276">
      <w:pPr>
        <w:pStyle w:val="P00"/>
        <w:spacing w:before="0"/>
        <w:ind w:left="1021" w:right="1134"/>
        <w:rPr>
          <w:rFonts w:cs="FrankRuehl" w:hint="cs"/>
          <w:b/>
          <w:bCs/>
          <w:vanish/>
          <w:szCs w:val="20"/>
          <w:shd w:val="clear" w:color="auto" w:fill="FFFF99"/>
          <w:rtl/>
        </w:rPr>
      </w:pPr>
      <w:r w:rsidRPr="00AE0DE0">
        <w:rPr>
          <w:rFonts w:cs="FrankRuehl" w:hint="cs"/>
          <w:b/>
          <w:bCs/>
          <w:vanish/>
          <w:szCs w:val="20"/>
          <w:shd w:val="clear" w:color="auto" w:fill="FFFF99"/>
          <w:rtl/>
        </w:rPr>
        <w:t>תק' תשנ"ד-1993</w:t>
      </w:r>
    </w:p>
    <w:p w:rsidR="00E73276" w:rsidRPr="00AE0DE0" w:rsidRDefault="00E73276" w:rsidP="00E73276">
      <w:pPr>
        <w:pStyle w:val="P00"/>
        <w:spacing w:before="0"/>
        <w:ind w:left="1021" w:right="1134"/>
        <w:rPr>
          <w:rFonts w:cs="FrankRuehl" w:hint="cs"/>
          <w:vanish/>
          <w:szCs w:val="20"/>
          <w:shd w:val="clear" w:color="auto" w:fill="FFFF99"/>
          <w:rtl/>
        </w:rPr>
      </w:pPr>
      <w:hyperlink r:id="rId30" w:history="1">
        <w:r w:rsidRPr="00AE0DE0">
          <w:rPr>
            <w:rStyle w:val="Hyperlink"/>
            <w:rFonts w:cs="FrankRuehl" w:hint="cs"/>
            <w:vanish/>
            <w:szCs w:val="20"/>
            <w:shd w:val="clear" w:color="auto" w:fill="FFFF99"/>
            <w:rtl/>
          </w:rPr>
          <w:t>ק"ת תשנ"ד מס' 5566</w:t>
        </w:r>
      </w:hyperlink>
      <w:r w:rsidRPr="00AE0DE0">
        <w:rPr>
          <w:rFonts w:cs="FrankRuehl" w:hint="cs"/>
          <w:vanish/>
          <w:szCs w:val="20"/>
          <w:shd w:val="clear" w:color="auto" w:fill="FFFF99"/>
          <w:rtl/>
        </w:rPr>
        <w:t xml:space="preserve"> מיום 16.12.1993 עמ' 255</w:t>
      </w:r>
    </w:p>
    <w:p w:rsidR="00E73276" w:rsidRPr="00AE0DE0" w:rsidRDefault="00E73276" w:rsidP="00E73276">
      <w:pPr>
        <w:pStyle w:val="P00"/>
        <w:spacing w:before="0"/>
        <w:ind w:left="1021" w:right="1134"/>
        <w:rPr>
          <w:rFonts w:cs="FrankRuehl" w:hint="cs"/>
          <w:b/>
          <w:bCs/>
          <w:vanish/>
          <w:szCs w:val="20"/>
          <w:shd w:val="clear" w:color="auto" w:fill="FFFF99"/>
          <w:rtl/>
        </w:rPr>
      </w:pPr>
      <w:r w:rsidRPr="00AE0DE0">
        <w:rPr>
          <w:rFonts w:cs="FrankRuehl" w:hint="cs"/>
          <w:b/>
          <w:bCs/>
          <w:vanish/>
          <w:szCs w:val="20"/>
          <w:shd w:val="clear" w:color="auto" w:fill="FFFF99"/>
          <w:rtl/>
        </w:rPr>
        <w:t>החלפת פסקה 9(ג)(1)</w:t>
      </w:r>
    </w:p>
    <w:p w:rsidR="00E73276" w:rsidRPr="00AE0DE0" w:rsidRDefault="00E73276" w:rsidP="00E73276">
      <w:pPr>
        <w:pStyle w:val="P00"/>
        <w:ind w:left="1021"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E73276" w:rsidRPr="00791C8B" w:rsidRDefault="00E73276" w:rsidP="00791C8B">
      <w:pPr>
        <w:pStyle w:val="P00"/>
        <w:spacing w:before="0"/>
        <w:ind w:left="1021" w:right="1134"/>
        <w:rPr>
          <w:rFonts w:cs="FrankRuehl" w:hint="cs"/>
          <w:strike/>
          <w:sz w:val="2"/>
          <w:szCs w:val="2"/>
          <w:rtl/>
        </w:rPr>
      </w:pPr>
      <w:r w:rsidRPr="00AE0DE0">
        <w:rPr>
          <w:rFonts w:cs="FrankRuehl" w:hint="cs"/>
          <w:strike/>
          <w:vanish/>
          <w:sz w:val="22"/>
          <w:szCs w:val="22"/>
          <w:shd w:val="clear" w:color="auto" w:fill="FFFF99"/>
          <w:rtl/>
        </w:rPr>
        <w:t>(1)</w:t>
      </w:r>
      <w:r w:rsidRPr="00AE0DE0">
        <w:rPr>
          <w:rFonts w:cs="FrankRuehl" w:hint="cs"/>
          <w:strike/>
          <w:vanish/>
          <w:sz w:val="22"/>
          <w:szCs w:val="22"/>
          <w:shd w:val="clear" w:color="auto" w:fill="FFFF99"/>
          <w:rtl/>
        </w:rPr>
        <w:tab/>
        <w:t xml:space="preserve">עלו בשנת הדו"ח התביעות ששולמו וההוצאות לישובן בענף ביטוח רכב מנועי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רכוש (עצמי וצד שלישי) על 80% מדמי הביטוח שהורווחו בשנת הדו"ח, ובענף ביטוח מקיף לדירות ולבתי עסק על 65% מדמי הביטוח שהורווחו בשנת הדו"ח, יגדיל המבטח את העתודה בשיעור שבו עלו התביעות ששולמו וההוצאות לישובןעל השיעורים האמורים;</w:t>
      </w:r>
      <w:bookmarkEnd w:id="29"/>
    </w:p>
    <w:p w:rsidR="00C61251" w:rsidRDefault="00C61251">
      <w:pPr>
        <w:pStyle w:val="P00"/>
        <w:spacing w:before="72"/>
        <w:ind w:left="0" w:right="1134"/>
        <w:rPr>
          <w:rStyle w:val="default"/>
          <w:rFonts w:cs="FrankRuehl"/>
          <w:rtl/>
        </w:rPr>
      </w:pPr>
      <w:bookmarkStart w:id="30" w:name="Seif9"/>
      <w:bookmarkEnd w:id="30"/>
      <w:r>
        <w:rPr>
          <w:lang w:val="he-IL"/>
        </w:rPr>
        <w:pict>
          <v:rect id="_x0000_s1041" style="position:absolute;left:0;text-align:left;margin-left:464.5pt;margin-top:8.05pt;width:75.05pt;height:36pt;z-index:251635712" o:allowincell="f" filled="f" stroked="f" strokecolor="lime" strokeweight=".25pt">
            <v:textbox inset="0,0,0,0">
              <w:txbxContent>
                <w:p w:rsidR="001C1030" w:rsidRDefault="001C1030" w:rsidP="008E2038">
                  <w:pPr>
                    <w:spacing w:line="160" w:lineRule="exact"/>
                    <w:jc w:val="left"/>
                    <w:rPr>
                      <w:rFonts w:cs="Miriam" w:hint="cs"/>
                      <w:noProof/>
                      <w:sz w:val="18"/>
                      <w:szCs w:val="18"/>
                      <w:rtl/>
                    </w:rPr>
                  </w:pPr>
                  <w:r>
                    <w:rPr>
                      <w:rFonts w:cs="Miriam"/>
                      <w:sz w:val="18"/>
                      <w:szCs w:val="18"/>
                      <w:rtl/>
                    </w:rPr>
                    <w:t>חי</w:t>
                  </w:r>
                  <w:r>
                    <w:rPr>
                      <w:rFonts w:cs="Miriam" w:hint="cs"/>
                      <w:sz w:val="18"/>
                      <w:szCs w:val="18"/>
                      <w:rtl/>
                    </w:rPr>
                    <w:t xml:space="preserve">שוב עתודה </w:t>
                  </w:r>
                  <w:r>
                    <w:rPr>
                      <w:rFonts w:cs="Miriam"/>
                      <w:sz w:val="18"/>
                      <w:szCs w:val="18"/>
                      <w:rtl/>
                    </w:rPr>
                    <w:t>מה</w:t>
                  </w:r>
                  <w:r>
                    <w:rPr>
                      <w:rFonts w:cs="Miriam" w:hint="cs"/>
                      <w:sz w:val="18"/>
                      <w:szCs w:val="18"/>
                      <w:rtl/>
                    </w:rPr>
                    <w:t xml:space="preserve">פרמיה </w:t>
                  </w:r>
                  <w:r>
                    <w:rPr>
                      <w:rFonts w:cs="Miriam"/>
                      <w:sz w:val="18"/>
                      <w:szCs w:val="18"/>
                      <w:rtl/>
                    </w:rPr>
                    <w:t>שש</w:t>
                  </w:r>
                  <w:r>
                    <w:rPr>
                      <w:rFonts w:cs="Miriam" w:hint="cs"/>
                      <w:sz w:val="18"/>
                      <w:szCs w:val="18"/>
                      <w:rtl/>
                    </w:rPr>
                    <w:t xml:space="preserve">ולמה </w:t>
                  </w:r>
                  <w:r>
                    <w:rPr>
                      <w:rFonts w:cs="Miriam"/>
                      <w:sz w:val="18"/>
                      <w:szCs w:val="18"/>
                      <w:rtl/>
                    </w:rPr>
                    <w:t>בש</w:t>
                  </w:r>
                  <w:r>
                    <w:rPr>
                      <w:rFonts w:cs="Miriam" w:hint="cs"/>
                      <w:sz w:val="18"/>
                      <w:szCs w:val="18"/>
                      <w:rtl/>
                    </w:rPr>
                    <w:t xml:space="preserve">ל ביטוח </w:t>
                  </w:r>
                  <w:r>
                    <w:rPr>
                      <w:rFonts w:cs="Miriam"/>
                      <w:sz w:val="18"/>
                      <w:szCs w:val="18"/>
                      <w:rtl/>
                    </w:rPr>
                    <w:t>בלתי</w:t>
                  </w:r>
                  <w:r>
                    <w:rPr>
                      <w:rFonts w:cs="Miriam" w:hint="cs"/>
                      <w:sz w:val="18"/>
                      <w:szCs w:val="18"/>
                      <w:rtl/>
                    </w:rPr>
                    <w:t xml:space="preserve"> יחסי</w:t>
                  </w:r>
                </w:p>
              </w:txbxContent>
            </v:textbox>
            <w10:anchorlock/>
          </v:rect>
        </w:pict>
      </w:r>
      <w:r>
        <w:rPr>
          <w:rStyle w:val="big-number"/>
          <w:rFonts w:cs="Miriam"/>
          <w:rtl/>
        </w:rPr>
        <w:t>10.</w:t>
      </w:r>
      <w:r>
        <w:rPr>
          <w:rStyle w:val="big-number"/>
          <w:rFonts w:cs="Miriam"/>
          <w:rtl/>
        </w:rPr>
        <w:tab/>
      </w:r>
      <w:r>
        <w:rPr>
          <w:rStyle w:val="default"/>
          <w:rFonts w:cs="FrankRuehl"/>
          <w:rtl/>
        </w:rPr>
        <w:t>בב</w:t>
      </w:r>
      <w:r>
        <w:rPr>
          <w:rStyle w:val="default"/>
          <w:rFonts w:cs="FrankRuehl" w:hint="cs"/>
          <w:rtl/>
        </w:rPr>
        <w:t xml:space="preserve">יטוח לפי שיטה יחסית אין לחשב עתודה מן הפרמיה ששולמה למבטח משנה בעד כיסוי לפי שיטה בלתי יחסית, אלא אם </w:t>
      </w:r>
      <w:r>
        <w:rPr>
          <w:rStyle w:val="default"/>
          <w:rFonts w:cs="FrankRuehl"/>
          <w:rtl/>
        </w:rPr>
        <w:t>כ</w:t>
      </w:r>
      <w:r>
        <w:rPr>
          <w:rStyle w:val="default"/>
          <w:rFonts w:cs="FrankRuehl" w:hint="cs"/>
          <w:rtl/>
        </w:rPr>
        <w:t>ן הכיסוי ניתן לפי שנת הביטוח ולא לפי שנת הדו"ח.</w:t>
      </w:r>
    </w:p>
    <w:p w:rsidR="00C61251" w:rsidRDefault="00C61251">
      <w:pPr>
        <w:pStyle w:val="P00"/>
        <w:spacing w:before="72"/>
        <w:ind w:left="0" w:right="1134"/>
        <w:rPr>
          <w:rStyle w:val="default"/>
          <w:rFonts w:cs="FrankRuehl" w:hint="cs"/>
          <w:rtl/>
        </w:rPr>
      </w:pPr>
      <w:bookmarkStart w:id="31" w:name="Seif10"/>
      <w:bookmarkEnd w:id="31"/>
      <w:r>
        <w:rPr>
          <w:lang w:val="he-IL"/>
        </w:rPr>
        <w:pict>
          <v:rect id="_x0000_s1042" style="position:absolute;left:0;text-align:left;margin-left:464.5pt;margin-top:8.05pt;width:75.05pt;height:36.7pt;z-index:251636736"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הדמים </w:t>
                  </w:r>
                  <w:r>
                    <w:rPr>
                      <w:rFonts w:cs="Miriam"/>
                      <w:sz w:val="18"/>
                      <w:szCs w:val="18"/>
                      <w:rtl/>
                    </w:rPr>
                    <w:t>בב</w:t>
                  </w:r>
                  <w:r>
                    <w:rPr>
                      <w:rFonts w:cs="Miriam" w:hint="cs"/>
                      <w:sz w:val="18"/>
                      <w:szCs w:val="18"/>
                      <w:rtl/>
                    </w:rPr>
                    <w:t>יטוח משנה</w:t>
                  </w:r>
                  <w:r>
                    <w:rPr>
                      <w:rFonts w:cs="Miriam" w:hint="cs"/>
                      <w:noProof/>
                      <w:sz w:val="18"/>
                      <w:szCs w:val="18"/>
                      <w:rtl/>
                    </w:rPr>
                    <w:t xml:space="preserve"> </w:t>
                  </w:r>
                  <w:r>
                    <w:rPr>
                      <w:rFonts w:cs="Miriam"/>
                      <w:sz w:val="18"/>
                      <w:szCs w:val="18"/>
                      <w:rtl/>
                    </w:rPr>
                    <w:t>וב</w:t>
                  </w:r>
                  <w:r>
                    <w:rPr>
                      <w:rFonts w:cs="Miriam" w:hint="cs"/>
                      <w:sz w:val="18"/>
                      <w:szCs w:val="18"/>
                      <w:rtl/>
                    </w:rPr>
                    <w:t>ביטוח משותף</w:t>
                  </w:r>
                </w:p>
                <w:p w:rsidR="001C1030" w:rsidRDefault="001C103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big-number"/>
          <w:rFonts w:cs="Miriam"/>
          <w:rtl/>
        </w:rPr>
        <w:t>10</w:t>
      </w:r>
      <w:r>
        <w:rPr>
          <w:rStyle w:val="default"/>
          <w:rFonts w:cs="FrankRuehl"/>
          <w:rtl/>
        </w:rPr>
        <w:t>א.</w:t>
      </w:r>
      <w:r>
        <w:rPr>
          <w:rStyle w:val="default"/>
          <w:rFonts w:cs="FrankRuehl"/>
          <w:rtl/>
        </w:rPr>
        <w:tab/>
        <w:t>ב</w:t>
      </w:r>
      <w:r>
        <w:rPr>
          <w:rStyle w:val="default"/>
          <w:rFonts w:cs="FrankRuehl" w:hint="cs"/>
          <w:rtl/>
        </w:rPr>
        <w:t>ביטוח משנה ובביטוח משותף, מעסקים שמקורם בישראל, יכללו המבטח המוסר והמבטח המקבל, לצורך חישוב העת</w:t>
      </w:r>
      <w:r>
        <w:rPr>
          <w:rStyle w:val="default"/>
          <w:rFonts w:cs="FrankRuehl"/>
          <w:rtl/>
        </w:rPr>
        <w:t>וד</w:t>
      </w:r>
      <w:r>
        <w:rPr>
          <w:rStyle w:val="default"/>
          <w:rFonts w:cs="FrankRuehl" w:hint="cs"/>
          <w:rtl/>
        </w:rPr>
        <w:t>ות, בין אם החישוב נעשה על בסיס עודף הכנסות על הוצאות ובין אם החישוב נעשה על בסיס עתודה מזערית, הכל לפי הענין, את חלק הדמים שנגבו מהמבוטח בהתאם לחלקו היחסי של כל אחד מהם בפרמיה; המפקח רשאי לקבוע את הדמים שיש להוסיף לפרמיה בכל אחד מענפי הביטוח, כאשר אין ל</w:t>
      </w:r>
      <w:r>
        <w:rPr>
          <w:rStyle w:val="default"/>
          <w:rFonts w:cs="FrankRuehl"/>
          <w:rtl/>
        </w:rPr>
        <w:t>מ</w:t>
      </w:r>
      <w:r>
        <w:rPr>
          <w:rStyle w:val="default"/>
          <w:rFonts w:cs="FrankRuehl" w:hint="cs"/>
          <w:rtl/>
        </w:rPr>
        <w:t>ב</w:t>
      </w:r>
      <w:r>
        <w:rPr>
          <w:rStyle w:val="default"/>
          <w:rFonts w:cs="FrankRuehl"/>
          <w:rtl/>
        </w:rPr>
        <w:t>ט</w:t>
      </w:r>
      <w:r>
        <w:rPr>
          <w:rStyle w:val="default"/>
          <w:rFonts w:cs="FrankRuehl" w:hint="cs"/>
          <w:rtl/>
        </w:rPr>
        <w:t>ח נתונים על סכום הדמים שנגבה.</w:t>
      </w:r>
    </w:p>
    <w:p w:rsidR="002A5911" w:rsidRPr="00AE0DE0" w:rsidRDefault="00DC66B0" w:rsidP="002A5911">
      <w:pPr>
        <w:pStyle w:val="P00"/>
        <w:tabs>
          <w:tab w:val="clear" w:pos="6259"/>
        </w:tabs>
        <w:spacing w:before="0"/>
        <w:ind w:left="0" w:right="1134"/>
        <w:rPr>
          <w:rFonts w:cs="FrankRuehl" w:hint="cs"/>
          <w:vanish/>
          <w:szCs w:val="20"/>
          <w:shd w:val="clear" w:color="auto" w:fill="FFFF99"/>
          <w:rtl/>
        </w:rPr>
      </w:pPr>
      <w:bookmarkStart w:id="32" w:name="Rov71"/>
      <w:r w:rsidRPr="00AE0DE0">
        <w:rPr>
          <w:rFonts w:cs="FrankRuehl" w:hint="cs"/>
          <w:vanish/>
          <w:color w:val="FF0000"/>
          <w:szCs w:val="20"/>
          <w:shd w:val="clear" w:color="auto" w:fill="FFFF99"/>
          <w:rtl/>
        </w:rPr>
        <w:t>מהדוחות</w:t>
      </w:r>
      <w:r w:rsidR="002A5911"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2A5911" w:rsidRPr="00AE0DE0">
        <w:rPr>
          <w:rFonts w:cs="FrankRuehl" w:hint="cs"/>
          <w:vanish/>
          <w:color w:val="FF0000"/>
          <w:szCs w:val="20"/>
          <w:shd w:val="clear" w:color="auto" w:fill="FFFF99"/>
          <w:rtl/>
        </w:rPr>
        <w:t>כספיים ליום 31.12.1989</w:t>
      </w:r>
    </w:p>
    <w:p w:rsidR="002A5911" w:rsidRPr="00AE0DE0" w:rsidRDefault="002A5911" w:rsidP="002A5911">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תש"ן-1990</w:t>
      </w:r>
    </w:p>
    <w:p w:rsidR="002A5911" w:rsidRPr="00AE0DE0" w:rsidRDefault="002A5911" w:rsidP="002A5911">
      <w:pPr>
        <w:pStyle w:val="P00"/>
        <w:spacing w:before="0"/>
        <w:ind w:left="0" w:right="1134"/>
        <w:rPr>
          <w:rFonts w:cs="FrankRuehl" w:hint="cs"/>
          <w:vanish/>
          <w:szCs w:val="20"/>
          <w:shd w:val="clear" w:color="auto" w:fill="FFFF99"/>
          <w:rtl/>
        </w:rPr>
      </w:pPr>
      <w:hyperlink r:id="rId31" w:history="1">
        <w:r w:rsidRPr="00AE0DE0">
          <w:rPr>
            <w:rStyle w:val="Hyperlink"/>
            <w:rFonts w:cs="FrankRuehl" w:hint="cs"/>
            <w:vanish/>
            <w:szCs w:val="20"/>
            <w:shd w:val="clear" w:color="auto" w:fill="FFFF99"/>
            <w:rtl/>
          </w:rPr>
          <w:t>ק"ת תש"ן מס' 5253</w:t>
        </w:r>
      </w:hyperlink>
      <w:r w:rsidRPr="00AE0DE0">
        <w:rPr>
          <w:rFonts w:cs="FrankRuehl" w:hint="cs"/>
          <w:vanish/>
          <w:szCs w:val="20"/>
          <w:shd w:val="clear" w:color="auto" w:fill="FFFF99"/>
          <w:rtl/>
        </w:rPr>
        <w:t xml:space="preserve"> מיום 1.3.1990 עמ' 426</w:t>
      </w:r>
    </w:p>
    <w:p w:rsidR="002A5911" w:rsidRPr="00791C8B" w:rsidRDefault="002A5911"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תקנה 10א</w:t>
      </w:r>
      <w:bookmarkEnd w:id="32"/>
    </w:p>
    <w:p w:rsidR="00C61251" w:rsidRDefault="00C61251">
      <w:pPr>
        <w:pStyle w:val="P00"/>
        <w:spacing w:before="72"/>
        <w:ind w:left="0" w:right="1134"/>
        <w:rPr>
          <w:rStyle w:val="default"/>
          <w:rFonts w:cs="FrankRuehl"/>
          <w:rtl/>
        </w:rPr>
      </w:pPr>
      <w:bookmarkStart w:id="33" w:name="Seif11"/>
      <w:bookmarkEnd w:id="33"/>
      <w:r>
        <w:rPr>
          <w:lang w:val="he-IL"/>
        </w:rPr>
        <w:pict>
          <v:rect id="_x0000_s1043" style="position:absolute;left:0;text-align:left;margin-left:464.5pt;margin-top:8.05pt;width:75.05pt;height:14.35pt;z-index:251637760"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מו</w:t>
                  </w:r>
                  <w:r>
                    <w:rPr>
                      <w:rFonts w:cs="Miriam" w:hint="cs"/>
                      <w:sz w:val="18"/>
                      <w:szCs w:val="18"/>
                      <w:rtl/>
                    </w:rPr>
                    <w:t>עד סגירת החשבון</w:t>
                  </w:r>
                </w:p>
              </w:txbxContent>
            </v:textbox>
            <w10:anchorlock/>
          </v:rect>
        </w:pict>
      </w:r>
      <w:r>
        <w:rPr>
          <w:rStyle w:val="big-number"/>
          <w:rFonts w:cs="Miriam"/>
          <w:rtl/>
        </w:rPr>
        <w:t>11.</w:t>
      </w:r>
      <w:r>
        <w:rPr>
          <w:rStyle w:val="big-number"/>
          <w:rFonts w:cs="Miriam"/>
          <w:rtl/>
        </w:rPr>
        <w:tab/>
      </w:r>
      <w:r>
        <w:rPr>
          <w:rStyle w:val="default"/>
          <w:rFonts w:cs="FrankRuehl"/>
          <w:rtl/>
        </w:rPr>
        <w:t>בכ</w:t>
      </w:r>
      <w:r>
        <w:rPr>
          <w:rStyle w:val="default"/>
          <w:rFonts w:cs="FrankRuehl" w:hint="cs"/>
          <w:rtl/>
        </w:rPr>
        <w:t>ל מקום בו נאמר בתקנות אלה שעל מבטח לח</w:t>
      </w:r>
      <w:r>
        <w:rPr>
          <w:rStyle w:val="default"/>
          <w:rFonts w:cs="FrankRuehl"/>
          <w:rtl/>
        </w:rPr>
        <w:t>שב</w:t>
      </w:r>
      <w:r>
        <w:rPr>
          <w:rStyle w:val="default"/>
          <w:rFonts w:cs="FrankRuehl" w:hint="cs"/>
          <w:rtl/>
        </w:rPr>
        <w:t xml:space="preserve"> עתודה במשך מספר מסויים של </w:t>
      </w:r>
      <w:r>
        <w:rPr>
          <w:rStyle w:val="default"/>
          <w:rFonts w:cs="FrankRuehl"/>
          <w:rtl/>
        </w:rPr>
        <w:t>ש</w:t>
      </w:r>
      <w:r>
        <w:rPr>
          <w:rStyle w:val="default"/>
          <w:rFonts w:cs="FrankRuehl" w:hint="cs"/>
          <w:rtl/>
        </w:rPr>
        <w:t>נים, סגירת החשבון תיעשה בתום השנה שלאחר מכן.</w:t>
      </w:r>
    </w:p>
    <w:p w:rsidR="00C61251" w:rsidRDefault="00C61251">
      <w:pPr>
        <w:pStyle w:val="P00"/>
        <w:spacing w:before="72"/>
        <w:ind w:left="0" w:right="1134"/>
        <w:rPr>
          <w:rStyle w:val="default"/>
          <w:rFonts w:cs="FrankRuehl"/>
          <w:rtl/>
        </w:rPr>
      </w:pPr>
      <w:bookmarkStart w:id="34" w:name="Seif12"/>
      <w:bookmarkEnd w:id="34"/>
      <w:r>
        <w:rPr>
          <w:lang w:val="he-IL"/>
        </w:rPr>
        <w:pict>
          <v:rect id="_x0000_s1044" style="position:absolute;left:0;text-align:left;margin-left:464.5pt;margin-top:8.05pt;width:75.05pt;height:26.25pt;z-index:251638784"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חי</w:t>
                  </w:r>
                  <w:r>
                    <w:rPr>
                      <w:rFonts w:cs="Miriam" w:hint="cs"/>
                      <w:sz w:val="18"/>
                      <w:szCs w:val="18"/>
                      <w:rtl/>
                    </w:rPr>
                    <w:t>שוב העתודה בביטוח פקולטטיבי</w:t>
                  </w:r>
                </w:p>
              </w:txbxContent>
            </v:textbox>
            <w10:anchorlock/>
          </v:rect>
        </w:pict>
      </w:r>
      <w:r>
        <w:rPr>
          <w:rStyle w:val="big-number"/>
          <w:rFonts w:cs="Miriam"/>
          <w:rtl/>
        </w:rPr>
        <w:t>12.</w:t>
      </w:r>
      <w:r>
        <w:rPr>
          <w:rStyle w:val="big-number"/>
          <w:rFonts w:cs="Miriam"/>
          <w:rtl/>
        </w:rPr>
        <w:tab/>
      </w:r>
      <w:r>
        <w:rPr>
          <w:rStyle w:val="default"/>
          <w:rFonts w:cs="FrankRuehl"/>
          <w:rtl/>
        </w:rPr>
        <w:t>חי</w:t>
      </w:r>
      <w:r>
        <w:rPr>
          <w:rStyle w:val="default"/>
          <w:rFonts w:cs="FrankRuehl" w:hint="cs"/>
          <w:rtl/>
        </w:rPr>
        <w:t>שוב העתודה בעסקי ביטוח פקולטטיבי ייעשה לפי האמור בתקנות אלה לגבי עסקים ישירים.</w:t>
      </w:r>
    </w:p>
    <w:p w:rsidR="00C61251" w:rsidRDefault="00C61251">
      <w:pPr>
        <w:pStyle w:val="medium2-header"/>
        <w:keepLines w:val="0"/>
        <w:spacing w:before="72"/>
        <w:ind w:left="0" w:right="1134"/>
        <w:rPr>
          <w:rFonts w:cs="FrankRuehl"/>
          <w:noProof/>
          <w:rtl/>
        </w:rPr>
      </w:pPr>
      <w:bookmarkStart w:id="35" w:name="med2"/>
      <w:bookmarkEnd w:id="35"/>
      <w:r>
        <w:rPr>
          <w:rFonts w:cs="FrankRuehl"/>
          <w:noProof/>
          <w:rtl/>
        </w:rPr>
        <w:t>פר</w:t>
      </w:r>
      <w:r>
        <w:rPr>
          <w:rFonts w:cs="FrankRuehl" w:hint="cs"/>
          <w:noProof/>
          <w:rtl/>
        </w:rPr>
        <w:t>ק ג': עסקים שמקורם בישראל</w:t>
      </w:r>
    </w:p>
    <w:p w:rsidR="00C61251" w:rsidRDefault="00C61251">
      <w:pPr>
        <w:pStyle w:val="header-2"/>
        <w:ind w:left="0" w:right="1134"/>
        <w:rPr>
          <w:rFonts w:cs="Miriam"/>
          <w:rtl/>
        </w:rPr>
      </w:pPr>
      <w:r>
        <w:rPr>
          <w:rFonts w:cs="Miriam"/>
          <w:rtl/>
        </w:rPr>
        <w:t>סי</w:t>
      </w:r>
      <w:r>
        <w:rPr>
          <w:rFonts w:cs="Miriam" w:hint="cs"/>
          <w:rtl/>
        </w:rPr>
        <w:t>מן א': עסקים ישירים</w:t>
      </w:r>
    </w:p>
    <w:p w:rsidR="00C61251" w:rsidRDefault="00C61251">
      <w:pPr>
        <w:pStyle w:val="P00"/>
        <w:spacing w:before="72"/>
        <w:ind w:left="0" w:right="1134"/>
        <w:rPr>
          <w:rStyle w:val="default"/>
          <w:rFonts w:cs="FrankRuehl" w:hint="cs"/>
          <w:rtl/>
        </w:rPr>
      </w:pPr>
      <w:bookmarkStart w:id="36" w:name="Seif13"/>
      <w:bookmarkEnd w:id="36"/>
      <w:r>
        <w:rPr>
          <w:lang w:val="he-IL"/>
        </w:rPr>
        <w:pict>
          <v:rect id="_x0000_s1045" style="position:absolute;left:0;text-align:left;margin-left:464.5pt;margin-top:8.05pt;width:75.05pt;height:61.9pt;z-index:251639808" o:allowincell="f" filled="f" stroked="f" strokecolor="lime" strokeweight=".25pt">
            <v:textbox style="mso-next-textbox:#_x0000_s1045" inset="0,0,0,0">
              <w:txbxContent>
                <w:p w:rsidR="001C1030" w:rsidRDefault="001C1030">
                  <w:pPr>
                    <w:spacing w:line="160" w:lineRule="exact"/>
                    <w:jc w:val="left"/>
                    <w:rPr>
                      <w:rFonts w:cs="Miriam"/>
                      <w:noProof/>
                      <w:sz w:val="18"/>
                      <w:szCs w:val="18"/>
                      <w:rtl/>
                    </w:rPr>
                  </w:pPr>
                  <w:r>
                    <w:rPr>
                      <w:rFonts w:cs="Miriam"/>
                      <w:sz w:val="18"/>
                      <w:szCs w:val="18"/>
                      <w:rtl/>
                    </w:rPr>
                    <w:t>ענ</w:t>
                  </w:r>
                  <w:r>
                    <w:rPr>
                      <w:rFonts w:cs="Miriam" w:hint="cs"/>
                      <w:sz w:val="18"/>
                      <w:szCs w:val="18"/>
                      <w:rtl/>
                    </w:rPr>
                    <w:t>פי ביטוח אחריות מעבידים אחריות צד שלישי, כלי שיט, כלי טיס ורכב חובה</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p w:rsidR="001C1030" w:rsidRDefault="001C103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big-number"/>
          <w:rFonts w:cs="Miriam"/>
          <w:rtl/>
        </w:rPr>
        <w:t>13.</w:t>
      </w:r>
      <w:r>
        <w:rPr>
          <w:rStyle w:val="big-number"/>
          <w:rFonts w:cs="Miriam"/>
          <w:rtl/>
        </w:rPr>
        <w:tab/>
      </w:r>
      <w:r>
        <w:rPr>
          <w:rStyle w:val="default"/>
          <w:rFonts w:cs="FrankRuehl"/>
          <w:rtl/>
        </w:rPr>
        <w:t>בב</w:t>
      </w:r>
      <w:r>
        <w:rPr>
          <w:rStyle w:val="default"/>
          <w:rFonts w:cs="FrankRuehl" w:hint="cs"/>
          <w:rtl/>
        </w:rPr>
        <w:t>יטוח מפני אחריות מעבידים, ביטוח אחריות</w:t>
      </w:r>
      <w:r>
        <w:rPr>
          <w:rStyle w:val="default"/>
          <w:rFonts w:cs="FrankRuehl"/>
          <w:rtl/>
        </w:rPr>
        <w:t xml:space="preserve"> צ</w:t>
      </w:r>
      <w:r>
        <w:rPr>
          <w:rStyle w:val="default"/>
          <w:rFonts w:cs="FrankRuehl" w:hint="cs"/>
          <w:rtl/>
        </w:rPr>
        <w:t>ד שלישי, ביטוח מפני אחריות מקצועית, ביטוח מפני אחריות למוצרים פגומים, ביטוח כלי שיט, ביטוח כלי טיס וביטוח רכב חובה, תחושב העתודה במשך שלוש שנים מתחילת שנת החיתום בסכום מצטבר של עודף הכנסות על הוצאות בניכוי הפרשות לתביעות תלויות, כולל הפרשות לתביעות שעלי</w:t>
      </w:r>
      <w:r>
        <w:rPr>
          <w:rStyle w:val="default"/>
          <w:rFonts w:cs="FrankRuehl"/>
          <w:rtl/>
        </w:rPr>
        <w:t>ה</w:t>
      </w:r>
      <w:r>
        <w:rPr>
          <w:rStyle w:val="default"/>
          <w:rFonts w:cs="FrankRuehl" w:hint="cs"/>
          <w:rtl/>
        </w:rPr>
        <w:t>ן</w:t>
      </w:r>
      <w:r>
        <w:rPr>
          <w:rStyle w:val="default"/>
          <w:rFonts w:cs="FrankRuehl"/>
          <w:rtl/>
        </w:rPr>
        <w:t xml:space="preserve"> </w:t>
      </w:r>
      <w:r>
        <w:rPr>
          <w:rStyle w:val="default"/>
          <w:rFonts w:cs="FrankRuehl" w:hint="cs"/>
          <w:rtl/>
        </w:rPr>
        <w:t>המבטח טרם קיבל דווח, לגבי כל שנת חיתום בנפרד.</w:t>
      </w:r>
    </w:p>
    <w:p w:rsidR="00251730" w:rsidRPr="00AE0DE0" w:rsidRDefault="00251730" w:rsidP="00251730">
      <w:pPr>
        <w:pStyle w:val="P00"/>
        <w:tabs>
          <w:tab w:val="clear" w:pos="6259"/>
        </w:tabs>
        <w:spacing w:before="0"/>
        <w:ind w:left="0" w:right="1134"/>
        <w:rPr>
          <w:rFonts w:cs="FrankRuehl" w:hint="cs"/>
          <w:vanish/>
          <w:szCs w:val="20"/>
          <w:shd w:val="clear" w:color="auto" w:fill="FFFF99"/>
          <w:rtl/>
        </w:rPr>
      </w:pPr>
      <w:bookmarkStart w:id="37" w:name="Rov72"/>
      <w:r w:rsidRPr="00AE0DE0">
        <w:rPr>
          <w:rFonts w:cs="FrankRuehl" w:hint="cs"/>
          <w:vanish/>
          <w:color w:val="FF0000"/>
          <w:szCs w:val="20"/>
          <w:shd w:val="clear" w:color="auto" w:fill="FFFF99"/>
          <w:rtl/>
        </w:rPr>
        <w:t>מיום 24.12.1986</w:t>
      </w:r>
    </w:p>
    <w:p w:rsidR="00251730" w:rsidRPr="00AE0DE0" w:rsidRDefault="00251730" w:rsidP="00251730">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251730" w:rsidRPr="00AE0DE0" w:rsidRDefault="00251730" w:rsidP="00251730">
      <w:pPr>
        <w:pStyle w:val="P00"/>
        <w:spacing w:before="0"/>
        <w:ind w:left="0" w:right="1134"/>
        <w:rPr>
          <w:rFonts w:cs="FrankRuehl" w:hint="cs"/>
          <w:vanish/>
          <w:szCs w:val="20"/>
          <w:shd w:val="clear" w:color="auto" w:fill="FFFF99"/>
          <w:rtl/>
        </w:rPr>
      </w:pPr>
      <w:hyperlink r:id="rId32"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218</w:t>
      </w:r>
    </w:p>
    <w:p w:rsidR="00251730" w:rsidRPr="00AE0DE0" w:rsidRDefault="00251730" w:rsidP="00251730">
      <w:pPr>
        <w:pStyle w:val="P00"/>
        <w:ind w:left="0" w:right="1134"/>
        <w:rPr>
          <w:rStyle w:val="big-number"/>
          <w:rFonts w:cs="Miriam" w:hint="cs"/>
          <w:vanish/>
          <w:sz w:val="16"/>
          <w:szCs w:val="16"/>
          <w:shd w:val="clear" w:color="auto" w:fill="FFFF99"/>
          <w:rtl/>
        </w:rPr>
      </w:pPr>
      <w:r w:rsidRPr="00AE0DE0">
        <w:rPr>
          <w:rStyle w:val="big-number"/>
          <w:rFonts w:cs="Miriam" w:hint="cs"/>
          <w:vanish/>
          <w:sz w:val="16"/>
          <w:szCs w:val="16"/>
          <w:shd w:val="clear" w:color="auto" w:fill="FFFF99"/>
          <w:rtl/>
        </w:rPr>
        <w:t xml:space="preserve">ענפי ביטוח אחריות מעבידים, אחריות צד שלישי, </w:t>
      </w:r>
      <w:r w:rsidRPr="00AE0DE0">
        <w:rPr>
          <w:rStyle w:val="big-number"/>
          <w:rFonts w:cs="Miriam" w:hint="cs"/>
          <w:strike/>
          <w:vanish/>
          <w:sz w:val="16"/>
          <w:szCs w:val="16"/>
          <w:shd w:val="clear" w:color="auto" w:fill="FFFF99"/>
          <w:rtl/>
        </w:rPr>
        <w:t>אניות, אוירונים</w:t>
      </w:r>
      <w:r w:rsidRPr="00AE0DE0">
        <w:rPr>
          <w:rStyle w:val="big-number"/>
          <w:rFonts w:cs="Miriam" w:hint="cs"/>
          <w:vanish/>
          <w:sz w:val="16"/>
          <w:szCs w:val="16"/>
          <w:shd w:val="clear" w:color="auto" w:fill="FFFF99"/>
          <w:rtl/>
        </w:rPr>
        <w:t xml:space="preserve"> </w:t>
      </w:r>
      <w:r w:rsidRPr="00AE0DE0">
        <w:rPr>
          <w:rStyle w:val="big-number"/>
          <w:rFonts w:cs="Miriam" w:hint="cs"/>
          <w:vanish/>
          <w:sz w:val="16"/>
          <w:szCs w:val="16"/>
          <w:u w:val="single"/>
          <w:shd w:val="clear" w:color="auto" w:fill="FFFF99"/>
          <w:rtl/>
        </w:rPr>
        <w:t>כלי שיט, כלי טיס</w:t>
      </w:r>
      <w:r w:rsidRPr="00AE0DE0">
        <w:rPr>
          <w:rStyle w:val="big-number"/>
          <w:rFonts w:cs="Miriam" w:hint="cs"/>
          <w:vanish/>
          <w:sz w:val="16"/>
          <w:szCs w:val="16"/>
          <w:shd w:val="clear" w:color="auto" w:fill="FFFF99"/>
          <w:rtl/>
        </w:rPr>
        <w:t xml:space="preserve"> ורכב חובה</w:t>
      </w:r>
    </w:p>
    <w:p w:rsidR="00251730" w:rsidRPr="00AE0DE0" w:rsidRDefault="00251730" w:rsidP="002A5911">
      <w:pPr>
        <w:pStyle w:val="P00"/>
        <w:spacing w:before="0"/>
        <w:ind w:left="0" w:right="1134"/>
        <w:rPr>
          <w:rStyle w:val="default"/>
          <w:rFonts w:cs="FrankRuehl" w:hint="cs"/>
          <w:vanish/>
          <w:sz w:val="22"/>
          <w:szCs w:val="22"/>
          <w:shd w:val="clear" w:color="auto" w:fill="FFFF99"/>
          <w:rtl/>
        </w:rPr>
      </w:pPr>
      <w:r w:rsidRPr="00AE0DE0">
        <w:rPr>
          <w:rStyle w:val="big-number"/>
          <w:rFonts w:cs="FrankRuehl"/>
          <w:vanish/>
          <w:sz w:val="22"/>
          <w:szCs w:val="22"/>
          <w:shd w:val="clear" w:color="auto" w:fill="FFFF99"/>
          <w:rtl/>
        </w:rPr>
        <w:t>13.</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בב</w:t>
      </w:r>
      <w:r w:rsidRPr="00AE0DE0">
        <w:rPr>
          <w:rStyle w:val="default"/>
          <w:rFonts w:cs="FrankRuehl" w:hint="cs"/>
          <w:vanish/>
          <w:sz w:val="22"/>
          <w:szCs w:val="22"/>
          <w:shd w:val="clear" w:color="auto" w:fill="FFFF99"/>
          <w:rtl/>
        </w:rPr>
        <w:t>יטוח מפני אחריות מעבידים, ביטוח אחריות</w:t>
      </w:r>
      <w:r w:rsidRPr="00AE0DE0">
        <w:rPr>
          <w:rStyle w:val="default"/>
          <w:rFonts w:cs="FrankRuehl"/>
          <w:vanish/>
          <w:sz w:val="22"/>
          <w:szCs w:val="22"/>
          <w:shd w:val="clear" w:color="auto" w:fill="FFFF99"/>
          <w:rtl/>
        </w:rPr>
        <w:t xml:space="preserve"> צ</w:t>
      </w:r>
      <w:r w:rsidRPr="00AE0DE0">
        <w:rPr>
          <w:rStyle w:val="default"/>
          <w:rFonts w:cs="FrankRuehl" w:hint="cs"/>
          <w:vanish/>
          <w:sz w:val="22"/>
          <w:szCs w:val="22"/>
          <w:shd w:val="clear" w:color="auto" w:fill="FFFF99"/>
          <w:rtl/>
        </w:rPr>
        <w:t xml:space="preserve">ד שלישי, ביטוח </w:t>
      </w:r>
      <w:r w:rsidRPr="00AE0DE0">
        <w:rPr>
          <w:rStyle w:val="default"/>
          <w:rFonts w:cs="FrankRuehl" w:hint="cs"/>
          <w:strike/>
          <w:vanish/>
          <w:sz w:val="22"/>
          <w:szCs w:val="22"/>
          <w:shd w:val="clear" w:color="auto" w:fill="FFFF99"/>
          <w:rtl/>
        </w:rPr>
        <w:t>אניות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שיט</w:t>
      </w:r>
      <w:r w:rsidRPr="00AE0DE0">
        <w:rPr>
          <w:rStyle w:val="default"/>
          <w:rFonts w:cs="FrankRuehl" w:hint="cs"/>
          <w:vanish/>
          <w:sz w:val="22"/>
          <w:szCs w:val="22"/>
          <w:shd w:val="clear" w:color="auto" w:fill="FFFF99"/>
          <w:rtl/>
        </w:rPr>
        <w:t xml:space="preserve">, ביטוח </w:t>
      </w:r>
      <w:r w:rsidRPr="00AE0DE0">
        <w:rPr>
          <w:rStyle w:val="default"/>
          <w:rFonts w:cs="FrankRuehl" w:hint="cs"/>
          <w:strike/>
          <w:vanish/>
          <w:sz w:val="22"/>
          <w:szCs w:val="22"/>
          <w:shd w:val="clear" w:color="auto" w:fill="FFFF99"/>
          <w:rtl/>
        </w:rPr>
        <w:t>אוירונים</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טיס</w:t>
      </w:r>
      <w:r w:rsidRPr="00AE0DE0">
        <w:rPr>
          <w:rStyle w:val="default"/>
          <w:rFonts w:cs="FrankRuehl" w:hint="cs"/>
          <w:vanish/>
          <w:sz w:val="22"/>
          <w:szCs w:val="22"/>
          <w:shd w:val="clear" w:color="auto" w:fill="FFFF99"/>
          <w:rtl/>
        </w:rPr>
        <w:t xml:space="preserve"> וביטוח רכב חובה, תחושב העתודה במשך שלוש שנים מתחילת שנת החיתום בסכום מצטבר של עודף הכנסות על הוצאות בניכוי הפרשות לתביעות תלויות, כולל הפרשות לתביעות שעלי</w:t>
      </w:r>
      <w:r w:rsidRPr="00AE0DE0">
        <w:rPr>
          <w:rStyle w:val="default"/>
          <w:rFonts w:cs="FrankRuehl"/>
          <w:vanish/>
          <w:sz w:val="22"/>
          <w:szCs w:val="22"/>
          <w:shd w:val="clear" w:color="auto" w:fill="FFFF99"/>
          <w:rtl/>
        </w:rPr>
        <w:t>ה</w:t>
      </w:r>
      <w:r w:rsidRPr="00AE0DE0">
        <w:rPr>
          <w:rStyle w:val="default"/>
          <w:rFonts w:cs="FrankRuehl" w:hint="cs"/>
          <w:vanish/>
          <w:sz w:val="22"/>
          <w:szCs w:val="22"/>
          <w:shd w:val="clear" w:color="auto" w:fill="FFFF99"/>
          <w:rtl/>
        </w:rPr>
        <w:t>ן</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המבטח טרם קיבל דווח, לגבי כל שנת חיתום בנפרד.</w:t>
      </w:r>
    </w:p>
    <w:p w:rsidR="002A5911" w:rsidRPr="00AE0DE0" w:rsidRDefault="002A5911" w:rsidP="002A5911">
      <w:pPr>
        <w:pStyle w:val="P00"/>
        <w:tabs>
          <w:tab w:val="clear" w:pos="6259"/>
        </w:tabs>
        <w:spacing w:before="0"/>
        <w:ind w:left="0" w:right="1134"/>
        <w:rPr>
          <w:rFonts w:cs="FrankRuehl" w:hint="cs"/>
          <w:vanish/>
          <w:color w:val="FF0000"/>
          <w:szCs w:val="20"/>
          <w:shd w:val="clear" w:color="auto" w:fill="FFFF99"/>
          <w:rtl/>
        </w:rPr>
      </w:pPr>
    </w:p>
    <w:p w:rsidR="002A5911" w:rsidRPr="00AE0DE0" w:rsidRDefault="00DC66B0" w:rsidP="002A5911">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2A5911"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2A5911" w:rsidRPr="00AE0DE0">
        <w:rPr>
          <w:rFonts w:cs="FrankRuehl" w:hint="cs"/>
          <w:vanish/>
          <w:color w:val="FF0000"/>
          <w:szCs w:val="20"/>
          <w:shd w:val="clear" w:color="auto" w:fill="FFFF99"/>
          <w:rtl/>
        </w:rPr>
        <w:t>כספיים ליום 31.12.1989</w:t>
      </w:r>
    </w:p>
    <w:p w:rsidR="002A5911" w:rsidRPr="00AE0DE0" w:rsidRDefault="002A5911" w:rsidP="002A5911">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תש"ן-1990</w:t>
      </w:r>
    </w:p>
    <w:p w:rsidR="002A5911" w:rsidRPr="00AE0DE0" w:rsidRDefault="002A5911" w:rsidP="002A5911">
      <w:pPr>
        <w:pStyle w:val="P00"/>
        <w:spacing w:before="0"/>
        <w:ind w:left="0" w:right="1134"/>
        <w:rPr>
          <w:rFonts w:cs="FrankRuehl" w:hint="cs"/>
          <w:vanish/>
          <w:szCs w:val="20"/>
          <w:shd w:val="clear" w:color="auto" w:fill="FFFF99"/>
          <w:rtl/>
        </w:rPr>
      </w:pPr>
      <w:hyperlink r:id="rId33" w:history="1">
        <w:r w:rsidRPr="00AE0DE0">
          <w:rPr>
            <w:rStyle w:val="Hyperlink"/>
            <w:rFonts w:cs="FrankRuehl" w:hint="cs"/>
            <w:vanish/>
            <w:szCs w:val="20"/>
            <w:shd w:val="clear" w:color="auto" w:fill="FFFF99"/>
            <w:rtl/>
          </w:rPr>
          <w:t>ק"ת תש"ן מס' 5253</w:t>
        </w:r>
      </w:hyperlink>
      <w:r w:rsidRPr="00AE0DE0">
        <w:rPr>
          <w:rFonts w:cs="FrankRuehl" w:hint="cs"/>
          <w:vanish/>
          <w:szCs w:val="20"/>
          <w:shd w:val="clear" w:color="auto" w:fill="FFFF99"/>
          <w:rtl/>
        </w:rPr>
        <w:t xml:space="preserve"> מיום 1.3.1990 עמ' 426</w:t>
      </w:r>
    </w:p>
    <w:p w:rsidR="002A5911" w:rsidRPr="00791C8B" w:rsidRDefault="002A5911" w:rsidP="00791C8B">
      <w:pPr>
        <w:pStyle w:val="P00"/>
        <w:ind w:left="0" w:right="1134"/>
        <w:rPr>
          <w:rStyle w:val="default"/>
          <w:rFonts w:cs="FrankRuehl" w:hint="cs"/>
          <w:sz w:val="2"/>
          <w:szCs w:val="2"/>
          <w:rtl/>
        </w:rPr>
      </w:pPr>
      <w:r w:rsidRPr="00AE0DE0">
        <w:rPr>
          <w:rStyle w:val="big-number"/>
          <w:rFonts w:cs="FrankRuehl"/>
          <w:vanish/>
          <w:sz w:val="22"/>
          <w:szCs w:val="22"/>
          <w:shd w:val="clear" w:color="auto" w:fill="FFFF99"/>
          <w:rtl/>
        </w:rPr>
        <w:t>13.</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בב</w:t>
      </w:r>
      <w:r w:rsidRPr="00AE0DE0">
        <w:rPr>
          <w:rStyle w:val="default"/>
          <w:rFonts w:cs="FrankRuehl" w:hint="cs"/>
          <w:vanish/>
          <w:sz w:val="22"/>
          <w:szCs w:val="22"/>
          <w:shd w:val="clear" w:color="auto" w:fill="FFFF99"/>
          <w:rtl/>
        </w:rPr>
        <w:t>יטוח מפני אחריות מעבידים, ביטוח אחריות</w:t>
      </w:r>
      <w:r w:rsidRPr="00AE0DE0">
        <w:rPr>
          <w:rStyle w:val="default"/>
          <w:rFonts w:cs="FrankRuehl"/>
          <w:vanish/>
          <w:sz w:val="22"/>
          <w:szCs w:val="22"/>
          <w:shd w:val="clear" w:color="auto" w:fill="FFFF99"/>
          <w:rtl/>
        </w:rPr>
        <w:t xml:space="preserve"> צ</w:t>
      </w:r>
      <w:r w:rsidRPr="00AE0DE0">
        <w:rPr>
          <w:rStyle w:val="default"/>
          <w:rFonts w:cs="FrankRuehl" w:hint="cs"/>
          <w:vanish/>
          <w:sz w:val="22"/>
          <w:szCs w:val="22"/>
          <w:shd w:val="clear" w:color="auto" w:fill="FFFF99"/>
          <w:rtl/>
        </w:rPr>
        <w:t xml:space="preserve">ד שלישי, </w:t>
      </w:r>
      <w:r w:rsidRPr="00AE0DE0">
        <w:rPr>
          <w:rStyle w:val="default"/>
          <w:rFonts w:cs="FrankRuehl" w:hint="cs"/>
          <w:vanish/>
          <w:sz w:val="22"/>
          <w:szCs w:val="22"/>
          <w:u w:val="single"/>
          <w:shd w:val="clear" w:color="auto" w:fill="FFFF99"/>
          <w:rtl/>
        </w:rPr>
        <w:t>ביטוח מפני אחריות מקצועית, ביטוח מפני אחריות למוצרים פגומים,</w:t>
      </w:r>
      <w:r w:rsidRPr="00AE0DE0">
        <w:rPr>
          <w:rStyle w:val="default"/>
          <w:rFonts w:cs="FrankRuehl" w:hint="cs"/>
          <w:vanish/>
          <w:sz w:val="22"/>
          <w:szCs w:val="22"/>
          <w:shd w:val="clear" w:color="auto" w:fill="FFFF99"/>
          <w:rtl/>
        </w:rPr>
        <w:t xml:space="preserve"> ביטוח כלי שיט, ביטוח כלי טיס וביטוח רכב חובה, תחושב העתודה במשך שלוש שנים מתחילת שנת החיתום בסכום מצטבר של עודף הכנסות על הוצאות בניכוי הפרשות לתביעות תלויות, כולל הפרשות לתביעות שעלי</w:t>
      </w:r>
      <w:r w:rsidRPr="00AE0DE0">
        <w:rPr>
          <w:rStyle w:val="default"/>
          <w:rFonts w:cs="FrankRuehl"/>
          <w:vanish/>
          <w:sz w:val="22"/>
          <w:szCs w:val="22"/>
          <w:shd w:val="clear" w:color="auto" w:fill="FFFF99"/>
          <w:rtl/>
        </w:rPr>
        <w:t>ה</w:t>
      </w:r>
      <w:r w:rsidRPr="00AE0DE0">
        <w:rPr>
          <w:rStyle w:val="default"/>
          <w:rFonts w:cs="FrankRuehl" w:hint="cs"/>
          <w:vanish/>
          <w:sz w:val="22"/>
          <w:szCs w:val="22"/>
          <w:shd w:val="clear" w:color="auto" w:fill="FFFF99"/>
          <w:rtl/>
        </w:rPr>
        <w:t>ן</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המבטח טרם קיבל דווח, לגבי כל שנת חיתום בנפרד.</w:t>
      </w:r>
      <w:bookmarkEnd w:id="37"/>
    </w:p>
    <w:p w:rsidR="00C61251" w:rsidRDefault="00C61251" w:rsidP="00251730">
      <w:pPr>
        <w:pStyle w:val="P00"/>
        <w:spacing w:before="72"/>
        <w:ind w:left="0" w:right="1134"/>
        <w:rPr>
          <w:rStyle w:val="default"/>
          <w:rFonts w:cs="FrankRuehl" w:hint="cs"/>
          <w:rtl/>
        </w:rPr>
      </w:pPr>
      <w:r>
        <w:rPr>
          <w:lang w:val="he-IL"/>
        </w:rPr>
        <w:pict>
          <v:rect id="_x0000_s1046" style="position:absolute;left:0;text-align:left;margin-left:464.5pt;margin-top:8.05pt;width:75.05pt;height:19.4pt;z-index:251640832" o:allowincell="f" filled="f" stroked="f" strokecolor="lime" strokeweight=".25pt">
            <v:textbox inset="0,0,0,0">
              <w:txbxContent>
                <w:p w:rsidR="001C1030" w:rsidRDefault="001C1030" w:rsidP="008E203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וטלה)</w:t>
      </w:r>
      <w:r w:rsidR="00DC66B0">
        <w:rPr>
          <w:rStyle w:val="default"/>
          <w:rFonts w:cs="FrankRuehl" w:hint="cs"/>
          <w:rtl/>
        </w:rPr>
        <w:t>.</w:t>
      </w:r>
    </w:p>
    <w:p w:rsidR="002A5911" w:rsidRPr="00AE0DE0" w:rsidRDefault="00DC66B0" w:rsidP="002A5911">
      <w:pPr>
        <w:pStyle w:val="P00"/>
        <w:tabs>
          <w:tab w:val="clear" w:pos="6259"/>
        </w:tabs>
        <w:spacing w:before="0"/>
        <w:ind w:left="0" w:right="1134"/>
        <w:rPr>
          <w:rFonts w:cs="FrankRuehl" w:hint="cs"/>
          <w:vanish/>
          <w:szCs w:val="20"/>
          <w:shd w:val="clear" w:color="auto" w:fill="FFFF99"/>
          <w:rtl/>
        </w:rPr>
      </w:pPr>
      <w:bookmarkStart w:id="38" w:name="Rov73"/>
      <w:r w:rsidRPr="00AE0DE0">
        <w:rPr>
          <w:rFonts w:cs="FrankRuehl" w:hint="cs"/>
          <w:vanish/>
          <w:color w:val="FF0000"/>
          <w:szCs w:val="20"/>
          <w:shd w:val="clear" w:color="auto" w:fill="FFFF99"/>
          <w:rtl/>
        </w:rPr>
        <w:t>מהדוחות</w:t>
      </w:r>
      <w:r w:rsidR="002A5911"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2A5911" w:rsidRPr="00AE0DE0">
        <w:rPr>
          <w:rFonts w:cs="FrankRuehl" w:hint="cs"/>
          <w:vanish/>
          <w:color w:val="FF0000"/>
          <w:szCs w:val="20"/>
          <w:shd w:val="clear" w:color="auto" w:fill="FFFF99"/>
          <w:rtl/>
        </w:rPr>
        <w:t>כספיים ליום 31.12.1989</w:t>
      </w:r>
    </w:p>
    <w:p w:rsidR="002A5911" w:rsidRPr="00AE0DE0" w:rsidRDefault="002A5911" w:rsidP="002A5911">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תש"ן-1990</w:t>
      </w:r>
    </w:p>
    <w:p w:rsidR="002A5911" w:rsidRPr="00AE0DE0" w:rsidRDefault="002A5911" w:rsidP="002A5911">
      <w:pPr>
        <w:pStyle w:val="P00"/>
        <w:spacing w:before="0"/>
        <w:ind w:left="0" w:right="1134"/>
        <w:rPr>
          <w:rFonts w:cs="FrankRuehl" w:hint="cs"/>
          <w:vanish/>
          <w:szCs w:val="20"/>
          <w:shd w:val="clear" w:color="auto" w:fill="FFFF99"/>
          <w:rtl/>
        </w:rPr>
      </w:pPr>
      <w:hyperlink r:id="rId34" w:history="1">
        <w:r w:rsidRPr="00AE0DE0">
          <w:rPr>
            <w:rStyle w:val="Hyperlink"/>
            <w:rFonts w:cs="FrankRuehl" w:hint="cs"/>
            <w:vanish/>
            <w:szCs w:val="20"/>
            <w:shd w:val="clear" w:color="auto" w:fill="FFFF99"/>
            <w:rtl/>
          </w:rPr>
          <w:t>ק"ת תש"ן מס' 5253</w:t>
        </w:r>
      </w:hyperlink>
      <w:r w:rsidRPr="00AE0DE0">
        <w:rPr>
          <w:rFonts w:cs="FrankRuehl" w:hint="cs"/>
          <w:vanish/>
          <w:szCs w:val="20"/>
          <w:shd w:val="clear" w:color="auto" w:fill="FFFF99"/>
          <w:rtl/>
        </w:rPr>
        <w:t xml:space="preserve"> מיום 1.3.1990 עמ' 426</w:t>
      </w:r>
    </w:p>
    <w:p w:rsidR="002A5911" w:rsidRPr="00AE0DE0" w:rsidRDefault="002A5911" w:rsidP="002A5911">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ביטול תקנה 14</w:t>
      </w:r>
    </w:p>
    <w:p w:rsidR="002A5911" w:rsidRPr="00AE0DE0" w:rsidRDefault="002A5911" w:rsidP="00E73276">
      <w:pPr>
        <w:pStyle w:val="P00"/>
        <w:ind w:left="0"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2A5911" w:rsidRPr="00AE0DE0" w:rsidRDefault="002A5911" w:rsidP="00E73276">
      <w:pPr>
        <w:pStyle w:val="P00"/>
        <w:spacing w:before="20"/>
        <w:ind w:left="0" w:right="1134"/>
        <w:rPr>
          <w:rFonts w:cs="Miriam" w:hint="cs"/>
          <w:strike/>
          <w:vanish/>
          <w:sz w:val="16"/>
          <w:szCs w:val="16"/>
          <w:shd w:val="clear" w:color="auto" w:fill="FFFF99"/>
          <w:rtl/>
        </w:rPr>
      </w:pPr>
      <w:r w:rsidRPr="00AE0DE0">
        <w:rPr>
          <w:rFonts w:cs="Miriam" w:hint="cs"/>
          <w:strike/>
          <w:vanish/>
          <w:sz w:val="16"/>
          <w:szCs w:val="16"/>
          <w:shd w:val="clear" w:color="auto" w:fill="FFFF99"/>
          <w:rtl/>
        </w:rPr>
        <w:t>ביטוח מפני אחריות מקצועית ואחריות למוצרים פגומים</w:t>
      </w:r>
    </w:p>
    <w:p w:rsidR="002A5911" w:rsidRPr="00AE0DE0" w:rsidRDefault="00E73276" w:rsidP="002A5911">
      <w:pPr>
        <w:pStyle w:val="P00"/>
        <w:spacing w:before="0"/>
        <w:ind w:left="0"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14.</w:t>
      </w:r>
      <w:r w:rsidRPr="00AE0DE0">
        <w:rPr>
          <w:rFonts w:cs="FrankRuehl" w:hint="cs"/>
          <w:strike/>
          <w:vanish/>
          <w:sz w:val="22"/>
          <w:szCs w:val="22"/>
          <w:shd w:val="clear" w:color="auto" w:fill="FFFF99"/>
          <w:rtl/>
        </w:rPr>
        <w:tab/>
        <w:t>בביטוח מפני אחריות מקצועית ובביטוח מפני אחריות למוצרים פגומים תחושב העתודה כדלהלן:</w:t>
      </w:r>
    </w:p>
    <w:p w:rsidR="00E73276" w:rsidRPr="00AE0DE0" w:rsidRDefault="00E73276" w:rsidP="00E73276">
      <w:pPr>
        <w:pStyle w:val="P00"/>
        <w:spacing w:before="0"/>
        <w:ind w:left="1021"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(1)</w:t>
      </w:r>
      <w:r w:rsidRPr="00AE0DE0">
        <w:rPr>
          <w:rFonts w:cs="FrankRuehl" w:hint="cs"/>
          <w:strike/>
          <w:vanish/>
          <w:sz w:val="22"/>
          <w:szCs w:val="22"/>
          <w:shd w:val="clear" w:color="auto" w:fill="FFFF99"/>
          <w:rtl/>
        </w:rPr>
        <w:tab/>
        <w:t xml:space="preserve">כאשר הכיסוי הביטוחי ניתן לתביעות שקרו בתקופת הביטוח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לפי האמור בתקנה 13;</w:t>
      </w:r>
    </w:p>
    <w:p w:rsidR="00E73276" w:rsidRPr="00791C8B" w:rsidRDefault="00E73276" w:rsidP="00791C8B">
      <w:pPr>
        <w:pStyle w:val="P00"/>
        <w:spacing w:before="0"/>
        <w:ind w:left="1021" w:right="1134"/>
        <w:rPr>
          <w:rFonts w:cs="FrankRuehl" w:hint="cs"/>
          <w:strike/>
          <w:sz w:val="2"/>
          <w:szCs w:val="2"/>
          <w:rtl/>
        </w:rPr>
      </w:pPr>
      <w:r w:rsidRPr="00AE0DE0">
        <w:rPr>
          <w:rFonts w:cs="FrankRuehl" w:hint="cs"/>
          <w:strike/>
          <w:vanish/>
          <w:sz w:val="22"/>
          <w:szCs w:val="22"/>
          <w:shd w:val="clear" w:color="auto" w:fill="FFFF99"/>
          <w:rtl/>
        </w:rPr>
        <w:t>(2)</w:t>
      </w:r>
      <w:r w:rsidRPr="00AE0DE0">
        <w:rPr>
          <w:rFonts w:cs="FrankRuehl" w:hint="cs"/>
          <w:strike/>
          <w:vanish/>
          <w:sz w:val="22"/>
          <w:szCs w:val="22"/>
          <w:shd w:val="clear" w:color="auto" w:fill="FFFF99"/>
          <w:rtl/>
        </w:rPr>
        <w:tab/>
        <w:t xml:space="preserve">כאשר הכיסוי הביטוחי ניתן לתביעות שעליהן דווח בתקופת הביטוח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לפי האמור בתקנה 18.</w:t>
      </w:r>
      <w:bookmarkEnd w:id="38"/>
    </w:p>
    <w:p w:rsidR="00C61251" w:rsidRDefault="00C61251">
      <w:pPr>
        <w:pStyle w:val="P00"/>
        <w:spacing w:before="72"/>
        <w:ind w:left="0" w:right="1134"/>
        <w:rPr>
          <w:rStyle w:val="default"/>
          <w:rFonts w:cs="FrankRuehl"/>
          <w:rtl/>
        </w:rPr>
      </w:pPr>
      <w:bookmarkStart w:id="39" w:name="Seif14"/>
      <w:bookmarkEnd w:id="39"/>
      <w:r>
        <w:rPr>
          <w:lang w:val="he-IL"/>
        </w:rPr>
        <w:pict>
          <v:rect id="_x0000_s1047" style="position:absolute;left:0;text-align:left;margin-left:464.5pt;margin-top:8.05pt;width:75.05pt;height:22.9pt;z-index:251641856"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בי</w:t>
                  </w:r>
                  <w:r>
                    <w:rPr>
                      <w:rFonts w:cs="Miriam" w:hint="cs"/>
                      <w:sz w:val="18"/>
                      <w:szCs w:val="18"/>
                      <w:rtl/>
                    </w:rPr>
                    <w:t>טוח השקעות של רו</w:t>
                  </w:r>
                  <w:r>
                    <w:rPr>
                      <w:rFonts w:cs="Miriam"/>
                      <w:sz w:val="18"/>
                      <w:szCs w:val="18"/>
                      <w:rtl/>
                    </w:rPr>
                    <w:t>כש</w:t>
                  </w:r>
                  <w:r>
                    <w:rPr>
                      <w:rFonts w:cs="Miriam" w:hint="cs"/>
                      <w:sz w:val="18"/>
                      <w:szCs w:val="18"/>
                      <w:rtl/>
                    </w:rPr>
                    <w:t>י דירות</w:t>
                  </w:r>
                </w:p>
              </w:txbxContent>
            </v:textbox>
            <w10:anchorlock/>
          </v:rect>
        </w:pict>
      </w:r>
      <w:r>
        <w:rPr>
          <w:rStyle w:val="big-number"/>
          <w:rFonts w:cs="Miriam"/>
          <w:rtl/>
        </w:rPr>
        <w:t>15.</w:t>
      </w:r>
      <w:r>
        <w:rPr>
          <w:rStyle w:val="big-number"/>
          <w:rFonts w:cs="Miriam"/>
          <w:rtl/>
        </w:rPr>
        <w:tab/>
      </w:r>
      <w:r>
        <w:rPr>
          <w:rStyle w:val="default"/>
          <w:rFonts w:cs="FrankRuehl"/>
          <w:rtl/>
        </w:rPr>
        <w:t>בב</w:t>
      </w:r>
      <w:r>
        <w:rPr>
          <w:rStyle w:val="default"/>
          <w:rFonts w:cs="FrankRuehl" w:hint="cs"/>
          <w:rtl/>
        </w:rPr>
        <w:t>יטוח השקעות של רוכשי דירות</w:t>
      </w:r>
      <w:r>
        <w:rPr>
          <w:rStyle w:val="default"/>
          <w:rFonts w:cs="FrankRuehl"/>
          <w:rtl/>
        </w:rPr>
        <w:t xml:space="preserve"> </w:t>
      </w:r>
      <w:r>
        <w:rPr>
          <w:rStyle w:val="default"/>
          <w:rFonts w:cs="FrankRuehl" w:hint="cs"/>
          <w:rtl/>
        </w:rPr>
        <w:t>תחושב העתודה לפי האמור בתקנה 13, ובלבד שחישוב העודף ייעשה במשך חמש שנים מתחילת שנת החיתום.</w:t>
      </w:r>
    </w:p>
    <w:p w:rsidR="00C61251" w:rsidRDefault="00C61251">
      <w:pPr>
        <w:pStyle w:val="P00"/>
        <w:spacing w:before="72"/>
        <w:ind w:left="0" w:right="1134"/>
        <w:rPr>
          <w:rStyle w:val="default"/>
          <w:rFonts w:cs="FrankRuehl" w:hint="cs"/>
          <w:rtl/>
        </w:rPr>
      </w:pPr>
      <w:bookmarkStart w:id="40" w:name="Seif15"/>
      <w:bookmarkEnd w:id="40"/>
      <w:r>
        <w:rPr>
          <w:lang w:val="he-IL"/>
        </w:rPr>
        <w:pict>
          <v:rect id="_x0000_s1048" style="position:absolute;left:0;text-align:left;margin-left:464.5pt;margin-top:8.05pt;width:75.05pt;height:31.1pt;z-index:251642880" o:allowincell="f" filled="f" stroked="f" strokecolor="lime" strokeweight=".25pt">
            <v:textbox inset="0,0,0,0">
              <w:txbxContent>
                <w:p w:rsidR="001C1030" w:rsidRDefault="001C1030">
                  <w:pPr>
                    <w:spacing w:line="160" w:lineRule="exact"/>
                    <w:jc w:val="left"/>
                    <w:rPr>
                      <w:rFonts w:cs="Miriam" w:hint="cs"/>
                      <w:sz w:val="18"/>
                      <w:szCs w:val="18"/>
                      <w:rtl/>
                    </w:rPr>
                  </w:pPr>
                  <w:r>
                    <w:rPr>
                      <w:rFonts w:cs="Miriam" w:hint="cs"/>
                      <w:sz w:val="18"/>
                      <w:szCs w:val="18"/>
                      <w:rtl/>
                    </w:rPr>
                    <w:t>ביטוח סיכוני סחר חוץ</w:t>
                  </w:r>
                </w:p>
                <w:p w:rsidR="001C1030" w:rsidRDefault="001C1030">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16.</w:t>
      </w:r>
      <w:r>
        <w:rPr>
          <w:rStyle w:val="big-number"/>
          <w:rFonts w:cs="Miriam"/>
          <w:rtl/>
        </w:rPr>
        <w:tab/>
      </w:r>
      <w:r>
        <w:rPr>
          <w:rStyle w:val="default"/>
          <w:rFonts w:cs="FrankRuehl" w:hint="cs"/>
          <w:rtl/>
        </w:rPr>
        <w:t>בביטוח סיכוני סחר חוץ, שתקופת האשראי שבו היא:</w:t>
      </w:r>
    </w:p>
    <w:p w:rsidR="00C61251" w:rsidRDefault="00C6125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עד 365 ימים </w:t>
      </w:r>
      <w:r>
        <w:rPr>
          <w:rStyle w:val="default"/>
          <w:rFonts w:cs="FrankRuehl"/>
          <w:rtl/>
        </w:rPr>
        <w:t>–</w:t>
      </w:r>
      <w:r>
        <w:rPr>
          <w:rStyle w:val="default"/>
          <w:rFonts w:cs="FrankRuehl" w:hint="cs"/>
          <w:rtl/>
        </w:rPr>
        <w:t xml:space="preserve"> תחושב העתודה לפי האמור בתקנה 13, ובלבד שחישוב העודף ייעשה במשך שנתיים מתחילת שנת החיתום;</w:t>
      </w:r>
    </w:p>
    <w:p w:rsidR="00C61251" w:rsidRDefault="00C6125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מעל 365 ימים </w:t>
      </w:r>
      <w:r>
        <w:rPr>
          <w:rStyle w:val="default"/>
          <w:rFonts w:cs="FrankRuehl"/>
          <w:rtl/>
        </w:rPr>
        <w:t>–</w:t>
      </w:r>
      <w:r>
        <w:rPr>
          <w:rStyle w:val="default"/>
          <w:rFonts w:cs="FrankRuehl" w:hint="cs"/>
          <w:rtl/>
        </w:rPr>
        <w:t xml:space="preserve"> תחושב העתודה לפי האמור בתקנה 13, ובלבד שחישוב העודף ייעשה במשך ארבע שנים מתחילת שנת החיתום.</w:t>
      </w:r>
    </w:p>
    <w:p w:rsidR="00ED222F" w:rsidRPr="00AE0DE0" w:rsidRDefault="00ED222F" w:rsidP="00ED222F">
      <w:pPr>
        <w:pStyle w:val="P00"/>
        <w:tabs>
          <w:tab w:val="clear" w:pos="6259"/>
        </w:tabs>
        <w:spacing w:before="0"/>
        <w:ind w:left="0" w:right="1134"/>
        <w:rPr>
          <w:rFonts w:cs="FrankRuehl" w:hint="cs"/>
          <w:vanish/>
          <w:szCs w:val="20"/>
          <w:shd w:val="clear" w:color="auto" w:fill="FFFF99"/>
          <w:rtl/>
        </w:rPr>
      </w:pPr>
      <w:bookmarkStart w:id="41" w:name="Rov74"/>
      <w:r w:rsidRPr="00AE0DE0">
        <w:rPr>
          <w:rFonts w:cs="FrankRuehl" w:hint="cs"/>
          <w:vanish/>
          <w:color w:val="FF0000"/>
          <w:szCs w:val="20"/>
          <w:shd w:val="clear" w:color="auto" w:fill="FFFF99"/>
          <w:rtl/>
        </w:rPr>
        <w:t>מיום 31.8.2004</w:t>
      </w:r>
    </w:p>
    <w:p w:rsidR="00ED222F" w:rsidRPr="00AE0DE0" w:rsidRDefault="00ED222F" w:rsidP="00ED222F">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תשס"ד-2004</w:t>
      </w:r>
    </w:p>
    <w:p w:rsidR="00ED222F" w:rsidRPr="00AE0DE0" w:rsidRDefault="00ED222F" w:rsidP="00ED222F">
      <w:pPr>
        <w:pStyle w:val="P00"/>
        <w:spacing w:before="0"/>
        <w:ind w:left="0" w:right="1134"/>
        <w:rPr>
          <w:rFonts w:cs="FrankRuehl" w:hint="cs"/>
          <w:vanish/>
          <w:szCs w:val="20"/>
          <w:shd w:val="clear" w:color="auto" w:fill="FFFF99"/>
          <w:rtl/>
        </w:rPr>
      </w:pPr>
      <w:hyperlink r:id="rId35" w:history="1">
        <w:r w:rsidRPr="00AE0DE0">
          <w:rPr>
            <w:rStyle w:val="Hyperlink"/>
            <w:rFonts w:cs="FrankRuehl" w:hint="cs"/>
            <w:vanish/>
            <w:szCs w:val="20"/>
            <w:shd w:val="clear" w:color="auto" w:fill="FFFF99"/>
            <w:rtl/>
          </w:rPr>
          <w:t>ק"ת תשס"ד מס' 6337</w:t>
        </w:r>
      </w:hyperlink>
      <w:r w:rsidRPr="00AE0DE0">
        <w:rPr>
          <w:rFonts w:cs="FrankRuehl" w:hint="cs"/>
          <w:vanish/>
          <w:szCs w:val="20"/>
          <w:shd w:val="clear" w:color="auto" w:fill="FFFF99"/>
          <w:rtl/>
        </w:rPr>
        <w:t xml:space="preserve"> מיום 31.8.2004 עמ' 957</w:t>
      </w:r>
    </w:p>
    <w:p w:rsidR="00ED222F" w:rsidRPr="00AE0DE0" w:rsidRDefault="00ED222F" w:rsidP="00ED222F">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החלפת תקנה 16</w:t>
      </w:r>
    </w:p>
    <w:p w:rsidR="00ED222F" w:rsidRPr="00AE0DE0" w:rsidRDefault="00ED222F" w:rsidP="00791C8B">
      <w:pPr>
        <w:pStyle w:val="P00"/>
        <w:ind w:left="0"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ED222F" w:rsidRPr="00791C8B" w:rsidRDefault="00ED222F" w:rsidP="00791C8B">
      <w:pPr>
        <w:pStyle w:val="P00"/>
        <w:spacing w:before="0"/>
        <w:ind w:left="0" w:right="1134"/>
        <w:rPr>
          <w:rFonts w:cs="FrankRuehl" w:hint="cs"/>
          <w:strike/>
          <w:sz w:val="2"/>
          <w:szCs w:val="2"/>
          <w:rtl/>
        </w:rPr>
      </w:pPr>
      <w:r w:rsidRPr="00AE0DE0">
        <w:rPr>
          <w:rFonts w:cs="FrankRuehl" w:hint="cs"/>
          <w:strike/>
          <w:vanish/>
          <w:sz w:val="22"/>
          <w:szCs w:val="22"/>
          <w:shd w:val="clear" w:color="auto" w:fill="FFFF99"/>
          <w:rtl/>
        </w:rPr>
        <w:t>16.</w:t>
      </w:r>
      <w:r w:rsidRPr="00AE0DE0">
        <w:rPr>
          <w:rFonts w:cs="FrankRuehl" w:hint="cs"/>
          <w:strike/>
          <w:vanish/>
          <w:sz w:val="22"/>
          <w:szCs w:val="22"/>
          <w:shd w:val="clear" w:color="auto" w:fill="FFFF99"/>
          <w:rtl/>
        </w:rPr>
        <w:tab/>
      </w:r>
      <w:r w:rsidR="00791C8B" w:rsidRPr="00AE0DE0">
        <w:rPr>
          <w:rFonts w:cs="FrankRuehl" w:hint="cs"/>
          <w:strike/>
          <w:vanish/>
          <w:sz w:val="22"/>
          <w:szCs w:val="22"/>
          <w:shd w:val="clear" w:color="auto" w:fill="FFFF99"/>
          <w:rtl/>
        </w:rPr>
        <w:t>בביטוח מפני סיכוני סחר חוץ תחושב העתודה לפי האמור בתקנה 13, ובלבד שחישוב העודף ייעשה במשך ארבע שנים מתחילת שנת החיתום.</w:t>
      </w:r>
      <w:bookmarkEnd w:id="41"/>
    </w:p>
    <w:p w:rsidR="00C61251" w:rsidRDefault="00C61251">
      <w:pPr>
        <w:pStyle w:val="P00"/>
        <w:spacing w:before="72"/>
        <w:ind w:left="0" w:right="1134"/>
        <w:rPr>
          <w:rStyle w:val="default"/>
          <w:rFonts w:cs="FrankRuehl" w:hint="cs"/>
          <w:rtl/>
        </w:rPr>
      </w:pPr>
      <w:bookmarkStart w:id="42" w:name="Seif16"/>
      <w:bookmarkEnd w:id="42"/>
      <w:r>
        <w:rPr>
          <w:lang w:val="he-IL"/>
        </w:rPr>
        <w:pict>
          <v:rect id="_x0000_s1049" style="position:absolute;left:0;text-align:left;margin-left:464.5pt;margin-top:8.05pt;width:75.05pt;height:33.75pt;z-index:251643904"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בי</w:t>
                  </w:r>
                  <w:r>
                    <w:rPr>
                      <w:rFonts w:cs="Miriam" w:hint="cs"/>
                      <w:sz w:val="18"/>
                      <w:szCs w:val="18"/>
                      <w:rtl/>
                    </w:rPr>
                    <w:t>טוח רכב מנועי ר</w:t>
                  </w:r>
                  <w:r>
                    <w:rPr>
                      <w:rFonts w:cs="Miriam"/>
                      <w:sz w:val="18"/>
                      <w:szCs w:val="18"/>
                      <w:rtl/>
                    </w:rPr>
                    <w:t>כ</w:t>
                  </w:r>
                  <w:r>
                    <w:rPr>
                      <w:rFonts w:cs="Miriam" w:hint="cs"/>
                      <w:sz w:val="18"/>
                      <w:szCs w:val="18"/>
                      <w:rtl/>
                    </w:rPr>
                    <w:t>וש</w:t>
                  </w:r>
                </w:p>
                <w:p w:rsidR="001C1030" w:rsidRDefault="001C103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Style w:val="big-number"/>
          <w:rFonts w:cs="Miriam"/>
          <w:rtl/>
        </w:rPr>
        <w:t>17.</w:t>
      </w:r>
      <w:r>
        <w:rPr>
          <w:rStyle w:val="big-number"/>
          <w:rFonts w:cs="Miriam"/>
          <w:rtl/>
        </w:rPr>
        <w:tab/>
      </w:r>
      <w:r>
        <w:rPr>
          <w:rStyle w:val="default"/>
          <w:rFonts w:cs="FrankRuehl"/>
          <w:rtl/>
        </w:rPr>
        <w:t>בב</w:t>
      </w:r>
      <w:r>
        <w:rPr>
          <w:rStyle w:val="default"/>
          <w:rFonts w:cs="FrankRuehl" w:hint="cs"/>
          <w:rtl/>
        </w:rPr>
        <w:t>יטוח רכב מנועי-רכוש תחושב העתודה על בסיס מלאי הפוליסות שבתוקף לפי נסיון עלות התביעות כמפורט תוספת השלישית, ובלבד שהעתודה לא תפחת מהעתודה המחושבת לפי תקנה 18.</w:t>
      </w:r>
    </w:p>
    <w:p w:rsidR="007529C6" w:rsidRPr="00AE0DE0" w:rsidRDefault="00DC66B0" w:rsidP="007529C6">
      <w:pPr>
        <w:pStyle w:val="P00"/>
        <w:tabs>
          <w:tab w:val="clear" w:pos="6259"/>
        </w:tabs>
        <w:spacing w:before="0"/>
        <w:ind w:left="0" w:right="1134"/>
        <w:rPr>
          <w:rFonts w:cs="FrankRuehl" w:hint="cs"/>
          <w:vanish/>
          <w:szCs w:val="20"/>
          <w:shd w:val="clear" w:color="auto" w:fill="FFFF99"/>
          <w:rtl/>
        </w:rPr>
      </w:pPr>
      <w:bookmarkStart w:id="43" w:name="Rov75"/>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36"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ביטול תקנה 17</w:t>
      </w:r>
    </w:p>
    <w:p w:rsidR="007529C6" w:rsidRPr="00AE0DE0" w:rsidRDefault="007529C6" w:rsidP="007529C6">
      <w:pPr>
        <w:pStyle w:val="P00"/>
        <w:ind w:left="0"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7529C6" w:rsidRPr="00AE0DE0" w:rsidRDefault="007529C6" w:rsidP="007529C6">
      <w:pPr>
        <w:pStyle w:val="P00"/>
        <w:spacing w:before="20"/>
        <w:ind w:left="0" w:right="1134"/>
        <w:rPr>
          <w:rFonts w:cs="Miriam" w:hint="cs"/>
          <w:strike/>
          <w:vanish/>
          <w:sz w:val="16"/>
          <w:szCs w:val="16"/>
          <w:shd w:val="clear" w:color="auto" w:fill="FFFF99"/>
          <w:rtl/>
        </w:rPr>
      </w:pPr>
      <w:r w:rsidRPr="00AE0DE0">
        <w:rPr>
          <w:rFonts w:cs="Miriam" w:hint="cs"/>
          <w:strike/>
          <w:vanish/>
          <w:sz w:val="16"/>
          <w:szCs w:val="16"/>
          <w:shd w:val="clear" w:color="auto" w:fill="FFFF99"/>
          <w:rtl/>
        </w:rPr>
        <w:t>ביטוח מטענים בהובלה</w:t>
      </w:r>
    </w:p>
    <w:p w:rsidR="007529C6" w:rsidRPr="00AE0DE0" w:rsidRDefault="007529C6" w:rsidP="007529C6">
      <w:pPr>
        <w:pStyle w:val="P00"/>
        <w:spacing w:before="0"/>
        <w:ind w:left="0"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17.</w:t>
      </w:r>
      <w:r w:rsidRPr="00AE0DE0">
        <w:rPr>
          <w:rFonts w:cs="FrankRuehl" w:hint="cs"/>
          <w:strike/>
          <w:vanish/>
          <w:sz w:val="22"/>
          <w:szCs w:val="22"/>
          <w:shd w:val="clear" w:color="auto" w:fill="FFFF99"/>
          <w:rtl/>
        </w:rPr>
        <w:tab/>
        <w:t>בביטוח מטענים בהובלה תחושב העתודה בשיעור של 50% מן הפרמיה שלגביה תחילת הביטוח היא ברביע השלישי של שנת הדו"ח בתוספת 70% מן הפרמיה שלגביה תחילת הביטוח היא ברביע האחרון.</w:t>
      </w:r>
    </w:p>
    <w:p w:rsidR="00E73276" w:rsidRPr="00AE0DE0" w:rsidRDefault="00E73276" w:rsidP="00E73276">
      <w:pPr>
        <w:pStyle w:val="P00"/>
        <w:tabs>
          <w:tab w:val="clear" w:pos="6259"/>
        </w:tabs>
        <w:spacing w:before="0"/>
        <w:ind w:left="0" w:right="1134"/>
        <w:rPr>
          <w:rFonts w:cs="FrankRuehl" w:hint="cs"/>
          <w:vanish/>
          <w:color w:val="FF0000"/>
          <w:szCs w:val="20"/>
          <w:shd w:val="clear" w:color="auto" w:fill="FFFF99"/>
          <w:rtl/>
        </w:rPr>
      </w:pPr>
    </w:p>
    <w:p w:rsidR="00E73276" w:rsidRPr="00AE0DE0" w:rsidRDefault="00DC66B0" w:rsidP="00E73276">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E7327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E73276" w:rsidRPr="00AE0DE0">
        <w:rPr>
          <w:rFonts w:cs="FrankRuehl" w:hint="cs"/>
          <w:vanish/>
          <w:color w:val="FF0000"/>
          <w:szCs w:val="20"/>
          <w:shd w:val="clear" w:color="auto" w:fill="FFFF99"/>
          <w:rtl/>
        </w:rPr>
        <w:t>כספיים ליום 30.6.1993</w:t>
      </w:r>
    </w:p>
    <w:p w:rsidR="00E73276" w:rsidRPr="00AE0DE0" w:rsidRDefault="00E73276" w:rsidP="00E7327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תשנ"ד-1993</w:t>
      </w:r>
    </w:p>
    <w:p w:rsidR="00E73276" w:rsidRPr="00AE0DE0" w:rsidRDefault="00E73276" w:rsidP="00E73276">
      <w:pPr>
        <w:pStyle w:val="P00"/>
        <w:spacing w:before="0"/>
        <w:ind w:left="0" w:right="1134"/>
        <w:rPr>
          <w:rFonts w:cs="FrankRuehl" w:hint="cs"/>
          <w:vanish/>
          <w:szCs w:val="20"/>
          <w:shd w:val="clear" w:color="auto" w:fill="FFFF99"/>
          <w:rtl/>
        </w:rPr>
      </w:pPr>
      <w:hyperlink r:id="rId37" w:history="1">
        <w:r w:rsidRPr="00AE0DE0">
          <w:rPr>
            <w:rStyle w:val="Hyperlink"/>
            <w:rFonts w:cs="FrankRuehl" w:hint="cs"/>
            <w:vanish/>
            <w:szCs w:val="20"/>
            <w:shd w:val="clear" w:color="auto" w:fill="FFFF99"/>
            <w:rtl/>
          </w:rPr>
          <w:t>ק"ת תשנ"ד מס' 5566</w:t>
        </w:r>
      </w:hyperlink>
      <w:r w:rsidRPr="00AE0DE0">
        <w:rPr>
          <w:rFonts w:cs="FrankRuehl" w:hint="cs"/>
          <w:vanish/>
          <w:szCs w:val="20"/>
          <w:shd w:val="clear" w:color="auto" w:fill="FFFF99"/>
          <w:rtl/>
        </w:rPr>
        <w:t xml:space="preserve"> מיום 16.12.1993 עמ' 255</w:t>
      </w:r>
    </w:p>
    <w:p w:rsidR="00E73276" w:rsidRPr="00791C8B" w:rsidRDefault="00E7327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תקנה 17</w:t>
      </w:r>
      <w:bookmarkEnd w:id="43"/>
    </w:p>
    <w:p w:rsidR="00C61251" w:rsidRDefault="00C61251">
      <w:pPr>
        <w:pStyle w:val="P00"/>
        <w:spacing w:before="72"/>
        <w:ind w:left="0" w:right="1134"/>
        <w:rPr>
          <w:rStyle w:val="default"/>
          <w:rFonts w:cs="FrankRuehl"/>
          <w:rtl/>
        </w:rPr>
      </w:pPr>
      <w:bookmarkStart w:id="44" w:name="Seif17"/>
      <w:bookmarkEnd w:id="44"/>
      <w:r>
        <w:rPr>
          <w:lang w:val="he-IL"/>
        </w:rPr>
        <w:pict>
          <v:rect id="_x0000_s1050" style="position:absolute;left:0;text-align:left;margin-left:464.5pt;margin-top:8.05pt;width:75.05pt;height:72.05pt;z-index:251644928"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טוח מפני </w:t>
                  </w:r>
                  <w:r>
                    <w:rPr>
                      <w:rFonts w:cs="Miriam"/>
                      <w:sz w:val="18"/>
                      <w:szCs w:val="18"/>
                      <w:rtl/>
                    </w:rPr>
                    <w:t>תא</w:t>
                  </w:r>
                  <w:r>
                    <w:rPr>
                      <w:rFonts w:cs="Miriam" w:hint="cs"/>
                      <w:sz w:val="18"/>
                      <w:szCs w:val="18"/>
                      <w:rtl/>
                    </w:rPr>
                    <w:t>ונות אישיות,</w:t>
                  </w:r>
                  <w:r>
                    <w:rPr>
                      <w:rFonts w:cs="Miriam" w:hint="cs"/>
                      <w:noProof/>
                      <w:sz w:val="18"/>
                      <w:szCs w:val="18"/>
                      <w:rtl/>
                    </w:rPr>
                    <w:t xml:space="preserve"> </w:t>
                  </w:r>
                  <w:r>
                    <w:rPr>
                      <w:rFonts w:cs="Miriam"/>
                      <w:sz w:val="18"/>
                      <w:szCs w:val="18"/>
                      <w:rtl/>
                    </w:rPr>
                    <w:t>מח</w:t>
                  </w:r>
                  <w:r>
                    <w:rPr>
                      <w:rFonts w:cs="Miriam" w:hint="cs"/>
                      <w:sz w:val="18"/>
                      <w:szCs w:val="18"/>
                      <w:rtl/>
                    </w:rPr>
                    <w:t>לות ואשפוז,</w:t>
                  </w:r>
                  <w:r>
                    <w:rPr>
                      <w:rFonts w:cs="Miriam" w:hint="cs"/>
                      <w:noProof/>
                      <w:sz w:val="18"/>
                      <w:szCs w:val="18"/>
                      <w:rtl/>
                    </w:rPr>
                    <w:t xml:space="preserve"> </w:t>
                  </w:r>
                  <w:r>
                    <w:rPr>
                      <w:rFonts w:cs="Miriam"/>
                      <w:sz w:val="18"/>
                      <w:szCs w:val="18"/>
                      <w:rtl/>
                    </w:rPr>
                    <w:t>מק</w:t>
                  </w:r>
                  <w:r>
                    <w:rPr>
                      <w:rFonts w:cs="Miriam" w:hint="cs"/>
                      <w:sz w:val="18"/>
                      <w:szCs w:val="18"/>
                      <w:rtl/>
                    </w:rPr>
                    <w:t xml:space="preserve">יף לדירות </w:t>
                  </w:r>
                  <w:r>
                    <w:rPr>
                      <w:rFonts w:cs="Miriam"/>
                      <w:sz w:val="18"/>
                      <w:szCs w:val="18"/>
                      <w:rtl/>
                    </w:rPr>
                    <w:t>ול</w:t>
                  </w:r>
                  <w:r>
                    <w:rPr>
                      <w:rFonts w:cs="Miriam" w:hint="cs"/>
                      <w:sz w:val="18"/>
                      <w:szCs w:val="18"/>
                      <w:rtl/>
                    </w:rPr>
                    <w:t>בתי עסק.</w:t>
                  </w:r>
                  <w:r>
                    <w:rPr>
                      <w:rFonts w:cs="Miriam"/>
                      <w:sz w:val="18"/>
                      <w:szCs w:val="18"/>
                      <w:rtl/>
                    </w:rPr>
                    <w:t>זכ</w:t>
                  </w:r>
                  <w:r>
                    <w:rPr>
                      <w:rFonts w:cs="Miriam" w:hint="cs"/>
                      <w:sz w:val="18"/>
                      <w:szCs w:val="18"/>
                      <w:rtl/>
                    </w:rPr>
                    <w:t>וכית, אבדן</w:t>
                  </w:r>
                  <w:r>
                    <w:rPr>
                      <w:rFonts w:cs="Miriam" w:hint="cs"/>
                      <w:noProof/>
                      <w:sz w:val="18"/>
                      <w:szCs w:val="18"/>
                      <w:rtl/>
                    </w:rPr>
                    <w:t xml:space="preserve"> </w:t>
                  </w:r>
                  <w:r>
                    <w:rPr>
                      <w:rFonts w:cs="Miriam"/>
                      <w:sz w:val="18"/>
                      <w:szCs w:val="18"/>
                      <w:rtl/>
                    </w:rPr>
                    <w:t>רכ</w:t>
                  </w:r>
                  <w:r>
                    <w:rPr>
                      <w:rFonts w:cs="Miriam" w:hint="cs"/>
                      <w:sz w:val="18"/>
                      <w:szCs w:val="18"/>
                      <w:rtl/>
                    </w:rPr>
                    <w:t xml:space="preserve">וש, חקלאי </w:t>
                  </w:r>
                  <w:r>
                    <w:rPr>
                      <w:rFonts w:cs="Miriam"/>
                      <w:sz w:val="18"/>
                      <w:szCs w:val="18"/>
                      <w:rtl/>
                    </w:rPr>
                    <w:t>וה</w:t>
                  </w:r>
                  <w:r>
                    <w:rPr>
                      <w:rFonts w:cs="Miriam" w:hint="cs"/>
                      <w:sz w:val="18"/>
                      <w:szCs w:val="18"/>
                      <w:rtl/>
                    </w:rPr>
                    <w:t>נדסי</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ביטוח מפני תאונות אישיות, ביטוח מפני מחלות ואשפוז, ביטוח מקיף לדירות ולבתי עסק, לרבות ביטוח זכוכית, בי</w:t>
      </w:r>
      <w:r>
        <w:rPr>
          <w:rStyle w:val="default"/>
          <w:rFonts w:cs="FrankRuehl"/>
          <w:rtl/>
        </w:rPr>
        <w:t>טו</w:t>
      </w:r>
      <w:r>
        <w:rPr>
          <w:rStyle w:val="default"/>
          <w:rFonts w:cs="FrankRuehl" w:hint="cs"/>
          <w:rtl/>
        </w:rPr>
        <w:t>ח מפני אבדן רכוש, בביטוח חקלאי, ביטוח הנדסי, ובענפי וסוגי ביטוח אחרים שלא פורטו בתקנות 13 עד 16 ו-18א, תחושב העתודה על בסיס הפרמיה מתחילת הביט</w:t>
      </w:r>
      <w:r>
        <w:rPr>
          <w:rStyle w:val="default"/>
          <w:rFonts w:cs="FrankRuehl"/>
          <w:rtl/>
        </w:rPr>
        <w:t>ו</w:t>
      </w:r>
      <w:r>
        <w:rPr>
          <w:rStyle w:val="default"/>
          <w:rFonts w:cs="FrankRuehl" w:hint="cs"/>
          <w:rtl/>
        </w:rPr>
        <w:t>ח כלהלן:</w:t>
      </w:r>
    </w:p>
    <w:p w:rsidR="00C61251" w:rsidRDefault="00C61251" w:rsidP="00DC66B0">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מתואר בתוספת הראשונה </w:t>
      </w:r>
      <w:r w:rsidR="00DC66B0">
        <w:rPr>
          <w:rStyle w:val="default"/>
          <w:rFonts w:cs="FrankRuehl" w:hint="cs"/>
          <w:rtl/>
        </w:rPr>
        <w:t>-</w:t>
      </w:r>
      <w:r>
        <w:rPr>
          <w:rStyle w:val="default"/>
          <w:rFonts w:cs="FrankRuehl"/>
          <w:rtl/>
        </w:rPr>
        <w:t xml:space="preserve"> </w:t>
      </w:r>
      <w:r>
        <w:rPr>
          <w:rStyle w:val="default"/>
          <w:rFonts w:cs="FrankRuehl" w:hint="cs"/>
          <w:rtl/>
        </w:rPr>
        <w:t>כאשר תחילת הביטוח לפי הפוליסות באחד בחודש;</w:t>
      </w:r>
    </w:p>
    <w:p w:rsidR="00C61251" w:rsidRDefault="00C61251" w:rsidP="00DC66B0">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מתואר בתוספת השניה </w:t>
      </w:r>
      <w:r w:rsidR="00DC66B0">
        <w:rPr>
          <w:rStyle w:val="default"/>
          <w:rFonts w:cs="FrankRuehl" w:hint="cs"/>
          <w:rtl/>
        </w:rPr>
        <w:t>-</w:t>
      </w:r>
      <w:r>
        <w:rPr>
          <w:rStyle w:val="default"/>
          <w:rFonts w:cs="FrankRuehl"/>
          <w:rtl/>
        </w:rPr>
        <w:t xml:space="preserve"> </w:t>
      </w:r>
      <w:r>
        <w:rPr>
          <w:rStyle w:val="default"/>
          <w:rFonts w:cs="FrankRuehl" w:hint="cs"/>
          <w:rtl/>
        </w:rPr>
        <w:t xml:space="preserve">כאשר </w:t>
      </w:r>
      <w:r>
        <w:rPr>
          <w:rStyle w:val="default"/>
          <w:rFonts w:cs="FrankRuehl"/>
          <w:rtl/>
        </w:rPr>
        <w:t>תח</w:t>
      </w:r>
      <w:r>
        <w:rPr>
          <w:rStyle w:val="default"/>
          <w:rFonts w:cs="FrankRuehl" w:hint="cs"/>
          <w:rtl/>
        </w:rPr>
        <w:t>ילת הביטוח לפי הפוליסות פרוסה על פני כל החודש.</w:t>
      </w:r>
    </w:p>
    <w:p w:rsidR="00C61251" w:rsidRDefault="00C61251">
      <w:pPr>
        <w:pStyle w:val="P00"/>
        <w:spacing w:before="72"/>
        <w:ind w:left="0" w:right="1134"/>
        <w:rPr>
          <w:rStyle w:val="default"/>
          <w:rFonts w:cs="FrankRuehl"/>
          <w:rtl/>
        </w:rPr>
      </w:pPr>
      <w:r>
        <w:rPr>
          <w:lang w:val="he-IL"/>
        </w:rPr>
        <w:pict>
          <v:rect id="_x0000_s1051" style="position:absolute;left:0;text-align:left;margin-left:464.5pt;margin-top:8.05pt;width:75.05pt;height:17.25pt;z-index:251645952"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p w:rsidR="001C1030" w:rsidRDefault="001C1030" w:rsidP="008A4EBF">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בטח רשאי לחשב עתודת ביטוח בסכום המבוסס על פרמיה יחסית לימי ביטוח שלאחר תקופת הדו"ח בניכוי הוצאות בשיעורים המפורטים בתוספת הראשונה והשניה, ובלבד שלא ישנה שיטת חישוב זו אלא באישורו המוקדם של המפקח.</w:t>
      </w:r>
    </w:p>
    <w:p w:rsidR="00C61251" w:rsidRDefault="00C61251">
      <w:pPr>
        <w:pStyle w:val="P00"/>
        <w:spacing w:before="72"/>
        <w:ind w:left="0" w:right="1134"/>
        <w:rPr>
          <w:rStyle w:val="default"/>
          <w:rFonts w:cs="FrankRuehl" w:hint="cs"/>
          <w:rtl/>
        </w:rPr>
      </w:pPr>
      <w:r>
        <w:rPr>
          <w:lang w:val="he-IL"/>
        </w:rPr>
        <w:pict>
          <v:rect id="_x0000_s1052" style="position:absolute;left:0;text-align:left;margin-left:464.5pt;margin-top:8.05pt;width:75.05pt;height:13.85pt;z-index:251646976" o:allowincell="f" filled="f" stroked="f" strokecolor="lime" strokeweight=".25pt">
            <v:textbox inset="0,0,0,0">
              <w:txbxContent>
                <w:p w:rsidR="001C1030" w:rsidRDefault="001C1030" w:rsidP="008E203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Fonts w:cs="FrankRuehl"/>
          <w:sz w:val="26"/>
          <w:rtl/>
        </w:rPr>
        <w:tab/>
      </w:r>
      <w:r>
        <w:rPr>
          <w:rStyle w:val="default"/>
          <w:rFonts w:cs="FrankRuehl"/>
          <w:rtl/>
        </w:rPr>
        <w:t>(ג)</w:t>
      </w:r>
      <w:r>
        <w:rPr>
          <w:rStyle w:val="default"/>
          <w:rFonts w:cs="FrankRuehl"/>
          <w:rtl/>
        </w:rPr>
        <w:tab/>
        <w:t>(</w:t>
      </w:r>
      <w:r>
        <w:rPr>
          <w:rStyle w:val="default"/>
          <w:rFonts w:cs="FrankRuehl" w:hint="cs"/>
          <w:rtl/>
        </w:rPr>
        <w:t>בוטלה)</w:t>
      </w:r>
      <w:r w:rsidR="00D15BB8">
        <w:rPr>
          <w:rStyle w:val="default"/>
          <w:rFonts w:cs="FrankRuehl" w:hint="cs"/>
          <w:rtl/>
        </w:rPr>
        <w:t>.</w:t>
      </w:r>
    </w:p>
    <w:p w:rsidR="008A4EBF" w:rsidRPr="00AE0DE0" w:rsidRDefault="008A4EBF" w:rsidP="008A4EBF">
      <w:pPr>
        <w:pStyle w:val="P00"/>
        <w:tabs>
          <w:tab w:val="clear" w:pos="6259"/>
        </w:tabs>
        <w:spacing w:before="0"/>
        <w:ind w:left="0" w:right="1134"/>
        <w:rPr>
          <w:rFonts w:cs="FrankRuehl" w:hint="cs"/>
          <w:vanish/>
          <w:szCs w:val="20"/>
          <w:shd w:val="clear" w:color="auto" w:fill="FFFF99"/>
          <w:rtl/>
        </w:rPr>
      </w:pPr>
      <w:bookmarkStart w:id="45" w:name="Rov76"/>
      <w:r w:rsidRPr="00AE0DE0">
        <w:rPr>
          <w:rFonts w:cs="FrankRuehl" w:hint="cs"/>
          <w:vanish/>
          <w:color w:val="FF0000"/>
          <w:szCs w:val="20"/>
          <w:shd w:val="clear" w:color="auto" w:fill="FFFF99"/>
          <w:rtl/>
        </w:rPr>
        <w:t>מיום 24.12.1986</w:t>
      </w:r>
    </w:p>
    <w:p w:rsidR="008A4EBF" w:rsidRPr="00AE0DE0" w:rsidRDefault="008A4EBF" w:rsidP="008A4EBF">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8A4EBF" w:rsidRPr="00AE0DE0" w:rsidRDefault="008A4EBF" w:rsidP="008A4EBF">
      <w:pPr>
        <w:pStyle w:val="P00"/>
        <w:spacing w:before="0"/>
        <w:ind w:left="0" w:right="1134"/>
        <w:rPr>
          <w:rFonts w:cs="FrankRuehl" w:hint="cs"/>
          <w:vanish/>
          <w:szCs w:val="20"/>
          <w:shd w:val="clear" w:color="auto" w:fill="FFFF99"/>
          <w:rtl/>
        </w:rPr>
      </w:pPr>
      <w:hyperlink r:id="rId38"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219</w:t>
      </w:r>
    </w:p>
    <w:p w:rsidR="008A4EBF" w:rsidRPr="00AE0DE0" w:rsidRDefault="008A4EBF" w:rsidP="008A4EBF">
      <w:pPr>
        <w:pStyle w:val="P00"/>
        <w:ind w:left="0" w:right="1134"/>
        <w:rPr>
          <w:rStyle w:val="default"/>
          <w:rFonts w:cs="FrankRuehl"/>
          <w:vanish/>
          <w:sz w:val="22"/>
          <w:szCs w:val="22"/>
          <w:u w:val="single"/>
          <w:shd w:val="clear" w:color="auto" w:fill="FFFF99"/>
          <w:rtl/>
        </w:rPr>
      </w:pPr>
      <w:r w:rsidRPr="00AE0DE0">
        <w:rPr>
          <w:rStyle w:val="big-number"/>
          <w:rFonts w:cs="FrankRuehl" w:hint="cs"/>
          <w:vanish/>
          <w:sz w:val="22"/>
          <w:szCs w:val="22"/>
          <w:shd w:val="clear" w:color="auto" w:fill="FFFF99"/>
          <w:rtl/>
        </w:rPr>
        <w:t>18.</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(א</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ב</w:t>
      </w:r>
      <w:r w:rsidRPr="00AE0DE0">
        <w:rPr>
          <w:rStyle w:val="default"/>
          <w:rFonts w:cs="FrankRuehl" w:hint="cs"/>
          <w:vanish/>
          <w:sz w:val="22"/>
          <w:szCs w:val="22"/>
          <w:shd w:val="clear" w:color="auto" w:fill="FFFF99"/>
          <w:rtl/>
        </w:rPr>
        <w:t>ביטוח מפני תאונות אישיות, ביטוח מפני מחלות ואשפוז, ביטוח מקיף לדירות ולבתי עסק, לרבות ביטוח זכוכית, בי</w:t>
      </w:r>
      <w:r w:rsidRPr="00AE0DE0">
        <w:rPr>
          <w:rStyle w:val="default"/>
          <w:rFonts w:cs="FrankRuehl"/>
          <w:vanish/>
          <w:sz w:val="22"/>
          <w:szCs w:val="22"/>
          <w:shd w:val="clear" w:color="auto" w:fill="FFFF99"/>
          <w:rtl/>
        </w:rPr>
        <w:t>טו</w:t>
      </w:r>
      <w:r w:rsidRPr="00AE0DE0">
        <w:rPr>
          <w:rStyle w:val="default"/>
          <w:rFonts w:cs="FrankRuehl" w:hint="cs"/>
          <w:vanish/>
          <w:sz w:val="22"/>
          <w:szCs w:val="22"/>
          <w:shd w:val="clear" w:color="auto" w:fill="FFFF99"/>
          <w:rtl/>
        </w:rPr>
        <w:t xml:space="preserve">ח מפני אבדן רכוש, בביטוח חקלאי, ביטוח הנדסי, ובענפי וסוגי ביטוח אחרים שלא פורטו בתקנות 13 עד 17, </w:t>
      </w:r>
      <w:r w:rsidRPr="00AE0DE0">
        <w:rPr>
          <w:rStyle w:val="default"/>
          <w:rFonts w:cs="FrankRuehl" w:hint="cs"/>
          <w:strike/>
          <w:vanish/>
          <w:sz w:val="22"/>
          <w:szCs w:val="22"/>
          <w:shd w:val="clear" w:color="auto" w:fill="FFFF99"/>
          <w:rtl/>
        </w:rPr>
        <w:t>תחושב העתודה על בסיס הממוצע החדשי של הפרמיה המתואמת מתחילת הביטוח בכל אחד מחדשי השנה לפי שיטת 1/24 כמתואר בתוספת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תחושב העתודה על בסיס הפרמיה מתחילת הביט</w:t>
      </w:r>
      <w:r w:rsidRPr="00AE0DE0">
        <w:rPr>
          <w:rStyle w:val="default"/>
          <w:rFonts w:cs="FrankRuehl"/>
          <w:vanish/>
          <w:sz w:val="22"/>
          <w:szCs w:val="22"/>
          <w:u w:val="single"/>
          <w:shd w:val="clear" w:color="auto" w:fill="FFFF99"/>
          <w:rtl/>
        </w:rPr>
        <w:t>ו</w:t>
      </w:r>
      <w:r w:rsidRPr="00AE0DE0">
        <w:rPr>
          <w:rStyle w:val="default"/>
          <w:rFonts w:cs="FrankRuehl" w:hint="cs"/>
          <w:vanish/>
          <w:sz w:val="22"/>
          <w:szCs w:val="22"/>
          <w:u w:val="single"/>
          <w:shd w:val="clear" w:color="auto" w:fill="FFFF99"/>
          <w:rtl/>
        </w:rPr>
        <w:t>ח כלהלן:</w:t>
      </w:r>
    </w:p>
    <w:p w:rsidR="008A4EBF" w:rsidRPr="00AE0DE0" w:rsidRDefault="008A4EBF" w:rsidP="00D15BB8">
      <w:pPr>
        <w:pStyle w:val="P22"/>
        <w:spacing w:before="0"/>
        <w:ind w:left="1021" w:right="1134"/>
        <w:rPr>
          <w:rStyle w:val="default"/>
          <w:rFonts w:cs="FrankRuehl"/>
          <w:vanish/>
          <w:sz w:val="22"/>
          <w:szCs w:val="22"/>
          <w:u w:val="single"/>
          <w:shd w:val="clear" w:color="auto" w:fill="FFFF99"/>
          <w:rtl/>
        </w:rPr>
      </w:pPr>
      <w:r w:rsidRPr="00AE0DE0">
        <w:rPr>
          <w:rStyle w:val="default"/>
          <w:rFonts w:cs="FrankRuehl"/>
          <w:vanish/>
          <w:sz w:val="22"/>
          <w:szCs w:val="22"/>
          <w:u w:val="single"/>
          <w:shd w:val="clear" w:color="auto" w:fill="FFFF99"/>
          <w:rtl/>
        </w:rPr>
        <w:t>(1)</w:t>
      </w:r>
      <w:r w:rsidRPr="00AE0DE0">
        <w:rPr>
          <w:rStyle w:val="default"/>
          <w:rFonts w:cs="FrankRuehl"/>
          <w:vanish/>
          <w:sz w:val="22"/>
          <w:szCs w:val="22"/>
          <w:u w:val="single"/>
          <w:shd w:val="clear" w:color="auto" w:fill="FFFF99"/>
          <w:rtl/>
        </w:rPr>
        <w:tab/>
        <w:t>כ</w:t>
      </w:r>
      <w:r w:rsidRPr="00AE0DE0">
        <w:rPr>
          <w:rStyle w:val="default"/>
          <w:rFonts w:cs="FrankRuehl" w:hint="cs"/>
          <w:vanish/>
          <w:sz w:val="22"/>
          <w:szCs w:val="22"/>
          <w:u w:val="single"/>
          <w:shd w:val="clear" w:color="auto" w:fill="FFFF99"/>
          <w:rtl/>
        </w:rPr>
        <w:t xml:space="preserve">מתואר בתוספת הראשונה </w:t>
      </w:r>
      <w:r w:rsidR="00D15BB8" w:rsidRPr="00AE0DE0">
        <w:rPr>
          <w:rStyle w:val="default"/>
          <w:rFonts w:cs="FrankRuehl" w:hint="cs"/>
          <w:vanish/>
          <w:sz w:val="22"/>
          <w:szCs w:val="22"/>
          <w:u w:val="single"/>
          <w:shd w:val="clear" w:color="auto" w:fill="FFFF99"/>
          <w:rtl/>
        </w:rPr>
        <w:t>-</w:t>
      </w:r>
      <w:r w:rsidRPr="00AE0DE0">
        <w:rPr>
          <w:rStyle w:val="default"/>
          <w:rFonts w:cs="FrankRuehl"/>
          <w:vanish/>
          <w:sz w:val="22"/>
          <w:szCs w:val="22"/>
          <w:u w:val="single"/>
          <w:shd w:val="clear" w:color="auto" w:fill="FFFF99"/>
          <w:rtl/>
        </w:rPr>
        <w:t xml:space="preserve"> </w:t>
      </w:r>
      <w:r w:rsidRPr="00AE0DE0">
        <w:rPr>
          <w:rStyle w:val="default"/>
          <w:rFonts w:cs="FrankRuehl" w:hint="cs"/>
          <w:vanish/>
          <w:sz w:val="22"/>
          <w:szCs w:val="22"/>
          <w:u w:val="single"/>
          <w:shd w:val="clear" w:color="auto" w:fill="FFFF99"/>
          <w:rtl/>
        </w:rPr>
        <w:t>כאשר תחילת הביטוח לפי הפוליסות באחד בחודש;</w:t>
      </w:r>
    </w:p>
    <w:p w:rsidR="008A4EBF" w:rsidRPr="00AE0DE0" w:rsidRDefault="008A4EBF" w:rsidP="00D15BB8">
      <w:pPr>
        <w:pStyle w:val="P22"/>
        <w:spacing w:before="0"/>
        <w:ind w:left="1021" w:right="1134"/>
        <w:rPr>
          <w:rStyle w:val="default"/>
          <w:rFonts w:cs="FrankRuehl"/>
          <w:vanish/>
          <w:sz w:val="22"/>
          <w:szCs w:val="22"/>
          <w:u w:val="single"/>
          <w:shd w:val="clear" w:color="auto" w:fill="FFFF99"/>
          <w:rtl/>
        </w:rPr>
      </w:pPr>
      <w:r w:rsidRPr="00AE0DE0">
        <w:rPr>
          <w:rStyle w:val="default"/>
          <w:rFonts w:cs="FrankRuehl" w:hint="cs"/>
          <w:vanish/>
          <w:sz w:val="22"/>
          <w:szCs w:val="22"/>
          <w:u w:val="single"/>
          <w:shd w:val="clear" w:color="auto" w:fill="FFFF99"/>
          <w:rtl/>
        </w:rPr>
        <w:t>(2)</w:t>
      </w:r>
      <w:r w:rsidRPr="00AE0DE0">
        <w:rPr>
          <w:rStyle w:val="default"/>
          <w:rFonts w:cs="FrankRuehl"/>
          <w:vanish/>
          <w:sz w:val="22"/>
          <w:szCs w:val="22"/>
          <w:u w:val="single"/>
          <w:shd w:val="clear" w:color="auto" w:fill="FFFF99"/>
          <w:rtl/>
        </w:rPr>
        <w:tab/>
        <w:t>כ</w:t>
      </w:r>
      <w:r w:rsidRPr="00AE0DE0">
        <w:rPr>
          <w:rStyle w:val="default"/>
          <w:rFonts w:cs="FrankRuehl" w:hint="cs"/>
          <w:vanish/>
          <w:sz w:val="22"/>
          <w:szCs w:val="22"/>
          <w:u w:val="single"/>
          <w:shd w:val="clear" w:color="auto" w:fill="FFFF99"/>
          <w:rtl/>
        </w:rPr>
        <w:t xml:space="preserve">מתואר בתוספת השניה </w:t>
      </w:r>
      <w:r w:rsidR="00D15BB8" w:rsidRPr="00AE0DE0">
        <w:rPr>
          <w:rStyle w:val="default"/>
          <w:rFonts w:cs="FrankRuehl" w:hint="cs"/>
          <w:vanish/>
          <w:sz w:val="22"/>
          <w:szCs w:val="22"/>
          <w:u w:val="single"/>
          <w:shd w:val="clear" w:color="auto" w:fill="FFFF99"/>
          <w:rtl/>
        </w:rPr>
        <w:t>-</w:t>
      </w:r>
      <w:r w:rsidRPr="00AE0DE0">
        <w:rPr>
          <w:rStyle w:val="default"/>
          <w:rFonts w:cs="FrankRuehl"/>
          <w:vanish/>
          <w:sz w:val="22"/>
          <w:szCs w:val="22"/>
          <w:u w:val="single"/>
          <w:shd w:val="clear" w:color="auto" w:fill="FFFF99"/>
          <w:rtl/>
        </w:rPr>
        <w:t xml:space="preserve"> </w:t>
      </w:r>
      <w:r w:rsidRPr="00AE0DE0">
        <w:rPr>
          <w:rStyle w:val="default"/>
          <w:rFonts w:cs="FrankRuehl" w:hint="cs"/>
          <w:vanish/>
          <w:sz w:val="22"/>
          <w:szCs w:val="22"/>
          <w:u w:val="single"/>
          <w:shd w:val="clear" w:color="auto" w:fill="FFFF99"/>
          <w:rtl/>
        </w:rPr>
        <w:t xml:space="preserve">כאשר </w:t>
      </w:r>
      <w:r w:rsidRPr="00AE0DE0">
        <w:rPr>
          <w:rStyle w:val="default"/>
          <w:rFonts w:cs="FrankRuehl"/>
          <w:vanish/>
          <w:sz w:val="22"/>
          <w:szCs w:val="22"/>
          <w:u w:val="single"/>
          <w:shd w:val="clear" w:color="auto" w:fill="FFFF99"/>
          <w:rtl/>
        </w:rPr>
        <w:t>תח</w:t>
      </w:r>
      <w:r w:rsidRPr="00AE0DE0">
        <w:rPr>
          <w:rStyle w:val="default"/>
          <w:rFonts w:cs="FrankRuehl" w:hint="cs"/>
          <w:vanish/>
          <w:sz w:val="22"/>
          <w:szCs w:val="22"/>
          <w:u w:val="single"/>
          <w:shd w:val="clear" w:color="auto" w:fill="FFFF99"/>
          <w:rtl/>
        </w:rPr>
        <w:t>ילת הביטוח לפי הפוליסות פרוסה על פני כל החודש.</w:t>
      </w:r>
    </w:p>
    <w:p w:rsidR="008A4EBF" w:rsidRPr="00AE0DE0" w:rsidRDefault="008A4EBF" w:rsidP="008A4EBF">
      <w:pPr>
        <w:pStyle w:val="P00"/>
        <w:spacing w:before="0"/>
        <w:ind w:left="0" w:right="1134"/>
        <w:rPr>
          <w:rFonts w:cs="FrankRuehl" w:hint="cs"/>
          <w:strike/>
          <w:vanish/>
          <w:sz w:val="22"/>
          <w:szCs w:val="22"/>
          <w:shd w:val="clear" w:color="auto" w:fill="FFFF99"/>
          <w:rtl/>
        </w:rPr>
      </w:pPr>
      <w:r w:rsidRPr="00AE0DE0">
        <w:rPr>
          <w:rFonts w:cs="FrankRuehl" w:hint="cs"/>
          <w:vanish/>
          <w:sz w:val="22"/>
          <w:szCs w:val="22"/>
          <w:shd w:val="clear" w:color="auto" w:fill="FFFF99"/>
          <w:rtl/>
        </w:rPr>
        <w:tab/>
      </w:r>
      <w:r w:rsidRPr="00AE0DE0">
        <w:rPr>
          <w:rFonts w:cs="FrankRuehl" w:hint="cs"/>
          <w:strike/>
          <w:vanish/>
          <w:sz w:val="22"/>
          <w:szCs w:val="22"/>
          <w:shd w:val="clear" w:color="auto" w:fill="FFFF99"/>
          <w:rtl/>
        </w:rPr>
        <w:t>(ב)</w:t>
      </w:r>
      <w:r w:rsidRPr="00AE0DE0">
        <w:rPr>
          <w:rFonts w:cs="FrankRuehl" w:hint="cs"/>
          <w:strike/>
          <w:vanish/>
          <w:sz w:val="22"/>
          <w:szCs w:val="22"/>
          <w:shd w:val="clear" w:color="auto" w:fill="FFFF99"/>
          <w:rtl/>
        </w:rPr>
        <w:tab/>
        <w:t>לענין האמור בתקנת משנה (א) תיעשה התאמת הפרמיות כך:</w:t>
      </w:r>
    </w:p>
    <w:p w:rsidR="008A4EBF" w:rsidRPr="00AE0DE0" w:rsidRDefault="008A4EBF" w:rsidP="008A4EBF">
      <w:pPr>
        <w:pStyle w:val="P00"/>
        <w:spacing w:before="0"/>
        <w:ind w:left="1021"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(1)</w:t>
      </w:r>
      <w:r w:rsidRPr="00AE0DE0">
        <w:rPr>
          <w:rFonts w:cs="FrankRuehl" w:hint="cs"/>
          <w:strike/>
          <w:vanish/>
          <w:sz w:val="22"/>
          <w:szCs w:val="22"/>
          <w:shd w:val="clear" w:color="auto" w:fill="FFFF99"/>
          <w:rtl/>
        </w:rPr>
        <w:tab/>
        <w:t xml:space="preserve">לגבי ביטוח צמוד למדד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בשיעור עליית המדד, מהמדד הידוע בכל אחד מחדשי תחילת הביטוח עד למדד הידוע, בתאריך הדו"ח;</w:t>
      </w:r>
    </w:p>
    <w:p w:rsidR="008A4EBF" w:rsidRPr="00AE0DE0" w:rsidRDefault="008A4EBF" w:rsidP="008A4EBF">
      <w:pPr>
        <w:pStyle w:val="P00"/>
        <w:spacing w:before="0"/>
        <w:ind w:left="1021" w:right="1134"/>
        <w:rPr>
          <w:rFonts w:cs="FrankRuehl" w:hint="cs"/>
          <w:strike/>
          <w:vanish/>
          <w:sz w:val="22"/>
          <w:szCs w:val="22"/>
          <w:shd w:val="clear" w:color="auto" w:fill="FFFF99"/>
          <w:rtl/>
        </w:rPr>
      </w:pPr>
      <w:r w:rsidRPr="00AE0DE0">
        <w:rPr>
          <w:rFonts w:cs="FrankRuehl" w:hint="cs"/>
          <w:strike/>
          <w:vanish/>
          <w:sz w:val="22"/>
          <w:szCs w:val="22"/>
          <w:shd w:val="clear" w:color="auto" w:fill="FFFF99"/>
          <w:rtl/>
        </w:rPr>
        <w:t>(2)</w:t>
      </w:r>
      <w:r w:rsidRPr="00AE0DE0">
        <w:rPr>
          <w:rFonts w:cs="FrankRuehl" w:hint="cs"/>
          <w:strike/>
          <w:vanish/>
          <w:sz w:val="22"/>
          <w:szCs w:val="22"/>
          <w:shd w:val="clear" w:color="auto" w:fill="FFFF99"/>
          <w:rtl/>
        </w:rPr>
        <w:tab/>
        <w:t xml:space="preserve">לגבי ביטוח צמוד למטבע חוץ </w:t>
      </w:r>
      <w:r w:rsidRPr="00AE0DE0">
        <w:rPr>
          <w:rFonts w:cs="FrankRuehl"/>
          <w:strike/>
          <w:vanish/>
          <w:sz w:val="22"/>
          <w:szCs w:val="22"/>
          <w:shd w:val="clear" w:color="auto" w:fill="FFFF99"/>
          <w:rtl/>
        </w:rPr>
        <w:t>–</w:t>
      </w:r>
      <w:r w:rsidRPr="00AE0DE0">
        <w:rPr>
          <w:rFonts w:cs="FrankRuehl" w:hint="cs"/>
          <w:strike/>
          <w:vanish/>
          <w:sz w:val="22"/>
          <w:szCs w:val="22"/>
          <w:shd w:val="clear" w:color="auto" w:fill="FFFF99"/>
          <w:rtl/>
        </w:rPr>
        <w:t xml:space="preserve"> בשיעור עליית השער היציג מן השער הממוצע בכל אחד מחדשי תחילת הביטוח עד לשער היציג ליום הדו"ח.</w:t>
      </w:r>
    </w:p>
    <w:p w:rsidR="008A4EBF" w:rsidRPr="00AE0DE0" w:rsidRDefault="008A4EBF" w:rsidP="008A4EBF">
      <w:pPr>
        <w:pStyle w:val="P00"/>
        <w:spacing w:before="0"/>
        <w:ind w:left="0" w:right="1134"/>
        <w:rPr>
          <w:rFonts w:cs="FrankRuehl" w:hint="cs"/>
          <w:vanish/>
          <w:sz w:val="22"/>
          <w:szCs w:val="22"/>
          <w:u w:val="single"/>
          <w:shd w:val="clear" w:color="auto" w:fill="FFFF99"/>
          <w:rtl/>
        </w:rPr>
      </w:pPr>
      <w:r w:rsidRPr="00AE0DE0">
        <w:rPr>
          <w:rFonts w:cs="FrankRuehl"/>
          <w:vanish/>
          <w:sz w:val="22"/>
          <w:szCs w:val="22"/>
          <w:shd w:val="clear" w:color="auto" w:fill="FFFF99"/>
          <w:rtl/>
        </w:rPr>
        <w:tab/>
      </w:r>
      <w:r w:rsidRPr="00AE0DE0">
        <w:rPr>
          <w:rStyle w:val="default"/>
          <w:rFonts w:cs="FrankRuehl"/>
          <w:vanish/>
          <w:sz w:val="22"/>
          <w:szCs w:val="22"/>
          <w:u w:val="single"/>
          <w:shd w:val="clear" w:color="auto" w:fill="FFFF99"/>
          <w:rtl/>
        </w:rPr>
        <w:t>(ב</w:t>
      </w:r>
      <w:r w:rsidRPr="00AE0DE0">
        <w:rPr>
          <w:rStyle w:val="default"/>
          <w:rFonts w:cs="FrankRuehl" w:hint="cs"/>
          <w:vanish/>
          <w:sz w:val="22"/>
          <w:szCs w:val="22"/>
          <w:u w:val="single"/>
          <w:shd w:val="clear" w:color="auto" w:fill="FFFF99"/>
          <w:rtl/>
        </w:rPr>
        <w:t>)</w:t>
      </w:r>
      <w:r w:rsidRPr="00AE0DE0">
        <w:rPr>
          <w:rStyle w:val="default"/>
          <w:rFonts w:cs="FrankRuehl"/>
          <w:vanish/>
          <w:sz w:val="22"/>
          <w:szCs w:val="22"/>
          <w:u w:val="single"/>
          <w:shd w:val="clear" w:color="auto" w:fill="FFFF99"/>
          <w:rtl/>
        </w:rPr>
        <w:tab/>
        <w:t>מ</w:t>
      </w:r>
      <w:r w:rsidRPr="00AE0DE0">
        <w:rPr>
          <w:rStyle w:val="default"/>
          <w:rFonts w:cs="FrankRuehl" w:hint="cs"/>
          <w:vanish/>
          <w:sz w:val="22"/>
          <w:szCs w:val="22"/>
          <w:u w:val="single"/>
          <w:shd w:val="clear" w:color="auto" w:fill="FFFF99"/>
          <w:rtl/>
        </w:rPr>
        <w:t>בטח רשאי לחשב עתודת ביטוח בסכום המבוסס על פרמיה יחסית לימי ביטוח שלאחר תקופת הדו"ח בניכוי הוצאות בשיעור של 20 אחוזים, ובלבד שלא ישנה שיטת חישוב זו אלא באישורו המוקדם של המפקח.</w:t>
      </w:r>
    </w:p>
    <w:p w:rsidR="007529C6" w:rsidRPr="00AE0DE0" w:rsidRDefault="007529C6" w:rsidP="007529C6">
      <w:pPr>
        <w:pStyle w:val="P00"/>
        <w:tabs>
          <w:tab w:val="clear" w:pos="6259"/>
        </w:tabs>
        <w:spacing w:before="0"/>
        <w:ind w:left="0" w:right="1134"/>
        <w:rPr>
          <w:rFonts w:cs="FrankRuehl" w:hint="cs"/>
          <w:vanish/>
          <w:color w:val="FF0000"/>
          <w:szCs w:val="20"/>
          <w:shd w:val="clear" w:color="auto" w:fill="FFFF99"/>
          <w:rtl/>
        </w:rPr>
      </w:pPr>
    </w:p>
    <w:p w:rsidR="007529C6" w:rsidRPr="00AE0DE0" w:rsidRDefault="00D15BB8" w:rsidP="007529C6">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39"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588</w:t>
      </w:r>
    </w:p>
    <w:p w:rsidR="007529C6" w:rsidRPr="00AE0DE0" w:rsidRDefault="007529C6" w:rsidP="007529C6">
      <w:pPr>
        <w:pStyle w:val="P00"/>
        <w:ind w:left="0" w:right="1134"/>
        <w:rPr>
          <w:rStyle w:val="default"/>
          <w:rFonts w:cs="FrankRuehl"/>
          <w:vanish/>
          <w:sz w:val="22"/>
          <w:szCs w:val="22"/>
          <w:shd w:val="clear" w:color="auto" w:fill="FFFF99"/>
          <w:rtl/>
        </w:rPr>
      </w:pPr>
      <w:r w:rsidRPr="00AE0DE0">
        <w:rPr>
          <w:rStyle w:val="big-number"/>
          <w:rFonts w:cs="FrankRuehl" w:hint="cs"/>
          <w:vanish/>
          <w:sz w:val="22"/>
          <w:szCs w:val="22"/>
          <w:shd w:val="clear" w:color="auto" w:fill="FFFF99"/>
          <w:rtl/>
        </w:rPr>
        <w:t>18.</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(א</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ב</w:t>
      </w:r>
      <w:r w:rsidRPr="00AE0DE0">
        <w:rPr>
          <w:rStyle w:val="default"/>
          <w:rFonts w:cs="FrankRuehl" w:hint="cs"/>
          <w:vanish/>
          <w:sz w:val="22"/>
          <w:szCs w:val="22"/>
          <w:shd w:val="clear" w:color="auto" w:fill="FFFF99"/>
          <w:rtl/>
        </w:rPr>
        <w:t>ביטוח מפני תאונות אישיות, ביטוח מפני מחלות ואשפוז, ביטוח מקיף לדירות ולבתי עסק, לרבות ביטוח זכוכית, בי</w:t>
      </w:r>
      <w:r w:rsidRPr="00AE0DE0">
        <w:rPr>
          <w:rStyle w:val="default"/>
          <w:rFonts w:cs="FrankRuehl"/>
          <w:vanish/>
          <w:sz w:val="22"/>
          <w:szCs w:val="22"/>
          <w:shd w:val="clear" w:color="auto" w:fill="FFFF99"/>
          <w:rtl/>
        </w:rPr>
        <w:t>טו</w:t>
      </w:r>
      <w:r w:rsidRPr="00AE0DE0">
        <w:rPr>
          <w:rStyle w:val="default"/>
          <w:rFonts w:cs="FrankRuehl" w:hint="cs"/>
          <w:vanish/>
          <w:sz w:val="22"/>
          <w:szCs w:val="22"/>
          <w:shd w:val="clear" w:color="auto" w:fill="FFFF99"/>
          <w:rtl/>
        </w:rPr>
        <w:t xml:space="preserve">ח מפני אבדן רכוש, בביטוח חקלאי, ביטוח הנדסי, ובענפי וסוגי ביטוח אחרים שלא פורטו בתקנות </w:t>
      </w:r>
      <w:r w:rsidRPr="00AE0DE0">
        <w:rPr>
          <w:rStyle w:val="default"/>
          <w:rFonts w:cs="FrankRuehl" w:hint="cs"/>
          <w:strike/>
          <w:vanish/>
          <w:sz w:val="22"/>
          <w:szCs w:val="22"/>
          <w:shd w:val="clear" w:color="auto" w:fill="FFFF99"/>
          <w:rtl/>
        </w:rPr>
        <w:t>13 עד 17</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13 עד 16 ו-18א</w:t>
      </w:r>
      <w:r w:rsidRPr="00AE0DE0">
        <w:rPr>
          <w:rStyle w:val="default"/>
          <w:rFonts w:cs="FrankRuehl" w:hint="cs"/>
          <w:vanish/>
          <w:sz w:val="22"/>
          <w:szCs w:val="22"/>
          <w:shd w:val="clear" w:color="auto" w:fill="FFFF99"/>
          <w:rtl/>
        </w:rPr>
        <w:t>, תחושב העתודה על בסיס הפרמיה מתחילת הביט</w:t>
      </w:r>
      <w:r w:rsidRPr="00AE0DE0">
        <w:rPr>
          <w:rStyle w:val="default"/>
          <w:rFonts w:cs="FrankRuehl"/>
          <w:vanish/>
          <w:sz w:val="22"/>
          <w:szCs w:val="22"/>
          <w:shd w:val="clear" w:color="auto" w:fill="FFFF99"/>
          <w:rtl/>
        </w:rPr>
        <w:t>ו</w:t>
      </w:r>
      <w:r w:rsidRPr="00AE0DE0">
        <w:rPr>
          <w:rStyle w:val="default"/>
          <w:rFonts w:cs="FrankRuehl" w:hint="cs"/>
          <w:vanish/>
          <w:sz w:val="22"/>
          <w:szCs w:val="22"/>
          <w:shd w:val="clear" w:color="auto" w:fill="FFFF99"/>
          <w:rtl/>
        </w:rPr>
        <w:t>ח כלהלן:</w:t>
      </w:r>
    </w:p>
    <w:p w:rsidR="007529C6" w:rsidRPr="00AE0DE0" w:rsidRDefault="007529C6" w:rsidP="00D15BB8">
      <w:pPr>
        <w:pStyle w:val="P22"/>
        <w:spacing w:before="0"/>
        <w:ind w:left="1021" w:right="1134"/>
        <w:rPr>
          <w:rStyle w:val="default"/>
          <w:rFonts w:cs="FrankRuehl"/>
          <w:vanish/>
          <w:sz w:val="22"/>
          <w:szCs w:val="22"/>
          <w:shd w:val="clear" w:color="auto" w:fill="FFFF99"/>
          <w:rtl/>
        </w:rPr>
      </w:pPr>
      <w:r w:rsidRPr="00AE0DE0">
        <w:rPr>
          <w:rStyle w:val="default"/>
          <w:rFonts w:cs="FrankRuehl"/>
          <w:vanish/>
          <w:sz w:val="22"/>
          <w:szCs w:val="22"/>
          <w:shd w:val="clear" w:color="auto" w:fill="FFFF99"/>
          <w:rtl/>
        </w:rPr>
        <w:t>(1)</w:t>
      </w:r>
      <w:r w:rsidRPr="00AE0DE0">
        <w:rPr>
          <w:rStyle w:val="default"/>
          <w:rFonts w:cs="FrankRuehl"/>
          <w:vanish/>
          <w:sz w:val="22"/>
          <w:szCs w:val="22"/>
          <w:shd w:val="clear" w:color="auto" w:fill="FFFF99"/>
          <w:rtl/>
        </w:rPr>
        <w:tab/>
        <w:t>כ</w:t>
      </w:r>
      <w:r w:rsidRPr="00AE0DE0">
        <w:rPr>
          <w:rStyle w:val="default"/>
          <w:rFonts w:cs="FrankRuehl" w:hint="cs"/>
          <w:vanish/>
          <w:sz w:val="22"/>
          <w:szCs w:val="22"/>
          <w:shd w:val="clear" w:color="auto" w:fill="FFFF99"/>
          <w:rtl/>
        </w:rPr>
        <w:t xml:space="preserve">מתואר בתוספת הראשונה </w:t>
      </w:r>
      <w:r w:rsidR="00D15BB8"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כאשר תחילת הביטוח לפי הפוליסות באחד בחודש;</w:t>
      </w:r>
    </w:p>
    <w:p w:rsidR="007529C6" w:rsidRPr="00AE0DE0" w:rsidRDefault="007529C6" w:rsidP="00D15BB8">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(2)</w:t>
      </w:r>
      <w:r w:rsidRPr="00AE0DE0">
        <w:rPr>
          <w:rStyle w:val="default"/>
          <w:rFonts w:cs="FrankRuehl"/>
          <w:vanish/>
          <w:sz w:val="22"/>
          <w:szCs w:val="22"/>
          <w:shd w:val="clear" w:color="auto" w:fill="FFFF99"/>
          <w:rtl/>
        </w:rPr>
        <w:tab/>
        <w:t>כ</w:t>
      </w:r>
      <w:r w:rsidRPr="00AE0DE0">
        <w:rPr>
          <w:rStyle w:val="default"/>
          <w:rFonts w:cs="FrankRuehl" w:hint="cs"/>
          <w:vanish/>
          <w:sz w:val="22"/>
          <w:szCs w:val="22"/>
          <w:shd w:val="clear" w:color="auto" w:fill="FFFF99"/>
          <w:rtl/>
        </w:rPr>
        <w:t xml:space="preserve">מתואר בתוספת השניה </w:t>
      </w:r>
      <w:r w:rsidR="00D15BB8"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 xml:space="preserve">כאשר </w:t>
      </w:r>
      <w:r w:rsidRPr="00AE0DE0">
        <w:rPr>
          <w:rStyle w:val="default"/>
          <w:rFonts w:cs="FrankRuehl"/>
          <w:vanish/>
          <w:sz w:val="22"/>
          <w:szCs w:val="22"/>
          <w:shd w:val="clear" w:color="auto" w:fill="FFFF99"/>
          <w:rtl/>
        </w:rPr>
        <w:t>תח</w:t>
      </w:r>
      <w:r w:rsidRPr="00AE0DE0">
        <w:rPr>
          <w:rStyle w:val="default"/>
          <w:rFonts w:cs="FrankRuehl" w:hint="cs"/>
          <w:vanish/>
          <w:sz w:val="22"/>
          <w:szCs w:val="22"/>
          <w:shd w:val="clear" w:color="auto" w:fill="FFFF99"/>
          <w:rtl/>
        </w:rPr>
        <w:t>ילת הביטוח לפי הפוליסות פרוסה על פני כל החודש.</w:t>
      </w:r>
    </w:p>
    <w:p w:rsidR="007529C6" w:rsidRPr="00AE0DE0" w:rsidRDefault="007529C6" w:rsidP="007529C6">
      <w:pPr>
        <w:pStyle w:val="P00"/>
        <w:spacing w:before="0"/>
        <w:ind w:left="0" w:right="1134"/>
        <w:rPr>
          <w:rFonts w:cs="FrankRuehl" w:hint="cs"/>
          <w:vanish/>
          <w:sz w:val="22"/>
          <w:szCs w:val="22"/>
          <w:shd w:val="clear" w:color="auto" w:fill="FFFF99"/>
          <w:rtl/>
        </w:rPr>
      </w:pPr>
      <w:r w:rsidRPr="00AE0DE0">
        <w:rPr>
          <w:rFonts w:cs="FrankRuehl"/>
          <w:vanish/>
          <w:sz w:val="22"/>
          <w:szCs w:val="22"/>
          <w:shd w:val="clear" w:color="auto" w:fill="FFFF99"/>
          <w:rtl/>
        </w:rPr>
        <w:tab/>
      </w:r>
      <w:r w:rsidRPr="00AE0DE0">
        <w:rPr>
          <w:rStyle w:val="default"/>
          <w:rFonts w:cs="FrankRuehl"/>
          <w:vanish/>
          <w:sz w:val="22"/>
          <w:szCs w:val="22"/>
          <w:shd w:val="clear" w:color="auto" w:fill="FFFF99"/>
          <w:rtl/>
        </w:rPr>
        <w:t>(ב</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מ</w:t>
      </w:r>
      <w:r w:rsidRPr="00AE0DE0">
        <w:rPr>
          <w:rStyle w:val="default"/>
          <w:rFonts w:cs="FrankRuehl" w:hint="cs"/>
          <w:vanish/>
          <w:sz w:val="22"/>
          <w:szCs w:val="22"/>
          <w:shd w:val="clear" w:color="auto" w:fill="FFFF99"/>
          <w:rtl/>
        </w:rPr>
        <w:t xml:space="preserve">בטח רשאי לחשב עתודת ביטוח בסכום המבוסס על פרמיה יחסית לימי ביטוח שלאחר תקופת הדו"ח בניכוי הוצאות </w:t>
      </w:r>
      <w:r w:rsidRPr="00AE0DE0">
        <w:rPr>
          <w:rStyle w:val="default"/>
          <w:rFonts w:cs="FrankRuehl" w:hint="cs"/>
          <w:strike/>
          <w:vanish/>
          <w:sz w:val="22"/>
          <w:szCs w:val="22"/>
          <w:shd w:val="clear" w:color="auto" w:fill="FFFF99"/>
          <w:rtl/>
        </w:rPr>
        <w:t>בשיעור של 20 אחוזים</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בשיעורים המפורטים בתוספת הראשונה והשניה</w:t>
      </w:r>
      <w:r w:rsidRPr="00AE0DE0">
        <w:rPr>
          <w:rStyle w:val="default"/>
          <w:rFonts w:cs="FrankRuehl" w:hint="cs"/>
          <w:vanish/>
          <w:sz w:val="22"/>
          <w:szCs w:val="22"/>
          <w:shd w:val="clear" w:color="auto" w:fill="FFFF99"/>
          <w:rtl/>
        </w:rPr>
        <w:t>, ובלבד שלא ישנה שיטת חישוב זו אלא באישורו המוקדם של המפקח.</w:t>
      </w:r>
    </w:p>
    <w:p w:rsidR="007529C6" w:rsidRPr="00AE0DE0" w:rsidRDefault="007529C6" w:rsidP="007529C6">
      <w:pPr>
        <w:pStyle w:val="P00"/>
        <w:spacing w:before="0"/>
        <w:ind w:left="0" w:right="1134"/>
        <w:rPr>
          <w:rFonts w:cs="FrankRuehl" w:hint="cs"/>
          <w:vanish/>
          <w:sz w:val="22"/>
          <w:szCs w:val="22"/>
          <w:u w:val="single"/>
          <w:shd w:val="clear" w:color="auto" w:fill="FFFF99"/>
          <w:rtl/>
        </w:rPr>
      </w:pP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(ג)</w:t>
      </w:r>
      <w:r w:rsidRPr="00AE0DE0">
        <w:rPr>
          <w:rFonts w:cs="FrankRuehl" w:hint="cs"/>
          <w:vanish/>
          <w:sz w:val="22"/>
          <w:szCs w:val="22"/>
          <w:u w:val="single"/>
          <w:shd w:val="clear" w:color="auto" w:fill="FFFF99"/>
          <w:rtl/>
        </w:rPr>
        <w:tab/>
        <w:t>בביטוח משנה ובביטוח משותף יכללו המבטח המוסר והמבטח המקבל, לצורך חישוב העתודות, את חלק הדמים שנגבו מהמבוטח בהתאם לחלקו היחסי של כל אחד מהם בפרמיה; המפקח רשאי לקבוע את הדמים שיש להוסיף לפרמיה בכל אחד מענפי הביטוח, כאשר אין למבטח נתונים על סכום הדמים שנגבה.</w:t>
      </w:r>
    </w:p>
    <w:p w:rsidR="00E73276" w:rsidRPr="00AE0DE0" w:rsidRDefault="00E73276" w:rsidP="00E73276">
      <w:pPr>
        <w:pStyle w:val="P00"/>
        <w:tabs>
          <w:tab w:val="clear" w:pos="6259"/>
        </w:tabs>
        <w:spacing w:before="0"/>
        <w:ind w:left="0" w:right="1134"/>
        <w:rPr>
          <w:rFonts w:cs="FrankRuehl" w:hint="cs"/>
          <w:vanish/>
          <w:color w:val="FF0000"/>
          <w:szCs w:val="20"/>
          <w:shd w:val="clear" w:color="auto" w:fill="FFFF99"/>
          <w:rtl/>
        </w:rPr>
      </w:pPr>
    </w:p>
    <w:p w:rsidR="00E73276" w:rsidRPr="00AE0DE0" w:rsidRDefault="00D15BB8" w:rsidP="00E73276">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E7327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E73276" w:rsidRPr="00AE0DE0">
        <w:rPr>
          <w:rFonts w:cs="FrankRuehl" w:hint="cs"/>
          <w:vanish/>
          <w:color w:val="FF0000"/>
          <w:szCs w:val="20"/>
          <w:shd w:val="clear" w:color="auto" w:fill="FFFF99"/>
          <w:rtl/>
        </w:rPr>
        <w:t>כספיים ליום 31.12.1989</w:t>
      </w:r>
    </w:p>
    <w:p w:rsidR="00E73276" w:rsidRPr="00AE0DE0" w:rsidRDefault="00E73276" w:rsidP="00E7327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תש"ן-1990</w:t>
      </w:r>
    </w:p>
    <w:p w:rsidR="00E73276" w:rsidRPr="00AE0DE0" w:rsidRDefault="00E73276" w:rsidP="00E73276">
      <w:pPr>
        <w:pStyle w:val="P00"/>
        <w:spacing w:before="0"/>
        <w:ind w:left="0" w:right="1134"/>
        <w:rPr>
          <w:rFonts w:cs="FrankRuehl" w:hint="cs"/>
          <w:vanish/>
          <w:szCs w:val="20"/>
          <w:shd w:val="clear" w:color="auto" w:fill="FFFF99"/>
          <w:rtl/>
        </w:rPr>
      </w:pPr>
      <w:hyperlink r:id="rId40" w:history="1">
        <w:r w:rsidRPr="00AE0DE0">
          <w:rPr>
            <w:rStyle w:val="Hyperlink"/>
            <w:rFonts w:cs="FrankRuehl" w:hint="cs"/>
            <w:vanish/>
            <w:szCs w:val="20"/>
            <w:shd w:val="clear" w:color="auto" w:fill="FFFF99"/>
            <w:rtl/>
          </w:rPr>
          <w:t>ק"ת תש"ן מס' 5253</w:t>
        </w:r>
      </w:hyperlink>
      <w:r w:rsidRPr="00AE0DE0">
        <w:rPr>
          <w:rFonts w:cs="FrankRuehl" w:hint="cs"/>
          <w:vanish/>
          <w:szCs w:val="20"/>
          <w:shd w:val="clear" w:color="auto" w:fill="FFFF99"/>
          <w:rtl/>
        </w:rPr>
        <w:t xml:space="preserve"> מיום 1.3.1990 עמ' 426</w:t>
      </w:r>
    </w:p>
    <w:p w:rsidR="00E73276" w:rsidRPr="00AE0DE0" w:rsidRDefault="00E73276" w:rsidP="00E7327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מחיקת תקנת משנה 18(ג)</w:t>
      </w:r>
    </w:p>
    <w:p w:rsidR="00E73276" w:rsidRPr="00AE0DE0" w:rsidRDefault="00E73276" w:rsidP="00E73276">
      <w:pPr>
        <w:pStyle w:val="P00"/>
        <w:ind w:left="0" w:right="1134"/>
        <w:rPr>
          <w:rFonts w:cs="FrankRuehl" w:hint="cs"/>
          <w:vanish/>
          <w:szCs w:val="20"/>
          <w:shd w:val="clear" w:color="auto" w:fill="FFFF99"/>
          <w:rtl/>
        </w:rPr>
      </w:pPr>
      <w:r w:rsidRPr="00AE0DE0">
        <w:rPr>
          <w:rFonts w:cs="FrankRuehl" w:hint="cs"/>
          <w:vanish/>
          <w:szCs w:val="20"/>
          <w:shd w:val="clear" w:color="auto" w:fill="FFFF99"/>
          <w:rtl/>
        </w:rPr>
        <w:t>הנוסח הקודם:</w:t>
      </w:r>
    </w:p>
    <w:p w:rsidR="00E73276" w:rsidRPr="00791C8B" w:rsidRDefault="00E73276" w:rsidP="00791C8B">
      <w:pPr>
        <w:pStyle w:val="P00"/>
        <w:spacing w:before="0"/>
        <w:ind w:left="0" w:right="1134"/>
        <w:rPr>
          <w:rFonts w:cs="FrankRuehl" w:hint="cs"/>
          <w:strike/>
          <w:sz w:val="2"/>
          <w:szCs w:val="2"/>
          <w:rtl/>
        </w:rPr>
      </w:pPr>
      <w:r w:rsidRPr="00AE0DE0">
        <w:rPr>
          <w:rFonts w:cs="FrankRuehl" w:hint="cs"/>
          <w:vanish/>
          <w:sz w:val="22"/>
          <w:szCs w:val="22"/>
          <w:shd w:val="clear" w:color="auto" w:fill="FFFF99"/>
          <w:rtl/>
        </w:rPr>
        <w:tab/>
      </w:r>
      <w:r w:rsidRPr="00AE0DE0">
        <w:rPr>
          <w:rFonts w:cs="FrankRuehl" w:hint="cs"/>
          <w:strike/>
          <w:vanish/>
          <w:sz w:val="22"/>
          <w:szCs w:val="22"/>
          <w:shd w:val="clear" w:color="auto" w:fill="FFFF99"/>
          <w:rtl/>
        </w:rPr>
        <w:t>(ג)</w:t>
      </w:r>
      <w:r w:rsidRPr="00AE0DE0">
        <w:rPr>
          <w:rFonts w:cs="FrankRuehl" w:hint="cs"/>
          <w:strike/>
          <w:vanish/>
          <w:sz w:val="22"/>
          <w:szCs w:val="22"/>
          <w:shd w:val="clear" w:color="auto" w:fill="FFFF99"/>
          <w:rtl/>
        </w:rPr>
        <w:tab/>
        <w:t>בביטוח משנה ובביטוח משותף יכללו המבטח המוסר והמבטח המקבל, לצורך חישוב העתודות, את חלק הדמים שנגבו מהמבוטח בהתאם לחלקו היחסי של כל אחד מהם בפרמיה; המפקח רשאי לקבוע את הדמים שיש להוסיף לפרמיה בכל אחד מענפי הביטוח, כאשר אין למבטח נתונים על סכום הדמים שנגבה.</w:t>
      </w:r>
      <w:bookmarkEnd w:id="45"/>
    </w:p>
    <w:p w:rsidR="00C61251" w:rsidRDefault="00C61251" w:rsidP="00D15BB8">
      <w:pPr>
        <w:pStyle w:val="P00"/>
        <w:spacing w:before="72"/>
        <w:ind w:left="0" w:right="1134"/>
        <w:rPr>
          <w:rStyle w:val="default"/>
          <w:rFonts w:cs="FrankRuehl" w:hint="cs"/>
          <w:rtl/>
        </w:rPr>
      </w:pPr>
      <w:bookmarkStart w:id="46" w:name="Seif18"/>
      <w:bookmarkEnd w:id="46"/>
      <w:r>
        <w:rPr>
          <w:lang w:val="he-IL"/>
        </w:rPr>
        <w:pict>
          <v:rect id="_x0000_s1053" style="position:absolute;left:0;text-align:left;margin-left:464.5pt;margin-top:8.05pt;width:75.05pt;height:32pt;z-index:251648000"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טוח מטענים </w:t>
                  </w:r>
                  <w:r>
                    <w:rPr>
                      <w:rFonts w:cs="Miriam"/>
                      <w:sz w:val="18"/>
                      <w:szCs w:val="18"/>
                      <w:rtl/>
                    </w:rPr>
                    <w:t>בה</w:t>
                  </w:r>
                  <w:r>
                    <w:rPr>
                      <w:rFonts w:cs="Miriam" w:hint="cs"/>
                      <w:sz w:val="18"/>
                      <w:szCs w:val="18"/>
                      <w:rtl/>
                    </w:rPr>
                    <w:t>ובלה</w:t>
                  </w:r>
                </w:p>
                <w:p w:rsidR="001C1030" w:rsidRDefault="001C1030" w:rsidP="007529C6">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18</w:t>
      </w:r>
      <w:r>
        <w:rPr>
          <w:rStyle w:val="default"/>
          <w:rFonts w:cs="FrankRuehl"/>
          <w:rtl/>
        </w:rPr>
        <w:t>א.</w:t>
      </w:r>
      <w:r>
        <w:rPr>
          <w:rStyle w:val="default"/>
          <w:rFonts w:cs="FrankRuehl"/>
          <w:rtl/>
        </w:rPr>
        <w:tab/>
        <w:t>ב</w:t>
      </w:r>
      <w:r>
        <w:rPr>
          <w:rStyle w:val="default"/>
          <w:rFonts w:cs="FrankRuehl" w:hint="cs"/>
          <w:rtl/>
        </w:rPr>
        <w:t xml:space="preserve">ביטוח מטענים בהובלה תחושב העתודה על בסים דמי ביטוח מתחילת הביטוח בכל אחד מששת החדשים האחרונים בשנת הדו"ח </w:t>
      </w:r>
      <w:r w:rsidR="00D15BB8">
        <w:rPr>
          <w:rStyle w:val="default"/>
          <w:rFonts w:cs="FrankRuehl" w:hint="cs"/>
          <w:rtl/>
        </w:rPr>
        <w:t>-</w:t>
      </w:r>
      <w:r>
        <w:rPr>
          <w:rStyle w:val="default"/>
          <w:rFonts w:cs="FrankRuehl"/>
          <w:rtl/>
        </w:rPr>
        <w:t xml:space="preserve"> </w:t>
      </w:r>
      <w:r>
        <w:rPr>
          <w:rStyle w:val="default"/>
          <w:rFonts w:cs="FrankRuehl" w:hint="cs"/>
          <w:rtl/>
        </w:rPr>
        <w:t>כמפורט בתוספות הראשונה והשניה.</w:t>
      </w:r>
    </w:p>
    <w:p w:rsidR="007529C6" w:rsidRPr="00AE0DE0" w:rsidRDefault="00D15BB8" w:rsidP="007529C6">
      <w:pPr>
        <w:pStyle w:val="P00"/>
        <w:tabs>
          <w:tab w:val="clear" w:pos="6259"/>
        </w:tabs>
        <w:spacing w:before="0"/>
        <w:ind w:left="0" w:right="1134"/>
        <w:rPr>
          <w:rFonts w:cs="FrankRuehl" w:hint="cs"/>
          <w:vanish/>
          <w:szCs w:val="20"/>
          <w:shd w:val="clear" w:color="auto" w:fill="FFFF99"/>
          <w:rtl/>
        </w:rPr>
      </w:pPr>
      <w:bookmarkStart w:id="47" w:name="Rov77"/>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41"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588</w:t>
      </w:r>
    </w:p>
    <w:p w:rsidR="007529C6" w:rsidRPr="00791C8B" w:rsidRDefault="007529C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תקנה 18א</w:t>
      </w:r>
      <w:bookmarkEnd w:id="47"/>
    </w:p>
    <w:p w:rsidR="00C61251" w:rsidRDefault="00C61251">
      <w:pPr>
        <w:pStyle w:val="P00"/>
        <w:spacing w:before="72"/>
        <w:ind w:left="0" w:right="1134"/>
        <w:rPr>
          <w:rStyle w:val="default"/>
          <w:rFonts w:cs="FrankRuehl" w:hint="cs"/>
          <w:rtl/>
        </w:rPr>
      </w:pPr>
      <w:bookmarkStart w:id="48" w:name="Seif19"/>
      <w:bookmarkEnd w:id="48"/>
      <w:r>
        <w:rPr>
          <w:lang w:val="he-IL"/>
        </w:rPr>
        <w:pict>
          <v:rect id="_x0000_s1054" style="position:absolute;left:0;text-align:left;margin-left:464.5pt;margin-top:8.05pt;width:75.05pt;height:18.45pt;z-index:251649024" o:allowincell="f" filled="f" stroked="f" strokecolor="lime" strokeweight=".25pt">
            <v:textbox style="mso-next-textbox:#_x0000_s1054" inset="0,0,0,0">
              <w:txbxContent>
                <w:p w:rsidR="001C1030" w:rsidRDefault="001C1030" w:rsidP="008E203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טוח לתקופה </w:t>
                  </w:r>
                  <w:r>
                    <w:rPr>
                      <w:rFonts w:cs="Miriam"/>
                      <w:sz w:val="18"/>
                      <w:szCs w:val="18"/>
                      <w:rtl/>
                    </w:rPr>
                    <w:t>קצ</w:t>
                  </w:r>
                  <w:r>
                    <w:rPr>
                      <w:rFonts w:cs="Miriam" w:hint="cs"/>
                      <w:sz w:val="18"/>
                      <w:szCs w:val="18"/>
                      <w:rtl/>
                    </w:rPr>
                    <w:t>רה</w:t>
                  </w:r>
                </w:p>
                <w:p w:rsidR="001C1030" w:rsidRDefault="001C1030" w:rsidP="007529C6">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19.</w:t>
      </w:r>
      <w:r>
        <w:rPr>
          <w:rStyle w:val="big-number"/>
          <w:rFonts w:cs="Miriam"/>
          <w:rtl/>
        </w:rPr>
        <w:tab/>
      </w:r>
      <w:r>
        <w:rPr>
          <w:rStyle w:val="default"/>
          <w:rFonts w:cs="FrankRuehl"/>
          <w:rtl/>
        </w:rPr>
        <w:t>בב</w:t>
      </w:r>
      <w:r>
        <w:rPr>
          <w:rStyle w:val="default"/>
          <w:rFonts w:cs="FrankRuehl" w:hint="cs"/>
          <w:rtl/>
        </w:rPr>
        <w:t>יטוח מפני מחלות ואשפוז לתקופה שאינה עולה על שלושה חדשים ובביטוח נסיעות לחו"ל תחוש</w:t>
      </w:r>
      <w:r>
        <w:rPr>
          <w:rStyle w:val="default"/>
          <w:rFonts w:cs="FrankRuehl"/>
          <w:rtl/>
        </w:rPr>
        <w:t>ב</w:t>
      </w:r>
      <w:r>
        <w:rPr>
          <w:rStyle w:val="default"/>
          <w:rFonts w:cs="FrankRuehl" w:hint="cs"/>
          <w:rtl/>
        </w:rPr>
        <w:t xml:space="preserve"> העתודה בשיע</w:t>
      </w:r>
      <w:r>
        <w:rPr>
          <w:rStyle w:val="default"/>
          <w:rFonts w:cs="FrankRuehl"/>
          <w:rtl/>
        </w:rPr>
        <w:t>ור</w:t>
      </w:r>
      <w:r>
        <w:rPr>
          <w:rStyle w:val="default"/>
          <w:rFonts w:cs="FrankRuehl" w:hint="cs"/>
          <w:rtl/>
        </w:rPr>
        <w:t xml:space="preserve"> של 23/24 מדמי הביטוח מתחילת הביטוח בחודש האחרון בשנת הדו"ח ובניכוי 35% מהסכום שנתקבל.</w:t>
      </w:r>
    </w:p>
    <w:p w:rsidR="007529C6" w:rsidRPr="00AE0DE0" w:rsidRDefault="00D15BB8" w:rsidP="007529C6">
      <w:pPr>
        <w:pStyle w:val="P00"/>
        <w:tabs>
          <w:tab w:val="clear" w:pos="6259"/>
        </w:tabs>
        <w:spacing w:before="0"/>
        <w:ind w:left="0" w:right="1134"/>
        <w:rPr>
          <w:rFonts w:cs="FrankRuehl" w:hint="cs"/>
          <w:vanish/>
          <w:szCs w:val="20"/>
          <w:shd w:val="clear" w:color="auto" w:fill="FFFF99"/>
          <w:rtl/>
        </w:rPr>
      </w:pPr>
      <w:bookmarkStart w:id="49" w:name="Rov99"/>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7529C6" w:rsidRPr="00AE0DE0" w:rsidRDefault="007529C6" w:rsidP="007529C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7529C6" w:rsidRPr="00AE0DE0" w:rsidRDefault="007529C6" w:rsidP="007529C6">
      <w:pPr>
        <w:pStyle w:val="P00"/>
        <w:spacing w:before="0"/>
        <w:ind w:left="0" w:right="1134"/>
        <w:rPr>
          <w:rFonts w:cs="FrankRuehl" w:hint="cs"/>
          <w:vanish/>
          <w:szCs w:val="20"/>
          <w:shd w:val="clear" w:color="auto" w:fill="FFFF99"/>
          <w:rtl/>
        </w:rPr>
      </w:pPr>
      <w:hyperlink r:id="rId42"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588</w:t>
      </w:r>
    </w:p>
    <w:p w:rsidR="00791C8B" w:rsidRPr="00791C8B" w:rsidRDefault="00791C8B" w:rsidP="00791C8B">
      <w:pPr>
        <w:pStyle w:val="P00"/>
        <w:ind w:left="0" w:right="1134"/>
        <w:rPr>
          <w:rFonts w:cs="FrankRuehl" w:hint="cs"/>
          <w:sz w:val="2"/>
          <w:szCs w:val="2"/>
          <w:rtl/>
        </w:rPr>
      </w:pPr>
      <w:r w:rsidRPr="00AE0DE0">
        <w:rPr>
          <w:rStyle w:val="big-number"/>
          <w:rFonts w:cs="FrankRuehl"/>
          <w:vanish/>
          <w:sz w:val="22"/>
          <w:szCs w:val="22"/>
          <w:shd w:val="clear" w:color="auto" w:fill="FFFF99"/>
          <w:rtl/>
        </w:rPr>
        <w:t>19.</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בב</w:t>
      </w:r>
      <w:r w:rsidRPr="00AE0DE0">
        <w:rPr>
          <w:rStyle w:val="default"/>
          <w:rFonts w:cs="FrankRuehl" w:hint="cs"/>
          <w:vanish/>
          <w:sz w:val="22"/>
          <w:szCs w:val="22"/>
          <w:shd w:val="clear" w:color="auto" w:fill="FFFF99"/>
          <w:rtl/>
        </w:rPr>
        <w:t>יטוח מפני מחלות ואשפוז לתקופה שאינה עולה על שלושה חדשים ובביטוח נסיעות לחו"ל תחוש</w:t>
      </w:r>
      <w:r w:rsidRPr="00AE0DE0">
        <w:rPr>
          <w:rStyle w:val="default"/>
          <w:rFonts w:cs="FrankRuehl"/>
          <w:vanish/>
          <w:sz w:val="22"/>
          <w:szCs w:val="22"/>
          <w:shd w:val="clear" w:color="auto" w:fill="FFFF99"/>
          <w:rtl/>
        </w:rPr>
        <w:t>ב</w:t>
      </w:r>
      <w:r w:rsidRPr="00AE0DE0">
        <w:rPr>
          <w:rStyle w:val="default"/>
          <w:rFonts w:cs="FrankRuehl" w:hint="cs"/>
          <w:vanish/>
          <w:sz w:val="22"/>
          <w:szCs w:val="22"/>
          <w:shd w:val="clear" w:color="auto" w:fill="FFFF99"/>
          <w:rtl/>
        </w:rPr>
        <w:t xml:space="preserve"> העתודה בשיע</w:t>
      </w:r>
      <w:r w:rsidRPr="00AE0DE0">
        <w:rPr>
          <w:rStyle w:val="default"/>
          <w:rFonts w:cs="FrankRuehl"/>
          <w:vanish/>
          <w:sz w:val="22"/>
          <w:szCs w:val="22"/>
          <w:shd w:val="clear" w:color="auto" w:fill="FFFF99"/>
          <w:rtl/>
        </w:rPr>
        <w:t>ור</w:t>
      </w:r>
      <w:r w:rsidRPr="00AE0DE0">
        <w:rPr>
          <w:rStyle w:val="default"/>
          <w:rFonts w:cs="FrankRuehl" w:hint="cs"/>
          <w:vanish/>
          <w:sz w:val="22"/>
          <w:szCs w:val="22"/>
          <w:shd w:val="clear" w:color="auto" w:fill="FFFF99"/>
          <w:rtl/>
        </w:rPr>
        <w:t xml:space="preserve"> של 23/24 </w:t>
      </w:r>
      <w:r w:rsidRPr="00AE0DE0">
        <w:rPr>
          <w:rStyle w:val="default"/>
          <w:rFonts w:cs="FrankRuehl" w:hint="cs"/>
          <w:strike/>
          <w:vanish/>
          <w:sz w:val="22"/>
          <w:szCs w:val="22"/>
          <w:shd w:val="clear" w:color="auto" w:fill="FFFF99"/>
          <w:rtl/>
        </w:rPr>
        <w:t>מפרמיה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הביטוח</w:t>
      </w:r>
      <w:r w:rsidRPr="00AE0DE0">
        <w:rPr>
          <w:rStyle w:val="default"/>
          <w:rFonts w:cs="FrankRuehl" w:hint="cs"/>
          <w:vanish/>
          <w:sz w:val="22"/>
          <w:szCs w:val="22"/>
          <w:shd w:val="clear" w:color="auto" w:fill="FFFF99"/>
          <w:rtl/>
        </w:rPr>
        <w:t xml:space="preserve"> מתחילת הביטוח בחודש האחרון בשנת הדו"ח ובניכוי </w:t>
      </w:r>
      <w:r w:rsidRPr="00AE0DE0">
        <w:rPr>
          <w:rStyle w:val="default"/>
          <w:rFonts w:cs="FrankRuehl" w:hint="cs"/>
          <w:strike/>
          <w:vanish/>
          <w:sz w:val="22"/>
          <w:szCs w:val="22"/>
          <w:shd w:val="clear" w:color="auto" w:fill="FFFF99"/>
          <w:rtl/>
        </w:rPr>
        <w:t>20%</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35%</w:t>
      </w:r>
      <w:r w:rsidRPr="00AE0DE0">
        <w:rPr>
          <w:rStyle w:val="default"/>
          <w:rFonts w:cs="FrankRuehl" w:hint="cs"/>
          <w:vanish/>
          <w:sz w:val="22"/>
          <w:szCs w:val="22"/>
          <w:shd w:val="clear" w:color="auto" w:fill="FFFF99"/>
          <w:rtl/>
        </w:rPr>
        <w:t xml:space="preserve"> מהסכום שנתקבל.</w:t>
      </w:r>
      <w:bookmarkEnd w:id="49"/>
    </w:p>
    <w:p w:rsidR="00C61251" w:rsidRDefault="00C61251">
      <w:pPr>
        <w:pStyle w:val="P00"/>
        <w:spacing w:before="72"/>
        <w:ind w:left="0" w:right="1134"/>
        <w:rPr>
          <w:rStyle w:val="default"/>
          <w:rFonts w:cs="FrankRuehl"/>
          <w:rtl/>
        </w:rPr>
      </w:pPr>
      <w:bookmarkStart w:id="50" w:name="Seif20"/>
      <w:bookmarkEnd w:id="50"/>
      <w:r>
        <w:rPr>
          <w:lang w:val="he-IL"/>
        </w:rPr>
        <w:pict>
          <v:rect id="_x0000_s1055" style="position:absolute;left:0;text-align:left;margin-left:464.5pt;margin-top:8.05pt;width:75.05pt;height:35.35pt;z-index:251650048" o:allowincell="f" filled="f" stroked="f" strokecolor="lime" strokeweight=".25pt">
            <v:textbox style="mso-next-textbox:#_x0000_s1055" inset="0,0,0,0">
              <w:txbxContent>
                <w:p w:rsidR="001C1030" w:rsidRDefault="001C1030" w:rsidP="008E2038">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עתודות </w:t>
                  </w:r>
                  <w:r>
                    <w:rPr>
                      <w:rFonts w:cs="Miriam"/>
                      <w:sz w:val="18"/>
                      <w:szCs w:val="18"/>
                      <w:rtl/>
                    </w:rPr>
                    <w:t>בי</w:t>
                  </w:r>
                  <w:r>
                    <w:rPr>
                      <w:rFonts w:cs="Miriam" w:hint="cs"/>
                      <w:sz w:val="18"/>
                      <w:szCs w:val="18"/>
                      <w:rtl/>
                    </w:rPr>
                    <w:t>טוח נזקי</w:t>
                  </w:r>
                  <w:r>
                    <w:rPr>
                      <w:rFonts w:cs="Miriam" w:hint="cs"/>
                      <w:noProof/>
                      <w:sz w:val="18"/>
                      <w:szCs w:val="18"/>
                      <w:rtl/>
                    </w:rPr>
                    <w:t xml:space="preserve"> </w:t>
                  </w:r>
                  <w:r>
                    <w:rPr>
                      <w:rFonts w:cs="Miriam"/>
                      <w:sz w:val="18"/>
                      <w:szCs w:val="18"/>
                      <w:rtl/>
                    </w:rPr>
                    <w:t>טב</w:t>
                  </w:r>
                  <w:r>
                    <w:rPr>
                      <w:rFonts w:cs="Miriam" w:hint="cs"/>
                      <w:sz w:val="18"/>
                      <w:szCs w:val="18"/>
                      <w:rtl/>
                    </w:rPr>
                    <w:t>ע בחקלאות</w:t>
                  </w:r>
                </w:p>
                <w:p w:rsidR="001C1030" w:rsidRDefault="001C1030">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p w:rsidR="001C1030" w:rsidRDefault="001C1030" w:rsidP="007529C6">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19</w:t>
      </w:r>
      <w:r>
        <w:rPr>
          <w:rStyle w:val="default"/>
          <w:rFonts w:cs="FrankRuehl"/>
          <w:rtl/>
        </w:rPr>
        <w:t>א.</w:t>
      </w:r>
      <w:r>
        <w:rPr>
          <w:rStyle w:val="default"/>
          <w:rFonts w:cs="FrankRuehl"/>
          <w:rtl/>
        </w:rPr>
        <w:tab/>
        <w:t>מ</w:t>
      </w:r>
      <w:r>
        <w:rPr>
          <w:rStyle w:val="default"/>
          <w:rFonts w:cs="FrankRuehl" w:hint="cs"/>
          <w:rtl/>
        </w:rPr>
        <w:t>בטח העוסק בביטוח מפני נזקי טבע בחקלאות בלבד, יחשב עתודות ביטוח בסכום שלא יפחת מהסכום המחושב לפי פסקה (1) ולא יעלה על הסכום המחושב לפי פסקה (2):</w:t>
      </w:r>
    </w:p>
    <w:p w:rsidR="00C61251" w:rsidRDefault="00C61251">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מי ביטוח מת</w:t>
      </w:r>
      <w:r>
        <w:rPr>
          <w:rStyle w:val="default"/>
          <w:rFonts w:cs="FrankRuehl"/>
          <w:rtl/>
        </w:rPr>
        <w:t>וא</w:t>
      </w:r>
      <w:r>
        <w:rPr>
          <w:rStyle w:val="default"/>
          <w:rFonts w:cs="FrankRuehl" w:hint="cs"/>
          <w:rtl/>
        </w:rPr>
        <w:t>מים לגבי כל סוג גידול חקלאי בנפרד, לפני ניכוי חלקו של מבטח משנה, המתייחסים לתקופה החל מתאריך הדו"ח הכספי עד לתום חוזה ביטוח, בתוספת דמי ביטוח מתואמים בשנת הדו"ח בשי</w:t>
      </w:r>
      <w:r>
        <w:rPr>
          <w:rStyle w:val="default"/>
          <w:rFonts w:cs="FrankRuehl"/>
          <w:rtl/>
        </w:rPr>
        <w:t>י</w:t>
      </w:r>
      <w:r>
        <w:rPr>
          <w:rStyle w:val="default"/>
          <w:rFonts w:cs="FrankRuehl" w:hint="cs"/>
          <w:rtl/>
        </w:rPr>
        <w:t>ר עצמי ובתוספת דמי ביטוח מתואמים בשנת הדו"ח בגובה ההשתתפות העצמית בשכבות הנזק המכוסות על</w:t>
      </w:r>
      <w:r>
        <w:rPr>
          <w:rStyle w:val="default"/>
          <w:rFonts w:cs="FrankRuehl"/>
          <w:rtl/>
        </w:rPr>
        <w:t xml:space="preserve"> </w:t>
      </w:r>
      <w:r>
        <w:rPr>
          <w:rStyle w:val="default"/>
          <w:rFonts w:cs="FrankRuehl" w:hint="cs"/>
          <w:rtl/>
        </w:rPr>
        <w:t>י</w:t>
      </w:r>
      <w:r>
        <w:rPr>
          <w:rStyle w:val="default"/>
          <w:rFonts w:cs="FrankRuehl"/>
          <w:rtl/>
        </w:rPr>
        <w:t>ד</w:t>
      </w:r>
      <w:r>
        <w:rPr>
          <w:rStyle w:val="default"/>
          <w:rFonts w:cs="FrankRuehl" w:hint="cs"/>
          <w:rtl/>
        </w:rPr>
        <w:t>י ביטוח משנה;</w:t>
      </w:r>
    </w:p>
    <w:p w:rsidR="00C61251" w:rsidRDefault="00C61251">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י חמש מדמי הביטוח המתואמים בשנת הדו"ח.</w:t>
      </w:r>
    </w:p>
    <w:p w:rsidR="00C61251" w:rsidRDefault="00C61251" w:rsidP="0097384D">
      <w:pPr>
        <w:pStyle w:val="P00"/>
        <w:spacing w:before="72"/>
        <w:ind w:left="0" w:right="1134"/>
        <w:rPr>
          <w:rStyle w:val="default"/>
          <w:rFonts w:cs="FrankRuehl" w:hint="cs"/>
          <w:rtl/>
        </w:rPr>
      </w:pPr>
      <w:r>
        <w:rPr>
          <w:rFonts w:cs="FrankRuehl"/>
          <w:sz w:val="26"/>
          <w:rtl/>
        </w:rPr>
        <w:tab/>
      </w:r>
      <w:r>
        <w:rPr>
          <w:rStyle w:val="default"/>
          <w:rFonts w:cs="FrankRuehl"/>
          <w:rtl/>
        </w:rPr>
        <w:t>הת</w:t>
      </w:r>
      <w:r>
        <w:rPr>
          <w:rStyle w:val="default"/>
          <w:rFonts w:cs="FrankRuehl" w:hint="cs"/>
          <w:rtl/>
        </w:rPr>
        <w:t>אמת דמי הביטוח לע</w:t>
      </w:r>
      <w:r>
        <w:rPr>
          <w:rStyle w:val="default"/>
          <w:rFonts w:cs="FrankRuehl"/>
          <w:rtl/>
        </w:rPr>
        <w:t>ני</w:t>
      </w:r>
      <w:r>
        <w:rPr>
          <w:rStyle w:val="default"/>
          <w:rFonts w:cs="FrankRuehl" w:hint="cs"/>
          <w:rtl/>
        </w:rPr>
        <w:t>ן תקנה זאת תיעשה לגבי ביטוח צמוד למדד בשיעור עליית המדד מן המדד הידוע בתחילת כל אחד מחוזי הביטוח עד המדד הידוע ביום הדו"ח, ולגבי ביטוח צמוד למטבע חוץ, או נקוב במטבע</w:t>
      </w:r>
      <w:r>
        <w:rPr>
          <w:rStyle w:val="default"/>
          <w:rFonts w:cs="FrankRuehl"/>
          <w:rtl/>
        </w:rPr>
        <w:t xml:space="preserve"> </w:t>
      </w:r>
      <w:r>
        <w:rPr>
          <w:rStyle w:val="default"/>
          <w:rFonts w:cs="FrankRuehl" w:hint="cs"/>
          <w:rtl/>
        </w:rPr>
        <w:t xml:space="preserve">חוץ </w:t>
      </w:r>
      <w:r w:rsidR="0097384D">
        <w:rPr>
          <w:rStyle w:val="default"/>
          <w:rFonts w:cs="FrankRuehl" w:hint="cs"/>
          <w:rtl/>
        </w:rPr>
        <w:t>-</w:t>
      </w:r>
      <w:r>
        <w:rPr>
          <w:rStyle w:val="default"/>
          <w:rFonts w:cs="FrankRuehl"/>
          <w:rtl/>
        </w:rPr>
        <w:t xml:space="preserve"> </w:t>
      </w:r>
      <w:r>
        <w:rPr>
          <w:rStyle w:val="default"/>
          <w:rFonts w:cs="FrankRuehl" w:hint="cs"/>
          <w:rtl/>
        </w:rPr>
        <w:t>לפי שיעור עליית השער היציג מתחילת חוזה הביטוח עד ליום הדו"ח.</w:t>
      </w:r>
    </w:p>
    <w:p w:rsidR="00AE0B2E" w:rsidRPr="00AE0DE0" w:rsidRDefault="00AE0B2E" w:rsidP="00AE0B2E">
      <w:pPr>
        <w:pStyle w:val="P00"/>
        <w:tabs>
          <w:tab w:val="clear" w:pos="6259"/>
        </w:tabs>
        <w:spacing w:before="0"/>
        <w:ind w:left="0" w:right="1134"/>
        <w:rPr>
          <w:rFonts w:cs="FrankRuehl" w:hint="cs"/>
          <w:vanish/>
          <w:szCs w:val="20"/>
          <w:shd w:val="clear" w:color="auto" w:fill="FFFF99"/>
          <w:rtl/>
        </w:rPr>
      </w:pPr>
      <w:bookmarkStart w:id="51" w:name="Rov79"/>
      <w:r w:rsidRPr="00AE0DE0">
        <w:rPr>
          <w:rFonts w:cs="FrankRuehl" w:hint="cs"/>
          <w:vanish/>
          <w:color w:val="FF0000"/>
          <w:szCs w:val="20"/>
          <w:shd w:val="clear" w:color="auto" w:fill="FFFF99"/>
          <w:rtl/>
        </w:rPr>
        <w:t>מיום 30.6.1985</w:t>
      </w:r>
    </w:p>
    <w:p w:rsidR="00AE0B2E" w:rsidRPr="00AE0DE0" w:rsidRDefault="00AE0B2E" w:rsidP="00AE0B2E">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תשמ"ה-1985</w:t>
      </w:r>
    </w:p>
    <w:p w:rsidR="00AE0B2E" w:rsidRPr="00AE0DE0" w:rsidRDefault="00AE0B2E" w:rsidP="00AE0B2E">
      <w:pPr>
        <w:pStyle w:val="P00"/>
        <w:spacing w:before="0"/>
        <w:ind w:left="0" w:right="1134"/>
        <w:rPr>
          <w:rFonts w:cs="FrankRuehl" w:hint="cs"/>
          <w:vanish/>
          <w:szCs w:val="20"/>
          <w:shd w:val="clear" w:color="auto" w:fill="FFFF99"/>
          <w:rtl/>
        </w:rPr>
      </w:pPr>
      <w:hyperlink r:id="rId43" w:history="1">
        <w:r w:rsidRPr="00AE0DE0">
          <w:rPr>
            <w:rStyle w:val="Hyperlink"/>
            <w:rFonts w:cs="FrankRuehl" w:hint="cs"/>
            <w:vanish/>
            <w:szCs w:val="20"/>
            <w:shd w:val="clear" w:color="auto" w:fill="FFFF99"/>
            <w:rtl/>
          </w:rPr>
          <w:t>ק"ת תשמ"ה מס' 4824</w:t>
        </w:r>
      </w:hyperlink>
      <w:r w:rsidRPr="00AE0DE0">
        <w:rPr>
          <w:rFonts w:cs="FrankRuehl" w:hint="cs"/>
          <w:vanish/>
          <w:szCs w:val="20"/>
          <w:shd w:val="clear" w:color="auto" w:fill="FFFF99"/>
          <w:rtl/>
        </w:rPr>
        <w:t xml:space="preserve"> מיום 30.6.1985 עמ' 1536</w:t>
      </w:r>
    </w:p>
    <w:p w:rsidR="00AE0B2E" w:rsidRPr="00AE0DE0" w:rsidRDefault="00AE0B2E" w:rsidP="00AE0B2E">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הוספת תקנה 19א</w:t>
      </w:r>
    </w:p>
    <w:p w:rsidR="00651997" w:rsidRPr="00AE0DE0" w:rsidRDefault="00651997" w:rsidP="00651997">
      <w:pPr>
        <w:pStyle w:val="P00"/>
        <w:tabs>
          <w:tab w:val="clear" w:pos="6259"/>
        </w:tabs>
        <w:spacing w:before="0"/>
        <w:ind w:left="0" w:right="1134"/>
        <w:rPr>
          <w:rFonts w:cs="FrankRuehl" w:hint="cs"/>
          <w:vanish/>
          <w:color w:val="FF0000"/>
          <w:szCs w:val="20"/>
          <w:shd w:val="clear" w:color="auto" w:fill="FFFF99"/>
          <w:rtl/>
        </w:rPr>
      </w:pPr>
    </w:p>
    <w:p w:rsidR="00651997" w:rsidRPr="00AE0DE0" w:rsidRDefault="0097384D" w:rsidP="00651997">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651997" w:rsidRPr="00AE0DE0" w:rsidRDefault="00651997" w:rsidP="00651997">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651997" w:rsidRPr="00AE0DE0" w:rsidRDefault="00651997" w:rsidP="00651997">
      <w:pPr>
        <w:pStyle w:val="P00"/>
        <w:spacing w:before="0"/>
        <w:ind w:left="0" w:right="1134"/>
        <w:rPr>
          <w:rFonts w:cs="FrankRuehl" w:hint="cs"/>
          <w:vanish/>
          <w:szCs w:val="20"/>
          <w:shd w:val="clear" w:color="auto" w:fill="FFFF99"/>
          <w:rtl/>
        </w:rPr>
      </w:pPr>
      <w:hyperlink r:id="rId44"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588</w:t>
      </w:r>
    </w:p>
    <w:p w:rsidR="00651997" w:rsidRPr="00AE0DE0" w:rsidRDefault="00651997" w:rsidP="00651997">
      <w:pPr>
        <w:pStyle w:val="P00"/>
        <w:ind w:left="0" w:right="1134"/>
        <w:rPr>
          <w:rStyle w:val="default"/>
          <w:rFonts w:cs="FrankRuehl"/>
          <w:vanish/>
          <w:sz w:val="22"/>
          <w:szCs w:val="22"/>
          <w:shd w:val="clear" w:color="auto" w:fill="FFFF99"/>
          <w:rtl/>
        </w:rPr>
      </w:pPr>
      <w:r w:rsidRPr="00AE0DE0">
        <w:rPr>
          <w:rStyle w:val="big-number"/>
          <w:rFonts w:cs="FrankRuehl"/>
          <w:vanish/>
          <w:sz w:val="22"/>
          <w:szCs w:val="22"/>
          <w:shd w:val="clear" w:color="auto" w:fill="FFFF99"/>
          <w:rtl/>
        </w:rPr>
        <w:t>19</w:t>
      </w:r>
      <w:r w:rsidRPr="00AE0DE0">
        <w:rPr>
          <w:rStyle w:val="default"/>
          <w:rFonts w:cs="FrankRuehl"/>
          <w:vanish/>
          <w:sz w:val="22"/>
          <w:szCs w:val="22"/>
          <w:shd w:val="clear" w:color="auto" w:fill="FFFF99"/>
          <w:rtl/>
        </w:rPr>
        <w:t>א.</w:t>
      </w:r>
      <w:r w:rsidRPr="00AE0DE0">
        <w:rPr>
          <w:rStyle w:val="default"/>
          <w:rFonts w:cs="FrankRuehl"/>
          <w:vanish/>
          <w:sz w:val="22"/>
          <w:szCs w:val="22"/>
          <w:shd w:val="clear" w:color="auto" w:fill="FFFF99"/>
          <w:rtl/>
        </w:rPr>
        <w:tab/>
        <w:t>מ</w:t>
      </w:r>
      <w:r w:rsidRPr="00AE0DE0">
        <w:rPr>
          <w:rStyle w:val="default"/>
          <w:rFonts w:cs="FrankRuehl" w:hint="cs"/>
          <w:vanish/>
          <w:sz w:val="22"/>
          <w:szCs w:val="22"/>
          <w:shd w:val="clear" w:color="auto" w:fill="FFFF99"/>
          <w:rtl/>
        </w:rPr>
        <w:t>בטח העוסק בביטוח מפני נזקי טבע בחקלאות בלבד, יחשב עתודות ביטוח בסכום שלא יפחת מהסכום המחושב לפי פסקה (1) ולא יעלה על הסכום המחושב לפי פסקה (2):</w:t>
      </w:r>
    </w:p>
    <w:p w:rsidR="00651997" w:rsidRPr="00AE0DE0" w:rsidRDefault="00651997" w:rsidP="00651997">
      <w:pPr>
        <w:pStyle w:val="P22"/>
        <w:spacing w:before="0"/>
        <w:ind w:left="1021" w:right="1134"/>
        <w:rPr>
          <w:rStyle w:val="default"/>
          <w:rFonts w:cs="FrankRuehl"/>
          <w:vanish/>
          <w:sz w:val="22"/>
          <w:szCs w:val="22"/>
          <w:shd w:val="clear" w:color="auto" w:fill="FFFF99"/>
          <w:rtl/>
        </w:rPr>
      </w:pPr>
      <w:r w:rsidRPr="00AE0DE0">
        <w:rPr>
          <w:rStyle w:val="default"/>
          <w:rFonts w:cs="FrankRuehl"/>
          <w:vanish/>
          <w:sz w:val="22"/>
          <w:szCs w:val="22"/>
          <w:shd w:val="clear" w:color="auto" w:fill="FFFF99"/>
          <w:rtl/>
        </w:rPr>
        <w:t>(1)</w:t>
      </w:r>
      <w:r w:rsidRPr="00AE0DE0">
        <w:rPr>
          <w:rStyle w:val="default"/>
          <w:rFonts w:cs="FrankRuehl"/>
          <w:vanish/>
          <w:sz w:val="22"/>
          <w:szCs w:val="22"/>
          <w:shd w:val="clear" w:color="auto" w:fill="FFFF99"/>
          <w:rtl/>
        </w:rPr>
        <w:tab/>
      </w:r>
      <w:r w:rsidRPr="00AE0DE0">
        <w:rPr>
          <w:rStyle w:val="default"/>
          <w:rFonts w:cs="FrankRuehl" w:hint="cs"/>
          <w:strike/>
          <w:vanish/>
          <w:sz w:val="22"/>
          <w:szCs w:val="22"/>
          <w:shd w:val="clear" w:color="auto" w:fill="FFFF99"/>
          <w:rtl/>
        </w:rPr>
        <w:t>פרמיה מתואמת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דמי ביטוח מתואמים</w:t>
      </w:r>
      <w:r w:rsidRPr="00AE0DE0">
        <w:rPr>
          <w:rStyle w:val="default"/>
          <w:rFonts w:cs="FrankRuehl" w:hint="cs"/>
          <w:vanish/>
          <w:sz w:val="22"/>
          <w:szCs w:val="22"/>
          <w:shd w:val="clear" w:color="auto" w:fill="FFFF99"/>
          <w:rtl/>
        </w:rPr>
        <w:t xml:space="preserve"> לגבי כל סוג גידול חקלאי בנפרד, לפני ניכוי חלקו של מבטח משנה, </w:t>
      </w:r>
      <w:r w:rsidRPr="00AE0DE0">
        <w:rPr>
          <w:rStyle w:val="default"/>
          <w:rFonts w:cs="FrankRuehl" w:hint="cs"/>
          <w:strike/>
          <w:vanish/>
          <w:sz w:val="22"/>
          <w:szCs w:val="22"/>
          <w:shd w:val="clear" w:color="auto" w:fill="FFFF99"/>
          <w:rtl/>
        </w:rPr>
        <w:t>המתייחסת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המתייחסים</w:t>
      </w:r>
      <w:r w:rsidRPr="00AE0DE0">
        <w:rPr>
          <w:rStyle w:val="default"/>
          <w:rFonts w:cs="FrankRuehl" w:hint="cs"/>
          <w:vanish/>
          <w:sz w:val="22"/>
          <w:szCs w:val="22"/>
          <w:shd w:val="clear" w:color="auto" w:fill="FFFF99"/>
          <w:rtl/>
        </w:rPr>
        <w:t xml:space="preserve"> לתקופה החל מתאריך הדו"ח הכספי עד לתום חוזה ביטוח, בתוספת </w:t>
      </w:r>
      <w:r w:rsidRPr="00AE0DE0">
        <w:rPr>
          <w:rStyle w:val="default"/>
          <w:rFonts w:cs="FrankRuehl" w:hint="cs"/>
          <w:strike/>
          <w:vanish/>
          <w:sz w:val="22"/>
          <w:szCs w:val="22"/>
          <w:shd w:val="clear" w:color="auto" w:fill="FFFF99"/>
          <w:rtl/>
        </w:rPr>
        <w:t>פרמיה מתואמת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דמי ביטוח מתואמים</w:t>
      </w:r>
      <w:r w:rsidRPr="00AE0DE0">
        <w:rPr>
          <w:rStyle w:val="default"/>
          <w:rFonts w:cs="FrankRuehl" w:hint="cs"/>
          <w:vanish/>
          <w:sz w:val="22"/>
          <w:szCs w:val="22"/>
          <w:shd w:val="clear" w:color="auto" w:fill="FFFF99"/>
          <w:rtl/>
        </w:rPr>
        <w:t xml:space="preserve"> בשנת הדו"ח בשי</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 xml:space="preserve">ר עצמי ובתוספת </w:t>
      </w:r>
      <w:r w:rsidRPr="00AE0DE0">
        <w:rPr>
          <w:rStyle w:val="default"/>
          <w:rFonts w:cs="FrankRuehl" w:hint="cs"/>
          <w:strike/>
          <w:vanish/>
          <w:sz w:val="22"/>
          <w:szCs w:val="22"/>
          <w:shd w:val="clear" w:color="auto" w:fill="FFFF99"/>
          <w:rtl/>
        </w:rPr>
        <w:t>פרמיה מתואמת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דמי ביטוח מתואמים</w:t>
      </w:r>
      <w:r w:rsidRPr="00AE0DE0">
        <w:rPr>
          <w:rStyle w:val="default"/>
          <w:rFonts w:cs="FrankRuehl" w:hint="cs"/>
          <w:vanish/>
          <w:sz w:val="22"/>
          <w:szCs w:val="22"/>
          <w:shd w:val="clear" w:color="auto" w:fill="FFFF99"/>
          <w:rtl/>
        </w:rPr>
        <w:t xml:space="preserve"> בשנת הדו"ח בגובה ההשתתפות העצמית בשכבות הנזק המכוסות על</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י</w:t>
      </w:r>
      <w:r w:rsidRPr="00AE0DE0">
        <w:rPr>
          <w:rStyle w:val="default"/>
          <w:rFonts w:cs="FrankRuehl"/>
          <w:vanish/>
          <w:sz w:val="22"/>
          <w:szCs w:val="22"/>
          <w:shd w:val="clear" w:color="auto" w:fill="FFFF99"/>
          <w:rtl/>
        </w:rPr>
        <w:t>ד</w:t>
      </w:r>
      <w:r w:rsidRPr="00AE0DE0">
        <w:rPr>
          <w:rStyle w:val="default"/>
          <w:rFonts w:cs="FrankRuehl" w:hint="cs"/>
          <w:vanish/>
          <w:sz w:val="22"/>
          <w:szCs w:val="22"/>
          <w:shd w:val="clear" w:color="auto" w:fill="FFFF99"/>
          <w:rtl/>
        </w:rPr>
        <w:t>י ביטוח משנה;</w:t>
      </w:r>
    </w:p>
    <w:p w:rsidR="00651997" w:rsidRPr="00AE0DE0" w:rsidRDefault="00651997" w:rsidP="00651997">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(2)</w:t>
      </w:r>
      <w:r w:rsidRPr="00AE0DE0">
        <w:rPr>
          <w:rStyle w:val="default"/>
          <w:rFonts w:cs="FrankRuehl"/>
          <w:vanish/>
          <w:sz w:val="22"/>
          <w:szCs w:val="22"/>
          <w:shd w:val="clear" w:color="auto" w:fill="FFFF99"/>
          <w:rtl/>
        </w:rPr>
        <w:tab/>
        <w:t>פ</w:t>
      </w:r>
      <w:r w:rsidRPr="00AE0DE0">
        <w:rPr>
          <w:rStyle w:val="default"/>
          <w:rFonts w:cs="FrankRuehl" w:hint="cs"/>
          <w:vanish/>
          <w:sz w:val="22"/>
          <w:szCs w:val="22"/>
          <w:shd w:val="clear" w:color="auto" w:fill="FFFF99"/>
          <w:rtl/>
        </w:rPr>
        <w:t xml:space="preserve">י חמש </w:t>
      </w:r>
      <w:r w:rsidR="00393BB9" w:rsidRPr="00AE0DE0">
        <w:rPr>
          <w:rStyle w:val="default"/>
          <w:rFonts w:cs="FrankRuehl" w:hint="cs"/>
          <w:strike/>
          <w:vanish/>
          <w:sz w:val="22"/>
          <w:szCs w:val="22"/>
          <w:shd w:val="clear" w:color="auto" w:fill="FFFF99"/>
          <w:rtl/>
        </w:rPr>
        <w:t>מהפרמיה הכוללת המתואמת</w:t>
      </w:r>
      <w:r w:rsidR="00393BB9"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הביטוח המתואמים</w:t>
      </w:r>
      <w:r w:rsidRPr="00AE0DE0">
        <w:rPr>
          <w:rStyle w:val="default"/>
          <w:rFonts w:cs="FrankRuehl" w:hint="cs"/>
          <w:vanish/>
          <w:sz w:val="22"/>
          <w:szCs w:val="22"/>
          <w:shd w:val="clear" w:color="auto" w:fill="FFFF99"/>
          <w:rtl/>
        </w:rPr>
        <w:t xml:space="preserve"> בשנת הדו"ח.</w:t>
      </w:r>
    </w:p>
    <w:p w:rsidR="00651997" w:rsidRPr="00791C8B" w:rsidRDefault="00651997" w:rsidP="0097384D">
      <w:pPr>
        <w:pStyle w:val="P00"/>
        <w:spacing w:before="0"/>
        <w:ind w:left="0" w:right="1134"/>
        <w:rPr>
          <w:rStyle w:val="default"/>
          <w:rFonts w:cs="FrankRuehl" w:hint="cs"/>
          <w:sz w:val="2"/>
          <w:szCs w:val="2"/>
          <w:rtl/>
        </w:rPr>
      </w:pPr>
      <w:r w:rsidRPr="00AE0DE0">
        <w:rPr>
          <w:rFonts w:cs="FrankRuehl"/>
          <w:vanish/>
          <w:sz w:val="22"/>
          <w:szCs w:val="22"/>
          <w:shd w:val="clear" w:color="auto" w:fill="FFFF99"/>
          <w:rtl/>
        </w:rPr>
        <w:tab/>
      </w:r>
      <w:r w:rsidR="00393BB9" w:rsidRPr="00AE0DE0">
        <w:rPr>
          <w:rFonts w:cs="FrankRuehl" w:hint="cs"/>
          <w:strike/>
          <w:vanish/>
          <w:sz w:val="22"/>
          <w:szCs w:val="22"/>
          <w:shd w:val="clear" w:color="auto" w:fill="FFFF99"/>
          <w:rtl/>
        </w:rPr>
        <w:t>התאמת הפרמיה</w:t>
      </w:r>
      <w:r w:rsidR="00393BB9" w:rsidRPr="00AE0DE0">
        <w:rPr>
          <w:rFonts w:cs="FrankRuehl" w:hint="cs"/>
          <w:vanish/>
          <w:sz w:val="22"/>
          <w:szCs w:val="22"/>
          <w:shd w:val="clear" w:color="auto" w:fill="FFFF99"/>
          <w:rtl/>
        </w:rPr>
        <w:t xml:space="preserve"> </w:t>
      </w:r>
      <w:r w:rsidRPr="00AE0DE0">
        <w:rPr>
          <w:rStyle w:val="default"/>
          <w:rFonts w:cs="FrankRuehl"/>
          <w:vanish/>
          <w:sz w:val="22"/>
          <w:szCs w:val="22"/>
          <w:u w:val="single"/>
          <w:shd w:val="clear" w:color="auto" w:fill="FFFF99"/>
          <w:rtl/>
        </w:rPr>
        <w:t>הת</w:t>
      </w:r>
      <w:r w:rsidRPr="00AE0DE0">
        <w:rPr>
          <w:rStyle w:val="default"/>
          <w:rFonts w:cs="FrankRuehl" w:hint="cs"/>
          <w:vanish/>
          <w:sz w:val="22"/>
          <w:szCs w:val="22"/>
          <w:u w:val="single"/>
          <w:shd w:val="clear" w:color="auto" w:fill="FFFF99"/>
          <w:rtl/>
        </w:rPr>
        <w:t>אמת דמי הביטוח</w:t>
      </w:r>
      <w:r w:rsidRPr="00AE0DE0">
        <w:rPr>
          <w:rStyle w:val="default"/>
          <w:rFonts w:cs="FrankRuehl" w:hint="cs"/>
          <w:vanish/>
          <w:sz w:val="22"/>
          <w:szCs w:val="22"/>
          <w:shd w:val="clear" w:color="auto" w:fill="FFFF99"/>
          <w:rtl/>
        </w:rPr>
        <w:t xml:space="preserve"> לע</w:t>
      </w:r>
      <w:r w:rsidRPr="00AE0DE0">
        <w:rPr>
          <w:rStyle w:val="default"/>
          <w:rFonts w:cs="FrankRuehl"/>
          <w:vanish/>
          <w:sz w:val="22"/>
          <w:szCs w:val="22"/>
          <w:shd w:val="clear" w:color="auto" w:fill="FFFF99"/>
          <w:rtl/>
        </w:rPr>
        <w:t>ני</w:t>
      </w:r>
      <w:r w:rsidRPr="00AE0DE0">
        <w:rPr>
          <w:rStyle w:val="default"/>
          <w:rFonts w:cs="FrankRuehl" w:hint="cs"/>
          <w:vanish/>
          <w:sz w:val="22"/>
          <w:szCs w:val="22"/>
          <w:shd w:val="clear" w:color="auto" w:fill="FFFF99"/>
          <w:rtl/>
        </w:rPr>
        <w:t>ן תקנה זאת תיעשה לגבי ביטוח צמוד למדד בשיעור עליית המדד מן המדד הידוע בתחילת כל אחד מחוזי הביטוח עד המדד הידוע ביום הדו"ח, ולגבי ביטוח צמוד למטבע חוץ, או נקוב במטבע</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 xml:space="preserve">חוץ </w:t>
      </w:r>
      <w:r w:rsidR="0097384D"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לפי שיעור עליית השער היציג מתחילת חוזה הביטוח עד ליום הדו"ח.</w:t>
      </w:r>
      <w:bookmarkEnd w:id="51"/>
    </w:p>
    <w:p w:rsidR="00C61251" w:rsidRDefault="00C61251">
      <w:pPr>
        <w:pStyle w:val="P00"/>
        <w:spacing w:before="72"/>
        <w:ind w:left="0" w:right="1134"/>
        <w:rPr>
          <w:rStyle w:val="default"/>
          <w:rFonts w:cs="FrankRuehl" w:hint="cs"/>
          <w:rtl/>
        </w:rPr>
      </w:pPr>
      <w:bookmarkStart w:id="52" w:name="Seif21"/>
      <w:bookmarkEnd w:id="52"/>
      <w:r>
        <w:rPr>
          <w:lang w:val="he-IL"/>
        </w:rPr>
        <w:pict>
          <v:rect id="_x0000_s1056" style="position:absolute;left:0;text-align:left;margin-left:464.5pt;margin-top:8.05pt;width:75.05pt;height:17pt;z-index:251651072"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עת</w:t>
                  </w:r>
                  <w:r>
                    <w:rPr>
                      <w:rFonts w:cs="Miriam" w:hint="cs"/>
                      <w:sz w:val="18"/>
                      <w:szCs w:val="18"/>
                      <w:rtl/>
                    </w:rPr>
                    <w:t>ודה מזערית</w:t>
                  </w:r>
                </w:p>
              </w:txbxContent>
            </v:textbox>
            <w10:anchorlock/>
          </v:rect>
        </w:pict>
      </w:r>
      <w:r>
        <w:rPr>
          <w:rStyle w:val="big-number"/>
          <w:rFonts w:cs="Miriam"/>
          <w:rtl/>
        </w:rPr>
        <w:t>20.</w:t>
      </w:r>
      <w:r>
        <w:rPr>
          <w:rStyle w:val="big-number"/>
          <w:rFonts w:cs="Miriam"/>
          <w:rtl/>
        </w:rPr>
        <w:tab/>
      </w:r>
      <w:r>
        <w:rPr>
          <w:rStyle w:val="default"/>
          <w:rFonts w:cs="FrankRuehl"/>
          <w:rtl/>
        </w:rPr>
        <w:t>על</w:t>
      </w:r>
      <w:r>
        <w:rPr>
          <w:rStyle w:val="default"/>
          <w:rFonts w:cs="FrankRuehl" w:hint="cs"/>
          <w:rtl/>
        </w:rPr>
        <w:t xml:space="preserve"> אף האמור בתקנו</w:t>
      </w:r>
      <w:r>
        <w:rPr>
          <w:rStyle w:val="default"/>
          <w:rFonts w:cs="FrankRuehl"/>
          <w:rtl/>
        </w:rPr>
        <w:t xml:space="preserve">ת 13 </w:t>
      </w:r>
      <w:r>
        <w:rPr>
          <w:rStyle w:val="default"/>
          <w:rFonts w:cs="FrankRuehl" w:hint="cs"/>
          <w:rtl/>
        </w:rPr>
        <w:t xml:space="preserve">עד 16 לא תפחת העתודה בשנה הראשונה של שנות החיתום </w:t>
      </w:r>
      <w:r w:rsidR="0097384D">
        <w:rPr>
          <w:rStyle w:val="default"/>
          <w:rFonts w:cs="FrankRuehl"/>
          <w:rtl/>
        </w:rPr>
        <w:t>–</w:t>
      </w:r>
    </w:p>
    <w:p w:rsidR="00C61251" w:rsidRDefault="00C61251" w:rsidP="0097384D">
      <w:pPr>
        <w:pStyle w:val="P22"/>
        <w:spacing w:before="72"/>
        <w:ind w:left="1021" w:right="1134"/>
        <w:rPr>
          <w:rStyle w:val="default"/>
          <w:rFonts w:cs="FrankRuehl"/>
          <w:rtl/>
        </w:rPr>
      </w:pPr>
      <w:r>
        <w:rPr>
          <w:lang w:val="he-IL"/>
        </w:rPr>
        <w:pict>
          <v:rect id="_x0000_s1057" style="position:absolute;left:0;text-align:left;margin-left:464.5pt;margin-top:8.05pt;width:75.05pt;height:13.9pt;z-index:251652096" o:allowincell="f" filled="f" stroked="f" strokecolor="lime" strokeweight=".25pt">
            <v:textbox inset="0,0,0,0">
              <w:txbxContent>
                <w:p w:rsidR="001C1030" w:rsidRDefault="001C1030" w:rsidP="008E203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default"/>
          <w:rFonts w:cs="FrankRuehl"/>
          <w:rtl/>
        </w:rPr>
        <w:t>(1)</w:t>
      </w:r>
      <w:r>
        <w:rPr>
          <w:rStyle w:val="default"/>
          <w:rFonts w:cs="FrankRuehl"/>
          <w:rtl/>
        </w:rPr>
        <w:tab/>
        <w:t>ל</w:t>
      </w:r>
      <w:r>
        <w:rPr>
          <w:rStyle w:val="default"/>
          <w:rFonts w:cs="FrankRuehl" w:hint="cs"/>
          <w:rtl/>
        </w:rPr>
        <w:t xml:space="preserve">גבי ביטוח מפני אחריות מעבידים, ביטוח אחריות צד שלישי, ביטוח מפני אחריות מקצועית, ביטוח מפני אחריות למוצרים פגומים וביטוח רכב חובה </w:t>
      </w:r>
      <w:r w:rsidR="0097384D">
        <w:rPr>
          <w:rStyle w:val="default"/>
          <w:rFonts w:cs="FrankRuehl" w:hint="cs"/>
          <w:rtl/>
        </w:rPr>
        <w:t>-</w:t>
      </w:r>
      <w:r>
        <w:rPr>
          <w:rStyle w:val="default"/>
          <w:rFonts w:cs="FrankRuehl"/>
          <w:rtl/>
        </w:rPr>
        <w:t xml:space="preserve"> </w:t>
      </w:r>
      <w:r>
        <w:rPr>
          <w:rStyle w:val="default"/>
          <w:rFonts w:cs="FrankRuehl" w:hint="cs"/>
          <w:rtl/>
        </w:rPr>
        <w:t>מן הסכום שיחושב לפי האמור בתקנה 18;</w:t>
      </w:r>
    </w:p>
    <w:p w:rsidR="00C61251" w:rsidRDefault="00C61251" w:rsidP="0097384D">
      <w:pPr>
        <w:pStyle w:val="P22"/>
        <w:spacing w:before="72"/>
        <w:ind w:left="1021" w:right="1134"/>
        <w:rPr>
          <w:rStyle w:val="default"/>
          <w:rFonts w:cs="FrankRuehl" w:hint="cs"/>
          <w:rtl/>
        </w:rPr>
      </w:pPr>
      <w:r>
        <w:rPr>
          <w:lang w:val="he-IL"/>
        </w:rPr>
        <w:pict>
          <v:rect id="_x0000_s1058" style="position:absolute;left:0;text-align:left;margin-left:464.5pt;margin-top:8.05pt;width:75.05pt;height:25.35pt;z-index:251653120"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p w:rsidR="001C1030" w:rsidRDefault="001C1030" w:rsidP="003C767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w:t>
                  </w:r>
                  <w:r>
                    <w:rPr>
                      <w:rFonts w:cs="Miriam"/>
                      <w:sz w:val="18"/>
                      <w:szCs w:val="18"/>
                      <w:rtl/>
                    </w:rPr>
                    <w:t>1989</w:t>
                  </w:r>
                </w:p>
              </w:txbxContent>
            </v:textbox>
            <w10:anchorlock/>
          </v:rect>
        </w:pict>
      </w:r>
      <w:r>
        <w:rPr>
          <w:rStyle w:val="default"/>
          <w:rFonts w:cs="FrankRuehl"/>
          <w:rtl/>
        </w:rPr>
        <w:t>(2</w:t>
      </w:r>
      <w:r>
        <w:rPr>
          <w:rStyle w:val="default"/>
          <w:rFonts w:cs="FrankRuehl" w:hint="cs"/>
          <w:rtl/>
        </w:rPr>
        <w:t>)</w:t>
      </w:r>
      <w:r>
        <w:rPr>
          <w:rStyle w:val="default"/>
          <w:rFonts w:cs="FrankRuehl"/>
          <w:rtl/>
        </w:rPr>
        <w:tab/>
        <w:t>ל</w:t>
      </w:r>
      <w:r>
        <w:rPr>
          <w:rStyle w:val="default"/>
          <w:rFonts w:cs="FrankRuehl" w:hint="cs"/>
          <w:rtl/>
        </w:rPr>
        <w:t>גבי ביטוח כלי שיט, ב</w:t>
      </w:r>
      <w:r>
        <w:rPr>
          <w:rStyle w:val="default"/>
          <w:rFonts w:cs="FrankRuehl"/>
          <w:rtl/>
        </w:rPr>
        <w:t>יט</w:t>
      </w:r>
      <w:r>
        <w:rPr>
          <w:rStyle w:val="default"/>
          <w:rFonts w:cs="FrankRuehl" w:hint="cs"/>
          <w:rtl/>
        </w:rPr>
        <w:t xml:space="preserve">וח כלי טיס, ביטוח השקעות של רוכשי דירות וביטוח מפני סיכוני סחר חוץ </w:t>
      </w:r>
      <w:r w:rsidR="0097384D">
        <w:rPr>
          <w:rStyle w:val="default"/>
          <w:rFonts w:cs="FrankRuehl" w:hint="cs"/>
          <w:rtl/>
        </w:rPr>
        <w:t>-</w:t>
      </w:r>
      <w:r>
        <w:rPr>
          <w:rStyle w:val="default"/>
          <w:rFonts w:cs="FrankRuehl"/>
          <w:rtl/>
        </w:rPr>
        <w:t xml:space="preserve"> </w:t>
      </w:r>
      <w:r>
        <w:rPr>
          <w:rStyle w:val="default"/>
          <w:rFonts w:cs="FrankRuehl" w:hint="cs"/>
          <w:rtl/>
        </w:rPr>
        <w:t>מ-50% מדמי הב</w:t>
      </w:r>
      <w:r>
        <w:rPr>
          <w:rStyle w:val="default"/>
          <w:rFonts w:cs="FrankRuehl"/>
          <w:rtl/>
        </w:rPr>
        <w:t>י</w:t>
      </w:r>
      <w:r>
        <w:rPr>
          <w:rStyle w:val="default"/>
          <w:rFonts w:cs="FrankRuehl" w:hint="cs"/>
          <w:rtl/>
        </w:rPr>
        <w:t>טוח בשנת הדו"ח.</w:t>
      </w:r>
    </w:p>
    <w:p w:rsidR="003C7673" w:rsidRPr="00AE0DE0" w:rsidRDefault="003C7673" w:rsidP="003C7673">
      <w:pPr>
        <w:pStyle w:val="P00"/>
        <w:tabs>
          <w:tab w:val="clear" w:pos="6259"/>
        </w:tabs>
        <w:spacing w:before="0"/>
        <w:ind w:left="1021" w:right="1134"/>
        <w:rPr>
          <w:rFonts w:cs="FrankRuehl" w:hint="cs"/>
          <w:vanish/>
          <w:szCs w:val="20"/>
          <w:shd w:val="clear" w:color="auto" w:fill="FFFF99"/>
          <w:rtl/>
        </w:rPr>
      </w:pPr>
      <w:bookmarkStart w:id="53" w:name="Rov80"/>
      <w:r w:rsidRPr="00AE0DE0">
        <w:rPr>
          <w:rFonts w:cs="FrankRuehl" w:hint="cs"/>
          <w:vanish/>
          <w:color w:val="FF0000"/>
          <w:szCs w:val="20"/>
          <w:shd w:val="clear" w:color="auto" w:fill="FFFF99"/>
          <w:rtl/>
        </w:rPr>
        <w:t>מיום 24.12.1986</w:t>
      </w:r>
    </w:p>
    <w:p w:rsidR="003C7673" w:rsidRPr="00AE0DE0" w:rsidRDefault="003C7673" w:rsidP="003C7673">
      <w:pPr>
        <w:pStyle w:val="P00"/>
        <w:spacing w:before="0"/>
        <w:ind w:left="1021"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3C7673" w:rsidRPr="00AE0DE0" w:rsidRDefault="003C7673" w:rsidP="003C7673">
      <w:pPr>
        <w:pStyle w:val="P00"/>
        <w:spacing w:before="0"/>
        <w:ind w:left="1021" w:right="1134"/>
        <w:rPr>
          <w:rFonts w:cs="FrankRuehl" w:hint="cs"/>
          <w:vanish/>
          <w:szCs w:val="20"/>
          <w:shd w:val="clear" w:color="auto" w:fill="FFFF99"/>
          <w:rtl/>
        </w:rPr>
      </w:pPr>
      <w:hyperlink r:id="rId45"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219</w:t>
      </w:r>
    </w:p>
    <w:p w:rsidR="003C7673" w:rsidRPr="00AE0DE0" w:rsidRDefault="003C7673" w:rsidP="0097384D">
      <w:pPr>
        <w:pStyle w:val="P22"/>
        <w:ind w:left="1021" w:right="1134"/>
        <w:rPr>
          <w:rStyle w:val="default"/>
          <w:rFonts w:cs="FrankRuehl" w:hint="cs"/>
          <w:vanish/>
          <w:sz w:val="22"/>
          <w:szCs w:val="22"/>
          <w:shd w:val="clear" w:color="auto" w:fill="FFFF99"/>
          <w:rtl/>
        </w:rPr>
      </w:pPr>
      <w:r w:rsidRPr="00AE0DE0">
        <w:rPr>
          <w:rStyle w:val="default"/>
          <w:rFonts w:cs="FrankRuehl"/>
          <w:vanish/>
          <w:sz w:val="22"/>
          <w:szCs w:val="22"/>
          <w:shd w:val="clear" w:color="auto" w:fill="FFFF99"/>
          <w:rtl/>
        </w:rPr>
        <w:t>(2</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גבי ביטוח </w:t>
      </w:r>
      <w:r w:rsidRPr="00AE0DE0">
        <w:rPr>
          <w:rStyle w:val="default"/>
          <w:rFonts w:cs="FrankRuehl" w:hint="cs"/>
          <w:strike/>
          <w:vanish/>
          <w:sz w:val="22"/>
          <w:szCs w:val="22"/>
          <w:shd w:val="clear" w:color="auto" w:fill="FFFF99"/>
          <w:rtl/>
        </w:rPr>
        <w:t>אניות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שיט</w:t>
      </w:r>
      <w:r w:rsidRPr="00AE0DE0">
        <w:rPr>
          <w:rStyle w:val="default"/>
          <w:rFonts w:cs="FrankRuehl" w:hint="cs"/>
          <w:vanish/>
          <w:sz w:val="22"/>
          <w:szCs w:val="22"/>
          <w:shd w:val="clear" w:color="auto" w:fill="FFFF99"/>
          <w:rtl/>
        </w:rPr>
        <w:t>, ב</w:t>
      </w:r>
      <w:r w:rsidRPr="00AE0DE0">
        <w:rPr>
          <w:rStyle w:val="default"/>
          <w:rFonts w:cs="FrankRuehl"/>
          <w:vanish/>
          <w:sz w:val="22"/>
          <w:szCs w:val="22"/>
          <w:shd w:val="clear" w:color="auto" w:fill="FFFF99"/>
          <w:rtl/>
        </w:rPr>
        <w:t>יט</w:t>
      </w:r>
      <w:r w:rsidRPr="00AE0DE0">
        <w:rPr>
          <w:rStyle w:val="default"/>
          <w:rFonts w:cs="FrankRuehl" w:hint="cs"/>
          <w:vanish/>
          <w:sz w:val="22"/>
          <w:szCs w:val="22"/>
          <w:shd w:val="clear" w:color="auto" w:fill="FFFF99"/>
          <w:rtl/>
        </w:rPr>
        <w:t xml:space="preserve">וח </w:t>
      </w:r>
      <w:r w:rsidRPr="00AE0DE0">
        <w:rPr>
          <w:rStyle w:val="default"/>
          <w:rFonts w:cs="FrankRuehl" w:hint="cs"/>
          <w:strike/>
          <w:vanish/>
          <w:sz w:val="22"/>
          <w:szCs w:val="22"/>
          <w:shd w:val="clear" w:color="auto" w:fill="FFFF99"/>
          <w:rtl/>
        </w:rPr>
        <w:t>אוירונים</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טיס</w:t>
      </w:r>
      <w:r w:rsidRPr="00AE0DE0">
        <w:rPr>
          <w:rStyle w:val="default"/>
          <w:rFonts w:cs="FrankRuehl" w:hint="cs"/>
          <w:vanish/>
          <w:sz w:val="22"/>
          <w:szCs w:val="22"/>
          <w:shd w:val="clear" w:color="auto" w:fill="FFFF99"/>
          <w:rtl/>
        </w:rPr>
        <w:t xml:space="preserve">, ביטוח השקעות של רוכשי דירות וביטוח מפני סיכוני סחר חוץ </w:t>
      </w:r>
      <w:r w:rsidR="0097384D"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 xml:space="preserve">מ-60% </w:t>
      </w:r>
      <w:r w:rsidR="0097384D" w:rsidRPr="00AE0DE0">
        <w:rPr>
          <w:rStyle w:val="default"/>
          <w:rFonts w:cs="FrankRuehl" w:hint="cs"/>
          <w:vanish/>
          <w:sz w:val="22"/>
          <w:szCs w:val="22"/>
          <w:shd w:val="clear" w:color="auto" w:fill="FFFF99"/>
          <w:rtl/>
        </w:rPr>
        <w:t xml:space="preserve">מן הפרמיה </w:t>
      </w:r>
      <w:r w:rsidRPr="00AE0DE0">
        <w:rPr>
          <w:rStyle w:val="default"/>
          <w:rFonts w:cs="FrankRuehl" w:hint="cs"/>
          <w:vanish/>
          <w:sz w:val="22"/>
          <w:szCs w:val="22"/>
          <w:shd w:val="clear" w:color="auto" w:fill="FFFF99"/>
          <w:rtl/>
        </w:rPr>
        <w:t>בשנת הדו"ח.</w:t>
      </w:r>
    </w:p>
    <w:p w:rsidR="003C7673" w:rsidRPr="00AE0DE0" w:rsidRDefault="003C7673" w:rsidP="003C7673">
      <w:pPr>
        <w:pStyle w:val="P00"/>
        <w:tabs>
          <w:tab w:val="clear" w:pos="6259"/>
        </w:tabs>
        <w:spacing w:before="0"/>
        <w:ind w:left="1021" w:right="1134"/>
        <w:rPr>
          <w:rFonts w:cs="FrankRuehl" w:hint="cs"/>
          <w:vanish/>
          <w:color w:val="FF0000"/>
          <w:szCs w:val="20"/>
          <w:shd w:val="clear" w:color="auto" w:fill="FFFF99"/>
          <w:rtl/>
        </w:rPr>
      </w:pPr>
    </w:p>
    <w:p w:rsidR="003C7673" w:rsidRPr="00AE0DE0" w:rsidRDefault="0097384D" w:rsidP="003C7673">
      <w:pPr>
        <w:pStyle w:val="P00"/>
        <w:tabs>
          <w:tab w:val="clear" w:pos="6259"/>
        </w:tabs>
        <w:spacing w:before="0"/>
        <w:ind w:left="1021"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3C7673" w:rsidRPr="00AE0DE0" w:rsidRDefault="003C7673" w:rsidP="003C7673">
      <w:pPr>
        <w:pStyle w:val="P00"/>
        <w:spacing w:before="0"/>
        <w:ind w:left="1021"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3C7673" w:rsidRPr="00AE0DE0" w:rsidRDefault="003C7673" w:rsidP="003C7673">
      <w:pPr>
        <w:pStyle w:val="P00"/>
        <w:spacing w:before="0"/>
        <w:ind w:left="1021" w:right="1134"/>
        <w:rPr>
          <w:rFonts w:cs="FrankRuehl" w:hint="cs"/>
          <w:vanish/>
          <w:szCs w:val="20"/>
          <w:shd w:val="clear" w:color="auto" w:fill="FFFF99"/>
          <w:rtl/>
        </w:rPr>
      </w:pPr>
      <w:hyperlink r:id="rId46"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w:t>
      </w:r>
      <w:r w:rsidR="0097384D" w:rsidRPr="00AE0DE0">
        <w:rPr>
          <w:rFonts w:cs="FrankRuehl" w:hint="cs"/>
          <w:vanish/>
          <w:szCs w:val="20"/>
          <w:shd w:val="clear" w:color="auto" w:fill="FFFF99"/>
          <w:rtl/>
        </w:rPr>
        <w:t>9</w:t>
      </w:r>
    </w:p>
    <w:p w:rsidR="003C7673" w:rsidRPr="00AE0DE0" w:rsidRDefault="003C7673" w:rsidP="0097384D">
      <w:pPr>
        <w:pStyle w:val="P22"/>
        <w:ind w:left="1021" w:right="1134"/>
        <w:rPr>
          <w:rStyle w:val="default"/>
          <w:rFonts w:cs="FrankRuehl" w:hint="cs"/>
          <w:vanish/>
          <w:sz w:val="22"/>
          <w:szCs w:val="22"/>
          <w:shd w:val="clear" w:color="auto" w:fill="FFFF99"/>
          <w:rtl/>
        </w:rPr>
      </w:pPr>
      <w:r w:rsidRPr="00AE0DE0">
        <w:rPr>
          <w:rStyle w:val="default"/>
          <w:rFonts w:cs="FrankRuehl"/>
          <w:vanish/>
          <w:sz w:val="22"/>
          <w:szCs w:val="22"/>
          <w:shd w:val="clear" w:color="auto" w:fill="FFFF99"/>
          <w:rtl/>
        </w:rPr>
        <w:t>(2</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גבי ביטוח כלי שיט, ב</w:t>
      </w:r>
      <w:r w:rsidRPr="00AE0DE0">
        <w:rPr>
          <w:rStyle w:val="default"/>
          <w:rFonts w:cs="FrankRuehl"/>
          <w:vanish/>
          <w:sz w:val="22"/>
          <w:szCs w:val="22"/>
          <w:shd w:val="clear" w:color="auto" w:fill="FFFF99"/>
          <w:rtl/>
        </w:rPr>
        <w:t>יט</w:t>
      </w:r>
      <w:r w:rsidRPr="00AE0DE0">
        <w:rPr>
          <w:rStyle w:val="default"/>
          <w:rFonts w:cs="FrankRuehl" w:hint="cs"/>
          <w:vanish/>
          <w:sz w:val="22"/>
          <w:szCs w:val="22"/>
          <w:shd w:val="clear" w:color="auto" w:fill="FFFF99"/>
          <w:rtl/>
        </w:rPr>
        <w:t xml:space="preserve">וח כלי טיס, ביטוח השקעות של רוכשי דירות וביטוח מפני סיכוני סחר חוץ </w:t>
      </w:r>
      <w:r w:rsidR="0097384D"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strike/>
          <w:vanish/>
          <w:sz w:val="22"/>
          <w:szCs w:val="22"/>
          <w:shd w:val="clear" w:color="auto" w:fill="FFFF99"/>
          <w:rtl/>
        </w:rPr>
        <w:t>מ-60%</w:t>
      </w:r>
      <w:r w:rsidR="0097384D" w:rsidRPr="00AE0DE0">
        <w:rPr>
          <w:rStyle w:val="default"/>
          <w:rFonts w:cs="FrankRuehl" w:hint="cs"/>
          <w:strike/>
          <w:vanish/>
          <w:sz w:val="22"/>
          <w:szCs w:val="22"/>
          <w:shd w:val="clear" w:color="auto" w:fill="FFFF99"/>
          <w:rtl/>
        </w:rPr>
        <w:t xml:space="preserve"> מן הפרמיה</w:t>
      </w:r>
      <w:r w:rsidR="0097384D" w:rsidRPr="00AE0DE0">
        <w:rPr>
          <w:rStyle w:val="default"/>
          <w:rFonts w:cs="FrankRuehl" w:hint="cs"/>
          <w:vanish/>
          <w:sz w:val="22"/>
          <w:szCs w:val="22"/>
          <w:shd w:val="clear" w:color="auto" w:fill="FFFF99"/>
          <w:rtl/>
        </w:rPr>
        <w:t xml:space="preserve"> </w:t>
      </w:r>
      <w:r w:rsidR="0097384D" w:rsidRPr="00AE0DE0">
        <w:rPr>
          <w:rStyle w:val="default"/>
          <w:rFonts w:cs="FrankRuehl" w:hint="cs"/>
          <w:vanish/>
          <w:sz w:val="22"/>
          <w:szCs w:val="22"/>
          <w:u w:val="single"/>
          <w:shd w:val="clear" w:color="auto" w:fill="FFFF99"/>
          <w:rtl/>
        </w:rPr>
        <w:t>מ-50%</w:t>
      </w:r>
      <w:r w:rsidRPr="00AE0DE0">
        <w:rPr>
          <w:rStyle w:val="default"/>
          <w:rFonts w:cs="FrankRuehl" w:hint="cs"/>
          <w:vanish/>
          <w:sz w:val="22"/>
          <w:szCs w:val="22"/>
          <w:u w:val="single"/>
          <w:shd w:val="clear" w:color="auto" w:fill="FFFF99"/>
          <w:rtl/>
        </w:rPr>
        <w:t xml:space="preserve"> מדמי הב</w:t>
      </w:r>
      <w:r w:rsidRPr="00AE0DE0">
        <w:rPr>
          <w:rStyle w:val="default"/>
          <w:rFonts w:cs="FrankRuehl"/>
          <w:vanish/>
          <w:sz w:val="22"/>
          <w:szCs w:val="22"/>
          <w:u w:val="single"/>
          <w:shd w:val="clear" w:color="auto" w:fill="FFFF99"/>
          <w:rtl/>
        </w:rPr>
        <w:t>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בשנת הדו"ח.</w:t>
      </w:r>
    </w:p>
    <w:p w:rsidR="00E73276" w:rsidRPr="00AE0DE0" w:rsidRDefault="00E73276" w:rsidP="00E73276">
      <w:pPr>
        <w:pStyle w:val="P00"/>
        <w:tabs>
          <w:tab w:val="clear" w:pos="6259"/>
        </w:tabs>
        <w:spacing w:before="0"/>
        <w:ind w:left="1021" w:right="1134"/>
        <w:rPr>
          <w:rFonts w:cs="FrankRuehl" w:hint="cs"/>
          <w:vanish/>
          <w:color w:val="FF0000"/>
          <w:szCs w:val="20"/>
          <w:shd w:val="clear" w:color="auto" w:fill="FFFF99"/>
          <w:rtl/>
        </w:rPr>
      </w:pPr>
    </w:p>
    <w:p w:rsidR="00E73276" w:rsidRPr="00AE0DE0" w:rsidRDefault="0097384D" w:rsidP="00E73276">
      <w:pPr>
        <w:pStyle w:val="P00"/>
        <w:tabs>
          <w:tab w:val="clear" w:pos="6259"/>
        </w:tabs>
        <w:spacing w:before="0"/>
        <w:ind w:left="1021"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E7327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E73276" w:rsidRPr="00AE0DE0">
        <w:rPr>
          <w:rFonts w:cs="FrankRuehl" w:hint="cs"/>
          <w:vanish/>
          <w:color w:val="FF0000"/>
          <w:szCs w:val="20"/>
          <w:shd w:val="clear" w:color="auto" w:fill="FFFF99"/>
          <w:rtl/>
        </w:rPr>
        <w:t>כספיים ליום 31.12.1989</w:t>
      </w:r>
    </w:p>
    <w:p w:rsidR="00E73276" w:rsidRPr="00AE0DE0" w:rsidRDefault="00E73276" w:rsidP="00E73276">
      <w:pPr>
        <w:pStyle w:val="P00"/>
        <w:spacing w:before="0"/>
        <w:ind w:left="1021" w:right="1134"/>
        <w:rPr>
          <w:rFonts w:cs="FrankRuehl" w:hint="cs"/>
          <w:b/>
          <w:bCs/>
          <w:vanish/>
          <w:szCs w:val="20"/>
          <w:shd w:val="clear" w:color="auto" w:fill="FFFF99"/>
          <w:rtl/>
        </w:rPr>
      </w:pPr>
      <w:r w:rsidRPr="00AE0DE0">
        <w:rPr>
          <w:rFonts w:cs="FrankRuehl" w:hint="cs"/>
          <w:b/>
          <w:bCs/>
          <w:vanish/>
          <w:szCs w:val="20"/>
          <w:shd w:val="clear" w:color="auto" w:fill="FFFF99"/>
          <w:rtl/>
        </w:rPr>
        <w:t>תק' תש"ן-1990</w:t>
      </w:r>
    </w:p>
    <w:p w:rsidR="00E73276" w:rsidRPr="00AE0DE0" w:rsidRDefault="00E73276" w:rsidP="00E73276">
      <w:pPr>
        <w:pStyle w:val="P00"/>
        <w:spacing w:before="0"/>
        <w:ind w:left="1021" w:right="1134"/>
        <w:rPr>
          <w:rFonts w:cs="FrankRuehl" w:hint="cs"/>
          <w:vanish/>
          <w:szCs w:val="20"/>
          <w:shd w:val="clear" w:color="auto" w:fill="FFFF99"/>
          <w:rtl/>
        </w:rPr>
      </w:pPr>
      <w:hyperlink r:id="rId47" w:history="1">
        <w:r w:rsidRPr="00AE0DE0">
          <w:rPr>
            <w:rStyle w:val="Hyperlink"/>
            <w:rFonts w:cs="FrankRuehl" w:hint="cs"/>
            <w:vanish/>
            <w:szCs w:val="20"/>
            <w:shd w:val="clear" w:color="auto" w:fill="FFFF99"/>
            <w:rtl/>
          </w:rPr>
          <w:t>ק"ת תש"ן מס' 5253</w:t>
        </w:r>
      </w:hyperlink>
      <w:r w:rsidRPr="00AE0DE0">
        <w:rPr>
          <w:rFonts w:cs="FrankRuehl" w:hint="cs"/>
          <w:vanish/>
          <w:szCs w:val="20"/>
          <w:shd w:val="clear" w:color="auto" w:fill="FFFF99"/>
          <w:rtl/>
        </w:rPr>
        <w:t xml:space="preserve"> מיום 1.3.1990 עמ' 426</w:t>
      </w:r>
    </w:p>
    <w:p w:rsidR="00E73276" w:rsidRPr="00791C8B" w:rsidRDefault="00E73276" w:rsidP="0097384D">
      <w:pPr>
        <w:pStyle w:val="P22"/>
        <w:ind w:left="1021" w:right="1134"/>
        <w:rPr>
          <w:rStyle w:val="default"/>
          <w:rFonts w:cs="FrankRuehl"/>
          <w:sz w:val="2"/>
          <w:szCs w:val="2"/>
          <w:rtl/>
        </w:rPr>
      </w:pPr>
      <w:r w:rsidRPr="00AE0DE0">
        <w:rPr>
          <w:rStyle w:val="default"/>
          <w:rFonts w:cs="FrankRuehl"/>
          <w:vanish/>
          <w:sz w:val="22"/>
          <w:szCs w:val="22"/>
          <w:shd w:val="clear" w:color="auto" w:fill="FFFF99"/>
          <w:rtl/>
        </w:rPr>
        <w:t>(1)</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גבי </w:t>
      </w:r>
      <w:r w:rsidRPr="00AE0DE0">
        <w:rPr>
          <w:rStyle w:val="default"/>
          <w:rFonts w:cs="FrankRuehl" w:hint="cs"/>
          <w:vanish/>
          <w:sz w:val="22"/>
          <w:szCs w:val="22"/>
          <w:u w:val="single"/>
          <w:shd w:val="clear" w:color="auto" w:fill="FFFF99"/>
          <w:rtl/>
        </w:rPr>
        <w:t>ביטוח מפני אחריות מעבידים</w:t>
      </w:r>
      <w:r w:rsidRPr="00AE0DE0">
        <w:rPr>
          <w:rStyle w:val="default"/>
          <w:rFonts w:cs="FrankRuehl" w:hint="cs"/>
          <w:vanish/>
          <w:sz w:val="22"/>
          <w:szCs w:val="22"/>
          <w:shd w:val="clear" w:color="auto" w:fill="FFFF99"/>
          <w:rtl/>
        </w:rPr>
        <w:t xml:space="preserve">, ביטוח אחריות צד שלישי, ביטוח מפני אחריות מקצועית, ביטוח מפני אחריות למוצרים פגומים וביטוח רכב חובה </w:t>
      </w:r>
      <w:r w:rsidR="0097384D"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מן הסכום שיחושב לפי האמור בתקנה 18;</w:t>
      </w:r>
      <w:bookmarkEnd w:id="53"/>
    </w:p>
    <w:p w:rsidR="00C61251" w:rsidRDefault="00C61251">
      <w:pPr>
        <w:pStyle w:val="P00"/>
        <w:spacing w:before="72"/>
        <w:ind w:left="0" w:right="1134"/>
        <w:rPr>
          <w:rStyle w:val="default"/>
          <w:rFonts w:cs="FrankRuehl" w:hint="cs"/>
          <w:rtl/>
        </w:rPr>
      </w:pPr>
      <w:bookmarkStart w:id="54" w:name="Seif22"/>
      <w:bookmarkEnd w:id="54"/>
      <w:r>
        <w:rPr>
          <w:lang w:val="he-IL"/>
        </w:rPr>
        <w:pict>
          <v:rect id="_x0000_s1059" style="position:absolute;left:0;text-align:left;margin-left:464.5pt;margin-top:8.05pt;width:75.05pt;height:47.9pt;z-index:251654144"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רשה לתביעות </w:t>
                  </w:r>
                  <w:r>
                    <w:rPr>
                      <w:rFonts w:cs="Miriam"/>
                      <w:sz w:val="18"/>
                      <w:szCs w:val="18"/>
                      <w:rtl/>
                    </w:rPr>
                    <w:t>שע</w:t>
                  </w:r>
                  <w:r>
                    <w:rPr>
                      <w:rFonts w:cs="Miriam" w:hint="cs"/>
                      <w:sz w:val="18"/>
                      <w:szCs w:val="18"/>
                      <w:rtl/>
                    </w:rPr>
                    <w:t xml:space="preserve">ליהן המבטח </w:t>
                  </w:r>
                  <w:r>
                    <w:rPr>
                      <w:rFonts w:cs="Miriam"/>
                      <w:sz w:val="18"/>
                      <w:szCs w:val="18"/>
                      <w:rtl/>
                    </w:rPr>
                    <w:t>טר</w:t>
                  </w:r>
                  <w:r>
                    <w:rPr>
                      <w:rFonts w:cs="Miriam" w:hint="cs"/>
                      <w:sz w:val="18"/>
                      <w:szCs w:val="18"/>
                      <w:rtl/>
                    </w:rPr>
                    <w:t>ם קיבל</w:t>
                  </w:r>
                  <w:r>
                    <w:rPr>
                      <w:rFonts w:cs="Miriam" w:hint="cs"/>
                      <w:noProof/>
                      <w:sz w:val="18"/>
                      <w:szCs w:val="18"/>
                      <w:rtl/>
                    </w:rPr>
                    <w:t xml:space="preserve"> </w:t>
                  </w:r>
                  <w:r>
                    <w:rPr>
                      <w:rFonts w:cs="Miriam"/>
                      <w:sz w:val="18"/>
                      <w:szCs w:val="18"/>
                      <w:rtl/>
                    </w:rPr>
                    <w:t>די</w:t>
                  </w:r>
                  <w:r>
                    <w:rPr>
                      <w:rFonts w:cs="Miriam" w:hint="cs"/>
                      <w:sz w:val="18"/>
                      <w:szCs w:val="18"/>
                      <w:rtl/>
                    </w:rPr>
                    <w:t>ווח</w:t>
                  </w:r>
                </w:p>
                <w:p w:rsidR="001C1030" w:rsidRDefault="001C1030" w:rsidP="003C767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1989</w:t>
                  </w:r>
                </w:p>
                <w:p w:rsidR="001C1030" w:rsidRDefault="001C1030" w:rsidP="008E203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w:t>
                  </w:r>
                  <w:r>
                    <w:rPr>
                      <w:rFonts w:cs="Miriam" w:hint="cs"/>
                      <w:sz w:val="18"/>
                      <w:szCs w:val="18"/>
                      <w:rtl/>
                    </w:rPr>
                    <w:t>0</w:t>
                  </w:r>
                </w:p>
              </w:txbxContent>
            </v:textbox>
            <w10:anchorlock/>
          </v:rect>
        </w:pict>
      </w:r>
      <w:r>
        <w:rPr>
          <w:rStyle w:val="big-number"/>
          <w:rFonts w:cs="Miriam"/>
          <w:rtl/>
        </w:rPr>
        <w:t>21.</w:t>
      </w:r>
      <w:r>
        <w:rPr>
          <w:rStyle w:val="big-number"/>
          <w:rFonts w:cs="Miriam"/>
          <w:rtl/>
        </w:rPr>
        <w:tab/>
      </w:r>
      <w:r>
        <w:rPr>
          <w:rStyle w:val="default"/>
          <w:rFonts w:cs="FrankRuehl"/>
          <w:rtl/>
        </w:rPr>
        <w:t>מב</w:t>
      </w:r>
      <w:r>
        <w:rPr>
          <w:rStyle w:val="default"/>
          <w:rFonts w:cs="FrankRuehl" w:hint="cs"/>
          <w:rtl/>
        </w:rPr>
        <w:t>טח יעשה הפרשה לתביעות שעליהן טרם קיבל דיווח לפי נסיון העבר על בסיס התביעות ששולמו בתוספת התביעות התלויות; אולם, בשנה הראשונה של שנות החיתום ניתן לחש</w:t>
      </w:r>
      <w:r>
        <w:rPr>
          <w:rStyle w:val="default"/>
          <w:rFonts w:cs="FrankRuehl"/>
          <w:rtl/>
        </w:rPr>
        <w:t xml:space="preserve">ב </w:t>
      </w:r>
      <w:r>
        <w:rPr>
          <w:rStyle w:val="default"/>
          <w:rFonts w:cs="FrankRuehl" w:hint="cs"/>
          <w:rtl/>
        </w:rPr>
        <w:t>את ההפרשה האמורה על בסיס דמי הביטוח בשנת הדו"ח, וזאת אם עדיין לא נרשמו תביעות או שהתביעות שנרשמו הן בסכומים לא מהותיים.</w:t>
      </w:r>
    </w:p>
    <w:p w:rsidR="00000B75" w:rsidRPr="00AE0DE0" w:rsidRDefault="0097384D" w:rsidP="00000B75">
      <w:pPr>
        <w:pStyle w:val="P00"/>
        <w:tabs>
          <w:tab w:val="clear" w:pos="6259"/>
        </w:tabs>
        <w:spacing w:before="0"/>
        <w:ind w:left="0" w:right="1134"/>
        <w:rPr>
          <w:rFonts w:cs="FrankRuehl" w:hint="cs"/>
          <w:vanish/>
          <w:szCs w:val="20"/>
          <w:shd w:val="clear" w:color="auto" w:fill="FFFF99"/>
          <w:rtl/>
        </w:rPr>
      </w:pPr>
      <w:bookmarkStart w:id="55" w:name="Rov81"/>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000B75" w:rsidRPr="00AE0DE0" w:rsidRDefault="00000B75" w:rsidP="00000B75">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000B75" w:rsidRPr="00AE0DE0" w:rsidRDefault="00000B75" w:rsidP="00000B75">
      <w:pPr>
        <w:pStyle w:val="P00"/>
        <w:spacing w:before="0"/>
        <w:ind w:left="0" w:right="1134"/>
        <w:rPr>
          <w:rFonts w:cs="FrankRuehl" w:hint="cs"/>
          <w:vanish/>
          <w:szCs w:val="20"/>
          <w:shd w:val="clear" w:color="auto" w:fill="FFFF99"/>
          <w:rtl/>
        </w:rPr>
      </w:pPr>
      <w:hyperlink r:id="rId48" w:history="1">
        <w:r w:rsidRPr="00AE0DE0">
          <w:rPr>
            <w:rStyle w:val="Hyperlink"/>
            <w:rFonts w:cs="FrankRuehl" w:hint="cs"/>
            <w:vanish/>
            <w:szCs w:val="20"/>
            <w:shd w:val="clear" w:color="auto" w:fill="FFFF99"/>
            <w:rtl/>
          </w:rPr>
          <w:t>ק"ת תשמ"ט מס' 5173</w:t>
        </w:r>
      </w:hyperlink>
      <w:r w:rsidR="0097384D" w:rsidRPr="00AE0DE0">
        <w:rPr>
          <w:rFonts w:cs="FrankRuehl" w:hint="cs"/>
          <w:vanish/>
          <w:szCs w:val="20"/>
          <w:shd w:val="clear" w:color="auto" w:fill="FFFF99"/>
          <w:rtl/>
        </w:rPr>
        <w:t xml:space="preserve"> מיום 26.3.1989 עמ' 589</w:t>
      </w:r>
    </w:p>
    <w:p w:rsidR="00000B75" w:rsidRPr="00AE0DE0" w:rsidRDefault="00000B75" w:rsidP="00000B75">
      <w:pPr>
        <w:pStyle w:val="P00"/>
        <w:ind w:left="0" w:right="1134"/>
        <w:rPr>
          <w:rStyle w:val="default"/>
          <w:rFonts w:cs="FrankRuehl" w:hint="cs"/>
          <w:vanish/>
          <w:sz w:val="22"/>
          <w:szCs w:val="22"/>
          <w:shd w:val="clear" w:color="auto" w:fill="FFFF99"/>
          <w:rtl/>
        </w:rPr>
      </w:pPr>
      <w:r w:rsidRPr="00AE0DE0">
        <w:rPr>
          <w:rStyle w:val="big-number"/>
          <w:rFonts w:cs="FrankRuehl"/>
          <w:vanish/>
          <w:sz w:val="22"/>
          <w:szCs w:val="22"/>
          <w:shd w:val="clear" w:color="auto" w:fill="FFFF99"/>
          <w:rtl/>
        </w:rPr>
        <w:t>21.</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מב</w:t>
      </w:r>
      <w:r w:rsidRPr="00AE0DE0">
        <w:rPr>
          <w:rStyle w:val="default"/>
          <w:rFonts w:cs="FrankRuehl" w:hint="cs"/>
          <w:vanish/>
          <w:sz w:val="22"/>
          <w:szCs w:val="22"/>
          <w:shd w:val="clear" w:color="auto" w:fill="FFFF99"/>
          <w:rtl/>
        </w:rPr>
        <w:t>טח יעשה הפרשה לגבי תביעות שעליהן טרם קיבל דיווח לפי נסיון העבר על בסיס התביעות ששולמו בתוספת התביעות התלויות, ובלבד ששיעור ההפרשה האמורה לא יעלה על 10% מסכום התביעות ששולמו בתוספת התביעות התלויות; אולם, בשנה הראשונה של שנות החיתום ניתן לחש</w:t>
      </w:r>
      <w:r w:rsidRPr="00AE0DE0">
        <w:rPr>
          <w:rStyle w:val="default"/>
          <w:rFonts w:cs="FrankRuehl"/>
          <w:vanish/>
          <w:sz w:val="22"/>
          <w:szCs w:val="22"/>
          <w:shd w:val="clear" w:color="auto" w:fill="FFFF99"/>
          <w:rtl/>
        </w:rPr>
        <w:t xml:space="preserve">ב </w:t>
      </w:r>
      <w:r w:rsidRPr="00AE0DE0">
        <w:rPr>
          <w:rStyle w:val="default"/>
          <w:rFonts w:cs="FrankRuehl" w:hint="cs"/>
          <w:vanish/>
          <w:sz w:val="22"/>
          <w:szCs w:val="22"/>
          <w:shd w:val="clear" w:color="auto" w:fill="FFFF99"/>
          <w:rtl/>
        </w:rPr>
        <w:t xml:space="preserve">את ההפרשה האמורה על בסיס </w:t>
      </w:r>
      <w:r w:rsidRPr="00AE0DE0">
        <w:rPr>
          <w:rStyle w:val="default"/>
          <w:rFonts w:cs="FrankRuehl" w:hint="cs"/>
          <w:strike/>
          <w:vanish/>
          <w:sz w:val="22"/>
          <w:szCs w:val="22"/>
          <w:shd w:val="clear" w:color="auto" w:fill="FFFF99"/>
          <w:rtl/>
        </w:rPr>
        <w:t>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דמי הביטוח</w:t>
      </w:r>
      <w:r w:rsidRPr="00AE0DE0">
        <w:rPr>
          <w:rStyle w:val="default"/>
          <w:rFonts w:cs="FrankRuehl" w:hint="cs"/>
          <w:vanish/>
          <w:sz w:val="22"/>
          <w:szCs w:val="22"/>
          <w:shd w:val="clear" w:color="auto" w:fill="FFFF99"/>
          <w:rtl/>
        </w:rPr>
        <w:t xml:space="preserve"> בשנת הדו"ח, וזאת אם עדיין לא נרשמו תביעות או שהתביעות שנרשמו הן בסכומים לא מהותיים.</w:t>
      </w:r>
    </w:p>
    <w:p w:rsidR="00E73276" w:rsidRPr="00AE0DE0" w:rsidRDefault="00E73276" w:rsidP="00E73276">
      <w:pPr>
        <w:pStyle w:val="P00"/>
        <w:tabs>
          <w:tab w:val="clear" w:pos="6259"/>
        </w:tabs>
        <w:spacing w:before="0"/>
        <w:ind w:left="1021" w:right="1134"/>
        <w:rPr>
          <w:rFonts w:cs="FrankRuehl" w:hint="cs"/>
          <w:vanish/>
          <w:color w:val="FF0000"/>
          <w:szCs w:val="20"/>
          <w:shd w:val="clear" w:color="auto" w:fill="FFFF99"/>
          <w:rtl/>
        </w:rPr>
      </w:pPr>
    </w:p>
    <w:p w:rsidR="00E73276" w:rsidRPr="00AE0DE0" w:rsidRDefault="0097384D" w:rsidP="00E73276">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E7327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E73276" w:rsidRPr="00AE0DE0">
        <w:rPr>
          <w:rFonts w:cs="FrankRuehl" w:hint="cs"/>
          <w:vanish/>
          <w:color w:val="FF0000"/>
          <w:szCs w:val="20"/>
          <w:shd w:val="clear" w:color="auto" w:fill="FFFF99"/>
          <w:rtl/>
        </w:rPr>
        <w:t>כספיים ליום 31.12.1989</w:t>
      </w:r>
    </w:p>
    <w:p w:rsidR="00E73276" w:rsidRPr="00AE0DE0" w:rsidRDefault="00E73276" w:rsidP="00E7327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תש"ן-1990</w:t>
      </w:r>
    </w:p>
    <w:p w:rsidR="00E73276" w:rsidRPr="00AE0DE0" w:rsidRDefault="00E73276" w:rsidP="00E73276">
      <w:pPr>
        <w:pStyle w:val="P00"/>
        <w:spacing w:before="0"/>
        <w:ind w:left="0" w:right="1134"/>
        <w:rPr>
          <w:rFonts w:cs="FrankRuehl" w:hint="cs"/>
          <w:vanish/>
          <w:szCs w:val="20"/>
          <w:shd w:val="clear" w:color="auto" w:fill="FFFF99"/>
          <w:rtl/>
        </w:rPr>
      </w:pPr>
      <w:hyperlink r:id="rId49" w:history="1">
        <w:r w:rsidRPr="00AE0DE0">
          <w:rPr>
            <w:rStyle w:val="Hyperlink"/>
            <w:rFonts w:cs="FrankRuehl" w:hint="cs"/>
            <w:vanish/>
            <w:szCs w:val="20"/>
            <w:shd w:val="clear" w:color="auto" w:fill="FFFF99"/>
            <w:rtl/>
          </w:rPr>
          <w:t>ק"ת תש"ן מס' 5253</w:t>
        </w:r>
      </w:hyperlink>
      <w:r w:rsidRPr="00AE0DE0">
        <w:rPr>
          <w:rFonts w:cs="FrankRuehl" w:hint="cs"/>
          <w:vanish/>
          <w:szCs w:val="20"/>
          <w:shd w:val="clear" w:color="auto" w:fill="FFFF99"/>
          <w:rtl/>
        </w:rPr>
        <w:t xml:space="preserve"> מיום 1.3.1990 עמ' 426</w:t>
      </w:r>
    </w:p>
    <w:p w:rsidR="00E73276" w:rsidRPr="00791C8B" w:rsidRDefault="00E73276" w:rsidP="00914353">
      <w:pPr>
        <w:pStyle w:val="P00"/>
        <w:ind w:left="0" w:right="1134"/>
        <w:rPr>
          <w:rStyle w:val="default"/>
          <w:rFonts w:cs="FrankRuehl" w:hint="cs"/>
          <w:sz w:val="2"/>
          <w:szCs w:val="2"/>
          <w:rtl/>
        </w:rPr>
      </w:pPr>
      <w:r w:rsidRPr="00AE0DE0">
        <w:rPr>
          <w:rStyle w:val="big-number"/>
          <w:rFonts w:cs="FrankRuehl"/>
          <w:vanish/>
          <w:sz w:val="22"/>
          <w:szCs w:val="22"/>
          <w:shd w:val="clear" w:color="auto" w:fill="FFFF99"/>
          <w:rtl/>
        </w:rPr>
        <w:t>21.</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מב</w:t>
      </w:r>
      <w:r w:rsidRPr="00AE0DE0">
        <w:rPr>
          <w:rStyle w:val="default"/>
          <w:rFonts w:cs="FrankRuehl" w:hint="cs"/>
          <w:vanish/>
          <w:sz w:val="22"/>
          <w:szCs w:val="22"/>
          <w:shd w:val="clear" w:color="auto" w:fill="FFFF99"/>
          <w:rtl/>
        </w:rPr>
        <w:t xml:space="preserve">טח יעשה הפרשה </w:t>
      </w:r>
      <w:r w:rsidRPr="00AE0DE0">
        <w:rPr>
          <w:rStyle w:val="default"/>
          <w:rFonts w:cs="FrankRuehl" w:hint="cs"/>
          <w:strike/>
          <w:vanish/>
          <w:sz w:val="22"/>
          <w:szCs w:val="22"/>
          <w:shd w:val="clear" w:color="auto" w:fill="FFFF99"/>
          <w:rtl/>
        </w:rPr>
        <w:t>לגבי תביעות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לתביעות</w:t>
      </w:r>
      <w:r w:rsidRPr="00AE0DE0">
        <w:rPr>
          <w:rStyle w:val="default"/>
          <w:rFonts w:cs="FrankRuehl" w:hint="cs"/>
          <w:vanish/>
          <w:sz w:val="22"/>
          <w:szCs w:val="22"/>
          <w:shd w:val="clear" w:color="auto" w:fill="FFFF99"/>
          <w:rtl/>
        </w:rPr>
        <w:t xml:space="preserve"> שעליהן טרם קיבל דיווח לפי נסיון העבר על בסיס התביעות ששולמו בתוספת התביעות התלויות</w:t>
      </w:r>
      <w:r w:rsidRPr="00AE0DE0">
        <w:rPr>
          <w:rStyle w:val="default"/>
          <w:rFonts w:cs="FrankRuehl" w:hint="cs"/>
          <w:strike/>
          <w:vanish/>
          <w:sz w:val="22"/>
          <w:szCs w:val="22"/>
          <w:shd w:val="clear" w:color="auto" w:fill="FFFF99"/>
          <w:rtl/>
        </w:rPr>
        <w:t>, ובלבד ששיעור ההפרשה האמורה לא יעלה על 10% מסכום התביעות ששולמו בתוספת התביעות התלויות</w:t>
      </w:r>
      <w:r w:rsidRPr="00AE0DE0">
        <w:rPr>
          <w:rStyle w:val="default"/>
          <w:rFonts w:cs="FrankRuehl" w:hint="cs"/>
          <w:vanish/>
          <w:sz w:val="22"/>
          <w:szCs w:val="22"/>
          <w:shd w:val="clear" w:color="auto" w:fill="FFFF99"/>
          <w:rtl/>
        </w:rPr>
        <w:t>; אולם, בשנה הראשונה של שנות החיתום ניתן לחש</w:t>
      </w:r>
      <w:r w:rsidRPr="00AE0DE0">
        <w:rPr>
          <w:rStyle w:val="default"/>
          <w:rFonts w:cs="FrankRuehl"/>
          <w:vanish/>
          <w:sz w:val="22"/>
          <w:szCs w:val="22"/>
          <w:shd w:val="clear" w:color="auto" w:fill="FFFF99"/>
          <w:rtl/>
        </w:rPr>
        <w:t xml:space="preserve">ב </w:t>
      </w:r>
      <w:r w:rsidRPr="00AE0DE0">
        <w:rPr>
          <w:rStyle w:val="default"/>
          <w:rFonts w:cs="FrankRuehl" w:hint="cs"/>
          <w:vanish/>
          <w:sz w:val="22"/>
          <w:szCs w:val="22"/>
          <w:shd w:val="clear" w:color="auto" w:fill="FFFF99"/>
          <w:rtl/>
        </w:rPr>
        <w:t>את ההפרשה האמורה על בסיס דמי הביטוח בשנת הדו"ח, וזאת אם עדיין לא נרשמו תביעות או שהתביעות שנרשמו הן בסכומים לא מהותיים.</w:t>
      </w:r>
      <w:bookmarkEnd w:id="55"/>
    </w:p>
    <w:p w:rsidR="00C61251" w:rsidRDefault="00C61251">
      <w:pPr>
        <w:pStyle w:val="P00"/>
        <w:spacing w:before="72"/>
        <w:ind w:left="0" w:right="1134"/>
        <w:rPr>
          <w:rStyle w:val="default"/>
          <w:rFonts w:cs="FrankRuehl" w:hint="cs"/>
          <w:rtl/>
        </w:rPr>
      </w:pPr>
      <w:bookmarkStart w:id="56" w:name="Seif23"/>
      <w:bookmarkEnd w:id="56"/>
      <w:r>
        <w:rPr>
          <w:lang w:val="he-IL"/>
        </w:rPr>
        <w:pict>
          <v:rect id="_x0000_s1060" style="position:absolute;left:0;text-align:left;margin-left:464.5pt;margin-top:8.05pt;width:75.05pt;height:40pt;z-index:251655168" o:allowincell="f" filled="f" stroked="f" strokecolor="lime" strokeweight=".25pt">
            <v:textbox style="mso-next-textbox:#_x0000_s1060" inset="0,0,0,0">
              <w:txbxContent>
                <w:p w:rsidR="001C1030" w:rsidRDefault="001C1030" w:rsidP="008E2038">
                  <w:pPr>
                    <w:spacing w:line="160" w:lineRule="exact"/>
                    <w:jc w:val="left"/>
                    <w:rPr>
                      <w:rFonts w:cs="Miriam"/>
                      <w:noProof/>
                      <w:sz w:val="18"/>
                      <w:szCs w:val="18"/>
                      <w:rtl/>
                    </w:rPr>
                  </w:pPr>
                  <w:r>
                    <w:rPr>
                      <w:rFonts w:cs="Miriam"/>
                      <w:sz w:val="18"/>
                      <w:szCs w:val="18"/>
                      <w:rtl/>
                    </w:rPr>
                    <w:t>דו</w:t>
                  </w:r>
                  <w:r>
                    <w:rPr>
                      <w:rFonts w:cs="Miriam" w:hint="cs"/>
                      <w:sz w:val="18"/>
                      <w:szCs w:val="18"/>
                      <w:rtl/>
                    </w:rPr>
                    <w:t xml:space="preserve">"ח בחינה </w:t>
                  </w:r>
                  <w:r>
                    <w:rPr>
                      <w:rFonts w:cs="Miriam"/>
                      <w:sz w:val="18"/>
                      <w:szCs w:val="18"/>
                      <w:rtl/>
                    </w:rPr>
                    <w:t>לג</w:t>
                  </w:r>
                  <w:r>
                    <w:rPr>
                      <w:rFonts w:cs="Miriam" w:hint="cs"/>
                      <w:sz w:val="18"/>
                      <w:szCs w:val="18"/>
                      <w:rtl/>
                    </w:rPr>
                    <w:t>בי הפרשות</w:t>
                  </w:r>
                  <w:r>
                    <w:rPr>
                      <w:rFonts w:cs="Miriam" w:hint="cs"/>
                      <w:noProof/>
                      <w:sz w:val="18"/>
                      <w:szCs w:val="18"/>
                      <w:rtl/>
                    </w:rPr>
                    <w:t xml:space="preserve"> </w:t>
                  </w:r>
                  <w:r>
                    <w:rPr>
                      <w:rFonts w:cs="Miriam"/>
                      <w:sz w:val="18"/>
                      <w:szCs w:val="18"/>
                      <w:rtl/>
                    </w:rPr>
                    <w:t>לת</w:t>
                  </w:r>
                  <w:r>
                    <w:rPr>
                      <w:rFonts w:cs="Miriam" w:hint="cs"/>
                      <w:sz w:val="18"/>
                      <w:szCs w:val="18"/>
                      <w:rtl/>
                    </w:rPr>
                    <w:t>ביעות תלויות</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21</w:t>
      </w:r>
      <w:r>
        <w:rPr>
          <w:rStyle w:val="default"/>
          <w:rFonts w:cs="FrankRuehl"/>
          <w:rtl/>
        </w:rPr>
        <w:t>א.</w:t>
      </w:r>
      <w:r>
        <w:rPr>
          <w:rStyle w:val="default"/>
          <w:rFonts w:cs="FrankRuehl"/>
          <w:rtl/>
        </w:rPr>
        <w:tab/>
        <w:t>מ</w:t>
      </w:r>
      <w:r>
        <w:rPr>
          <w:rStyle w:val="default"/>
          <w:rFonts w:cs="FrankRuehl" w:hint="cs"/>
          <w:rtl/>
        </w:rPr>
        <w:t>בטח יגיש למפקח בעת הגשת הדו"ח הכספי השנתי, דין וחשבון שבו יבחן אם ההפרשה לתביעות תלויות בשנה שקדמה לשנת הדו"ח, לרבות הפרשה לתבי</w:t>
      </w:r>
      <w:r>
        <w:rPr>
          <w:rStyle w:val="default"/>
          <w:rFonts w:cs="FrankRuehl"/>
          <w:rtl/>
        </w:rPr>
        <w:t>עו</w:t>
      </w:r>
      <w:r>
        <w:rPr>
          <w:rStyle w:val="default"/>
          <w:rFonts w:cs="FrankRuehl" w:hint="cs"/>
          <w:rtl/>
        </w:rPr>
        <w:t>ת שעליהן טרם קיבל דיווח, הספיקה לכסות את התשלומים בשנת הדו"ח בתוספת ההפרשות ליום הדו"ח בשל נזקים שקרו בשנים שקדמו לשנת הדו"ח; הבחינה תיערך לכל ענף ולכל שנת נזק, בסכום כולל ובשייר עצמי.</w:t>
      </w:r>
    </w:p>
    <w:p w:rsidR="00000B75" w:rsidRPr="00AE0DE0" w:rsidRDefault="0097384D" w:rsidP="00000B75">
      <w:pPr>
        <w:pStyle w:val="P00"/>
        <w:tabs>
          <w:tab w:val="clear" w:pos="6259"/>
        </w:tabs>
        <w:spacing w:before="0"/>
        <w:ind w:left="0" w:right="1134"/>
        <w:rPr>
          <w:rFonts w:cs="FrankRuehl" w:hint="cs"/>
          <w:vanish/>
          <w:szCs w:val="20"/>
          <w:shd w:val="clear" w:color="auto" w:fill="FFFF99"/>
          <w:rtl/>
        </w:rPr>
      </w:pPr>
      <w:bookmarkStart w:id="57" w:name="Rov82"/>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000B75" w:rsidRPr="00AE0DE0" w:rsidRDefault="00000B75" w:rsidP="00000B75">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000B75" w:rsidRPr="00AE0DE0" w:rsidRDefault="00000B75" w:rsidP="00000B75">
      <w:pPr>
        <w:pStyle w:val="P00"/>
        <w:spacing w:before="0"/>
        <w:ind w:left="0" w:right="1134"/>
        <w:rPr>
          <w:rFonts w:cs="FrankRuehl" w:hint="cs"/>
          <w:vanish/>
          <w:szCs w:val="20"/>
          <w:shd w:val="clear" w:color="auto" w:fill="FFFF99"/>
          <w:rtl/>
        </w:rPr>
      </w:pPr>
      <w:hyperlink r:id="rId50"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w:t>
      </w:r>
      <w:r w:rsidR="0097384D" w:rsidRPr="00AE0DE0">
        <w:rPr>
          <w:rFonts w:cs="FrankRuehl" w:hint="cs"/>
          <w:vanish/>
          <w:szCs w:val="20"/>
          <w:shd w:val="clear" w:color="auto" w:fill="FFFF99"/>
          <w:rtl/>
        </w:rPr>
        <w:t>.1989 עמ' 589</w:t>
      </w:r>
    </w:p>
    <w:p w:rsidR="00000B75" w:rsidRPr="00791C8B" w:rsidRDefault="00000B75"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תקנה 21א</w:t>
      </w:r>
      <w:bookmarkEnd w:id="57"/>
    </w:p>
    <w:p w:rsidR="00C61251" w:rsidRDefault="00C61251">
      <w:pPr>
        <w:pStyle w:val="header-2"/>
        <w:ind w:left="0" w:right="1134"/>
        <w:rPr>
          <w:rFonts w:cs="Miriam"/>
          <w:rtl/>
        </w:rPr>
      </w:pPr>
      <w:r>
        <w:rPr>
          <w:rFonts w:cs="Miriam"/>
          <w:rtl/>
        </w:rPr>
        <w:t>ס</w:t>
      </w:r>
      <w:r>
        <w:rPr>
          <w:rFonts w:cs="Miriam" w:hint="cs"/>
          <w:rtl/>
        </w:rPr>
        <w:t>ימן ב': עסקים נכנסים</w:t>
      </w:r>
    </w:p>
    <w:p w:rsidR="00C61251" w:rsidRDefault="00C61251">
      <w:pPr>
        <w:pStyle w:val="P00"/>
        <w:spacing w:before="72"/>
        <w:ind w:left="0" w:right="1134"/>
        <w:rPr>
          <w:rStyle w:val="default"/>
          <w:rFonts w:cs="FrankRuehl" w:hint="cs"/>
          <w:rtl/>
        </w:rPr>
      </w:pPr>
      <w:bookmarkStart w:id="58" w:name="Seif24"/>
      <w:bookmarkEnd w:id="58"/>
      <w:r>
        <w:rPr>
          <w:lang w:val="he-IL"/>
        </w:rPr>
        <w:pict>
          <v:rect id="_x0000_s1061" style="position:absolute;left:0;text-align:left;margin-left:464.5pt;margin-top:8.05pt;width:75.05pt;height:32pt;z-index:251656192"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טוח לפי </w:t>
                  </w:r>
                  <w:r>
                    <w:rPr>
                      <w:rFonts w:cs="Miriam"/>
                      <w:sz w:val="18"/>
                      <w:szCs w:val="18"/>
                      <w:rtl/>
                    </w:rPr>
                    <w:t>שי</w:t>
                  </w:r>
                  <w:r>
                    <w:rPr>
                      <w:rFonts w:cs="Miriam" w:hint="cs"/>
                      <w:sz w:val="18"/>
                      <w:szCs w:val="18"/>
                      <w:rtl/>
                    </w:rPr>
                    <w:t>טה יחסית</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big-number"/>
          <w:rFonts w:cs="Miriam"/>
          <w:rtl/>
        </w:rPr>
        <w:t>22.</w:t>
      </w:r>
      <w:r>
        <w:rPr>
          <w:rStyle w:val="big-number"/>
          <w:rFonts w:cs="Miriam"/>
          <w:rtl/>
        </w:rPr>
        <w:tab/>
      </w:r>
      <w:r>
        <w:rPr>
          <w:rStyle w:val="default"/>
          <w:rFonts w:cs="FrankRuehl"/>
          <w:rtl/>
        </w:rPr>
        <w:t>הע</w:t>
      </w:r>
      <w:r>
        <w:rPr>
          <w:rStyle w:val="default"/>
          <w:rFonts w:cs="FrankRuehl" w:hint="cs"/>
          <w:rtl/>
        </w:rPr>
        <w:t>תודה בביטוח לפי שיטה יחסית, למעט ביטוח כלי שיט וביטוח כלי טיס, תחושב לפי האמור בסימן א'.</w:t>
      </w:r>
    </w:p>
    <w:p w:rsidR="00000B75" w:rsidRPr="00AE0DE0" w:rsidRDefault="00000B75" w:rsidP="00000B75">
      <w:pPr>
        <w:pStyle w:val="P00"/>
        <w:tabs>
          <w:tab w:val="clear" w:pos="6259"/>
        </w:tabs>
        <w:spacing w:before="0"/>
        <w:ind w:left="0" w:right="1134"/>
        <w:rPr>
          <w:rFonts w:cs="FrankRuehl" w:hint="cs"/>
          <w:vanish/>
          <w:szCs w:val="20"/>
          <w:shd w:val="clear" w:color="auto" w:fill="FFFF99"/>
          <w:rtl/>
        </w:rPr>
      </w:pPr>
      <w:bookmarkStart w:id="59" w:name="Rov83"/>
      <w:r w:rsidRPr="00AE0DE0">
        <w:rPr>
          <w:rFonts w:cs="FrankRuehl" w:hint="cs"/>
          <w:vanish/>
          <w:color w:val="FF0000"/>
          <w:szCs w:val="20"/>
          <w:shd w:val="clear" w:color="auto" w:fill="FFFF99"/>
          <w:rtl/>
        </w:rPr>
        <w:t>מיום 24.12.1986</w:t>
      </w:r>
    </w:p>
    <w:p w:rsidR="00000B75" w:rsidRPr="00AE0DE0" w:rsidRDefault="00000B75" w:rsidP="00000B75">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000B75" w:rsidRPr="00AE0DE0" w:rsidRDefault="00000B75" w:rsidP="00000B75">
      <w:pPr>
        <w:pStyle w:val="P00"/>
        <w:spacing w:before="0"/>
        <w:ind w:left="0" w:right="1134"/>
        <w:rPr>
          <w:rFonts w:cs="FrankRuehl" w:hint="cs"/>
          <w:vanish/>
          <w:szCs w:val="20"/>
          <w:shd w:val="clear" w:color="auto" w:fill="FFFF99"/>
          <w:rtl/>
        </w:rPr>
      </w:pPr>
      <w:hyperlink r:id="rId51"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219</w:t>
      </w:r>
    </w:p>
    <w:p w:rsidR="00000B75" w:rsidRPr="00791C8B" w:rsidRDefault="00000B75" w:rsidP="00914353">
      <w:pPr>
        <w:pStyle w:val="P00"/>
        <w:ind w:left="0" w:right="1134"/>
        <w:rPr>
          <w:rStyle w:val="default"/>
          <w:rFonts w:cs="FrankRuehl" w:hint="cs"/>
          <w:sz w:val="2"/>
          <w:szCs w:val="2"/>
          <w:rtl/>
        </w:rPr>
      </w:pPr>
      <w:r w:rsidRPr="00AE0DE0">
        <w:rPr>
          <w:rStyle w:val="big-number"/>
          <w:rFonts w:cs="FrankRuehl"/>
          <w:vanish/>
          <w:sz w:val="22"/>
          <w:szCs w:val="22"/>
          <w:shd w:val="clear" w:color="auto" w:fill="FFFF99"/>
          <w:rtl/>
        </w:rPr>
        <w:t>22.</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הע</w:t>
      </w:r>
      <w:r w:rsidRPr="00AE0DE0">
        <w:rPr>
          <w:rStyle w:val="default"/>
          <w:rFonts w:cs="FrankRuehl" w:hint="cs"/>
          <w:vanish/>
          <w:sz w:val="22"/>
          <w:szCs w:val="22"/>
          <w:shd w:val="clear" w:color="auto" w:fill="FFFF99"/>
          <w:rtl/>
        </w:rPr>
        <w:t xml:space="preserve">תודה בביטוח לפי שיטה יחסית, למעט ביטוח </w:t>
      </w:r>
      <w:r w:rsidRPr="00AE0DE0">
        <w:rPr>
          <w:rStyle w:val="default"/>
          <w:rFonts w:cs="FrankRuehl" w:hint="cs"/>
          <w:strike/>
          <w:vanish/>
          <w:sz w:val="22"/>
          <w:szCs w:val="22"/>
          <w:shd w:val="clear" w:color="auto" w:fill="FFFF99"/>
          <w:rtl/>
        </w:rPr>
        <w:t>אניות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שיט</w:t>
      </w:r>
      <w:r w:rsidRPr="00AE0DE0">
        <w:rPr>
          <w:rStyle w:val="default"/>
          <w:rFonts w:cs="FrankRuehl" w:hint="cs"/>
          <w:vanish/>
          <w:sz w:val="22"/>
          <w:szCs w:val="22"/>
          <w:shd w:val="clear" w:color="auto" w:fill="FFFF99"/>
          <w:rtl/>
        </w:rPr>
        <w:t xml:space="preserve"> וביטוח </w:t>
      </w:r>
      <w:r w:rsidRPr="00AE0DE0">
        <w:rPr>
          <w:rStyle w:val="default"/>
          <w:rFonts w:cs="FrankRuehl" w:hint="cs"/>
          <w:strike/>
          <w:vanish/>
          <w:sz w:val="22"/>
          <w:szCs w:val="22"/>
          <w:shd w:val="clear" w:color="auto" w:fill="FFFF99"/>
          <w:rtl/>
        </w:rPr>
        <w:t>אוירונים</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טיס</w:t>
      </w:r>
      <w:r w:rsidRPr="00AE0DE0">
        <w:rPr>
          <w:rStyle w:val="default"/>
          <w:rFonts w:cs="FrankRuehl" w:hint="cs"/>
          <w:vanish/>
          <w:sz w:val="22"/>
          <w:szCs w:val="22"/>
          <w:shd w:val="clear" w:color="auto" w:fill="FFFF99"/>
          <w:rtl/>
        </w:rPr>
        <w:t>, תחושב לפי האמור בסימן א'.</w:t>
      </w:r>
      <w:bookmarkEnd w:id="59"/>
    </w:p>
    <w:p w:rsidR="00C61251" w:rsidRDefault="00C61251">
      <w:pPr>
        <w:pStyle w:val="P00"/>
        <w:spacing w:before="72"/>
        <w:ind w:left="0" w:right="1134"/>
        <w:rPr>
          <w:rStyle w:val="default"/>
          <w:rFonts w:cs="FrankRuehl" w:hint="cs"/>
          <w:rtl/>
        </w:rPr>
      </w:pPr>
      <w:bookmarkStart w:id="60" w:name="Seif25"/>
      <w:bookmarkEnd w:id="60"/>
      <w:r>
        <w:rPr>
          <w:lang w:val="he-IL"/>
        </w:rPr>
        <w:pict>
          <v:rect id="_x0000_s1062" style="position:absolute;left:0;text-align:left;margin-left:464.5pt;margin-top:8.05pt;width:75.05pt;height:32pt;z-index:251657216"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טוח לפי </w:t>
                  </w:r>
                  <w:r>
                    <w:rPr>
                      <w:rFonts w:cs="Miriam"/>
                      <w:sz w:val="18"/>
                      <w:szCs w:val="18"/>
                      <w:rtl/>
                    </w:rPr>
                    <w:t>שי</w:t>
                  </w:r>
                  <w:r>
                    <w:rPr>
                      <w:rFonts w:cs="Miriam" w:hint="cs"/>
                      <w:sz w:val="18"/>
                      <w:szCs w:val="18"/>
                      <w:rtl/>
                    </w:rPr>
                    <w:t>טה בלתי</w:t>
                  </w:r>
                  <w:r>
                    <w:rPr>
                      <w:rFonts w:cs="Miriam" w:hint="cs"/>
                      <w:noProof/>
                      <w:sz w:val="18"/>
                      <w:szCs w:val="18"/>
                      <w:rtl/>
                    </w:rPr>
                    <w:t xml:space="preserve"> </w:t>
                  </w:r>
                  <w:r>
                    <w:rPr>
                      <w:rFonts w:cs="Miriam"/>
                      <w:sz w:val="18"/>
                      <w:szCs w:val="18"/>
                      <w:rtl/>
                    </w:rPr>
                    <w:t>יח</w:t>
                  </w:r>
                  <w:r>
                    <w:rPr>
                      <w:rFonts w:cs="Miriam" w:hint="cs"/>
                      <w:sz w:val="18"/>
                      <w:szCs w:val="18"/>
                      <w:rtl/>
                    </w:rPr>
                    <w:t>סית</w:t>
                  </w:r>
                </w:p>
                <w:p w:rsidR="001C1030" w:rsidRDefault="001C103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big-number"/>
          <w:rFonts w:cs="Miriam"/>
          <w:rtl/>
        </w:rPr>
        <w:t>23.</w:t>
      </w:r>
      <w:r>
        <w:rPr>
          <w:rStyle w:val="big-number"/>
          <w:rFonts w:cs="Miriam"/>
          <w:rtl/>
        </w:rPr>
        <w:tab/>
      </w:r>
      <w:r>
        <w:rPr>
          <w:rStyle w:val="default"/>
          <w:rFonts w:cs="FrankRuehl"/>
          <w:rtl/>
        </w:rPr>
        <w:t>הע</w:t>
      </w:r>
      <w:r>
        <w:rPr>
          <w:rStyle w:val="default"/>
          <w:rFonts w:cs="FrankRuehl" w:hint="cs"/>
          <w:rtl/>
        </w:rPr>
        <w:t>תודה בביטוח לפי שיטה בל</w:t>
      </w:r>
      <w:r>
        <w:rPr>
          <w:rStyle w:val="default"/>
          <w:rFonts w:cs="FrankRuehl"/>
          <w:rtl/>
        </w:rPr>
        <w:t>תי</w:t>
      </w:r>
      <w:r>
        <w:rPr>
          <w:rStyle w:val="default"/>
          <w:rFonts w:cs="FrankRuehl" w:hint="cs"/>
          <w:rtl/>
        </w:rPr>
        <w:t xml:space="preserve"> יחסית, תחושב במשך שלוש שנים מתחילת שנת החיתום, בסכום מצטבר של עודף הכנסות על הוצאות בניכוי הפרשות לתביעות תלויות, כולל הפרשות לתביעות שעליהן המבטח טרם קיבל דיווח, לגבי כל שנת חיתום בנפרד.</w:t>
      </w:r>
    </w:p>
    <w:p w:rsidR="00E73276" w:rsidRPr="00AE0DE0" w:rsidRDefault="0097384D" w:rsidP="00E73276">
      <w:pPr>
        <w:pStyle w:val="P00"/>
        <w:tabs>
          <w:tab w:val="clear" w:pos="6259"/>
        </w:tabs>
        <w:spacing w:before="0"/>
        <w:ind w:left="0" w:right="1134"/>
        <w:rPr>
          <w:rFonts w:cs="FrankRuehl" w:hint="cs"/>
          <w:vanish/>
          <w:szCs w:val="20"/>
          <w:shd w:val="clear" w:color="auto" w:fill="FFFF99"/>
          <w:rtl/>
        </w:rPr>
      </w:pPr>
      <w:bookmarkStart w:id="61" w:name="Rov84"/>
      <w:r w:rsidRPr="00AE0DE0">
        <w:rPr>
          <w:rFonts w:cs="FrankRuehl" w:hint="cs"/>
          <w:vanish/>
          <w:color w:val="FF0000"/>
          <w:szCs w:val="20"/>
          <w:shd w:val="clear" w:color="auto" w:fill="FFFF99"/>
          <w:rtl/>
        </w:rPr>
        <w:t>מהדוחות</w:t>
      </w:r>
      <w:r w:rsidR="00E7327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E73276" w:rsidRPr="00AE0DE0">
        <w:rPr>
          <w:rFonts w:cs="FrankRuehl" w:hint="cs"/>
          <w:vanish/>
          <w:color w:val="FF0000"/>
          <w:szCs w:val="20"/>
          <w:shd w:val="clear" w:color="auto" w:fill="FFFF99"/>
          <w:rtl/>
        </w:rPr>
        <w:t>כספיים ליום 31.12.1989</w:t>
      </w:r>
    </w:p>
    <w:p w:rsidR="00E73276" w:rsidRPr="00AE0DE0" w:rsidRDefault="00E73276" w:rsidP="00E7327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תש"ן-1990</w:t>
      </w:r>
    </w:p>
    <w:p w:rsidR="00E73276" w:rsidRPr="00AE0DE0" w:rsidRDefault="00E73276" w:rsidP="00E73276">
      <w:pPr>
        <w:pStyle w:val="P00"/>
        <w:spacing w:before="0"/>
        <w:ind w:left="0" w:right="1134"/>
        <w:rPr>
          <w:rFonts w:cs="FrankRuehl" w:hint="cs"/>
          <w:vanish/>
          <w:szCs w:val="20"/>
          <w:shd w:val="clear" w:color="auto" w:fill="FFFF99"/>
          <w:rtl/>
        </w:rPr>
      </w:pPr>
      <w:hyperlink r:id="rId52" w:history="1">
        <w:r w:rsidRPr="00AE0DE0">
          <w:rPr>
            <w:rStyle w:val="Hyperlink"/>
            <w:rFonts w:cs="FrankRuehl" w:hint="cs"/>
            <w:vanish/>
            <w:szCs w:val="20"/>
            <w:shd w:val="clear" w:color="auto" w:fill="FFFF99"/>
            <w:rtl/>
          </w:rPr>
          <w:t>ק"ת תש"ן מס' 5253</w:t>
        </w:r>
      </w:hyperlink>
      <w:r w:rsidRPr="00AE0DE0">
        <w:rPr>
          <w:rFonts w:cs="FrankRuehl" w:hint="cs"/>
          <w:vanish/>
          <w:szCs w:val="20"/>
          <w:shd w:val="clear" w:color="auto" w:fill="FFFF99"/>
          <w:rtl/>
        </w:rPr>
        <w:t xml:space="preserve"> מיום 1.3.1990 עמ' 426</w:t>
      </w:r>
    </w:p>
    <w:p w:rsidR="00E73276" w:rsidRPr="00791C8B" w:rsidRDefault="00E73276" w:rsidP="00914353">
      <w:pPr>
        <w:pStyle w:val="P00"/>
        <w:ind w:left="0" w:right="1134"/>
        <w:rPr>
          <w:rStyle w:val="default"/>
          <w:rFonts w:cs="FrankRuehl" w:hint="cs"/>
          <w:sz w:val="2"/>
          <w:szCs w:val="2"/>
          <w:rtl/>
        </w:rPr>
      </w:pPr>
      <w:r w:rsidRPr="00AE0DE0">
        <w:rPr>
          <w:rStyle w:val="big-number"/>
          <w:rFonts w:cs="FrankRuehl"/>
          <w:vanish/>
          <w:sz w:val="22"/>
          <w:szCs w:val="22"/>
          <w:shd w:val="clear" w:color="auto" w:fill="FFFF99"/>
          <w:rtl/>
        </w:rPr>
        <w:t>23.</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הע</w:t>
      </w:r>
      <w:r w:rsidRPr="00AE0DE0">
        <w:rPr>
          <w:rStyle w:val="default"/>
          <w:rFonts w:cs="FrankRuehl" w:hint="cs"/>
          <w:vanish/>
          <w:sz w:val="22"/>
          <w:szCs w:val="22"/>
          <w:shd w:val="clear" w:color="auto" w:fill="FFFF99"/>
          <w:rtl/>
        </w:rPr>
        <w:t>תודה בביטוח לפי שיטה בל</w:t>
      </w:r>
      <w:r w:rsidRPr="00AE0DE0">
        <w:rPr>
          <w:rStyle w:val="default"/>
          <w:rFonts w:cs="FrankRuehl"/>
          <w:vanish/>
          <w:sz w:val="22"/>
          <w:szCs w:val="22"/>
          <w:shd w:val="clear" w:color="auto" w:fill="FFFF99"/>
          <w:rtl/>
        </w:rPr>
        <w:t>תי</w:t>
      </w:r>
      <w:r w:rsidRPr="00AE0DE0">
        <w:rPr>
          <w:rStyle w:val="default"/>
          <w:rFonts w:cs="FrankRuehl" w:hint="cs"/>
          <w:vanish/>
          <w:sz w:val="22"/>
          <w:szCs w:val="22"/>
          <w:shd w:val="clear" w:color="auto" w:fill="FFFF99"/>
          <w:rtl/>
        </w:rPr>
        <w:t xml:space="preserve"> יחסית, תחושב במשך שלוש שנים מתחילת שנת החיתום, בסכום מצטבר של עודף הכנסות על הוצאות בניכוי הפרשות לתביעות תלויות, כולל הפרשות </w:t>
      </w:r>
      <w:r w:rsidRPr="00AE0DE0">
        <w:rPr>
          <w:rStyle w:val="default"/>
          <w:rFonts w:cs="FrankRuehl" w:hint="cs"/>
          <w:vanish/>
          <w:sz w:val="22"/>
          <w:szCs w:val="22"/>
          <w:u w:val="single"/>
          <w:shd w:val="clear" w:color="auto" w:fill="FFFF99"/>
          <w:rtl/>
        </w:rPr>
        <w:t>לתביעות</w:t>
      </w:r>
      <w:r w:rsidRPr="00AE0DE0">
        <w:rPr>
          <w:rStyle w:val="default"/>
          <w:rFonts w:cs="FrankRuehl" w:hint="cs"/>
          <w:vanish/>
          <w:sz w:val="22"/>
          <w:szCs w:val="22"/>
          <w:shd w:val="clear" w:color="auto" w:fill="FFFF99"/>
          <w:rtl/>
        </w:rPr>
        <w:t xml:space="preserve"> שעליהן המבטח טרם קיבל דיווח, לגבי כל שנת חיתום בנפרד.</w:t>
      </w:r>
      <w:bookmarkEnd w:id="61"/>
    </w:p>
    <w:p w:rsidR="00C61251" w:rsidRDefault="00C61251">
      <w:pPr>
        <w:pStyle w:val="P00"/>
        <w:spacing w:before="72"/>
        <w:ind w:left="0" w:right="1134"/>
        <w:rPr>
          <w:rStyle w:val="default"/>
          <w:rFonts w:cs="FrankRuehl" w:hint="cs"/>
          <w:rtl/>
        </w:rPr>
      </w:pPr>
      <w:bookmarkStart w:id="62" w:name="Seif26"/>
      <w:bookmarkEnd w:id="62"/>
      <w:r>
        <w:rPr>
          <w:lang w:val="he-IL"/>
        </w:rPr>
        <w:pict>
          <v:rect id="_x0000_s1063" style="position:absolute;left:0;text-align:left;margin-left:464.5pt;margin-top:8.05pt;width:75.05pt;height:32pt;z-index:251658240" o:allowincell="f" filled="f" stroked="f" strokecolor="lime" strokeweight=".25pt">
            <v:textbox style="mso-next-textbox:#_x0000_s1063" inset="0,0,0,0">
              <w:txbxContent>
                <w:p w:rsidR="001C1030" w:rsidRDefault="001C1030" w:rsidP="008E2038">
                  <w:pPr>
                    <w:spacing w:line="160" w:lineRule="exact"/>
                    <w:jc w:val="left"/>
                    <w:rPr>
                      <w:rFonts w:cs="Miriam"/>
                      <w:noProof/>
                      <w:sz w:val="18"/>
                      <w:szCs w:val="18"/>
                      <w:rtl/>
                    </w:rPr>
                  </w:pPr>
                  <w:r>
                    <w:rPr>
                      <w:rFonts w:cs="Miriam"/>
                      <w:sz w:val="18"/>
                      <w:szCs w:val="18"/>
                      <w:rtl/>
                    </w:rPr>
                    <w:t>בי</w:t>
                  </w:r>
                  <w:r>
                    <w:rPr>
                      <w:rFonts w:cs="Miriam" w:hint="cs"/>
                      <w:sz w:val="18"/>
                      <w:szCs w:val="18"/>
                      <w:rtl/>
                    </w:rPr>
                    <w:t>טוח כלי שי</w:t>
                  </w:r>
                  <w:r>
                    <w:rPr>
                      <w:rFonts w:cs="Miriam"/>
                      <w:sz w:val="18"/>
                      <w:szCs w:val="18"/>
                      <w:rtl/>
                    </w:rPr>
                    <w:t>ט</w:t>
                  </w:r>
                  <w:r>
                    <w:rPr>
                      <w:rFonts w:cs="Miriam" w:hint="cs"/>
                      <w:sz w:val="18"/>
                      <w:szCs w:val="18"/>
                      <w:rtl/>
                    </w:rPr>
                    <w:t xml:space="preserve"> </w:t>
                  </w:r>
                  <w:r>
                    <w:rPr>
                      <w:rFonts w:cs="Miriam"/>
                      <w:sz w:val="18"/>
                      <w:szCs w:val="18"/>
                      <w:rtl/>
                    </w:rPr>
                    <w:t>וכ</w:t>
                  </w:r>
                  <w:r>
                    <w:rPr>
                      <w:rFonts w:cs="Miriam" w:hint="cs"/>
                      <w:sz w:val="18"/>
                      <w:szCs w:val="18"/>
                      <w:rtl/>
                    </w:rPr>
                    <w:t>לי טיס</w:t>
                  </w:r>
                </w:p>
                <w:p w:rsidR="001C1030" w:rsidRDefault="001C1030" w:rsidP="00000B7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big-number"/>
          <w:rFonts w:cs="Miriam"/>
          <w:rtl/>
        </w:rPr>
        <w:t>24.</w:t>
      </w:r>
      <w:r>
        <w:rPr>
          <w:rStyle w:val="big-number"/>
          <w:rFonts w:cs="Miriam"/>
          <w:rtl/>
        </w:rPr>
        <w:tab/>
      </w:r>
      <w:r>
        <w:rPr>
          <w:rStyle w:val="default"/>
          <w:rFonts w:cs="FrankRuehl"/>
          <w:rtl/>
        </w:rPr>
        <w:t>בב</w:t>
      </w:r>
      <w:r>
        <w:rPr>
          <w:rStyle w:val="default"/>
          <w:rFonts w:cs="FrankRuehl" w:hint="cs"/>
          <w:rtl/>
        </w:rPr>
        <w:t xml:space="preserve">יטוח כלי שיט ובביטוח כלי טיס תחושב העתודה לפי האמור בסימן </w:t>
      </w:r>
      <w:r>
        <w:rPr>
          <w:rStyle w:val="default"/>
          <w:rFonts w:cs="FrankRuehl"/>
          <w:rtl/>
        </w:rPr>
        <w:t xml:space="preserve">ב' </w:t>
      </w:r>
      <w:r>
        <w:rPr>
          <w:rStyle w:val="default"/>
          <w:rFonts w:cs="FrankRuehl" w:hint="cs"/>
          <w:rtl/>
        </w:rPr>
        <w:t>לפרק ד'.</w:t>
      </w:r>
    </w:p>
    <w:p w:rsidR="0097384D" w:rsidRPr="00AE0DE0" w:rsidRDefault="0097384D" w:rsidP="0097384D">
      <w:pPr>
        <w:pStyle w:val="P00"/>
        <w:tabs>
          <w:tab w:val="clear" w:pos="6259"/>
        </w:tabs>
        <w:spacing w:before="0"/>
        <w:ind w:left="0" w:right="1134"/>
        <w:rPr>
          <w:rFonts w:cs="FrankRuehl" w:hint="cs"/>
          <w:vanish/>
          <w:szCs w:val="20"/>
          <w:shd w:val="clear" w:color="auto" w:fill="FFFF99"/>
          <w:rtl/>
        </w:rPr>
      </w:pPr>
      <w:bookmarkStart w:id="63" w:name="Rov85"/>
      <w:r w:rsidRPr="00AE0DE0">
        <w:rPr>
          <w:rFonts w:cs="FrankRuehl" w:hint="cs"/>
          <w:vanish/>
          <w:color w:val="FF0000"/>
          <w:szCs w:val="20"/>
          <w:shd w:val="clear" w:color="auto" w:fill="FFFF99"/>
          <w:rtl/>
        </w:rPr>
        <w:t>מיום 24.12.1986</w:t>
      </w:r>
    </w:p>
    <w:p w:rsidR="0097384D" w:rsidRPr="00AE0DE0" w:rsidRDefault="0097384D" w:rsidP="0097384D">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97384D" w:rsidRPr="00AE0DE0" w:rsidRDefault="0097384D" w:rsidP="0097384D">
      <w:pPr>
        <w:pStyle w:val="P00"/>
        <w:spacing w:before="0"/>
        <w:ind w:left="0" w:right="1134"/>
        <w:rPr>
          <w:rFonts w:cs="FrankRuehl" w:hint="cs"/>
          <w:vanish/>
          <w:szCs w:val="20"/>
          <w:shd w:val="clear" w:color="auto" w:fill="FFFF99"/>
          <w:rtl/>
        </w:rPr>
      </w:pPr>
      <w:hyperlink r:id="rId53"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219</w:t>
      </w:r>
    </w:p>
    <w:p w:rsidR="0097384D" w:rsidRPr="00AE0DE0" w:rsidRDefault="0097384D" w:rsidP="0097384D">
      <w:pPr>
        <w:pStyle w:val="P00"/>
        <w:ind w:left="0" w:right="1134"/>
        <w:rPr>
          <w:rStyle w:val="big-number"/>
          <w:rFonts w:cs="Miriam" w:hint="cs"/>
          <w:vanish/>
          <w:sz w:val="16"/>
          <w:szCs w:val="16"/>
          <w:shd w:val="clear" w:color="auto" w:fill="FFFF99"/>
          <w:rtl/>
        </w:rPr>
      </w:pPr>
      <w:r w:rsidRPr="00AE0DE0">
        <w:rPr>
          <w:rStyle w:val="big-number"/>
          <w:rFonts w:cs="Miriam" w:hint="cs"/>
          <w:vanish/>
          <w:sz w:val="16"/>
          <w:szCs w:val="16"/>
          <w:shd w:val="clear" w:color="auto" w:fill="FFFF99"/>
          <w:rtl/>
        </w:rPr>
        <w:t xml:space="preserve">ביטוח </w:t>
      </w:r>
      <w:r w:rsidRPr="00AE0DE0">
        <w:rPr>
          <w:rStyle w:val="big-number"/>
          <w:rFonts w:cs="Miriam" w:hint="cs"/>
          <w:strike/>
          <w:vanish/>
          <w:sz w:val="16"/>
          <w:szCs w:val="16"/>
          <w:shd w:val="clear" w:color="auto" w:fill="FFFF99"/>
          <w:rtl/>
        </w:rPr>
        <w:t>אוניות</w:t>
      </w:r>
      <w:r w:rsidRPr="00AE0DE0">
        <w:rPr>
          <w:rStyle w:val="big-number"/>
          <w:rFonts w:cs="Miriam" w:hint="cs"/>
          <w:vanish/>
          <w:sz w:val="16"/>
          <w:szCs w:val="16"/>
          <w:shd w:val="clear" w:color="auto" w:fill="FFFF99"/>
          <w:rtl/>
        </w:rPr>
        <w:t xml:space="preserve"> </w:t>
      </w:r>
      <w:r w:rsidRPr="00AE0DE0">
        <w:rPr>
          <w:rStyle w:val="big-number"/>
          <w:rFonts w:cs="Miriam" w:hint="cs"/>
          <w:vanish/>
          <w:sz w:val="16"/>
          <w:szCs w:val="16"/>
          <w:u w:val="single"/>
          <w:shd w:val="clear" w:color="auto" w:fill="FFFF99"/>
          <w:rtl/>
        </w:rPr>
        <w:t>כלי שיט</w:t>
      </w:r>
      <w:r w:rsidRPr="00AE0DE0">
        <w:rPr>
          <w:rStyle w:val="big-number"/>
          <w:rFonts w:cs="Miriam" w:hint="cs"/>
          <w:vanish/>
          <w:sz w:val="16"/>
          <w:szCs w:val="16"/>
          <w:shd w:val="clear" w:color="auto" w:fill="FFFF99"/>
          <w:rtl/>
        </w:rPr>
        <w:t xml:space="preserve"> </w:t>
      </w:r>
      <w:r w:rsidRPr="00AE0DE0">
        <w:rPr>
          <w:rStyle w:val="big-number"/>
          <w:rFonts w:cs="Miriam" w:hint="cs"/>
          <w:strike/>
          <w:vanish/>
          <w:sz w:val="16"/>
          <w:szCs w:val="16"/>
          <w:shd w:val="clear" w:color="auto" w:fill="FFFF99"/>
          <w:rtl/>
        </w:rPr>
        <w:t>ואוירונים</w:t>
      </w:r>
      <w:r w:rsidRPr="00AE0DE0">
        <w:rPr>
          <w:rStyle w:val="big-number"/>
          <w:rFonts w:cs="Miriam" w:hint="cs"/>
          <w:vanish/>
          <w:sz w:val="16"/>
          <w:szCs w:val="16"/>
          <w:shd w:val="clear" w:color="auto" w:fill="FFFF99"/>
          <w:rtl/>
        </w:rPr>
        <w:t xml:space="preserve"> </w:t>
      </w:r>
      <w:r w:rsidRPr="00AE0DE0">
        <w:rPr>
          <w:rStyle w:val="big-number"/>
          <w:rFonts w:cs="Miriam" w:hint="cs"/>
          <w:vanish/>
          <w:sz w:val="16"/>
          <w:szCs w:val="16"/>
          <w:u w:val="single"/>
          <w:shd w:val="clear" w:color="auto" w:fill="FFFF99"/>
          <w:rtl/>
        </w:rPr>
        <w:t>כלי טיס</w:t>
      </w:r>
    </w:p>
    <w:p w:rsidR="0097384D" w:rsidRPr="00791C8B" w:rsidRDefault="0097384D" w:rsidP="0097384D">
      <w:pPr>
        <w:pStyle w:val="P00"/>
        <w:spacing w:before="0"/>
        <w:ind w:left="0" w:right="1134"/>
        <w:rPr>
          <w:rStyle w:val="default"/>
          <w:rFonts w:cs="FrankRuehl" w:hint="cs"/>
          <w:sz w:val="2"/>
          <w:szCs w:val="2"/>
          <w:rtl/>
        </w:rPr>
      </w:pPr>
      <w:r w:rsidRPr="00AE0DE0">
        <w:rPr>
          <w:rStyle w:val="big-number"/>
          <w:rFonts w:cs="FrankRuehl"/>
          <w:vanish/>
          <w:sz w:val="22"/>
          <w:szCs w:val="22"/>
          <w:shd w:val="clear" w:color="auto" w:fill="FFFF99"/>
          <w:rtl/>
        </w:rPr>
        <w:t>24.</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בב</w:t>
      </w:r>
      <w:r w:rsidRPr="00AE0DE0">
        <w:rPr>
          <w:rStyle w:val="default"/>
          <w:rFonts w:cs="FrankRuehl" w:hint="cs"/>
          <w:vanish/>
          <w:sz w:val="22"/>
          <w:szCs w:val="22"/>
          <w:shd w:val="clear" w:color="auto" w:fill="FFFF99"/>
          <w:rtl/>
        </w:rPr>
        <w:t xml:space="preserve">יטוח </w:t>
      </w:r>
      <w:r w:rsidRPr="00AE0DE0">
        <w:rPr>
          <w:rStyle w:val="default"/>
          <w:rFonts w:cs="FrankRuehl" w:hint="cs"/>
          <w:strike/>
          <w:vanish/>
          <w:sz w:val="22"/>
          <w:szCs w:val="22"/>
          <w:shd w:val="clear" w:color="auto" w:fill="FFFF99"/>
          <w:rtl/>
        </w:rPr>
        <w:t>אוניות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שיט</w:t>
      </w:r>
      <w:r w:rsidRPr="00AE0DE0">
        <w:rPr>
          <w:rStyle w:val="default"/>
          <w:rFonts w:cs="FrankRuehl" w:hint="cs"/>
          <w:vanish/>
          <w:sz w:val="22"/>
          <w:szCs w:val="22"/>
          <w:shd w:val="clear" w:color="auto" w:fill="FFFF99"/>
          <w:rtl/>
        </w:rPr>
        <w:t xml:space="preserve"> ובביטוח </w:t>
      </w:r>
      <w:r w:rsidRPr="00AE0DE0">
        <w:rPr>
          <w:rStyle w:val="default"/>
          <w:rFonts w:cs="FrankRuehl" w:hint="cs"/>
          <w:strike/>
          <w:vanish/>
          <w:sz w:val="22"/>
          <w:szCs w:val="22"/>
          <w:shd w:val="clear" w:color="auto" w:fill="FFFF99"/>
          <w:rtl/>
        </w:rPr>
        <w:t>אוירונים</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טיס</w:t>
      </w:r>
      <w:r w:rsidRPr="00AE0DE0">
        <w:rPr>
          <w:rStyle w:val="default"/>
          <w:rFonts w:cs="FrankRuehl" w:hint="cs"/>
          <w:vanish/>
          <w:sz w:val="22"/>
          <w:szCs w:val="22"/>
          <w:shd w:val="clear" w:color="auto" w:fill="FFFF99"/>
          <w:rtl/>
        </w:rPr>
        <w:t xml:space="preserve"> תחושב העתודה לפי האמור בסימן </w:t>
      </w:r>
      <w:r w:rsidRPr="00AE0DE0">
        <w:rPr>
          <w:rStyle w:val="default"/>
          <w:rFonts w:cs="FrankRuehl"/>
          <w:vanish/>
          <w:sz w:val="22"/>
          <w:szCs w:val="22"/>
          <w:shd w:val="clear" w:color="auto" w:fill="FFFF99"/>
          <w:rtl/>
        </w:rPr>
        <w:t xml:space="preserve">ב' </w:t>
      </w:r>
      <w:r w:rsidRPr="00AE0DE0">
        <w:rPr>
          <w:rStyle w:val="default"/>
          <w:rFonts w:cs="FrankRuehl" w:hint="cs"/>
          <w:vanish/>
          <w:sz w:val="22"/>
          <w:szCs w:val="22"/>
          <w:shd w:val="clear" w:color="auto" w:fill="FFFF99"/>
          <w:rtl/>
        </w:rPr>
        <w:t>לפרק ד'.</w:t>
      </w:r>
      <w:bookmarkEnd w:id="63"/>
    </w:p>
    <w:p w:rsidR="0097384D" w:rsidRDefault="0097384D">
      <w:pPr>
        <w:pStyle w:val="P00"/>
        <w:spacing w:before="72"/>
        <w:ind w:left="0" w:right="1134"/>
        <w:rPr>
          <w:rStyle w:val="default"/>
          <w:rFonts w:cs="FrankRuehl" w:hint="cs"/>
          <w:rtl/>
        </w:rPr>
      </w:pPr>
    </w:p>
    <w:p w:rsidR="00C61251" w:rsidRDefault="00C61251">
      <w:pPr>
        <w:pStyle w:val="medium2-header"/>
        <w:keepLines w:val="0"/>
        <w:spacing w:before="72"/>
        <w:ind w:left="0" w:right="1134"/>
        <w:rPr>
          <w:rFonts w:cs="FrankRuehl"/>
          <w:noProof/>
          <w:rtl/>
        </w:rPr>
      </w:pPr>
      <w:bookmarkStart w:id="64" w:name="med3"/>
      <w:bookmarkEnd w:id="64"/>
      <w:r>
        <w:rPr>
          <w:rFonts w:cs="FrankRuehl"/>
          <w:noProof/>
          <w:rtl/>
        </w:rPr>
        <w:t>פר</w:t>
      </w:r>
      <w:r>
        <w:rPr>
          <w:rFonts w:cs="FrankRuehl" w:hint="cs"/>
          <w:noProof/>
          <w:rtl/>
        </w:rPr>
        <w:t>ק ד': עסקים שמקורם מחוץ לישראל</w:t>
      </w:r>
    </w:p>
    <w:p w:rsidR="00C61251" w:rsidRDefault="00C61251">
      <w:pPr>
        <w:pStyle w:val="header-2"/>
        <w:ind w:left="0" w:right="1134"/>
        <w:rPr>
          <w:rFonts w:cs="Miriam"/>
          <w:rtl/>
        </w:rPr>
      </w:pPr>
      <w:r>
        <w:rPr>
          <w:rFonts w:cs="Miriam"/>
          <w:rtl/>
        </w:rPr>
        <w:t>סי</w:t>
      </w:r>
      <w:r>
        <w:rPr>
          <w:rFonts w:cs="Miriam" w:hint="cs"/>
          <w:rtl/>
        </w:rPr>
        <w:t>מן א': עסקים ישירים</w:t>
      </w:r>
    </w:p>
    <w:p w:rsidR="00C61251" w:rsidRDefault="00C61251">
      <w:pPr>
        <w:pStyle w:val="P00"/>
        <w:spacing w:before="72"/>
        <w:ind w:left="0" w:right="1134"/>
        <w:rPr>
          <w:rStyle w:val="default"/>
          <w:rFonts w:cs="FrankRuehl"/>
          <w:rtl/>
        </w:rPr>
      </w:pPr>
      <w:bookmarkStart w:id="65" w:name="Seif27"/>
      <w:bookmarkEnd w:id="65"/>
      <w:r>
        <w:rPr>
          <w:lang w:val="he-IL"/>
        </w:rPr>
        <w:pict>
          <v:rect id="_x0000_s1064" style="position:absolute;left:0;text-align:left;margin-left:464.5pt;margin-top:8.05pt;width:75.05pt;height:11.35pt;z-index:251659264"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חי</w:t>
                  </w:r>
                  <w:r>
                    <w:rPr>
                      <w:rFonts w:cs="Miriam" w:hint="cs"/>
                      <w:sz w:val="18"/>
                      <w:szCs w:val="18"/>
                      <w:rtl/>
                    </w:rPr>
                    <w:t>שוב העתודה</w:t>
                  </w:r>
                </w:p>
              </w:txbxContent>
            </v:textbox>
            <w10:anchorlock/>
          </v:rect>
        </w:pict>
      </w:r>
      <w:r>
        <w:rPr>
          <w:rStyle w:val="big-number"/>
          <w:rFonts w:cs="Miriam"/>
          <w:rtl/>
        </w:rPr>
        <w:t>25.</w:t>
      </w:r>
      <w:r>
        <w:rPr>
          <w:rStyle w:val="big-number"/>
          <w:rFonts w:cs="Miriam"/>
          <w:rtl/>
        </w:rPr>
        <w:tab/>
      </w:r>
      <w:r>
        <w:rPr>
          <w:rStyle w:val="default"/>
          <w:rFonts w:cs="FrankRuehl"/>
          <w:rtl/>
        </w:rPr>
        <w:t>הע</w:t>
      </w:r>
      <w:r>
        <w:rPr>
          <w:rStyle w:val="default"/>
          <w:rFonts w:cs="FrankRuehl" w:hint="cs"/>
          <w:rtl/>
        </w:rPr>
        <w:t>תודה לעסקים ישירים תחושב לפי האמור בסימן א' לפרק ג'.</w:t>
      </w:r>
    </w:p>
    <w:p w:rsidR="00C61251" w:rsidRDefault="00C61251">
      <w:pPr>
        <w:pStyle w:val="header-2"/>
        <w:ind w:left="0" w:right="1134"/>
        <w:rPr>
          <w:rFonts w:cs="Miriam"/>
          <w:rtl/>
        </w:rPr>
      </w:pPr>
      <w:r>
        <w:rPr>
          <w:rFonts w:cs="Miriam"/>
          <w:rtl/>
        </w:rPr>
        <w:t>סי</w:t>
      </w:r>
      <w:r>
        <w:rPr>
          <w:rFonts w:cs="Miriam" w:hint="cs"/>
          <w:rtl/>
        </w:rPr>
        <w:t>מן ב': עסקים נכנסים</w:t>
      </w:r>
    </w:p>
    <w:p w:rsidR="00C61251" w:rsidRDefault="00C61251">
      <w:pPr>
        <w:pStyle w:val="P00"/>
        <w:spacing w:before="72"/>
        <w:ind w:left="0" w:right="1134"/>
        <w:rPr>
          <w:rStyle w:val="default"/>
          <w:rFonts w:cs="FrankRuehl"/>
          <w:rtl/>
        </w:rPr>
      </w:pPr>
      <w:bookmarkStart w:id="66" w:name="Seif28"/>
      <w:bookmarkEnd w:id="66"/>
      <w:r>
        <w:rPr>
          <w:lang w:val="he-IL"/>
        </w:rPr>
        <w:pict>
          <v:rect id="_x0000_s1065" style="position:absolute;left:0;text-align:left;margin-left:464.5pt;margin-top:8.05pt;width:75.05pt;height:30.8pt;z-index:251660288"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לפי ענפי </w:t>
                  </w:r>
                  <w:r>
                    <w:rPr>
                      <w:rFonts w:cs="Miriam"/>
                      <w:sz w:val="18"/>
                      <w:szCs w:val="18"/>
                      <w:rtl/>
                    </w:rPr>
                    <w:t>הב</w:t>
                  </w:r>
                  <w:r>
                    <w:rPr>
                      <w:rFonts w:cs="Miriam" w:hint="cs"/>
                      <w:sz w:val="18"/>
                      <w:szCs w:val="18"/>
                      <w:rtl/>
                    </w:rPr>
                    <w:t xml:space="preserve">יטוח וקבוצות </w:t>
                  </w:r>
                  <w:r>
                    <w:rPr>
                      <w:rFonts w:cs="Miriam"/>
                      <w:sz w:val="18"/>
                      <w:szCs w:val="18"/>
                      <w:rtl/>
                    </w:rPr>
                    <w:t>חו</w:t>
                  </w:r>
                  <w:r>
                    <w:rPr>
                      <w:rFonts w:cs="Miriam" w:hint="cs"/>
                      <w:sz w:val="18"/>
                      <w:szCs w:val="18"/>
                      <w:rtl/>
                    </w:rPr>
                    <w:t>זי ביטוח</w:t>
                  </w:r>
                </w:p>
              </w:txbxContent>
            </v:textbox>
            <w10:anchorlock/>
          </v:rect>
        </w:pict>
      </w:r>
      <w:r>
        <w:rPr>
          <w:rStyle w:val="big-number"/>
          <w:rFonts w:cs="Miriam"/>
          <w:rtl/>
        </w:rPr>
        <w:t>26.</w:t>
      </w:r>
      <w:r>
        <w:rPr>
          <w:rStyle w:val="big-number"/>
          <w:rFonts w:cs="Miriam"/>
          <w:rtl/>
        </w:rPr>
        <w:tab/>
      </w:r>
      <w:r>
        <w:rPr>
          <w:rStyle w:val="default"/>
          <w:rFonts w:cs="FrankRuehl"/>
          <w:rtl/>
        </w:rPr>
        <w:t>הע</w:t>
      </w:r>
      <w:r>
        <w:rPr>
          <w:rStyle w:val="default"/>
          <w:rFonts w:cs="FrankRuehl" w:hint="cs"/>
          <w:rtl/>
        </w:rPr>
        <w:t>תודה לעסקים נכנסים תחושב לגבי ענפי הביטוח וקבוצות חוזי ביטוח לפי שנות החיתום.</w:t>
      </w:r>
    </w:p>
    <w:p w:rsidR="00C61251" w:rsidRDefault="00C61251">
      <w:pPr>
        <w:pStyle w:val="P00"/>
        <w:spacing w:before="72"/>
        <w:ind w:left="0" w:right="1134"/>
        <w:rPr>
          <w:rStyle w:val="default"/>
          <w:rFonts w:cs="FrankRuehl"/>
          <w:rtl/>
        </w:rPr>
      </w:pPr>
      <w:bookmarkStart w:id="67" w:name="Seif29"/>
      <w:bookmarkEnd w:id="67"/>
      <w:r>
        <w:rPr>
          <w:lang w:val="he-IL"/>
        </w:rPr>
        <w:pict>
          <v:rect id="_x0000_s1066" style="position:absolute;left:0;text-align:left;margin-left:464.5pt;margin-top:8.05pt;width:75.05pt;height:20.3pt;z-index:251661312"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פו</w:t>
                  </w:r>
                  <w:r>
                    <w:rPr>
                      <w:rFonts w:cs="Miriam" w:hint="cs"/>
                      <w:sz w:val="18"/>
                      <w:szCs w:val="18"/>
                      <w:rtl/>
                    </w:rPr>
                    <w:t>רטפוליו יוצא</w:t>
                  </w:r>
                </w:p>
              </w:txbxContent>
            </v:textbox>
            <w10:anchorlock/>
          </v:rect>
        </w:pict>
      </w:r>
      <w:r>
        <w:rPr>
          <w:rStyle w:val="big-number"/>
          <w:rFonts w:cs="Miriam"/>
          <w:rtl/>
        </w:rPr>
        <w:t>27.</w:t>
      </w:r>
      <w:r>
        <w:rPr>
          <w:rStyle w:val="big-number"/>
          <w:rFonts w:cs="Miriam"/>
          <w:rtl/>
        </w:rPr>
        <w:tab/>
      </w:r>
      <w:r>
        <w:rPr>
          <w:rStyle w:val="default"/>
          <w:rFonts w:cs="FrankRuehl"/>
          <w:rtl/>
        </w:rPr>
        <w:t>בק</w:t>
      </w:r>
      <w:r>
        <w:rPr>
          <w:rStyle w:val="default"/>
          <w:rFonts w:cs="FrankRuehl" w:hint="cs"/>
          <w:rtl/>
        </w:rPr>
        <w:t>בוצות חוזים לגב</w:t>
      </w:r>
      <w:r>
        <w:rPr>
          <w:rStyle w:val="default"/>
          <w:rFonts w:cs="FrankRuehl"/>
          <w:rtl/>
        </w:rPr>
        <w:t xml:space="preserve">י </w:t>
      </w:r>
      <w:r>
        <w:rPr>
          <w:rStyle w:val="default"/>
          <w:rFonts w:cs="FrankRuehl" w:hint="cs"/>
          <w:rtl/>
        </w:rPr>
        <w:t>שנות חיתום שנסגרו לפי פורטפוליו יוצא של הפרמיה והתביעות כאחד (</w:t>
      </w:r>
      <w:r>
        <w:rPr>
          <w:rStyle w:val="default"/>
          <w:rFonts w:cs="FrankRuehl"/>
          <w:sz w:val="20"/>
        </w:rPr>
        <w:t>CLEAN CUT</w:t>
      </w:r>
      <w:r>
        <w:rPr>
          <w:rStyle w:val="default"/>
          <w:rFonts w:cs="FrankRuehl"/>
          <w:rtl/>
        </w:rPr>
        <w:t>) א</w:t>
      </w:r>
      <w:r>
        <w:rPr>
          <w:rStyle w:val="default"/>
          <w:rFonts w:cs="FrankRuehl" w:hint="cs"/>
          <w:rtl/>
        </w:rPr>
        <w:t>ין לעשות הפרשה לעתודה.</w:t>
      </w:r>
    </w:p>
    <w:p w:rsidR="00C61251" w:rsidRDefault="00C61251" w:rsidP="0097384D">
      <w:pPr>
        <w:pStyle w:val="P00"/>
        <w:spacing w:before="72"/>
        <w:ind w:left="0" w:right="1134"/>
        <w:rPr>
          <w:rStyle w:val="default"/>
          <w:rFonts w:cs="FrankRuehl" w:hint="cs"/>
          <w:rtl/>
        </w:rPr>
      </w:pPr>
      <w:bookmarkStart w:id="68" w:name="Seif30"/>
      <w:bookmarkEnd w:id="68"/>
      <w:r>
        <w:rPr>
          <w:lang w:val="he-IL"/>
        </w:rPr>
        <w:pict>
          <v:rect id="_x0000_s1067" style="position:absolute;left:0;text-align:left;margin-left:464.5pt;margin-top:8.05pt;width:75.05pt;height:75pt;z-index:251662336"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טוח מפני </w:t>
                  </w:r>
                  <w:r>
                    <w:rPr>
                      <w:rFonts w:cs="Miriam"/>
                      <w:sz w:val="18"/>
                      <w:szCs w:val="18"/>
                      <w:rtl/>
                    </w:rPr>
                    <w:t>אח</w:t>
                  </w:r>
                  <w:r>
                    <w:rPr>
                      <w:rFonts w:cs="Miriam" w:hint="cs"/>
                      <w:sz w:val="18"/>
                      <w:szCs w:val="18"/>
                      <w:rtl/>
                    </w:rPr>
                    <w:t>ריות מעבידים,</w:t>
                  </w:r>
                  <w:r>
                    <w:rPr>
                      <w:rFonts w:cs="Miriam" w:hint="cs"/>
                      <w:noProof/>
                      <w:sz w:val="18"/>
                      <w:szCs w:val="18"/>
                      <w:rtl/>
                    </w:rPr>
                    <w:t xml:space="preserve"> </w:t>
                  </w:r>
                  <w:r>
                    <w:rPr>
                      <w:rFonts w:cs="Miriam"/>
                      <w:sz w:val="18"/>
                      <w:szCs w:val="18"/>
                      <w:rtl/>
                    </w:rPr>
                    <w:t>אח</w:t>
                  </w:r>
                  <w:r>
                    <w:rPr>
                      <w:rFonts w:cs="Miriam" w:hint="cs"/>
                      <w:sz w:val="18"/>
                      <w:szCs w:val="18"/>
                      <w:rtl/>
                    </w:rPr>
                    <w:t xml:space="preserve">ריות צד </w:t>
                  </w:r>
                  <w:r>
                    <w:rPr>
                      <w:rFonts w:cs="Miriam"/>
                      <w:sz w:val="18"/>
                      <w:szCs w:val="18"/>
                      <w:rtl/>
                    </w:rPr>
                    <w:t>של</w:t>
                  </w:r>
                  <w:r>
                    <w:rPr>
                      <w:rFonts w:cs="Miriam" w:hint="cs"/>
                      <w:sz w:val="18"/>
                      <w:szCs w:val="18"/>
                      <w:rtl/>
                    </w:rPr>
                    <w:t xml:space="preserve">ישי, אחריות </w:t>
                  </w:r>
                  <w:r>
                    <w:rPr>
                      <w:rFonts w:cs="Miriam"/>
                      <w:sz w:val="18"/>
                      <w:szCs w:val="18"/>
                      <w:rtl/>
                    </w:rPr>
                    <w:t>למ</w:t>
                  </w:r>
                  <w:r>
                    <w:rPr>
                      <w:rFonts w:cs="Miriam" w:hint="cs"/>
                      <w:sz w:val="18"/>
                      <w:szCs w:val="18"/>
                      <w:rtl/>
                    </w:rPr>
                    <w:t xml:space="preserve">וצרים פגומים, </w:t>
                  </w:r>
                  <w:r>
                    <w:rPr>
                      <w:rFonts w:cs="Miriam"/>
                      <w:sz w:val="18"/>
                      <w:szCs w:val="18"/>
                      <w:rtl/>
                    </w:rPr>
                    <w:t>כל</w:t>
                  </w:r>
                  <w:r>
                    <w:rPr>
                      <w:rFonts w:cs="Miriam" w:hint="cs"/>
                      <w:sz w:val="18"/>
                      <w:szCs w:val="18"/>
                      <w:rtl/>
                    </w:rPr>
                    <w:t>י שיט,</w:t>
                  </w:r>
                  <w:r>
                    <w:rPr>
                      <w:rFonts w:cs="Miriam" w:hint="cs"/>
                      <w:noProof/>
                      <w:sz w:val="18"/>
                      <w:szCs w:val="18"/>
                      <w:rtl/>
                    </w:rPr>
                    <w:t xml:space="preserve"> </w:t>
                  </w:r>
                  <w:r>
                    <w:rPr>
                      <w:rFonts w:cs="Miriam"/>
                      <w:sz w:val="18"/>
                      <w:szCs w:val="18"/>
                      <w:rtl/>
                    </w:rPr>
                    <w:t>כל</w:t>
                  </w:r>
                  <w:r>
                    <w:rPr>
                      <w:rFonts w:cs="Miriam" w:hint="cs"/>
                      <w:sz w:val="18"/>
                      <w:szCs w:val="18"/>
                      <w:rtl/>
                    </w:rPr>
                    <w:t xml:space="preserve">י טיס </w:t>
                  </w:r>
                  <w:r>
                    <w:rPr>
                      <w:rFonts w:cs="Miriam"/>
                      <w:sz w:val="18"/>
                      <w:szCs w:val="18"/>
                      <w:rtl/>
                    </w:rPr>
                    <w:t>ור</w:t>
                  </w:r>
                  <w:r>
                    <w:rPr>
                      <w:rFonts w:cs="Miriam" w:hint="cs"/>
                      <w:sz w:val="18"/>
                      <w:szCs w:val="18"/>
                      <w:rtl/>
                    </w:rPr>
                    <w:t>כב מנועי</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28.</w:t>
      </w:r>
      <w:r>
        <w:rPr>
          <w:rStyle w:val="big-number"/>
          <w:rFonts w:cs="Miriam"/>
          <w:rtl/>
        </w:rPr>
        <w:tab/>
      </w:r>
      <w:r>
        <w:rPr>
          <w:rStyle w:val="default"/>
          <w:rFonts w:cs="FrankRuehl"/>
          <w:rtl/>
        </w:rPr>
        <w:t>בק</w:t>
      </w:r>
      <w:r>
        <w:rPr>
          <w:rStyle w:val="default"/>
          <w:rFonts w:cs="FrankRuehl" w:hint="cs"/>
          <w:rtl/>
        </w:rPr>
        <w:t xml:space="preserve">בוצות חוזי ביטוח בענפי ביטוח מפני אחריות </w:t>
      </w:r>
      <w:r>
        <w:rPr>
          <w:rStyle w:val="default"/>
          <w:rFonts w:cs="FrankRuehl"/>
          <w:rtl/>
        </w:rPr>
        <w:t>מע</w:t>
      </w:r>
      <w:r>
        <w:rPr>
          <w:rStyle w:val="default"/>
          <w:rFonts w:cs="FrankRuehl" w:hint="cs"/>
          <w:rtl/>
        </w:rPr>
        <w:t xml:space="preserve">בידים, ביטוח אחריות כלפי צד שלישי כולל אחריות מקצועית, ביטוח מפני אחריות למוצרים פגומים, ביטוח כלי שיט, ביטוח כלי טיס, ביטוח רכב חובה, וביטוח רכב מנועי </w:t>
      </w:r>
      <w:r w:rsidR="0097384D">
        <w:rPr>
          <w:rStyle w:val="default"/>
          <w:rFonts w:cs="FrankRuehl" w:hint="cs"/>
          <w:rtl/>
        </w:rPr>
        <w:t>-</w:t>
      </w:r>
      <w:r>
        <w:rPr>
          <w:rStyle w:val="default"/>
          <w:rFonts w:cs="FrankRuehl"/>
          <w:rtl/>
        </w:rPr>
        <w:t xml:space="preserve"> </w:t>
      </w:r>
      <w:r>
        <w:rPr>
          <w:rStyle w:val="default"/>
          <w:rFonts w:cs="FrankRuehl" w:hint="cs"/>
          <w:rtl/>
        </w:rPr>
        <w:t>רכוש (עצמי וצד שלישי), תחושב העתודה לפי האמור בתקנה 13, ובלבד שהחישוב ייעשה במשך ארבע שנים לגבי עסק</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שנתקבלו לפי שיטה יחסית ובמשך חמש שנים לגבי עסקים שנתקבלו לפי שיטה בלתי יחסית.</w:t>
      </w:r>
    </w:p>
    <w:p w:rsidR="00000B75" w:rsidRPr="00AE0DE0" w:rsidRDefault="00000B75" w:rsidP="00000B75">
      <w:pPr>
        <w:pStyle w:val="P00"/>
        <w:tabs>
          <w:tab w:val="clear" w:pos="6259"/>
        </w:tabs>
        <w:spacing w:before="0"/>
        <w:ind w:left="0" w:right="1134"/>
        <w:rPr>
          <w:rFonts w:cs="FrankRuehl" w:hint="cs"/>
          <w:vanish/>
          <w:szCs w:val="20"/>
          <w:shd w:val="clear" w:color="auto" w:fill="FFFF99"/>
          <w:rtl/>
        </w:rPr>
      </w:pPr>
      <w:bookmarkStart w:id="69" w:name="Rov100"/>
      <w:r w:rsidRPr="00AE0DE0">
        <w:rPr>
          <w:rFonts w:cs="FrankRuehl" w:hint="cs"/>
          <w:vanish/>
          <w:color w:val="FF0000"/>
          <w:szCs w:val="20"/>
          <w:shd w:val="clear" w:color="auto" w:fill="FFFF99"/>
          <w:rtl/>
        </w:rPr>
        <w:t>מיום 24.12.1986</w:t>
      </w:r>
    </w:p>
    <w:p w:rsidR="00000B75" w:rsidRPr="00AE0DE0" w:rsidRDefault="00000B75" w:rsidP="00000B75">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000B75" w:rsidRPr="00AE0DE0" w:rsidRDefault="00000B75" w:rsidP="00000B75">
      <w:pPr>
        <w:pStyle w:val="P00"/>
        <w:spacing w:before="0"/>
        <w:ind w:left="0" w:right="1134"/>
        <w:rPr>
          <w:rFonts w:cs="FrankRuehl" w:hint="cs"/>
          <w:vanish/>
          <w:szCs w:val="20"/>
          <w:shd w:val="clear" w:color="auto" w:fill="FFFF99"/>
          <w:rtl/>
        </w:rPr>
      </w:pPr>
      <w:hyperlink r:id="rId54"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219</w:t>
      </w:r>
    </w:p>
    <w:p w:rsidR="00000B75" w:rsidRPr="00AE0DE0" w:rsidRDefault="00000B75" w:rsidP="00D5032B">
      <w:pPr>
        <w:pStyle w:val="P00"/>
        <w:ind w:left="0" w:right="1134"/>
        <w:rPr>
          <w:rStyle w:val="big-number"/>
          <w:rFonts w:cs="Miriam" w:hint="cs"/>
          <w:vanish/>
          <w:sz w:val="16"/>
          <w:szCs w:val="16"/>
          <w:shd w:val="clear" w:color="auto" w:fill="FFFF99"/>
          <w:rtl/>
        </w:rPr>
      </w:pPr>
      <w:r w:rsidRPr="00AE0DE0">
        <w:rPr>
          <w:rStyle w:val="big-number"/>
          <w:rFonts w:cs="Miriam" w:hint="cs"/>
          <w:vanish/>
          <w:sz w:val="16"/>
          <w:szCs w:val="16"/>
          <w:shd w:val="clear" w:color="auto" w:fill="FFFF99"/>
          <w:rtl/>
        </w:rPr>
        <w:t xml:space="preserve">ביטוח מפני אחריות מעבידים, אחריות צד שלישי, אחריות למוצרים פגומים, </w:t>
      </w:r>
      <w:r w:rsidRPr="00AE0DE0">
        <w:rPr>
          <w:rStyle w:val="big-number"/>
          <w:rFonts w:cs="Miriam" w:hint="cs"/>
          <w:strike/>
          <w:vanish/>
          <w:sz w:val="16"/>
          <w:szCs w:val="16"/>
          <w:shd w:val="clear" w:color="auto" w:fill="FFFF99"/>
          <w:rtl/>
        </w:rPr>
        <w:t>אניות</w:t>
      </w:r>
      <w:r w:rsidRPr="00AE0DE0">
        <w:rPr>
          <w:rStyle w:val="big-number"/>
          <w:rFonts w:cs="Miriam" w:hint="cs"/>
          <w:vanish/>
          <w:sz w:val="16"/>
          <w:szCs w:val="16"/>
          <w:shd w:val="clear" w:color="auto" w:fill="FFFF99"/>
          <w:rtl/>
        </w:rPr>
        <w:t xml:space="preserve"> </w:t>
      </w:r>
      <w:r w:rsidRPr="00AE0DE0">
        <w:rPr>
          <w:rStyle w:val="big-number"/>
          <w:rFonts w:cs="Miriam" w:hint="cs"/>
          <w:vanish/>
          <w:sz w:val="16"/>
          <w:szCs w:val="16"/>
          <w:u w:val="single"/>
          <w:shd w:val="clear" w:color="auto" w:fill="FFFF99"/>
          <w:rtl/>
        </w:rPr>
        <w:t>כלי שיט</w:t>
      </w:r>
      <w:r w:rsidRPr="00AE0DE0">
        <w:rPr>
          <w:rStyle w:val="big-number"/>
          <w:rFonts w:cs="Miriam" w:hint="cs"/>
          <w:vanish/>
          <w:sz w:val="16"/>
          <w:szCs w:val="16"/>
          <w:shd w:val="clear" w:color="auto" w:fill="FFFF99"/>
          <w:rtl/>
        </w:rPr>
        <w:t xml:space="preserve">, </w:t>
      </w:r>
      <w:r w:rsidRPr="00AE0DE0">
        <w:rPr>
          <w:rStyle w:val="big-number"/>
          <w:rFonts w:cs="Miriam" w:hint="cs"/>
          <w:strike/>
          <w:vanish/>
          <w:sz w:val="16"/>
          <w:szCs w:val="16"/>
          <w:shd w:val="clear" w:color="auto" w:fill="FFFF99"/>
          <w:rtl/>
        </w:rPr>
        <w:t>אוירונים</w:t>
      </w:r>
      <w:r w:rsidR="00D5032B" w:rsidRPr="00AE0DE0">
        <w:rPr>
          <w:rStyle w:val="big-number"/>
          <w:rFonts w:cs="Miriam" w:hint="cs"/>
          <w:vanish/>
          <w:sz w:val="16"/>
          <w:szCs w:val="16"/>
          <w:shd w:val="clear" w:color="auto" w:fill="FFFF99"/>
          <w:rtl/>
        </w:rPr>
        <w:t xml:space="preserve"> </w:t>
      </w:r>
      <w:r w:rsidR="00D5032B" w:rsidRPr="00AE0DE0">
        <w:rPr>
          <w:rStyle w:val="big-number"/>
          <w:rFonts w:cs="Miriam" w:hint="cs"/>
          <w:vanish/>
          <w:sz w:val="16"/>
          <w:szCs w:val="16"/>
          <w:u w:val="single"/>
          <w:shd w:val="clear" w:color="auto" w:fill="FFFF99"/>
          <w:rtl/>
        </w:rPr>
        <w:t>כלי טיס</w:t>
      </w:r>
      <w:r w:rsidR="00D5032B" w:rsidRPr="00AE0DE0">
        <w:rPr>
          <w:rStyle w:val="big-number"/>
          <w:rFonts w:cs="Miriam" w:hint="cs"/>
          <w:vanish/>
          <w:sz w:val="16"/>
          <w:szCs w:val="16"/>
          <w:shd w:val="clear" w:color="auto" w:fill="FFFF99"/>
          <w:rtl/>
        </w:rPr>
        <w:t xml:space="preserve"> ורכב מנועי</w:t>
      </w:r>
    </w:p>
    <w:p w:rsidR="00000B75" w:rsidRPr="00AE0DE0" w:rsidRDefault="00000B75" w:rsidP="0097384D">
      <w:pPr>
        <w:pStyle w:val="P00"/>
        <w:spacing w:before="0"/>
        <w:ind w:left="0" w:right="1134"/>
        <w:rPr>
          <w:rStyle w:val="default"/>
          <w:rFonts w:cs="FrankRuehl" w:hint="cs"/>
          <w:vanish/>
          <w:sz w:val="22"/>
          <w:szCs w:val="22"/>
          <w:shd w:val="clear" w:color="auto" w:fill="FFFF99"/>
          <w:rtl/>
        </w:rPr>
      </w:pPr>
      <w:r w:rsidRPr="00AE0DE0">
        <w:rPr>
          <w:rStyle w:val="big-number"/>
          <w:rFonts w:cs="FrankRuehl"/>
          <w:vanish/>
          <w:sz w:val="22"/>
          <w:szCs w:val="22"/>
          <w:shd w:val="clear" w:color="auto" w:fill="FFFF99"/>
          <w:rtl/>
        </w:rPr>
        <w:t>28.</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בק</w:t>
      </w:r>
      <w:r w:rsidRPr="00AE0DE0">
        <w:rPr>
          <w:rStyle w:val="default"/>
          <w:rFonts w:cs="FrankRuehl" w:hint="cs"/>
          <w:vanish/>
          <w:sz w:val="22"/>
          <w:szCs w:val="22"/>
          <w:shd w:val="clear" w:color="auto" w:fill="FFFF99"/>
          <w:rtl/>
        </w:rPr>
        <w:t xml:space="preserve">בוצות חוזי ביטוח בענפי ביטוח מפני אחריות </w:t>
      </w:r>
      <w:r w:rsidRPr="00AE0DE0">
        <w:rPr>
          <w:rStyle w:val="default"/>
          <w:rFonts w:cs="FrankRuehl"/>
          <w:vanish/>
          <w:sz w:val="22"/>
          <w:szCs w:val="22"/>
          <w:shd w:val="clear" w:color="auto" w:fill="FFFF99"/>
          <w:rtl/>
        </w:rPr>
        <w:t>מע</w:t>
      </w:r>
      <w:r w:rsidRPr="00AE0DE0">
        <w:rPr>
          <w:rStyle w:val="default"/>
          <w:rFonts w:cs="FrankRuehl" w:hint="cs"/>
          <w:vanish/>
          <w:sz w:val="22"/>
          <w:szCs w:val="22"/>
          <w:shd w:val="clear" w:color="auto" w:fill="FFFF99"/>
          <w:rtl/>
        </w:rPr>
        <w:t>בידים, ביטוח אחריות כלפי צד שלישי כולל אחריות מקצועית, ביטוח מפני אחריות למוצרים פגומים, ביטוח</w:t>
      </w:r>
      <w:r w:rsidR="00D5032B" w:rsidRPr="00AE0DE0">
        <w:rPr>
          <w:rStyle w:val="default"/>
          <w:rFonts w:cs="FrankRuehl" w:hint="cs"/>
          <w:vanish/>
          <w:sz w:val="22"/>
          <w:szCs w:val="22"/>
          <w:shd w:val="clear" w:color="auto" w:fill="FFFF99"/>
          <w:rtl/>
        </w:rPr>
        <w:t xml:space="preserve"> </w:t>
      </w:r>
      <w:r w:rsidR="00D5032B" w:rsidRPr="00AE0DE0">
        <w:rPr>
          <w:rStyle w:val="default"/>
          <w:rFonts w:cs="FrankRuehl" w:hint="cs"/>
          <w:strike/>
          <w:vanish/>
          <w:sz w:val="22"/>
          <w:szCs w:val="22"/>
          <w:shd w:val="clear" w:color="auto" w:fill="FFFF99"/>
          <w:rtl/>
        </w:rPr>
        <w:t>אניות</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שיט</w:t>
      </w:r>
      <w:r w:rsidRPr="00AE0DE0">
        <w:rPr>
          <w:rStyle w:val="default"/>
          <w:rFonts w:cs="FrankRuehl" w:hint="cs"/>
          <w:vanish/>
          <w:sz w:val="22"/>
          <w:szCs w:val="22"/>
          <w:shd w:val="clear" w:color="auto" w:fill="FFFF99"/>
          <w:rtl/>
        </w:rPr>
        <w:t>, ביטוח</w:t>
      </w:r>
      <w:r w:rsidR="00D5032B" w:rsidRPr="00AE0DE0">
        <w:rPr>
          <w:rStyle w:val="default"/>
          <w:rFonts w:cs="FrankRuehl" w:hint="cs"/>
          <w:vanish/>
          <w:sz w:val="22"/>
          <w:szCs w:val="22"/>
          <w:shd w:val="clear" w:color="auto" w:fill="FFFF99"/>
          <w:rtl/>
        </w:rPr>
        <w:t xml:space="preserve"> </w:t>
      </w:r>
      <w:r w:rsidR="00D5032B" w:rsidRPr="00AE0DE0">
        <w:rPr>
          <w:rStyle w:val="default"/>
          <w:rFonts w:cs="FrankRuehl" w:hint="cs"/>
          <w:strike/>
          <w:vanish/>
          <w:sz w:val="22"/>
          <w:szCs w:val="22"/>
          <w:shd w:val="clear" w:color="auto" w:fill="FFFF99"/>
          <w:rtl/>
        </w:rPr>
        <w:t>אוירונים</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כלי טיס</w:t>
      </w:r>
      <w:r w:rsidRPr="00AE0DE0">
        <w:rPr>
          <w:rStyle w:val="default"/>
          <w:rFonts w:cs="FrankRuehl" w:hint="cs"/>
          <w:vanish/>
          <w:sz w:val="22"/>
          <w:szCs w:val="22"/>
          <w:shd w:val="clear" w:color="auto" w:fill="FFFF99"/>
          <w:rtl/>
        </w:rPr>
        <w:t xml:space="preserve">, וביטוח רכב  </w:t>
      </w:r>
      <w:r w:rsidR="0097384D"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 xml:space="preserve"> </w:t>
      </w:r>
      <w:r w:rsidR="00D5032B" w:rsidRPr="00AE0DE0">
        <w:rPr>
          <w:rStyle w:val="default"/>
          <w:rFonts w:cs="FrankRuehl" w:hint="cs"/>
          <w:vanish/>
          <w:sz w:val="22"/>
          <w:szCs w:val="22"/>
          <w:shd w:val="clear" w:color="auto" w:fill="FFFF99"/>
          <w:rtl/>
        </w:rPr>
        <w:t>גוף ו</w:t>
      </w:r>
      <w:r w:rsidRPr="00AE0DE0">
        <w:rPr>
          <w:rStyle w:val="default"/>
          <w:rFonts w:cs="FrankRuehl" w:hint="cs"/>
          <w:vanish/>
          <w:sz w:val="22"/>
          <w:szCs w:val="22"/>
          <w:shd w:val="clear" w:color="auto" w:fill="FFFF99"/>
          <w:rtl/>
        </w:rPr>
        <w:t>רכוש, תחושב העתודה לפי האמור בתקנה 13, ובלבד שהחישוב ייעשה במשך ארבע שנים לגבי עסק</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ם</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שנתקבלו לפי שיטה יחסית ובמשך חמש שנים לגבי עסקים שנתקבלו לפי שיטה בלתי יחסית.</w:t>
      </w:r>
    </w:p>
    <w:p w:rsidR="0097384D" w:rsidRPr="00AE0DE0" w:rsidRDefault="0097384D" w:rsidP="0097384D">
      <w:pPr>
        <w:pStyle w:val="P00"/>
        <w:spacing w:before="0"/>
        <w:ind w:left="0" w:right="1134"/>
        <w:rPr>
          <w:rFonts w:cs="FrankRuehl" w:hint="cs"/>
          <w:vanish/>
          <w:szCs w:val="20"/>
          <w:shd w:val="clear" w:color="auto" w:fill="FFFF99"/>
          <w:rtl/>
        </w:rPr>
      </w:pPr>
    </w:p>
    <w:p w:rsidR="0097384D" w:rsidRPr="00AE0DE0" w:rsidRDefault="0097384D" w:rsidP="0097384D">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 הכספיים ליום 31.12.1988</w:t>
      </w:r>
    </w:p>
    <w:p w:rsidR="0097384D" w:rsidRPr="00AE0DE0" w:rsidRDefault="0097384D" w:rsidP="0097384D">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97384D" w:rsidRPr="00AE0DE0" w:rsidRDefault="0097384D" w:rsidP="0097384D">
      <w:pPr>
        <w:pStyle w:val="P00"/>
        <w:spacing w:before="0"/>
        <w:ind w:left="0" w:right="1134"/>
        <w:rPr>
          <w:rFonts w:cs="FrankRuehl" w:hint="cs"/>
          <w:vanish/>
          <w:szCs w:val="20"/>
          <w:shd w:val="clear" w:color="auto" w:fill="FFFF99"/>
          <w:rtl/>
        </w:rPr>
      </w:pPr>
      <w:hyperlink r:id="rId55" w:history="1">
        <w:r w:rsidRPr="00AE0DE0">
          <w:rPr>
            <w:rStyle w:val="Hyperlink"/>
            <w:rFonts w:cs="FrankRuehl" w:hint="cs"/>
            <w:vanish/>
            <w:szCs w:val="20"/>
            <w:shd w:val="clear" w:color="auto" w:fill="FFFF99"/>
            <w:rtl/>
          </w:rPr>
          <w:t>ק"ת תשמ"ט מס' 5173</w:t>
        </w:r>
      </w:hyperlink>
      <w:r w:rsidRPr="00AE0DE0">
        <w:rPr>
          <w:rFonts w:cs="FrankRuehl" w:hint="cs"/>
          <w:vanish/>
          <w:szCs w:val="20"/>
          <w:shd w:val="clear" w:color="auto" w:fill="FFFF99"/>
          <w:rtl/>
        </w:rPr>
        <w:t xml:space="preserve"> מיום 26.3.1989 עמ' 589</w:t>
      </w:r>
    </w:p>
    <w:p w:rsidR="0097384D" w:rsidRPr="0097384D" w:rsidRDefault="0097384D" w:rsidP="0097384D">
      <w:pPr>
        <w:pStyle w:val="P00"/>
        <w:ind w:left="0" w:right="1134"/>
        <w:rPr>
          <w:rStyle w:val="default"/>
          <w:rFonts w:cs="FrankRuehl" w:hint="cs"/>
          <w:sz w:val="2"/>
          <w:szCs w:val="2"/>
          <w:shd w:val="clear" w:color="auto" w:fill="FFFF99"/>
          <w:rtl/>
        </w:rPr>
      </w:pPr>
      <w:r w:rsidRPr="00AE0DE0">
        <w:rPr>
          <w:rStyle w:val="big-number"/>
          <w:rFonts w:cs="FrankRuehl"/>
          <w:vanish/>
          <w:sz w:val="22"/>
          <w:szCs w:val="22"/>
          <w:shd w:val="clear" w:color="auto" w:fill="FFFF99"/>
          <w:rtl/>
        </w:rPr>
        <w:t>28.</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בק</w:t>
      </w:r>
      <w:r w:rsidRPr="00AE0DE0">
        <w:rPr>
          <w:rStyle w:val="default"/>
          <w:rFonts w:cs="FrankRuehl" w:hint="cs"/>
          <w:vanish/>
          <w:sz w:val="22"/>
          <w:szCs w:val="22"/>
          <w:shd w:val="clear" w:color="auto" w:fill="FFFF99"/>
          <w:rtl/>
        </w:rPr>
        <w:t xml:space="preserve">בוצות חוזי ביטוח בענפי ביטוח מפני אחריות </w:t>
      </w:r>
      <w:r w:rsidRPr="00AE0DE0">
        <w:rPr>
          <w:rStyle w:val="default"/>
          <w:rFonts w:cs="FrankRuehl"/>
          <w:vanish/>
          <w:sz w:val="22"/>
          <w:szCs w:val="22"/>
          <w:shd w:val="clear" w:color="auto" w:fill="FFFF99"/>
          <w:rtl/>
        </w:rPr>
        <w:t>מע</w:t>
      </w:r>
      <w:r w:rsidRPr="00AE0DE0">
        <w:rPr>
          <w:rStyle w:val="default"/>
          <w:rFonts w:cs="FrankRuehl" w:hint="cs"/>
          <w:vanish/>
          <w:sz w:val="22"/>
          <w:szCs w:val="22"/>
          <w:shd w:val="clear" w:color="auto" w:fill="FFFF99"/>
          <w:rtl/>
        </w:rPr>
        <w:t xml:space="preserve">בידים, ביטוח אחריות כלפי צד שלישי כולל אחריות מקצועית, ביטוח מפני אחריות למוצרים פגומים, ביטוח כלי שיט, ביטוח כלי טיס, </w:t>
      </w:r>
      <w:r w:rsidRPr="00AE0DE0">
        <w:rPr>
          <w:rStyle w:val="default"/>
          <w:rFonts w:cs="FrankRuehl" w:hint="cs"/>
          <w:strike/>
          <w:vanish/>
          <w:sz w:val="22"/>
          <w:szCs w:val="22"/>
          <w:shd w:val="clear" w:color="auto" w:fill="FFFF99"/>
          <w:rtl/>
        </w:rPr>
        <w:t>וביטוח רכב -</w:t>
      </w:r>
      <w:r w:rsidRPr="00AE0DE0">
        <w:rPr>
          <w:rStyle w:val="default"/>
          <w:rFonts w:cs="FrankRuehl"/>
          <w:strike/>
          <w:vanish/>
          <w:sz w:val="22"/>
          <w:szCs w:val="22"/>
          <w:shd w:val="clear" w:color="auto" w:fill="FFFF99"/>
          <w:rtl/>
        </w:rPr>
        <w:t xml:space="preserve"> </w:t>
      </w:r>
      <w:r w:rsidRPr="00AE0DE0">
        <w:rPr>
          <w:rStyle w:val="default"/>
          <w:rFonts w:cs="FrankRuehl" w:hint="cs"/>
          <w:strike/>
          <w:vanish/>
          <w:sz w:val="22"/>
          <w:szCs w:val="22"/>
          <w:shd w:val="clear" w:color="auto" w:fill="FFFF99"/>
          <w:rtl/>
        </w:rPr>
        <w:t>גוף ורכוש</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 xml:space="preserve">ביטוח רכב חובה, וביטוח רכב מנועי </w:t>
      </w:r>
      <w:r w:rsidRPr="00AE0DE0">
        <w:rPr>
          <w:rStyle w:val="default"/>
          <w:rFonts w:cs="FrankRuehl"/>
          <w:vanish/>
          <w:sz w:val="22"/>
          <w:szCs w:val="22"/>
          <w:u w:val="single"/>
          <w:shd w:val="clear" w:color="auto" w:fill="FFFF99"/>
          <w:rtl/>
        </w:rPr>
        <w:t>–</w:t>
      </w:r>
      <w:r w:rsidRPr="00AE0DE0">
        <w:rPr>
          <w:rStyle w:val="default"/>
          <w:rFonts w:cs="FrankRuehl" w:hint="cs"/>
          <w:vanish/>
          <w:sz w:val="22"/>
          <w:szCs w:val="22"/>
          <w:u w:val="single"/>
          <w:shd w:val="clear" w:color="auto" w:fill="FFFF99"/>
          <w:rtl/>
        </w:rPr>
        <w:t xml:space="preserve"> רכוש (עצמי וצד שלישי)</w:t>
      </w:r>
      <w:r w:rsidRPr="00AE0DE0">
        <w:rPr>
          <w:rStyle w:val="default"/>
          <w:rFonts w:cs="FrankRuehl" w:hint="cs"/>
          <w:vanish/>
          <w:sz w:val="22"/>
          <w:szCs w:val="22"/>
          <w:shd w:val="clear" w:color="auto" w:fill="FFFF99"/>
          <w:rtl/>
        </w:rPr>
        <w:t>, תחושב העתודה לפי האמור בתקנה 13, ובלבד שהחישוב ייעשה במשך ארבע שנים לגבי עסק</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ם</w:t>
      </w:r>
      <w:r w:rsidRPr="00AE0DE0">
        <w:rPr>
          <w:rStyle w:val="default"/>
          <w:rFonts w:cs="FrankRuehl"/>
          <w:vanish/>
          <w:sz w:val="22"/>
          <w:szCs w:val="22"/>
          <w:shd w:val="clear" w:color="auto" w:fill="FFFF99"/>
          <w:rtl/>
        </w:rPr>
        <w:t xml:space="preserve"> </w:t>
      </w:r>
      <w:r w:rsidRPr="00AE0DE0">
        <w:rPr>
          <w:rStyle w:val="default"/>
          <w:rFonts w:cs="FrankRuehl" w:hint="cs"/>
          <w:vanish/>
          <w:sz w:val="22"/>
          <w:szCs w:val="22"/>
          <w:shd w:val="clear" w:color="auto" w:fill="FFFF99"/>
          <w:rtl/>
        </w:rPr>
        <w:t>שנתקבלו לפי שיטה יחסית ובמשך חמש שנים לגבי עסקים שנתקבלו לפי שיטה בלתי יחסית.</w:t>
      </w:r>
      <w:bookmarkEnd w:id="69"/>
    </w:p>
    <w:p w:rsidR="00C61251" w:rsidRDefault="00C61251">
      <w:pPr>
        <w:pStyle w:val="P00"/>
        <w:spacing w:before="72"/>
        <w:ind w:left="0" w:right="1134"/>
        <w:rPr>
          <w:rStyle w:val="default"/>
          <w:rFonts w:cs="FrankRuehl"/>
          <w:rtl/>
        </w:rPr>
      </w:pPr>
      <w:bookmarkStart w:id="70" w:name="Seif31"/>
      <w:bookmarkEnd w:id="70"/>
      <w:r>
        <w:rPr>
          <w:lang w:val="he-IL"/>
        </w:rPr>
        <w:pict>
          <v:rect id="_x0000_s1068" style="position:absolute;left:0;text-align:left;margin-left:464.5pt;margin-top:8.05pt;width:75.05pt;height:18.75pt;z-index:251663360" o:allowincell="f" filled="f" stroked="f" strokecolor="lime" strokeweight=".25pt">
            <v:textbox style="mso-next-textbox:#_x0000_s1068" inset="0,0,0,0">
              <w:txbxContent>
                <w:p w:rsidR="001C1030" w:rsidRDefault="001C1030" w:rsidP="008E2038">
                  <w:pPr>
                    <w:spacing w:line="160" w:lineRule="exact"/>
                    <w:jc w:val="left"/>
                    <w:rPr>
                      <w:rFonts w:cs="Miriam"/>
                      <w:noProof/>
                      <w:sz w:val="18"/>
                      <w:szCs w:val="18"/>
                      <w:rtl/>
                    </w:rPr>
                  </w:pPr>
                  <w:r>
                    <w:rPr>
                      <w:rFonts w:cs="Miriam"/>
                      <w:sz w:val="18"/>
                      <w:szCs w:val="18"/>
                      <w:rtl/>
                    </w:rPr>
                    <w:t>ענ</w:t>
                  </w:r>
                  <w:r>
                    <w:rPr>
                      <w:rFonts w:cs="Miriam" w:hint="cs"/>
                      <w:sz w:val="18"/>
                      <w:szCs w:val="18"/>
                      <w:rtl/>
                    </w:rPr>
                    <w:t xml:space="preserve">פים </w:t>
                  </w:r>
                  <w:r>
                    <w:rPr>
                      <w:rFonts w:cs="Miriam"/>
                      <w:sz w:val="18"/>
                      <w:szCs w:val="18"/>
                      <w:rtl/>
                    </w:rPr>
                    <w:t>אח</w:t>
                  </w:r>
                  <w:r>
                    <w:rPr>
                      <w:rFonts w:cs="Miriam" w:hint="cs"/>
                      <w:sz w:val="18"/>
                      <w:szCs w:val="18"/>
                      <w:rtl/>
                    </w:rPr>
                    <w:t xml:space="preserve">רים </w:t>
                  </w:r>
                  <w:r>
                    <w:rPr>
                      <w:rFonts w:cs="Miriam"/>
                      <w:sz w:val="18"/>
                      <w:szCs w:val="18"/>
                      <w:rtl/>
                    </w:rPr>
                    <w:t>לפ</w:t>
                  </w:r>
                  <w:r>
                    <w:rPr>
                      <w:rFonts w:cs="Miriam" w:hint="cs"/>
                      <w:sz w:val="18"/>
                      <w:szCs w:val="18"/>
                      <w:rtl/>
                    </w:rPr>
                    <w:t>י שיטה יחסית</w:t>
                  </w:r>
                </w:p>
              </w:txbxContent>
            </v:textbox>
            <w10:anchorlock/>
          </v:rect>
        </w:pict>
      </w:r>
      <w:r>
        <w:rPr>
          <w:rStyle w:val="big-number"/>
          <w:rFonts w:cs="Miriam"/>
          <w:rtl/>
        </w:rPr>
        <w:t>29.</w:t>
      </w:r>
      <w:r>
        <w:rPr>
          <w:rStyle w:val="big-number"/>
          <w:rFonts w:cs="Miriam"/>
          <w:rtl/>
        </w:rPr>
        <w:tab/>
      </w:r>
      <w:r>
        <w:rPr>
          <w:rStyle w:val="default"/>
          <w:rFonts w:cs="FrankRuehl"/>
          <w:rtl/>
        </w:rPr>
        <w:t>בק</w:t>
      </w:r>
      <w:r>
        <w:rPr>
          <w:rStyle w:val="default"/>
          <w:rFonts w:cs="FrankRuehl" w:hint="cs"/>
          <w:rtl/>
        </w:rPr>
        <w:t>בוצות חוזים בענפי הביטוח שלא נמנו בתקנה 28 ושנתקבלו לפי שיטה יחסית תחושב העתודה כך:</w:t>
      </w:r>
    </w:p>
    <w:p w:rsidR="00C61251" w:rsidRDefault="00C6125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שיעור של 40% מן הפרמיה בשנת הדו"ח (לפני ניכוי עמלה ששולמה) לגבי שנות חיתום שטרם </w:t>
      </w:r>
      <w:r>
        <w:rPr>
          <w:rStyle w:val="default"/>
          <w:rFonts w:cs="FrankRuehl"/>
          <w:rtl/>
        </w:rPr>
        <w:t>נס</w:t>
      </w:r>
      <w:r>
        <w:rPr>
          <w:rStyle w:val="default"/>
          <w:rFonts w:cs="FrankRuehl" w:hint="cs"/>
          <w:rtl/>
        </w:rPr>
        <w:t>גרו למעט פרמיה שבגינה חוייב פורטפוליו יוצא כאשר נתקבל דיווח מלא על התביעות התלויות;</w:t>
      </w:r>
    </w:p>
    <w:p w:rsidR="00C61251" w:rsidRDefault="00C61251" w:rsidP="0097384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סכום עודף מצטבר של הכנסות על הוצאות לפי האמור בתקנה 13 </w:t>
      </w:r>
      <w:r w:rsidR="0097384D">
        <w:rPr>
          <w:rStyle w:val="default"/>
          <w:rFonts w:cs="FrankRuehl" w:hint="cs"/>
          <w:rtl/>
        </w:rPr>
        <w:t>-</w:t>
      </w:r>
      <w:r>
        <w:rPr>
          <w:rStyle w:val="default"/>
          <w:rFonts w:cs="FrankRuehl"/>
          <w:rtl/>
        </w:rPr>
        <w:t xml:space="preserve"> </w:t>
      </w:r>
      <w:r>
        <w:rPr>
          <w:rStyle w:val="default"/>
          <w:rFonts w:cs="FrankRuehl" w:hint="cs"/>
          <w:rtl/>
        </w:rPr>
        <w:t>כאשר לא נתקבל דיווח מלא על התביעות התלויות.</w:t>
      </w:r>
    </w:p>
    <w:p w:rsidR="00C61251" w:rsidRDefault="00C61251">
      <w:pPr>
        <w:pStyle w:val="P00"/>
        <w:spacing w:before="72"/>
        <w:ind w:left="0" w:right="1134"/>
        <w:rPr>
          <w:rStyle w:val="default"/>
          <w:rFonts w:cs="FrankRuehl"/>
          <w:rtl/>
        </w:rPr>
      </w:pPr>
      <w:bookmarkStart w:id="71" w:name="Seif32"/>
      <w:bookmarkEnd w:id="71"/>
      <w:r>
        <w:rPr>
          <w:lang w:val="he-IL"/>
        </w:rPr>
        <w:pict>
          <v:rect id="_x0000_s1069" style="position:absolute;left:0;text-align:left;margin-left:464.5pt;margin-top:8.05pt;width:75.05pt;height:24pt;z-index:251664384"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ענ</w:t>
                  </w:r>
                  <w:r>
                    <w:rPr>
                      <w:rFonts w:cs="Miriam" w:hint="cs"/>
                      <w:sz w:val="18"/>
                      <w:szCs w:val="18"/>
                      <w:rtl/>
                    </w:rPr>
                    <w:t xml:space="preserve">פים אחרים </w:t>
                  </w:r>
                  <w:r>
                    <w:rPr>
                      <w:rFonts w:cs="Miriam"/>
                      <w:sz w:val="18"/>
                      <w:szCs w:val="18"/>
                      <w:rtl/>
                    </w:rPr>
                    <w:t>לפ</w:t>
                  </w:r>
                  <w:r>
                    <w:rPr>
                      <w:rFonts w:cs="Miriam" w:hint="cs"/>
                      <w:sz w:val="18"/>
                      <w:szCs w:val="18"/>
                      <w:rtl/>
                    </w:rPr>
                    <w:t>י שיטה</w:t>
                  </w:r>
                  <w:r>
                    <w:rPr>
                      <w:rFonts w:cs="Miriam" w:hint="cs"/>
                      <w:noProof/>
                      <w:sz w:val="18"/>
                      <w:szCs w:val="18"/>
                      <w:rtl/>
                    </w:rPr>
                    <w:t xml:space="preserve"> </w:t>
                  </w:r>
                  <w:r>
                    <w:rPr>
                      <w:rFonts w:cs="Miriam"/>
                      <w:sz w:val="18"/>
                      <w:szCs w:val="18"/>
                      <w:rtl/>
                    </w:rPr>
                    <w:t>בל</w:t>
                  </w:r>
                  <w:r>
                    <w:rPr>
                      <w:rFonts w:cs="Miriam" w:hint="cs"/>
                      <w:sz w:val="18"/>
                      <w:szCs w:val="18"/>
                      <w:rtl/>
                    </w:rPr>
                    <w:t>תי יחסית</w:t>
                  </w:r>
                </w:p>
              </w:txbxContent>
            </v:textbox>
            <w10:anchorlock/>
          </v:rect>
        </w:pict>
      </w:r>
      <w:r>
        <w:rPr>
          <w:rStyle w:val="big-number"/>
          <w:rFonts w:cs="Miriam"/>
          <w:rtl/>
        </w:rPr>
        <w:t>30.</w:t>
      </w:r>
      <w:r>
        <w:rPr>
          <w:rStyle w:val="big-number"/>
          <w:rFonts w:cs="Miriam"/>
          <w:rtl/>
        </w:rPr>
        <w:tab/>
      </w:r>
      <w:r>
        <w:rPr>
          <w:rStyle w:val="default"/>
          <w:rFonts w:cs="FrankRuehl"/>
          <w:rtl/>
        </w:rPr>
        <w:t>בק</w:t>
      </w:r>
      <w:r>
        <w:rPr>
          <w:rStyle w:val="default"/>
          <w:rFonts w:cs="FrankRuehl" w:hint="cs"/>
          <w:rtl/>
        </w:rPr>
        <w:t>בוצות חוזים שלא נמנו בתקנה 28 ושנתקבלו לפי שיטה בלתי יחסי</w:t>
      </w:r>
      <w:r>
        <w:rPr>
          <w:rStyle w:val="default"/>
          <w:rFonts w:cs="FrankRuehl"/>
          <w:rtl/>
        </w:rPr>
        <w:t xml:space="preserve">ת </w:t>
      </w:r>
      <w:r>
        <w:rPr>
          <w:rStyle w:val="default"/>
          <w:rFonts w:cs="FrankRuehl" w:hint="cs"/>
          <w:rtl/>
        </w:rPr>
        <w:t>תחושב העתודה לפי האמור בתק</w:t>
      </w:r>
      <w:r>
        <w:rPr>
          <w:rStyle w:val="default"/>
          <w:rFonts w:cs="FrankRuehl"/>
          <w:rtl/>
        </w:rPr>
        <w:t>נ</w:t>
      </w:r>
      <w:r>
        <w:rPr>
          <w:rStyle w:val="default"/>
          <w:rFonts w:cs="FrankRuehl" w:hint="cs"/>
          <w:rtl/>
        </w:rPr>
        <w:t>ה 13.</w:t>
      </w:r>
    </w:p>
    <w:p w:rsidR="00C61251" w:rsidRDefault="00C61251">
      <w:pPr>
        <w:pStyle w:val="P00"/>
        <w:spacing w:before="72"/>
        <w:ind w:left="0" w:right="1134"/>
        <w:rPr>
          <w:rStyle w:val="default"/>
          <w:rFonts w:cs="FrankRuehl"/>
          <w:rtl/>
        </w:rPr>
      </w:pPr>
      <w:bookmarkStart w:id="72" w:name="Seif33"/>
      <w:bookmarkEnd w:id="72"/>
      <w:r>
        <w:rPr>
          <w:lang w:val="he-IL"/>
        </w:rPr>
        <w:pict>
          <v:rect id="_x0000_s1070" style="position:absolute;left:0;text-align:left;margin-left:464.5pt;margin-top:8.05pt;width:75.05pt;height:13.15pt;z-index:251665408"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עת</w:t>
                  </w:r>
                  <w:r>
                    <w:rPr>
                      <w:rFonts w:cs="Miriam" w:hint="cs"/>
                      <w:sz w:val="18"/>
                      <w:szCs w:val="18"/>
                      <w:rtl/>
                    </w:rPr>
                    <w:t>ודה מזערית</w:t>
                  </w:r>
                </w:p>
              </w:txbxContent>
            </v:textbox>
            <w10:anchorlock/>
          </v:rect>
        </w:pict>
      </w:r>
      <w:r>
        <w:rPr>
          <w:rStyle w:val="big-number"/>
          <w:rFonts w:cs="Miriam"/>
          <w:rtl/>
        </w:rPr>
        <w:t>31.</w:t>
      </w:r>
      <w:r>
        <w:rPr>
          <w:rStyle w:val="big-number"/>
          <w:rFonts w:cs="Miriam"/>
          <w:rtl/>
        </w:rPr>
        <w:tab/>
      </w:r>
      <w:r>
        <w:rPr>
          <w:rStyle w:val="default"/>
          <w:rFonts w:cs="FrankRuehl"/>
          <w:rtl/>
        </w:rPr>
        <w:t>על</w:t>
      </w:r>
      <w:r>
        <w:rPr>
          <w:rStyle w:val="default"/>
          <w:rFonts w:cs="FrankRuehl" w:hint="cs"/>
          <w:rtl/>
        </w:rPr>
        <w:t xml:space="preserve"> אף האמור בתקנות 28, 29 ו-30, לא תפחת העתודה בכל אחד מענפי הביטוח וסוגיו, לפי שנות החיתום, מסכום השווה ל-40% מן הפרמיה בשנת הדו"ח, באותו ענף או סוג ביטוח לפי שנות החיתום.</w:t>
      </w:r>
    </w:p>
    <w:p w:rsidR="00C61251" w:rsidRDefault="00C61251">
      <w:pPr>
        <w:pStyle w:val="P00"/>
        <w:spacing w:before="72"/>
        <w:ind w:left="0" w:right="1134"/>
        <w:rPr>
          <w:rStyle w:val="default"/>
          <w:rFonts w:cs="FrankRuehl"/>
          <w:rtl/>
        </w:rPr>
      </w:pPr>
      <w:bookmarkStart w:id="73" w:name="Seif34"/>
      <w:bookmarkEnd w:id="73"/>
      <w:r>
        <w:rPr>
          <w:lang w:val="he-IL"/>
        </w:rPr>
        <w:pict>
          <v:rect id="_x0000_s1071" style="position:absolute;left:0;text-align:left;margin-left:464.5pt;margin-top:8.05pt;width:75.05pt;height:45.65pt;z-index:251666432"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רשה לתביעות </w:t>
                  </w:r>
                  <w:r>
                    <w:rPr>
                      <w:rFonts w:cs="Miriam"/>
                      <w:sz w:val="18"/>
                      <w:szCs w:val="18"/>
                      <w:rtl/>
                    </w:rPr>
                    <w:t>במ</w:t>
                  </w:r>
                  <w:r>
                    <w:rPr>
                      <w:rFonts w:cs="Miriam" w:hint="cs"/>
                      <w:sz w:val="18"/>
                      <w:szCs w:val="18"/>
                      <w:rtl/>
                    </w:rPr>
                    <w:t xml:space="preserve">קרה של </w:t>
                  </w:r>
                  <w:r>
                    <w:rPr>
                      <w:rFonts w:cs="Miriam"/>
                      <w:sz w:val="18"/>
                      <w:szCs w:val="18"/>
                      <w:rtl/>
                    </w:rPr>
                    <w:t>אי</w:t>
                  </w:r>
                  <w:r>
                    <w:rPr>
                      <w:rFonts w:cs="Miriam" w:hint="cs"/>
                      <w:sz w:val="18"/>
                      <w:szCs w:val="18"/>
                      <w:rtl/>
                    </w:rPr>
                    <w:t xml:space="preserve"> קבלת דיווח</w:t>
                  </w:r>
                  <w:r>
                    <w:rPr>
                      <w:rFonts w:cs="Miriam" w:hint="cs"/>
                      <w:noProof/>
                      <w:sz w:val="18"/>
                      <w:szCs w:val="18"/>
                      <w:rtl/>
                    </w:rPr>
                    <w:t xml:space="preserve"> </w:t>
                  </w:r>
                  <w:r>
                    <w:rPr>
                      <w:rFonts w:cs="Miriam"/>
                      <w:sz w:val="18"/>
                      <w:szCs w:val="18"/>
                      <w:rtl/>
                    </w:rPr>
                    <w:t>מה</w:t>
                  </w:r>
                  <w:r>
                    <w:rPr>
                      <w:rFonts w:cs="Miriam" w:hint="cs"/>
                      <w:sz w:val="18"/>
                      <w:szCs w:val="18"/>
                      <w:rtl/>
                    </w:rPr>
                    <w:t>חברה המוסרת</w:t>
                  </w:r>
                  <w:r>
                    <w:rPr>
                      <w:rFonts w:cs="Miriam" w:hint="cs"/>
                      <w:noProof/>
                      <w:sz w:val="18"/>
                      <w:szCs w:val="18"/>
                      <w:rtl/>
                    </w:rPr>
                    <w:t xml:space="preserve"> </w:t>
                  </w:r>
                  <w:r>
                    <w:rPr>
                      <w:rFonts w:cs="Miriam"/>
                      <w:sz w:val="18"/>
                      <w:szCs w:val="18"/>
                      <w:rtl/>
                    </w:rPr>
                    <w:t>או</w:t>
                  </w:r>
                  <w:r>
                    <w:rPr>
                      <w:rFonts w:cs="Miriam" w:hint="cs"/>
                      <w:sz w:val="18"/>
                      <w:szCs w:val="18"/>
                      <w:rtl/>
                    </w:rPr>
                    <w:t xml:space="preserve"> המנהלת</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big-number"/>
          <w:rFonts w:cs="Miriam"/>
          <w:rtl/>
        </w:rPr>
        <w:t>32.</w:t>
      </w:r>
      <w:r>
        <w:rPr>
          <w:rStyle w:val="big-number"/>
          <w:rFonts w:cs="Miriam"/>
          <w:rtl/>
        </w:rPr>
        <w:tab/>
      </w:r>
      <w:r>
        <w:rPr>
          <w:rStyle w:val="default"/>
          <w:rFonts w:cs="FrankRuehl"/>
          <w:rtl/>
        </w:rPr>
        <w:t>מב</w:t>
      </w:r>
      <w:r>
        <w:rPr>
          <w:rStyle w:val="default"/>
          <w:rFonts w:cs="FrankRuehl" w:hint="cs"/>
          <w:rtl/>
        </w:rPr>
        <w:t>טח יעשה הפרשה לתביעות שעליהן טרם קיב</w:t>
      </w:r>
      <w:r>
        <w:rPr>
          <w:rStyle w:val="default"/>
          <w:rFonts w:cs="FrankRuehl"/>
          <w:rtl/>
        </w:rPr>
        <w:t xml:space="preserve">ל </w:t>
      </w:r>
      <w:r>
        <w:rPr>
          <w:rStyle w:val="default"/>
          <w:rFonts w:cs="FrankRuehl" w:hint="cs"/>
          <w:rtl/>
        </w:rPr>
        <w:t>דיווח מהחברה המוסרת או החברה המנהלת כך:</w:t>
      </w:r>
    </w:p>
    <w:p w:rsidR="00C61251" w:rsidRDefault="00C612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דיווחה החברה המוסרת או המנהלת על התביעות התלויות, יעשה המבטח הפרשה בשיעור של 10% מן הפרמיה שנצטברה לתאריך הדו"ח;</w:t>
      </w:r>
    </w:p>
    <w:p w:rsidR="00C61251" w:rsidRDefault="0097384D">
      <w:pPr>
        <w:pStyle w:val="P22"/>
        <w:spacing w:before="72"/>
        <w:ind w:left="1021" w:right="1134"/>
        <w:rPr>
          <w:rStyle w:val="default"/>
          <w:rFonts w:cs="FrankRuehl" w:hint="cs"/>
          <w:rtl/>
        </w:rPr>
      </w:pPr>
      <w:r>
        <w:rPr>
          <w:rFonts w:cs="FrankRuehl"/>
          <w:sz w:val="26"/>
          <w:rtl/>
          <w:lang w:eastAsia="en-US"/>
        </w:rPr>
        <w:pict>
          <v:shape id="_x0000_s1145" type="#_x0000_t202" style="position:absolute;left:0;text-align:left;margin-left:470.25pt;margin-top:7.1pt;width:1in;height:11.2pt;z-index:251689984" filled="f" stroked="f">
            <v:textbox inset="1mm,0,1mm,0">
              <w:txbxContent>
                <w:p w:rsidR="001C1030" w:rsidRDefault="001C1030" w:rsidP="0097384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txbxContent>
            </v:textbox>
          </v:shape>
        </w:pict>
      </w:r>
      <w:r w:rsidR="00C61251">
        <w:rPr>
          <w:rStyle w:val="default"/>
          <w:rFonts w:cs="FrankRuehl" w:hint="cs"/>
          <w:rtl/>
        </w:rPr>
        <w:t>(2)</w:t>
      </w:r>
      <w:r w:rsidR="00C61251">
        <w:rPr>
          <w:rStyle w:val="default"/>
          <w:rFonts w:cs="FrankRuehl"/>
          <w:rtl/>
        </w:rPr>
        <w:tab/>
        <w:t>ד</w:t>
      </w:r>
      <w:r w:rsidR="00C61251">
        <w:rPr>
          <w:rStyle w:val="default"/>
          <w:rFonts w:cs="FrankRuehl" w:hint="cs"/>
          <w:rtl/>
        </w:rPr>
        <w:t>יווחה החברה המוסרת או המנהלת על התביעות התלויות ולא עשתה הפרשה לתביעות שעליהן טרם דיווחה,</w:t>
      </w:r>
      <w:r w:rsidR="00C61251">
        <w:rPr>
          <w:rStyle w:val="default"/>
          <w:rFonts w:cs="FrankRuehl"/>
          <w:rtl/>
        </w:rPr>
        <w:t xml:space="preserve"> י</w:t>
      </w:r>
      <w:r w:rsidR="00C61251">
        <w:rPr>
          <w:rStyle w:val="default"/>
          <w:rFonts w:cs="FrankRuehl" w:hint="cs"/>
          <w:rtl/>
        </w:rPr>
        <w:t>עשה המבטח הפרשה לגבי תביעות אלה בשיעור של 10% מן התביעות התלויות הידועות.</w:t>
      </w:r>
    </w:p>
    <w:p w:rsidR="008A4EBF" w:rsidRPr="00AE0DE0" w:rsidRDefault="008A4EBF" w:rsidP="008A4EBF">
      <w:pPr>
        <w:pStyle w:val="P00"/>
        <w:tabs>
          <w:tab w:val="clear" w:pos="6259"/>
        </w:tabs>
        <w:spacing w:before="0"/>
        <w:ind w:left="0" w:right="1134"/>
        <w:rPr>
          <w:rFonts w:cs="FrankRuehl" w:hint="cs"/>
          <w:vanish/>
          <w:szCs w:val="20"/>
          <w:shd w:val="clear" w:color="auto" w:fill="FFFF99"/>
          <w:rtl/>
        </w:rPr>
      </w:pPr>
      <w:bookmarkStart w:id="74" w:name="Rov87"/>
      <w:r w:rsidRPr="00AE0DE0">
        <w:rPr>
          <w:rFonts w:cs="FrankRuehl" w:hint="cs"/>
          <w:vanish/>
          <w:color w:val="FF0000"/>
          <w:szCs w:val="20"/>
          <w:shd w:val="clear" w:color="auto" w:fill="FFFF99"/>
          <w:rtl/>
        </w:rPr>
        <w:t>מיום 24.12.1986</w:t>
      </w:r>
    </w:p>
    <w:p w:rsidR="008A4EBF" w:rsidRPr="00AE0DE0" w:rsidRDefault="008A4EBF" w:rsidP="008A4EBF">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8A4EBF" w:rsidRPr="00AE0DE0" w:rsidRDefault="008A4EBF" w:rsidP="008A4EBF">
      <w:pPr>
        <w:pStyle w:val="P00"/>
        <w:spacing w:before="0"/>
        <w:ind w:left="0" w:right="1134"/>
        <w:rPr>
          <w:rFonts w:cs="FrankRuehl" w:hint="cs"/>
          <w:vanish/>
          <w:szCs w:val="20"/>
          <w:shd w:val="clear" w:color="auto" w:fill="FFFF99"/>
          <w:rtl/>
        </w:rPr>
      </w:pPr>
      <w:hyperlink r:id="rId56" w:history="1">
        <w:r w:rsidRPr="00AE0DE0">
          <w:rPr>
            <w:rStyle w:val="Hyperlink"/>
            <w:rFonts w:cs="FrankRuehl" w:hint="cs"/>
            <w:vanish/>
            <w:szCs w:val="20"/>
            <w:shd w:val="clear" w:color="auto" w:fill="FFFF99"/>
            <w:rtl/>
          </w:rPr>
          <w:t>ק"ת תש</w:t>
        </w:r>
        <w:r w:rsidRPr="00AE0DE0">
          <w:rPr>
            <w:rStyle w:val="Hyperlink"/>
            <w:rFonts w:cs="FrankRuehl" w:hint="cs"/>
            <w:vanish/>
            <w:szCs w:val="20"/>
            <w:shd w:val="clear" w:color="auto" w:fill="FFFF99"/>
            <w:rtl/>
          </w:rPr>
          <w:t>מ"ז מס' 4990</w:t>
        </w:r>
      </w:hyperlink>
      <w:r w:rsidRPr="00AE0DE0">
        <w:rPr>
          <w:rFonts w:cs="FrankRuehl" w:hint="cs"/>
          <w:vanish/>
          <w:szCs w:val="20"/>
          <w:shd w:val="clear" w:color="auto" w:fill="FFFF99"/>
          <w:rtl/>
        </w:rPr>
        <w:t xml:space="preserve"> מיום 24.12.1986 עמ' 219</w:t>
      </w:r>
    </w:p>
    <w:p w:rsidR="008A4EBF" w:rsidRPr="00AE0DE0" w:rsidRDefault="008A4EBF" w:rsidP="008A4EBF">
      <w:pPr>
        <w:pStyle w:val="P00"/>
        <w:ind w:left="0" w:right="1134"/>
        <w:rPr>
          <w:rStyle w:val="big-number"/>
          <w:rFonts w:cs="Miriam" w:hint="cs"/>
          <w:vanish/>
          <w:sz w:val="16"/>
          <w:szCs w:val="16"/>
          <w:shd w:val="clear" w:color="auto" w:fill="FFFF99"/>
          <w:rtl/>
        </w:rPr>
      </w:pPr>
      <w:r w:rsidRPr="00AE0DE0">
        <w:rPr>
          <w:rStyle w:val="big-number"/>
          <w:rFonts w:cs="Miriam" w:hint="cs"/>
          <w:vanish/>
          <w:sz w:val="16"/>
          <w:szCs w:val="16"/>
          <w:shd w:val="clear" w:color="auto" w:fill="FFFF99"/>
          <w:rtl/>
        </w:rPr>
        <w:t xml:space="preserve">הפרשה לתביעה במקרה של אי קבלת דיווח מהחברה המוסרת או </w:t>
      </w:r>
      <w:r w:rsidRPr="00AE0DE0">
        <w:rPr>
          <w:rStyle w:val="big-number"/>
          <w:rFonts w:cs="Miriam" w:hint="cs"/>
          <w:strike/>
          <w:vanish/>
          <w:sz w:val="16"/>
          <w:szCs w:val="16"/>
          <w:shd w:val="clear" w:color="auto" w:fill="FFFF99"/>
          <w:rtl/>
        </w:rPr>
        <w:t>המנחה</w:t>
      </w:r>
      <w:r w:rsidRPr="00AE0DE0">
        <w:rPr>
          <w:rStyle w:val="big-number"/>
          <w:rFonts w:cs="Miriam" w:hint="cs"/>
          <w:vanish/>
          <w:sz w:val="16"/>
          <w:szCs w:val="16"/>
          <w:shd w:val="clear" w:color="auto" w:fill="FFFF99"/>
          <w:rtl/>
        </w:rPr>
        <w:t xml:space="preserve"> </w:t>
      </w:r>
      <w:r w:rsidRPr="00AE0DE0">
        <w:rPr>
          <w:rStyle w:val="big-number"/>
          <w:rFonts w:cs="Miriam" w:hint="cs"/>
          <w:vanish/>
          <w:sz w:val="16"/>
          <w:szCs w:val="16"/>
          <w:u w:val="single"/>
          <w:shd w:val="clear" w:color="auto" w:fill="FFFF99"/>
          <w:rtl/>
        </w:rPr>
        <w:t>המנהלת</w:t>
      </w:r>
    </w:p>
    <w:p w:rsidR="008A4EBF" w:rsidRPr="00AE0DE0" w:rsidRDefault="008A4EBF" w:rsidP="008A4EBF">
      <w:pPr>
        <w:pStyle w:val="P00"/>
        <w:spacing w:before="0"/>
        <w:ind w:left="0" w:right="1134"/>
        <w:rPr>
          <w:rStyle w:val="default"/>
          <w:rFonts w:cs="FrankRuehl"/>
          <w:vanish/>
          <w:sz w:val="22"/>
          <w:szCs w:val="22"/>
          <w:shd w:val="clear" w:color="auto" w:fill="FFFF99"/>
          <w:rtl/>
        </w:rPr>
      </w:pPr>
      <w:r w:rsidRPr="00AE0DE0">
        <w:rPr>
          <w:rStyle w:val="big-number"/>
          <w:rFonts w:cs="FrankRuehl"/>
          <w:vanish/>
          <w:sz w:val="22"/>
          <w:szCs w:val="22"/>
          <w:shd w:val="clear" w:color="auto" w:fill="FFFF99"/>
          <w:rtl/>
        </w:rPr>
        <w:t>32.</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מב</w:t>
      </w:r>
      <w:r w:rsidRPr="00AE0DE0">
        <w:rPr>
          <w:rStyle w:val="default"/>
          <w:rFonts w:cs="FrankRuehl" w:hint="cs"/>
          <w:vanish/>
          <w:sz w:val="22"/>
          <w:szCs w:val="22"/>
          <w:shd w:val="clear" w:color="auto" w:fill="FFFF99"/>
          <w:rtl/>
        </w:rPr>
        <w:t>טח יעשה הפרשה לתביעות שעליהן טרם קיב</w:t>
      </w:r>
      <w:r w:rsidRPr="00AE0DE0">
        <w:rPr>
          <w:rStyle w:val="default"/>
          <w:rFonts w:cs="FrankRuehl"/>
          <w:vanish/>
          <w:sz w:val="22"/>
          <w:szCs w:val="22"/>
          <w:shd w:val="clear" w:color="auto" w:fill="FFFF99"/>
          <w:rtl/>
        </w:rPr>
        <w:t xml:space="preserve">ל </w:t>
      </w:r>
      <w:r w:rsidRPr="00AE0DE0">
        <w:rPr>
          <w:rStyle w:val="default"/>
          <w:rFonts w:cs="FrankRuehl" w:hint="cs"/>
          <w:vanish/>
          <w:sz w:val="22"/>
          <w:szCs w:val="22"/>
          <w:shd w:val="clear" w:color="auto" w:fill="FFFF99"/>
          <w:rtl/>
        </w:rPr>
        <w:t xml:space="preserve">דיווח מהחברה המוסרת או </w:t>
      </w:r>
      <w:r w:rsidRPr="00AE0DE0">
        <w:rPr>
          <w:rStyle w:val="default"/>
          <w:rFonts w:cs="FrankRuehl" w:hint="cs"/>
          <w:strike/>
          <w:vanish/>
          <w:sz w:val="22"/>
          <w:szCs w:val="22"/>
          <w:shd w:val="clear" w:color="auto" w:fill="FFFF99"/>
          <w:rtl/>
        </w:rPr>
        <w:t>החברה המנחה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החברה המנהלת</w:t>
      </w:r>
      <w:r w:rsidRPr="00AE0DE0">
        <w:rPr>
          <w:rStyle w:val="default"/>
          <w:rFonts w:cs="FrankRuehl" w:hint="cs"/>
          <w:vanish/>
          <w:sz w:val="22"/>
          <w:szCs w:val="22"/>
          <w:shd w:val="clear" w:color="auto" w:fill="FFFF99"/>
          <w:rtl/>
        </w:rPr>
        <w:t xml:space="preserve"> כך:</w:t>
      </w:r>
    </w:p>
    <w:p w:rsidR="008A4EBF" w:rsidRPr="00AE0DE0" w:rsidRDefault="008A4EBF" w:rsidP="008A4EBF">
      <w:pPr>
        <w:pStyle w:val="P22"/>
        <w:spacing w:before="0"/>
        <w:ind w:left="1021" w:right="1134"/>
        <w:rPr>
          <w:rStyle w:val="default"/>
          <w:rFonts w:cs="FrankRuehl"/>
          <w:vanish/>
          <w:sz w:val="22"/>
          <w:szCs w:val="22"/>
          <w:shd w:val="clear" w:color="auto" w:fill="FFFF99"/>
          <w:rtl/>
        </w:rPr>
      </w:pPr>
      <w:r w:rsidRPr="00AE0DE0">
        <w:rPr>
          <w:rStyle w:val="default"/>
          <w:rFonts w:cs="FrankRuehl"/>
          <w:vanish/>
          <w:sz w:val="22"/>
          <w:szCs w:val="22"/>
          <w:shd w:val="clear" w:color="auto" w:fill="FFFF99"/>
          <w:rtl/>
        </w:rPr>
        <w:t>(1)</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א דיווחה החברה המוסרת או המנהלת על התביעות התלויות, יעשה המבטח הפרשה בשיעור של 10% מן הפרמיה שנצטברה לתאריך הדו"ח;</w:t>
      </w:r>
    </w:p>
    <w:p w:rsidR="008A4EBF" w:rsidRPr="00791C8B" w:rsidRDefault="008A4EBF" w:rsidP="00791C8B">
      <w:pPr>
        <w:pStyle w:val="P22"/>
        <w:spacing w:before="0"/>
        <w:ind w:left="1021" w:right="1134"/>
        <w:rPr>
          <w:rStyle w:val="default"/>
          <w:rFonts w:cs="FrankRuehl" w:hint="cs"/>
          <w:sz w:val="2"/>
          <w:szCs w:val="2"/>
          <w:rtl/>
        </w:rPr>
      </w:pPr>
      <w:r w:rsidRPr="00AE0DE0">
        <w:rPr>
          <w:rStyle w:val="default"/>
          <w:rFonts w:cs="FrankRuehl" w:hint="cs"/>
          <w:vanish/>
          <w:sz w:val="22"/>
          <w:szCs w:val="22"/>
          <w:shd w:val="clear" w:color="auto" w:fill="FFFF99"/>
          <w:rtl/>
        </w:rPr>
        <w:t>(2)</w:t>
      </w:r>
      <w:r w:rsidRPr="00AE0DE0">
        <w:rPr>
          <w:rStyle w:val="default"/>
          <w:rFonts w:cs="FrankRuehl"/>
          <w:vanish/>
          <w:sz w:val="22"/>
          <w:szCs w:val="22"/>
          <w:shd w:val="clear" w:color="auto" w:fill="FFFF99"/>
          <w:rtl/>
        </w:rPr>
        <w:tab/>
        <w:t>ד</w:t>
      </w:r>
      <w:r w:rsidRPr="00AE0DE0">
        <w:rPr>
          <w:rStyle w:val="default"/>
          <w:rFonts w:cs="FrankRuehl" w:hint="cs"/>
          <w:vanish/>
          <w:sz w:val="22"/>
          <w:szCs w:val="22"/>
          <w:shd w:val="clear" w:color="auto" w:fill="FFFF99"/>
          <w:rtl/>
        </w:rPr>
        <w:t xml:space="preserve">יווחה החברה המוסרת או </w:t>
      </w:r>
      <w:r w:rsidRPr="00AE0DE0">
        <w:rPr>
          <w:rStyle w:val="default"/>
          <w:rFonts w:cs="FrankRuehl" w:hint="cs"/>
          <w:strike/>
          <w:vanish/>
          <w:sz w:val="22"/>
          <w:szCs w:val="22"/>
          <w:shd w:val="clear" w:color="auto" w:fill="FFFF99"/>
          <w:rtl/>
        </w:rPr>
        <w:t>המנחה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המנהלת</w:t>
      </w:r>
      <w:r w:rsidRPr="00AE0DE0">
        <w:rPr>
          <w:rStyle w:val="default"/>
          <w:rFonts w:cs="FrankRuehl" w:hint="cs"/>
          <w:vanish/>
          <w:sz w:val="22"/>
          <w:szCs w:val="22"/>
          <w:shd w:val="clear" w:color="auto" w:fill="FFFF99"/>
          <w:rtl/>
        </w:rPr>
        <w:t xml:space="preserve"> על התביעות התלויות ולא עשתה הפרשה לתביעות שעליהן טרם דיווחה,</w:t>
      </w:r>
      <w:r w:rsidRPr="00AE0DE0">
        <w:rPr>
          <w:rStyle w:val="default"/>
          <w:rFonts w:cs="FrankRuehl"/>
          <w:vanish/>
          <w:sz w:val="22"/>
          <w:szCs w:val="22"/>
          <w:shd w:val="clear" w:color="auto" w:fill="FFFF99"/>
          <w:rtl/>
        </w:rPr>
        <w:t xml:space="preserve"> י</w:t>
      </w:r>
      <w:r w:rsidRPr="00AE0DE0">
        <w:rPr>
          <w:rStyle w:val="default"/>
          <w:rFonts w:cs="FrankRuehl" w:hint="cs"/>
          <w:vanish/>
          <w:sz w:val="22"/>
          <w:szCs w:val="22"/>
          <w:shd w:val="clear" w:color="auto" w:fill="FFFF99"/>
          <w:rtl/>
        </w:rPr>
        <w:t>עשה המבטח הפרשה לגבי תביעות אלה בשיעור של 10% מן התביעות התלויות הידועות.</w:t>
      </w:r>
      <w:bookmarkEnd w:id="74"/>
    </w:p>
    <w:p w:rsidR="00C61251" w:rsidRDefault="00C61251">
      <w:pPr>
        <w:pStyle w:val="P00"/>
        <w:spacing w:before="72"/>
        <w:ind w:left="0" w:right="1134"/>
        <w:rPr>
          <w:rStyle w:val="default"/>
          <w:rFonts w:cs="FrankRuehl"/>
          <w:rtl/>
        </w:rPr>
      </w:pPr>
      <w:bookmarkStart w:id="75" w:name="Seif35"/>
      <w:bookmarkEnd w:id="75"/>
      <w:r>
        <w:rPr>
          <w:lang w:val="he-IL"/>
        </w:rPr>
        <w:pict>
          <v:rect id="_x0000_s1072" style="position:absolute;left:0;text-align:left;margin-left:464.5pt;margin-top:8.05pt;width:75.05pt;height:46.35pt;z-index:251667456" o:allowincell="f" filled="f" stroked="f" strokecolor="lime" strokeweight=".25pt">
            <v:textbox inset="0,0,0,0">
              <w:txbxContent>
                <w:p w:rsidR="001C1030" w:rsidRDefault="001C1030" w:rsidP="008E2038">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הפרשות </w:t>
                  </w:r>
                  <w:r>
                    <w:rPr>
                      <w:rFonts w:cs="Miriam"/>
                      <w:sz w:val="18"/>
                      <w:szCs w:val="18"/>
                      <w:rtl/>
                    </w:rPr>
                    <w:t>לת</w:t>
                  </w:r>
                  <w:r>
                    <w:rPr>
                      <w:rFonts w:cs="Miriam" w:hint="cs"/>
                      <w:sz w:val="18"/>
                      <w:szCs w:val="18"/>
                      <w:rtl/>
                    </w:rPr>
                    <w:t xml:space="preserve">ביעות בעתיד </w:t>
                  </w:r>
                  <w:r>
                    <w:rPr>
                      <w:rFonts w:cs="Miriam"/>
                      <w:sz w:val="18"/>
                      <w:szCs w:val="18"/>
                      <w:rtl/>
                    </w:rPr>
                    <w:t>בד</w:t>
                  </w:r>
                  <w:r>
                    <w:rPr>
                      <w:rFonts w:cs="Miriam" w:hint="cs"/>
                      <w:sz w:val="18"/>
                      <w:szCs w:val="18"/>
                      <w:rtl/>
                    </w:rPr>
                    <w:t xml:space="preserve">ו"ח הכספי </w:t>
                  </w:r>
                  <w:r>
                    <w:rPr>
                      <w:rFonts w:cs="Miriam"/>
                      <w:sz w:val="18"/>
                      <w:szCs w:val="18"/>
                      <w:rtl/>
                    </w:rPr>
                    <w:t>הח</w:t>
                  </w:r>
                  <w:r>
                    <w:rPr>
                      <w:rFonts w:cs="Miriam" w:hint="cs"/>
                      <w:sz w:val="18"/>
                      <w:szCs w:val="18"/>
                      <w:rtl/>
                    </w:rPr>
                    <w:t>צי שנתי</w:t>
                  </w:r>
                </w:p>
                <w:p w:rsidR="001C1030" w:rsidRDefault="001C1030" w:rsidP="008A4EBF">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big-number"/>
          <w:rFonts w:cs="Miriam"/>
          <w:rtl/>
        </w:rPr>
        <w:t>32</w:t>
      </w:r>
      <w:r>
        <w:rPr>
          <w:rStyle w:val="default"/>
          <w:rFonts w:cs="FrankRuehl"/>
          <w:rtl/>
        </w:rPr>
        <w:t>א.</w:t>
      </w:r>
      <w:r>
        <w:rPr>
          <w:rStyle w:val="default"/>
          <w:rFonts w:cs="FrankRuehl"/>
          <w:rtl/>
        </w:rPr>
        <w:tab/>
        <w:t>ה</w:t>
      </w:r>
      <w:r>
        <w:rPr>
          <w:rStyle w:val="default"/>
          <w:rFonts w:cs="FrankRuehl" w:hint="cs"/>
          <w:rtl/>
        </w:rPr>
        <w:t>פרשות לתביעות בעתיד בדו"ח הכספי החצי שנתי יחושבו לפי הנקבע לגב</w:t>
      </w:r>
      <w:r>
        <w:rPr>
          <w:rStyle w:val="default"/>
          <w:rFonts w:cs="FrankRuehl"/>
          <w:rtl/>
        </w:rPr>
        <w:t xml:space="preserve">י </w:t>
      </w:r>
      <w:r>
        <w:rPr>
          <w:rStyle w:val="default"/>
          <w:rFonts w:cs="FrankRuehl" w:hint="cs"/>
          <w:rtl/>
        </w:rPr>
        <w:t>הדו"ח הכספי השנתי, בשינויים הבאים:</w:t>
      </w:r>
    </w:p>
    <w:p w:rsidR="00C61251" w:rsidRDefault="00C6125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כל מקום, במקום "שנת הדו"ח" יבוא "בתקופת הדו"ח";</w:t>
      </w:r>
    </w:p>
    <w:p w:rsidR="00C61251" w:rsidRDefault="00C6125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חישוב לפי תקנה 18 ייעשה על בסיס הפרמיה מתחילת הביטוח בשנים-עשר החדשים שקדמו לתאריך הדו"ח הכספי;</w:t>
      </w:r>
    </w:p>
    <w:p w:rsidR="00C61251" w:rsidRDefault="00C61251">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ין לסגור חשבונות של שנות חיתום אלא במקרים המנויים בתקנה 6(1)</w:t>
      </w:r>
      <w:r>
        <w:rPr>
          <w:rStyle w:val="default"/>
          <w:rFonts w:cs="FrankRuehl"/>
          <w:rtl/>
        </w:rPr>
        <w:t>;</w:t>
      </w:r>
    </w:p>
    <w:p w:rsidR="00C61251" w:rsidRDefault="00C61251">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ביטוח לפי שיטה יחסית יש לחשב עתודה מן הפרמיה ששולמה למבטחי משנה בעד כיסוי לפי שיטה בלתי יחסית, בסכום ה</w:t>
      </w:r>
      <w:r>
        <w:rPr>
          <w:rStyle w:val="default"/>
          <w:rFonts w:cs="FrankRuehl"/>
          <w:rtl/>
        </w:rPr>
        <w:t>ע</w:t>
      </w:r>
      <w:r>
        <w:rPr>
          <w:rStyle w:val="default"/>
          <w:rFonts w:cs="FrankRuehl" w:hint="cs"/>
          <w:rtl/>
        </w:rPr>
        <w:t>ולה על הפרמיה המתייחסת לתקופת הדו"ח הכספי.</w:t>
      </w:r>
    </w:p>
    <w:p w:rsidR="008A4EBF" w:rsidRPr="00AE0DE0" w:rsidRDefault="008A4EBF" w:rsidP="008A4EBF">
      <w:pPr>
        <w:pStyle w:val="P00"/>
        <w:tabs>
          <w:tab w:val="clear" w:pos="6259"/>
        </w:tabs>
        <w:spacing w:before="0"/>
        <w:ind w:left="0" w:right="1134"/>
        <w:rPr>
          <w:rFonts w:cs="FrankRuehl" w:hint="cs"/>
          <w:vanish/>
          <w:szCs w:val="20"/>
          <w:shd w:val="clear" w:color="auto" w:fill="FFFF99"/>
          <w:rtl/>
        </w:rPr>
      </w:pPr>
      <w:bookmarkStart w:id="76" w:name="Rov88"/>
      <w:r w:rsidRPr="00AE0DE0">
        <w:rPr>
          <w:rFonts w:cs="FrankRuehl" w:hint="cs"/>
          <w:vanish/>
          <w:color w:val="FF0000"/>
          <w:szCs w:val="20"/>
          <w:shd w:val="clear" w:color="auto" w:fill="FFFF99"/>
          <w:rtl/>
        </w:rPr>
        <w:t>מיום 24.12.1986</w:t>
      </w:r>
    </w:p>
    <w:p w:rsidR="008A4EBF" w:rsidRPr="00AE0DE0" w:rsidRDefault="008A4EBF" w:rsidP="008A4EBF">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8A4EBF" w:rsidRPr="00AE0DE0" w:rsidRDefault="008A4EBF" w:rsidP="008A4EBF">
      <w:pPr>
        <w:pStyle w:val="P00"/>
        <w:spacing w:before="0"/>
        <w:ind w:left="0" w:right="1134"/>
        <w:rPr>
          <w:rFonts w:cs="FrankRuehl" w:hint="cs"/>
          <w:vanish/>
          <w:szCs w:val="20"/>
          <w:shd w:val="clear" w:color="auto" w:fill="FFFF99"/>
          <w:rtl/>
        </w:rPr>
      </w:pPr>
      <w:hyperlink r:id="rId57"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219</w:t>
      </w:r>
    </w:p>
    <w:p w:rsidR="008A4EBF" w:rsidRPr="00791C8B" w:rsidRDefault="008A4EBF"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תקנה 32א</w:t>
      </w:r>
      <w:bookmarkEnd w:id="76"/>
    </w:p>
    <w:p w:rsidR="00C61251" w:rsidRDefault="00C61251">
      <w:pPr>
        <w:pStyle w:val="medium2-header"/>
        <w:keepLines w:val="0"/>
        <w:spacing w:before="72"/>
        <w:ind w:left="0" w:right="1134"/>
        <w:rPr>
          <w:rFonts w:cs="FrankRuehl"/>
          <w:noProof/>
          <w:rtl/>
        </w:rPr>
      </w:pPr>
      <w:bookmarkStart w:id="77" w:name="med4"/>
      <w:bookmarkEnd w:id="77"/>
      <w:r>
        <w:rPr>
          <w:rFonts w:cs="FrankRuehl"/>
          <w:noProof/>
          <w:rtl/>
        </w:rPr>
        <w:t>פר</w:t>
      </w:r>
      <w:r>
        <w:rPr>
          <w:rFonts w:cs="FrankRuehl" w:hint="cs"/>
          <w:noProof/>
          <w:rtl/>
        </w:rPr>
        <w:t>ק ה': תחולה, תחילה והוראות מעבר</w:t>
      </w:r>
    </w:p>
    <w:p w:rsidR="00C61251" w:rsidRDefault="00C61251" w:rsidP="001C1030">
      <w:pPr>
        <w:pStyle w:val="P00"/>
        <w:spacing w:before="72"/>
        <w:ind w:left="0" w:right="1134"/>
        <w:rPr>
          <w:rStyle w:val="default"/>
          <w:rFonts w:cs="FrankRuehl" w:hint="cs"/>
          <w:rtl/>
        </w:rPr>
      </w:pPr>
      <w:bookmarkStart w:id="78" w:name="Seif36"/>
      <w:bookmarkEnd w:id="78"/>
      <w:r>
        <w:rPr>
          <w:lang w:val="he-IL"/>
        </w:rPr>
        <w:pict>
          <v:rect id="_x0000_s1073" style="position:absolute;left:0;text-align:left;margin-left:464.5pt;margin-top:8.05pt;width:75.05pt;height:19.6pt;z-index:251668480"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rsidR="001C1030" w:rsidRDefault="001C1030" w:rsidP="008E2038">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Style w:val="big-number"/>
          <w:rFonts w:cs="Miriam"/>
          <w:rtl/>
        </w:rPr>
        <w:t>33.</w:t>
      </w:r>
      <w:r>
        <w:rPr>
          <w:rStyle w:val="big-number"/>
          <w:rFonts w:cs="Miriam"/>
          <w:rtl/>
        </w:rPr>
        <w:tab/>
      </w:r>
      <w:r>
        <w:rPr>
          <w:rStyle w:val="default"/>
          <w:rFonts w:cs="FrankRuehl"/>
          <w:rtl/>
        </w:rPr>
        <w:t>תק</w:t>
      </w:r>
      <w:r>
        <w:rPr>
          <w:rStyle w:val="default"/>
          <w:rFonts w:cs="FrankRuehl" w:hint="cs"/>
          <w:rtl/>
        </w:rPr>
        <w:t>נות אלה יחולו על כל ענפי הביטוח למעט ענף ביטוח חיים כמשמעותו ב</w:t>
      </w:r>
      <w:r>
        <w:rPr>
          <w:rStyle w:val="default"/>
          <w:rFonts w:cs="FrankRuehl"/>
          <w:rtl/>
        </w:rPr>
        <w:t>צו</w:t>
      </w:r>
      <w:r>
        <w:rPr>
          <w:rStyle w:val="default"/>
          <w:rFonts w:cs="FrankRuehl" w:hint="cs"/>
          <w:rtl/>
        </w:rPr>
        <w:t xml:space="preserve"> הפיקוח על עסקי ביטוח (ענפי הביטוח), תש"ם</w:t>
      </w:r>
      <w:r w:rsidR="001C1030">
        <w:rPr>
          <w:rStyle w:val="default"/>
          <w:rFonts w:cs="FrankRuehl" w:hint="cs"/>
          <w:rtl/>
        </w:rPr>
        <w:t>-</w:t>
      </w:r>
      <w:r>
        <w:rPr>
          <w:rStyle w:val="default"/>
          <w:rFonts w:cs="FrankRuehl"/>
          <w:rtl/>
        </w:rPr>
        <w:t>1979.</w:t>
      </w:r>
    </w:p>
    <w:p w:rsidR="00AE0B2E" w:rsidRPr="00AE0DE0" w:rsidRDefault="00AE0B2E" w:rsidP="00AE0B2E">
      <w:pPr>
        <w:pStyle w:val="P00"/>
        <w:tabs>
          <w:tab w:val="clear" w:pos="6259"/>
        </w:tabs>
        <w:spacing w:before="0"/>
        <w:ind w:left="0" w:right="1134"/>
        <w:rPr>
          <w:rFonts w:cs="FrankRuehl" w:hint="cs"/>
          <w:vanish/>
          <w:szCs w:val="20"/>
          <w:shd w:val="clear" w:color="auto" w:fill="FFFF99"/>
          <w:rtl/>
        </w:rPr>
      </w:pPr>
      <w:bookmarkStart w:id="79" w:name="Rov89"/>
      <w:r w:rsidRPr="00AE0DE0">
        <w:rPr>
          <w:rFonts w:cs="FrankRuehl" w:hint="cs"/>
          <w:vanish/>
          <w:color w:val="FF0000"/>
          <w:szCs w:val="20"/>
          <w:shd w:val="clear" w:color="auto" w:fill="FFFF99"/>
          <w:rtl/>
        </w:rPr>
        <w:t>מיום 30.6.1985</w:t>
      </w:r>
    </w:p>
    <w:p w:rsidR="00AE0B2E" w:rsidRPr="00AE0DE0" w:rsidRDefault="00AE0B2E" w:rsidP="00AE0B2E">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תשמ"ה-1985</w:t>
      </w:r>
    </w:p>
    <w:p w:rsidR="00AE0B2E" w:rsidRPr="00AE0DE0" w:rsidRDefault="00AE0B2E" w:rsidP="00AE0B2E">
      <w:pPr>
        <w:pStyle w:val="P00"/>
        <w:spacing w:before="0"/>
        <w:ind w:left="0" w:right="1134"/>
        <w:rPr>
          <w:rFonts w:cs="FrankRuehl" w:hint="cs"/>
          <w:vanish/>
          <w:szCs w:val="20"/>
          <w:shd w:val="clear" w:color="auto" w:fill="FFFF99"/>
          <w:rtl/>
        </w:rPr>
      </w:pPr>
      <w:hyperlink r:id="rId58" w:history="1">
        <w:r w:rsidRPr="00AE0DE0">
          <w:rPr>
            <w:rStyle w:val="Hyperlink"/>
            <w:rFonts w:cs="FrankRuehl" w:hint="cs"/>
            <w:vanish/>
            <w:szCs w:val="20"/>
            <w:shd w:val="clear" w:color="auto" w:fill="FFFF99"/>
            <w:rtl/>
          </w:rPr>
          <w:t>ק"ת תשמ"ה מס' 4824</w:t>
        </w:r>
      </w:hyperlink>
      <w:r w:rsidRPr="00AE0DE0">
        <w:rPr>
          <w:rFonts w:cs="FrankRuehl" w:hint="cs"/>
          <w:vanish/>
          <w:szCs w:val="20"/>
          <w:shd w:val="clear" w:color="auto" w:fill="FFFF99"/>
          <w:rtl/>
        </w:rPr>
        <w:t xml:space="preserve"> מיום 30.6.1985 עמ' 1536</w:t>
      </w:r>
    </w:p>
    <w:p w:rsidR="00AE0B2E" w:rsidRPr="00791C8B" w:rsidRDefault="00AE0B2E" w:rsidP="00914353">
      <w:pPr>
        <w:pStyle w:val="P00"/>
        <w:ind w:left="0" w:right="1134"/>
        <w:rPr>
          <w:rStyle w:val="default"/>
          <w:rFonts w:cs="FrankRuehl" w:hint="cs"/>
          <w:sz w:val="2"/>
          <w:szCs w:val="2"/>
          <w:rtl/>
        </w:rPr>
      </w:pPr>
      <w:r w:rsidRPr="00AE0DE0">
        <w:rPr>
          <w:rStyle w:val="big-number"/>
          <w:rFonts w:cs="FrankRuehl"/>
          <w:vanish/>
          <w:sz w:val="22"/>
          <w:szCs w:val="22"/>
          <w:shd w:val="clear" w:color="auto" w:fill="FFFF99"/>
          <w:rtl/>
        </w:rPr>
        <w:t>33.</w:t>
      </w:r>
      <w:r w:rsidRPr="00AE0DE0">
        <w:rPr>
          <w:rStyle w:val="big-number"/>
          <w:rFonts w:cs="FrankRuehl"/>
          <w:vanish/>
          <w:sz w:val="22"/>
          <w:szCs w:val="22"/>
          <w:shd w:val="clear" w:color="auto" w:fill="FFFF99"/>
          <w:rtl/>
        </w:rPr>
        <w:tab/>
      </w:r>
      <w:r w:rsidRPr="00AE0DE0">
        <w:rPr>
          <w:rStyle w:val="default"/>
          <w:rFonts w:cs="FrankRuehl"/>
          <w:vanish/>
          <w:sz w:val="22"/>
          <w:szCs w:val="22"/>
          <w:shd w:val="clear" w:color="auto" w:fill="FFFF99"/>
          <w:rtl/>
        </w:rPr>
        <w:t>תק</w:t>
      </w:r>
      <w:r w:rsidRPr="00AE0DE0">
        <w:rPr>
          <w:rStyle w:val="default"/>
          <w:rFonts w:cs="FrankRuehl" w:hint="cs"/>
          <w:vanish/>
          <w:sz w:val="22"/>
          <w:szCs w:val="22"/>
          <w:shd w:val="clear" w:color="auto" w:fill="FFFF99"/>
          <w:rtl/>
        </w:rPr>
        <w:t>נות אלה יחולו על כל ענפי הביטוח למעט ענף ביטוח חיים כמשמעותו ב</w:t>
      </w:r>
      <w:r w:rsidRPr="00AE0DE0">
        <w:rPr>
          <w:rStyle w:val="default"/>
          <w:rFonts w:cs="FrankRuehl"/>
          <w:vanish/>
          <w:sz w:val="22"/>
          <w:szCs w:val="22"/>
          <w:shd w:val="clear" w:color="auto" w:fill="FFFF99"/>
          <w:rtl/>
        </w:rPr>
        <w:t>צו</w:t>
      </w:r>
      <w:r w:rsidRPr="00AE0DE0">
        <w:rPr>
          <w:rStyle w:val="default"/>
          <w:rFonts w:cs="FrankRuehl" w:hint="cs"/>
          <w:vanish/>
          <w:sz w:val="22"/>
          <w:szCs w:val="22"/>
          <w:shd w:val="clear" w:color="auto" w:fill="FFFF99"/>
          <w:rtl/>
        </w:rPr>
        <w:t xml:space="preserve"> הפיקוח על עסקי ביטוח (ענפי הביטוח), תש"ם</w:t>
      </w:r>
      <w:r w:rsidRPr="00AE0DE0">
        <w:rPr>
          <w:rStyle w:val="default"/>
          <w:rFonts w:cs="FrankRuehl"/>
          <w:vanish/>
          <w:sz w:val="22"/>
          <w:szCs w:val="22"/>
          <w:shd w:val="clear" w:color="auto" w:fill="FFFF99"/>
          <w:rtl/>
        </w:rPr>
        <w:t>–1979</w:t>
      </w:r>
      <w:r w:rsidRPr="00AE0DE0">
        <w:rPr>
          <w:rStyle w:val="default"/>
          <w:rFonts w:cs="FrankRuehl" w:hint="cs"/>
          <w:vanish/>
          <w:sz w:val="22"/>
          <w:szCs w:val="22"/>
          <w:shd w:val="clear" w:color="auto" w:fill="FFFF99"/>
          <w:rtl/>
        </w:rPr>
        <w:t xml:space="preserve"> </w:t>
      </w:r>
      <w:r w:rsidRPr="00AE0DE0">
        <w:rPr>
          <w:rStyle w:val="default"/>
          <w:rFonts w:cs="FrankRuehl" w:hint="cs"/>
          <w:strike/>
          <w:vanish/>
          <w:sz w:val="22"/>
          <w:szCs w:val="22"/>
          <w:shd w:val="clear" w:color="auto" w:fill="FFFF99"/>
          <w:rtl/>
        </w:rPr>
        <w:t>ולמעט מבטח העוסק בביטוח נזקי טבע בחקלאות בלבד</w:t>
      </w:r>
      <w:r w:rsidRPr="00AE0DE0">
        <w:rPr>
          <w:rStyle w:val="default"/>
          <w:rFonts w:cs="FrankRuehl"/>
          <w:vanish/>
          <w:sz w:val="22"/>
          <w:szCs w:val="22"/>
          <w:shd w:val="clear" w:color="auto" w:fill="FFFF99"/>
          <w:rtl/>
        </w:rPr>
        <w:t>.</w:t>
      </w:r>
      <w:bookmarkEnd w:id="79"/>
    </w:p>
    <w:p w:rsidR="00C61251" w:rsidRDefault="00C61251" w:rsidP="001C1030">
      <w:pPr>
        <w:pStyle w:val="P00"/>
        <w:spacing w:before="72"/>
        <w:ind w:left="0" w:right="1134"/>
        <w:rPr>
          <w:rStyle w:val="default"/>
          <w:rFonts w:cs="FrankRuehl"/>
          <w:rtl/>
        </w:rPr>
      </w:pPr>
      <w:bookmarkStart w:id="80" w:name="Seif37"/>
      <w:bookmarkEnd w:id="80"/>
      <w:r>
        <w:rPr>
          <w:lang w:val="he-IL"/>
        </w:rPr>
        <w:pict>
          <v:rect id="_x0000_s1074" style="position:absolute;left:0;text-align:left;margin-left:464.5pt;margin-top:8.05pt;width:75.05pt;height:15.65pt;z-index:251669504"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34.</w:t>
      </w:r>
      <w:r>
        <w:rPr>
          <w:rStyle w:val="big-number"/>
          <w:rFonts w:cs="Miriam"/>
          <w:rtl/>
        </w:rPr>
        <w:tab/>
      </w:r>
      <w:r>
        <w:rPr>
          <w:rStyle w:val="default"/>
          <w:rFonts w:cs="FrankRuehl"/>
          <w:rtl/>
        </w:rPr>
        <w:t>תק</w:t>
      </w:r>
      <w:r>
        <w:rPr>
          <w:rStyle w:val="default"/>
          <w:rFonts w:cs="FrankRuehl" w:hint="cs"/>
          <w:rtl/>
        </w:rPr>
        <w:t xml:space="preserve">נות אלה יחולו החל בדו"ח הכספי שיערוך מבטח ליום י"ט בטבת תשמ"ו (31 בדצמבר 1985) ולגבי מבטח ששנת הדו"ח הכספי שלו מסתיימת בתאריך שאינו 31 בדצמבר </w:t>
      </w:r>
      <w:r w:rsidR="001C1030">
        <w:rPr>
          <w:rStyle w:val="default"/>
          <w:rFonts w:cs="FrankRuehl" w:hint="cs"/>
          <w:rtl/>
        </w:rPr>
        <w:t>-</w:t>
      </w:r>
      <w:r>
        <w:rPr>
          <w:rStyle w:val="default"/>
          <w:rFonts w:cs="FrankRuehl"/>
          <w:rtl/>
        </w:rPr>
        <w:t xml:space="preserve"> </w:t>
      </w:r>
      <w:r>
        <w:rPr>
          <w:rStyle w:val="default"/>
          <w:rFonts w:cs="FrankRuehl" w:hint="cs"/>
          <w:rtl/>
        </w:rPr>
        <w:t>החל בדו"ח הכספי הראשון שייערך ליום מאוחר מן היום האמור.</w:t>
      </w:r>
    </w:p>
    <w:p w:rsidR="00C61251" w:rsidRDefault="00C61251">
      <w:pPr>
        <w:pStyle w:val="P00"/>
        <w:spacing w:before="72"/>
        <w:ind w:left="0" w:right="1134"/>
        <w:rPr>
          <w:rStyle w:val="default"/>
          <w:rFonts w:cs="FrankRuehl"/>
          <w:rtl/>
        </w:rPr>
      </w:pPr>
      <w:bookmarkStart w:id="81" w:name="Seif38"/>
      <w:bookmarkEnd w:id="81"/>
      <w:r>
        <w:rPr>
          <w:lang w:val="he-IL"/>
        </w:rPr>
        <w:pict>
          <v:rect id="_x0000_s1075" style="position:absolute;left:0;text-align:left;margin-left:464.5pt;margin-top:8.05pt;width:75.05pt;height:12.6pt;z-index:251670528"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בי</w:t>
                  </w:r>
                  <w:r>
                    <w:rPr>
                      <w:rFonts w:cs="Miriam" w:hint="cs"/>
                      <w:sz w:val="18"/>
                      <w:szCs w:val="18"/>
                      <w:rtl/>
                    </w:rPr>
                    <w:t>אורים לדו"ח</w:t>
                  </w:r>
                </w:p>
              </w:txbxContent>
            </v:textbox>
            <w10:anchorlock/>
          </v:rect>
        </w:pict>
      </w:r>
      <w:r>
        <w:rPr>
          <w:rStyle w:val="big-number"/>
          <w:rFonts w:cs="Miriam"/>
          <w:rtl/>
        </w:rPr>
        <w:t>35.</w:t>
      </w:r>
      <w:r>
        <w:rPr>
          <w:rStyle w:val="big-number"/>
          <w:rFonts w:cs="Miriam"/>
          <w:rtl/>
        </w:rPr>
        <w:tab/>
      </w:r>
      <w:r>
        <w:rPr>
          <w:rStyle w:val="default"/>
          <w:rFonts w:cs="FrankRuehl"/>
          <w:rtl/>
        </w:rPr>
        <w:t>בב</w:t>
      </w:r>
      <w:r>
        <w:rPr>
          <w:rStyle w:val="default"/>
          <w:rFonts w:cs="FrankRuehl" w:hint="cs"/>
          <w:rtl/>
        </w:rPr>
        <w:t>יאורים לדו"ח הכספי לשנת 1985 יצויינו השינויים שחלו בדר</w:t>
      </w:r>
      <w:r>
        <w:rPr>
          <w:rStyle w:val="default"/>
          <w:rFonts w:cs="FrankRuehl"/>
          <w:rtl/>
        </w:rPr>
        <w:t>כ</w:t>
      </w:r>
      <w:r>
        <w:rPr>
          <w:rStyle w:val="default"/>
          <w:rFonts w:cs="FrankRuehl" w:hint="cs"/>
          <w:rtl/>
        </w:rPr>
        <w:t>י חישוב העתודה ויירשמו ההפרשים בעתודה עקב יישום הכללים שנקבעו בתקנות אלה.</w:t>
      </w:r>
    </w:p>
    <w:p w:rsidR="00C61251" w:rsidRDefault="00C61251" w:rsidP="001C1030">
      <w:pPr>
        <w:pStyle w:val="P00"/>
        <w:spacing w:before="72"/>
        <w:ind w:left="0" w:right="1134"/>
        <w:rPr>
          <w:rStyle w:val="default"/>
          <w:rFonts w:cs="FrankRuehl"/>
          <w:rtl/>
        </w:rPr>
      </w:pPr>
      <w:bookmarkStart w:id="82" w:name="Seif39"/>
      <w:bookmarkEnd w:id="82"/>
      <w:r>
        <w:rPr>
          <w:lang w:val="he-IL"/>
        </w:rPr>
        <w:pict>
          <v:rect id="_x0000_s1076" style="position:absolute;left:0;text-align:left;margin-left:464.5pt;margin-top:8.05pt;width:75.05pt;height:13.3pt;z-index:251671552" o:allowincell="f" filled="f" stroked="f" strokecolor="lime" strokeweight=".25pt">
            <v:textbox inset="0,0,0,0">
              <w:txbxContent>
                <w:p w:rsidR="001C1030" w:rsidRDefault="001C1030">
                  <w:pPr>
                    <w:spacing w:line="160" w:lineRule="exact"/>
                    <w:jc w:val="left"/>
                    <w:rPr>
                      <w:rFonts w:cs="Miriam"/>
                      <w:noProof/>
                      <w:sz w:val="18"/>
                      <w:szCs w:val="18"/>
                      <w:rtl/>
                    </w:rPr>
                  </w:pPr>
                  <w:r>
                    <w:rPr>
                      <w:rFonts w:cs="Miriam"/>
                      <w:sz w:val="18"/>
                      <w:szCs w:val="18"/>
                      <w:rtl/>
                    </w:rPr>
                    <w:t>בי</w:t>
                  </w:r>
                  <w:r>
                    <w:rPr>
                      <w:rFonts w:cs="Miriam" w:hint="cs"/>
                      <w:sz w:val="18"/>
                      <w:szCs w:val="18"/>
                      <w:rtl/>
                    </w:rPr>
                    <w:t>טול ההודעה</w:t>
                  </w:r>
                </w:p>
              </w:txbxContent>
            </v:textbox>
            <w10:anchorlock/>
          </v:rect>
        </w:pict>
      </w:r>
      <w:r>
        <w:rPr>
          <w:rStyle w:val="big-number"/>
          <w:rFonts w:cs="Miriam"/>
          <w:rtl/>
        </w:rPr>
        <w:t>36.</w:t>
      </w:r>
      <w:r>
        <w:rPr>
          <w:rStyle w:val="big-number"/>
          <w:rFonts w:cs="Miriam"/>
          <w:rtl/>
        </w:rPr>
        <w:tab/>
      </w:r>
      <w:r>
        <w:rPr>
          <w:rStyle w:val="default"/>
          <w:rFonts w:cs="FrankRuehl"/>
          <w:rtl/>
        </w:rPr>
        <w:t>הה</w:t>
      </w:r>
      <w:r>
        <w:rPr>
          <w:rStyle w:val="default"/>
          <w:rFonts w:cs="FrankRuehl" w:hint="cs"/>
          <w:rtl/>
        </w:rPr>
        <w:t xml:space="preserve">ודעה על קביעת דרכי חישוב עתודות לתביעות עתידות בביטוח כללי בדין וחשבון הכספי השנתי של מבטח </w:t>
      </w:r>
      <w:r w:rsidR="001C1030">
        <w:rPr>
          <w:rStyle w:val="default"/>
          <w:rFonts w:cs="FrankRuehl" w:hint="cs"/>
          <w:rtl/>
        </w:rPr>
        <w:t>-</w:t>
      </w:r>
      <w:r>
        <w:rPr>
          <w:rStyle w:val="default"/>
          <w:rFonts w:cs="FrankRuehl"/>
          <w:rtl/>
        </w:rPr>
        <w:t xml:space="preserve"> </w:t>
      </w:r>
      <w:r>
        <w:rPr>
          <w:rStyle w:val="default"/>
          <w:rFonts w:cs="FrankRuehl" w:hint="cs"/>
          <w:rtl/>
        </w:rPr>
        <w:t>בטלה.</w:t>
      </w:r>
    </w:p>
    <w:p w:rsidR="00C61251" w:rsidRPr="008E2038" w:rsidRDefault="00C61251" w:rsidP="008E2038">
      <w:pPr>
        <w:pStyle w:val="P00"/>
        <w:spacing w:before="72"/>
        <w:ind w:left="0" w:right="1134"/>
        <w:rPr>
          <w:rStyle w:val="default"/>
          <w:rFonts w:cs="FrankRuehl"/>
          <w:rtl/>
        </w:rPr>
      </w:pPr>
    </w:p>
    <w:p w:rsidR="00C61251" w:rsidRPr="001C1030" w:rsidRDefault="00C61251">
      <w:pPr>
        <w:pStyle w:val="medium2-header"/>
        <w:keepLines w:val="0"/>
        <w:spacing w:before="72"/>
        <w:ind w:left="0" w:right="1134"/>
        <w:rPr>
          <w:rFonts w:cs="FrankRuehl"/>
          <w:noProof/>
          <w:sz w:val="26"/>
          <w:szCs w:val="26"/>
          <w:rtl/>
        </w:rPr>
      </w:pPr>
      <w:bookmarkStart w:id="83" w:name="med5"/>
      <w:bookmarkEnd w:id="83"/>
      <w:r w:rsidRPr="001C1030">
        <w:rPr>
          <w:noProof/>
          <w:sz w:val="26"/>
          <w:szCs w:val="26"/>
          <w:lang w:val="he-IL"/>
        </w:rPr>
        <w:pict>
          <v:rect id="_x0000_s1077" style="position:absolute;left:0;text-align:left;margin-left:464.35pt;margin-top:7.1pt;width:75.05pt;height:15.05pt;z-index:251672576" o:allowincell="f" filled="f" stroked="f" strokecolor="lime" strokeweight=".25pt">
            <v:textbox inset="0,0,0,0">
              <w:txbxContent>
                <w:p w:rsidR="001C1030" w:rsidRDefault="001C1030" w:rsidP="008E2038">
                  <w:pPr>
                    <w:spacing w:line="160" w:lineRule="exact"/>
                    <w:jc w:val="left"/>
                    <w:rPr>
                      <w:rFonts w:cs="Miriam"/>
                      <w:noProof/>
                      <w:sz w:val="18"/>
                      <w:szCs w:val="18"/>
                      <w:rtl/>
                    </w:rPr>
                  </w:pPr>
                  <w:r w:rsidRPr="008E2038">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1C1030">
        <w:rPr>
          <w:rFonts w:cs="FrankRuehl"/>
          <w:noProof/>
          <w:sz w:val="26"/>
          <w:szCs w:val="26"/>
          <w:rtl/>
        </w:rPr>
        <w:t>תו</w:t>
      </w:r>
      <w:r w:rsidRPr="001C1030">
        <w:rPr>
          <w:rFonts w:cs="FrankRuehl" w:hint="cs"/>
          <w:noProof/>
          <w:sz w:val="26"/>
          <w:szCs w:val="26"/>
          <w:rtl/>
        </w:rPr>
        <w:t>ספת ראשונה</w:t>
      </w:r>
    </w:p>
    <w:p w:rsidR="00C61251" w:rsidRPr="001C1030" w:rsidRDefault="00C61251">
      <w:pPr>
        <w:pStyle w:val="medium-header"/>
        <w:keepNext w:val="0"/>
        <w:keepLines w:val="0"/>
        <w:ind w:left="0" w:right="1134"/>
        <w:rPr>
          <w:rFonts w:cs="FrankRuehl" w:hint="cs"/>
          <w:sz w:val="24"/>
          <w:szCs w:val="24"/>
          <w:rtl/>
        </w:rPr>
      </w:pPr>
      <w:r w:rsidRPr="001C1030">
        <w:rPr>
          <w:rFonts w:cs="FrankRuehl"/>
          <w:sz w:val="24"/>
          <w:szCs w:val="24"/>
          <w:rtl/>
        </w:rPr>
        <w:t>(ת</w:t>
      </w:r>
      <w:r w:rsidRPr="001C1030">
        <w:rPr>
          <w:rFonts w:cs="FrankRuehl" w:hint="cs"/>
          <w:sz w:val="24"/>
          <w:szCs w:val="24"/>
          <w:rtl/>
        </w:rPr>
        <w:t>קנה 18(א)(1))</w:t>
      </w:r>
    </w:p>
    <w:p w:rsidR="008A4EBF" w:rsidRPr="00AE0DE0" w:rsidRDefault="008A4EBF" w:rsidP="008A4EBF">
      <w:pPr>
        <w:pStyle w:val="P00"/>
        <w:tabs>
          <w:tab w:val="clear" w:pos="6259"/>
        </w:tabs>
        <w:spacing w:before="0"/>
        <w:ind w:left="0" w:right="1134"/>
        <w:rPr>
          <w:rFonts w:cs="FrankRuehl" w:hint="cs"/>
          <w:vanish/>
          <w:szCs w:val="20"/>
          <w:shd w:val="clear" w:color="auto" w:fill="FFFF99"/>
          <w:rtl/>
        </w:rPr>
      </w:pPr>
      <w:bookmarkStart w:id="84" w:name="Rov101"/>
      <w:r w:rsidRPr="00AE0DE0">
        <w:rPr>
          <w:rFonts w:cs="FrankRuehl" w:hint="cs"/>
          <w:vanish/>
          <w:color w:val="FF0000"/>
          <w:szCs w:val="20"/>
          <w:shd w:val="clear" w:color="auto" w:fill="FFFF99"/>
          <w:rtl/>
        </w:rPr>
        <w:t>מיום 24.12.1986</w:t>
      </w:r>
    </w:p>
    <w:p w:rsidR="008A4EBF" w:rsidRPr="00AE0DE0" w:rsidRDefault="008A4EBF" w:rsidP="008A4EBF">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8A4EBF" w:rsidRPr="00AE0DE0" w:rsidRDefault="008A4EBF" w:rsidP="008A4EBF">
      <w:pPr>
        <w:pStyle w:val="P00"/>
        <w:spacing w:before="0"/>
        <w:ind w:left="0" w:right="1134"/>
        <w:rPr>
          <w:rFonts w:cs="FrankRuehl" w:hint="cs"/>
          <w:vanish/>
          <w:szCs w:val="20"/>
          <w:shd w:val="clear" w:color="auto" w:fill="FFFF99"/>
          <w:rtl/>
        </w:rPr>
      </w:pPr>
      <w:hyperlink r:id="rId59"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219</w:t>
      </w:r>
    </w:p>
    <w:p w:rsidR="008A4EBF" w:rsidRPr="001C1030" w:rsidRDefault="008A4EBF" w:rsidP="001C1030">
      <w:pPr>
        <w:pStyle w:val="P00"/>
        <w:spacing w:before="0"/>
        <w:ind w:left="0" w:right="1134"/>
        <w:rPr>
          <w:rFonts w:cs="FrankRuehl" w:hint="cs"/>
          <w:b/>
          <w:bCs/>
          <w:sz w:val="2"/>
          <w:szCs w:val="2"/>
          <w:shd w:val="clear" w:color="auto" w:fill="FFFF99"/>
          <w:rtl/>
        </w:rPr>
      </w:pPr>
      <w:r w:rsidRPr="00AE0DE0">
        <w:rPr>
          <w:rFonts w:cs="FrankRuehl" w:hint="cs"/>
          <w:b/>
          <w:bCs/>
          <w:vanish/>
          <w:szCs w:val="20"/>
          <w:shd w:val="clear" w:color="auto" w:fill="FFFF99"/>
          <w:rtl/>
        </w:rPr>
        <w:t>הוספת תוספת ראשונה</w:t>
      </w:r>
      <w:bookmarkEnd w:id="84"/>
    </w:p>
    <w:p w:rsidR="00C61251" w:rsidRDefault="00C61251">
      <w:pPr>
        <w:pStyle w:val="P00"/>
        <w:spacing w:before="72"/>
        <w:ind w:left="0" w:right="1134"/>
        <w:rPr>
          <w:rFonts w:cs="FrankRuehl"/>
          <w:sz w:val="26"/>
          <w:rtl/>
        </w:rPr>
      </w:pPr>
      <w:r>
        <w:rPr>
          <w:rFonts w:cs="FrankRuehl"/>
          <w:sz w:val="26"/>
          <w:rtl/>
        </w:rPr>
        <w:t>(א</w:t>
      </w:r>
      <w:r w:rsidR="001C1030">
        <w:rPr>
          <w:rFonts w:cs="FrankRuehl" w:hint="cs"/>
          <w:sz w:val="26"/>
          <w:rtl/>
        </w:rPr>
        <w:t>)</w:t>
      </w:r>
      <w:r w:rsidR="001C1030">
        <w:rPr>
          <w:rFonts w:cs="FrankRuehl" w:hint="cs"/>
          <w:sz w:val="26"/>
          <w:rtl/>
        </w:rPr>
        <w:tab/>
      </w:r>
      <w:r>
        <w:rPr>
          <w:rFonts w:cs="FrankRuehl" w:hint="cs"/>
          <w:sz w:val="26"/>
          <w:rtl/>
        </w:rPr>
        <w:t>חישוב עתודה על בסיס חדשי, כאשר תחילת הביטוח באחד בחודש, לפי שיטת 1/12.</w:t>
      </w:r>
    </w:p>
    <w:p w:rsidR="00C61251" w:rsidRDefault="001C1030">
      <w:pPr>
        <w:pStyle w:val="P00"/>
        <w:spacing w:before="72"/>
        <w:ind w:left="0" w:right="1134"/>
        <w:rPr>
          <w:rStyle w:val="default"/>
          <w:rFonts w:cs="FrankRuehl"/>
          <w:rtl/>
        </w:rPr>
      </w:pPr>
      <w:r>
        <w:rPr>
          <w:rFonts w:cs="FrankRuehl"/>
          <w:sz w:val="26"/>
          <w:rtl/>
          <w:lang w:eastAsia="en-US"/>
        </w:rPr>
        <w:pict>
          <v:shape id="_x0000_s1148" type="#_x0000_t202" style="position:absolute;left:0;text-align:left;margin-left:470.25pt;margin-top:7.1pt;width:1in;height:11.2pt;z-index:251691008" filled="f" stroked="f">
            <v:textbox inset="1mm,0,1mm,0">
              <w:txbxContent>
                <w:p w:rsidR="001C1030" w:rsidRDefault="001C1030" w:rsidP="001C1030">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(1)</w:t>
      </w:r>
      <w:r w:rsidR="00C61251">
        <w:rPr>
          <w:rStyle w:val="default"/>
          <w:rFonts w:cs="FrankRuehl"/>
          <w:rtl/>
        </w:rPr>
        <w:tab/>
        <w:t>ל</w:t>
      </w:r>
      <w:r w:rsidR="00C61251">
        <w:rPr>
          <w:rStyle w:val="default"/>
          <w:rFonts w:cs="FrankRuehl" w:hint="cs"/>
          <w:rtl/>
        </w:rPr>
        <w:t>גבי מבטח שתחילת שנת הדו"ח הכספי שלו בחודש ינואר העתודה תהיה שווה לצירוף כל אלה בניכוי הוצאות בשיעור של 20 אחוזים:</w:t>
      </w:r>
    </w:p>
    <w:p w:rsidR="00C61251" w:rsidRDefault="00C6125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-0/12 מדמי ה</w:t>
      </w:r>
      <w:r>
        <w:rPr>
          <w:rStyle w:val="default"/>
          <w:rFonts w:cs="FrankRuehl"/>
          <w:rtl/>
        </w:rPr>
        <w:t>בי</w:t>
      </w:r>
      <w:r>
        <w:rPr>
          <w:rStyle w:val="default"/>
          <w:rFonts w:cs="FrankRuehl" w:hint="cs"/>
          <w:rtl/>
        </w:rPr>
        <w:t>טוח בחודש ינואר;</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-1/12 מדמי הביטוח בחודש פברואר;</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-2/12 מדמי הביטוח בחודש מרס;</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-3/12 מדמי הביטוח בחודש אפריל;</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-4/12 מדמי הביטוח בחודש מאי;</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-5/12 מדמי הביטוח בחודש יוני;</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-6/12 מדמי הביטוח בחודש יולי;</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-7/12 מדמי הביטוח ב</w:t>
      </w:r>
      <w:r>
        <w:rPr>
          <w:rStyle w:val="default"/>
          <w:rFonts w:cs="FrankRuehl"/>
          <w:rtl/>
        </w:rPr>
        <w:t>ח</w:t>
      </w:r>
      <w:r>
        <w:rPr>
          <w:rStyle w:val="default"/>
          <w:rFonts w:cs="FrankRuehl" w:hint="cs"/>
          <w:rtl/>
        </w:rPr>
        <w:t>ו</w:t>
      </w:r>
      <w:r>
        <w:rPr>
          <w:rStyle w:val="default"/>
          <w:rFonts w:cs="FrankRuehl"/>
          <w:rtl/>
        </w:rPr>
        <w:t>דש</w:t>
      </w:r>
      <w:r>
        <w:rPr>
          <w:rStyle w:val="default"/>
          <w:rFonts w:cs="FrankRuehl" w:hint="cs"/>
          <w:rtl/>
        </w:rPr>
        <w:t xml:space="preserve"> אוגוסט;</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-8/12 מדמי הביטוח בחודש ספטמבר;</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ל</w:t>
      </w:r>
      <w:r>
        <w:rPr>
          <w:rStyle w:val="default"/>
          <w:rFonts w:cs="FrankRuehl" w:hint="cs"/>
          <w:rtl/>
        </w:rPr>
        <w:t>-9/12 מדמי הביטוח בחודש אוקטובר;</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ל</w:t>
      </w:r>
      <w:r>
        <w:rPr>
          <w:rStyle w:val="default"/>
          <w:rFonts w:cs="FrankRuehl" w:hint="cs"/>
          <w:rtl/>
        </w:rPr>
        <w:t>-10/12 מדמי הביטוח בחודש נובמבר;</w:t>
      </w:r>
    </w:p>
    <w:p w:rsidR="00C61251" w:rsidRDefault="00C61251">
      <w:pPr>
        <w:pStyle w:val="P22"/>
        <w:spacing w:before="72"/>
        <w:ind w:left="1021" w:right="1134"/>
        <w:rPr>
          <w:rStyle w:val="default"/>
          <w:rFonts w:cs="FrankRuehl" w:hint="cs"/>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ל</w:t>
      </w:r>
      <w:r>
        <w:rPr>
          <w:rStyle w:val="default"/>
          <w:rFonts w:cs="FrankRuehl" w:hint="cs"/>
          <w:rtl/>
        </w:rPr>
        <w:t>-11/12 מדמי הביטוח בחודש דצמבר;</w:t>
      </w:r>
    </w:p>
    <w:p w:rsidR="00D5032B" w:rsidRPr="00AE0DE0" w:rsidRDefault="001C1030" w:rsidP="00D5032B">
      <w:pPr>
        <w:pStyle w:val="P00"/>
        <w:tabs>
          <w:tab w:val="clear" w:pos="6259"/>
        </w:tabs>
        <w:spacing w:before="0"/>
        <w:ind w:left="0" w:right="1134"/>
        <w:rPr>
          <w:rFonts w:cs="FrankRuehl" w:hint="cs"/>
          <w:vanish/>
          <w:szCs w:val="20"/>
          <w:shd w:val="clear" w:color="auto" w:fill="FFFF99"/>
          <w:rtl/>
        </w:rPr>
      </w:pPr>
      <w:bookmarkStart w:id="85" w:name="Rov91"/>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D5032B" w:rsidRPr="00AE0DE0" w:rsidRDefault="00D5032B" w:rsidP="00D5032B">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D5032B" w:rsidRPr="00AE0DE0" w:rsidRDefault="00D5032B" w:rsidP="00D5032B">
      <w:pPr>
        <w:pStyle w:val="P00"/>
        <w:spacing w:before="0"/>
        <w:ind w:left="0" w:right="1134"/>
        <w:rPr>
          <w:rFonts w:cs="FrankRuehl" w:hint="cs"/>
          <w:vanish/>
          <w:szCs w:val="20"/>
          <w:shd w:val="clear" w:color="auto" w:fill="FFFF99"/>
          <w:rtl/>
        </w:rPr>
      </w:pPr>
      <w:hyperlink r:id="rId60" w:history="1">
        <w:r w:rsidRPr="00AE0DE0">
          <w:rPr>
            <w:rStyle w:val="Hyperlink"/>
            <w:rFonts w:cs="FrankRuehl" w:hint="cs"/>
            <w:vanish/>
            <w:szCs w:val="20"/>
            <w:shd w:val="clear" w:color="auto" w:fill="FFFF99"/>
            <w:rtl/>
          </w:rPr>
          <w:t>ק"ת תשמ"ט מס' 5173</w:t>
        </w:r>
      </w:hyperlink>
      <w:r w:rsidR="0097384D" w:rsidRPr="00AE0DE0">
        <w:rPr>
          <w:rFonts w:cs="FrankRuehl" w:hint="cs"/>
          <w:vanish/>
          <w:szCs w:val="20"/>
          <w:shd w:val="clear" w:color="auto" w:fill="FFFF99"/>
          <w:rtl/>
        </w:rPr>
        <w:t xml:space="preserve"> מיום 26.3.1989 עמ' 589</w:t>
      </w:r>
    </w:p>
    <w:p w:rsidR="00D5032B" w:rsidRPr="00AE0DE0" w:rsidRDefault="00D5032B" w:rsidP="00D5032B">
      <w:pPr>
        <w:pStyle w:val="P00"/>
        <w:ind w:left="0" w:right="1134"/>
        <w:rPr>
          <w:rStyle w:val="default"/>
          <w:rFonts w:cs="FrankRuehl"/>
          <w:vanish/>
          <w:sz w:val="22"/>
          <w:szCs w:val="22"/>
          <w:shd w:val="clear" w:color="auto" w:fill="FFFF99"/>
          <w:rtl/>
        </w:rPr>
      </w:pPr>
      <w:r w:rsidRPr="00AE0DE0">
        <w:rPr>
          <w:rFonts w:cs="FrankRuehl"/>
          <w:vanish/>
          <w:sz w:val="22"/>
          <w:szCs w:val="22"/>
          <w:shd w:val="clear" w:color="auto" w:fill="FFFF99"/>
          <w:rtl/>
        </w:rPr>
        <w:tab/>
      </w:r>
      <w:r w:rsidRPr="00AE0DE0">
        <w:rPr>
          <w:rStyle w:val="default"/>
          <w:rFonts w:cs="FrankRuehl"/>
          <w:vanish/>
          <w:sz w:val="22"/>
          <w:szCs w:val="22"/>
          <w:shd w:val="clear" w:color="auto" w:fill="FFFF99"/>
          <w:rtl/>
        </w:rPr>
        <w:t>(1)</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גבי מבטח שתחילת שנת הדו"ח הכספי שלו בחודש ינואר העתודה תהיה שווה לצירוף כל אלה בניכוי הוצאות בשיעור של 20 אחוזים:</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vanish/>
          <w:sz w:val="22"/>
          <w:szCs w:val="22"/>
          <w:shd w:val="clear" w:color="auto" w:fill="FFFF99"/>
          <w:rtl/>
        </w:rPr>
        <w:t>(א</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-0/12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ינואר;</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ב</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-1/12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פברואר;</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ג</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-2/12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מרס;</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ד</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-3/12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אפריל;</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ה</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-4/12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מאי;</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ו</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-5/12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יוני;</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ו</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-6/12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יולי;</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ח</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-7/12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w:t>
      </w:r>
      <w:r w:rsidRPr="00AE0DE0">
        <w:rPr>
          <w:rStyle w:val="default"/>
          <w:rFonts w:cs="FrankRuehl"/>
          <w:vanish/>
          <w:sz w:val="22"/>
          <w:szCs w:val="22"/>
          <w:shd w:val="clear" w:color="auto" w:fill="FFFF99"/>
          <w:rtl/>
        </w:rPr>
        <w:t>ח</w:t>
      </w:r>
      <w:r w:rsidRPr="00AE0DE0">
        <w:rPr>
          <w:rStyle w:val="default"/>
          <w:rFonts w:cs="FrankRuehl" w:hint="cs"/>
          <w:vanish/>
          <w:sz w:val="22"/>
          <w:szCs w:val="22"/>
          <w:shd w:val="clear" w:color="auto" w:fill="FFFF99"/>
          <w:rtl/>
        </w:rPr>
        <w:t>ו</w:t>
      </w:r>
      <w:r w:rsidRPr="00AE0DE0">
        <w:rPr>
          <w:rStyle w:val="default"/>
          <w:rFonts w:cs="FrankRuehl"/>
          <w:vanish/>
          <w:sz w:val="22"/>
          <w:szCs w:val="22"/>
          <w:shd w:val="clear" w:color="auto" w:fill="FFFF99"/>
          <w:rtl/>
        </w:rPr>
        <w:t>דש</w:t>
      </w:r>
      <w:r w:rsidRPr="00AE0DE0">
        <w:rPr>
          <w:rStyle w:val="default"/>
          <w:rFonts w:cs="FrankRuehl" w:hint="cs"/>
          <w:vanish/>
          <w:sz w:val="22"/>
          <w:szCs w:val="22"/>
          <w:shd w:val="clear" w:color="auto" w:fill="FFFF99"/>
          <w:rtl/>
        </w:rPr>
        <w:t xml:space="preserve"> אוגוסט;</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ט</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-8/12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ספטמבר;</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-9/12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אוקטובר;</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א)</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-10/12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נובמבר;</w:t>
      </w:r>
    </w:p>
    <w:p w:rsidR="00D5032B" w:rsidRPr="00791C8B" w:rsidRDefault="00D5032B" w:rsidP="00791C8B">
      <w:pPr>
        <w:pStyle w:val="P22"/>
        <w:spacing w:before="0"/>
        <w:ind w:left="1021" w:right="1134"/>
        <w:rPr>
          <w:rStyle w:val="default"/>
          <w:rFonts w:cs="FrankRuehl" w:hint="cs"/>
          <w:sz w:val="2"/>
          <w:szCs w:val="2"/>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ב)</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-11/12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דצמבר;</w:t>
      </w:r>
      <w:bookmarkEnd w:id="85"/>
    </w:p>
    <w:p w:rsidR="001C1030" w:rsidRPr="001C1030" w:rsidRDefault="001C1030" w:rsidP="001C1030">
      <w:pPr>
        <w:pStyle w:val="P00"/>
        <w:tabs>
          <w:tab w:val="clear" w:pos="6259"/>
          <w:tab w:val="left" w:pos="4452"/>
          <w:tab w:val="left" w:pos="6432"/>
        </w:tabs>
        <w:spacing w:before="72"/>
        <w:ind w:left="0" w:right="1134"/>
        <w:rPr>
          <w:rFonts w:cs="FrankRuehl" w:hint="cs"/>
          <w:sz w:val="22"/>
          <w:szCs w:val="22"/>
          <w:rtl/>
        </w:rPr>
      </w:pPr>
      <w:r w:rsidRPr="00AE0DE0">
        <w:rPr>
          <w:rFonts w:cs="FrankRuehl"/>
          <w:sz w:val="26"/>
          <w:rtl/>
          <w:lang w:eastAsia="en-US"/>
        </w:rPr>
        <w:pict>
          <v:shape id="_x0000_s1151" type="#_x0000_t202" style="position:absolute;left:0;text-align:left;margin-left:470.25pt;margin-top:7.05pt;width:1in;height:28pt;z-index:251692032" filled="f" stroked="f">
            <v:textbox inset="1mm,0,1mm,0">
              <w:txbxContent>
                <w:p w:rsidR="001C1030" w:rsidRDefault="001C1030" w:rsidP="001C1030">
                  <w:pPr>
                    <w:spacing w:line="160" w:lineRule="exact"/>
                    <w:jc w:val="left"/>
                    <w:rPr>
                      <w:rFonts w:cs="Miriam" w:hint="cs"/>
                      <w:sz w:val="18"/>
                      <w:szCs w:val="18"/>
                      <w:rtl/>
                    </w:rPr>
                  </w:pPr>
                  <w:r>
                    <w:rPr>
                      <w:rFonts w:cs="Miriam"/>
                      <w:sz w:val="18"/>
                      <w:szCs w:val="18"/>
                      <w:rtl/>
                    </w:rPr>
                    <w:t>תק</w:t>
                  </w:r>
                  <w:r>
                    <w:rPr>
                      <w:rFonts w:cs="Miriam" w:hint="cs"/>
                      <w:sz w:val="18"/>
                      <w:szCs w:val="18"/>
                      <w:rtl/>
                    </w:rPr>
                    <w:t>' תשמ"ט-</w:t>
                  </w:r>
                  <w:r>
                    <w:rPr>
                      <w:rFonts w:cs="Miriam"/>
                      <w:sz w:val="18"/>
                      <w:szCs w:val="18"/>
                      <w:rtl/>
                    </w:rPr>
                    <w:t>1989</w:t>
                  </w:r>
                </w:p>
                <w:p w:rsidR="001C1030" w:rsidRDefault="001C1030" w:rsidP="001C1030">
                  <w:pPr>
                    <w:spacing w:line="160" w:lineRule="exact"/>
                    <w:jc w:val="left"/>
                    <w:rPr>
                      <w:rFonts w:cs="Miriam" w:hint="cs"/>
                      <w:noProof/>
                      <w:sz w:val="18"/>
                      <w:szCs w:val="18"/>
                      <w:rtl/>
                    </w:rPr>
                  </w:pPr>
                  <w:r>
                    <w:rPr>
                      <w:rFonts w:cs="Miriam" w:hint="cs"/>
                      <w:sz w:val="18"/>
                      <w:szCs w:val="18"/>
                      <w:rtl/>
                    </w:rPr>
                    <w:t>תק' (מס' 2) תשנ"ד-1993</w:t>
                  </w:r>
                </w:p>
              </w:txbxContent>
            </v:textbox>
          </v:shape>
        </w:pict>
      </w:r>
      <w:r w:rsidR="00C61251" w:rsidRPr="00AE0DE0">
        <w:rPr>
          <w:rStyle w:val="default"/>
          <w:rFonts w:cs="FrankRuehl"/>
          <w:rtl/>
        </w:rPr>
        <w:t>(2)</w:t>
      </w:r>
      <w:r w:rsidR="00C61251" w:rsidRPr="001C1030">
        <w:rPr>
          <w:rStyle w:val="default"/>
          <w:rFonts w:cs="FrankRuehl"/>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t>כשתאריך הדו"ח</w:t>
      </w:r>
      <w:r w:rsidRPr="001C1030">
        <w:rPr>
          <w:rFonts w:cs="FrankRuehl" w:hint="cs"/>
          <w:sz w:val="22"/>
          <w:szCs w:val="22"/>
          <w:rtl/>
        </w:rPr>
        <w:tab/>
        <w:t>כשתאריך הדו"ח</w:t>
      </w:r>
      <w:r w:rsidRPr="001C1030">
        <w:rPr>
          <w:rFonts w:cs="FrankRuehl" w:hint="cs"/>
          <w:sz w:val="22"/>
          <w:szCs w:val="22"/>
          <w:rtl/>
        </w:rPr>
        <w:tab/>
        <w:t>כשתאריך הדו"ח</w:t>
      </w:r>
    </w:p>
    <w:p w:rsidR="001C1030" w:rsidRPr="001C1030" w:rsidRDefault="001C1030" w:rsidP="00AE0DE0">
      <w:pPr>
        <w:pStyle w:val="P00"/>
        <w:tabs>
          <w:tab w:val="clear" w:pos="6259"/>
          <w:tab w:val="left" w:pos="4452"/>
          <w:tab w:val="left" w:pos="6432"/>
        </w:tabs>
        <w:spacing w:before="0"/>
        <w:ind w:left="0" w:right="1134"/>
        <w:rPr>
          <w:rFonts w:cs="FrankRuehl" w:hint="cs"/>
          <w:sz w:val="22"/>
          <w:szCs w:val="22"/>
          <w:rtl/>
        </w:rPr>
      </w:pPr>
      <w:r w:rsidRPr="00AE0DE0">
        <w:rPr>
          <w:rFonts w:cs="FrankRuehl" w:hint="cs"/>
          <w:sz w:val="26"/>
          <w:rtl/>
        </w:rPr>
        <w:t>ענפי הביטוח</w:t>
      </w:r>
      <w:r w:rsidRPr="001C1030">
        <w:rPr>
          <w:rFonts w:cs="FrankRuehl" w:hint="cs"/>
          <w:sz w:val="22"/>
          <w:szCs w:val="22"/>
          <w:rtl/>
        </w:rPr>
        <w:tab/>
        <w:t>כשתאריך הדו"ח</w:t>
      </w:r>
      <w:r w:rsidRPr="001C1030">
        <w:rPr>
          <w:rFonts w:cs="FrankRuehl" w:hint="cs"/>
          <w:sz w:val="22"/>
          <w:szCs w:val="22"/>
          <w:rtl/>
        </w:rPr>
        <w:tab/>
        <w:t>30.6.1989</w:t>
      </w:r>
      <w:r w:rsidRPr="001C1030">
        <w:rPr>
          <w:rFonts w:cs="FrankRuehl" w:hint="cs"/>
          <w:sz w:val="22"/>
          <w:szCs w:val="22"/>
          <w:rtl/>
        </w:rPr>
        <w:tab/>
        <w:t>30.6.1990</w:t>
      </w:r>
      <w:r w:rsidRPr="001C1030">
        <w:rPr>
          <w:rFonts w:cs="FrankRuehl" w:hint="cs"/>
          <w:sz w:val="22"/>
          <w:szCs w:val="22"/>
          <w:rtl/>
        </w:rPr>
        <w:tab/>
        <w:t>30.6.1991</w:t>
      </w:r>
    </w:p>
    <w:p w:rsidR="001C1030" w:rsidRPr="001C1030" w:rsidRDefault="001C1030" w:rsidP="001C1030">
      <w:pPr>
        <w:pStyle w:val="P00"/>
        <w:pBdr>
          <w:bottom w:val="single" w:sz="4" w:space="1" w:color="auto"/>
        </w:pBdr>
        <w:tabs>
          <w:tab w:val="clear" w:pos="6259"/>
          <w:tab w:val="left" w:pos="4452"/>
          <w:tab w:val="left" w:pos="6432"/>
        </w:tabs>
        <w:spacing w:before="0"/>
        <w:ind w:left="0" w:right="1134"/>
        <w:rPr>
          <w:rFonts w:cs="FrankRuehl" w:hint="cs"/>
          <w:sz w:val="22"/>
          <w:szCs w:val="22"/>
          <w:rtl/>
        </w:rPr>
      </w:pP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t>31.12.1988</w:t>
      </w:r>
      <w:r w:rsidRPr="001C1030">
        <w:rPr>
          <w:rFonts w:cs="FrankRuehl" w:hint="cs"/>
          <w:sz w:val="22"/>
          <w:szCs w:val="22"/>
          <w:rtl/>
        </w:rPr>
        <w:tab/>
      </w:r>
      <w:r w:rsidRPr="001C1030">
        <w:rPr>
          <w:rFonts w:cs="FrankRuehl" w:hint="cs"/>
          <w:sz w:val="22"/>
          <w:szCs w:val="22"/>
          <w:rtl/>
        </w:rPr>
        <w:tab/>
        <w:t>ו-31.12.1989</w:t>
      </w:r>
      <w:r w:rsidRPr="001C1030">
        <w:rPr>
          <w:rFonts w:cs="FrankRuehl" w:hint="cs"/>
          <w:sz w:val="22"/>
          <w:szCs w:val="22"/>
          <w:rtl/>
        </w:rPr>
        <w:tab/>
        <w:t>ו-31.12.1990</w:t>
      </w:r>
      <w:r w:rsidRPr="001C1030">
        <w:rPr>
          <w:rFonts w:cs="FrankRuehl" w:hint="cs"/>
          <w:sz w:val="22"/>
          <w:szCs w:val="22"/>
          <w:rtl/>
        </w:rPr>
        <w:tab/>
        <w:t>ו-31.12.1991</w:t>
      </w:r>
    </w:p>
    <w:p w:rsidR="001C1030" w:rsidRPr="001C1030" w:rsidRDefault="001C1030" w:rsidP="001C1030">
      <w:pPr>
        <w:pStyle w:val="P00"/>
        <w:tabs>
          <w:tab w:val="clear" w:pos="6259"/>
          <w:tab w:val="left" w:pos="4452"/>
          <w:tab w:val="left" w:pos="6432"/>
        </w:tabs>
        <w:spacing w:before="72"/>
        <w:ind w:left="0" w:right="1134"/>
        <w:rPr>
          <w:rFonts w:cs="FrankRuehl" w:hint="cs"/>
          <w:sz w:val="26"/>
          <w:rtl/>
        </w:rPr>
      </w:pPr>
      <w:r w:rsidRPr="001C1030">
        <w:rPr>
          <w:rFonts w:cs="FrankRuehl" w:hint="cs"/>
          <w:sz w:val="26"/>
          <w:rtl/>
        </w:rPr>
        <w:t xml:space="preserve">מקיף לדירות </w:t>
      </w:r>
    </w:p>
    <w:p w:rsidR="001C1030" w:rsidRPr="001C1030" w:rsidRDefault="001C1030" w:rsidP="00AE0DE0">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sz w:val="26"/>
          <w:rtl/>
        </w:rPr>
      </w:pPr>
      <w:r w:rsidRPr="001C1030">
        <w:rPr>
          <w:rFonts w:cs="FrankRuehl" w:hint="cs"/>
          <w:sz w:val="26"/>
          <w:rtl/>
        </w:rPr>
        <w:t>ולבתי עסק</w:t>
      </w:r>
      <w:r w:rsidRPr="001C1030">
        <w:rPr>
          <w:rFonts w:cs="FrankRuehl" w:hint="cs"/>
          <w:sz w:val="26"/>
          <w:rtl/>
        </w:rPr>
        <w:tab/>
      </w:r>
      <w:r w:rsidRPr="001C1030">
        <w:rPr>
          <w:rFonts w:cs="FrankRuehl" w:hint="cs"/>
          <w:sz w:val="26"/>
          <w:rtl/>
        </w:rPr>
        <w:tab/>
        <w:t>43%</w:t>
      </w:r>
      <w:r w:rsidRPr="001C1030">
        <w:rPr>
          <w:rFonts w:cs="FrankRuehl" w:hint="cs"/>
          <w:sz w:val="26"/>
          <w:rtl/>
        </w:rPr>
        <w:tab/>
        <w:t>43%</w:t>
      </w:r>
      <w:r w:rsidRPr="001C1030">
        <w:rPr>
          <w:rFonts w:cs="FrankRuehl" w:hint="cs"/>
          <w:sz w:val="26"/>
          <w:rtl/>
        </w:rPr>
        <w:tab/>
        <w:t>43%</w:t>
      </w:r>
      <w:r w:rsidRPr="001C1030">
        <w:rPr>
          <w:rFonts w:cs="FrankRuehl" w:hint="cs"/>
          <w:sz w:val="26"/>
          <w:rtl/>
        </w:rPr>
        <w:tab/>
        <w:t>43%</w:t>
      </w:r>
    </w:p>
    <w:p w:rsidR="001C1030" w:rsidRPr="001C1030" w:rsidRDefault="001C1030" w:rsidP="001C103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1C1030">
        <w:rPr>
          <w:rFonts w:cs="FrankRuehl" w:hint="cs"/>
          <w:sz w:val="26"/>
          <w:rtl/>
        </w:rPr>
        <w:t>רכב מנועי רכוש</w:t>
      </w:r>
    </w:p>
    <w:p w:rsidR="001C1030" w:rsidRPr="001C1030" w:rsidRDefault="001C1030" w:rsidP="00AE0DE0">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sz w:val="26"/>
          <w:rtl/>
        </w:rPr>
      </w:pPr>
      <w:r w:rsidRPr="001C1030">
        <w:rPr>
          <w:rFonts w:cs="FrankRuehl" w:hint="cs"/>
          <w:sz w:val="26"/>
          <w:rtl/>
        </w:rPr>
        <w:t>(עצמי וצד שלישי)</w:t>
      </w:r>
      <w:r w:rsidRPr="001C1030">
        <w:rPr>
          <w:rFonts w:cs="FrankRuehl" w:hint="cs"/>
          <w:sz w:val="26"/>
          <w:rtl/>
        </w:rPr>
        <w:tab/>
        <w:t>38%</w:t>
      </w:r>
      <w:r w:rsidRPr="001C1030">
        <w:rPr>
          <w:rFonts w:cs="FrankRuehl" w:hint="cs"/>
          <w:sz w:val="26"/>
          <w:rtl/>
        </w:rPr>
        <w:tab/>
        <w:t>35%</w:t>
      </w:r>
      <w:r w:rsidRPr="001C1030">
        <w:rPr>
          <w:rFonts w:cs="FrankRuehl" w:hint="cs"/>
          <w:sz w:val="26"/>
          <w:rtl/>
        </w:rPr>
        <w:tab/>
        <w:t>32%</w:t>
      </w:r>
      <w:r w:rsidRPr="001C1030">
        <w:rPr>
          <w:rFonts w:cs="FrankRuehl" w:hint="cs"/>
          <w:sz w:val="26"/>
          <w:rtl/>
        </w:rPr>
        <w:tab/>
        <w:t>30%</w:t>
      </w:r>
    </w:p>
    <w:p w:rsidR="001C1030" w:rsidRPr="001C1030" w:rsidRDefault="001C1030" w:rsidP="001C103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1C1030">
        <w:rPr>
          <w:rFonts w:cs="FrankRuehl" w:hint="cs"/>
          <w:sz w:val="26"/>
          <w:rtl/>
        </w:rPr>
        <w:t>רכב חובה</w:t>
      </w:r>
      <w:r w:rsidRPr="001C1030">
        <w:rPr>
          <w:rFonts w:cs="FrankRuehl" w:hint="cs"/>
          <w:sz w:val="26"/>
          <w:rtl/>
        </w:rPr>
        <w:tab/>
      </w:r>
      <w:r w:rsidRPr="001C1030">
        <w:rPr>
          <w:rFonts w:cs="FrankRuehl" w:hint="cs"/>
          <w:sz w:val="26"/>
          <w:rtl/>
        </w:rPr>
        <w:tab/>
        <w:t>14%</w:t>
      </w:r>
      <w:r w:rsidRPr="001C1030">
        <w:rPr>
          <w:rFonts w:cs="FrankRuehl" w:hint="cs"/>
          <w:sz w:val="26"/>
          <w:rtl/>
        </w:rPr>
        <w:tab/>
        <w:t>14%</w:t>
      </w:r>
      <w:r w:rsidRPr="001C1030">
        <w:rPr>
          <w:rFonts w:cs="FrankRuehl" w:hint="cs"/>
          <w:sz w:val="26"/>
          <w:rtl/>
        </w:rPr>
        <w:tab/>
        <w:t>14%</w:t>
      </w:r>
      <w:r w:rsidRPr="001C1030">
        <w:rPr>
          <w:rFonts w:cs="FrankRuehl" w:hint="cs"/>
          <w:sz w:val="26"/>
          <w:rtl/>
        </w:rPr>
        <w:tab/>
        <w:t>14%</w:t>
      </w:r>
    </w:p>
    <w:p w:rsidR="001C1030" w:rsidRPr="001C1030" w:rsidRDefault="001C1030" w:rsidP="001C103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1C1030">
        <w:rPr>
          <w:rFonts w:cs="FrankRuehl" w:hint="cs"/>
          <w:sz w:val="26"/>
          <w:rtl/>
        </w:rPr>
        <w:t xml:space="preserve">ענפי חבויות </w:t>
      </w:r>
    </w:p>
    <w:p w:rsidR="001C1030" w:rsidRPr="001C1030" w:rsidRDefault="001C1030" w:rsidP="00AE0DE0">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sz w:val="26"/>
          <w:rtl/>
        </w:rPr>
      </w:pPr>
      <w:r w:rsidRPr="001C1030">
        <w:rPr>
          <w:rFonts w:cs="FrankRuehl" w:hint="cs"/>
          <w:sz w:val="26"/>
          <w:rtl/>
        </w:rPr>
        <w:t>אחרים</w:t>
      </w:r>
      <w:r w:rsidRPr="001C1030">
        <w:rPr>
          <w:rFonts w:cs="FrankRuehl" w:hint="cs"/>
          <w:sz w:val="26"/>
          <w:rtl/>
        </w:rPr>
        <w:tab/>
      </w:r>
      <w:r w:rsidRPr="001C1030">
        <w:rPr>
          <w:rFonts w:cs="FrankRuehl" w:hint="cs"/>
          <w:sz w:val="26"/>
          <w:rtl/>
        </w:rPr>
        <w:tab/>
      </w:r>
      <w:r w:rsidRPr="001C1030">
        <w:rPr>
          <w:rFonts w:cs="FrankRuehl" w:hint="cs"/>
          <w:sz w:val="26"/>
          <w:rtl/>
        </w:rPr>
        <w:tab/>
        <w:t>30%</w:t>
      </w:r>
      <w:r w:rsidRPr="001C1030">
        <w:rPr>
          <w:rFonts w:cs="FrankRuehl" w:hint="cs"/>
          <w:sz w:val="26"/>
          <w:rtl/>
        </w:rPr>
        <w:tab/>
        <w:t>30%</w:t>
      </w:r>
      <w:r w:rsidRPr="001C1030">
        <w:rPr>
          <w:rFonts w:cs="FrankRuehl" w:hint="cs"/>
          <w:sz w:val="26"/>
          <w:rtl/>
        </w:rPr>
        <w:tab/>
        <w:t>30%</w:t>
      </w:r>
      <w:r w:rsidRPr="001C1030">
        <w:rPr>
          <w:rFonts w:cs="FrankRuehl" w:hint="cs"/>
          <w:sz w:val="26"/>
          <w:rtl/>
        </w:rPr>
        <w:tab/>
        <w:t>30%</w:t>
      </w:r>
    </w:p>
    <w:p w:rsidR="001C1030" w:rsidRPr="001C1030" w:rsidRDefault="001C1030" w:rsidP="001C103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1C1030">
        <w:rPr>
          <w:rFonts w:cs="FrankRuehl" w:hint="cs"/>
          <w:sz w:val="26"/>
          <w:rtl/>
        </w:rPr>
        <w:t>יתר ענפי הביטוח</w:t>
      </w:r>
      <w:r w:rsidRPr="001C1030">
        <w:rPr>
          <w:rFonts w:cs="FrankRuehl" w:hint="cs"/>
          <w:sz w:val="26"/>
          <w:rtl/>
        </w:rPr>
        <w:tab/>
        <w:t>35%</w:t>
      </w:r>
      <w:r w:rsidRPr="001C1030">
        <w:rPr>
          <w:rFonts w:cs="FrankRuehl" w:hint="cs"/>
          <w:sz w:val="26"/>
          <w:rtl/>
        </w:rPr>
        <w:tab/>
        <w:t>35%</w:t>
      </w:r>
      <w:r w:rsidRPr="001C1030">
        <w:rPr>
          <w:rFonts w:cs="FrankRuehl" w:hint="cs"/>
          <w:sz w:val="26"/>
          <w:rtl/>
        </w:rPr>
        <w:tab/>
        <w:t>35%</w:t>
      </w:r>
      <w:r w:rsidRPr="001C1030">
        <w:rPr>
          <w:rFonts w:cs="FrankRuehl" w:hint="cs"/>
          <w:sz w:val="26"/>
          <w:rtl/>
        </w:rPr>
        <w:tab/>
        <w:t>35%</w:t>
      </w:r>
    </w:p>
    <w:p w:rsidR="001C1030" w:rsidRPr="001C1030" w:rsidRDefault="001C1030" w:rsidP="001C1030">
      <w:pPr>
        <w:pStyle w:val="P00"/>
        <w:tabs>
          <w:tab w:val="clear" w:pos="6259"/>
          <w:tab w:val="left" w:pos="4452"/>
          <w:tab w:val="left" w:pos="6432"/>
        </w:tabs>
        <w:spacing w:before="72"/>
        <w:ind w:left="0" w:right="1134"/>
        <w:rPr>
          <w:rFonts w:cs="FrankRuehl" w:hint="cs"/>
          <w:sz w:val="22"/>
          <w:szCs w:val="22"/>
          <w:rtl/>
        </w:rPr>
      </w:pP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t>כשתאריך הדו"ח</w:t>
      </w:r>
      <w:r w:rsidRPr="001C1030">
        <w:rPr>
          <w:rFonts w:cs="FrankRuehl" w:hint="cs"/>
          <w:sz w:val="22"/>
          <w:szCs w:val="22"/>
          <w:rtl/>
        </w:rPr>
        <w:tab/>
        <w:t>כשתאריך הדו"ח</w:t>
      </w:r>
      <w:r w:rsidRPr="001C1030">
        <w:rPr>
          <w:rFonts w:cs="FrankRuehl" w:hint="cs"/>
          <w:sz w:val="22"/>
          <w:szCs w:val="22"/>
          <w:rtl/>
        </w:rPr>
        <w:tab/>
        <w:t>כשתאריך הדו"ח</w:t>
      </w:r>
    </w:p>
    <w:p w:rsidR="001C1030" w:rsidRPr="001C1030" w:rsidRDefault="001C1030" w:rsidP="001C1030">
      <w:pPr>
        <w:pStyle w:val="P00"/>
        <w:tabs>
          <w:tab w:val="clear" w:pos="6259"/>
          <w:tab w:val="left" w:pos="4452"/>
          <w:tab w:val="left" w:pos="6432"/>
        </w:tabs>
        <w:spacing w:before="0"/>
        <w:ind w:left="0" w:right="1134"/>
        <w:rPr>
          <w:rFonts w:cs="FrankRuehl" w:hint="cs"/>
          <w:sz w:val="22"/>
          <w:szCs w:val="22"/>
          <w:rtl/>
        </w:rPr>
      </w:pP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t>30.6.94</w:t>
      </w:r>
      <w:r w:rsidRPr="001C1030">
        <w:rPr>
          <w:rFonts w:cs="FrankRuehl" w:hint="cs"/>
          <w:sz w:val="22"/>
          <w:szCs w:val="22"/>
          <w:rtl/>
        </w:rPr>
        <w:tab/>
        <w:t>30.6.95</w:t>
      </w:r>
      <w:r w:rsidRPr="001C1030">
        <w:rPr>
          <w:rFonts w:cs="FrankRuehl" w:hint="cs"/>
          <w:sz w:val="22"/>
          <w:szCs w:val="22"/>
          <w:rtl/>
        </w:rPr>
        <w:tab/>
        <w:t>30.6.96</w:t>
      </w:r>
    </w:p>
    <w:p w:rsidR="001C1030" w:rsidRPr="001C1030" w:rsidRDefault="001C1030" w:rsidP="001C1030">
      <w:pPr>
        <w:pStyle w:val="P00"/>
        <w:pBdr>
          <w:bottom w:val="single" w:sz="4" w:space="1" w:color="auto"/>
        </w:pBdr>
        <w:tabs>
          <w:tab w:val="clear" w:pos="6259"/>
          <w:tab w:val="left" w:pos="4452"/>
          <w:tab w:val="left" w:pos="6432"/>
        </w:tabs>
        <w:spacing w:before="0"/>
        <w:ind w:left="0" w:right="1134"/>
        <w:rPr>
          <w:rFonts w:cs="FrankRuehl" w:hint="cs"/>
          <w:sz w:val="22"/>
          <w:szCs w:val="22"/>
          <w:rtl/>
        </w:rPr>
      </w:pP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r>
      <w:r w:rsidRPr="001C1030">
        <w:rPr>
          <w:rFonts w:cs="FrankRuehl" w:hint="cs"/>
          <w:sz w:val="22"/>
          <w:szCs w:val="22"/>
          <w:rtl/>
        </w:rPr>
        <w:tab/>
        <w:t>ו-31.12.94</w:t>
      </w:r>
      <w:r w:rsidRPr="001C1030">
        <w:rPr>
          <w:rFonts w:cs="FrankRuehl" w:hint="cs"/>
          <w:sz w:val="22"/>
          <w:szCs w:val="22"/>
          <w:rtl/>
        </w:rPr>
        <w:tab/>
        <w:t>ו-31.12.95</w:t>
      </w:r>
      <w:r w:rsidRPr="001C1030">
        <w:rPr>
          <w:rFonts w:cs="FrankRuehl" w:hint="cs"/>
          <w:sz w:val="22"/>
          <w:szCs w:val="22"/>
          <w:rtl/>
        </w:rPr>
        <w:tab/>
        <w:t>ו-31.12.96 ואילך</w:t>
      </w:r>
    </w:p>
    <w:p w:rsidR="001C1030" w:rsidRPr="001C1030" w:rsidRDefault="001C1030" w:rsidP="001C1030">
      <w:pPr>
        <w:pStyle w:val="P00"/>
        <w:tabs>
          <w:tab w:val="clear" w:pos="1474"/>
          <w:tab w:val="clear" w:pos="1928"/>
          <w:tab w:val="clear" w:pos="2381"/>
          <w:tab w:val="clear" w:pos="2835"/>
          <w:tab w:val="clear" w:pos="6259"/>
          <w:tab w:val="left" w:pos="3132"/>
          <w:tab w:val="left" w:pos="4782"/>
          <w:tab w:val="left" w:pos="6762"/>
        </w:tabs>
        <w:spacing w:before="72"/>
        <w:ind w:left="0" w:right="1134"/>
        <w:rPr>
          <w:rFonts w:cs="FrankRuehl" w:hint="cs"/>
          <w:sz w:val="26"/>
          <w:rtl/>
        </w:rPr>
      </w:pPr>
      <w:r w:rsidRPr="001C1030">
        <w:rPr>
          <w:rFonts w:cs="FrankRuehl" w:hint="cs"/>
          <w:sz w:val="26"/>
          <w:rtl/>
        </w:rPr>
        <w:t>אבדן רכוש</w:t>
      </w:r>
      <w:r w:rsidRPr="001C1030">
        <w:rPr>
          <w:rFonts w:cs="FrankRuehl" w:hint="cs"/>
          <w:sz w:val="26"/>
          <w:rtl/>
        </w:rPr>
        <w:tab/>
      </w:r>
      <w:r w:rsidRPr="001C1030">
        <w:rPr>
          <w:rFonts w:cs="FrankRuehl" w:hint="cs"/>
          <w:sz w:val="26"/>
          <w:rtl/>
        </w:rPr>
        <w:tab/>
        <w:t>30%</w:t>
      </w:r>
      <w:r w:rsidRPr="001C1030">
        <w:rPr>
          <w:rFonts w:cs="FrankRuehl" w:hint="cs"/>
          <w:sz w:val="26"/>
          <w:rtl/>
        </w:rPr>
        <w:tab/>
        <w:t>30%</w:t>
      </w:r>
      <w:r w:rsidRPr="001C1030">
        <w:rPr>
          <w:rFonts w:cs="FrankRuehl" w:hint="cs"/>
          <w:sz w:val="26"/>
          <w:rtl/>
        </w:rPr>
        <w:tab/>
        <w:t>30%</w:t>
      </w:r>
    </w:p>
    <w:p w:rsidR="001C1030" w:rsidRPr="001C1030" w:rsidRDefault="001C1030" w:rsidP="001C1030">
      <w:pPr>
        <w:pStyle w:val="P00"/>
        <w:tabs>
          <w:tab w:val="clear" w:pos="1474"/>
          <w:tab w:val="clear" w:pos="1928"/>
          <w:tab w:val="clear" w:pos="2381"/>
          <w:tab w:val="clear" w:pos="2835"/>
          <w:tab w:val="clear" w:pos="6259"/>
          <w:tab w:val="left" w:pos="3132"/>
          <w:tab w:val="left" w:pos="4782"/>
          <w:tab w:val="left" w:pos="6762"/>
        </w:tabs>
        <w:spacing w:before="72"/>
        <w:ind w:left="0" w:right="1134"/>
        <w:rPr>
          <w:rFonts w:cs="FrankRuehl" w:hint="cs"/>
          <w:sz w:val="26"/>
          <w:rtl/>
        </w:rPr>
      </w:pPr>
      <w:r w:rsidRPr="001C1030">
        <w:rPr>
          <w:rFonts w:cs="FrankRuehl" w:hint="cs"/>
          <w:sz w:val="26"/>
          <w:rtl/>
        </w:rPr>
        <w:t>מקיף לדירות ולבתי עסק</w:t>
      </w:r>
      <w:r w:rsidRPr="001C1030">
        <w:rPr>
          <w:rFonts w:cs="FrankRuehl" w:hint="cs"/>
          <w:sz w:val="26"/>
          <w:rtl/>
        </w:rPr>
        <w:tab/>
        <w:t>30%</w:t>
      </w:r>
      <w:r w:rsidRPr="001C1030">
        <w:rPr>
          <w:rFonts w:cs="FrankRuehl" w:hint="cs"/>
          <w:sz w:val="26"/>
          <w:rtl/>
        </w:rPr>
        <w:tab/>
        <w:t>30%</w:t>
      </w:r>
      <w:r w:rsidRPr="001C1030">
        <w:rPr>
          <w:rFonts w:cs="FrankRuehl" w:hint="cs"/>
          <w:sz w:val="26"/>
          <w:rtl/>
        </w:rPr>
        <w:tab/>
        <w:t>30%</w:t>
      </w:r>
    </w:p>
    <w:p w:rsidR="001C1030" w:rsidRPr="001C1030" w:rsidRDefault="001C1030" w:rsidP="001C103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1C1030">
        <w:rPr>
          <w:rFonts w:cs="FrankRuehl" w:hint="cs"/>
          <w:sz w:val="26"/>
          <w:rtl/>
        </w:rPr>
        <w:t>רכב מנועי רכוש (עצמי וצד שלישי)</w:t>
      </w:r>
      <w:r w:rsidRPr="001C1030">
        <w:rPr>
          <w:rFonts w:cs="FrankRuehl" w:hint="cs"/>
          <w:sz w:val="26"/>
          <w:rtl/>
        </w:rPr>
        <w:tab/>
        <w:t>29%</w:t>
      </w:r>
      <w:r w:rsidRPr="001C1030">
        <w:rPr>
          <w:rFonts w:cs="FrankRuehl" w:hint="cs"/>
          <w:sz w:val="26"/>
          <w:rtl/>
        </w:rPr>
        <w:tab/>
        <w:t>27%</w:t>
      </w:r>
      <w:r w:rsidRPr="001C1030">
        <w:rPr>
          <w:rFonts w:cs="FrankRuehl" w:hint="cs"/>
          <w:sz w:val="26"/>
          <w:rtl/>
        </w:rPr>
        <w:tab/>
        <w:t>25%</w:t>
      </w:r>
    </w:p>
    <w:p w:rsidR="001C1030" w:rsidRPr="001C1030" w:rsidRDefault="001C1030" w:rsidP="001C103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1C1030">
        <w:rPr>
          <w:rFonts w:cs="FrankRuehl" w:hint="cs"/>
          <w:sz w:val="26"/>
          <w:rtl/>
        </w:rPr>
        <w:t>רכב חובה</w:t>
      </w:r>
      <w:r w:rsidRPr="001C1030">
        <w:rPr>
          <w:rFonts w:cs="FrankRuehl" w:hint="cs"/>
          <w:sz w:val="26"/>
          <w:rtl/>
        </w:rPr>
        <w:tab/>
      </w:r>
      <w:r w:rsidRPr="001C1030">
        <w:rPr>
          <w:rFonts w:cs="FrankRuehl" w:hint="cs"/>
          <w:sz w:val="26"/>
          <w:rtl/>
        </w:rPr>
        <w:tab/>
      </w:r>
      <w:r w:rsidRPr="001C1030">
        <w:rPr>
          <w:rFonts w:cs="FrankRuehl" w:hint="cs"/>
          <w:sz w:val="26"/>
          <w:rtl/>
        </w:rPr>
        <w:tab/>
        <w:t>10%</w:t>
      </w:r>
      <w:r w:rsidRPr="001C1030">
        <w:rPr>
          <w:rFonts w:cs="FrankRuehl" w:hint="cs"/>
          <w:sz w:val="26"/>
          <w:rtl/>
        </w:rPr>
        <w:tab/>
        <w:t>10%</w:t>
      </w:r>
      <w:r w:rsidRPr="001C1030">
        <w:rPr>
          <w:rFonts w:cs="FrankRuehl" w:hint="cs"/>
          <w:sz w:val="26"/>
          <w:rtl/>
        </w:rPr>
        <w:tab/>
        <w:t>10%</w:t>
      </w:r>
    </w:p>
    <w:p w:rsidR="001C1030" w:rsidRPr="001C1030" w:rsidRDefault="001C1030" w:rsidP="001C103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1C1030">
        <w:rPr>
          <w:rFonts w:cs="FrankRuehl" w:hint="cs"/>
          <w:sz w:val="26"/>
          <w:rtl/>
        </w:rPr>
        <w:t>ענפי חבויות אחרים</w:t>
      </w:r>
      <w:r w:rsidRPr="001C1030">
        <w:rPr>
          <w:rFonts w:cs="FrankRuehl" w:hint="cs"/>
          <w:sz w:val="26"/>
          <w:rtl/>
        </w:rPr>
        <w:tab/>
      </w:r>
      <w:r w:rsidRPr="001C1030">
        <w:rPr>
          <w:rFonts w:cs="FrankRuehl" w:hint="cs"/>
          <w:sz w:val="26"/>
          <w:rtl/>
        </w:rPr>
        <w:tab/>
        <w:t>30%</w:t>
      </w:r>
      <w:r w:rsidRPr="001C1030">
        <w:rPr>
          <w:rFonts w:cs="FrankRuehl" w:hint="cs"/>
          <w:sz w:val="26"/>
          <w:rtl/>
        </w:rPr>
        <w:tab/>
        <w:t>30%</w:t>
      </w:r>
      <w:r w:rsidRPr="001C1030">
        <w:rPr>
          <w:rFonts w:cs="FrankRuehl" w:hint="cs"/>
          <w:sz w:val="26"/>
          <w:rtl/>
        </w:rPr>
        <w:tab/>
        <w:t>30%</w:t>
      </w:r>
    </w:p>
    <w:p w:rsidR="001C1030" w:rsidRPr="001C1030" w:rsidRDefault="001C1030" w:rsidP="001C103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1C1030">
        <w:rPr>
          <w:rFonts w:cs="FrankRuehl" w:hint="cs"/>
          <w:sz w:val="26"/>
          <w:rtl/>
        </w:rPr>
        <w:t>יתר ענפי הביטוח</w:t>
      </w:r>
      <w:r w:rsidRPr="001C1030">
        <w:rPr>
          <w:rFonts w:cs="FrankRuehl" w:hint="cs"/>
          <w:sz w:val="26"/>
          <w:rtl/>
        </w:rPr>
        <w:tab/>
      </w:r>
      <w:r w:rsidRPr="001C1030">
        <w:rPr>
          <w:rFonts w:cs="FrankRuehl" w:hint="cs"/>
          <w:sz w:val="26"/>
          <w:rtl/>
        </w:rPr>
        <w:tab/>
        <w:t>35%</w:t>
      </w:r>
      <w:r w:rsidRPr="001C1030">
        <w:rPr>
          <w:rFonts w:cs="FrankRuehl" w:hint="cs"/>
          <w:sz w:val="26"/>
          <w:rtl/>
        </w:rPr>
        <w:tab/>
        <w:t>35%</w:t>
      </w:r>
      <w:r w:rsidRPr="001C1030">
        <w:rPr>
          <w:rFonts w:cs="FrankRuehl" w:hint="cs"/>
          <w:sz w:val="26"/>
          <w:rtl/>
        </w:rPr>
        <w:tab/>
        <w:t>35%</w:t>
      </w:r>
    </w:p>
    <w:p w:rsidR="003F3CC4" w:rsidRPr="00AE0DE0" w:rsidRDefault="001C1030" w:rsidP="001C1030">
      <w:pPr>
        <w:pStyle w:val="P00"/>
        <w:tabs>
          <w:tab w:val="clear" w:pos="6259"/>
        </w:tabs>
        <w:spacing w:before="0"/>
        <w:ind w:left="0" w:right="1134"/>
        <w:rPr>
          <w:rFonts w:cs="FrankRuehl" w:hint="cs"/>
          <w:vanish/>
          <w:szCs w:val="20"/>
          <w:shd w:val="clear" w:color="auto" w:fill="FFFF99"/>
          <w:rtl/>
        </w:rPr>
      </w:pPr>
      <w:bookmarkStart w:id="86" w:name="Rov92"/>
      <w:r w:rsidRPr="00AE0DE0">
        <w:rPr>
          <w:rFonts w:cs="FrankRuehl" w:hint="cs"/>
          <w:vanish/>
          <w:color w:val="FF0000"/>
          <w:szCs w:val="20"/>
          <w:shd w:val="clear" w:color="auto" w:fill="FFFF99"/>
          <w:rtl/>
        </w:rPr>
        <w:t>מהדוחות ה</w:t>
      </w:r>
      <w:r w:rsidR="003F3CC4" w:rsidRPr="00AE0DE0">
        <w:rPr>
          <w:rFonts w:cs="FrankRuehl" w:hint="cs"/>
          <w:vanish/>
          <w:color w:val="FF0000"/>
          <w:szCs w:val="20"/>
          <w:shd w:val="clear" w:color="auto" w:fill="FFFF99"/>
          <w:rtl/>
        </w:rPr>
        <w:t>כספיים ליום 31.12.1988</w:t>
      </w:r>
    </w:p>
    <w:p w:rsidR="003F3CC4" w:rsidRPr="00AE0DE0" w:rsidRDefault="003F3CC4" w:rsidP="003F3CC4">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3F3CC4" w:rsidRPr="00AE0DE0" w:rsidRDefault="003F3CC4" w:rsidP="003F3CC4">
      <w:pPr>
        <w:pStyle w:val="P00"/>
        <w:spacing w:before="0"/>
        <w:ind w:left="0" w:right="1134"/>
        <w:rPr>
          <w:rFonts w:cs="FrankRuehl" w:hint="cs"/>
          <w:vanish/>
          <w:szCs w:val="20"/>
          <w:shd w:val="clear" w:color="auto" w:fill="FFFF99"/>
          <w:rtl/>
        </w:rPr>
      </w:pPr>
      <w:hyperlink r:id="rId61" w:history="1">
        <w:r w:rsidRPr="00AE0DE0">
          <w:rPr>
            <w:rStyle w:val="Hyperlink"/>
            <w:rFonts w:cs="FrankRuehl" w:hint="cs"/>
            <w:vanish/>
            <w:szCs w:val="20"/>
            <w:shd w:val="clear" w:color="auto" w:fill="FFFF99"/>
            <w:rtl/>
          </w:rPr>
          <w:t>ק"ת תשמ"ט מס' 5173</w:t>
        </w:r>
      </w:hyperlink>
      <w:r w:rsidR="0097384D" w:rsidRPr="00AE0DE0">
        <w:rPr>
          <w:rFonts w:cs="FrankRuehl" w:hint="cs"/>
          <w:vanish/>
          <w:szCs w:val="20"/>
          <w:shd w:val="clear" w:color="auto" w:fill="FFFF99"/>
          <w:rtl/>
        </w:rPr>
        <w:t xml:space="preserve"> מיום 26.3.1989 עמ' 589</w:t>
      </w:r>
    </w:p>
    <w:p w:rsidR="003F3CC4" w:rsidRPr="00AE0DE0" w:rsidRDefault="003F3CC4" w:rsidP="003F3CC4">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הוספת פסקה (2)</w:t>
      </w:r>
    </w:p>
    <w:p w:rsidR="003F3CC4" w:rsidRPr="00AE0DE0" w:rsidRDefault="003F3CC4" w:rsidP="003F3CC4">
      <w:pPr>
        <w:pStyle w:val="P00"/>
        <w:tabs>
          <w:tab w:val="clear" w:pos="6259"/>
        </w:tabs>
        <w:spacing w:before="0"/>
        <w:ind w:left="0" w:right="1134"/>
        <w:rPr>
          <w:rFonts w:cs="FrankRuehl" w:hint="cs"/>
          <w:vanish/>
          <w:color w:val="FF0000"/>
          <w:szCs w:val="20"/>
          <w:shd w:val="clear" w:color="auto" w:fill="FFFF99"/>
          <w:rtl/>
        </w:rPr>
      </w:pPr>
    </w:p>
    <w:p w:rsidR="003F3CC4" w:rsidRPr="00AE0DE0" w:rsidRDefault="003F3CC4" w:rsidP="003F3CC4">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מיום 31.12.1993</w:t>
      </w:r>
    </w:p>
    <w:p w:rsidR="003F3CC4" w:rsidRPr="00AE0DE0" w:rsidRDefault="003F3CC4" w:rsidP="003F3CC4">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(מס' 2) תשנ"ד-1993</w:t>
      </w:r>
    </w:p>
    <w:p w:rsidR="003F3CC4" w:rsidRPr="00AE0DE0" w:rsidRDefault="003F3CC4" w:rsidP="003F3CC4">
      <w:pPr>
        <w:pStyle w:val="P00"/>
        <w:spacing w:before="0"/>
        <w:ind w:left="0" w:right="1134"/>
        <w:rPr>
          <w:rFonts w:cs="FrankRuehl" w:hint="cs"/>
          <w:vanish/>
          <w:szCs w:val="20"/>
          <w:shd w:val="clear" w:color="auto" w:fill="FFFF99"/>
          <w:rtl/>
        </w:rPr>
      </w:pPr>
      <w:hyperlink r:id="rId62" w:history="1">
        <w:r w:rsidRPr="00AE0DE0">
          <w:rPr>
            <w:rStyle w:val="Hyperlink"/>
            <w:rFonts w:cs="FrankRuehl" w:hint="cs"/>
            <w:vanish/>
            <w:szCs w:val="20"/>
            <w:shd w:val="clear" w:color="auto" w:fill="FFFF99"/>
            <w:rtl/>
          </w:rPr>
          <w:t>ק"ת תשנ"ד מס' 5570</w:t>
        </w:r>
      </w:hyperlink>
      <w:r w:rsidRPr="00AE0DE0">
        <w:rPr>
          <w:rFonts w:cs="FrankRuehl" w:hint="cs"/>
          <w:vanish/>
          <w:szCs w:val="20"/>
          <w:shd w:val="clear" w:color="auto" w:fill="FFFF99"/>
          <w:rtl/>
        </w:rPr>
        <w:t xml:space="preserve"> מיום 31.12.1993 עמ' 318</w:t>
      </w:r>
    </w:p>
    <w:p w:rsidR="003F3CC4" w:rsidRPr="00AE0DE0" w:rsidRDefault="003F3CC4" w:rsidP="003F3CC4">
      <w:pPr>
        <w:pStyle w:val="P00"/>
        <w:tabs>
          <w:tab w:val="clear" w:pos="6259"/>
          <w:tab w:val="left" w:pos="4452"/>
          <w:tab w:val="left" w:pos="6432"/>
        </w:tabs>
        <w:ind w:left="0" w:right="1134"/>
        <w:rPr>
          <w:rFonts w:cs="FrankRuehl" w:hint="cs"/>
          <w:vanish/>
          <w:szCs w:val="20"/>
          <w:shd w:val="clear" w:color="auto" w:fill="FFFF99"/>
          <w:rtl/>
        </w:rPr>
      </w:pPr>
      <w:r w:rsidRPr="00AE0DE0">
        <w:rPr>
          <w:rFonts w:cs="FrankRuehl" w:hint="cs"/>
          <w:vanish/>
          <w:szCs w:val="20"/>
          <w:shd w:val="clear" w:color="auto" w:fill="FFFF99"/>
          <w:rtl/>
        </w:rPr>
        <w:t>(2)</w:t>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t>כשתאריך הדו"ח</w:t>
      </w:r>
      <w:r w:rsidRPr="00AE0DE0">
        <w:rPr>
          <w:rFonts w:cs="FrankRuehl" w:hint="cs"/>
          <w:vanish/>
          <w:szCs w:val="20"/>
          <w:shd w:val="clear" w:color="auto" w:fill="FFFF99"/>
          <w:rtl/>
        </w:rPr>
        <w:tab/>
        <w:t>כשתאריך הדו"ח</w:t>
      </w:r>
      <w:r w:rsidRPr="00AE0DE0">
        <w:rPr>
          <w:rFonts w:cs="FrankRuehl" w:hint="cs"/>
          <w:vanish/>
          <w:szCs w:val="20"/>
          <w:shd w:val="clear" w:color="auto" w:fill="FFFF99"/>
          <w:rtl/>
        </w:rPr>
        <w:tab/>
        <w:t>כשתאריך הדו"ח</w:t>
      </w:r>
    </w:p>
    <w:p w:rsidR="003F3CC4" w:rsidRPr="00AE0DE0" w:rsidRDefault="003F3CC4" w:rsidP="003F3CC4">
      <w:pPr>
        <w:pStyle w:val="P00"/>
        <w:tabs>
          <w:tab w:val="clear" w:pos="6259"/>
          <w:tab w:val="left" w:pos="4452"/>
          <w:tab w:val="left" w:pos="6432"/>
        </w:tabs>
        <w:spacing w:before="0"/>
        <w:ind w:left="0" w:right="1134"/>
        <w:rPr>
          <w:rFonts w:cs="FrankRuehl" w:hint="cs"/>
          <w:vanish/>
          <w:szCs w:val="20"/>
          <w:shd w:val="clear" w:color="auto" w:fill="FFFF99"/>
          <w:rtl/>
        </w:rPr>
      </w:pPr>
      <w:r w:rsidRPr="00AE0DE0">
        <w:rPr>
          <w:rFonts w:cs="FrankRuehl" w:hint="cs"/>
          <w:vanish/>
          <w:szCs w:val="20"/>
          <w:shd w:val="clear" w:color="auto" w:fill="FFFF99"/>
          <w:rtl/>
        </w:rPr>
        <w:t>ענפי הביטוח</w:t>
      </w:r>
      <w:r w:rsidRPr="00AE0DE0">
        <w:rPr>
          <w:rFonts w:cs="FrankRuehl" w:hint="cs"/>
          <w:vanish/>
          <w:szCs w:val="20"/>
          <w:shd w:val="clear" w:color="auto" w:fill="FFFF99"/>
          <w:rtl/>
        </w:rPr>
        <w:tab/>
      </w:r>
      <w:r w:rsidRPr="00AE0DE0">
        <w:rPr>
          <w:rFonts w:cs="FrankRuehl" w:hint="cs"/>
          <w:vanish/>
          <w:szCs w:val="20"/>
          <w:shd w:val="clear" w:color="auto" w:fill="FFFF99"/>
          <w:rtl/>
        </w:rPr>
        <w:tab/>
        <w:t>כשתאריך הדו"ח</w:t>
      </w:r>
      <w:r w:rsidRPr="00AE0DE0">
        <w:rPr>
          <w:rFonts w:cs="FrankRuehl" w:hint="cs"/>
          <w:vanish/>
          <w:szCs w:val="20"/>
          <w:shd w:val="clear" w:color="auto" w:fill="FFFF99"/>
          <w:rtl/>
        </w:rPr>
        <w:tab/>
        <w:t>30.6.1989</w:t>
      </w:r>
      <w:r w:rsidRPr="00AE0DE0">
        <w:rPr>
          <w:rFonts w:cs="FrankRuehl" w:hint="cs"/>
          <w:vanish/>
          <w:szCs w:val="20"/>
          <w:shd w:val="clear" w:color="auto" w:fill="FFFF99"/>
          <w:rtl/>
        </w:rPr>
        <w:tab/>
        <w:t>30.6.1990</w:t>
      </w:r>
      <w:r w:rsidRPr="00AE0DE0">
        <w:rPr>
          <w:rFonts w:cs="FrankRuehl" w:hint="cs"/>
          <w:vanish/>
          <w:szCs w:val="20"/>
          <w:shd w:val="clear" w:color="auto" w:fill="FFFF99"/>
          <w:rtl/>
        </w:rPr>
        <w:tab/>
        <w:t>30.6.1991</w:t>
      </w:r>
    </w:p>
    <w:p w:rsidR="003F3CC4" w:rsidRPr="00AE0DE0" w:rsidRDefault="003F3CC4" w:rsidP="003F3CC4">
      <w:pPr>
        <w:pStyle w:val="P00"/>
        <w:tabs>
          <w:tab w:val="clear" w:pos="6259"/>
          <w:tab w:val="left" w:pos="4452"/>
          <w:tab w:val="left" w:pos="6432"/>
        </w:tabs>
        <w:spacing w:before="0"/>
        <w:ind w:left="0" w:right="1134"/>
        <w:rPr>
          <w:rFonts w:cs="FrankRuehl" w:hint="cs"/>
          <w:vanish/>
          <w:szCs w:val="20"/>
          <w:shd w:val="clear" w:color="auto" w:fill="FFFF99"/>
          <w:rtl/>
        </w:rPr>
      </w:pP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t>31.12.1988</w:t>
      </w:r>
      <w:r w:rsidRPr="00AE0DE0">
        <w:rPr>
          <w:rFonts w:cs="FrankRuehl" w:hint="cs"/>
          <w:vanish/>
          <w:szCs w:val="20"/>
          <w:shd w:val="clear" w:color="auto" w:fill="FFFF99"/>
          <w:rtl/>
        </w:rPr>
        <w:tab/>
      </w:r>
      <w:r w:rsidRPr="00AE0DE0">
        <w:rPr>
          <w:rFonts w:cs="FrankRuehl" w:hint="cs"/>
          <w:vanish/>
          <w:szCs w:val="20"/>
          <w:shd w:val="clear" w:color="auto" w:fill="FFFF99"/>
          <w:rtl/>
        </w:rPr>
        <w:tab/>
        <w:t>ו-31.12.1989</w:t>
      </w:r>
      <w:r w:rsidRPr="00AE0DE0">
        <w:rPr>
          <w:rFonts w:cs="FrankRuehl" w:hint="cs"/>
          <w:vanish/>
          <w:szCs w:val="20"/>
          <w:shd w:val="clear" w:color="auto" w:fill="FFFF99"/>
          <w:rtl/>
        </w:rPr>
        <w:tab/>
        <w:t>ו-31.12.1990</w:t>
      </w:r>
      <w:r w:rsidRPr="00AE0DE0">
        <w:rPr>
          <w:rFonts w:cs="FrankRuehl" w:hint="cs"/>
          <w:vanish/>
          <w:szCs w:val="20"/>
          <w:shd w:val="clear" w:color="auto" w:fill="FFFF99"/>
          <w:rtl/>
        </w:rPr>
        <w:tab/>
        <w:t>ו-31.12.1991</w:t>
      </w:r>
    </w:p>
    <w:p w:rsidR="003F3CC4" w:rsidRPr="00AE0DE0" w:rsidRDefault="003F3CC4" w:rsidP="003F3CC4">
      <w:pPr>
        <w:pStyle w:val="P00"/>
        <w:tabs>
          <w:tab w:val="clear" w:pos="6259"/>
          <w:tab w:val="left" w:pos="4452"/>
          <w:tab w:val="left" w:pos="643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 xml:space="preserve">מקיף לדירות </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ולבתי עסק</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t>43%</w:t>
      </w:r>
      <w:r w:rsidRPr="00AE0DE0">
        <w:rPr>
          <w:rFonts w:cs="FrankRuehl" w:hint="cs"/>
          <w:vanish/>
          <w:sz w:val="22"/>
          <w:szCs w:val="22"/>
          <w:shd w:val="clear" w:color="auto" w:fill="FFFF99"/>
          <w:rtl/>
        </w:rPr>
        <w:tab/>
        <w:t>43%</w:t>
      </w:r>
      <w:r w:rsidRPr="00AE0DE0">
        <w:rPr>
          <w:rFonts w:cs="FrankRuehl" w:hint="cs"/>
          <w:vanish/>
          <w:sz w:val="22"/>
          <w:szCs w:val="22"/>
          <w:shd w:val="clear" w:color="auto" w:fill="FFFF99"/>
          <w:rtl/>
        </w:rPr>
        <w:tab/>
        <w:t>43%</w:t>
      </w:r>
      <w:r w:rsidRPr="00AE0DE0">
        <w:rPr>
          <w:rFonts w:cs="FrankRuehl" w:hint="cs"/>
          <w:vanish/>
          <w:sz w:val="22"/>
          <w:szCs w:val="22"/>
          <w:shd w:val="clear" w:color="auto" w:fill="FFFF99"/>
          <w:rtl/>
        </w:rPr>
        <w:tab/>
        <w:t>43%</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רכב מנועי רכוש</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(עצמי וצד שלישי)</w:t>
      </w:r>
      <w:r w:rsidRPr="00AE0DE0">
        <w:rPr>
          <w:rFonts w:cs="FrankRuehl" w:hint="cs"/>
          <w:vanish/>
          <w:sz w:val="22"/>
          <w:szCs w:val="22"/>
          <w:shd w:val="clear" w:color="auto" w:fill="FFFF99"/>
          <w:rtl/>
        </w:rPr>
        <w:tab/>
        <w:t>38%</w:t>
      </w:r>
      <w:r w:rsidRPr="00AE0DE0">
        <w:rPr>
          <w:rFonts w:cs="FrankRuehl" w:hint="cs"/>
          <w:vanish/>
          <w:sz w:val="22"/>
          <w:szCs w:val="22"/>
          <w:shd w:val="clear" w:color="auto" w:fill="FFFF99"/>
          <w:rtl/>
        </w:rPr>
        <w:tab/>
        <w:t>35%</w:t>
      </w:r>
      <w:r w:rsidRPr="00AE0DE0">
        <w:rPr>
          <w:rFonts w:cs="FrankRuehl" w:hint="cs"/>
          <w:vanish/>
          <w:sz w:val="22"/>
          <w:szCs w:val="22"/>
          <w:shd w:val="clear" w:color="auto" w:fill="FFFF99"/>
          <w:rtl/>
        </w:rPr>
        <w:tab/>
        <w:t>32%</w:t>
      </w:r>
      <w:r w:rsidRPr="00AE0DE0">
        <w:rPr>
          <w:rFonts w:cs="FrankRuehl" w:hint="cs"/>
          <w:vanish/>
          <w:sz w:val="22"/>
          <w:szCs w:val="22"/>
          <w:shd w:val="clear" w:color="auto" w:fill="FFFF99"/>
          <w:rtl/>
        </w:rPr>
        <w:tab/>
        <w:t>30%</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רכב חובה</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t>14%</w:t>
      </w:r>
      <w:r w:rsidRPr="00AE0DE0">
        <w:rPr>
          <w:rFonts w:cs="FrankRuehl" w:hint="cs"/>
          <w:vanish/>
          <w:sz w:val="22"/>
          <w:szCs w:val="22"/>
          <w:shd w:val="clear" w:color="auto" w:fill="FFFF99"/>
          <w:rtl/>
        </w:rPr>
        <w:tab/>
        <w:t>14%</w:t>
      </w:r>
      <w:r w:rsidRPr="00AE0DE0">
        <w:rPr>
          <w:rFonts w:cs="FrankRuehl" w:hint="cs"/>
          <w:vanish/>
          <w:sz w:val="22"/>
          <w:szCs w:val="22"/>
          <w:shd w:val="clear" w:color="auto" w:fill="FFFF99"/>
          <w:rtl/>
        </w:rPr>
        <w:tab/>
        <w:t>14%</w:t>
      </w:r>
      <w:r w:rsidRPr="00AE0DE0">
        <w:rPr>
          <w:rFonts w:cs="FrankRuehl" w:hint="cs"/>
          <w:vanish/>
          <w:sz w:val="22"/>
          <w:szCs w:val="22"/>
          <w:shd w:val="clear" w:color="auto" w:fill="FFFF99"/>
          <w:rtl/>
        </w:rPr>
        <w:tab/>
        <w:t>14%</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 xml:space="preserve">ענפי חבויות </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אחרים</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t>30%</w:t>
      </w:r>
      <w:r w:rsidRPr="00AE0DE0">
        <w:rPr>
          <w:rFonts w:cs="FrankRuehl" w:hint="cs"/>
          <w:vanish/>
          <w:sz w:val="22"/>
          <w:szCs w:val="22"/>
          <w:shd w:val="clear" w:color="auto" w:fill="FFFF99"/>
          <w:rtl/>
        </w:rPr>
        <w:tab/>
        <w:t>30%</w:t>
      </w:r>
      <w:r w:rsidRPr="00AE0DE0">
        <w:rPr>
          <w:rFonts w:cs="FrankRuehl" w:hint="cs"/>
          <w:vanish/>
          <w:sz w:val="22"/>
          <w:szCs w:val="22"/>
          <w:shd w:val="clear" w:color="auto" w:fill="FFFF99"/>
          <w:rtl/>
        </w:rPr>
        <w:tab/>
        <w:t>30%</w:t>
      </w:r>
      <w:r w:rsidRPr="00AE0DE0">
        <w:rPr>
          <w:rFonts w:cs="FrankRuehl" w:hint="cs"/>
          <w:vanish/>
          <w:sz w:val="22"/>
          <w:szCs w:val="22"/>
          <w:shd w:val="clear" w:color="auto" w:fill="FFFF99"/>
          <w:rtl/>
        </w:rPr>
        <w:tab/>
        <w:t>30%</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double"/>
          <w:shd w:val="clear" w:color="auto" w:fill="FFFF99"/>
          <w:rtl/>
        </w:rPr>
      </w:pPr>
      <w:r w:rsidRPr="00AE0DE0">
        <w:rPr>
          <w:rFonts w:cs="FrankRuehl" w:hint="cs"/>
          <w:vanish/>
          <w:sz w:val="22"/>
          <w:szCs w:val="22"/>
          <w:u w:val="double"/>
          <w:shd w:val="clear" w:color="auto" w:fill="FFFF99"/>
          <w:rtl/>
        </w:rPr>
        <w:t>יתר ענפי הביטוח</w:t>
      </w:r>
      <w:r w:rsidRPr="00AE0DE0">
        <w:rPr>
          <w:rFonts w:cs="FrankRuehl" w:hint="cs"/>
          <w:vanish/>
          <w:sz w:val="22"/>
          <w:szCs w:val="22"/>
          <w:u w:val="double"/>
          <w:shd w:val="clear" w:color="auto" w:fill="FFFF99"/>
          <w:rtl/>
        </w:rPr>
        <w:tab/>
        <w:t>35%</w:t>
      </w:r>
      <w:r w:rsidRPr="00AE0DE0">
        <w:rPr>
          <w:rFonts w:cs="FrankRuehl" w:hint="cs"/>
          <w:vanish/>
          <w:sz w:val="22"/>
          <w:szCs w:val="22"/>
          <w:u w:val="double"/>
          <w:shd w:val="clear" w:color="auto" w:fill="FFFF99"/>
          <w:rtl/>
        </w:rPr>
        <w:tab/>
        <w:t>35%</w:t>
      </w:r>
      <w:r w:rsidRPr="00AE0DE0">
        <w:rPr>
          <w:rFonts w:cs="FrankRuehl" w:hint="cs"/>
          <w:vanish/>
          <w:sz w:val="22"/>
          <w:szCs w:val="22"/>
          <w:u w:val="double"/>
          <w:shd w:val="clear" w:color="auto" w:fill="FFFF99"/>
          <w:rtl/>
        </w:rPr>
        <w:tab/>
        <w:t>35%</w:t>
      </w:r>
      <w:r w:rsidRPr="00AE0DE0">
        <w:rPr>
          <w:rFonts w:cs="FrankRuehl" w:hint="cs"/>
          <w:vanish/>
          <w:sz w:val="22"/>
          <w:szCs w:val="22"/>
          <w:u w:val="double"/>
          <w:shd w:val="clear" w:color="auto" w:fill="FFFF99"/>
          <w:rtl/>
        </w:rPr>
        <w:tab/>
        <w:t>35%</w:t>
      </w:r>
    </w:p>
    <w:p w:rsidR="003F3CC4" w:rsidRPr="00AE0DE0" w:rsidRDefault="003F3CC4" w:rsidP="003F3CC4">
      <w:pPr>
        <w:pStyle w:val="P00"/>
        <w:tabs>
          <w:tab w:val="clear" w:pos="6259"/>
          <w:tab w:val="left" w:pos="4452"/>
          <w:tab w:val="left" w:pos="6432"/>
        </w:tabs>
        <w:spacing w:before="0"/>
        <w:ind w:left="0" w:right="1134"/>
        <w:rPr>
          <w:rFonts w:cs="FrankRuehl" w:hint="cs"/>
          <w:vanish/>
          <w:szCs w:val="20"/>
          <w:u w:val="single"/>
          <w:shd w:val="clear" w:color="auto" w:fill="FFFF99"/>
          <w:rtl/>
        </w:rPr>
      </w:pPr>
      <w:r w:rsidRPr="00AE0DE0">
        <w:rPr>
          <w:rFonts w:cs="FrankRuehl" w:hint="cs"/>
          <w:vanish/>
          <w:szCs w:val="20"/>
          <w:u w:val="single"/>
          <w:shd w:val="clear" w:color="auto" w:fill="FFFF99"/>
          <w:rtl/>
        </w:rPr>
        <w:t>(2)</w:t>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u w:val="single"/>
          <w:shd w:val="clear" w:color="auto" w:fill="FFFF99"/>
          <w:rtl/>
        </w:rPr>
        <w:t>כשתאריך הדו"ח</w:t>
      </w:r>
      <w:r w:rsidRPr="00AE0DE0">
        <w:rPr>
          <w:rFonts w:cs="FrankRuehl" w:hint="cs"/>
          <w:vanish/>
          <w:szCs w:val="20"/>
          <w:shd w:val="clear" w:color="auto" w:fill="FFFF99"/>
          <w:rtl/>
        </w:rPr>
        <w:tab/>
      </w:r>
      <w:r w:rsidRPr="00AE0DE0">
        <w:rPr>
          <w:rFonts w:cs="FrankRuehl" w:hint="cs"/>
          <w:vanish/>
          <w:szCs w:val="20"/>
          <w:u w:val="single"/>
          <w:shd w:val="clear" w:color="auto" w:fill="FFFF99"/>
          <w:rtl/>
        </w:rPr>
        <w:t>כשתאריך הדו"ח</w:t>
      </w:r>
      <w:r w:rsidRPr="00AE0DE0">
        <w:rPr>
          <w:rFonts w:cs="FrankRuehl" w:hint="cs"/>
          <w:vanish/>
          <w:szCs w:val="20"/>
          <w:shd w:val="clear" w:color="auto" w:fill="FFFF99"/>
          <w:rtl/>
        </w:rPr>
        <w:tab/>
      </w:r>
      <w:r w:rsidRPr="00AE0DE0">
        <w:rPr>
          <w:rFonts w:cs="FrankRuehl" w:hint="cs"/>
          <w:vanish/>
          <w:szCs w:val="20"/>
          <w:u w:val="single"/>
          <w:shd w:val="clear" w:color="auto" w:fill="FFFF99"/>
          <w:rtl/>
        </w:rPr>
        <w:t>כשתאריך הדו"ח</w:t>
      </w:r>
    </w:p>
    <w:p w:rsidR="003F3CC4" w:rsidRPr="00AE0DE0" w:rsidRDefault="003F3CC4" w:rsidP="003F3CC4">
      <w:pPr>
        <w:pStyle w:val="P00"/>
        <w:tabs>
          <w:tab w:val="clear" w:pos="6259"/>
          <w:tab w:val="left" w:pos="4452"/>
          <w:tab w:val="left" w:pos="6432"/>
        </w:tabs>
        <w:spacing w:before="0"/>
        <w:ind w:left="0" w:right="1134"/>
        <w:rPr>
          <w:rFonts w:cs="FrankRuehl" w:hint="cs"/>
          <w:vanish/>
          <w:szCs w:val="20"/>
          <w:u w:val="single"/>
          <w:shd w:val="clear" w:color="auto" w:fill="FFFF99"/>
          <w:rtl/>
        </w:rPr>
      </w:pPr>
      <w:r w:rsidRPr="00AE0DE0">
        <w:rPr>
          <w:rFonts w:cs="FrankRuehl" w:hint="cs"/>
          <w:vanish/>
          <w:szCs w:val="20"/>
          <w:u w:val="single"/>
          <w:shd w:val="clear" w:color="auto" w:fill="FFFF99"/>
          <w:rtl/>
        </w:rPr>
        <w:t>ענפי הביטוח</w:t>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u w:val="single"/>
          <w:shd w:val="clear" w:color="auto" w:fill="FFFF99"/>
          <w:rtl/>
        </w:rPr>
        <w:t>30.6.1989</w:t>
      </w:r>
      <w:r w:rsidRPr="00AE0DE0">
        <w:rPr>
          <w:rFonts w:cs="FrankRuehl" w:hint="cs"/>
          <w:vanish/>
          <w:szCs w:val="20"/>
          <w:shd w:val="clear" w:color="auto" w:fill="FFFF99"/>
          <w:rtl/>
        </w:rPr>
        <w:tab/>
      </w:r>
      <w:r w:rsidRPr="00AE0DE0">
        <w:rPr>
          <w:rFonts w:cs="FrankRuehl" w:hint="cs"/>
          <w:vanish/>
          <w:szCs w:val="20"/>
          <w:u w:val="single"/>
          <w:shd w:val="clear" w:color="auto" w:fill="FFFF99"/>
          <w:rtl/>
        </w:rPr>
        <w:t>30.6.1990</w:t>
      </w:r>
      <w:r w:rsidRPr="00AE0DE0">
        <w:rPr>
          <w:rFonts w:cs="FrankRuehl" w:hint="cs"/>
          <w:vanish/>
          <w:szCs w:val="20"/>
          <w:shd w:val="clear" w:color="auto" w:fill="FFFF99"/>
          <w:rtl/>
        </w:rPr>
        <w:tab/>
      </w:r>
      <w:r w:rsidRPr="00AE0DE0">
        <w:rPr>
          <w:rFonts w:cs="FrankRuehl" w:hint="cs"/>
          <w:vanish/>
          <w:szCs w:val="20"/>
          <w:u w:val="single"/>
          <w:shd w:val="clear" w:color="auto" w:fill="FFFF99"/>
          <w:rtl/>
        </w:rPr>
        <w:t>30.6.1991</w:t>
      </w:r>
    </w:p>
    <w:p w:rsidR="003F3CC4" w:rsidRPr="00AE0DE0" w:rsidRDefault="003F3CC4" w:rsidP="003F3CC4">
      <w:pPr>
        <w:pStyle w:val="P00"/>
        <w:tabs>
          <w:tab w:val="clear" w:pos="6259"/>
          <w:tab w:val="left" w:pos="4452"/>
          <w:tab w:val="left" w:pos="6432"/>
        </w:tabs>
        <w:spacing w:before="0"/>
        <w:ind w:left="0" w:right="1134"/>
        <w:rPr>
          <w:rFonts w:cs="FrankRuehl" w:hint="cs"/>
          <w:vanish/>
          <w:szCs w:val="20"/>
          <w:u w:val="single"/>
          <w:shd w:val="clear" w:color="auto" w:fill="FFFF99"/>
          <w:rtl/>
        </w:rPr>
      </w:pP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u w:val="single"/>
          <w:shd w:val="clear" w:color="auto" w:fill="FFFF99"/>
          <w:rtl/>
        </w:rPr>
        <w:t>ו-31.12.1989</w:t>
      </w:r>
      <w:r w:rsidRPr="00AE0DE0">
        <w:rPr>
          <w:rFonts w:cs="FrankRuehl" w:hint="cs"/>
          <w:vanish/>
          <w:szCs w:val="20"/>
          <w:shd w:val="clear" w:color="auto" w:fill="FFFF99"/>
          <w:rtl/>
        </w:rPr>
        <w:tab/>
      </w:r>
      <w:r w:rsidRPr="00AE0DE0">
        <w:rPr>
          <w:rFonts w:cs="FrankRuehl" w:hint="cs"/>
          <w:vanish/>
          <w:szCs w:val="20"/>
          <w:u w:val="single"/>
          <w:shd w:val="clear" w:color="auto" w:fill="FFFF99"/>
          <w:rtl/>
        </w:rPr>
        <w:t>ו-31.12.1990</w:t>
      </w:r>
      <w:r w:rsidRPr="00AE0DE0">
        <w:rPr>
          <w:rFonts w:cs="FrankRuehl" w:hint="cs"/>
          <w:vanish/>
          <w:szCs w:val="20"/>
          <w:shd w:val="clear" w:color="auto" w:fill="FFFF99"/>
          <w:rtl/>
        </w:rPr>
        <w:tab/>
      </w:r>
      <w:r w:rsidRPr="00AE0DE0">
        <w:rPr>
          <w:rFonts w:cs="FrankRuehl" w:hint="cs"/>
          <w:vanish/>
          <w:szCs w:val="20"/>
          <w:u w:val="single"/>
          <w:shd w:val="clear" w:color="auto" w:fill="FFFF99"/>
          <w:rtl/>
        </w:rPr>
        <w:t>ו-31.12.1991</w:t>
      </w:r>
    </w:p>
    <w:p w:rsidR="003F3CC4" w:rsidRPr="00AE0DE0" w:rsidRDefault="003F3CC4" w:rsidP="003F3CC4">
      <w:pPr>
        <w:pStyle w:val="P00"/>
        <w:tabs>
          <w:tab w:val="clear" w:pos="1474"/>
          <w:tab w:val="clear" w:pos="1928"/>
          <w:tab w:val="clear" w:pos="2381"/>
          <w:tab w:val="clear" w:pos="2835"/>
          <w:tab w:val="clear" w:pos="6259"/>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אבדן רכוש</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p>
    <w:p w:rsidR="003F3CC4" w:rsidRPr="00AE0DE0" w:rsidRDefault="003F3CC4" w:rsidP="003F3CC4">
      <w:pPr>
        <w:pStyle w:val="P00"/>
        <w:tabs>
          <w:tab w:val="clear" w:pos="6259"/>
          <w:tab w:val="left" w:pos="4452"/>
          <w:tab w:val="left" w:pos="643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 xml:space="preserve">מקיף לדירות </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ולבתי עסק</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רכב מנועי רכוש</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(עצמי וצד שלישי)</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29%</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27%</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25%</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רכב חובה</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10%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10%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10%</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 xml:space="preserve">ענפי חבויות </w:t>
      </w:r>
    </w:p>
    <w:p w:rsidR="003F3CC4" w:rsidRPr="00AE0DE0" w:rsidRDefault="003F3CC4" w:rsidP="003F3CC4">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אחרים</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p>
    <w:p w:rsidR="003F3CC4" w:rsidRPr="00791C8B" w:rsidRDefault="003F3CC4" w:rsidP="00791C8B">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sz w:val="2"/>
          <w:szCs w:val="2"/>
          <w:u w:val="single"/>
          <w:rtl/>
        </w:rPr>
      </w:pPr>
      <w:r w:rsidRPr="00AE0DE0">
        <w:rPr>
          <w:rFonts w:cs="FrankRuehl" w:hint="cs"/>
          <w:vanish/>
          <w:sz w:val="22"/>
          <w:szCs w:val="22"/>
          <w:u w:val="single"/>
          <w:shd w:val="clear" w:color="auto" w:fill="FFFF99"/>
          <w:rtl/>
        </w:rPr>
        <w:t>יתר ענפי הביטוח</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35%</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35%</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35%</w:t>
      </w:r>
      <w:bookmarkEnd w:id="86"/>
    </w:p>
    <w:p w:rsidR="003F3CC4" w:rsidRPr="003F3CC4" w:rsidRDefault="001C1030" w:rsidP="001C1030">
      <w:pPr>
        <w:pStyle w:val="P00"/>
        <w:spacing w:before="72"/>
        <w:ind w:left="0" w:right="1134"/>
        <w:rPr>
          <w:rFonts w:cs="FrankRuehl" w:hint="cs"/>
          <w:sz w:val="26"/>
          <w:rtl/>
        </w:rPr>
      </w:pPr>
      <w:r>
        <w:rPr>
          <w:rFonts w:cs="FrankRuehl"/>
          <w:sz w:val="26"/>
          <w:rtl/>
          <w:lang w:eastAsia="en-US"/>
        </w:rPr>
        <w:pict>
          <v:shape id="_x0000_s1154" type="#_x0000_t202" style="position:absolute;left:0;text-align:left;margin-left:470.25pt;margin-top:7.1pt;width:1in;height:11.2pt;z-index:251693056" filled="f" stroked="f">
            <v:textbox inset="1mm,0,1mm,0">
              <w:txbxContent>
                <w:p w:rsidR="001C1030" w:rsidRDefault="001C1030" w:rsidP="001C1030">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3F3CC4">
        <w:rPr>
          <w:rFonts w:cs="FrankRuehl"/>
          <w:sz w:val="26"/>
          <w:rtl/>
        </w:rPr>
        <w:tab/>
      </w:r>
      <w:r w:rsidR="003F3CC4" w:rsidRPr="001C1030">
        <w:rPr>
          <w:rStyle w:val="default"/>
          <w:rFonts w:cs="FrankRuehl"/>
          <w:rtl/>
        </w:rPr>
        <w:t>(</w:t>
      </w:r>
      <w:r w:rsidR="003F3CC4" w:rsidRPr="001C1030">
        <w:rPr>
          <w:rStyle w:val="default"/>
          <w:rFonts w:cs="FrankRuehl" w:hint="cs"/>
          <w:rtl/>
        </w:rPr>
        <w:t>3</w:t>
      </w:r>
      <w:r w:rsidR="003F3CC4" w:rsidRPr="001C1030">
        <w:rPr>
          <w:rStyle w:val="default"/>
          <w:rFonts w:cs="FrankRuehl"/>
          <w:rtl/>
        </w:rPr>
        <w:t>)</w:t>
      </w:r>
      <w:r w:rsidR="003F3CC4" w:rsidRPr="001C1030">
        <w:rPr>
          <w:rStyle w:val="default"/>
          <w:rFonts w:cs="FrankRuehl"/>
          <w:rtl/>
        </w:rPr>
        <w:tab/>
        <w:t>ל</w:t>
      </w:r>
      <w:r w:rsidR="003F3CC4" w:rsidRPr="001C1030">
        <w:rPr>
          <w:rStyle w:val="default"/>
          <w:rFonts w:cs="FrankRuehl" w:hint="cs"/>
          <w:rtl/>
        </w:rPr>
        <w:t>גבי מבטח שתחילת שנת הדו"ח ה</w:t>
      </w:r>
      <w:r>
        <w:rPr>
          <w:rStyle w:val="default"/>
          <w:rFonts w:cs="FrankRuehl" w:hint="cs"/>
          <w:rtl/>
        </w:rPr>
        <w:t>כ</w:t>
      </w:r>
      <w:r w:rsidR="003F3CC4" w:rsidRPr="001C1030">
        <w:rPr>
          <w:rStyle w:val="default"/>
          <w:rFonts w:cs="FrankRuehl" w:hint="cs"/>
          <w:rtl/>
        </w:rPr>
        <w:t>ספי שלו בחודש אחר, תחושב העתודה כאמור בפסקה (1) אולם במקו</w:t>
      </w:r>
      <w:r w:rsidR="003F3CC4" w:rsidRPr="001C1030">
        <w:rPr>
          <w:rStyle w:val="default"/>
          <w:rFonts w:cs="FrankRuehl"/>
          <w:rtl/>
        </w:rPr>
        <w:t>ם</w:t>
      </w:r>
      <w:r w:rsidR="003F3CC4" w:rsidRPr="001C1030">
        <w:rPr>
          <w:rStyle w:val="default"/>
          <w:rFonts w:cs="FrankRuehl" w:hint="cs"/>
          <w:rtl/>
        </w:rPr>
        <w:t xml:space="preserve"> </w:t>
      </w:r>
      <w:r w:rsidR="003F3CC4" w:rsidRPr="001C1030">
        <w:rPr>
          <w:rStyle w:val="default"/>
          <w:rFonts w:cs="FrankRuehl"/>
          <w:rtl/>
        </w:rPr>
        <w:t>"ח</w:t>
      </w:r>
      <w:r w:rsidR="003F3CC4" w:rsidRPr="001C1030">
        <w:rPr>
          <w:rStyle w:val="default"/>
          <w:rFonts w:cs="FrankRuehl" w:hint="cs"/>
          <w:rtl/>
        </w:rPr>
        <w:t>ודש ינואר" יבוא "בחודש הראשון של שנת הדו"ח" והיתר ישונה בהתאם.</w:t>
      </w:r>
    </w:p>
    <w:p w:rsidR="003F3CC4" w:rsidRPr="00AE0DE0" w:rsidRDefault="001C1030" w:rsidP="003F3CC4">
      <w:pPr>
        <w:pStyle w:val="P00"/>
        <w:tabs>
          <w:tab w:val="clear" w:pos="6259"/>
        </w:tabs>
        <w:spacing w:before="0"/>
        <w:ind w:left="0" w:right="1134"/>
        <w:rPr>
          <w:rFonts w:cs="FrankRuehl" w:hint="cs"/>
          <w:vanish/>
          <w:szCs w:val="20"/>
          <w:shd w:val="clear" w:color="auto" w:fill="FFFF99"/>
          <w:rtl/>
        </w:rPr>
      </w:pPr>
      <w:bookmarkStart w:id="87" w:name="Rov93"/>
      <w:r w:rsidRPr="00AE0DE0">
        <w:rPr>
          <w:rFonts w:cs="FrankRuehl" w:hint="cs"/>
          <w:vanish/>
          <w:color w:val="FF0000"/>
          <w:szCs w:val="20"/>
          <w:shd w:val="clear" w:color="auto" w:fill="FFFF99"/>
          <w:rtl/>
        </w:rPr>
        <w:t>מהדוחות</w:t>
      </w:r>
      <w:r w:rsidR="003F3CC4"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3F3CC4" w:rsidRPr="00AE0DE0">
        <w:rPr>
          <w:rFonts w:cs="FrankRuehl" w:hint="cs"/>
          <w:vanish/>
          <w:color w:val="FF0000"/>
          <w:szCs w:val="20"/>
          <w:shd w:val="clear" w:color="auto" w:fill="FFFF99"/>
          <w:rtl/>
        </w:rPr>
        <w:t>כספיים ליום 31.12.1988</w:t>
      </w:r>
    </w:p>
    <w:p w:rsidR="003F3CC4" w:rsidRPr="00AE0DE0" w:rsidRDefault="003F3CC4" w:rsidP="003F3CC4">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3F3CC4" w:rsidRPr="00AE0DE0" w:rsidRDefault="003F3CC4" w:rsidP="003F3CC4">
      <w:pPr>
        <w:pStyle w:val="P00"/>
        <w:spacing w:before="0"/>
        <w:ind w:left="0" w:right="1134"/>
        <w:rPr>
          <w:rFonts w:cs="FrankRuehl" w:hint="cs"/>
          <w:vanish/>
          <w:szCs w:val="20"/>
          <w:shd w:val="clear" w:color="auto" w:fill="FFFF99"/>
          <w:rtl/>
        </w:rPr>
      </w:pPr>
      <w:hyperlink r:id="rId63" w:history="1">
        <w:r w:rsidRPr="00AE0DE0">
          <w:rPr>
            <w:rStyle w:val="Hyperlink"/>
            <w:rFonts w:cs="FrankRuehl" w:hint="cs"/>
            <w:vanish/>
            <w:szCs w:val="20"/>
            <w:shd w:val="clear" w:color="auto" w:fill="FFFF99"/>
            <w:rtl/>
          </w:rPr>
          <w:t>ק"ת תשמ"ט מס' 5173</w:t>
        </w:r>
      </w:hyperlink>
      <w:r w:rsidR="0097384D" w:rsidRPr="00AE0DE0">
        <w:rPr>
          <w:rFonts w:cs="FrankRuehl" w:hint="cs"/>
          <w:vanish/>
          <w:szCs w:val="20"/>
          <w:shd w:val="clear" w:color="auto" w:fill="FFFF99"/>
          <w:rtl/>
        </w:rPr>
        <w:t xml:space="preserve"> מיום 26.3.1989 עמ' 589</w:t>
      </w:r>
    </w:p>
    <w:p w:rsidR="003F3CC4" w:rsidRPr="00791C8B" w:rsidRDefault="003F3CC4" w:rsidP="00914353">
      <w:pPr>
        <w:pStyle w:val="P00"/>
        <w:ind w:left="0" w:right="1134"/>
        <w:rPr>
          <w:rStyle w:val="default"/>
          <w:rFonts w:cs="FrankRuehl" w:hint="cs"/>
          <w:sz w:val="2"/>
          <w:szCs w:val="2"/>
          <w:rtl/>
        </w:rPr>
      </w:pPr>
      <w:r w:rsidRPr="00AE0DE0">
        <w:rPr>
          <w:rFonts w:cs="FrankRuehl"/>
          <w:vanish/>
          <w:sz w:val="22"/>
          <w:szCs w:val="22"/>
          <w:shd w:val="clear" w:color="auto" w:fill="FFFF99"/>
          <w:rtl/>
        </w:rPr>
        <w:tab/>
      </w:r>
      <w:r w:rsidRPr="00AE0DE0">
        <w:rPr>
          <w:rFonts w:cs="FrankRuehl" w:hint="cs"/>
          <w:strike/>
          <w:vanish/>
          <w:sz w:val="22"/>
          <w:szCs w:val="22"/>
          <w:shd w:val="clear" w:color="auto" w:fill="FFFF99"/>
          <w:rtl/>
        </w:rPr>
        <w:t>(2)</w:t>
      </w:r>
      <w:r w:rsidRPr="00AE0DE0">
        <w:rPr>
          <w:rFonts w:cs="FrankRuehl" w:hint="cs"/>
          <w:vanish/>
          <w:sz w:val="22"/>
          <w:szCs w:val="22"/>
          <w:shd w:val="clear" w:color="auto" w:fill="FFFF99"/>
          <w:rtl/>
        </w:rPr>
        <w:t xml:space="preserve"> </w:t>
      </w:r>
      <w:r w:rsidRPr="00AE0DE0">
        <w:rPr>
          <w:rStyle w:val="default"/>
          <w:rFonts w:cs="FrankRuehl"/>
          <w:vanish/>
          <w:sz w:val="22"/>
          <w:szCs w:val="22"/>
          <w:u w:val="single"/>
          <w:shd w:val="clear" w:color="auto" w:fill="FFFF99"/>
          <w:rtl/>
        </w:rPr>
        <w:t>(3)</w:t>
      </w:r>
      <w:r w:rsidR="001C1030" w:rsidRPr="00AE0DE0">
        <w:rPr>
          <w:rStyle w:val="default"/>
          <w:rFonts w:cs="FrankRuehl" w:hint="cs"/>
          <w:vanish/>
          <w:sz w:val="22"/>
          <w:szCs w:val="22"/>
          <w:shd w:val="clear" w:color="auto" w:fill="FFFF99"/>
          <w:rtl/>
        </w:rPr>
        <w:t xml:space="preserve"> </w:t>
      </w:r>
      <w:r w:rsidRPr="00AE0DE0">
        <w:rPr>
          <w:rStyle w:val="default"/>
          <w:rFonts w:cs="FrankRuehl"/>
          <w:vanish/>
          <w:sz w:val="22"/>
          <w:szCs w:val="22"/>
          <w:shd w:val="clear" w:color="auto" w:fill="FFFF99"/>
          <w:rtl/>
        </w:rPr>
        <w:t>ל</w:t>
      </w:r>
      <w:r w:rsidRPr="00AE0DE0">
        <w:rPr>
          <w:rStyle w:val="default"/>
          <w:rFonts w:cs="FrankRuehl" w:hint="cs"/>
          <w:vanish/>
          <w:sz w:val="22"/>
          <w:szCs w:val="22"/>
          <w:shd w:val="clear" w:color="auto" w:fill="FFFF99"/>
          <w:rtl/>
        </w:rPr>
        <w:t>גבי מבוטח שתחילת שנת הדו"ח הכספי שלו בחודש אחר, תחו</w:t>
      </w:r>
      <w:r w:rsidRPr="00AE0DE0">
        <w:rPr>
          <w:rStyle w:val="default"/>
          <w:rFonts w:cs="FrankRuehl"/>
          <w:vanish/>
          <w:sz w:val="22"/>
          <w:szCs w:val="22"/>
          <w:shd w:val="clear" w:color="auto" w:fill="FFFF99"/>
          <w:rtl/>
        </w:rPr>
        <w:t>שב</w:t>
      </w:r>
      <w:r w:rsidRPr="00AE0DE0">
        <w:rPr>
          <w:rStyle w:val="default"/>
          <w:rFonts w:cs="FrankRuehl" w:hint="cs"/>
          <w:vanish/>
          <w:sz w:val="22"/>
          <w:szCs w:val="22"/>
          <w:shd w:val="clear" w:color="auto" w:fill="FFFF99"/>
          <w:rtl/>
        </w:rPr>
        <w:t xml:space="preserve"> העתודה כאמור בפסקה (1) אלא שבמקום "בחודש ינואר" יבוא "בחודש הראשון של שנת הדו"ח שלו", וכן הלאה.</w:t>
      </w:r>
      <w:bookmarkEnd w:id="87"/>
    </w:p>
    <w:p w:rsidR="00C61251" w:rsidRDefault="00C61251">
      <w:pPr>
        <w:pStyle w:val="P00"/>
        <w:spacing w:before="72"/>
        <w:ind w:left="0" w:right="1134"/>
        <w:rPr>
          <w:rStyle w:val="default"/>
          <w:rFonts w:cs="FrankRuehl"/>
          <w:rtl/>
        </w:rPr>
      </w:pPr>
    </w:p>
    <w:p w:rsidR="00C61251" w:rsidRPr="001C1030" w:rsidRDefault="00C61251">
      <w:pPr>
        <w:pStyle w:val="medium2-header"/>
        <w:keepLines w:val="0"/>
        <w:spacing w:before="72"/>
        <w:ind w:left="0" w:right="1134"/>
        <w:rPr>
          <w:rFonts w:cs="FrankRuehl"/>
          <w:noProof/>
          <w:sz w:val="26"/>
          <w:szCs w:val="26"/>
          <w:rtl/>
        </w:rPr>
      </w:pPr>
      <w:bookmarkStart w:id="88" w:name="med6"/>
      <w:bookmarkEnd w:id="88"/>
      <w:r w:rsidRPr="001C1030">
        <w:rPr>
          <w:noProof/>
          <w:sz w:val="26"/>
          <w:szCs w:val="26"/>
          <w:lang w:val="he-IL"/>
        </w:rPr>
        <w:pict>
          <v:rect id="_x0000_s1079" style="position:absolute;left:0;text-align:left;margin-left:464.5pt;margin-top:8.05pt;width:75.05pt;height:8.6pt;z-index:251673600" o:allowincell="f" filled="f" stroked="f" strokecolor="lime" strokeweight=".25pt">
            <v:textbox inset="0,0,0,0">
              <w:txbxContent>
                <w:p w:rsidR="001C1030" w:rsidRDefault="001C1030" w:rsidP="008A4EBF">
                  <w:pPr>
                    <w:spacing w:line="160" w:lineRule="exact"/>
                    <w:jc w:val="left"/>
                    <w:rPr>
                      <w:rFonts w:cs="Miriam"/>
                      <w:noProof/>
                      <w:sz w:val="18"/>
                      <w:szCs w:val="18"/>
                      <w:rtl/>
                    </w:rPr>
                  </w:pPr>
                  <w:r w:rsidRPr="008E2038">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txbxContent>
            </v:textbox>
            <w10:anchorlock/>
          </v:rect>
        </w:pict>
      </w:r>
      <w:r w:rsidRPr="001C1030">
        <w:rPr>
          <w:rFonts w:cs="FrankRuehl"/>
          <w:noProof/>
          <w:sz w:val="26"/>
          <w:szCs w:val="26"/>
          <w:rtl/>
        </w:rPr>
        <w:t>תו</w:t>
      </w:r>
      <w:r w:rsidRPr="001C1030">
        <w:rPr>
          <w:rFonts w:cs="FrankRuehl" w:hint="cs"/>
          <w:noProof/>
          <w:sz w:val="26"/>
          <w:szCs w:val="26"/>
          <w:rtl/>
        </w:rPr>
        <w:t>ספת שניה</w:t>
      </w:r>
    </w:p>
    <w:p w:rsidR="00C61251" w:rsidRPr="001C1030" w:rsidRDefault="00C61251">
      <w:pPr>
        <w:pStyle w:val="medium-header"/>
        <w:keepNext w:val="0"/>
        <w:keepLines w:val="0"/>
        <w:ind w:left="0" w:right="1134"/>
        <w:rPr>
          <w:rFonts w:cs="FrankRuehl" w:hint="cs"/>
          <w:sz w:val="24"/>
          <w:szCs w:val="24"/>
          <w:rtl/>
        </w:rPr>
      </w:pPr>
      <w:r w:rsidRPr="001C1030">
        <w:rPr>
          <w:rFonts w:cs="FrankRuehl"/>
          <w:sz w:val="24"/>
          <w:szCs w:val="24"/>
          <w:rtl/>
        </w:rPr>
        <w:t>(ת</w:t>
      </w:r>
      <w:r w:rsidRPr="001C1030">
        <w:rPr>
          <w:rFonts w:cs="FrankRuehl" w:hint="cs"/>
          <w:sz w:val="24"/>
          <w:szCs w:val="24"/>
          <w:rtl/>
        </w:rPr>
        <w:t>קנה 18(א)(2))</w:t>
      </w:r>
    </w:p>
    <w:p w:rsidR="008A4EBF" w:rsidRPr="00AE0DE0" w:rsidRDefault="008A4EBF" w:rsidP="008A4EBF">
      <w:pPr>
        <w:pStyle w:val="P00"/>
        <w:tabs>
          <w:tab w:val="clear" w:pos="6259"/>
        </w:tabs>
        <w:spacing w:before="0"/>
        <w:ind w:left="0" w:right="1134"/>
        <w:rPr>
          <w:rFonts w:cs="FrankRuehl" w:hint="cs"/>
          <w:vanish/>
          <w:szCs w:val="20"/>
          <w:shd w:val="clear" w:color="auto" w:fill="FFFF99"/>
          <w:rtl/>
        </w:rPr>
      </w:pPr>
      <w:bookmarkStart w:id="89" w:name="Rov94"/>
      <w:r w:rsidRPr="00AE0DE0">
        <w:rPr>
          <w:rFonts w:cs="FrankRuehl" w:hint="cs"/>
          <w:vanish/>
          <w:color w:val="FF0000"/>
          <w:szCs w:val="20"/>
          <w:shd w:val="clear" w:color="auto" w:fill="FFFF99"/>
          <w:rtl/>
        </w:rPr>
        <w:t>מיום 24.12.1986</w:t>
      </w:r>
    </w:p>
    <w:p w:rsidR="008A4EBF" w:rsidRPr="00AE0DE0" w:rsidRDefault="008A4EBF" w:rsidP="008A4EBF">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8A4EBF" w:rsidRPr="00AE0DE0" w:rsidRDefault="008A4EBF" w:rsidP="008A4EBF">
      <w:pPr>
        <w:pStyle w:val="P00"/>
        <w:spacing w:before="0"/>
        <w:ind w:left="0" w:right="1134"/>
        <w:rPr>
          <w:rFonts w:cs="FrankRuehl" w:hint="cs"/>
          <w:vanish/>
          <w:szCs w:val="20"/>
          <w:shd w:val="clear" w:color="auto" w:fill="FFFF99"/>
          <w:rtl/>
        </w:rPr>
      </w:pPr>
      <w:hyperlink r:id="rId64"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219</w:t>
      </w:r>
    </w:p>
    <w:p w:rsidR="008A4EBF" w:rsidRPr="00AE0DE0" w:rsidRDefault="008A4EBF" w:rsidP="008A4EBF">
      <w:pPr>
        <w:pStyle w:val="medium2-header"/>
        <w:keepLines w:val="0"/>
        <w:spacing w:before="60"/>
        <w:ind w:left="0" w:right="1134"/>
        <w:jc w:val="left"/>
        <w:rPr>
          <w:rFonts w:cs="FrankRuehl"/>
          <w:b/>
          <w:bCs w:val="0"/>
          <w:noProof/>
          <w:vanish/>
          <w:sz w:val="22"/>
          <w:szCs w:val="22"/>
          <w:shd w:val="clear" w:color="auto" w:fill="FFFF99"/>
          <w:rtl/>
        </w:rPr>
      </w:pPr>
      <w:r w:rsidRPr="00AE0DE0">
        <w:rPr>
          <w:rFonts w:cs="FrankRuehl" w:hint="cs"/>
          <w:b/>
          <w:bCs w:val="0"/>
          <w:strike/>
          <w:noProof/>
          <w:vanish/>
          <w:sz w:val="22"/>
          <w:szCs w:val="22"/>
          <w:shd w:val="clear" w:color="auto" w:fill="FFFF99"/>
          <w:rtl/>
        </w:rPr>
        <w:t>תוספת</w:t>
      </w:r>
      <w:r w:rsidRPr="00AE0DE0">
        <w:rPr>
          <w:rFonts w:cs="FrankRuehl" w:hint="cs"/>
          <w:b/>
          <w:bCs w:val="0"/>
          <w:noProof/>
          <w:vanish/>
          <w:sz w:val="22"/>
          <w:szCs w:val="22"/>
          <w:shd w:val="clear" w:color="auto" w:fill="FFFF99"/>
          <w:rtl/>
        </w:rPr>
        <w:t xml:space="preserve"> </w:t>
      </w:r>
      <w:r w:rsidRPr="00AE0DE0">
        <w:rPr>
          <w:rFonts w:cs="FrankRuehl"/>
          <w:b/>
          <w:bCs w:val="0"/>
          <w:noProof/>
          <w:vanish/>
          <w:sz w:val="22"/>
          <w:szCs w:val="22"/>
          <w:u w:val="single"/>
          <w:shd w:val="clear" w:color="auto" w:fill="FFFF99"/>
          <w:rtl/>
        </w:rPr>
        <w:t>תו</w:t>
      </w:r>
      <w:r w:rsidRPr="00AE0DE0">
        <w:rPr>
          <w:rFonts w:cs="FrankRuehl" w:hint="cs"/>
          <w:b/>
          <w:bCs w:val="0"/>
          <w:noProof/>
          <w:vanish/>
          <w:sz w:val="22"/>
          <w:szCs w:val="22"/>
          <w:u w:val="single"/>
          <w:shd w:val="clear" w:color="auto" w:fill="FFFF99"/>
          <w:rtl/>
        </w:rPr>
        <w:t>ספת שניה</w:t>
      </w:r>
    </w:p>
    <w:p w:rsidR="008A4EBF" w:rsidRPr="00791C8B" w:rsidRDefault="008A4EBF" w:rsidP="00791C8B">
      <w:pPr>
        <w:pStyle w:val="medium-header"/>
        <w:keepNext w:val="0"/>
        <w:keepLines w:val="0"/>
        <w:spacing w:before="0"/>
        <w:ind w:left="0" w:right="1134"/>
        <w:jc w:val="left"/>
        <w:rPr>
          <w:rFonts w:cs="FrankRuehl" w:hint="cs"/>
          <w:sz w:val="2"/>
          <w:szCs w:val="2"/>
          <w:u w:val="single"/>
          <w:rtl/>
        </w:rPr>
      </w:pPr>
      <w:r w:rsidRPr="00AE0DE0">
        <w:rPr>
          <w:rFonts w:cs="FrankRuehl"/>
          <w:strike/>
          <w:vanish/>
          <w:sz w:val="22"/>
          <w:szCs w:val="22"/>
          <w:shd w:val="clear" w:color="auto" w:fill="FFFF99"/>
          <w:rtl/>
        </w:rPr>
        <w:t>(ת</w:t>
      </w:r>
      <w:r w:rsidRPr="00AE0DE0">
        <w:rPr>
          <w:rFonts w:cs="FrankRuehl" w:hint="cs"/>
          <w:strike/>
          <w:vanish/>
          <w:sz w:val="22"/>
          <w:szCs w:val="22"/>
          <w:shd w:val="clear" w:color="auto" w:fill="FFFF99"/>
          <w:rtl/>
        </w:rPr>
        <w:t>קנה 18)</w:t>
      </w:r>
      <w:r w:rsidRPr="00AE0DE0">
        <w:rPr>
          <w:rFonts w:cs="FrankRuehl" w:hint="cs"/>
          <w:vanish/>
          <w:sz w:val="22"/>
          <w:szCs w:val="22"/>
          <w:shd w:val="clear" w:color="auto" w:fill="FFFF99"/>
          <w:rtl/>
        </w:rPr>
        <w:t xml:space="preserve"> </w:t>
      </w:r>
      <w:r w:rsidRPr="00AE0DE0">
        <w:rPr>
          <w:rFonts w:cs="FrankRuehl" w:hint="cs"/>
          <w:vanish/>
          <w:sz w:val="22"/>
          <w:szCs w:val="22"/>
          <w:u w:val="single"/>
          <w:shd w:val="clear" w:color="auto" w:fill="FFFF99"/>
          <w:rtl/>
        </w:rPr>
        <w:t>(תקנה 18(א)(2))</w:t>
      </w:r>
      <w:bookmarkEnd w:id="89"/>
    </w:p>
    <w:p w:rsidR="00C61251" w:rsidRDefault="00C61251">
      <w:pPr>
        <w:pStyle w:val="medium-header"/>
        <w:keepNext w:val="0"/>
        <w:keepLines w:val="0"/>
        <w:ind w:left="0" w:right="1134"/>
        <w:rPr>
          <w:rStyle w:val="default"/>
          <w:rFonts w:cs="FrankRuehl"/>
          <w:rtl/>
        </w:rPr>
      </w:pPr>
      <w:r>
        <w:rPr>
          <w:rFonts w:cs="FrankRuehl" w:hint="cs"/>
          <w:sz w:val="26"/>
          <w:rtl/>
        </w:rPr>
        <w:t>ח</w:t>
      </w:r>
      <w:r>
        <w:rPr>
          <w:rFonts w:cs="FrankRuehl"/>
          <w:sz w:val="26"/>
          <w:rtl/>
        </w:rPr>
        <w:t>י</w:t>
      </w:r>
      <w:r>
        <w:rPr>
          <w:rFonts w:cs="FrankRuehl" w:hint="cs"/>
          <w:sz w:val="26"/>
          <w:rtl/>
        </w:rPr>
        <w:t>שוב עתודה על בסיס ממוצע חדשי לפי שיטת 1/24</w:t>
      </w:r>
    </w:p>
    <w:p w:rsidR="00C61251" w:rsidRDefault="00AE0DE0">
      <w:pPr>
        <w:pStyle w:val="P00"/>
        <w:spacing w:before="72"/>
        <w:ind w:left="0" w:right="1134"/>
        <w:rPr>
          <w:rStyle w:val="default"/>
          <w:rFonts w:cs="FrankRuehl"/>
          <w:rtl/>
        </w:rPr>
      </w:pPr>
      <w:r>
        <w:rPr>
          <w:rFonts w:cs="FrankRuehl"/>
          <w:sz w:val="26"/>
          <w:rtl/>
          <w:lang w:eastAsia="en-US"/>
        </w:rPr>
        <w:pict>
          <v:shape id="_x0000_s1157" type="#_x0000_t202" style="position:absolute;left:0;text-align:left;margin-left:470.25pt;margin-top:7.1pt;width:1in;height:23.35pt;z-index:251694080" filled="f" stroked="f">
            <v:textbox inset="1mm,0,1mm,0">
              <w:txbxContent>
                <w:p w:rsidR="00AE0DE0" w:rsidRDefault="00AE0DE0" w:rsidP="00AE0DE0">
                  <w:pPr>
                    <w:spacing w:line="160" w:lineRule="exact"/>
                    <w:jc w:val="left"/>
                    <w:rPr>
                      <w:rFonts w:cs="Miriam" w:hint="cs"/>
                      <w:noProof/>
                      <w:sz w:val="18"/>
                      <w:szCs w:val="18"/>
                      <w:rtl/>
                    </w:rPr>
                  </w:pPr>
                  <w:r w:rsidRPr="008E2038">
                    <w:rPr>
                      <w:rFonts w:cs="Miriam"/>
                      <w:b/>
                      <w:sz w:val="18"/>
                      <w:szCs w:val="18"/>
                      <w:rtl/>
                    </w:rPr>
                    <w:t>ת</w:t>
                  </w:r>
                  <w:r>
                    <w:rPr>
                      <w:rFonts w:cs="Miriam"/>
                      <w:sz w:val="18"/>
                      <w:szCs w:val="18"/>
                      <w:rtl/>
                    </w:rPr>
                    <w:t>ק</w:t>
                  </w:r>
                  <w:r>
                    <w:rPr>
                      <w:rFonts w:cs="Miriam" w:hint="cs"/>
                      <w:sz w:val="18"/>
                      <w:szCs w:val="18"/>
                      <w:rtl/>
                    </w:rPr>
                    <w:t>' תשמ"ז-</w:t>
                  </w:r>
                  <w:r>
                    <w:rPr>
                      <w:rFonts w:cs="Miriam"/>
                      <w:sz w:val="18"/>
                      <w:szCs w:val="18"/>
                      <w:rtl/>
                    </w:rPr>
                    <w:t>1986</w:t>
                  </w:r>
                </w:p>
                <w:p w:rsidR="00AE0DE0" w:rsidRDefault="00AE0DE0" w:rsidP="00AE0DE0">
                  <w:pPr>
                    <w:spacing w:line="160" w:lineRule="exact"/>
                    <w:jc w:val="left"/>
                    <w:rPr>
                      <w:rFonts w:cs="Miriam" w:hint="cs"/>
                      <w:noProof/>
                      <w:sz w:val="18"/>
                      <w:szCs w:val="18"/>
                      <w:rtl/>
                    </w:rPr>
                  </w:pPr>
                  <w:r>
                    <w:rPr>
                      <w:rFonts w:cs="Miriam" w:hint="cs"/>
                      <w:noProof/>
                      <w:sz w:val="18"/>
                      <w:szCs w:val="18"/>
                      <w:rtl/>
                    </w:rPr>
                    <w:t>תק' תשמ"ט-1989</w:t>
                  </w:r>
                </w:p>
              </w:txbxContent>
            </v:textbox>
          </v:shape>
        </w:pict>
      </w:r>
      <w:r w:rsidR="00C61251">
        <w:rPr>
          <w:rFonts w:cs="FrankRuehl"/>
          <w:sz w:val="26"/>
          <w:rtl/>
        </w:rPr>
        <w:tab/>
      </w:r>
      <w:r w:rsidR="00C61251">
        <w:rPr>
          <w:rStyle w:val="default"/>
          <w:rFonts w:cs="FrankRuehl"/>
          <w:rtl/>
        </w:rPr>
        <w:t>(1)</w:t>
      </w:r>
      <w:r w:rsidR="00C61251">
        <w:rPr>
          <w:rStyle w:val="default"/>
          <w:rFonts w:cs="FrankRuehl"/>
          <w:rtl/>
        </w:rPr>
        <w:tab/>
        <w:t>ל</w:t>
      </w:r>
      <w:r w:rsidR="00C61251">
        <w:rPr>
          <w:rStyle w:val="default"/>
          <w:rFonts w:cs="FrankRuehl" w:hint="cs"/>
          <w:rtl/>
        </w:rPr>
        <w:t>גבי מבטח שתחילת שנת הדו"ח הכספי שלו בחודש ינואר העתודה תהיה שווה לצירוף של כל אלה, בניכוי הוצאות בהתאם לענפי הביטוח בשיעורים המפורטים בפסקה (2):</w:t>
      </w:r>
    </w:p>
    <w:p w:rsidR="00C61251" w:rsidRDefault="00C6125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-1/24 מדמי הביטוח בחודש ינואר;</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 xml:space="preserve">3/24 </w:t>
      </w:r>
      <w:r>
        <w:rPr>
          <w:rStyle w:val="default"/>
          <w:rFonts w:cs="FrankRuehl" w:hint="cs"/>
          <w:rtl/>
        </w:rPr>
        <w:t>מדמי הביטוח בחודש פברואר;</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 xml:space="preserve">5/24 </w:t>
      </w:r>
      <w:r>
        <w:rPr>
          <w:rStyle w:val="default"/>
          <w:rFonts w:cs="FrankRuehl" w:hint="cs"/>
          <w:rtl/>
        </w:rPr>
        <w:t>מדמי הביטוח בחודש מרס;</w:t>
      </w:r>
    </w:p>
    <w:p w:rsidR="00C61251" w:rsidRDefault="00C61251">
      <w:pPr>
        <w:pStyle w:val="P22"/>
        <w:spacing w:before="72"/>
        <w:ind w:left="1021"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 xml:space="preserve">7/24 </w:t>
      </w:r>
      <w:r>
        <w:rPr>
          <w:rStyle w:val="default"/>
          <w:rFonts w:cs="FrankRuehl" w:hint="cs"/>
          <w:rtl/>
        </w:rPr>
        <w:t>מדמי הביטוח בחודש אפריל;</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 xml:space="preserve">9/24 </w:t>
      </w:r>
      <w:r>
        <w:rPr>
          <w:rStyle w:val="default"/>
          <w:rFonts w:cs="FrankRuehl" w:hint="cs"/>
          <w:rtl/>
        </w:rPr>
        <w:t>מדמי הביטוח בחודש מאי;</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 xml:space="preserve">11/24 </w:t>
      </w:r>
      <w:r>
        <w:rPr>
          <w:rStyle w:val="default"/>
          <w:rFonts w:cs="FrankRuehl" w:hint="cs"/>
          <w:rtl/>
        </w:rPr>
        <w:t>מדמי הביטוח בחודש יוני;</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 xml:space="preserve">13/24 </w:t>
      </w:r>
      <w:r>
        <w:rPr>
          <w:rStyle w:val="default"/>
          <w:rFonts w:cs="FrankRuehl" w:hint="cs"/>
          <w:rtl/>
        </w:rPr>
        <w:t>מדמי הביטוח בחודש יולי;</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 xml:space="preserve">15/24 </w:t>
      </w:r>
      <w:r>
        <w:rPr>
          <w:rStyle w:val="default"/>
          <w:rFonts w:cs="FrankRuehl" w:hint="cs"/>
          <w:rtl/>
        </w:rPr>
        <w:t>מדמי הביטוח בחודש אוגוסט;</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 xml:space="preserve">17/24 </w:t>
      </w:r>
      <w:r>
        <w:rPr>
          <w:rStyle w:val="default"/>
          <w:rFonts w:cs="FrankRuehl" w:hint="cs"/>
          <w:rtl/>
        </w:rPr>
        <w:t>מדמי הביטוח בחודש ספטמבר;</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 xml:space="preserve">19/24 </w:t>
      </w:r>
      <w:r>
        <w:rPr>
          <w:rStyle w:val="default"/>
          <w:rFonts w:cs="FrankRuehl" w:hint="cs"/>
          <w:rtl/>
        </w:rPr>
        <w:t>מדמי הביטוח בחודש אוקטובר;</w:t>
      </w:r>
    </w:p>
    <w:p w:rsidR="00C61251" w:rsidRDefault="00C6125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 xml:space="preserve">21/24 </w:t>
      </w:r>
      <w:r>
        <w:rPr>
          <w:rStyle w:val="default"/>
          <w:rFonts w:cs="FrankRuehl" w:hint="cs"/>
          <w:rtl/>
        </w:rPr>
        <w:t>מדמ</w:t>
      </w:r>
      <w:r>
        <w:rPr>
          <w:rStyle w:val="default"/>
          <w:rFonts w:cs="FrankRuehl"/>
          <w:rtl/>
        </w:rPr>
        <w:t xml:space="preserve">י </w:t>
      </w:r>
      <w:r>
        <w:rPr>
          <w:rStyle w:val="default"/>
          <w:rFonts w:cs="FrankRuehl" w:hint="cs"/>
          <w:rtl/>
        </w:rPr>
        <w:t>הביטוח בחודש נובמבר;</w:t>
      </w:r>
    </w:p>
    <w:p w:rsidR="00C61251" w:rsidRDefault="00C61251">
      <w:pPr>
        <w:pStyle w:val="P22"/>
        <w:spacing w:before="72"/>
        <w:ind w:left="1021" w:right="1134"/>
        <w:rPr>
          <w:rStyle w:val="default"/>
          <w:rFonts w:cs="FrankRuehl" w:hint="cs"/>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 xml:space="preserve">23/24 </w:t>
      </w:r>
      <w:r>
        <w:rPr>
          <w:rStyle w:val="default"/>
          <w:rFonts w:cs="FrankRuehl" w:hint="cs"/>
          <w:rtl/>
        </w:rPr>
        <w:t>מדמי הביטוח בחודש דצמבר.</w:t>
      </w:r>
    </w:p>
    <w:p w:rsidR="0099289D" w:rsidRPr="00AE0DE0" w:rsidRDefault="0099289D" w:rsidP="0099289D">
      <w:pPr>
        <w:pStyle w:val="P00"/>
        <w:tabs>
          <w:tab w:val="clear" w:pos="6259"/>
        </w:tabs>
        <w:spacing w:before="0"/>
        <w:ind w:left="0" w:right="1134"/>
        <w:rPr>
          <w:rFonts w:cs="FrankRuehl" w:hint="cs"/>
          <w:vanish/>
          <w:szCs w:val="20"/>
          <w:shd w:val="clear" w:color="auto" w:fill="FFFF99"/>
          <w:rtl/>
        </w:rPr>
      </w:pPr>
      <w:bookmarkStart w:id="90" w:name="Rov95"/>
      <w:r w:rsidRPr="00AE0DE0">
        <w:rPr>
          <w:rFonts w:cs="FrankRuehl" w:hint="cs"/>
          <w:vanish/>
          <w:color w:val="FF0000"/>
          <w:szCs w:val="20"/>
          <w:shd w:val="clear" w:color="auto" w:fill="FFFF99"/>
          <w:rtl/>
        </w:rPr>
        <w:t>מיום 24.12.1986</w:t>
      </w:r>
    </w:p>
    <w:p w:rsidR="0099289D" w:rsidRPr="00AE0DE0" w:rsidRDefault="0099289D" w:rsidP="0099289D">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תשמ"ז-1986</w:t>
      </w:r>
    </w:p>
    <w:p w:rsidR="0099289D" w:rsidRPr="00AE0DE0" w:rsidRDefault="0099289D" w:rsidP="0099289D">
      <w:pPr>
        <w:pStyle w:val="P00"/>
        <w:spacing w:before="0"/>
        <w:ind w:left="0" w:right="1134"/>
        <w:rPr>
          <w:rFonts w:cs="FrankRuehl" w:hint="cs"/>
          <w:vanish/>
          <w:szCs w:val="20"/>
          <w:shd w:val="clear" w:color="auto" w:fill="FFFF99"/>
          <w:rtl/>
        </w:rPr>
      </w:pPr>
      <w:hyperlink r:id="rId65" w:history="1">
        <w:r w:rsidRPr="00AE0DE0">
          <w:rPr>
            <w:rStyle w:val="Hyperlink"/>
            <w:rFonts w:cs="FrankRuehl" w:hint="cs"/>
            <w:vanish/>
            <w:szCs w:val="20"/>
            <w:shd w:val="clear" w:color="auto" w:fill="FFFF99"/>
            <w:rtl/>
          </w:rPr>
          <w:t>ק"ת תשמ"ז מס' 4990</w:t>
        </w:r>
      </w:hyperlink>
      <w:r w:rsidRPr="00AE0DE0">
        <w:rPr>
          <w:rFonts w:cs="FrankRuehl" w:hint="cs"/>
          <w:vanish/>
          <w:szCs w:val="20"/>
          <w:shd w:val="clear" w:color="auto" w:fill="FFFF99"/>
          <w:rtl/>
        </w:rPr>
        <w:t xml:space="preserve"> מיום 24.12.1986 עמ' 219</w:t>
      </w:r>
    </w:p>
    <w:p w:rsidR="0099289D" w:rsidRPr="00AE0DE0" w:rsidRDefault="0099289D" w:rsidP="0099289D">
      <w:pPr>
        <w:pStyle w:val="P00"/>
        <w:ind w:left="0" w:right="1134"/>
        <w:rPr>
          <w:rStyle w:val="default"/>
          <w:rFonts w:cs="FrankRuehl"/>
          <w:vanish/>
          <w:sz w:val="22"/>
          <w:szCs w:val="22"/>
          <w:shd w:val="clear" w:color="auto" w:fill="FFFF99"/>
          <w:rtl/>
        </w:rPr>
      </w:pPr>
      <w:r w:rsidRPr="00AE0DE0">
        <w:rPr>
          <w:rFonts w:cs="FrankRuehl"/>
          <w:vanish/>
          <w:sz w:val="22"/>
          <w:szCs w:val="22"/>
          <w:shd w:val="clear" w:color="auto" w:fill="FFFF99"/>
          <w:rtl/>
        </w:rPr>
        <w:tab/>
      </w:r>
      <w:r w:rsidRPr="00AE0DE0">
        <w:rPr>
          <w:rStyle w:val="default"/>
          <w:rFonts w:cs="FrankRuehl"/>
          <w:vanish/>
          <w:sz w:val="22"/>
          <w:szCs w:val="22"/>
          <w:shd w:val="clear" w:color="auto" w:fill="FFFF99"/>
          <w:rtl/>
        </w:rPr>
        <w:t>(1)</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גבי מבטח שתחילת שנת הדו"ח הכספי שלו בחודש ינואר העתודה תהיה שווה לצירוף של כל אלה, בניכוי הוצאות בהתאם לענפי הביטוח בשיעורים המפורטים בפסקה (2):</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vanish/>
          <w:sz w:val="22"/>
          <w:szCs w:val="22"/>
          <w:shd w:val="clear" w:color="auto" w:fill="FFFF99"/>
          <w:rtl/>
        </w:rPr>
        <w:t>(א</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-1/24 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ינואר;</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ב</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3/24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פברואר;</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ג</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5/24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מרס;</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(ד</w:t>
      </w:r>
      <w:r w:rsidRPr="00AE0DE0">
        <w:rPr>
          <w:rStyle w:val="default"/>
          <w:rFonts w:cs="FrankRuehl"/>
          <w:vanish/>
          <w:sz w:val="22"/>
          <w:szCs w:val="22"/>
          <w:shd w:val="clear" w:color="auto" w:fill="FFFF99"/>
          <w:rtl/>
        </w:rPr>
        <w:t>)</w:t>
      </w:r>
      <w:r w:rsidRPr="00AE0DE0">
        <w:rPr>
          <w:rStyle w:val="default"/>
          <w:rFonts w:cs="FrankRuehl"/>
          <w:vanish/>
          <w:sz w:val="22"/>
          <w:szCs w:val="22"/>
          <w:shd w:val="clear" w:color="auto" w:fill="FFFF99"/>
          <w:rtl/>
        </w:rPr>
        <w:tab/>
        <w:t xml:space="preserve">7/24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אפריל;</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ה</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9/24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מאי;</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ו</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11/24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יוני;</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ז</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13/24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יולי;</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ח</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15/24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אוגוסט;</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ט</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17/24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ספטמבר;</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19/24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אוקטובר;</w:t>
      </w:r>
    </w:p>
    <w:p w:rsidR="0099289D" w:rsidRPr="00AE0DE0" w:rsidRDefault="0099289D" w:rsidP="0099289D">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א)</w:t>
      </w:r>
      <w:r w:rsidRPr="00AE0DE0">
        <w:rPr>
          <w:rStyle w:val="default"/>
          <w:rFonts w:cs="FrankRuehl"/>
          <w:vanish/>
          <w:sz w:val="22"/>
          <w:szCs w:val="22"/>
          <w:shd w:val="clear" w:color="auto" w:fill="FFFF99"/>
          <w:rtl/>
        </w:rPr>
        <w:tab/>
        <w:t xml:space="preserve">21/24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נובמבר;</w:t>
      </w:r>
    </w:p>
    <w:p w:rsidR="0099289D" w:rsidRPr="00AE0DE0" w:rsidRDefault="0099289D" w:rsidP="0099289D">
      <w:pPr>
        <w:pStyle w:val="P22"/>
        <w:spacing w:before="0"/>
        <w:ind w:left="1021" w:right="1134"/>
        <w:rPr>
          <w:rStyle w:val="default"/>
          <w:rFonts w:cs="FrankRuehl" w:hint="cs"/>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ב)</w:t>
      </w:r>
      <w:r w:rsidRPr="00AE0DE0">
        <w:rPr>
          <w:rStyle w:val="default"/>
          <w:rFonts w:cs="FrankRuehl"/>
          <w:vanish/>
          <w:sz w:val="22"/>
          <w:szCs w:val="22"/>
          <w:shd w:val="clear" w:color="auto" w:fill="FFFF99"/>
          <w:rtl/>
        </w:rPr>
        <w:tab/>
        <w:t xml:space="preserve">23/24 </w:t>
      </w:r>
      <w:r w:rsidRPr="00AE0DE0">
        <w:rPr>
          <w:rStyle w:val="default"/>
          <w:rFonts w:cs="FrankRuehl" w:hint="cs"/>
          <w:vanish/>
          <w:sz w:val="22"/>
          <w:szCs w:val="22"/>
          <w:shd w:val="clear" w:color="auto" w:fill="FFFF99"/>
          <w:rtl/>
        </w:rPr>
        <w:t xml:space="preserve">מהפרמיה </w:t>
      </w:r>
      <w:r w:rsidRPr="00AE0DE0">
        <w:rPr>
          <w:rStyle w:val="default"/>
          <w:rFonts w:cs="FrankRuehl" w:hint="cs"/>
          <w:strike/>
          <w:vanish/>
          <w:sz w:val="22"/>
          <w:szCs w:val="22"/>
          <w:shd w:val="clear" w:color="auto" w:fill="FFFF99"/>
          <w:rtl/>
        </w:rPr>
        <w:t>המתואמת</w:t>
      </w:r>
      <w:r w:rsidRPr="00AE0DE0">
        <w:rPr>
          <w:rStyle w:val="default"/>
          <w:rFonts w:cs="FrankRuehl" w:hint="cs"/>
          <w:vanish/>
          <w:sz w:val="22"/>
          <w:szCs w:val="22"/>
          <w:shd w:val="clear" w:color="auto" w:fill="FFFF99"/>
          <w:rtl/>
        </w:rPr>
        <w:t xml:space="preserve"> בחודש דצמבר.</w:t>
      </w:r>
    </w:p>
    <w:p w:rsidR="00D5032B" w:rsidRPr="00AE0DE0" w:rsidRDefault="00D5032B" w:rsidP="00D5032B">
      <w:pPr>
        <w:pStyle w:val="P00"/>
        <w:tabs>
          <w:tab w:val="clear" w:pos="6259"/>
        </w:tabs>
        <w:spacing w:before="0"/>
        <w:ind w:left="0" w:right="1134"/>
        <w:rPr>
          <w:rFonts w:cs="FrankRuehl" w:hint="cs"/>
          <w:vanish/>
          <w:color w:val="FF0000"/>
          <w:szCs w:val="20"/>
          <w:shd w:val="clear" w:color="auto" w:fill="FFFF99"/>
          <w:rtl/>
        </w:rPr>
      </w:pPr>
    </w:p>
    <w:p w:rsidR="00D5032B" w:rsidRPr="00AE0DE0" w:rsidRDefault="00AE0DE0" w:rsidP="00D5032B">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D5032B" w:rsidRPr="00AE0DE0" w:rsidRDefault="00D5032B" w:rsidP="00D5032B">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D5032B" w:rsidRPr="00AE0DE0" w:rsidRDefault="00D5032B" w:rsidP="00D5032B">
      <w:pPr>
        <w:pStyle w:val="P00"/>
        <w:spacing w:before="0"/>
        <w:ind w:left="0" w:right="1134"/>
        <w:rPr>
          <w:rFonts w:cs="FrankRuehl" w:hint="cs"/>
          <w:vanish/>
          <w:szCs w:val="20"/>
          <w:shd w:val="clear" w:color="auto" w:fill="FFFF99"/>
          <w:rtl/>
        </w:rPr>
      </w:pPr>
      <w:hyperlink r:id="rId66" w:history="1">
        <w:r w:rsidRPr="00AE0DE0">
          <w:rPr>
            <w:rStyle w:val="Hyperlink"/>
            <w:rFonts w:cs="FrankRuehl" w:hint="cs"/>
            <w:vanish/>
            <w:szCs w:val="20"/>
            <w:shd w:val="clear" w:color="auto" w:fill="FFFF99"/>
            <w:rtl/>
          </w:rPr>
          <w:t>ק"ת תשמ"ט מס' 5173</w:t>
        </w:r>
      </w:hyperlink>
      <w:r w:rsidR="0097384D" w:rsidRPr="00AE0DE0">
        <w:rPr>
          <w:rFonts w:cs="FrankRuehl" w:hint="cs"/>
          <w:vanish/>
          <w:szCs w:val="20"/>
          <w:shd w:val="clear" w:color="auto" w:fill="FFFF99"/>
          <w:rtl/>
        </w:rPr>
        <w:t xml:space="preserve"> מיום 26.3.1989 עמ' 589</w:t>
      </w:r>
    </w:p>
    <w:p w:rsidR="00D5032B" w:rsidRPr="00AE0DE0" w:rsidRDefault="00D5032B" w:rsidP="00D5032B">
      <w:pPr>
        <w:pStyle w:val="P00"/>
        <w:ind w:left="0" w:right="1134"/>
        <w:rPr>
          <w:rStyle w:val="default"/>
          <w:rFonts w:cs="FrankRuehl"/>
          <w:vanish/>
          <w:sz w:val="22"/>
          <w:szCs w:val="22"/>
          <w:shd w:val="clear" w:color="auto" w:fill="FFFF99"/>
          <w:rtl/>
        </w:rPr>
      </w:pPr>
      <w:r w:rsidRPr="00AE0DE0">
        <w:rPr>
          <w:rFonts w:cs="FrankRuehl"/>
          <w:vanish/>
          <w:sz w:val="22"/>
          <w:szCs w:val="22"/>
          <w:shd w:val="clear" w:color="auto" w:fill="FFFF99"/>
          <w:rtl/>
        </w:rPr>
        <w:tab/>
      </w:r>
      <w:r w:rsidRPr="00AE0DE0">
        <w:rPr>
          <w:rStyle w:val="default"/>
          <w:rFonts w:cs="FrankRuehl"/>
          <w:vanish/>
          <w:sz w:val="22"/>
          <w:szCs w:val="22"/>
          <w:shd w:val="clear" w:color="auto" w:fill="FFFF99"/>
          <w:rtl/>
        </w:rPr>
        <w:t>(1)</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גבי מבטח שתחילת שנת הדו"ח הכספי שלו בחודש ינואר העתודה תהיה שווה לצירוף של כל אלה, בניכוי הוצאות בהתאם לענפי הביטוח בשיעורים המפורטים בפסקה (2):</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vanish/>
          <w:sz w:val="22"/>
          <w:szCs w:val="22"/>
          <w:shd w:val="clear" w:color="auto" w:fill="FFFF99"/>
          <w:rtl/>
        </w:rPr>
        <w:t>(א</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ל</w:t>
      </w:r>
      <w:r w:rsidRPr="00AE0DE0">
        <w:rPr>
          <w:rStyle w:val="default"/>
          <w:rFonts w:cs="FrankRuehl" w:hint="cs"/>
          <w:vanish/>
          <w:sz w:val="22"/>
          <w:szCs w:val="22"/>
          <w:shd w:val="clear" w:color="auto" w:fill="FFFF99"/>
          <w:rtl/>
        </w:rPr>
        <w:t xml:space="preserve">-1/24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ינואר;</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ב</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3/24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פברואר;</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ג</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5/24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מרס;</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(ד</w:t>
      </w:r>
      <w:r w:rsidRPr="00AE0DE0">
        <w:rPr>
          <w:rStyle w:val="default"/>
          <w:rFonts w:cs="FrankRuehl"/>
          <w:vanish/>
          <w:sz w:val="22"/>
          <w:szCs w:val="22"/>
          <w:shd w:val="clear" w:color="auto" w:fill="FFFF99"/>
          <w:rtl/>
        </w:rPr>
        <w:t>)</w:t>
      </w:r>
      <w:r w:rsidRPr="00AE0DE0">
        <w:rPr>
          <w:rStyle w:val="default"/>
          <w:rFonts w:cs="FrankRuehl"/>
          <w:vanish/>
          <w:sz w:val="22"/>
          <w:szCs w:val="22"/>
          <w:shd w:val="clear" w:color="auto" w:fill="FFFF99"/>
          <w:rtl/>
        </w:rPr>
        <w:tab/>
        <w:t xml:space="preserve">7/24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אפריל;</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ה</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9/24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מאי;</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ו</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11/24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יוני;</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ז</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13/24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יולי;</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ח</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15/24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אוגוסט;</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ט</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17/24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ספטמבר;</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ab/>
        <w:t xml:space="preserve">19/24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אוקטובר;</w:t>
      </w:r>
    </w:p>
    <w:p w:rsidR="00D5032B" w:rsidRPr="00AE0DE0" w:rsidRDefault="00D5032B" w:rsidP="00D5032B">
      <w:pPr>
        <w:pStyle w:val="P22"/>
        <w:spacing w:before="0"/>
        <w:ind w:left="1021" w:right="1134"/>
        <w:rPr>
          <w:rStyle w:val="default"/>
          <w:rFonts w:cs="FrankRuehl"/>
          <w:vanish/>
          <w:sz w:val="22"/>
          <w:szCs w:val="22"/>
          <w:shd w:val="clear" w:color="auto" w:fill="FFFF99"/>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א)</w:t>
      </w:r>
      <w:r w:rsidRPr="00AE0DE0">
        <w:rPr>
          <w:rStyle w:val="default"/>
          <w:rFonts w:cs="FrankRuehl"/>
          <w:vanish/>
          <w:sz w:val="22"/>
          <w:szCs w:val="22"/>
          <w:shd w:val="clear" w:color="auto" w:fill="FFFF99"/>
          <w:rtl/>
        </w:rPr>
        <w:tab/>
        <w:t xml:space="preserve">21/24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נובמבר;</w:t>
      </w:r>
    </w:p>
    <w:p w:rsidR="00D5032B" w:rsidRPr="00791C8B" w:rsidRDefault="00D5032B" w:rsidP="00791C8B">
      <w:pPr>
        <w:pStyle w:val="P22"/>
        <w:spacing w:before="0"/>
        <w:ind w:left="1021" w:right="1134"/>
        <w:rPr>
          <w:rStyle w:val="default"/>
          <w:rFonts w:cs="FrankRuehl" w:hint="cs"/>
          <w:sz w:val="2"/>
          <w:szCs w:val="2"/>
          <w:rtl/>
        </w:rPr>
      </w:pPr>
      <w:r w:rsidRPr="00AE0DE0">
        <w:rPr>
          <w:rStyle w:val="default"/>
          <w:rFonts w:cs="FrankRuehl" w:hint="cs"/>
          <w:vanish/>
          <w:sz w:val="22"/>
          <w:szCs w:val="22"/>
          <w:shd w:val="clear" w:color="auto" w:fill="FFFF99"/>
          <w:rtl/>
        </w:rPr>
        <w:t>(</w:t>
      </w:r>
      <w:r w:rsidRPr="00AE0DE0">
        <w:rPr>
          <w:rStyle w:val="default"/>
          <w:rFonts w:cs="FrankRuehl"/>
          <w:vanish/>
          <w:sz w:val="22"/>
          <w:szCs w:val="22"/>
          <w:shd w:val="clear" w:color="auto" w:fill="FFFF99"/>
          <w:rtl/>
        </w:rPr>
        <w:t>י</w:t>
      </w:r>
      <w:r w:rsidRPr="00AE0DE0">
        <w:rPr>
          <w:rStyle w:val="default"/>
          <w:rFonts w:cs="FrankRuehl" w:hint="cs"/>
          <w:vanish/>
          <w:sz w:val="22"/>
          <w:szCs w:val="22"/>
          <w:shd w:val="clear" w:color="auto" w:fill="FFFF99"/>
          <w:rtl/>
        </w:rPr>
        <w:t>ב)</w:t>
      </w:r>
      <w:r w:rsidRPr="00AE0DE0">
        <w:rPr>
          <w:rStyle w:val="default"/>
          <w:rFonts w:cs="FrankRuehl"/>
          <w:vanish/>
          <w:sz w:val="22"/>
          <w:szCs w:val="22"/>
          <w:shd w:val="clear" w:color="auto" w:fill="FFFF99"/>
          <w:rtl/>
        </w:rPr>
        <w:tab/>
        <w:t xml:space="preserve">23/24 </w:t>
      </w:r>
      <w:r w:rsidRPr="00AE0DE0">
        <w:rPr>
          <w:rStyle w:val="default"/>
          <w:rFonts w:cs="FrankRuehl" w:hint="cs"/>
          <w:strike/>
          <w:vanish/>
          <w:sz w:val="22"/>
          <w:szCs w:val="22"/>
          <w:shd w:val="clear" w:color="auto" w:fill="FFFF99"/>
          <w:rtl/>
        </w:rPr>
        <w:t>מהפרמיה</w:t>
      </w:r>
      <w:r w:rsidRPr="00AE0DE0">
        <w:rPr>
          <w:rStyle w:val="default"/>
          <w:rFonts w:cs="FrankRuehl" w:hint="cs"/>
          <w:vanish/>
          <w:sz w:val="22"/>
          <w:szCs w:val="22"/>
          <w:shd w:val="clear" w:color="auto" w:fill="FFFF99"/>
          <w:rtl/>
        </w:rPr>
        <w:t xml:space="preserve"> </w:t>
      </w:r>
      <w:r w:rsidRPr="00AE0DE0">
        <w:rPr>
          <w:rStyle w:val="default"/>
          <w:rFonts w:cs="FrankRuehl" w:hint="cs"/>
          <w:vanish/>
          <w:sz w:val="22"/>
          <w:szCs w:val="22"/>
          <w:u w:val="single"/>
          <w:shd w:val="clear" w:color="auto" w:fill="FFFF99"/>
          <w:rtl/>
        </w:rPr>
        <w:t>מדמי ה</w:t>
      </w:r>
      <w:r w:rsidRPr="00AE0DE0">
        <w:rPr>
          <w:rStyle w:val="default"/>
          <w:rFonts w:cs="FrankRuehl"/>
          <w:vanish/>
          <w:sz w:val="22"/>
          <w:szCs w:val="22"/>
          <w:u w:val="single"/>
          <w:shd w:val="clear" w:color="auto" w:fill="FFFF99"/>
          <w:rtl/>
        </w:rPr>
        <w:t>בי</w:t>
      </w:r>
      <w:r w:rsidRPr="00AE0DE0">
        <w:rPr>
          <w:rStyle w:val="default"/>
          <w:rFonts w:cs="FrankRuehl" w:hint="cs"/>
          <w:vanish/>
          <w:sz w:val="22"/>
          <w:szCs w:val="22"/>
          <w:u w:val="single"/>
          <w:shd w:val="clear" w:color="auto" w:fill="FFFF99"/>
          <w:rtl/>
        </w:rPr>
        <w:t>טוח</w:t>
      </w:r>
      <w:r w:rsidRPr="00AE0DE0">
        <w:rPr>
          <w:rStyle w:val="default"/>
          <w:rFonts w:cs="FrankRuehl" w:hint="cs"/>
          <w:vanish/>
          <w:sz w:val="22"/>
          <w:szCs w:val="22"/>
          <w:shd w:val="clear" w:color="auto" w:fill="FFFF99"/>
          <w:rtl/>
        </w:rPr>
        <w:t xml:space="preserve"> בחודש דצמבר.</w:t>
      </w:r>
      <w:bookmarkEnd w:id="90"/>
    </w:p>
    <w:p w:rsidR="00AE0DE0" w:rsidRPr="00AE0DE0" w:rsidRDefault="00C61251" w:rsidP="00AE0DE0">
      <w:pPr>
        <w:pStyle w:val="P00"/>
        <w:tabs>
          <w:tab w:val="clear" w:pos="6259"/>
          <w:tab w:val="left" w:pos="4452"/>
          <w:tab w:val="left" w:pos="6432"/>
        </w:tabs>
        <w:spacing w:before="72"/>
        <w:ind w:left="0" w:right="1134"/>
        <w:rPr>
          <w:rFonts w:cs="FrankRuehl" w:hint="cs"/>
          <w:sz w:val="22"/>
          <w:szCs w:val="22"/>
          <w:rtl/>
        </w:rPr>
      </w:pPr>
      <w:r w:rsidRPr="00AE0DE0">
        <w:rPr>
          <w:rFonts w:cs="FrankRuehl"/>
          <w:sz w:val="26"/>
        </w:rPr>
        <w:pict>
          <v:rect id="_x0000_s1080" style="position:absolute;left:0;text-align:left;margin-left:464.5pt;margin-top:8.05pt;width:75.05pt;height:30.6pt;z-index:251674624" o:allowincell="f" filled="f" stroked="f" strokecolor="lime" strokeweight=".25pt">
            <v:textbox style="mso-next-textbox:#_x0000_s1080" inset="0,0,0,0">
              <w:txbxContent>
                <w:p w:rsidR="001C1030" w:rsidRDefault="001C1030" w:rsidP="008E203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p w:rsidR="00AE0DE0" w:rsidRDefault="00AE0DE0" w:rsidP="008E2038">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תשנ"ד-1993</w:t>
                  </w:r>
                </w:p>
              </w:txbxContent>
            </v:textbox>
            <w10:anchorlock/>
          </v:rect>
        </w:pict>
      </w:r>
      <w:r w:rsidRPr="00AE0DE0">
        <w:rPr>
          <w:rFonts w:cs="FrankRuehl"/>
          <w:sz w:val="26"/>
          <w:rtl/>
        </w:rPr>
        <w:t>(2)</w:t>
      </w:r>
      <w:r w:rsidRPr="00AE0DE0">
        <w:rPr>
          <w:rFonts w:cs="FrankRuehl"/>
          <w:sz w:val="22"/>
          <w:szCs w:val="22"/>
          <w:rtl/>
        </w:rPr>
        <w:tab/>
      </w:r>
      <w:r w:rsidR="00AE0DE0" w:rsidRPr="00AE0DE0">
        <w:rPr>
          <w:rFonts w:cs="FrankRuehl" w:hint="cs"/>
          <w:sz w:val="22"/>
          <w:szCs w:val="22"/>
          <w:rtl/>
        </w:rPr>
        <w:tab/>
      </w:r>
      <w:r w:rsidR="00AE0DE0" w:rsidRPr="00AE0DE0">
        <w:rPr>
          <w:rFonts w:cs="FrankRuehl" w:hint="cs"/>
          <w:sz w:val="22"/>
          <w:szCs w:val="22"/>
          <w:rtl/>
        </w:rPr>
        <w:tab/>
      </w:r>
      <w:r w:rsidR="00AE0DE0" w:rsidRPr="00AE0DE0">
        <w:rPr>
          <w:rFonts w:cs="FrankRuehl" w:hint="cs"/>
          <w:sz w:val="22"/>
          <w:szCs w:val="22"/>
          <w:rtl/>
        </w:rPr>
        <w:tab/>
      </w:r>
      <w:r w:rsidR="00AE0DE0" w:rsidRPr="00AE0DE0">
        <w:rPr>
          <w:rFonts w:cs="FrankRuehl" w:hint="cs"/>
          <w:sz w:val="22"/>
          <w:szCs w:val="22"/>
          <w:rtl/>
        </w:rPr>
        <w:tab/>
      </w:r>
      <w:r w:rsidR="00AE0DE0" w:rsidRPr="00AE0DE0">
        <w:rPr>
          <w:rFonts w:cs="FrankRuehl" w:hint="cs"/>
          <w:sz w:val="22"/>
          <w:szCs w:val="22"/>
          <w:rtl/>
        </w:rPr>
        <w:tab/>
        <w:t>כשתאריך הדו"ח</w:t>
      </w:r>
      <w:r w:rsidR="00AE0DE0" w:rsidRPr="00AE0DE0">
        <w:rPr>
          <w:rFonts w:cs="FrankRuehl" w:hint="cs"/>
          <w:sz w:val="22"/>
          <w:szCs w:val="22"/>
          <w:rtl/>
        </w:rPr>
        <w:tab/>
        <w:t>כשתאריך הדו"ח</w:t>
      </w:r>
      <w:r w:rsidR="00AE0DE0" w:rsidRPr="00AE0DE0">
        <w:rPr>
          <w:rFonts w:cs="FrankRuehl" w:hint="cs"/>
          <w:sz w:val="22"/>
          <w:szCs w:val="22"/>
          <w:rtl/>
        </w:rPr>
        <w:tab/>
        <w:t>כשתאריך הדו"ח</w:t>
      </w:r>
    </w:p>
    <w:p w:rsidR="00AE0DE0" w:rsidRPr="00AE0DE0" w:rsidRDefault="00AE0DE0" w:rsidP="00AE0DE0">
      <w:pPr>
        <w:pStyle w:val="P00"/>
        <w:tabs>
          <w:tab w:val="clear" w:pos="6259"/>
          <w:tab w:val="left" w:pos="4452"/>
          <w:tab w:val="left" w:pos="6432"/>
        </w:tabs>
        <w:spacing w:before="0"/>
        <w:ind w:left="0" w:right="1134"/>
        <w:rPr>
          <w:rFonts w:cs="FrankRuehl" w:hint="cs"/>
          <w:sz w:val="22"/>
          <w:szCs w:val="22"/>
          <w:rtl/>
        </w:rPr>
      </w:pPr>
      <w:r w:rsidRPr="00AE0DE0">
        <w:rPr>
          <w:rFonts w:cs="FrankRuehl" w:hint="cs"/>
          <w:sz w:val="26"/>
          <w:rtl/>
        </w:rPr>
        <w:t>ענפי הביטוח</w:t>
      </w:r>
      <w:r w:rsidRPr="00AE0DE0">
        <w:rPr>
          <w:rFonts w:cs="FrankRuehl" w:hint="cs"/>
          <w:sz w:val="22"/>
          <w:szCs w:val="22"/>
          <w:rtl/>
        </w:rPr>
        <w:tab/>
        <w:t>כשתאריך הדו"ח</w:t>
      </w:r>
      <w:r w:rsidRPr="00AE0DE0">
        <w:rPr>
          <w:rFonts w:cs="FrankRuehl" w:hint="cs"/>
          <w:sz w:val="22"/>
          <w:szCs w:val="22"/>
          <w:rtl/>
        </w:rPr>
        <w:tab/>
        <w:t>30.6.1989</w:t>
      </w:r>
      <w:r w:rsidRPr="00AE0DE0">
        <w:rPr>
          <w:rFonts w:cs="FrankRuehl" w:hint="cs"/>
          <w:sz w:val="22"/>
          <w:szCs w:val="22"/>
          <w:rtl/>
        </w:rPr>
        <w:tab/>
        <w:t>30.6.1990</w:t>
      </w:r>
      <w:r w:rsidRPr="00AE0DE0">
        <w:rPr>
          <w:rFonts w:cs="FrankRuehl" w:hint="cs"/>
          <w:sz w:val="22"/>
          <w:szCs w:val="22"/>
          <w:rtl/>
        </w:rPr>
        <w:tab/>
        <w:t>30.6.1991</w:t>
      </w:r>
    </w:p>
    <w:p w:rsidR="00AE0DE0" w:rsidRPr="00AE0DE0" w:rsidRDefault="00AE0DE0" w:rsidP="00AE0DE0">
      <w:pPr>
        <w:pStyle w:val="P00"/>
        <w:pBdr>
          <w:bottom w:val="single" w:sz="4" w:space="1" w:color="auto"/>
        </w:pBdr>
        <w:tabs>
          <w:tab w:val="clear" w:pos="6259"/>
          <w:tab w:val="left" w:pos="4452"/>
          <w:tab w:val="left" w:pos="6432"/>
        </w:tabs>
        <w:spacing w:before="0"/>
        <w:ind w:left="0" w:right="1134"/>
        <w:rPr>
          <w:rFonts w:cs="FrankRuehl" w:hint="cs"/>
          <w:sz w:val="22"/>
          <w:szCs w:val="22"/>
          <w:rtl/>
        </w:rPr>
      </w:pP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t>31.12.1988</w:t>
      </w:r>
      <w:r w:rsidRPr="00AE0DE0">
        <w:rPr>
          <w:rFonts w:cs="FrankRuehl" w:hint="cs"/>
          <w:sz w:val="22"/>
          <w:szCs w:val="22"/>
          <w:rtl/>
        </w:rPr>
        <w:tab/>
      </w:r>
      <w:r w:rsidRPr="00AE0DE0">
        <w:rPr>
          <w:rFonts w:cs="FrankRuehl" w:hint="cs"/>
          <w:sz w:val="22"/>
          <w:szCs w:val="22"/>
          <w:rtl/>
        </w:rPr>
        <w:tab/>
        <w:t>ו-31.12.1989</w:t>
      </w:r>
      <w:r w:rsidRPr="00AE0DE0">
        <w:rPr>
          <w:rFonts w:cs="FrankRuehl" w:hint="cs"/>
          <w:sz w:val="22"/>
          <w:szCs w:val="22"/>
          <w:rtl/>
        </w:rPr>
        <w:tab/>
        <w:t>ו-31.12.1990</w:t>
      </w:r>
      <w:r w:rsidRPr="00AE0DE0">
        <w:rPr>
          <w:rFonts w:cs="FrankRuehl" w:hint="cs"/>
          <w:sz w:val="22"/>
          <w:szCs w:val="22"/>
          <w:rtl/>
        </w:rPr>
        <w:tab/>
        <w:t>ו-31.12.1991</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 xml:space="preserve">מקיף לדירות </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sz w:val="26"/>
          <w:rtl/>
        </w:rPr>
      </w:pPr>
      <w:r w:rsidRPr="00AE0DE0">
        <w:rPr>
          <w:rFonts w:cs="FrankRuehl" w:hint="cs"/>
          <w:sz w:val="26"/>
          <w:rtl/>
        </w:rPr>
        <w:t>ולבתי עסק</w:t>
      </w:r>
      <w:r w:rsidRPr="00AE0DE0">
        <w:rPr>
          <w:rFonts w:cs="FrankRuehl" w:hint="cs"/>
          <w:sz w:val="26"/>
          <w:rtl/>
        </w:rPr>
        <w:tab/>
      </w:r>
      <w:r w:rsidRPr="00AE0DE0">
        <w:rPr>
          <w:rFonts w:cs="FrankRuehl" w:hint="cs"/>
          <w:sz w:val="26"/>
          <w:rtl/>
        </w:rPr>
        <w:tab/>
        <w:t>43%</w:t>
      </w:r>
      <w:r w:rsidRPr="00AE0DE0">
        <w:rPr>
          <w:rFonts w:cs="FrankRuehl" w:hint="cs"/>
          <w:sz w:val="26"/>
          <w:rtl/>
        </w:rPr>
        <w:tab/>
        <w:t>43%</w:t>
      </w:r>
      <w:r w:rsidRPr="00AE0DE0">
        <w:rPr>
          <w:rFonts w:cs="FrankRuehl" w:hint="cs"/>
          <w:sz w:val="26"/>
          <w:rtl/>
        </w:rPr>
        <w:tab/>
        <w:t>43%</w:t>
      </w:r>
      <w:r w:rsidRPr="00AE0DE0">
        <w:rPr>
          <w:rFonts w:cs="FrankRuehl" w:hint="cs"/>
          <w:sz w:val="26"/>
          <w:rtl/>
        </w:rPr>
        <w:tab/>
        <w:t>43%</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רכב מנועי רכוש</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sz w:val="26"/>
          <w:rtl/>
        </w:rPr>
      </w:pPr>
      <w:r w:rsidRPr="00AE0DE0">
        <w:rPr>
          <w:rFonts w:cs="FrankRuehl" w:hint="cs"/>
          <w:sz w:val="26"/>
          <w:rtl/>
        </w:rPr>
        <w:t>(עצמי וצד שלישי)</w:t>
      </w:r>
      <w:r w:rsidRPr="00AE0DE0">
        <w:rPr>
          <w:rFonts w:cs="FrankRuehl" w:hint="cs"/>
          <w:sz w:val="26"/>
          <w:rtl/>
        </w:rPr>
        <w:tab/>
        <w:t>38%</w:t>
      </w:r>
      <w:r w:rsidRPr="00AE0DE0">
        <w:rPr>
          <w:rFonts w:cs="FrankRuehl" w:hint="cs"/>
          <w:sz w:val="26"/>
          <w:rtl/>
        </w:rPr>
        <w:tab/>
        <w:t>35%</w:t>
      </w:r>
      <w:r w:rsidRPr="00AE0DE0">
        <w:rPr>
          <w:rFonts w:cs="FrankRuehl" w:hint="cs"/>
          <w:sz w:val="26"/>
          <w:rtl/>
        </w:rPr>
        <w:tab/>
        <w:t>32%</w:t>
      </w:r>
      <w:r w:rsidRPr="00AE0DE0">
        <w:rPr>
          <w:rFonts w:cs="FrankRuehl" w:hint="cs"/>
          <w:sz w:val="26"/>
          <w:rtl/>
        </w:rPr>
        <w:tab/>
        <w:t>30%</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רכב חובה</w:t>
      </w:r>
      <w:r w:rsidRPr="00AE0DE0">
        <w:rPr>
          <w:rFonts w:cs="FrankRuehl" w:hint="cs"/>
          <w:sz w:val="26"/>
          <w:rtl/>
        </w:rPr>
        <w:tab/>
      </w:r>
      <w:r w:rsidRPr="00AE0DE0">
        <w:rPr>
          <w:rFonts w:cs="FrankRuehl" w:hint="cs"/>
          <w:sz w:val="26"/>
          <w:rtl/>
        </w:rPr>
        <w:tab/>
        <w:t>14%</w:t>
      </w:r>
      <w:r w:rsidRPr="00AE0DE0">
        <w:rPr>
          <w:rFonts w:cs="FrankRuehl" w:hint="cs"/>
          <w:sz w:val="26"/>
          <w:rtl/>
        </w:rPr>
        <w:tab/>
        <w:t>14%</w:t>
      </w:r>
      <w:r w:rsidRPr="00AE0DE0">
        <w:rPr>
          <w:rFonts w:cs="FrankRuehl" w:hint="cs"/>
          <w:sz w:val="26"/>
          <w:rtl/>
        </w:rPr>
        <w:tab/>
        <w:t>14%</w:t>
      </w:r>
      <w:r w:rsidRPr="00AE0DE0">
        <w:rPr>
          <w:rFonts w:cs="FrankRuehl" w:hint="cs"/>
          <w:sz w:val="26"/>
          <w:rtl/>
        </w:rPr>
        <w:tab/>
        <w:t>14%</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 xml:space="preserve">ענפי חבויות </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sz w:val="26"/>
          <w:rtl/>
        </w:rPr>
      </w:pPr>
      <w:r w:rsidRPr="00AE0DE0">
        <w:rPr>
          <w:rFonts w:cs="FrankRuehl" w:hint="cs"/>
          <w:sz w:val="26"/>
          <w:rtl/>
        </w:rPr>
        <w:t>אחרים</w:t>
      </w:r>
      <w:r w:rsidRPr="00AE0DE0">
        <w:rPr>
          <w:rFonts w:cs="FrankRuehl" w:hint="cs"/>
          <w:sz w:val="26"/>
          <w:rtl/>
        </w:rPr>
        <w:tab/>
      </w:r>
      <w:r w:rsidRPr="00AE0DE0">
        <w:rPr>
          <w:rFonts w:cs="FrankRuehl" w:hint="cs"/>
          <w:sz w:val="26"/>
          <w:rtl/>
        </w:rPr>
        <w:tab/>
      </w:r>
      <w:r w:rsidRPr="00AE0DE0">
        <w:rPr>
          <w:rFonts w:cs="FrankRuehl" w:hint="cs"/>
          <w:sz w:val="26"/>
          <w:rtl/>
        </w:rPr>
        <w:tab/>
        <w:t>30%</w:t>
      </w:r>
      <w:r w:rsidRPr="00AE0DE0">
        <w:rPr>
          <w:rFonts w:cs="FrankRuehl" w:hint="cs"/>
          <w:sz w:val="26"/>
          <w:rtl/>
        </w:rPr>
        <w:tab/>
        <w:t>30%</w:t>
      </w:r>
      <w:r w:rsidRPr="00AE0DE0">
        <w:rPr>
          <w:rFonts w:cs="FrankRuehl" w:hint="cs"/>
          <w:sz w:val="26"/>
          <w:rtl/>
        </w:rPr>
        <w:tab/>
        <w:t>30%</w:t>
      </w:r>
      <w:r w:rsidRPr="00AE0DE0">
        <w:rPr>
          <w:rFonts w:cs="FrankRuehl" w:hint="cs"/>
          <w:sz w:val="26"/>
          <w:rtl/>
        </w:rPr>
        <w:tab/>
        <w:t>30%</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יתר ענפי הביטוח</w:t>
      </w:r>
      <w:r w:rsidRPr="00AE0DE0">
        <w:rPr>
          <w:rFonts w:cs="FrankRuehl" w:hint="cs"/>
          <w:sz w:val="26"/>
          <w:rtl/>
        </w:rPr>
        <w:tab/>
        <w:t>35%</w:t>
      </w:r>
      <w:r w:rsidRPr="00AE0DE0">
        <w:rPr>
          <w:rFonts w:cs="FrankRuehl" w:hint="cs"/>
          <w:sz w:val="26"/>
          <w:rtl/>
        </w:rPr>
        <w:tab/>
        <w:t>35%</w:t>
      </w:r>
      <w:r w:rsidRPr="00AE0DE0">
        <w:rPr>
          <w:rFonts w:cs="FrankRuehl" w:hint="cs"/>
          <w:sz w:val="26"/>
          <w:rtl/>
        </w:rPr>
        <w:tab/>
        <w:t>35%</w:t>
      </w:r>
      <w:r w:rsidRPr="00AE0DE0">
        <w:rPr>
          <w:rFonts w:cs="FrankRuehl" w:hint="cs"/>
          <w:sz w:val="26"/>
          <w:rtl/>
        </w:rPr>
        <w:tab/>
        <w:t>35%</w:t>
      </w:r>
    </w:p>
    <w:p w:rsidR="00AE0DE0" w:rsidRPr="00AE0DE0" w:rsidRDefault="00AE0DE0" w:rsidP="00AE0DE0">
      <w:pPr>
        <w:pStyle w:val="P00"/>
        <w:tabs>
          <w:tab w:val="clear" w:pos="6259"/>
          <w:tab w:val="left" w:pos="4452"/>
          <w:tab w:val="left" w:pos="6432"/>
        </w:tabs>
        <w:spacing w:before="72"/>
        <w:ind w:left="0" w:right="1134"/>
        <w:rPr>
          <w:rFonts w:cs="FrankRuehl" w:hint="cs"/>
          <w:sz w:val="22"/>
          <w:szCs w:val="22"/>
          <w:rtl/>
        </w:rPr>
      </w:pP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t>כשתאריך הדו"ח</w:t>
      </w:r>
      <w:r w:rsidRPr="00AE0DE0">
        <w:rPr>
          <w:rFonts w:cs="FrankRuehl" w:hint="cs"/>
          <w:sz w:val="22"/>
          <w:szCs w:val="22"/>
          <w:rtl/>
        </w:rPr>
        <w:tab/>
        <w:t>כשתאריך הדו"ח</w:t>
      </w:r>
      <w:r w:rsidRPr="00AE0DE0">
        <w:rPr>
          <w:rFonts w:cs="FrankRuehl" w:hint="cs"/>
          <w:sz w:val="22"/>
          <w:szCs w:val="22"/>
          <w:rtl/>
        </w:rPr>
        <w:tab/>
        <w:t>כשתאריך הדו"ח</w:t>
      </w:r>
    </w:p>
    <w:p w:rsidR="00AE0DE0" w:rsidRPr="00AE0DE0" w:rsidRDefault="00AE0DE0" w:rsidP="00AE0DE0">
      <w:pPr>
        <w:pStyle w:val="P00"/>
        <w:tabs>
          <w:tab w:val="clear" w:pos="6259"/>
          <w:tab w:val="left" w:pos="4452"/>
          <w:tab w:val="left" w:pos="6432"/>
        </w:tabs>
        <w:spacing w:before="0"/>
        <w:ind w:left="0" w:right="1134"/>
        <w:rPr>
          <w:rFonts w:cs="FrankRuehl" w:hint="cs"/>
          <w:sz w:val="22"/>
          <w:szCs w:val="22"/>
          <w:rtl/>
        </w:rPr>
      </w:pPr>
      <w:r>
        <w:rPr>
          <w:rFonts w:cs="FrankRuehl" w:hint="cs"/>
          <w:sz w:val="22"/>
          <w:szCs w:val="22"/>
          <w:rtl/>
        </w:rPr>
        <w:tab/>
      </w: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t>30.6.1989</w:t>
      </w:r>
      <w:r w:rsidRPr="00AE0DE0">
        <w:rPr>
          <w:rFonts w:cs="FrankRuehl" w:hint="cs"/>
          <w:sz w:val="22"/>
          <w:szCs w:val="22"/>
          <w:rtl/>
        </w:rPr>
        <w:tab/>
        <w:t>30.6.1990</w:t>
      </w:r>
      <w:r w:rsidRPr="00AE0DE0">
        <w:rPr>
          <w:rFonts w:cs="FrankRuehl" w:hint="cs"/>
          <w:sz w:val="22"/>
          <w:szCs w:val="22"/>
          <w:rtl/>
        </w:rPr>
        <w:tab/>
        <w:t>30.6.1991</w:t>
      </w:r>
    </w:p>
    <w:p w:rsidR="00AE0DE0" w:rsidRPr="00AE0DE0" w:rsidRDefault="00AE0DE0" w:rsidP="00AE0DE0">
      <w:pPr>
        <w:pStyle w:val="P00"/>
        <w:pBdr>
          <w:bottom w:val="single" w:sz="4" w:space="1" w:color="auto"/>
        </w:pBdr>
        <w:tabs>
          <w:tab w:val="clear" w:pos="6259"/>
          <w:tab w:val="left" w:pos="4452"/>
          <w:tab w:val="left" w:pos="6432"/>
        </w:tabs>
        <w:spacing w:before="0"/>
        <w:ind w:left="0" w:right="1134"/>
        <w:rPr>
          <w:rFonts w:cs="FrankRuehl" w:hint="cs"/>
          <w:sz w:val="22"/>
          <w:szCs w:val="22"/>
          <w:rtl/>
        </w:rPr>
      </w:pP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r>
      <w:r w:rsidRPr="00AE0DE0">
        <w:rPr>
          <w:rFonts w:cs="FrankRuehl" w:hint="cs"/>
          <w:sz w:val="22"/>
          <w:szCs w:val="22"/>
          <w:rtl/>
        </w:rPr>
        <w:tab/>
        <w:t>ו-31.12.1989</w:t>
      </w:r>
      <w:r w:rsidRPr="00AE0DE0">
        <w:rPr>
          <w:rFonts w:cs="FrankRuehl" w:hint="cs"/>
          <w:sz w:val="22"/>
          <w:szCs w:val="22"/>
          <w:rtl/>
        </w:rPr>
        <w:tab/>
        <w:t>ו-31.12.1990</w:t>
      </w:r>
      <w:r w:rsidRPr="00AE0DE0">
        <w:rPr>
          <w:rFonts w:cs="FrankRuehl" w:hint="cs"/>
          <w:sz w:val="22"/>
          <w:szCs w:val="22"/>
          <w:rtl/>
        </w:rPr>
        <w:tab/>
        <w:t>ו-31.12.1991</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אבדן רכוש</w:t>
      </w:r>
      <w:r w:rsidRPr="00AE0DE0">
        <w:rPr>
          <w:rFonts w:cs="FrankRuehl" w:hint="cs"/>
          <w:sz w:val="26"/>
          <w:rtl/>
        </w:rPr>
        <w:tab/>
      </w:r>
      <w:r w:rsidRPr="00AE0DE0">
        <w:rPr>
          <w:rFonts w:cs="FrankRuehl" w:hint="cs"/>
          <w:sz w:val="26"/>
          <w:rtl/>
        </w:rPr>
        <w:tab/>
      </w:r>
      <w:r>
        <w:rPr>
          <w:rFonts w:cs="FrankRuehl" w:hint="cs"/>
          <w:sz w:val="26"/>
          <w:rtl/>
        </w:rPr>
        <w:tab/>
      </w:r>
      <w:r w:rsidRPr="00AE0DE0">
        <w:rPr>
          <w:rFonts w:cs="FrankRuehl" w:hint="cs"/>
          <w:sz w:val="26"/>
          <w:rtl/>
        </w:rPr>
        <w:t>30%</w:t>
      </w:r>
      <w:r w:rsidRPr="00AE0DE0">
        <w:rPr>
          <w:rFonts w:cs="FrankRuehl" w:hint="cs"/>
          <w:sz w:val="26"/>
          <w:rtl/>
        </w:rPr>
        <w:tab/>
        <w:t>30%</w:t>
      </w:r>
      <w:r w:rsidRPr="00AE0DE0">
        <w:rPr>
          <w:rFonts w:cs="FrankRuehl" w:hint="cs"/>
          <w:sz w:val="26"/>
          <w:rtl/>
        </w:rPr>
        <w:tab/>
        <w:t>30%</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מקיף לדירות ולבתי עסק</w:t>
      </w:r>
      <w:r w:rsidRPr="00AE0DE0">
        <w:rPr>
          <w:rFonts w:cs="FrankRuehl" w:hint="cs"/>
          <w:sz w:val="26"/>
          <w:rtl/>
        </w:rPr>
        <w:tab/>
        <w:t>30%</w:t>
      </w:r>
      <w:r w:rsidRPr="00AE0DE0">
        <w:rPr>
          <w:rFonts w:cs="FrankRuehl" w:hint="cs"/>
          <w:sz w:val="26"/>
          <w:rtl/>
        </w:rPr>
        <w:tab/>
        <w:t>30%</w:t>
      </w:r>
      <w:r w:rsidRPr="00AE0DE0">
        <w:rPr>
          <w:rFonts w:cs="FrankRuehl" w:hint="cs"/>
          <w:sz w:val="26"/>
          <w:rtl/>
        </w:rPr>
        <w:tab/>
        <w:t>30%</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רכב מנועי רכוש (עצמי וצד שלישי)</w:t>
      </w:r>
      <w:r w:rsidRPr="00AE0DE0">
        <w:rPr>
          <w:rFonts w:cs="FrankRuehl" w:hint="cs"/>
          <w:sz w:val="26"/>
          <w:rtl/>
        </w:rPr>
        <w:tab/>
        <w:t>29%</w:t>
      </w:r>
      <w:r w:rsidRPr="00AE0DE0">
        <w:rPr>
          <w:rFonts w:cs="FrankRuehl" w:hint="cs"/>
          <w:sz w:val="26"/>
          <w:rtl/>
        </w:rPr>
        <w:tab/>
        <w:t>27%</w:t>
      </w:r>
      <w:r w:rsidRPr="00AE0DE0">
        <w:rPr>
          <w:rFonts w:cs="FrankRuehl" w:hint="cs"/>
          <w:sz w:val="26"/>
          <w:rtl/>
        </w:rPr>
        <w:tab/>
        <w:t>25%</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רכב חובה</w:t>
      </w:r>
      <w:r w:rsidRPr="00AE0DE0">
        <w:rPr>
          <w:rFonts w:cs="FrankRuehl" w:hint="cs"/>
          <w:sz w:val="26"/>
          <w:rtl/>
        </w:rPr>
        <w:tab/>
      </w:r>
      <w:r w:rsidRPr="00AE0DE0">
        <w:rPr>
          <w:rFonts w:cs="FrankRuehl" w:hint="cs"/>
          <w:sz w:val="26"/>
          <w:rtl/>
        </w:rPr>
        <w:tab/>
      </w:r>
      <w:r w:rsidRPr="00AE0DE0">
        <w:rPr>
          <w:rFonts w:cs="FrankRuehl" w:hint="cs"/>
          <w:sz w:val="26"/>
          <w:rtl/>
        </w:rPr>
        <w:tab/>
        <w:t>10%</w:t>
      </w:r>
      <w:r w:rsidRPr="00AE0DE0">
        <w:rPr>
          <w:rFonts w:cs="FrankRuehl" w:hint="cs"/>
          <w:sz w:val="26"/>
          <w:rtl/>
        </w:rPr>
        <w:tab/>
        <w:t>10%</w:t>
      </w:r>
      <w:r w:rsidRPr="00AE0DE0">
        <w:rPr>
          <w:rFonts w:cs="FrankRuehl" w:hint="cs"/>
          <w:sz w:val="26"/>
          <w:rtl/>
        </w:rPr>
        <w:tab/>
        <w:t>10%</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ענפי חבויות אחרים</w:t>
      </w:r>
      <w:r w:rsidRPr="00AE0DE0">
        <w:rPr>
          <w:rFonts w:cs="FrankRuehl" w:hint="cs"/>
          <w:sz w:val="26"/>
          <w:rtl/>
        </w:rPr>
        <w:tab/>
      </w:r>
      <w:r w:rsidRPr="00AE0DE0">
        <w:rPr>
          <w:rFonts w:cs="FrankRuehl" w:hint="cs"/>
          <w:sz w:val="26"/>
          <w:rtl/>
        </w:rPr>
        <w:tab/>
        <w:t>30%</w:t>
      </w:r>
      <w:r w:rsidRPr="00AE0DE0">
        <w:rPr>
          <w:rFonts w:cs="FrankRuehl" w:hint="cs"/>
          <w:sz w:val="26"/>
          <w:rtl/>
        </w:rPr>
        <w:tab/>
        <w:t>30%</w:t>
      </w:r>
      <w:r w:rsidRPr="00AE0DE0">
        <w:rPr>
          <w:rFonts w:cs="FrankRuehl" w:hint="cs"/>
          <w:sz w:val="26"/>
          <w:rtl/>
        </w:rPr>
        <w:tab/>
        <w:t>30%</w:t>
      </w:r>
    </w:p>
    <w:p w:rsidR="00AE0DE0" w:rsidRPr="00AE0DE0" w:rsidRDefault="00AE0DE0" w:rsidP="00AE0DE0">
      <w:pPr>
        <w:pStyle w:val="P00"/>
        <w:tabs>
          <w:tab w:val="clear" w:pos="1474"/>
          <w:tab w:val="clear" w:pos="1928"/>
          <w:tab w:val="clear" w:pos="2381"/>
          <w:tab w:val="clear" w:pos="2835"/>
          <w:tab w:val="clear" w:pos="6259"/>
          <w:tab w:val="left" w:pos="1812"/>
          <w:tab w:val="left" w:pos="3132"/>
          <w:tab w:val="left" w:pos="4782"/>
          <w:tab w:val="left" w:pos="6762"/>
        </w:tabs>
        <w:spacing w:before="72"/>
        <w:ind w:left="0" w:right="1134"/>
        <w:rPr>
          <w:rFonts w:cs="FrankRuehl" w:hint="cs"/>
          <w:sz w:val="26"/>
          <w:rtl/>
        </w:rPr>
      </w:pPr>
      <w:r w:rsidRPr="00AE0DE0">
        <w:rPr>
          <w:rFonts w:cs="FrankRuehl" w:hint="cs"/>
          <w:sz w:val="26"/>
          <w:rtl/>
        </w:rPr>
        <w:t>יתר ענפי הביטוח</w:t>
      </w:r>
      <w:r w:rsidRPr="00AE0DE0">
        <w:rPr>
          <w:rFonts w:cs="FrankRuehl" w:hint="cs"/>
          <w:sz w:val="26"/>
          <w:rtl/>
        </w:rPr>
        <w:tab/>
      </w:r>
      <w:r w:rsidRPr="00AE0DE0">
        <w:rPr>
          <w:rFonts w:cs="FrankRuehl" w:hint="cs"/>
          <w:sz w:val="26"/>
          <w:rtl/>
        </w:rPr>
        <w:tab/>
        <w:t>35%</w:t>
      </w:r>
      <w:r w:rsidRPr="00AE0DE0">
        <w:rPr>
          <w:rFonts w:cs="FrankRuehl" w:hint="cs"/>
          <w:sz w:val="26"/>
          <w:rtl/>
        </w:rPr>
        <w:tab/>
        <w:t>35%</w:t>
      </w:r>
      <w:r w:rsidRPr="00AE0DE0">
        <w:rPr>
          <w:rFonts w:cs="FrankRuehl" w:hint="cs"/>
          <w:sz w:val="26"/>
          <w:rtl/>
        </w:rPr>
        <w:tab/>
        <w:t>35%</w:t>
      </w:r>
    </w:p>
    <w:p w:rsidR="00FC59DA" w:rsidRPr="00AE0DE0" w:rsidRDefault="00AE0DE0" w:rsidP="00FC59DA">
      <w:pPr>
        <w:pStyle w:val="P00"/>
        <w:tabs>
          <w:tab w:val="clear" w:pos="6259"/>
        </w:tabs>
        <w:spacing w:before="0"/>
        <w:ind w:left="0" w:right="1134"/>
        <w:rPr>
          <w:rFonts w:cs="FrankRuehl" w:hint="cs"/>
          <w:vanish/>
          <w:szCs w:val="20"/>
          <w:shd w:val="clear" w:color="auto" w:fill="FFFF99"/>
          <w:rtl/>
        </w:rPr>
      </w:pPr>
      <w:bookmarkStart w:id="91" w:name="Rov96"/>
      <w:r w:rsidRPr="00AE0DE0">
        <w:rPr>
          <w:rFonts w:cs="FrankRuehl" w:hint="cs"/>
          <w:vanish/>
          <w:color w:val="FF0000"/>
          <w:szCs w:val="20"/>
          <w:shd w:val="clear" w:color="auto" w:fill="FFFF99"/>
          <w:rtl/>
        </w:rPr>
        <w:t>מהדוחות</w:t>
      </w:r>
      <w:r w:rsidR="000A391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0A3916" w:rsidRPr="00AE0DE0">
        <w:rPr>
          <w:rFonts w:cs="FrankRuehl" w:hint="cs"/>
          <w:vanish/>
          <w:color w:val="FF0000"/>
          <w:szCs w:val="20"/>
          <w:shd w:val="clear" w:color="auto" w:fill="FFFF99"/>
          <w:rtl/>
        </w:rPr>
        <w:t>כספיים ליום 31.12.1988</w:t>
      </w:r>
    </w:p>
    <w:p w:rsidR="00FC59DA" w:rsidRPr="00AE0DE0" w:rsidRDefault="00FC59DA" w:rsidP="00FC59DA">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FC59DA" w:rsidRPr="00AE0DE0" w:rsidRDefault="00FC59DA" w:rsidP="00FC59DA">
      <w:pPr>
        <w:pStyle w:val="P00"/>
        <w:spacing w:before="0"/>
        <w:ind w:left="0" w:right="1134"/>
        <w:rPr>
          <w:rFonts w:cs="FrankRuehl" w:hint="cs"/>
          <w:vanish/>
          <w:szCs w:val="20"/>
          <w:shd w:val="clear" w:color="auto" w:fill="FFFF99"/>
          <w:rtl/>
        </w:rPr>
      </w:pPr>
      <w:hyperlink r:id="rId67" w:history="1">
        <w:r w:rsidRPr="00AE0DE0">
          <w:rPr>
            <w:rStyle w:val="Hyperlink"/>
            <w:rFonts w:cs="FrankRuehl" w:hint="cs"/>
            <w:vanish/>
            <w:szCs w:val="20"/>
            <w:shd w:val="clear" w:color="auto" w:fill="FFFF99"/>
            <w:rtl/>
          </w:rPr>
          <w:t>ק"ת תשמ"ט מס' 5173</w:t>
        </w:r>
      </w:hyperlink>
      <w:r w:rsidR="0097384D" w:rsidRPr="00AE0DE0">
        <w:rPr>
          <w:rFonts w:cs="FrankRuehl" w:hint="cs"/>
          <w:vanish/>
          <w:szCs w:val="20"/>
          <w:shd w:val="clear" w:color="auto" w:fill="FFFF99"/>
          <w:rtl/>
        </w:rPr>
        <w:t xml:space="preserve"> מיום 26.3.1989 עמ' 589</w:t>
      </w:r>
    </w:p>
    <w:p w:rsidR="0042124B" w:rsidRPr="00AE0DE0" w:rsidRDefault="0042124B" w:rsidP="00FC59DA">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הוספת פסקה (2)</w:t>
      </w:r>
    </w:p>
    <w:p w:rsidR="00EA5776" w:rsidRPr="00AE0DE0" w:rsidRDefault="00EA5776" w:rsidP="00EA5776">
      <w:pPr>
        <w:pStyle w:val="P00"/>
        <w:tabs>
          <w:tab w:val="clear" w:pos="6259"/>
        </w:tabs>
        <w:spacing w:before="0"/>
        <w:ind w:left="0" w:right="1134"/>
        <w:rPr>
          <w:rFonts w:cs="FrankRuehl" w:hint="cs"/>
          <w:vanish/>
          <w:color w:val="FF0000"/>
          <w:szCs w:val="20"/>
          <w:shd w:val="clear" w:color="auto" w:fill="FFFF99"/>
          <w:rtl/>
        </w:rPr>
      </w:pPr>
    </w:p>
    <w:p w:rsidR="00EA5776" w:rsidRPr="00AE0DE0" w:rsidRDefault="00EA5776" w:rsidP="00EA5776">
      <w:pPr>
        <w:pStyle w:val="P00"/>
        <w:tabs>
          <w:tab w:val="clear" w:pos="6259"/>
        </w:tabs>
        <w:spacing w:before="0"/>
        <w:ind w:left="0" w:right="1134"/>
        <w:rPr>
          <w:rFonts w:cs="FrankRuehl" w:hint="cs"/>
          <w:vanish/>
          <w:szCs w:val="20"/>
          <w:shd w:val="clear" w:color="auto" w:fill="FFFF99"/>
          <w:rtl/>
        </w:rPr>
      </w:pPr>
      <w:r w:rsidRPr="00AE0DE0">
        <w:rPr>
          <w:rFonts w:cs="FrankRuehl" w:hint="cs"/>
          <w:vanish/>
          <w:color w:val="FF0000"/>
          <w:szCs w:val="20"/>
          <w:shd w:val="clear" w:color="auto" w:fill="FFFF99"/>
          <w:rtl/>
        </w:rPr>
        <w:t>מיום 31.12.1993</w:t>
      </w:r>
    </w:p>
    <w:p w:rsidR="00EA5776" w:rsidRPr="00AE0DE0" w:rsidRDefault="00EA5776" w:rsidP="00EA577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(מס' 2) תשנ"ד-1993</w:t>
      </w:r>
    </w:p>
    <w:p w:rsidR="00EA5776" w:rsidRPr="00AE0DE0" w:rsidRDefault="00EA5776" w:rsidP="00EA5776">
      <w:pPr>
        <w:pStyle w:val="P00"/>
        <w:spacing w:before="0"/>
        <w:ind w:left="0" w:right="1134"/>
        <w:rPr>
          <w:rFonts w:cs="FrankRuehl" w:hint="cs"/>
          <w:vanish/>
          <w:szCs w:val="20"/>
          <w:shd w:val="clear" w:color="auto" w:fill="FFFF99"/>
          <w:rtl/>
        </w:rPr>
      </w:pPr>
      <w:hyperlink r:id="rId68" w:history="1">
        <w:r w:rsidRPr="00AE0DE0">
          <w:rPr>
            <w:rStyle w:val="Hyperlink"/>
            <w:rFonts w:cs="FrankRuehl" w:hint="cs"/>
            <w:vanish/>
            <w:szCs w:val="20"/>
            <w:shd w:val="clear" w:color="auto" w:fill="FFFF99"/>
            <w:rtl/>
          </w:rPr>
          <w:t>ק"ת תשנ"ד מס' 5570</w:t>
        </w:r>
      </w:hyperlink>
      <w:r w:rsidRPr="00AE0DE0">
        <w:rPr>
          <w:rFonts w:cs="FrankRuehl" w:hint="cs"/>
          <w:vanish/>
          <w:szCs w:val="20"/>
          <w:shd w:val="clear" w:color="auto" w:fill="FFFF99"/>
          <w:rtl/>
        </w:rPr>
        <w:t xml:space="preserve"> מיום 31.12.1993 עמ' 318</w:t>
      </w:r>
    </w:p>
    <w:p w:rsidR="00FC59DA" w:rsidRPr="00AE0DE0" w:rsidRDefault="00FC59DA" w:rsidP="0042124B">
      <w:pPr>
        <w:pStyle w:val="P00"/>
        <w:tabs>
          <w:tab w:val="clear" w:pos="6259"/>
          <w:tab w:val="left" w:pos="4452"/>
          <w:tab w:val="left" w:pos="6432"/>
        </w:tabs>
        <w:ind w:left="0" w:right="1134"/>
        <w:rPr>
          <w:rFonts w:cs="FrankRuehl" w:hint="cs"/>
          <w:vanish/>
          <w:szCs w:val="20"/>
          <w:shd w:val="clear" w:color="auto" w:fill="FFFF99"/>
          <w:rtl/>
        </w:rPr>
      </w:pPr>
      <w:r w:rsidRPr="00AE0DE0">
        <w:rPr>
          <w:rFonts w:cs="FrankRuehl" w:hint="cs"/>
          <w:vanish/>
          <w:szCs w:val="20"/>
          <w:shd w:val="clear" w:color="auto" w:fill="FFFF99"/>
          <w:rtl/>
        </w:rPr>
        <w:t>(2)</w:t>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t>כשתאריך הדו"ח</w:t>
      </w:r>
      <w:r w:rsidRPr="00AE0DE0">
        <w:rPr>
          <w:rFonts w:cs="FrankRuehl" w:hint="cs"/>
          <w:vanish/>
          <w:szCs w:val="20"/>
          <w:shd w:val="clear" w:color="auto" w:fill="FFFF99"/>
          <w:rtl/>
        </w:rPr>
        <w:tab/>
        <w:t>כשתאריך הדו"ח</w:t>
      </w:r>
      <w:r w:rsidRPr="00AE0DE0">
        <w:rPr>
          <w:rFonts w:cs="FrankRuehl" w:hint="cs"/>
          <w:vanish/>
          <w:szCs w:val="20"/>
          <w:shd w:val="clear" w:color="auto" w:fill="FFFF99"/>
          <w:rtl/>
        </w:rPr>
        <w:tab/>
        <w:t>כשתאריך הדו"ח</w:t>
      </w:r>
    </w:p>
    <w:p w:rsidR="00FC59DA" w:rsidRPr="00AE0DE0" w:rsidRDefault="00FC59DA" w:rsidP="00FC59DA">
      <w:pPr>
        <w:pStyle w:val="P00"/>
        <w:tabs>
          <w:tab w:val="clear" w:pos="6259"/>
          <w:tab w:val="left" w:pos="4452"/>
          <w:tab w:val="left" w:pos="6432"/>
        </w:tabs>
        <w:spacing w:before="0"/>
        <w:ind w:left="0" w:right="1134"/>
        <w:rPr>
          <w:rFonts w:cs="FrankRuehl" w:hint="cs"/>
          <w:vanish/>
          <w:szCs w:val="20"/>
          <w:shd w:val="clear" w:color="auto" w:fill="FFFF99"/>
          <w:rtl/>
        </w:rPr>
      </w:pPr>
      <w:r w:rsidRPr="00AE0DE0">
        <w:rPr>
          <w:rFonts w:cs="FrankRuehl" w:hint="cs"/>
          <w:vanish/>
          <w:szCs w:val="20"/>
          <w:shd w:val="clear" w:color="auto" w:fill="FFFF99"/>
          <w:rtl/>
        </w:rPr>
        <w:t>ענפי הביטוח</w:t>
      </w:r>
      <w:r w:rsidRPr="00AE0DE0">
        <w:rPr>
          <w:rFonts w:cs="FrankRuehl" w:hint="cs"/>
          <w:vanish/>
          <w:szCs w:val="20"/>
          <w:shd w:val="clear" w:color="auto" w:fill="FFFF99"/>
          <w:rtl/>
        </w:rPr>
        <w:tab/>
      </w:r>
      <w:r w:rsidRPr="00AE0DE0">
        <w:rPr>
          <w:rFonts w:cs="FrankRuehl" w:hint="cs"/>
          <w:vanish/>
          <w:szCs w:val="20"/>
          <w:shd w:val="clear" w:color="auto" w:fill="FFFF99"/>
          <w:rtl/>
        </w:rPr>
        <w:tab/>
        <w:t>כשתאריך הדו"ח</w:t>
      </w:r>
      <w:r w:rsidRPr="00AE0DE0">
        <w:rPr>
          <w:rFonts w:cs="FrankRuehl" w:hint="cs"/>
          <w:vanish/>
          <w:szCs w:val="20"/>
          <w:shd w:val="clear" w:color="auto" w:fill="FFFF99"/>
          <w:rtl/>
        </w:rPr>
        <w:tab/>
        <w:t>30.6.1989</w:t>
      </w:r>
      <w:r w:rsidRPr="00AE0DE0">
        <w:rPr>
          <w:rFonts w:cs="FrankRuehl" w:hint="cs"/>
          <w:vanish/>
          <w:szCs w:val="20"/>
          <w:shd w:val="clear" w:color="auto" w:fill="FFFF99"/>
          <w:rtl/>
        </w:rPr>
        <w:tab/>
        <w:t>30.6.1990</w:t>
      </w:r>
      <w:r w:rsidRPr="00AE0DE0">
        <w:rPr>
          <w:rFonts w:cs="FrankRuehl" w:hint="cs"/>
          <w:vanish/>
          <w:szCs w:val="20"/>
          <w:shd w:val="clear" w:color="auto" w:fill="FFFF99"/>
          <w:rtl/>
        </w:rPr>
        <w:tab/>
        <w:t>30.6.1991</w:t>
      </w:r>
    </w:p>
    <w:p w:rsidR="00FC59DA" w:rsidRPr="00AE0DE0" w:rsidRDefault="00FC59DA" w:rsidP="00FC59DA">
      <w:pPr>
        <w:pStyle w:val="P00"/>
        <w:tabs>
          <w:tab w:val="clear" w:pos="6259"/>
          <w:tab w:val="left" w:pos="4452"/>
          <w:tab w:val="left" w:pos="6432"/>
        </w:tabs>
        <w:spacing w:before="0"/>
        <w:ind w:left="0" w:right="1134"/>
        <w:rPr>
          <w:rFonts w:cs="FrankRuehl" w:hint="cs"/>
          <w:vanish/>
          <w:szCs w:val="20"/>
          <w:shd w:val="clear" w:color="auto" w:fill="FFFF99"/>
          <w:rtl/>
        </w:rPr>
      </w:pP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t>31.12.1988</w:t>
      </w:r>
      <w:r w:rsidRPr="00AE0DE0">
        <w:rPr>
          <w:rFonts w:cs="FrankRuehl" w:hint="cs"/>
          <w:vanish/>
          <w:szCs w:val="20"/>
          <w:shd w:val="clear" w:color="auto" w:fill="FFFF99"/>
          <w:rtl/>
        </w:rPr>
        <w:tab/>
      </w:r>
      <w:r w:rsidRPr="00AE0DE0">
        <w:rPr>
          <w:rFonts w:cs="FrankRuehl" w:hint="cs"/>
          <w:vanish/>
          <w:szCs w:val="20"/>
          <w:shd w:val="clear" w:color="auto" w:fill="FFFF99"/>
          <w:rtl/>
        </w:rPr>
        <w:tab/>
        <w:t>ו-31.12.1989</w:t>
      </w:r>
      <w:r w:rsidRPr="00AE0DE0">
        <w:rPr>
          <w:rFonts w:cs="FrankRuehl" w:hint="cs"/>
          <w:vanish/>
          <w:szCs w:val="20"/>
          <w:shd w:val="clear" w:color="auto" w:fill="FFFF99"/>
          <w:rtl/>
        </w:rPr>
        <w:tab/>
        <w:t>ו-31.12.1990</w:t>
      </w:r>
      <w:r w:rsidRPr="00AE0DE0">
        <w:rPr>
          <w:rFonts w:cs="FrankRuehl" w:hint="cs"/>
          <w:vanish/>
          <w:szCs w:val="20"/>
          <w:shd w:val="clear" w:color="auto" w:fill="FFFF99"/>
          <w:rtl/>
        </w:rPr>
        <w:tab/>
        <w:t>ו-31.12.1991</w:t>
      </w:r>
    </w:p>
    <w:p w:rsidR="00FC59DA" w:rsidRPr="00AE0DE0" w:rsidRDefault="00FC59DA" w:rsidP="00FC59DA">
      <w:pPr>
        <w:pStyle w:val="P00"/>
        <w:tabs>
          <w:tab w:val="clear" w:pos="6259"/>
          <w:tab w:val="left" w:pos="4452"/>
          <w:tab w:val="left" w:pos="643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 xml:space="preserve">מקיף לדירות </w:t>
      </w:r>
    </w:p>
    <w:p w:rsidR="00FC59DA" w:rsidRPr="00AE0DE0" w:rsidRDefault="00FC59DA" w:rsidP="00FC59DA">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ולבתי עסק</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t>43%</w:t>
      </w:r>
      <w:r w:rsidRPr="00AE0DE0">
        <w:rPr>
          <w:rFonts w:cs="FrankRuehl" w:hint="cs"/>
          <w:vanish/>
          <w:sz w:val="22"/>
          <w:szCs w:val="22"/>
          <w:shd w:val="clear" w:color="auto" w:fill="FFFF99"/>
          <w:rtl/>
        </w:rPr>
        <w:tab/>
        <w:t>43%</w:t>
      </w:r>
      <w:r w:rsidRPr="00AE0DE0">
        <w:rPr>
          <w:rFonts w:cs="FrankRuehl" w:hint="cs"/>
          <w:vanish/>
          <w:sz w:val="22"/>
          <w:szCs w:val="22"/>
          <w:shd w:val="clear" w:color="auto" w:fill="FFFF99"/>
          <w:rtl/>
        </w:rPr>
        <w:tab/>
        <w:t>43%</w:t>
      </w:r>
      <w:r w:rsidRPr="00AE0DE0">
        <w:rPr>
          <w:rFonts w:cs="FrankRuehl" w:hint="cs"/>
          <w:vanish/>
          <w:sz w:val="22"/>
          <w:szCs w:val="22"/>
          <w:shd w:val="clear" w:color="auto" w:fill="FFFF99"/>
          <w:rtl/>
        </w:rPr>
        <w:tab/>
        <w:t>43%</w:t>
      </w:r>
    </w:p>
    <w:p w:rsidR="00FC59DA" w:rsidRPr="00AE0DE0" w:rsidRDefault="00FC59DA" w:rsidP="00FC59DA">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רכב מנועי רכוש</w:t>
      </w:r>
    </w:p>
    <w:p w:rsidR="00FC59DA" w:rsidRPr="00AE0DE0" w:rsidRDefault="00FC59DA" w:rsidP="00FC59DA">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(עצמי וצד שלישי)</w:t>
      </w:r>
      <w:r w:rsidRPr="00AE0DE0">
        <w:rPr>
          <w:rFonts w:cs="FrankRuehl" w:hint="cs"/>
          <w:vanish/>
          <w:sz w:val="22"/>
          <w:szCs w:val="22"/>
          <w:shd w:val="clear" w:color="auto" w:fill="FFFF99"/>
          <w:rtl/>
        </w:rPr>
        <w:tab/>
        <w:t>38%</w:t>
      </w:r>
      <w:r w:rsidRPr="00AE0DE0">
        <w:rPr>
          <w:rFonts w:cs="FrankRuehl" w:hint="cs"/>
          <w:vanish/>
          <w:sz w:val="22"/>
          <w:szCs w:val="22"/>
          <w:shd w:val="clear" w:color="auto" w:fill="FFFF99"/>
          <w:rtl/>
        </w:rPr>
        <w:tab/>
        <w:t>35%</w:t>
      </w:r>
      <w:r w:rsidRPr="00AE0DE0">
        <w:rPr>
          <w:rFonts w:cs="FrankRuehl" w:hint="cs"/>
          <w:vanish/>
          <w:sz w:val="22"/>
          <w:szCs w:val="22"/>
          <w:shd w:val="clear" w:color="auto" w:fill="FFFF99"/>
          <w:rtl/>
        </w:rPr>
        <w:tab/>
        <w:t>32%</w:t>
      </w:r>
      <w:r w:rsidRPr="00AE0DE0">
        <w:rPr>
          <w:rFonts w:cs="FrankRuehl" w:hint="cs"/>
          <w:vanish/>
          <w:sz w:val="22"/>
          <w:szCs w:val="22"/>
          <w:shd w:val="clear" w:color="auto" w:fill="FFFF99"/>
          <w:rtl/>
        </w:rPr>
        <w:tab/>
        <w:t>30%</w:t>
      </w:r>
    </w:p>
    <w:p w:rsidR="00FC59DA" w:rsidRPr="00AE0DE0" w:rsidRDefault="00FC59DA" w:rsidP="00FC59DA">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רכב חובה</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t>14%</w:t>
      </w:r>
      <w:r w:rsidRPr="00AE0DE0">
        <w:rPr>
          <w:rFonts w:cs="FrankRuehl" w:hint="cs"/>
          <w:vanish/>
          <w:sz w:val="22"/>
          <w:szCs w:val="22"/>
          <w:shd w:val="clear" w:color="auto" w:fill="FFFF99"/>
          <w:rtl/>
        </w:rPr>
        <w:tab/>
        <w:t>14%</w:t>
      </w:r>
      <w:r w:rsidRPr="00AE0DE0">
        <w:rPr>
          <w:rFonts w:cs="FrankRuehl" w:hint="cs"/>
          <w:vanish/>
          <w:sz w:val="22"/>
          <w:szCs w:val="22"/>
          <w:shd w:val="clear" w:color="auto" w:fill="FFFF99"/>
          <w:rtl/>
        </w:rPr>
        <w:tab/>
        <w:t>14%</w:t>
      </w:r>
      <w:r w:rsidRPr="00AE0DE0">
        <w:rPr>
          <w:rFonts w:cs="FrankRuehl" w:hint="cs"/>
          <w:vanish/>
          <w:sz w:val="22"/>
          <w:szCs w:val="22"/>
          <w:shd w:val="clear" w:color="auto" w:fill="FFFF99"/>
          <w:rtl/>
        </w:rPr>
        <w:tab/>
        <w:t>14%</w:t>
      </w:r>
    </w:p>
    <w:p w:rsidR="00FC59DA" w:rsidRPr="00AE0DE0" w:rsidRDefault="00FC59DA" w:rsidP="00FC59DA">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 xml:space="preserve">ענפי חבויות </w:t>
      </w:r>
    </w:p>
    <w:p w:rsidR="00FC59DA" w:rsidRPr="00AE0DE0" w:rsidRDefault="00FC59DA" w:rsidP="00FC59DA">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shd w:val="clear" w:color="auto" w:fill="FFFF99"/>
          <w:rtl/>
        </w:rPr>
      </w:pPr>
      <w:r w:rsidRPr="00AE0DE0">
        <w:rPr>
          <w:rFonts w:cs="FrankRuehl" w:hint="cs"/>
          <w:vanish/>
          <w:sz w:val="22"/>
          <w:szCs w:val="22"/>
          <w:shd w:val="clear" w:color="auto" w:fill="FFFF99"/>
          <w:rtl/>
        </w:rPr>
        <w:t>אחרים</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t>30%</w:t>
      </w:r>
      <w:r w:rsidRPr="00AE0DE0">
        <w:rPr>
          <w:rFonts w:cs="FrankRuehl" w:hint="cs"/>
          <w:vanish/>
          <w:sz w:val="22"/>
          <w:szCs w:val="22"/>
          <w:shd w:val="clear" w:color="auto" w:fill="FFFF99"/>
          <w:rtl/>
        </w:rPr>
        <w:tab/>
        <w:t>30%</w:t>
      </w:r>
      <w:r w:rsidRPr="00AE0DE0">
        <w:rPr>
          <w:rFonts w:cs="FrankRuehl" w:hint="cs"/>
          <w:vanish/>
          <w:sz w:val="22"/>
          <w:szCs w:val="22"/>
          <w:shd w:val="clear" w:color="auto" w:fill="FFFF99"/>
          <w:rtl/>
        </w:rPr>
        <w:tab/>
        <w:t>30%</w:t>
      </w:r>
      <w:r w:rsidRPr="00AE0DE0">
        <w:rPr>
          <w:rFonts w:cs="FrankRuehl" w:hint="cs"/>
          <w:vanish/>
          <w:sz w:val="22"/>
          <w:szCs w:val="22"/>
          <w:shd w:val="clear" w:color="auto" w:fill="FFFF99"/>
          <w:rtl/>
        </w:rPr>
        <w:tab/>
        <w:t>30%</w:t>
      </w:r>
    </w:p>
    <w:p w:rsidR="0042124B" w:rsidRPr="00AE0DE0" w:rsidRDefault="0042124B" w:rsidP="00FC59DA">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double"/>
          <w:shd w:val="clear" w:color="auto" w:fill="FFFF99"/>
          <w:rtl/>
        </w:rPr>
      </w:pPr>
      <w:r w:rsidRPr="00AE0DE0">
        <w:rPr>
          <w:rFonts w:cs="FrankRuehl" w:hint="cs"/>
          <w:vanish/>
          <w:sz w:val="22"/>
          <w:szCs w:val="22"/>
          <w:u w:val="double"/>
          <w:shd w:val="clear" w:color="auto" w:fill="FFFF99"/>
          <w:rtl/>
        </w:rPr>
        <w:t>יתר ענפי הביטוח</w:t>
      </w:r>
      <w:r w:rsidRPr="00AE0DE0">
        <w:rPr>
          <w:rFonts w:cs="FrankRuehl" w:hint="cs"/>
          <w:vanish/>
          <w:sz w:val="22"/>
          <w:szCs w:val="22"/>
          <w:u w:val="double"/>
          <w:shd w:val="clear" w:color="auto" w:fill="FFFF99"/>
          <w:rtl/>
        </w:rPr>
        <w:tab/>
        <w:t>35%</w:t>
      </w:r>
      <w:r w:rsidRPr="00AE0DE0">
        <w:rPr>
          <w:rFonts w:cs="FrankRuehl" w:hint="cs"/>
          <w:vanish/>
          <w:sz w:val="22"/>
          <w:szCs w:val="22"/>
          <w:u w:val="double"/>
          <w:shd w:val="clear" w:color="auto" w:fill="FFFF99"/>
          <w:rtl/>
        </w:rPr>
        <w:tab/>
        <w:t>35%</w:t>
      </w:r>
      <w:r w:rsidRPr="00AE0DE0">
        <w:rPr>
          <w:rFonts w:cs="FrankRuehl" w:hint="cs"/>
          <w:vanish/>
          <w:sz w:val="22"/>
          <w:szCs w:val="22"/>
          <w:u w:val="double"/>
          <w:shd w:val="clear" w:color="auto" w:fill="FFFF99"/>
          <w:rtl/>
        </w:rPr>
        <w:tab/>
        <w:t>35%</w:t>
      </w:r>
      <w:r w:rsidRPr="00AE0DE0">
        <w:rPr>
          <w:rFonts w:cs="FrankRuehl" w:hint="cs"/>
          <w:vanish/>
          <w:sz w:val="22"/>
          <w:szCs w:val="22"/>
          <w:u w:val="double"/>
          <w:shd w:val="clear" w:color="auto" w:fill="FFFF99"/>
          <w:rtl/>
        </w:rPr>
        <w:tab/>
        <w:t>35%</w:t>
      </w:r>
    </w:p>
    <w:p w:rsidR="00EA5776" w:rsidRPr="00AE0DE0" w:rsidRDefault="00EA5776" w:rsidP="00EA5776">
      <w:pPr>
        <w:pStyle w:val="P00"/>
        <w:tabs>
          <w:tab w:val="clear" w:pos="6259"/>
          <w:tab w:val="left" w:pos="4452"/>
          <w:tab w:val="left" w:pos="6432"/>
        </w:tabs>
        <w:spacing w:before="0"/>
        <w:ind w:left="0" w:right="1134"/>
        <w:rPr>
          <w:rFonts w:cs="FrankRuehl" w:hint="cs"/>
          <w:vanish/>
          <w:szCs w:val="20"/>
          <w:u w:val="single"/>
          <w:shd w:val="clear" w:color="auto" w:fill="FFFF99"/>
          <w:rtl/>
        </w:rPr>
      </w:pPr>
      <w:r w:rsidRPr="00AE0DE0">
        <w:rPr>
          <w:rFonts w:cs="FrankRuehl" w:hint="cs"/>
          <w:vanish/>
          <w:szCs w:val="20"/>
          <w:u w:val="single"/>
          <w:shd w:val="clear" w:color="auto" w:fill="FFFF99"/>
          <w:rtl/>
        </w:rPr>
        <w:t>(2)</w:t>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u w:val="single"/>
          <w:shd w:val="clear" w:color="auto" w:fill="FFFF99"/>
          <w:rtl/>
        </w:rPr>
        <w:t>כשתאריך הדו"ח</w:t>
      </w:r>
      <w:r w:rsidRPr="00AE0DE0">
        <w:rPr>
          <w:rFonts w:cs="FrankRuehl" w:hint="cs"/>
          <w:vanish/>
          <w:szCs w:val="20"/>
          <w:shd w:val="clear" w:color="auto" w:fill="FFFF99"/>
          <w:rtl/>
        </w:rPr>
        <w:tab/>
      </w:r>
      <w:r w:rsidRPr="00AE0DE0">
        <w:rPr>
          <w:rFonts w:cs="FrankRuehl" w:hint="cs"/>
          <w:vanish/>
          <w:szCs w:val="20"/>
          <w:u w:val="single"/>
          <w:shd w:val="clear" w:color="auto" w:fill="FFFF99"/>
          <w:rtl/>
        </w:rPr>
        <w:t>כשתאריך הדו"ח</w:t>
      </w:r>
      <w:r w:rsidRPr="00AE0DE0">
        <w:rPr>
          <w:rFonts w:cs="FrankRuehl" w:hint="cs"/>
          <w:vanish/>
          <w:szCs w:val="20"/>
          <w:shd w:val="clear" w:color="auto" w:fill="FFFF99"/>
          <w:rtl/>
        </w:rPr>
        <w:tab/>
      </w:r>
      <w:r w:rsidRPr="00AE0DE0">
        <w:rPr>
          <w:rFonts w:cs="FrankRuehl" w:hint="cs"/>
          <w:vanish/>
          <w:szCs w:val="20"/>
          <w:u w:val="single"/>
          <w:shd w:val="clear" w:color="auto" w:fill="FFFF99"/>
          <w:rtl/>
        </w:rPr>
        <w:t>כשתאריך הדו"ח</w:t>
      </w:r>
    </w:p>
    <w:p w:rsidR="00EA5776" w:rsidRPr="00AE0DE0" w:rsidRDefault="00EA5776" w:rsidP="00EA5776">
      <w:pPr>
        <w:pStyle w:val="P00"/>
        <w:tabs>
          <w:tab w:val="clear" w:pos="6259"/>
          <w:tab w:val="left" w:pos="4452"/>
          <w:tab w:val="left" w:pos="6432"/>
        </w:tabs>
        <w:spacing w:before="0"/>
        <w:ind w:left="0" w:right="1134"/>
        <w:rPr>
          <w:rFonts w:cs="FrankRuehl" w:hint="cs"/>
          <w:vanish/>
          <w:szCs w:val="20"/>
          <w:u w:val="single"/>
          <w:shd w:val="clear" w:color="auto" w:fill="FFFF99"/>
          <w:rtl/>
        </w:rPr>
      </w:pPr>
      <w:r w:rsidRPr="00AE0DE0">
        <w:rPr>
          <w:rFonts w:cs="FrankRuehl" w:hint="cs"/>
          <w:vanish/>
          <w:szCs w:val="20"/>
          <w:u w:val="single"/>
          <w:shd w:val="clear" w:color="auto" w:fill="FFFF99"/>
          <w:rtl/>
        </w:rPr>
        <w:t>ענפי הביטוח</w:t>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u w:val="single"/>
          <w:shd w:val="clear" w:color="auto" w:fill="FFFF99"/>
          <w:rtl/>
        </w:rPr>
        <w:t>30.6.1989</w:t>
      </w:r>
      <w:r w:rsidRPr="00AE0DE0">
        <w:rPr>
          <w:rFonts w:cs="FrankRuehl" w:hint="cs"/>
          <w:vanish/>
          <w:szCs w:val="20"/>
          <w:shd w:val="clear" w:color="auto" w:fill="FFFF99"/>
          <w:rtl/>
        </w:rPr>
        <w:tab/>
      </w:r>
      <w:r w:rsidRPr="00AE0DE0">
        <w:rPr>
          <w:rFonts w:cs="FrankRuehl" w:hint="cs"/>
          <w:vanish/>
          <w:szCs w:val="20"/>
          <w:u w:val="single"/>
          <w:shd w:val="clear" w:color="auto" w:fill="FFFF99"/>
          <w:rtl/>
        </w:rPr>
        <w:t>30.6.1990</w:t>
      </w:r>
      <w:r w:rsidRPr="00AE0DE0">
        <w:rPr>
          <w:rFonts w:cs="FrankRuehl" w:hint="cs"/>
          <w:vanish/>
          <w:szCs w:val="20"/>
          <w:shd w:val="clear" w:color="auto" w:fill="FFFF99"/>
          <w:rtl/>
        </w:rPr>
        <w:tab/>
      </w:r>
      <w:r w:rsidRPr="00AE0DE0">
        <w:rPr>
          <w:rFonts w:cs="FrankRuehl" w:hint="cs"/>
          <w:vanish/>
          <w:szCs w:val="20"/>
          <w:u w:val="single"/>
          <w:shd w:val="clear" w:color="auto" w:fill="FFFF99"/>
          <w:rtl/>
        </w:rPr>
        <w:t>30.6.1991</w:t>
      </w:r>
    </w:p>
    <w:p w:rsidR="00EA5776" w:rsidRPr="00AE0DE0" w:rsidRDefault="00EA5776" w:rsidP="00EA5776">
      <w:pPr>
        <w:pStyle w:val="P00"/>
        <w:tabs>
          <w:tab w:val="clear" w:pos="6259"/>
          <w:tab w:val="left" w:pos="4452"/>
          <w:tab w:val="left" w:pos="6432"/>
        </w:tabs>
        <w:spacing w:before="0"/>
        <w:ind w:left="0" w:right="1134"/>
        <w:rPr>
          <w:rFonts w:cs="FrankRuehl" w:hint="cs"/>
          <w:vanish/>
          <w:szCs w:val="20"/>
          <w:u w:val="single"/>
          <w:shd w:val="clear" w:color="auto" w:fill="FFFF99"/>
          <w:rtl/>
        </w:rPr>
      </w:pP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shd w:val="clear" w:color="auto" w:fill="FFFF99"/>
          <w:rtl/>
        </w:rPr>
        <w:tab/>
      </w:r>
      <w:r w:rsidRPr="00AE0DE0">
        <w:rPr>
          <w:rFonts w:cs="FrankRuehl" w:hint="cs"/>
          <w:vanish/>
          <w:szCs w:val="20"/>
          <w:u w:val="single"/>
          <w:shd w:val="clear" w:color="auto" w:fill="FFFF99"/>
          <w:rtl/>
        </w:rPr>
        <w:t>ו-31.12.1989</w:t>
      </w:r>
      <w:r w:rsidRPr="00AE0DE0">
        <w:rPr>
          <w:rFonts w:cs="FrankRuehl" w:hint="cs"/>
          <w:vanish/>
          <w:szCs w:val="20"/>
          <w:shd w:val="clear" w:color="auto" w:fill="FFFF99"/>
          <w:rtl/>
        </w:rPr>
        <w:tab/>
      </w:r>
      <w:r w:rsidRPr="00AE0DE0">
        <w:rPr>
          <w:rFonts w:cs="FrankRuehl" w:hint="cs"/>
          <w:vanish/>
          <w:szCs w:val="20"/>
          <w:u w:val="single"/>
          <w:shd w:val="clear" w:color="auto" w:fill="FFFF99"/>
          <w:rtl/>
        </w:rPr>
        <w:t>ו-31.12.1990</w:t>
      </w:r>
      <w:r w:rsidRPr="00AE0DE0">
        <w:rPr>
          <w:rFonts w:cs="FrankRuehl" w:hint="cs"/>
          <w:vanish/>
          <w:szCs w:val="20"/>
          <w:shd w:val="clear" w:color="auto" w:fill="FFFF99"/>
          <w:rtl/>
        </w:rPr>
        <w:tab/>
      </w:r>
      <w:r w:rsidRPr="00AE0DE0">
        <w:rPr>
          <w:rFonts w:cs="FrankRuehl" w:hint="cs"/>
          <w:vanish/>
          <w:szCs w:val="20"/>
          <w:u w:val="single"/>
          <w:shd w:val="clear" w:color="auto" w:fill="FFFF99"/>
          <w:rtl/>
        </w:rPr>
        <w:t>ו-31.12.1991</w:t>
      </w:r>
    </w:p>
    <w:p w:rsidR="00EA5776" w:rsidRPr="00AE0DE0" w:rsidRDefault="00EA5776" w:rsidP="00EA5776">
      <w:pPr>
        <w:pStyle w:val="P00"/>
        <w:tabs>
          <w:tab w:val="clear" w:pos="1474"/>
          <w:tab w:val="clear" w:pos="1928"/>
          <w:tab w:val="clear" w:pos="2381"/>
          <w:tab w:val="clear" w:pos="2835"/>
          <w:tab w:val="clear" w:pos="6259"/>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אבדן רכוש</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p>
    <w:p w:rsidR="00EA5776" w:rsidRPr="00AE0DE0" w:rsidRDefault="00EA5776" w:rsidP="00EA5776">
      <w:pPr>
        <w:pStyle w:val="P00"/>
        <w:tabs>
          <w:tab w:val="clear" w:pos="6259"/>
          <w:tab w:val="left" w:pos="4452"/>
          <w:tab w:val="left" w:pos="643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 xml:space="preserve">מקיף לדירות </w:t>
      </w:r>
    </w:p>
    <w:p w:rsidR="00EA5776" w:rsidRPr="00AE0DE0" w:rsidRDefault="00EA5776" w:rsidP="00EA5776">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ולבתי עסק</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p>
    <w:p w:rsidR="00EA5776" w:rsidRPr="00AE0DE0" w:rsidRDefault="00EA5776" w:rsidP="00EA5776">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רכב מנועי רכוש</w:t>
      </w:r>
    </w:p>
    <w:p w:rsidR="00EA5776" w:rsidRPr="00AE0DE0" w:rsidRDefault="00EA5776" w:rsidP="00EA5776">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(עצמי וצד שלישי)</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29%</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27%</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25%</w:t>
      </w:r>
    </w:p>
    <w:p w:rsidR="00EA5776" w:rsidRPr="00AE0DE0" w:rsidRDefault="00EA5776" w:rsidP="00EA5776">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רכב חובה</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10%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10%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10%</w:t>
      </w:r>
    </w:p>
    <w:p w:rsidR="00EA5776" w:rsidRPr="00AE0DE0" w:rsidRDefault="00EA5776" w:rsidP="00EA5776">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 xml:space="preserve">ענפי חבויות </w:t>
      </w:r>
    </w:p>
    <w:p w:rsidR="00EA5776" w:rsidRPr="00AE0DE0" w:rsidRDefault="00EA5776" w:rsidP="00EA5776">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vanish/>
          <w:sz w:val="22"/>
          <w:szCs w:val="22"/>
          <w:u w:val="single"/>
          <w:shd w:val="clear" w:color="auto" w:fill="FFFF99"/>
          <w:rtl/>
        </w:rPr>
      </w:pPr>
      <w:r w:rsidRPr="00AE0DE0">
        <w:rPr>
          <w:rFonts w:cs="FrankRuehl" w:hint="cs"/>
          <w:vanish/>
          <w:sz w:val="22"/>
          <w:szCs w:val="22"/>
          <w:u w:val="single"/>
          <w:shd w:val="clear" w:color="auto" w:fill="FFFF99"/>
          <w:rtl/>
        </w:rPr>
        <w:t>אחרים</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30%</w:t>
      </w:r>
    </w:p>
    <w:p w:rsidR="00EA5776" w:rsidRPr="00791C8B" w:rsidRDefault="00EA5776" w:rsidP="00791C8B">
      <w:pPr>
        <w:pStyle w:val="P00"/>
        <w:tabs>
          <w:tab w:val="clear" w:pos="1474"/>
          <w:tab w:val="clear" w:pos="1928"/>
          <w:tab w:val="clear" w:pos="2381"/>
          <w:tab w:val="clear" w:pos="2835"/>
          <w:tab w:val="clear" w:pos="6259"/>
          <w:tab w:val="left" w:pos="1812"/>
          <w:tab w:val="left" w:pos="3132"/>
          <w:tab w:val="left" w:pos="4782"/>
          <w:tab w:val="left" w:pos="6762"/>
        </w:tabs>
        <w:spacing w:before="0"/>
        <w:ind w:left="0" w:right="1134"/>
        <w:rPr>
          <w:rFonts w:cs="FrankRuehl" w:hint="cs"/>
          <w:sz w:val="2"/>
          <w:szCs w:val="2"/>
          <w:u w:val="single"/>
          <w:rtl/>
        </w:rPr>
      </w:pPr>
      <w:r w:rsidRPr="00AE0DE0">
        <w:rPr>
          <w:rFonts w:cs="FrankRuehl" w:hint="cs"/>
          <w:vanish/>
          <w:sz w:val="22"/>
          <w:szCs w:val="22"/>
          <w:u w:val="single"/>
          <w:shd w:val="clear" w:color="auto" w:fill="FFFF99"/>
          <w:rtl/>
        </w:rPr>
        <w:t>יתר ענפי הביטוח</w:t>
      </w:r>
      <w:r w:rsidRPr="00AE0DE0">
        <w:rPr>
          <w:rFonts w:cs="FrankRuehl" w:hint="cs"/>
          <w:vanish/>
          <w:sz w:val="22"/>
          <w:szCs w:val="22"/>
          <w:shd w:val="clear" w:color="auto" w:fill="FFFF99"/>
          <w:rtl/>
        </w:rPr>
        <w:tab/>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35%</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35%</w:t>
      </w:r>
      <w:r w:rsidRPr="00AE0DE0">
        <w:rPr>
          <w:rFonts w:cs="FrankRuehl" w:hint="cs"/>
          <w:vanish/>
          <w:sz w:val="22"/>
          <w:szCs w:val="22"/>
          <w:shd w:val="clear" w:color="auto" w:fill="FFFF99"/>
          <w:rtl/>
        </w:rPr>
        <w:tab/>
      </w:r>
      <w:r w:rsidRPr="00AE0DE0">
        <w:rPr>
          <w:rFonts w:cs="FrankRuehl" w:hint="cs"/>
          <w:vanish/>
          <w:sz w:val="22"/>
          <w:szCs w:val="22"/>
          <w:u w:val="single"/>
          <w:shd w:val="clear" w:color="auto" w:fill="FFFF99"/>
          <w:rtl/>
        </w:rPr>
        <w:t>35%</w:t>
      </w:r>
      <w:bookmarkEnd w:id="91"/>
    </w:p>
    <w:p w:rsidR="00C61251" w:rsidRDefault="00AE0DE0">
      <w:pPr>
        <w:pStyle w:val="P00"/>
        <w:spacing w:before="72"/>
        <w:ind w:left="0" w:right="1134"/>
        <w:rPr>
          <w:rStyle w:val="default"/>
          <w:rFonts w:cs="FrankRuehl" w:hint="cs"/>
          <w:rtl/>
        </w:rPr>
      </w:pPr>
      <w:r>
        <w:rPr>
          <w:rFonts w:cs="FrankRuehl"/>
          <w:sz w:val="26"/>
          <w:rtl/>
          <w:lang w:eastAsia="en-US"/>
        </w:rPr>
        <w:pict>
          <v:shape id="_x0000_s1160" type="#_x0000_t202" style="position:absolute;left:0;text-align:left;margin-left:470.25pt;margin-top:7.1pt;width:1in;height:11.2pt;z-index:251695104" filled="f" stroked="f">
            <v:textbox inset="1mm,0,1mm,0">
              <w:txbxContent>
                <w:p w:rsidR="00AE0DE0" w:rsidRDefault="00AE0DE0" w:rsidP="00AE0DE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v:shape>
        </w:pict>
      </w:r>
      <w:r w:rsidR="00C61251">
        <w:rPr>
          <w:rFonts w:cs="FrankRuehl"/>
          <w:sz w:val="26"/>
          <w:rtl/>
        </w:rPr>
        <w:tab/>
      </w:r>
      <w:r w:rsidR="00C61251">
        <w:rPr>
          <w:rStyle w:val="default"/>
          <w:rFonts w:cs="FrankRuehl"/>
          <w:rtl/>
        </w:rPr>
        <w:t>(3)</w:t>
      </w:r>
      <w:r w:rsidR="00C61251">
        <w:rPr>
          <w:rStyle w:val="default"/>
          <w:rFonts w:cs="FrankRuehl"/>
          <w:rtl/>
        </w:rPr>
        <w:tab/>
        <w:t>ל</w:t>
      </w:r>
      <w:r w:rsidR="00C61251">
        <w:rPr>
          <w:rStyle w:val="default"/>
          <w:rFonts w:cs="FrankRuehl" w:hint="cs"/>
          <w:rtl/>
        </w:rPr>
        <w:t>גבי מבוטח שתחילת שנת הדו"ח הכספי שלו בחודש אחר, תחו</w:t>
      </w:r>
      <w:r w:rsidR="00C61251">
        <w:rPr>
          <w:rStyle w:val="default"/>
          <w:rFonts w:cs="FrankRuehl"/>
          <w:rtl/>
        </w:rPr>
        <w:t>שב</w:t>
      </w:r>
      <w:r w:rsidR="00C61251">
        <w:rPr>
          <w:rStyle w:val="default"/>
          <w:rFonts w:cs="FrankRuehl" w:hint="cs"/>
          <w:rtl/>
        </w:rPr>
        <w:t xml:space="preserve"> העתודה כאמור בפסקה (1) אלא שבמקום "בחודש ינואר" יבוא "בחודש הראשון של שנת הדו"ח שלו", וכן הלאה.</w:t>
      </w:r>
    </w:p>
    <w:p w:rsidR="0042124B" w:rsidRPr="00AE0DE0" w:rsidRDefault="000A3916" w:rsidP="0042124B">
      <w:pPr>
        <w:pStyle w:val="P00"/>
        <w:tabs>
          <w:tab w:val="clear" w:pos="6259"/>
        </w:tabs>
        <w:spacing w:before="0"/>
        <w:ind w:left="0" w:right="1134"/>
        <w:rPr>
          <w:rFonts w:cs="FrankRuehl" w:hint="cs"/>
          <w:vanish/>
          <w:szCs w:val="20"/>
          <w:shd w:val="clear" w:color="auto" w:fill="FFFF99"/>
          <w:rtl/>
        </w:rPr>
      </w:pPr>
      <w:bookmarkStart w:id="92" w:name="Rov97"/>
      <w:r w:rsidRPr="00AE0DE0">
        <w:rPr>
          <w:rFonts w:cs="FrankRuehl" w:hint="cs"/>
          <w:vanish/>
          <w:color w:val="FF0000"/>
          <w:szCs w:val="20"/>
          <w:shd w:val="clear" w:color="auto" w:fill="FFFF99"/>
          <w:rtl/>
        </w:rPr>
        <w:t>מיום פרסום דו</w:t>
      </w:r>
      <w:r w:rsidRPr="00AE0DE0">
        <w:rPr>
          <w:rFonts w:cs="FrankRuehl"/>
          <w:vanish/>
          <w:color w:val="FF0000"/>
          <w:szCs w:val="20"/>
          <w:shd w:val="clear" w:color="auto" w:fill="FFFF99"/>
          <w:rtl/>
        </w:rPr>
        <w:t>"</w:t>
      </w:r>
      <w:r w:rsidRPr="00AE0DE0">
        <w:rPr>
          <w:rFonts w:cs="FrankRuehl" w:hint="cs"/>
          <w:vanish/>
          <w:color w:val="FF0000"/>
          <w:szCs w:val="20"/>
          <w:shd w:val="clear" w:color="auto" w:fill="FFFF99"/>
          <w:rtl/>
        </w:rPr>
        <w:t>חות כספיים ליום 31.12.1988</w:t>
      </w:r>
    </w:p>
    <w:p w:rsidR="0042124B" w:rsidRPr="00AE0DE0" w:rsidRDefault="0042124B" w:rsidP="0042124B">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תשמ"ט-1989</w:t>
      </w:r>
    </w:p>
    <w:p w:rsidR="0042124B" w:rsidRPr="00AE0DE0" w:rsidRDefault="0042124B" w:rsidP="0042124B">
      <w:pPr>
        <w:pStyle w:val="P00"/>
        <w:spacing w:before="0"/>
        <w:ind w:left="0" w:right="1134"/>
        <w:rPr>
          <w:rFonts w:cs="FrankRuehl" w:hint="cs"/>
          <w:vanish/>
          <w:szCs w:val="20"/>
          <w:shd w:val="clear" w:color="auto" w:fill="FFFF99"/>
          <w:rtl/>
        </w:rPr>
      </w:pPr>
      <w:hyperlink r:id="rId69" w:history="1">
        <w:r w:rsidRPr="00AE0DE0">
          <w:rPr>
            <w:rStyle w:val="Hyperlink"/>
            <w:rFonts w:cs="FrankRuehl" w:hint="cs"/>
            <w:vanish/>
            <w:szCs w:val="20"/>
            <w:shd w:val="clear" w:color="auto" w:fill="FFFF99"/>
            <w:rtl/>
          </w:rPr>
          <w:t>ק"ת תשמ"ט מס' 5173</w:t>
        </w:r>
      </w:hyperlink>
      <w:r w:rsidR="0097384D" w:rsidRPr="00AE0DE0">
        <w:rPr>
          <w:rFonts w:cs="FrankRuehl" w:hint="cs"/>
          <w:vanish/>
          <w:szCs w:val="20"/>
          <w:shd w:val="clear" w:color="auto" w:fill="FFFF99"/>
          <w:rtl/>
        </w:rPr>
        <w:t xml:space="preserve"> מיום 26.3.1989 עמ' 589</w:t>
      </w:r>
    </w:p>
    <w:p w:rsidR="0042124B" w:rsidRPr="00791C8B" w:rsidRDefault="0042124B" w:rsidP="00914353">
      <w:pPr>
        <w:pStyle w:val="P00"/>
        <w:ind w:left="0" w:right="1134"/>
        <w:rPr>
          <w:rStyle w:val="default"/>
          <w:rFonts w:cs="FrankRuehl" w:hint="cs"/>
          <w:sz w:val="2"/>
          <w:szCs w:val="2"/>
          <w:rtl/>
        </w:rPr>
      </w:pPr>
      <w:r w:rsidRPr="00AE0DE0">
        <w:rPr>
          <w:rFonts w:cs="FrankRuehl"/>
          <w:vanish/>
          <w:sz w:val="22"/>
          <w:szCs w:val="22"/>
          <w:shd w:val="clear" w:color="auto" w:fill="FFFF99"/>
          <w:rtl/>
        </w:rPr>
        <w:tab/>
      </w:r>
      <w:r w:rsidRPr="00AE0DE0">
        <w:rPr>
          <w:rFonts w:cs="FrankRuehl" w:hint="cs"/>
          <w:strike/>
          <w:vanish/>
          <w:sz w:val="22"/>
          <w:szCs w:val="22"/>
          <w:shd w:val="clear" w:color="auto" w:fill="FFFF99"/>
          <w:rtl/>
        </w:rPr>
        <w:t>(2)</w:t>
      </w:r>
      <w:r w:rsidRPr="00AE0DE0">
        <w:rPr>
          <w:rFonts w:cs="FrankRuehl" w:hint="cs"/>
          <w:vanish/>
          <w:sz w:val="22"/>
          <w:szCs w:val="22"/>
          <w:shd w:val="clear" w:color="auto" w:fill="FFFF99"/>
          <w:rtl/>
        </w:rPr>
        <w:t xml:space="preserve"> </w:t>
      </w:r>
      <w:r w:rsidRPr="00AE0DE0">
        <w:rPr>
          <w:rStyle w:val="default"/>
          <w:rFonts w:cs="FrankRuehl"/>
          <w:vanish/>
          <w:sz w:val="22"/>
          <w:szCs w:val="22"/>
          <w:u w:val="single"/>
          <w:shd w:val="clear" w:color="auto" w:fill="FFFF99"/>
          <w:rtl/>
        </w:rPr>
        <w:t>(3)</w:t>
      </w:r>
      <w:r w:rsidR="00AE0DE0" w:rsidRPr="00AE0DE0">
        <w:rPr>
          <w:rStyle w:val="default"/>
          <w:rFonts w:cs="FrankRuehl" w:hint="cs"/>
          <w:vanish/>
          <w:sz w:val="22"/>
          <w:szCs w:val="22"/>
          <w:shd w:val="clear" w:color="auto" w:fill="FFFF99"/>
          <w:rtl/>
        </w:rPr>
        <w:t xml:space="preserve"> </w:t>
      </w:r>
      <w:r w:rsidRPr="00AE0DE0">
        <w:rPr>
          <w:rStyle w:val="default"/>
          <w:rFonts w:cs="FrankRuehl"/>
          <w:vanish/>
          <w:sz w:val="22"/>
          <w:szCs w:val="22"/>
          <w:shd w:val="clear" w:color="auto" w:fill="FFFF99"/>
          <w:rtl/>
        </w:rPr>
        <w:t>ל</w:t>
      </w:r>
      <w:r w:rsidRPr="00AE0DE0">
        <w:rPr>
          <w:rStyle w:val="default"/>
          <w:rFonts w:cs="FrankRuehl" w:hint="cs"/>
          <w:vanish/>
          <w:sz w:val="22"/>
          <w:szCs w:val="22"/>
          <w:shd w:val="clear" w:color="auto" w:fill="FFFF99"/>
          <w:rtl/>
        </w:rPr>
        <w:t>גבי מבוטח שתחילת שנת הדו"ח הכספי שלו בחודש אחר, תחו</w:t>
      </w:r>
      <w:r w:rsidRPr="00AE0DE0">
        <w:rPr>
          <w:rStyle w:val="default"/>
          <w:rFonts w:cs="FrankRuehl"/>
          <w:vanish/>
          <w:sz w:val="22"/>
          <w:szCs w:val="22"/>
          <w:shd w:val="clear" w:color="auto" w:fill="FFFF99"/>
          <w:rtl/>
        </w:rPr>
        <w:t>שב</w:t>
      </w:r>
      <w:r w:rsidRPr="00AE0DE0">
        <w:rPr>
          <w:rStyle w:val="default"/>
          <w:rFonts w:cs="FrankRuehl" w:hint="cs"/>
          <w:vanish/>
          <w:sz w:val="22"/>
          <w:szCs w:val="22"/>
          <w:shd w:val="clear" w:color="auto" w:fill="FFFF99"/>
          <w:rtl/>
        </w:rPr>
        <w:t xml:space="preserve"> העתודה כאמור בפסקה (1) אלא שבמקום "בחודש ינואר" יבוא "בחודש הראשון של שנת הדו"ח שלו", וכן הלאה.</w:t>
      </w:r>
      <w:bookmarkEnd w:id="92"/>
    </w:p>
    <w:p w:rsidR="0042124B" w:rsidRPr="00AE0DE0" w:rsidRDefault="0042124B" w:rsidP="00AE0DE0">
      <w:pPr>
        <w:pStyle w:val="P00"/>
        <w:spacing w:before="72"/>
        <w:ind w:left="0" w:right="1134"/>
        <w:rPr>
          <w:rStyle w:val="default"/>
          <w:rFonts w:cs="FrankRuehl" w:hint="cs"/>
          <w:rtl/>
        </w:rPr>
      </w:pPr>
    </w:p>
    <w:p w:rsidR="00C61251" w:rsidRPr="00AE0DE0" w:rsidRDefault="00C61251">
      <w:pPr>
        <w:pStyle w:val="medium2-header"/>
        <w:keepLines w:val="0"/>
        <w:spacing w:before="72"/>
        <w:ind w:left="0" w:right="1134"/>
        <w:rPr>
          <w:rFonts w:cs="FrankRuehl"/>
          <w:noProof/>
          <w:sz w:val="26"/>
          <w:szCs w:val="26"/>
          <w:rtl/>
        </w:rPr>
      </w:pPr>
      <w:bookmarkStart w:id="93" w:name="med7"/>
      <w:bookmarkEnd w:id="93"/>
      <w:r w:rsidRPr="00AE0DE0">
        <w:rPr>
          <w:noProof/>
          <w:sz w:val="26"/>
          <w:szCs w:val="26"/>
          <w:lang w:val="he-IL"/>
        </w:rPr>
        <w:pict>
          <v:rect id="_x0000_s1082" style="position:absolute;left:0;text-align:left;margin-left:464.5pt;margin-top:8.05pt;width:75.05pt;height:13.8pt;z-index:251675648" o:allowincell="f" filled="f" stroked="f" strokecolor="lime" strokeweight=".25pt">
            <v:textbox style="mso-next-textbox:#_x0000_s1082" inset="0,0,0,0">
              <w:txbxContent>
                <w:p w:rsidR="001C1030" w:rsidRDefault="001C1030" w:rsidP="008E2038">
                  <w:pPr>
                    <w:spacing w:line="160" w:lineRule="exact"/>
                    <w:jc w:val="left"/>
                    <w:rPr>
                      <w:rFonts w:cs="Miriam" w:hint="cs"/>
                      <w:noProof/>
                      <w:sz w:val="18"/>
                      <w:szCs w:val="18"/>
                      <w:rtl/>
                    </w:rPr>
                  </w:pPr>
                  <w:r w:rsidRPr="008E2038">
                    <w:rPr>
                      <w:rFonts w:cs="Miriam"/>
                      <w:b/>
                      <w:sz w:val="18"/>
                      <w:szCs w:val="18"/>
                      <w:rtl/>
                    </w:rPr>
                    <w:t>תק</w:t>
                  </w:r>
                  <w:r>
                    <w:rPr>
                      <w:rFonts w:cs="Miriam" w:hint="cs"/>
                      <w:sz w:val="18"/>
                      <w:szCs w:val="18"/>
                      <w:rtl/>
                    </w:rPr>
                    <w:t>' תשנ"ד-</w:t>
                  </w:r>
                  <w:r>
                    <w:rPr>
                      <w:rFonts w:cs="Miriam"/>
                      <w:sz w:val="18"/>
                      <w:szCs w:val="18"/>
                      <w:rtl/>
                    </w:rPr>
                    <w:t>1993</w:t>
                  </w:r>
                </w:p>
              </w:txbxContent>
            </v:textbox>
            <w10:anchorlock/>
          </v:rect>
        </w:pict>
      </w:r>
      <w:r w:rsidRPr="00AE0DE0">
        <w:rPr>
          <w:rFonts w:cs="FrankRuehl"/>
          <w:noProof/>
          <w:sz w:val="26"/>
          <w:szCs w:val="26"/>
          <w:rtl/>
        </w:rPr>
        <w:t>תו</w:t>
      </w:r>
      <w:r w:rsidRPr="00AE0DE0">
        <w:rPr>
          <w:rFonts w:cs="FrankRuehl" w:hint="cs"/>
          <w:noProof/>
          <w:sz w:val="26"/>
          <w:szCs w:val="26"/>
          <w:rtl/>
        </w:rPr>
        <w:t>ספת שלישית</w:t>
      </w:r>
    </w:p>
    <w:p w:rsidR="00C61251" w:rsidRPr="00AE0DE0" w:rsidRDefault="00C61251">
      <w:pPr>
        <w:pStyle w:val="medium-header"/>
        <w:keepNext w:val="0"/>
        <w:keepLines w:val="0"/>
        <w:ind w:left="0" w:right="1134"/>
        <w:rPr>
          <w:rFonts w:cs="FrankRuehl"/>
          <w:sz w:val="24"/>
          <w:szCs w:val="24"/>
          <w:rtl/>
        </w:rPr>
      </w:pPr>
      <w:r w:rsidRPr="00AE0DE0">
        <w:rPr>
          <w:rFonts w:cs="FrankRuehl"/>
          <w:sz w:val="24"/>
          <w:szCs w:val="24"/>
          <w:rtl/>
        </w:rPr>
        <w:t>(ת</w:t>
      </w:r>
      <w:r w:rsidRPr="00AE0DE0">
        <w:rPr>
          <w:rFonts w:cs="FrankRuehl" w:hint="cs"/>
          <w:sz w:val="24"/>
          <w:szCs w:val="24"/>
          <w:rtl/>
        </w:rPr>
        <w:t>קנה 17)</w:t>
      </w:r>
    </w:p>
    <w:p w:rsidR="00C61251" w:rsidRPr="00AE0DE0" w:rsidRDefault="00C61251">
      <w:pPr>
        <w:pStyle w:val="medium-header"/>
        <w:keepNext w:val="0"/>
        <w:keepLines w:val="0"/>
        <w:ind w:left="0" w:right="1134"/>
        <w:rPr>
          <w:rFonts w:cs="FrankRuehl" w:hint="cs"/>
          <w:sz w:val="24"/>
          <w:szCs w:val="24"/>
          <w:rtl/>
        </w:rPr>
      </w:pPr>
      <w:r w:rsidRPr="00AE0DE0">
        <w:rPr>
          <w:rFonts w:cs="FrankRuehl" w:hint="cs"/>
          <w:sz w:val="24"/>
          <w:szCs w:val="24"/>
          <w:rtl/>
        </w:rPr>
        <w:t>(</w:t>
      </w:r>
      <w:r w:rsidRPr="00AE0DE0">
        <w:rPr>
          <w:rFonts w:cs="FrankRuehl"/>
          <w:sz w:val="24"/>
          <w:szCs w:val="24"/>
          <w:rtl/>
        </w:rPr>
        <w:t>ח</w:t>
      </w:r>
      <w:r w:rsidRPr="00AE0DE0">
        <w:rPr>
          <w:rFonts w:cs="FrankRuehl" w:hint="cs"/>
          <w:sz w:val="24"/>
          <w:szCs w:val="24"/>
          <w:rtl/>
        </w:rPr>
        <w:t>ישוב העתודה בביטוח רכב מנועי-רכוש)</w:t>
      </w:r>
    </w:p>
    <w:p w:rsidR="00E73276" w:rsidRPr="00AE0DE0" w:rsidRDefault="00AE0DE0" w:rsidP="00E73276">
      <w:pPr>
        <w:pStyle w:val="P00"/>
        <w:tabs>
          <w:tab w:val="clear" w:pos="6259"/>
        </w:tabs>
        <w:spacing w:before="0"/>
        <w:ind w:left="0" w:right="1134"/>
        <w:rPr>
          <w:rFonts w:cs="FrankRuehl" w:hint="cs"/>
          <w:vanish/>
          <w:szCs w:val="20"/>
          <w:shd w:val="clear" w:color="auto" w:fill="FFFF99"/>
          <w:rtl/>
        </w:rPr>
      </w:pPr>
      <w:bookmarkStart w:id="94" w:name="Rov98"/>
      <w:r w:rsidRPr="00AE0DE0">
        <w:rPr>
          <w:rFonts w:cs="FrankRuehl" w:hint="cs"/>
          <w:vanish/>
          <w:color w:val="FF0000"/>
          <w:szCs w:val="20"/>
          <w:shd w:val="clear" w:color="auto" w:fill="FFFF99"/>
          <w:rtl/>
        </w:rPr>
        <w:t>מהדוחות</w:t>
      </w:r>
      <w:r w:rsidR="00E73276" w:rsidRPr="00AE0DE0">
        <w:rPr>
          <w:rFonts w:cs="FrankRuehl" w:hint="cs"/>
          <w:vanish/>
          <w:color w:val="FF0000"/>
          <w:szCs w:val="20"/>
          <w:shd w:val="clear" w:color="auto" w:fill="FFFF99"/>
          <w:rtl/>
        </w:rPr>
        <w:t xml:space="preserve"> </w:t>
      </w:r>
      <w:r w:rsidRPr="00AE0DE0">
        <w:rPr>
          <w:rFonts w:cs="FrankRuehl" w:hint="cs"/>
          <w:vanish/>
          <w:color w:val="FF0000"/>
          <w:szCs w:val="20"/>
          <w:shd w:val="clear" w:color="auto" w:fill="FFFF99"/>
          <w:rtl/>
        </w:rPr>
        <w:t>ה</w:t>
      </w:r>
      <w:r w:rsidR="00E73276" w:rsidRPr="00AE0DE0">
        <w:rPr>
          <w:rFonts w:cs="FrankRuehl" w:hint="cs"/>
          <w:vanish/>
          <w:color w:val="FF0000"/>
          <w:szCs w:val="20"/>
          <w:shd w:val="clear" w:color="auto" w:fill="FFFF99"/>
          <w:rtl/>
        </w:rPr>
        <w:t>כספיים ליום 30.6.1993</w:t>
      </w:r>
    </w:p>
    <w:p w:rsidR="00E73276" w:rsidRPr="00AE0DE0" w:rsidRDefault="00E73276" w:rsidP="00E73276">
      <w:pPr>
        <w:pStyle w:val="P00"/>
        <w:spacing w:before="0"/>
        <w:ind w:left="0" w:right="1134"/>
        <w:rPr>
          <w:rFonts w:cs="FrankRuehl" w:hint="cs"/>
          <w:b/>
          <w:bCs/>
          <w:vanish/>
          <w:szCs w:val="20"/>
          <w:shd w:val="clear" w:color="auto" w:fill="FFFF99"/>
          <w:rtl/>
        </w:rPr>
      </w:pPr>
      <w:r w:rsidRPr="00AE0DE0">
        <w:rPr>
          <w:rFonts w:cs="FrankRuehl" w:hint="cs"/>
          <w:b/>
          <w:bCs/>
          <w:vanish/>
          <w:szCs w:val="20"/>
          <w:shd w:val="clear" w:color="auto" w:fill="FFFF99"/>
          <w:rtl/>
        </w:rPr>
        <w:t>תק' תשנ"ד-1993</w:t>
      </w:r>
    </w:p>
    <w:p w:rsidR="00E73276" w:rsidRPr="00AE0DE0" w:rsidRDefault="00E73276" w:rsidP="00E73276">
      <w:pPr>
        <w:pStyle w:val="P00"/>
        <w:spacing w:before="0"/>
        <w:ind w:left="0" w:right="1134"/>
        <w:rPr>
          <w:rFonts w:cs="FrankRuehl" w:hint="cs"/>
          <w:vanish/>
          <w:szCs w:val="20"/>
          <w:shd w:val="clear" w:color="auto" w:fill="FFFF99"/>
          <w:rtl/>
        </w:rPr>
      </w:pPr>
      <w:hyperlink r:id="rId70" w:history="1">
        <w:r w:rsidRPr="00AE0DE0">
          <w:rPr>
            <w:rStyle w:val="Hyperlink"/>
            <w:rFonts w:cs="FrankRuehl" w:hint="cs"/>
            <w:vanish/>
            <w:szCs w:val="20"/>
            <w:shd w:val="clear" w:color="auto" w:fill="FFFF99"/>
            <w:rtl/>
          </w:rPr>
          <w:t>ק"ת תשנ"ד מס' 5566</w:t>
        </w:r>
      </w:hyperlink>
      <w:r w:rsidRPr="00AE0DE0">
        <w:rPr>
          <w:rFonts w:cs="FrankRuehl" w:hint="cs"/>
          <w:vanish/>
          <w:szCs w:val="20"/>
          <w:shd w:val="clear" w:color="auto" w:fill="FFFF99"/>
          <w:rtl/>
        </w:rPr>
        <w:t xml:space="preserve"> מיום 16.12.1993 עמ' 255</w:t>
      </w:r>
    </w:p>
    <w:p w:rsidR="00E73276" w:rsidRPr="00791C8B" w:rsidRDefault="00E73276" w:rsidP="00791C8B">
      <w:pPr>
        <w:pStyle w:val="P00"/>
        <w:spacing w:before="0"/>
        <w:ind w:left="0" w:right="1134"/>
        <w:rPr>
          <w:rFonts w:cs="FrankRuehl" w:hint="cs"/>
          <w:b/>
          <w:bCs/>
          <w:sz w:val="2"/>
          <w:szCs w:val="2"/>
          <w:rtl/>
        </w:rPr>
      </w:pPr>
      <w:r w:rsidRPr="00AE0DE0">
        <w:rPr>
          <w:rFonts w:cs="FrankRuehl" w:hint="cs"/>
          <w:b/>
          <w:bCs/>
          <w:vanish/>
          <w:szCs w:val="20"/>
          <w:shd w:val="clear" w:color="auto" w:fill="FFFF99"/>
          <w:rtl/>
        </w:rPr>
        <w:t>הוספת התוספת השלישית</w:t>
      </w:r>
      <w:bookmarkEnd w:id="94"/>
    </w:p>
    <w:p w:rsidR="00C61251" w:rsidRDefault="00C61251">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עתודה לביטוח רכב מנועי-רכוש </w:t>
      </w:r>
      <w:r>
        <w:rPr>
          <w:rStyle w:val="default"/>
          <w:rFonts w:cs="FrankRuehl"/>
          <w:sz w:val="20"/>
        </w:rPr>
        <w:t>(R)</w:t>
      </w:r>
      <w:r>
        <w:rPr>
          <w:rStyle w:val="default"/>
          <w:rFonts w:cs="FrankRuehl"/>
          <w:rtl/>
        </w:rPr>
        <w:t>, ת</w:t>
      </w:r>
      <w:r>
        <w:rPr>
          <w:rStyle w:val="default"/>
          <w:rFonts w:cs="FrankRuehl" w:hint="cs"/>
          <w:rtl/>
        </w:rPr>
        <w:t>חושב על פי הנוסחה הבאה:</w:t>
      </w:r>
    </w:p>
    <w:p w:rsidR="00C61251" w:rsidRDefault="00C61251">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sz w:val="20"/>
        </w:rPr>
        <w:t>R = C X D</w:t>
      </w:r>
    </w:p>
    <w:p w:rsidR="00C61251" w:rsidRDefault="00C61251">
      <w:pPr>
        <w:pStyle w:val="P11"/>
        <w:spacing w:before="72"/>
        <w:ind w:left="624" w:right="1134"/>
        <w:rPr>
          <w:rStyle w:val="default"/>
          <w:rFonts w:cs="FrankRuehl"/>
          <w:rtl/>
        </w:rPr>
      </w:pPr>
      <w:r>
        <w:rPr>
          <w:rStyle w:val="default"/>
          <w:rFonts w:cs="FrankRuehl"/>
          <w:rtl/>
        </w:rPr>
        <w:t>כא</w:t>
      </w:r>
      <w:r>
        <w:rPr>
          <w:rStyle w:val="default"/>
          <w:rFonts w:cs="FrankRuehl" w:hint="cs"/>
          <w:rtl/>
        </w:rPr>
        <w:t>שר:</w:t>
      </w:r>
    </w:p>
    <w:p w:rsidR="00C61251" w:rsidRDefault="00C61251" w:rsidP="00AE0DE0">
      <w:pPr>
        <w:pStyle w:val="P11"/>
        <w:spacing w:before="72"/>
        <w:ind w:left="624" w:right="1134"/>
        <w:rPr>
          <w:rStyle w:val="default"/>
          <w:rFonts w:cs="FrankRuehl"/>
          <w:rtl/>
        </w:rPr>
      </w:pPr>
      <w:r>
        <w:rPr>
          <w:rStyle w:val="default"/>
          <w:rFonts w:cs="FrankRuehl"/>
          <w:sz w:val="20"/>
        </w:rPr>
        <w:t>C</w:t>
      </w:r>
      <w:r>
        <w:rPr>
          <w:rStyle w:val="default"/>
          <w:rFonts w:cs="FrankRuehl"/>
          <w:rtl/>
        </w:rPr>
        <w:t xml:space="preserve"> </w:t>
      </w:r>
      <w:r w:rsidR="00AE0DE0">
        <w:rPr>
          <w:rStyle w:val="default"/>
          <w:rFonts w:cs="FrankRuehl" w:hint="cs"/>
          <w:rtl/>
        </w:rPr>
        <w:t>-</w:t>
      </w:r>
      <w:r>
        <w:rPr>
          <w:rStyle w:val="default"/>
          <w:rFonts w:cs="FrankRuehl"/>
          <w:rtl/>
        </w:rPr>
        <w:t xml:space="preserve"> </w:t>
      </w:r>
      <w:r>
        <w:rPr>
          <w:rStyle w:val="default"/>
          <w:rFonts w:cs="FrankRuehl" w:hint="cs"/>
          <w:rtl/>
        </w:rPr>
        <w:t>תביעה</w:t>
      </w:r>
      <w:r>
        <w:rPr>
          <w:rStyle w:val="default"/>
          <w:rFonts w:cs="FrankRuehl"/>
          <w:rtl/>
        </w:rPr>
        <w:t xml:space="preserve"> מ</w:t>
      </w:r>
      <w:r>
        <w:rPr>
          <w:rStyle w:val="default"/>
          <w:rFonts w:cs="FrankRuehl" w:hint="cs"/>
          <w:rtl/>
        </w:rPr>
        <w:t>מוצעת לפוליסה;</w:t>
      </w:r>
    </w:p>
    <w:p w:rsidR="00C61251" w:rsidRDefault="00C61251" w:rsidP="00AE0DE0">
      <w:pPr>
        <w:pStyle w:val="P11"/>
        <w:spacing w:before="72"/>
        <w:ind w:left="624" w:right="1134"/>
        <w:rPr>
          <w:rStyle w:val="default"/>
          <w:rFonts w:cs="FrankRuehl"/>
          <w:rtl/>
        </w:rPr>
      </w:pPr>
      <w:r>
        <w:rPr>
          <w:rStyle w:val="default"/>
          <w:rFonts w:cs="FrankRuehl"/>
          <w:sz w:val="20"/>
        </w:rPr>
        <w:t>D</w:t>
      </w:r>
      <w:r>
        <w:rPr>
          <w:rStyle w:val="default"/>
          <w:rFonts w:cs="FrankRuehl"/>
          <w:rtl/>
        </w:rPr>
        <w:t xml:space="preserve"> </w:t>
      </w:r>
      <w:r w:rsidR="00AE0DE0">
        <w:rPr>
          <w:rStyle w:val="default"/>
          <w:rFonts w:cs="FrankRuehl" w:hint="cs"/>
          <w:rtl/>
        </w:rPr>
        <w:t>-</w:t>
      </w:r>
      <w:r>
        <w:rPr>
          <w:rStyle w:val="default"/>
          <w:rFonts w:cs="FrankRuehl"/>
          <w:rtl/>
        </w:rPr>
        <w:t xml:space="preserve"> </w:t>
      </w:r>
      <w:r>
        <w:rPr>
          <w:rStyle w:val="default"/>
          <w:rFonts w:cs="FrankRuehl" w:hint="cs"/>
          <w:rtl/>
        </w:rPr>
        <w:t>מלאי הפוליסות שבתוקף; בתוספת זו, "מלאי פוליסות" יחושב ללא פוליסות שבוטלו או שבהליכי ביטול ובמקרה של ביטוח צי רכב קולקטיבי תילקח בחשבון פוליסה נפרדת לכל כלי רכב.</w:t>
      </w:r>
    </w:p>
    <w:p w:rsidR="00C61251" w:rsidRDefault="00C61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ביעה ממוצעת לפוליסה ב-12 החודשים שלפני מועד חישוב העתודה </w:t>
      </w:r>
      <w:r>
        <w:rPr>
          <w:rStyle w:val="default"/>
          <w:rFonts w:cs="FrankRuehl"/>
          <w:sz w:val="20"/>
        </w:rPr>
        <w:t>(C)</w:t>
      </w:r>
      <w:r>
        <w:rPr>
          <w:rStyle w:val="default"/>
          <w:rFonts w:cs="FrankRuehl"/>
          <w:rtl/>
        </w:rPr>
        <w:t>, ת</w:t>
      </w:r>
      <w:r>
        <w:rPr>
          <w:rStyle w:val="default"/>
          <w:rFonts w:cs="FrankRuehl" w:hint="cs"/>
          <w:rtl/>
        </w:rPr>
        <w:t xml:space="preserve">חושב </w:t>
      </w:r>
      <w:r>
        <w:rPr>
          <w:rStyle w:val="default"/>
          <w:rFonts w:cs="FrankRuehl"/>
          <w:rtl/>
        </w:rPr>
        <w:t>על</w:t>
      </w:r>
      <w:r>
        <w:rPr>
          <w:rStyle w:val="default"/>
          <w:rFonts w:cs="FrankRuehl" w:hint="cs"/>
          <w:rtl/>
        </w:rPr>
        <w:t xml:space="preserve"> פי הנוסחה הבאה:</w:t>
      </w:r>
    </w:p>
    <w:p w:rsidR="00C61251" w:rsidRDefault="00C61251">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sz w:val="20"/>
        </w:rPr>
        <w:t>C = B : A</w:t>
      </w:r>
    </w:p>
    <w:p w:rsidR="00C61251" w:rsidRDefault="00C61251">
      <w:pPr>
        <w:pStyle w:val="P11"/>
        <w:spacing w:before="72"/>
        <w:ind w:left="624" w:right="1134"/>
        <w:rPr>
          <w:rStyle w:val="default"/>
          <w:rFonts w:cs="FrankRuehl"/>
          <w:rtl/>
        </w:rPr>
      </w:pPr>
      <w:r>
        <w:rPr>
          <w:rStyle w:val="default"/>
          <w:rFonts w:cs="FrankRuehl"/>
          <w:rtl/>
        </w:rPr>
        <w:t>כא</w:t>
      </w:r>
      <w:r>
        <w:rPr>
          <w:rStyle w:val="default"/>
          <w:rFonts w:cs="FrankRuehl" w:hint="cs"/>
          <w:rtl/>
        </w:rPr>
        <w:t>שר:</w:t>
      </w:r>
    </w:p>
    <w:p w:rsidR="00C61251" w:rsidRDefault="00C61251" w:rsidP="00AE0DE0">
      <w:pPr>
        <w:pStyle w:val="P11"/>
        <w:spacing w:before="72"/>
        <w:ind w:left="624" w:right="1134"/>
        <w:rPr>
          <w:rStyle w:val="default"/>
          <w:rFonts w:cs="FrankRuehl"/>
          <w:rtl/>
        </w:rPr>
      </w:pPr>
      <w:r>
        <w:rPr>
          <w:rStyle w:val="default"/>
          <w:rFonts w:cs="FrankRuehl"/>
          <w:sz w:val="20"/>
        </w:rPr>
        <w:t>B</w:t>
      </w:r>
      <w:r>
        <w:rPr>
          <w:rStyle w:val="default"/>
          <w:rFonts w:cs="FrankRuehl"/>
          <w:rtl/>
        </w:rPr>
        <w:t xml:space="preserve"> </w:t>
      </w:r>
      <w:r w:rsidR="00AE0DE0">
        <w:rPr>
          <w:rStyle w:val="default"/>
          <w:rFonts w:cs="FrankRuehl" w:hint="cs"/>
          <w:rtl/>
        </w:rPr>
        <w:t>-</w:t>
      </w:r>
      <w:r>
        <w:rPr>
          <w:rStyle w:val="default"/>
          <w:rFonts w:cs="FrankRuehl"/>
          <w:rtl/>
        </w:rPr>
        <w:t xml:space="preserve"> </w:t>
      </w:r>
      <w:r>
        <w:rPr>
          <w:rStyle w:val="default"/>
          <w:rFonts w:cs="FrankRuehl" w:hint="cs"/>
          <w:rtl/>
        </w:rPr>
        <w:t>סך תשלומי התביעות ב-12 החודשים שחלפו;</w:t>
      </w:r>
    </w:p>
    <w:p w:rsidR="00C61251" w:rsidRDefault="00C61251" w:rsidP="00AE0DE0">
      <w:pPr>
        <w:pStyle w:val="P11"/>
        <w:spacing w:before="72"/>
        <w:ind w:left="624" w:right="1134"/>
        <w:rPr>
          <w:rStyle w:val="default"/>
          <w:rFonts w:cs="FrankRuehl"/>
          <w:rtl/>
        </w:rPr>
      </w:pPr>
      <w:r>
        <w:rPr>
          <w:rStyle w:val="default"/>
          <w:rFonts w:cs="FrankRuehl"/>
          <w:sz w:val="20"/>
        </w:rPr>
        <w:t>A</w:t>
      </w:r>
      <w:r>
        <w:rPr>
          <w:rStyle w:val="default"/>
          <w:rFonts w:cs="FrankRuehl"/>
          <w:rtl/>
        </w:rPr>
        <w:t xml:space="preserve"> </w:t>
      </w:r>
      <w:r w:rsidR="00AE0DE0">
        <w:rPr>
          <w:rStyle w:val="default"/>
          <w:rFonts w:cs="FrankRuehl" w:hint="cs"/>
          <w:rtl/>
        </w:rPr>
        <w:t>-</w:t>
      </w:r>
      <w:r>
        <w:rPr>
          <w:rStyle w:val="default"/>
          <w:rFonts w:cs="FrankRuehl"/>
          <w:rtl/>
        </w:rPr>
        <w:t xml:space="preserve"> </w:t>
      </w:r>
      <w:r>
        <w:rPr>
          <w:rStyle w:val="default"/>
          <w:rFonts w:cs="FrankRuehl" w:hint="cs"/>
          <w:rtl/>
        </w:rPr>
        <w:t>מלאי פוליסות חודשי</w:t>
      </w:r>
      <w:r>
        <w:rPr>
          <w:rStyle w:val="default"/>
          <w:rFonts w:cs="FrankRuehl"/>
          <w:rtl/>
        </w:rPr>
        <w:t xml:space="preserve"> </w:t>
      </w:r>
      <w:r>
        <w:rPr>
          <w:rStyle w:val="default"/>
          <w:rFonts w:cs="FrankRuehl" w:hint="cs"/>
          <w:rtl/>
        </w:rPr>
        <w:t>ממוצע.</w:t>
      </w:r>
    </w:p>
    <w:p w:rsidR="00C61251" w:rsidRDefault="00C612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ך תשלומי התביעות ב-12 הח</w:t>
      </w:r>
      <w:r>
        <w:rPr>
          <w:rStyle w:val="default"/>
          <w:rFonts w:cs="FrankRuehl"/>
          <w:rtl/>
        </w:rPr>
        <w:t>וד</w:t>
      </w:r>
      <w:r>
        <w:rPr>
          <w:rStyle w:val="default"/>
          <w:rFonts w:cs="FrankRuehl" w:hint="cs"/>
          <w:rtl/>
        </w:rPr>
        <w:t xml:space="preserve">שים שחלפו </w:t>
      </w:r>
      <w:r>
        <w:rPr>
          <w:rStyle w:val="default"/>
          <w:rFonts w:cs="FrankRuehl"/>
          <w:sz w:val="20"/>
        </w:rPr>
        <w:t>(B)</w:t>
      </w:r>
      <w:r>
        <w:rPr>
          <w:rStyle w:val="default"/>
          <w:rFonts w:cs="FrankRuehl"/>
          <w:rtl/>
        </w:rPr>
        <w:t>, י</w:t>
      </w:r>
      <w:r>
        <w:rPr>
          <w:rStyle w:val="default"/>
          <w:rFonts w:cs="FrankRuehl" w:hint="cs"/>
          <w:rtl/>
        </w:rPr>
        <w:t>חושבו כלהלן:</w:t>
      </w:r>
    </w:p>
    <w:p w:rsidR="00C61251" w:rsidRDefault="00C61251" w:rsidP="00AE0DE0">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חושבו ויוצגו בנפרד לגבי כל חודש מ-12 החודשים שקדמו למועד חישוב העתודה, סך כל סכומי התביעות ששולמו (להלן </w:t>
      </w:r>
      <w:r w:rsidR="00AE0DE0">
        <w:rPr>
          <w:rStyle w:val="default"/>
          <w:rFonts w:cs="FrankRuehl" w:hint="cs"/>
          <w:rtl/>
        </w:rPr>
        <w:t>-</w:t>
      </w:r>
      <w:r>
        <w:rPr>
          <w:rStyle w:val="default"/>
          <w:rFonts w:cs="FrankRuehl"/>
          <w:rtl/>
        </w:rPr>
        <w:t xml:space="preserve"> </w:t>
      </w:r>
      <w:r>
        <w:rPr>
          <w:rStyle w:val="default"/>
          <w:rFonts w:cs="FrankRuehl" w:hint="cs"/>
          <w:rtl/>
        </w:rPr>
        <w:t>סכום תביעות חודשי);</w:t>
      </w:r>
    </w:p>
    <w:p w:rsidR="00C61251" w:rsidRDefault="00C61251" w:rsidP="00AE0DE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כל סכום תביעות חודשי כאמור בפסקה (א), ייתוספו הפרשי הצמדה למדד על פי השינוי בין המדד היוד</w:t>
      </w:r>
      <w:r>
        <w:rPr>
          <w:rStyle w:val="default"/>
          <w:rFonts w:cs="FrankRuehl"/>
          <w:rtl/>
        </w:rPr>
        <w:t xml:space="preserve">ע </w:t>
      </w:r>
      <w:r>
        <w:rPr>
          <w:rStyle w:val="default"/>
          <w:rFonts w:cs="FrankRuehl" w:hint="cs"/>
          <w:rtl/>
        </w:rPr>
        <w:t xml:space="preserve">ביום חישוב העתודה לבין המדד הידוע בחודש לגביו חושב סכום התביעות החודשי (להלן </w:t>
      </w:r>
      <w:r w:rsidR="00AE0DE0">
        <w:rPr>
          <w:rStyle w:val="default"/>
          <w:rFonts w:cs="FrankRuehl" w:hint="cs"/>
          <w:rtl/>
        </w:rPr>
        <w:t>-</w:t>
      </w:r>
      <w:r>
        <w:rPr>
          <w:rStyle w:val="default"/>
          <w:rFonts w:cs="FrankRuehl"/>
          <w:rtl/>
        </w:rPr>
        <w:t xml:space="preserve"> </w:t>
      </w:r>
      <w:r>
        <w:rPr>
          <w:rStyle w:val="default"/>
          <w:rFonts w:cs="FrankRuehl" w:hint="cs"/>
          <w:rtl/>
        </w:rPr>
        <w:t>סכום תביעות חודשי ממודד</w:t>
      </w:r>
      <w:r>
        <w:rPr>
          <w:rStyle w:val="default"/>
          <w:rFonts w:cs="FrankRuehl"/>
          <w:rtl/>
        </w:rPr>
        <w:t>);</w:t>
      </w:r>
    </w:p>
    <w:p w:rsidR="00C61251" w:rsidRDefault="00C61251">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חושב סך כל סכומי התביעות החודשיים הממודדים ל-12 החודשים שקדמו למועד חישוב העתודה, וייתוספו 2% כנגד הוצאות כלליות ליישוב התביעות.</w:t>
      </w:r>
    </w:p>
    <w:p w:rsidR="00C61251" w:rsidRDefault="00C612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לאי פוליס</w:t>
      </w:r>
      <w:r>
        <w:rPr>
          <w:rStyle w:val="default"/>
          <w:rFonts w:cs="FrankRuehl"/>
          <w:rtl/>
        </w:rPr>
        <w:t>ות</w:t>
      </w:r>
      <w:r>
        <w:rPr>
          <w:rStyle w:val="default"/>
          <w:rFonts w:cs="FrankRuehl" w:hint="cs"/>
          <w:rtl/>
        </w:rPr>
        <w:t xml:space="preserve"> חודשי ממוצע ב-12 החודשים שחלפו </w:t>
      </w:r>
      <w:r>
        <w:rPr>
          <w:rStyle w:val="default"/>
          <w:rFonts w:cs="FrankRuehl"/>
          <w:sz w:val="20"/>
        </w:rPr>
        <w:t>(A)</w:t>
      </w:r>
      <w:r>
        <w:rPr>
          <w:rStyle w:val="default"/>
          <w:rFonts w:cs="FrankRuehl"/>
          <w:rtl/>
        </w:rPr>
        <w:t>, י</w:t>
      </w:r>
      <w:r>
        <w:rPr>
          <w:rStyle w:val="default"/>
          <w:rFonts w:cs="FrankRuehl" w:hint="cs"/>
          <w:rtl/>
        </w:rPr>
        <w:t>חושב כלהלן:</w:t>
      </w:r>
    </w:p>
    <w:p w:rsidR="00C61251" w:rsidRDefault="00C61251">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חושבו ויוצגו בנפרד לגבי כל חודש מ-12 החודשים שק</w:t>
      </w:r>
      <w:r>
        <w:rPr>
          <w:rStyle w:val="default"/>
          <w:rFonts w:cs="FrankRuehl"/>
          <w:rtl/>
        </w:rPr>
        <w:t>ד</w:t>
      </w:r>
      <w:r>
        <w:rPr>
          <w:rStyle w:val="default"/>
          <w:rFonts w:cs="FrankRuehl" w:hint="cs"/>
          <w:rtl/>
        </w:rPr>
        <w:t>מו למועד חישוב העתודה, מספר הפוליסות שהיו בתוקף בסוף כל חודש;</w:t>
      </w:r>
    </w:p>
    <w:p w:rsidR="00C61251" w:rsidRDefault="00C6125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הפוליסות שהיו בתוקף בכל 12 החודשים כאמור בפסקה 10), יסוכם ויחולק ב-12.</w:t>
      </w:r>
    </w:p>
    <w:p w:rsidR="00C61251" w:rsidRDefault="00C6125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לאי</w:t>
      </w:r>
      <w:r>
        <w:rPr>
          <w:rStyle w:val="default"/>
          <w:rFonts w:cs="FrankRuehl"/>
          <w:rtl/>
        </w:rPr>
        <w:t xml:space="preserve"> ה</w:t>
      </w:r>
      <w:r>
        <w:rPr>
          <w:rStyle w:val="default"/>
          <w:rFonts w:cs="FrankRuehl" w:hint="cs"/>
          <w:rtl/>
        </w:rPr>
        <w:t xml:space="preserve">פוליסות שבתוקף </w:t>
      </w:r>
      <w:r>
        <w:rPr>
          <w:rStyle w:val="default"/>
          <w:rFonts w:cs="FrankRuehl"/>
          <w:sz w:val="20"/>
        </w:rPr>
        <w:t>(D)</w:t>
      </w:r>
      <w:r>
        <w:rPr>
          <w:rStyle w:val="default"/>
          <w:rFonts w:cs="FrankRuehl"/>
          <w:rtl/>
        </w:rPr>
        <w:t>, י</w:t>
      </w:r>
      <w:r>
        <w:rPr>
          <w:rStyle w:val="default"/>
          <w:rFonts w:cs="FrankRuehl" w:hint="cs"/>
          <w:rtl/>
        </w:rPr>
        <w:t>חושב כלהלן:</w:t>
      </w:r>
    </w:p>
    <w:p w:rsidR="00C61251" w:rsidRDefault="00C61251" w:rsidP="00AE0DE0">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חושב לגבי כל פוליסה שבתוקף במועד חישוב העתודה, מספר הימים שנותרו</w:t>
      </w:r>
      <w:r>
        <w:rPr>
          <w:rStyle w:val="default"/>
          <w:rFonts w:cs="FrankRuehl"/>
          <w:rtl/>
        </w:rPr>
        <w:t xml:space="preserve"> </w:t>
      </w:r>
      <w:r>
        <w:rPr>
          <w:rStyle w:val="default"/>
          <w:rFonts w:cs="FrankRuehl" w:hint="cs"/>
          <w:rtl/>
        </w:rPr>
        <w:t xml:space="preserve">עד לתום תקופת הביטוח (להלן </w:t>
      </w:r>
      <w:r w:rsidR="00AE0DE0">
        <w:rPr>
          <w:rStyle w:val="default"/>
          <w:rFonts w:cs="FrankRuehl" w:hint="cs"/>
          <w:rtl/>
        </w:rPr>
        <w:t>-</w:t>
      </w:r>
      <w:r>
        <w:rPr>
          <w:rStyle w:val="default"/>
          <w:rFonts w:cs="FrankRuehl"/>
          <w:rtl/>
        </w:rPr>
        <w:t xml:space="preserve"> </w:t>
      </w:r>
      <w:r>
        <w:rPr>
          <w:rStyle w:val="default"/>
          <w:rFonts w:cs="FrankRuehl" w:hint="cs"/>
          <w:rtl/>
        </w:rPr>
        <w:t>ימי חשיפה);</w:t>
      </w:r>
    </w:p>
    <w:p w:rsidR="00C61251" w:rsidRDefault="00C61251">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ך כל ימי החשיפה לכל הפוליסות כאמור בפסקה (1), יחולק ב-365.</w:t>
      </w:r>
    </w:p>
    <w:p w:rsidR="00C61251" w:rsidRDefault="00C61251" w:rsidP="00AE0DE0">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רשאי לחשב בנפרד עתודה כנגד ביטוח מ</w:t>
      </w:r>
      <w:r>
        <w:rPr>
          <w:rStyle w:val="default"/>
          <w:rFonts w:cs="FrankRuehl"/>
          <w:rtl/>
        </w:rPr>
        <w:t>שנ</w:t>
      </w:r>
      <w:r>
        <w:rPr>
          <w:rStyle w:val="default"/>
          <w:rFonts w:cs="FrankRuehl" w:hint="cs"/>
          <w:rtl/>
        </w:rPr>
        <w:t xml:space="preserve">ה </w:t>
      </w:r>
      <w:r>
        <w:rPr>
          <w:rStyle w:val="default"/>
          <w:rFonts w:cs="FrankRuehl"/>
          <w:sz w:val="20"/>
        </w:rPr>
        <w:t>(S)</w:t>
      </w:r>
      <w:r>
        <w:rPr>
          <w:rStyle w:val="default"/>
          <w:rFonts w:cs="FrankRuehl"/>
          <w:rtl/>
        </w:rPr>
        <w:t xml:space="preserve"> ו</w:t>
      </w:r>
      <w:r>
        <w:rPr>
          <w:rStyle w:val="default"/>
          <w:rFonts w:cs="FrankRuehl" w:hint="cs"/>
          <w:rtl/>
        </w:rPr>
        <w:t xml:space="preserve">להפחיתה מהעתודה שחושבה לפי סעיף 1 </w:t>
      </w:r>
      <w:r>
        <w:rPr>
          <w:rStyle w:val="default"/>
          <w:rFonts w:cs="FrankRuehl"/>
          <w:sz w:val="20"/>
        </w:rPr>
        <w:t>(R)</w:t>
      </w:r>
      <w:r>
        <w:rPr>
          <w:rStyle w:val="default"/>
          <w:rFonts w:cs="FrankRuehl"/>
          <w:rtl/>
        </w:rPr>
        <w:t>; ל</w:t>
      </w:r>
      <w:r>
        <w:rPr>
          <w:rStyle w:val="default"/>
          <w:rFonts w:cs="FrankRuehl" w:hint="cs"/>
          <w:rtl/>
        </w:rPr>
        <w:t xml:space="preserve">ענין זה, "ביטוח משנה" </w:t>
      </w:r>
      <w:r w:rsidR="00AE0DE0">
        <w:rPr>
          <w:rStyle w:val="default"/>
          <w:rFonts w:cs="FrankRuehl" w:hint="cs"/>
          <w:rtl/>
        </w:rPr>
        <w:t>-</w:t>
      </w:r>
      <w:r>
        <w:rPr>
          <w:rStyle w:val="default"/>
          <w:rFonts w:cs="FrankRuehl"/>
          <w:rtl/>
        </w:rPr>
        <w:t xml:space="preserve"> </w:t>
      </w:r>
      <w:r>
        <w:rPr>
          <w:rStyle w:val="default"/>
          <w:rFonts w:cs="FrankRuehl" w:hint="cs"/>
          <w:rtl/>
        </w:rPr>
        <w:t>ביטוח יחסי בלבד.</w:t>
      </w:r>
    </w:p>
    <w:p w:rsidR="00C61251" w:rsidRDefault="00C61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עתודה כנ</w:t>
      </w:r>
      <w:r>
        <w:rPr>
          <w:rStyle w:val="default"/>
          <w:rFonts w:cs="FrankRuehl"/>
          <w:rtl/>
        </w:rPr>
        <w:t>ג</w:t>
      </w:r>
      <w:r>
        <w:rPr>
          <w:rStyle w:val="default"/>
          <w:rFonts w:cs="FrankRuehl" w:hint="cs"/>
          <w:rtl/>
        </w:rPr>
        <w:t xml:space="preserve">ד ביטוח משנה </w:t>
      </w:r>
      <w:r>
        <w:rPr>
          <w:rStyle w:val="default"/>
          <w:rFonts w:cs="FrankRuehl"/>
          <w:sz w:val="20"/>
        </w:rPr>
        <w:t>(S)</w:t>
      </w:r>
      <w:r>
        <w:rPr>
          <w:rStyle w:val="default"/>
          <w:rFonts w:cs="FrankRuehl"/>
          <w:rtl/>
        </w:rPr>
        <w:t>, ת</w:t>
      </w:r>
      <w:r>
        <w:rPr>
          <w:rStyle w:val="default"/>
          <w:rFonts w:cs="FrankRuehl" w:hint="cs"/>
          <w:rtl/>
        </w:rPr>
        <w:t>חושב לפי הנוסחה הבאה:</w:t>
      </w:r>
    </w:p>
    <w:p w:rsidR="00C61251" w:rsidRDefault="00C61251">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sz w:val="20"/>
        </w:rPr>
        <w:t>S = E X C</w:t>
      </w:r>
    </w:p>
    <w:p w:rsidR="00C61251" w:rsidRDefault="00C61251">
      <w:pPr>
        <w:pStyle w:val="P22"/>
        <w:spacing w:before="72"/>
        <w:ind w:left="1021" w:right="1134"/>
        <w:rPr>
          <w:rStyle w:val="default"/>
          <w:rFonts w:cs="FrankRuehl"/>
          <w:rtl/>
        </w:rPr>
      </w:pPr>
      <w:r>
        <w:rPr>
          <w:rStyle w:val="default"/>
          <w:rFonts w:cs="FrankRuehl"/>
          <w:rtl/>
        </w:rPr>
        <w:t>כא</w:t>
      </w:r>
      <w:r>
        <w:rPr>
          <w:rStyle w:val="default"/>
          <w:rFonts w:cs="FrankRuehl" w:hint="cs"/>
          <w:rtl/>
        </w:rPr>
        <w:t>שר:</w:t>
      </w:r>
    </w:p>
    <w:p w:rsidR="00C61251" w:rsidRDefault="00C61251" w:rsidP="00AE0DE0">
      <w:pPr>
        <w:pStyle w:val="P22"/>
        <w:spacing w:before="72"/>
        <w:ind w:left="1021" w:right="1134"/>
        <w:rPr>
          <w:rStyle w:val="default"/>
          <w:rFonts w:cs="FrankRuehl"/>
          <w:rtl/>
        </w:rPr>
      </w:pPr>
      <w:r>
        <w:rPr>
          <w:rStyle w:val="default"/>
          <w:rFonts w:cs="FrankRuehl"/>
          <w:sz w:val="20"/>
        </w:rPr>
        <w:t>C</w:t>
      </w:r>
      <w:r>
        <w:rPr>
          <w:rStyle w:val="default"/>
          <w:rFonts w:cs="FrankRuehl"/>
          <w:rtl/>
        </w:rPr>
        <w:t xml:space="preserve"> </w:t>
      </w:r>
      <w:r w:rsidR="00AE0DE0">
        <w:rPr>
          <w:rStyle w:val="default"/>
          <w:rFonts w:cs="FrankRuehl" w:hint="cs"/>
          <w:rtl/>
        </w:rPr>
        <w:t>-</w:t>
      </w:r>
      <w:r>
        <w:rPr>
          <w:rStyle w:val="default"/>
          <w:rFonts w:cs="FrankRuehl"/>
          <w:rtl/>
        </w:rPr>
        <w:t xml:space="preserve"> </w:t>
      </w:r>
      <w:r>
        <w:rPr>
          <w:rStyle w:val="default"/>
          <w:rFonts w:cs="FrankRuehl" w:hint="cs"/>
          <w:rtl/>
        </w:rPr>
        <w:t>תביעה ממוצעת לפוליסה שתחושב כאמור בסעיף 1(ב);</w:t>
      </w:r>
    </w:p>
    <w:p w:rsidR="00C61251" w:rsidRDefault="00C61251" w:rsidP="00AE0DE0">
      <w:pPr>
        <w:pStyle w:val="P22"/>
        <w:spacing w:before="72"/>
        <w:ind w:left="1021" w:right="1134"/>
        <w:rPr>
          <w:rStyle w:val="default"/>
          <w:rFonts w:cs="FrankRuehl"/>
          <w:rtl/>
        </w:rPr>
      </w:pPr>
      <w:r>
        <w:rPr>
          <w:rStyle w:val="default"/>
          <w:rFonts w:cs="FrankRuehl"/>
          <w:sz w:val="20"/>
        </w:rPr>
        <w:t>E</w:t>
      </w:r>
      <w:r>
        <w:rPr>
          <w:rStyle w:val="default"/>
          <w:rFonts w:cs="FrankRuehl"/>
          <w:rtl/>
        </w:rPr>
        <w:t xml:space="preserve"> </w:t>
      </w:r>
      <w:r w:rsidR="00AE0DE0">
        <w:rPr>
          <w:rStyle w:val="default"/>
          <w:rFonts w:cs="FrankRuehl" w:hint="cs"/>
          <w:rtl/>
        </w:rPr>
        <w:t>-</w:t>
      </w:r>
      <w:r>
        <w:rPr>
          <w:rStyle w:val="default"/>
          <w:rFonts w:cs="FrankRuehl"/>
          <w:rtl/>
        </w:rPr>
        <w:t xml:space="preserve"> </w:t>
      </w:r>
      <w:r>
        <w:rPr>
          <w:rStyle w:val="default"/>
          <w:rFonts w:cs="FrankRuehl" w:hint="cs"/>
          <w:rtl/>
        </w:rPr>
        <w:t>מלאי הפוליסות שבתוקף בכיסוי ביטוח מ</w:t>
      </w:r>
      <w:r>
        <w:rPr>
          <w:rStyle w:val="default"/>
          <w:rFonts w:cs="FrankRuehl"/>
          <w:rtl/>
        </w:rPr>
        <w:t>שנ</w:t>
      </w:r>
      <w:r>
        <w:rPr>
          <w:rStyle w:val="default"/>
          <w:rFonts w:cs="FrankRuehl" w:hint="cs"/>
          <w:rtl/>
        </w:rPr>
        <w:t>ה.</w:t>
      </w:r>
    </w:p>
    <w:p w:rsidR="00C61251" w:rsidRDefault="00C612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לאי הפוליסות שבתוקף בכיסוי ביטוח משנה </w:t>
      </w:r>
      <w:r>
        <w:rPr>
          <w:rStyle w:val="default"/>
          <w:rFonts w:cs="FrankRuehl"/>
          <w:sz w:val="20"/>
        </w:rPr>
        <w:t>(E)</w:t>
      </w:r>
      <w:r>
        <w:rPr>
          <w:rStyle w:val="default"/>
          <w:rFonts w:cs="FrankRuehl"/>
          <w:rtl/>
        </w:rPr>
        <w:t>, י</w:t>
      </w:r>
      <w:r>
        <w:rPr>
          <w:rStyle w:val="default"/>
          <w:rFonts w:cs="FrankRuehl" w:hint="cs"/>
          <w:rtl/>
        </w:rPr>
        <w:t>חושב כלהלן:</w:t>
      </w:r>
    </w:p>
    <w:p w:rsidR="00C61251" w:rsidRDefault="00C612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כל פוליסה מתוך מלאי הפוליסות שבתוקף </w:t>
      </w:r>
      <w:r>
        <w:rPr>
          <w:rStyle w:val="default"/>
          <w:rFonts w:cs="FrankRuehl"/>
          <w:sz w:val="20"/>
        </w:rPr>
        <w:t>(D)</w:t>
      </w:r>
      <w:r>
        <w:rPr>
          <w:rStyle w:val="default"/>
          <w:rFonts w:cs="FrankRuehl"/>
          <w:rtl/>
        </w:rPr>
        <w:t xml:space="preserve"> כ</w:t>
      </w:r>
      <w:r>
        <w:rPr>
          <w:rStyle w:val="default"/>
          <w:rFonts w:cs="FrankRuehl" w:hint="cs"/>
          <w:rtl/>
        </w:rPr>
        <w:t>אמור בסעיף 1(ה), יוצר שיעור ביטוח המשנה על פי תנאי הסכם ביטוח המשנה התקף לשנת החיתום של הפוליסה;</w:t>
      </w:r>
    </w:p>
    <w:p w:rsidR="00C61251" w:rsidRDefault="00C6125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ספר ימי החשיפה לגבי כל פוליסה שבתוקף </w:t>
      </w:r>
      <w:r>
        <w:rPr>
          <w:rStyle w:val="default"/>
          <w:rFonts w:cs="FrankRuehl"/>
          <w:rtl/>
        </w:rPr>
        <w:t>כא</w:t>
      </w:r>
      <w:r>
        <w:rPr>
          <w:rStyle w:val="default"/>
          <w:rFonts w:cs="FrankRuehl" w:hint="cs"/>
          <w:rtl/>
        </w:rPr>
        <w:t>מור, יוכפל בשיעור ביטוח המשנה כאמור בפסקה (1);</w:t>
      </w:r>
    </w:p>
    <w:p w:rsidR="00C61251" w:rsidRDefault="00C61251">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ך כל ימי החשיפה שחושבו לפי פסקאות (1) ו-(2) לעיל, יחולק ב-365.</w:t>
      </w:r>
    </w:p>
    <w:p w:rsidR="00C61251" w:rsidRDefault="00C61251">
      <w:pPr>
        <w:pStyle w:val="P22"/>
        <w:spacing w:before="72"/>
        <w:ind w:left="1021" w:right="1134"/>
        <w:rPr>
          <w:rStyle w:val="default"/>
          <w:rFonts w:cs="FrankRuehl" w:hint="cs"/>
          <w:rtl/>
        </w:rPr>
      </w:pPr>
    </w:p>
    <w:p w:rsidR="008E2038" w:rsidRDefault="008E2038">
      <w:pPr>
        <w:pStyle w:val="P22"/>
        <w:spacing w:before="72"/>
        <w:ind w:left="1021" w:right="1134"/>
        <w:rPr>
          <w:rStyle w:val="default"/>
          <w:rFonts w:cs="FrankRuehl" w:hint="cs"/>
          <w:rtl/>
        </w:rPr>
      </w:pPr>
    </w:p>
    <w:p w:rsidR="00C61251" w:rsidRDefault="00C61251">
      <w:pPr>
        <w:pStyle w:val="sig-0"/>
        <w:ind w:left="0" w:right="1134"/>
        <w:rPr>
          <w:rFonts w:cs="FrankRuehl"/>
          <w:sz w:val="26"/>
          <w:rtl/>
        </w:rPr>
      </w:pPr>
      <w:r>
        <w:rPr>
          <w:rFonts w:cs="FrankRuehl"/>
          <w:sz w:val="26"/>
          <w:rtl/>
        </w:rPr>
        <w:t>י"</w:t>
      </w:r>
      <w:r>
        <w:rPr>
          <w:rFonts w:cs="FrankRuehl" w:hint="cs"/>
          <w:sz w:val="26"/>
          <w:rtl/>
        </w:rPr>
        <w:t>א בכסלו תשמ"ה (5 בדצמבר 1984)</w:t>
      </w:r>
      <w:r>
        <w:rPr>
          <w:rFonts w:cs="FrankRuehl"/>
          <w:sz w:val="26"/>
          <w:rtl/>
        </w:rPr>
        <w:tab/>
        <w:t>י</w:t>
      </w:r>
      <w:r>
        <w:rPr>
          <w:rFonts w:cs="FrankRuehl" w:hint="cs"/>
          <w:sz w:val="26"/>
          <w:rtl/>
        </w:rPr>
        <w:t>צחק מודעי</w:t>
      </w:r>
    </w:p>
    <w:p w:rsidR="00C61251" w:rsidRDefault="00C61251">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8E2038" w:rsidRDefault="008E2038">
      <w:pPr>
        <w:pStyle w:val="sig-1"/>
        <w:widowControl/>
        <w:ind w:left="0" w:right="1134"/>
        <w:rPr>
          <w:rFonts w:cs="FrankRuehl" w:hint="cs"/>
          <w:sz w:val="22"/>
          <w:rtl/>
        </w:rPr>
      </w:pPr>
    </w:p>
    <w:p w:rsidR="008E2038" w:rsidRDefault="008E2038">
      <w:pPr>
        <w:pStyle w:val="sig-1"/>
        <w:widowControl/>
        <w:ind w:left="0" w:right="1134"/>
        <w:rPr>
          <w:rFonts w:cs="FrankRuehl"/>
          <w:sz w:val="22"/>
          <w:rtl/>
        </w:rPr>
      </w:pPr>
    </w:p>
    <w:p w:rsidR="00C61251" w:rsidRDefault="00C61251">
      <w:pPr>
        <w:ind w:right="1134"/>
        <w:rPr>
          <w:rFonts w:cs="David"/>
          <w:sz w:val="24"/>
          <w:rtl/>
        </w:rPr>
      </w:pPr>
      <w:bookmarkStart w:id="95" w:name="LawPartEnd"/>
    </w:p>
    <w:bookmarkEnd w:id="95"/>
    <w:p w:rsidR="00EC2A44" w:rsidRDefault="00EC2A44" w:rsidP="00EC2A44">
      <w:pPr>
        <w:pStyle w:val="P00"/>
        <w:spacing w:before="72"/>
        <w:ind w:left="0" w:right="1134"/>
        <w:rPr>
          <w:rStyle w:val="default"/>
          <w:rFonts w:cs="FrankRuehl"/>
          <w:sz w:val="16"/>
          <w:szCs w:val="16"/>
        </w:rPr>
      </w:pPr>
      <w:r>
        <w:rPr>
          <w:rStyle w:val="default"/>
          <w:rFonts w:cs="FrankRuehl" w:hint="cs"/>
          <w:sz w:val="16"/>
          <w:szCs w:val="16"/>
          <w:rtl/>
        </w:rPr>
        <w:t>גפני</w:t>
      </w:r>
    </w:p>
    <w:p w:rsidR="009F58D8" w:rsidRDefault="009F58D8">
      <w:pPr>
        <w:ind w:right="1134"/>
        <w:rPr>
          <w:rFonts w:cs="David"/>
          <w:sz w:val="24"/>
          <w:rtl/>
        </w:rPr>
      </w:pPr>
    </w:p>
    <w:p w:rsidR="009F58D8" w:rsidRDefault="009F58D8">
      <w:pPr>
        <w:ind w:right="1134"/>
        <w:rPr>
          <w:rFonts w:cs="David"/>
          <w:sz w:val="24"/>
          <w:rtl/>
        </w:rPr>
      </w:pPr>
    </w:p>
    <w:p w:rsidR="009F58D8" w:rsidRDefault="009F58D8" w:rsidP="009F58D8">
      <w:pPr>
        <w:ind w:right="1134"/>
        <w:jc w:val="center"/>
        <w:rPr>
          <w:rFonts w:cs="David"/>
          <w:color w:val="0000FF"/>
          <w:sz w:val="24"/>
          <w:u w:val="single"/>
          <w:rtl/>
        </w:rPr>
      </w:pPr>
      <w:hyperlink r:id="rId71" w:history="1">
        <w:r>
          <w:rPr>
            <w:rStyle w:val="Hyperlink"/>
            <w:rtl/>
          </w:rPr>
          <w:t>הודעה למנויים על עריכה ושינויים במסמכי פסיקה, חקיקה ועוד באתר נבו - הקש כאן</w:t>
        </w:r>
      </w:hyperlink>
    </w:p>
    <w:p w:rsidR="00C61251" w:rsidRPr="009F58D8" w:rsidRDefault="00C61251" w:rsidP="009F58D8">
      <w:pPr>
        <w:ind w:right="1134"/>
        <w:jc w:val="center"/>
        <w:rPr>
          <w:rFonts w:cs="David"/>
          <w:color w:val="0000FF"/>
          <w:sz w:val="24"/>
          <w:u w:val="single"/>
          <w:rtl/>
        </w:rPr>
      </w:pPr>
    </w:p>
    <w:sectPr w:rsidR="00C61251" w:rsidRPr="009F58D8">
      <w:headerReference w:type="even" r:id="rId72"/>
      <w:headerReference w:type="default" r:id="rId73"/>
      <w:footerReference w:type="even" r:id="rId74"/>
      <w:footerReference w:type="default" r:id="rId7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241F" w:rsidRDefault="0009241F">
      <w:r>
        <w:separator/>
      </w:r>
    </w:p>
  </w:endnote>
  <w:endnote w:type="continuationSeparator" w:id="0">
    <w:p w:rsidR="0009241F" w:rsidRDefault="00092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030" w:rsidRDefault="001C103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C1030" w:rsidRDefault="001C10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C1030" w:rsidRDefault="001C10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58D8">
      <w:rPr>
        <w:rFonts w:cs="TopType Jerushalmi"/>
        <w:noProof/>
        <w:color w:val="000000"/>
        <w:sz w:val="14"/>
        <w:szCs w:val="14"/>
      </w:rPr>
      <w:t>Z:\00000000000000000000000=2014------------------------\05-May\2014-05-28\LawsForHofit\06\p194_032.doc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030" w:rsidRDefault="001C103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F58D8">
      <w:rPr>
        <w:rFonts w:hAnsi="FrankRuehl" w:cs="FrankRuehl"/>
        <w:noProof/>
        <w:sz w:val="24"/>
        <w:szCs w:val="24"/>
        <w:rtl/>
      </w:rPr>
      <w:t>11</w:t>
    </w:r>
    <w:r>
      <w:rPr>
        <w:rFonts w:hAnsi="FrankRuehl" w:cs="FrankRuehl"/>
        <w:sz w:val="24"/>
        <w:szCs w:val="24"/>
        <w:rtl/>
      </w:rPr>
      <w:fldChar w:fldCharType="end"/>
    </w:r>
  </w:p>
  <w:p w:rsidR="001C1030" w:rsidRDefault="001C10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C1030" w:rsidRDefault="001C10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58D8">
      <w:rPr>
        <w:rFonts w:cs="TopType Jerushalmi"/>
        <w:noProof/>
        <w:color w:val="000000"/>
        <w:sz w:val="14"/>
        <w:szCs w:val="14"/>
      </w:rPr>
      <w:t>Z:\00000000000000000000000=2014------------------------\05-May\2014-05-28\LawsForHofit\06\p194_032.doc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241F" w:rsidRDefault="0009241F" w:rsidP="00BE19BC">
      <w:pPr>
        <w:spacing w:before="60" w:line="240" w:lineRule="auto"/>
        <w:ind w:right="1134"/>
      </w:pPr>
      <w:r>
        <w:separator/>
      </w:r>
    </w:p>
  </w:footnote>
  <w:footnote w:type="continuationSeparator" w:id="0">
    <w:p w:rsidR="0009241F" w:rsidRDefault="0009241F">
      <w:r>
        <w:continuationSeparator/>
      </w:r>
    </w:p>
  </w:footnote>
  <w:footnote w:id="1">
    <w:p w:rsidR="001C1030" w:rsidRDefault="001C1030" w:rsidP="00BE19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E19BC">
        <w:rPr>
          <w:rFonts w:cs="FrankRuehl"/>
          <w:rtl/>
        </w:rPr>
        <w:t xml:space="preserve">* </w:t>
      </w:r>
      <w:r>
        <w:rPr>
          <w:rFonts w:cs="FrankRuehl"/>
          <w:rtl/>
        </w:rPr>
        <w:t>פו</w:t>
      </w:r>
      <w:r>
        <w:rPr>
          <w:rFonts w:cs="FrankRuehl" w:hint="cs"/>
          <w:rtl/>
        </w:rPr>
        <w:t xml:space="preserve">רסמו </w:t>
      </w:r>
      <w:hyperlink r:id="rId1" w:history="1">
        <w:r w:rsidRPr="00AE0B2E">
          <w:rPr>
            <w:rStyle w:val="Hyperlink"/>
            <w:rFonts w:cs="FrankRuehl" w:hint="cs"/>
            <w:rtl/>
          </w:rPr>
          <w:t>ק"ת תשמ"ה מ</w:t>
        </w:r>
        <w:r w:rsidRPr="00AE0B2E">
          <w:rPr>
            <w:rStyle w:val="Hyperlink"/>
            <w:rFonts w:cs="FrankRuehl" w:hint="cs"/>
            <w:rtl/>
          </w:rPr>
          <w:t>ס' 4739</w:t>
        </w:r>
      </w:hyperlink>
      <w:r>
        <w:rPr>
          <w:rFonts w:cs="FrankRuehl" w:hint="cs"/>
          <w:rtl/>
        </w:rPr>
        <w:t xml:space="preserve"> מיום 23.12.1984 עמ' 406.</w:t>
      </w:r>
    </w:p>
    <w:p w:rsidR="001C1030" w:rsidRDefault="001C1030" w:rsidP="00BE19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AE0B2E">
          <w:rPr>
            <w:rStyle w:val="Hyperlink"/>
            <w:rFonts w:cs="FrankRuehl" w:hint="cs"/>
            <w:rtl/>
          </w:rPr>
          <w:t>ק"ת תשמ"ה מס' 482</w:t>
        </w:r>
        <w:r w:rsidRPr="00AE0B2E">
          <w:rPr>
            <w:rStyle w:val="Hyperlink"/>
            <w:rFonts w:cs="FrankRuehl" w:hint="cs"/>
            <w:rtl/>
          </w:rPr>
          <w:t>4</w:t>
        </w:r>
      </w:hyperlink>
      <w:r>
        <w:rPr>
          <w:rFonts w:cs="FrankRuehl" w:hint="cs"/>
          <w:rtl/>
        </w:rPr>
        <w:t xml:space="preserve"> מיום 30.6.1985 עמ' 1536 </w:t>
      </w:r>
      <w:r>
        <w:rPr>
          <w:rFonts w:cs="FrankRuehl"/>
          <w:rtl/>
        </w:rPr>
        <w:t>–</w:t>
      </w:r>
      <w:r>
        <w:rPr>
          <w:rFonts w:cs="FrankRuehl" w:hint="cs"/>
          <w:rtl/>
        </w:rPr>
        <w:t xml:space="preserve"> תק' תשמ"ה-1985.</w:t>
      </w:r>
    </w:p>
    <w:p w:rsidR="001C1030" w:rsidRDefault="001C1030" w:rsidP="00BE19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AE0B2E">
          <w:rPr>
            <w:rStyle w:val="Hyperlink"/>
            <w:rFonts w:cs="FrankRuehl" w:hint="cs"/>
            <w:rtl/>
          </w:rPr>
          <w:t>ק</w:t>
        </w:r>
        <w:r w:rsidRPr="00AE0B2E">
          <w:rPr>
            <w:rStyle w:val="Hyperlink"/>
            <w:rFonts w:cs="FrankRuehl"/>
            <w:rtl/>
          </w:rPr>
          <w:t>"</w:t>
        </w:r>
        <w:r w:rsidRPr="00AE0B2E">
          <w:rPr>
            <w:rStyle w:val="Hyperlink"/>
            <w:rFonts w:cs="FrankRuehl" w:hint="cs"/>
            <w:rtl/>
          </w:rPr>
          <w:t>ת ת</w:t>
        </w:r>
        <w:r w:rsidRPr="00AE0B2E">
          <w:rPr>
            <w:rStyle w:val="Hyperlink"/>
            <w:rFonts w:cs="FrankRuehl" w:hint="cs"/>
            <w:rtl/>
          </w:rPr>
          <w:t>שמ"ז מס' 4990</w:t>
        </w:r>
      </w:hyperlink>
      <w:r>
        <w:rPr>
          <w:rFonts w:cs="FrankRuehl" w:hint="cs"/>
          <w:rtl/>
        </w:rPr>
        <w:t xml:space="preserve"> מיום 24.12.1986 עמ' 218 </w:t>
      </w:r>
      <w:r>
        <w:rPr>
          <w:rFonts w:cs="FrankRuehl"/>
          <w:rtl/>
        </w:rPr>
        <w:t xml:space="preserve">– </w:t>
      </w:r>
      <w:r>
        <w:rPr>
          <w:rFonts w:cs="FrankRuehl" w:hint="cs"/>
          <w:rtl/>
        </w:rPr>
        <w:t>תק' תשמ"ז-</w:t>
      </w:r>
      <w:r>
        <w:rPr>
          <w:rFonts w:cs="FrankRuehl"/>
          <w:rtl/>
        </w:rPr>
        <w:t>1986.</w:t>
      </w:r>
    </w:p>
    <w:p w:rsidR="001C1030" w:rsidRDefault="001C1030" w:rsidP="004676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AE0B2E">
          <w:rPr>
            <w:rStyle w:val="Hyperlink"/>
            <w:rFonts w:cs="FrankRuehl" w:hint="cs"/>
            <w:rtl/>
          </w:rPr>
          <w:t>ק</w:t>
        </w:r>
        <w:r w:rsidRPr="00AE0B2E">
          <w:rPr>
            <w:rStyle w:val="Hyperlink"/>
            <w:rFonts w:cs="FrankRuehl"/>
            <w:rtl/>
          </w:rPr>
          <w:t>"</w:t>
        </w:r>
        <w:r w:rsidRPr="00AE0B2E">
          <w:rPr>
            <w:rStyle w:val="Hyperlink"/>
            <w:rFonts w:cs="FrankRuehl" w:hint="cs"/>
            <w:rtl/>
          </w:rPr>
          <w:t xml:space="preserve">ת תשמ"ט </w:t>
        </w:r>
        <w:r w:rsidRPr="00AE0B2E">
          <w:rPr>
            <w:rStyle w:val="Hyperlink"/>
            <w:rFonts w:cs="FrankRuehl" w:hint="cs"/>
            <w:rtl/>
          </w:rPr>
          <w:t>מס' 5173</w:t>
        </w:r>
      </w:hyperlink>
      <w:r>
        <w:rPr>
          <w:rFonts w:cs="FrankRuehl" w:hint="cs"/>
          <w:rtl/>
        </w:rPr>
        <w:t xml:space="preserve"> מיום 26.3.1989 עמ' 587 </w:t>
      </w:r>
      <w:r>
        <w:rPr>
          <w:rFonts w:cs="FrankRuehl"/>
          <w:rtl/>
        </w:rPr>
        <w:t xml:space="preserve">– </w:t>
      </w:r>
      <w:r>
        <w:rPr>
          <w:rFonts w:cs="FrankRuehl" w:hint="cs"/>
          <w:rtl/>
        </w:rPr>
        <w:t>תק' תשמ"ט-</w:t>
      </w:r>
      <w:r>
        <w:rPr>
          <w:rFonts w:cs="FrankRuehl"/>
          <w:rtl/>
        </w:rPr>
        <w:t xml:space="preserve">1989; </w:t>
      </w:r>
      <w:r w:rsidR="00F17DEA">
        <w:rPr>
          <w:rFonts w:cs="FrankRuehl" w:hint="cs"/>
          <w:rtl/>
        </w:rPr>
        <w:t xml:space="preserve">$$$ </w:t>
      </w:r>
      <w:r>
        <w:rPr>
          <w:rFonts w:cs="FrankRuehl" w:hint="cs"/>
          <w:rtl/>
        </w:rPr>
        <w:t>תחולתן מהדוח הכספי ליום 31.12.1988.</w:t>
      </w:r>
      <w:r w:rsidR="00F17DEA">
        <w:rPr>
          <w:rFonts w:cs="FrankRuehl" w:hint="cs"/>
          <w:rtl/>
        </w:rPr>
        <w:t xml:space="preserve"> ###</w:t>
      </w:r>
    </w:p>
    <w:p w:rsidR="001C1030" w:rsidRDefault="001C1030" w:rsidP="007313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AE0B2E">
          <w:rPr>
            <w:rStyle w:val="Hyperlink"/>
            <w:rFonts w:cs="FrankRuehl" w:hint="cs"/>
            <w:rtl/>
          </w:rPr>
          <w:t>ק</w:t>
        </w:r>
        <w:r w:rsidRPr="00AE0B2E">
          <w:rPr>
            <w:rStyle w:val="Hyperlink"/>
            <w:rFonts w:cs="FrankRuehl"/>
            <w:rtl/>
          </w:rPr>
          <w:t>"</w:t>
        </w:r>
        <w:r w:rsidRPr="00AE0B2E">
          <w:rPr>
            <w:rStyle w:val="Hyperlink"/>
            <w:rFonts w:cs="FrankRuehl" w:hint="cs"/>
            <w:rtl/>
          </w:rPr>
          <w:t xml:space="preserve">ת תש"ן </w:t>
        </w:r>
        <w:r w:rsidRPr="00AE0B2E">
          <w:rPr>
            <w:rStyle w:val="Hyperlink"/>
            <w:rFonts w:cs="FrankRuehl" w:hint="cs"/>
            <w:rtl/>
          </w:rPr>
          <w:t>מס' 5253</w:t>
        </w:r>
      </w:hyperlink>
      <w:r>
        <w:rPr>
          <w:rFonts w:cs="FrankRuehl" w:hint="cs"/>
          <w:rtl/>
        </w:rPr>
        <w:t xml:space="preserve"> מיום 1.3.1990 עמ' 426 </w:t>
      </w:r>
      <w:r>
        <w:rPr>
          <w:rFonts w:cs="FrankRuehl"/>
          <w:rtl/>
        </w:rPr>
        <w:t xml:space="preserve">– </w:t>
      </w:r>
      <w:r>
        <w:rPr>
          <w:rFonts w:cs="FrankRuehl" w:hint="cs"/>
          <w:rtl/>
        </w:rPr>
        <w:t>תק' תש"ן-</w:t>
      </w:r>
      <w:r>
        <w:rPr>
          <w:rFonts w:cs="FrankRuehl"/>
          <w:rtl/>
        </w:rPr>
        <w:t xml:space="preserve">1990; </w:t>
      </w:r>
      <w:r w:rsidR="00F17DEA">
        <w:rPr>
          <w:rFonts w:cs="FrankRuehl" w:hint="cs"/>
          <w:rtl/>
        </w:rPr>
        <w:t xml:space="preserve">$$$ </w:t>
      </w:r>
      <w:r>
        <w:rPr>
          <w:rFonts w:cs="FrankRuehl" w:hint="cs"/>
          <w:rtl/>
        </w:rPr>
        <w:t>תחולתן מהדוח הכספי ליום 31.12.1989.</w:t>
      </w:r>
      <w:r w:rsidR="00F17DEA">
        <w:rPr>
          <w:rFonts w:cs="FrankRuehl" w:hint="cs"/>
          <w:rtl/>
        </w:rPr>
        <w:t xml:space="preserve"> ###</w:t>
      </w:r>
    </w:p>
    <w:p w:rsidR="00A416B7" w:rsidRDefault="001C1030" w:rsidP="00A41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AE0B2E">
          <w:rPr>
            <w:rStyle w:val="Hyperlink"/>
            <w:rFonts w:cs="FrankRuehl" w:hint="cs"/>
            <w:rtl/>
          </w:rPr>
          <w:t>ק</w:t>
        </w:r>
        <w:r w:rsidRPr="00AE0B2E">
          <w:rPr>
            <w:rStyle w:val="Hyperlink"/>
            <w:rFonts w:cs="FrankRuehl"/>
            <w:rtl/>
          </w:rPr>
          <w:t>"</w:t>
        </w:r>
        <w:r w:rsidRPr="00AE0B2E">
          <w:rPr>
            <w:rStyle w:val="Hyperlink"/>
            <w:rFonts w:cs="FrankRuehl" w:hint="cs"/>
            <w:rtl/>
          </w:rPr>
          <w:t xml:space="preserve">ת תשנ"ד </w:t>
        </w:r>
        <w:r w:rsidRPr="00AE0B2E">
          <w:rPr>
            <w:rStyle w:val="Hyperlink"/>
            <w:rFonts w:cs="FrankRuehl" w:hint="cs"/>
            <w:rtl/>
          </w:rPr>
          <w:t>מס' 5566</w:t>
        </w:r>
      </w:hyperlink>
      <w:r>
        <w:rPr>
          <w:rFonts w:cs="FrankRuehl" w:hint="cs"/>
          <w:rtl/>
        </w:rPr>
        <w:t xml:space="preserve"> מיום 16.12.1993 עמ' 254 </w:t>
      </w:r>
      <w:r>
        <w:rPr>
          <w:rFonts w:cs="FrankRuehl"/>
          <w:rtl/>
        </w:rPr>
        <w:t xml:space="preserve">– </w:t>
      </w:r>
      <w:r>
        <w:rPr>
          <w:rFonts w:cs="FrankRuehl" w:hint="cs"/>
          <w:rtl/>
        </w:rPr>
        <w:t>תק' תשנ"ד-</w:t>
      </w:r>
      <w:r>
        <w:rPr>
          <w:rFonts w:cs="FrankRuehl"/>
          <w:rtl/>
        </w:rPr>
        <w:t xml:space="preserve">1993; </w:t>
      </w:r>
      <w:r w:rsidR="00F17DEA">
        <w:rPr>
          <w:rFonts w:cs="FrankRuehl" w:hint="cs"/>
          <w:rtl/>
        </w:rPr>
        <w:t xml:space="preserve">$$$ </w:t>
      </w:r>
      <w:r>
        <w:rPr>
          <w:rFonts w:cs="FrankRuehl" w:hint="cs"/>
          <w:rtl/>
        </w:rPr>
        <w:t xml:space="preserve">תחולתן מהדוח הכספי שיערוך מבטח ליום 30.6.1993. </w:t>
      </w:r>
      <w:r w:rsidR="00F17DEA">
        <w:rPr>
          <w:rFonts w:cs="FrankRuehl" w:hint="cs"/>
          <w:rtl/>
        </w:rPr>
        <w:t>###</w:t>
      </w:r>
    </w:p>
    <w:p w:rsidR="001C1030" w:rsidRDefault="00A416B7" w:rsidP="008E20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A416B7">
          <w:rPr>
            <w:rStyle w:val="Hyperlink"/>
            <w:rFonts w:cs="FrankRuehl" w:hint="cs"/>
            <w:rtl/>
          </w:rPr>
          <w:t xml:space="preserve">ק"ת תשנ"ד </w:t>
        </w:r>
        <w:r w:rsidR="001C1030" w:rsidRPr="00A416B7">
          <w:rPr>
            <w:rStyle w:val="Hyperlink"/>
            <w:rFonts w:cs="FrankRuehl" w:hint="cs"/>
            <w:rtl/>
          </w:rPr>
          <w:t>מס' 5</w:t>
        </w:r>
        <w:r w:rsidR="001C1030" w:rsidRPr="00A416B7">
          <w:rPr>
            <w:rStyle w:val="Hyperlink"/>
            <w:rFonts w:cs="FrankRuehl" w:hint="cs"/>
            <w:rtl/>
          </w:rPr>
          <w:t>570</w:t>
        </w:r>
      </w:hyperlink>
      <w:r w:rsidR="001C1030">
        <w:rPr>
          <w:rFonts w:cs="FrankRuehl" w:hint="cs"/>
          <w:rtl/>
        </w:rPr>
        <w:t xml:space="preserve"> מיום 31.12.1993 עמ' 318 </w:t>
      </w:r>
      <w:r w:rsidR="001C1030">
        <w:rPr>
          <w:rFonts w:cs="FrankRuehl"/>
          <w:rtl/>
        </w:rPr>
        <w:t xml:space="preserve">– </w:t>
      </w:r>
      <w:r w:rsidR="001C1030">
        <w:rPr>
          <w:rFonts w:cs="FrankRuehl" w:hint="cs"/>
          <w:rtl/>
        </w:rPr>
        <w:t>תק' (מס' 2) תשנ"ד-</w:t>
      </w:r>
      <w:r w:rsidR="001C1030">
        <w:rPr>
          <w:rFonts w:cs="FrankRuehl"/>
          <w:rtl/>
        </w:rPr>
        <w:t>1993.</w:t>
      </w:r>
    </w:p>
    <w:p w:rsidR="001C1030" w:rsidRDefault="001C1030" w:rsidP="00BE19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תשס</w:t>
        </w:r>
        <w:r>
          <w:rPr>
            <w:rStyle w:val="Hyperlink"/>
            <w:rFonts w:cs="FrankRuehl" w:hint="cs"/>
            <w:rtl/>
          </w:rPr>
          <w:t>"ד מס' 6337</w:t>
        </w:r>
      </w:hyperlink>
      <w:r>
        <w:rPr>
          <w:rFonts w:cs="FrankRuehl" w:hint="cs"/>
          <w:rtl/>
        </w:rPr>
        <w:t xml:space="preserve"> מיום 31.8.2004 עמ' 957 </w:t>
      </w:r>
      <w:r>
        <w:rPr>
          <w:rFonts w:cs="FrankRuehl"/>
          <w:rtl/>
        </w:rPr>
        <w:t>–</w:t>
      </w:r>
      <w:r>
        <w:rPr>
          <w:rFonts w:cs="FrankRuehl" w:hint="cs"/>
          <w:rtl/>
        </w:rPr>
        <w:t xml:space="preserve"> תק' תשס"ד-2004.</w:t>
      </w:r>
    </w:p>
    <w:p w:rsidR="00FC0370" w:rsidRPr="00BE19BC" w:rsidRDefault="00065596" w:rsidP="00FC03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בוטלו</w:t>
      </w:r>
      <w:r w:rsidR="00F17DEA">
        <w:rPr>
          <w:rFonts w:cs="FrankRuehl" w:hint="cs"/>
          <w:rtl/>
        </w:rPr>
        <w:t xml:space="preserve"> ***</w:t>
      </w:r>
      <w:r>
        <w:rPr>
          <w:rFonts w:cs="FrankRuehl" w:hint="cs"/>
          <w:rtl/>
        </w:rPr>
        <w:t xml:space="preserve"> </w:t>
      </w:r>
      <w:hyperlink r:id="rId9" w:history="1">
        <w:r w:rsidRPr="00FC0370">
          <w:rPr>
            <w:rStyle w:val="Hyperlink"/>
            <w:rFonts w:cs="FrankRuehl" w:hint="cs"/>
            <w:rtl/>
          </w:rPr>
          <w:t>ק"ת תשע"ג מס' 7226</w:t>
        </w:r>
      </w:hyperlink>
      <w:r>
        <w:rPr>
          <w:rFonts w:cs="FrankRuehl" w:hint="cs"/>
          <w:rtl/>
        </w:rPr>
        <w:t xml:space="preserve"> מיום 21.2.2013 עמ' 799 בתקנה 4 לתקנות הפיקוח על שירותים פיננסיים (ביטוח) (חישוב עתודות ביטוח בביטוח כללי), תשע"ג-2013; </w:t>
      </w:r>
      <w:r w:rsidR="00F17DEA">
        <w:rPr>
          <w:rFonts w:cs="FrankRuehl" w:hint="cs"/>
          <w:rtl/>
        </w:rPr>
        <w:t xml:space="preserve">$$$ </w:t>
      </w:r>
      <w:r>
        <w:rPr>
          <w:rFonts w:cs="FrankRuehl" w:hint="cs"/>
          <w:rtl/>
        </w:rPr>
        <w:t>תוקף הביטול 30 ימים מיום פרסומן.</w:t>
      </w:r>
      <w:r w:rsidR="00F17DEA">
        <w:rPr>
          <w:rFonts w:cs="FrankRuehl" w:hint="cs"/>
          <w:rtl/>
        </w:rPr>
        <w:t xml:space="preserve"> ###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030" w:rsidRDefault="001C103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עסקי ביטוח (דרכי חישוב הפרשות לתביעות עתידיות בביטוח כללי), תשמ"ה–1984</w:t>
    </w:r>
  </w:p>
  <w:p w:rsidR="001C1030" w:rsidRDefault="001C103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C1030" w:rsidRDefault="001C103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030" w:rsidRDefault="001C103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עסקי ביטוח (דרכי חישוב הפרשות לתביעות עתידיות בביטוח כללי), תשמ"ה</w:t>
    </w:r>
    <w:r>
      <w:rPr>
        <w:rFonts w:hAnsi="FrankRuehl" w:cs="FrankRuehl" w:hint="cs"/>
        <w:color w:val="000000"/>
        <w:sz w:val="28"/>
        <w:szCs w:val="28"/>
        <w:rtl/>
      </w:rPr>
      <w:t>-</w:t>
    </w:r>
    <w:r>
      <w:rPr>
        <w:rFonts w:hAnsi="FrankRuehl" w:cs="FrankRuehl"/>
        <w:color w:val="000000"/>
        <w:sz w:val="28"/>
        <w:szCs w:val="28"/>
        <w:rtl/>
      </w:rPr>
      <w:t>1984</w:t>
    </w:r>
  </w:p>
  <w:p w:rsidR="001C1030" w:rsidRDefault="001C103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C1030" w:rsidRDefault="001C103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0B2E"/>
    <w:rsid w:val="00000B75"/>
    <w:rsid w:val="000405FF"/>
    <w:rsid w:val="00065596"/>
    <w:rsid w:val="00067A9B"/>
    <w:rsid w:val="0009241F"/>
    <w:rsid w:val="000A3916"/>
    <w:rsid w:val="000B2015"/>
    <w:rsid w:val="00113350"/>
    <w:rsid w:val="00171F4B"/>
    <w:rsid w:val="00174543"/>
    <w:rsid w:val="0019441D"/>
    <w:rsid w:val="001C1030"/>
    <w:rsid w:val="001D77E4"/>
    <w:rsid w:val="0024155D"/>
    <w:rsid w:val="00251730"/>
    <w:rsid w:val="002A5911"/>
    <w:rsid w:val="00393BB9"/>
    <w:rsid w:val="003C7673"/>
    <w:rsid w:val="003E54A2"/>
    <w:rsid w:val="003F3CC4"/>
    <w:rsid w:val="0042124B"/>
    <w:rsid w:val="004414EB"/>
    <w:rsid w:val="004676FF"/>
    <w:rsid w:val="00571343"/>
    <w:rsid w:val="0059332D"/>
    <w:rsid w:val="00651997"/>
    <w:rsid w:val="006535C4"/>
    <w:rsid w:val="007313BE"/>
    <w:rsid w:val="007529C6"/>
    <w:rsid w:val="007913ED"/>
    <w:rsid w:val="00791C8B"/>
    <w:rsid w:val="00820BC9"/>
    <w:rsid w:val="00821977"/>
    <w:rsid w:val="008A4EBF"/>
    <w:rsid w:val="008E2038"/>
    <w:rsid w:val="00914353"/>
    <w:rsid w:val="0097384D"/>
    <w:rsid w:val="0099289D"/>
    <w:rsid w:val="009F58D8"/>
    <w:rsid w:val="00A416B7"/>
    <w:rsid w:val="00AE0B2E"/>
    <w:rsid w:val="00AE0DE0"/>
    <w:rsid w:val="00BE19BC"/>
    <w:rsid w:val="00C61251"/>
    <w:rsid w:val="00C937EC"/>
    <w:rsid w:val="00D15BB8"/>
    <w:rsid w:val="00D5032B"/>
    <w:rsid w:val="00DC66B0"/>
    <w:rsid w:val="00E73276"/>
    <w:rsid w:val="00E7408A"/>
    <w:rsid w:val="00E835DF"/>
    <w:rsid w:val="00EA5776"/>
    <w:rsid w:val="00EC2A44"/>
    <w:rsid w:val="00ED222F"/>
    <w:rsid w:val="00F17DEA"/>
    <w:rsid w:val="00F4270A"/>
    <w:rsid w:val="00F57FB6"/>
    <w:rsid w:val="00FC0370"/>
    <w:rsid w:val="00FC59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26A5495-D214-4CB6-AD49-184DFB73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04">
    <w:name w:val="P04"/>
    <w:basedOn w:val="P00"/>
    <w:pPr>
      <w:ind w:right="1928" w:hanging="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AE0B2E"/>
    <w:rPr>
      <w:color w:val="800080"/>
      <w:u w:val="single"/>
    </w:rPr>
  </w:style>
  <w:style w:type="paragraph" w:styleId="a5">
    <w:name w:val="footnote text"/>
    <w:basedOn w:val="a"/>
    <w:semiHidden/>
    <w:rsid w:val="00BE19BC"/>
    <w:rPr>
      <w:sz w:val="20"/>
      <w:szCs w:val="20"/>
    </w:rPr>
  </w:style>
  <w:style w:type="character" w:styleId="a6">
    <w:name w:val="footnote reference"/>
    <w:basedOn w:val="a0"/>
    <w:semiHidden/>
    <w:rsid w:val="00BE19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219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570.pdf" TargetMode="External"/><Relationship Id="rId21" Type="http://schemas.openxmlformats.org/officeDocument/2006/relationships/hyperlink" Target="http://www.nevo.co.il/Law_word/law06/TAK-4990.pdf" TargetMode="External"/><Relationship Id="rId42" Type="http://schemas.openxmlformats.org/officeDocument/2006/relationships/hyperlink" Target="http://www.nevo.co.il/Law_word/law06/TAK-5173.pdf" TargetMode="External"/><Relationship Id="rId47" Type="http://schemas.openxmlformats.org/officeDocument/2006/relationships/hyperlink" Target="http://www.nevo.co.il/Law_word/law06/TAK-5253.pdf" TargetMode="External"/><Relationship Id="rId63" Type="http://schemas.openxmlformats.org/officeDocument/2006/relationships/hyperlink" Target="http://www.nevo.co.il/Law_word/law06/TAK-5173.pdf" TargetMode="External"/><Relationship Id="rId68" Type="http://schemas.openxmlformats.org/officeDocument/2006/relationships/hyperlink" Target="http://www.nevo.co.il/Law_word/law06/TAK-5570.pdf" TargetMode="External"/><Relationship Id="rId16" Type="http://schemas.openxmlformats.org/officeDocument/2006/relationships/hyperlink" Target="http://www.nevo.co.il/Law_word/law06/TAK-5253.pdf" TargetMode="External"/><Relationship Id="rId11" Type="http://schemas.openxmlformats.org/officeDocument/2006/relationships/hyperlink" Target="http://www.nevo.co.il/Law_word/law06/TAK-5173.pdf" TargetMode="External"/><Relationship Id="rId24" Type="http://schemas.openxmlformats.org/officeDocument/2006/relationships/hyperlink" Target="http://www.nevo.co.il/Law_word/law06/TAK-5173.pdf" TargetMode="External"/><Relationship Id="rId32" Type="http://schemas.openxmlformats.org/officeDocument/2006/relationships/hyperlink" Target="http://www.nevo.co.il/Law_word/law06/TAK-4990.pdf" TargetMode="External"/><Relationship Id="rId37" Type="http://schemas.openxmlformats.org/officeDocument/2006/relationships/hyperlink" Target="http://www.nevo.co.il/Law_word/law06/TAK-5566.pdf" TargetMode="External"/><Relationship Id="rId40" Type="http://schemas.openxmlformats.org/officeDocument/2006/relationships/hyperlink" Target="http://www.nevo.co.il/Law_word/law06/TAK-5253.pdf" TargetMode="External"/><Relationship Id="rId45" Type="http://schemas.openxmlformats.org/officeDocument/2006/relationships/hyperlink" Target="http://www.nevo.co.il/Law_word/law06/TAK-4990.pdf" TargetMode="External"/><Relationship Id="rId53" Type="http://schemas.openxmlformats.org/officeDocument/2006/relationships/hyperlink" Target="http://www.nevo.co.il/Law_word/law06/TAK-4990.pdf" TargetMode="External"/><Relationship Id="rId58" Type="http://schemas.openxmlformats.org/officeDocument/2006/relationships/hyperlink" Target="http://www.nevo.co.il/Law_word/law06/TAK-4824.pdf" TargetMode="External"/><Relationship Id="rId66" Type="http://schemas.openxmlformats.org/officeDocument/2006/relationships/hyperlink" Target="http://www.nevo.co.il/Law_word/law06/TAK-5173.pdf" TargetMode="External"/><Relationship Id="rId74"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_word/law06/TAK-5173.pdf" TargetMode="External"/><Relationship Id="rId19" Type="http://schemas.openxmlformats.org/officeDocument/2006/relationships/hyperlink" Target="http://www.nevo.co.il/Law_word/law06/TAK-5173.pdf" TargetMode="External"/><Relationship Id="rId14" Type="http://schemas.openxmlformats.org/officeDocument/2006/relationships/hyperlink" Target="http://www.nevo.co.il/Law_word/law06/TAK-5173.pdf" TargetMode="External"/><Relationship Id="rId22" Type="http://schemas.openxmlformats.org/officeDocument/2006/relationships/hyperlink" Target="http://www.nevo.co.il/Law_word/law06/TAK-4990.pdf" TargetMode="External"/><Relationship Id="rId27" Type="http://schemas.openxmlformats.org/officeDocument/2006/relationships/hyperlink" Target="http://www.nevo.co.il/Law_word/law06/TAK-6337.pdf" TargetMode="External"/><Relationship Id="rId30" Type="http://schemas.openxmlformats.org/officeDocument/2006/relationships/hyperlink" Target="http://www.nevo.co.il/Law_word/law06/TAK-5566.pdf" TargetMode="External"/><Relationship Id="rId35" Type="http://schemas.openxmlformats.org/officeDocument/2006/relationships/hyperlink" Target="http://www.nevo.co.il/Law_word/law06/TAK-6337.pdf" TargetMode="External"/><Relationship Id="rId43" Type="http://schemas.openxmlformats.org/officeDocument/2006/relationships/hyperlink" Target="http://www.nevo.co.il/Law_word/law06/TAK-4824.pdf" TargetMode="External"/><Relationship Id="rId48" Type="http://schemas.openxmlformats.org/officeDocument/2006/relationships/hyperlink" Target="http://www.nevo.co.il/Law_word/law06/TAK-5173.pdf" TargetMode="External"/><Relationship Id="rId56" Type="http://schemas.openxmlformats.org/officeDocument/2006/relationships/hyperlink" Target="http://www.nevo.co.il/Law_word/law06/TAK-4990.pdf" TargetMode="External"/><Relationship Id="rId64" Type="http://schemas.openxmlformats.org/officeDocument/2006/relationships/hyperlink" Target="http://www.nevo.co.il/Law_word/law06/TAK-4990.pdf" TargetMode="External"/><Relationship Id="rId69" Type="http://schemas.openxmlformats.org/officeDocument/2006/relationships/hyperlink" Target="http://www.nevo.co.il/Law_word/law06/TAK-5173.pdf" TargetMode="External"/><Relationship Id="rId77" Type="http://schemas.openxmlformats.org/officeDocument/2006/relationships/theme" Target="theme/theme1.xml"/><Relationship Id="rId8" Type="http://schemas.openxmlformats.org/officeDocument/2006/relationships/hyperlink" Target="http://www.nevo.co.il/Law_word/law06/TAK-4990.pdf" TargetMode="External"/><Relationship Id="rId51" Type="http://schemas.openxmlformats.org/officeDocument/2006/relationships/hyperlink" Target="http://www.nevo.co.il/Law_word/law06/TAK-4990.pdf"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_word/law06/TAK-5173.pdf" TargetMode="External"/><Relationship Id="rId17" Type="http://schemas.openxmlformats.org/officeDocument/2006/relationships/hyperlink" Target="http://www.nevo.co.il/Law_word/law06/TAK-5173.pdf" TargetMode="External"/><Relationship Id="rId25" Type="http://schemas.openxmlformats.org/officeDocument/2006/relationships/hyperlink" Target="http://www.nevo.co.il/Law_word/law06/TAK-5253.pdf" TargetMode="External"/><Relationship Id="rId33" Type="http://schemas.openxmlformats.org/officeDocument/2006/relationships/hyperlink" Target="http://www.nevo.co.il/Law_word/law06/TAK-5253.pdf" TargetMode="External"/><Relationship Id="rId38" Type="http://schemas.openxmlformats.org/officeDocument/2006/relationships/hyperlink" Target="http://www.nevo.co.il/Law_word/law06/TAK-4990.pdf" TargetMode="External"/><Relationship Id="rId46" Type="http://schemas.openxmlformats.org/officeDocument/2006/relationships/hyperlink" Target="http://www.nevo.co.il/Law_word/law06/TAK-5173.pdf" TargetMode="External"/><Relationship Id="rId59" Type="http://schemas.openxmlformats.org/officeDocument/2006/relationships/hyperlink" Target="http://www.nevo.co.il/Law_word/law06/TAK-4990.pdf" TargetMode="External"/><Relationship Id="rId67" Type="http://schemas.openxmlformats.org/officeDocument/2006/relationships/hyperlink" Target="http://www.nevo.co.il/Law_word/law06/TAK-5173.pdf" TargetMode="External"/><Relationship Id="rId20" Type="http://schemas.openxmlformats.org/officeDocument/2006/relationships/hyperlink" Target="http://www.nevo.co.il/Law_word/law06/TAK-4990.pdf" TargetMode="External"/><Relationship Id="rId41" Type="http://schemas.openxmlformats.org/officeDocument/2006/relationships/hyperlink" Target="http://www.nevo.co.il/Law_word/law06/TAK-5173.pdf" TargetMode="External"/><Relationship Id="rId54" Type="http://schemas.openxmlformats.org/officeDocument/2006/relationships/hyperlink" Target="http://www.nevo.co.il/Law_word/law06/TAK-4990.pdf" TargetMode="External"/><Relationship Id="rId62" Type="http://schemas.openxmlformats.org/officeDocument/2006/relationships/hyperlink" Target="http://www.nevo.co.il/Law_word/law06/TAK-5570.pdf" TargetMode="External"/><Relationship Id="rId70" Type="http://schemas.openxmlformats.org/officeDocument/2006/relationships/hyperlink" Target="http://www.nevo.co.il/Law_word/law06/TAK-5566.pdf" TargetMode="External"/><Relationship Id="rId7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990.pdf" TargetMode="External"/><Relationship Id="rId15" Type="http://schemas.openxmlformats.org/officeDocument/2006/relationships/hyperlink" Target="http://www.nevo.co.il/Law_word/law06/TAK-4990.pdf" TargetMode="External"/><Relationship Id="rId23" Type="http://schemas.openxmlformats.org/officeDocument/2006/relationships/hyperlink" Target="http://www.nevo.co.il/Law_word/law06/TAK-4990.pdf" TargetMode="External"/><Relationship Id="rId28" Type="http://schemas.openxmlformats.org/officeDocument/2006/relationships/hyperlink" Target="http://www.nevo.co.il/Law_word/law06/TAK-4990.pdf" TargetMode="External"/><Relationship Id="rId36" Type="http://schemas.openxmlformats.org/officeDocument/2006/relationships/hyperlink" Target="http://www.nevo.co.il/Law_word/law06/TAK-5173.pdf" TargetMode="External"/><Relationship Id="rId49" Type="http://schemas.openxmlformats.org/officeDocument/2006/relationships/hyperlink" Target="http://www.nevo.co.il/Law_word/law06/TAK-5253.pdf" TargetMode="External"/><Relationship Id="rId57" Type="http://schemas.openxmlformats.org/officeDocument/2006/relationships/hyperlink" Target="http://www.nevo.co.il/Law_word/law06/TAK-4990.pdf" TargetMode="External"/><Relationship Id="rId10" Type="http://schemas.openxmlformats.org/officeDocument/2006/relationships/hyperlink" Target="http://www.nevo.co.il/Law_word/law06/TAK-5173.pdf" TargetMode="External"/><Relationship Id="rId31" Type="http://schemas.openxmlformats.org/officeDocument/2006/relationships/hyperlink" Target="http://www.nevo.co.il/Law_word/law06/TAK-5253.pdf" TargetMode="External"/><Relationship Id="rId44" Type="http://schemas.openxmlformats.org/officeDocument/2006/relationships/hyperlink" Target="http://www.nevo.co.il/Law_word/law06/TAK-5173.pdf" TargetMode="External"/><Relationship Id="rId52" Type="http://schemas.openxmlformats.org/officeDocument/2006/relationships/hyperlink" Target="http://www.nevo.co.il/Law_word/law06/TAK-5253.pdf" TargetMode="External"/><Relationship Id="rId60" Type="http://schemas.openxmlformats.org/officeDocument/2006/relationships/hyperlink" Target="http://www.nevo.co.il/Law_word/law06/TAK-5173.pdf" TargetMode="External"/><Relationship Id="rId65" Type="http://schemas.openxmlformats.org/officeDocument/2006/relationships/hyperlink" Target="http://www.nevo.co.il/Law_word/law06/TAK-4990.pdf" TargetMode="External"/><Relationship Id="rId73"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5173.pdf" TargetMode="External"/><Relationship Id="rId13" Type="http://schemas.openxmlformats.org/officeDocument/2006/relationships/hyperlink" Target="http://www.nevo.co.il/Law_word/law06/TAK-5173.pdf" TargetMode="External"/><Relationship Id="rId18" Type="http://schemas.openxmlformats.org/officeDocument/2006/relationships/hyperlink" Target="http://www.nevo.co.il/Law_word/law06/TAK-5173.pdf" TargetMode="External"/><Relationship Id="rId39" Type="http://schemas.openxmlformats.org/officeDocument/2006/relationships/hyperlink" Target="http://www.nevo.co.il/Law_word/law06/TAK-5173.pdf" TargetMode="External"/><Relationship Id="rId34" Type="http://schemas.openxmlformats.org/officeDocument/2006/relationships/hyperlink" Target="http://www.nevo.co.il/Law_word/law06/TAK-5253.pdf" TargetMode="External"/><Relationship Id="rId50" Type="http://schemas.openxmlformats.org/officeDocument/2006/relationships/hyperlink" Target="http://www.nevo.co.il/Law_word/law06/TAK-5173.pdf" TargetMode="External"/><Relationship Id="rId55" Type="http://schemas.openxmlformats.org/officeDocument/2006/relationships/hyperlink" Target="http://www.nevo.co.il/Law_word/law06/TAK-5173.pdf" TargetMode="External"/><Relationship Id="rId76" Type="http://schemas.openxmlformats.org/officeDocument/2006/relationships/fontTable" Target="fontTable.xml"/><Relationship Id="rId7" Type="http://schemas.openxmlformats.org/officeDocument/2006/relationships/hyperlink" Target="http://www.nevo.co.il/Law_word/law06/TAK-4990.pdf" TargetMode="External"/><Relationship Id="rId71" Type="http://schemas.openxmlformats.org/officeDocument/2006/relationships/hyperlink" Target="http://www.nevo.co.il/advertisements/nevo-100.doc" TargetMode="External"/><Relationship Id="rId2" Type="http://schemas.openxmlformats.org/officeDocument/2006/relationships/settings" Target="settings.xml"/><Relationship Id="rId29" Type="http://schemas.openxmlformats.org/officeDocument/2006/relationships/hyperlink" Target="http://www.nevo.co.il/Law_word/law06/TAK-517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337.pdf" TargetMode="External"/><Relationship Id="rId3" Type="http://schemas.openxmlformats.org/officeDocument/2006/relationships/hyperlink" Target="http://www.nevo.co.il/Law_word/law06/TAK-4990.pdf" TargetMode="External"/><Relationship Id="rId7" Type="http://schemas.openxmlformats.org/officeDocument/2006/relationships/hyperlink" Target="http://www.nevo.co.il/Law_word/law06/TAK-5570.pdf" TargetMode="External"/><Relationship Id="rId2" Type="http://schemas.openxmlformats.org/officeDocument/2006/relationships/hyperlink" Target="http://www.nevo.co.il/Law_word/law06/TAK-4824.pdf" TargetMode="External"/><Relationship Id="rId1" Type="http://schemas.openxmlformats.org/officeDocument/2006/relationships/hyperlink" Target="http://www.nevo.co.il/Law_word/law06/TAK-4739.pdf" TargetMode="External"/><Relationship Id="rId6" Type="http://schemas.openxmlformats.org/officeDocument/2006/relationships/hyperlink" Target="http://www.nevo.co.il/Law_word/law06/TAK-5566.pdf" TargetMode="External"/><Relationship Id="rId5" Type="http://schemas.openxmlformats.org/officeDocument/2006/relationships/hyperlink" Target="http://www.nevo.co.il/Law_word/law06/TAK-5253.pdf" TargetMode="External"/><Relationship Id="rId4" Type="http://schemas.openxmlformats.org/officeDocument/2006/relationships/hyperlink" Target="http://www.nevo.co.il/Law_word/law06/TAK-5173.pdf" TargetMode="External"/><Relationship Id="rId9" Type="http://schemas.openxmlformats.org/officeDocument/2006/relationships/hyperlink" Target="http://www.nevo.co.il/Law_word/law06/TAK-72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7903</Words>
  <Characters>45052</Characters>
  <Application>Microsoft Office Word</Application>
  <DocSecurity>0</DocSecurity>
  <Lines>375</Lines>
  <Paragraphs>105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194</vt:lpstr>
      <vt:lpstr>פרק 194</vt:lpstr>
    </vt:vector>
  </TitlesOfParts>
  <Company/>
  <LinksUpToDate>false</LinksUpToDate>
  <CharactersWithSpaces>52850</CharactersWithSpaces>
  <SharedDoc>false</SharedDoc>
  <HLinks>
    <vt:vector size="732" baseType="variant">
      <vt:variant>
        <vt:i4>393283</vt:i4>
      </vt:variant>
      <vt:variant>
        <vt:i4>477</vt:i4>
      </vt:variant>
      <vt:variant>
        <vt:i4>0</vt:i4>
      </vt:variant>
      <vt:variant>
        <vt:i4>5</vt:i4>
      </vt:variant>
      <vt:variant>
        <vt:lpwstr>http://www.nevo.co.il/advertisements/nevo-100.doc</vt:lpwstr>
      </vt:variant>
      <vt:variant>
        <vt:lpwstr/>
      </vt:variant>
      <vt:variant>
        <vt:i4>7995403</vt:i4>
      </vt:variant>
      <vt:variant>
        <vt:i4>474</vt:i4>
      </vt:variant>
      <vt:variant>
        <vt:i4>0</vt:i4>
      </vt:variant>
      <vt:variant>
        <vt:i4>5</vt:i4>
      </vt:variant>
      <vt:variant>
        <vt:lpwstr>http://www.nevo.co.il/Law_word/law06/TAK-5566.pdf</vt:lpwstr>
      </vt:variant>
      <vt:variant>
        <vt:lpwstr/>
      </vt:variant>
      <vt:variant>
        <vt:i4>8060938</vt:i4>
      </vt:variant>
      <vt:variant>
        <vt:i4>471</vt:i4>
      </vt:variant>
      <vt:variant>
        <vt:i4>0</vt:i4>
      </vt:variant>
      <vt:variant>
        <vt:i4>5</vt:i4>
      </vt:variant>
      <vt:variant>
        <vt:lpwstr>http://www.nevo.co.il/Law_word/law06/TAK-5173.pdf</vt:lpwstr>
      </vt:variant>
      <vt:variant>
        <vt:lpwstr/>
      </vt:variant>
      <vt:variant>
        <vt:i4>8060941</vt:i4>
      </vt:variant>
      <vt:variant>
        <vt:i4>468</vt:i4>
      </vt:variant>
      <vt:variant>
        <vt:i4>0</vt:i4>
      </vt:variant>
      <vt:variant>
        <vt:i4>5</vt:i4>
      </vt:variant>
      <vt:variant>
        <vt:lpwstr>http://www.nevo.co.il/Law_word/law06/TAK-5570.pdf</vt:lpwstr>
      </vt:variant>
      <vt:variant>
        <vt:lpwstr/>
      </vt:variant>
      <vt:variant>
        <vt:i4>8060938</vt:i4>
      </vt:variant>
      <vt:variant>
        <vt:i4>465</vt:i4>
      </vt:variant>
      <vt:variant>
        <vt:i4>0</vt:i4>
      </vt:variant>
      <vt:variant>
        <vt:i4>5</vt:i4>
      </vt:variant>
      <vt:variant>
        <vt:lpwstr>http://www.nevo.co.il/Law_word/law06/TAK-5173.pdf</vt:lpwstr>
      </vt:variant>
      <vt:variant>
        <vt:lpwstr/>
      </vt:variant>
      <vt:variant>
        <vt:i4>8060938</vt:i4>
      </vt:variant>
      <vt:variant>
        <vt:i4>462</vt:i4>
      </vt:variant>
      <vt:variant>
        <vt:i4>0</vt:i4>
      </vt:variant>
      <vt:variant>
        <vt:i4>5</vt:i4>
      </vt:variant>
      <vt:variant>
        <vt:lpwstr>http://www.nevo.co.il/Law_word/law06/TAK-5173.pdf</vt:lpwstr>
      </vt:variant>
      <vt:variant>
        <vt:lpwstr/>
      </vt:variant>
      <vt:variant>
        <vt:i4>7602177</vt:i4>
      </vt:variant>
      <vt:variant>
        <vt:i4>459</vt:i4>
      </vt:variant>
      <vt:variant>
        <vt:i4>0</vt:i4>
      </vt:variant>
      <vt:variant>
        <vt:i4>5</vt:i4>
      </vt:variant>
      <vt:variant>
        <vt:lpwstr>http://www.nevo.co.il/Law_word/law06/TAK-4990.pdf</vt:lpwstr>
      </vt:variant>
      <vt:variant>
        <vt:lpwstr/>
      </vt:variant>
      <vt:variant>
        <vt:i4>7602177</vt:i4>
      </vt:variant>
      <vt:variant>
        <vt:i4>456</vt:i4>
      </vt:variant>
      <vt:variant>
        <vt:i4>0</vt:i4>
      </vt:variant>
      <vt:variant>
        <vt:i4>5</vt:i4>
      </vt:variant>
      <vt:variant>
        <vt:lpwstr>http://www.nevo.co.il/Law_word/law06/TAK-4990.pdf</vt:lpwstr>
      </vt:variant>
      <vt:variant>
        <vt:lpwstr/>
      </vt:variant>
      <vt:variant>
        <vt:i4>8060938</vt:i4>
      </vt:variant>
      <vt:variant>
        <vt:i4>453</vt:i4>
      </vt:variant>
      <vt:variant>
        <vt:i4>0</vt:i4>
      </vt:variant>
      <vt:variant>
        <vt:i4>5</vt:i4>
      </vt:variant>
      <vt:variant>
        <vt:lpwstr>http://www.nevo.co.il/Law_word/law06/TAK-5173.pdf</vt:lpwstr>
      </vt:variant>
      <vt:variant>
        <vt:lpwstr/>
      </vt:variant>
      <vt:variant>
        <vt:i4>8060941</vt:i4>
      </vt:variant>
      <vt:variant>
        <vt:i4>450</vt:i4>
      </vt:variant>
      <vt:variant>
        <vt:i4>0</vt:i4>
      </vt:variant>
      <vt:variant>
        <vt:i4>5</vt:i4>
      </vt:variant>
      <vt:variant>
        <vt:lpwstr>http://www.nevo.co.il/Law_word/law06/TAK-5570.pdf</vt:lpwstr>
      </vt:variant>
      <vt:variant>
        <vt:lpwstr/>
      </vt:variant>
      <vt:variant>
        <vt:i4>8060938</vt:i4>
      </vt:variant>
      <vt:variant>
        <vt:i4>447</vt:i4>
      </vt:variant>
      <vt:variant>
        <vt:i4>0</vt:i4>
      </vt:variant>
      <vt:variant>
        <vt:i4>5</vt:i4>
      </vt:variant>
      <vt:variant>
        <vt:lpwstr>http://www.nevo.co.il/Law_word/law06/TAK-5173.pdf</vt:lpwstr>
      </vt:variant>
      <vt:variant>
        <vt:lpwstr/>
      </vt:variant>
      <vt:variant>
        <vt:i4>8060938</vt:i4>
      </vt:variant>
      <vt:variant>
        <vt:i4>444</vt:i4>
      </vt:variant>
      <vt:variant>
        <vt:i4>0</vt:i4>
      </vt:variant>
      <vt:variant>
        <vt:i4>5</vt:i4>
      </vt:variant>
      <vt:variant>
        <vt:lpwstr>http://www.nevo.co.il/Law_word/law06/TAK-5173.pdf</vt:lpwstr>
      </vt:variant>
      <vt:variant>
        <vt:lpwstr/>
      </vt:variant>
      <vt:variant>
        <vt:i4>7602177</vt:i4>
      </vt:variant>
      <vt:variant>
        <vt:i4>441</vt:i4>
      </vt:variant>
      <vt:variant>
        <vt:i4>0</vt:i4>
      </vt:variant>
      <vt:variant>
        <vt:i4>5</vt:i4>
      </vt:variant>
      <vt:variant>
        <vt:lpwstr>http://www.nevo.co.il/Law_word/law06/TAK-4990.pdf</vt:lpwstr>
      </vt:variant>
      <vt:variant>
        <vt:lpwstr/>
      </vt:variant>
      <vt:variant>
        <vt:i4>8323076</vt:i4>
      </vt:variant>
      <vt:variant>
        <vt:i4>438</vt:i4>
      </vt:variant>
      <vt:variant>
        <vt:i4>0</vt:i4>
      </vt:variant>
      <vt:variant>
        <vt:i4>5</vt:i4>
      </vt:variant>
      <vt:variant>
        <vt:lpwstr>http://www.nevo.co.il/Law_word/law06/TAK-4824.pdf</vt:lpwstr>
      </vt:variant>
      <vt:variant>
        <vt:lpwstr/>
      </vt:variant>
      <vt:variant>
        <vt:i4>7602177</vt:i4>
      </vt:variant>
      <vt:variant>
        <vt:i4>435</vt:i4>
      </vt:variant>
      <vt:variant>
        <vt:i4>0</vt:i4>
      </vt:variant>
      <vt:variant>
        <vt:i4>5</vt:i4>
      </vt:variant>
      <vt:variant>
        <vt:lpwstr>http://www.nevo.co.il/Law_word/law06/TAK-4990.pdf</vt:lpwstr>
      </vt:variant>
      <vt:variant>
        <vt:lpwstr/>
      </vt:variant>
      <vt:variant>
        <vt:i4>7602177</vt:i4>
      </vt:variant>
      <vt:variant>
        <vt:i4>432</vt:i4>
      </vt:variant>
      <vt:variant>
        <vt:i4>0</vt:i4>
      </vt:variant>
      <vt:variant>
        <vt:i4>5</vt:i4>
      </vt:variant>
      <vt:variant>
        <vt:lpwstr>http://www.nevo.co.il/Law_word/law06/TAK-4990.pdf</vt:lpwstr>
      </vt:variant>
      <vt:variant>
        <vt:lpwstr/>
      </vt:variant>
      <vt:variant>
        <vt:i4>8060938</vt:i4>
      </vt:variant>
      <vt:variant>
        <vt:i4>429</vt:i4>
      </vt:variant>
      <vt:variant>
        <vt:i4>0</vt:i4>
      </vt:variant>
      <vt:variant>
        <vt:i4>5</vt:i4>
      </vt:variant>
      <vt:variant>
        <vt:lpwstr>http://www.nevo.co.il/Law_word/law06/TAK-5173.pdf</vt:lpwstr>
      </vt:variant>
      <vt:variant>
        <vt:lpwstr/>
      </vt:variant>
      <vt:variant>
        <vt:i4>7602177</vt:i4>
      </vt:variant>
      <vt:variant>
        <vt:i4>426</vt:i4>
      </vt:variant>
      <vt:variant>
        <vt:i4>0</vt:i4>
      </vt:variant>
      <vt:variant>
        <vt:i4>5</vt:i4>
      </vt:variant>
      <vt:variant>
        <vt:lpwstr>http://www.nevo.co.il/Law_word/law06/TAK-4990.pdf</vt:lpwstr>
      </vt:variant>
      <vt:variant>
        <vt:lpwstr/>
      </vt:variant>
      <vt:variant>
        <vt:i4>7602177</vt:i4>
      </vt:variant>
      <vt:variant>
        <vt:i4>423</vt:i4>
      </vt:variant>
      <vt:variant>
        <vt:i4>0</vt:i4>
      </vt:variant>
      <vt:variant>
        <vt:i4>5</vt:i4>
      </vt:variant>
      <vt:variant>
        <vt:lpwstr>http://www.nevo.co.il/Law_word/law06/TAK-4990.pdf</vt:lpwstr>
      </vt:variant>
      <vt:variant>
        <vt:lpwstr/>
      </vt:variant>
      <vt:variant>
        <vt:i4>7929865</vt:i4>
      </vt:variant>
      <vt:variant>
        <vt:i4>420</vt:i4>
      </vt:variant>
      <vt:variant>
        <vt:i4>0</vt:i4>
      </vt:variant>
      <vt:variant>
        <vt:i4>5</vt:i4>
      </vt:variant>
      <vt:variant>
        <vt:lpwstr>http://www.nevo.co.il/Law_word/law06/TAK-5253.pdf</vt:lpwstr>
      </vt:variant>
      <vt:variant>
        <vt:lpwstr/>
      </vt:variant>
      <vt:variant>
        <vt:i4>7602177</vt:i4>
      </vt:variant>
      <vt:variant>
        <vt:i4>417</vt:i4>
      </vt:variant>
      <vt:variant>
        <vt:i4>0</vt:i4>
      </vt:variant>
      <vt:variant>
        <vt:i4>5</vt:i4>
      </vt:variant>
      <vt:variant>
        <vt:lpwstr>http://www.nevo.co.il/Law_word/law06/TAK-4990.pdf</vt:lpwstr>
      </vt:variant>
      <vt:variant>
        <vt:lpwstr/>
      </vt:variant>
      <vt:variant>
        <vt:i4>8060938</vt:i4>
      </vt:variant>
      <vt:variant>
        <vt:i4>414</vt:i4>
      </vt:variant>
      <vt:variant>
        <vt:i4>0</vt:i4>
      </vt:variant>
      <vt:variant>
        <vt:i4>5</vt:i4>
      </vt:variant>
      <vt:variant>
        <vt:lpwstr>http://www.nevo.co.il/Law_word/law06/TAK-5173.pdf</vt:lpwstr>
      </vt:variant>
      <vt:variant>
        <vt:lpwstr/>
      </vt:variant>
      <vt:variant>
        <vt:i4>7929865</vt:i4>
      </vt:variant>
      <vt:variant>
        <vt:i4>411</vt:i4>
      </vt:variant>
      <vt:variant>
        <vt:i4>0</vt:i4>
      </vt:variant>
      <vt:variant>
        <vt:i4>5</vt:i4>
      </vt:variant>
      <vt:variant>
        <vt:lpwstr>http://www.nevo.co.il/Law_word/law06/TAK-5253.pdf</vt:lpwstr>
      </vt:variant>
      <vt:variant>
        <vt:lpwstr/>
      </vt:variant>
      <vt:variant>
        <vt:i4>8060938</vt:i4>
      </vt:variant>
      <vt:variant>
        <vt:i4>408</vt:i4>
      </vt:variant>
      <vt:variant>
        <vt:i4>0</vt:i4>
      </vt:variant>
      <vt:variant>
        <vt:i4>5</vt:i4>
      </vt:variant>
      <vt:variant>
        <vt:lpwstr>http://www.nevo.co.il/Law_word/law06/TAK-5173.pdf</vt:lpwstr>
      </vt:variant>
      <vt:variant>
        <vt:lpwstr/>
      </vt:variant>
      <vt:variant>
        <vt:i4>7929865</vt:i4>
      </vt:variant>
      <vt:variant>
        <vt:i4>405</vt:i4>
      </vt:variant>
      <vt:variant>
        <vt:i4>0</vt:i4>
      </vt:variant>
      <vt:variant>
        <vt:i4>5</vt:i4>
      </vt:variant>
      <vt:variant>
        <vt:lpwstr>http://www.nevo.co.il/Law_word/law06/TAK-5253.pdf</vt:lpwstr>
      </vt:variant>
      <vt:variant>
        <vt:lpwstr/>
      </vt:variant>
      <vt:variant>
        <vt:i4>8060938</vt:i4>
      </vt:variant>
      <vt:variant>
        <vt:i4>402</vt:i4>
      </vt:variant>
      <vt:variant>
        <vt:i4>0</vt:i4>
      </vt:variant>
      <vt:variant>
        <vt:i4>5</vt:i4>
      </vt:variant>
      <vt:variant>
        <vt:lpwstr>http://www.nevo.co.il/Law_word/law06/TAK-5173.pdf</vt:lpwstr>
      </vt:variant>
      <vt:variant>
        <vt:lpwstr/>
      </vt:variant>
      <vt:variant>
        <vt:i4>7602177</vt:i4>
      </vt:variant>
      <vt:variant>
        <vt:i4>399</vt:i4>
      </vt:variant>
      <vt:variant>
        <vt:i4>0</vt:i4>
      </vt:variant>
      <vt:variant>
        <vt:i4>5</vt:i4>
      </vt:variant>
      <vt:variant>
        <vt:lpwstr>http://www.nevo.co.il/Law_word/law06/TAK-4990.pdf</vt:lpwstr>
      </vt:variant>
      <vt:variant>
        <vt:lpwstr/>
      </vt:variant>
      <vt:variant>
        <vt:i4>8060938</vt:i4>
      </vt:variant>
      <vt:variant>
        <vt:i4>396</vt:i4>
      </vt:variant>
      <vt:variant>
        <vt:i4>0</vt:i4>
      </vt:variant>
      <vt:variant>
        <vt:i4>5</vt:i4>
      </vt:variant>
      <vt:variant>
        <vt:lpwstr>http://www.nevo.co.il/Law_word/law06/TAK-5173.pdf</vt:lpwstr>
      </vt:variant>
      <vt:variant>
        <vt:lpwstr/>
      </vt:variant>
      <vt:variant>
        <vt:i4>8323076</vt:i4>
      </vt:variant>
      <vt:variant>
        <vt:i4>393</vt:i4>
      </vt:variant>
      <vt:variant>
        <vt:i4>0</vt:i4>
      </vt:variant>
      <vt:variant>
        <vt:i4>5</vt:i4>
      </vt:variant>
      <vt:variant>
        <vt:lpwstr>http://www.nevo.co.il/Law_word/law06/TAK-4824.pdf</vt:lpwstr>
      </vt:variant>
      <vt:variant>
        <vt:lpwstr/>
      </vt:variant>
      <vt:variant>
        <vt:i4>8060938</vt:i4>
      </vt:variant>
      <vt:variant>
        <vt:i4>390</vt:i4>
      </vt:variant>
      <vt:variant>
        <vt:i4>0</vt:i4>
      </vt:variant>
      <vt:variant>
        <vt:i4>5</vt:i4>
      </vt:variant>
      <vt:variant>
        <vt:lpwstr>http://www.nevo.co.il/Law_word/law06/TAK-5173.pdf</vt:lpwstr>
      </vt:variant>
      <vt:variant>
        <vt:lpwstr/>
      </vt:variant>
      <vt:variant>
        <vt:i4>8060938</vt:i4>
      </vt:variant>
      <vt:variant>
        <vt:i4>387</vt:i4>
      </vt:variant>
      <vt:variant>
        <vt:i4>0</vt:i4>
      </vt:variant>
      <vt:variant>
        <vt:i4>5</vt:i4>
      </vt:variant>
      <vt:variant>
        <vt:lpwstr>http://www.nevo.co.il/Law_word/law06/TAK-5173.pdf</vt:lpwstr>
      </vt:variant>
      <vt:variant>
        <vt:lpwstr/>
      </vt:variant>
      <vt:variant>
        <vt:i4>7929865</vt:i4>
      </vt:variant>
      <vt:variant>
        <vt:i4>384</vt:i4>
      </vt:variant>
      <vt:variant>
        <vt:i4>0</vt:i4>
      </vt:variant>
      <vt:variant>
        <vt:i4>5</vt:i4>
      </vt:variant>
      <vt:variant>
        <vt:lpwstr>http://www.nevo.co.il/Law_word/law06/TAK-5253.pdf</vt:lpwstr>
      </vt:variant>
      <vt:variant>
        <vt:lpwstr/>
      </vt:variant>
      <vt:variant>
        <vt:i4>8060938</vt:i4>
      </vt:variant>
      <vt:variant>
        <vt:i4>381</vt:i4>
      </vt:variant>
      <vt:variant>
        <vt:i4>0</vt:i4>
      </vt:variant>
      <vt:variant>
        <vt:i4>5</vt:i4>
      </vt:variant>
      <vt:variant>
        <vt:lpwstr>http://www.nevo.co.il/Law_word/law06/TAK-5173.pdf</vt:lpwstr>
      </vt:variant>
      <vt:variant>
        <vt:lpwstr/>
      </vt:variant>
      <vt:variant>
        <vt:i4>7602177</vt:i4>
      </vt:variant>
      <vt:variant>
        <vt:i4>378</vt:i4>
      </vt:variant>
      <vt:variant>
        <vt:i4>0</vt:i4>
      </vt:variant>
      <vt:variant>
        <vt:i4>5</vt:i4>
      </vt:variant>
      <vt:variant>
        <vt:lpwstr>http://www.nevo.co.il/Law_word/law06/TAK-4990.pdf</vt:lpwstr>
      </vt:variant>
      <vt:variant>
        <vt:lpwstr/>
      </vt:variant>
      <vt:variant>
        <vt:i4>7995403</vt:i4>
      </vt:variant>
      <vt:variant>
        <vt:i4>375</vt:i4>
      </vt:variant>
      <vt:variant>
        <vt:i4>0</vt:i4>
      </vt:variant>
      <vt:variant>
        <vt:i4>5</vt:i4>
      </vt:variant>
      <vt:variant>
        <vt:lpwstr>http://www.nevo.co.il/Law_word/law06/TAK-5566.pdf</vt:lpwstr>
      </vt:variant>
      <vt:variant>
        <vt:lpwstr/>
      </vt:variant>
      <vt:variant>
        <vt:i4>8060938</vt:i4>
      </vt:variant>
      <vt:variant>
        <vt:i4>372</vt:i4>
      </vt:variant>
      <vt:variant>
        <vt:i4>0</vt:i4>
      </vt:variant>
      <vt:variant>
        <vt:i4>5</vt:i4>
      </vt:variant>
      <vt:variant>
        <vt:lpwstr>http://www.nevo.co.il/Law_word/law06/TAK-5173.pdf</vt:lpwstr>
      </vt:variant>
      <vt:variant>
        <vt:lpwstr/>
      </vt:variant>
      <vt:variant>
        <vt:i4>8126476</vt:i4>
      </vt:variant>
      <vt:variant>
        <vt:i4>369</vt:i4>
      </vt:variant>
      <vt:variant>
        <vt:i4>0</vt:i4>
      </vt:variant>
      <vt:variant>
        <vt:i4>5</vt:i4>
      </vt:variant>
      <vt:variant>
        <vt:lpwstr>http://www.nevo.co.il/Law_word/law06/TAK-6337.pdf</vt:lpwstr>
      </vt:variant>
      <vt:variant>
        <vt:lpwstr/>
      </vt:variant>
      <vt:variant>
        <vt:i4>7929865</vt:i4>
      </vt:variant>
      <vt:variant>
        <vt:i4>366</vt:i4>
      </vt:variant>
      <vt:variant>
        <vt:i4>0</vt:i4>
      </vt:variant>
      <vt:variant>
        <vt:i4>5</vt:i4>
      </vt:variant>
      <vt:variant>
        <vt:lpwstr>http://www.nevo.co.il/Law_word/law06/TAK-5253.pdf</vt:lpwstr>
      </vt:variant>
      <vt:variant>
        <vt:lpwstr/>
      </vt:variant>
      <vt:variant>
        <vt:i4>7929865</vt:i4>
      </vt:variant>
      <vt:variant>
        <vt:i4>363</vt:i4>
      </vt:variant>
      <vt:variant>
        <vt:i4>0</vt:i4>
      </vt:variant>
      <vt:variant>
        <vt:i4>5</vt:i4>
      </vt:variant>
      <vt:variant>
        <vt:lpwstr>http://www.nevo.co.il/Law_word/law06/TAK-5253.pdf</vt:lpwstr>
      </vt:variant>
      <vt:variant>
        <vt:lpwstr/>
      </vt:variant>
      <vt:variant>
        <vt:i4>7602177</vt:i4>
      </vt:variant>
      <vt:variant>
        <vt:i4>360</vt:i4>
      </vt:variant>
      <vt:variant>
        <vt:i4>0</vt:i4>
      </vt:variant>
      <vt:variant>
        <vt:i4>5</vt:i4>
      </vt:variant>
      <vt:variant>
        <vt:lpwstr>http://www.nevo.co.il/Law_word/law06/TAK-4990.pdf</vt:lpwstr>
      </vt:variant>
      <vt:variant>
        <vt:lpwstr/>
      </vt:variant>
      <vt:variant>
        <vt:i4>7929865</vt:i4>
      </vt:variant>
      <vt:variant>
        <vt:i4>357</vt:i4>
      </vt:variant>
      <vt:variant>
        <vt:i4>0</vt:i4>
      </vt:variant>
      <vt:variant>
        <vt:i4>5</vt:i4>
      </vt:variant>
      <vt:variant>
        <vt:lpwstr>http://www.nevo.co.il/Law_word/law06/TAK-5253.pdf</vt:lpwstr>
      </vt:variant>
      <vt:variant>
        <vt:lpwstr/>
      </vt:variant>
      <vt:variant>
        <vt:i4>7995403</vt:i4>
      </vt:variant>
      <vt:variant>
        <vt:i4>354</vt:i4>
      </vt:variant>
      <vt:variant>
        <vt:i4>0</vt:i4>
      </vt:variant>
      <vt:variant>
        <vt:i4>5</vt:i4>
      </vt:variant>
      <vt:variant>
        <vt:lpwstr>http://www.nevo.co.il/Law_word/law06/TAK-5566.pdf</vt:lpwstr>
      </vt:variant>
      <vt:variant>
        <vt:lpwstr/>
      </vt:variant>
      <vt:variant>
        <vt:i4>8060938</vt:i4>
      </vt:variant>
      <vt:variant>
        <vt:i4>351</vt:i4>
      </vt:variant>
      <vt:variant>
        <vt:i4>0</vt:i4>
      </vt:variant>
      <vt:variant>
        <vt:i4>5</vt:i4>
      </vt:variant>
      <vt:variant>
        <vt:lpwstr>http://www.nevo.co.il/Law_word/law06/TAK-5173.pdf</vt:lpwstr>
      </vt:variant>
      <vt:variant>
        <vt:lpwstr/>
      </vt:variant>
      <vt:variant>
        <vt:i4>7602177</vt:i4>
      </vt:variant>
      <vt:variant>
        <vt:i4>348</vt:i4>
      </vt:variant>
      <vt:variant>
        <vt:i4>0</vt:i4>
      </vt:variant>
      <vt:variant>
        <vt:i4>5</vt:i4>
      </vt:variant>
      <vt:variant>
        <vt:lpwstr>http://www.nevo.co.il/Law_word/law06/TAK-4990.pdf</vt:lpwstr>
      </vt:variant>
      <vt:variant>
        <vt:lpwstr/>
      </vt:variant>
      <vt:variant>
        <vt:i4>8126476</vt:i4>
      </vt:variant>
      <vt:variant>
        <vt:i4>345</vt:i4>
      </vt:variant>
      <vt:variant>
        <vt:i4>0</vt:i4>
      </vt:variant>
      <vt:variant>
        <vt:i4>5</vt:i4>
      </vt:variant>
      <vt:variant>
        <vt:lpwstr>http://www.nevo.co.il/Law_word/law06/TAK-6337.pdf</vt:lpwstr>
      </vt:variant>
      <vt:variant>
        <vt:lpwstr/>
      </vt:variant>
      <vt:variant>
        <vt:i4>8060941</vt:i4>
      </vt:variant>
      <vt:variant>
        <vt:i4>342</vt:i4>
      </vt:variant>
      <vt:variant>
        <vt:i4>0</vt:i4>
      </vt:variant>
      <vt:variant>
        <vt:i4>5</vt:i4>
      </vt:variant>
      <vt:variant>
        <vt:lpwstr>http://www.nevo.co.il/Law_word/law06/TAK-5570.pdf</vt:lpwstr>
      </vt:variant>
      <vt:variant>
        <vt:lpwstr/>
      </vt:variant>
      <vt:variant>
        <vt:i4>7929865</vt:i4>
      </vt:variant>
      <vt:variant>
        <vt:i4>339</vt:i4>
      </vt:variant>
      <vt:variant>
        <vt:i4>0</vt:i4>
      </vt:variant>
      <vt:variant>
        <vt:i4>5</vt:i4>
      </vt:variant>
      <vt:variant>
        <vt:lpwstr>http://www.nevo.co.il/Law_word/law06/TAK-5253.pdf</vt:lpwstr>
      </vt:variant>
      <vt:variant>
        <vt:lpwstr/>
      </vt:variant>
      <vt:variant>
        <vt:i4>8060938</vt:i4>
      </vt:variant>
      <vt:variant>
        <vt:i4>336</vt:i4>
      </vt:variant>
      <vt:variant>
        <vt:i4>0</vt:i4>
      </vt:variant>
      <vt:variant>
        <vt:i4>5</vt:i4>
      </vt:variant>
      <vt:variant>
        <vt:lpwstr>http://www.nevo.co.il/Law_word/law06/TAK-5173.pdf</vt:lpwstr>
      </vt:variant>
      <vt:variant>
        <vt:lpwstr/>
      </vt:variant>
      <vt:variant>
        <vt:i4>7602177</vt:i4>
      </vt:variant>
      <vt:variant>
        <vt:i4>333</vt:i4>
      </vt:variant>
      <vt:variant>
        <vt:i4>0</vt:i4>
      </vt:variant>
      <vt:variant>
        <vt:i4>5</vt:i4>
      </vt:variant>
      <vt:variant>
        <vt:lpwstr>http://www.nevo.co.il/Law_word/law06/TAK-4990.pdf</vt:lpwstr>
      </vt:variant>
      <vt:variant>
        <vt:lpwstr/>
      </vt:variant>
      <vt:variant>
        <vt:i4>7602177</vt:i4>
      </vt:variant>
      <vt:variant>
        <vt:i4>330</vt:i4>
      </vt:variant>
      <vt:variant>
        <vt:i4>0</vt:i4>
      </vt:variant>
      <vt:variant>
        <vt:i4>5</vt:i4>
      </vt:variant>
      <vt:variant>
        <vt:lpwstr>http://www.nevo.co.il/Law_word/law06/TAK-4990.pdf</vt:lpwstr>
      </vt:variant>
      <vt:variant>
        <vt:lpwstr/>
      </vt:variant>
      <vt:variant>
        <vt:i4>7602177</vt:i4>
      </vt:variant>
      <vt:variant>
        <vt:i4>327</vt:i4>
      </vt:variant>
      <vt:variant>
        <vt:i4>0</vt:i4>
      </vt:variant>
      <vt:variant>
        <vt:i4>5</vt:i4>
      </vt:variant>
      <vt:variant>
        <vt:lpwstr>http://www.nevo.co.il/Law_word/law06/TAK-4990.pdf</vt:lpwstr>
      </vt:variant>
      <vt:variant>
        <vt:lpwstr/>
      </vt:variant>
      <vt:variant>
        <vt:i4>7602177</vt:i4>
      </vt:variant>
      <vt:variant>
        <vt:i4>324</vt:i4>
      </vt:variant>
      <vt:variant>
        <vt:i4>0</vt:i4>
      </vt:variant>
      <vt:variant>
        <vt:i4>5</vt:i4>
      </vt:variant>
      <vt:variant>
        <vt:lpwstr>http://www.nevo.co.il/Law_word/law06/TAK-4990.pdf</vt:lpwstr>
      </vt:variant>
      <vt:variant>
        <vt:lpwstr/>
      </vt:variant>
      <vt:variant>
        <vt:i4>8060938</vt:i4>
      </vt:variant>
      <vt:variant>
        <vt:i4>321</vt:i4>
      </vt:variant>
      <vt:variant>
        <vt:i4>0</vt:i4>
      </vt:variant>
      <vt:variant>
        <vt:i4>5</vt:i4>
      </vt:variant>
      <vt:variant>
        <vt:lpwstr>http://www.nevo.co.il/Law_word/law06/TAK-5173.pdf</vt:lpwstr>
      </vt:variant>
      <vt:variant>
        <vt:lpwstr/>
      </vt:variant>
      <vt:variant>
        <vt:i4>8060938</vt:i4>
      </vt:variant>
      <vt:variant>
        <vt:i4>318</vt:i4>
      </vt:variant>
      <vt:variant>
        <vt:i4>0</vt:i4>
      </vt:variant>
      <vt:variant>
        <vt:i4>5</vt:i4>
      </vt:variant>
      <vt:variant>
        <vt:lpwstr>http://www.nevo.co.il/Law_word/law06/TAK-5173.pdf</vt:lpwstr>
      </vt:variant>
      <vt:variant>
        <vt:lpwstr/>
      </vt:variant>
      <vt:variant>
        <vt:i4>8060938</vt:i4>
      </vt:variant>
      <vt:variant>
        <vt:i4>315</vt:i4>
      </vt:variant>
      <vt:variant>
        <vt:i4>0</vt:i4>
      </vt:variant>
      <vt:variant>
        <vt:i4>5</vt:i4>
      </vt:variant>
      <vt:variant>
        <vt:lpwstr>http://www.nevo.co.il/Law_word/law06/TAK-5173.pdf</vt:lpwstr>
      </vt:variant>
      <vt:variant>
        <vt:lpwstr/>
      </vt:variant>
      <vt:variant>
        <vt:i4>7929865</vt:i4>
      </vt:variant>
      <vt:variant>
        <vt:i4>312</vt:i4>
      </vt:variant>
      <vt:variant>
        <vt:i4>0</vt:i4>
      </vt:variant>
      <vt:variant>
        <vt:i4>5</vt:i4>
      </vt:variant>
      <vt:variant>
        <vt:lpwstr>http://www.nevo.co.il/Law_word/law06/TAK-5253.pdf</vt:lpwstr>
      </vt:variant>
      <vt:variant>
        <vt:lpwstr/>
      </vt:variant>
      <vt:variant>
        <vt:i4>7602177</vt:i4>
      </vt:variant>
      <vt:variant>
        <vt:i4>309</vt:i4>
      </vt:variant>
      <vt:variant>
        <vt:i4>0</vt:i4>
      </vt:variant>
      <vt:variant>
        <vt:i4>5</vt:i4>
      </vt:variant>
      <vt:variant>
        <vt:lpwstr>http://www.nevo.co.il/Law_word/law06/TAK-4990.pdf</vt:lpwstr>
      </vt:variant>
      <vt:variant>
        <vt:lpwstr/>
      </vt:variant>
      <vt:variant>
        <vt:i4>8060938</vt:i4>
      </vt:variant>
      <vt:variant>
        <vt:i4>306</vt:i4>
      </vt:variant>
      <vt:variant>
        <vt:i4>0</vt:i4>
      </vt:variant>
      <vt:variant>
        <vt:i4>5</vt:i4>
      </vt:variant>
      <vt:variant>
        <vt:lpwstr>http://www.nevo.co.il/Law_word/law06/TAK-5173.pdf</vt:lpwstr>
      </vt:variant>
      <vt:variant>
        <vt:lpwstr/>
      </vt:variant>
      <vt:variant>
        <vt:i4>8060938</vt:i4>
      </vt:variant>
      <vt:variant>
        <vt:i4>303</vt:i4>
      </vt:variant>
      <vt:variant>
        <vt:i4>0</vt:i4>
      </vt:variant>
      <vt:variant>
        <vt:i4>5</vt:i4>
      </vt:variant>
      <vt:variant>
        <vt:lpwstr>http://www.nevo.co.il/Law_word/law06/TAK-5173.pdf</vt:lpwstr>
      </vt:variant>
      <vt:variant>
        <vt:lpwstr/>
      </vt:variant>
      <vt:variant>
        <vt:i4>8060938</vt:i4>
      </vt:variant>
      <vt:variant>
        <vt:i4>300</vt:i4>
      </vt:variant>
      <vt:variant>
        <vt:i4>0</vt:i4>
      </vt:variant>
      <vt:variant>
        <vt:i4>5</vt:i4>
      </vt:variant>
      <vt:variant>
        <vt:lpwstr>http://www.nevo.co.il/Law_word/law06/TAK-5173.pdf</vt:lpwstr>
      </vt:variant>
      <vt:variant>
        <vt:lpwstr/>
      </vt:variant>
      <vt:variant>
        <vt:i4>8060938</vt:i4>
      </vt:variant>
      <vt:variant>
        <vt:i4>297</vt:i4>
      </vt:variant>
      <vt:variant>
        <vt:i4>0</vt:i4>
      </vt:variant>
      <vt:variant>
        <vt:i4>5</vt:i4>
      </vt:variant>
      <vt:variant>
        <vt:lpwstr>http://www.nevo.co.il/Law_word/law06/TAK-5173.pdf</vt:lpwstr>
      </vt:variant>
      <vt:variant>
        <vt:lpwstr/>
      </vt:variant>
      <vt:variant>
        <vt:i4>8060938</vt:i4>
      </vt:variant>
      <vt:variant>
        <vt:i4>294</vt:i4>
      </vt:variant>
      <vt:variant>
        <vt:i4>0</vt:i4>
      </vt:variant>
      <vt:variant>
        <vt:i4>5</vt:i4>
      </vt:variant>
      <vt:variant>
        <vt:lpwstr>http://www.nevo.co.il/Law_word/law06/TAK-5173.pdf</vt:lpwstr>
      </vt:variant>
      <vt:variant>
        <vt:lpwstr/>
      </vt:variant>
      <vt:variant>
        <vt:i4>8060938</vt:i4>
      </vt:variant>
      <vt:variant>
        <vt:i4>291</vt:i4>
      </vt:variant>
      <vt:variant>
        <vt:i4>0</vt:i4>
      </vt:variant>
      <vt:variant>
        <vt:i4>5</vt:i4>
      </vt:variant>
      <vt:variant>
        <vt:lpwstr>http://www.nevo.co.il/Law_word/law06/TAK-5173.pdf</vt:lpwstr>
      </vt:variant>
      <vt:variant>
        <vt:lpwstr/>
      </vt:variant>
      <vt:variant>
        <vt:i4>7602177</vt:i4>
      </vt:variant>
      <vt:variant>
        <vt:i4>288</vt:i4>
      </vt:variant>
      <vt:variant>
        <vt:i4>0</vt:i4>
      </vt:variant>
      <vt:variant>
        <vt:i4>5</vt:i4>
      </vt:variant>
      <vt:variant>
        <vt:lpwstr>http://www.nevo.co.il/Law_word/law06/TAK-4990.pdf</vt:lpwstr>
      </vt:variant>
      <vt:variant>
        <vt:lpwstr/>
      </vt:variant>
      <vt:variant>
        <vt:i4>7602177</vt:i4>
      </vt:variant>
      <vt:variant>
        <vt:i4>285</vt:i4>
      </vt:variant>
      <vt:variant>
        <vt:i4>0</vt:i4>
      </vt:variant>
      <vt:variant>
        <vt:i4>5</vt:i4>
      </vt:variant>
      <vt:variant>
        <vt:lpwstr>http://www.nevo.co.il/Law_word/law06/TAK-4990.pdf</vt:lpwstr>
      </vt:variant>
      <vt:variant>
        <vt:lpwstr/>
      </vt:variant>
      <vt:variant>
        <vt:i4>7602177</vt:i4>
      </vt:variant>
      <vt:variant>
        <vt:i4>282</vt:i4>
      </vt:variant>
      <vt:variant>
        <vt:i4>0</vt:i4>
      </vt:variant>
      <vt:variant>
        <vt:i4>5</vt:i4>
      </vt:variant>
      <vt:variant>
        <vt:lpwstr>http://www.nevo.co.il/Law_word/law06/TAK-4990.pdf</vt:lpwstr>
      </vt:variant>
      <vt:variant>
        <vt:lpwstr/>
      </vt:variant>
      <vt:variant>
        <vt:i4>5373961</vt:i4>
      </vt:variant>
      <vt:variant>
        <vt:i4>276</vt:i4>
      </vt:variant>
      <vt:variant>
        <vt:i4>0</vt:i4>
      </vt:variant>
      <vt:variant>
        <vt:i4>5</vt:i4>
      </vt:variant>
      <vt:variant>
        <vt:lpwstr/>
      </vt:variant>
      <vt:variant>
        <vt:lpwstr>med7</vt:lpwstr>
      </vt:variant>
      <vt:variant>
        <vt:i4>5439497</vt:i4>
      </vt:variant>
      <vt:variant>
        <vt:i4>270</vt:i4>
      </vt:variant>
      <vt:variant>
        <vt:i4>0</vt:i4>
      </vt:variant>
      <vt:variant>
        <vt:i4>5</vt:i4>
      </vt:variant>
      <vt:variant>
        <vt:lpwstr/>
      </vt:variant>
      <vt:variant>
        <vt:lpwstr>med6</vt:lpwstr>
      </vt:variant>
      <vt:variant>
        <vt:i4>5242889</vt:i4>
      </vt:variant>
      <vt:variant>
        <vt:i4>264</vt:i4>
      </vt:variant>
      <vt:variant>
        <vt:i4>0</vt:i4>
      </vt:variant>
      <vt:variant>
        <vt:i4>5</vt:i4>
      </vt:variant>
      <vt:variant>
        <vt:lpwstr/>
      </vt:variant>
      <vt:variant>
        <vt:lpwstr>med5</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5308425</vt:i4>
      </vt:variant>
      <vt:variant>
        <vt:i4>234</vt:i4>
      </vt:variant>
      <vt:variant>
        <vt:i4>0</vt:i4>
      </vt:variant>
      <vt:variant>
        <vt:i4>5</vt:i4>
      </vt:variant>
      <vt:variant>
        <vt:lpwstr/>
      </vt:variant>
      <vt:variant>
        <vt:lpwstr>med4</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5636105</vt:i4>
      </vt:variant>
      <vt:variant>
        <vt:i4>174</vt:i4>
      </vt:variant>
      <vt:variant>
        <vt:i4>0</vt:i4>
      </vt:variant>
      <vt:variant>
        <vt:i4>5</vt:i4>
      </vt:variant>
      <vt:variant>
        <vt:lpwstr/>
      </vt:variant>
      <vt:variant>
        <vt:lpwstr>med3</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8126476</vt:i4>
      </vt:variant>
      <vt:variant>
        <vt:i4>24</vt:i4>
      </vt:variant>
      <vt:variant>
        <vt:i4>0</vt:i4>
      </vt:variant>
      <vt:variant>
        <vt:i4>5</vt:i4>
      </vt:variant>
      <vt:variant>
        <vt:lpwstr>http://www.nevo.co.il/Law_word/law06/TAK-7226.pdf</vt:lpwstr>
      </vt:variant>
      <vt:variant>
        <vt:lpwstr/>
      </vt:variant>
      <vt:variant>
        <vt:i4>8126476</vt:i4>
      </vt:variant>
      <vt:variant>
        <vt:i4>21</vt:i4>
      </vt:variant>
      <vt:variant>
        <vt:i4>0</vt:i4>
      </vt:variant>
      <vt:variant>
        <vt:i4>5</vt:i4>
      </vt:variant>
      <vt:variant>
        <vt:lpwstr>http://www.nevo.co.il/Law_word/law06/tak-6337.pdf</vt:lpwstr>
      </vt:variant>
      <vt:variant>
        <vt:lpwstr/>
      </vt:variant>
      <vt:variant>
        <vt:i4>8060941</vt:i4>
      </vt:variant>
      <vt:variant>
        <vt:i4>18</vt:i4>
      </vt:variant>
      <vt:variant>
        <vt:i4>0</vt:i4>
      </vt:variant>
      <vt:variant>
        <vt:i4>5</vt:i4>
      </vt:variant>
      <vt:variant>
        <vt:lpwstr>http://www.nevo.co.il/Law_word/law06/TAK-5570.pdf</vt:lpwstr>
      </vt:variant>
      <vt:variant>
        <vt:lpwstr/>
      </vt:variant>
      <vt:variant>
        <vt:i4>7995403</vt:i4>
      </vt:variant>
      <vt:variant>
        <vt:i4>15</vt:i4>
      </vt:variant>
      <vt:variant>
        <vt:i4>0</vt:i4>
      </vt:variant>
      <vt:variant>
        <vt:i4>5</vt:i4>
      </vt:variant>
      <vt:variant>
        <vt:lpwstr>http://www.nevo.co.il/Law_word/law06/TAK-5566.pdf</vt:lpwstr>
      </vt:variant>
      <vt:variant>
        <vt:lpwstr/>
      </vt:variant>
      <vt:variant>
        <vt:i4>7929865</vt:i4>
      </vt:variant>
      <vt:variant>
        <vt:i4>12</vt:i4>
      </vt:variant>
      <vt:variant>
        <vt:i4>0</vt:i4>
      </vt:variant>
      <vt:variant>
        <vt:i4>5</vt:i4>
      </vt:variant>
      <vt:variant>
        <vt:lpwstr>http://www.nevo.co.il/Law_word/law06/TAK-5253.pdf</vt:lpwstr>
      </vt:variant>
      <vt:variant>
        <vt:lpwstr/>
      </vt:variant>
      <vt:variant>
        <vt:i4>8060938</vt:i4>
      </vt:variant>
      <vt:variant>
        <vt:i4>9</vt:i4>
      </vt:variant>
      <vt:variant>
        <vt:i4>0</vt:i4>
      </vt:variant>
      <vt:variant>
        <vt:i4>5</vt:i4>
      </vt:variant>
      <vt:variant>
        <vt:lpwstr>http://www.nevo.co.il/Law_word/law06/TAK-5173.pdf</vt:lpwstr>
      </vt:variant>
      <vt:variant>
        <vt:lpwstr/>
      </vt:variant>
      <vt:variant>
        <vt:i4>7602177</vt:i4>
      </vt:variant>
      <vt:variant>
        <vt:i4>6</vt:i4>
      </vt:variant>
      <vt:variant>
        <vt:i4>0</vt:i4>
      </vt:variant>
      <vt:variant>
        <vt:i4>5</vt:i4>
      </vt:variant>
      <vt:variant>
        <vt:lpwstr>http://www.nevo.co.il/Law_word/law06/TAK-4990.pdf</vt:lpwstr>
      </vt:variant>
      <vt:variant>
        <vt:lpwstr/>
      </vt:variant>
      <vt:variant>
        <vt:i4>8323076</vt:i4>
      </vt:variant>
      <vt:variant>
        <vt:i4>3</vt:i4>
      </vt:variant>
      <vt:variant>
        <vt:i4>0</vt:i4>
      </vt:variant>
      <vt:variant>
        <vt:i4>5</vt:i4>
      </vt:variant>
      <vt:variant>
        <vt:lpwstr>http://www.nevo.co.il/Law_word/law06/TAK-4824.pdf</vt:lpwstr>
      </vt:variant>
      <vt:variant>
        <vt:lpwstr/>
      </vt:variant>
      <vt:variant>
        <vt:i4>8257542</vt:i4>
      </vt:variant>
      <vt:variant>
        <vt:i4>0</vt:i4>
      </vt:variant>
      <vt:variant>
        <vt:i4>0</vt:i4>
      </vt:variant>
      <vt:variant>
        <vt:i4>5</vt:i4>
      </vt:variant>
      <vt:variant>
        <vt:lpwstr>http://www.nevo.co.il/Law_word/law06/TAK-4739.pdf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תקנות הפיקוח על עסקי ביטוח (דרכי חישוב הפרשות לתביעות עתידיות בביטוח כללי), תשמ"ה-1984</vt:lpwstr>
  </property>
  <property fmtid="{D5CDD505-2E9C-101B-9397-08002B2CF9AE}" pid="5" name="LAWNUMBER">
    <vt:lpwstr>0032</vt:lpwstr>
  </property>
  <property fmtid="{D5CDD505-2E9C-101B-9397-08002B2CF9AE}" pid="6" name="TYPE">
    <vt:lpwstr>01</vt:lpwstr>
  </property>
  <property fmtid="{D5CDD505-2E9C-101B-9397-08002B2CF9AE}" pid="7" name="LINKK1">
    <vt:lpwstr>http://www.nevo.co.il/Law_word/law06/tak-6337.pdf;רשומות – תקנות כלליות#ק"ת תשס"ד מס' 6337#מיום 31.8.2004#עמ' 957 – תק' תשס"ד-2004</vt:lpwstr>
  </property>
  <property fmtid="{D5CDD505-2E9C-101B-9397-08002B2CF9AE}" pid="8" name="LINKK2">
    <vt:lpwstr>http://www.nevo.co.il/Law_word/law06/TAK-7226.pdf;‎רשומות - תקנות כלליות#בוטלו ק"ת תשע"ג מס' ‏‏7226 #מיום 21.2.2013 עמ' 799 בתקנה 4 לתקנות הפיקוח על שירותים פיננסיים (ביטוח) (חישוב עתודות ביטוח ‏בביטוח כללי), תשע"ג-2013; תוקף הביטול 30 ימים מיום פרסומן</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ביטוח</vt:lpwstr>
  </property>
  <property fmtid="{D5CDD505-2E9C-101B-9397-08002B2CF9AE}" pid="18" name="NOSE21">
    <vt:lpwstr>עסקי ביטוח</vt:lpwstr>
  </property>
  <property fmtid="{D5CDD505-2E9C-101B-9397-08002B2CF9AE}" pid="19" name="NOSE31">
    <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הפיקוח על עסקי ביטוח</vt:lpwstr>
  </property>
  <property fmtid="{D5CDD505-2E9C-101B-9397-08002B2CF9AE}" pid="58" name="MEKOR_SAIF1">
    <vt:lpwstr>36XאX4X;46X;112X</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