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B7B2" w14:textId="77777777" w:rsidR="007F44B3" w:rsidRDefault="007F44B3" w:rsidP="003513D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הפיקוח על עסקי ביטוח (סדרי דין בערעור), תשמ"ב</w:t>
      </w:r>
      <w:r w:rsidR="003513D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29D6162F" w14:textId="77777777" w:rsidR="00582313" w:rsidRPr="00582313" w:rsidRDefault="00582313" w:rsidP="00582313">
      <w:pPr>
        <w:spacing w:line="320" w:lineRule="auto"/>
        <w:jc w:val="left"/>
        <w:rPr>
          <w:rFonts w:cs="FrankRuehl"/>
          <w:szCs w:val="26"/>
          <w:rtl/>
        </w:rPr>
      </w:pPr>
    </w:p>
    <w:p w14:paraId="151DDFD8" w14:textId="77777777" w:rsidR="00582313" w:rsidRDefault="00582313" w:rsidP="00582313">
      <w:pPr>
        <w:spacing w:line="320" w:lineRule="auto"/>
        <w:jc w:val="left"/>
        <w:rPr>
          <w:rFonts w:cs="Miriam"/>
          <w:szCs w:val="22"/>
          <w:rtl/>
        </w:rPr>
      </w:pPr>
      <w:r w:rsidRPr="00582313">
        <w:rPr>
          <w:rFonts w:cs="Miriam"/>
          <w:szCs w:val="22"/>
          <w:rtl/>
        </w:rPr>
        <w:t>ביטוח</w:t>
      </w:r>
      <w:r w:rsidRPr="00582313">
        <w:rPr>
          <w:rFonts w:cs="FrankRuehl"/>
          <w:szCs w:val="26"/>
          <w:rtl/>
        </w:rPr>
        <w:t xml:space="preserve"> – עסקי ביטוח</w:t>
      </w:r>
    </w:p>
    <w:p w14:paraId="362121FC" w14:textId="77777777" w:rsidR="00C546B6" w:rsidRPr="00582313" w:rsidRDefault="00582313" w:rsidP="00582313">
      <w:pPr>
        <w:spacing w:line="320" w:lineRule="auto"/>
        <w:jc w:val="left"/>
        <w:rPr>
          <w:rFonts w:cs="Miriam"/>
          <w:szCs w:val="22"/>
          <w:rtl/>
        </w:rPr>
      </w:pPr>
      <w:r w:rsidRPr="00582313">
        <w:rPr>
          <w:rFonts w:cs="Miriam"/>
          <w:szCs w:val="22"/>
          <w:rtl/>
        </w:rPr>
        <w:t>בתי משפט וסדרי דין</w:t>
      </w:r>
      <w:r w:rsidRPr="00582313">
        <w:rPr>
          <w:rFonts w:cs="FrankRuehl"/>
          <w:szCs w:val="26"/>
          <w:rtl/>
        </w:rPr>
        <w:t xml:space="preserve"> – סדר דין אזרחי</w:t>
      </w:r>
    </w:p>
    <w:p w14:paraId="30218316" w14:textId="77777777" w:rsidR="007F44B3" w:rsidRDefault="007F44B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F44B3" w14:paraId="37E74E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AEA1DC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84379C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0" w:tooltip="אופן 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562879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ערעור</w:t>
            </w:r>
          </w:p>
        </w:tc>
        <w:tc>
          <w:tcPr>
            <w:tcW w:w="1247" w:type="dxa"/>
          </w:tcPr>
          <w:p w14:paraId="295B8AC4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F44B3" w14:paraId="505E75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C51BE1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CB5172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1" w:tooltip="סימון תאריך ההג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003990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תאריך ההגשה</w:t>
            </w:r>
          </w:p>
        </w:tc>
        <w:tc>
          <w:tcPr>
            <w:tcW w:w="1247" w:type="dxa"/>
          </w:tcPr>
          <w:p w14:paraId="09AD172B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F44B3" w14:paraId="34960E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FC2FD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7842EC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2" w:tooltip="מסירת כתב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AC1780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כתב הערעור</w:t>
            </w:r>
          </w:p>
        </w:tc>
        <w:tc>
          <w:tcPr>
            <w:tcW w:w="1247" w:type="dxa"/>
          </w:tcPr>
          <w:p w14:paraId="040E5315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F44B3" w14:paraId="4BD3F4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B104E8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16284C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3" w:tooltip="פסול כתב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14DABA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פסול כתב הערעור</w:t>
            </w:r>
          </w:p>
        </w:tc>
        <w:tc>
          <w:tcPr>
            <w:tcW w:w="1247" w:type="dxa"/>
          </w:tcPr>
          <w:p w14:paraId="6D17F9B8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F44B3" w14:paraId="17178A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48E882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0C9341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4" w:tooltip="קביעת מועד ל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79D7CA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מועד לערעור</w:t>
            </w:r>
          </w:p>
        </w:tc>
        <w:tc>
          <w:tcPr>
            <w:tcW w:w="1247" w:type="dxa"/>
          </w:tcPr>
          <w:p w14:paraId="1F583C8C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F44B3" w14:paraId="6C2896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242B3C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9B9CFF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5" w:tooltip="סדר שמיע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E2DABF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שמיעת הערעור</w:t>
            </w:r>
          </w:p>
        </w:tc>
        <w:tc>
          <w:tcPr>
            <w:tcW w:w="1247" w:type="dxa"/>
          </w:tcPr>
          <w:p w14:paraId="7CEEB1D1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F44B3" w14:paraId="455957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1D35F0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AB3565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6" w:tooltip="ביטול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2C2B40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ערעור</w:t>
            </w:r>
          </w:p>
        </w:tc>
        <w:tc>
          <w:tcPr>
            <w:tcW w:w="1247" w:type="dxa"/>
          </w:tcPr>
          <w:p w14:paraId="3F83FBA2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F44B3" w14:paraId="1B9D60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783DC9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E6FCB2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7" w:tooltip="המצאת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7906BD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1247" w:type="dxa"/>
          </w:tcPr>
          <w:p w14:paraId="380464D7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7F44B3" w14:paraId="680447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853048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13D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9A3C15" w14:textId="77777777" w:rsidR="007F44B3" w:rsidRDefault="007F44B3">
            <w:pPr>
              <w:spacing w:line="240" w:lineRule="auto"/>
              <w:rPr>
                <w:sz w:val="24"/>
              </w:rPr>
            </w:pPr>
            <w:hyperlink w:anchor="Seif8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FFCA45" w14:textId="77777777" w:rsidR="007F44B3" w:rsidRDefault="007F44B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75FF8E55" w14:textId="77777777" w:rsidR="007F44B3" w:rsidRDefault="007F44B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0744F1C7" w14:textId="77777777" w:rsidR="007F44B3" w:rsidRDefault="007F44B3">
      <w:pPr>
        <w:pStyle w:val="big-header"/>
        <w:ind w:left="0" w:right="1134"/>
        <w:rPr>
          <w:rFonts w:cs="FrankRuehl"/>
          <w:sz w:val="32"/>
          <w:rtl/>
        </w:rPr>
      </w:pPr>
    </w:p>
    <w:p w14:paraId="7AFC1DA1" w14:textId="77777777" w:rsidR="007F44B3" w:rsidRPr="00582313" w:rsidRDefault="007F44B3" w:rsidP="00582313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הפיקוח על עסקי ביטוח (סדרי דין בערעור), תשמ"ב</w:t>
      </w:r>
      <w:r w:rsidR="003513D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3513D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09AE7D" w14:textId="77777777" w:rsidR="007F44B3" w:rsidRDefault="007F44B3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102 לחוק הפיקוח על עסקי ביטוח, תשמ"א</w:t>
      </w:r>
      <w:r w:rsidR="003513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 xml:space="preserve">להלן </w:t>
      </w:r>
      <w:r w:rsidR="003513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וסעיף 46 לחוק בתי המשפט, תשי"ז</w:t>
      </w:r>
      <w:r w:rsidR="003513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ובתוקף שאר הסמכויות הנתונות לי לפי כל דין, אני מת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ן תקנות אלה;</w:t>
      </w:r>
    </w:p>
    <w:p w14:paraId="4F77B4C5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C75C308">
          <v:rect id="_x0000_s1026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14:paraId="66D09341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הגשת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 על החלטת המפקח לפי סעיפים 25(ג), 29(א), 51, 52, 62(א) או 100 לחוק יהיה בכתב ויוגש למשרד הרישום של בית המשפט המחוזי שבאזור שיפוטו נמצא מענו של המערער.</w:t>
      </w:r>
    </w:p>
    <w:p w14:paraId="3E5ECEB8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CC7E65F"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339C708F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תאריך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הוגש כתב הערעור יסומן תאריך ההגשה בגוף הכתב.</w:t>
      </w:r>
    </w:p>
    <w:p w14:paraId="562D4AED" w14:textId="77777777" w:rsidR="007F44B3" w:rsidRDefault="00351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 w14:anchorId="6BDD8388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70.25pt;margin-top:7.1pt;width:1in;height:15.75pt;z-index:251662336" filled="f" stroked="f">
            <v:textbox inset="1mm,0,1mm,0">
              <w:txbxContent>
                <w:p w14:paraId="31961B1D" w14:textId="77777777" w:rsidR="003513DE" w:rsidRDefault="003513DE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ערעור</w:t>
                  </w:r>
                </w:p>
              </w:txbxContent>
            </v:textbox>
          </v:shape>
        </w:pict>
      </w:r>
      <w:r w:rsidR="007F44B3">
        <w:rPr>
          <w:rStyle w:val="big-number"/>
          <w:rFonts w:cs="Miriam"/>
          <w:rtl/>
        </w:rPr>
        <w:t>3.</w:t>
      </w:r>
      <w:r w:rsidR="007F44B3">
        <w:rPr>
          <w:rStyle w:val="big-number"/>
          <w:rFonts w:cs="Miriam"/>
          <w:rtl/>
        </w:rPr>
        <w:tab/>
      </w:r>
      <w:r w:rsidR="007F44B3">
        <w:rPr>
          <w:rStyle w:val="default"/>
          <w:rFonts w:cs="FrankRuehl"/>
          <w:rtl/>
        </w:rPr>
        <w:t>כת</w:t>
      </w:r>
      <w:r w:rsidR="007F44B3">
        <w:rPr>
          <w:rStyle w:val="default"/>
          <w:rFonts w:cs="FrankRuehl" w:hint="cs"/>
          <w:rtl/>
        </w:rPr>
        <w:t>ב הערעור יוגש בארבעה עתקי</w:t>
      </w:r>
      <w:r w:rsidR="007F44B3">
        <w:rPr>
          <w:rStyle w:val="default"/>
          <w:rFonts w:cs="FrankRuehl"/>
          <w:rtl/>
        </w:rPr>
        <w:t xml:space="preserve">ם, </w:t>
      </w:r>
      <w:r w:rsidR="007F44B3">
        <w:rPr>
          <w:rStyle w:val="default"/>
          <w:rFonts w:cs="FrankRuehl" w:hint="cs"/>
          <w:rtl/>
        </w:rPr>
        <w:t xml:space="preserve">ייחתם ביד המערער או בא כוחו, ויפורטו בו </w:t>
      </w:r>
      <w:r>
        <w:rPr>
          <w:rStyle w:val="default"/>
          <w:rFonts w:cs="FrankRuehl"/>
          <w:rtl/>
        </w:rPr>
        <w:t>–</w:t>
      </w:r>
    </w:p>
    <w:p w14:paraId="22A03706" w14:textId="77777777" w:rsidR="007F44B3" w:rsidRDefault="007F44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המערער;</w:t>
      </w:r>
    </w:p>
    <w:p w14:paraId="776B9B3F" w14:textId="77777777" w:rsidR="007F44B3" w:rsidRDefault="007F44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המשיב;</w:t>
      </w:r>
    </w:p>
    <w:p w14:paraId="762FB752" w14:textId="77777777" w:rsidR="007F44B3" w:rsidRDefault="007F44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מתן ההחלטה שעליה מערערים, ואם ניתנה בפני המערער או בא כוחו או לא;</w:t>
      </w:r>
    </w:p>
    <w:p w14:paraId="1F98B350" w14:textId="77777777" w:rsidR="007F44B3" w:rsidRDefault="007F44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שבו קיבל המערער או בא כוחו הודעה על ההחלטה, אם נקראה שלא בפניהם;</w:t>
      </w:r>
    </w:p>
    <w:p w14:paraId="4023B48B" w14:textId="77777777" w:rsidR="007F44B3" w:rsidRDefault="007F44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 ה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עור, כל נימוק בפסקה נפרדת ובקיצור.</w:t>
      </w:r>
    </w:p>
    <w:p w14:paraId="34D1FFFB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C0BDB03">
          <v:rect id="_x0000_s1029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64AE161C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כתב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הוגש כתב הערעור יימסר העתק ממנו למשיב.</w:t>
      </w:r>
    </w:p>
    <w:p w14:paraId="7755FE99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DDDDD6D">
          <v:rect id="_x0000_s1030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76AE92D8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כתב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כת</w:t>
      </w:r>
      <w:r>
        <w:rPr>
          <w:rStyle w:val="default"/>
          <w:rFonts w:cs="FrankRuehl" w:hint="cs"/>
          <w:rtl/>
        </w:rPr>
        <w:t>ב ערע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ר שלא נתקיימה בו הוראה מהוראות תקנה 3, לא יקבל אותו משרד הרישום של בית המשפט המחוזי; אולם משנתקבל כתב הערעור, לא יפסול אותו בית המשפט על יסוד אי קיום הוראה כאמור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א אם ראה שעליו לפסול אותו כדי למנוע עיוות דין.</w:t>
      </w:r>
    </w:p>
    <w:p w14:paraId="3915192F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384888C">
          <v:rect id="_x0000_s1031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324004F6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מועד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נמסר למשיב העתק כתב הערעור יקבע רשם בית המשפט המחוזי מועד לשמיעת הערעור ויודיע על כך לבעלי הדין.</w:t>
      </w:r>
    </w:p>
    <w:p w14:paraId="79740599" w14:textId="77777777" w:rsidR="007F44B3" w:rsidRDefault="007F44B3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E77368E">
          <v:rect id="_x0000_s1032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0EAB1745" w14:textId="77777777" w:rsidR="007F44B3" w:rsidRDefault="007F44B3" w:rsidP="00351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שמיעת</w:t>
                  </w:r>
                  <w:r w:rsidR="003513D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איחוד ערעורים, על שמיעת הערעור ועל מתן פסק הדין יחולו הוראות תקנות סדר הדין האזרחי, התשכ"ג</w:t>
      </w:r>
      <w:r w:rsidR="003513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1963, בש</w:t>
      </w:r>
      <w:r>
        <w:rPr>
          <w:rStyle w:val="default"/>
          <w:rFonts w:cs="FrankRuehl" w:hint="cs"/>
          <w:rtl/>
        </w:rPr>
        <w:t>ינויים המחוייבים לפי הענין.</w:t>
      </w:r>
    </w:p>
    <w:p w14:paraId="7307C381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E74BB4E">
          <v:rect id="_x0000_s1033" style="position:absolute;left:0;text-align:left;margin-left:464.5pt;margin-top:8.05pt;width:75.05pt;height:11.8pt;z-index:251659264" o:allowincell="f" filled="f" stroked="f" strokecolor="lime" strokeweight=".25pt">
            <v:textbox inset="0,0,0,0">
              <w:txbxContent>
                <w:p w14:paraId="59A5CA2D" w14:textId="77777777" w:rsidR="007F44B3" w:rsidRDefault="007F44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למתן פסק הדין בערעור רשאי המערער לחזור בו מערעורו על ידי מתן הודעה בכתב לבית המשפט ומסירת העתק ממנה למשיב, או על ידי הודעה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פה בעת שמיעת הערעור; משעשה כן, בטל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רעור, והמערער ישלם למשיב, על פי בקשתו, את ההוצאות שיקבע בית המשפט.</w:t>
      </w:r>
    </w:p>
    <w:p w14:paraId="0BE40EB2" w14:textId="77777777" w:rsidR="007F44B3" w:rsidRDefault="007F44B3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4F427162">
          <v:rect id="_x0000_s1034" style="position:absolute;left:0;text-align:left;margin-left:464.5pt;margin-top:8.05pt;width:75.05pt;height:14.5pt;z-index:251660288" o:allowincell="f" filled="f" stroked="f" strokecolor="lime" strokeweight=".25pt">
            <v:textbox inset="0,0,0,0">
              <w:txbxContent>
                <w:p w14:paraId="5D8AC182" w14:textId="77777777" w:rsidR="007F44B3" w:rsidRDefault="007F44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צאת הודעות ומסמכים בערעור תיעשה לפי כללי ההמצאה שבתקנות סדר הדין האזרחי, התשכ"ג</w:t>
      </w:r>
      <w:r w:rsidR="003513D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1963.</w:t>
      </w:r>
    </w:p>
    <w:p w14:paraId="47148C9E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43049278">
          <v:rect id="_x0000_s1035" style="position:absolute;left:0;text-align:left;margin-left:464.5pt;margin-top:8.05pt;width:75.05pt;height:15.15pt;z-index:251661312" o:allowincell="f" filled="f" stroked="f" strokecolor="lime" strokeweight=".25pt">
            <v:textbox inset="0,0,0,0">
              <w:txbxContent>
                <w:p w14:paraId="24959F72" w14:textId="77777777" w:rsidR="007F44B3" w:rsidRDefault="007F44B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תנה החלטת המפקח אחרי יום כ"ט בסיון התשמ"א (1 ביול</w:t>
      </w:r>
      <w:r>
        <w:rPr>
          <w:rStyle w:val="default"/>
          <w:rFonts w:cs="FrankRuehl"/>
          <w:rtl/>
        </w:rPr>
        <w:t xml:space="preserve">י 1981) </w:t>
      </w:r>
      <w:r>
        <w:rPr>
          <w:rStyle w:val="default"/>
          <w:rFonts w:cs="FrankRuehl" w:hint="cs"/>
          <w:rtl/>
        </w:rPr>
        <w:t>אך לפני תחילת תקנות אלה, מותר להגיש ערעור על אותה החלטה תוך 30 ימים מיום תחילת תקנות אלה.</w:t>
      </w:r>
    </w:p>
    <w:p w14:paraId="7A636DF3" w14:textId="77777777" w:rsidR="007F44B3" w:rsidRDefault="007F44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7DFA56" w14:textId="77777777" w:rsidR="003513DE" w:rsidRDefault="00351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F9A736" w14:textId="77777777" w:rsidR="007F44B3" w:rsidRDefault="007F44B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באלול התשמ"א (21 בספטמבר 1981)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5E9080A8" w14:textId="77777777" w:rsidR="007F44B3" w:rsidRDefault="007F44B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8A49627" w14:textId="77777777" w:rsidR="007F44B3" w:rsidRPr="003513DE" w:rsidRDefault="007F44B3" w:rsidP="00351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21504E" w14:textId="77777777" w:rsidR="003513DE" w:rsidRPr="003513DE" w:rsidRDefault="003513DE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1276A8" w14:textId="77777777" w:rsidR="007F44B3" w:rsidRPr="003513DE" w:rsidRDefault="007F44B3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295EFF52" w14:textId="77777777" w:rsidR="007F44B3" w:rsidRPr="003513DE" w:rsidRDefault="007F44B3" w:rsidP="003513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F44B3" w:rsidRPr="003513D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3D73" w14:textId="77777777" w:rsidR="00470050" w:rsidRDefault="00470050">
      <w:r>
        <w:separator/>
      </w:r>
    </w:p>
  </w:endnote>
  <w:endnote w:type="continuationSeparator" w:id="0">
    <w:p w14:paraId="0E50A6B3" w14:textId="77777777" w:rsidR="00470050" w:rsidRDefault="0047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463E" w14:textId="77777777" w:rsidR="007F44B3" w:rsidRDefault="007F44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068985" w14:textId="77777777" w:rsidR="007F44B3" w:rsidRDefault="007F44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D69AB8" w14:textId="77777777" w:rsidR="007F44B3" w:rsidRDefault="007F44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13DE">
      <w:rPr>
        <w:rFonts w:cs="TopType Jerushalmi"/>
        <w:noProof/>
        <w:color w:val="000000"/>
        <w:sz w:val="14"/>
        <w:szCs w:val="14"/>
      </w:rPr>
      <w:t>C:\Yael\hakika\Revadim\p194_013.doc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0C77E" w14:textId="77777777" w:rsidR="007F44B3" w:rsidRDefault="007F44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414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91F214" w14:textId="77777777" w:rsidR="007F44B3" w:rsidRDefault="007F44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00EA25" w14:textId="77777777" w:rsidR="007F44B3" w:rsidRDefault="007F44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13DE">
      <w:rPr>
        <w:rFonts w:cs="TopType Jerushalmi"/>
        <w:noProof/>
        <w:color w:val="000000"/>
        <w:sz w:val="14"/>
        <w:szCs w:val="14"/>
      </w:rPr>
      <w:t>C:\Yael\hakika\Revadim\p194_013.doc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E594" w14:textId="77777777" w:rsidR="00470050" w:rsidRDefault="00470050" w:rsidP="003513D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22D90F" w14:textId="77777777" w:rsidR="00470050" w:rsidRDefault="00470050">
      <w:r>
        <w:continuationSeparator/>
      </w:r>
    </w:p>
  </w:footnote>
  <w:footnote w:id="1">
    <w:p w14:paraId="122E5CC6" w14:textId="77777777" w:rsidR="003513DE" w:rsidRPr="003513DE" w:rsidRDefault="003513DE" w:rsidP="003513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513D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67C1D">
          <w:rPr>
            <w:rStyle w:val="Hyperlink"/>
            <w:rFonts w:cs="FrankRuehl" w:hint="cs"/>
            <w:rtl/>
          </w:rPr>
          <w:t>ק"ת תשמ"א מס' 4277</w:t>
        </w:r>
      </w:hyperlink>
      <w:r>
        <w:rPr>
          <w:rFonts w:cs="FrankRuehl" w:hint="cs"/>
          <w:rtl/>
        </w:rPr>
        <w:t xml:space="preserve"> מיום 11.10.1981 עמ' 150.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6FF7" w14:textId="77777777" w:rsidR="007F44B3" w:rsidRDefault="007F44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 (סדרי דין בערעור), תשמ"ב–1981</w:t>
    </w:r>
  </w:p>
  <w:p w14:paraId="391F43C0" w14:textId="77777777" w:rsidR="007F44B3" w:rsidRDefault="007F44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7701AD" w14:textId="77777777" w:rsidR="007F44B3" w:rsidRDefault="007F44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DC66" w14:textId="77777777" w:rsidR="007F44B3" w:rsidRDefault="007F44B3" w:rsidP="003513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 (סדרי דין בערעור), תשמ"ב</w:t>
    </w:r>
    <w:r w:rsidR="003513D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7EBF224C" w14:textId="77777777" w:rsidR="007F44B3" w:rsidRDefault="007F44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93B786" w14:textId="77777777" w:rsidR="007F44B3" w:rsidRDefault="007F44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C1D"/>
    <w:rsid w:val="002256A9"/>
    <w:rsid w:val="00267C1D"/>
    <w:rsid w:val="002E6CF9"/>
    <w:rsid w:val="003513DE"/>
    <w:rsid w:val="00470050"/>
    <w:rsid w:val="00582313"/>
    <w:rsid w:val="0059390B"/>
    <w:rsid w:val="007F44B3"/>
    <w:rsid w:val="00AF6AE1"/>
    <w:rsid w:val="00C546B6"/>
    <w:rsid w:val="00F9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E6DAFCD"/>
  <w15:chartTrackingRefBased/>
  <w15:docId w15:val="{88CD4799-D461-4E32-971A-08ACA77C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513DE"/>
    <w:rPr>
      <w:sz w:val="20"/>
      <w:szCs w:val="20"/>
    </w:rPr>
  </w:style>
  <w:style w:type="character" w:styleId="a6">
    <w:name w:val="footnote reference"/>
    <w:basedOn w:val="a0"/>
    <w:semiHidden/>
    <w:rsid w:val="003513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2802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תקנות הפיקוח על עסקי ביטוח (סדרי דין בערעור), תשמ"ב-1981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עסקי ביטוח</vt:lpwstr>
  </property>
  <property fmtid="{D5CDD505-2E9C-101B-9397-08002B2CF9AE}" pid="48" name="MEKOR_SAIF1">
    <vt:lpwstr>102X</vt:lpwstr>
  </property>
  <property fmtid="{D5CDD505-2E9C-101B-9397-08002B2CF9AE}" pid="49" name="MEKOR_NAME2">
    <vt:lpwstr>חוק בתי המשפט</vt:lpwstr>
  </property>
  <property fmtid="{D5CDD505-2E9C-101B-9397-08002B2CF9AE}" pid="50" name="MEKOR_SAIF2">
    <vt:lpwstr>46X</vt:lpwstr>
  </property>
</Properties>
</file>