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4082" w14:textId="77777777" w:rsidR="001621A5" w:rsidRDefault="001621A5">
      <w:pPr>
        <w:pStyle w:val="big-header"/>
        <w:ind w:left="0" w:right="1134"/>
        <w:rPr>
          <w:rFonts w:cs="FrankRuehl" w:hint="cs"/>
          <w:sz w:val="32"/>
          <w:rtl/>
        </w:rPr>
      </w:pPr>
      <w:r>
        <w:rPr>
          <w:rFonts w:cs="FrankRuehl"/>
          <w:sz w:val="32"/>
          <w:rtl/>
        </w:rPr>
        <w:t xml:space="preserve">תקנות הפיקוח על עסקי ביטוח (תנאי הצמדה בחוזה לביטוח חיים), </w:t>
      </w:r>
      <w:r>
        <w:rPr>
          <w:rFonts w:cs="FrankRuehl" w:hint="cs"/>
          <w:sz w:val="32"/>
          <w:rtl/>
        </w:rPr>
        <w:br/>
      </w:r>
      <w:r>
        <w:rPr>
          <w:rFonts w:cs="FrankRuehl"/>
          <w:sz w:val="32"/>
          <w:rtl/>
        </w:rPr>
        <w:t>תשמ"ב</w:t>
      </w:r>
      <w:r>
        <w:rPr>
          <w:rFonts w:cs="FrankRuehl" w:hint="cs"/>
          <w:sz w:val="32"/>
          <w:rtl/>
        </w:rPr>
        <w:t>-</w:t>
      </w:r>
      <w:r>
        <w:rPr>
          <w:rFonts w:cs="FrankRuehl"/>
          <w:sz w:val="32"/>
          <w:rtl/>
        </w:rPr>
        <w:t>1982</w:t>
      </w:r>
    </w:p>
    <w:p w14:paraId="61D2852E" w14:textId="77777777" w:rsidR="009705E6" w:rsidRDefault="009705E6" w:rsidP="009705E6">
      <w:pPr>
        <w:spacing w:line="320" w:lineRule="auto"/>
        <w:jc w:val="left"/>
        <w:rPr>
          <w:rFonts w:cs="FrankRuehl" w:hint="cs"/>
          <w:szCs w:val="26"/>
          <w:rtl/>
        </w:rPr>
      </w:pPr>
    </w:p>
    <w:p w14:paraId="644C1A43" w14:textId="77777777" w:rsidR="00677A6C" w:rsidRPr="009705E6" w:rsidRDefault="00677A6C" w:rsidP="009705E6">
      <w:pPr>
        <w:spacing w:line="320" w:lineRule="auto"/>
        <w:jc w:val="left"/>
        <w:rPr>
          <w:rFonts w:cs="FrankRuehl" w:hint="cs"/>
          <w:szCs w:val="26"/>
          <w:rtl/>
        </w:rPr>
      </w:pPr>
    </w:p>
    <w:p w14:paraId="56987366" w14:textId="77777777" w:rsidR="009705E6" w:rsidRDefault="009705E6" w:rsidP="009705E6">
      <w:pPr>
        <w:spacing w:line="320" w:lineRule="auto"/>
        <w:jc w:val="left"/>
        <w:rPr>
          <w:rFonts w:cs="Miriam"/>
          <w:szCs w:val="22"/>
          <w:rtl/>
        </w:rPr>
      </w:pPr>
      <w:r w:rsidRPr="009705E6">
        <w:rPr>
          <w:rFonts w:cs="Miriam"/>
          <w:szCs w:val="22"/>
          <w:rtl/>
        </w:rPr>
        <w:t>ביטוח</w:t>
      </w:r>
      <w:r w:rsidRPr="009705E6">
        <w:rPr>
          <w:rFonts w:cs="FrankRuehl"/>
          <w:szCs w:val="26"/>
          <w:rtl/>
        </w:rPr>
        <w:t xml:space="preserve"> – עסקי ביטוח – ביטוח חיים</w:t>
      </w:r>
    </w:p>
    <w:p w14:paraId="319001F2" w14:textId="77777777" w:rsidR="009705E6" w:rsidRDefault="009705E6" w:rsidP="009705E6">
      <w:pPr>
        <w:spacing w:line="320" w:lineRule="auto"/>
        <w:jc w:val="left"/>
        <w:rPr>
          <w:rFonts w:cs="Miriam"/>
          <w:szCs w:val="22"/>
          <w:rtl/>
        </w:rPr>
      </w:pPr>
      <w:r w:rsidRPr="009705E6">
        <w:rPr>
          <w:rFonts w:cs="Miriam"/>
          <w:szCs w:val="22"/>
          <w:rtl/>
        </w:rPr>
        <w:t>ביטוח</w:t>
      </w:r>
      <w:r w:rsidRPr="009705E6">
        <w:rPr>
          <w:rFonts w:cs="FrankRuehl"/>
          <w:szCs w:val="26"/>
          <w:rtl/>
        </w:rPr>
        <w:t xml:space="preserve"> – עסקי ביטוח – חוזה ודמי ביטוח</w:t>
      </w:r>
    </w:p>
    <w:p w14:paraId="7CA77E59" w14:textId="77777777" w:rsidR="007A003A" w:rsidRPr="009705E6" w:rsidRDefault="009705E6" w:rsidP="009705E6">
      <w:pPr>
        <w:spacing w:line="320" w:lineRule="auto"/>
        <w:jc w:val="left"/>
        <w:rPr>
          <w:rFonts w:cs="Miriam"/>
          <w:szCs w:val="22"/>
          <w:rtl/>
        </w:rPr>
      </w:pPr>
      <w:r w:rsidRPr="009705E6">
        <w:rPr>
          <w:rFonts w:cs="Miriam"/>
          <w:szCs w:val="22"/>
          <w:rtl/>
        </w:rPr>
        <w:t>משפט פרטי וכלכלה</w:t>
      </w:r>
      <w:r w:rsidRPr="009705E6">
        <w:rPr>
          <w:rFonts w:cs="FrankRuehl"/>
          <w:szCs w:val="26"/>
          <w:rtl/>
        </w:rPr>
        <w:t xml:space="preserve"> – חיובים – חוזים – חוזה ביטוח</w:t>
      </w:r>
    </w:p>
    <w:p w14:paraId="40A70994" w14:textId="77777777" w:rsidR="001621A5" w:rsidRDefault="001621A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B5EA3" w:rsidRPr="000B5EA3" w14:paraId="1F586B1E" w14:textId="77777777" w:rsidTr="000B5EA3">
        <w:tblPrEx>
          <w:tblCellMar>
            <w:top w:w="0" w:type="dxa"/>
            <w:bottom w:w="0" w:type="dxa"/>
          </w:tblCellMar>
        </w:tblPrEx>
        <w:tc>
          <w:tcPr>
            <w:tcW w:w="1247" w:type="dxa"/>
          </w:tcPr>
          <w:p w14:paraId="6327464F" w14:textId="77777777" w:rsidR="000B5EA3" w:rsidRPr="000B5EA3" w:rsidRDefault="000B5EA3" w:rsidP="000B5EA3">
            <w:pPr>
              <w:spacing w:line="240" w:lineRule="auto"/>
              <w:jc w:val="left"/>
              <w:rPr>
                <w:rFonts w:cs="Frankruhel"/>
                <w:sz w:val="24"/>
                <w:rtl/>
              </w:rPr>
            </w:pPr>
            <w:r>
              <w:rPr>
                <w:sz w:val="24"/>
                <w:rtl/>
              </w:rPr>
              <w:t xml:space="preserve">סעיף 1 </w:t>
            </w:r>
          </w:p>
        </w:tc>
        <w:tc>
          <w:tcPr>
            <w:tcW w:w="5669" w:type="dxa"/>
          </w:tcPr>
          <w:p w14:paraId="74C132D7" w14:textId="77777777" w:rsidR="000B5EA3" w:rsidRPr="000B5EA3" w:rsidRDefault="000B5EA3" w:rsidP="000B5EA3">
            <w:pPr>
              <w:spacing w:line="240" w:lineRule="auto"/>
              <w:jc w:val="left"/>
              <w:rPr>
                <w:rFonts w:cs="Frankruhel"/>
                <w:sz w:val="24"/>
                <w:rtl/>
              </w:rPr>
            </w:pPr>
            <w:r>
              <w:rPr>
                <w:sz w:val="24"/>
                <w:rtl/>
              </w:rPr>
              <w:t>הגדרות</w:t>
            </w:r>
          </w:p>
        </w:tc>
        <w:tc>
          <w:tcPr>
            <w:tcW w:w="567" w:type="dxa"/>
          </w:tcPr>
          <w:p w14:paraId="32C862C2" w14:textId="77777777" w:rsidR="000B5EA3" w:rsidRPr="000B5EA3" w:rsidRDefault="000B5EA3" w:rsidP="000B5EA3">
            <w:pPr>
              <w:spacing w:line="240" w:lineRule="auto"/>
              <w:jc w:val="left"/>
              <w:rPr>
                <w:rStyle w:val="Hyperlink"/>
                <w:rtl/>
              </w:rPr>
            </w:pPr>
            <w:hyperlink w:anchor="Seif1" w:tooltip="הגדרות" w:history="1">
              <w:r w:rsidRPr="000B5EA3">
                <w:rPr>
                  <w:rStyle w:val="Hyperlink"/>
                </w:rPr>
                <w:t>Go</w:t>
              </w:r>
            </w:hyperlink>
          </w:p>
        </w:tc>
        <w:tc>
          <w:tcPr>
            <w:tcW w:w="850" w:type="dxa"/>
          </w:tcPr>
          <w:p w14:paraId="4C8181AB" w14:textId="77777777" w:rsidR="000B5EA3" w:rsidRPr="000B5EA3" w:rsidRDefault="000B5EA3" w:rsidP="000B5E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B5EA3" w:rsidRPr="000B5EA3" w14:paraId="66A96C94" w14:textId="77777777" w:rsidTr="000B5EA3">
        <w:tblPrEx>
          <w:tblCellMar>
            <w:top w:w="0" w:type="dxa"/>
            <w:bottom w:w="0" w:type="dxa"/>
          </w:tblCellMar>
        </w:tblPrEx>
        <w:tc>
          <w:tcPr>
            <w:tcW w:w="1247" w:type="dxa"/>
          </w:tcPr>
          <w:p w14:paraId="1E122A41" w14:textId="77777777" w:rsidR="000B5EA3" w:rsidRPr="000B5EA3" w:rsidRDefault="000B5EA3" w:rsidP="000B5EA3">
            <w:pPr>
              <w:spacing w:line="240" w:lineRule="auto"/>
              <w:jc w:val="left"/>
              <w:rPr>
                <w:rFonts w:cs="Frankruhel"/>
                <w:sz w:val="24"/>
                <w:rtl/>
              </w:rPr>
            </w:pPr>
            <w:r>
              <w:rPr>
                <w:sz w:val="24"/>
                <w:rtl/>
              </w:rPr>
              <w:t xml:space="preserve">סעיף 2 </w:t>
            </w:r>
          </w:p>
        </w:tc>
        <w:tc>
          <w:tcPr>
            <w:tcW w:w="5669" w:type="dxa"/>
          </w:tcPr>
          <w:p w14:paraId="39EBB69D" w14:textId="77777777" w:rsidR="000B5EA3" w:rsidRPr="000B5EA3" w:rsidRDefault="000B5EA3" w:rsidP="000B5EA3">
            <w:pPr>
              <w:spacing w:line="240" w:lineRule="auto"/>
              <w:jc w:val="left"/>
              <w:rPr>
                <w:rFonts w:cs="Frankruhel"/>
                <w:sz w:val="24"/>
                <w:rtl/>
              </w:rPr>
            </w:pPr>
            <w:r>
              <w:rPr>
                <w:sz w:val="24"/>
                <w:rtl/>
              </w:rPr>
              <w:t>תנאי הצמדה</w:t>
            </w:r>
          </w:p>
        </w:tc>
        <w:tc>
          <w:tcPr>
            <w:tcW w:w="567" w:type="dxa"/>
          </w:tcPr>
          <w:p w14:paraId="22C964F3" w14:textId="77777777" w:rsidR="000B5EA3" w:rsidRPr="000B5EA3" w:rsidRDefault="000B5EA3" w:rsidP="000B5EA3">
            <w:pPr>
              <w:spacing w:line="240" w:lineRule="auto"/>
              <w:jc w:val="left"/>
              <w:rPr>
                <w:rStyle w:val="Hyperlink"/>
                <w:rtl/>
              </w:rPr>
            </w:pPr>
            <w:hyperlink w:anchor="Seif2" w:tooltip="תנאי הצמדה" w:history="1">
              <w:r w:rsidRPr="000B5EA3">
                <w:rPr>
                  <w:rStyle w:val="Hyperlink"/>
                </w:rPr>
                <w:t>Go</w:t>
              </w:r>
            </w:hyperlink>
          </w:p>
        </w:tc>
        <w:tc>
          <w:tcPr>
            <w:tcW w:w="850" w:type="dxa"/>
          </w:tcPr>
          <w:p w14:paraId="233295CC" w14:textId="77777777" w:rsidR="000B5EA3" w:rsidRPr="000B5EA3" w:rsidRDefault="000B5EA3" w:rsidP="000B5E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B5EA3" w:rsidRPr="000B5EA3" w14:paraId="3F6EFE63" w14:textId="77777777" w:rsidTr="000B5EA3">
        <w:tblPrEx>
          <w:tblCellMar>
            <w:top w:w="0" w:type="dxa"/>
            <w:bottom w:w="0" w:type="dxa"/>
          </w:tblCellMar>
        </w:tblPrEx>
        <w:tc>
          <w:tcPr>
            <w:tcW w:w="1247" w:type="dxa"/>
          </w:tcPr>
          <w:p w14:paraId="0CB74FD2" w14:textId="77777777" w:rsidR="000B5EA3" w:rsidRPr="000B5EA3" w:rsidRDefault="000B5EA3" w:rsidP="000B5EA3">
            <w:pPr>
              <w:spacing w:line="240" w:lineRule="auto"/>
              <w:jc w:val="left"/>
              <w:rPr>
                <w:rFonts w:cs="Frankruhel"/>
                <w:sz w:val="24"/>
                <w:rtl/>
              </w:rPr>
            </w:pPr>
            <w:r>
              <w:rPr>
                <w:sz w:val="24"/>
                <w:rtl/>
              </w:rPr>
              <w:t xml:space="preserve">סעיף 4 </w:t>
            </w:r>
          </w:p>
        </w:tc>
        <w:tc>
          <w:tcPr>
            <w:tcW w:w="5669" w:type="dxa"/>
          </w:tcPr>
          <w:p w14:paraId="6F7DEDE6" w14:textId="77777777" w:rsidR="000B5EA3" w:rsidRPr="000B5EA3" w:rsidRDefault="000B5EA3" w:rsidP="000B5EA3">
            <w:pPr>
              <w:spacing w:line="240" w:lineRule="auto"/>
              <w:jc w:val="left"/>
              <w:rPr>
                <w:rFonts w:cs="Frankruhel"/>
                <w:sz w:val="24"/>
                <w:rtl/>
              </w:rPr>
            </w:pPr>
            <w:r>
              <w:rPr>
                <w:sz w:val="24"/>
                <w:rtl/>
              </w:rPr>
              <w:t>תחילה</w:t>
            </w:r>
          </w:p>
        </w:tc>
        <w:tc>
          <w:tcPr>
            <w:tcW w:w="567" w:type="dxa"/>
          </w:tcPr>
          <w:p w14:paraId="4D1C7CC0" w14:textId="77777777" w:rsidR="000B5EA3" w:rsidRPr="000B5EA3" w:rsidRDefault="000B5EA3" w:rsidP="000B5EA3">
            <w:pPr>
              <w:spacing w:line="240" w:lineRule="auto"/>
              <w:jc w:val="left"/>
              <w:rPr>
                <w:rStyle w:val="Hyperlink"/>
                <w:rtl/>
              </w:rPr>
            </w:pPr>
            <w:hyperlink w:anchor="Seif3" w:tooltip="תחילה" w:history="1">
              <w:r w:rsidRPr="000B5EA3">
                <w:rPr>
                  <w:rStyle w:val="Hyperlink"/>
                </w:rPr>
                <w:t>Go</w:t>
              </w:r>
            </w:hyperlink>
          </w:p>
        </w:tc>
        <w:tc>
          <w:tcPr>
            <w:tcW w:w="850" w:type="dxa"/>
          </w:tcPr>
          <w:p w14:paraId="58EAB6AD" w14:textId="77777777" w:rsidR="000B5EA3" w:rsidRPr="000B5EA3" w:rsidRDefault="000B5EA3" w:rsidP="000B5E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021F941" w14:textId="77777777" w:rsidR="001621A5" w:rsidRDefault="001621A5">
      <w:pPr>
        <w:pStyle w:val="big-header"/>
        <w:ind w:left="0" w:right="1134"/>
        <w:rPr>
          <w:rFonts w:cs="FrankRuehl"/>
          <w:sz w:val="32"/>
          <w:rtl/>
        </w:rPr>
      </w:pPr>
    </w:p>
    <w:p w14:paraId="5263EB8F" w14:textId="77777777" w:rsidR="001621A5" w:rsidRPr="007A003A" w:rsidRDefault="001621A5" w:rsidP="007A003A">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 xml:space="preserve">נות הפיקוח על עסקי ביטוח (תנאי הצמדה בחוזה לביטוח חיים), </w:t>
      </w:r>
      <w:r>
        <w:rPr>
          <w:rFonts w:cs="FrankRuehl"/>
          <w:sz w:val="32"/>
          <w:rtl/>
        </w:rPr>
        <w:br/>
      </w:r>
      <w:r>
        <w:rPr>
          <w:rFonts w:cs="FrankRuehl" w:hint="cs"/>
          <w:sz w:val="32"/>
          <w:rtl/>
        </w:rPr>
        <w:t>תשמ"ב-</w:t>
      </w:r>
      <w:r>
        <w:rPr>
          <w:rFonts w:cs="FrankRuehl"/>
          <w:sz w:val="32"/>
          <w:rtl/>
        </w:rPr>
        <w:t>1982</w:t>
      </w:r>
      <w:r w:rsidR="00AD4375">
        <w:rPr>
          <w:rStyle w:val="a7"/>
          <w:rFonts w:cs="FrankRuehl"/>
          <w:sz w:val="32"/>
          <w:rtl/>
        </w:rPr>
        <w:footnoteReference w:customMarkFollows="1" w:id="1"/>
        <w:t>*</w:t>
      </w:r>
    </w:p>
    <w:p w14:paraId="5E50A896" w14:textId="77777777" w:rsidR="001621A5" w:rsidRDefault="001621A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38 לחוק הפיקוח על עסקי ביטוח, תשמ"ב-</w:t>
      </w:r>
      <w:r>
        <w:rPr>
          <w:rStyle w:val="default"/>
          <w:rFonts w:cs="FrankRuehl"/>
          <w:rtl/>
        </w:rPr>
        <w:t xml:space="preserve">1981, </w:t>
      </w:r>
      <w:r>
        <w:rPr>
          <w:rStyle w:val="default"/>
          <w:rFonts w:cs="FrankRuehl" w:hint="cs"/>
          <w:rtl/>
        </w:rPr>
        <w:t>אני מתקין תקנות אלה:</w:t>
      </w:r>
    </w:p>
    <w:p w14:paraId="576061F3" w14:textId="77777777" w:rsidR="001621A5" w:rsidRDefault="001621A5">
      <w:pPr>
        <w:pStyle w:val="P00"/>
        <w:spacing w:before="72"/>
        <w:ind w:left="0" w:right="1134"/>
        <w:rPr>
          <w:rStyle w:val="default"/>
          <w:rFonts w:cs="FrankRuehl" w:hint="cs"/>
          <w:rtl/>
        </w:rPr>
      </w:pPr>
      <w:bookmarkStart w:id="0" w:name="Seif1"/>
      <w:bookmarkEnd w:id="0"/>
      <w:r>
        <w:rPr>
          <w:lang w:val="he-IL"/>
        </w:rPr>
        <w:pict w14:anchorId="3519538C">
          <v:rect id="_x0000_s1026" style="position:absolute;left:0;text-align:left;margin-left:464.5pt;margin-top:8.05pt;width:75.05pt;height:11.8pt;z-index:251652096" o:allowincell="f" filled="f" stroked="f" strokecolor="lime" strokeweight=".25pt">
            <v:textbox inset="0,0,0,0">
              <w:txbxContent>
                <w:p w14:paraId="0C9AA9E7" w14:textId="77777777" w:rsidR="001621A5" w:rsidRDefault="001621A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104102">
        <w:rPr>
          <w:rStyle w:val="default"/>
          <w:rFonts w:cs="FrankRuehl"/>
          <w:rtl/>
        </w:rPr>
        <w:t>–</w:t>
      </w:r>
    </w:p>
    <w:p w14:paraId="279A90DA" w14:textId="77777777" w:rsidR="001621A5" w:rsidRDefault="001621A5" w:rsidP="0010410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w:t>
      </w:r>
      <w:r w:rsidR="00677A6C">
        <w:rPr>
          <w:rStyle w:val="default"/>
          <w:rFonts w:cs="FrankRuehl"/>
          <w:rtl/>
        </w:rPr>
        <w:t>–</w:t>
      </w:r>
      <w:r>
        <w:rPr>
          <w:rStyle w:val="default"/>
          <w:rFonts w:cs="FrankRuehl"/>
          <w:rtl/>
        </w:rPr>
        <w:t xml:space="preserve"> </w:t>
      </w:r>
      <w:r>
        <w:rPr>
          <w:rStyle w:val="default"/>
          <w:rFonts w:cs="FrankRuehl" w:hint="cs"/>
          <w:rtl/>
        </w:rPr>
        <w:t>מדד המחירים לצרכן (כולל פירות וירקות) שק</w:t>
      </w:r>
      <w:r>
        <w:rPr>
          <w:rStyle w:val="default"/>
          <w:rFonts w:cs="FrankRuehl"/>
          <w:rtl/>
        </w:rPr>
        <w:t>בע</w:t>
      </w:r>
      <w:r>
        <w:rPr>
          <w:rStyle w:val="default"/>
          <w:rFonts w:cs="FrankRuehl" w:hint="cs"/>
          <w:rtl/>
        </w:rPr>
        <w:t>ה הלשכה המרכזית לסטטיסטיקה, אף אם יתפרסם על ידי כל מוסד ממשלתי אחר, לרבות כל מדד</w:t>
      </w:r>
      <w:r>
        <w:rPr>
          <w:rStyle w:val="default"/>
          <w:rFonts w:cs="FrankRuehl"/>
          <w:rtl/>
        </w:rPr>
        <w:t xml:space="preserve"> </w:t>
      </w:r>
      <w:r>
        <w:rPr>
          <w:rStyle w:val="default"/>
          <w:rFonts w:cs="FrankRuehl" w:hint="cs"/>
          <w:rtl/>
        </w:rPr>
        <w:t>רשמי אחר שיבוא במקומו, בין שהוא בנוי על אותם נתונים שעליהם בנוי המדד הקיים ובין אם לאו; אם יבוא מדד אחר במקום המדד הקיים, תקבע הלשכה המרכזית לסטטיסטיקה את היחס בינו לבין המ</w:t>
      </w:r>
      <w:r>
        <w:rPr>
          <w:rStyle w:val="default"/>
          <w:rFonts w:cs="FrankRuehl"/>
          <w:rtl/>
        </w:rPr>
        <w:t>ד</w:t>
      </w:r>
      <w:r>
        <w:rPr>
          <w:rStyle w:val="default"/>
          <w:rFonts w:cs="FrankRuehl" w:hint="cs"/>
          <w:rtl/>
        </w:rPr>
        <w:t>ד</w:t>
      </w:r>
      <w:r>
        <w:rPr>
          <w:rStyle w:val="default"/>
          <w:rFonts w:cs="FrankRuehl"/>
          <w:rtl/>
        </w:rPr>
        <w:t xml:space="preserve"> </w:t>
      </w:r>
      <w:r>
        <w:rPr>
          <w:rStyle w:val="default"/>
          <w:rFonts w:cs="FrankRuehl" w:hint="cs"/>
          <w:rtl/>
        </w:rPr>
        <w:t>המוחלף;</w:t>
      </w:r>
    </w:p>
    <w:p w14:paraId="6FB3D269" w14:textId="77777777" w:rsidR="001621A5" w:rsidRDefault="001621A5" w:rsidP="00104102">
      <w:pPr>
        <w:pStyle w:val="P00"/>
        <w:spacing w:before="72"/>
        <w:ind w:left="0" w:right="1134"/>
        <w:rPr>
          <w:rStyle w:val="default"/>
          <w:rFonts w:cs="FrankRuehl" w:hint="cs"/>
          <w:rtl/>
        </w:rPr>
      </w:pPr>
      <w:r>
        <w:rPr>
          <w:lang w:val="he-IL"/>
        </w:rPr>
        <w:pict w14:anchorId="27A70285">
          <v:rect id="_x0000_s1027" style="position:absolute;left:0;text-align:left;margin-left:464.5pt;margin-top:8.05pt;width:75.05pt;height:8pt;z-index:251653120" o:allowincell="f" filled="f" stroked="f" strokecolor="lime" strokeweight=".25pt">
            <v:textbox inset="0,0,0,0">
              <w:txbxContent>
                <w:p w14:paraId="2A8C2920" w14:textId="77777777" w:rsidR="001621A5" w:rsidRDefault="001621A5" w:rsidP="00AD4375">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AD4375">
                    <w:rPr>
                      <w:rFonts w:cs="Miriam" w:hint="cs"/>
                      <w:sz w:val="18"/>
                      <w:szCs w:val="18"/>
                      <w:rtl/>
                    </w:rPr>
                    <w:t>-</w:t>
                  </w:r>
                  <w:r>
                    <w:rPr>
                      <w:rFonts w:cs="Miriam"/>
                      <w:sz w:val="18"/>
                      <w:szCs w:val="18"/>
                      <w:rtl/>
                    </w:rPr>
                    <w:t>1984</w:t>
                  </w:r>
                </w:p>
              </w:txbxContent>
            </v:textbox>
            <w10:anchorlock/>
          </v:rect>
        </w:pict>
      </w:r>
      <w:r>
        <w:rPr>
          <w:rFonts w:cs="FrankRuehl"/>
          <w:sz w:val="26"/>
          <w:rtl/>
        </w:rPr>
        <w:tab/>
      </w:r>
      <w:r>
        <w:rPr>
          <w:rStyle w:val="default"/>
          <w:rFonts w:cs="FrankRuehl"/>
          <w:rtl/>
        </w:rPr>
        <w:t>"ה</w:t>
      </w:r>
      <w:r>
        <w:rPr>
          <w:rStyle w:val="default"/>
          <w:rFonts w:cs="FrankRuehl" w:hint="cs"/>
          <w:rtl/>
        </w:rPr>
        <w:t xml:space="preserve">מדד היסודי" </w:t>
      </w:r>
      <w:r w:rsidR="00677A6C">
        <w:rPr>
          <w:rStyle w:val="default"/>
          <w:rFonts w:cs="FrankRuehl"/>
          <w:rtl/>
        </w:rPr>
        <w:t>–</w:t>
      </w:r>
      <w:r>
        <w:rPr>
          <w:rStyle w:val="default"/>
          <w:rFonts w:cs="FrankRuehl"/>
          <w:rtl/>
        </w:rPr>
        <w:t xml:space="preserve"> </w:t>
      </w:r>
      <w:r>
        <w:rPr>
          <w:rStyle w:val="default"/>
          <w:rFonts w:cs="FrankRuehl" w:hint="cs"/>
          <w:rtl/>
        </w:rPr>
        <w:t>המדד שפורסם לאחרונה לפני ה-1 בחודש שב</w:t>
      </w:r>
      <w:r>
        <w:rPr>
          <w:rStyle w:val="default"/>
          <w:rFonts w:cs="FrankRuehl"/>
          <w:rtl/>
        </w:rPr>
        <w:t>ו</w:t>
      </w:r>
      <w:r>
        <w:rPr>
          <w:rStyle w:val="default"/>
          <w:rFonts w:cs="FrankRuehl" w:hint="cs"/>
          <w:rtl/>
        </w:rPr>
        <w:t xml:space="preserve"> מתחילה תקופת הביטוח או המדד שפורסם לאחרונה לפני ה-1 בחודש שבו שולם התשלום הראשון של דמי הביטוח </w:t>
      </w:r>
      <w:r w:rsidR="00677A6C">
        <w:rPr>
          <w:rStyle w:val="default"/>
          <w:rFonts w:cs="FrankRuehl"/>
          <w:rtl/>
        </w:rPr>
        <w:t>–</w:t>
      </w:r>
      <w:r>
        <w:rPr>
          <w:rStyle w:val="default"/>
          <w:rFonts w:cs="FrankRuehl"/>
          <w:rtl/>
        </w:rPr>
        <w:t xml:space="preserve"> </w:t>
      </w:r>
      <w:r>
        <w:rPr>
          <w:rStyle w:val="default"/>
          <w:rFonts w:cs="FrankRuehl" w:hint="cs"/>
          <w:rtl/>
        </w:rPr>
        <w:t>לפי המוקדם; ולענין חוזה ביטוח חיים צמוד אשר דמי הביטוח בעדו משולמים בתשלום חד-פעמי לפני תחיל</w:t>
      </w:r>
      <w:r>
        <w:rPr>
          <w:rStyle w:val="default"/>
          <w:rFonts w:cs="FrankRuehl"/>
          <w:rtl/>
        </w:rPr>
        <w:t>תה</w:t>
      </w:r>
      <w:r>
        <w:rPr>
          <w:rStyle w:val="default"/>
          <w:rFonts w:cs="FrankRuehl" w:hint="cs"/>
          <w:rtl/>
        </w:rPr>
        <w:t xml:space="preserve"> של תקופת הביטוח </w:t>
      </w:r>
      <w:r w:rsidR="00677A6C">
        <w:rPr>
          <w:rStyle w:val="default"/>
          <w:rFonts w:cs="FrankRuehl"/>
          <w:rtl/>
        </w:rPr>
        <w:t>–</w:t>
      </w:r>
      <w:r>
        <w:rPr>
          <w:rStyle w:val="default"/>
          <w:rFonts w:cs="FrankRuehl"/>
          <w:rtl/>
        </w:rPr>
        <w:t xml:space="preserve"> </w:t>
      </w:r>
      <w:r>
        <w:rPr>
          <w:rStyle w:val="default"/>
          <w:rFonts w:cs="FrankRuehl" w:hint="cs"/>
          <w:rtl/>
        </w:rPr>
        <w:t>המדד שפורסם לאחר תום החודש שבו שולמו דמי הבי</w:t>
      </w:r>
      <w:r>
        <w:rPr>
          <w:rStyle w:val="default"/>
          <w:rFonts w:cs="FrankRuehl"/>
          <w:rtl/>
        </w:rPr>
        <w:t>ט</w:t>
      </w:r>
      <w:r>
        <w:rPr>
          <w:rStyle w:val="default"/>
          <w:rFonts w:cs="FrankRuehl" w:hint="cs"/>
          <w:rtl/>
        </w:rPr>
        <w:t>וח כאמור;</w:t>
      </w:r>
    </w:p>
    <w:p w14:paraId="609BF077" w14:textId="77777777" w:rsidR="00F3192A" w:rsidRPr="00677A6C" w:rsidRDefault="00F3192A" w:rsidP="00F3192A">
      <w:pPr>
        <w:pStyle w:val="P00"/>
        <w:tabs>
          <w:tab w:val="clear" w:pos="6259"/>
        </w:tabs>
        <w:spacing w:before="0"/>
        <w:ind w:left="0" w:right="1134"/>
        <w:rPr>
          <w:rFonts w:cs="FrankRuehl" w:hint="cs"/>
          <w:vanish/>
          <w:szCs w:val="20"/>
          <w:shd w:val="clear" w:color="auto" w:fill="FFFF99"/>
          <w:rtl/>
        </w:rPr>
      </w:pPr>
      <w:bookmarkStart w:id="1" w:name="Rov10"/>
      <w:r w:rsidRPr="00677A6C">
        <w:rPr>
          <w:rFonts w:cs="FrankRuehl" w:hint="cs"/>
          <w:vanish/>
          <w:color w:val="FF0000"/>
          <w:szCs w:val="20"/>
          <w:shd w:val="clear" w:color="auto" w:fill="FFFF99"/>
          <w:rtl/>
        </w:rPr>
        <w:t>מיום 19.7.1984</w:t>
      </w:r>
    </w:p>
    <w:p w14:paraId="5964FBD7" w14:textId="77777777" w:rsidR="00F3192A" w:rsidRPr="00677A6C" w:rsidRDefault="00F3192A" w:rsidP="00F3192A">
      <w:pPr>
        <w:pStyle w:val="P00"/>
        <w:spacing w:before="0"/>
        <w:ind w:left="0" w:right="1134"/>
        <w:rPr>
          <w:rFonts w:cs="FrankRuehl" w:hint="cs"/>
          <w:b/>
          <w:bCs/>
          <w:vanish/>
          <w:szCs w:val="20"/>
          <w:shd w:val="clear" w:color="auto" w:fill="FFFF99"/>
          <w:rtl/>
        </w:rPr>
      </w:pPr>
      <w:r w:rsidRPr="00677A6C">
        <w:rPr>
          <w:rFonts w:cs="FrankRuehl" w:hint="cs"/>
          <w:b/>
          <w:bCs/>
          <w:vanish/>
          <w:szCs w:val="20"/>
          <w:shd w:val="clear" w:color="auto" w:fill="FFFF99"/>
          <w:rtl/>
        </w:rPr>
        <w:t>תק' תשמ"ד-1984</w:t>
      </w:r>
    </w:p>
    <w:p w14:paraId="121E558E" w14:textId="77777777" w:rsidR="00F3192A" w:rsidRPr="00677A6C" w:rsidRDefault="00F3192A" w:rsidP="00F3192A">
      <w:pPr>
        <w:pStyle w:val="P00"/>
        <w:spacing w:before="0"/>
        <w:ind w:left="0" w:right="1134"/>
        <w:rPr>
          <w:rFonts w:cs="FrankRuehl" w:hint="cs"/>
          <w:vanish/>
          <w:szCs w:val="20"/>
          <w:shd w:val="clear" w:color="auto" w:fill="FFFF99"/>
          <w:rtl/>
        </w:rPr>
      </w:pPr>
      <w:hyperlink r:id="rId6" w:history="1">
        <w:r w:rsidRPr="00677A6C">
          <w:rPr>
            <w:rStyle w:val="Hyperlink"/>
            <w:rFonts w:cs="FrankRuehl" w:hint="cs"/>
            <w:vanish/>
            <w:szCs w:val="20"/>
            <w:shd w:val="clear" w:color="auto" w:fill="FFFF99"/>
            <w:rtl/>
          </w:rPr>
          <w:t>ק"ת תשמ"ד מס' 4667</w:t>
        </w:r>
      </w:hyperlink>
      <w:r w:rsidRPr="00677A6C">
        <w:rPr>
          <w:rFonts w:cs="FrankRuehl" w:hint="cs"/>
          <w:vanish/>
          <w:szCs w:val="20"/>
          <w:shd w:val="clear" w:color="auto" w:fill="FFFF99"/>
          <w:rtl/>
        </w:rPr>
        <w:t xml:space="preserve"> מיום 19.7.1984 עמ' 1978</w:t>
      </w:r>
    </w:p>
    <w:p w14:paraId="30C4D206" w14:textId="77777777" w:rsidR="00F3192A" w:rsidRPr="00677A6C" w:rsidRDefault="00F3192A" w:rsidP="00F3192A">
      <w:pPr>
        <w:pStyle w:val="P00"/>
        <w:spacing w:before="0"/>
        <w:ind w:left="0" w:right="1134"/>
        <w:rPr>
          <w:rFonts w:cs="FrankRuehl" w:hint="cs"/>
          <w:b/>
          <w:bCs/>
          <w:vanish/>
          <w:szCs w:val="20"/>
          <w:shd w:val="clear" w:color="auto" w:fill="FFFF99"/>
          <w:rtl/>
        </w:rPr>
      </w:pPr>
      <w:r w:rsidRPr="00677A6C">
        <w:rPr>
          <w:rFonts w:cs="FrankRuehl" w:hint="cs"/>
          <w:b/>
          <w:bCs/>
          <w:vanish/>
          <w:szCs w:val="20"/>
          <w:shd w:val="clear" w:color="auto" w:fill="FFFF99"/>
          <w:rtl/>
        </w:rPr>
        <w:t>החלפת הגדרת "המדד היסודי"</w:t>
      </w:r>
    </w:p>
    <w:p w14:paraId="09B9F4D1" w14:textId="77777777" w:rsidR="00F3192A" w:rsidRPr="00677A6C" w:rsidRDefault="00F3192A" w:rsidP="00F3192A">
      <w:pPr>
        <w:pStyle w:val="P00"/>
        <w:ind w:left="0" w:right="1134"/>
        <w:rPr>
          <w:rFonts w:cs="FrankRuehl" w:hint="cs"/>
          <w:vanish/>
          <w:szCs w:val="20"/>
          <w:shd w:val="clear" w:color="auto" w:fill="FFFF99"/>
          <w:rtl/>
        </w:rPr>
      </w:pPr>
      <w:r w:rsidRPr="00677A6C">
        <w:rPr>
          <w:rFonts w:cs="FrankRuehl" w:hint="cs"/>
          <w:vanish/>
          <w:szCs w:val="20"/>
          <w:shd w:val="clear" w:color="auto" w:fill="FFFF99"/>
          <w:rtl/>
        </w:rPr>
        <w:t>הנוסח הקודם:</w:t>
      </w:r>
    </w:p>
    <w:p w14:paraId="3DF1B817" w14:textId="77777777" w:rsidR="00F3192A" w:rsidRPr="007F24BB" w:rsidRDefault="00F3192A" w:rsidP="007F24BB">
      <w:pPr>
        <w:pStyle w:val="P00"/>
        <w:spacing w:before="0"/>
        <w:ind w:left="0" w:right="1134"/>
        <w:rPr>
          <w:rStyle w:val="default"/>
          <w:rFonts w:cs="FrankRuehl" w:hint="cs"/>
          <w:strike/>
          <w:sz w:val="2"/>
          <w:szCs w:val="2"/>
          <w:rtl/>
        </w:rPr>
      </w:pPr>
      <w:r w:rsidRPr="00677A6C">
        <w:rPr>
          <w:rFonts w:cs="FrankRuehl" w:hint="cs"/>
          <w:vanish/>
          <w:sz w:val="22"/>
          <w:szCs w:val="22"/>
          <w:shd w:val="clear" w:color="auto" w:fill="FFFF99"/>
          <w:rtl/>
        </w:rPr>
        <w:tab/>
      </w:r>
      <w:r w:rsidRPr="00677A6C">
        <w:rPr>
          <w:rFonts w:cs="FrankRuehl" w:hint="cs"/>
          <w:strike/>
          <w:vanish/>
          <w:sz w:val="22"/>
          <w:szCs w:val="22"/>
          <w:shd w:val="clear" w:color="auto" w:fill="FFFF99"/>
          <w:rtl/>
        </w:rPr>
        <w:t xml:space="preserve">"המדד היסודי" </w:t>
      </w:r>
      <w:r w:rsidRPr="00677A6C">
        <w:rPr>
          <w:rFonts w:cs="FrankRuehl"/>
          <w:strike/>
          <w:vanish/>
          <w:sz w:val="22"/>
          <w:szCs w:val="22"/>
          <w:shd w:val="clear" w:color="auto" w:fill="FFFF99"/>
          <w:rtl/>
        </w:rPr>
        <w:t>–</w:t>
      </w:r>
      <w:r w:rsidRPr="00677A6C">
        <w:rPr>
          <w:rFonts w:cs="FrankRuehl" w:hint="cs"/>
          <w:strike/>
          <w:vanish/>
          <w:sz w:val="22"/>
          <w:szCs w:val="22"/>
          <w:shd w:val="clear" w:color="auto" w:fill="FFFF99"/>
          <w:rtl/>
        </w:rPr>
        <w:t xml:space="preserve"> המדד שפורסם לאחרונה לפני ה-1 בחודש שבו מתחילה תקופת הביטוח;</w:t>
      </w:r>
      <w:bookmarkEnd w:id="1"/>
    </w:p>
    <w:p w14:paraId="7D300CBD" w14:textId="77777777" w:rsidR="001621A5" w:rsidRDefault="001621A5" w:rsidP="00104102">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וזה ביטוח חיים צמוד" </w:t>
      </w:r>
      <w:r w:rsidR="00677A6C">
        <w:rPr>
          <w:rStyle w:val="default"/>
          <w:rFonts w:cs="FrankRuehl"/>
          <w:rtl/>
        </w:rPr>
        <w:t>–</w:t>
      </w:r>
      <w:r>
        <w:rPr>
          <w:rStyle w:val="default"/>
          <w:rFonts w:cs="FrankRuehl"/>
          <w:rtl/>
        </w:rPr>
        <w:t xml:space="preserve"> </w:t>
      </w:r>
      <w:r>
        <w:rPr>
          <w:rStyle w:val="default"/>
          <w:rFonts w:cs="FrankRuehl" w:hint="cs"/>
          <w:rtl/>
        </w:rPr>
        <w:t xml:space="preserve">חוזה לביטוח חיים לרבות ביטוח סיכון, ביטוח גמלה וביטוח פיצויים ולרבות חוזה לביטוח תאונה, מחלה או נכות </w:t>
      </w:r>
      <w:r w:rsidR="00677A6C">
        <w:rPr>
          <w:rStyle w:val="default"/>
          <w:rFonts w:cs="FrankRuehl"/>
          <w:rtl/>
        </w:rPr>
        <w:t>–</w:t>
      </w:r>
      <w:r>
        <w:rPr>
          <w:rStyle w:val="default"/>
          <w:rFonts w:cs="FrankRuehl"/>
          <w:rtl/>
        </w:rPr>
        <w:t xml:space="preserve"> </w:t>
      </w:r>
      <w:r>
        <w:rPr>
          <w:rStyle w:val="default"/>
          <w:rFonts w:cs="FrankRuehl" w:hint="cs"/>
          <w:rtl/>
        </w:rPr>
        <w:t>בין שהוא חלק מחוזה ביטוח חיים או תוספת קבועה לו ובי</w:t>
      </w:r>
      <w:r>
        <w:rPr>
          <w:rStyle w:val="default"/>
          <w:rFonts w:cs="FrankRuehl"/>
          <w:rtl/>
        </w:rPr>
        <w:t xml:space="preserve">ן </w:t>
      </w:r>
      <w:r>
        <w:rPr>
          <w:rStyle w:val="default"/>
          <w:rFonts w:cs="FrankRuehl" w:hint="cs"/>
          <w:rtl/>
        </w:rPr>
        <w:t xml:space="preserve">שהוא חוזה נפרד </w:t>
      </w:r>
      <w:r w:rsidR="00677A6C">
        <w:rPr>
          <w:rStyle w:val="default"/>
          <w:rFonts w:cs="FrankRuehl"/>
          <w:rtl/>
        </w:rPr>
        <w:t>–</w:t>
      </w:r>
      <w:r>
        <w:rPr>
          <w:rStyle w:val="default"/>
          <w:rFonts w:cs="FrankRuehl"/>
          <w:rtl/>
        </w:rPr>
        <w:t xml:space="preserve"> </w:t>
      </w:r>
      <w:r>
        <w:rPr>
          <w:rStyle w:val="default"/>
          <w:rFonts w:cs="FrankRuehl" w:hint="cs"/>
          <w:rtl/>
        </w:rPr>
        <w:t>שבו סכום הביטוח צמוד למדד;</w:t>
      </w:r>
    </w:p>
    <w:p w14:paraId="3765AC51" w14:textId="77777777" w:rsidR="001621A5" w:rsidRDefault="001621A5">
      <w:pPr>
        <w:pStyle w:val="P00"/>
        <w:spacing w:before="72"/>
        <w:ind w:left="0" w:right="1134"/>
        <w:rPr>
          <w:rStyle w:val="default"/>
          <w:rFonts w:cs="FrankRuehl" w:hint="cs"/>
          <w:rtl/>
        </w:rPr>
      </w:pPr>
      <w:r>
        <w:rPr>
          <w:rFonts w:cs="FrankRuehl"/>
          <w:rtl/>
          <w:lang w:val="he-IL"/>
        </w:rPr>
        <w:pict w14:anchorId="4D1867EE">
          <v:shapetype id="_x0000_t202" coordsize="21600,21600" o:spt="202" path="m,l,21600r21600,l21600,xe">
            <v:stroke joinstyle="miter"/>
            <v:path gradientshapeok="t" o:connecttype="rect"/>
          </v:shapetype>
          <v:shape id="_x0000_s1034" type="#_x0000_t202" style="position:absolute;left:0;text-align:left;margin-left:470.25pt;margin-top:2.55pt;width:1in;height:16.8pt;z-index:251660288" filled="f" stroked="f">
            <v:textbox inset="1mm,,1mm">
              <w:txbxContent>
                <w:p w14:paraId="56EC7E26" w14:textId="77777777" w:rsidR="001621A5" w:rsidRDefault="001621A5">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"חוק פסיקת ריבית" </w:t>
      </w:r>
      <w:r>
        <w:rPr>
          <w:rStyle w:val="default"/>
          <w:rFonts w:cs="FrankRuehl"/>
          <w:rtl/>
        </w:rPr>
        <w:t>–</w:t>
      </w:r>
      <w:r>
        <w:rPr>
          <w:rStyle w:val="default"/>
          <w:rFonts w:cs="FrankRuehl" w:hint="cs"/>
          <w:rtl/>
        </w:rPr>
        <w:t xml:space="preserve"> חוק פסיקת ריבית והצמדה, התשכ"א-1961;</w:t>
      </w:r>
    </w:p>
    <w:p w14:paraId="52906A6E" w14:textId="77777777" w:rsidR="00C86BBB" w:rsidRPr="00677A6C" w:rsidRDefault="00C86BBB" w:rsidP="00C86BBB">
      <w:pPr>
        <w:pStyle w:val="P00"/>
        <w:tabs>
          <w:tab w:val="clear" w:pos="6259"/>
        </w:tabs>
        <w:spacing w:before="0"/>
        <w:ind w:left="0" w:right="1134"/>
        <w:rPr>
          <w:rFonts w:cs="FrankRuehl" w:hint="cs"/>
          <w:vanish/>
          <w:szCs w:val="20"/>
          <w:shd w:val="clear" w:color="auto" w:fill="FFFF99"/>
          <w:rtl/>
        </w:rPr>
      </w:pPr>
      <w:bookmarkStart w:id="2" w:name="Rov9"/>
      <w:r w:rsidRPr="00677A6C">
        <w:rPr>
          <w:rFonts w:cs="FrankRuehl" w:hint="cs"/>
          <w:vanish/>
          <w:color w:val="FF0000"/>
          <w:szCs w:val="20"/>
          <w:shd w:val="clear" w:color="auto" w:fill="FFFF99"/>
          <w:rtl/>
        </w:rPr>
        <w:t>מיום 11.2.2004</w:t>
      </w:r>
    </w:p>
    <w:p w14:paraId="094FD0FC" w14:textId="77777777" w:rsidR="00C86BBB" w:rsidRPr="00677A6C" w:rsidRDefault="00C86BBB" w:rsidP="00C86BBB">
      <w:pPr>
        <w:pStyle w:val="P00"/>
        <w:spacing w:before="0"/>
        <w:ind w:left="0" w:right="1134"/>
        <w:rPr>
          <w:rFonts w:cs="FrankRuehl" w:hint="cs"/>
          <w:b/>
          <w:bCs/>
          <w:vanish/>
          <w:szCs w:val="20"/>
          <w:shd w:val="clear" w:color="auto" w:fill="FFFF99"/>
          <w:rtl/>
        </w:rPr>
      </w:pPr>
      <w:r w:rsidRPr="00677A6C">
        <w:rPr>
          <w:rFonts w:cs="FrankRuehl" w:hint="cs"/>
          <w:b/>
          <w:bCs/>
          <w:vanish/>
          <w:szCs w:val="20"/>
          <w:shd w:val="clear" w:color="auto" w:fill="FFFF99"/>
          <w:rtl/>
        </w:rPr>
        <w:t>תק' תשס"ד-2004</w:t>
      </w:r>
    </w:p>
    <w:p w14:paraId="561110EA" w14:textId="77777777" w:rsidR="00C86BBB" w:rsidRPr="00677A6C" w:rsidRDefault="00C86BBB" w:rsidP="00C86BBB">
      <w:pPr>
        <w:pStyle w:val="P00"/>
        <w:spacing w:before="0"/>
        <w:ind w:left="0" w:right="1134"/>
        <w:rPr>
          <w:rFonts w:cs="FrankRuehl" w:hint="cs"/>
          <w:vanish/>
          <w:szCs w:val="20"/>
          <w:shd w:val="clear" w:color="auto" w:fill="FFFF99"/>
          <w:rtl/>
        </w:rPr>
      </w:pPr>
      <w:hyperlink r:id="rId7" w:history="1">
        <w:r w:rsidRPr="00677A6C">
          <w:rPr>
            <w:rStyle w:val="Hyperlink"/>
            <w:rFonts w:cs="FrankRuehl" w:hint="cs"/>
            <w:vanish/>
            <w:szCs w:val="20"/>
            <w:shd w:val="clear" w:color="auto" w:fill="FFFF99"/>
            <w:rtl/>
          </w:rPr>
          <w:t>ק"ת תשס"ד מס' 6284</w:t>
        </w:r>
      </w:hyperlink>
      <w:r w:rsidRPr="00677A6C">
        <w:rPr>
          <w:rFonts w:cs="FrankRuehl" w:hint="cs"/>
          <w:vanish/>
          <w:szCs w:val="20"/>
          <w:shd w:val="clear" w:color="auto" w:fill="FFFF99"/>
          <w:rtl/>
        </w:rPr>
        <w:t xml:space="preserve"> מיום 12.1.2004 עמ' 133</w:t>
      </w:r>
    </w:p>
    <w:p w14:paraId="67C2B1C7" w14:textId="77777777" w:rsidR="00C86BBB" w:rsidRPr="007F24BB" w:rsidRDefault="00C86BBB" w:rsidP="007F24BB">
      <w:pPr>
        <w:pStyle w:val="P00"/>
        <w:spacing w:before="0"/>
        <w:ind w:left="0" w:right="1134"/>
        <w:rPr>
          <w:rStyle w:val="default"/>
          <w:rFonts w:cs="FrankRuehl" w:hint="cs"/>
          <w:b/>
          <w:bCs/>
          <w:sz w:val="2"/>
          <w:szCs w:val="2"/>
          <w:rtl/>
        </w:rPr>
      </w:pPr>
      <w:r w:rsidRPr="00677A6C">
        <w:rPr>
          <w:rFonts w:cs="FrankRuehl" w:hint="cs"/>
          <w:b/>
          <w:bCs/>
          <w:vanish/>
          <w:szCs w:val="20"/>
          <w:shd w:val="clear" w:color="auto" w:fill="FFFF99"/>
          <w:rtl/>
        </w:rPr>
        <w:t>הוספת הגדרת "חוק פסיקת ריבית"</w:t>
      </w:r>
      <w:bookmarkEnd w:id="2"/>
    </w:p>
    <w:p w14:paraId="332B1827" w14:textId="77777777" w:rsidR="001621A5" w:rsidRDefault="001621A5">
      <w:pPr>
        <w:pStyle w:val="P00"/>
        <w:spacing w:before="72"/>
        <w:ind w:left="0" w:right="1134"/>
        <w:rPr>
          <w:rStyle w:val="default"/>
          <w:rFonts w:cs="FrankRuehl" w:hint="cs"/>
          <w:rtl/>
        </w:rPr>
      </w:pPr>
      <w:r>
        <w:rPr>
          <w:rFonts w:cs="FrankRuehl"/>
          <w:rtl/>
          <w:lang w:val="he-IL"/>
        </w:rPr>
        <w:pict w14:anchorId="3C57F778">
          <v:shape id="_x0000_s1035" type="#_x0000_t202" style="position:absolute;left:0;text-align:left;margin-left:470.25pt;margin-top:2.75pt;width:1in;height:16.8pt;z-index:251661312" filled="f" stroked="f">
            <v:textbox inset="1mm,,1mm">
              <w:txbxContent>
                <w:p w14:paraId="0EAB9C6C" w14:textId="77777777" w:rsidR="001621A5" w:rsidRDefault="001621A5">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"ריבית צמודה מוגדלת" </w:t>
      </w:r>
      <w:r>
        <w:rPr>
          <w:rStyle w:val="default"/>
          <w:rFonts w:cs="FrankRuehl"/>
          <w:rtl/>
        </w:rPr>
        <w:t>–</w:t>
      </w:r>
      <w:r>
        <w:rPr>
          <w:rStyle w:val="default"/>
          <w:rFonts w:cs="FrankRuehl" w:hint="cs"/>
          <w:rtl/>
        </w:rPr>
        <w:t xml:space="preserve"> ריבית צמודה בשיעור שלא יעלה על השיעור שנקבע לפי סעיף 1 לחוק פסיקת ריבית לענין ההגדרה "הפרשי הצמדה וריבית" בתוספת 2 נקודות האחוז.</w:t>
      </w:r>
    </w:p>
    <w:p w14:paraId="174A697C" w14:textId="77777777" w:rsidR="00C86BBB" w:rsidRPr="00677A6C" w:rsidRDefault="00C86BBB" w:rsidP="00C86BBB">
      <w:pPr>
        <w:pStyle w:val="P00"/>
        <w:tabs>
          <w:tab w:val="clear" w:pos="6259"/>
        </w:tabs>
        <w:spacing w:before="0"/>
        <w:ind w:left="0" w:right="1134"/>
        <w:rPr>
          <w:rFonts w:cs="FrankRuehl" w:hint="cs"/>
          <w:vanish/>
          <w:szCs w:val="20"/>
          <w:shd w:val="clear" w:color="auto" w:fill="FFFF99"/>
          <w:rtl/>
        </w:rPr>
      </w:pPr>
      <w:bookmarkStart w:id="3" w:name="Rov8"/>
      <w:r w:rsidRPr="00677A6C">
        <w:rPr>
          <w:rFonts w:cs="FrankRuehl" w:hint="cs"/>
          <w:vanish/>
          <w:color w:val="FF0000"/>
          <w:szCs w:val="20"/>
          <w:shd w:val="clear" w:color="auto" w:fill="FFFF99"/>
          <w:rtl/>
        </w:rPr>
        <w:t>מיום 11.2.2004</w:t>
      </w:r>
    </w:p>
    <w:p w14:paraId="1CBD814E" w14:textId="77777777" w:rsidR="00C86BBB" w:rsidRPr="00677A6C" w:rsidRDefault="00C86BBB" w:rsidP="00C86BBB">
      <w:pPr>
        <w:pStyle w:val="P00"/>
        <w:spacing w:before="0"/>
        <w:ind w:left="0" w:right="1134"/>
        <w:rPr>
          <w:rFonts w:cs="FrankRuehl" w:hint="cs"/>
          <w:b/>
          <w:bCs/>
          <w:vanish/>
          <w:szCs w:val="20"/>
          <w:shd w:val="clear" w:color="auto" w:fill="FFFF99"/>
          <w:rtl/>
        </w:rPr>
      </w:pPr>
      <w:r w:rsidRPr="00677A6C">
        <w:rPr>
          <w:rFonts w:cs="FrankRuehl" w:hint="cs"/>
          <w:b/>
          <w:bCs/>
          <w:vanish/>
          <w:szCs w:val="20"/>
          <w:shd w:val="clear" w:color="auto" w:fill="FFFF99"/>
          <w:rtl/>
        </w:rPr>
        <w:t>תק' תשס"ד-2004</w:t>
      </w:r>
    </w:p>
    <w:p w14:paraId="2D165D36" w14:textId="77777777" w:rsidR="00C86BBB" w:rsidRPr="00677A6C" w:rsidRDefault="00C86BBB" w:rsidP="00C86BBB">
      <w:pPr>
        <w:pStyle w:val="P00"/>
        <w:spacing w:before="0"/>
        <w:ind w:left="0" w:right="1134"/>
        <w:rPr>
          <w:rFonts w:cs="FrankRuehl" w:hint="cs"/>
          <w:vanish/>
          <w:szCs w:val="20"/>
          <w:shd w:val="clear" w:color="auto" w:fill="FFFF99"/>
          <w:rtl/>
        </w:rPr>
      </w:pPr>
      <w:hyperlink r:id="rId8" w:history="1">
        <w:r w:rsidRPr="00677A6C">
          <w:rPr>
            <w:rStyle w:val="Hyperlink"/>
            <w:rFonts w:cs="FrankRuehl" w:hint="cs"/>
            <w:vanish/>
            <w:szCs w:val="20"/>
            <w:shd w:val="clear" w:color="auto" w:fill="FFFF99"/>
            <w:rtl/>
          </w:rPr>
          <w:t>ק"ת תשס"ד מס' 6284</w:t>
        </w:r>
      </w:hyperlink>
      <w:r w:rsidRPr="00677A6C">
        <w:rPr>
          <w:rFonts w:cs="FrankRuehl" w:hint="cs"/>
          <w:vanish/>
          <w:szCs w:val="20"/>
          <w:shd w:val="clear" w:color="auto" w:fill="FFFF99"/>
          <w:rtl/>
        </w:rPr>
        <w:t xml:space="preserve"> מיום 12.1.2004 עמ' 133</w:t>
      </w:r>
    </w:p>
    <w:p w14:paraId="4E02AC38" w14:textId="77777777" w:rsidR="00C86BBB" w:rsidRPr="007F24BB" w:rsidRDefault="00C86BBB" w:rsidP="007F24BB">
      <w:pPr>
        <w:pStyle w:val="P00"/>
        <w:spacing w:before="0"/>
        <w:ind w:left="0" w:right="1134"/>
        <w:rPr>
          <w:rStyle w:val="default"/>
          <w:rFonts w:cs="FrankRuehl" w:hint="cs"/>
          <w:b/>
          <w:bCs/>
          <w:sz w:val="2"/>
          <w:szCs w:val="2"/>
          <w:rtl/>
        </w:rPr>
      </w:pPr>
      <w:r w:rsidRPr="00677A6C">
        <w:rPr>
          <w:rFonts w:cs="FrankRuehl" w:hint="cs"/>
          <w:b/>
          <w:bCs/>
          <w:vanish/>
          <w:szCs w:val="20"/>
          <w:shd w:val="clear" w:color="auto" w:fill="FFFF99"/>
          <w:rtl/>
        </w:rPr>
        <w:t>הוספת הגדרת "ריבית צמודה מוגדלת"</w:t>
      </w:r>
      <w:bookmarkEnd w:id="3"/>
    </w:p>
    <w:p w14:paraId="5795C4BF" w14:textId="77777777" w:rsidR="001621A5" w:rsidRDefault="001621A5">
      <w:pPr>
        <w:pStyle w:val="P00"/>
        <w:spacing w:before="72"/>
        <w:ind w:left="0" w:right="1134"/>
        <w:rPr>
          <w:rStyle w:val="default"/>
          <w:rFonts w:cs="FrankRuehl"/>
          <w:rtl/>
        </w:rPr>
      </w:pPr>
      <w:bookmarkStart w:id="4" w:name="Seif2"/>
      <w:bookmarkEnd w:id="4"/>
      <w:r>
        <w:rPr>
          <w:lang w:val="he-IL"/>
        </w:rPr>
        <w:pict w14:anchorId="15BD808D">
          <v:rect id="_x0000_s1028" style="position:absolute;left:0;text-align:left;margin-left:464.5pt;margin-top:8.05pt;width:75.05pt;height:21.1pt;z-index:251654144" o:allowincell="f" filled="f" stroked="f" strokecolor="lime" strokeweight=".25pt">
            <v:textbox inset="0,0,0,0">
              <w:txbxContent>
                <w:p w14:paraId="07BB8FE4" w14:textId="77777777" w:rsidR="001621A5" w:rsidRDefault="001621A5">
                  <w:pPr>
                    <w:spacing w:line="160" w:lineRule="exact"/>
                    <w:jc w:val="left"/>
                    <w:rPr>
                      <w:rFonts w:cs="Miriam" w:hint="cs"/>
                      <w:sz w:val="18"/>
                      <w:szCs w:val="18"/>
                      <w:rtl/>
                    </w:rPr>
                  </w:pPr>
                  <w:r>
                    <w:rPr>
                      <w:rFonts w:cs="Miriam"/>
                      <w:sz w:val="18"/>
                      <w:szCs w:val="18"/>
                      <w:rtl/>
                    </w:rPr>
                    <w:t>תנ</w:t>
                  </w:r>
                  <w:r>
                    <w:rPr>
                      <w:rFonts w:cs="Miriam" w:hint="cs"/>
                      <w:sz w:val="18"/>
                      <w:szCs w:val="18"/>
                      <w:rtl/>
                    </w:rPr>
                    <w:t>אי הצמדה</w:t>
                  </w:r>
                </w:p>
                <w:p w14:paraId="418BC936" w14:textId="77777777" w:rsidR="001621A5" w:rsidRDefault="001621A5">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חוזה ביטוח חיים צמוד יחושבו כל התשלומים שעל המבטח לשלם בשל מקרה הביטוח או בשל פדיון הפוליסה, לרבות תשלומים תקופתיים, לפי שיעור עליית המדד מן המדד היסודי עד המדד שפורסם לאחרונה לפני יום התשלום ואולם מתום תקופת הביטוח יחול האמור בתקנה 6(2) ו-(3) לתקנות הפיקוח על עסקי ביטוח (תנאים בחוזי ביטוח), התשמ"ב-1981.</w:t>
      </w:r>
    </w:p>
    <w:p w14:paraId="27A9BC83" w14:textId="77777777" w:rsidR="001621A5" w:rsidRDefault="001621A5">
      <w:pPr>
        <w:pStyle w:val="P00"/>
        <w:spacing w:before="72"/>
        <w:ind w:left="0" w:right="1134"/>
        <w:rPr>
          <w:rStyle w:val="default"/>
          <w:rFonts w:cs="FrankRuehl"/>
          <w:rtl/>
        </w:rPr>
      </w:pPr>
      <w:r>
        <w:rPr>
          <w:lang w:val="he-IL"/>
        </w:rPr>
        <w:pict w14:anchorId="21F95F6A">
          <v:rect id="_x0000_s1029" style="position:absolute;left:0;text-align:left;margin-left:464.5pt;margin-top:8.05pt;width:75.05pt;height:8pt;z-index:251655168" o:allowincell="f" filled="f" stroked="f" strokecolor="lime" strokeweight=".25pt">
            <v:textbox style="mso-next-textbox:#_x0000_s1029" inset="0,0,0,0">
              <w:txbxContent>
                <w:p w14:paraId="2F9FCCED" w14:textId="77777777" w:rsidR="001621A5" w:rsidRDefault="001621A5">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מ"</w:t>
                  </w:r>
                  <w:r>
                    <w:rPr>
                      <w:rFonts w:cs="Miriam" w:hint="cs"/>
                      <w:sz w:val="18"/>
                      <w:szCs w:val="18"/>
                      <w:rtl/>
                    </w:rPr>
                    <w:t>ד-</w:t>
                  </w:r>
                  <w:r>
                    <w:rPr>
                      <w:rFonts w:cs="Miriam"/>
                      <w:sz w:val="18"/>
                      <w:szCs w:val="18"/>
                      <w:rtl/>
                    </w:rPr>
                    <w:t>1984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w:t>
      </w:r>
      <w:r>
        <w:rPr>
          <w:rStyle w:val="default"/>
          <w:rFonts w:cs="FrankRuehl"/>
          <w:rtl/>
        </w:rPr>
        <w:t>פק</w:t>
      </w:r>
      <w:r>
        <w:rPr>
          <w:rStyle w:val="default"/>
          <w:rFonts w:cs="FrankRuehl" w:hint="cs"/>
          <w:rtl/>
        </w:rPr>
        <w:t>ח רשאי לאשר לגבי חוזה ביטוח חיים צמוד שאושר בהתאם לסעיפים 16 ו-40 לחוק, הסדרים שונים מן האמור בתקנות אלה לגבי התשלומים שעל המבטח לשלם בשל מקרה הביטוח או בשל פדיון הפוליסה או לגבי אופן חישוב דמי הביטוח שעל המבוטח לשלם.</w:t>
      </w:r>
    </w:p>
    <w:p w14:paraId="35B1C15C" w14:textId="77777777" w:rsidR="001621A5" w:rsidRDefault="00104102">
      <w:pPr>
        <w:pStyle w:val="P00"/>
        <w:spacing w:before="72"/>
        <w:ind w:left="0" w:right="1134"/>
        <w:rPr>
          <w:rStyle w:val="default"/>
          <w:rFonts w:cs="FrankRuehl"/>
          <w:rtl/>
        </w:rPr>
      </w:pPr>
      <w:r>
        <w:rPr>
          <w:rFonts w:cs="FrankRuehl"/>
          <w:sz w:val="26"/>
          <w:rtl/>
          <w:lang w:eastAsia="en-US"/>
        </w:rPr>
        <w:pict w14:anchorId="76CE3634">
          <v:shape id="_x0000_s1048" type="#_x0000_t202" style="position:absolute;left:0;text-align:left;margin-left:470.25pt;margin-top:7.1pt;width:1in;height:13.95pt;z-index:251663360" filled="f" stroked="f">
            <v:textbox inset="1mm,0,1mm,0">
              <w:txbxContent>
                <w:p w14:paraId="56C5B308" w14:textId="77777777" w:rsidR="00104102" w:rsidRDefault="00104102" w:rsidP="00104102">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מ"</w:t>
                  </w:r>
                  <w:r>
                    <w:rPr>
                      <w:rFonts w:cs="Miriam" w:hint="cs"/>
                      <w:sz w:val="18"/>
                      <w:szCs w:val="18"/>
                      <w:rtl/>
                    </w:rPr>
                    <w:t>ד-</w:t>
                  </w:r>
                  <w:r>
                    <w:rPr>
                      <w:rFonts w:cs="Miriam"/>
                      <w:sz w:val="18"/>
                      <w:szCs w:val="18"/>
                      <w:rtl/>
                    </w:rPr>
                    <w:t>1984</w:t>
                  </w:r>
                </w:p>
              </w:txbxContent>
            </v:textbox>
          </v:shape>
        </w:pict>
      </w:r>
      <w:r w:rsidR="001621A5">
        <w:rPr>
          <w:rFonts w:cs="FrankRuehl"/>
          <w:sz w:val="26"/>
          <w:rtl/>
        </w:rPr>
        <w:tab/>
      </w:r>
      <w:r w:rsidR="001621A5">
        <w:rPr>
          <w:rStyle w:val="default"/>
          <w:rFonts w:cs="FrankRuehl"/>
          <w:rtl/>
        </w:rPr>
        <w:t>(ג</w:t>
      </w:r>
      <w:r w:rsidR="001621A5">
        <w:rPr>
          <w:rStyle w:val="default"/>
          <w:rFonts w:cs="FrankRuehl" w:hint="cs"/>
          <w:rtl/>
        </w:rPr>
        <w:t>)</w:t>
      </w:r>
      <w:r w:rsidR="001621A5">
        <w:rPr>
          <w:rStyle w:val="default"/>
          <w:rFonts w:cs="FrankRuehl"/>
          <w:rtl/>
        </w:rPr>
        <w:tab/>
        <w:t>ב</w:t>
      </w:r>
      <w:r w:rsidR="001621A5">
        <w:rPr>
          <w:rStyle w:val="default"/>
          <w:rFonts w:cs="FrankRuehl" w:hint="cs"/>
          <w:rtl/>
        </w:rPr>
        <w:t>חוזה ביטוח חיים צמוד יחושבו דמי הביטוח שעל המבוטח לשלם:</w:t>
      </w:r>
    </w:p>
    <w:p w14:paraId="7F53C31B" w14:textId="77777777" w:rsidR="001621A5" w:rsidRDefault="001621A5">
      <w:pPr>
        <w:pStyle w:val="P22"/>
        <w:spacing w:before="72"/>
        <w:ind w:left="1021" w:right="1134"/>
        <w:rPr>
          <w:rStyle w:val="default"/>
          <w:rFonts w:cs="FrankRuehl"/>
          <w:rtl/>
        </w:rPr>
      </w:pPr>
      <w:r>
        <w:rPr>
          <w:rFonts w:cs="FrankRuehl"/>
          <w:rtl/>
          <w:lang w:val="he-IL"/>
        </w:rPr>
        <w:pict w14:anchorId="60025AC8">
          <v:shape id="_x0000_s1036" type="#_x0000_t202" style="position:absolute;left:0;text-align:left;margin-left:470.25pt;margin-top:2.8pt;width:1in;height:16.8pt;z-index:251662336" filled="f" stroked="f">
            <v:textbox style="mso-next-textbox:#_x0000_s1036" inset="1mm,,1mm">
              <w:txbxContent>
                <w:p w14:paraId="5C630806" w14:textId="77777777" w:rsidR="001621A5" w:rsidRDefault="001621A5">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rtl/>
        </w:rPr>
        <w:t>(</w:t>
      </w:r>
      <w:r>
        <w:rPr>
          <w:rStyle w:val="default"/>
          <w:rFonts w:cs="FrankRuehl" w:hint="cs"/>
          <w:rtl/>
        </w:rPr>
        <w:t>1)</w:t>
      </w:r>
      <w:r>
        <w:rPr>
          <w:rStyle w:val="default"/>
          <w:rFonts w:cs="FrankRuehl"/>
          <w:rtl/>
        </w:rPr>
        <w:tab/>
        <w:t>א</w:t>
      </w:r>
      <w:r>
        <w:rPr>
          <w:rStyle w:val="default"/>
          <w:rFonts w:cs="FrankRuehl" w:hint="cs"/>
          <w:rtl/>
        </w:rPr>
        <w:t>ם שולמו תוך 30 ימים מהיום ש</w:t>
      </w:r>
      <w:r>
        <w:rPr>
          <w:rStyle w:val="default"/>
          <w:rFonts w:cs="FrankRuehl"/>
          <w:rtl/>
        </w:rPr>
        <w:t>נק</w:t>
      </w:r>
      <w:r>
        <w:rPr>
          <w:rStyle w:val="default"/>
          <w:rFonts w:cs="FrankRuehl" w:hint="cs"/>
          <w:rtl/>
        </w:rPr>
        <w:t xml:space="preserve">בע לתשלומם </w:t>
      </w:r>
      <w:r>
        <w:rPr>
          <w:rStyle w:val="default"/>
          <w:rFonts w:cs="FrankRuehl"/>
          <w:rtl/>
        </w:rPr>
        <w:t xml:space="preserve">– </w:t>
      </w:r>
      <w:r>
        <w:rPr>
          <w:rStyle w:val="default"/>
          <w:rFonts w:cs="FrankRuehl" w:hint="cs"/>
          <w:rtl/>
        </w:rPr>
        <w:t>על ידי הכפלת דמי הביטוח הנקובים בפוליסה ביחס שבין המדד שפורסם לאחרונה לפני היום שנקבע לתשלומם לבין המדד היסודי;</w:t>
      </w:r>
    </w:p>
    <w:p w14:paraId="4B70D719" w14:textId="77777777" w:rsidR="001621A5" w:rsidRDefault="001621A5">
      <w:pPr>
        <w:pStyle w:val="P22"/>
        <w:spacing w:before="72"/>
        <w:ind w:left="1021" w:right="1134"/>
        <w:rPr>
          <w:rStyle w:val="default"/>
          <w:rFonts w:cs="FrankRuehl"/>
          <w:rtl/>
        </w:rPr>
      </w:pPr>
      <w:r>
        <w:rPr>
          <w:lang w:val="he-IL"/>
        </w:rPr>
        <w:pict w14:anchorId="55618817">
          <v:rect id="_x0000_s1030" style="position:absolute;left:0;text-align:left;margin-left:464.5pt;margin-top:8.05pt;width:75.05pt;height:19.35pt;z-index:251656192" o:allowincell="f" filled="f" stroked="f" strokecolor="lime" strokeweight=".25pt">
            <v:textbox inset="0,0,0,0">
              <w:txbxContent>
                <w:p w14:paraId="3995B587" w14:textId="77777777" w:rsidR="001621A5" w:rsidRDefault="001621A5">
                  <w:pPr>
                    <w:spacing w:line="160" w:lineRule="exact"/>
                    <w:jc w:val="left"/>
                    <w:rPr>
                      <w:rFonts w:cs="Miriam" w:hint="cs"/>
                      <w:sz w:val="18"/>
                      <w:szCs w:val="18"/>
                      <w:rtl/>
                    </w:rPr>
                  </w:pPr>
                  <w:r>
                    <w:rPr>
                      <w:rFonts w:cs="Miriam"/>
                      <w:sz w:val="18"/>
                      <w:szCs w:val="18"/>
                      <w:rtl/>
                    </w:rPr>
                    <w:t>תק</w:t>
                  </w:r>
                  <w:r>
                    <w:rPr>
                      <w:rFonts w:cs="Miriam" w:hint="cs"/>
                      <w:sz w:val="18"/>
                      <w:szCs w:val="18"/>
                      <w:rtl/>
                    </w:rPr>
                    <w:t>' תשמ"ד-</w:t>
                  </w:r>
                  <w:r>
                    <w:rPr>
                      <w:rFonts w:cs="Miriam"/>
                      <w:sz w:val="18"/>
                      <w:szCs w:val="18"/>
                      <w:rtl/>
                    </w:rPr>
                    <w:t>1984</w:t>
                  </w:r>
                </w:p>
                <w:p w14:paraId="3F61C852" w14:textId="77777777" w:rsidR="001621A5" w:rsidRDefault="001621A5">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Style w:val="default"/>
          <w:rFonts w:cs="FrankRuehl"/>
          <w:rtl/>
        </w:rPr>
        <w:t>(2)</w:t>
      </w:r>
      <w:r>
        <w:rPr>
          <w:rStyle w:val="default"/>
          <w:rFonts w:cs="FrankRuehl"/>
          <w:rtl/>
        </w:rPr>
        <w:tab/>
        <w:t>א</w:t>
      </w:r>
      <w:r>
        <w:rPr>
          <w:rStyle w:val="default"/>
          <w:rFonts w:cs="FrankRuehl" w:hint="cs"/>
          <w:rtl/>
        </w:rPr>
        <w:t>ם שו</w:t>
      </w:r>
      <w:r>
        <w:rPr>
          <w:rStyle w:val="default"/>
          <w:rFonts w:cs="FrankRuehl"/>
          <w:rtl/>
        </w:rPr>
        <w:t>ל</w:t>
      </w:r>
      <w:r>
        <w:rPr>
          <w:rStyle w:val="default"/>
          <w:rFonts w:cs="FrankRuehl" w:hint="cs"/>
          <w:rtl/>
        </w:rPr>
        <w:t xml:space="preserve">מו לאחר תום 30 ימים מהיום שנקבע לתשלומם </w:t>
      </w:r>
      <w:r>
        <w:rPr>
          <w:rStyle w:val="default"/>
          <w:rFonts w:cs="FrankRuehl"/>
          <w:rtl/>
        </w:rPr>
        <w:t xml:space="preserve">– </w:t>
      </w:r>
      <w:r>
        <w:rPr>
          <w:rStyle w:val="default"/>
          <w:rFonts w:cs="FrankRuehl" w:hint="cs"/>
          <w:rtl/>
        </w:rPr>
        <w:t>על ידי הכפלת דמי הביטוח הנקובים בפוליסה ביחס שבין המדד האחרון שפורסם לאחרונה לפני יום התשלום בפועל לבין המדד היסודי, בצירוף ריבית צמודה מוגדלת על התקופה שלאחר 30 ימים מהיום שנקבע לתשלום דמי הביטוח עד תשלומם בפועל;</w:t>
      </w:r>
    </w:p>
    <w:p w14:paraId="42F8B053" w14:textId="77777777" w:rsidR="001621A5" w:rsidRDefault="001621A5">
      <w:pPr>
        <w:pStyle w:val="P00"/>
        <w:spacing w:before="72"/>
        <w:ind w:left="0" w:right="1134"/>
        <w:rPr>
          <w:rStyle w:val="default"/>
          <w:rFonts w:cs="FrankRuehl" w:hint="cs"/>
          <w:rtl/>
        </w:rPr>
      </w:pPr>
      <w:r>
        <w:rPr>
          <w:lang w:val="he-IL"/>
        </w:rPr>
        <w:pict w14:anchorId="19AEC79B">
          <v:rect id="_x0000_s1031" style="position:absolute;left:0;text-align:left;margin-left:464.5pt;margin-top:8.05pt;width:75.05pt;height:8pt;z-index:251657216" o:allowincell="f" filled="f" stroked="f" strokecolor="lime" strokeweight=".25pt">
            <v:textbox inset="0,0,0,0">
              <w:txbxContent>
                <w:p w14:paraId="5A62771C" w14:textId="77777777" w:rsidR="001621A5" w:rsidRDefault="001621A5" w:rsidP="00AD4375">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AD4375">
                    <w:rPr>
                      <w:rFonts w:cs="Miriam" w:hint="cs"/>
                      <w:sz w:val="18"/>
                      <w:szCs w:val="18"/>
                      <w:rtl/>
                    </w:rPr>
                    <w:t>-</w:t>
                  </w:r>
                  <w:r>
                    <w:rPr>
                      <w:rFonts w:cs="Miriam"/>
                      <w:sz w:val="18"/>
                      <w:szCs w:val="18"/>
                      <w:rtl/>
                    </w:rPr>
                    <w:t>1984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אמור בתקנת משנה (ג) לא יחול על חוזה ביטוח חיים צמוד אשר דמי </w:t>
      </w:r>
      <w:r>
        <w:rPr>
          <w:rStyle w:val="default"/>
          <w:rFonts w:cs="FrankRuehl"/>
          <w:rtl/>
        </w:rPr>
        <w:t>הב</w:t>
      </w:r>
      <w:r>
        <w:rPr>
          <w:rStyle w:val="default"/>
          <w:rFonts w:cs="FrankRuehl" w:hint="cs"/>
          <w:rtl/>
        </w:rPr>
        <w:t xml:space="preserve">יטוח בעדו </w:t>
      </w:r>
      <w:r>
        <w:rPr>
          <w:rStyle w:val="default"/>
          <w:rFonts w:cs="FrankRuehl" w:hint="cs"/>
          <w:rtl/>
        </w:rPr>
        <w:lastRenderedPageBreak/>
        <w:t>שולמו בתשלום חד-פעמי לפני תחילתה של תקופת הביטוח.</w:t>
      </w:r>
    </w:p>
    <w:p w14:paraId="59913C9D" w14:textId="77777777" w:rsidR="00F3192A" w:rsidRPr="00677A6C" w:rsidRDefault="00F3192A" w:rsidP="00F3192A">
      <w:pPr>
        <w:pStyle w:val="P00"/>
        <w:tabs>
          <w:tab w:val="clear" w:pos="6259"/>
        </w:tabs>
        <w:spacing w:before="0"/>
        <w:ind w:left="0" w:right="1134"/>
        <w:rPr>
          <w:rFonts w:cs="FrankRuehl" w:hint="cs"/>
          <w:vanish/>
          <w:szCs w:val="20"/>
          <w:shd w:val="clear" w:color="auto" w:fill="FFFF99"/>
          <w:rtl/>
        </w:rPr>
      </w:pPr>
      <w:bookmarkStart w:id="5" w:name="Rov7"/>
      <w:r w:rsidRPr="00677A6C">
        <w:rPr>
          <w:rFonts w:cs="FrankRuehl" w:hint="cs"/>
          <w:vanish/>
          <w:color w:val="FF0000"/>
          <w:szCs w:val="20"/>
          <w:shd w:val="clear" w:color="auto" w:fill="FFFF99"/>
          <w:rtl/>
        </w:rPr>
        <w:t>מיום 19.7.1984</w:t>
      </w:r>
    </w:p>
    <w:p w14:paraId="33CF326C" w14:textId="77777777" w:rsidR="00F3192A" w:rsidRPr="00677A6C" w:rsidRDefault="00F3192A" w:rsidP="00F3192A">
      <w:pPr>
        <w:pStyle w:val="P00"/>
        <w:spacing w:before="0"/>
        <w:ind w:left="0" w:right="1134"/>
        <w:rPr>
          <w:rFonts w:cs="FrankRuehl" w:hint="cs"/>
          <w:b/>
          <w:bCs/>
          <w:vanish/>
          <w:szCs w:val="20"/>
          <w:shd w:val="clear" w:color="auto" w:fill="FFFF99"/>
          <w:rtl/>
        </w:rPr>
      </w:pPr>
      <w:r w:rsidRPr="00677A6C">
        <w:rPr>
          <w:rFonts w:cs="FrankRuehl" w:hint="cs"/>
          <w:b/>
          <w:bCs/>
          <w:vanish/>
          <w:szCs w:val="20"/>
          <w:shd w:val="clear" w:color="auto" w:fill="FFFF99"/>
          <w:rtl/>
        </w:rPr>
        <w:t>תק' תשמ"ד-1984</w:t>
      </w:r>
    </w:p>
    <w:p w14:paraId="2ECE157A" w14:textId="77777777" w:rsidR="00F3192A" w:rsidRPr="00677A6C" w:rsidRDefault="00F3192A" w:rsidP="00F3192A">
      <w:pPr>
        <w:pStyle w:val="P00"/>
        <w:spacing w:before="0"/>
        <w:ind w:left="0" w:right="1134"/>
        <w:rPr>
          <w:rFonts w:cs="FrankRuehl" w:hint="cs"/>
          <w:vanish/>
          <w:szCs w:val="20"/>
          <w:shd w:val="clear" w:color="auto" w:fill="FFFF99"/>
          <w:rtl/>
        </w:rPr>
      </w:pPr>
      <w:hyperlink r:id="rId9" w:history="1">
        <w:r w:rsidRPr="00677A6C">
          <w:rPr>
            <w:rStyle w:val="Hyperlink"/>
            <w:rFonts w:cs="FrankRuehl" w:hint="cs"/>
            <w:vanish/>
            <w:szCs w:val="20"/>
            <w:shd w:val="clear" w:color="auto" w:fill="FFFF99"/>
            <w:rtl/>
          </w:rPr>
          <w:t>ק"ת תשמ"ד מס' 4667</w:t>
        </w:r>
      </w:hyperlink>
      <w:r w:rsidRPr="00677A6C">
        <w:rPr>
          <w:rFonts w:cs="FrankRuehl" w:hint="cs"/>
          <w:vanish/>
          <w:szCs w:val="20"/>
          <w:shd w:val="clear" w:color="auto" w:fill="FFFF99"/>
          <w:rtl/>
        </w:rPr>
        <w:t xml:space="preserve"> מיום 19.7.1984 עמ' 1978</w:t>
      </w:r>
    </w:p>
    <w:p w14:paraId="331AC4A9" w14:textId="77777777" w:rsidR="006A245B" w:rsidRPr="00677A6C" w:rsidRDefault="006A245B" w:rsidP="006A245B">
      <w:pPr>
        <w:pStyle w:val="P00"/>
        <w:ind w:left="0" w:right="1134"/>
        <w:rPr>
          <w:rFonts w:cs="FrankRuehl" w:hint="cs"/>
          <w:vanish/>
          <w:sz w:val="22"/>
          <w:szCs w:val="22"/>
          <w:u w:val="single"/>
          <w:shd w:val="clear" w:color="auto" w:fill="FFFF99"/>
          <w:rtl/>
        </w:rPr>
      </w:pPr>
      <w:r w:rsidRPr="00677A6C">
        <w:rPr>
          <w:rFonts w:cs="FrankRuehl"/>
          <w:vanish/>
          <w:sz w:val="22"/>
          <w:szCs w:val="22"/>
          <w:shd w:val="clear" w:color="auto" w:fill="FFFF99"/>
          <w:rtl/>
        </w:rPr>
        <w:tab/>
      </w:r>
      <w:r w:rsidRPr="00677A6C">
        <w:rPr>
          <w:rStyle w:val="default"/>
          <w:rFonts w:cs="FrankRuehl"/>
          <w:vanish/>
          <w:sz w:val="22"/>
          <w:szCs w:val="22"/>
          <w:u w:val="single"/>
          <w:shd w:val="clear" w:color="auto" w:fill="FFFF99"/>
          <w:rtl/>
        </w:rPr>
        <w:t>(ב</w:t>
      </w:r>
      <w:r w:rsidRPr="00677A6C">
        <w:rPr>
          <w:rStyle w:val="default"/>
          <w:rFonts w:cs="FrankRuehl" w:hint="cs"/>
          <w:vanish/>
          <w:sz w:val="22"/>
          <w:szCs w:val="22"/>
          <w:u w:val="single"/>
          <w:shd w:val="clear" w:color="auto" w:fill="FFFF99"/>
          <w:rtl/>
        </w:rPr>
        <w:t>)</w:t>
      </w:r>
      <w:r w:rsidRPr="00677A6C">
        <w:rPr>
          <w:rStyle w:val="default"/>
          <w:rFonts w:cs="FrankRuehl"/>
          <w:vanish/>
          <w:sz w:val="22"/>
          <w:szCs w:val="22"/>
          <w:u w:val="single"/>
          <w:shd w:val="clear" w:color="auto" w:fill="FFFF99"/>
          <w:rtl/>
        </w:rPr>
        <w:tab/>
        <w:t>ה</w:t>
      </w:r>
      <w:r w:rsidRPr="00677A6C">
        <w:rPr>
          <w:rStyle w:val="default"/>
          <w:rFonts w:cs="FrankRuehl" w:hint="cs"/>
          <w:vanish/>
          <w:sz w:val="22"/>
          <w:szCs w:val="22"/>
          <w:u w:val="single"/>
          <w:shd w:val="clear" w:color="auto" w:fill="FFFF99"/>
          <w:rtl/>
        </w:rPr>
        <w:t>מ</w:t>
      </w:r>
      <w:r w:rsidRPr="00677A6C">
        <w:rPr>
          <w:rStyle w:val="default"/>
          <w:rFonts w:cs="FrankRuehl"/>
          <w:vanish/>
          <w:sz w:val="22"/>
          <w:szCs w:val="22"/>
          <w:u w:val="single"/>
          <w:shd w:val="clear" w:color="auto" w:fill="FFFF99"/>
          <w:rtl/>
        </w:rPr>
        <w:t>פק</w:t>
      </w:r>
      <w:r w:rsidRPr="00677A6C">
        <w:rPr>
          <w:rStyle w:val="default"/>
          <w:rFonts w:cs="FrankRuehl" w:hint="cs"/>
          <w:vanish/>
          <w:sz w:val="22"/>
          <w:szCs w:val="22"/>
          <w:u w:val="single"/>
          <w:shd w:val="clear" w:color="auto" w:fill="FFFF99"/>
          <w:rtl/>
        </w:rPr>
        <w:t>ח רשאי לאשר לגבי חוזה ביטוח חיים צמוד שאושר בהתאם לסעיפים 16 ו-40 לחוק, הסדרים שונים מן האמור בתקנות אלה לגבי התשלומים שעל המבטח לשלם בשל מקרה הביטוח או בשל פדיון הפוליסה או לגבי אופן חישוב דמי הביטוח שעל המבוטח לשלם.</w:t>
      </w:r>
    </w:p>
    <w:p w14:paraId="24F74AFB" w14:textId="77777777" w:rsidR="00F3192A" w:rsidRPr="00677A6C" w:rsidRDefault="006A245B" w:rsidP="00F3192A">
      <w:pPr>
        <w:pStyle w:val="P00"/>
        <w:spacing w:before="0"/>
        <w:ind w:left="0" w:right="1134"/>
        <w:rPr>
          <w:rStyle w:val="default"/>
          <w:rFonts w:cs="FrankRuehl"/>
          <w:vanish/>
          <w:sz w:val="22"/>
          <w:szCs w:val="22"/>
          <w:shd w:val="clear" w:color="auto" w:fill="FFFF99"/>
          <w:rtl/>
        </w:rPr>
      </w:pPr>
      <w:r w:rsidRPr="00677A6C">
        <w:rPr>
          <w:rStyle w:val="default"/>
          <w:rFonts w:cs="FrankRuehl" w:hint="cs"/>
          <w:vanish/>
          <w:sz w:val="22"/>
          <w:szCs w:val="22"/>
          <w:shd w:val="clear" w:color="auto" w:fill="FFFF99"/>
          <w:rtl/>
        </w:rPr>
        <w:tab/>
      </w:r>
      <w:r w:rsidRPr="00677A6C">
        <w:rPr>
          <w:rStyle w:val="default"/>
          <w:rFonts w:cs="FrankRuehl" w:hint="cs"/>
          <w:strike/>
          <w:vanish/>
          <w:sz w:val="22"/>
          <w:szCs w:val="22"/>
          <w:shd w:val="clear" w:color="auto" w:fill="FFFF99"/>
          <w:rtl/>
        </w:rPr>
        <w:t>(ב)</w:t>
      </w:r>
      <w:r w:rsidRPr="00677A6C">
        <w:rPr>
          <w:rStyle w:val="default"/>
          <w:rFonts w:cs="FrankRuehl" w:hint="cs"/>
          <w:vanish/>
          <w:sz w:val="22"/>
          <w:szCs w:val="22"/>
          <w:shd w:val="clear" w:color="auto" w:fill="FFFF99"/>
          <w:rtl/>
        </w:rPr>
        <w:t xml:space="preserve"> </w:t>
      </w:r>
      <w:r w:rsidR="00F3192A" w:rsidRPr="00677A6C">
        <w:rPr>
          <w:rStyle w:val="default"/>
          <w:rFonts w:cs="FrankRuehl"/>
          <w:vanish/>
          <w:sz w:val="22"/>
          <w:szCs w:val="22"/>
          <w:u w:val="single"/>
          <w:shd w:val="clear" w:color="auto" w:fill="FFFF99"/>
          <w:rtl/>
        </w:rPr>
        <w:t>(ג</w:t>
      </w:r>
      <w:r w:rsidR="00F3192A" w:rsidRPr="00677A6C">
        <w:rPr>
          <w:rStyle w:val="default"/>
          <w:rFonts w:cs="FrankRuehl" w:hint="cs"/>
          <w:vanish/>
          <w:sz w:val="22"/>
          <w:szCs w:val="22"/>
          <w:u w:val="single"/>
          <w:shd w:val="clear" w:color="auto" w:fill="FFFF99"/>
          <w:rtl/>
        </w:rPr>
        <w:t>)</w:t>
      </w:r>
      <w:r w:rsidR="00104102" w:rsidRPr="00677A6C">
        <w:rPr>
          <w:rStyle w:val="default"/>
          <w:rFonts w:cs="FrankRuehl" w:hint="cs"/>
          <w:vanish/>
          <w:sz w:val="22"/>
          <w:szCs w:val="22"/>
          <w:shd w:val="clear" w:color="auto" w:fill="FFFF99"/>
          <w:rtl/>
        </w:rPr>
        <w:t xml:space="preserve"> </w:t>
      </w:r>
      <w:r w:rsidR="00F3192A" w:rsidRPr="00677A6C">
        <w:rPr>
          <w:rStyle w:val="default"/>
          <w:rFonts w:cs="FrankRuehl"/>
          <w:vanish/>
          <w:sz w:val="22"/>
          <w:szCs w:val="22"/>
          <w:shd w:val="clear" w:color="auto" w:fill="FFFF99"/>
          <w:rtl/>
        </w:rPr>
        <w:t>ב</w:t>
      </w:r>
      <w:r w:rsidR="00F3192A" w:rsidRPr="00677A6C">
        <w:rPr>
          <w:rStyle w:val="default"/>
          <w:rFonts w:cs="FrankRuehl" w:hint="cs"/>
          <w:vanish/>
          <w:sz w:val="22"/>
          <w:szCs w:val="22"/>
          <w:shd w:val="clear" w:color="auto" w:fill="FFFF99"/>
          <w:rtl/>
        </w:rPr>
        <w:t>חוזה ביטוח חיים צמוד יחושבו דמי הביטוח שעל המבוטח לשלם:</w:t>
      </w:r>
    </w:p>
    <w:p w14:paraId="3E0452E1" w14:textId="77777777" w:rsidR="00F3192A" w:rsidRPr="00677A6C" w:rsidRDefault="00F3192A" w:rsidP="00F3192A">
      <w:pPr>
        <w:pStyle w:val="P22"/>
        <w:spacing w:before="0"/>
        <w:ind w:left="1021" w:right="1134"/>
        <w:rPr>
          <w:rStyle w:val="default"/>
          <w:rFonts w:cs="FrankRuehl"/>
          <w:vanish/>
          <w:sz w:val="22"/>
          <w:szCs w:val="22"/>
          <w:shd w:val="clear" w:color="auto" w:fill="FFFF99"/>
          <w:rtl/>
        </w:rPr>
      </w:pPr>
      <w:r w:rsidRPr="00677A6C">
        <w:rPr>
          <w:rStyle w:val="default"/>
          <w:rFonts w:cs="FrankRuehl"/>
          <w:vanish/>
          <w:sz w:val="22"/>
          <w:szCs w:val="22"/>
          <w:shd w:val="clear" w:color="auto" w:fill="FFFF99"/>
          <w:rtl/>
        </w:rPr>
        <w:t>(</w:t>
      </w:r>
      <w:r w:rsidRPr="00677A6C">
        <w:rPr>
          <w:rStyle w:val="default"/>
          <w:rFonts w:cs="FrankRuehl" w:hint="cs"/>
          <w:vanish/>
          <w:sz w:val="22"/>
          <w:szCs w:val="22"/>
          <w:shd w:val="clear" w:color="auto" w:fill="FFFF99"/>
          <w:rtl/>
        </w:rPr>
        <w:t>1)</w:t>
      </w:r>
      <w:r w:rsidRPr="00677A6C">
        <w:rPr>
          <w:rStyle w:val="default"/>
          <w:rFonts w:cs="FrankRuehl"/>
          <w:vanish/>
          <w:sz w:val="22"/>
          <w:szCs w:val="22"/>
          <w:shd w:val="clear" w:color="auto" w:fill="FFFF99"/>
          <w:rtl/>
        </w:rPr>
        <w:tab/>
        <w:t>א</w:t>
      </w:r>
      <w:r w:rsidRPr="00677A6C">
        <w:rPr>
          <w:rStyle w:val="default"/>
          <w:rFonts w:cs="FrankRuehl" w:hint="cs"/>
          <w:vanish/>
          <w:sz w:val="22"/>
          <w:szCs w:val="22"/>
          <w:shd w:val="clear" w:color="auto" w:fill="FFFF99"/>
          <w:rtl/>
        </w:rPr>
        <w:t>ם שולמו תוך 30 ימים מהיום ש</w:t>
      </w:r>
      <w:r w:rsidRPr="00677A6C">
        <w:rPr>
          <w:rStyle w:val="default"/>
          <w:rFonts w:cs="FrankRuehl"/>
          <w:vanish/>
          <w:sz w:val="22"/>
          <w:szCs w:val="22"/>
          <w:shd w:val="clear" w:color="auto" w:fill="FFFF99"/>
          <w:rtl/>
        </w:rPr>
        <w:t>נק</w:t>
      </w:r>
      <w:r w:rsidRPr="00677A6C">
        <w:rPr>
          <w:rStyle w:val="default"/>
          <w:rFonts w:cs="FrankRuehl" w:hint="cs"/>
          <w:vanish/>
          <w:sz w:val="22"/>
          <w:szCs w:val="22"/>
          <w:shd w:val="clear" w:color="auto" w:fill="FFFF99"/>
          <w:rtl/>
        </w:rPr>
        <w:t xml:space="preserve">בע לתשלומם </w:t>
      </w:r>
      <w:r w:rsidRPr="00677A6C">
        <w:rPr>
          <w:rStyle w:val="default"/>
          <w:rFonts w:cs="FrankRuehl"/>
          <w:vanish/>
          <w:sz w:val="22"/>
          <w:szCs w:val="22"/>
          <w:shd w:val="clear" w:color="auto" w:fill="FFFF99"/>
          <w:rtl/>
        </w:rPr>
        <w:t xml:space="preserve">– </w:t>
      </w:r>
      <w:r w:rsidRPr="00677A6C">
        <w:rPr>
          <w:rStyle w:val="default"/>
          <w:rFonts w:cs="FrankRuehl" w:hint="cs"/>
          <w:vanish/>
          <w:sz w:val="22"/>
          <w:szCs w:val="22"/>
          <w:shd w:val="clear" w:color="auto" w:fill="FFFF99"/>
          <w:rtl/>
        </w:rPr>
        <w:t>על ידי הכפלת דמי הביטוח הנקובים בפוליסה ביחס שבין המדד שפורסם לאחרונה לפני היום שנקבע לתשלומם לבין המדד היסודי</w:t>
      </w:r>
      <w:r w:rsidR="006A245B" w:rsidRPr="00677A6C">
        <w:rPr>
          <w:rStyle w:val="default"/>
          <w:rFonts w:cs="FrankRuehl" w:hint="cs"/>
          <w:vanish/>
          <w:sz w:val="22"/>
          <w:szCs w:val="22"/>
          <w:shd w:val="clear" w:color="auto" w:fill="FFFF99"/>
          <w:rtl/>
        </w:rPr>
        <w:t xml:space="preserve"> כל זה כפול היחס שבין המדד שפורסם לאחרונה לפני היום שנקבע לתשלומם לבין המדד האחרון שפורסם לאחרונה לפני היום ה-60 שלפני היום שנקבע לתשלומם</w:t>
      </w:r>
      <w:r w:rsidRPr="00677A6C">
        <w:rPr>
          <w:rStyle w:val="default"/>
          <w:rFonts w:cs="FrankRuehl" w:hint="cs"/>
          <w:vanish/>
          <w:sz w:val="22"/>
          <w:szCs w:val="22"/>
          <w:shd w:val="clear" w:color="auto" w:fill="FFFF99"/>
          <w:rtl/>
        </w:rPr>
        <w:t>;</w:t>
      </w:r>
    </w:p>
    <w:p w14:paraId="46EC5775" w14:textId="77777777" w:rsidR="00F3192A" w:rsidRPr="00677A6C" w:rsidRDefault="00F3192A" w:rsidP="00C86BBB">
      <w:pPr>
        <w:pStyle w:val="P22"/>
        <w:spacing w:before="0"/>
        <w:ind w:left="1021" w:right="1134"/>
        <w:rPr>
          <w:rStyle w:val="default"/>
          <w:rFonts w:cs="FrankRuehl"/>
          <w:vanish/>
          <w:sz w:val="22"/>
          <w:szCs w:val="22"/>
          <w:u w:val="single"/>
          <w:shd w:val="clear" w:color="auto" w:fill="FFFF99"/>
          <w:rtl/>
        </w:rPr>
      </w:pPr>
      <w:r w:rsidRPr="00677A6C">
        <w:rPr>
          <w:rStyle w:val="default"/>
          <w:rFonts w:cs="FrankRuehl"/>
          <w:vanish/>
          <w:sz w:val="22"/>
          <w:szCs w:val="22"/>
          <w:shd w:val="clear" w:color="auto" w:fill="FFFF99"/>
          <w:rtl/>
        </w:rPr>
        <w:t>(2)</w:t>
      </w:r>
      <w:r w:rsidRPr="00677A6C">
        <w:rPr>
          <w:rStyle w:val="default"/>
          <w:rFonts w:cs="FrankRuehl"/>
          <w:vanish/>
          <w:sz w:val="22"/>
          <w:szCs w:val="22"/>
          <w:shd w:val="clear" w:color="auto" w:fill="FFFF99"/>
          <w:rtl/>
        </w:rPr>
        <w:tab/>
        <w:t>א</w:t>
      </w:r>
      <w:r w:rsidRPr="00677A6C">
        <w:rPr>
          <w:rStyle w:val="default"/>
          <w:rFonts w:cs="FrankRuehl" w:hint="cs"/>
          <w:vanish/>
          <w:sz w:val="22"/>
          <w:szCs w:val="22"/>
          <w:shd w:val="clear" w:color="auto" w:fill="FFFF99"/>
          <w:rtl/>
        </w:rPr>
        <w:t>ם שו</w:t>
      </w:r>
      <w:r w:rsidRPr="00677A6C">
        <w:rPr>
          <w:rStyle w:val="default"/>
          <w:rFonts w:cs="FrankRuehl"/>
          <w:vanish/>
          <w:sz w:val="22"/>
          <w:szCs w:val="22"/>
          <w:shd w:val="clear" w:color="auto" w:fill="FFFF99"/>
          <w:rtl/>
        </w:rPr>
        <w:t>ל</w:t>
      </w:r>
      <w:r w:rsidRPr="00677A6C">
        <w:rPr>
          <w:rStyle w:val="default"/>
          <w:rFonts w:cs="FrankRuehl" w:hint="cs"/>
          <w:vanish/>
          <w:sz w:val="22"/>
          <w:szCs w:val="22"/>
          <w:shd w:val="clear" w:color="auto" w:fill="FFFF99"/>
          <w:rtl/>
        </w:rPr>
        <w:t xml:space="preserve">מו לאחר תום 30 ימים מהיום שנקבע לתשלומם </w:t>
      </w:r>
      <w:r w:rsidRPr="00677A6C">
        <w:rPr>
          <w:rStyle w:val="default"/>
          <w:rFonts w:cs="FrankRuehl"/>
          <w:vanish/>
          <w:sz w:val="22"/>
          <w:szCs w:val="22"/>
          <w:shd w:val="clear" w:color="auto" w:fill="FFFF99"/>
          <w:rtl/>
        </w:rPr>
        <w:t xml:space="preserve">– </w:t>
      </w:r>
      <w:r w:rsidRPr="00677A6C">
        <w:rPr>
          <w:rStyle w:val="default"/>
          <w:rFonts w:cs="FrankRuehl" w:hint="cs"/>
          <w:vanish/>
          <w:sz w:val="22"/>
          <w:szCs w:val="22"/>
          <w:shd w:val="clear" w:color="auto" w:fill="FFFF99"/>
          <w:rtl/>
        </w:rPr>
        <w:t xml:space="preserve">על ידי הכפלת דמי הביטוח הנקובים בפוליסה ביחס שבין המדד האחרון שפורסם לאחרונה לפני יום התשלום בפועל לבין המדד היסודי, </w:t>
      </w:r>
      <w:r w:rsidR="00C86BBB" w:rsidRPr="00677A6C">
        <w:rPr>
          <w:rStyle w:val="default"/>
          <w:rFonts w:cs="FrankRuehl" w:hint="cs"/>
          <w:vanish/>
          <w:sz w:val="22"/>
          <w:szCs w:val="22"/>
          <w:shd w:val="clear" w:color="auto" w:fill="FFFF99"/>
          <w:rtl/>
        </w:rPr>
        <w:t>כל זה כפול היחס שבין המדד שפורסם לאחרונה לפני היום שנקבע לתשלומם לבין המדד האחרון שפורסם לאחרונה לפני היום ה-60 שלפני היום שנקבע לתשלומם</w:t>
      </w:r>
      <w:r w:rsidRPr="00677A6C">
        <w:rPr>
          <w:rStyle w:val="default"/>
          <w:rFonts w:cs="FrankRuehl" w:hint="cs"/>
          <w:vanish/>
          <w:sz w:val="22"/>
          <w:szCs w:val="22"/>
          <w:u w:val="single"/>
          <w:shd w:val="clear" w:color="auto" w:fill="FFFF99"/>
          <w:rtl/>
        </w:rPr>
        <w:t>;</w:t>
      </w:r>
      <w:r w:rsidR="00C86BBB" w:rsidRPr="00677A6C">
        <w:rPr>
          <w:rStyle w:val="default"/>
          <w:rFonts w:cs="FrankRuehl" w:hint="cs"/>
          <w:vanish/>
          <w:sz w:val="22"/>
          <w:szCs w:val="22"/>
          <w:u w:val="single"/>
          <w:shd w:val="clear" w:color="auto" w:fill="FFFF99"/>
          <w:rtl/>
        </w:rPr>
        <w:t xml:space="preserve"> לסכום המתקבל כאמור תיווסף ריבית בשיעור של 7.5% לשנה על התקופה שלאחר תום 30 הימים מהיום שנקבע לתשלום דמי הביטוח ועד לתשלומם בפועל</w:t>
      </w:r>
      <w:r w:rsidR="00C86BBB" w:rsidRPr="00677A6C">
        <w:rPr>
          <w:rStyle w:val="default"/>
          <w:rFonts w:cs="FrankRuehl" w:hint="cs"/>
          <w:vanish/>
          <w:sz w:val="22"/>
          <w:szCs w:val="22"/>
          <w:shd w:val="clear" w:color="auto" w:fill="FFFF99"/>
          <w:rtl/>
        </w:rPr>
        <w:t>.</w:t>
      </w:r>
    </w:p>
    <w:p w14:paraId="73E3F58C" w14:textId="77777777" w:rsidR="00F3192A" w:rsidRPr="00677A6C" w:rsidRDefault="00F3192A" w:rsidP="00F3192A">
      <w:pPr>
        <w:pStyle w:val="P00"/>
        <w:spacing w:before="0"/>
        <w:ind w:left="0" w:right="1134"/>
        <w:rPr>
          <w:rStyle w:val="default"/>
          <w:rFonts w:cs="FrankRuehl" w:hint="cs"/>
          <w:vanish/>
          <w:sz w:val="22"/>
          <w:szCs w:val="22"/>
          <w:u w:val="single"/>
          <w:shd w:val="clear" w:color="auto" w:fill="FFFF99"/>
          <w:rtl/>
        </w:rPr>
      </w:pPr>
      <w:r w:rsidRPr="00677A6C">
        <w:rPr>
          <w:rFonts w:cs="FrankRuehl"/>
          <w:vanish/>
          <w:sz w:val="22"/>
          <w:szCs w:val="22"/>
          <w:shd w:val="clear" w:color="auto" w:fill="FFFF99"/>
          <w:rtl/>
        </w:rPr>
        <w:tab/>
      </w:r>
      <w:r w:rsidRPr="00677A6C">
        <w:rPr>
          <w:rStyle w:val="default"/>
          <w:rFonts w:cs="FrankRuehl"/>
          <w:vanish/>
          <w:sz w:val="22"/>
          <w:szCs w:val="22"/>
          <w:u w:val="single"/>
          <w:shd w:val="clear" w:color="auto" w:fill="FFFF99"/>
          <w:rtl/>
        </w:rPr>
        <w:t>(ד</w:t>
      </w:r>
      <w:r w:rsidRPr="00677A6C">
        <w:rPr>
          <w:rStyle w:val="default"/>
          <w:rFonts w:cs="FrankRuehl" w:hint="cs"/>
          <w:vanish/>
          <w:sz w:val="22"/>
          <w:szCs w:val="22"/>
          <w:u w:val="single"/>
          <w:shd w:val="clear" w:color="auto" w:fill="FFFF99"/>
          <w:rtl/>
        </w:rPr>
        <w:t>)</w:t>
      </w:r>
      <w:r w:rsidRPr="00677A6C">
        <w:rPr>
          <w:rStyle w:val="default"/>
          <w:rFonts w:cs="FrankRuehl"/>
          <w:vanish/>
          <w:sz w:val="22"/>
          <w:szCs w:val="22"/>
          <w:u w:val="single"/>
          <w:shd w:val="clear" w:color="auto" w:fill="FFFF99"/>
          <w:rtl/>
        </w:rPr>
        <w:tab/>
        <w:t>ה</w:t>
      </w:r>
      <w:r w:rsidRPr="00677A6C">
        <w:rPr>
          <w:rStyle w:val="default"/>
          <w:rFonts w:cs="FrankRuehl" w:hint="cs"/>
          <w:vanish/>
          <w:sz w:val="22"/>
          <w:szCs w:val="22"/>
          <w:u w:val="single"/>
          <w:shd w:val="clear" w:color="auto" w:fill="FFFF99"/>
          <w:rtl/>
        </w:rPr>
        <w:t xml:space="preserve">אמור בתקנת משנה (ג) לא יחול על חוזה ביטוח חיים צמוד אשר דמי </w:t>
      </w:r>
      <w:r w:rsidRPr="00677A6C">
        <w:rPr>
          <w:rStyle w:val="default"/>
          <w:rFonts w:cs="FrankRuehl"/>
          <w:vanish/>
          <w:sz w:val="22"/>
          <w:szCs w:val="22"/>
          <w:u w:val="single"/>
          <w:shd w:val="clear" w:color="auto" w:fill="FFFF99"/>
          <w:rtl/>
        </w:rPr>
        <w:t>הב</w:t>
      </w:r>
      <w:r w:rsidRPr="00677A6C">
        <w:rPr>
          <w:rStyle w:val="default"/>
          <w:rFonts w:cs="FrankRuehl" w:hint="cs"/>
          <w:vanish/>
          <w:sz w:val="22"/>
          <w:szCs w:val="22"/>
          <w:u w:val="single"/>
          <w:shd w:val="clear" w:color="auto" w:fill="FFFF99"/>
          <w:rtl/>
        </w:rPr>
        <w:t>יטוח בעדו שולמו בתשלום חד-פעמי לפני תחילתה של תקופת הביטוח.</w:t>
      </w:r>
    </w:p>
    <w:p w14:paraId="0B4FF818" w14:textId="77777777" w:rsidR="00C86BBB" w:rsidRPr="00677A6C" w:rsidRDefault="00C86BBB" w:rsidP="00C86BBB">
      <w:pPr>
        <w:pStyle w:val="P00"/>
        <w:tabs>
          <w:tab w:val="clear" w:pos="6259"/>
        </w:tabs>
        <w:spacing w:before="0"/>
        <w:ind w:left="0" w:right="1134"/>
        <w:rPr>
          <w:rFonts w:cs="FrankRuehl" w:hint="cs"/>
          <w:vanish/>
          <w:color w:val="FF0000"/>
          <w:szCs w:val="20"/>
          <w:shd w:val="clear" w:color="auto" w:fill="FFFF99"/>
          <w:rtl/>
        </w:rPr>
      </w:pPr>
    </w:p>
    <w:p w14:paraId="15ED6A7E" w14:textId="77777777" w:rsidR="00C86BBB" w:rsidRPr="00677A6C" w:rsidRDefault="00C86BBB" w:rsidP="00C86BBB">
      <w:pPr>
        <w:pStyle w:val="P00"/>
        <w:tabs>
          <w:tab w:val="clear" w:pos="6259"/>
        </w:tabs>
        <w:spacing w:before="0"/>
        <w:ind w:left="0" w:right="1134"/>
        <w:rPr>
          <w:rFonts w:cs="FrankRuehl" w:hint="cs"/>
          <w:vanish/>
          <w:szCs w:val="20"/>
          <w:shd w:val="clear" w:color="auto" w:fill="FFFF99"/>
          <w:rtl/>
        </w:rPr>
      </w:pPr>
      <w:r w:rsidRPr="00677A6C">
        <w:rPr>
          <w:rFonts w:cs="FrankRuehl" w:hint="cs"/>
          <w:vanish/>
          <w:color w:val="FF0000"/>
          <w:szCs w:val="20"/>
          <w:shd w:val="clear" w:color="auto" w:fill="FFFF99"/>
          <w:rtl/>
        </w:rPr>
        <w:t>מיום 11.2.2004</w:t>
      </w:r>
    </w:p>
    <w:p w14:paraId="501B18F9" w14:textId="77777777" w:rsidR="00C86BBB" w:rsidRPr="00677A6C" w:rsidRDefault="00C86BBB" w:rsidP="00C86BBB">
      <w:pPr>
        <w:pStyle w:val="P00"/>
        <w:spacing w:before="0"/>
        <w:ind w:left="0" w:right="1134"/>
        <w:rPr>
          <w:rFonts w:cs="FrankRuehl" w:hint="cs"/>
          <w:b/>
          <w:bCs/>
          <w:vanish/>
          <w:szCs w:val="20"/>
          <w:shd w:val="clear" w:color="auto" w:fill="FFFF99"/>
          <w:rtl/>
        </w:rPr>
      </w:pPr>
      <w:r w:rsidRPr="00677A6C">
        <w:rPr>
          <w:rFonts w:cs="FrankRuehl" w:hint="cs"/>
          <w:b/>
          <w:bCs/>
          <w:vanish/>
          <w:szCs w:val="20"/>
          <w:shd w:val="clear" w:color="auto" w:fill="FFFF99"/>
          <w:rtl/>
        </w:rPr>
        <w:t>תק' תשס"ד-2004</w:t>
      </w:r>
    </w:p>
    <w:p w14:paraId="3A99E0F3" w14:textId="77777777" w:rsidR="00C86BBB" w:rsidRPr="00677A6C" w:rsidRDefault="00C86BBB" w:rsidP="00C86BBB">
      <w:pPr>
        <w:pStyle w:val="P00"/>
        <w:spacing w:before="0"/>
        <w:ind w:left="0" w:right="1134"/>
        <w:rPr>
          <w:rFonts w:cs="FrankRuehl" w:hint="cs"/>
          <w:vanish/>
          <w:szCs w:val="20"/>
          <w:shd w:val="clear" w:color="auto" w:fill="FFFF99"/>
          <w:rtl/>
        </w:rPr>
      </w:pPr>
      <w:hyperlink r:id="rId10" w:history="1">
        <w:r w:rsidRPr="00677A6C">
          <w:rPr>
            <w:rStyle w:val="Hyperlink"/>
            <w:rFonts w:cs="FrankRuehl" w:hint="cs"/>
            <w:vanish/>
            <w:szCs w:val="20"/>
            <w:shd w:val="clear" w:color="auto" w:fill="FFFF99"/>
            <w:rtl/>
          </w:rPr>
          <w:t>ק"ת תשס"ד מס' 6284</w:t>
        </w:r>
      </w:hyperlink>
      <w:r w:rsidRPr="00677A6C">
        <w:rPr>
          <w:rFonts w:cs="FrankRuehl" w:hint="cs"/>
          <w:vanish/>
          <w:szCs w:val="20"/>
          <w:shd w:val="clear" w:color="auto" w:fill="FFFF99"/>
          <w:rtl/>
        </w:rPr>
        <w:t xml:space="preserve"> מיום 12.1.2004 עמ' 133</w:t>
      </w:r>
    </w:p>
    <w:p w14:paraId="3C57919C" w14:textId="77777777" w:rsidR="00C86BBB" w:rsidRPr="00677A6C" w:rsidRDefault="00C86BBB" w:rsidP="00C86BBB">
      <w:pPr>
        <w:pStyle w:val="P00"/>
        <w:ind w:left="0" w:right="1134"/>
        <w:rPr>
          <w:rStyle w:val="default"/>
          <w:rFonts w:cs="FrankRuehl"/>
          <w:vanish/>
          <w:sz w:val="22"/>
          <w:szCs w:val="22"/>
          <w:shd w:val="clear" w:color="auto" w:fill="FFFF99"/>
          <w:rtl/>
        </w:rPr>
      </w:pPr>
      <w:r w:rsidRPr="00677A6C">
        <w:rPr>
          <w:rStyle w:val="big-number"/>
          <w:rFonts w:cs="Miriam"/>
          <w:vanish/>
          <w:sz w:val="22"/>
          <w:szCs w:val="22"/>
          <w:shd w:val="clear" w:color="auto" w:fill="FFFF99"/>
          <w:rtl/>
        </w:rPr>
        <w:tab/>
      </w:r>
      <w:r w:rsidRPr="00677A6C">
        <w:rPr>
          <w:rStyle w:val="default"/>
          <w:rFonts w:cs="FrankRuehl"/>
          <w:vanish/>
          <w:sz w:val="22"/>
          <w:szCs w:val="22"/>
          <w:shd w:val="clear" w:color="auto" w:fill="FFFF99"/>
          <w:rtl/>
        </w:rPr>
        <w:t>(א</w:t>
      </w:r>
      <w:r w:rsidRPr="00677A6C">
        <w:rPr>
          <w:rStyle w:val="default"/>
          <w:rFonts w:cs="FrankRuehl" w:hint="cs"/>
          <w:vanish/>
          <w:sz w:val="22"/>
          <w:szCs w:val="22"/>
          <w:shd w:val="clear" w:color="auto" w:fill="FFFF99"/>
          <w:rtl/>
        </w:rPr>
        <w:t>)</w:t>
      </w:r>
      <w:r w:rsidRPr="00677A6C">
        <w:rPr>
          <w:rStyle w:val="default"/>
          <w:rFonts w:cs="FrankRuehl"/>
          <w:vanish/>
          <w:sz w:val="22"/>
          <w:szCs w:val="22"/>
          <w:shd w:val="clear" w:color="auto" w:fill="FFFF99"/>
          <w:rtl/>
        </w:rPr>
        <w:tab/>
        <w:t>ב</w:t>
      </w:r>
      <w:r w:rsidRPr="00677A6C">
        <w:rPr>
          <w:rStyle w:val="default"/>
          <w:rFonts w:cs="FrankRuehl" w:hint="cs"/>
          <w:vanish/>
          <w:sz w:val="22"/>
          <w:szCs w:val="22"/>
          <w:shd w:val="clear" w:color="auto" w:fill="FFFF99"/>
          <w:rtl/>
        </w:rPr>
        <w:t xml:space="preserve">חוזה ביטוח חיים צמוד יחושבו כל התשלומים שעל המבטח לשלם בשל מקרה הביטוח או בשל פדיון הפוליסה, לרבות תשלומים תקופתיים, לפי שיעור עליית המדד מן המדד היסודי עד המדד שפורסם לאחרונה לפני יום התשלום </w:t>
      </w:r>
      <w:r w:rsidRPr="00677A6C">
        <w:rPr>
          <w:rStyle w:val="default"/>
          <w:rFonts w:cs="FrankRuehl" w:hint="cs"/>
          <w:vanish/>
          <w:sz w:val="22"/>
          <w:szCs w:val="22"/>
          <w:u w:val="single"/>
          <w:shd w:val="clear" w:color="auto" w:fill="FFFF99"/>
          <w:rtl/>
        </w:rPr>
        <w:t>ואולם מתום תקופת הביטוח יחול האמור בתקנה 6(2) ו-(3) לתקנות הפיקוח על עסקי ביטוח (תנאים בחוזי ביטוח), התשמ"ב-1981</w:t>
      </w:r>
      <w:r w:rsidRPr="00677A6C">
        <w:rPr>
          <w:rStyle w:val="default"/>
          <w:rFonts w:cs="FrankRuehl" w:hint="cs"/>
          <w:vanish/>
          <w:sz w:val="22"/>
          <w:szCs w:val="22"/>
          <w:shd w:val="clear" w:color="auto" w:fill="FFFF99"/>
          <w:rtl/>
        </w:rPr>
        <w:t>.</w:t>
      </w:r>
    </w:p>
    <w:p w14:paraId="0679E485" w14:textId="77777777" w:rsidR="00C86BBB" w:rsidRPr="00677A6C" w:rsidRDefault="00C86BBB" w:rsidP="00C86BBB">
      <w:pPr>
        <w:pStyle w:val="P00"/>
        <w:spacing w:before="0"/>
        <w:ind w:left="0" w:right="1134"/>
        <w:rPr>
          <w:rStyle w:val="default"/>
          <w:rFonts w:cs="FrankRuehl"/>
          <w:vanish/>
          <w:sz w:val="22"/>
          <w:szCs w:val="22"/>
          <w:shd w:val="clear" w:color="auto" w:fill="FFFF99"/>
          <w:rtl/>
        </w:rPr>
      </w:pPr>
      <w:r w:rsidRPr="00677A6C">
        <w:rPr>
          <w:rFonts w:cs="FrankRuehl"/>
          <w:vanish/>
          <w:sz w:val="22"/>
          <w:szCs w:val="22"/>
          <w:shd w:val="clear" w:color="auto" w:fill="FFFF99"/>
          <w:rtl/>
        </w:rPr>
        <w:tab/>
      </w:r>
      <w:r w:rsidRPr="00677A6C">
        <w:rPr>
          <w:rStyle w:val="default"/>
          <w:rFonts w:cs="FrankRuehl"/>
          <w:vanish/>
          <w:sz w:val="22"/>
          <w:szCs w:val="22"/>
          <w:shd w:val="clear" w:color="auto" w:fill="FFFF99"/>
          <w:rtl/>
        </w:rPr>
        <w:t>(ב</w:t>
      </w:r>
      <w:r w:rsidRPr="00677A6C">
        <w:rPr>
          <w:rStyle w:val="default"/>
          <w:rFonts w:cs="FrankRuehl" w:hint="cs"/>
          <w:vanish/>
          <w:sz w:val="22"/>
          <w:szCs w:val="22"/>
          <w:shd w:val="clear" w:color="auto" w:fill="FFFF99"/>
          <w:rtl/>
        </w:rPr>
        <w:t>)</w:t>
      </w:r>
      <w:r w:rsidRPr="00677A6C">
        <w:rPr>
          <w:rStyle w:val="default"/>
          <w:rFonts w:cs="FrankRuehl"/>
          <w:vanish/>
          <w:sz w:val="22"/>
          <w:szCs w:val="22"/>
          <w:shd w:val="clear" w:color="auto" w:fill="FFFF99"/>
          <w:rtl/>
        </w:rPr>
        <w:tab/>
        <w:t>ה</w:t>
      </w:r>
      <w:r w:rsidRPr="00677A6C">
        <w:rPr>
          <w:rStyle w:val="default"/>
          <w:rFonts w:cs="FrankRuehl" w:hint="cs"/>
          <w:vanish/>
          <w:sz w:val="22"/>
          <w:szCs w:val="22"/>
          <w:shd w:val="clear" w:color="auto" w:fill="FFFF99"/>
          <w:rtl/>
        </w:rPr>
        <w:t>מ</w:t>
      </w:r>
      <w:r w:rsidRPr="00677A6C">
        <w:rPr>
          <w:rStyle w:val="default"/>
          <w:rFonts w:cs="FrankRuehl"/>
          <w:vanish/>
          <w:sz w:val="22"/>
          <w:szCs w:val="22"/>
          <w:shd w:val="clear" w:color="auto" w:fill="FFFF99"/>
          <w:rtl/>
        </w:rPr>
        <w:t>פק</w:t>
      </w:r>
      <w:r w:rsidRPr="00677A6C">
        <w:rPr>
          <w:rStyle w:val="default"/>
          <w:rFonts w:cs="FrankRuehl" w:hint="cs"/>
          <w:vanish/>
          <w:sz w:val="22"/>
          <w:szCs w:val="22"/>
          <w:shd w:val="clear" w:color="auto" w:fill="FFFF99"/>
          <w:rtl/>
        </w:rPr>
        <w:t>ח רשאי לאשר לגבי חוזה ביטוח חיים צמוד שאושר בהתאם לסעיפים 16 ו-40 לחוק, הסדרים שונים מן האמור בתקנות אלה לגבי התשלומים שעל המבטח לשלם בשל מקרה הביטוח או בשל פדיון הפוליסה או לגבי אופן חישוב דמי הביטוח שעל המבוטח לשלם.</w:t>
      </w:r>
    </w:p>
    <w:p w14:paraId="0D406370" w14:textId="77777777" w:rsidR="00C86BBB" w:rsidRPr="00677A6C" w:rsidRDefault="00C86BBB" w:rsidP="00C86BBB">
      <w:pPr>
        <w:pStyle w:val="P00"/>
        <w:spacing w:before="0"/>
        <w:ind w:left="0" w:right="1134"/>
        <w:rPr>
          <w:rStyle w:val="default"/>
          <w:rFonts w:cs="FrankRuehl" w:hint="cs"/>
          <w:vanish/>
          <w:sz w:val="22"/>
          <w:szCs w:val="22"/>
          <w:shd w:val="clear" w:color="auto" w:fill="FFFF99"/>
          <w:rtl/>
        </w:rPr>
      </w:pPr>
      <w:r w:rsidRPr="00677A6C">
        <w:rPr>
          <w:rFonts w:cs="FrankRuehl"/>
          <w:vanish/>
          <w:sz w:val="22"/>
          <w:szCs w:val="22"/>
          <w:shd w:val="clear" w:color="auto" w:fill="FFFF99"/>
          <w:rtl/>
        </w:rPr>
        <w:tab/>
      </w:r>
      <w:r w:rsidRPr="00677A6C">
        <w:rPr>
          <w:rStyle w:val="default"/>
          <w:rFonts w:cs="FrankRuehl"/>
          <w:vanish/>
          <w:sz w:val="22"/>
          <w:szCs w:val="22"/>
          <w:shd w:val="clear" w:color="auto" w:fill="FFFF99"/>
          <w:rtl/>
        </w:rPr>
        <w:t>(ג</w:t>
      </w:r>
      <w:r w:rsidRPr="00677A6C">
        <w:rPr>
          <w:rStyle w:val="default"/>
          <w:rFonts w:cs="FrankRuehl" w:hint="cs"/>
          <w:vanish/>
          <w:sz w:val="22"/>
          <w:szCs w:val="22"/>
          <w:shd w:val="clear" w:color="auto" w:fill="FFFF99"/>
          <w:rtl/>
        </w:rPr>
        <w:t>)</w:t>
      </w:r>
      <w:r w:rsidRPr="00677A6C">
        <w:rPr>
          <w:rStyle w:val="default"/>
          <w:rFonts w:cs="FrankRuehl"/>
          <w:vanish/>
          <w:sz w:val="22"/>
          <w:szCs w:val="22"/>
          <w:shd w:val="clear" w:color="auto" w:fill="FFFF99"/>
          <w:rtl/>
        </w:rPr>
        <w:tab/>
        <w:t>ב</w:t>
      </w:r>
      <w:r w:rsidRPr="00677A6C">
        <w:rPr>
          <w:rStyle w:val="default"/>
          <w:rFonts w:cs="FrankRuehl" w:hint="cs"/>
          <w:vanish/>
          <w:sz w:val="22"/>
          <w:szCs w:val="22"/>
          <w:shd w:val="clear" w:color="auto" w:fill="FFFF99"/>
          <w:rtl/>
        </w:rPr>
        <w:t>חוזה ביטוח חיים צמוד יחושבו דמי הביטוח שעל המבוטח לשלם:</w:t>
      </w:r>
    </w:p>
    <w:p w14:paraId="7A337E19" w14:textId="77777777" w:rsidR="00C86BBB" w:rsidRPr="00677A6C" w:rsidRDefault="00C86BBB" w:rsidP="00C86BBB">
      <w:pPr>
        <w:pStyle w:val="P22"/>
        <w:spacing w:before="0"/>
        <w:ind w:left="1021" w:right="1134"/>
        <w:rPr>
          <w:rStyle w:val="default"/>
          <w:rFonts w:cs="FrankRuehl"/>
          <w:vanish/>
          <w:sz w:val="22"/>
          <w:szCs w:val="22"/>
          <w:shd w:val="clear" w:color="auto" w:fill="FFFF99"/>
          <w:rtl/>
        </w:rPr>
      </w:pPr>
      <w:r w:rsidRPr="00677A6C">
        <w:rPr>
          <w:rStyle w:val="default"/>
          <w:rFonts w:cs="FrankRuehl"/>
          <w:vanish/>
          <w:sz w:val="22"/>
          <w:szCs w:val="22"/>
          <w:shd w:val="clear" w:color="auto" w:fill="FFFF99"/>
          <w:rtl/>
        </w:rPr>
        <w:t>(</w:t>
      </w:r>
      <w:r w:rsidRPr="00677A6C">
        <w:rPr>
          <w:rStyle w:val="default"/>
          <w:rFonts w:cs="FrankRuehl" w:hint="cs"/>
          <w:vanish/>
          <w:sz w:val="22"/>
          <w:szCs w:val="22"/>
          <w:shd w:val="clear" w:color="auto" w:fill="FFFF99"/>
          <w:rtl/>
        </w:rPr>
        <w:t>1)</w:t>
      </w:r>
      <w:r w:rsidRPr="00677A6C">
        <w:rPr>
          <w:rStyle w:val="default"/>
          <w:rFonts w:cs="FrankRuehl"/>
          <w:vanish/>
          <w:sz w:val="22"/>
          <w:szCs w:val="22"/>
          <w:shd w:val="clear" w:color="auto" w:fill="FFFF99"/>
          <w:rtl/>
        </w:rPr>
        <w:tab/>
        <w:t>א</w:t>
      </w:r>
      <w:r w:rsidRPr="00677A6C">
        <w:rPr>
          <w:rStyle w:val="default"/>
          <w:rFonts w:cs="FrankRuehl" w:hint="cs"/>
          <w:vanish/>
          <w:sz w:val="22"/>
          <w:szCs w:val="22"/>
          <w:shd w:val="clear" w:color="auto" w:fill="FFFF99"/>
          <w:rtl/>
        </w:rPr>
        <w:t>ם שולמו תוך 30 ימים מהיום ש</w:t>
      </w:r>
      <w:r w:rsidRPr="00677A6C">
        <w:rPr>
          <w:rStyle w:val="default"/>
          <w:rFonts w:cs="FrankRuehl"/>
          <w:vanish/>
          <w:sz w:val="22"/>
          <w:szCs w:val="22"/>
          <w:shd w:val="clear" w:color="auto" w:fill="FFFF99"/>
          <w:rtl/>
        </w:rPr>
        <w:t>נק</w:t>
      </w:r>
      <w:r w:rsidRPr="00677A6C">
        <w:rPr>
          <w:rStyle w:val="default"/>
          <w:rFonts w:cs="FrankRuehl" w:hint="cs"/>
          <w:vanish/>
          <w:sz w:val="22"/>
          <w:szCs w:val="22"/>
          <w:shd w:val="clear" w:color="auto" w:fill="FFFF99"/>
          <w:rtl/>
        </w:rPr>
        <w:t xml:space="preserve">בע לתשלומם </w:t>
      </w:r>
      <w:r w:rsidRPr="00677A6C">
        <w:rPr>
          <w:rStyle w:val="default"/>
          <w:rFonts w:cs="FrankRuehl"/>
          <w:vanish/>
          <w:sz w:val="22"/>
          <w:szCs w:val="22"/>
          <w:shd w:val="clear" w:color="auto" w:fill="FFFF99"/>
          <w:rtl/>
        </w:rPr>
        <w:t xml:space="preserve">– </w:t>
      </w:r>
      <w:r w:rsidRPr="00677A6C">
        <w:rPr>
          <w:rStyle w:val="default"/>
          <w:rFonts w:cs="FrankRuehl" w:hint="cs"/>
          <w:vanish/>
          <w:sz w:val="22"/>
          <w:szCs w:val="22"/>
          <w:shd w:val="clear" w:color="auto" w:fill="FFFF99"/>
          <w:rtl/>
        </w:rPr>
        <w:t xml:space="preserve">על ידי הכפלת דמי הביטוח הנקובים בפוליסה ביחס שבין המדד שפורסם לאחרונה לפני היום שנקבע לתשלומם לבין המדד היסודי </w:t>
      </w:r>
      <w:r w:rsidRPr="00677A6C">
        <w:rPr>
          <w:rStyle w:val="default"/>
          <w:rFonts w:cs="FrankRuehl" w:hint="cs"/>
          <w:strike/>
          <w:vanish/>
          <w:sz w:val="22"/>
          <w:szCs w:val="22"/>
          <w:shd w:val="clear" w:color="auto" w:fill="FFFF99"/>
          <w:rtl/>
        </w:rPr>
        <w:t>כל זה כפול היחס שבין המדד שפורסם לאחרונה לפני היום שנקבע לתשלומם לבין המדד האחרון שפורסם לאחרונה לפני היום ה-60 שלפני היום שנקבע לתשלומם</w:t>
      </w:r>
      <w:r w:rsidRPr="00677A6C">
        <w:rPr>
          <w:rStyle w:val="default"/>
          <w:rFonts w:cs="FrankRuehl" w:hint="cs"/>
          <w:vanish/>
          <w:sz w:val="22"/>
          <w:szCs w:val="22"/>
          <w:shd w:val="clear" w:color="auto" w:fill="FFFF99"/>
          <w:rtl/>
        </w:rPr>
        <w:t>;</w:t>
      </w:r>
    </w:p>
    <w:p w14:paraId="2479910D" w14:textId="77777777" w:rsidR="00C86BBB" w:rsidRPr="007F24BB" w:rsidRDefault="00C86BBB" w:rsidP="007F24BB">
      <w:pPr>
        <w:pStyle w:val="P22"/>
        <w:spacing w:before="0"/>
        <w:ind w:left="1021" w:right="1134"/>
        <w:rPr>
          <w:rStyle w:val="default"/>
          <w:rFonts w:cs="FrankRuehl" w:hint="cs"/>
          <w:sz w:val="2"/>
          <w:szCs w:val="2"/>
          <w:u w:val="single"/>
          <w:rtl/>
        </w:rPr>
      </w:pPr>
      <w:r w:rsidRPr="00677A6C">
        <w:rPr>
          <w:rStyle w:val="default"/>
          <w:rFonts w:cs="FrankRuehl"/>
          <w:vanish/>
          <w:sz w:val="22"/>
          <w:szCs w:val="22"/>
          <w:shd w:val="clear" w:color="auto" w:fill="FFFF99"/>
          <w:rtl/>
        </w:rPr>
        <w:t>(2)</w:t>
      </w:r>
      <w:r w:rsidRPr="00677A6C">
        <w:rPr>
          <w:rStyle w:val="default"/>
          <w:rFonts w:cs="FrankRuehl"/>
          <w:vanish/>
          <w:sz w:val="22"/>
          <w:szCs w:val="22"/>
          <w:shd w:val="clear" w:color="auto" w:fill="FFFF99"/>
          <w:rtl/>
        </w:rPr>
        <w:tab/>
        <w:t>א</w:t>
      </w:r>
      <w:r w:rsidRPr="00677A6C">
        <w:rPr>
          <w:rStyle w:val="default"/>
          <w:rFonts w:cs="FrankRuehl" w:hint="cs"/>
          <w:vanish/>
          <w:sz w:val="22"/>
          <w:szCs w:val="22"/>
          <w:shd w:val="clear" w:color="auto" w:fill="FFFF99"/>
          <w:rtl/>
        </w:rPr>
        <w:t>ם שו</w:t>
      </w:r>
      <w:r w:rsidRPr="00677A6C">
        <w:rPr>
          <w:rStyle w:val="default"/>
          <w:rFonts w:cs="FrankRuehl"/>
          <w:vanish/>
          <w:sz w:val="22"/>
          <w:szCs w:val="22"/>
          <w:shd w:val="clear" w:color="auto" w:fill="FFFF99"/>
          <w:rtl/>
        </w:rPr>
        <w:t>ל</w:t>
      </w:r>
      <w:r w:rsidRPr="00677A6C">
        <w:rPr>
          <w:rStyle w:val="default"/>
          <w:rFonts w:cs="FrankRuehl" w:hint="cs"/>
          <w:vanish/>
          <w:sz w:val="22"/>
          <w:szCs w:val="22"/>
          <w:shd w:val="clear" w:color="auto" w:fill="FFFF99"/>
          <w:rtl/>
        </w:rPr>
        <w:t xml:space="preserve">מו לאחר תום 30 ימים מהיום שנקבע לתשלומם </w:t>
      </w:r>
      <w:r w:rsidRPr="00677A6C">
        <w:rPr>
          <w:rStyle w:val="default"/>
          <w:rFonts w:cs="FrankRuehl"/>
          <w:vanish/>
          <w:sz w:val="22"/>
          <w:szCs w:val="22"/>
          <w:shd w:val="clear" w:color="auto" w:fill="FFFF99"/>
          <w:rtl/>
        </w:rPr>
        <w:t xml:space="preserve">– </w:t>
      </w:r>
      <w:r w:rsidRPr="00677A6C">
        <w:rPr>
          <w:rStyle w:val="default"/>
          <w:rFonts w:cs="FrankRuehl" w:hint="cs"/>
          <w:vanish/>
          <w:sz w:val="22"/>
          <w:szCs w:val="22"/>
          <w:shd w:val="clear" w:color="auto" w:fill="FFFF99"/>
          <w:rtl/>
        </w:rPr>
        <w:t xml:space="preserve">על ידי הכפלת דמי הביטוח הנקובים בפוליסה ביחס שבין המדד האחרון שפורסם לאחרונה לפני יום התשלום בפועל לבין המדד היסודי, </w:t>
      </w:r>
      <w:r w:rsidRPr="00677A6C">
        <w:rPr>
          <w:rStyle w:val="default"/>
          <w:rFonts w:cs="FrankRuehl" w:hint="cs"/>
          <w:strike/>
          <w:vanish/>
          <w:sz w:val="22"/>
          <w:szCs w:val="22"/>
          <w:shd w:val="clear" w:color="auto" w:fill="FFFF99"/>
          <w:rtl/>
        </w:rPr>
        <w:t>כל זה כפול היחס שבין המדד שפורסם לאחרונה לפני היום שנקבע לתשלומם לבין המדד האחרון שפורסם לאחרונה לפני היום ה-60 שלפני היום שנקבע לתשלומם; לסכום המתקבל כאמור תיווסף ריבית בשיעור של 7.5% לשנה על התקופה שלאחר תום 30 הימים מהיום שנקבע לתשלום דמי הביטוח ועד לתשלומם בפועל</w:t>
      </w:r>
      <w:r w:rsidRPr="00677A6C">
        <w:rPr>
          <w:rStyle w:val="default"/>
          <w:rFonts w:cs="FrankRuehl" w:hint="cs"/>
          <w:vanish/>
          <w:sz w:val="22"/>
          <w:szCs w:val="22"/>
          <w:shd w:val="clear" w:color="auto" w:fill="FFFF99"/>
          <w:rtl/>
        </w:rPr>
        <w:t xml:space="preserve"> </w:t>
      </w:r>
      <w:r w:rsidRPr="00677A6C">
        <w:rPr>
          <w:rStyle w:val="default"/>
          <w:rFonts w:cs="FrankRuehl" w:hint="cs"/>
          <w:vanish/>
          <w:sz w:val="22"/>
          <w:szCs w:val="22"/>
          <w:u w:val="single"/>
          <w:shd w:val="clear" w:color="auto" w:fill="FFFF99"/>
          <w:rtl/>
        </w:rPr>
        <w:t>בצירוף ריבית צמודה מוגדלת על התקופה שלאחר 30 הימים מהיום שנקבע לתשלום דמי הביטוח עד תשלומם בפועל</w:t>
      </w:r>
      <w:r w:rsidRPr="00677A6C">
        <w:rPr>
          <w:rStyle w:val="default"/>
          <w:rFonts w:cs="FrankRuehl" w:hint="cs"/>
          <w:vanish/>
          <w:sz w:val="22"/>
          <w:szCs w:val="22"/>
          <w:shd w:val="clear" w:color="auto" w:fill="FFFF99"/>
          <w:rtl/>
        </w:rPr>
        <w:t>.</w:t>
      </w:r>
      <w:bookmarkEnd w:id="5"/>
    </w:p>
    <w:p w14:paraId="66BE5EE3" w14:textId="77777777" w:rsidR="001621A5" w:rsidRDefault="001621A5">
      <w:pPr>
        <w:pStyle w:val="P00"/>
        <w:spacing w:before="72"/>
        <w:ind w:left="0" w:right="1134"/>
        <w:rPr>
          <w:rStyle w:val="default"/>
          <w:rFonts w:cs="FrankRuehl" w:hint="cs"/>
          <w:rtl/>
        </w:rPr>
      </w:pPr>
      <w:r>
        <w:rPr>
          <w:lang w:val="he-IL"/>
        </w:rPr>
        <w:pict w14:anchorId="612C3257">
          <v:rect id="_x0000_s1032" style="position:absolute;left:0;text-align:left;margin-left:464.5pt;margin-top:8.05pt;width:75.05pt;height:11.4pt;z-index:251658240" o:allowincell="f" filled="f" stroked="f" strokecolor="lime" strokeweight=".25pt">
            <v:textbox style="mso-next-textbox:#_x0000_s1032" inset="0,0,0,0">
              <w:txbxContent>
                <w:p w14:paraId="69C9946A" w14:textId="77777777" w:rsidR="001621A5" w:rsidRDefault="001621A5">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Style w:val="big-number"/>
          <w:rFonts w:cs="Miriam"/>
          <w:rtl/>
        </w:rPr>
        <w:t>3.</w:t>
      </w:r>
      <w:r>
        <w:rPr>
          <w:rStyle w:val="big-number"/>
          <w:rFonts w:cs="Miriam"/>
          <w:rtl/>
        </w:rPr>
        <w:tab/>
      </w:r>
      <w:r>
        <w:rPr>
          <w:rStyle w:val="default"/>
          <w:rFonts w:cs="FrankRuehl" w:hint="cs"/>
          <w:rtl/>
        </w:rPr>
        <w:t>(בוטלה).</w:t>
      </w:r>
    </w:p>
    <w:p w14:paraId="304B0907" w14:textId="77777777" w:rsidR="00F3192A" w:rsidRPr="00677A6C" w:rsidRDefault="00F3192A" w:rsidP="00C86BBB">
      <w:pPr>
        <w:pStyle w:val="P00"/>
        <w:tabs>
          <w:tab w:val="clear" w:pos="6259"/>
        </w:tabs>
        <w:spacing w:before="0"/>
        <w:ind w:left="1021" w:right="1134"/>
        <w:rPr>
          <w:rFonts w:cs="FrankRuehl" w:hint="cs"/>
          <w:vanish/>
          <w:szCs w:val="20"/>
          <w:shd w:val="clear" w:color="auto" w:fill="FFFF99"/>
          <w:rtl/>
        </w:rPr>
      </w:pPr>
      <w:bookmarkStart w:id="6" w:name="Rov6"/>
      <w:r w:rsidRPr="00677A6C">
        <w:rPr>
          <w:rFonts w:cs="FrankRuehl" w:hint="cs"/>
          <w:vanish/>
          <w:color w:val="FF0000"/>
          <w:szCs w:val="20"/>
          <w:shd w:val="clear" w:color="auto" w:fill="FFFF99"/>
          <w:rtl/>
        </w:rPr>
        <w:t>מיום 30.11.1982</w:t>
      </w:r>
    </w:p>
    <w:p w14:paraId="49A60DDC" w14:textId="77777777" w:rsidR="00F3192A" w:rsidRPr="00677A6C" w:rsidRDefault="00F3192A" w:rsidP="00C86BBB">
      <w:pPr>
        <w:pStyle w:val="P00"/>
        <w:spacing w:before="0"/>
        <w:ind w:left="1021" w:right="1134"/>
        <w:rPr>
          <w:rFonts w:cs="FrankRuehl" w:hint="cs"/>
          <w:b/>
          <w:bCs/>
          <w:vanish/>
          <w:szCs w:val="20"/>
          <w:shd w:val="clear" w:color="auto" w:fill="FFFF99"/>
          <w:rtl/>
        </w:rPr>
      </w:pPr>
      <w:r w:rsidRPr="00677A6C">
        <w:rPr>
          <w:rFonts w:cs="FrankRuehl" w:hint="cs"/>
          <w:b/>
          <w:bCs/>
          <w:vanish/>
          <w:szCs w:val="20"/>
          <w:shd w:val="clear" w:color="auto" w:fill="FFFF99"/>
          <w:rtl/>
        </w:rPr>
        <w:t>ת"ט תשמ"ב-1982</w:t>
      </w:r>
    </w:p>
    <w:p w14:paraId="026E933B" w14:textId="77777777" w:rsidR="00F3192A" w:rsidRPr="00677A6C" w:rsidRDefault="00F3192A" w:rsidP="00C86BBB">
      <w:pPr>
        <w:pStyle w:val="P00"/>
        <w:spacing w:before="0"/>
        <w:ind w:left="1021" w:right="1134"/>
        <w:rPr>
          <w:rFonts w:cs="FrankRuehl" w:hint="cs"/>
          <w:vanish/>
          <w:szCs w:val="20"/>
          <w:shd w:val="clear" w:color="auto" w:fill="FFFF99"/>
          <w:rtl/>
        </w:rPr>
      </w:pPr>
      <w:hyperlink r:id="rId11" w:history="1">
        <w:r w:rsidRPr="00677A6C">
          <w:rPr>
            <w:rStyle w:val="Hyperlink"/>
            <w:rFonts w:cs="FrankRuehl" w:hint="cs"/>
            <w:vanish/>
            <w:szCs w:val="20"/>
            <w:shd w:val="clear" w:color="auto" w:fill="FFFF99"/>
            <w:rtl/>
          </w:rPr>
          <w:t>ק"ת תשמ"ב מס' 4431</w:t>
        </w:r>
      </w:hyperlink>
      <w:r w:rsidRPr="00677A6C">
        <w:rPr>
          <w:rFonts w:cs="FrankRuehl" w:hint="cs"/>
          <w:vanish/>
          <w:szCs w:val="20"/>
          <w:shd w:val="clear" w:color="auto" w:fill="FFFF99"/>
          <w:rtl/>
        </w:rPr>
        <w:t xml:space="preserve"> מיום 30.11.1982 עמ' 320</w:t>
      </w:r>
    </w:p>
    <w:p w14:paraId="6712FDE5" w14:textId="77777777" w:rsidR="00F3192A" w:rsidRPr="00677A6C" w:rsidRDefault="00F3192A" w:rsidP="007F24BB">
      <w:pPr>
        <w:pStyle w:val="P00"/>
        <w:ind w:left="1021" w:right="1134"/>
        <w:rPr>
          <w:rStyle w:val="default"/>
          <w:rFonts w:cs="FrankRuehl" w:hint="cs"/>
          <w:vanish/>
          <w:sz w:val="22"/>
          <w:szCs w:val="22"/>
          <w:shd w:val="clear" w:color="auto" w:fill="FFFF99"/>
          <w:rtl/>
        </w:rPr>
      </w:pPr>
      <w:r w:rsidRPr="00677A6C">
        <w:rPr>
          <w:rFonts w:cs="FrankRuehl" w:hint="cs"/>
          <w:vanish/>
          <w:sz w:val="22"/>
          <w:szCs w:val="22"/>
          <w:shd w:val="clear" w:color="auto" w:fill="FFFF99"/>
          <w:rtl/>
        </w:rPr>
        <w:t>(1)</w:t>
      </w:r>
      <w:r w:rsidRPr="00677A6C">
        <w:rPr>
          <w:rFonts w:cs="FrankRuehl" w:hint="cs"/>
          <w:vanish/>
          <w:sz w:val="22"/>
          <w:szCs w:val="22"/>
          <w:shd w:val="clear" w:color="auto" w:fill="FFFF99"/>
          <w:rtl/>
        </w:rPr>
        <w:tab/>
        <w:t xml:space="preserve">האמור בתקנה 2(א) בא במקום המילים "ייווספו עליהם הפרשי הצמדה מיום מסירת התביעה" האמורות בתקנה </w:t>
      </w:r>
      <w:r w:rsidRPr="00677A6C">
        <w:rPr>
          <w:rFonts w:cs="FrankRuehl" w:hint="cs"/>
          <w:strike/>
          <w:vanish/>
          <w:sz w:val="22"/>
          <w:szCs w:val="22"/>
          <w:shd w:val="clear" w:color="auto" w:fill="FFFF99"/>
          <w:rtl/>
        </w:rPr>
        <w:t>6(ב)</w:t>
      </w:r>
      <w:r w:rsidRPr="00677A6C">
        <w:rPr>
          <w:rFonts w:cs="FrankRuehl" w:hint="cs"/>
          <w:vanish/>
          <w:sz w:val="22"/>
          <w:szCs w:val="22"/>
          <w:shd w:val="clear" w:color="auto" w:fill="FFFF99"/>
          <w:rtl/>
        </w:rPr>
        <w:t xml:space="preserve"> </w:t>
      </w:r>
      <w:r w:rsidRPr="00677A6C">
        <w:rPr>
          <w:rFonts w:cs="FrankRuehl" w:hint="cs"/>
          <w:vanish/>
          <w:sz w:val="22"/>
          <w:szCs w:val="22"/>
          <w:u w:val="single"/>
          <w:shd w:val="clear" w:color="auto" w:fill="FFFF99"/>
          <w:rtl/>
        </w:rPr>
        <w:t>6(2)</w:t>
      </w:r>
      <w:r w:rsidRPr="00677A6C">
        <w:rPr>
          <w:rFonts w:cs="FrankRuehl" w:hint="cs"/>
          <w:vanish/>
          <w:sz w:val="22"/>
          <w:szCs w:val="22"/>
          <w:shd w:val="clear" w:color="auto" w:fill="FFFF99"/>
          <w:rtl/>
        </w:rPr>
        <w:t xml:space="preserve"> לתקנות הפיקוח על עסקי ביטוח (תנאים בחוזי ביטוח), התשמ"ב-1982;</w:t>
      </w:r>
    </w:p>
    <w:p w14:paraId="5EA334A0" w14:textId="77777777" w:rsidR="00C86BBB" w:rsidRPr="00677A6C" w:rsidRDefault="00C86BBB" w:rsidP="00C86BBB">
      <w:pPr>
        <w:pStyle w:val="P00"/>
        <w:tabs>
          <w:tab w:val="clear" w:pos="6259"/>
        </w:tabs>
        <w:spacing w:before="0"/>
        <w:ind w:left="0" w:right="1134"/>
        <w:rPr>
          <w:rFonts w:cs="FrankRuehl" w:hint="cs"/>
          <w:vanish/>
          <w:color w:val="FF0000"/>
          <w:szCs w:val="20"/>
          <w:shd w:val="clear" w:color="auto" w:fill="FFFF99"/>
          <w:rtl/>
        </w:rPr>
      </w:pPr>
    </w:p>
    <w:p w14:paraId="3626C753" w14:textId="77777777" w:rsidR="00C86BBB" w:rsidRPr="00677A6C" w:rsidRDefault="00C86BBB" w:rsidP="00C86BBB">
      <w:pPr>
        <w:pStyle w:val="P00"/>
        <w:tabs>
          <w:tab w:val="clear" w:pos="6259"/>
        </w:tabs>
        <w:spacing w:before="0"/>
        <w:ind w:left="0" w:right="1134"/>
        <w:rPr>
          <w:rFonts w:cs="FrankRuehl" w:hint="cs"/>
          <w:vanish/>
          <w:szCs w:val="20"/>
          <w:shd w:val="clear" w:color="auto" w:fill="FFFF99"/>
          <w:rtl/>
        </w:rPr>
      </w:pPr>
      <w:r w:rsidRPr="00677A6C">
        <w:rPr>
          <w:rFonts w:cs="FrankRuehl" w:hint="cs"/>
          <w:vanish/>
          <w:color w:val="FF0000"/>
          <w:szCs w:val="20"/>
          <w:shd w:val="clear" w:color="auto" w:fill="FFFF99"/>
          <w:rtl/>
        </w:rPr>
        <w:t>מיום 11.2.2004</w:t>
      </w:r>
    </w:p>
    <w:p w14:paraId="08B995E5" w14:textId="77777777" w:rsidR="00C86BBB" w:rsidRPr="00677A6C" w:rsidRDefault="00C86BBB" w:rsidP="00C86BBB">
      <w:pPr>
        <w:pStyle w:val="P00"/>
        <w:spacing w:before="0"/>
        <w:ind w:left="0" w:right="1134"/>
        <w:rPr>
          <w:rFonts w:cs="FrankRuehl" w:hint="cs"/>
          <w:b/>
          <w:bCs/>
          <w:vanish/>
          <w:szCs w:val="20"/>
          <w:shd w:val="clear" w:color="auto" w:fill="FFFF99"/>
          <w:rtl/>
        </w:rPr>
      </w:pPr>
      <w:r w:rsidRPr="00677A6C">
        <w:rPr>
          <w:rFonts w:cs="FrankRuehl" w:hint="cs"/>
          <w:b/>
          <w:bCs/>
          <w:vanish/>
          <w:szCs w:val="20"/>
          <w:shd w:val="clear" w:color="auto" w:fill="FFFF99"/>
          <w:rtl/>
        </w:rPr>
        <w:t>תק' תשס"ד-2004</w:t>
      </w:r>
    </w:p>
    <w:p w14:paraId="52B82464" w14:textId="77777777" w:rsidR="00C86BBB" w:rsidRPr="00677A6C" w:rsidRDefault="00C86BBB" w:rsidP="00C86BBB">
      <w:pPr>
        <w:pStyle w:val="P00"/>
        <w:spacing w:before="0"/>
        <w:ind w:left="0" w:right="1134"/>
        <w:rPr>
          <w:rFonts w:cs="FrankRuehl" w:hint="cs"/>
          <w:vanish/>
          <w:szCs w:val="20"/>
          <w:shd w:val="clear" w:color="auto" w:fill="FFFF99"/>
          <w:rtl/>
        </w:rPr>
      </w:pPr>
      <w:hyperlink r:id="rId12" w:history="1">
        <w:r w:rsidRPr="00677A6C">
          <w:rPr>
            <w:rStyle w:val="Hyperlink"/>
            <w:rFonts w:cs="FrankRuehl" w:hint="cs"/>
            <w:vanish/>
            <w:szCs w:val="20"/>
            <w:shd w:val="clear" w:color="auto" w:fill="FFFF99"/>
            <w:rtl/>
          </w:rPr>
          <w:t>ק"ת תשס"ד מס' 6284</w:t>
        </w:r>
      </w:hyperlink>
      <w:r w:rsidRPr="00677A6C">
        <w:rPr>
          <w:rFonts w:cs="FrankRuehl" w:hint="cs"/>
          <w:vanish/>
          <w:szCs w:val="20"/>
          <w:shd w:val="clear" w:color="auto" w:fill="FFFF99"/>
          <w:rtl/>
        </w:rPr>
        <w:t xml:space="preserve"> מיום 12.1.2004 עמ' </w:t>
      </w:r>
      <w:r w:rsidR="006378D1" w:rsidRPr="00677A6C">
        <w:rPr>
          <w:rFonts w:cs="FrankRuehl" w:hint="cs"/>
          <w:vanish/>
          <w:szCs w:val="20"/>
          <w:shd w:val="clear" w:color="auto" w:fill="FFFF99"/>
          <w:rtl/>
        </w:rPr>
        <w:t>134</w:t>
      </w:r>
    </w:p>
    <w:p w14:paraId="7D5904FD" w14:textId="77777777" w:rsidR="00C86BBB" w:rsidRPr="00677A6C" w:rsidRDefault="00C86BBB" w:rsidP="00C86BBB">
      <w:pPr>
        <w:pStyle w:val="P00"/>
        <w:spacing w:before="0"/>
        <w:ind w:left="0" w:right="1134"/>
        <w:rPr>
          <w:rFonts w:cs="FrankRuehl" w:hint="cs"/>
          <w:b/>
          <w:bCs/>
          <w:vanish/>
          <w:szCs w:val="20"/>
          <w:shd w:val="clear" w:color="auto" w:fill="FFFF99"/>
          <w:rtl/>
        </w:rPr>
      </w:pPr>
      <w:r w:rsidRPr="00677A6C">
        <w:rPr>
          <w:rFonts w:cs="FrankRuehl" w:hint="cs"/>
          <w:b/>
          <w:bCs/>
          <w:vanish/>
          <w:szCs w:val="20"/>
          <w:shd w:val="clear" w:color="auto" w:fill="FFFF99"/>
          <w:rtl/>
        </w:rPr>
        <w:t>ביטול תקנה 3</w:t>
      </w:r>
    </w:p>
    <w:p w14:paraId="5B2156FE" w14:textId="77777777" w:rsidR="00C86BBB" w:rsidRPr="00677A6C" w:rsidRDefault="00C86BBB" w:rsidP="00C86BBB">
      <w:pPr>
        <w:pStyle w:val="P00"/>
        <w:ind w:left="0" w:right="1134"/>
        <w:rPr>
          <w:rFonts w:cs="FrankRuehl" w:hint="cs"/>
          <w:vanish/>
          <w:szCs w:val="20"/>
          <w:shd w:val="clear" w:color="auto" w:fill="FFFF99"/>
          <w:rtl/>
        </w:rPr>
      </w:pPr>
      <w:r w:rsidRPr="00677A6C">
        <w:rPr>
          <w:rFonts w:cs="FrankRuehl" w:hint="cs"/>
          <w:vanish/>
          <w:szCs w:val="20"/>
          <w:shd w:val="clear" w:color="auto" w:fill="FFFF99"/>
          <w:rtl/>
        </w:rPr>
        <w:t>הנוסח הקודם:</w:t>
      </w:r>
    </w:p>
    <w:p w14:paraId="29133C7F" w14:textId="77777777" w:rsidR="00C86BBB" w:rsidRPr="00677A6C" w:rsidRDefault="00C86BBB" w:rsidP="00C86BBB">
      <w:pPr>
        <w:pStyle w:val="P00"/>
        <w:spacing w:before="20"/>
        <w:ind w:left="0" w:right="1134"/>
        <w:rPr>
          <w:rFonts w:cs="Miriam" w:hint="cs"/>
          <w:strike/>
          <w:vanish/>
          <w:sz w:val="16"/>
          <w:szCs w:val="16"/>
          <w:shd w:val="clear" w:color="auto" w:fill="FFFF99"/>
          <w:rtl/>
        </w:rPr>
      </w:pPr>
      <w:r w:rsidRPr="00677A6C">
        <w:rPr>
          <w:rFonts w:cs="Miriam" w:hint="cs"/>
          <w:strike/>
          <w:vanish/>
          <w:sz w:val="16"/>
          <w:szCs w:val="16"/>
          <w:shd w:val="clear" w:color="auto" w:fill="FFFF99"/>
          <w:rtl/>
        </w:rPr>
        <w:t>סייג לתחולת תקנות</w:t>
      </w:r>
    </w:p>
    <w:p w14:paraId="62048F07" w14:textId="77777777" w:rsidR="00C86BBB" w:rsidRPr="00677A6C" w:rsidRDefault="00C86BBB" w:rsidP="00C86BBB">
      <w:pPr>
        <w:pStyle w:val="P00"/>
        <w:spacing w:before="0"/>
        <w:ind w:left="0" w:right="1134"/>
        <w:rPr>
          <w:rFonts w:cs="FrankRuehl" w:hint="cs"/>
          <w:strike/>
          <w:vanish/>
          <w:sz w:val="22"/>
          <w:szCs w:val="22"/>
          <w:shd w:val="clear" w:color="auto" w:fill="FFFF99"/>
          <w:rtl/>
        </w:rPr>
      </w:pPr>
      <w:r w:rsidRPr="00677A6C">
        <w:rPr>
          <w:rFonts w:cs="FrankRuehl" w:hint="cs"/>
          <w:strike/>
          <w:vanish/>
          <w:sz w:val="22"/>
          <w:szCs w:val="22"/>
          <w:shd w:val="clear" w:color="auto" w:fill="FFFF99"/>
          <w:rtl/>
        </w:rPr>
        <w:t>3.</w:t>
      </w:r>
      <w:r w:rsidRPr="00677A6C">
        <w:rPr>
          <w:rFonts w:cs="FrankRuehl" w:hint="cs"/>
          <w:strike/>
          <w:vanish/>
          <w:sz w:val="22"/>
          <w:szCs w:val="22"/>
          <w:shd w:val="clear" w:color="auto" w:fill="FFFF99"/>
          <w:rtl/>
        </w:rPr>
        <w:tab/>
        <w:t xml:space="preserve">לגבי חוזים לביטוח חיים שתקנות אלה חלים לגביהם </w:t>
      </w:r>
      <w:r w:rsidRPr="00677A6C">
        <w:rPr>
          <w:rFonts w:cs="FrankRuehl"/>
          <w:strike/>
          <w:vanish/>
          <w:sz w:val="22"/>
          <w:szCs w:val="22"/>
          <w:shd w:val="clear" w:color="auto" w:fill="FFFF99"/>
          <w:rtl/>
        </w:rPr>
        <w:t>–</w:t>
      </w:r>
    </w:p>
    <w:p w14:paraId="63EFF6E7" w14:textId="77777777" w:rsidR="00C86BBB" w:rsidRPr="00677A6C" w:rsidRDefault="00C86BBB" w:rsidP="00C86BBB">
      <w:pPr>
        <w:pStyle w:val="P00"/>
        <w:spacing w:before="0"/>
        <w:ind w:left="1021" w:right="1134"/>
        <w:rPr>
          <w:rFonts w:cs="FrankRuehl" w:hint="cs"/>
          <w:strike/>
          <w:vanish/>
          <w:sz w:val="22"/>
          <w:szCs w:val="22"/>
          <w:shd w:val="clear" w:color="auto" w:fill="FFFF99"/>
          <w:rtl/>
        </w:rPr>
      </w:pPr>
      <w:r w:rsidRPr="00677A6C">
        <w:rPr>
          <w:rFonts w:cs="FrankRuehl" w:hint="cs"/>
          <w:strike/>
          <w:vanish/>
          <w:sz w:val="22"/>
          <w:szCs w:val="22"/>
          <w:shd w:val="clear" w:color="auto" w:fill="FFFF99"/>
          <w:rtl/>
        </w:rPr>
        <w:t>(1)</w:t>
      </w:r>
      <w:r w:rsidRPr="00677A6C">
        <w:rPr>
          <w:rFonts w:cs="FrankRuehl" w:hint="cs"/>
          <w:strike/>
          <w:vanish/>
          <w:sz w:val="22"/>
          <w:szCs w:val="22"/>
          <w:shd w:val="clear" w:color="auto" w:fill="FFFF99"/>
          <w:rtl/>
        </w:rPr>
        <w:tab/>
        <w:t>האמור בתקנה 2(א) בא במקום המילים "ייווספו עליהם הפרשי הצמדה מיום מסירת התביעה" האמורות בתקנה 6(2) לתקנות הפיקוח על עסקי ביטוח (תנאים בחוזי ביטוח), התשמ"ב-1982;</w:t>
      </w:r>
    </w:p>
    <w:p w14:paraId="07DFE353" w14:textId="77777777" w:rsidR="00C86BBB" w:rsidRPr="007F24BB" w:rsidRDefault="00C86BBB" w:rsidP="007F24BB">
      <w:pPr>
        <w:pStyle w:val="P00"/>
        <w:spacing w:before="0"/>
        <w:ind w:left="1021" w:right="1134"/>
        <w:rPr>
          <w:rFonts w:cs="FrankRuehl" w:hint="cs"/>
          <w:strike/>
          <w:sz w:val="2"/>
          <w:szCs w:val="2"/>
          <w:rtl/>
        </w:rPr>
      </w:pPr>
      <w:r w:rsidRPr="00677A6C">
        <w:rPr>
          <w:rFonts w:cs="FrankRuehl" w:hint="cs"/>
          <w:strike/>
          <w:vanish/>
          <w:sz w:val="22"/>
          <w:szCs w:val="22"/>
          <w:shd w:val="clear" w:color="auto" w:fill="FFFF99"/>
          <w:rtl/>
        </w:rPr>
        <w:t>(2)</w:t>
      </w:r>
      <w:r w:rsidRPr="00677A6C">
        <w:rPr>
          <w:rFonts w:cs="FrankRuehl" w:hint="cs"/>
          <w:strike/>
          <w:vanish/>
          <w:sz w:val="22"/>
          <w:szCs w:val="22"/>
          <w:shd w:val="clear" w:color="auto" w:fill="FFFF99"/>
          <w:rtl/>
        </w:rPr>
        <w:tab/>
        <w:t xml:space="preserve">הוראות תקנה 6(3) ו-6(4) לתקנות האמורות בפסקה (1) </w:t>
      </w:r>
      <w:r w:rsidRPr="00677A6C">
        <w:rPr>
          <w:rFonts w:cs="FrankRuehl"/>
          <w:strike/>
          <w:vanish/>
          <w:sz w:val="22"/>
          <w:szCs w:val="22"/>
          <w:shd w:val="clear" w:color="auto" w:fill="FFFF99"/>
          <w:rtl/>
        </w:rPr>
        <w:t>–</w:t>
      </w:r>
      <w:r w:rsidRPr="00677A6C">
        <w:rPr>
          <w:rFonts w:cs="FrankRuehl" w:hint="cs"/>
          <w:strike/>
          <w:vanish/>
          <w:sz w:val="22"/>
          <w:szCs w:val="22"/>
          <w:shd w:val="clear" w:color="auto" w:fill="FFFF99"/>
          <w:rtl/>
        </w:rPr>
        <w:t xml:space="preserve"> לא יחולו.</w:t>
      </w:r>
      <w:bookmarkEnd w:id="6"/>
    </w:p>
    <w:p w14:paraId="33208DBE" w14:textId="77777777" w:rsidR="001621A5" w:rsidRDefault="001621A5">
      <w:pPr>
        <w:pStyle w:val="P00"/>
        <w:spacing w:before="72"/>
        <w:ind w:left="0" w:right="1134"/>
        <w:rPr>
          <w:rStyle w:val="default"/>
          <w:rFonts w:cs="FrankRuehl"/>
          <w:rtl/>
        </w:rPr>
      </w:pPr>
      <w:bookmarkStart w:id="7" w:name="Seif3"/>
      <w:bookmarkEnd w:id="7"/>
      <w:r>
        <w:rPr>
          <w:lang w:val="he-IL"/>
        </w:rPr>
        <w:pict w14:anchorId="779413CF">
          <v:rect id="_x0000_s1033" style="position:absolute;left:0;text-align:left;margin-left:464.5pt;margin-top:8.05pt;width:75.05pt;height:11.05pt;z-index:251659264" o:allowincell="f" filled="f" stroked="f" strokecolor="lime" strokeweight=".25pt">
            <v:textbox inset="0,0,0,0">
              <w:txbxContent>
                <w:p w14:paraId="0AE6AF5D" w14:textId="77777777" w:rsidR="001621A5" w:rsidRDefault="001621A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אלה, למעט תקנה 2(ב), יחולו על חוזי ביטוח שנכרתו ביום י"ג באלול תשמ"ב (1 ספטמבר 1982) או לאחריו.</w:t>
      </w:r>
    </w:p>
    <w:p w14:paraId="02EA7A69" w14:textId="77777777" w:rsidR="001621A5" w:rsidRDefault="001621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קנה 2(ב) תחול על חוזי ביטוח שנכרתו ביום ט"ז בטבת תשמ"ג (1</w:t>
      </w:r>
      <w:r>
        <w:rPr>
          <w:rStyle w:val="default"/>
          <w:rFonts w:cs="FrankRuehl"/>
          <w:rtl/>
        </w:rPr>
        <w:t xml:space="preserve"> ב</w:t>
      </w:r>
      <w:r>
        <w:rPr>
          <w:rStyle w:val="default"/>
          <w:rFonts w:cs="FrankRuehl" w:hint="cs"/>
          <w:rtl/>
        </w:rPr>
        <w:t>ינואר 1983) או לאחריו.</w:t>
      </w:r>
    </w:p>
    <w:p w14:paraId="7866AD16" w14:textId="77777777" w:rsidR="001621A5" w:rsidRDefault="001621A5">
      <w:pPr>
        <w:pStyle w:val="P00"/>
        <w:spacing w:before="72"/>
        <w:ind w:left="0" w:right="1134"/>
        <w:rPr>
          <w:rStyle w:val="default"/>
          <w:rFonts w:cs="FrankRuehl" w:hint="cs"/>
          <w:rtl/>
        </w:rPr>
      </w:pPr>
    </w:p>
    <w:p w14:paraId="160B25E0" w14:textId="77777777" w:rsidR="00AD4375" w:rsidRDefault="00AD4375">
      <w:pPr>
        <w:pStyle w:val="P00"/>
        <w:spacing w:before="72"/>
        <w:ind w:left="0" w:right="1134"/>
        <w:rPr>
          <w:rStyle w:val="default"/>
          <w:rFonts w:cs="FrankRuehl" w:hint="cs"/>
          <w:rtl/>
        </w:rPr>
      </w:pPr>
    </w:p>
    <w:p w14:paraId="44B8B6C0" w14:textId="77777777" w:rsidR="001621A5" w:rsidRDefault="001621A5" w:rsidP="00677A6C">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ד באב תשמ"ב (3 באוגוסט 1982)</w:t>
      </w:r>
      <w:r>
        <w:rPr>
          <w:rFonts w:cs="FrankRuehl"/>
          <w:sz w:val="26"/>
          <w:rtl/>
        </w:rPr>
        <w:tab/>
        <w:t>י</w:t>
      </w:r>
      <w:r>
        <w:rPr>
          <w:rFonts w:cs="FrankRuehl" w:hint="cs"/>
          <w:sz w:val="26"/>
          <w:rtl/>
        </w:rPr>
        <w:t>ורם ארידור</w:t>
      </w:r>
    </w:p>
    <w:p w14:paraId="7D47BC50" w14:textId="77777777" w:rsidR="001621A5" w:rsidRDefault="001621A5" w:rsidP="00677A6C">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44103DBA" w14:textId="77777777" w:rsidR="001621A5" w:rsidRDefault="001621A5" w:rsidP="00AD4375">
      <w:pPr>
        <w:pStyle w:val="P00"/>
        <w:spacing w:before="72"/>
        <w:ind w:left="0" w:right="1134"/>
        <w:rPr>
          <w:rStyle w:val="default"/>
          <w:rFonts w:cs="FrankRuehl" w:hint="cs"/>
          <w:rtl/>
        </w:rPr>
      </w:pPr>
    </w:p>
    <w:p w14:paraId="3E1CDB5E" w14:textId="77777777" w:rsidR="00AD4375" w:rsidRPr="00AD4375" w:rsidRDefault="00AD4375" w:rsidP="00AD4375">
      <w:pPr>
        <w:pStyle w:val="P00"/>
        <w:spacing w:before="72"/>
        <w:ind w:left="0" w:right="1134"/>
        <w:rPr>
          <w:rStyle w:val="default"/>
          <w:rFonts w:cs="FrankRuehl" w:hint="cs"/>
          <w:rtl/>
        </w:rPr>
      </w:pPr>
    </w:p>
    <w:p w14:paraId="741873F8" w14:textId="77777777" w:rsidR="001621A5" w:rsidRPr="00AD4375" w:rsidRDefault="001621A5" w:rsidP="00AD4375">
      <w:pPr>
        <w:pStyle w:val="P00"/>
        <w:spacing w:before="72"/>
        <w:ind w:left="0" w:right="1134"/>
        <w:rPr>
          <w:rStyle w:val="default"/>
          <w:rFonts w:cs="FrankRuehl"/>
          <w:rtl/>
        </w:rPr>
      </w:pPr>
      <w:bookmarkStart w:id="8" w:name="LawPartEnd"/>
    </w:p>
    <w:bookmarkEnd w:id="8"/>
    <w:p w14:paraId="6925F497" w14:textId="77777777" w:rsidR="00D8582F" w:rsidRDefault="00D8582F" w:rsidP="00D8582F">
      <w:pPr>
        <w:pStyle w:val="P00"/>
        <w:spacing w:before="72"/>
        <w:ind w:left="0" w:right="1134"/>
        <w:rPr>
          <w:rStyle w:val="default"/>
          <w:rFonts w:cs="FrankRuehl"/>
          <w:sz w:val="16"/>
          <w:szCs w:val="16"/>
        </w:rPr>
      </w:pPr>
      <w:r>
        <w:rPr>
          <w:rStyle w:val="default"/>
          <w:rFonts w:cs="FrankRuehl" w:hint="cs"/>
          <w:sz w:val="16"/>
          <w:szCs w:val="16"/>
          <w:rtl/>
        </w:rPr>
        <w:t>גפני</w:t>
      </w:r>
    </w:p>
    <w:p w14:paraId="70253CAA" w14:textId="77777777" w:rsidR="000B5EA3" w:rsidRDefault="000B5EA3" w:rsidP="00AD4375">
      <w:pPr>
        <w:pStyle w:val="P00"/>
        <w:spacing w:before="72"/>
        <w:ind w:left="0" w:right="1134"/>
        <w:rPr>
          <w:rStyle w:val="default"/>
          <w:rFonts w:cs="FrankRuehl"/>
          <w:rtl/>
        </w:rPr>
      </w:pPr>
    </w:p>
    <w:p w14:paraId="5F95309B" w14:textId="77777777" w:rsidR="000B5EA3" w:rsidRDefault="000B5EA3" w:rsidP="00AD4375">
      <w:pPr>
        <w:pStyle w:val="P00"/>
        <w:spacing w:before="72"/>
        <w:ind w:left="0" w:right="1134"/>
        <w:rPr>
          <w:rStyle w:val="default"/>
          <w:rFonts w:cs="FrankRuehl"/>
          <w:rtl/>
        </w:rPr>
      </w:pPr>
    </w:p>
    <w:p w14:paraId="7976850B" w14:textId="77777777" w:rsidR="000B5EA3" w:rsidRDefault="000B5EA3" w:rsidP="000B5EA3">
      <w:pPr>
        <w:pStyle w:val="P00"/>
        <w:spacing w:before="72"/>
        <w:ind w:left="0" w:right="1134"/>
        <w:jc w:val="center"/>
        <w:rPr>
          <w:rStyle w:val="default"/>
          <w:rFonts w:cs="David"/>
          <w:color w:val="0000FF"/>
          <w:szCs w:val="24"/>
          <w:u w:val="single"/>
          <w:rtl/>
        </w:rPr>
      </w:pPr>
      <w:hyperlink r:id="rId13" w:history="1">
        <w:r>
          <w:rPr>
            <w:rStyle w:val="Hyperlink"/>
            <w:noProof w:val="0"/>
            <w:sz w:val="22"/>
            <w:szCs w:val="24"/>
            <w:rtl/>
          </w:rPr>
          <w:t>הודעה למנויים על עריכה ושינויים במסמכי פסיקה, חקיקה ועוד באתר נבו - הקש כאן</w:t>
        </w:r>
      </w:hyperlink>
    </w:p>
    <w:p w14:paraId="52DAF5EC" w14:textId="77777777" w:rsidR="001621A5" w:rsidRPr="000B5EA3" w:rsidRDefault="001621A5" w:rsidP="000B5EA3">
      <w:pPr>
        <w:pStyle w:val="P00"/>
        <w:spacing w:before="72"/>
        <w:ind w:left="0" w:right="1134"/>
        <w:jc w:val="center"/>
        <w:rPr>
          <w:rStyle w:val="default"/>
          <w:rFonts w:cs="David"/>
          <w:color w:val="0000FF"/>
          <w:szCs w:val="24"/>
          <w:u w:val="single"/>
          <w:rtl/>
        </w:rPr>
      </w:pPr>
    </w:p>
    <w:sectPr w:rsidR="001621A5" w:rsidRPr="000B5EA3">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A6CB" w14:textId="77777777" w:rsidR="00357CCB" w:rsidRDefault="00357CCB">
      <w:r>
        <w:separator/>
      </w:r>
    </w:p>
  </w:endnote>
  <w:endnote w:type="continuationSeparator" w:id="0">
    <w:p w14:paraId="08D62335" w14:textId="77777777" w:rsidR="00357CCB" w:rsidRDefault="00357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863F" w14:textId="77777777" w:rsidR="001621A5" w:rsidRDefault="001621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FB10FF4" w14:textId="77777777" w:rsidR="001621A5" w:rsidRDefault="001621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6BDE126" w14:textId="77777777" w:rsidR="001621A5" w:rsidRDefault="001621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4375">
      <w:rPr>
        <w:rFonts w:cs="TopType Jerushalmi"/>
        <w:noProof/>
        <w:color w:val="000000"/>
        <w:sz w:val="14"/>
        <w:szCs w:val="14"/>
      </w:rPr>
      <w:t>C:\Yael\hakika\Revadim\p194_021.doc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8617" w14:textId="77777777" w:rsidR="001621A5" w:rsidRDefault="001621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B5EA3">
      <w:rPr>
        <w:rFonts w:hAnsi="FrankRuehl" w:cs="FrankRuehl"/>
        <w:noProof/>
        <w:sz w:val="24"/>
        <w:szCs w:val="24"/>
        <w:rtl/>
      </w:rPr>
      <w:t>3</w:t>
    </w:r>
    <w:r>
      <w:rPr>
        <w:rFonts w:hAnsi="FrankRuehl" w:cs="FrankRuehl"/>
        <w:sz w:val="24"/>
        <w:szCs w:val="24"/>
        <w:rtl/>
      </w:rPr>
      <w:fldChar w:fldCharType="end"/>
    </w:r>
  </w:p>
  <w:p w14:paraId="4EE700F0" w14:textId="77777777" w:rsidR="001621A5" w:rsidRDefault="001621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1BD633" w14:textId="77777777" w:rsidR="001621A5" w:rsidRDefault="001621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4375">
      <w:rPr>
        <w:rFonts w:cs="TopType Jerushalmi"/>
        <w:noProof/>
        <w:color w:val="000000"/>
        <w:sz w:val="14"/>
        <w:szCs w:val="14"/>
      </w:rPr>
      <w:t>C:\Yael\hakika\Revadim\p194_021.doc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8F519" w14:textId="77777777" w:rsidR="00357CCB" w:rsidRDefault="00357CCB" w:rsidP="00AD4375">
      <w:pPr>
        <w:spacing w:before="60" w:line="240" w:lineRule="auto"/>
        <w:ind w:right="1134"/>
      </w:pPr>
      <w:r>
        <w:separator/>
      </w:r>
    </w:p>
  </w:footnote>
  <w:footnote w:type="continuationSeparator" w:id="0">
    <w:p w14:paraId="5BE20FEE" w14:textId="77777777" w:rsidR="00357CCB" w:rsidRDefault="00357CCB">
      <w:r>
        <w:continuationSeparator/>
      </w:r>
    </w:p>
  </w:footnote>
  <w:footnote w:id="1">
    <w:p w14:paraId="5D5C66BA" w14:textId="77777777" w:rsidR="00AD4375" w:rsidRDefault="00AD4375" w:rsidP="00AD43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D4375">
        <w:rPr>
          <w:rFonts w:cs="FrankRuehl"/>
          <w:rtl/>
        </w:rPr>
        <w:t xml:space="preserve">* </w:t>
      </w:r>
      <w:r>
        <w:rPr>
          <w:rFonts w:cs="FrankRuehl"/>
          <w:rtl/>
        </w:rPr>
        <w:t>פו</w:t>
      </w:r>
      <w:r>
        <w:rPr>
          <w:rFonts w:cs="FrankRuehl" w:hint="cs"/>
          <w:rtl/>
        </w:rPr>
        <w:t xml:space="preserve">רסמו </w:t>
      </w:r>
      <w:hyperlink r:id="rId1" w:history="1">
        <w:r w:rsidRPr="00F3192A">
          <w:rPr>
            <w:rStyle w:val="Hyperlink"/>
            <w:rFonts w:cs="FrankRuehl" w:hint="cs"/>
            <w:rtl/>
          </w:rPr>
          <w:t>ק"ת</w:t>
        </w:r>
        <w:r w:rsidRPr="00F3192A">
          <w:rPr>
            <w:rStyle w:val="Hyperlink"/>
            <w:rFonts w:cs="FrankRuehl" w:hint="cs"/>
            <w:rtl/>
          </w:rPr>
          <w:t xml:space="preserve"> תשמ"ב מ</w:t>
        </w:r>
        <w:r w:rsidRPr="00F3192A">
          <w:rPr>
            <w:rStyle w:val="Hyperlink"/>
            <w:rFonts w:cs="FrankRuehl"/>
            <w:rtl/>
          </w:rPr>
          <w:t>ס' 4404</w:t>
        </w:r>
      </w:hyperlink>
      <w:r>
        <w:rPr>
          <w:rFonts w:cs="FrankRuehl"/>
          <w:rtl/>
        </w:rPr>
        <w:t xml:space="preserve"> </w:t>
      </w:r>
      <w:r>
        <w:rPr>
          <w:rFonts w:cs="FrankRuehl" w:hint="cs"/>
          <w:rtl/>
        </w:rPr>
        <w:t>מיום 12.9.1982 עמ' 1634.</w:t>
      </w:r>
    </w:p>
    <w:p w14:paraId="3CDDD2E0" w14:textId="77777777" w:rsidR="002A5662" w:rsidRDefault="00AD4375" w:rsidP="00677A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77A6C">
        <w:rPr>
          <w:rFonts w:cs="FrankRuehl" w:hint="cs"/>
          <w:rtl/>
        </w:rPr>
        <w:t>ת"ט</w:t>
      </w:r>
      <w:r w:rsidR="007D7B14" w:rsidRPr="00677A6C">
        <w:rPr>
          <w:rFonts w:cs="FrankRuehl" w:hint="cs"/>
          <w:rtl/>
        </w:rPr>
        <w:t xml:space="preserve"> </w:t>
      </w:r>
      <w:hyperlink r:id="rId2" w:history="1">
        <w:r w:rsidRPr="00677A6C">
          <w:rPr>
            <w:rStyle w:val="Hyperlink"/>
            <w:rFonts w:cs="FrankRuehl" w:hint="cs"/>
            <w:rtl/>
          </w:rPr>
          <w:t>ק"ת תשמ</w:t>
        </w:r>
        <w:r w:rsidRPr="00677A6C">
          <w:rPr>
            <w:rStyle w:val="Hyperlink"/>
            <w:rFonts w:cs="FrankRuehl" w:hint="cs"/>
            <w:rtl/>
          </w:rPr>
          <w:t>"ג מס' 4431</w:t>
        </w:r>
      </w:hyperlink>
      <w:r w:rsidRPr="00677A6C">
        <w:rPr>
          <w:rFonts w:cs="FrankRuehl" w:hint="cs"/>
          <w:rtl/>
        </w:rPr>
        <w:t xml:space="preserve"> מיום 30.11.1982 עמ' 320.</w:t>
      </w:r>
    </w:p>
    <w:p w14:paraId="24EFA508" w14:textId="77777777" w:rsidR="00AD4375" w:rsidRDefault="00AD4375" w:rsidP="00AD43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3" w:history="1">
        <w:r w:rsidRPr="00F3192A">
          <w:rPr>
            <w:rStyle w:val="Hyperlink"/>
            <w:rFonts w:cs="FrankRuehl" w:hint="cs"/>
            <w:rtl/>
          </w:rPr>
          <w:t>ק"ת ת</w:t>
        </w:r>
        <w:r w:rsidRPr="00F3192A">
          <w:rPr>
            <w:rStyle w:val="Hyperlink"/>
            <w:rFonts w:cs="FrankRuehl" w:hint="cs"/>
            <w:rtl/>
          </w:rPr>
          <w:t>שמ"ד מס' 4667</w:t>
        </w:r>
      </w:hyperlink>
      <w:r>
        <w:rPr>
          <w:rFonts w:cs="FrankRuehl" w:hint="cs"/>
          <w:rtl/>
        </w:rPr>
        <w:t xml:space="preserve"> מיום 19.7.1984 עמ' 1978 </w:t>
      </w:r>
      <w:r>
        <w:rPr>
          <w:rFonts w:cs="FrankRuehl"/>
          <w:rtl/>
        </w:rPr>
        <w:t>–</w:t>
      </w:r>
      <w:r>
        <w:rPr>
          <w:rFonts w:cs="FrankRuehl" w:hint="cs"/>
          <w:rtl/>
        </w:rPr>
        <w:t xml:space="preserve"> תק' תשמ"ד-1984.</w:t>
      </w:r>
    </w:p>
    <w:p w14:paraId="189AEC97" w14:textId="77777777" w:rsidR="00677A6C" w:rsidRDefault="00AD4375" w:rsidP="007D7B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F3192A">
          <w:rPr>
            <w:rStyle w:val="Hyperlink"/>
            <w:rFonts w:cs="FrankRuehl" w:hint="cs"/>
            <w:rtl/>
          </w:rPr>
          <w:t xml:space="preserve">ק"ת </w:t>
        </w:r>
        <w:r w:rsidRPr="00F3192A">
          <w:rPr>
            <w:rStyle w:val="Hyperlink"/>
            <w:rFonts w:cs="FrankRuehl" w:hint="cs"/>
            <w:rtl/>
          </w:rPr>
          <w:t>ת</w:t>
        </w:r>
        <w:r w:rsidRPr="00F3192A">
          <w:rPr>
            <w:rStyle w:val="Hyperlink"/>
            <w:rFonts w:cs="FrankRuehl" w:hint="cs"/>
            <w:rtl/>
          </w:rPr>
          <w:t>ש</w:t>
        </w:r>
        <w:r w:rsidRPr="00F3192A">
          <w:rPr>
            <w:rStyle w:val="Hyperlink"/>
            <w:rFonts w:cs="FrankRuehl" w:hint="cs"/>
            <w:rtl/>
          </w:rPr>
          <w:t>ס</w:t>
        </w:r>
        <w:r w:rsidRPr="00F3192A">
          <w:rPr>
            <w:rStyle w:val="Hyperlink"/>
            <w:rFonts w:cs="FrankRuehl" w:hint="cs"/>
            <w:rtl/>
          </w:rPr>
          <w:t>"ד מס' 6284</w:t>
        </w:r>
      </w:hyperlink>
      <w:r>
        <w:rPr>
          <w:rFonts w:cs="FrankRuehl" w:hint="cs"/>
          <w:rtl/>
        </w:rPr>
        <w:t xml:space="preserve"> מיום 12.1.2004 עמ' 133 </w:t>
      </w:r>
      <w:r>
        <w:rPr>
          <w:rFonts w:cs="FrankRuehl"/>
          <w:rtl/>
        </w:rPr>
        <w:t>–</w:t>
      </w:r>
      <w:r>
        <w:rPr>
          <w:rFonts w:cs="FrankRuehl" w:hint="cs"/>
          <w:rtl/>
        </w:rPr>
        <w:t xml:space="preserve"> תק' תשס"ד-2004; </w:t>
      </w:r>
      <w:r w:rsidR="007D7B14">
        <w:rPr>
          <w:rFonts w:cs="FrankRuehl" w:hint="cs"/>
          <w:rtl/>
        </w:rPr>
        <w:t xml:space="preserve">$$$ </w:t>
      </w:r>
      <w:r>
        <w:rPr>
          <w:rFonts w:cs="FrankRuehl" w:hint="cs"/>
          <w:rtl/>
        </w:rPr>
        <w:t>תחילתן 30 ימים מיום פרסומן ור' תקנה 5 לענין תחולה.</w:t>
      </w:r>
    </w:p>
    <w:p w14:paraId="0A7317AE" w14:textId="77777777" w:rsidR="002A5662" w:rsidRPr="00AD4375" w:rsidRDefault="007D7B14" w:rsidP="00677A6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Pr>
      </w:pPr>
      <w:r>
        <w:rPr>
          <w:rFonts w:cs="FrankRuehl" w:hint="cs"/>
          <w:rtl/>
        </w:rPr>
        <w:t xml:space="preserve">5. </w:t>
      </w:r>
      <w:r w:rsidR="002A5662">
        <w:rPr>
          <w:rFonts w:cs="FrankRuehl" w:hint="cs"/>
          <w:rtl/>
        </w:rPr>
        <w:t>תקנות אלה יחולו על חוזי ביטוח חיים צמודים אף אם נכרתו לפני יום התחילה, ואולם תקנה 2(2) תחול על חוזי ביטוח חיים צמודים שנכרתו כאמור רק אם לא נקבע בהם הסדר הסותר אותה.</w:t>
      </w:r>
      <w:r w:rsidR="00677A6C">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B9091" w14:textId="77777777" w:rsidR="001621A5" w:rsidRDefault="001621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(תנאי הצמדה בחוזה לביטוח חיים), תשמ"ב–1982</w:t>
    </w:r>
  </w:p>
  <w:p w14:paraId="0A85C81F" w14:textId="77777777" w:rsidR="001621A5" w:rsidRDefault="001621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5AFEA4" w14:textId="77777777" w:rsidR="001621A5" w:rsidRDefault="001621A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1554" w14:textId="77777777" w:rsidR="001621A5" w:rsidRDefault="001621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(תנאי הצמדה בחוזה לביטוח חיים), תשמ"ב</w:t>
    </w:r>
    <w:r>
      <w:rPr>
        <w:rFonts w:hAnsi="FrankRuehl" w:cs="FrankRuehl" w:hint="cs"/>
        <w:color w:val="000000"/>
        <w:sz w:val="28"/>
        <w:szCs w:val="28"/>
        <w:rtl/>
      </w:rPr>
      <w:t>-</w:t>
    </w:r>
    <w:r>
      <w:rPr>
        <w:rFonts w:hAnsi="FrankRuehl" w:cs="FrankRuehl"/>
        <w:color w:val="000000"/>
        <w:sz w:val="28"/>
        <w:szCs w:val="28"/>
        <w:rtl/>
      </w:rPr>
      <w:t>1982</w:t>
    </w:r>
  </w:p>
  <w:p w14:paraId="78F6219C" w14:textId="77777777" w:rsidR="001621A5" w:rsidRDefault="001621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7465AB" w14:textId="77777777" w:rsidR="001621A5" w:rsidRDefault="001621A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192A"/>
    <w:rsid w:val="000B5EA3"/>
    <w:rsid w:val="00104102"/>
    <w:rsid w:val="001621A5"/>
    <w:rsid w:val="001C52D2"/>
    <w:rsid w:val="00234812"/>
    <w:rsid w:val="002909C0"/>
    <w:rsid w:val="002A5662"/>
    <w:rsid w:val="00357CCB"/>
    <w:rsid w:val="00395384"/>
    <w:rsid w:val="004D7BF4"/>
    <w:rsid w:val="004E3630"/>
    <w:rsid w:val="006378D1"/>
    <w:rsid w:val="00677A6C"/>
    <w:rsid w:val="006A245B"/>
    <w:rsid w:val="00735938"/>
    <w:rsid w:val="0074108D"/>
    <w:rsid w:val="007A003A"/>
    <w:rsid w:val="007D7B14"/>
    <w:rsid w:val="007F24BB"/>
    <w:rsid w:val="0086731F"/>
    <w:rsid w:val="008A4BB1"/>
    <w:rsid w:val="009705E6"/>
    <w:rsid w:val="009D43D4"/>
    <w:rsid w:val="00AD4375"/>
    <w:rsid w:val="00C86BBB"/>
    <w:rsid w:val="00D8582F"/>
    <w:rsid w:val="00F3192A"/>
    <w:rsid w:val="00FC1A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AE2DAB"/>
  <w15:chartTrackingRefBased/>
  <w15:docId w15:val="{F46C991E-DE11-486C-9FE0-96CC3EB1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sid w:val="00F3192A"/>
    <w:rPr>
      <w:color w:val="800080"/>
      <w:u w:val="single"/>
    </w:rPr>
  </w:style>
  <w:style w:type="paragraph" w:styleId="a6">
    <w:name w:val="footnote text"/>
    <w:basedOn w:val="a"/>
    <w:semiHidden/>
    <w:rsid w:val="00AD4375"/>
    <w:rPr>
      <w:sz w:val="20"/>
      <w:szCs w:val="20"/>
    </w:rPr>
  </w:style>
  <w:style w:type="character" w:styleId="a7">
    <w:name w:val="footnote reference"/>
    <w:basedOn w:val="a0"/>
    <w:semiHidden/>
    <w:rsid w:val="00AD43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45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84.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284.pdf" TargetMode="External"/><Relationship Id="rId12" Type="http://schemas.openxmlformats.org/officeDocument/2006/relationships/hyperlink" Target="http://www.nevo.co.il/Law_word/law06/TAK-6284.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4667.pdf" TargetMode="External"/><Relationship Id="rId11" Type="http://schemas.openxmlformats.org/officeDocument/2006/relationships/hyperlink" Target="http://www.nevo.co.il/Law_word/law06/TAK-4431.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6284.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4667.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667.pdf" TargetMode="External"/><Relationship Id="rId2" Type="http://schemas.openxmlformats.org/officeDocument/2006/relationships/hyperlink" Target="http://www.nevo.co.il/Law_word/law06/TAK-4431.pdf" TargetMode="External"/><Relationship Id="rId1" Type="http://schemas.openxmlformats.org/officeDocument/2006/relationships/hyperlink" Target="http://www.nevo.co.il/Law_word/law06/TAK-4404.pdf" TargetMode="External"/><Relationship Id="rId4" Type="http://schemas.openxmlformats.org/officeDocument/2006/relationships/hyperlink" Target="http://www.nevo.co.il/Law_word/law06/TAK-62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פרק 194</vt:lpstr>
    </vt:vector>
  </TitlesOfParts>
  <Company/>
  <LinksUpToDate>false</LinksUpToDate>
  <CharactersWithSpaces>7499</CharactersWithSpaces>
  <SharedDoc>false</SharedDoc>
  <HLinks>
    <vt:vector size="90" baseType="variant">
      <vt:variant>
        <vt:i4>393283</vt:i4>
      </vt:variant>
      <vt:variant>
        <vt:i4>39</vt:i4>
      </vt:variant>
      <vt:variant>
        <vt:i4>0</vt:i4>
      </vt:variant>
      <vt:variant>
        <vt:i4>5</vt:i4>
      </vt:variant>
      <vt:variant>
        <vt:lpwstr>http://www.nevo.co.il/advertisements/nevo-100.doc</vt:lpwstr>
      </vt:variant>
      <vt:variant>
        <vt:lpwstr/>
      </vt:variant>
      <vt:variant>
        <vt:i4>7798798</vt:i4>
      </vt:variant>
      <vt:variant>
        <vt:i4>36</vt:i4>
      </vt:variant>
      <vt:variant>
        <vt:i4>0</vt:i4>
      </vt:variant>
      <vt:variant>
        <vt:i4>5</vt:i4>
      </vt:variant>
      <vt:variant>
        <vt:lpwstr>http://www.nevo.co.il/Law_word/law06/TAK-6284.pdf</vt:lpwstr>
      </vt:variant>
      <vt:variant>
        <vt:lpwstr/>
      </vt:variant>
      <vt:variant>
        <vt:i4>8257549</vt:i4>
      </vt:variant>
      <vt:variant>
        <vt:i4>33</vt:i4>
      </vt:variant>
      <vt:variant>
        <vt:i4>0</vt:i4>
      </vt:variant>
      <vt:variant>
        <vt:i4>5</vt:i4>
      </vt:variant>
      <vt:variant>
        <vt:lpwstr>http://www.nevo.co.il/Law_word/law06/TAK-4431.pdf</vt:lpwstr>
      </vt:variant>
      <vt:variant>
        <vt:lpwstr/>
      </vt:variant>
      <vt:variant>
        <vt:i4>7798798</vt:i4>
      </vt:variant>
      <vt:variant>
        <vt:i4>30</vt:i4>
      </vt:variant>
      <vt:variant>
        <vt:i4>0</vt:i4>
      </vt:variant>
      <vt:variant>
        <vt:i4>5</vt:i4>
      </vt:variant>
      <vt:variant>
        <vt:lpwstr>http://www.nevo.co.il/Law_word/law06/TAK-6284.pdf</vt:lpwstr>
      </vt:variant>
      <vt:variant>
        <vt:lpwstr/>
      </vt:variant>
      <vt:variant>
        <vt:i4>8060937</vt:i4>
      </vt:variant>
      <vt:variant>
        <vt:i4>27</vt:i4>
      </vt:variant>
      <vt:variant>
        <vt:i4>0</vt:i4>
      </vt:variant>
      <vt:variant>
        <vt:i4>5</vt:i4>
      </vt:variant>
      <vt:variant>
        <vt:lpwstr>http://www.nevo.co.il/Law_word/law06/TAK-4667.pdf</vt:lpwstr>
      </vt:variant>
      <vt:variant>
        <vt:lpwstr/>
      </vt:variant>
      <vt:variant>
        <vt:i4>7798798</vt:i4>
      </vt:variant>
      <vt:variant>
        <vt:i4>24</vt:i4>
      </vt:variant>
      <vt:variant>
        <vt:i4>0</vt:i4>
      </vt:variant>
      <vt:variant>
        <vt:i4>5</vt:i4>
      </vt:variant>
      <vt:variant>
        <vt:lpwstr>http://www.nevo.co.il/Law_word/law06/TAK-6284.pdf</vt:lpwstr>
      </vt:variant>
      <vt:variant>
        <vt:lpwstr/>
      </vt:variant>
      <vt:variant>
        <vt:i4>7798798</vt:i4>
      </vt:variant>
      <vt:variant>
        <vt:i4>21</vt:i4>
      </vt:variant>
      <vt:variant>
        <vt:i4>0</vt:i4>
      </vt:variant>
      <vt:variant>
        <vt:i4>5</vt:i4>
      </vt:variant>
      <vt:variant>
        <vt:lpwstr>http://www.nevo.co.il/Law_word/law06/TAK-6284.pdf</vt:lpwstr>
      </vt:variant>
      <vt:variant>
        <vt:lpwstr/>
      </vt:variant>
      <vt:variant>
        <vt:i4>8060937</vt:i4>
      </vt:variant>
      <vt:variant>
        <vt:i4>18</vt:i4>
      </vt:variant>
      <vt:variant>
        <vt:i4>0</vt:i4>
      </vt:variant>
      <vt:variant>
        <vt:i4>5</vt:i4>
      </vt:variant>
      <vt:variant>
        <vt:lpwstr>http://www.nevo.co.il/Law_word/law06/TAK-4667.pdf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7798798</vt:i4>
      </vt:variant>
      <vt:variant>
        <vt:i4>9</vt:i4>
      </vt:variant>
      <vt:variant>
        <vt:i4>0</vt:i4>
      </vt:variant>
      <vt:variant>
        <vt:i4>5</vt:i4>
      </vt:variant>
      <vt:variant>
        <vt:lpwstr>http://www.nevo.co.il/Law_word/law06/TAK-6284.pdf</vt:lpwstr>
      </vt:variant>
      <vt:variant>
        <vt:lpwstr/>
      </vt:variant>
      <vt:variant>
        <vt:i4>8060937</vt:i4>
      </vt:variant>
      <vt:variant>
        <vt:i4>6</vt:i4>
      </vt:variant>
      <vt:variant>
        <vt:i4>0</vt:i4>
      </vt:variant>
      <vt:variant>
        <vt:i4>5</vt:i4>
      </vt:variant>
      <vt:variant>
        <vt:lpwstr>http://www.nevo.co.il/Law_word/law06/TAK-4667.pdf</vt:lpwstr>
      </vt:variant>
      <vt:variant>
        <vt:lpwstr/>
      </vt:variant>
      <vt:variant>
        <vt:i4>8257549</vt:i4>
      </vt:variant>
      <vt:variant>
        <vt:i4>3</vt:i4>
      </vt:variant>
      <vt:variant>
        <vt:i4>0</vt:i4>
      </vt:variant>
      <vt:variant>
        <vt:i4>5</vt:i4>
      </vt:variant>
      <vt:variant>
        <vt:lpwstr>http://www.nevo.co.il/Law_word/law06/TAK-4431.pdf</vt:lpwstr>
      </vt:variant>
      <vt:variant>
        <vt:lpwstr/>
      </vt:variant>
      <vt:variant>
        <vt:i4>8192008</vt:i4>
      </vt:variant>
      <vt:variant>
        <vt:i4>0</vt:i4>
      </vt:variant>
      <vt:variant>
        <vt:i4>0</vt:i4>
      </vt:variant>
      <vt:variant>
        <vt:i4>5</vt:i4>
      </vt:variant>
      <vt:variant>
        <vt:lpwstr>http://www.nevo.co.il/Law_word/law06/TAK-4404.pdf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תקנות הפיקוח על עסקי ביטוח (תנאי הצמדה בחוזה לביטוח חיים), תשמ"ב-1982</vt:lpwstr>
  </property>
  <property fmtid="{D5CDD505-2E9C-101B-9397-08002B2CF9AE}" pid="5" name="LAWNUMBER">
    <vt:lpwstr>0021</vt:lpwstr>
  </property>
  <property fmtid="{D5CDD505-2E9C-101B-9397-08002B2CF9AE}" pid="6" name="TYPE">
    <vt:lpwstr>01</vt:lpwstr>
  </property>
  <property fmtid="{D5CDD505-2E9C-101B-9397-08002B2CF9AE}" pid="7" name="NOSE11">
    <vt:lpwstr>ביטוח</vt:lpwstr>
  </property>
  <property fmtid="{D5CDD505-2E9C-101B-9397-08002B2CF9AE}" pid="8" name="NOSE21">
    <vt:lpwstr>עסקי ביטוח</vt:lpwstr>
  </property>
  <property fmtid="{D5CDD505-2E9C-101B-9397-08002B2CF9AE}" pid="9" name="NOSE31">
    <vt:lpwstr>ביטוח חיים</vt:lpwstr>
  </property>
  <property fmtid="{D5CDD505-2E9C-101B-9397-08002B2CF9AE}" pid="10" name="NOSE41">
    <vt:lpwstr/>
  </property>
  <property fmtid="{D5CDD505-2E9C-101B-9397-08002B2CF9AE}" pid="11" name="NOSE12">
    <vt:lpwstr>ביטוח</vt:lpwstr>
  </property>
  <property fmtid="{D5CDD505-2E9C-101B-9397-08002B2CF9AE}" pid="12" name="NOSE22">
    <vt:lpwstr>עסקי ביטוח</vt:lpwstr>
  </property>
  <property fmtid="{D5CDD505-2E9C-101B-9397-08002B2CF9AE}" pid="13" name="NOSE32">
    <vt:lpwstr>חוזה ודמי ביטוח</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חיובים</vt:lpwstr>
  </property>
  <property fmtid="{D5CDD505-2E9C-101B-9397-08002B2CF9AE}" pid="17" name="NOSE33">
    <vt:lpwstr>חוזים</vt:lpwstr>
  </property>
  <property fmtid="{D5CDD505-2E9C-101B-9397-08002B2CF9AE}" pid="18" name="NOSE43">
    <vt:lpwstr>חוזה ביטוח</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הפיקוח על עסקי ביטוח</vt:lpwstr>
  </property>
  <property fmtid="{D5CDD505-2E9C-101B-9397-08002B2CF9AE}" pid="48" name="MEKOR_SAIF1">
    <vt:lpwstr>38X</vt:lpwstr>
  </property>
</Properties>
</file>