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F2F0" w14:textId="77777777" w:rsidR="000F79D1" w:rsidRDefault="000F79D1" w:rsidP="00E27D4E">
      <w:pPr>
        <w:pStyle w:val="big-header"/>
        <w:ind w:left="0" w:right="1134"/>
        <w:rPr>
          <w:rFonts w:hint="cs"/>
          <w:rtl/>
        </w:rPr>
      </w:pPr>
      <w:r>
        <w:rPr>
          <w:rtl/>
        </w:rPr>
        <w:t>תקנות הפיקוח על קידוחי מים (רישום בארות), תשי"ח</w:t>
      </w:r>
      <w:r w:rsidR="00E27D4E">
        <w:rPr>
          <w:rFonts w:hint="cs"/>
          <w:rtl/>
        </w:rPr>
        <w:t>-</w:t>
      </w:r>
      <w:r>
        <w:rPr>
          <w:rtl/>
        </w:rPr>
        <w:t>1958</w:t>
      </w:r>
    </w:p>
    <w:p w14:paraId="59E1DF11" w14:textId="77777777" w:rsidR="006B6830" w:rsidRDefault="006B6830" w:rsidP="006B6830">
      <w:pPr>
        <w:spacing w:line="320" w:lineRule="auto"/>
        <w:jc w:val="left"/>
        <w:rPr>
          <w:rFonts w:hint="cs"/>
          <w:rtl/>
        </w:rPr>
      </w:pPr>
    </w:p>
    <w:p w14:paraId="49376F02" w14:textId="77777777" w:rsidR="003B5B1B" w:rsidRDefault="003B5B1B" w:rsidP="006B6830">
      <w:pPr>
        <w:spacing w:line="320" w:lineRule="auto"/>
        <w:jc w:val="left"/>
        <w:rPr>
          <w:rFonts w:hint="cs"/>
          <w:rtl/>
        </w:rPr>
      </w:pPr>
    </w:p>
    <w:p w14:paraId="6EAA85C7" w14:textId="77777777" w:rsidR="006B6830" w:rsidRPr="006B6830" w:rsidRDefault="006B6830" w:rsidP="006B6830">
      <w:pPr>
        <w:spacing w:line="320" w:lineRule="auto"/>
        <w:jc w:val="left"/>
        <w:rPr>
          <w:rFonts w:cs="Miriam"/>
          <w:szCs w:val="22"/>
          <w:rtl/>
        </w:rPr>
      </w:pPr>
      <w:r w:rsidRPr="006B6830">
        <w:rPr>
          <w:rFonts w:cs="Miriam"/>
          <w:szCs w:val="22"/>
          <w:rtl/>
        </w:rPr>
        <w:t>רשויות ומשפט מנהלי</w:t>
      </w:r>
      <w:r w:rsidRPr="006B6830">
        <w:rPr>
          <w:rFonts w:cs="FrankRuehl"/>
          <w:szCs w:val="26"/>
          <w:rtl/>
        </w:rPr>
        <w:t xml:space="preserve"> – תשתיות – מים – פיקוח על קידוחי מים</w:t>
      </w:r>
    </w:p>
    <w:p w14:paraId="1EDB0C45" w14:textId="77777777" w:rsidR="000F79D1" w:rsidRDefault="000F79D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85D83" w:rsidRPr="00B85D83" w14:paraId="166AE7F4" w14:textId="77777777" w:rsidTr="00B85D83">
        <w:tblPrEx>
          <w:tblCellMar>
            <w:top w:w="0" w:type="dxa"/>
            <w:bottom w:w="0" w:type="dxa"/>
          </w:tblCellMar>
        </w:tblPrEx>
        <w:tc>
          <w:tcPr>
            <w:tcW w:w="1247" w:type="dxa"/>
          </w:tcPr>
          <w:p w14:paraId="547278F9" w14:textId="77777777" w:rsidR="00B85D83" w:rsidRPr="00B85D83" w:rsidRDefault="00B85D83" w:rsidP="00B85D83">
            <w:pPr>
              <w:spacing w:line="240" w:lineRule="auto"/>
              <w:jc w:val="left"/>
              <w:rPr>
                <w:rFonts w:cs="Frankruhel"/>
                <w:sz w:val="24"/>
                <w:rtl/>
              </w:rPr>
            </w:pPr>
            <w:r>
              <w:rPr>
                <w:rFonts w:cs="Times New Roman"/>
                <w:sz w:val="24"/>
                <w:rtl/>
              </w:rPr>
              <w:t xml:space="preserve">סעיף 1 </w:t>
            </w:r>
          </w:p>
        </w:tc>
        <w:tc>
          <w:tcPr>
            <w:tcW w:w="5669" w:type="dxa"/>
          </w:tcPr>
          <w:p w14:paraId="4697D45B" w14:textId="77777777" w:rsidR="00B85D83" w:rsidRPr="00B85D83" w:rsidRDefault="00B85D83" w:rsidP="00B85D83">
            <w:pPr>
              <w:spacing w:line="240" w:lineRule="auto"/>
              <w:jc w:val="left"/>
              <w:rPr>
                <w:rFonts w:cs="Frankruhel"/>
                <w:sz w:val="24"/>
                <w:rtl/>
              </w:rPr>
            </w:pPr>
            <w:r>
              <w:rPr>
                <w:rFonts w:cs="Times New Roman"/>
                <w:sz w:val="24"/>
                <w:rtl/>
              </w:rPr>
              <w:t>הגדרות</w:t>
            </w:r>
          </w:p>
        </w:tc>
        <w:tc>
          <w:tcPr>
            <w:tcW w:w="567" w:type="dxa"/>
          </w:tcPr>
          <w:p w14:paraId="49BA701D" w14:textId="77777777" w:rsidR="00B85D83" w:rsidRPr="00B85D83" w:rsidRDefault="00B85D83" w:rsidP="00B85D83">
            <w:pPr>
              <w:spacing w:line="240" w:lineRule="auto"/>
              <w:jc w:val="left"/>
              <w:rPr>
                <w:rStyle w:val="Hyperlink"/>
                <w:rtl/>
              </w:rPr>
            </w:pPr>
            <w:hyperlink w:anchor="Seif1" w:tooltip="הגדרות" w:history="1">
              <w:r w:rsidRPr="00B85D83">
                <w:rPr>
                  <w:rStyle w:val="Hyperlink"/>
                </w:rPr>
                <w:t>Go</w:t>
              </w:r>
            </w:hyperlink>
          </w:p>
        </w:tc>
        <w:tc>
          <w:tcPr>
            <w:tcW w:w="850" w:type="dxa"/>
          </w:tcPr>
          <w:p w14:paraId="106BE633"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0F4C6B80" w14:textId="77777777" w:rsidTr="00B85D83">
        <w:tblPrEx>
          <w:tblCellMar>
            <w:top w:w="0" w:type="dxa"/>
            <w:bottom w:w="0" w:type="dxa"/>
          </w:tblCellMar>
        </w:tblPrEx>
        <w:tc>
          <w:tcPr>
            <w:tcW w:w="1247" w:type="dxa"/>
          </w:tcPr>
          <w:p w14:paraId="1E5142AD" w14:textId="77777777" w:rsidR="00B85D83" w:rsidRPr="00B85D83" w:rsidRDefault="00B85D83" w:rsidP="00B85D83">
            <w:pPr>
              <w:spacing w:line="240" w:lineRule="auto"/>
              <w:jc w:val="left"/>
              <w:rPr>
                <w:rFonts w:cs="Frankruhel"/>
                <w:sz w:val="24"/>
                <w:rtl/>
              </w:rPr>
            </w:pPr>
            <w:r>
              <w:rPr>
                <w:rFonts w:cs="Times New Roman"/>
                <w:sz w:val="24"/>
                <w:rtl/>
              </w:rPr>
              <w:t xml:space="preserve">סעיף 2 </w:t>
            </w:r>
          </w:p>
        </w:tc>
        <w:tc>
          <w:tcPr>
            <w:tcW w:w="5669" w:type="dxa"/>
          </w:tcPr>
          <w:p w14:paraId="2E77A1D1" w14:textId="77777777" w:rsidR="00B85D83" w:rsidRPr="00B85D83" w:rsidRDefault="00B85D83" w:rsidP="00B85D83">
            <w:pPr>
              <w:spacing w:line="240" w:lineRule="auto"/>
              <w:jc w:val="left"/>
              <w:rPr>
                <w:rFonts w:cs="Frankruhel"/>
                <w:sz w:val="24"/>
                <w:rtl/>
              </w:rPr>
            </w:pPr>
            <w:r>
              <w:rPr>
                <w:rFonts w:cs="Times New Roman"/>
                <w:sz w:val="24"/>
                <w:rtl/>
              </w:rPr>
              <w:t>הפעלת באר</w:t>
            </w:r>
          </w:p>
        </w:tc>
        <w:tc>
          <w:tcPr>
            <w:tcW w:w="567" w:type="dxa"/>
          </w:tcPr>
          <w:p w14:paraId="3E87A6E4" w14:textId="77777777" w:rsidR="00B85D83" w:rsidRPr="00B85D83" w:rsidRDefault="00B85D83" w:rsidP="00B85D83">
            <w:pPr>
              <w:spacing w:line="240" w:lineRule="auto"/>
              <w:jc w:val="left"/>
              <w:rPr>
                <w:rStyle w:val="Hyperlink"/>
                <w:rtl/>
              </w:rPr>
            </w:pPr>
            <w:hyperlink w:anchor="Seif2" w:tooltip="הפעלת באר" w:history="1">
              <w:r w:rsidRPr="00B85D83">
                <w:rPr>
                  <w:rStyle w:val="Hyperlink"/>
                </w:rPr>
                <w:t>Go</w:t>
              </w:r>
            </w:hyperlink>
          </w:p>
        </w:tc>
        <w:tc>
          <w:tcPr>
            <w:tcW w:w="850" w:type="dxa"/>
          </w:tcPr>
          <w:p w14:paraId="751A5C1B"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4D1016B4" w14:textId="77777777" w:rsidTr="00B85D83">
        <w:tblPrEx>
          <w:tblCellMar>
            <w:top w:w="0" w:type="dxa"/>
            <w:bottom w:w="0" w:type="dxa"/>
          </w:tblCellMar>
        </w:tblPrEx>
        <w:tc>
          <w:tcPr>
            <w:tcW w:w="1247" w:type="dxa"/>
          </w:tcPr>
          <w:p w14:paraId="01C4D25D" w14:textId="77777777" w:rsidR="00B85D83" w:rsidRPr="00B85D83" w:rsidRDefault="00B85D83" w:rsidP="00B85D83">
            <w:pPr>
              <w:spacing w:line="240" w:lineRule="auto"/>
              <w:jc w:val="left"/>
              <w:rPr>
                <w:rFonts w:cs="Frankruhel"/>
                <w:sz w:val="24"/>
                <w:rtl/>
              </w:rPr>
            </w:pPr>
            <w:r>
              <w:rPr>
                <w:rFonts w:cs="Times New Roman"/>
                <w:sz w:val="24"/>
                <w:rtl/>
              </w:rPr>
              <w:t xml:space="preserve">סעיף 3 </w:t>
            </w:r>
          </w:p>
        </w:tc>
        <w:tc>
          <w:tcPr>
            <w:tcW w:w="5669" w:type="dxa"/>
          </w:tcPr>
          <w:p w14:paraId="76C6EA7C" w14:textId="77777777" w:rsidR="00B85D83" w:rsidRPr="00B85D83" w:rsidRDefault="00B85D83" w:rsidP="00B85D83">
            <w:pPr>
              <w:spacing w:line="240" w:lineRule="auto"/>
              <w:jc w:val="left"/>
              <w:rPr>
                <w:rFonts w:cs="Frankruhel"/>
                <w:sz w:val="24"/>
                <w:rtl/>
              </w:rPr>
            </w:pPr>
            <w:r>
              <w:rPr>
                <w:rFonts w:cs="Times New Roman"/>
                <w:sz w:val="24"/>
                <w:rtl/>
              </w:rPr>
              <w:t>מסירת פרטים</w:t>
            </w:r>
          </w:p>
        </w:tc>
        <w:tc>
          <w:tcPr>
            <w:tcW w:w="567" w:type="dxa"/>
          </w:tcPr>
          <w:p w14:paraId="481E99CD" w14:textId="77777777" w:rsidR="00B85D83" w:rsidRPr="00B85D83" w:rsidRDefault="00B85D83" w:rsidP="00B85D83">
            <w:pPr>
              <w:spacing w:line="240" w:lineRule="auto"/>
              <w:jc w:val="left"/>
              <w:rPr>
                <w:rStyle w:val="Hyperlink"/>
                <w:rtl/>
              </w:rPr>
            </w:pPr>
            <w:hyperlink w:anchor="Seif3" w:tooltip="מסירת פרטים" w:history="1">
              <w:r w:rsidRPr="00B85D83">
                <w:rPr>
                  <w:rStyle w:val="Hyperlink"/>
                </w:rPr>
                <w:t>Go</w:t>
              </w:r>
            </w:hyperlink>
          </w:p>
        </w:tc>
        <w:tc>
          <w:tcPr>
            <w:tcW w:w="850" w:type="dxa"/>
          </w:tcPr>
          <w:p w14:paraId="58FF1687"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2716BC76" w14:textId="77777777" w:rsidTr="00B85D83">
        <w:tblPrEx>
          <w:tblCellMar>
            <w:top w:w="0" w:type="dxa"/>
            <w:bottom w:w="0" w:type="dxa"/>
          </w:tblCellMar>
        </w:tblPrEx>
        <w:tc>
          <w:tcPr>
            <w:tcW w:w="1247" w:type="dxa"/>
          </w:tcPr>
          <w:p w14:paraId="7D43D32D" w14:textId="77777777" w:rsidR="00B85D83" w:rsidRPr="00B85D83" w:rsidRDefault="00B85D83" w:rsidP="00B85D83">
            <w:pPr>
              <w:spacing w:line="240" w:lineRule="auto"/>
              <w:jc w:val="left"/>
              <w:rPr>
                <w:rFonts w:cs="Frankruhel"/>
                <w:sz w:val="24"/>
                <w:rtl/>
              </w:rPr>
            </w:pPr>
            <w:r>
              <w:rPr>
                <w:rFonts w:cs="Times New Roman"/>
                <w:sz w:val="24"/>
                <w:rtl/>
              </w:rPr>
              <w:t xml:space="preserve">סעיף 4 </w:t>
            </w:r>
          </w:p>
        </w:tc>
        <w:tc>
          <w:tcPr>
            <w:tcW w:w="5669" w:type="dxa"/>
          </w:tcPr>
          <w:p w14:paraId="2E0952BF" w14:textId="77777777" w:rsidR="00B85D83" w:rsidRPr="00B85D83" w:rsidRDefault="00B85D83" w:rsidP="00B85D83">
            <w:pPr>
              <w:spacing w:line="240" w:lineRule="auto"/>
              <w:jc w:val="left"/>
              <w:rPr>
                <w:rFonts w:cs="Frankruhel"/>
                <w:sz w:val="24"/>
                <w:rtl/>
              </w:rPr>
            </w:pPr>
            <w:r>
              <w:rPr>
                <w:rFonts w:cs="Times New Roman"/>
                <w:sz w:val="24"/>
                <w:rtl/>
              </w:rPr>
              <w:t>תעודת רישום</w:t>
            </w:r>
          </w:p>
        </w:tc>
        <w:tc>
          <w:tcPr>
            <w:tcW w:w="567" w:type="dxa"/>
          </w:tcPr>
          <w:p w14:paraId="36B8245B" w14:textId="77777777" w:rsidR="00B85D83" w:rsidRPr="00B85D83" w:rsidRDefault="00B85D83" w:rsidP="00B85D83">
            <w:pPr>
              <w:spacing w:line="240" w:lineRule="auto"/>
              <w:jc w:val="left"/>
              <w:rPr>
                <w:rStyle w:val="Hyperlink"/>
                <w:rtl/>
              </w:rPr>
            </w:pPr>
            <w:hyperlink w:anchor="Seif4" w:tooltip="תעודת רישום" w:history="1">
              <w:r w:rsidRPr="00B85D83">
                <w:rPr>
                  <w:rStyle w:val="Hyperlink"/>
                </w:rPr>
                <w:t>Go</w:t>
              </w:r>
            </w:hyperlink>
          </w:p>
        </w:tc>
        <w:tc>
          <w:tcPr>
            <w:tcW w:w="850" w:type="dxa"/>
          </w:tcPr>
          <w:p w14:paraId="51578F06"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4D924AD8" w14:textId="77777777" w:rsidTr="00B85D83">
        <w:tblPrEx>
          <w:tblCellMar>
            <w:top w:w="0" w:type="dxa"/>
            <w:bottom w:w="0" w:type="dxa"/>
          </w:tblCellMar>
        </w:tblPrEx>
        <w:tc>
          <w:tcPr>
            <w:tcW w:w="1247" w:type="dxa"/>
          </w:tcPr>
          <w:p w14:paraId="2E48C832" w14:textId="77777777" w:rsidR="00B85D83" w:rsidRPr="00B85D83" w:rsidRDefault="00B85D83" w:rsidP="00B85D83">
            <w:pPr>
              <w:spacing w:line="240" w:lineRule="auto"/>
              <w:jc w:val="left"/>
              <w:rPr>
                <w:rFonts w:cs="Frankruhel"/>
                <w:sz w:val="24"/>
                <w:rtl/>
              </w:rPr>
            </w:pPr>
            <w:r>
              <w:rPr>
                <w:rFonts w:cs="Times New Roman"/>
                <w:sz w:val="24"/>
                <w:rtl/>
              </w:rPr>
              <w:t xml:space="preserve">סעיף 5 </w:t>
            </w:r>
          </w:p>
        </w:tc>
        <w:tc>
          <w:tcPr>
            <w:tcW w:w="5669" w:type="dxa"/>
          </w:tcPr>
          <w:p w14:paraId="3934EB06" w14:textId="77777777" w:rsidR="00B85D83" w:rsidRPr="00B85D83" w:rsidRDefault="00B85D83" w:rsidP="00B85D83">
            <w:pPr>
              <w:spacing w:line="240" w:lineRule="auto"/>
              <w:jc w:val="left"/>
              <w:rPr>
                <w:rFonts w:cs="Frankruhel"/>
                <w:sz w:val="24"/>
                <w:rtl/>
              </w:rPr>
            </w:pPr>
            <w:r>
              <w:rPr>
                <w:rFonts w:cs="Times New Roman"/>
                <w:sz w:val="24"/>
                <w:rtl/>
              </w:rPr>
              <w:t>הוכחה לכאורה</w:t>
            </w:r>
          </w:p>
        </w:tc>
        <w:tc>
          <w:tcPr>
            <w:tcW w:w="567" w:type="dxa"/>
          </w:tcPr>
          <w:p w14:paraId="3E291C3F" w14:textId="77777777" w:rsidR="00B85D83" w:rsidRPr="00B85D83" w:rsidRDefault="00B85D83" w:rsidP="00B85D83">
            <w:pPr>
              <w:spacing w:line="240" w:lineRule="auto"/>
              <w:jc w:val="left"/>
              <w:rPr>
                <w:rStyle w:val="Hyperlink"/>
                <w:rtl/>
              </w:rPr>
            </w:pPr>
            <w:hyperlink w:anchor="Seif5" w:tooltip="הוכחה לכאורה" w:history="1">
              <w:r w:rsidRPr="00B85D83">
                <w:rPr>
                  <w:rStyle w:val="Hyperlink"/>
                </w:rPr>
                <w:t>Go</w:t>
              </w:r>
            </w:hyperlink>
          </w:p>
        </w:tc>
        <w:tc>
          <w:tcPr>
            <w:tcW w:w="850" w:type="dxa"/>
          </w:tcPr>
          <w:p w14:paraId="4A2D7946"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1C462CD5" w14:textId="77777777" w:rsidTr="00B85D83">
        <w:tblPrEx>
          <w:tblCellMar>
            <w:top w:w="0" w:type="dxa"/>
            <w:bottom w:w="0" w:type="dxa"/>
          </w:tblCellMar>
        </w:tblPrEx>
        <w:tc>
          <w:tcPr>
            <w:tcW w:w="1247" w:type="dxa"/>
          </w:tcPr>
          <w:p w14:paraId="004E2733" w14:textId="77777777" w:rsidR="00B85D83" w:rsidRPr="00B85D83" w:rsidRDefault="00B85D83" w:rsidP="00B85D83">
            <w:pPr>
              <w:spacing w:line="240" w:lineRule="auto"/>
              <w:jc w:val="left"/>
              <w:rPr>
                <w:rFonts w:cs="Frankruhel"/>
                <w:sz w:val="24"/>
                <w:rtl/>
              </w:rPr>
            </w:pPr>
            <w:r>
              <w:rPr>
                <w:rFonts w:cs="Times New Roman"/>
                <w:sz w:val="24"/>
                <w:rtl/>
              </w:rPr>
              <w:t xml:space="preserve">סעיף 6 </w:t>
            </w:r>
          </w:p>
        </w:tc>
        <w:tc>
          <w:tcPr>
            <w:tcW w:w="5669" w:type="dxa"/>
          </w:tcPr>
          <w:p w14:paraId="51428420" w14:textId="77777777" w:rsidR="00B85D83" w:rsidRPr="00B85D83" w:rsidRDefault="00B85D83" w:rsidP="00B85D83">
            <w:pPr>
              <w:spacing w:line="240" w:lineRule="auto"/>
              <w:jc w:val="left"/>
              <w:rPr>
                <w:rFonts w:cs="Frankruhel"/>
                <w:sz w:val="24"/>
                <w:rtl/>
              </w:rPr>
            </w:pPr>
            <w:r>
              <w:rPr>
                <w:rFonts w:cs="Times New Roman"/>
                <w:sz w:val="24"/>
                <w:rtl/>
              </w:rPr>
              <w:t>תיקון הבקשה</w:t>
            </w:r>
          </w:p>
        </w:tc>
        <w:tc>
          <w:tcPr>
            <w:tcW w:w="567" w:type="dxa"/>
          </w:tcPr>
          <w:p w14:paraId="7FD3AD18" w14:textId="77777777" w:rsidR="00B85D83" w:rsidRPr="00B85D83" w:rsidRDefault="00B85D83" w:rsidP="00B85D83">
            <w:pPr>
              <w:spacing w:line="240" w:lineRule="auto"/>
              <w:jc w:val="left"/>
              <w:rPr>
                <w:rStyle w:val="Hyperlink"/>
                <w:rtl/>
              </w:rPr>
            </w:pPr>
            <w:hyperlink w:anchor="Seif6" w:tooltip="תיקון הבקשה" w:history="1">
              <w:r w:rsidRPr="00B85D83">
                <w:rPr>
                  <w:rStyle w:val="Hyperlink"/>
                </w:rPr>
                <w:t>Go</w:t>
              </w:r>
            </w:hyperlink>
          </w:p>
        </w:tc>
        <w:tc>
          <w:tcPr>
            <w:tcW w:w="850" w:type="dxa"/>
          </w:tcPr>
          <w:p w14:paraId="76A46867"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15664BEB" w14:textId="77777777" w:rsidTr="00B85D83">
        <w:tblPrEx>
          <w:tblCellMar>
            <w:top w:w="0" w:type="dxa"/>
            <w:bottom w:w="0" w:type="dxa"/>
          </w:tblCellMar>
        </w:tblPrEx>
        <w:tc>
          <w:tcPr>
            <w:tcW w:w="1247" w:type="dxa"/>
          </w:tcPr>
          <w:p w14:paraId="4B32B322" w14:textId="77777777" w:rsidR="00B85D83" w:rsidRPr="00B85D83" w:rsidRDefault="00B85D83" w:rsidP="00B85D83">
            <w:pPr>
              <w:spacing w:line="240" w:lineRule="auto"/>
              <w:jc w:val="left"/>
              <w:rPr>
                <w:rFonts w:cs="Frankruhel"/>
                <w:sz w:val="24"/>
                <w:rtl/>
              </w:rPr>
            </w:pPr>
            <w:r>
              <w:rPr>
                <w:rFonts w:cs="Times New Roman"/>
                <w:sz w:val="24"/>
                <w:rtl/>
              </w:rPr>
              <w:t xml:space="preserve">סעיף 7 </w:t>
            </w:r>
          </w:p>
        </w:tc>
        <w:tc>
          <w:tcPr>
            <w:tcW w:w="5669" w:type="dxa"/>
          </w:tcPr>
          <w:p w14:paraId="730EEB53" w14:textId="77777777" w:rsidR="00B85D83" w:rsidRPr="00B85D83" w:rsidRDefault="00B85D83" w:rsidP="00B85D83">
            <w:pPr>
              <w:spacing w:line="240" w:lineRule="auto"/>
              <w:jc w:val="left"/>
              <w:rPr>
                <w:rFonts w:cs="Frankruhel"/>
                <w:sz w:val="24"/>
                <w:rtl/>
              </w:rPr>
            </w:pPr>
            <w:r>
              <w:rPr>
                <w:rFonts w:cs="Times New Roman"/>
                <w:sz w:val="24"/>
                <w:rtl/>
              </w:rPr>
              <w:t>סמכות המנהל</w:t>
            </w:r>
          </w:p>
        </w:tc>
        <w:tc>
          <w:tcPr>
            <w:tcW w:w="567" w:type="dxa"/>
          </w:tcPr>
          <w:p w14:paraId="1E66D666" w14:textId="77777777" w:rsidR="00B85D83" w:rsidRPr="00B85D83" w:rsidRDefault="00B85D83" w:rsidP="00B85D83">
            <w:pPr>
              <w:spacing w:line="240" w:lineRule="auto"/>
              <w:jc w:val="left"/>
              <w:rPr>
                <w:rStyle w:val="Hyperlink"/>
                <w:rtl/>
              </w:rPr>
            </w:pPr>
            <w:hyperlink w:anchor="Seif7" w:tooltip="סמכות המנהל" w:history="1">
              <w:r w:rsidRPr="00B85D83">
                <w:rPr>
                  <w:rStyle w:val="Hyperlink"/>
                </w:rPr>
                <w:t>Go</w:t>
              </w:r>
            </w:hyperlink>
          </w:p>
        </w:tc>
        <w:tc>
          <w:tcPr>
            <w:tcW w:w="850" w:type="dxa"/>
          </w:tcPr>
          <w:p w14:paraId="6A3BDBA5"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5DB283CC" w14:textId="77777777" w:rsidTr="00B85D83">
        <w:tblPrEx>
          <w:tblCellMar>
            <w:top w:w="0" w:type="dxa"/>
            <w:bottom w:w="0" w:type="dxa"/>
          </w:tblCellMar>
        </w:tblPrEx>
        <w:tc>
          <w:tcPr>
            <w:tcW w:w="1247" w:type="dxa"/>
          </w:tcPr>
          <w:p w14:paraId="107B3D55" w14:textId="77777777" w:rsidR="00B85D83" w:rsidRPr="00B85D83" w:rsidRDefault="00B85D83" w:rsidP="00B85D83">
            <w:pPr>
              <w:spacing w:line="240" w:lineRule="auto"/>
              <w:jc w:val="left"/>
              <w:rPr>
                <w:rFonts w:cs="Frankruhel"/>
                <w:sz w:val="24"/>
                <w:rtl/>
              </w:rPr>
            </w:pPr>
            <w:r>
              <w:rPr>
                <w:rFonts w:cs="Times New Roman"/>
                <w:sz w:val="24"/>
                <w:rtl/>
              </w:rPr>
              <w:t xml:space="preserve">סעיף 8 </w:t>
            </w:r>
          </w:p>
        </w:tc>
        <w:tc>
          <w:tcPr>
            <w:tcW w:w="5669" w:type="dxa"/>
          </w:tcPr>
          <w:p w14:paraId="62EC99E1" w14:textId="77777777" w:rsidR="00B85D83" w:rsidRPr="00B85D83" w:rsidRDefault="00B85D83" w:rsidP="00B85D83">
            <w:pPr>
              <w:spacing w:line="240" w:lineRule="auto"/>
              <w:jc w:val="left"/>
              <w:rPr>
                <w:rFonts w:cs="Frankruhel"/>
                <w:sz w:val="24"/>
                <w:rtl/>
              </w:rPr>
            </w:pPr>
            <w:r>
              <w:rPr>
                <w:rFonts w:cs="Times New Roman"/>
                <w:sz w:val="24"/>
                <w:rtl/>
              </w:rPr>
              <w:t>פרטים נוספים</w:t>
            </w:r>
          </w:p>
        </w:tc>
        <w:tc>
          <w:tcPr>
            <w:tcW w:w="567" w:type="dxa"/>
          </w:tcPr>
          <w:p w14:paraId="29D828D4" w14:textId="77777777" w:rsidR="00B85D83" w:rsidRPr="00B85D83" w:rsidRDefault="00B85D83" w:rsidP="00B85D83">
            <w:pPr>
              <w:spacing w:line="240" w:lineRule="auto"/>
              <w:jc w:val="left"/>
              <w:rPr>
                <w:rStyle w:val="Hyperlink"/>
                <w:rtl/>
              </w:rPr>
            </w:pPr>
            <w:hyperlink w:anchor="Seif8" w:tooltip="פרטים נוספים" w:history="1">
              <w:r w:rsidRPr="00B85D83">
                <w:rPr>
                  <w:rStyle w:val="Hyperlink"/>
                </w:rPr>
                <w:t>Go</w:t>
              </w:r>
            </w:hyperlink>
          </w:p>
        </w:tc>
        <w:tc>
          <w:tcPr>
            <w:tcW w:w="850" w:type="dxa"/>
          </w:tcPr>
          <w:p w14:paraId="64A3098E"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4669473D" w14:textId="77777777" w:rsidTr="00B85D83">
        <w:tblPrEx>
          <w:tblCellMar>
            <w:top w:w="0" w:type="dxa"/>
            <w:bottom w:w="0" w:type="dxa"/>
          </w:tblCellMar>
        </w:tblPrEx>
        <w:tc>
          <w:tcPr>
            <w:tcW w:w="1247" w:type="dxa"/>
          </w:tcPr>
          <w:p w14:paraId="24770293" w14:textId="77777777" w:rsidR="00B85D83" w:rsidRPr="00B85D83" w:rsidRDefault="00B85D83" w:rsidP="00B85D83">
            <w:pPr>
              <w:spacing w:line="240" w:lineRule="auto"/>
              <w:jc w:val="left"/>
              <w:rPr>
                <w:rFonts w:cs="Frankruhel"/>
                <w:sz w:val="24"/>
                <w:rtl/>
              </w:rPr>
            </w:pPr>
            <w:r>
              <w:rPr>
                <w:rFonts w:cs="Times New Roman"/>
                <w:sz w:val="24"/>
                <w:rtl/>
              </w:rPr>
              <w:t xml:space="preserve">סעיף 9 </w:t>
            </w:r>
          </w:p>
        </w:tc>
        <w:tc>
          <w:tcPr>
            <w:tcW w:w="5669" w:type="dxa"/>
          </w:tcPr>
          <w:p w14:paraId="04AA969A" w14:textId="77777777" w:rsidR="00B85D83" w:rsidRPr="00B85D83" w:rsidRDefault="00B85D83" w:rsidP="00B85D83">
            <w:pPr>
              <w:spacing w:line="240" w:lineRule="auto"/>
              <w:jc w:val="left"/>
              <w:rPr>
                <w:rFonts w:cs="Frankruhel"/>
                <w:sz w:val="24"/>
                <w:rtl/>
              </w:rPr>
            </w:pPr>
            <w:r>
              <w:rPr>
                <w:rFonts w:cs="Times New Roman"/>
                <w:sz w:val="24"/>
                <w:rtl/>
              </w:rPr>
              <w:t>הודעה על שינויים</w:t>
            </w:r>
          </w:p>
        </w:tc>
        <w:tc>
          <w:tcPr>
            <w:tcW w:w="567" w:type="dxa"/>
          </w:tcPr>
          <w:p w14:paraId="1F603337" w14:textId="77777777" w:rsidR="00B85D83" w:rsidRPr="00B85D83" w:rsidRDefault="00B85D83" w:rsidP="00B85D83">
            <w:pPr>
              <w:spacing w:line="240" w:lineRule="auto"/>
              <w:jc w:val="left"/>
              <w:rPr>
                <w:rStyle w:val="Hyperlink"/>
                <w:rtl/>
              </w:rPr>
            </w:pPr>
            <w:hyperlink w:anchor="Seif9" w:tooltip="הודעה על שינויים" w:history="1">
              <w:r w:rsidRPr="00B85D83">
                <w:rPr>
                  <w:rStyle w:val="Hyperlink"/>
                </w:rPr>
                <w:t>Go</w:t>
              </w:r>
            </w:hyperlink>
          </w:p>
        </w:tc>
        <w:tc>
          <w:tcPr>
            <w:tcW w:w="850" w:type="dxa"/>
          </w:tcPr>
          <w:p w14:paraId="48999155"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64610F19" w14:textId="77777777" w:rsidTr="00B85D83">
        <w:tblPrEx>
          <w:tblCellMar>
            <w:top w:w="0" w:type="dxa"/>
            <w:bottom w:w="0" w:type="dxa"/>
          </w:tblCellMar>
        </w:tblPrEx>
        <w:tc>
          <w:tcPr>
            <w:tcW w:w="1247" w:type="dxa"/>
          </w:tcPr>
          <w:p w14:paraId="4FDED570" w14:textId="77777777" w:rsidR="00B85D83" w:rsidRPr="00B85D83" w:rsidRDefault="00B85D83" w:rsidP="00B85D83">
            <w:pPr>
              <w:spacing w:line="240" w:lineRule="auto"/>
              <w:jc w:val="left"/>
              <w:rPr>
                <w:rFonts w:cs="Frankruhel"/>
                <w:sz w:val="24"/>
                <w:rtl/>
              </w:rPr>
            </w:pPr>
            <w:r>
              <w:rPr>
                <w:rFonts w:cs="Times New Roman"/>
                <w:sz w:val="24"/>
                <w:rtl/>
              </w:rPr>
              <w:t xml:space="preserve">סעיף 10 </w:t>
            </w:r>
          </w:p>
        </w:tc>
        <w:tc>
          <w:tcPr>
            <w:tcW w:w="5669" w:type="dxa"/>
          </w:tcPr>
          <w:p w14:paraId="32AF0134" w14:textId="77777777" w:rsidR="00B85D83" w:rsidRPr="00B85D83" w:rsidRDefault="00B85D83" w:rsidP="00B85D83">
            <w:pPr>
              <w:spacing w:line="240" w:lineRule="auto"/>
              <w:jc w:val="left"/>
              <w:rPr>
                <w:rFonts w:cs="Frankruhel"/>
                <w:sz w:val="24"/>
                <w:rtl/>
              </w:rPr>
            </w:pPr>
            <w:r>
              <w:rPr>
                <w:rFonts w:cs="Times New Roman"/>
                <w:sz w:val="24"/>
                <w:rtl/>
              </w:rPr>
              <w:t>תיקון תעודת רישום</w:t>
            </w:r>
          </w:p>
        </w:tc>
        <w:tc>
          <w:tcPr>
            <w:tcW w:w="567" w:type="dxa"/>
          </w:tcPr>
          <w:p w14:paraId="7ECE07B8" w14:textId="77777777" w:rsidR="00B85D83" w:rsidRPr="00B85D83" w:rsidRDefault="00B85D83" w:rsidP="00B85D83">
            <w:pPr>
              <w:spacing w:line="240" w:lineRule="auto"/>
              <w:jc w:val="left"/>
              <w:rPr>
                <w:rStyle w:val="Hyperlink"/>
                <w:rtl/>
              </w:rPr>
            </w:pPr>
            <w:hyperlink w:anchor="Seif10" w:tooltip="תיקון תעודת רישום" w:history="1">
              <w:r w:rsidRPr="00B85D83">
                <w:rPr>
                  <w:rStyle w:val="Hyperlink"/>
                </w:rPr>
                <w:t>Go</w:t>
              </w:r>
            </w:hyperlink>
          </w:p>
        </w:tc>
        <w:tc>
          <w:tcPr>
            <w:tcW w:w="850" w:type="dxa"/>
          </w:tcPr>
          <w:p w14:paraId="410B2A42"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17D8004D" w14:textId="77777777" w:rsidTr="00B85D83">
        <w:tblPrEx>
          <w:tblCellMar>
            <w:top w:w="0" w:type="dxa"/>
            <w:bottom w:w="0" w:type="dxa"/>
          </w:tblCellMar>
        </w:tblPrEx>
        <w:tc>
          <w:tcPr>
            <w:tcW w:w="1247" w:type="dxa"/>
          </w:tcPr>
          <w:p w14:paraId="7A8D2C36" w14:textId="77777777" w:rsidR="00B85D83" w:rsidRPr="00B85D83" w:rsidRDefault="00B85D83" w:rsidP="00B85D83">
            <w:pPr>
              <w:spacing w:line="240" w:lineRule="auto"/>
              <w:jc w:val="left"/>
              <w:rPr>
                <w:rFonts w:cs="Frankruhel"/>
                <w:sz w:val="24"/>
                <w:rtl/>
              </w:rPr>
            </w:pPr>
            <w:r>
              <w:rPr>
                <w:rFonts w:cs="Times New Roman"/>
                <w:sz w:val="24"/>
                <w:rtl/>
              </w:rPr>
              <w:t xml:space="preserve">סעיף 11 </w:t>
            </w:r>
          </w:p>
        </w:tc>
        <w:tc>
          <w:tcPr>
            <w:tcW w:w="5669" w:type="dxa"/>
          </w:tcPr>
          <w:p w14:paraId="14E616AB" w14:textId="77777777" w:rsidR="00B85D83" w:rsidRPr="00B85D83" w:rsidRDefault="00B85D83" w:rsidP="00B85D83">
            <w:pPr>
              <w:spacing w:line="240" w:lineRule="auto"/>
              <w:jc w:val="left"/>
              <w:rPr>
                <w:rFonts w:cs="Frankruhel"/>
                <w:sz w:val="24"/>
                <w:rtl/>
              </w:rPr>
            </w:pPr>
            <w:r>
              <w:rPr>
                <w:rFonts w:cs="Times New Roman"/>
                <w:sz w:val="24"/>
                <w:rtl/>
              </w:rPr>
              <w:t>פנקס בארות</w:t>
            </w:r>
          </w:p>
        </w:tc>
        <w:tc>
          <w:tcPr>
            <w:tcW w:w="567" w:type="dxa"/>
          </w:tcPr>
          <w:p w14:paraId="5A006C1F" w14:textId="77777777" w:rsidR="00B85D83" w:rsidRPr="00B85D83" w:rsidRDefault="00B85D83" w:rsidP="00B85D83">
            <w:pPr>
              <w:spacing w:line="240" w:lineRule="auto"/>
              <w:jc w:val="left"/>
              <w:rPr>
                <w:rStyle w:val="Hyperlink"/>
                <w:rtl/>
              </w:rPr>
            </w:pPr>
            <w:hyperlink w:anchor="Seif11" w:tooltip="פנקס בארות" w:history="1">
              <w:r w:rsidRPr="00B85D83">
                <w:rPr>
                  <w:rStyle w:val="Hyperlink"/>
                </w:rPr>
                <w:t>Go</w:t>
              </w:r>
            </w:hyperlink>
          </w:p>
        </w:tc>
        <w:tc>
          <w:tcPr>
            <w:tcW w:w="850" w:type="dxa"/>
          </w:tcPr>
          <w:p w14:paraId="5D40BE79"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85D83" w:rsidRPr="00B85D83" w14:paraId="6E5234BC" w14:textId="77777777" w:rsidTr="00B85D83">
        <w:tblPrEx>
          <w:tblCellMar>
            <w:top w:w="0" w:type="dxa"/>
            <w:bottom w:w="0" w:type="dxa"/>
          </w:tblCellMar>
        </w:tblPrEx>
        <w:tc>
          <w:tcPr>
            <w:tcW w:w="1247" w:type="dxa"/>
          </w:tcPr>
          <w:p w14:paraId="5490435E" w14:textId="77777777" w:rsidR="00B85D83" w:rsidRPr="00B85D83" w:rsidRDefault="00B85D83" w:rsidP="00B85D83">
            <w:pPr>
              <w:spacing w:line="240" w:lineRule="auto"/>
              <w:jc w:val="left"/>
              <w:rPr>
                <w:rFonts w:cs="Frankruhel"/>
                <w:sz w:val="24"/>
                <w:rtl/>
              </w:rPr>
            </w:pPr>
            <w:r>
              <w:rPr>
                <w:rFonts w:cs="Times New Roman"/>
                <w:sz w:val="24"/>
                <w:rtl/>
              </w:rPr>
              <w:t xml:space="preserve">סעיף 12 </w:t>
            </w:r>
          </w:p>
        </w:tc>
        <w:tc>
          <w:tcPr>
            <w:tcW w:w="5669" w:type="dxa"/>
          </w:tcPr>
          <w:p w14:paraId="3D754C3C" w14:textId="77777777" w:rsidR="00B85D83" w:rsidRPr="00B85D83" w:rsidRDefault="00B85D83" w:rsidP="00B85D83">
            <w:pPr>
              <w:spacing w:line="240" w:lineRule="auto"/>
              <w:jc w:val="left"/>
              <w:rPr>
                <w:rFonts w:cs="Frankruhel"/>
                <w:sz w:val="24"/>
                <w:rtl/>
              </w:rPr>
            </w:pPr>
            <w:r>
              <w:rPr>
                <w:rFonts w:cs="Times New Roman"/>
                <w:sz w:val="24"/>
                <w:rtl/>
              </w:rPr>
              <w:t>השם</w:t>
            </w:r>
          </w:p>
        </w:tc>
        <w:tc>
          <w:tcPr>
            <w:tcW w:w="567" w:type="dxa"/>
          </w:tcPr>
          <w:p w14:paraId="57FA6087" w14:textId="77777777" w:rsidR="00B85D83" w:rsidRPr="00B85D83" w:rsidRDefault="00B85D83" w:rsidP="00B85D83">
            <w:pPr>
              <w:spacing w:line="240" w:lineRule="auto"/>
              <w:jc w:val="left"/>
              <w:rPr>
                <w:rStyle w:val="Hyperlink"/>
                <w:rtl/>
              </w:rPr>
            </w:pPr>
            <w:hyperlink w:anchor="Seif12" w:tooltip="השם" w:history="1">
              <w:r w:rsidRPr="00B85D83">
                <w:rPr>
                  <w:rStyle w:val="Hyperlink"/>
                </w:rPr>
                <w:t>Go</w:t>
              </w:r>
            </w:hyperlink>
          </w:p>
        </w:tc>
        <w:tc>
          <w:tcPr>
            <w:tcW w:w="850" w:type="dxa"/>
          </w:tcPr>
          <w:p w14:paraId="3B5606DE" w14:textId="77777777" w:rsidR="00B85D83" w:rsidRPr="00B85D83" w:rsidRDefault="00B85D83" w:rsidP="00B85D8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62BDF214" w14:textId="77777777" w:rsidR="000F79D1" w:rsidRDefault="000F79D1">
      <w:pPr>
        <w:pStyle w:val="big-header"/>
        <w:ind w:left="0" w:right="1134"/>
        <w:rPr>
          <w:rtl/>
        </w:rPr>
      </w:pPr>
    </w:p>
    <w:p w14:paraId="2BFCC4C1" w14:textId="77777777" w:rsidR="000F79D1" w:rsidRDefault="000F79D1" w:rsidP="006B6830">
      <w:pPr>
        <w:pStyle w:val="big-header"/>
        <w:ind w:left="0" w:right="1134"/>
        <w:rPr>
          <w:rStyle w:val="default"/>
          <w:rFonts w:cs="FrankRuehl" w:hint="cs"/>
          <w:rtl/>
        </w:rPr>
      </w:pPr>
      <w:r>
        <w:rPr>
          <w:rtl/>
        </w:rPr>
        <w:br w:type="page"/>
      </w:r>
      <w:r>
        <w:rPr>
          <w:rtl/>
        </w:rPr>
        <w:lastRenderedPageBreak/>
        <w:t>ת</w:t>
      </w:r>
      <w:r>
        <w:rPr>
          <w:rFonts w:hint="cs"/>
          <w:rtl/>
        </w:rPr>
        <w:t>קנות הפיקוח על קידוחי מים (רישום בארות), תשי"ח</w:t>
      </w:r>
      <w:r w:rsidR="00E27D4E">
        <w:rPr>
          <w:rFonts w:hint="cs"/>
          <w:rtl/>
        </w:rPr>
        <w:t>-</w:t>
      </w:r>
      <w:r>
        <w:rPr>
          <w:rFonts w:hint="cs"/>
          <w:rtl/>
        </w:rPr>
        <w:t>1958</w:t>
      </w:r>
      <w:r w:rsidR="00E27D4E">
        <w:rPr>
          <w:rStyle w:val="a6"/>
          <w:rtl/>
        </w:rPr>
        <w:footnoteReference w:customMarkFollows="1" w:id="1"/>
        <w:t>*</w:t>
      </w:r>
    </w:p>
    <w:p w14:paraId="1B14F1A3" w14:textId="77777777" w:rsidR="000F79D1" w:rsidRDefault="000F79D1" w:rsidP="00E27D4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16 לחוק הפיקוח על קידוחי מים, תשט"ו</w:t>
      </w:r>
      <w:r w:rsidR="00E27D4E">
        <w:rPr>
          <w:rStyle w:val="default"/>
          <w:rFonts w:cs="FrankRuehl" w:hint="cs"/>
          <w:rtl/>
        </w:rPr>
        <w:t>-</w:t>
      </w:r>
      <w:r>
        <w:rPr>
          <w:rStyle w:val="default"/>
          <w:rFonts w:cs="FrankRuehl" w:hint="cs"/>
          <w:rtl/>
        </w:rPr>
        <w:t>1955, אני מתקין תקנות אלה:</w:t>
      </w:r>
    </w:p>
    <w:p w14:paraId="0D86C5AC" w14:textId="77777777" w:rsidR="000F79D1" w:rsidRDefault="000F79D1">
      <w:pPr>
        <w:pStyle w:val="P00"/>
        <w:spacing w:before="72"/>
        <w:ind w:left="0" w:right="1134"/>
        <w:rPr>
          <w:rStyle w:val="default"/>
          <w:rFonts w:cs="FrankRuehl" w:hint="cs"/>
          <w:rtl/>
        </w:rPr>
      </w:pPr>
      <w:bookmarkStart w:id="0" w:name="Seif1"/>
      <w:bookmarkEnd w:id="0"/>
      <w:r>
        <w:rPr>
          <w:lang w:val="he-IL"/>
        </w:rPr>
        <w:pict w14:anchorId="65A6DB96">
          <v:rect id="_x0000_s1026" style="position:absolute;left:0;text-align:left;margin-left:464.5pt;margin-top:8.05pt;width:75.05pt;height:15.4pt;z-index:251652096" o:allowincell="f" filled="f" stroked="f" strokecolor="lime" strokeweight=".25pt">
            <v:textbox inset="0,0,0,0">
              <w:txbxContent>
                <w:p w14:paraId="6F246F49" w14:textId="77777777" w:rsidR="000F79D1" w:rsidRDefault="000F79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E27D4E">
        <w:rPr>
          <w:rStyle w:val="default"/>
          <w:rFonts w:cs="FrankRuehl"/>
          <w:rtl/>
        </w:rPr>
        <w:t>–</w:t>
      </w:r>
    </w:p>
    <w:p w14:paraId="065A0798" w14:textId="77777777" w:rsidR="000F79D1" w:rsidRDefault="000F79D1" w:rsidP="00E27D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באר" </w:t>
      </w:r>
      <w:r w:rsidR="003B5B1B">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אדם שבידו השליטה, הפיקוח או החזקה על באר.</w:t>
      </w:r>
    </w:p>
    <w:p w14:paraId="46E1F6DC" w14:textId="77777777" w:rsidR="000F79D1" w:rsidRDefault="000F79D1">
      <w:pPr>
        <w:pStyle w:val="P00"/>
        <w:spacing w:before="72"/>
        <w:ind w:left="0" w:right="1134"/>
        <w:rPr>
          <w:rStyle w:val="default"/>
          <w:rFonts w:cs="FrankRuehl"/>
          <w:rtl/>
        </w:rPr>
      </w:pPr>
      <w:bookmarkStart w:id="1" w:name="Seif2"/>
      <w:bookmarkEnd w:id="1"/>
      <w:r>
        <w:rPr>
          <w:lang w:val="he-IL"/>
        </w:rPr>
        <w:pict w14:anchorId="4D42FE61">
          <v:rect id="_x0000_s1027" style="position:absolute;left:0;text-align:left;margin-left:464.5pt;margin-top:8.05pt;width:75.05pt;height:10.55pt;z-index:251653120" o:allowincell="f" filled="f" stroked="f" strokecolor="lime" strokeweight=".25pt">
            <v:textbox inset="0,0,0,0">
              <w:txbxContent>
                <w:p w14:paraId="7A53CA06" w14:textId="77777777" w:rsidR="000F79D1" w:rsidRDefault="000F79D1">
                  <w:pPr>
                    <w:spacing w:line="160" w:lineRule="exact"/>
                    <w:jc w:val="left"/>
                    <w:rPr>
                      <w:rFonts w:cs="Miriam"/>
                      <w:noProof/>
                      <w:szCs w:val="18"/>
                      <w:rtl/>
                    </w:rPr>
                  </w:pPr>
                  <w:r>
                    <w:rPr>
                      <w:rFonts w:cs="Miriam"/>
                      <w:szCs w:val="18"/>
                      <w:rtl/>
                    </w:rPr>
                    <w:t>ה</w:t>
                  </w:r>
                  <w:r>
                    <w:rPr>
                      <w:rFonts w:cs="Miriam" w:hint="cs"/>
                      <w:szCs w:val="18"/>
                      <w:rtl/>
                    </w:rPr>
                    <w:t>פעלת באר</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יפעיל אדם ולא ירשה להפעיל באר, אלא אם הבאר נרשמה בהתאם לתקנות אלה.</w:t>
      </w:r>
    </w:p>
    <w:p w14:paraId="65C828F1" w14:textId="77777777" w:rsidR="000F79D1" w:rsidRDefault="000F79D1">
      <w:pPr>
        <w:pStyle w:val="P00"/>
        <w:spacing w:before="72"/>
        <w:ind w:left="0" w:right="1134"/>
        <w:rPr>
          <w:rStyle w:val="default"/>
          <w:rFonts w:cs="FrankRuehl" w:hint="cs"/>
          <w:rtl/>
        </w:rPr>
      </w:pPr>
      <w:bookmarkStart w:id="2" w:name="Seif3"/>
      <w:bookmarkEnd w:id="2"/>
      <w:r>
        <w:rPr>
          <w:lang w:val="he-IL"/>
        </w:rPr>
        <w:pict w14:anchorId="1E25B6DE">
          <v:rect id="_x0000_s1028" style="position:absolute;left:0;text-align:left;margin-left:464.5pt;margin-top:8.05pt;width:75.05pt;height:24.2pt;z-index:251654144" o:allowincell="f" filled="f" stroked="f" strokecolor="lime" strokeweight=".25pt">
            <v:textbox inset="0,0,0,0">
              <w:txbxContent>
                <w:p w14:paraId="1BD05997" w14:textId="77777777" w:rsidR="000F79D1" w:rsidRDefault="000F79D1">
                  <w:pPr>
                    <w:spacing w:line="160" w:lineRule="exact"/>
                    <w:jc w:val="left"/>
                    <w:rPr>
                      <w:rFonts w:cs="Miriam"/>
                      <w:noProof/>
                      <w:szCs w:val="18"/>
                      <w:rtl/>
                    </w:rPr>
                  </w:pPr>
                  <w:r>
                    <w:rPr>
                      <w:rFonts w:cs="Miriam"/>
                      <w:szCs w:val="18"/>
                      <w:rtl/>
                    </w:rPr>
                    <w:t>מ</w:t>
                  </w:r>
                  <w:r>
                    <w:rPr>
                      <w:rFonts w:cs="Miriam" w:hint="cs"/>
                      <w:szCs w:val="18"/>
                      <w:rtl/>
                    </w:rPr>
                    <w:t>סירת פרטים</w:t>
                  </w:r>
                </w:p>
                <w:p w14:paraId="2309C74E" w14:textId="77777777" w:rsidR="000F79D1" w:rsidRDefault="000F79D1" w:rsidP="00E27D4E">
                  <w:pPr>
                    <w:spacing w:line="160" w:lineRule="exact"/>
                    <w:jc w:val="left"/>
                    <w:rPr>
                      <w:rFonts w:cs="Miriam"/>
                      <w:noProof/>
                      <w:szCs w:val="18"/>
                      <w:rtl/>
                    </w:rPr>
                  </w:pPr>
                  <w:r>
                    <w:rPr>
                      <w:rFonts w:cs="Miriam"/>
                      <w:szCs w:val="18"/>
                      <w:rtl/>
                    </w:rPr>
                    <w:t>ת</w:t>
                  </w:r>
                  <w:r>
                    <w:rPr>
                      <w:rFonts w:cs="Miriam" w:hint="cs"/>
                      <w:szCs w:val="18"/>
                      <w:rtl/>
                    </w:rPr>
                    <w:t>ק' תש"ך</w:t>
                  </w:r>
                  <w:r w:rsidR="00E27D4E">
                    <w:rPr>
                      <w:rFonts w:cs="Miriam" w:hint="cs"/>
                      <w:szCs w:val="18"/>
                      <w:rtl/>
                    </w:rPr>
                    <w:t>-</w:t>
                  </w:r>
                  <w:r>
                    <w:rPr>
                      <w:rFonts w:cs="Miriam" w:hint="cs"/>
                      <w:szCs w:val="18"/>
                      <w:rtl/>
                    </w:rPr>
                    <w:t>1960</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על באר ימסור למנהל תוך 60 יום מיום פרסום תקנות אלה ברשומות, או תוך שבעה ימים מיום התקנת ה</w:t>
      </w:r>
      <w:r>
        <w:rPr>
          <w:rStyle w:val="default"/>
          <w:rFonts w:cs="FrankRuehl"/>
          <w:rtl/>
        </w:rPr>
        <w:t>ב</w:t>
      </w:r>
      <w:r>
        <w:rPr>
          <w:rStyle w:val="default"/>
          <w:rFonts w:cs="FrankRuehl" w:hint="cs"/>
          <w:rtl/>
        </w:rPr>
        <w:t>אר, הכל לפי התאריך המאוחר יותר, בקשה להירשם לפי הנוסח שבטופס שאפשר להשיגו בנציבות המים, הקריה, תל-אביב יפו, ת.ד. 43, או במקום שעליו יודיע המנהל.</w:t>
      </w:r>
    </w:p>
    <w:p w14:paraId="4AD78948" w14:textId="77777777" w:rsidR="00777D42" w:rsidRPr="00E27D4E" w:rsidRDefault="00777D42" w:rsidP="00777D42">
      <w:pPr>
        <w:pStyle w:val="P00"/>
        <w:spacing w:before="0"/>
        <w:ind w:left="0" w:right="1134"/>
        <w:rPr>
          <w:rFonts w:hint="cs"/>
          <w:b/>
          <w:bCs/>
          <w:vanish/>
          <w:szCs w:val="20"/>
          <w:shd w:val="clear" w:color="auto" w:fill="FFFF99"/>
          <w:rtl/>
        </w:rPr>
      </w:pPr>
      <w:bookmarkStart w:id="3" w:name="Rov15"/>
      <w:r w:rsidRPr="00E27D4E">
        <w:rPr>
          <w:rFonts w:hint="cs"/>
          <w:vanish/>
          <w:color w:val="FF0000"/>
          <w:szCs w:val="20"/>
          <w:shd w:val="clear" w:color="auto" w:fill="FFFF99"/>
          <w:rtl/>
        </w:rPr>
        <w:t>מיום 8.9.1960</w:t>
      </w:r>
    </w:p>
    <w:p w14:paraId="49BA5FEE" w14:textId="77777777" w:rsidR="00777D42" w:rsidRPr="00E27D4E" w:rsidRDefault="00777D42" w:rsidP="00777D42">
      <w:pPr>
        <w:pStyle w:val="P00"/>
        <w:spacing w:before="0"/>
        <w:ind w:left="0" w:right="1134"/>
        <w:rPr>
          <w:rFonts w:hint="cs"/>
          <w:b/>
          <w:bCs/>
          <w:vanish/>
          <w:szCs w:val="20"/>
          <w:shd w:val="clear" w:color="auto" w:fill="FFFF99"/>
          <w:rtl/>
        </w:rPr>
      </w:pPr>
      <w:r w:rsidRPr="00E27D4E">
        <w:rPr>
          <w:rFonts w:hint="cs"/>
          <w:b/>
          <w:bCs/>
          <w:vanish/>
          <w:szCs w:val="20"/>
          <w:shd w:val="clear" w:color="auto" w:fill="FFFF99"/>
          <w:rtl/>
        </w:rPr>
        <w:t>תק' תש"ך-1960</w:t>
      </w:r>
    </w:p>
    <w:p w14:paraId="0DFEFFF6" w14:textId="77777777" w:rsidR="00777D42" w:rsidRPr="00E27D4E" w:rsidRDefault="00777D42" w:rsidP="00777D42">
      <w:pPr>
        <w:pStyle w:val="footnote"/>
        <w:tabs>
          <w:tab w:val="left" w:pos="624"/>
          <w:tab w:val="left" w:pos="1021"/>
          <w:tab w:val="left" w:pos="1474"/>
          <w:tab w:val="left" w:pos="1928"/>
          <w:tab w:val="left" w:pos="2381"/>
          <w:tab w:val="left" w:pos="2835"/>
          <w:tab w:val="right" w:leader="dot" w:pos="6259"/>
        </w:tabs>
        <w:ind w:left="0" w:right="1134"/>
        <w:rPr>
          <w:vanish/>
          <w:sz w:val="20"/>
          <w:shd w:val="clear" w:color="auto" w:fill="FFFF99"/>
          <w:rtl/>
        </w:rPr>
      </w:pPr>
      <w:hyperlink r:id="rId6" w:history="1">
        <w:r w:rsidRPr="00E27D4E">
          <w:rPr>
            <w:rStyle w:val="Hyperlink"/>
            <w:rFonts w:hint="cs"/>
            <w:vanish/>
            <w:sz w:val="20"/>
            <w:shd w:val="clear" w:color="auto" w:fill="FFFF99"/>
            <w:rtl/>
          </w:rPr>
          <w:t>ק"ת תש"ך מס' 1049</w:t>
        </w:r>
      </w:hyperlink>
      <w:r w:rsidRPr="00E27D4E">
        <w:rPr>
          <w:rFonts w:hint="cs"/>
          <w:vanish/>
          <w:sz w:val="20"/>
          <w:shd w:val="clear" w:color="auto" w:fill="FFFF99"/>
          <w:rtl/>
        </w:rPr>
        <w:t xml:space="preserve"> מיום 8.9.1960 עמ' 1857</w:t>
      </w:r>
    </w:p>
    <w:p w14:paraId="0AAE3352" w14:textId="77777777" w:rsidR="00777D42" w:rsidRPr="00DD5887" w:rsidRDefault="00777D42" w:rsidP="00DD5887">
      <w:pPr>
        <w:pStyle w:val="P00"/>
        <w:ind w:left="0" w:right="1134"/>
        <w:rPr>
          <w:rStyle w:val="default"/>
          <w:rFonts w:cs="FrankRuehl" w:hint="cs"/>
          <w:sz w:val="2"/>
          <w:szCs w:val="2"/>
          <w:rtl/>
        </w:rPr>
      </w:pPr>
      <w:r w:rsidRPr="00E27D4E">
        <w:rPr>
          <w:rStyle w:val="default"/>
          <w:rFonts w:cs="FrankRuehl" w:hint="cs"/>
          <w:vanish/>
          <w:sz w:val="22"/>
          <w:szCs w:val="22"/>
          <w:shd w:val="clear" w:color="auto" w:fill="FFFF99"/>
          <w:rtl/>
        </w:rPr>
        <w:t>3.</w:t>
      </w:r>
      <w:r w:rsidRPr="00E27D4E">
        <w:rPr>
          <w:rStyle w:val="default"/>
          <w:rFonts w:cs="FrankRuehl" w:hint="cs"/>
          <w:vanish/>
          <w:sz w:val="22"/>
          <w:szCs w:val="22"/>
          <w:shd w:val="clear" w:color="auto" w:fill="FFFF99"/>
          <w:rtl/>
        </w:rPr>
        <w:tab/>
      </w:r>
      <w:r w:rsidRPr="00E27D4E">
        <w:rPr>
          <w:rStyle w:val="default"/>
          <w:rFonts w:cs="FrankRuehl"/>
          <w:vanish/>
          <w:sz w:val="22"/>
          <w:szCs w:val="22"/>
          <w:shd w:val="clear" w:color="auto" w:fill="FFFF99"/>
          <w:rtl/>
        </w:rPr>
        <w:t>ב</w:t>
      </w:r>
      <w:r w:rsidRPr="00E27D4E">
        <w:rPr>
          <w:rStyle w:val="default"/>
          <w:rFonts w:cs="FrankRuehl" w:hint="cs"/>
          <w:vanish/>
          <w:sz w:val="22"/>
          <w:szCs w:val="22"/>
          <w:shd w:val="clear" w:color="auto" w:fill="FFFF99"/>
          <w:rtl/>
        </w:rPr>
        <w:t>על באר ימסור למנהל תוך 60 יום מיום פרסום תקנות אלה ברשומות, או תוך שבעה ימים מיום התקנת ה</w:t>
      </w:r>
      <w:r w:rsidRPr="00E27D4E">
        <w:rPr>
          <w:rStyle w:val="default"/>
          <w:rFonts w:cs="FrankRuehl"/>
          <w:vanish/>
          <w:sz w:val="22"/>
          <w:szCs w:val="22"/>
          <w:shd w:val="clear" w:color="auto" w:fill="FFFF99"/>
          <w:rtl/>
        </w:rPr>
        <w:t>ב</w:t>
      </w:r>
      <w:r w:rsidRPr="00E27D4E">
        <w:rPr>
          <w:rStyle w:val="default"/>
          <w:rFonts w:cs="FrankRuehl" w:hint="cs"/>
          <w:vanish/>
          <w:sz w:val="22"/>
          <w:szCs w:val="22"/>
          <w:shd w:val="clear" w:color="auto" w:fill="FFFF99"/>
          <w:rtl/>
        </w:rPr>
        <w:t xml:space="preserve">אר, הכל לפי התאריך המאוחר יותר, בקשה להירשם לפי הנוסח שבטופס שאפשר להשיגו </w:t>
      </w:r>
      <w:r w:rsidRPr="00E27D4E">
        <w:rPr>
          <w:rStyle w:val="default"/>
          <w:rFonts w:cs="FrankRuehl" w:hint="cs"/>
          <w:strike/>
          <w:vanish/>
          <w:sz w:val="22"/>
          <w:szCs w:val="22"/>
          <w:shd w:val="clear" w:color="auto" w:fill="FFFF99"/>
          <w:rtl/>
        </w:rPr>
        <w:t>במינהל המים</w:t>
      </w:r>
      <w:r w:rsidRPr="00E27D4E">
        <w:rPr>
          <w:rStyle w:val="default"/>
          <w:rFonts w:cs="FrankRuehl" w:hint="cs"/>
          <w:vanish/>
          <w:sz w:val="22"/>
          <w:szCs w:val="22"/>
          <w:shd w:val="clear" w:color="auto" w:fill="FFFF99"/>
          <w:rtl/>
        </w:rPr>
        <w:t xml:space="preserve"> </w:t>
      </w:r>
      <w:r w:rsidRPr="00E27D4E">
        <w:rPr>
          <w:rStyle w:val="default"/>
          <w:rFonts w:cs="FrankRuehl" w:hint="cs"/>
          <w:vanish/>
          <w:sz w:val="22"/>
          <w:szCs w:val="22"/>
          <w:u w:val="single"/>
          <w:shd w:val="clear" w:color="auto" w:fill="FFFF99"/>
          <w:rtl/>
        </w:rPr>
        <w:t>בנציבות המים</w:t>
      </w:r>
      <w:r w:rsidRPr="00E27D4E">
        <w:rPr>
          <w:rStyle w:val="default"/>
          <w:rFonts w:cs="FrankRuehl" w:hint="cs"/>
          <w:vanish/>
          <w:sz w:val="22"/>
          <w:szCs w:val="22"/>
          <w:shd w:val="clear" w:color="auto" w:fill="FFFF99"/>
          <w:rtl/>
        </w:rPr>
        <w:t>, הקריה, תל-אביב יפו, ת.ד. 43, או במקום שעליו יודיע המנהל.</w:t>
      </w:r>
      <w:bookmarkEnd w:id="3"/>
    </w:p>
    <w:p w14:paraId="57F3980B" w14:textId="77777777" w:rsidR="000F79D1" w:rsidRDefault="000F79D1" w:rsidP="00E27D4E">
      <w:pPr>
        <w:pStyle w:val="P00"/>
        <w:spacing w:before="72"/>
        <w:ind w:left="0" w:right="1134"/>
        <w:rPr>
          <w:rStyle w:val="default"/>
          <w:rFonts w:cs="FrankRuehl"/>
          <w:rtl/>
        </w:rPr>
      </w:pPr>
      <w:bookmarkStart w:id="4" w:name="Seif4"/>
      <w:bookmarkEnd w:id="4"/>
      <w:r>
        <w:rPr>
          <w:lang w:val="he-IL"/>
        </w:rPr>
        <w:pict w14:anchorId="27E51E25">
          <v:rect id="_x0000_s1029" style="position:absolute;left:0;text-align:left;margin-left:464.5pt;margin-top:8.05pt;width:75.05pt;height:12.1pt;z-index:251655168" o:allowincell="f" filled="f" stroked="f" strokecolor="lime" strokeweight=".25pt">
            <v:textbox inset="0,0,0,0">
              <w:txbxContent>
                <w:p w14:paraId="47DEB5E1" w14:textId="77777777" w:rsidR="000F79D1" w:rsidRDefault="000F79D1">
                  <w:pPr>
                    <w:spacing w:line="160" w:lineRule="exact"/>
                    <w:jc w:val="left"/>
                    <w:rPr>
                      <w:rFonts w:cs="Miriam"/>
                      <w:noProof/>
                      <w:szCs w:val="18"/>
                      <w:rtl/>
                    </w:rPr>
                  </w:pPr>
                  <w:r>
                    <w:rPr>
                      <w:rFonts w:cs="Miriam"/>
                      <w:szCs w:val="18"/>
                      <w:rtl/>
                    </w:rPr>
                    <w:t>ת</w:t>
                  </w:r>
                  <w:r>
                    <w:rPr>
                      <w:rFonts w:cs="Miriam" w:hint="cs"/>
                      <w:szCs w:val="18"/>
                      <w:rtl/>
                    </w:rPr>
                    <w:t>עוד</w:t>
                  </w:r>
                  <w:r>
                    <w:rPr>
                      <w:rFonts w:cs="Miriam"/>
                      <w:szCs w:val="18"/>
                      <w:rtl/>
                    </w:rPr>
                    <w:t>ת</w:t>
                  </w:r>
                  <w:r>
                    <w:rPr>
                      <w:rFonts w:cs="Miriam" w:hint="cs"/>
                      <w:szCs w:val="18"/>
                      <w:rtl/>
                    </w:rPr>
                    <w:t xml:space="preserve"> רישום</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צא המנהל שהפרטים בבקשת בעל באר הם נכונים, ישלח לו תעודה (להלן </w:t>
      </w:r>
      <w:r w:rsidR="003B5B1B">
        <w:rPr>
          <w:rStyle w:val="default"/>
          <w:rFonts w:cs="FrankRuehl"/>
          <w:rtl/>
        </w:rPr>
        <w:t>–</w:t>
      </w:r>
      <w:r>
        <w:rPr>
          <w:rStyle w:val="default"/>
          <w:rFonts w:cs="FrankRuehl" w:hint="cs"/>
          <w:rtl/>
        </w:rPr>
        <w:t xml:space="preserve"> תעודת רישום) שתכלול פרטים ב</w:t>
      </w:r>
      <w:r>
        <w:rPr>
          <w:rStyle w:val="default"/>
          <w:rFonts w:cs="FrankRuehl"/>
          <w:rtl/>
        </w:rPr>
        <w:t>ד</w:t>
      </w:r>
      <w:r>
        <w:rPr>
          <w:rStyle w:val="default"/>
          <w:rFonts w:cs="FrankRuehl" w:hint="cs"/>
          <w:rtl/>
        </w:rPr>
        <w:t>בר מיקומה, ציודה, ספיקתה ותפוקתה, וכן בדבר הבעלות עליה או צורת החזקה בה וכן מספרה שיהווה את מספרה הרשמי של אותה באר.</w:t>
      </w:r>
    </w:p>
    <w:p w14:paraId="371CD43C" w14:textId="77777777" w:rsidR="000F79D1" w:rsidRDefault="000F79D1">
      <w:pPr>
        <w:pStyle w:val="P00"/>
        <w:spacing w:before="72"/>
        <w:ind w:left="0" w:right="1134"/>
        <w:rPr>
          <w:rStyle w:val="default"/>
          <w:rFonts w:cs="FrankRuehl"/>
          <w:rtl/>
        </w:rPr>
      </w:pPr>
      <w:bookmarkStart w:id="5" w:name="Seif5"/>
      <w:bookmarkEnd w:id="5"/>
      <w:r>
        <w:rPr>
          <w:lang w:val="he-IL"/>
        </w:rPr>
        <w:pict w14:anchorId="1BC22D76">
          <v:rect id="_x0000_s1030" style="position:absolute;left:0;text-align:left;margin-left:464.5pt;margin-top:8.05pt;width:75.05pt;height:16.55pt;z-index:251656192" o:allowincell="f" filled="f" stroked="f" strokecolor="lime" strokeweight=".25pt">
            <v:textbox inset="0,0,0,0">
              <w:txbxContent>
                <w:p w14:paraId="46C943B1" w14:textId="77777777" w:rsidR="000F79D1" w:rsidRDefault="000F79D1">
                  <w:pPr>
                    <w:spacing w:line="160" w:lineRule="exact"/>
                    <w:jc w:val="left"/>
                    <w:rPr>
                      <w:rFonts w:cs="Miriam"/>
                      <w:noProof/>
                      <w:szCs w:val="18"/>
                      <w:rtl/>
                    </w:rPr>
                  </w:pPr>
                  <w:r>
                    <w:rPr>
                      <w:rFonts w:cs="Miriam"/>
                      <w:szCs w:val="18"/>
                      <w:rtl/>
                    </w:rPr>
                    <w:t>ה</w:t>
                  </w:r>
                  <w:r>
                    <w:rPr>
                      <w:rFonts w:cs="Miriam" w:hint="cs"/>
                      <w:szCs w:val="18"/>
                      <w:rtl/>
                    </w:rPr>
                    <w:t>וכחה לכאורה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הפרטים שבתעודת רישום, למעט הפרטים על הבעלות או זכות קנין אחרת בבאר, ישמשו הוכחה לכאורה על אמיתותם.</w:t>
      </w:r>
    </w:p>
    <w:p w14:paraId="6806CD66" w14:textId="77777777" w:rsidR="000F79D1" w:rsidRDefault="000F79D1">
      <w:pPr>
        <w:pStyle w:val="P00"/>
        <w:spacing w:before="72"/>
        <w:ind w:left="0" w:right="1134"/>
        <w:rPr>
          <w:rStyle w:val="default"/>
          <w:rFonts w:cs="FrankRuehl"/>
          <w:rtl/>
        </w:rPr>
      </w:pPr>
      <w:bookmarkStart w:id="6" w:name="Seif6"/>
      <w:bookmarkEnd w:id="6"/>
      <w:r>
        <w:rPr>
          <w:lang w:val="he-IL"/>
        </w:rPr>
        <w:pict w14:anchorId="0356CE4E">
          <v:rect id="_x0000_s1031" style="position:absolute;left:0;text-align:left;margin-left:464.5pt;margin-top:8.05pt;width:75.05pt;height:11.65pt;z-index:251657216" o:allowincell="f" filled="f" stroked="f" strokecolor="lime" strokeweight=".25pt">
            <v:textbox inset="0,0,0,0">
              <w:txbxContent>
                <w:p w14:paraId="76EEDF53" w14:textId="77777777" w:rsidR="000F79D1" w:rsidRDefault="000F79D1">
                  <w:pPr>
                    <w:spacing w:line="160" w:lineRule="exact"/>
                    <w:jc w:val="left"/>
                    <w:rPr>
                      <w:rFonts w:cs="Miriam"/>
                      <w:noProof/>
                      <w:szCs w:val="18"/>
                      <w:rtl/>
                    </w:rPr>
                  </w:pPr>
                  <w:r>
                    <w:rPr>
                      <w:rFonts w:cs="Miriam"/>
                      <w:szCs w:val="18"/>
                      <w:rtl/>
                    </w:rPr>
                    <w:t>ת</w:t>
                  </w:r>
                  <w:r>
                    <w:rPr>
                      <w:rFonts w:cs="Miriam" w:hint="cs"/>
                      <w:szCs w:val="18"/>
                      <w:rtl/>
                    </w:rPr>
                    <w:t>יקון</w:t>
                  </w:r>
                  <w:r>
                    <w:rPr>
                      <w:rFonts w:cs="Miriam"/>
                      <w:szCs w:val="18"/>
                      <w:rtl/>
                    </w:rPr>
                    <w:t xml:space="preserve"> </w:t>
                  </w:r>
                  <w:r>
                    <w:rPr>
                      <w:rFonts w:cs="Miriam" w:hint="cs"/>
                      <w:szCs w:val="18"/>
                      <w:rtl/>
                    </w:rPr>
                    <w:t>הבקשה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המנהל שהפרטים בבקשת בעל באר אינם נכונים, ידרוש ממנו בכתב לתקן את הבקשה בהתאם לדרישתו או למסור לו פרטים נוספים על אלה שבבקשתו תוך תקופה שנקבעה בדרישה, ובלבד שלא תפחת משלושים יום.</w:t>
      </w:r>
    </w:p>
    <w:p w14:paraId="6802A675" w14:textId="77777777" w:rsidR="000F79D1" w:rsidRDefault="000F79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תיקן המבקש את הבקשה או מסר פרטים נוספים בהתאם לדרישת המנהל, ישלח</w:t>
      </w:r>
      <w:r>
        <w:rPr>
          <w:rStyle w:val="default"/>
          <w:rFonts w:cs="FrankRuehl"/>
          <w:rtl/>
        </w:rPr>
        <w:t xml:space="preserve"> </w:t>
      </w:r>
      <w:r>
        <w:rPr>
          <w:rStyle w:val="default"/>
          <w:rFonts w:cs="FrankRuehl" w:hint="cs"/>
          <w:rtl/>
        </w:rPr>
        <w:t>לו המנהל תעודת רישום.</w:t>
      </w:r>
    </w:p>
    <w:p w14:paraId="48B8BFA1" w14:textId="77777777" w:rsidR="000F79D1" w:rsidRDefault="000F79D1">
      <w:pPr>
        <w:pStyle w:val="P00"/>
        <w:spacing w:before="72"/>
        <w:ind w:left="0" w:right="1134"/>
        <w:rPr>
          <w:rStyle w:val="default"/>
          <w:rFonts w:cs="FrankRuehl"/>
          <w:rtl/>
        </w:rPr>
      </w:pPr>
      <w:bookmarkStart w:id="7" w:name="Seif7"/>
      <w:bookmarkEnd w:id="7"/>
      <w:r>
        <w:rPr>
          <w:lang w:val="he-IL"/>
        </w:rPr>
        <w:pict w14:anchorId="34352FEC">
          <v:rect id="_x0000_s1032" style="position:absolute;left:0;text-align:left;margin-left:464.5pt;margin-top:8.05pt;width:75.05pt;height:14.55pt;z-index:251658240" o:allowincell="f" filled="f" stroked="f" strokecolor="lime" strokeweight=".25pt">
            <v:textbox inset="0,0,0,0">
              <w:txbxContent>
                <w:p w14:paraId="58B20A03" w14:textId="77777777" w:rsidR="000F79D1" w:rsidRDefault="000F79D1">
                  <w:pPr>
                    <w:spacing w:line="160" w:lineRule="exact"/>
                    <w:jc w:val="left"/>
                    <w:rPr>
                      <w:rFonts w:cs="Miriam"/>
                      <w:noProof/>
                      <w:szCs w:val="18"/>
                      <w:rtl/>
                    </w:rPr>
                  </w:pPr>
                  <w:r>
                    <w:rPr>
                      <w:rFonts w:cs="Miriam"/>
                      <w:szCs w:val="18"/>
                      <w:rtl/>
                    </w:rPr>
                    <w:t>ס</w:t>
                  </w:r>
                  <w:r>
                    <w:rPr>
                      <w:rFonts w:cs="Miriam" w:hint="cs"/>
                      <w:szCs w:val="18"/>
                      <w:rtl/>
                    </w:rPr>
                    <w:t>מכות המנהל</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מסר בעל באר בקשה להירשם כאמור בתקנה 3 או לא תי</w:t>
      </w:r>
      <w:r>
        <w:rPr>
          <w:rStyle w:val="default"/>
          <w:rFonts w:cs="FrankRuehl"/>
          <w:rtl/>
        </w:rPr>
        <w:t>ק</w:t>
      </w:r>
      <w:r>
        <w:rPr>
          <w:rStyle w:val="default"/>
          <w:rFonts w:cs="FrankRuehl" w:hint="cs"/>
          <w:rtl/>
        </w:rPr>
        <w:t>ן את בקשתו או לא מסר פרטים נוספים כאמור בתקנה 6, רשאי המנהל לשלוח לו תעודת רישום שתכלול את הפרטים האמורים בתקנה 4 כפי שהם נקבעו על ידי המנהל.</w:t>
      </w:r>
    </w:p>
    <w:p w14:paraId="729C5741" w14:textId="77777777" w:rsidR="000F79D1" w:rsidRDefault="000F79D1">
      <w:pPr>
        <w:pStyle w:val="P00"/>
        <w:spacing w:before="72"/>
        <w:ind w:left="0" w:right="1134"/>
        <w:rPr>
          <w:rStyle w:val="default"/>
          <w:rFonts w:cs="FrankRuehl"/>
          <w:rtl/>
        </w:rPr>
      </w:pPr>
      <w:bookmarkStart w:id="8" w:name="Seif8"/>
      <w:bookmarkEnd w:id="8"/>
      <w:r>
        <w:rPr>
          <w:lang w:val="he-IL"/>
        </w:rPr>
        <w:pict w14:anchorId="777C434D">
          <v:rect id="_x0000_s1033" style="position:absolute;left:0;text-align:left;margin-left:464.5pt;margin-top:8.05pt;width:75.05pt;height:19pt;z-index:251659264" o:allowincell="f" filled="f" stroked="f" strokecolor="lime" strokeweight=".25pt">
            <v:textbox inset="0,0,0,0">
              <w:txbxContent>
                <w:p w14:paraId="75088027" w14:textId="77777777" w:rsidR="000F79D1" w:rsidRDefault="000F79D1">
                  <w:pPr>
                    <w:spacing w:line="160" w:lineRule="exact"/>
                    <w:jc w:val="left"/>
                    <w:rPr>
                      <w:rFonts w:cs="Miriam"/>
                      <w:noProof/>
                      <w:szCs w:val="18"/>
                      <w:rtl/>
                    </w:rPr>
                  </w:pPr>
                  <w:r>
                    <w:rPr>
                      <w:rFonts w:cs="Miriam"/>
                      <w:szCs w:val="18"/>
                      <w:rtl/>
                    </w:rPr>
                    <w:t>פ</w:t>
                  </w:r>
                  <w:r>
                    <w:rPr>
                      <w:rFonts w:cs="Miriam" w:hint="cs"/>
                      <w:szCs w:val="18"/>
                      <w:rtl/>
                    </w:rPr>
                    <w:t>ר</w:t>
                  </w:r>
                  <w:r>
                    <w:rPr>
                      <w:rFonts w:cs="Miriam"/>
                      <w:szCs w:val="18"/>
                      <w:rtl/>
                    </w:rPr>
                    <w:t>ט</w:t>
                  </w:r>
                  <w:r>
                    <w:rPr>
                      <w:rFonts w:cs="Miriam" w:hint="cs"/>
                      <w:szCs w:val="18"/>
                      <w:rtl/>
                    </w:rPr>
                    <w:t>ים נוספים</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מנהל רשאי לדרוש מבעל תעודת רישום פרטים נוספים על אלה שבתעודה ודין הדרישה האמורה כדין דרישה לפ</w:t>
      </w:r>
      <w:r>
        <w:rPr>
          <w:rStyle w:val="default"/>
          <w:rFonts w:cs="FrankRuehl"/>
          <w:rtl/>
        </w:rPr>
        <w:t>י</w:t>
      </w:r>
      <w:r>
        <w:rPr>
          <w:rStyle w:val="default"/>
          <w:rFonts w:cs="FrankRuehl" w:hint="cs"/>
          <w:rtl/>
        </w:rPr>
        <w:t xml:space="preserve"> תקנה 6.</w:t>
      </w:r>
    </w:p>
    <w:p w14:paraId="72CC5BA9" w14:textId="77777777" w:rsidR="000F79D1" w:rsidRDefault="000F79D1">
      <w:pPr>
        <w:pStyle w:val="P00"/>
        <w:spacing w:before="72"/>
        <w:ind w:left="0" w:right="1134"/>
        <w:rPr>
          <w:rStyle w:val="default"/>
          <w:rFonts w:cs="FrankRuehl"/>
          <w:rtl/>
        </w:rPr>
      </w:pPr>
      <w:bookmarkStart w:id="9" w:name="Seif9"/>
      <w:bookmarkEnd w:id="9"/>
      <w:r>
        <w:rPr>
          <w:lang w:val="he-IL"/>
        </w:rPr>
        <w:pict w14:anchorId="752EE79E">
          <v:rect id="_x0000_s1034" style="position:absolute;left:0;text-align:left;margin-left:464.5pt;margin-top:8.05pt;width:75.05pt;height:19.7pt;z-index:251660288" o:allowincell="f" filled="f" stroked="f" strokecolor="lime" strokeweight=".25pt">
            <v:textbox inset="0,0,0,0">
              <w:txbxContent>
                <w:p w14:paraId="6783626E" w14:textId="77777777" w:rsidR="000F79D1" w:rsidRDefault="000F79D1">
                  <w:pPr>
                    <w:spacing w:line="160" w:lineRule="exact"/>
                    <w:jc w:val="left"/>
                    <w:rPr>
                      <w:rFonts w:cs="Miriam"/>
                      <w:noProof/>
                      <w:szCs w:val="18"/>
                      <w:rtl/>
                    </w:rPr>
                  </w:pPr>
                  <w:r>
                    <w:rPr>
                      <w:rFonts w:cs="Miriam"/>
                      <w:szCs w:val="18"/>
                      <w:rtl/>
                    </w:rPr>
                    <w:t>ה</w:t>
                  </w:r>
                  <w:r>
                    <w:rPr>
                      <w:rFonts w:cs="Miriam" w:hint="cs"/>
                      <w:szCs w:val="18"/>
                      <w:rtl/>
                    </w:rPr>
                    <w:t>ודעה על שינויים</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על תעודת רישום יודיע למנהל על כל שינוי במצבה של הבאר במידה שהוא משנה או עלול לשנות את הפרטים הכלולים בתעודה, תוך שבעה ימים מיום בו חל שינוי כאמור ודין ההודעה האמורה כדין מסירת פרטים לפי תקנה 3.</w:t>
      </w:r>
    </w:p>
    <w:p w14:paraId="24E556C3" w14:textId="77777777" w:rsidR="000F79D1" w:rsidRDefault="000F79D1">
      <w:pPr>
        <w:pStyle w:val="P00"/>
        <w:spacing w:before="72"/>
        <w:ind w:left="0" w:right="1134"/>
        <w:rPr>
          <w:rStyle w:val="default"/>
          <w:rFonts w:cs="FrankRuehl"/>
          <w:rtl/>
        </w:rPr>
      </w:pPr>
      <w:bookmarkStart w:id="10" w:name="Seif10"/>
      <w:bookmarkEnd w:id="10"/>
      <w:r>
        <w:rPr>
          <w:lang w:val="he-IL"/>
        </w:rPr>
        <w:pict w14:anchorId="237881F9">
          <v:rect id="_x0000_s1035" style="position:absolute;left:0;text-align:left;margin-left:464.5pt;margin-top:8.05pt;width:75.05pt;height:12.95pt;z-index:251661312" o:allowincell="f" filled="f" stroked="f" strokecolor="lime" strokeweight=".25pt">
            <v:textbox inset="0,0,0,0">
              <w:txbxContent>
                <w:p w14:paraId="37F84356" w14:textId="77777777" w:rsidR="000F79D1" w:rsidRDefault="000F79D1">
                  <w:pPr>
                    <w:spacing w:line="160" w:lineRule="exact"/>
                    <w:jc w:val="left"/>
                    <w:rPr>
                      <w:rFonts w:cs="Miriam"/>
                      <w:noProof/>
                      <w:szCs w:val="18"/>
                      <w:rtl/>
                    </w:rPr>
                  </w:pPr>
                  <w:r>
                    <w:rPr>
                      <w:rFonts w:cs="Miriam"/>
                      <w:szCs w:val="18"/>
                      <w:rtl/>
                    </w:rPr>
                    <w:t>ת</w:t>
                  </w:r>
                  <w:r>
                    <w:rPr>
                      <w:rFonts w:cs="Miriam" w:hint="cs"/>
                      <w:szCs w:val="18"/>
                      <w:rtl/>
                    </w:rPr>
                    <w:t>יקון</w:t>
                  </w:r>
                  <w:r>
                    <w:rPr>
                      <w:rFonts w:cs="Miriam"/>
                      <w:szCs w:val="18"/>
                      <w:rtl/>
                    </w:rPr>
                    <w:t xml:space="preserve"> </w:t>
                  </w:r>
                  <w:r>
                    <w:rPr>
                      <w:rFonts w:cs="Miriam" w:hint="cs"/>
                      <w:szCs w:val="18"/>
                      <w:rtl/>
                    </w:rPr>
                    <w:t>תעודת רישום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מנ</w:t>
      </w:r>
      <w:r>
        <w:rPr>
          <w:rStyle w:val="default"/>
          <w:rFonts w:cs="FrankRuehl"/>
          <w:rtl/>
        </w:rPr>
        <w:t>ה</w:t>
      </w:r>
      <w:r>
        <w:rPr>
          <w:rStyle w:val="default"/>
          <w:rFonts w:cs="FrankRuehl" w:hint="cs"/>
          <w:rtl/>
        </w:rPr>
        <w:t>ל רשאי לתקן תעודת רישום ודין התיקון כדין תעודת רישום מקורית.</w:t>
      </w:r>
    </w:p>
    <w:p w14:paraId="0D3E2DC4" w14:textId="77777777" w:rsidR="000F79D1" w:rsidRDefault="000F79D1" w:rsidP="00E27D4E">
      <w:pPr>
        <w:pStyle w:val="P00"/>
        <w:spacing w:before="72"/>
        <w:ind w:left="0" w:right="1134"/>
        <w:rPr>
          <w:rStyle w:val="default"/>
          <w:rFonts w:cs="FrankRuehl" w:hint="cs"/>
          <w:rtl/>
        </w:rPr>
      </w:pPr>
      <w:bookmarkStart w:id="11" w:name="Seif11"/>
      <w:bookmarkEnd w:id="11"/>
      <w:r>
        <w:rPr>
          <w:lang w:val="he-IL"/>
        </w:rPr>
        <w:pict w14:anchorId="611F04BF">
          <v:rect id="_x0000_s1036" style="position:absolute;left:0;text-align:left;margin-left:464.5pt;margin-top:8.05pt;width:75.05pt;height:15.45pt;z-index:251662336" o:allowincell="f" filled="f" stroked="f" strokecolor="lime" strokeweight=".25pt">
            <v:textbox inset="0,0,0,0">
              <w:txbxContent>
                <w:p w14:paraId="7DB01D3D" w14:textId="77777777" w:rsidR="000F79D1" w:rsidRDefault="000F79D1">
                  <w:pPr>
                    <w:spacing w:line="160" w:lineRule="exact"/>
                    <w:jc w:val="left"/>
                    <w:rPr>
                      <w:rFonts w:cs="Miriam"/>
                      <w:noProof/>
                      <w:szCs w:val="18"/>
                      <w:rtl/>
                    </w:rPr>
                  </w:pPr>
                  <w:r>
                    <w:rPr>
                      <w:rFonts w:cs="Miriam"/>
                      <w:szCs w:val="18"/>
                      <w:rtl/>
                    </w:rPr>
                    <w:t>פ</w:t>
                  </w:r>
                  <w:r>
                    <w:rPr>
                      <w:rFonts w:cs="Miriam" w:hint="cs"/>
                      <w:szCs w:val="18"/>
                      <w:rtl/>
                    </w:rPr>
                    <w:t>נקס בארות</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מנהל יערוך מהעתקי תעודות הרישום פנקס בארות </w:t>
      </w:r>
      <w:r w:rsidRPr="00E27D4E">
        <w:rPr>
          <w:rStyle w:val="default"/>
          <w:rFonts w:cs="FrankRuehl" w:hint="cs"/>
          <w:rtl/>
        </w:rPr>
        <w:t xml:space="preserve">שיופקד </w:t>
      </w:r>
      <w:r w:rsidR="00E27D4E" w:rsidRPr="00E27D4E">
        <w:rPr>
          <w:rStyle w:val="default"/>
          <w:rFonts w:cs="FrankRuehl" w:hint="cs"/>
          <w:rtl/>
        </w:rPr>
        <w:t>בנציבות</w:t>
      </w:r>
      <w:r w:rsidRPr="00E27D4E">
        <w:rPr>
          <w:rStyle w:val="default"/>
          <w:rFonts w:cs="FrankRuehl" w:hint="cs"/>
          <w:rtl/>
        </w:rPr>
        <w:t xml:space="preserve"> המים וכל</w:t>
      </w:r>
      <w:r>
        <w:rPr>
          <w:rStyle w:val="default"/>
          <w:rFonts w:cs="FrankRuehl" w:hint="cs"/>
          <w:rtl/>
        </w:rPr>
        <w:t xml:space="preserve"> אדם רשאי לעיין בו, ללא תשלום, בשעות העבודה הרגילות.</w:t>
      </w:r>
    </w:p>
    <w:p w14:paraId="256E7127" w14:textId="77777777" w:rsidR="00777D42" w:rsidRPr="00E27D4E" w:rsidRDefault="00777D42" w:rsidP="00777D42">
      <w:pPr>
        <w:pStyle w:val="P00"/>
        <w:spacing w:before="0"/>
        <w:ind w:left="0" w:right="1134"/>
        <w:rPr>
          <w:rFonts w:hint="cs"/>
          <w:b/>
          <w:bCs/>
          <w:vanish/>
          <w:szCs w:val="20"/>
          <w:shd w:val="clear" w:color="auto" w:fill="FFFF99"/>
          <w:rtl/>
        </w:rPr>
      </w:pPr>
      <w:bookmarkStart w:id="12" w:name="Rov16"/>
      <w:r w:rsidRPr="00E27D4E">
        <w:rPr>
          <w:rFonts w:hint="cs"/>
          <w:vanish/>
          <w:color w:val="FF0000"/>
          <w:szCs w:val="20"/>
          <w:shd w:val="clear" w:color="auto" w:fill="FFFF99"/>
          <w:rtl/>
        </w:rPr>
        <w:t>מיום 8.9.1960</w:t>
      </w:r>
    </w:p>
    <w:p w14:paraId="18F79A72" w14:textId="77777777" w:rsidR="00777D42" w:rsidRPr="00E27D4E" w:rsidRDefault="00777D42" w:rsidP="00777D42">
      <w:pPr>
        <w:pStyle w:val="P00"/>
        <w:spacing w:before="0"/>
        <w:ind w:left="0" w:right="1134"/>
        <w:rPr>
          <w:rFonts w:hint="cs"/>
          <w:b/>
          <w:bCs/>
          <w:vanish/>
          <w:szCs w:val="20"/>
          <w:shd w:val="clear" w:color="auto" w:fill="FFFF99"/>
          <w:rtl/>
        </w:rPr>
      </w:pPr>
      <w:r w:rsidRPr="00E27D4E">
        <w:rPr>
          <w:rFonts w:hint="cs"/>
          <w:b/>
          <w:bCs/>
          <w:vanish/>
          <w:szCs w:val="20"/>
          <w:shd w:val="clear" w:color="auto" w:fill="FFFF99"/>
          <w:rtl/>
        </w:rPr>
        <w:t>תק' תש"ך-1960</w:t>
      </w:r>
    </w:p>
    <w:p w14:paraId="6DECC082" w14:textId="77777777" w:rsidR="00777D42" w:rsidRPr="00E27D4E" w:rsidRDefault="00777D42" w:rsidP="00777D42">
      <w:pPr>
        <w:pStyle w:val="footnote"/>
        <w:tabs>
          <w:tab w:val="left" w:pos="624"/>
          <w:tab w:val="left" w:pos="1021"/>
          <w:tab w:val="left" w:pos="1474"/>
          <w:tab w:val="left" w:pos="1928"/>
          <w:tab w:val="left" w:pos="2381"/>
          <w:tab w:val="left" w:pos="2835"/>
          <w:tab w:val="right" w:leader="dot" w:pos="6259"/>
        </w:tabs>
        <w:ind w:left="0" w:right="1134"/>
        <w:rPr>
          <w:vanish/>
          <w:sz w:val="20"/>
          <w:shd w:val="clear" w:color="auto" w:fill="FFFF99"/>
          <w:rtl/>
        </w:rPr>
      </w:pPr>
      <w:hyperlink r:id="rId7" w:history="1">
        <w:r w:rsidRPr="00E27D4E">
          <w:rPr>
            <w:rStyle w:val="Hyperlink"/>
            <w:rFonts w:hint="cs"/>
            <w:vanish/>
            <w:sz w:val="20"/>
            <w:shd w:val="clear" w:color="auto" w:fill="FFFF99"/>
            <w:rtl/>
          </w:rPr>
          <w:t>ק"ת תש"ך מס' 1049</w:t>
        </w:r>
      </w:hyperlink>
      <w:r w:rsidRPr="00E27D4E">
        <w:rPr>
          <w:rFonts w:hint="cs"/>
          <w:vanish/>
          <w:sz w:val="20"/>
          <w:shd w:val="clear" w:color="auto" w:fill="FFFF99"/>
          <w:rtl/>
        </w:rPr>
        <w:t xml:space="preserve"> מיום 8.9.1960 עמ' 1857</w:t>
      </w:r>
    </w:p>
    <w:p w14:paraId="2EA224CD" w14:textId="77777777" w:rsidR="00777D42" w:rsidRPr="00DD5887" w:rsidRDefault="00777D42" w:rsidP="00DD5887">
      <w:pPr>
        <w:pStyle w:val="P00"/>
        <w:ind w:left="0" w:right="1134"/>
        <w:rPr>
          <w:rStyle w:val="default"/>
          <w:rFonts w:cs="FrankRuehl" w:hint="cs"/>
          <w:sz w:val="2"/>
          <w:szCs w:val="2"/>
          <w:rtl/>
        </w:rPr>
      </w:pPr>
      <w:r w:rsidRPr="00E27D4E">
        <w:rPr>
          <w:rStyle w:val="default"/>
          <w:rFonts w:cs="FrankRuehl" w:hint="cs"/>
          <w:vanish/>
          <w:sz w:val="22"/>
          <w:szCs w:val="22"/>
          <w:shd w:val="clear" w:color="auto" w:fill="FFFF99"/>
          <w:rtl/>
        </w:rPr>
        <w:t>11.</w:t>
      </w:r>
      <w:r w:rsidRPr="00E27D4E">
        <w:rPr>
          <w:rStyle w:val="default"/>
          <w:rFonts w:cs="FrankRuehl" w:hint="cs"/>
          <w:vanish/>
          <w:sz w:val="22"/>
          <w:szCs w:val="22"/>
          <w:shd w:val="clear" w:color="auto" w:fill="FFFF99"/>
          <w:rtl/>
        </w:rPr>
        <w:tab/>
      </w:r>
      <w:r w:rsidRPr="00E27D4E">
        <w:rPr>
          <w:rStyle w:val="default"/>
          <w:rFonts w:cs="FrankRuehl"/>
          <w:vanish/>
          <w:sz w:val="22"/>
          <w:szCs w:val="22"/>
          <w:shd w:val="clear" w:color="auto" w:fill="FFFF99"/>
          <w:rtl/>
        </w:rPr>
        <w:t>ה</w:t>
      </w:r>
      <w:r w:rsidRPr="00E27D4E">
        <w:rPr>
          <w:rStyle w:val="default"/>
          <w:rFonts w:cs="FrankRuehl" w:hint="cs"/>
          <w:vanish/>
          <w:sz w:val="22"/>
          <w:szCs w:val="22"/>
          <w:shd w:val="clear" w:color="auto" w:fill="FFFF99"/>
          <w:rtl/>
        </w:rPr>
        <w:t xml:space="preserve">מנהל יערוך מהעתקי תעודות הרישום פנקס בארות שיופקד </w:t>
      </w:r>
      <w:r w:rsidRPr="00E27D4E">
        <w:rPr>
          <w:rStyle w:val="default"/>
          <w:rFonts w:cs="FrankRuehl" w:hint="cs"/>
          <w:strike/>
          <w:vanish/>
          <w:sz w:val="22"/>
          <w:szCs w:val="22"/>
          <w:shd w:val="clear" w:color="auto" w:fill="FFFF99"/>
          <w:rtl/>
        </w:rPr>
        <w:t>במינהל המים</w:t>
      </w:r>
      <w:r w:rsidRPr="00E27D4E">
        <w:rPr>
          <w:rStyle w:val="default"/>
          <w:rFonts w:cs="FrankRuehl" w:hint="cs"/>
          <w:vanish/>
          <w:sz w:val="22"/>
          <w:szCs w:val="22"/>
          <w:shd w:val="clear" w:color="auto" w:fill="FFFF99"/>
          <w:rtl/>
        </w:rPr>
        <w:t xml:space="preserve"> </w:t>
      </w:r>
      <w:r w:rsidRPr="00E27D4E">
        <w:rPr>
          <w:rStyle w:val="default"/>
          <w:rFonts w:cs="FrankRuehl" w:hint="cs"/>
          <w:vanish/>
          <w:sz w:val="22"/>
          <w:szCs w:val="22"/>
          <w:u w:val="single"/>
          <w:shd w:val="clear" w:color="auto" w:fill="FFFF99"/>
          <w:rtl/>
        </w:rPr>
        <w:t>בנציבות המים</w:t>
      </w:r>
      <w:r w:rsidRPr="00E27D4E">
        <w:rPr>
          <w:rStyle w:val="default"/>
          <w:rFonts w:cs="FrankRuehl" w:hint="cs"/>
          <w:vanish/>
          <w:sz w:val="22"/>
          <w:szCs w:val="22"/>
          <w:shd w:val="clear" w:color="auto" w:fill="FFFF99"/>
          <w:rtl/>
        </w:rPr>
        <w:t xml:space="preserve"> וכל אדם רשאי לעיין בו, ללא תשלום, בשעות העבודה הרגילות.</w:t>
      </w:r>
      <w:bookmarkEnd w:id="12"/>
    </w:p>
    <w:p w14:paraId="1D6AA3C4" w14:textId="77777777" w:rsidR="000F79D1" w:rsidRDefault="000F79D1" w:rsidP="00E27D4E">
      <w:pPr>
        <w:pStyle w:val="P00"/>
        <w:spacing w:before="72"/>
        <w:ind w:left="0" w:right="1134"/>
        <w:rPr>
          <w:rStyle w:val="default"/>
          <w:rFonts w:cs="FrankRuehl"/>
          <w:rtl/>
        </w:rPr>
      </w:pPr>
      <w:bookmarkStart w:id="13" w:name="Seif12"/>
      <w:bookmarkEnd w:id="13"/>
      <w:r>
        <w:rPr>
          <w:lang w:val="he-IL"/>
        </w:rPr>
        <w:pict w14:anchorId="7E0604AD">
          <v:rect id="_x0000_s1037" style="position:absolute;left:0;text-align:left;margin-left:464.5pt;margin-top:8.05pt;width:75.05pt;height:13.9pt;z-index:251663360" o:allowincell="f" filled="f" stroked="f" strokecolor="lime" strokeweight=".25pt">
            <v:textbox inset="0,0,0,0">
              <w:txbxContent>
                <w:p w14:paraId="10E0551F" w14:textId="77777777" w:rsidR="000F79D1" w:rsidRDefault="000F79D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הפיקוח על קידוחי מים (</w:t>
      </w:r>
      <w:r>
        <w:rPr>
          <w:rStyle w:val="default"/>
          <w:rFonts w:cs="FrankRuehl"/>
          <w:rtl/>
        </w:rPr>
        <w:t>ר</w:t>
      </w:r>
      <w:r>
        <w:rPr>
          <w:rStyle w:val="default"/>
          <w:rFonts w:cs="FrankRuehl" w:hint="cs"/>
          <w:rtl/>
        </w:rPr>
        <w:t>ישום בארות), תשי"ח</w:t>
      </w:r>
      <w:r w:rsidR="00E27D4E">
        <w:rPr>
          <w:rStyle w:val="default"/>
          <w:rFonts w:cs="FrankRuehl" w:hint="cs"/>
          <w:rtl/>
        </w:rPr>
        <w:t>-</w:t>
      </w:r>
      <w:r>
        <w:rPr>
          <w:rStyle w:val="default"/>
          <w:rFonts w:cs="FrankRuehl" w:hint="cs"/>
          <w:rtl/>
        </w:rPr>
        <w:t>1958".</w:t>
      </w:r>
    </w:p>
    <w:p w14:paraId="1F196122" w14:textId="77777777" w:rsidR="00E27D4E" w:rsidRDefault="00E27D4E">
      <w:pPr>
        <w:pStyle w:val="P00"/>
        <w:spacing w:before="72"/>
        <w:ind w:left="0" w:right="1134"/>
        <w:rPr>
          <w:rStyle w:val="default"/>
          <w:rFonts w:cs="FrankRuehl" w:hint="cs"/>
          <w:rtl/>
        </w:rPr>
      </w:pPr>
    </w:p>
    <w:p w14:paraId="2BB02168" w14:textId="77777777" w:rsidR="000F79D1" w:rsidRDefault="000F79D1" w:rsidP="003B5B1B">
      <w:pPr>
        <w:pStyle w:val="sig-0"/>
        <w:tabs>
          <w:tab w:val="clear" w:pos="4820"/>
          <w:tab w:val="center" w:pos="5670"/>
        </w:tabs>
        <w:spacing w:before="72"/>
        <w:ind w:left="0" w:right="1134"/>
        <w:rPr>
          <w:rtl/>
        </w:rPr>
      </w:pPr>
      <w:r>
        <w:rPr>
          <w:rtl/>
        </w:rPr>
        <w:t>כ</w:t>
      </w:r>
      <w:r>
        <w:rPr>
          <w:rFonts w:hint="cs"/>
          <w:rtl/>
        </w:rPr>
        <w:t>"ו בניסן תשי"ח (16 באפריל 1958)</w:t>
      </w:r>
      <w:r>
        <w:rPr>
          <w:rtl/>
        </w:rPr>
        <w:tab/>
      </w:r>
      <w:r>
        <w:rPr>
          <w:rFonts w:hint="cs"/>
          <w:rtl/>
        </w:rPr>
        <w:t>קדיש לוז</w:t>
      </w:r>
    </w:p>
    <w:p w14:paraId="1EFE5445" w14:textId="77777777" w:rsidR="000F79D1" w:rsidRDefault="000F79D1" w:rsidP="003B5B1B">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14:paraId="1DF3AB78" w14:textId="77777777" w:rsidR="00E27D4E" w:rsidRPr="00E27D4E" w:rsidRDefault="00E27D4E" w:rsidP="00E27D4E">
      <w:pPr>
        <w:pStyle w:val="P00"/>
        <w:spacing w:before="72"/>
        <w:ind w:left="0" w:right="1134"/>
        <w:rPr>
          <w:rStyle w:val="default"/>
          <w:rFonts w:cs="FrankRuehl"/>
          <w:rtl/>
        </w:rPr>
      </w:pPr>
    </w:p>
    <w:p w14:paraId="2805CA40" w14:textId="77777777" w:rsidR="000F79D1" w:rsidRPr="00E27D4E" w:rsidRDefault="000F79D1" w:rsidP="00E27D4E">
      <w:pPr>
        <w:pStyle w:val="P00"/>
        <w:spacing w:before="72"/>
        <w:ind w:left="0" w:right="1134"/>
        <w:rPr>
          <w:rStyle w:val="default"/>
          <w:rFonts w:cs="FrankRuehl"/>
          <w:rtl/>
        </w:rPr>
      </w:pPr>
      <w:bookmarkStart w:id="14" w:name="LawPartEnd"/>
    </w:p>
    <w:bookmarkEnd w:id="14"/>
    <w:p w14:paraId="012CC0D0" w14:textId="77777777" w:rsidR="00B85D83" w:rsidRDefault="00B85D83" w:rsidP="00E27D4E">
      <w:pPr>
        <w:pStyle w:val="P00"/>
        <w:spacing w:before="72"/>
        <w:ind w:left="0" w:right="1134"/>
        <w:rPr>
          <w:rStyle w:val="default"/>
          <w:rFonts w:cs="FrankRuehl"/>
          <w:rtl/>
        </w:rPr>
      </w:pPr>
    </w:p>
    <w:p w14:paraId="2CED8A96" w14:textId="77777777" w:rsidR="00B85D83" w:rsidRDefault="00B85D83" w:rsidP="00E27D4E">
      <w:pPr>
        <w:pStyle w:val="P00"/>
        <w:spacing w:before="72"/>
        <w:ind w:left="0" w:right="1134"/>
        <w:rPr>
          <w:rStyle w:val="default"/>
          <w:rFonts w:cs="FrankRuehl"/>
          <w:rtl/>
        </w:rPr>
      </w:pPr>
    </w:p>
    <w:p w14:paraId="2FEA579D" w14:textId="77777777" w:rsidR="00B85D83" w:rsidRDefault="00B85D83" w:rsidP="00B85D83">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4C2FED13" w14:textId="77777777" w:rsidR="000F79D1" w:rsidRPr="00B85D83" w:rsidRDefault="000F79D1" w:rsidP="00B85D83">
      <w:pPr>
        <w:pStyle w:val="P00"/>
        <w:spacing w:before="72"/>
        <w:ind w:left="0" w:right="1134"/>
        <w:jc w:val="center"/>
        <w:rPr>
          <w:rStyle w:val="default"/>
          <w:rFonts w:cs="David"/>
          <w:color w:val="0000FF"/>
          <w:szCs w:val="24"/>
          <w:u w:val="single"/>
          <w:rtl/>
        </w:rPr>
      </w:pPr>
    </w:p>
    <w:sectPr w:rsidR="000F79D1" w:rsidRPr="00B85D8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F499E" w14:textId="77777777" w:rsidR="00CE37B5" w:rsidRDefault="00CE37B5">
      <w:r>
        <w:separator/>
      </w:r>
    </w:p>
  </w:endnote>
  <w:endnote w:type="continuationSeparator" w:id="0">
    <w:p w14:paraId="7A323900" w14:textId="77777777" w:rsidR="00CE37B5" w:rsidRDefault="00CE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9F5" w14:textId="77777777" w:rsidR="000F79D1" w:rsidRDefault="000F79D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CB36C0" w14:textId="77777777" w:rsidR="000F79D1" w:rsidRDefault="000F79D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70026D0" w14:textId="77777777" w:rsidR="000F79D1" w:rsidRDefault="000F79D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D4E">
      <w:rPr>
        <w:rFonts w:cs="TopType Jerushalmi"/>
        <w:noProof/>
        <w:color w:val="000000"/>
        <w:sz w:val="14"/>
        <w:szCs w:val="14"/>
      </w:rPr>
      <w:t>C:\Yael\hakika\Revadim\235_013.doc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A4AC" w14:textId="77777777" w:rsidR="000F79D1" w:rsidRDefault="000F79D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85D83">
      <w:rPr>
        <w:rFonts w:hAnsi="FrankRuehl" w:cs="FrankRuehl"/>
        <w:noProof/>
        <w:sz w:val="24"/>
        <w:szCs w:val="24"/>
        <w:rtl/>
      </w:rPr>
      <w:t>2</w:t>
    </w:r>
    <w:r>
      <w:rPr>
        <w:rFonts w:hAnsi="FrankRuehl" w:cs="FrankRuehl"/>
        <w:sz w:val="24"/>
        <w:szCs w:val="24"/>
        <w:rtl/>
      </w:rPr>
      <w:fldChar w:fldCharType="end"/>
    </w:r>
  </w:p>
  <w:p w14:paraId="562229FB" w14:textId="77777777" w:rsidR="000F79D1" w:rsidRDefault="000F79D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B177AB" w14:textId="77777777" w:rsidR="000F79D1" w:rsidRDefault="000F79D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D4E">
      <w:rPr>
        <w:rFonts w:cs="TopType Jerushalmi"/>
        <w:noProof/>
        <w:color w:val="000000"/>
        <w:sz w:val="14"/>
        <w:szCs w:val="14"/>
      </w:rPr>
      <w:t>C:\Yael\hakika\Revadim\235_013.doc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5343" w14:textId="77777777" w:rsidR="00CE37B5" w:rsidRDefault="00CE37B5" w:rsidP="00E27D4E">
      <w:pPr>
        <w:spacing w:before="60" w:line="240" w:lineRule="auto"/>
        <w:ind w:right="1134"/>
      </w:pPr>
      <w:r>
        <w:separator/>
      </w:r>
    </w:p>
  </w:footnote>
  <w:footnote w:type="continuationSeparator" w:id="0">
    <w:p w14:paraId="34BF1D12" w14:textId="77777777" w:rsidR="00CE37B5" w:rsidRDefault="00CE37B5">
      <w:r>
        <w:continuationSeparator/>
      </w:r>
    </w:p>
  </w:footnote>
  <w:footnote w:id="1">
    <w:p w14:paraId="1E7D327C" w14:textId="77777777" w:rsidR="00E27D4E" w:rsidRDefault="00E27D4E" w:rsidP="00E27D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27D4E">
        <w:rPr>
          <w:sz w:val="20"/>
          <w:rtl/>
        </w:rPr>
        <w:t xml:space="preserve">* </w:t>
      </w:r>
      <w:r>
        <w:rPr>
          <w:sz w:val="20"/>
          <w:rtl/>
        </w:rPr>
        <w:t>פ</w:t>
      </w:r>
      <w:r>
        <w:rPr>
          <w:rFonts w:hint="cs"/>
          <w:sz w:val="20"/>
          <w:rtl/>
        </w:rPr>
        <w:t xml:space="preserve">ורסמו </w:t>
      </w:r>
      <w:hyperlink r:id="rId1" w:history="1">
        <w:r w:rsidRPr="00777D42">
          <w:rPr>
            <w:rStyle w:val="Hyperlink"/>
            <w:rFonts w:hint="cs"/>
            <w:sz w:val="20"/>
            <w:rtl/>
          </w:rPr>
          <w:t>ק"ת תשי"ח מס' 791</w:t>
        </w:r>
      </w:hyperlink>
      <w:r>
        <w:rPr>
          <w:rFonts w:hint="cs"/>
          <w:sz w:val="20"/>
          <w:rtl/>
        </w:rPr>
        <w:t xml:space="preserve"> מיום 8.5.1958 עמ' 1149.</w:t>
      </w:r>
    </w:p>
    <w:p w14:paraId="44069298" w14:textId="77777777" w:rsidR="00E27D4E" w:rsidRPr="00E27D4E" w:rsidRDefault="00E27D4E" w:rsidP="00E27D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777D42">
          <w:rPr>
            <w:rStyle w:val="Hyperlink"/>
            <w:rFonts w:hint="cs"/>
            <w:sz w:val="20"/>
            <w:rtl/>
          </w:rPr>
          <w:t>ק"ת תש"ך מס' 1049</w:t>
        </w:r>
      </w:hyperlink>
      <w:r>
        <w:rPr>
          <w:rFonts w:hint="cs"/>
          <w:sz w:val="20"/>
          <w:rtl/>
        </w:rPr>
        <w:t xml:space="preserve"> מיום 8.9.1960 עמ' 1857 </w:t>
      </w:r>
      <w:r>
        <w:rPr>
          <w:sz w:val="20"/>
          <w:rtl/>
        </w:rPr>
        <w:t>–</w:t>
      </w:r>
      <w:r>
        <w:rPr>
          <w:rFonts w:hint="cs"/>
          <w:sz w:val="20"/>
          <w:rtl/>
        </w:rPr>
        <w:t xml:space="preserve"> תק' תש"ך-1960 בפרט (3) לתוספת לתקנות הפיקוח על קידוחי מים (תיקון תקנות), תש"ך-1960.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47CC" w14:textId="77777777" w:rsidR="000F79D1" w:rsidRDefault="000F79D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קידוחי מים (רישום בארות), תשי"ח–1958</w:t>
    </w:r>
  </w:p>
  <w:p w14:paraId="03D73E4C" w14:textId="77777777" w:rsidR="000F79D1" w:rsidRDefault="000F79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7D8D46" w14:textId="77777777" w:rsidR="000F79D1" w:rsidRDefault="000F79D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DA4A" w14:textId="77777777" w:rsidR="000F79D1" w:rsidRDefault="000F79D1" w:rsidP="00E27D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קידוחי מים (רישום בארות), תשי"ח</w:t>
    </w:r>
    <w:r w:rsidR="00E27D4E">
      <w:rPr>
        <w:rFonts w:hAnsi="FrankRuehl" w:cs="FrankRuehl" w:hint="cs"/>
        <w:color w:val="000000"/>
        <w:sz w:val="28"/>
        <w:szCs w:val="28"/>
        <w:rtl/>
      </w:rPr>
      <w:t>-</w:t>
    </w:r>
    <w:r>
      <w:rPr>
        <w:rFonts w:hAnsi="FrankRuehl" w:cs="FrankRuehl"/>
        <w:color w:val="000000"/>
        <w:sz w:val="28"/>
        <w:szCs w:val="28"/>
        <w:rtl/>
      </w:rPr>
      <w:t>1958</w:t>
    </w:r>
  </w:p>
  <w:p w14:paraId="0399421F" w14:textId="77777777" w:rsidR="000F79D1" w:rsidRDefault="000F79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8A4ED8" w14:textId="77777777" w:rsidR="000F79D1" w:rsidRDefault="000F79D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49E"/>
    <w:rsid w:val="000F79D1"/>
    <w:rsid w:val="003B5B1B"/>
    <w:rsid w:val="004928E8"/>
    <w:rsid w:val="004E056D"/>
    <w:rsid w:val="006B6830"/>
    <w:rsid w:val="00777D42"/>
    <w:rsid w:val="0092749E"/>
    <w:rsid w:val="00B85D83"/>
    <w:rsid w:val="00CE37B5"/>
    <w:rsid w:val="00DD5887"/>
    <w:rsid w:val="00E259A5"/>
    <w:rsid w:val="00E27D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E6DB06"/>
  <w15:chartTrackingRefBased/>
  <w15:docId w15:val="{7709538E-36CD-4A22-8CA9-20B8AF2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27D4E"/>
    <w:rPr>
      <w:sz w:val="20"/>
      <w:szCs w:val="20"/>
    </w:rPr>
  </w:style>
  <w:style w:type="character" w:styleId="a6">
    <w:name w:val="footnote reference"/>
    <w:basedOn w:val="a0"/>
    <w:semiHidden/>
    <w:rsid w:val="00E27D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04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049.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049.pdf" TargetMode="External"/><Relationship Id="rId1" Type="http://schemas.openxmlformats.org/officeDocument/2006/relationships/hyperlink" Target="http://www.nevo.co.il/Law_word/law06/TAK-07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3949</CharactersWithSpaces>
  <SharedDoc>false</SharedDoc>
  <HLinks>
    <vt:vector size="102" baseType="variant">
      <vt:variant>
        <vt:i4>393283</vt:i4>
      </vt:variant>
      <vt:variant>
        <vt:i4>78</vt:i4>
      </vt:variant>
      <vt:variant>
        <vt:i4>0</vt:i4>
      </vt:variant>
      <vt:variant>
        <vt:i4>5</vt:i4>
      </vt:variant>
      <vt:variant>
        <vt:lpwstr>http://www.nevo.co.il/advertisements/nevo-100.doc</vt:lpwstr>
      </vt:variant>
      <vt:variant>
        <vt:lpwstr/>
      </vt:variant>
      <vt:variant>
        <vt:i4>8126465</vt:i4>
      </vt:variant>
      <vt:variant>
        <vt:i4>75</vt:i4>
      </vt:variant>
      <vt:variant>
        <vt:i4>0</vt:i4>
      </vt:variant>
      <vt:variant>
        <vt:i4>5</vt:i4>
      </vt:variant>
      <vt:variant>
        <vt:lpwstr>http://www.nevo.co.il/Law_word/law06/TAK-1049.pdf</vt:lpwstr>
      </vt:variant>
      <vt:variant>
        <vt:lpwstr/>
      </vt:variant>
      <vt:variant>
        <vt:i4>8126465</vt:i4>
      </vt:variant>
      <vt:variant>
        <vt:i4>72</vt:i4>
      </vt:variant>
      <vt:variant>
        <vt:i4>0</vt:i4>
      </vt:variant>
      <vt:variant>
        <vt:i4>5</vt:i4>
      </vt:variant>
      <vt:variant>
        <vt:lpwstr>http://www.nevo.co.il/Law_word/law06/TAK-1049.pdf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8126465</vt:i4>
      </vt:variant>
      <vt:variant>
        <vt:i4>3</vt:i4>
      </vt:variant>
      <vt:variant>
        <vt:i4>0</vt:i4>
      </vt:variant>
      <vt:variant>
        <vt:i4>5</vt:i4>
      </vt:variant>
      <vt:variant>
        <vt:lpwstr>http://www.nevo.co.il/Law_word/law06/TAK-1049.pdf</vt:lpwstr>
      </vt:variant>
      <vt:variant>
        <vt:lpwstr/>
      </vt:variant>
      <vt:variant>
        <vt:i4>7340046</vt:i4>
      </vt:variant>
      <vt:variant>
        <vt:i4>0</vt:i4>
      </vt:variant>
      <vt:variant>
        <vt:i4>0</vt:i4>
      </vt:variant>
      <vt:variant>
        <vt:i4>5</vt:i4>
      </vt:variant>
      <vt:variant>
        <vt:lpwstr>http://www.nevo.co.il/Law_word/law06/TAK-0791.pdf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הפיקוח על קידוחי מים (רישום בארות), תשי"ח-1958</vt:lpwstr>
  </property>
  <property fmtid="{D5CDD505-2E9C-101B-9397-08002B2CF9AE}" pid="5" name="LAWNUMBER">
    <vt:lpwstr>0013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פיקוח על קידוחי מים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