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D7FC" w14:textId="77777777" w:rsidR="00715B8F" w:rsidRDefault="00F44049" w:rsidP="00196B4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196B45">
        <w:rPr>
          <w:rFonts w:cs="FrankRuehl" w:hint="cs"/>
          <w:sz w:val="32"/>
          <w:rtl/>
        </w:rPr>
        <w:t>הפיקוח על שירותים פיננסיים (ביטוח) (חישוב עתודות ביטוח בביטוח כללי</w:t>
      </w:r>
      <w:r w:rsidR="00F14A4D">
        <w:rPr>
          <w:rFonts w:cs="FrankRuehl" w:hint="cs"/>
          <w:sz w:val="32"/>
          <w:rtl/>
        </w:rPr>
        <w:t>)</w:t>
      </w:r>
      <w:r w:rsidR="00715B8F">
        <w:rPr>
          <w:rFonts w:cs="FrankRuehl"/>
          <w:sz w:val="32"/>
          <w:rtl/>
        </w:rPr>
        <w:t xml:space="preserve">, </w:t>
      </w:r>
      <w:r w:rsidR="00F14A4D">
        <w:rPr>
          <w:rFonts w:cs="FrankRuehl" w:hint="cs"/>
          <w:sz w:val="32"/>
          <w:rtl/>
        </w:rPr>
        <w:t>תשע"ג-2013</w:t>
      </w:r>
    </w:p>
    <w:p w14:paraId="1DF0D383" w14:textId="77777777" w:rsidR="00196B45" w:rsidRPr="00196B45" w:rsidRDefault="00196B45" w:rsidP="00196B45">
      <w:pPr>
        <w:spacing w:line="320" w:lineRule="auto"/>
        <w:jc w:val="left"/>
        <w:rPr>
          <w:rFonts w:cs="FrankRuehl"/>
          <w:szCs w:val="26"/>
          <w:rtl/>
        </w:rPr>
      </w:pPr>
    </w:p>
    <w:p w14:paraId="3AEF10E5" w14:textId="77777777" w:rsidR="00196B45" w:rsidRDefault="00196B45" w:rsidP="00196B45">
      <w:pPr>
        <w:spacing w:line="320" w:lineRule="auto"/>
        <w:jc w:val="left"/>
        <w:rPr>
          <w:rtl/>
        </w:rPr>
      </w:pPr>
    </w:p>
    <w:p w14:paraId="006805E6" w14:textId="77777777" w:rsidR="00196B45" w:rsidRDefault="00196B45" w:rsidP="00196B45">
      <w:pPr>
        <w:spacing w:line="320" w:lineRule="auto"/>
        <w:jc w:val="left"/>
        <w:rPr>
          <w:rFonts w:cs="Miriam"/>
          <w:szCs w:val="22"/>
          <w:rtl/>
        </w:rPr>
      </w:pPr>
      <w:r w:rsidRPr="00196B45">
        <w:rPr>
          <w:rFonts w:cs="Miriam"/>
          <w:szCs w:val="22"/>
          <w:rtl/>
        </w:rPr>
        <w:t>ביטוח</w:t>
      </w:r>
      <w:r w:rsidRPr="00196B45">
        <w:rPr>
          <w:rFonts w:cs="FrankRuehl"/>
          <w:szCs w:val="26"/>
          <w:rtl/>
        </w:rPr>
        <w:t xml:space="preserve"> – עסקי ביטוח – פקדונות והון מינימלי</w:t>
      </w:r>
    </w:p>
    <w:p w14:paraId="31B700D4" w14:textId="77777777" w:rsidR="00196B45" w:rsidRPr="00196B45" w:rsidRDefault="00196B45" w:rsidP="00196B45">
      <w:pPr>
        <w:spacing w:line="320" w:lineRule="auto"/>
        <w:jc w:val="left"/>
        <w:rPr>
          <w:rFonts w:cs="Miriam" w:hint="cs"/>
          <w:szCs w:val="22"/>
          <w:rtl/>
        </w:rPr>
      </w:pPr>
      <w:r w:rsidRPr="00196B45">
        <w:rPr>
          <w:rFonts w:cs="Miriam"/>
          <w:szCs w:val="22"/>
          <w:rtl/>
        </w:rPr>
        <w:t>משפט פרטי וכלכלה</w:t>
      </w:r>
      <w:r w:rsidRPr="00196B45">
        <w:rPr>
          <w:rFonts w:cs="FrankRuehl"/>
          <w:szCs w:val="26"/>
          <w:rtl/>
        </w:rPr>
        <w:t xml:space="preserve"> – כספים – שירותים פיננסיים – ביטוח</w:t>
      </w:r>
    </w:p>
    <w:p w14:paraId="54A7884D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2EAD" w:rsidRPr="00D12EAD" w14:paraId="4171B5E9" w14:textId="77777777" w:rsidTr="00D12E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24DE8B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7A5BE7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8248BD9" w14:textId="77777777" w:rsidR="00D12EAD" w:rsidRPr="00D12EAD" w:rsidRDefault="00D12EAD" w:rsidP="00D12E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12E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16095B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EAD" w:rsidRPr="00D12EAD" w14:paraId="6E7B8DE7" w14:textId="77777777" w:rsidTr="00D12E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C7AEB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E469F3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דרך חישוב עתודות ביטוח</w:t>
            </w:r>
          </w:p>
        </w:tc>
        <w:tc>
          <w:tcPr>
            <w:tcW w:w="567" w:type="dxa"/>
          </w:tcPr>
          <w:p w14:paraId="05C194A7" w14:textId="77777777" w:rsidR="00D12EAD" w:rsidRPr="00D12EAD" w:rsidRDefault="00D12EAD" w:rsidP="00D12E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דרך חישוב עתודות ביטוח" w:history="1">
              <w:r w:rsidRPr="00D12E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708A6E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EAD" w:rsidRPr="00D12EAD" w14:paraId="4A5F8235" w14:textId="77777777" w:rsidTr="00D12E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FFBF25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254BB65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תדירות חישוב עתודות ביטוח</w:t>
            </w:r>
          </w:p>
        </w:tc>
        <w:tc>
          <w:tcPr>
            <w:tcW w:w="567" w:type="dxa"/>
          </w:tcPr>
          <w:p w14:paraId="77A5DA12" w14:textId="77777777" w:rsidR="00D12EAD" w:rsidRPr="00D12EAD" w:rsidRDefault="00D12EAD" w:rsidP="00D12E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דירות חישוב עתודות ביטוח" w:history="1">
              <w:r w:rsidRPr="00D12E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ABD036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EAD" w:rsidRPr="00D12EAD" w14:paraId="61631720" w14:textId="77777777" w:rsidTr="00D12E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12F5E2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B6FB5A4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37984CEA" w14:textId="77777777" w:rsidR="00D12EAD" w:rsidRPr="00D12EAD" w:rsidRDefault="00D12EAD" w:rsidP="00D12E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D12E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CB7C0E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2EAD" w:rsidRPr="00D12EAD" w14:paraId="04546D59" w14:textId="77777777" w:rsidTr="00D12EA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7B1200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96E48A4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6E58FB8" w14:textId="77777777" w:rsidR="00D12EAD" w:rsidRPr="00D12EAD" w:rsidRDefault="00D12EAD" w:rsidP="00D12E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D12E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C7855F" w14:textId="77777777" w:rsidR="00D12EAD" w:rsidRPr="00D12EAD" w:rsidRDefault="00D12EAD" w:rsidP="00D12E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F3AF06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</w:p>
    <w:p w14:paraId="608E3BCA" w14:textId="77777777" w:rsidR="00715B8F" w:rsidRDefault="00715B8F" w:rsidP="00196B4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196B45">
        <w:rPr>
          <w:rFonts w:cs="FrankRuehl" w:hint="cs"/>
          <w:sz w:val="32"/>
          <w:rtl/>
        </w:rPr>
        <w:lastRenderedPageBreak/>
        <w:t>תקנות הפיקוח על שירותים פיננסיים (ביטוח) (חישוב עתודות ביטוח בביטוח כללי)</w:t>
      </w:r>
      <w:r w:rsidR="00196B45">
        <w:rPr>
          <w:rFonts w:cs="FrankRuehl"/>
          <w:sz w:val="32"/>
          <w:rtl/>
        </w:rPr>
        <w:t xml:space="preserve">, </w:t>
      </w:r>
      <w:r w:rsidR="00196B45">
        <w:rPr>
          <w:rFonts w:cs="FrankRuehl" w:hint="cs"/>
          <w:sz w:val="32"/>
          <w:rtl/>
        </w:rPr>
        <w:t>תשע"ג-2013</w:t>
      </w:r>
      <w:r w:rsidR="006A579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B98A094" w14:textId="77777777" w:rsidR="00715B8F" w:rsidRDefault="00715B8F" w:rsidP="006D7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</w:t>
      </w:r>
      <w:r w:rsidR="00F44049">
        <w:rPr>
          <w:rStyle w:val="default"/>
          <w:rFonts w:cs="FrankRuehl" w:hint="cs"/>
          <w:rtl/>
        </w:rPr>
        <w:t xml:space="preserve">סעיפים </w:t>
      </w:r>
      <w:r w:rsidR="006D7DF5">
        <w:rPr>
          <w:rStyle w:val="default"/>
          <w:rFonts w:cs="FrankRuehl" w:hint="cs"/>
          <w:rtl/>
        </w:rPr>
        <w:t>36(א)(4) ו-112 לחוק הפיקוח על שירותים פיננסיים (ביטוח), התשמ"א-1981</w:t>
      </w:r>
      <w:r w:rsidR="00F44049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 w:hint="cs"/>
          <w:rtl/>
        </w:rPr>
        <w:t>:</w:t>
      </w:r>
    </w:p>
    <w:p w14:paraId="395532B2" w14:textId="77777777" w:rsidR="00715B8F" w:rsidRDefault="00715B8F" w:rsidP="00B349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5C28EDF">
          <v:rect id="_x0000_s1026" style="position:absolute;left:0;text-align:left;margin-left:464.5pt;margin-top:8.05pt;width:75.05pt;height:15pt;z-index:251655680" o:allowincell="f" filled="f" stroked="f" strokecolor="lime" strokeweight=".25pt">
            <v:textbox inset="0,0,0,0">
              <w:txbxContent>
                <w:p w14:paraId="47766D34" w14:textId="77777777" w:rsidR="00435F7F" w:rsidRDefault="00435F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6060F">
        <w:rPr>
          <w:rStyle w:val="default"/>
          <w:rFonts w:cs="FrankRuehl"/>
          <w:rtl/>
        </w:rPr>
        <w:t>.</w:t>
      </w:r>
      <w:r w:rsidRPr="00C6060F">
        <w:rPr>
          <w:rStyle w:val="default"/>
          <w:rFonts w:cs="FrankRuehl"/>
          <w:rtl/>
        </w:rPr>
        <w:tab/>
      </w:r>
      <w:r w:rsidR="00B349B8">
        <w:rPr>
          <w:rStyle w:val="default"/>
          <w:rFonts w:cs="FrankRuehl" w:hint="cs"/>
          <w:rtl/>
        </w:rPr>
        <w:t xml:space="preserve">בתקנות אלה </w:t>
      </w:r>
      <w:r w:rsidR="00B349B8">
        <w:rPr>
          <w:rStyle w:val="default"/>
          <w:rFonts w:cs="FrankRuehl"/>
          <w:rtl/>
        </w:rPr>
        <w:t>–</w:t>
      </w:r>
    </w:p>
    <w:p w14:paraId="1486A3D8" w14:textId="77777777" w:rsidR="006D7DF5" w:rsidRDefault="006D7DF5" w:rsidP="00B349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"ביטוח כללי"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ביטוח מן המפורטים בהודעת הפיקוח על עסקי ביטוח (ענפי ביטוח), התשמ"ה-1985, בפסקאות (5) עד (26) של סעיף 1.א.;</w:t>
      </w:r>
    </w:p>
    <w:p w14:paraId="0C484C65" w14:textId="77777777" w:rsidR="006D7DF5" w:rsidRDefault="006D7DF5" w:rsidP="00B349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"התחייבות ביטוחית"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התחייבות חוזית של מבטח לפי חוזה ביטוח;</w:t>
      </w:r>
    </w:p>
    <w:p w14:paraId="4CA777A3" w14:textId="77777777" w:rsidR="006D7DF5" w:rsidRDefault="006D7DF5" w:rsidP="00B349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"רבעון"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של שלושה חודשים שתחילתה ב-1 בינואר, ב-1 באפריל, ב-1 ביולי וב-1 באוקטובר של כל שנה.</w:t>
      </w:r>
    </w:p>
    <w:p w14:paraId="4FA583DA" w14:textId="77777777" w:rsidR="00C6060F" w:rsidRDefault="00C6060F" w:rsidP="006D7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3EFD574">
          <v:rect id="_x0000_s1032" style="position:absolute;left:0;text-align:left;margin-left:464.5pt;margin-top:8.05pt;width:75.05pt;height:19.85pt;z-index:251656704" o:allowincell="f" filled="f" stroked="f" strokecolor="lime" strokeweight=".25pt">
            <v:textbox inset="0,0,0,0">
              <w:txbxContent>
                <w:p w14:paraId="5D4FF94E" w14:textId="77777777" w:rsidR="00435F7F" w:rsidRDefault="006D7DF5" w:rsidP="00C606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דרך חישוב עתודות ביטוח</w:t>
                  </w:r>
                </w:p>
              </w:txbxContent>
            </v:textbox>
            <w10:anchorlock/>
          </v:rect>
        </w:pict>
      </w:r>
      <w:r w:rsidR="00662ABB">
        <w:rPr>
          <w:rStyle w:val="big-number"/>
          <w:rFonts w:cs="Miriam" w:hint="cs"/>
          <w:rtl/>
        </w:rPr>
        <w:t>2</w:t>
      </w:r>
      <w:r w:rsidRPr="00C6060F">
        <w:rPr>
          <w:rStyle w:val="default"/>
          <w:rFonts w:cs="FrankRuehl"/>
          <w:rtl/>
        </w:rPr>
        <w:t>.</w:t>
      </w:r>
      <w:r w:rsidRPr="00C6060F">
        <w:rPr>
          <w:rStyle w:val="default"/>
          <w:rFonts w:cs="FrankRuehl"/>
          <w:rtl/>
        </w:rPr>
        <w:tab/>
      </w:r>
      <w:r w:rsidR="006D7DF5">
        <w:rPr>
          <w:rStyle w:val="default"/>
          <w:rFonts w:cs="FrankRuehl" w:hint="cs"/>
          <w:rtl/>
        </w:rPr>
        <w:t>מבטח יחשב את סכום עתודות הביטוח שיחזיק בביטוח כללי, כך שישקפו באופן נאות והולם את התחייבויותיו הביטוחיות ולפי חישוב עתודות הביטוח כמפורט להלן:</w:t>
      </w:r>
    </w:p>
    <w:p w14:paraId="1BC021A8" w14:textId="77777777" w:rsidR="006D7DF5" w:rsidRDefault="006D7DF5" w:rsidP="00CD1B2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בסכום עתודות הביטוח ייכללו ההפרשות המפורטות להלן, לפי סוגי התשלומים העתידיים שבשלהם תחושב כל אחת מההפרשות, ורשאי המפקח להורות על אופן חישובן של ההפרשות כאמור:</w:t>
      </w:r>
    </w:p>
    <w:p w14:paraId="34D7ED3E" w14:textId="77777777" w:rsidR="006D7DF5" w:rsidRDefault="006D7DF5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CD1B24">
        <w:rPr>
          <w:rStyle w:val="default"/>
          <w:rFonts w:cs="FrankRuehl" w:hint="cs"/>
          <w:rtl/>
        </w:rPr>
        <w:t>פרמיה שטרם הורווחה;</w:t>
      </w:r>
    </w:p>
    <w:p w14:paraId="5AB53ABD" w14:textId="77777777" w:rsidR="00CD1B24" w:rsidRDefault="00CD1B24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פרמיה בחסר;</w:t>
      </w:r>
    </w:p>
    <w:p w14:paraId="759B4EFB" w14:textId="77777777" w:rsidR="00CD1B24" w:rsidRDefault="00CD1B24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תביעות תלויות;</w:t>
      </w:r>
    </w:p>
    <w:p w14:paraId="6231E9B8" w14:textId="77777777" w:rsidR="00CD1B24" w:rsidRDefault="00CD1B24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הוצאות עקיפות ליישוב תביעות;</w:t>
      </w:r>
    </w:p>
    <w:p w14:paraId="2FE01F79" w14:textId="77777777" w:rsidR="00CD1B24" w:rsidRDefault="00CD1B24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הפרשה הנובעת מתנאי חוזה הביטוח;</w:t>
      </w:r>
    </w:p>
    <w:p w14:paraId="44242073" w14:textId="77777777" w:rsidR="00CD1B24" w:rsidRDefault="00CD1B24" w:rsidP="00CD1B2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עתודת עודף הכנסות על הוצאות, לפי ענפי הביטוח שעליהם תחול חובת החישוב ותקופת החישוב הנדרשת, כפי שיורה המפקח;</w:t>
      </w:r>
    </w:p>
    <w:p w14:paraId="38FDBE29" w14:textId="77777777" w:rsidR="00CD1B24" w:rsidRDefault="00CD1B24" w:rsidP="00CD1B2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מבטח יחשב, בנפרד, לגבי כל אחת מההפרשות המפורטות בפסקה (1), התחייבות ביטוחית כוללת, התחייבות ביטוחית לגבי ביטוח משנה והתחייבות ביטוחית בשייר עצמי.</w:t>
      </w:r>
    </w:p>
    <w:p w14:paraId="7974F153" w14:textId="77777777" w:rsidR="00C6060F" w:rsidRDefault="00C6060F" w:rsidP="00CD1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2DCB82E">
          <v:rect id="_x0000_s1033" style="position:absolute;left:0;text-align:left;margin-left:464.5pt;margin-top:8.05pt;width:75.05pt;height:20.5pt;z-index:251657728" o:allowincell="f" filled="f" stroked="f" strokecolor="lime" strokeweight=".25pt">
            <v:textbox inset="0,0,0,0">
              <w:txbxContent>
                <w:p w14:paraId="5A6083FF" w14:textId="77777777" w:rsidR="00435F7F" w:rsidRDefault="00CD1B24" w:rsidP="00CD1B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תדירות חישוב עתודות ביטוח</w:t>
                  </w:r>
                </w:p>
              </w:txbxContent>
            </v:textbox>
            <w10:anchorlock/>
          </v:rect>
        </w:pict>
      </w:r>
      <w:r w:rsidR="00AD0012">
        <w:rPr>
          <w:rStyle w:val="big-number"/>
          <w:rFonts w:cs="Miriam" w:hint="cs"/>
          <w:rtl/>
        </w:rPr>
        <w:t>3</w:t>
      </w:r>
      <w:r w:rsidRPr="00C6060F">
        <w:rPr>
          <w:rStyle w:val="default"/>
          <w:rFonts w:cs="FrankRuehl"/>
          <w:rtl/>
        </w:rPr>
        <w:t>.</w:t>
      </w:r>
      <w:r w:rsidRPr="00C6060F">
        <w:rPr>
          <w:rStyle w:val="default"/>
          <w:rFonts w:cs="FrankRuehl"/>
          <w:rtl/>
        </w:rPr>
        <w:tab/>
      </w:r>
      <w:r w:rsidR="00CD1B24">
        <w:rPr>
          <w:rStyle w:val="default"/>
          <w:rFonts w:cs="FrankRuehl" w:hint="cs"/>
          <w:rtl/>
        </w:rPr>
        <w:t>מבטח יחשב את ההתחייבויות הביטוחיות ליום האחרון של כל רבעון</w:t>
      </w:r>
      <w:r w:rsidR="00AD0012">
        <w:rPr>
          <w:rStyle w:val="default"/>
          <w:rFonts w:cs="FrankRuehl" w:hint="cs"/>
          <w:rtl/>
        </w:rPr>
        <w:t>.</w:t>
      </w:r>
    </w:p>
    <w:p w14:paraId="165AF378" w14:textId="77777777" w:rsidR="00C6060F" w:rsidRDefault="00C6060F" w:rsidP="00CD1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58928BE9">
          <v:rect id="_x0000_s1034" style="position:absolute;left:0;text-align:left;margin-left:464.5pt;margin-top:8.05pt;width:75.05pt;height:11.8pt;z-index:251658752" o:allowincell="f" filled="f" stroked="f" strokecolor="lime" strokeweight=".25pt">
            <v:textbox inset="0,0,0,0">
              <w:txbxContent>
                <w:p w14:paraId="3001B187" w14:textId="77777777" w:rsidR="00435F7F" w:rsidRDefault="00CD1B24" w:rsidP="00C606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175AFF">
        <w:rPr>
          <w:rStyle w:val="big-number"/>
          <w:rFonts w:cs="Miriam" w:hint="cs"/>
          <w:rtl/>
        </w:rPr>
        <w:t>4</w:t>
      </w:r>
      <w:r w:rsidRPr="00C6060F">
        <w:rPr>
          <w:rStyle w:val="default"/>
          <w:rFonts w:cs="FrankRuehl"/>
          <w:rtl/>
        </w:rPr>
        <w:t>.</w:t>
      </w:r>
      <w:r w:rsidRPr="00C6060F">
        <w:rPr>
          <w:rStyle w:val="default"/>
          <w:rFonts w:cs="FrankRuehl"/>
          <w:rtl/>
        </w:rPr>
        <w:tab/>
      </w:r>
      <w:r w:rsidR="00CD1B24">
        <w:rPr>
          <w:rStyle w:val="default"/>
          <w:rFonts w:cs="FrankRuehl" w:hint="cs"/>
          <w:rtl/>
        </w:rPr>
        <w:t xml:space="preserve">תקנות הפיקוח על עסקי ביטוח (דרכי חישוב הפרשות לתביעות עתידיות בביטוח כללי), התשמ"ה-1984 </w:t>
      </w:r>
      <w:r w:rsidR="00CD1B24">
        <w:rPr>
          <w:rStyle w:val="default"/>
          <w:rFonts w:cs="FrankRuehl"/>
          <w:rtl/>
        </w:rPr>
        <w:t>–</w:t>
      </w:r>
      <w:r w:rsidR="00CD1B24">
        <w:rPr>
          <w:rStyle w:val="default"/>
          <w:rFonts w:cs="FrankRuehl" w:hint="cs"/>
          <w:rtl/>
        </w:rPr>
        <w:t xml:space="preserve"> בטלות.</w:t>
      </w:r>
    </w:p>
    <w:p w14:paraId="3A3AEEE1" w14:textId="77777777" w:rsidR="00C6060F" w:rsidRDefault="00C6060F" w:rsidP="00CD1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090E4343">
          <v:rect id="_x0000_s1035" style="position:absolute;left:0;text-align:left;margin-left:464.5pt;margin-top:8.05pt;width:75.05pt;height:19.05pt;z-index:251659776" o:allowincell="f" filled="f" stroked="f" strokecolor="lime" strokeweight=".25pt">
            <v:textbox inset="0,0,0,0">
              <w:txbxContent>
                <w:p w14:paraId="4242EBA5" w14:textId="77777777" w:rsidR="00435F7F" w:rsidRDefault="00CD1B24" w:rsidP="00C606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A701A4">
        <w:rPr>
          <w:rStyle w:val="big-number"/>
          <w:rFonts w:cs="Miriam" w:hint="cs"/>
          <w:rtl/>
        </w:rPr>
        <w:t>5</w:t>
      </w:r>
      <w:r w:rsidRPr="00C6060F">
        <w:rPr>
          <w:rStyle w:val="default"/>
          <w:rFonts w:cs="FrankRuehl"/>
          <w:rtl/>
        </w:rPr>
        <w:t>.</w:t>
      </w:r>
      <w:r w:rsidRPr="00C6060F">
        <w:rPr>
          <w:rStyle w:val="default"/>
          <w:rFonts w:cs="FrankRuehl"/>
          <w:rtl/>
        </w:rPr>
        <w:tab/>
      </w:r>
      <w:r w:rsidR="00CD1B24">
        <w:rPr>
          <w:rStyle w:val="default"/>
          <w:rFonts w:cs="FrankRuehl" w:hint="cs"/>
          <w:rtl/>
        </w:rPr>
        <w:t>תחילתן של תקנות אלה 30 ימים מיום פרסומן.</w:t>
      </w:r>
    </w:p>
    <w:p w14:paraId="01EAEEA1" w14:textId="77777777" w:rsidR="009E55E6" w:rsidRDefault="009E55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D15581" w14:textId="77777777" w:rsidR="00E86751" w:rsidRDefault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CA067C" w14:textId="77777777" w:rsidR="00715B8F" w:rsidRDefault="00CD1B24" w:rsidP="00CD1B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בשבט</w:t>
      </w:r>
      <w:r w:rsidR="00960C33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24 בינואר 2013</w:t>
      </w:r>
      <w:r w:rsidR="00715B8F">
        <w:rPr>
          <w:rStyle w:val="default"/>
          <w:rFonts w:cs="FrankRuehl" w:hint="cs"/>
          <w:rtl/>
        </w:rPr>
        <w:t>)</w:t>
      </w:r>
      <w:r w:rsidR="00715B8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</w:p>
    <w:p w14:paraId="6267C4F9" w14:textId="77777777" w:rsidR="00960C33" w:rsidRPr="00960C33" w:rsidRDefault="00960C33" w:rsidP="00CD1B2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F44049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CD1B24">
        <w:rPr>
          <w:rStyle w:val="default"/>
          <w:rFonts w:cs="FrankRuehl" w:hint="cs"/>
          <w:sz w:val="22"/>
          <w:szCs w:val="22"/>
          <w:rtl/>
        </w:rPr>
        <w:t>האוצר</w:t>
      </w:r>
    </w:p>
    <w:p w14:paraId="41FC5D19" w14:textId="77777777" w:rsidR="006D7DF5" w:rsidRDefault="006D7DF5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8C5D5B" w14:textId="77777777" w:rsidR="00960C33" w:rsidRPr="00E86751" w:rsidRDefault="00960C33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E6144B" w14:textId="77777777" w:rsidR="00715B8F" w:rsidRPr="00E86751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5DA56FD7" w14:textId="77777777" w:rsidR="00D12EAD" w:rsidRDefault="00D12EAD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C068D8" w14:textId="77777777" w:rsidR="00D12EAD" w:rsidRDefault="00D12EAD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82E2DD" w14:textId="77777777" w:rsidR="00D12EAD" w:rsidRDefault="00D12EAD" w:rsidP="00D12E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45FB33" w14:textId="77777777" w:rsidR="00715B8F" w:rsidRPr="00D12EAD" w:rsidRDefault="00715B8F" w:rsidP="00D12EA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15B8F" w:rsidRPr="00D12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2E61" w14:textId="77777777" w:rsidR="00E60A5F" w:rsidRDefault="00E60A5F">
      <w:r>
        <w:separator/>
      </w:r>
    </w:p>
  </w:endnote>
  <w:endnote w:type="continuationSeparator" w:id="0">
    <w:p w14:paraId="2C49E1CD" w14:textId="77777777" w:rsidR="00E60A5F" w:rsidRDefault="00E6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436F" w14:textId="77777777" w:rsidR="00435F7F" w:rsidRDefault="00435F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64DB2E" w14:textId="77777777" w:rsidR="00435F7F" w:rsidRDefault="00435F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395618" w14:textId="77777777" w:rsidR="00435F7F" w:rsidRDefault="00435F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2EAD">
      <w:rPr>
        <w:rFonts w:cs="TopType Jerushalmi"/>
        <w:noProof/>
        <w:color w:val="000000"/>
        <w:sz w:val="14"/>
        <w:szCs w:val="14"/>
      </w:rPr>
      <w:t>Z:\000-law\yael\2013\2013-02-20\tav\500_846.doc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90FD" w14:textId="77777777" w:rsidR="00435F7F" w:rsidRDefault="00435F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2EA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5B085C" w14:textId="77777777" w:rsidR="00435F7F" w:rsidRDefault="00435F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5C9215" w14:textId="77777777" w:rsidR="00435F7F" w:rsidRDefault="00435F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2EAD">
      <w:rPr>
        <w:rFonts w:cs="TopType Jerushalmi"/>
        <w:noProof/>
        <w:color w:val="000000"/>
        <w:sz w:val="14"/>
        <w:szCs w:val="14"/>
      </w:rPr>
      <w:t>Z:\000-law\yael\2013\2013-02-20\tav\500_846.doc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1E1C" w14:textId="77777777" w:rsidR="00E60A5F" w:rsidRDefault="00E60A5F" w:rsidP="006A57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7C7C6B" w14:textId="77777777" w:rsidR="00E60A5F" w:rsidRDefault="00E60A5F">
      <w:r>
        <w:continuationSeparator/>
      </w:r>
    </w:p>
  </w:footnote>
  <w:footnote w:id="1">
    <w:p w14:paraId="73AEA224" w14:textId="77777777" w:rsidR="00223AFB" w:rsidRPr="006A5796" w:rsidRDefault="00435F7F" w:rsidP="00223A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A57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23AFB">
          <w:rPr>
            <w:rStyle w:val="Hyperlink"/>
            <w:rFonts w:cs="FrankRuehl" w:hint="cs"/>
            <w:rtl/>
          </w:rPr>
          <w:t>ק"ת תשע"ג מס' 722</w:t>
        </w:r>
        <w:r w:rsidR="00196B45" w:rsidRPr="00223AFB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196B45">
        <w:rPr>
          <w:rFonts w:cs="FrankRuehl" w:hint="cs"/>
          <w:rtl/>
        </w:rPr>
        <w:t>21</w:t>
      </w:r>
      <w:r>
        <w:rPr>
          <w:rFonts w:cs="FrankRuehl" w:hint="cs"/>
          <w:rtl/>
        </w:rPr>
        <w:t>.2.2013 עמ' 7</w:t>
      </w:r>
      <w:r w:rsidR="00196B45">
        <w:rPr>
          <w:rFonts w:cs="FrankRuehl" w:hint="cs"/>
          <w:rtl/>
        </w:rPr>
        <w:t>9</w:t>
      </w:r>
      <w:r>
        <w:rPr>
          <w:rFonts w:cs="FrankRuehl" w:hint="cs"/>
          <w:rtl/>
        </w:rPr>
        <w:t>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5F7B" w14:textId="77777777" w:rsidR="00435F7F" w:rsidRDefault="00435F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כביש אגרה (כביש ארצי לישראל) (סכומי דמי הגביה), תשנ"ט–1999</w:t>
    </w:r>
  </w:p>
  <w:p w14:paraId="04B5BFD6" w14:textId="77777777" w:rsidR="00435F7F" w:rsidRDefault="00435F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8D3987" w14:textId="77777777" w:rsidR="00435F7F" w:rsidRDefault="00435F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0595" w14:textId="77777777" w:rsidR="00435F7F" w:rsidRDefault="00196B45" w:rsidP="00C6060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הפיקוח על שירותים פיננסיים (ביטוח) (חישוב עתודות ביטוח בביטוח כללי</w:t>
    </w:r>
    <w:r w:rsidR="00435F7F">
      <w:rPr>
        <w:rFonts w:hAnsi="FrankRuehl" w:cs="FrankRuehl" w:hint="cs"/>
        <w:color w:val="000000"/>
        <w:sz w:val="28"/>
        <w:szCs w:val="28"/>
        <w:rtl/>
      </w:rPr>
      <w:t>)</w:t>
    </w:r>
    <w:r w:rsidR="00435F7F">
      <w:rPr>
        <w:rFonts w:hAnsi="FrankRuehl" w:cs="FrankRuehl"/>
        <w:color w:val="000000"/>
        <w:sz w:val="28"/>
        <w:szCs w:val="28"/>
        <w:rtl/>
      </w:rPr>
      <w:t xml:space="preserve">, </w:t>
    </w:r>
    <w:r w:rsidR="00435F7F">
      <w:rPr>
        <w:rFonts w:hAnsi="FrankRuehl" w:cs="FrankRuehl" w:hint="cs"/>
        <w:color w:val="000000"/>
        <w:sz w:val="28"/>
        <w:szCs w:val="28"/>
        <w:rtl/>
      </w:rPr>
      <w:t>תשע"ג-2013</w:t>
    </w:r>
  </w:p>
  <w:p w14:paraId="575F2388" w14:textId="77777777" w:rsidR="00435F7F" w:rsidRDefault="00435F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E302BA" w14:textId="77777777" w:rsidR="00435F7F" w:rsidRDefault="00435F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EA"/>
    <w:rsid w:val="0006130C"/>
    <w:rsid w:val="00111978"/>
    <w:rsid w:val="001562CB"/>
    <w:rsid w:val="00175AFF"/>
    <w:rsid w:val="00182E92"/>
    <w:rsid w:val="00196B45"/>
    <w:rsid w:val="001B0E24"/>
    <w:rsid w:val="00212616"/>
    <w:rsid w:val="002200DC"/>
    <w:rsid w:val="00223AFB"/>
    <w:rsid w:val="0024062B"/>
    <w:rsid w:val="00251905"/>
    <w:rsid w:val="00316BEA"/>
    <w:rsid w:val="00333187"/>
    <w:rsid w:val="00334674"/>
    <w:rsid w:val="003E2149"/>
    <w:rsid w:val="00414008"/>
    <w:rsid w:val="00435F7F"/>
    <w:rsid w:val="00497974"/>
    <w:rsid w:val="005050F7"/>
    <w:rsid w:val="005412A1"/>
    <w:rsid w:val="005E3E33"/>
    <w:rsid w:val="005F68EC"/>
    <w:rsid w:val="00662ABB"/>
    <w:rsid w:val="006A5796"/>
    <w:rsid w:val="006D7DF5"/>
    <w:rsid w:val="006F49E6"/>
    <w:rsid w:val="00715B8F"/>
    <w:rsid w:val="00716788"/>
    <w:rsid w:val="00817F8F"/>
    <w:rsid w:val="008325A5"/>
    <w:rsid w:val="008E1E7A"/>
    <w:rsid w:val="00960C33"/>
    <w:rsid w:val="0096759E"/>
    <w:rsid w:val="009A278E"/>
    <w:rsid w:val="009E55E6"/>
    <w:rsid w:val="00A33E80"/>
    <w:rsid w:val="00A41311"/>
    <w:rsid w:val="00A701A4"/>
    <w:rsid w:val="00AD0012"/>
    <w:rsid w:val="00B23EF3"/>
    <w:rsid w:val="00B349B8"/>
    <w:rsid w:val="00B44F00"/>
    <w:rsid w:val="00B554F5"/>
    <w:rsid w:val="00C6060F"/>
    <w:rsid w:val="00C75782"/>
    <w:rsid w:val="00CD1B24"/>
    <w:rsid w:val="00D12EAD"/>
    <w:rsid w:val="00D272AB"/>
    <w:rsid w:val="00D54D9C"/>
    <w:rsid w:val="00D91D8D"/>
    <w:rsid w:val="00E30A3B"/>
    <w:rsid w:val="00E60A5F"/>
    <w:rsid w:val="00E754FB"/>
    <w:rsid w:val="00E83295"/>
    <w:rsid w:val="00E86751"/>
    <w:rsid w:val="00EE4C25"/>
    <w:rsid w:val="00EF1F50"/>
    <w:rsid w:val="00EF70BE"/>
    <w:rsid w:val="00F14A4D"/>
    <w:rsid w:val="00F44049"/>
    <w:rsid w:val="00F811B0"/>
    <w:rsid w:val="00F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806881"/>
  <w15:chartTrackingRefBased/>
  <w15:docId w15:val="{5D7F29F9-BBF1-46B1-B152-A4660E26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A5796"/>
    <w:rPr>
      <w:sz w:val="20"/>
      <w:szCs w:val="20"/>
    </w:rPr>
  </w:style>
  <w:style w:type="character" w:styleId="a6">
    <w:name w:val="footnote reference"/>
    <w:basedOn w:val="a0"/>
    <w:semiHidden/>
    <w:rsid w:val="006A5796"/>
    <w:rPr>
      <w:vertAlign w:val="superscript"/>
    </w:rPr>
  </w:style>
  <w:style w:type="paragraph" w:customStyle="1" w:styleId="medium2-header">
    <w:name w:val="medium2-header"/>
    <w:basedOn w:val="a"/>
    <w:rsid w:val="00B349B8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186</vt:lpstr>
    </vt:vector>
  </TitlesOfParts>
  <Company/>
  <LinksUpToDate>false</LinksUpToDate>
  <CharactersWithSpaces>2268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שירותים פיננסיים</vt:lpwstr>
  </property>
  <property fmtid="{D5CDD505-2E9C-101B-9397-08002B2CF9AE}" pid="4" name="LAWNAME">
    <vt:lpwstr>תקנות הפיקוח על שירותים פיננסיים (ביטוח) (חישוב עתודות ביטוח בביטוח כללי), תשע"ג-2013</vt:lpwstr>
  </property>
  <property fmtid="{D5CDD505-2E9C-101B-9397-08002B2CF9AE}" pid="5" name="LAWNUMBER">
    <vt:lpwstr>0846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>פקדונות והון מינימלי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שירותים פיננסיים</vt:lpwstr>
  </property>
  <property fmtid="{D5CDD505-2E9C-101B-9397-08002B2CF9AE}" pid="14" name="NOSE42">
    <vt:lpwstr>ביטוח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שירותים פיננסיים (ביטוח)</vt:lpwstr>
  </property>
  <property fmtid="{D5CDD505-2E9C-101B-9397-08002B2CF9AE}" pid="48" name="MEKOR_SAIF1">
    <vt:lpwstr>36XאX4X;112X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http://www.nevo.co.il/Law_word/law06/TAK-7226.pdf;‎רשומות - תקנות כלליות#פורסמו ק"ת תשע"ג ‏מס' 7226 #מיום 21.2.2013 עמ' 798‏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