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54238" w14:textId="77777777" w:rsidR="002C7F5D" w:rsidRDefault="002C7F5D">
      <w:pPr>
        <w:pStyle w:val="big-header"/>
        <w:ind w:left="0" w:right="1134"/>
      </w:pPr>
      <w:r>
        <w:rPr>
          <w:rFonts w:hint="cs"/>
          <w:rtl/>
        </w:rPr>
        <w:t>תקנות הפיקוח על שירותים פיננסיים (קופות גמל) (העברת כספים בין קופות גמל)</w:t>
      </w:r>
      <w:r>
        <w:rPr>
          <w:rtl/>
        </w:rPr>
        <w:t>, תשס"</w:t>
      </w:r>
      <w:r>
        <w:rPr>
          <w:rFonts w:hint="cs"/>
          <w:rtl/>
        </w:rPr>
        <w:t>ח</w:t>
      </w:r>
      <w:r>
        <w:rPr>
          <w:rtl/>
        </w:rPr>
        <w:t>-200</w:t>
      </w:r>
      <w:r>
        <w:rPr>
          <w:rFonts w:hint="cs"/>
          <w:rtl/>
        </w:rPr>
        <w:t>8</w:t>
      </w:r>
    </w:p>
    <w:p w14:paraId="0DDA1CC3" w14:textId="77777777" w:rsidR="00936829" w:rsidRPr="00936829" w:rsidRDefault="00936829" w:rsidP="00936829">
      <w:pPr>
        <w:spacing w:line="320" w:lineRule="auto"/>
        <w:jc w:val="left"/>
        <w:rPr>
          <w:rFonts w:cs="FrankRuehl"/>
          <w:szCs w:val="26"/>
          <w:rtl/>
        </w:rPr>
      </w:pPr>
    </w:p>
    <w:p w14:paraId="038E2415" w14:textId="77777777" w:rsidR="00274070" w:rsidRDefault="00274070" w:rsidP="00274070">
      <w:pPr>
        <w:spacing w:line="320" w:lineRule="auto"/>
        <w:jc w:val="left"/>
        <w:rPr>
          <w:rtl/>
        </w:rPr>
      </w:pPr>
    </w:p>
    <w:p w14:paraId="7F0AF8CA" w14:textId="77777777" w:rsidR="00274070" w:rsidRDefault="00274070" w:rsidP="00274070">
      <w:pPr>
        <w:spacing w:line="320" w:lineRule="auto"/>
        <w:jc w:val="left"/>
        <w:rPr>
          <w:rFonts w:cs="FrankRuehl"/>
          <w:szCs w:val="26"/>
          <w:rtl/>
        </w:rPr>
      </w:pPr>
      <w:r w:rsidRPr="00274070">
        <w:rPr>
          <w:rFonts w:cs="Miriam"/>
          <w:szCs w:val="22"/>
          <w:rtl/>
        </w:rPr>
        <w:t>משפט פרטי וכלכלה</w:t>
      </w:r>
      <w:r w:rsidRPr="00274070">
        <w:rPr>
          <w:rFonts w:cs="FrankRuehl"/>
          <w:szCs w:val="26"/>
          <w:rtl/>
        </w:rPr>
        <w:t xml:space="preserve"> – כספים – שירותים פיננסיים – קופות גמל</w:t>
      </w:r>
    </w:p>
    <w:p w14:paraId="62F7624E" w14:textId="77777777" w:rsidR="00936829" w:rsidRPr="00274070" w:rsidRDefault="00274070" w:rsidP="00274070">
      <w:pPr>
        <w:spacing w:line="320" w:lineRule="auto"/>
        <w:jc w:val="left"/>
        <w:rPr>
          <w:rFonts w:cs="Miriam"/>
          <w:szCs w:val="22"/>
          <w:rtl/>
        </w:rPr>
      </w:pPr>
      <w:r w:rsidRPr="00274070">
        <w:rPr>
          <w:rFonts w:cs="Miriam"/>
          <w:szCs w:val="22"/>
          <w:rtl/>
        </w:rPr>
        <w:t>משפט פרטי וכלכלה</w:t>
      </w:r>
      <w:r w:rsidRPr="00274070">
        <w:rPr>
          <w:rFonts w:cs="FrankRuehl"/>
          <w:szCs w:val="26"/>
          <w:rtl/>
        </w:rPr>
        <w:t xml:space="preserve"> – תאגידים וניירות ערך – קופות גמל</w:t>
      </w:r>
    </w:p>
    <w:p w14:paraId="47832D2B" w14:textId="77777777" w:rsidR="002C7F5D" w:rsidRDefault="002C7F5D">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333F0" w:rsidRPr="001333F0" w14:paraId="53DADB70" w14:textId="77777777">
        <w:tblPrEx>
          <w:tblCellMar>
            <w:top w:w="0" w:type="dxa"/>
            <w:bottom w:w="0" w:type="dxa"/>
          </w:tblCellMar>
        </w:tblPrEx>
        <w:tc>
          <w:tcPr>
            <w:tcW w:w="1247" w:type="dxa"/>
          </w:tcPr>
          <w:p w14:paraId="0E689481" w14:textId="77777777" w:rsidR="001333F0" w:rsidRPr="001333F0" w:rsidRDefault="001333F0" w:rsidP="001333F0">
            <w:pPr>
              <w:spacing w:line="240" w:lineRule="auto"/>
              <w:jc w:val="left"/>
              <w:rPr>
                <w:rFonts w:cs="Frankruhel" w:hint="cs"/>
                <w:sz w:val="24"/>
                <w:rtl/>
              </w:rPr>
            </w:pPr>
            <w:r>
              <w:rPr>
                <w:rFonts w:cs="Times New Roman"/>
                <w:sz w:val="24"/>
                <w:rtl/>
              </w:rPr>
              <w:t xml:space="preserve">סעיף 1 </w:t>
            </w:r>
          </w:p>
        </w:tc>
        <w:tc>
          <w:tcPr>
            <w:tcW w:w="5669" w:type="dxa"/>
          </w:tcPr>
          <w:p w14:paraId="5D15D016" w14:textId="77777777" w:rsidR="001333F0" w:rsidRPr="001333F0" w:rsidRDefault="001333F0" w:rsidP="001333F0">
            <w:pPr>
              <w:spacing w:line="240" w:lineRule="auto"/>
              <w:jc w:val="left"/>
              <w:rPr>
                <w:rFonts w:cs="Frankruhel" w:hint="cs"/>
                <w:sz w:val="24"/>
                <w:rtl/>
              </w:rPr>
            </w:pPr>
            <w:r>
              <w:rPr>
                <w:rFonts w:cs="Times New Roman"/>
                <w:sz w:val="24"/>
                <w:rtl/>
              </w:rPr>
              <w:t>הגדרות</w:t>
            </w:r>
          </w:p>
        </w:tc>
        <w:tc>
          <w:tcPr>
            <w:tcW w:w="567" w:type="dxa"/>
          </w:tcPr>
          <w:p w14:paraId="28DCB0D0" w14:textId="77777777" w:rsidR="001333F0" w:rsidRPr="001333F0" w:rsidRDefault="001333F0" w:rsidP="001333F0">
            <w:pPr>
              <w:spacing w:line="240" w:lineRule="auto"/>
              <w:jc w:val="left"/>
              <w:rPr>
                <w:rStyle w:val="Hyperlink"/>
                <w:rFonts w:hint="cs"/>
                <w:rtl/>
              </w:rPr>
            </w:pPr>
            <w:hyperlink w:anchor="Seif1" w:tooltip="הגדרות" w:history="1">
              <w:r w:rsidRPr="001333F0">
                <w:rPr>
                  <w:rStyle w:val="Hyperlink"/>
                </w:rPr>
                <w:t>Go</w:t>
              </w:r>
            </w:hyperlink>
          </w:p>
        </w:tc>
        <w:tc>
          <w:tcPr>
            <w:tcW w:w="850" w:type="dxa"/>
          </w:tcPr>
          <w:p w14:paraId="3577E6B7" w14:textId="77777777" w:rsidR="001333F0" w:rsidRPr="001333F0" w:rsidRDefault="001333F0" w:rsidP="001333F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333F0" w:rsidRPr="001333F0" w14:paraId="328D9108" w14:textId="77777777">
        <w:tblPrEx>
          <w:tblCellMar>
            <w:top w:w="0" w:type="dxa"/>
            <w:bottom w:w="0" w:type="dxa"/>
          </w:tblCellMar>
        </w:tblPrEx>
        <w:tc>
          <w:tcPr>
            <w:tcW w:w="1247" w:type="dxa"/>
          </w:tcPr>
          <w:p w14:paraId="0E21332E" w14:textId="77777777" w:rsidR="001333F0" w:rsidRPr="001333F0" w:rsidRDefault="001333F0" w:rsidP="001333F0">
            <w:pPr>
              <w:spacing w:line="240" w:lineRule="auto"/>
              <w:jc w:val="left"/>
              <w:rPr>
                <w:rFonts w:cs="Frankruhel" w:hint="cs"/>
                <w:sz w:val="24"/>
                <w:rtl/>
              </w:rPr>
            </w:pPr>
            <w:r>
              <w:rPr>
                <w:rFonts w:cs="Times New Roman"/>
                <w:sz w:val="24"/>
                <w:rtl/>
              </w:rPr>
              <w:t xml:space="preserve">סעיף 2 </w:t>
            </w:r>
          </w:p>
        </w:tc>
        <w:tc>
          <w:tcPr>
            <w:tcW w:w="5669" w:type="dxa"/>
          </w:tcPr>
          <w:p w14:paraId="2AB516DF" w14:textId="77777777" w:rsidR="001333F0" w:rsidRPr="001333F0" w:rsidRDefault="001333F0" w:rsidP="001333F0">
            <w:pPr>
              <w:spacing w:line="240" w:lineRule="auto"/>
              <w:jc w:val="left"/>
              <w:rPr>
                <w:rFonts w:cs="Frankruhel" w:hint="cs"/>
                <w:sz w:val="24"/>
                <w:rtl/>
              </w:rPr>
            </w:pPr>
            <w:r>
              <w:rPr>
                <w:rFonts w:cs="Times New Roman"/>
                <w:sz w:val="24"/>
                <w:rtl/>
              </w:rPr>
              <w:t>העברת כספים לקופת גמל לקצבה</w:t>
            </w:r>
          </w:p>
        </w:tc>
        <w:tc>
          <w:tcPr>
            <w:tcW w:w="567" w:type="dxa"/>
          </w:tcPr>
          <w:p w14:paraId="003B3478" w14:textId="77777777" w:rsidR="001333F0" w:rsidRPr="001333F0" w:rsidRDefault="001333F0" w:rsidP="001333F0">
            <w:pPr>
              <w:spacing w:line="240" w:lineRule="auto"/>
              <w:jc w:val="left"/>
              <w:rPr>
                <w:rStyle w:val="Hyperlink"/>
                <w:rFonts w:hint="cs"/>
                <w:rtl/>
              </w:rPr>
            </w:pPr>
            <w:hyperlink w:anchor="Seif2" w:tooltip="העברת כספים לקופת גמל לקצבה" w:history="1">
              <w:r w:rsidRPr="001333F0">
                <w:rPr>
                  <w:rStyle w:val="Hyperlink"/>
                </w:rPr>
                <w:t>Go</w:t>
              </w:r>
            </w:hyperlink>
          </w:p>
        </w:tc>
        <w:tc>
          <w:tcPr>
            <w:tcW w:w="850" w:type="dxa"/>
          </w:tcPr>
          <w:p w14:paraId="7A588FB2" w14:textId="77777777" w:rsidR="001333F0" w:rsidRPr="001333F0" w:rsidRDefault="001333F0" w:rsidP="001333F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333F0" w:rsidRPr="001333F0" w14:paraId="32EE9C45" w14:textId="77777777">
        <w:tblPrEx>
          <w:tblCellMar>
            <w:top w:w="0" w:type="dxa"/>
            <w:bottom w:w="0" w:type="dxa"/>
          </w:tblCellMar>
        </w:tblPrEx>
        <w:tc>
          <w:tcPr>
            <w:tcW w:w="1247" w:type="dxa"/>
          </w:tcPr>
          <w:p w14:paraId="7C01C162" w14:textId="77777777" w:rsidR="001333F0" w:rsidRPr="001333F0" w:rsidRDefault="001333F0" w:rsidP="001333F0">
            <w:pPr>
              <w:spacing w:line="240" w:lineRule="auto"/>
              <w:jc w:val="left"/>
              <w:rPr>
                <w:rFonts w:cs="Frankruhel" w:hint="cs"/>
                <w:sz w:val="24"/>
                <w:rtl/>
              </w:rPr>
            </w:pPr>
            <w:r>
              <w:rPr>
                <w:rFonts w:cs="Times New Roman"/>
                <w:sz w:val="24"/>
                <w:rtl/>
              </w:rPr>
              <w:t xml:space="preserve">סעיף 3 </w:t>
            </w:r>
          </w:p>
        </w:tc>
        <w:tc>
          <w:tcPr>
            <w:tcW w:w="5669" w:type="dxa"/>
          </w:tcPr>
          <w:p w14:paraId="6A64D8DD" w14:textId="77777777" w:rsidR="001333F0" w:rsidRPr="001333F0" w:rsidRDefault="001333F0" w:rsidP="001333F0">
            <w:pPr>
              <w:spacing w:line="240" w:lineRule="auto"/>
              <w:jc w:val="left"/>
              <w:rPr>
                <w:rFonts w:cs="Frankruhel" w:hint="cs"/>
                <w:sz w:val="24"/>
                <w:rtl/>
              </w:rPr>
            </w:pPr>
            <w:r>
              <w:rPr>
                <w:rFonts w:cs="Times New Roman"/>
                <w:sz w:val="24"/>
                <w:rtl/>
              </w:rPr>
              <w:t>העברת כספים לקופת גמל שאינה קופת גמל לקצבה</w:t>
            </w:r>
          </w:p>
        </w:tc>
        <w:tc>
          <w:tcPr>
            <w:tcW w:w="567" w:type="dxa"/>
          </w:tcPr>
          <w:p w14:paraId="39E097B0" w14:textId="77777777" w:rsidR="001333F0" w:rsidRPr="001333F0" w:rsidRDefault="001333F0" w:rsidP="001333F0">
            <w:pPr>
              <w:spacing w:line="240" w:lineRule="auto"/>
              <w:jc w:val="left"/>
              <w:rPr>
                <w:rStyle w:val="Hyperlink"/>
                <w:rFonts w:hint="cs"/>
                <w:rtl/>
              </w:rPr>
            </w:pPr>
            <w:hyperlink w:anchor="Seif3" w:tooltip="העברת כספים לקופת גמל שאינה קופת גמל לקצבה" w:history="1">
              <w:r w:rsidRPr="001333F0">
                <w:rPr>
                  <w:rStyle w:val="Hyperlink"/>
                </w:rPr>
                <w:t>Go</w:t>
              </w:r>
            </w:hyperlink>
          </w:p>
        </w:tc>
        <w:tc>
          <w:tcPr>
            <w:tcW w:w="850" w:type="dxa"/>
          </w:tcPr>
          <w:p w14:paraId="78280902" w14:textId="77777777" w:rsidR="001333F0" w:rsidRPr="001333F0" w:rsidRDefault="001333F0" w:rsidP="001333F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333F0" w:rsidRPr="001333F0" w14:paraId="62EB9EAB" w14:textId="77777777">
        <w:tblPrEx>
          <w:tblCellMar>
            <w:top w:w="0" w:type="dxa"/>
            <w:bottom w:w="0" w:type="dxa"/>
          </w:tblCellMar>
        </w:tblPrEx>
        <w:tc>
          <w:tcPr>
            <w:tcW w:w="1247" w:type="dxa"/>
          </w:tcPr>
          <w:p w14:paraId="06EDD75D" w14:textId="77777777" w:rsidR="001333F0" w:rsidRPr="001333F0" w:rsidRDefault="001333F0" w:rsidP="001333F0">
            <w:pPr>
              <w:spacing w:line="240" w:lineRule="auto"/>
              <w:jc w:val="left"/>
              <w:rPr>
                <w:rFonts w:cs="Frankruhel" w:hint="cs"/>
                <w:sz w:val="24"/>
                <w:rtl/>
              </w:rPr>
            </w:pPr>
            <w:r>
              <w:rPr>
                <w:rFonts w:cs="Times New Roman"/>
                <w:sz w:val="24"/>
                <w:rtl/>
              </w:rPr>
              <w:t xml:space="preserve">סעיף 4 </w:t>
            </w:r>
          </w:p>
        </w:tc>
        <w:tc>
          <w:tcPr>
            <w:tcW w:w="5669" w:type="dxa"/>
          </w:tcPr>
          <w:p w14:paraId="6D6BCB85" w14:textId="77777777" w:rsidR="001333F0" w:rsidRPr="001333F0" w:rsidRDefault="001333F0" w:rsidP="001333F0">
            <w:pPr>
              <w:spacing w:line="240" w:lineRule="auto"/>
              <w:jc w:val="left"/>
              <w:rPr>
                <w:rFonts w:cs="Frankruhel" w:hint="cs"/>
                <w:sz w:val="24"/>
                <w:rtl/>
              </w:rPr>
            </w:pPr>
            <w:r>
              <w:rPr>
                <w:rFonts w:cs="Times New Roman"/>
                <w:sz w:val="24"/>
                <w:rtl/>
              </w:rPr>
              <w:t>סייג להעברה</w:t>
            </w:r>
          </w:p>
        </w:tc>
        <w:tc>
          <w:tcPr>
            <w:tcW w:w="567" w:type="dxa"/>
          </w:tcPr>
          <w:p w14:paraId="5B6BAB1F" w14:textId="77777777" w:rsidR="001333F0" w:rsidRPr="001333F0" w:rsidRDefault="001333F0" w:rsidP="001333F0">
            <w:pPr>
              <w:spacing w:line="240" w:lineRule="auto"/>
              <w:jc w:val="left"/>
              <w:rPr>
                <w:rStyle w:val="Hyperlink"/>
                <w:rFonts w:hint="cs"/>
                <w:rtl/>
              </w:rPr>
            </w:pPr>
            <w:hyperlink w:anchor="Seif4" w:tooltip="סייג להעברה" w:history="1">
              <w:r w:rsidRPr="001333F0">
                <w:rPr>
                  <w:rStyle w:val="Hyperlink"/>
                </w:rPr>
                <w:t>Go</w:t>
              </w:r>
            </w:hyperlink>
          </w:p>
        </w:tc>
        <w:tc>
          <w:tcPr>
            <w:tcW w:w="850" w:type="dxa"/>
          </w:tcPr>
          <w:p w14:paraId="4C909D33" w14:textId="77777777" w:rsidR="001333F0" w:rsidRPr="001333F0" w:rsidRDefault="001333F0" w:rsidP="001333F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333F0" w:rsidRPr="001333F0" w14:paraId="3CF096EF" w14:textId="77777777">
        <w:tblPrEx>
          <w:tblCellMar>
            <w:top w:w="0" w:type="dxa"/>
            <w:bottom w:w="0" w:type="dxa"/>
          </w:tblCellMar>
        </w:tblPrEx>
        <w:tc>
          <w:tcPr>
            <w:tcW w:w="1247" w:type="dxa"/>
          </w:tcPr>
          <w:p w14:paraId="0432EA9B" w14:textId="77777777" w:rsidR="001333F0" w:rsidRPr="001333F0" w:rsidRDefault="001333F0" w:rsidP="001333F0">
            <w:pPr>
              <w:spacing w:line="240" w:lineRule="auto"/>
              <w:jc w:val="left"/>
              <w:rPr>
                <w:rFonts w:cs="Frankruhel" w:hint="cs"/>
                <w:sz w:val="24"/>
                <w:rtl/>
              </w:rPr>
            </w:pPr>
            <w:r>
              <w:rPr>
                <w:rFonts w:cs="Times New Roman"/>
                <w:sz w:val="24"/>
                <w:rtl/>
              </w:rPr>
              <w:t xml:space="preserve">סעיף 5 </w:t>
            </w:r>
          </w:p>
        </w:tc>
        <w:tc>
          <w:tcPr>
            <w:tcW w:w="5669" w:type="dxa"/>
          </w:tcPr>
          <w:p w14:paraId="305EDFAD" w14:textId="77777777" w:rsidR="001333F0" w:rsidRPr="001333F0" w:rsidRDefault="001333F0" w:rsidP="001333F0">
            <w:pPr>
              <w:spacing w:line="240" w:lineRule="auto"/>
              <w:jc w:val="left"/>
              <w:rPr>
                <w:rFonts w:cs="Frankruhel" w:hint="cs"/>
                <w:sz w:val="24"/>
                <w:rtl/>
              </w:rPr>
            </w:pPr>
            <w:r>
              <w:rPr>
                <w:rFonts w:cs="Times New Roman"/>
                <w:sz w:val="24"/>
                <w:rtl/>
              </w:rPr>
              <w:t>מועדי העברה והסכום המועבר</w:t>
            </w:r>
          </w:p>
        </w:tc>
        <w:tc>
          <w:tcPr>
            <w:tcW w:w="567" w:type="dxa"/>
          </w:tcPr>
          <w:p w14:paraId="42B7BF7F" w14:textId="77777777" w:rsidR="001333F0" w:rsidRPr="001333F0" w:rsidRDefault="001333F0" w:rsidP="001333F0">
            <w:pPr>
              <w:spacing w:line="240" w:lineRule="auto"/>
              <w:jc w:val="left"/>
              <w:rPr>
                <w:rStyle w:val="Hyperlink"/>
                <w:rFonts w:hint="cs"/>
                <w:rtl/>
              </w:rPr>
            </w:pPr>
            <w:hyperlink w:anchor="Seif5" w:tooltip="מועדי העברה והסכום המועבר" w:history="1">
              <w:r w:rsidRPr="001333F0">
                <w:rPr>
                  <w:rStyle w:val="Hyperlink"/>
                </w:rPr>
                <w:t>Go</w:t>
              </w:r>
            </w:hyperlink>
          </w:p>
        </w:tc>
        <w:tc>
          <w:tcPr>
            <w:tcW w:w="850" w:type="dxa"/>
          </w:tcPr>
          <w:p w14:paraId="1E3A4833" w14:textId="77777777" w:rsidR="001333F0" w:rsidRPr="001333F0" w:rsidRDefault="001333F0" w:rsidP="001333F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333F0" w:rsidRPr="001333F0" w14:paraId="20339532" w14:textId="77777777">
        <w:tblPrEx>
          <w:tblCellMar>
            <w:top w:w="0" w:type="dxa"/>
            <w:bottom w:w="0" w:type="dxa"/>
          </w:tblCellMar>
        </w:tblPrEx>
        <w:tc>
          <w:tcPr>
            <w:tcW w:w="1247" w:type="dxa"/>
          </w:tcPr>
          <w:p w14:paraId="74DB1075" w14:textId="77777777" w:rsidR="001333F0" w:rsidRPr="001333F0" w:rsidRDefault="001333F0" w:rsidP="001333F0">
            <w:pPr>
              <w:spacing w:line="240" w:lineRule="auto"/>
              <w:jc w:val="left"/>
              <w:rPr>
                <w:rFonts w:cs="Frankruhel" w:hint="cs"/>
                <w:sz w:val="24"/>
                <w:rtl/>
              </w:rPr>
            </w:pPr>
            <w:r>
              <w:rPr>
                <w:rFonts w:cs="Times New Roman"/>
                <w:sz w:val="24"/>
                <w:rtl/>
              </w:rPr>
              <w:t xml:space="preserve">סעיף 6 </w:t>
            </w:r>
          </w:p>
        </w:tc>
        <w:tc>
          <w:tcPr>
            <w:tcW w:w="5669" w:type="dxa"/>
          </w:tcPr>
          <w:p w14:paraId="13135D34" w14:textId="77777777" w:rsidR="001333F0" w:rsidRPr="001333F0" w:rsidRDefault="001333F0" w:rsidP="001333F0">
            <w:pPr>
              <w:spacing w:line="240" w:lineRule="auto"/>
              <w:jc w:val="left"/>
              <w:rPr>
                <w:rFonts w:cs="Frankruhel" w:hint="cs"/>
                <w:sz w:val="24"/>
                <w:rtl/>
              </w:rPr>
            </w:pPr>
            <w:r>
              <w:rPr>
                <w:rFonts w:cs="Times New Roman"/>
                <w:sz w:val="24"/>
                <w:rtl/>
              </w:rPr>
              <w:t>איחור בהעברה</w:t>
            </w:r>
          </w:p>
        </w:tc>
        <w:tc>
          <w:tcPr>
            <w:tcW w:w="567" w:type="dxa"/>
          </w:tcPr>
          <w:p w14:paraId="68EB61BD" w14:textId="77777777" w:rsidR="001333F0" w:rsidRPr="001333F0" w:rsidRDefault="001333F0" w:rsidP="001333F0">
            <w:pPr>
              <w:spacing w:line="240" w:lineRule="auto"/>
              <w:jc w:val="left"/>
              <w:rPr>
                <w:rStyle w:val="Hyperlink"/>
                <w:rFonts w:hint="cs"/>
                <w:rtl/>
              </w:rPr>
            </w:pPr>
            <w:hyperlink w:anchor="Seif6" w:tooltip="איחור בהעברה" w:history="1">
              <w:r w:rsidRPr="001333F0">
                <w:rPr>
                  <w:rStyle w:val="Hyperlink"/>
                </w:rPr>
                <w:t>Go</w:t>
              </w:r>
            </w:hyperlink>
          </w:p>
        </w:tc>
        <w:tc>
          <w:tcPr>
            <w:tcW w:w="850" w:type="dxa"/>
          </w:tcPr>
          <w:p w14:paraId="2911854D" w14:textId="77777777" w:rsidR="001333F0" w:rsidRPr="001333F0" w:rsidRDefault="001333F0" w:rsidP="001333F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333F0" w:rsidRPr="001333F0" w14:paraId="711A18CF" w14:textId="77777777">
        <w:tblPrEx>
          <w:tblCellMar>
            <w:top w:w="0" w:type="dxa"/>
            <w:bottom w:w="0" w:type="dxa"/>
          </w:tblCellMar>
        </w:tblPrEx>
        <w:tc>
          <w:tcPr>
            <w:tcW w:w="1247" w:type="dxa"/>
          </w:tcPr>
          <w:p w14:paraId="75EF57CF" w14:textId="77777777" w:rsidR="001333F0" w:rsidRPr="001333F0" w:rsidRDefault="001333F0" w:rsidP="001333F0">
            <w:pPr>
              <w:spacing w:line="240" w:lineRule="auto"/>
              <w:jc w:val="left"/>
              <w:rPr>
                <w:rFonts w:cs="Frankruhel" w:hint="cs"/>
                <w:sz w:val="24"/>
                <w:rtl/>
              </w:rPr>
            </w:pPr>
            <w:r>
              <w:rPr>
                <w:rFonts w:cs="Times New Roman"/>
                <w:sz w:val="24"/>
                <w:rtl/>
              </w:rPr>
              <w:t xml:space="preserve">סעיף 7 </w:t>
            </w:r>
          </w:p>
        </w:tc>
        <w:tc>
          <w:tcPr>
            <w:tcW w:w="5669" w:type="dxa"/>
          </w:tcPr>
          <w:p w14:paraId="7A088653" w14:textId="77777777" w:rsidR="001333F0" w:rsidRPr="001333F0" w:rsidRDefault="001333F0" w:rsidP="001333F0">
            <w:pPr>
              <w:spacing w:line="240" w:lineRule="auto"/>
              <w:jc w:val="left"/>
              <w:rPr>
                <w:rFonts w:cs="Frankruhel" w:hint="cs"/>
                <w:sz w:val="24"/>
                <w:rtl/>
              </w:rPr>
            </w:pPr>
            <w:r>
              <w:rPr>
                <w:rFonts w:cs="Times New Roman"/>
                <w:sz w:val="24"/>
                <w:rtl/>
              </w:rPr>
              <w:t>אופן ההעברה</w:t>
            </w:r>
          </w:p>
        </w:tc>
        <w:tc>
          <w:tcPr>
            <w:tcW w:w="567" w:type="dxa"/>
          </w:tcPr>
          <w:p w14:paraId="34160E2C" w14:textId="77777777" w:rsidR="001333F0" w:rsidRPr="001333F0" w:rsidRDefault="001333F0" w:rsidP="001333F0">
            <w:pPr>
              <w:spacing w:line="240" w:lineRule="auto"/>
              <w:jc w:val="left"/>
              <w:rPr>
                <w:rStyle w:val="Hyperlink"/>
                <w:rFonts w:hint="cs"/>
                <w:rtl/>
              </w:rPr>
            </w:pPr>
            <w:hyperlink w:anchor="Seif7" w:tooltip="אופן ההעברה" w:history="1">
              <w:r w:rsidRPr="001333F0">
                <w:rPr>
                  <w:rStyle w:val="Hyperlink"/>
                </w:rPr>
                <w:t>Go</w:t>
              </w:r>
            </w:hyperlink>
          </w:p>
        </w:tc>
        <w:tc>
          <w:tcPr>
            <w:tcW w:w="850" w:type="dxa"/>
          </w:tcPr>
          <w:p w14:paraId="4D2A76BD" w14:textId="77777777" w:rsidR="001333F0" w:rsidRPr="001333F0" w:rsidRDefault="001333F0" w:rsidP="001333F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333F0" w:rsidRPr="001333F0" w14:paraId="5CC5E8D6" w14:textId="77777777">
        <w:tblPrEx>
          <w:tblCellMar>
            <w:top w:w="0" w:type="dxa"/>
            <w:bottom w:w="0" w:type="dxa"/>
          </w:tblCellMar>
        </w:tblPrEx>
        <w:tc>
          <w:tcPr>
            <w:tcW w:w="1247" w:type="dxa"/>
          </w:tcPr>
          <w:p w14:paraId="1136A979" w14:textId="77777777" w:rsidR="001333F0" w:rsidRPr="001333F0" w:rsidRDefault="001333F0" w:rsidP="001333F0">
            <w:pPr>
              <w:spacing w:line="240" w:lineRule="auto"/>
              <w:jc w:val="left"/>
              <w:rPr>
                <w:rFonts w:cs="Frankruhel" w:hint="cs"/>
                <w:sz w:val="24"/>
                <w:rtl/>
              </w:rPr>
            </w:pPr>
            <w:r>
              <w:rPr>
                <w:rFonts w:cs="Times New Roman"/>
                <w:sz w:val="24"/>
                <w:rtl/>
              </w:rPr>
              <w:t xml:space="preserve">סעיף 8 </w:t>
            </w:r>
          </w:p>
        </w:tc>
        <w:tc>
          <w:tcPr>
            <w:tcW w:w="5669" w:type="dxa"/>
          </w:tcPr>
          <w:p w14:paraId="79104C90" w14:textId="77777777" w:rsidR="001333F0" w:rsidRPr="001333F0" w:rsidRDefault="001333F0" w:rsidP="001333F0">
            <w:pPr>
              <w:spacing w:line="240" w:lineRule="auto"/>
              <w:jc w:val="left"/>
              <w:rPr>
                <w:rFonts w:cs="Frankruhel" w:hint="cs"/>
                <w:sz w:val="24"/>
                <w:rtl/>
              </w:rPr>
            </w:pPr>
            <w:r>
              <w:rPr>
                <w:rFonts w:cs="Times New Roman"/>
                <w:sz w:val="24"/>
                <w:rtl/>
              </w:rPr>
              <w:t>העברת אחריות ביטוחית</w:t>
            </w:r>
          </w:p>
        </w:tc>
        <w:tc>
          <w:tcPr>
            <w:tcW w:w="567" w:type="dxa"/>
          </w:tcPr>
          <w:p w14:paraId="015626B4" w14:textId="77777777" w:rsidR="001333F0" w:rsidRPr="001333F0" w:rsidRDefault="001333F0" w:rsidP="001333F0">
            <w:pPr>
              <w:spacing w:line="240" w:lineRule="auto"/>
              <w:jc w:val="left"/>
              <w:rPr>
                <w:rStyle w:val="Hyperlink"/>
                <w:rFonts w:hint="cs"/>
                <w:rtl/>
              </w:rPr>
            </w:pPr>
            <w:hyperlink w:anchor="Seif8" w:tooltip="העברת אחריות ביטוחית" w:history="1">
              <w:r w:rsidRPr="001333F0">
                <w:rPr>
                  <w:rStyle w:val="Hyperlink"/>
                </w:rPr>
                <w:t>Go</w:t>
              </w:r>
            </w:hyperlink>
          </w:p>
        </w:tc>
        <w:tc>
          <w:tcPr>
            <w:tcW w:w="850" w:type="dxa"/>
          </w:tcPr>
          <w:p w14:paraId="61177A91" w14:textId="77777777" w:rsidR="001333F0" w:rsidRPr="001333F0" w:rsidRDefault="001333F0" w:rsidP="001333F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333F0" w:rsidRPr="001333F0" w14:paraId="02161EC5" w14:textId="77777777">
        <w:tblPrEx>
          <w:tblCellMar>
            <w:top w:w="0" w:type="dxa"/>
            <w:bottom w:w="0" w:type="dxa"/>
          </w:tblCellMar>
        </w:tblPrEx>
        <w:tc>
          <w:tcPr>
            <w:tcW w:w="1247" w:type="dxa"/>
          </w:tcPr>
          <w:p w14:paraId="2F824F15" w14:textId="77777777" w:rsidR="001333F0" w:rsidRPr="001333F0" w:rsidRDefault="001333F0" w:rsidP="001333F0">
            <w:pPr>
              <w:spacing w:line="240" w:lineRule="auto"/>
              <w:jc w:val="left"/>
              <w:rPr>
                <w:rFonts w:cs="Frankruhel" w:hint="cs"/>
                <w:sz w:val="24"/>
                <w:rtl/>
              </w:rPr>
            </w:pPr>
            <w:r>
              <w:rPr>
                <w:rFonts w:cs="Times New Roman"/>
                <w:sz w:val="24"/>
                <w:rtl/>
              </w:rPr>
              <w:t xml:space="preserve">סעיף 9 </w:t>
            </w:r>
          </w:p>
        </w:tc>
        <w:tc>
          <w:tcPr>
            <w:tcW w:w="5669" w:type="dxa"/>
          </w:tcPr>
          <w:p w14:paraId="35209D57" w14:textId="77777777" w:rsidR="001333F0" w:rsidRPr="001333F0" w:rsidRDefault="001333F0" w:rsidP="001333F0">
            <w:pPr>
              <w:spacing w:line="240" w:lineRule="auto"/>
              <w:jc w:val="left"/>
              <w:rPr>
                <w:rFonts w:cs="Frankruhel" w:hint="cs"/>
                <w:sz w:val="24"/>
                <w:rtl/>
              </w:rPr>
            </w:pPr>
            <w:r>
              <w:rPr>
                <w:rFonts w:cs="Times New Roman"/>
                <w:sz w:val="24"/>
                <w:rtl/>
              </w:rPr>
              <w:t>איחוד ופיצול חשבונות</w:t>
            </w:r>
          </w:p>
        </w:tc>
        <w:tc>
          <w:tcPr>
            <w:tcW w:w="567" w:type="dxa"/>
          </w:tcPr>
          <w:p w14:paraId="3F40DBBC" w14:textId="77777777" w:rsidR="001333F0" w:rsidRPr="001333F0" w:rsidRDefault="001333F0" w:rsidP="001333F0">
            <w:pPr>
              <w:spacing w:line="240" w:lineRule="auto"/>
              <w:jc w:val="left"/>
              <w:rPr>
                <w:rStyle w:val="Hyperlink"/>
                <w:rFonts w:hint="cs"/>
                <w:rtl/>
              </w:rPr>
            </w:pPr>
            <w:hyperlink w:anchor="Seif9" w:tooltip="איחוד ופיצול חשבונות" w:history="1">
              <w:r w:rsidRPr="001333F0">
                <w:rPr>
                  <w:rStyle w:val="Hyperlink"/>
                </w:rPr>
                <w:t>Go</w:t>
              </w:r>
            </w:hyperlink>
          </w:p>
        </w:tc>
        <w:tc>
          <w:tcPr>
            <w:tcW w:w="850" w:type="dxa"/>
          </w:tcPr>
          <w:p w14:paraId="363A9FED" w14:textId="77777777" w:rsidR="001333F0" w:rsidRPr="001333F0" w:rsidRDefault="001333F0" w:rsidP="001333F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333F0" w:rsidRPr="001333F0" w14:paraId="6A041B56" w14:textId="77777777">
        <w:tblPrEx>
          <w:tblCellMar>
            <w:top w:w="0" w:type="dxa"/>
            <w:bottom w:w="0" w:type="dxa"/>
          </w:tblCellMar>
        </w:tblPrEx>
        <w:tc>
          <w:tcPr>
            <w:tcW w:w="1247" w:type="dxa"/>
          </w:tcPr>
          <w:p w14:paraId="25A70C9D" w14:textId="77777777" w:rsidR="001333F0" w:rsidRPr="001333F0" w:rsidRDefault="001333F0" w:rsidP="001333F0">
            <w:pPr>
              <w:spacing w:line="240" w:lineRule="auto"/>
              <w:jc w:val="left"/>
              <w:rPr>
                <w:rFonts w:cs="Frankruhel" w:hint="cs"/>
                <w:sz w:val="24"/>
                <w:rtl/>
              </w:rPr>
            </w:pPr>
            <w:r>
              <w:rPr>
                <w:rFonts w:cs="Times New Roman"/>
                <w:sz w:val="24"/>
                <w:rtl/>
              </w:rPr>
              <w:t xml:space="preserve">סעיף 10 </w:t>
            </w:r>
          </w:p>
        </w:tc>
        <w:tc>
          <w:tcPr>
            <w:tcW w:w="5669" w:type="dxa"/>
          </w:tcPr>
          <w:p w14:paraId="149B9A7D" w14:textId="77777777" w:rsidR="001333F0" w:rsidRPr="001333F0" w:rsidRDefault="001333F0" w:rsidP="001333F0">
            <w:pPr>
              <w:spacing w:line="240" w:lineRule="auto"/>
              <w:jc w:val="left"/>
              <w:rPr>
                <w:rFonts w:cs="Frankruhel" w:hint="cs"/>
                <w:sz w:val="24"/>
                <w:rtl/>
              </w:rPr>
            </w:pPr>
            <w:r>
              <w:rPr>
                <w:rFonts w:cs="Times New Roman"/>
                <w:sz w:val="24"/>
                <w:rtl/>
              </w:rPr>
              <w:t>חוב מעביד לקופה מעבירה</w:t>
            </w:r>
          </w:p>
        </w:tc>
        <w:tc>
          <w:tcPr>
            <w:tcW w:w="567" w:type="dxa"/>
          </w:tcPr>
          <w:p w14:paraId="30826169" w14:textId="77777777" w:rsidR="001333F0" w:rsidRPr="001333F0" w:rsidRDefault="001333F0" w:rsidP="001333F0">
            <w:pPr>
              <w:spacing w:line="240" w:lineRule="auto"/>
              <w:jc w:val="left"/>
              <w:rPr>
                <w:rStyle w:val="Hyperlink"/>
                <w:rFonts w:hint="cs"/>
                <w:rtl/>
              </w:rPr>
            </w:pPr>
            <w:hyperlink w:anchor="Seif10" w:tooltip="חוב מעביד לקופה מעבירה" w:history="1">
              <w:r w:rsidRPr="001333F0">
                <w:rPr>
                  <w:rStyle w:val="Hyperlink"/>
                </w:rPr>
                <w:t>Go</w:t>
              </w:r>
            </w:hyperlink>
          </w:p>
        </w:tc>
        <w:tc>
          <w:tcPr>
            <w:tcW w:w="850" w:type="dxa"/>
          </w:tcPr>
          <w:p w14:paraId="14DFD53C" w14:textId="77777777" w:rsidR="001333F0" w:rsidRPr="001333F0" w:rsidRDefault="001333F0" w:rsidP="001333F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333F0" w:rsidRPr="001333F0" w14:paraId="6A75E77D" w14:textId="77777777">
        <w:tblPrEx>
          <w:tblCellMar>
            <w:top w:w="0" w:type="dxa"/>
            <w:bottom w:w="0" w:type="dxa"/>
          </w:tblCellMar>
        </w:tblPrEx>
        <w:tc>
          <w:tcPr>
            <w:tcW w:w="1247" w:type="dxa"/>
          </w:tcPr>
          <w:p w14:paraId="3A99A974" w14:textId="77777777" w:rsidR="001333F0" w:rsidRPr="001333F0" w:rsidRDefault="001333F0" w:rsidP="001333F0">
            <w:pPr>
              <w:spacing w:line="240" w:lineRule="auto"/>
              <w:jc w:val="left"/>
              <w:rPr>
                <w:rFonts w:cs="Frankruhel" w:hint="cs"/>
                <w:sz w:val="24"/>
                <w:rtl/>
              </w:rPr>
            </w:pPr>
            <w:r>
              <w:rPr>
                <w:rFonts w:cs="Times New Roman"/>
                <w:sz w:val="24"/>
                <w:rtl/>
              </w:rPr>
              <w:t xml:space="preserve">סעיף 11 </w:t>
            </w:r>
          </w:p>
        </w:tc>
        <w:tc>
          <w:tcPr>
            <w:tcW w:w="5669" w:type="dxa"/>
          </w:tcPr>
          <w:p w14:paraId="3406A09B" w14:textId="77777777" w:rsidR="001333F0" w:rsidRPr="001333F0" w:rsidRDefault="001333F0" w:rsidP="001333F0">
            <w:pPr>
              <w:spacing w:line="240" w:lineRule="auto"/>
              <w:jc w:val="left"/>
              <w:rPr>
                <w:rFonts w:cs="Frankruhel" w:hint="cs"/>
                <w:sz w:val="24"/>
                <w:rtl/>
              </w:rPr>
            </w:pPr>
            <w:r>
              <w:rPr>
                <w:rFonts w:cs="Times New Roman"/>
                <w:sz w:val="24"/>
                <w:rtl/>
              </w:rPr>
              <w:t>תחילה והוראות מעבר</w:t>
            </w:r>
          </w:p>
        </w:tc>
        <w:tc>
          <w:tcPr>
            <w:tcW w:w="567" w:type="dxa"/>
          </w:tcPr>
          <w:p w14:paraId="7D4C2F80" w14:textId="77777777" w:rsidR="001333F0" w:rsidRPr="001333F0" w:rsidRDefault="001333F0" w:rsidP="001333F0">
            <w:pPr>
              <w:spacing w:line="240" w:lineRule="auto"/>
              <w:jc w:val="left"/>
              <w:rPr>
                <w:rStyle w:val="Hyperlink"/>
                <w:rFonts w:hint="cs"/>
                <w:rtl/>
              </w:rPr>
            </w:pPr>
            <w:hyperlink w:anchor="Seif11" w:tooltip="תחילה והוראות מעבר" w:history="1">
              <w:r w:rsidRPr="001333F0">
                <w:rPr>
                  <w:rStyle w:val="Hyperlink"/>
                </w:rPr>
                <w:t>Go</w:t>
              </w:r>
            </w:hyperlink>
          </w:p>
        </w:tc>
        <w:tc>
          <w:tcPr>
            <w:tcW w:w="850" w:type="dxa"/>
          </w:tcPr>
          <w:p w14:paraId="6EC72F7E" w14:textId="77777777" w:rsidR="001333F0" w:rsidRPr="001333F0" w:rsidRDefault="001333F0" w:rsidP="001333F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bl>
    <w:p w14:paraId="483E83D8" w14:textId="77777777" w:rsidR="002C7F5D" w:rsidRDefault="002C7F5D">
      <w:pPr>
        <w:pStyle w:val="big-header"/>
        <w:ind w:left="0" w:right="1134"/>
        <w:rPr>
          <w:rFonts w:hint="cs"/>
          <w:rtl/>
        </w:rPr>
      </w:pPr>
    </w:p>
    <w:p w14:paraId="2154E2B7" w14:textId="77777777" w:rsidR="002C7F5D" w:rsidRDefault="002C7F5D" w:rsidP="00936829">
      <w:pPr>
        <w:pStyle w:val="big-header"/>
        <w:ind w:left="0" w:right="1134"/>
        <w:rPr>
          <w:rFonts w:hint="cs"/>
          <w:rtl/>
        </w:rPr>
      </w:pPr>
      <w:r>
        <w:rPr>
          <w:rtl/>
        </w:rPr>
        <w:br w:type="page"/>
      </w:r>
      <w:r>
        <w:rPr>
          <w:rFonts w:hint="cs"/>
          <w:rtl/>
        </w:rPr>
        <w:lastRenderedPageBreak/>
        <w:t>תקנות הפיקוח על שירותים פיננסיים (קופות גמל) (העברת כספים בין קופות גמל)</w:t>
      </w:r>
      <w:r>
        <w:rPr>
          <w:rtl/>
        </w:rPr>
        <w:t>, תשס"</w:t>
      </w:r>
      <w:r>
        <w:rPr>
          <w:rFonts w:hint="cs"/>
          <w:rtl/>
        </w:rPr>
        <w:t>ח</w:t>
      </w:r>
      <w:r>
        <w:rPr>
          <w:rtl/>
        </w:rPr>
        <w:t>-200</w:t>
      </w:r>
      <w:r>
        <w:rPr>
          <w:rFonts w:hint="cs"/>
          <w:rtl/>
        </w:rPr>
        <w:t>8</w:t>
      </w:r>
      <w:r>
        <w:rPr>
          <w:rStyle w:val="default"/>
          <w:sz w:val="22"/>
          <w:szCs w:val="22"/>
          <w:rtl/>
        </w:rPr>
        <w:footnoteReference w:customMarkFollows="1" w:id="1"/>
        <w:t>*</w:t>
      </w:r>
    </w:p>
    <w:p w14:paraId="508A59E0" w14:textId="77777777" w:rsidR="002C7F5D" w:rsidRDefault="002C7F5D">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סעיפים 23 ו-60 לחוק הפיקוח על שירותים פיננסיים (קופות גמל), התשס"ה-2005 (להלן </w:t>
      </w:r>
      <w:r>
        <w:rPr>
          <w:rStyle w:val="default"/>
          <w:rFonts w:cs="FrankRuehl"/>
          <w:rtl/>
        </w:rPr>
        <w:t>–</w:t>
      </w:r>
      <w:r>
        <w:rPr>
          <w:rStyle w:val="default"/>
          <w:rFonts w:cs="FrankRuehl" w:hint="cs"/>
          <w:rtl/>
        </w:rPr>
        <w:t xml:space="preserve"> החוק), ובאישור ועדת הכספים של הכנסת, אני מתקין תקנות אלה:</w:t>
      </w:r>
    </w:p>
    <w:p w14:paraId="66A6C695" w14:textId="77777777" w:rsidR="002C7F5D" w:rsidRDefault="002C7F5D" w:rsidP="00624726">
      <w:pPr>
        <w:pStyle w:val="P00"/>
        <w:spacing w:before="72"/>
        <w:ind w:left="0" w:right="1134"/>
        <w:rPr>
          <w:rStyle w:val="default"/>
          <w:rFonts w:cs="FrankRuehl" w:hint="cs"/>
          <w:rtl/>
        </w:rPr>
      </w:pPr>
      <w:bookmarkStart w:id="0" w:name="Seif1"/>
      <w:bookmarkEnd w:id="0"/>
      <w:r>
        <w:rPr>
          <w:lang w:val="he-IL"/>
        </w:rPr>
        <w:pict w14:anchorId="618426DD">
          <v:rect id="_x0000_s2050" style="position:absolute;left:0;text-align:left;margin-left:464.5pt;margin-top:8.05pt;width:75.05pt;height:11pt;z-index:251641856" o:allowincell="f" filled="f" stroked="f" strokecolor="lime" strokeweight=".25pt">
            <v:textbox style="mso-next-textbox:#_x0000_s2050" inset="0,0,0,0">
              <w:txbxContent>
                <w:p w14:paraId="613F88EB" w14:textId="77777777" w:rsidR="002C7F5D" w:rsidRDefault="002C7F5D">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sidRPr="00624726">
        <w:rPr>
          <w:rStyle w:val="default"/>
          <w:rFonts w:cs="FrankRuehl"/>
          <w:rtl/>
        </w:rPr>
        <w:t>.</w:t>
      </w:r>
      <w:r w:rsidRPr="00624726">
        <w:rPr>
          <w:rStyle w:val="default"/>
          <w:rFonts w:cs="FrankRuehl"/>
          <w:rtl/>
        </w:rPr>
        <w:tab/>
      </w:r>
      <w:r>
        <w:rPr>
          <w:rStyle w:val="default"/>
          <w:rFonts w:cs="FrankRuehl" w:hint="cs"/>
          <w:rtl/>
        </w:rPr>
        <w:t xml:space="preserve">בתקנות אלה </w:t>
      </w:r>
      <w:r>
        <w:rPr>
          <w:rStyle w:val="default"/>
          <w:rFonts w:cs="FrankRuehl"/>
          <w:rtl/>
        </w:rPr>
        <w:t>–</w:t>
      </w:r>
    </w:p>
    <w:p w14:paraId="271D24A9" w14:textId="77777777" w:rsidR="002C7F5D" w:rsidRDefault="002C7F5D">
      <w:pPr>
        <w:pStyle w:val="P00"/>
        <w:spacing w:before="72"/>
        <w:ind w:left="0" w:right="1134"/>
        <w:rPr>
          <w:rStyle w:val="default"/>
          <w:rFonts w:cs="FrankRuehl" w:hint="cs"/>
          <w:rtl/>
        </w:rPr>
      </w:pPr>
      <w:r>
        <w:rPr>
          <w:rStyle w:val="default"/>
          <w:rFonts w:cs="FrankRuehl" w:hint="cs"/>
          <w:rtl/>
        </w:rPr>
        <w:tab/>
        <w:t xml:space="preserve">"איגרת חוב מסוג "ערד"" </w:t>
      </w:r>
      <w:r>
        <w:rPr>
          <w:rStyle w:val="default"/>
          <w:rFonts w:cs="FrankRuehl"/>
          <w:rtl/>
        </w:rPr>
        <w:t>–</w:t>
      </w:r>
      <w:r>
        <w:rPr>
          <w:rStyle w:val="default"/>
          <w:rFonts w:cs="FrankRuehl" w:hint="cs"/>
          <w:rtl/>
        </w:rPr>
        <w:t xml:space="preserve"> איגרת חוב בלתי סחירה בבורסה שהוצאה לקופות גמל לקצבה בלבד, לפי תקנות מילווה המדינה (סדרות מסוג "ערד"), התשנ"ה-1995;</w:t>
      </w:r>
    </w:p>
    <w:p w14:paraId="24143BC4" w14:textId="77777777" w:rsidR="002C7F5D" w:rsidRDefault="002C7F5D">
      <w:pPr>
        <w:pStyle w:val="P00"/>
        <w:spacing w:before="72"/>
        <w:ind w:left="0" w:right="1134"/>
        <w:rPr>
          <w:rStyle w:val="default"/>
          <w:rFonts w:cs="FrankRuehl" w:hint="cs"/>
          <w:rtl/>
        </w:rPr>
      </w:pPr>
      <w:r>
        <w:rPr>
          <w:rStyle w:val="default"/>
          <w:rFonts w:cs="FrankRuehl" w:hint="cs"/>
          <w:rtl/>
        </w:rPr>
        <w:tab/>
        <w:t xml:space="preserve">"ביטוח חיים קבוצתי" </w:t>
      </w:r>
      <w:r>
        <w:rPr>
          <w:rStyle w:val="default"/>
          <w:rFonts w:cs="FrankRuehl"/>
          <w:rtl/>
        </w:rPr>
        <w:t>–</w:t>
      </w:r>
      <w:r>
        <w:rPr>
          <w:rStyle w:val="default"/>
          <w:rFonts w:cs="FrankRuehl" w:hint="cs"/>
          <w:rtl/>
        </w:rPr>
        <w:t xml:space="preserve"> כהגדרתו בתקנות הפיקוח על עסקי ביטוח (ביטוח חיים קבוצתי), התשנ"ג-1993;</w:t>
      </w:r>
    </w:p>
    <w:p w14:paraId="374595E9" w14:textId="77777777" w:rsidR="002C7F5D" w:rsidRDefault="002C7F5D">
      <w:pPr>
        <w:pStyle w:val="P00"/>
        <w:spacing w:before="72"/>
        <w:ind w:left="0" w:right="1134"/>
        <w:rPr>
          <w:rStyle w:val="default"/>
          <w:rFonts w:cs="FrankRuehl" w:hint="cs"/>
          <w:rtl/>
        </w:rPr>
      </w:pPr>
      <w:r>
        <w:rPr>
          <w:rStyle w:val="default"/>
          <w:rFonts w:cs="FrankRuehl" w:hint="cs"/>
          <w:rtl/>
        </w:rPr>
        <w:tab/>
        <w:t xml:space="preserve">"בקשה" </w:t>
      </w:r>
      <w:r>
        <w:rPr>
          <w:rStyle w:val="default"/>
          <w:rFonts w:cs="FrankRuehl"/>
          <w:rtl/>
        </w:rPr>
        <w:t>–</w:t>
      </w:r>
      <w:r>
        <w:rPr>
          <w:rStyle w:val="default"/>
          <w:rFonts w:cs="FrankRuehl" w:hint="cs"/>
          <w:rtl/>
        </w:rPr>
        <w:t xml:space="preserve"> בקשה להעברת כספים מקופת גמל לקופת גמל אחרת;</w:t>
      </w:r>
    </w:p>
    <w:p w14:paraId="0394DEF8" w14:textId="77777777" w:rsidR="002C7F5D" w:rsidRDefault="002C7F5D">
      <w:pPr>
        <w:pStyle w:val="P00"/>
        <w:spacing w:before="72"/>
        <w:ind w:left="0" w:right="1134"/>
        <w:rPr>
          <w:rStyle w:val="default"/>
          <w:rFonts w:cs="FrankRuehl"/>
          <w:rtl/>
        </w:rPr>
      </w:pPr>
      <w:r>
        <w:rPr>
          <w:rStyle w:val="default"/>
          <w:rFonts w:cs="FrankRuehl" w:hint="cs"/>
          <w:rtl/>
        </w:rPr>
        <w:tab/>
        <w:t xml:space="preserve">"גוף מנהל" </w:t>
      </w:r>
      <w:r>
        <w:rPr>
          <w:rStyle w:val="default"/>
          <w:rFonts w:cs="FrankRuehl"/>
          <w:rtl/>
        </w:rPr>
        <w:t>–</w:t>
      </w:r>
      <w:r>
        <w:rPr>
          <w:rStyle w:val="default"/>
          <w:rFonts w:cs="FrankRuehl" w:hint="cs"/>
          <w:rtl/>
        </w:rPr>
        <w:t xml:space="preserve"> חברה מנהלת של קופת גמל או מבטח המנהל קופת גמל שהיא קופת ביטוח, לפי העניין;</w:t>
      </w:r>
    </w:p>
    <w:p w14:paraId="013A82F9" w14:textId="77777777" w:rsidR="009F61D5" w:rsidRDefault="009F61D5" w:rsidP="009F61D5">
      <w:pPr>
        <w:pStyle w:val="P00"/>
        <w:spacing w:before="72"/>
        <w:ind w:left="0" w:right="1134"/>
        <w:rPr>
          <w:rStyle w:val="default"/>
          <w:rFonts w:cs="FrankRuehl" w:hint="cs"/>
          <w:rtl/>
        </w:rPr>
      </w:pPr>
      <w:r>
        <w:rPr>
          <w:rFonts w:hint="cs"/>
          <w:rtl/>
          <w:lang w:eastAsia="en-US"/>
        </w:rPr>
        <w:pict w14:anchorId="25D3DDE1">
          <v:shapetype id="_x0000_t202" coordsize="21600,21600" o:spt="202" path="m,l,21600r21600,l21600,xe">
            <v:stroke joinstyle="miter"/>
            <v:path gradientshapeok="t" o:connecttype="rect"/>
          </v:shapetype>
          <v:shape id="_x0000_s2131" type="#_x0000_t202" style="position:absolute;left:0;text-align:left;margin-left:470.35pt;margin-top:7.1pt;width:1in;height:14.4pt;z-index:251664384" filled="f" stroked="f">
            <v:textbox inset="1mm,0,1mm,0">
              <w:txbxContent>
                <w:p w14:paraId="5D2926F0" w14:textId="77777777" w:rsidR="009F61D5" w:rsidRDefault="009F61D5" w:rsidP="009F61D5">
                  <w:pPr>
                    <w:spacing w:line="160" w:lineRule="exact"/>
                    <w:jc w:val="left"/>
                    <w:rPr>
                      <w:rFonts w:cs="Miriam" w:hint="cs"/>
                      <w:noProof/>
                      <w:szCs w:val="18"/>
                      <w:rtl/>
                    </w:rPr>
                  </w:pPr>
                  <w:r>
                    <w:rPr>
                      <w:rFonts w:cs="Miriam" w:hint="cs"/>
                      <w:szCs w:val="18"/>
                      <w:rtl/>
                    </w:rPr>
                    <w:t>תק' תש"ף-2020</w:t>
                  </w:r>
                </w:p>
              </w:txbxContent>
            </v:textbox>
          </v:shape>
        </w:pict>
      </w:r>
      <w:r>
        <w:rPr>
          <w:rStyle w:val="default"/>
          <w:rFonts w:cs="FrankRuehl" w:hint="cs"/>
          <w:rtl/>
        </w:rPr>
        <w:tab/>
        <w:t xml:space="preserve">"גיל הפרישה המוקדמת" </w:t>
      </w:r>
      <w:r>
        <w:rPr>
          <w:rStyle w:val="default"/>
          <w:rFonts w:cs="FrankRuehl"/>
          <w:rtl/>
        </w:rPr>
        <w:t>–</w:t>
      </w:r>
      <w:r>
        <w:rPr>
          <w:rStyle w:val="default"/>
          <w:rFonts w:cs="FrankRuehl" w:hint="cs"/>
          <w:rtl/>
        </w:rPr>
        <w:t xml:space="preserve"> כמשמעותו בסעיף 5 לחוק גיל פרישה, התשס"ד-2004;</w:t>
      </w:r>
    </w:p>
    <w:p w14:paraId="3CBF4ABF" w14:textId="77777777" w:rsidR="009F61D5" w:rsidRPr="00AD4027" w:rsidRDefault="009F61D5" w:rsidP="009F61D5">
      <w:pPr>
        <w:pStyle w:val="P00"/>
        <w:spacing w:before="0"/>
        <w:ind w:left="0" w:right="1134"/>
        <w:rPr>
          <w:rStyle w:val="default"/>
          <w:rFonts w:ascii="FrankRuehl" w:hAnsi="FrankRuehl" w:cs="FrankRuehl"/>
          <w:vanish/>
          <w:color w:val="FF0000"/>
          <w:szCs w:val="20"/>
          <w:shd w:val="clear" w:color="auto" w:fill="FFFF99"/>
          <w:rtl/>
        </w:rPr>
      </w:pPr>
      <w:bookmarkStart w:id="1" w:name="Rov19"/>
      <w:r w:rsidRPr="00AD4027">
        <w:rPr>
          <w:rStyle w:val="default"/>
          <w:rFonts w:ascii="FrankRuehl" w:hAnsi="FrankRuehl" w:cs="FrankRuehl"/>
          <w:vanish/>
          <w:color w:val="FF0000"/>
          <w:szCs w:val="20"/>
          <w:shd w:val="clear" w:color="auto" w:fill="FFFF99"/>
          <w:rtl/>
        </w:rPr>
        <w:t>מיום 2.9.2020</w:t>
      </w:r>
    </w:p>
    <w:p w14:paraId="11A35563" w14:textId="77777777" w:rsidR="009F61D5" w:rsidRPr="00AD4027" w:rsidRDefault="009F61D5" w:rsidP="009F61D5">
      <w:pPr>
        <w:pStyle w:val="P00"/>
        <w:spacing w:before="0"/>
        <w:ind w:left="0" w:right="1134"/>
        <w:rPr>
          <w:rStyle w:val="default"/>
          <w:rFonts w:ascii="FrankRuehl" w:hAnsi="FrankRuehl" w:cs="FrankRuehl"/>
          <w:vanish/>
          <w:szCs w:val="20"/>
          <w:shd w:val="clear" w:color="auto" w:fill="FFFF99"/>
          <w:rtl/>
        </w:rPr>
      </w:pPr>
      <w:r w:rsidRPr="00AD4027">
        <w:rPr>
          <w:rStyle w:val="default"/>
          <w:rFonts w:ascii="FrankRuehl" w:hAnsi="FrankRuehl" w:cs="FrankRuehl"/>
          <w:b/>
          <w:bCs/>
          <w:vanish/>
          <w:szCs w:val="20"/>
          <w:shd w:val="clear" w:color="auto" w:fill="FFFF99"/>
          <w:rtl/>
        </w:rPr>
        <w:t>תק' תש"ף-2020</w:t>
      </w:r>
    </w:p>
    <w:p w14:paraId="420F674B" w14:textId="77777777" w:rsidR="009F61D5" w:rsidRPr="00AD4027" w:rsidRDefault="009F61D5" w:rsidP="009F61D5">
      <w:pPr>
        <w:pStyle w:val="P00"/>
        <w:spacing w:before="0"/>
        <w:ind w:left="0" w:right="1134"/>
        <w:rPr>
          <w:rStyle w:val="default"/>
          <w:rFonts w:ascii="FrankRuehl" w:hAnsi="FrankRuehl" w:cs="FrankRuehl"/>
          <w:vanish/>
          <w:szCs w:val="20"/>
          <w:shd w:val="clear" w:color="auto" w:fill="FFFF99"/>
          <w:rtl/>
        </w:rPr>
      </w:pPr>
      <w:hyperlink r:id="rId6" w:history="1">
        <w:r w:rsidRPr="00AD4027">
          <w:rPr>
            <w:rStyle w:val="Hyperlink"/>
            <w:rFonts w:ascii="FrankRuehl" w:hAnsi="FrankRuehl"/>
            <w:vanish/>
            <w:szCs w:val="20"/>
            <w:shd w:val="clear" w:color="auto" w:fill="FFFF99"/>
            <w:rtl/>
          </w:rPr>
          <w:t>ק"ת תש"ף מס' 8735</w:t>
        </w:r>
      </w:hyperlink>
      <w:r w:rsidRPr="00AD4027">
        <w:rPr>
          <w:rStyle w:val="default"/>
          <w:rFonts w:ascii="FrankRuehl" w:hAnsi="FrankRuehl" w:cs="FrankRuehl"/>
          <w:vanish/>
          <w:szCs w:val="20"/>
          <w:shd w:val="clear" w:color="auto" w:fill="FFFF99"/>
          <w:rtl/>
        </w:rPr>
        <w:t xml:space="preserve"> מיום 2.9.2020 עמ' 2560</w:t>
      </w:r>
    </w:p>
    <w:p w14:paraId="63FA8827" w14:textId="77777777" w:rsidR="009F61D5" w:rsidRPr="009F61D5" w:rsidRDefault="009F61D5" w:rsidP="009F61D5">
      <w:pPr>
        <w:pStyle w:val="P00"/>
        <w:spacing w:before="0"/>
        <w:ind w:left="0" w:right="1134"/>
        <w:rPr>
          <w:rStyle w:val="default"/>
          <w:rFonts w:ascii="FrankRuehl" w:hAnsi="FrankRuehl" w:cs="FrankRuehl"/>
          <w:sz w:val="2"/>
          <w:szCs w:val="2"/>
          <w:shd w:val="clear" w:color="auto" w:fill="FFFF99"/>
          <w:rtl/>
        </w:rPr>
      </w:pPr>
      <w:r w:rsidRPr="00AD4027">
        <w:rPr>
          <w:rStyle w:val="default"/>
          <w:rFonts w:ascii="FrankRuehl" w:hAnsi="FrankRuehl" w:cs="FrankRuehl"/>
          <w:b/>
          <w:bCs/>
          <w:vanish/>
          <w:szCs w:val="20"/>
          <w:shd w:val="clear" w:color="auto" w:fill="FFFF99"/>
          <w:rtl/>
        </w:rPr>
        <w:t>הוספת הגדרת "גיל הפרישה המוקדמת"</w:t>
      </w:r>
      <w:bookmarkEnd w:id="1"/>
    </w:p>
    <w:p w14:paraId="1D462D31" w14:textId="77777777" w:rsidR="002C7F5D" w:rsidRDefault="002C7F5D">
      <w:pPr>
        <w:pStyle w:val="P00"/>
        <w:spacing w:before="72"/>
        <w:ind w:left="0" w:right="1134"/>
        <w:rPr>
          <w:rStyle w:val="default"/>
          <w:rFonts w:cs="FrankRuehl" w:hint="cs"/>
          <w:rtl/>
        </w:rPr>
      </w:pPr>
      <w:r>
        <w:rPr>
          <w:rStyle w:val="default"/>
          <w:rFonts w:cs="FrankRuehl" w:hint="cs"/>
          <w:rtl/>
        </w:rPr>
        <w:tab/>
        <w:t xml:space="preserve">"המועד הקובע" </w:t>
      </w:r>
      <w:r>
        <w:rPr>
          <w:rStyle w:val="default"/>
          <w:rFonts w:cs="FrankRuehl"/>
          <w:rtl/>
        </w:rPr>
        <w:t>–</w:t>
      </w:r>
    </w:p>
    <w:p w14:paraId="28406F4B" w14:textId="77777777" w:rsidR="002C7F5D" w:rsidRDefault="002C7F5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עמית פעיל </w:t>
      </w:r>
      <w:r>
        <w:rPr>
          <w:rStyle w:val="default"/>
          <w:rFonts w:cs="FrankRuehl"/>
          <w:rtl/>
        </w:rPr>
        <w:t>–</w:t>
      </w:r>
      <w:r>
        <w:rPr>
          <w:rStyle w:val="default"/>
          <w:rFonts w:cs="FrankRuehl" w:hint="cs"/>
          <w:rtl/>
        </w:rPr>
        <w:t xml:space="preserve"> המועד שבו הופקדו לראשונה בשל העמית כספים בקופה המקבלת אך לא לפני מועד קבלת הבקשה, ולגבי עמית שהודיע לגוף המנהל של הקופה המקבלת כי לא יופקדו בשלו כספים בקופה המקבלת </w:t>
      </w:r>
      <w:r>
        <w:rPr>
          <w:rStyle w:val="default"/>
          <w:rFonts w:cs="FrankRuehl"/>
          <w:rtl/>
        </w:rPr>
        <w:t>–</w:t>
      </w:r>
      <w:r>
        <w:rPr>
          <w:rStyle w:val="default"/>
          <w:rFonts w:cs="FrankRuehl" w:hint="cs"/>
          <w:rtl/>
        </w:rPr>
        <w:t xml:space="preserve"> המועד שבו הודיע כאמור;</w:t>
      </w:r>
    </w:p>
    <w:p w14:paraId="4AFA5674" w14:textId="77777777" w:rsidR="002C7F5D" w:rsidRDefault="002C7F5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עמית לא פעיל </w:t>
      </w:r>
      <w:r>
        <w:rPr>
          <w:rStyle w:val="default"/>
          <w:rFonts w:cs="FrankRuehl"/>
          <w:rtl/>
        </w:rPr>
        <w:t>–</w:t>
      </w:r>
      <w:r>
        <w:rPr>
          <w:rStyle w:val="default"/>
          <w:rFonts w:cs="FrankRuehl" w:hint="cs"/>
          <w:rtl/>
        </w:rPr>
        <w:t xml:space="preserve"> מועד קבלת הבקשה;</w:t>
      </w:r>
    </w:p>
    <w:p w14:paraId="00D3818D" w14:textId="77777777" w:rsidR="002C7F5D" w:rsidRDefault="002C7F5D">
      <w:pPr>
        <w:pStyle w:val="P00"/>
        <w:spacing w:before="72"/>
        <w:ind w:left="0" w:right="1134"/>
        <w:rPr>
          <w:rStyle w:val="default"/>
          <w:rFonts w:cs="FrankRuehl" w:hint="cs"/>
          <w:rtl/>
        </w:rPr>
      </w:pPr>
      <w:r>
        <w:rPr>
          <w:rStyle w:val="default"/>
          <w:rFonts w:cs="FrankRuehl" w:hint="cs"/>
          <w:rtl/>
        </w:rPr>
        <w:tab/>
        <w:t xml:space="preserve">"המנהל" </w:t>
      </w:r>
      <w:r>
        <w:rPr>
          <w:rStyle w:val="default"/>
          <w:rFonts w:cs="FrankRuehl"/>
          <w:rtl/>
        </w:rPr>
        <w:t>–</w:t>
      </w:r>
      <w:r>
        <w:rPr>
          <w:rStyle w:val="default"/>
          <w:rFonts w:cs="FrankRuehl" w:hint="cs"/>
          <w:rtl/>
        </w:rPr>
        <w:t xml:space="preserve"> כהגדרתו בפקודת מס הכנסה;</w:t>
      </w:r>
    </w:p>
    <w:p w14:paraId="4D1DB6CB" w14:textId="77777777" w:rsidR="002C7F5D" w:rsidRDefault="002C7F5D">
      <w:pPr>
        <w:pStyle w:val="P00"/>
        <w:spacing w:before="72"/>
        <w:ind w:left="0" w:right="1134"/>
        <w:rPr>
          <w:rStyle w:val="default"/>
          <w:rFonts w:cs="FrankRuehl" w:hint="cs"/>
          <w:rtl/>
        </w:rPr>
      </w:pPr>
      <w:r>
        <w:rPr>
          <w:rStyle w:val="default"/>
          <w:rFonts w:cs="FrankRuehl" w:hint="cs"/>
          <w:rtl/>
        </w:rPr>
        <w:tab/>
        <w:t xml:space="preserve">"חודש קבלת הבקשה" </w:t>
      </w:r>
      <w:r>
        <w:rPr>
          <w:rStyle w:val="default"/>
          <w:rFonts w:cs="FrankRuehl"/>
          <w:rtl/>
        </w:rPr>
        <w:t>–</w:t>
      </w:r>
      <w:r>
        <w:rPr>
          <w:rStyle w:val="default"/>
          <w:rFonts w:cs="FrankRuehl" w:hint="cs"/>
          <w:rtl/>
        </w:rPr>
        <w:t xml:space="preserve"> החודש שבו חל מועד קבלת הבקשה;</w:t>
      </w:r>
    </w:p>
    <w:p w14:paraId="07FA68E9" w14:textId="77777777" w:rsidR="002C7F5D" w:rsidRDefault="002C7F5D">
      <w:pPr>
        <w:pStyle w:val="P00"/>
        <w:spacing w:before="72"/>
        <w:ind w:left="0" w:right="1134"/>
        <w:rPr>
          <w:rStyle w:val="default"/>
          <w:rFonts w:cs="FrankRuehl" w:hint="cs"/>
          <w:rtl/>
        </w:rPr>
      </w:pPr>
      <w:r>
        <w:rPr>
          <w:rStyle w:val="default"/>
          <w:rFonts w:cs="FrankRuehl" w:hint="cs"/>
          <w:rtl/>
        </w:rPr>
        <w:tab/>
        <w:t xml:space="preserve">"יום עסקים" </w:t>
      </w:r>
      <w:r>
        <w:rPr>
          <w:rStyle w:val="default"/>
          <w:rFonts w:cs="FrankRuehl"/>
          <w:rtl/>
        </w:rPr>
        <w:t>–</w:t>
      </w:r>
      <w:r>
        <w:rPr>
          <w:rStyle w:val="default"/>
          <w:rFonts w:cs="FrankRuehl" w:hint="cs"/>
          <w:rtl/>
        </w:rPr>
        <w:t xml:space="preserve"> כהגדרתו בחוק השקעות משותפות בנאמנות, התשנ"ד-1994;</w:t>
      </w:r>
    </w:p>
    <w:p w14:paraId="2C976573" w14:textId="77777777" w:rsidR="002C7F5D" w:rsidRDefault="002C7F5D">
      <w:pPr>
        <w:pStyle w:val="P00"/>
        <w:spacing w:before="72"/>
        <w:ind w:left="0" w:right="1134"/>
        <w:rPr>
          <w:rStyle w:val="default"/>
          <w:rFonts w:cs="FrankRuehl" w:hint="cs"/>
          <w:rtl/>
        </w:rPr>
      </w:pPr>
      <w:r>
        <w:rPr>
          <w:rStyle w:val="default"/>
          <w:rFonts w:cs="FrankRuehl" w:hint="cs"/>
          <w:rtl/>
        </w:rPr>
        <w:tab/>
        <w:t xml:space="preserve">"יתרה צבורה" </w:t>
      </w:r>
      <w:r>
        <w:rPr>
          <w:rStyle w:val="default"/>
          <w:rFonts w:cs="FrankRuehl"/>
          <w:rtl/>
        </w:rPr>
        <w:t>–</w:t>
      </w:r>
      <w:r>
        <w:rPr>
          <w:rStyle w:val="default"/>
          <w:rFonts w:cs="FrankRuehl" w:hint="cs"/>
          <w:rtl/>
        </w:rPr>
        <w:t xml:space="preserve"> הכספים שנצברו לזכותו של העמית בחשבונו בקופת הגמל עד מועד חישוב רווחי הקופה שקדם למועד ההעברה, ולגבי קופה מעבירה שהיא קופת ביטוח שלפי תנאיה יש להפחית את סכומי החיסכון בשל משיכה או העברה של כספים מהקופה בניכוי הסכום שיש להפחית לפי תנאי הקופה בשל משיכה או העברה, ואולם המבטח רשאי שלא לנכות את הסכום האמור, כולו או חלקו;</w:t>
      </w:r>
    </w:p>
    <w:p w14:paraId="471BA619" w14:textId="77777777" w:rsidR="002C7F5D" w:rsidRDefault="002C7F5D">
      <w:pPr>
        <w:pStyle w:val="P00"/>
        <w:spacing w:before="72"/>
        <w:ind w:left="0" w:right="1134"/>
        <w:rPr>
          <w:rStyle w:val="default"/>
          <w:rFonts w:cs="FrankRuehl" w:hint="cs"/>
          <w:rtl/>
        </w:rPr>
      </w:pPr>
      <w:r>
        <w:rPr>
          <w:rStyle w:val="default"/>
          <w:rFonts w:cs="FrankRuehl" w:hint="cs"/>
          <w:rtl/>
        </w:rPr>
        <w:tab/>
        <w:t xml:space="preserve">"כיסוי ביטוחי לסיכוני מוות" בקופת גמל </w:t>
      </w:r>
      <w:r>
        <w:rPr>
          <w:rStyle w:val="default"/>
          <w:rFonts w:cs="FrankRuehl"/>
          <w:rtl/>
        </w:rPr>
        <w:t>–</w:t>
      </w:r>
      <w:r>
        <w:rPr>
          <w:rStyle w:val="default"/>
          <w:rFonts w:cs="FrankRuehl" w:hint="cs"/>
          <w:rtl/>
        </w:rPr>
        <w:t xml:space="preserve"> זכאות לקבלת קצבה או תגמולי ביטוח שלא בדרך של קצבה מקופת הגמל, בשל פטירת העמית, בהתאם לתקנות הקופה;</w:t>
      </w:r>
    </w:p>
    <w:p w14:paraId="0ABFE534" w14:textId="77777777" w:rsidR="002C7F5D" w:rsidRDefault="002C7F5D">
      <w:pPr>
        <w:pStyle w:val="P00"/>
        <w:spacing w:before="72"/>
        <w:ind w:left="0" w:right="1134"/>
        <w:rPr>
          <w:rStyle w:val="default"/>
          <w:rFonts w:cs="FrankRuehl" w:hint="cs"/>
          <w:rtl/>
        </w:rPr>
      </w:pPr>
      <w:r>
        <w:rPr>
          <w:rStyle w:val="default"/>
          <w:rFonts w:cs="FrankRuehl" w:hint="cs"/>
          <w:rtl/>
        </w:rPr>
        <w:tab/>
        <w:t xml:space="preserve">"כיסוי ביטוחי לסיכוני נכות" </w:t>
      </w:r>
      <w:r>
        <w:rPr>
          <w:rStyle w:val="default"/>
          <w:rFonts w:cs="FrankRuehl"/>
          <w:rtl/>
        </w:rPr>
        <w:t>–</w:t>
      </w:r>
      <w:r>
        <w:rPr>
          <w:rStyle w:val="default"/>
          <w:rFonts w:cs="FrankRuehl" w:hint="cs"/>
          <w:rtl/>
        </w:rPr>
        <w:t xml:space="preserve"> בקופת גמל </w:t>
      </w:r>
      <w:r>
        <w:rPr>
          <w:rStyle w:val="default"/>
          <w:rFonts w:cs="FrankRuehl"/>
          <w:rtl/>
        </w:rPr>
        <w:t>–</w:t>
      </w:r>
      <w:r>
        <w:rPr>
          <w:rStyle w:val="default"/>
          <w:rFonts w:cs="FrankRuehl" w:hint="cs"/>
          <w:rtl/>
        </w:rPr>
        <w:t xml:space="preserve"> זכאות לקבלת קצבת נכות בהתאם לתקנון הקופה;</w:t>
      </w:r>
    </w:p>
    <w:p w14:paraId="7EC8A061" w14:textId="77777777" w:rsidR="002C7F5D" w:rsidRDefault="002C7F5D">
      <w:pPr>
        <w:pStyle w:val="P00"/>
        <w:spacing w:before="72"/>
        <w:ind w:left="0" w:right="1134"/>
        <w:rPr>
          <w:rStyle w:val="default"/>
          <w:rFonts w:cs="FrankRuehl" w:hint="cs"/>
          <w:rtl/>
        </w:rPr>
      </w:pPr>
      <w:r>
        <w:rPr>
          <w:rStyle w:val="default"/>
          <w:rFonts w:cs="FrankRuehl" w:hint="cs"/>
          <w:rtl/>
        </w:rPr>
        <w:tab/>
        <w:t xml:space="preserve">"מועד ההעברה" </w:t>
      </w:r>
      <w:r>
        <w:rPr>
          <w:rStyle w:val="default"/>
          <w:rFonts w:cs="FrankRuehl"/>
          <w:rtl/>
        </w:rPr>
        <w:t>–</w:t>
      </w:r>
      <w:r>
        <w:rPr>
          <w:rStyle w:val="default"/>
          <w:rFonts w:cs="FrankRuehl" w:hint="cs"/>
          <w:rtl/>
        </w:rPr>
        <w:t xml:space="preserve"> המועד שבו הועברה היתרה הצבורה, כולה או חלקה, מהקופה המעבירה לקופה המקבלת;</w:t>
      </w:r>
    </w:p>
    <w:p w14:paraId="71BD94AF" w14:textId="77777777" w:rsidR="002C7F5D" w:rsidRDefault="00624726">
      <w:pPr>
        <w:pStyle w:val="P00"/>
        <w:spacing w:before="72"/>
        <w:ind w:left="0" w:right="1134"/>
        <w:rPr>
          <w:rStyle w:val="default"/>
          <w:rFonts w:cs="FrankRuehl" w:hint="cs"/>
          <w:rtl/>
        </w:rPr>
      </w:pPr>
      <w:r>
        <w:rPr>
          <w:rFonts w:hint="cs"/>
          <w:rtl/>
          <w:lang w:eastAsia="en-US"/>
        </w:rPr>
        <w:pict w14:anchorId="4BF3C24D">
          <v:shape id="_x0000_s2100" type="#_x0000_t202" style="position:absolute;left:0;text-align:left;margin-left:470.35pt;margin-top:7.1pt;width:1in;height:14.4pt;z-index:251653120" filled="f" stroked="f">
            <v:textbox inset="1mm,0,1mm,0">
              <w:txbxContent>
                <w:p w14:paraId="1B3DE071" w14:textId="77777777" w:rsidR="00624726" w:rsidRDefault="00624726" w:rsidP="00624726">
                  <w:pPr>
                    <w:spacing w:line="160" w:lineRule="exact"/>
                    <w:jc w:val="left"/>
                    <w:rPr>
                      <w:rFonts w:cs="Miriam" w:hint="cs"/>
                      <w:noProof/>
                      <w:szCs w:val="18"/>
                      <w:rtl/>
                    </w:rPr>
                  </w:pPr>
                  <w:r>
                    <w:rPr>
                      <w:rFonts w:cs="Miriam" w:hint="cs"/>
                      <w:szCs w:val="18"/>
                      <w:rtl/>
                    </w:rPr>
                    <w:t>תק' תשע"ד-2014</w:t>
                  </w:r>
                </w:p>
              </w:txbxContent>
            </v:textbox>
          </v:shape>
        </w:pict>
      </w:r>
      <w:r w:rsidR="002C7F5D">
        <w:rPr>
          <w:rStyle w:val="default"/>
          <w:rFonts w:cs="FrankRuehl" w:hint="cs"/>
          <w:rtl/>
        </w:rPr>
        <w:tab/>
        <w:t xml:space="preserve">"מועד קבלת הבקשה" </w:t>
      </w:r>
      <w:r w:rsidR="002C7F5D">
        <w:rPr>
          <w:rStyle w:val="default"/>
          <w:rFonts w:cs="FrankRuehl"/>
          <w:rtl/>
        </w:rPr>
        <w:t>–</w:t>
      </w:r>
      <w:r w:rsidR="002C7F5D">
        <w:rPr>
          <w:rStyle w:val="default"/>
          <w:rFonts w:cs="FrankRuehl" w:hint="cs"/>
          <w:rtl/>
        </w:rPr>
        <w:t xml:space="preserve"> המועד שבו התקבלה בקופה המקבלת בקשה חתומה ומלאה</w:t>
      </w:r>
      <w:r w:rsidR="00FE17C6">
        <w:rPr>
          <w:rStyle w:val="default"/>
          <w:rFonts w:cs="FrankRuehl" w:hint="cs"/>
          <w:rtl/>
        </w:rPr>
        <w:t xml:space="preserve"> </w:t>
      </w:r>
      <w:r w:rsidR="00FE17C6" w:rsidRPr="00FE17C6">
        <w:rPr>
          <w:rStyle w:val="default"/>
          <w:rFonts w:cs="FrankRuehl" w:hint="cs"/>
          <w:rtl/>
        </w:rPr>
        <w:t>ונמסרו טופסי הצטרפות מלאים</w:t>
      </w:r>
      <w:r w:rsidR="002C7F5D">
        <w:rPr>
          <w:rStyle w:val="default"/>
          <w:rFonts w:cs="FrankRuehl" w:hint="cs"/>
          <w:rtl/>
        </w:rPr>
        <w:t>;</w:t>
      </w:r>
    </w:p>
    <w:p w14:paraId="10FDE9B3" w14:textId="77777777" w:rsidR="00624726" w:rsidRPr="00AD4027" w:rsidRDefault="00624726" w:rsidP="00624726">
      <w:pPr>
        <w:pStyle w:val="P00"/>
        <w:spacing w:before="0"/>
        <w:ind w:left="0" w:right="1134"/>
        <w:rPr>
          <w:rStyle w:val="default"/>
          <w:rFonts w:cs="FrankRuehl" w:hint="cs"/>
          <w:vanish/>
          <w:color w:val="FF0000"/>
          <w:szCs w:val="20"/>
          <w:shd w:val="clear" w:color="auto" w:fill="FFFF99"/>
          <w:rtl/>
        </w:rPr>
      </w:pPr>
      <w:bookmarkStart w:id="2" w:name="Rov13"/>
      <w:r w:rsidRPr="00AD4027">
        <w:rPr>
          <w:rStyle w:val="default"/>
          <w:rFonts w:cs="FrankRuehl" w:hint="cs"/>
          <w:vanish/>
          <w:color w:val="FF0000"/>
          <w:szCs w:val="20"/>
          <w:shd w:val="clear" w:color="auto" w:fill="FFFF99"/>
          <w:rtl/>
        </w:rPr>
        <w:t>מיום 10.9.2014</w:t>
      </w:r>
    </w:p>
    <w:p w14:paraId="77FB2FB2" w14:textId="77777777" w:rsidR="00624726" w:rsidRPr="00AD4027" w:rsidRDefault="00624726" w:rsidP="00624726">
      <w:pPr>
        <w:pStyle w:val="P00"/>
        <w:spacing w:before="0"/>
        <w:ind w:left="0" w:right="1134"/>
        <w:rPr>
          <w:rStyle w:val="default"/>
          <w:rFonts w:cs="FrankRuehl" w:hint="cs"/>
          <w:vanish/>
          <w:szCs w:val="20"/>
          <w:shd w:val="clear" w:color="auto" w:fill="FFFF99"/>
          <w:rtl/>
        </w:rPr>
      </w:pPr>
      <w:r w:rsidRPr="00AD4027">
        <w:rPr>
          <w:rStyle w:val="default"/>
          <w:rFonts w:cs="FrankRuehl" w:hint="cs"/>
          <w:b/>
          <w:bCs/>
          <w:vanish/>
          <w:szCs w:val="20"/>
          <w:shd w:val="clear" w:color="auto" w:fill="FFFF99"/>
          <w:rtl/>
        </w:rPr>
        <w:t>תק' תשע"ד-2014</w:t>
      </w:r>
    </w:p>
    <w:p w14:paraId="7A61BE4A" w14:textId="77777777" w:rsidR="00624726" w:rsidRPr="00AD4027" w:rsidRDefault="00624726" w:rsidP="00624726">
      <w:pPr>
        <w:pStyle w:val="P00"/>
        <w:spacing w:before="0"/>
        <w:ind w:left="0" w:right="1134"/>
        <w:rPr>
          <w:rStyle w:val="default"/>
          <w:rFonts w:cs="FrankRuehl" w:hint="cs"/>
          <w:vanish/>
          <w:szCs w:val="20"/>
          <w:shd w:val="clear" w:color="auto" w:fill="FFFF99"/>
          <w:rtl/>
        </w:rPr>
      </w:pPr>
      <w:hyperlink r:id="rId7" w:history="1">
        <w:r w:rsidRPr="00AD4027">
          <w:rPr>
            <w:rStyle w:val="Hyperlink"/>
            <w:rFonts w:hint="cs"/>
            <w:vanish/>
            <w:szCs w:val="20"/>
            <w:shd w:val="clear" w:color="auto" w:fill="FFFF99"/>
            <w:rtl/>
          </w:rPr>
          <w:t>ק"ת תשע"ד מס' 7407</w:t>
        </w:r>
      </w:hyperlink>
      <w:r w:rsidRPr="00AD4027">
        <w:rPr>
          <w:rStyle w:val="default"/>
          <w:rFonts w:cs="FrankRuehl" w:hint="cs"/>
          <w:vanish/>
          <w:szCs w:val="20"/>
          <w:shd w:val="clear" w:color="auto" w:fill="FFFF99"/>
          <w:rtl/>
        </w:rPr>
        <w:t xml:space="preserve"> מיום 11.8.2014 עמ' 1613</w:t>
      </w:r>
    </w:p>
    <w:p w14:paraId="12CE1C30" w14:textId="77777777" w:rsidR="00624726" w:rsidRPr="00FE17C6" w:rsidRDefault="00624726" w:rsidP="00FE17C6">
      <w:pPr>
        <w:pStyle w:val="P00"/>
        <w:ind w:left="0" w:right="1134"/>
        <w:rPr>
          <w:rStyle w:val="default"/>
          <w:rFonts w:cs="FrankRuehl" w:hint="cs"/>
          <w:sz w:val="2"/>
          <w:szCs w:val="2"/>
          <w:rtl/>
        </w:rPr>
      </w:pPr>
      <w:r w:rsidRPr="00AD4027">
        <w:rPr>
          <w:rStyle w:val="default"/>
          <w:rFonts w:cs="FrankRuehl" w:hint="cs"/>
          <w:vanish/>
          <w:sz w:val="22"/>
          <w:szCs w:val="22"/>
          <w:shd w:val="clear" w:color="auto" w:fill="FFFF99"/>
          <w:rtl/>
        </w:rPr>
        <w:tab/>
        <w:t xml:space="preserve">"מועד קבלת הבקשה" </w:t>
      </w:r>
      <w:r w:rsidRPr="00AD4027">
        <w:rPr>
          <w:rStyle w:val="default"/>
          <w:rFonts w:cs="FrankRuehl"/>
          <w:vanish/>
          <w:sz w:val="22"/>
          <w:szCs w:val="22"/>
          <w:shd w:val="clear" w:color="auto" w:fill="FFFF99"/>
          <w:rtl/>
        </w:rPr>
        <w:t>–</w:t>
      </w:r>
      <w:r w:rsidRPr="00AD4027">
        <w:rPr>
          <w:rStyle w:val="default"/>
          <w:rFonts w:cs="FrankRuehl" w:hint="cs"/>
          <w:vanish/>
          <w:sz w:val="22"/>
          <w:szCs w:val="22"/>
          <w:shd w:val="clear" w:color="auto" w:fill="FFFF99"/>
          <w:rtl/>
        </w:rPr>
        <w:t xml:space="preserve"> המועד שבו התקבלה בקופה המקבלת בקשה חתומה ומלאה</w:t>
      </w:r>
      <w:r w:rsidR="00FE17C6" w:rsidRPr="00AD4027">
        <w:rPr>
          <w:rStyle w:val="default"/>
          <w:rFonts w:cs="FrankRuehl" w:hint="cs"/>
          <w:vanish/>
          <w:sz w:val="22"/>
          <w:szCs w:val="22"/>
          <w:shd w:val="clear" w:color="auto" w:fill="FFFF99"/>
          <w:rtl/>
        </w:rPr>
        <w:t xml:space="preserve"> </w:t>
      </w:r>
      <w:r w:rsidR="00FE17C6" w:rsidRPr="00AD4027">
        <w:rPr>
          <w:rStyle w:val="default"/>
          <w:rFonts w:cs="FrankRuehl" w:hint="cs"/>
          <w:vanish/>
          <w:sz w:val="22"/>
          <w:szCs w:val="22"/>
          <w:u w:val="single"/>
          <w:shd w:val="clear" w:color="auto" w:fill="FFFF99"/>
          <w:rtl/>
        </w:rPr>
        <w:t>ונמסרו טופסי הצטרפות מלאים</w:t>
      </w:r>
      <w:r w:rsidRPr="00AD4027">
        <w:rPr>
          <w:rStyle w:val="default"/>
          <w:rFonts w:cs="FrankRuehl" w:hint="cs"/>
          <w:vanish/>
          <w:sz w:val="22"/>
          <w:szCs w:val="22"/>
          <w:shd w:val="clear" w:color="auto" w:fill="FFFF99"/>
          <w:rtl/>
        </w:rPr>
        <w:t>;</w:t>
      </w:r>
      <w:bookmarkEnd w:id="2"/>
    </w:p>
    <w:p w14:paraId="081C284B" w14:textId="77777777" w:rsidR="002C7F5D" w:rsidRDefault="002C7F5D">
      <w:pPr>
        <w:pStyle w:val="P00"/>
        <w:spacing w:before="72"/>
        <w:ind w:left="0" w:right="1134"/>
        <w:rPr>
          <w:rStyle w:val="default"/>
          <w:rFonts w:cs="FrankRuehl" w:hint="cs"/>
          <w:rtl/>
        </w:rPr>
      </w:pPr>
      <w:r>
        <w:rPr>
          <w:rStyle w:val="default"/>
          <w:rFonts w:cs="FrankRuehl" w:hint="cs"/>
          <w:rtl/>
        </w:rPr>
        <w:tab/>
        <w:t xml:space="preserve">"עמית לא פעיל" </w:t>
      </w:r>
      <w:r>
        <w:rPr>
          <w:rStyle w:val="default"/>
          <w:rFonts w:cs="FrankRuehl"/>
          <w:rtl/>
        </w:rPr>
        <w:t>–</w:t>
      </w:r>
      <w:r>
        <w:rPr>
          <w:rStyle w:val="default"/>
          <w:rFonts w:cs="FrankRuehl" w:hint="cs"/>
          <w:rtl/>
        </w:rPr>
        <w:t xml:space="preserve"> עמית שאין מתקיים בו אף לא אחד מן התנאים המפורטים בהגדרת עמית פעיל;</w:t>
      </w:r>
    </w:p>
    <w:p w14:paraId="3B428A55" w14:textId="77777777" w:rsidR="002C7F5D" w:rsidRDefault="002C7F5D">
      <w:pPr>
        <w:pStyle w:val="P00"/>
        <w:spacing w:before="72"/>
        <w:ind w:left="0" w:right="1134"/>
        <w:rPr>
          <w:rStyle w:val="default"/>
          <w:rFonts w:cs="FrankRuehl" w:hint="cs"/>
          <w:rtl/>
        </w:rPr>
      </w:pPr>
      <w:r>
        <w:rPr>
          <w:rStyle w:val="default"/>
          <w:rFonts w:cs="FrankRuehl" w:hint="cs"/>
          <w:rtl/>
        </w:rPr>
        <w:lastRenderedPageBreak/>
        <w:tab/>
        <w:t xml:space="preserve">"עמית עובר" </w:t>
      </w:r>
      <w:r>
        <w:rPr>
          <w:rStyle w:val="default"/>
          <w:rFonts w:cs="FrankRuehl"/>
          <w:rtl/>
        </w:rPr>
        <w:t>–</w:t>
      </w:r>
      <w:r>
        <w:rPr>
          <w:rStyle w:val="default"/>
          <w:rFonts w:cs="FrankRuehl" w:hint="cs"/>
          <w:rtl/>
        </w:rPr>
        <w:t xml:space="preserve"> עמית שבקשה שהגיש לקופה מקבלת אושרה על ידי הגוף המנהל של הקופה המקבלת וניתן להעביר את יתרתו הצבורה, כולה או חלקה, לפי הוראות תקנות אלה;</w:t>
      </w:r>
    </w:p>
    <w:p w14:paraId="02C1A47E" w14:textId="77777777" w:rsidR="002C7F5D" w:rsidRDefault="002C7F5D">
      <w:pPr>
        <w:pStyle w:val="P00"/>
        <w:spacing w:before="72"/>
        <w:ind w:left="0" w:right="1134"/>
        <w:rPr>
          <w:rStyle w:val="default"/>
          <w:rFonts w:cs="FrankRuehl" w:hint="cs"/>
          <w:rtl/>
        </w:rPr>
      </w:pPr>
      <w:r>
        <w:rPr>
          <w:rStyle w:val="default"/>
          <w:rFonts w:cs="FrankRuehl" w:hint="cs"/>
          <w:rtl/>
        </w:rPr>
        <w:tab/>
        <w:t xml:space="preserve">"עמית פעיל" </w:t>
      </w:r>
      <w:r>
        <w:rPr>
          <w:rStyle w:val="default"/>
          <w:rFonts w:cs="FrankRuehl"/>
          <w:rtl/>
        </w:rPr>
        <w:t>–</w:t>
      </w:r>
      <w:r>
        <w:rPr>
          <w:rStyle w:val="default"/>
          <w:rFonts w:cs="FrankRuehl" w:hint="cs"/>
          <w:rtl/>
        </w:rPr>
        <w:t xml:space="preserve"> עמית-עצמאי בקופת גמל משלמת לקצבה או בקופת ביטוח אף אם אינה קופת גמל משלמת לקצבה או עמית-שכיר, שמתקיים בו אחד מאלה:</w:t>
      </w:r>
    </w:p>
    <w:p w14:paraId="59D01F6F" w14:textId="77777777" w:rsidR="002C7F5D" w:rsidRDefault="002C7F5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במועד קבלת הבקשה הוא בגדר עמית פעיל לפי תקנות הקופה המעבירה;</w:t>
      </w:r>
    </w:p>
    <w:p w14:paraId="2052BEDE" w14:textId="77777777" w:rsidR="002C7F5D" w:rsidRDefault="002C7F5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יש לו כיסוי ביטוחי לסיכוני נכות או מוות בקופה המעבירה בחודש קבלת הבקשה; לעניין זה לא יבוא במניין ביטוח חיים קבוצתי שנרכש אגב ההצטרפות לקופה או אגב החברה בה, שדמי הביטוח בשלו מנוכים מהכספים שנצברו לזכות העמית בחשבונו הקופה המעבירה;</w:t>
      </w:r>
    </w:p>
    <w:p w14:paraId="21711774" w14:textId="77777777" w:rsidR="002C7F5D" w:rsidRDefault="002C7F5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הופקדו בשלו כספים בקופה המעבירה בשל החודש שקדם לחודש קבלת הבקשה, ולגבי עמית-שכיר </w:t>
      </w:r>
      <w:r>
        <w:rPr>
          <w:rStyle w:val="default"/>
          <w:rFonts w:cs="FrankRuehl"/>
          <w:rtl/>
        </w:rPr>
        <w:t>–</w:t>
      </w:r>
      <w:r>
        <w:rPr>
          <w:rStyle w:val="default"/>
          <w:rFonts w:cs="FrankRuehl" w:hint="cs"/>
          <w:rtl/>
        </w:rPr>
        <w:t xml:space="preserve"> לרבות כספים שרואים אותם לעניין זכויותיו כלפי הקופה המעבירה כאילו הופקדו במועדם לפי הוראות חוק הגנת השכר, התשי"ח-1958;</w:t>
      </w:r>
    </w:p>
    <w:p w14:paraId="0A9D7797" w14:textId="77777777" w:rsidR="002C7F5D" w:rsidRDefault="002C7F5D">
      <w:pPr>
        <w:pStyle w:val="P00"/>
        <w:spacing w:before="72"/>
        <w:ind w:left="0" w:right="1134"/>
        <w:rPr>
          <w:rStyle w:val="default"/>
          <w:rFonts w:cs="FrankRuehl" w:hint="cs"/>
          <w:rtl/>
        </w:rPr>
      </w:pPr>
      <w:r>
        <w:rPr>
          <w:rStyle w:val="default"/>
          <w:rFonts w:cs="FrankRuehl" w:hint="cs"/>
          <w:rtl/>
        </w:rPr>
        <w:tab/>
        <w:t xml:space="preserve">"קופה מעבירה" </w:t>
      </w:r>
      <w:r>
        <w:rPr>
          <w:rStyle w:val="default"/>
          <w:rFonts w:cs="FrankRuehl"/>
          <w:rtl/>
        </w:rPr>
        <w:t>–</w:t>
      </w:r>
      <w:r>
        <w:rPr>
          <w:rStyle w:val="default"/>
          <w:rFonts w:cs="FrankRuehl" w:hint="cs"/>
          <w:rtl/>
        </w:rPr>
        <w:t xml:space="preserve"> קופת גמל שעמית מבקש להעביר כספים שנצברו לזכותו בחשבונו בה, כולם או חלקם, לקופת גמל אחרת, ושניתן להעביר ממנה כספים כאמור לפי תקנות אלה;</w:t>
      </w:r>
    </w:p>
    <w:p w14:paraId="5601830B" w14:textId="77777777" w:rsidR="002C7F5D" w:rsidRDefault="002C7F5D">
      <w:pPr>
        <w:pStyle w:val="P00"/>
        <w:spacing w:before="72"/>
        <w:ind w:left="0" w:right="1134"/>
        <w:rPr>
          <w:rStyle w:val="default"/>
          <w:rFonts w:cs="FrankRuehl" w:hint="cs"/>
          <w:rtl/>
        </w:rPr>
      </w:pPr>
      <w:r>
        <w:rPr>
          <w:rStyle w:val="default"/>
          <w:rFonts w:cs="FrankRuehl" w:hint="cs"/>
          <w:rtl/>
        </w:rPr>
        <w:tab/>
        <w:t xml:space="preserve">"קופה מקבלת" </w:t>
      </w:r>
      <w:r>
        <w:rPr>
          <w:rStyle w:val="default"/>
          <w:rFonts w:cs="FrankRuehl"/>
          <w:rtl/>
        </w:rPr>
        <w:t>–</w:t>
      </w:r>
      <w:r>
        <w:rPr>
          <w:rStyle w:val="default"/>
          <w:rFonts w:cs="FrankRuehl" w:hint="cs"/>
          <w:rtl/>
        </w:rPr>
        <w:t xml:space="preserve"> קופת גמל שאליה מבקש עמית להעביר כספים שנצברו לזכותו בחשבונו בקופה מעבירה, כולם או חלקם, ושניתן להעביר אליה כספים כאמור בתקנות אלה;</w:t>
      </w:r>
    </w:p>
    <w:p w14:paraId="130D16C3" w14:textId="77777777" w:rsidR="002C7F5D" w:rsidRDefault="002C7F5D">
      <w:pPr>
        <w:pStyle w:val="P00"/>
        <w:spacing w:before="72"/>
        <w:ind w:left="0" w:right="1134"/>
        <w:rPr>
          <w:rStyle w:val="default"/>
          <w:rFonts w:cs="FrankRuehl" w:hint="cs"/>
          <w:rtl/>
        </w:rPr>
      </w:pPr>
      <w:r>
        <w:rPr>
          <w:rStyle w:val="default"/>
          <w:rFonts w:cs="FrankRuehl" w:hint="cs"/>
          <w:rtl/>
        </w:rPr>
        <w:tab/>
        <w:t xml:space="preserve">"קופת גמל לקצבה" </w:t>
      </w:r>
      <w:r>
        <w:rPr>
          <w:rStyle w:val="default"/>
          <w:rFonts w:cs="FrankRuehl"/>
          <w:rtl/>
        </w:rPr>
        <w:t>–</w:t>
      </w:r>
      <w:r>
        <w:rPr>
          <w:rStyle w:val="default"/>
          <w:rFonts w:cs="FrankRuehl" w:hint="cs"/>
          <w:rtl/>
        </w:rPr>
        <w:t xml:space="preserve"> למעט קרן ותיקה ולמעט קופת גמל מרכזית לקצבה;</w:t>
      </w:r>
    </w:p>
    <w:p w14:paraId="782F018A" w14:textId="77777777" w:rsidR="002C7F5D" w:rsidRDefault="002C7F5D">
      <w:pPr>
        <w:pStyle w:val="P00"/>
        <w:spacing w:before="72"/>
        <w:ind w:left="0" w:right="1134"/>
        <w:rPr>
          <w:rStyle w:val="default"/>
          <w:rFonts w:cs="FrankRuehl" w:hint="cs"/>
          <w:rtl/>
        </w:rPr>
      </w:pPr>
      <w:r>
        <w:rPr>
          <w:rStyle w:val="default"/>
          <w:rFonts w:cs="FrankRuehl" w:hint="cs"/>
          <w:rtl/>
        </w:rPr>
        <w:tab/>
        <w:t xml:space="preserve">"קופת גמל סגורה" </w:t>
      </w:r>
      <w:r>
        <w:rPr>
          <w:rStyle w:val="default"/>
          <w:rFonts w:cs="FrankRuehl"/>
          <w:rtl/>
        </w:rPr>
        <w:t>–</w:t>
      </w:r>
      <w:r>
        <w:rPr>
          <w:rStyle w:val="default"/>
          <w:rFonts w:cs="FrankRuehl" w:hint="cs"/>
          <w:rtl/>
        </w:rPr>
        <w:t xml:space="preserve"> כל אחת מאלה:</w:t>
      </w:r>
    </w:p>
    <w:p w14:paraId="3E5B0F02" w14:textId="77777777" w:rsidR="002C7F5D" w:rsidRDefault="002C7F5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קופת ביטוח המזכה את המבטח באיגרות חוב שמנפיקה הממשלה לפי חוק המילווה (חברות ביטוח), התשכ"ג-1962, או לפי חוק המילווה (ביטוח חיים), התשכ"ה-1965;</w:t>
      </w:r>
    </w:p>
    <w:p w14:paraId="465B8D94" w14:textId="77777777" w:rsidR="002C7F5D" w:rsidRDefault="00FE17C6" w:rsidP="00FE17C6">
      <w:pPr>
        <w:pStyle w:val="P00"/>
        <w:spacing w:before="72"/>
        <w:ind w:left="1021" w:right="1134"/>
        <w:rPr>
          <w:rStyle w:val="default"/>
          <w:rFonts w:cs="FrankRuehl" w:hint="cs"/>
          <w:rtl/>
        </w:rPr>
      </w:pPr>
      <w:r w:rsidRPr="00FE17C6">
        <w:rPr>
          <w:rStyle w:val="default"/>
          <w:rFonts w:cs="FrankRuehl" w:hint="cs"/>
          <w:rtl/>
        </w:rPr>
        <w:pict w14:anchorId="6171DB56">
          <v:shape id="_x0000_s2103" type="#_x0000_t202" style="position:absolute;left:0;text-align:left;margin-left:470.35pt;margin-top:7.1pt;width:1in;height:11.2pt;z-index:251654144" filled="f" stroked="f">
            <v:textbox inset="1mm,0,1mm,0">
              <w:txbxContent>
                <w:p w14:paraId="0EDFAFF5" w14:textId="77777777" w:rsidR="00FE17C6" w:rsidRDefault="00FE17C6" w:rsidP="00FE17C6">
                  <w:pPr>
                    <w:spacing w:line="160" w:lineRule="exact"/>
                    <w:jc w:val="left"/>
                    <w:rPr>
                      <w:rFonts w:cs="Miriam" w:hint="cs"/>
                      <w:noProof/>
                      <w:szCs w:val="18"/>
                      <w:rtl/>
                    </w:rPr>
                  </w:pPr>
                  <w:r>
                    <w:rPr>
                      <w:rFonts w:cs="Miriam" w:hint="cs"/>
                      <w:szCs w:val="18"/>
                      <w:rtl/>
                    </w:rPr>
                    <w:t>תק' תשע"ד-2014</w:t>
                  </w:r>
                </w:p>
              </w:txbxContent>
            </v:textbox>
          </v:shape>
        </w:pict>
      </w:r>
      <w:r w:rsidR="002C7F5D">
        <w:rPr>
          <w:rStyle w:val="default"/>
          <w:rFonts w:cs="FrankRuehl" w:hint="cs"/>
          <w:rtl/>
        </w:rPr>
        <w:t>(2)</w:t>
      </w:r>
      <w:r w:rsidR="002C7F5D">
        <w:rPr>
          <w:rStyle w:val="default"/>
          <w:rFonts w:cs="FrankRuehl" w:hint="cs"/>
          <w:rtl/>
        </w:rPr>
        <w:tab/>
      </w:r>
      <w:r w:rsidRPr="00FE17C6">
        <w:rPr>
          <w:rStyle w:val="default"/>
          <w:rFonts w:cs="FrankRuehl" w:hint="cs"/>
          <w:rtl/>
        </w:rPr>
        <w:t>קופת גמל מבטיחת תשואה כהגדרתה בתקנות הפיקוח על שירותים פיננסיים (קופות גמל) (דמי ניהול), התשע"ב-2012;</w:t>
      </w:r>
    </w:p>
    <w:p w14:paraId="4153360A" w14:textId="77777777" w:rsidR="002C7F5D" w:rsidRDefault="00FE17C6">
      <w:pPr>
        <w:pStyle w:val="P00"/>
        <w:spacing w:before="72"/>
        <w:ind w:left="1021" w:right="1134"/>
        <w:rPr>
          <w:rStyle w:val="default"/>
          <w:rFonts w:cs="FrankRuehl" w:hint="cs"/>
          <w:rtl/>
        </w:rPr>
      </w:pPr>
      <w:r w:rsidRPr="00FE17C6">
        <w:rPr>
          <w:rStyle w:val="default"/>
          <w:rFonts w:cs="FrankRuehl" w:hint="cs"/>
          <w:rtl/>
        </w:rPr>
        <w:pict w14:anchorId="67F86A80">
          <v:shape id="_x0000_s2106" type="#_x0000_t202" style="position:absolute;left:0;text-align:left;margin-left:470.35pt;margin-top:7.1pt;width:1in;height:11.2pt;z-index:251655168" filled="f" stroked="f">
            <v:textbox inset="1mm,0,1mm,0">
              <w:txbxContent>
                <w:p w14:paraId="351AE3ED" w14:textId="77777777" w:rsidR="00FE17C6" w:rsidRDefault="00FE17C6" w:rsidP="00FE17C6">
                  <w:pPr>
                    <w:spacing w:line="160" w:lineRule="exact"/>
                    <w:jc w:val="left"/>
                    <w:rPr>
                      <w:rFonts w:cs="Miriam" w:hint="cs"/>
                      <w:noProof/>
                      <w:szCs w:val="18"/>
                      <w:rtl/>
                    </w:rPr>
                  </w:pPr>
                  <w:r>
                    <w:rPr>
                      <w:rFonts w:cs="Miriam" w:hint="cs"/>
                      <w:szCs w:val="18"/>
                      <w:rtl/>
                    </w:rPr>
                    <w:t>תק' תשע"ד-2014</w:t>
                  </w:r>
                </w:p>
              </w:txbxContent>
            </v:textbox>
          </v:shape>
        </w:pict>
      </w:r>
      <w:r w:rsidR="002C7F5D">
        <w:rPr>
          <w:rStyle w:val="default"/>
          <w:rFonts w:cs="FrankRuehl" w:hint="cs"/>
          <w:rtl/>
        </w:rPr>
        <w:t>(3)</w:t>
      </w:r>
      <w:r w:rsidR="002C7F5D">
        <w:rPr>
          <w:rStyle w:val="default"/>
          <w:rFonts w:cs="FrankRuehl" w:hint="cs"/>
          <w:rtl/>
        </w:rPr>
        <w:tab/>
        <w:t>קופת גמל</w:t>
      </w:r>
      <w:r w:rsidRPr="00FE17C6">
        <w:rPr>
          <w:rStyle w:val="default"/>
          <w:rFonts w:cs="FrankRuehl" w:hint="cs"/>
          <w:rtl/>
        </w:rPr>
        <w:t>, למעט קופת גמל מרכזית לפיצויים,</w:t>
      </w:r>
      <w:r w:rsidR="002C7F5D">
        <w:rPr>
          <w:rStyle w:val="default"/>
          <w:rFonts w:cs="FrankRuehl" w:hint="cs"/>
          <w:rtl/>
        </w:rPr>
        <w:t xml:space="preserve"> שלפי אישור קופות הגמל שניתן לה אינה רשאית לקבל עמיתים חדשים;</w:t>
      </w:r>
    </w:p>
    <w:p w14:paraId="304CFE37" w14:textId="77777777" w:rsidR="002C7F5D" w:rsidRDefault="002C7F5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קופת ביטוח שאין היתר מאת המפקח על הביטוח להמשך שיווקה;</w:t>
      </w:r>
    </w:p>
    <w:p w14:paraId="14C162FE" w14:textId="77777777" w:rsidR="00FE17C6" w:rsidRPr="00AD4027" w:rsidRDefault="00FE17C6" w:rsidP="00FE17C6">
      <w:pPr>
        <w:pStyle w:val="P00"/>
        <w:spacing w:before="0"/>
        <w:ind w:left="1021" w:right="1134"/>
        <w:rPr>
          <w:rStyle w:val="default"/>
          <w:rFonts w:cs="FrankRuehl" w:hint="cs"/>
          <w:vanish/>
          <w:color w:val="FF0000"/>
          <w:szCs w:val="20"/>
          <w:shd w:val="clear" w:color="auto" w:fill="FFFF99"/>
          <w:rtl/>
        </w:rPr>
      </w:pPr>
      <w:bookmarkStart w:id="3" w:name="Rov14"/>
      <w:r w:rsidRPr="00AD4027">
        <w:rPr>
          <w:rStyle w:val="default"/>
          <w:rFonts w:cs="FrankRuehl" w:hint="cs"/>
          <w:vanish/>
          <w:color w:val="FF0000"/>
          <w:szCs w:val="20"/>
          <w:shd w:val="clear" w:color="auto" w:fill="FFFF99"/>
          <w:rtl/>
        </w:rPr>
        <w:t>מיום 10.9.2014</w:t>
      </w:r>
    </w:p>
    <w:p w14:paraId="59FF6A09" w14:textId="77777777" w:rsidR="00FE17C6" w:rsidRPr="00AD4027" w:rsidRDefault="00FE17C6" w:rsidP="00FE17C6">
      <w:pPr>
        <w:pStyle w:val="P00"/>
        <w:spacing w:before="0"/>
        <w:ind w:left="1021" w:right="1134"/>
        <w:rPr>
          <w:rStyle w:val="default"/>
          <w:rFonts w:cs="FrankRuehl" w:hint="cs"/>
          <w:vanish/>
          <w:szCs w:val="20"/>
          <w:shd w:val="clear" w:color="auto" w:fill="FFFF99"/>
          <w:rtl/>
        </w:rPr>
      </w:pPr>
      <w:r w:rsidRPr="00AD4027">
        <w:rPr>
          <w:rStyle w:val="default"/>
          <w:rFonts w:cs="FrankRuehl" w:hint="cs"/>
          <w:b/>
          <w:bCs/>
          <w:vanish/>
          <w:szCs w:val="20"/>
          <w:shd w:val="clear" w:color="auto" w:fill="FFFF99"/>
          <w:rtl/>
        </w:rPr>
        <w:t>תק' תשע"ד-2014</w:t>
      </w:r>
    </w:p>
    <w:p w14:paraId="3693CB37" w14:textId="77777777" w:rsidR="00FE17C6" w:rsidRPr="00AD4027" w:rsidRDefault="00FE17C6" w:rsidP="00FE17C6">
      <w:pPr>
        <w:pStyle w:val="P00"/>
        <w:spacing w:before="0"/>
        <w:ind w:left="1021" w:right="1134"/>
        <w:rPr>
          <w:rStyle w:val="default"/>
          <w:rFonts w:cs="FrankRuehl" w:hint="cs"/>
          <w:vanish/>
          <w:szCs w:val="20"/>
          <w:shd w:val="clear" w:color="auto" w:fill="FFFF99"/>
          <w:rtl/>
        </w:rPr>
      </w:pPr>
      <w:hyperlink r:id="rId8" w:history="1">
        <w:r w:rsidRPr="00AD4027">
          <w:rPr>
            <w:rStyle w:val="Hyperlink"/>
            <w:rFonts w:hint="cs"/>
            <w:vanish/>
            <w:szCs w:val="20"/>
            <w:shd w:val="clear" w:color="auto" w:fill="FFFF99"/>
            <w:rtl/>
          </w:rPr>
          <w:t>ק"ת תשע"ד מס' 7407</w:t>
        </w:r>
      </w:hyperlink>
      <w:r w:rsidRPr="00AD4027">
        <w:rPr>
          <w:rStyle w:val="default"/>
          <w:rFonts w:cs="FrankRuehl" w:hint="cs"/>
          <w:vanish/>
          <w:szCs w:val="20"/>
          <w:shd w:val="clear" w:color="auto" w:fill="FFFF99"/>
          <w:rtl/>
        </w:rPr>
        <w:t xml:space="preserve"> מיום 11.8.2014 עמ' 1613</w:t>
      </w:r>
    </w:p>
    <w:p w14:paraId="5EE7BEB1" w14:textId="77777777" w:rsidR="00FE17C6" w:rsidRPr="00AD4027" w:rsidRDefault="00FE17C6" w:rsidP="00FE17C6">
      <w:pPr>
        <w:pStyle w:val="P00"/>
        <w:ind w:left="1021" w:right="1134"/>
        <w:rPr>
          <w:rStyle w:val="default"/>
          <w:rFonts w:cs="FrankRuehl" w:hint="cs"/>
          <w:strike/>
          <w:vanish/>
          <w:sz w:val="22"/>
          <w:szCs w:val="22"/>
          <w:shd w:val="clear" w:color="auto" w:fill="FFFF99"/>
          <w:rtl/>
        </w:rPr>
      </w:pPr>
      <w:r w:rsidRPr="00AD4027">
        <w:rPr>
          <w:rStyle w:val="default"/>
          <w:rFonts w:cs="FrankRuehl" w:hint="cs"/>
          <w:strike/>
          <w:vanish/>
          <w:sz w:val="22"/>
          <w:szCs w:val="22"/>
          <w:shd w:val="clear" w:color="auto" w:fill="FFFF99"/>
          <w:rtl/>
        </w:rPr>
        <w:t>(2)</w:t>
      </w:r>
      <w:r w:rsidRPr="00AD4027">
        <w:rPr>
          <w:rStyle w:val="default"/>
          <w:rFonts w:cs="FrankRuehl" w:hint="cs"/>
          <w:strike/>
          <w:vanish/>
          <w:sz w:val="22"/>
          <w:szCs w:val="22"/>
          <w:shd w:val="clear" w:color="auto" w:fill="FFFF99"/>
          <w:rtl/>
        </w:rPr>
        <w:tab/>
        <w:t>קופת גמל לתגמולים או לפיצויים המבטיחה תשואה מזערית לעמיתיה והיא אחת מאלה:</w:t>
      </w:r>
    </w:p>
    <w:p w14:paraId="7B8B719A" w14:textId="77777777" w:rsidR="00FE17C6" w:rsidRPr="00AD4027" w:rsidRDefault="00FE17C6" w:rsidP="00FE17C6">
      <w:pPr>
        <w:pStyle w:val="P00"/>
        <w:spacing w:before="0"/>
        <w:ind w:left="1474" w:right="1134"/>
        <w:rPr>
          <w:rStyle w:val="default"/>
          <w:rFonts w:cs="FrankRuehl" w:hint="cs"/>
          <w:strike/>
          <w:vanish/>
          <w:sz w:val="22"/>
          <w:szCs w:val="22"/>
          <w:shd w:val="clear" w:color="auto" w:fill="FFFF99"/>
          <w:rtl/>
        </w:rPr>
      </w:pPr>
      <w:r w:rsidRPr="00AD4027">
        <w:rPr>
          <w:rStyle w:val="default"/>
          <w:rFonts w:cs="FrankRuehl" w:hint="cs"/>
          <w:strike/>
          <w:vanish/>
          <w:sz w:val="22"/>
          <w:szCs w:val="22"/>
          <w:shd w:val="clear" w:color="auto" w:fill="FFFF99"/>
          <w:rtl/>
        </w:rPr>
        <w:t>(א)</w:t>
      </w:r>
      <w:r w:rsidRPr="00AD4027">
        <w:rPr>
          <w:rStyle w:val="default"/>
          <w:rFonts w:cs="FrankRuehl" w:hint="cs"/>
          <w:strike/>
          <w:vanish/>
          <w:sz w:val="22"/>
          <w:szCs w:val="22"/>
          <w:shd w:val="clear" w:color="auto" w:fill="FFFF99"/>
          <w:rtl/>
        </w:rPr>
        <w:tab/>
        <w:t xml:space="preserve">יתר </w:t>
      </w:r>
      <w:r w:rsidRPr="00AD4027">
        <w:rPr>
          <w:rStyle w:val="default"/>
          <w:rFonts w:cs="FrankRuehl"/>
          <w:strike/>
          <w:vanish/>
          <w:sz w:val="22"/>
          <w:szCs w:val="22"/>
          <w:shd w:val="clear" w:color="auto" w:fill="FFFF99"/>
          <w:rtl/>
        </w:rPr>
        <w:t>–</w:t>
      </w:r>
      <w:r w:rsidRPr="00AD4027">
        <w:rPr>
          <w:rStyle w:val="default"/>
          <w:rFonts w:cs="FrankRuehl" w:hint="cs"/>
          <w:strike/>
          <w:vanish/>
          <w:sz w:val="22"/>
          <w:szCs w:val="22"/>
          <w:shd w:val="clear" w:color="auto" w:fill="FFFF99"/>
          <w:rtl/>
        </w:rPr>
        <w:t xml:space="preserve"> קרנות גמולים בע"מ;</w:t>
      </w:r>
    </w:p>
    <w:p w14:paraId="2F9210F7" w14:textId="77777777" w:rsidR="00FE17C6" w:rsidRPr="00AD4027" w:rsidRDefault="00FE17C6" w:rsidP="00FE17C6">
      <w:pPr>
        <w:pStyle w:val="P00"/>
        <w:spacing w:before="0"/>
        <w:ind w:left="1474" w:right="1134"/>
        <w:rPr>
          <w:rStyle w:val="default"/>
          <w:rFonts w:cs="FrankRuehl" w:hint="cs"/>
          <w:strike/>
          <w:vanish/>
          <w:sz w:val="22"/>
          <w:szCs w:val="22"/>
          <w:shd w:val="clear" w:color="auto" w:fill="FFFF99"/>
          <w:rtl/>
        </w:rPr>
      </w:pPr>
      <w:r w:rsidRPr="00AD4027">
        <w:rPr>
          <w:rStyle w:val="default"/>
          <w:rFonts w:cs="FrankRuehl" w:hint="cs"/>
          <w:strike/>
          <w:vanish/>
          <w:sz w:val="22"/>
          <w:szCs w:val="22"/>
          <w:shd w:val="clear" w:color="auto" w:fill="FFFF99"/>
          <w:rtl/>
        </w:rPr>
        <w:t>(ב)</w:t>
      </w:r>
      <w:r w:rsidRPr="00AD4027">
        <w:rPr>
          <w:rStyle w:val="default"/>
          <w:rFonts w:cs="FrankRuehl" w:hint="cs"/>
          <w:strike/>
          <w:vanish/>
          <w:sz w:val="22"/>
          <w:szCs w:val="22"/>
          <w:shd w:val="clear" w:color="auto" w:fill="FFFF99"/>
          <w:rtl/>
        </w:rPr>
        <w:tab/>
        <w:t xml:space="preserve">בטחון </w:t>
      </w:r>
      <w:r w:rsidRPr="00AD4027">
        <w:rPr>
          <w:rStyle w:val="default"/>
          <w:rFonts w:cs="FrankRuehl"/>
          <w:strike/>
          <w:vanish/>
          <w:sz w:val="22"/>
          <w:szCs w:val="22"/>
          <w:shd w:val="clear" w:color="auto" w:fill="FFFF99"/>
          <w:rtl/>
        </w:rPr>
        <w:t>–</w:t>
      </w:r>
      <w:r w:rsidRPr="00AD4027">
        <w:rPr>
          <w:rStyle w:val="default"/>
          <w:rFonts w:cs="FrankRuehl" w:hint="cs"/>
          <w:strike/>
          <w:vanish/>
          <w:sz w:val="22"/>
          <w:szCs w:val="22"/>
          <w:shd w:val="clear" w:color="auto" w:fill="FFFF99"/>
          <w:rtl/>
        </w:rPr>
        <w:t xml:space="preserve"> קרן פנסיה לבעלי מלאכה, תעשיינים ועצמאיים בע"מ;</w:t>
      </w:r>
    </w:p>
    <w:p w14:paraId="11A19C7D" w14:textId="77777777" w:rsidR="00FE17C6" w:rsidRPr="00AD4027" w:rsidRDefault="00FE17C6" w:rsidP="00FE17C6">
      <w:pPr>
        <w:pStyle w:val="P00"/>
        <w:spacing w:before="0"/>
        <w:ind w:left="1474" w:right="1134"/>
        <w:rPr>
          <w:rStyle w:val="default"/>
          <w:rFonts w:cs="FrankRuehl" w:hint="cs"/>
          <w:strike/>
          <w:vanish/>
          <w:sz w:val="22"/>
          <w:szCs w:val="22"/>
          <w:shd w:val="clear" w:color="auto" w:fill="FFFF99"/>
          <w:rtl/>
        </w:rPr>
      </w:pPr>
      <w:r w:rsidRPr="00AD4027">
        <w:rPr>
          <w:rStyle w:val="default"/>
          <w:rFonts w:cs="FrankRuehl" w:hint="cs"/>
          <w:strike/>
          <w:vanish/>
          <w:sz w:val="22"/>
          <w:szCs w:val="22"/>
          <w:shd w:val="clear" w:color="auto" w:fill="FFFF99"/>
          <w:rtl/>
        </w:rPr>
        <w:t>(ג)</w:t>
      </w:r>
      <w:r w:rsidRPr="00AD4027">
        <w:rPr>
          <w:rStyle w:val="default"/>
          <w:rFonts w:cs="FrankRuehl" w:hint="cs"/>
          <w:strike/>
          <w:vanish/>
          <w:sz w:val="22"/>
          <w:szCs w:val="22"/>
          <w:shd w:val="clear" w:color="auto" w:fill="FFFF99"/>
          <w:rtl/>
        </w:rPr>
        <w:tab/>
        <w:t xml:space="preserve">פלס </w:t>
      </w:r>
      <w:r w:rsidRPr="00AD4027">
        <w:rPr>
          <w:rStyle w:val="default"/>
          <w:rFonts w:cs="FrankRuehl"/>
          <w:strike/>
          <w:vanish/>
          <w:sz w:val="22"/>
          <w:szCs w:val="22"/>
          <w:shd w:val="clear" w:color="auto" w:fill="FFFF99"/>
          <w:rtl/>
        </w:rPr>
        <w:t>–</w:t>
      </w:r>
      <w:r w:rsidRPr="00AD4027">
        <w:rPr>
          <w:rStyle w:val="default"/>
          <w:rFonts w:cs="FrankRuehl" w:hint="cs"/>
          <w:strike/>
          <w:vanish/>
          <w:sz w:val="22"/>
          <w:szCs w:val="22"/>
          <w:shd w:val="clear" w:color="auto" w:fill="FFFF99"/>
          <w:rtl/>
        </w:rPr>
        <w:t xml:space="preserve"> קרן גמולים בע"מ;</w:t>
      </w:r>
    </w:p>
    <w:p w14:paraId="7FFD2932" w14:textId="77777777" w:rsidR="00FE17C6" w:rsidRPr="00AD4027" w:rsidRDefault="00FE17C6" w:rsidP="00FE17C6">
      <w:pPr>
        <w:pStyle w:val="P00"/>
        <w:spacing w:before="0"/>
        <w:ind w:left="1474" w:right="1134"/>
        <w:rPr>
          <w:rStyle w:val="default"/>
          <w:rFonts w:cs="FrankRuehl" w:hint="cs"/>
          <w:strike/>
          <w:vanish/>
          <w:sz w:val="22"/>
          <w:szCs w:val="22"/>
          <w:shd w:val="clear" w:color="auto" w:fill="FFFF99"/>
          <w:rtl/>
        </w:rPr>
      </w:pPr>
      <w:r w:rsidRPr="00AD4027">
        <w:rPr>
          <w:rStyle w:val="default"/>
          <w:rFonts w:cs="FrankRuehl" w:hint="cs"/>
          <w:strike/>
          <w:vanish/>
          <w:sz w:val="22"/>
          <w:szCs w:val="22"/>
          <w:shd w:val="clear" w:color="auto" w:fill="FFFF99"/>
          <w:rtl/>
        </w:rPr>
        <w:t>(ד)</w:t>
      </w:r>
      <w:r w:rsidRPr="00AD4027">
        <w:rPr>
          <w:rStyle w:val="default"/>
          <w:rFonts w:cs="FrankRuehl" w:hint="cs"/>
          <w:strike/>
          <w:vanish/>
          <w:sz w:val="22"/>
          <w:szCs w:val="22"/>
          <w:shd w:val="clear" w:color="auto" w:fill="FFFF99"/>
          <w:rtl/>
        </w:rPr>
        <w:tab/>
        <w:t xml:space="preserve">גמולה </w:t>
      </w:r>
      <w:r w:rsidRPr="00AD4027">
        <w:rPr>
          <w:rStyle w:val="default"/>
          <w:rFonts w:cs="FrankRuehl"/>
          <w:strike/>
          <w:vanish/>
          <w:sz w:val="22"/>
          <w:szCs w:val="22"/>
          <w:shd w:val="clear" w:color="auto" w:fill="FFFF99"/>
          <w:rtl/>
        </w:rPr>
        <w:t>–</w:t>
      </w:r>
      <w:r w:rsidRPr="00AD4027">
        <w:rPr>
          <w:rStyle w:val="default"/>
          <w:rFonts w:cs="FrankRuehl" w:hint="cs"/>
          <w:strike/>
          <w:vanish/>
          <w:sz w:val="22"/>
          <w:szCs w:val="22"/>
          <w:shd w:val="clear" w:color="auto" w:fill="FFFF99"/>
          <w:rtl/>
        </w:rPr>
        <w:t xml:space="preserve"> קרן פנסיה;</w:t>
      </w:r>
    </w:p>
    <w:p w14:paraId="2E224F70" w14:textId="77777777" w:rsidR="00FE17C6" w:rsidRPr="00AD4027" w:rsidRDefault="00FE17C6" w:rsidP="00FE17C6">
      <w:pPr>
        <w:pStyle w:val="P00"/>
        <w:spacing w:before="0"/>
        <w:ind w:left="1474" w:right="1134"/>
        <w:rPr>
          <w:rStyle w:val="default"/>
          <w:rFonts w:cs="FrankRuehl" w:hint="cs"/>
          <w:strike/>
          <w:vanish/>
          <w:sz w:val="22"/>
          <w:szCs w:val="22"/>
          <w:shd w:val="clear" w:color="auto" w:fill="FFFF99"/>
          <w:rtl/>
        </w:rPr>
      </w:pPr>
      <w:r w:rsidRPr="00AD4027">
        <w:rPr>
          <w:rStyle w:val="default"/>
          <w:rFonts w:cs="FrankRuehl" w:hint="cs"/>
          <w:strike/>
          <w:vanish/>
          <w:sz w:val="22"/>
          <w:szCs w:val="22"/>
          <w:shd w:val="clear" w:color="auto" w:fill="FFFF99"/>
          <w:rtl/>
        </w:rPr>
        <w:t>(ה)</w:t>
      </w:r>
      <w:r w:rsidRPr="00AD4027">
        <w:rPr>
          <w:rStyle w:val="default"/>
          <w:rFonts w:cs="FrankRuehl" w:hint="cs"/>
          <w:strike/>
          <w:vanish/>
          <w:sz w:val="22"/>
          <w:szCs w:val="22"/>
          <w:shd w:val="clear" w:color="auto" w:fill="FFFF99"/>
          <w:rtl/>
        </w:rPr>
        <w:tab/>
        <w:t xml:space="preserve">אמיר </w:t>
      </w:r>
      <w:r w:rsidRPr="00AD4027">
        <w:rPr>
          <w:rStyle w:val="default"/>
          <w:rFonts w:cs="FrankRuehl"/>
          <w:strike/>
          <w:vanish/>
          <w:sz w:val="22"/>
          <w:szCs w:val="22"/>
          <w:shd w:val="clear" w:color="auto" w:fill="FFFF99"/>
          <w:rtl/>
        </w:rPr>
        <w:t>–</w:t>
      </w:r>
      <w:r w:rsidRPr="00AD4027">
        <w:rPr>
          <w:rStyle w:val="default"/>
          <w:rFonts w:cs="FrankRuehl" w:hint="cs"/>
          <w:strike/>
          <w:vanish/>
          <w:sz w:val="22"/>
          <w:szCs w:val="22"/>
          <w:shd w:val="clear" w:color="auto" w:fill="FFFF99"/>
          <w:rtl/>
        </w:rPr>
        <w:t xml:space="preserve"> קרן גמולים בע"מ;</w:t>
      </w:r>
    </w:p>
    <w:p w14:paraId="754E414B" w14:textId="77777777" w:rsidR="00FE17C6" w:rsidRPr="00AD4027" w:rsidRDefault="00FE17C6" w:rsidP="00FE17C6">
      <w:pPr>
        <w:pStyle w:val="P00"/>
        <w:spacing w:before="0"/>
        <w:ind w:left="1474" w:right="1134"/>
        <w:rPr>
          <w:rStyle w:val="default"/>
          <w:rFonts w:cs="FrankRuehl" w:hint="cs"/>
          <w:vanish/>
          <w:sz w:val="22"/>
          <w:szCs w:val="22"/>
          <w:shd w:val="clear" w:color="auto" w:fill="FFFF99"/>
          <w:rtl/>
        </w:rPr>
      </w:pPr>
      <w:r w:rsidRPr="00AD4027">
        <w:rPr>
          <w:rStyle w:val="default"/>
          <w:rFonts w:cs="FrankRuehl" w:hint="cs"/>
          <w:strike/>
          <w:vanish/>
          <w:sz w:val="22"/>
          <w:szCs w:val="22"/>
          <w:shd w:val="clear" w:color="auto" w:fill="FFFF99"/>
          <w:rtl/>
        </w:rPr>
        <w:t>(ו)</w:t>
      </w:r>
      <w:r w:rsidRPr="00AD4027">
        <w:rPr>
          <w:rStyle w:val="default"/>
          <w:rFonts w:cs="FrankRuehl" w:hint="cs"/>
          <w:strike/>
          <w:vanish/>
          <w:sz w:val="22"/>
          <w:szCs w:val="22"/>
          <w:shd w:val="clear" w:color="auto" w:fill="FFFF99"/>
          <w:rtl/>
        </w:rPr>
        <w:tab/>
        <w:t xml:space="preserve">בר </w:t>
      </w:r>
      <w:r w:rsidRPr="00AD4027">
        <w:rPr>
          <w:rStyle w:val="default"/>
          <w:rFonts w:cs="FrankRuehl"/>
          <w:strike/>
          <w:vanish/>
          <w:sz w:val="22"/>
          <w:szCs w:val="22"/>
          <w:shd w:val="clear" w:color="auto" w:fill="FFFF99"/>
          <w:rtl/>
        </w:rPr>
        <w:t>–</w:t>
      </w:r>
      <w:r w:rsidRPr="00AD4027">
        <w:rPr>
          <w:rStyle w:val="default"/>
          <w:rFonts w:cs="FrankRuehl" w:hint="cs"/>
          <w:strike/>
          <w:vanish/>
          <w:sz w:val="22"/>
          <w:szCs w:val="22"/>
          <w:shd w:val="clear" w:color="auto" w:fill="FFFF99"/>
          <w:rtl/>
        </w:rPr>
        <w:t xml:space="preserve"> קרן גמולים בע"מ;</w:t>
      </w:r>
    </w:p>
    <w:p w14:paraId="562BD0A2" w14:textId="77777777" w:rsidR="00FE17C6" w:rsidRPr="00AD4027" w:rsidRDefault="00FE17C6" w:rsidP="00FE17C6">
      <w:pPr>
        <w:pStyle w:val="P00"/>
        <w:spacing w:before="0"/>
        <w:ind w:left="1021" w:right="1134"/>
        <w:rPr>
          <w:rStyle w:val="default"/>
          <w:rFonts w:cs="FrankRuehl" w:hint="cs"/>
          <w:vanish/>
          <w:sz w:val="22"/>
          <w:szCs w:val="22"/>
          <w:u w:val="single"/>
          <w:shd w:val="clear" w:color="auto" w:fill="FFFF99"/>
          <w:rtl/>
        </w:rPr>
      </w:pPr>
      <w:r w:rsidRPr="00AD4027">
        <w:rPr>
          <w:rStyle w:val="default"/>
          <w:rFonts w:cs="FrankRuehl" w:hint="cs"/>
          <w:vanish/>
          <w:sz w:val="22"/>
          <w:szCs w:val="22"/>
          <w:u w:val="single"/>
          <w:shd w:val="clear" w:color="auto" w:fill="FFFF99"/>
          <w:rtl/>
        </w:rPr>
        <w:t>(2)</w:t>
      </w:r>
      <w:r w:rsidRPr="00AD4027">
        <w:rPr>
          <w:rStyle w:val="default"/>
          <w:rFonts w:cs="FrankRuehl" w:hint="cs"/>
          <w:vanish/>
          <w:sz w:val="22"/>
          <w:szCs w:val="22"/>
          <w:u w:val="single"/>
          <w:shd w:val="clear" w:color="auto" w:fill="FFFF99"/>
          <w:rtl/>
        </w:rPr>
        <w:tab/>
        <w:t>קופת גמל מבטיחת תשואה כהגדרתה בתקנות הפיקוח על שירותים פיננסיים (קופות גמל) (דמי ניהול), התשע"ב-2012;</w:t>
      </w:r>
    </w:p>
    <w:p w14:paraId="69EFB063" w14:textId="77777777" w:rsidR="00FE17C6" w:rsidRPr="00FE17C6" w:rsidRDefault="00FE17C6" w:rsidP="00FE17C6">
      <w:pPr>
        <w:pStyle w:val="P00"/>
        <w:spacing w:before="0"/>
        <w:ind w:left="1021" w:right="1134"/>
        <w:rPr>
          <w:rStyle w:val="default"/>
          <w:rFonts w:cs="FrankRuehl" w:hint="cs"/>
          <w:sz w:val="2"/>
          <w:szCs w:val="2"/>
          <w:rtl/>
        </w:rPr>
      </w:pPr>
      <w:r w:rsidRPr="00AD4027">
        <w:rPr>
          <w:rStyle w:val="default"/>
          <w:rFonts w:cs="FrankRuehl" w:hint="cs"/>
          <w:vanish/>
          <w:sz w:val="22"/>
          <w:szCs w:val="22"/>
          <w:shd w:val="clear" w:color="auto" w:fill="FFFF99"/>
          <w:rtl/>
        </w:rPr>
        <w:t>(3)</w:t>
      </w:r>
      <w:r w:rsidRPr="00AD4027">
        <w:rPr>
          <w:rStyle w:val="default"/>
          <w:rFonts w:cs="FrankRuehl" w:hint="cs"/>
          <w:vanish/>
          <w:sz w:val="22"/>
          <w:szCs w:val="22"/>
          <w:shd w:val="clear" w:color="auto" w:fill="FFFF99"/>
          <w:rtl/>
        </w:rPr>
        <w:tab/>
      </w:r>
      <w:r w:rsidRPr="00AD4027">
        <w:rPr>
          <w:rStyle w:val="default"/>
          <w:rFonts w:cs="FrankRuehl" w:hint="cs"/>
          <w:strike/>
          <w:vanish/>
          <w:sz w:val="22"/>
          <w:szCs w:val="22"/>
          <w:shd w:val="clear" w:color="auto" w:fill="FFFF99"/>
          <w:rtl/>
        </w:rPr>
        <w:t>קופת גמל שלפי</w:t>
      </w:r>
      <w:r w:rsidRPr="00AD4027">
        <w:rPr>
          <w:rStyle w:val="default"/>
          <w:rFonts w:cs="FrankRuehl" w:hint="cs"/>
          <w:vanish/>
          <w:sz w:val="22"/>
          <w:szCs w:val="22"/>
          <w:shd w:val="clear" w:color="auto" w:fill="FFFF99"/>
          <w:rtl/>
        </w:rPr>
        <w:t xml:space="preserve"> </w:t>
      </w:r>
      <w:r w:rsidRPr="00AD4027">
        <w:rPr>
          <w:rStyle w:val="default"/>
          <w:rFonts w:cs="FrankRuehl" w:hint="cs"/>
          <w:vanish/>
          <w:sz w:val="22"/>
          <w:szCs w:val="22"/>
          <w:u w:val="single"/>
          <w:shd w:val="clear" w:color="auto" w:fill="FFFF99"/>
          <w:rtl/>
        </w:rPr>
        <w:t>קופת גמל, למעט קופת גמל מרכזית לפיצויים, שלפי</w:t>
      </w:r>
      <w:r w:rsidRPr="00AD4027">
        <w:rPr>
          <w:rStyle w:val="default"/>
          <w:rFonts w:cs="FrankRuehl" w:hint="cs"/>
          <w:vanish/>
          <w:sz w:val="22"/>
          <w:szCs w:val="22"/>
          <w:shd w:val="clear" w:color="auto" w:fill="FFFF99"/>
          <w:rtl/>
        </w:rPr>
        <w:t xml:space="preserve"> אישור קופות הגמל שניתן לה אינה רשאית לקבל עמיתים חדשים;</w:t>
      </w:r>
      <w:bookmarkEnd w:id="3"/>
    </w:p>
    <w:p w14:paraId="2B4EC87E" w14:textId="77777777" w:rsidR="002C7F5D" w:rsidRDefault="002C7F5D">
      <w:pPr>
        <w:pStyle w:val="P00"/>
        <w:spacing w:before="72"/>
        <w:ind w:left="0" w:right="1134"/>
        <w:rPr>
          <w:rStyle w:val="default"/>
          <w:rFonts w:cs="FrankRuehl" w:hint="cs"/>
          <w:rtl/>
        </w:rPr>
      </w:pPr>
      <w:r>
        <w:rPr>
          <w:rStyle w:val="default"/>
          <w:rFonts w:cs="FrankRuehl" w:hint="cs"/>
          <w:rtl/>
        </w:rPr>
        <w:tab/>
        <w:t xml:space="preserve">"קצבת זקנה" </w:t>
      </w:r>
      <w:r>
        <w:rPr>
          <w:rStyle w:val="default"/>
          <w:rFonts w:cs="FrankRuehl"/>
          <w:rtl/>
        </w:rPr>
        <w:t>–</w:t>
      </w:r>
      <w:r>
        <w:rPr>
          <w:rStyle w:val="default"/>
          <w:rFonts w:cs="FrankRuehl" w:hint="cs"/>
          <w:rtl/>
        </w:rPr>
        <w:t xml:space="preserve"> קצבה המשולמת לעמית מקופת גמל לקצבה במשך כל ימי חייו, בהתאם לתקנונה, החל בהגיעו לגיל המזכה בכך לפי תקנות הקופה;</w:t>
      </w:r>
    </w:p>
    <w:p w14:paraId="086E4D4A" w14:textId="77777777" w:rsidR="002C7F5D" w:rsidRDefault="002C7F5D">
      <w:pPr>
        <w:pStyle w:val="P00"/>
        <w:spacing w:before="72"/>
        <w:ind w:left="0" w:right="1134"/>
        <w:rPr>
          <w:rStyle w:val="default"/>
          <w:rFonts w:cs="FrankRuehl" w:hint="cs"/>
          <w:rtl/>
        </w:rPr>
      </w:pPr>
      <w:r>
        <w:rPr>
          <w:rStyle w:val="default"/>
          <w:rFonts w:cs="FrankRuehl" w:hint="cs"/>
          <w:rtl/>
        </w:rPr>
        <w:tab/>
        <w:t xml:space="preserve">"קצבת נכות" </w:t>
      </w:r>
      <w:r>
        <w:rPr>
          <w:rStyle w:val="default"/>
          <w:rFonts w:cs="FrankRuehl"/>
          <w:rtl/>
        </w:rPr>
        <w:t>–</w:t>
      </w:r>
      <w:r>
        <w:rPr>
          <w:rStyle w:val="default"/>
          <w:rFonts w:cs="FrankRuehl" w:hint="cs"/>
          <w:rtl/>
        </w:rPr>
        <w:t xml:space="preserve"> תשלומים המשולמים מדי חודש לעמית מקופת גמל, בהתאם לתקנונה, בשל מקרה שבו איבד העמית את כושרו לעבוד, כולו או חלקו;</w:t>
      </w:r>
    </w:p>
    <w:p w14:paraId="0A97B640" w14:textId="77777777" w:rsidR="002C7F5D" w:rsidRDefault="002C7F5D">
      <w:pPr>
        <w:pStyle w:val="P00"/>
        <w:spacing w:before="72"/>
        <w:ind w:left="0" w:right="1134"/>
        <w:rPr>
          <w:rStyle w:val="default"/>
          <w:rFonts w:cs="FrankRuehl" w:hint="cs"/>
          <w:rtl/>
        </w:rPr>
      </w:pPr>
      <w:r>
        <w:rPr>
          <w:rStyle w:val="default"/>
          <w:rFonts w:cs="FrankRuehl" w:hint="cs"/>
          <w:rtl/>
        </w:rPr>
        <w:tab/>
        <w:t xml:space="preserve">"קרן השתלמות" </w:t>
      </w:r>
      <w:r>
        <w:rPr>
          <w:rStyle w:val="default"/>
          <w:rFonts w:cs="FrankRuehl"/>
          <w:rtl/>
        </w:rPr>
        <w:t>–</w:t>
      </w:r>
      <w:r>
        <w:rPr>
          <w:rStyle w:val="default"/>
          <w:rFonts w:cs="FrankRuehl" w:hint="cs"/>
          <w:rtl/>
        </w:rPr>
        <w:t xml:space="preserve"> למעט קרן השתלמות מיוחדת למורים;</w:t>
      </w:r>
    </w:p>
    <w:p w14:paraId="793768B9" w14:textId="77777777" w:rsidR="002C7F5D" w:rsidRDefault="002C7F5D">
      <w:pPr>
        <w:pStyle w:val="P00"/>
        <w:spacing w:before="72"/>
        <w:ind w:left="0" w:right="1134"/>
        <w:rPr>
          <w:rStyle w:val="default"/>
          <w:rFonts w:cs="FrankRuehl" w:hint="cs"/>
          <w:rtl/>
        </w:rPr>
      </w:pPr>
      <w:r>
        <w:rPr>
          <w:rStyle w:val="default"/>
          <w:rFonts w:cs="FrankRuehl" w:hint="cs"/>
          <w:rtl/>
        </w:rPr>
        <w:tab/>
        <w:t xml:space="preserve">"קרן השתלמות מיוחדת למורים" </w:t>
      </w:r>
      <w:r>
        <w:rPr>
          <w:rStyle w:val="default"/>
          <w:rFonts w:cs="FrankRuehl"/>
          <w:rtl/>
        </w:rPr>
        <w:t>–</w:t>
      </w:r>
      <w:r>
        <w:rPr>
          <w:rStyle w:val="default"/>
          <w:rFonts w:cs="FrankRuehl" w:hint="cs"/>
          <w:rtl/>
        </w:rPr>
        <w:t xml:space="preserve"> קרן השתלמות המנויה בהגדרה "עובד הוראה" שבסעיף 3(ה) לפקודת מס הכנסה;</w:t>
      </w:r>
    </w:p>
    <w:p w14:paraId="5DB9793E" w14:textId="77777777" w:rsidR="002C7F5D" w:rsidRDefault="002C7F5D">
      <w:pPr>
        <w:pStyle w:val="P00"/>
        <w:spacing w:before="72"/>
        <w:ind w:left="0" w:right="1134"/>
        <w:rPr>
          <w:rStyle w:val="default"/>
          <w:rFonts w:cs="FrankRuehl" w:hint="cs"/>
          <w:rtl/>
        </w:rPr>
      </w:pPr>
      <w:r>
        <w:rPr>
          <w:rStyle w:val="default"/>
          <w:rFonts w:cs="FrankRuehl" w:hint="cs"/>
          <w:rtl/>
        </w:rPr>
        <w:tab/>
        <w:t xml:space="preserve">"קרן ותיקה" </w:t>
      </w:r>
      <w:r>
        <w:rPr>
          <w:rStyle w:val="default"/>
          <w:rFonts w:cs="FrankRuehl"/>
          <w:rtl/>
        </w:rPr>
        <w:t>–</w:t>
      </w:r>
      <w:r>
        <w:rPr>
          <w:rStyle w:val="default"/>
          <w:rFonts w:cs="FrankRuehl" w:hint="cs"/>
          <w:rtl/>
        </w:rPr>
        <w:t xml:space="preserve"> למעט קופת ביטוח;</w:t>
      </w:r>
    </w:p>
    <w:p w14:paraId="2F6D1910" w14:textId="77777777" w:rsidR="002C7F5D" w:rsidRDefault="005024AA" w:rsidP="005024AA">
      <w:pPr>
        <w:pStyle w:val="P00"/>
        <w:spacing w:before="72"/>
        <w:ind w:left="0" w:right="1134"/>
        <w:rPr>
          <w:rStyle w:val="default"/>
          <w:rFonts w:cs="FrankRuehl"/>
          <w:rtl/>
        </w:rPr>
      </w:pPr>
      <w:r>
        <w:rPr>
          <w:rFonts w:hint="cs"/>
          <w:rtl/>
          <w:lang w:eastAsia="en-US"/>
        </w:rPr>
        <w:pict w14:anchorId="401A9ECB">
          <v:shape id="_x0000_s2136" type="#_x0000_t202" style="position:absolute;left:0;text-align:left;margin-left:470.35pt;margin-top:7.1pt;width:1in;height:11.75pt;z-index:251669504" filled="f" stroked="f">
            <v:textbox inset="1mm,0,1mm,0">
              <w:txbxContent>
                <w:p w14:paraId="0F416F86" w14:textId="77777777" w:rsidR="005024AA" w:rsidRDefault="005024AA" w:rsidP="005024AA">
                  <w:pPr>
                    <w:spacing w:line="160" w:lineRule="exact"/>
                    <w:jc w:val="left"/>
                    <w:rPr>
                      <w:rFonts w:cs="Miriam" w:hint="cs"/>
                      <w:noProof/>
                      <w:szCs w:val="18"/>
                      <w:rtl/>
                    </w:rPr>
                  </w:pPr>
                  <w:r>
                    <w:rPr>
                      <w:rFonts w:cs="Miriam" w:hint="cs"/>
                      <w:szCs w:val="18"/>
                      <w:rtl/>
                    </w:rPr>
                    <w:t>תק' תשפ"ב-2022</w:t>
                  </w:r>
                </w:p>
              </w:txbxContent>
            </v:textbox>
          </v:shape>
        </w:pict>
      </w:r>
      <w:r>
        <w:rPr>
          <w:rStyle w:val="default"/>
          <w:rFonts w:cs="FrankRuehl" w:hint="cs"/>
          <w:rtl/>
        </w:rPr>
        <w:tab/>
        <w:t>"</w:t>
      </w:r>
      <w:r w:rsidR="002C7F5D">
        <w:rPr>
          <w:rStyle w:val="default"/>
          <w:rFonts w:cs="FrankRuehl" w:hint="cs"/>
          <w:rtl/>
        </w:rPr>
        <w:t xml:space="preserve">קרן חדשה" </w:t>
      </w:r>
      <w:r w:rsidR="002C7F5D">
        <w:rPr>
          <w:rStyle w:val="default"/>
          <w:rFonts w:cs="FrankRuehl"/>
          <w:rtl/>
        </w:rPr>
        <w:t>–</w:t>
      </w:r>
      <w:r w:rsidR="002C7F5D">
        <w:rPr>
          <w:rStyle w:val="default"/>
          <w:rFonts w:cs="FrankRuehl" w:hint="cs"/>
          <w:rtl/>
        </w:rPr>
        <w:t xml:space="preserve"> </w:t>
      </w:r>
      <w:r w:rsidR="00AD4027">
        <w:rPr>
          <w:rStyle w:val="default"/>
          <w:rFonts w:cs="FrankRuehl" w:hint="cs"/>
          <w:rtl/>
        </w:rPr>
        <w:t>(נמחקה)</w:t>
      </w:r>
      <w:r w:rsidR="002C7F5D">
        <w:rPr>
          <w:rStyle w:val="default"/>
          <w:rFonts w:cs="FrankRuehl" w:hint="cs"/>
          <w:rtl/>
        </w:rPr>
        <w:t>;</w:t>
      </w:r>
    </w:p>
    <w:p w14:paraId="076756FA" w14:textId="77777777" w:rsidR="005024AA" w:rsidRPr="00AD4027" w:rsidRDefault="005024AA" w:rsidP="005024AA">
      <w:pPr>
        <w:pStyle w:val="P00"/>
        <w:spacing w:before="0"/>
        <w:ind w:left="0" w:right="1134"/>
        <w:rPr>
          <w:rStyle w:val="default"/>
          <w:rFonts w:ascii="FrankRuehl" w:hAnsi="FrankRuehl" w:cs="FrankRuehl"/>
          <w:vanish/>
          <w:color w:val="FF0000"/>
          <w:szCs w:val="20"/>
          <w:shd w:val="clear" w:color="auto" w:fill="FFFF99"/>
          <w:rtl/>
        </w:rPr>
      </w:pPr>
      <w:bookmarkStart w:id="4" w:name="Rov22"/>
      <w:r w:rsidRPr="00AD4027">
        <w:rPr>
          <w:rStyle w:val="default"/>
          <w:rFonts w:ascii="FrankRuehl" w:hAnsi="FrankRuehl" w:cs="FrankRuehl"/>
          <w:vanish/>
          <w:color w:val="FF0000"/>
          <w:szCs w:val="20"/>
          <w:shd w:val="clear" w:color="auto" w:fill="FFFF99"/>
          <w:rtl/>
        </w:rPr>
        <w:t>מיום 1.10.2022</w:t>
      </w:r>
    </w:p>
    <w:p w14:paraId="22807855" w14:textId="77777777" w:rsidR="005024AA" w:rsidRPr="00AD4027" w:rsidRDefault="005024AA" w:rsidP="005024AA">
      <w:pPr>
        <w:pStyle w:val="P00"/>
        <w:spacing w:before="0"/>
        <w:ind w:left="0" w:right="1134"/>
        <w:rPr>
          <w:rStyle w:val="default"/>
          <w:rFonts w:ascii="FrankRuehl" w:hAnsi="FrankRuehl" w:cs="FrankRuehl"/>
          <w:vanish/>
          <w:szCs w:val="20"/>
          <w:shd w:val="clear" w:color="auto" w:fill="FFFF99"/>
          <w:rtl/>
        </w:rPr>
      </w:pPr>
      <w:r w:rsidRPr="00AD4027">
        <w:rPr>
          <w:rStyle w:val="default"/>
          <w:rFonts w:ascii="FrankRuehl" w:hAnsi="FrankRuehl" w:cs="FrankRuehl"/>
          <w:b/>
          <w:bCs/>
          <w:vanish/>
          <w:szCs w:val="20"/>
          <w:shd w:val="clear" w:color="auto" w:fill="FFFF99"/>
          <w:rtl/>
        </w:rPr>
        <w:t>תק' תשפ"ב-2022</w:t>
      </w:r>
    </w:p>
    <w:p w14:paraId="3595219B" w14:textId="77777777" w:rsidR="005024AA" w:rsidRPr="00AD4027" w:rsidRDefault="005024AA" w:rsidP="005024AA">
      <w:pPr>
        <w:pStyle w:val="P00"/>
        <w:spacing w:before="0"/>
        <w:ind w:left="0" w:right="1134"/>
        <w:rPr>
          <w:rStyle w:val="default"/>
          <w:rFonts w:ascii="FrankRuehl" w:hAnsi="FrankRuehl" w:cs="FrankRuehl"/>
          <w:vanish/>
          <w:szCs w:val="20"/>
          <w:shd w:val="clear" w:color="auto" w:fill="FFFF99"/>
          <w:rtl/>
        </w:rPr>
      </w:pPr>
      <w:hyperlink r:id="rId9" w:history="1">
        <w:r w:rsidRPr="00AD4027">
          <w:rPr>
            <w:rStyle w:val="Hyperlink"/>
            <w:rFonts w:ascii="FrankRuehl" w:hAnsi="FrankRuehl"/>
            <w:vanish/>
            <w:szCs w:val="20"/>
            <w:shd w:val="clear" w:color="auto" w:fill="FFFF99"/>
            <w:rtl/>
          </w:rPr>
          <w:t>ק"ת תשפ"ב מס' 10170</w:t>
        </w:r>
      </w:hyperlink>
      <w:r w:rsidRPr="00AD4027">
        <w:rPr>
          <w:rStyle w:val="default"/>
          <w:rFonts w:ascii="FrankRuehl" w:hAnsi="FrankRuehl" w:cs="FrankRuehl"/>
          <w:vanish/>
          <w:szCs w:val="20"/>
          <w:shd w:val="clear" w:color="auto" w:fill="FFFF99"/>
          <w:rtl/>
        </w:rPr>
        <w:t xml:space="preserve"> מיום 24.5.2022 עמ' 293</w:t>
      </w:r>
      <w:r w:rsidRPr="00AD4027">
        <w:rPr>
          <w:rStyle w:val="default"/>
          <w:rFonts w:ascii="FrankRuehl" w:hAnsi="FrankRuehl" w:cs="FrankRuehl" w:hint="cs"/>
          <w:vanish/>
          <w:szCs w:val="20"/>
          <w:shd w:val="clear" w:color="auto" w:fill="FFFF99"/>
          <w:rtl/>
        </w:rPr>
        <w:t>6</w:t>
      </w:r>
    </w:p>
    <w:p w14:paraId="35371126" w14:textId="77777777" w:rsidR="005024AA" w:rsidRPr="00AD4027" w:rsidRDefault="005024AA" w:rsidP="005024AA">
      <w:pPr>
        <w:pStyle w:val="P00"/>
        <w:spacing w:before="0"/>
        <w:ind w:left="0" w:right="1134"/>
        <w:rPr>
          <w:rStyle w:val="default"/>
          <w:rFonts w:ascii="FrankRuehl" w:hAnsi="FrankRuehl" w:cs="FrankRuehl"/>
          <w:vanish/>
          <w:szCs w:val="20"/>
          <w:shd w:val="clear" w:color="auto" w:fill="FFFF99"/>
          <w:rtl/>
        </w:rPr>
      </w:pPr>
      <w:r w:rsidRPr="00AD4027">
        <w:rPr>
          <w:rStyle w:val="default"/>
          <w:rFonts w:ascii="FrankRuehl" w:hAnsi="FrankRuehl" w:cs="FrankRuehl" w:hint="cs"/>
          <w:b/>
          <w:bCs/>
          <w:vanish/>
          <w:szCs w:val="20"/>
          <w:shd w:val="clear" w:color="auto" w:fill="FFFF99"/>
          <w:rtl/>
        </w:rPr>
        <w:t>מחיקת הגדרת "קרן חדשה"</w:t>
      </w:r>
    </w:p>
    <w:p w14:paraId="1C99B07B" w14:textId="77777777" w:rsidR="005024AA" w:rsidRPr="00AD4027" w:rsidRDefault="005024AA" w:rsidP="005024AA">
      <w:pPr>
        <w:pStyle w:val="P00"/>
        <w:ind w:left="0" w:right="1134"/>
        <w:rPr>
          <w:rStyle w:val="default"/>
          <w:rFonts w:ascii="FrankRuehl" w:hAnsi="FrankRuehl" w:cs="FrankRuehl"/>
          <w:vanish/>
          <w:szCs w:val="20"/>
          <w:shd w:val="clear" w:color="auto" w:fill="FFFF99"/>
          <w:rtl/>
        </w:rPr>
      </w:pPr>
      <w:r w:rsidRPr="00AD4027">
        <w:rPr>
          <w:rStyle w:val="default"/>
          <w:rFonts w:ascii="FrankRuehl" w:hAnsi="FrankRuehl" w:cs="FrankRuehl" w:hint="cs"/>
          <w:vanish/>
          <w:szCs w:val="20"/>
          <w:shd w:val="clear" w:color="auto" w:fill="FFFF99"/>
          <w:rtl/>
        </w:rPr>
        <w:t>הנוסח הקודם:</w:t>
      </w:r>
    </w:p>
    <w:p w14:paraId="4F1411B6" w14:textId="77777777" w:rsidR="005024AA" w:rsidRPr="000B390C" w:rsidRDefault="005024AA" w:rsidP="000B390C">
      <w:pPr>
        <w:pStyle w:val="P00"/>
        <w:spacing w:before="0"/>
        <w:ind w:left="0" w:right="1134"/>
        <w:rPr>
          <w:rStyle w:val="default"/>
          <w:rFonts w:cs="FrankRuehl"/>
          <w:strike/>
          <w:sz w:val="2"/>
          <w:szCs w:val="2"/>
          <w:rtl/>
        </w:rPr>
      </w:pPr>
      <w:r w:rsidRPr="00AD4027">
        <w:rPr>
          <w:rStyle w:val="default"/>
          <w:rFonts w:cs="FrankRuehl" w:hint="cs"/>
          <w:vanish/>
          <w:sz w:val="18"/>
          <w:szCs w:val="24"/>
          <w:shd w:val="clear" w:color="auto" w:fill="FFFF99"/>
          <w:rtl/>
        </w:rPr>
        <w:tab/>
      </w:r>
      <w:r w:rsidRPr="00AD4027">
        <w:rPr>
          <w:rStyle w:val="default"/>
          <w:rFonts w:cs="FrankRuehl" w:hint="cs"/>
          <w:strike/>
          <w:vanish/>
          <w:sz w:val="18"/>
          <w:szCs w:val="24"/>
          <w:shd w:val="clear" w:color="auto" w:fill="FFFF99"/>
          <w:rtl/>
        </w:rPr>
        <w:t xml:space="preserve">"קרן חדשה" </w:t>
      </w:r>
      <w:r w:rsidRPr="00AD4027">
        <w:rPr>
          <w:rStyle w:val="default"/>
          <w:rFonts w:cs="FrankRuehl"/>
          <w:strike/>
          <w:vanish/>
          <w:sz w:val="18"/>
          <w:szCs w:val="24"/>
          <w:shd w:val="clear" w:color="auto" w:fill="FFFF99"/>
          <w:rtl/>
        </w:rPr>
        <w:t>–</w:t>
      </w:r>
      <w:r w:rsidRPr="00AD4027">
        <w:rPr>
          <w:rStyle w:val="default"/>
          <w:rFonts w:cs="FrankRuehl" w:hint="cs"/>
          <w:strike/>
          <w:vanish/>
          <w:sz w:val="18"/>
          <w:szCs w:val="24"/>
          <w:shd w:val="clear" w:color="auto" w:fill="FFFF99"/>
          <w:rtl/>
        </w:rPr>
        <w:t xml:space="preserve"> קרן חדשה זכאית או קרן חדשה שאינה זכאית;</w:t>
      </w:r>
      <w:bookmarkEnd w:id="4"/>
    </w:p>
    <w:p w14:paraId="4FF84157" w14:textId="77777777" w:rsidR="002C7F5D" w:rsidRDefault="000B390C" w:rsidP="000B390C">
      <w:pPr>
        <w:pStyle w:val="P00"/>
        <w:spacing w:before="72"/>
        <w:ind w:left="0" w:right="1134"/>
        <w:rPr>
          <w:rStyle w:val="default"/>
          <w:rFonts w:cs="FrankRuehl" w:hint="cs"/>
          <w:rtl/>
        </w:rPr>
      </w:pPr>
      <w:r>
        <w:rPr>
          <w:rFonts w:hint="cs"/>
          <w:rtl/>
          <w:lang w:eastAsia="en-US"/>
        </w:rPr>
        <w:pict w14:anchorId="584AB9F8">
          <v:shape id="_x0000_s2137" type="#_x0000_t202" style="position:absolute;left:0;text-align:left;margin-left:470.35pt;margin-top:7.1pt;width:1in;height:11.75pt;z-index:251670528" filled="f" stroked="f">
            <v:textbox inset="1mm,0,1mm,0">
              <w:txbxContent>
                <w:p w14:paraId="6CB6EDF2" w14:textId="77777777" w:rsidR="000B390C" w:rsidRDefault="000B390C" w:rsidP="000B390C">
                  <w:pPr>
                    <w:spacing w:line="160" w:lineRule="exact"/>
                    <w:jc w:val="left"/>
                    <w:rPr>
                      <w:rFonts w:cs="Miriam" w:hint="cs"/>
                      <w:noProof/>
                      <w:szCs w:val="18"/>
                      <w:rtl/>
                    </w:rPr>
                  </w:pPr>
                  <w:r>
                    <w:rPr>
                      <w:rFonts w:cs="Miriam" w:hint="cs"/>
                      <w:szCs w:val="18"/>
                      <w:rtl/>
                    </w:rPr>
                    <w:t>תק' תשפ"ב-2022</w:t>
                  </w:r>
                </w:p>
              </w:txbxContent>
            </v:textbox>
          </v:shape>
        </w:pict>
      </w:r>
      <w:r>
        <w:rPr>
          <w:rStyle w:val="default"/>
          <w:rFonts w:cs="FrankRuehl" w:hint="cs"/>
          <w:rtl/>
        </w:rPr>
        <w:tab/>
        <w:t xml:space="preserve">"קרן </w:t>
      </w:r>
      <w:r w:rsidR="002C7F5D">
        <w:rPr>
          <w:rStyle w:val="default"/>
          <w:rFonts w:cs="FrankRuehl" w:hint="cs"/>
          <w:rtl/>
        </w:rPr>
        <w:t xml:space="preserve">חדשה זכאית" </w:t>
      </w:r>
      <w:r w:rsidR="002C7F5D">
        <w:rPr>
          <w:rStyle w:val="default"/>
          <w:rFonts w:cs="FrankRuehl"/>
          <w:rtl/>
        </w:rPr>
        <w:t>–</w:t>
      </w:r>
      <w:r w:rsidR="002C7F5D">
        <w:rPr>
          <w:rStyle w:val="default"/>
          <w:rFonts w:cs="FrankRuehl" w:hint="cs"/>
          <w:rtl/>
        </w:rPr>
        <w:t xml:space="preserve"> </w:t>
      </w:r>
      <w:r w:rsidR="00AD4027">
        <w:rPr>
          <w:rStyle w:val="default"/>
          <w:rFonts w:cs="FrankRuehl" w:hint="cs"/>
          <w:rtl/>
        </w:rPr>
        <w:t>(נמחקה)</w:t>
      </w:r>
      <w:r w:rsidR="002C7F5D">
        <w:rPr>
          <w:rStyle w:val="default"/>
          <w:rFonts w:cs="FrankRuehl" w:hint="cs"/>
          <w:rtl/>
        </w:rPr>
        <w:t>;</w:t>
      </w:r>
    </w:p>
    <w:p w14:paraId="01EF98BA" w14:textId="77777777" w:rsidR="000B390C" w:rsidRPr="00AD4027" w:rsidRDefault="000B390C" w:rsidP="000B390C">
      <w:pPr>
        <w:pStyle w:val="P00"/>
        <w:spacing w:before="0"/>
        <w:ind w:left="0" w:right="1134"/>
        <w:rPr>
          <w:rStyle w:val="default"/>
          <w:rFonts w:ascii="FrankRuehl" w:hAnsi="FrankRuehl" w:cs="FrankRuehl"/>
          <w:vanish/>
          <w:color w:val="FF0000"/>
          <w:szCs w:val="20"/>
          <w:shd w:val="clear" w:color="auto" w:fill="FFFF99"/>
          <w:rtl/>
        </w:rPr>
      </w:pPr>
      <w:bookmarkStart w:id="5" w:name="Rov23"/>
      <w:r w:rsidRPr="00AD4027">
        <w:rPr>
          <w:rStyle w:val="default"/>
          <w:rFonts w:ascii="FrankRuehl" w:hAnsi="FrankRuehl" w:cs="FrankRuehl"/>
          <w:vanish/>
          <w:color w:val="FF0000"/>
          <w:szCs w:val="20"/>
          <w:shd w:val="clear" w:color="auto" w:fill="FFFF99"/>
          <w:rtl/>
        </w:rPr>
        <w:t>מיום 1.10.2022</w:t>
      </w:r>
    </w:p>
    <w:p w14:paraId="5FC2BD2F" w14:textId="77777777" w:rsidR="000B390C" w:rsidRPr="00AD4027" w:rsidRDefault="000B390C" w:rsidP="000B390C">
      <w:pPr>
        <w:pStyle w:val="P00"/>
        <w:spacing w:before="0"/>
        <w:ind w:left="0" w:right="1134"/>
        <w:rPr>
          <w:rStyle w:val="default"/>
          <w:rFonts w:ascii="FrankRuehl" w:hAnsi="FrankRuehl" w:cs="FrankRuehl"/>
          <w:vanish/>
          <w:szCs w:val="20"/>
          <w:shd w:val="clear" w:color="auto" w:fill="FFFF99"/>
          <w:rtl/>
        </w:rPr>
      </w:pPr>
      <w:r w:rsidRPr="00AD4027">
        <w:rPr>
          <w:rStyle w:val="default"/>
          <w:rFonts w:ascii="FrankRuehl" w:hAnsi="FrankRuehl" w:cs="FrankRuehl"/>
          <w:b/>
          <w:bCs/>
          <w:vanish/>
          <w:szCs w:val="20"/>
          <w:shd w:val="clear" w:color="auto" w:fill="FFFF99"/>
          <w:rtl/>
        </w:rPr>
        <w:t>תק' תשפ"ב-2022</w:t>
      </w:r>
    </w:p>
    <w:p w14:paraId="4CE094F5" w14:textId="77777777" w:rsidR="000B390C" w:rsidRPr="00AD4027" w:rsidRDefault="000B390C" w:rsidP="000B390C">
      <w:pPr>
        <w:pStyle w:val="P00"/>
        <w:spacing w:before="0"/>
        <w:ind w:left="0" w:right="1134"/>
        <w:rPr>
          <w:rStyle w:val="default"/>
          <w:rFonts w:ascii="FrankRuehl" w:hAnsi="FrankRuehl" w:cs="FrankRuehl"/>
          <w:vanish/>
          <w:szCs w:val="20"/>
          <w:shd w:val="clear" w:color="auto" w:fill="FFFF99"/>
          <w:rtl/>
        </w:rPr>
      </w:pPr>
      <w:hyperlink r:id="rId10" w:history="1">
        <w:r w:rsidRPr="00AD4027">
          <w:rPr>
            <w:rStyle w:val="Hyperlink"/>
            <w:rFonts w:ascii="FrankRuehl" w:hAnsi="FrankRuehl"/>
            <w:vanish/>
            <w:szCs w:val="20"/>
            <w:shd w:val="clear" w:color="auto" w:fill="FFFF99"/>
            <w:rtl/>
          </w:rPr>
          <w:t>ק"ת תשפ"ב מס' 10170</w:t>
        </w:r>
      </w:hyperlink>
      <w:r w:rsidRPr="00AD4027">
        <w:rPr>
          <w:rStyle w:val="default"/>
          <w:rFonts w:ascii="FrankRuehl" w:hAnsi="FrankRuehl" w:cs="FrankRuehl"/>
          <w:vanish/>
          <w:szCs w:val="20"/>
          <w:shd w:val="clear" w:color="auto" w:fill="FFFF99"/>
          <w:rtl/>
        </w:rPr>
        <w:t xml:space="preserve"> מיום 24.5.2022 עמ' 293</w:t>
      </w:r>
      <w:r w:rsidRPr="00AD4027">
        <w:rPr>
          <w:rStyle w:val="default"/>
          <w:rFonts w:ascii="FrankRuehl" w:hAnsi="FrankRuehl" w:cs="FrankRuehl" w:hint="cs"/>
          <w:vanish/>
          <w:szCs w:val="20"/>
          <w:shd w:val="clear" w:color="auto" w:fill="FFFF99"/>
          <w:rtl/>
        </w:rPr>
        <w:t>6</w:t>
      </w:r>
    </w:p>
    <w:p w14:paraId="5EBF6686" w14:textId="77777777" w:rsidR="000B390C" w:rsidRPr="00AD4027" w:rsidRDefault="000B390C" w:rsidP="000B390C">
      <w:pPr>
        <w:pStyle w:val="P00"/>
        <w:spacing w:before="0"/>
        <w:ind w:left="0" w:right="1134"/>
        <w:rPr>
          <w:rStyle w:val="default"/>
          <w:rFonts w:ascii="FrankRuehl" w:hAnsi="FrankRuehl" w:cs="FrankRuehl"/>
          <w:vanish/>
          <w:szCs w:val="20"/>
          <w:shd w:val="clear" w:color="auto" w:fill="FFFF99"/>
          <w:rtl/>
        </w:rPr>
      </w:pPr>
      <w:r w:rsidRPr="00AD4027">
        <w:rPr>
          <w:rStyle w:val="default"/>
          <w:rFonts w:ascii="FrankRuehl" w:hAnsi="FrankRuehl" w:cs="FrankRuehl" w:hint="cs"/>
          <w:b/>
          <w:bCs/>
          <w:vanish/>
          <w:szCs w:val="20"/>
          <w:shd w:val="clear" w:color="auto" w:fill="FFFF99"/>
          <w:rtl/>
        </w:rPr>
        <w:t>מחיקת הגדרת "קרן חדשה זכאית"</w:t>
      </w:r>
    </w:p>
    <w:p w14:paraId="6FCD159E" w14:textId="77777777" w:rsidR="000B390C" w:rsidRPr="00AD4027" w:rsidRDefault="000B390C" w:rsidP="000B390C">
      <w:pPr>
        <w:pStyle w:val="P00"/>
        <w:ind w:left="0" w:right="1134"/>
        <w:rPr>
          <w:rStyle w:val="default"/>
          <w:rFonts w:ascii="FrankRuehl" w:hAnsi="FrankRuehl" w:cs="FrankRuehl"/>
          <w:vanish/>
          <w:szCs w:val="20"/>
          <w:shd w:val="clear" w:color="auto" w:fill="FFFF99"/>
          <w:rtl/>
        </w:rPr>
      </w:pPr>
      <w:r w:rsidRPr="00AD4027">
        <w:rPr>
          <w:rStyle w:val="default"/>
          <w:rFonts w:ascii="FrankRuehl" w:hAnsi="FrankRuehl" w:cs="FrankRuehl" w:hint="cs"/>
          <w:vanish/>
          <w:szCs w:val="20"/>
          <w:shd w:val="clear" w:color="auto" w:fill="FFFF99"/>
          <w:rtl/>
        </w:rPr>
        <w:t>הנוסח הקודם:</w:t>
      </w:r>
    </w:p>
    <w:p w14:paraId="29C340AA" w14:textId="77777777" w:rsidR="000B390C" w:rsidRPr="000B390C" w:rsidRDefault="000B390C" w:rsidP="000B390C">
      <w:pPr>
        <w:pStyle w:val="P00"/>
        <w:spacing w:before="0"/>
        <w:ind w:left="0" w:right="1134"/>
        <w:rPr>
          <w:rStyle w:val="default"/>
          <w:rFonts w:cs="FrankRuehl" w:hint="cs"/>
          <w:strike/>
          <w:sz w:val="2"/>
          <w:szCs w:val="2"/>
          <w:rtl/>
        </w:rPr>
      </w:pPr>
      <w:r w:rsidRPr="00AD4027">
        <w:rPr>
          <w:rStyle w:val="default"/>
          <w:rFonts w:cs="FrankRuehl" w:hint="cs"/>
          <w:vanish/>
          <w:sz w:val="18"/>
          <w:szCs w:val="24"/>
          <w:shd w:val="clear" w:color="auto" w:fill="FFFF99"/>
          <w:rtl/>
        </w:rPr>
        <w:tab/>
      </w:r>
      <w:r w:rsidRPr="00AD4027">
        <w:rPr>
          <w:rStyle w:val="default"/>
          <w:rFonts w:cs="FrankRuehl" w:hint="cs"/>
          <w:strike/>
          <w:vanish/>
          <w:sz w:val="18"/>
          <w:szCs w:val="24"/>
          <w:shd w:val="clear" w:color="auto" w:fill="FFFF99"/>
          <w:rtl/>
        </w:rPr>
        <w:t xml:space="preserve">"קרן חדשה זכאית" </w:t>
      </w:r>
      <w:r w:rsidRPr="00AD4027">
        <w:rPr>
          <w:rStyle w:val="default"/>
          <w:rFonts w:cs="FrankRuehl"/>
          <w:strike/>
          <w:vanish/>
          <w:sz w:val="18"/>
          <w:szCs w:val="24"/>
          <w:shd w:val="clear" w:color="auto" w:fill="FFFF99"/>
          <w:rtl/>
        </w:rPr>
        <w:t>–</w:t>
      </w:r>
      <w:r w:rsidRPr="00AD4027">
        <w:rPr>
          <w:rStyle w:val="default"/>
          <w:rFonts w:cs="FrankRuehl" w:hint="cs"/>
          <w:strike/>
          <w:vanish/>
          <w:sz w:val="18"/>
          <w:szCs w:val="24"/>
          <w:shd w:val="clear" w:color="auto" w:fill="FFFF99"/>
          <w:rtl/>
        </w:rPr>
        <w:t xml:space="preserve"> קופת גמל לקצבה שאינה קופת ביטוח שאושרה לראשונה אחרי יום כ"ט בטבת התשנ"ה (1 בינואר 1995) ושנקבע לגביה כי היא זכאית לרכוש איגרות חוב מסוג "ערד";</w:t>
      </w:r>
      <w:bookmarkEnd w:id="5"/>
    </w:p>
    <w:p w14:paraId="429493BF" w14:textId="77777777" w:rsidR="002C7F5D" w:rsidRDefault="000B390C" w:rsidP="000B390C">
      <w:pPr>
        <w:pStyle w:val="P00"/>
        <w:spacing w:before="72"/>
        <w:ind w:left="0" w:right="1134"/>
        <w:rPr>
          <w:rStyle w:val="default"/>
          <w:rFonts w:cs="FrankRuehl" w:hint="cs"/>
          <w:rtl/>
        </w:rPr>
      </w:pPr>
      <w:r>
        <w:rPr>
          <w:rFonts w:hint="cs"/>
          <w:rtl/>
          <w:lang w:eastAsia="en-US"/>
        </w:rPr>
        <w:pict w14:anchorId="45CD5255">
          <v:shape id="_x0000_s2138" type="#_x0000_t202" style="position:absolute;left:0;text-align:left;margin-left:470.35pt;margin-top:7.1pt;width:1in;height:11.75pt;z-index:251671552" filled="f" stroked="f">
            <v:textbox inset="1mm,0,1mm,0">
              <w:txbxContent>
                <w:p w14:paraId="03414C58" w14:textId="77777777" w:rsidR="000B390C" w:rsidRDefault="000B390C" w:rsidP="000B390C">
                  <w:pPr>
                    <w:spacing w:line="160" w:lineRule="exact"/>
                    <w:jc w:val="left"/>
                    <w:rPr>
                      <w:rFonts w:cs="Miriam" w:hint="cs"/>
                      <w:noProof/>
                      <w:szCs w:val="18"/>
                      <w:rtl/>
                    </w:rPr>
                  </w:pPr>
                  <w:r>
                    <w:rPr>
                      <w:rFonts w:cs="Miriam" w:hint="cs"/>
                      <w:szCs w:val="18"/>
                      <w:rtl/>
                    </w:rPr>
                    <w:t>תק' תשפ"ב-2022</w:t>
                  </w:r>
                </w:p>
              </w:txbxContent>
            </v:textbox>
          </v:shape>
        </w:pict>
      </w:r>
      <w:r>
        <w:rPr>
          <w:rStyle w:val="default"/>
          <w:rFonts w:cs="FrankRuehl" w:hint="cs"/>
          <w:rtl/>
        </w:rPr>
        <w:tab/>
        <w:t xml:space="preserve">"קרן </w:t>
      </w:r>
      <w:r w:rsidR="002C7F5D">
        <w:rPr>
          <w:rStyle w:val="default"/>
          <w:rFonts w:cs="FrankRuehl" w:hint="cs"/>
          <w:rtl/>
        </w:rPr>
        <w:t xml:space="preserve">חדשה שאינה זכאית" </w:t>
      </w:r>
      <w:r w:rsidR="002C7F5D">
        <w:rPr>
          <w:rStyle w:val="default"/>
          <w:rFonts w:cs="FrankRuehl"/>
          <w:rtl/>
        </w:rPr>
        <w:t>–</w:t>
      </w:r>
      <w:r w:rsidR="002C7F5D">
        <w:rPr>
          <w:rStyle w:val="default"/>
          <w:rFonts w:cs="FrankRuehl" w:hint="cs"/>
          <w:rtl/>
        </w:rPr>
        <w:t xml:space="preserve"> </w:t>
      </w:r>
      <w:r w:rsidR="00AD4027">
        <w:rPr>
          <w:rStyle w:val="default"/>
          <w:rFonts w:cs="FrankRuehl" w:hint="cs"/>
          <w:rtl/>
        </w:rPr>
        <w:t>(נמחקה)</w:t>
      </w:r>
      <w:r w:rsidR="002C7F5D">
        <w:rPr>
          <w:rStyle w:val="default"/>
          <w:rFonts w:cs="FrankRuehl" w:hint="cs"/>
          <w:rtl/>
        </w:rPr>
        <w:t>;</w:t>
      </w:r>
    </w:p>
    <w:p w14:paraId="58F4E5FE" w14:textId="77777777" w:rsidR="000B390C" w:rsidRPr="00AD4027" w:rsidRDefault="000B390C" w:rsidP="000B390C">
      <w:pPr>
        <w:pStyle w:val="P00"/>
        <w:spacing w:before="0"/>
        <w:ind w:left="0" w:right="1134"/>
        <w:rPr>
          <w:rStyle w:val="default"/>
          <w:rFonts w:ascii="FrankRuehl" w:hAnsi="FrankRuehl" w:cs="FrankRuehl"/>
          <w:vanish/>
          <w:color w:val="FF0000"/>
          <w:szCs w:val="20"/>
          <w:shd w:val="clear" w:color="auto" w:fill="FFFF99"/>
          <w:rtl/>
        </w:rPr>
      </w:pPr>
      <w:bookmarkStart w:id="6" w:name="Rov24"/>
      <w:r w:rsidRPr="00AD4027">
        <w:rPr>
          <w:rStyle w:val="default"/>
          <w:rFonts w:ascii="FrankRuehl" w:hAnsi="FrankRuehl" w:cs="FrankRuehl"/>
          <w:vanish/>
          <w:color w:val="FF0000"/>
          <w:szCs w:val="20"/>
          <w:shd w:val="clear" w:color="auto" w:fill="FFFF99"/>
          <w:rtl/>
        </w:rPr>
        <w:t>מיום 1.10.2022</w:t>
      </w:r>
    </w:p>
    <w:p w14:paraId="462838C9" w14:textId="77777777" w:rsidR="000B390C" w:rsidRPr="00AD4027" w:rsidRDefault="000B390C" w:rsidP="000B390C">
      <w:pPr>
        <w:pStyle w:val="P00"/>
        <w:spacing w:before="0"/>
        <w:ind w:left="0" w:right="1134"/>
        <w:rPr>
          <w:rStyle w:val="default"/>
          <w:rFonts w:ascii="FrankRuehl" w:hAnsi="FrankRuehl" w:cs="FrankRuehl"/>
          <w:vanish/>
          <w:szCs w:val="20"/>
          <w:shd w:val="clear" w:color="auto" w:fill="FFFF99"/>
          <w:rtl/>
        </w:rPr>
      </w:pPr>
      <w:r w:rsidRPr="00AD4027">
        <w:rPr>
          <w:rStyle w:val="default"/>
          <w:rFonts w:ascii="FrankRuehl" w:hAnsi="FrankRuehl" w:cs="FrankRuehl"/>
          <w:b/>
          <w:bCs/>
          <w:vanish/>
          <w:szCs w:val="20"/>
          <w:shd w:val="clear" w:color="auto" w:fill="FFFF99"/>
          <w:rtl/>
        </w:rPr>
        <w:t>תק' תשפ"ב-2022</w:t>
      </w:r>
    </w:p>
    <w:p w14:paraId="101745FF" w14:textId="77777777" w:rsidR="000B390C" w:rsidRPr="00AD4027" w:rsidRDefault="000B390C" w:rsidP="000B390C">
      <w:pPr>
        <w:pStyle w:val="P00"/>
        <w:spacing w:before="0"/>
        <w:ind w:left="0" w:right="1134"/>
        <w:rPr>
          <w:rStyle w:val="default"/>
          <w:rFonts w:ascii="FrankRuehl" w:hAnsi="FrankRuehl" w:cs="FrankRuehl"/>
          <w:vanish/>
          <w:szCs w:val="20"/>
          <w:shd w:val="clear" w:color="auto" w:fill="FFFF99"/>
          <w:rtl/>
        </w:rPr>
      </w:pPr>
      <w:hyperlink r:id="rId11" w:history="1">
        <w:r w:rsidRPr="00AD4027">
          <w:rPr>
            <w:rStyle w:val="Hyperlink"/>
            <w:rFonts w:ascii="FrankRuehl" w:hAnsi="FrankRuehl"/>
            <w:vanish/>
            <w:szCs w:val="20"/>
            <w:shd w:val="clear" w:color="auto" w:fill="FFFF99"/>
            <w:rtl/>
          </w:rPr>
          <w:t>ק"ת תשפ"ב מס' 10170</w:t>
        </w:r>
      </w:hyperlink>
      <w:r w:rsidRPr="00AD4027">
        <w:rPr>
          <w:rStyle w:val="default"/>
          <w:rFonts w:ascii="FrankRuehl" w:hAnsi="FrankRuehl" w:cs="FrankRuehl"/>
          <w:vanish/>
          <w:szCs w:val="20"/>
          <w:shd w:val="clear" w:color="auto" w:fill="FFFF99"/>
          <w:rtl/>
        </w:rPr>
        <w:t xml:space="preserve"> מיום 24.5.2022 עמ' 293</w:t>
      </w:r>
      <w:r w:rsidRPr="00AD4027">
        <w:rPr>
          <w:rStyle w:val="default"/>
          <w:rFonts w:ascii="FrankRuehl" w:hAnsi="FrankRuehl" w:cs="FrankRuehl" w:hint="cs"/>
          <w:vanish/>
          <w:szCs w:val="20"/>
          <w:shd w:val="clear" w:color="auto" w:fill="FFFF99"/>
          <w:rtl/>
        </w:rPr>
        <w:t>6</w:t>
      </w:r>
    </w:p>
    <w:p w14:paraId="67E50C58" w14:textId="77777777" w:rsidR="000B390C" w:rsidRPr="00AD4027" w:rsidRDefault="000B390C" w:rsidP="000B390C">
      <w:pPr>
        <w:pStyle w:val="P00"/>
        <w:spacing w:before="0"/>
        <w:ind w:left="0" w:right="1134"/>
        <w:rPr>
          <w:rStyle w:val="default"/>
          <w:rFonts w:ascii="FrankRuehl" w:hAnsi="FrankRuehl" w:cs="FrankRuehl"/>
          <w:vanish/>
          <w:szCs w:val="20"/>
          <w:shd w:val="clear" w:color="auto" w:fill="FFFF99"/>
          <w:rtl/>
        </w:rPr>
      </w:pPr>
      <w:r w:rsidRPr="00AD4027">
        <w:rPr>
          <w:rStyle w:val="default"/>
          <w:rFonts w:ascii="FrankRuehl" w:hAnsi="FrankRuehl" w:cs="FrankRuehl" w:hint="cs"/>
          <w:b/>
          <w:bCs/>
          <w:vanish/>
          <w:szCs w:val="20"/>
          <w:shd w:val="clear" w:color="auto" w:fill="FFFF99"/>
          <w:rtl/>
        </w:rPr>
        <w:t>מחיקת הגדרת "קרן חדשה שאינה זכאית"</w:t>
      </w:r>
    </w:p>
    <w:p w14:paraId="59177B76" w14:textId="77777777" w:rsidR="000B390C" w:rsidRPr="00AD4027" w:rsidRDefault="000B390C" w:rsidP="000B390C">
      <w:pPr>
        <w:pStyle w:val="P00"/>
        <w:ind w:left="0" w:right="1134"/>
        <w:rPr>
          <w:rStyle w:val="default"/>
          <w:rFonts w:ascii="FrankRuehl" w:hAnsi="FrankRuehl" w:cs="FrankRuehl"/>
          <w:vanish/>
          <w:szCs w:val="20"/>
          <w:shd w:val="clear" w:color="auto" w:fill="FFFF99"/>
          <w:rtl/>
        </w:rPr>
      </w:pPr>
      <w:r w:rsidRPr="00AD4027">
        <w:rPr>
          <w:rStyle w:val="default"/>
          <w:rFonts w:ascii="FrankRuehl" w:hAnsi="FrankRuehl" w:cs="FrankRuehl" w:hint="cs"/>
          <w:vanish/>
          <w:szCs w:val="20"/>
          <w:shd w:val="clear" w:color="auto" w:fill="FFFF99"/>
          <w:rtl/>
        </w:rPr>
        <w:t>הנוסח הקודם:</w:t>
      </w:r>
    </w:p>
    <w:p w14:paraId="74E8427E" w14:textId="77777777" w:rsidR="000B390C" w:rsidRPr="000B390C" w:rsidRDefault="000B390C" w:rsidP="000B390C">
      <w:pPr>
        <w:pStyle w:val="P00"/>
        <w:spacing w:before="0"/>
        <w:ind w:left="0" w:right="1134"/>
        <w:rPr>
          <w:rStyle w:val="default"/>
          <w:rFonts w:cs="FrankRuehl" w:hint="cs"/>
          <w:strike/>
          <w:sz w:val="2"/>
          <w:szCs w:val="2"/>
          <w:rtl/>
        </w:rPr>
      </w:pPr>
      <w:r w:rsidRPr="00AD4027">
        <w:rPr>
          <w:rStyle w:val="default"/>
          <w:rFonts w:cs="FrankRuehl" w:hint="cs"/>
          <w:vanish/>
          <w:sz w:val="18"/>
          <w:szCs w:val="24"/>
          <w:shd w:val="clear" w:color="auto" w:fill="FFFF99"/>
          <w:rtl/>
        </w:rPr>
        <w:tab/>
      </w:r>
      <w:r w:rsidRPr="00AD4027">
        <w:rPr>
          <w:rStyle w:val="default"/>
          <w:rFonts w:cs="FrankRuehl" w:hint="cs"/>
          <w:strike/>
          <w:vanish/>
          <w:sz w:val="18"/>
          <w:szCs w:val="24"/>
          <w:shd w:val="clear" w:color="auto" w:fill="FFFF99"/>
          <w:rtl/>
        </w:rPr>
        <w:t xml:space="preserve">"קרן חדשה שאינה זכאית" </w:t>
      </w:r>
      <w:r w:rsidRPr="00AD4027">
        <w:rPr>
          <w:rStyle w:val="default"/>
          <w:rFonts w:cs="FrankRuehl"/>
          <w:strike/>
          <w:vanish/>
          <w:sz w:val="18"/>
          <w:szCs w:val="24"/>
          <w:shd w:val="clear" w:color="auto" w:fill="FFFF99"/>
          <w:rtl/>
        </w:rPr>
        <w:t>–</w:t>
      </w:r>
      <w:r w:rsidRPr="00AD4027">
        <w:rPr>
          <w:rStyle w:val="default"/>
          <w:rFonts w:cs="FrankRuehl" w:hint="cs"/>
          <w:strike/>
          <w:vanish/>
          <w:sz w:val="18"/>
          <w:szCs w:val="24"/>
          <w:shd w:val="clear" w:color="auto" w:fill="FFFF99"/>
          <w:rtl/>
        </w:rPr>
        <w:t xml:space="preserve"> קופת גמל שאינה קופת ביטוח שאושרה לראשונה אחרי יום כ"ט בטבת התשנ"ה (1 בינואר 1995) ושנקבע לגביה כי אינה זכאית לרכוש איגרות חוב מסוג "ערד";</w:t>
      </w:r>
      <w:bookmarkEnd w:id="6"/>
    </w:p>
    <w:p w14:paraId="0D4BD9CE" w14:textId="77777777" w:rsidR="002C7F5D" w:rsidRDefault="002C7F5D">
      <w:pPr>
        <w:pStyle w:val="P00"/>
        <w:spacing w:before="72"/>
        <w:ind w:left="0" w:right="1134"/>
        <w:rPr>
          <w:rStyle w:val="default"/>
          <w:rFonts w:cs="FrankRuehl" w:hint="cs"/>
          <w:rtl/>
        </w:rPr>
      </w:pPr>
      <w:r>
        <w:rPr>
          <w:rStyle w:val="default"/>
          <w:rFonts w:cs="FrankRuehl" w:hint="cs"/>
          <w:rtl/>
        </w:rPr>
        <w:tab/>
        <w:t xml:space="preserve">"תקנון" קופת גמל </w:t>
      </w:r>
      <w:r>
        <w:rPr>
          <w:rStyle w:val="default"/>
          <w:rFonts w:cs="FrankRuehl"/>
          <w:rtl/>
        </w:rPr>
        <w:t>–</w:t>
      </w:r>
    </w:p>
    <w:p w14:paraId="31EF7B65" w14:textId="77777777" w:rsidR="002C7F5D" w:rsidRDefault="002C7F5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קופת גמל שאינה קופת ביטוח </w:t>
      </w:r>
      <w:r>
        <w:rPr>
          <w:rStyle w:val="default"/>
          <w:rFonts w:cs="FrankRuehl"/>
          <w:rtl/>
        </w:rPr>
        <w:t>–</w:t>
      </w:r>
      <w:r>
        <w:rPr>
          <w:rStyle w:val="default"/>
          <w:rFonts w:cs="FrankRuehl" w:hint="cs"/>
          <w:rtl/>
        </w:rPr>
        <w:t xml:space="preserve"> התקנון שאישר הממונה לקופת הגמל;</w:t>
      </w:r>
    </w:p>
    <w:p w14:paraId="4B5D9713" w14:textId="77777777" w:rsidR="002C7F5D" w:rsidRDefault="002C7F5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קופת ביטוח </w:t>
      </w:r>
      <w:r>
        <w:rPr>
          <w:rStyle w:val="default"/>
          <w:rFonts w:cs="FrankRuehl"/>
          <w:rtl/>
        </w:rPr>
        <w:t>–</w:t>
      </w:r>
      <w:r>
        <w:rPr>
          <w:rStyle w:val="default"/>
          <w:rFonts w:cs="FrankRuehl" w:hint="cs"/>
          <w:rtl/>
        </w:rPr>
        <w:t xml:space="preserve"> פוליסת הביטוח שהוצאה על פיה;</w:t>
      </w:r>
    </w:p>
    <w:p w14:paraId="60799562" w14:textId="77777777" w:rsidR="002C7F5D" w:rsidRDefault="002C7F5D">
      <w:pPr>
        <w:pStyle w:val="P00"/>
        <w:spacing w:before="72"/>
        <w:ind w:left="0" w:right="1134"/>
        <w:rPr>
          <w:rStyle w:val="default"/>
          <w:rFonts w:cs="FrankRuehl" w:hint="cs"/>
          <w:rtl/>
        </w:rPr>
      </w:pPr>
      <w:r>
        <w:rPr>
          <w:rStyle w:val="default"/>
          <w:rFonts w:cs="FrankRuehl" w:hint="cs"/>
          <w:rtl/>
        </w:rPr>
        <w:tab/>
        <w:t xml:space="preserve">"תקנות קופות גמל" </w:t>
      </w:r>
      <w:r>
        <w:rPr>
          <w:rStyle w:val="default"/>
          <w:rFonts w:cs="FrankRuehl"/>
          <w:rtl/>
        </w:rPr>
        <w:t>–</w:t>
      </w:r>
      <w:r>
        <w:rPr>
          <w:rStyle w:val="default"/>
          <w:rFonts w:cs="FrankRuehl" w:hint="cs"/>
          <w:rtl/>
        </w:rPr>
        <w:t xml:space="preserve"> תקנות מס הכנסה (כללים לאישור ולניהול קופות גמל), התשכ"ד-1964.</w:t>
      </w:r>
    </w:p>
    <w:p w14:paraId="3364B681" w14:textId="77777777" w:rsidR="002C7F5D" w:rsidRDefault="002C7F5D" w:rsidP="00FE17C6">
      <w:pPr>
        <w:pStyle w:val="P00"/>
        <w:spacing w:before="72"/>
        <w:ind w:left="0" w:right="1134"/>
        <w:rPr>
          <w:rStyle w:val="default"/>
          <w:rFonts w:cs="FrankRuehl" w:hint="cs"/>
          <w:rtl/>
        </w:rPr>
      </w:pPr>
      <w:bookmarkStart w:id="7" w:name="Seif2"/>
      <w:bookmarkEnd w:id="7"/>
      <w:r>
        <w:rPr>
          <w:lang w:val="he-IL"/>
        </w:rPr>
        <w:pict w14:anchorId="70DC6EA7">
          <v:rect id="_x0000_s2088" style="position:absolute;left:0;text-align:left;margin-left:464.5pt;margin-top:8.05pt;width:75.05pt;height:25.2pt;z-index:251642880" o:allowincell="f" filled="f" stroked="f" strokecolor="lime" strokeweight=".25pt">
            <v:textbox style="mso-next-textbox:#_x0000_s2088" inset="0,0,0,0">
              <w:txbxContent>
                <w:p w14:paraId="44331798" w14:textId="77777777" w:rsidR="002C7F5D" w:rsidRDefault="002C7F5D">
                  <w:pPr>
                    <w:spacing w:line="160" w:lineRule="exact"/>
                    <w:jc w:val="left"/>
                    <w:rPr>
                      <w:rFonts w:cs="Miriam" w:hint="cs"/>
                      <w:noProof/>
                      <w:szCs w:val="18"/>
                      <w:rtl/>
                    </w:rPr>
                  </w:pPr>
                  <w:r>
                    <w:rPr>
                      <w:rFonts w:cs="Miriam" w:hint="cs"/>
                      <w:szCs w:val="18"/>
                      <w:rtl/>
                    </w:rPr>
                    <w:t>העברת כספים לקופת גמל לקצבה</w:t>
                  </w:r>
                </w:p>
              </w:txbxContent>
            </v:textbox>
            <w10:anchorlock/>
          </v:rect>
        </w:pict>
      </w:r>
      <w:r>
        <w:rPr>
          <w:rStyle w:val="big-number"/>
          <w:rFonts w:hint="cs"/>
          <w:rtl/>
        </w:rPr>
        <w:t>2</w:t>
      </w:r>
      <w:r w:rsidRPr="00FE17C6">
        <w:rPr>
          <w:rStyle w:val="default"/>
          <w:rFonts w:cs="FrankRuehl"/>
          <w:rtl/>
        </w:rPr>
        <w:t>.</w:t>
      </w:r>
      <w:r w:rsidRPr="00FE17C6">
        <w:rPr>
          <w:rStyle w:val="default"/>
          <w:rFonts w:cs="FrankRuehl"/>
          <w:rtl/>
        </w:rPr>
        <w:tab/>
      </w:r>
      <w:r>
        <w:rPr>
          <w:rStyle w:val="default"/>
          <w:rFonts w:cs="FrankRuehl" w:hint="cs"/>
          <w:rtl/>
        </w:rPr>
        <w:t>(א)</w:t>
      </w:r>
      <w:r>
        <w:rPr>
          <w:rStyle w:val="default"/>
          <w:rFonts w:cs="FrankRuehl" w:hint="cs"/>
          <w:rtl/>
        </w:rPr>
        <w:tab/>
        <w:t>לקופת גמל לקצבה ניתן להעביר כספים רק מקופת גמל שהיא אחת מאלה:</w:t>
      </w:r>
    </w:p>
    <w:p w14:paraId="39BA4DE7" w14:textId="77777777" w:rsidR="002C7F5D" w:rsidRDefault="002C7F5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קופת גמל לקצבה, ואולם לגבי עמית שהחל לקבל קצבה מקופה כאמור ולא התקיים לגביו האמור בתקנה 4(4), יהיה ניתן להעביר רק את חלק היתרה הצבורה אשר בשלה אינו מקבל קצבה;</w:t>
      </w:r>
    </w:p>
    <w:p w14:paraId="3B4B64FE" w14:textId="77777777" w:rsidR="002C7F5D" w:rsidRDefault="00FE17C6" w:rsidP="00FE17C6">
      <w:pPr>
        <w:pStyle w:val="P00"/>
        <w:spacing w:before="72"/>
        <w:ind w:left="1021" w:right="1134"/>
        <w:rPr>
          <w:rStyle w:val="default"/>
          <w:rFonts w:cs="FrankRuehl" w:hint="cs"/>
          <w:rtl/>
        </w:rPr>
      </w:pPr>
      <w:r>
        <w:rPr>
          <w:rFonts w:hint="cs"/>
          <w:rtl/>
          <w:lang w:eastAsia="en-US"/>
        </w:rPr>
        <w:pict w14:anchorId="538DEC76">
          <v:shape id="_x0000_s2110" type="#_x0000_t202" style="position:absolute;left:0;text-align:left;margin-left:470.35pt;margin-top:7.1pt;width:1in;height:11.2pt;z-index:251656192" filled="f" stroked="f">
            <v:textbox inset="1mm,0,1mm,0">
              <w:txbxContent>
                <w:p w14:paraId="2F4C0E1F" w14:textId="77777777" w:rsidR="00FE17C6" w:rsidRDefault="00FE17C6" w:rsidP="00FE17C6">
                  <w:pPr>
                    <w:spacing w:line="160" w:lineRule="exact"/>
                    <w:jc w:val="left"/>
                    <w:rPr>
                      <w:rFonts w:cs="Miriam" w:hint="cs"/>
                      <w:noProof/>
                      <w:szCs w:val="18"/>
                      <w:rtl/>
                    </w:rPr>
                  </w:pPr>
                  <w:r>
                    <w:rPr>
                      <w:rFonts w:cs="Miriam" w:hint="cs"/>
                      <w:szCs w:val="18"/>
                      <w:rtl/>
                    </w:rPr>
                    <w:t>תק' תשע"ד-2014</w:t>
                  </w:r>
                </w:p>
              </w:txbxContent>
            </v:textbox>
          </v:shape>
        </w:pict>
      </w:r>
      <w:r w:rsidR="002C7F5D">
        <w:rPr>
          <w:rStyle w:val="default"/>
          <w:rFonts w:cs="FrankRuehl" w:hint="cs"/>
          <w:rtl/>
        </w:rPr>
        <w:t>(2)</w:t>
      </w:r>
      <w:r w:rsidR="002C7F5D">
        <w:rPr>
          <w:rStyle w:val="default"/>
          <w:rFonts w:cs="FrankRuehl" w:hint="cs"/>
          <w:rtl/>
        </w:rPr>
        <w:tab/>
      </w:r>
      <w:r w:rsidRPr="00FE17C6">
        <w:rPr>
          <w:rStyle w:val="default"/>
          <w:rFonts w:cs="FrankRuehl" w:hint="cs"/>
          <w:rtl/>
        </w:rPr>
        <w:t>קופת גמל לתגמולים, ובלבד שהקופה המקבלת היא קופת גמל משלמת לקצבה</w:t>
      </w:r>
      <w:r w:rsidR="002C7F5D">
        <w:rPr>
          <w:rStyle w:val="default"/>
          <w:rFonts w:cs="FrankRuehl" w:hint="cs"/>
          <w:rtl/>
        </w:rPr>
        <w:t>;</w:t>
      </w:r>
    </w:p>
    <w:p w14:paraId="566E4874" w14:textId="77777777" w:rsidR="002C7F5D" w:rsidRDefault="002C7F5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קופת גמל אישית לפיצויים, ובלבד שהקופה המקבלת היא קופת גמל משלמת לקצבה;</w:t>
      </w:r>
    </w:p>
    <w:p w14:paraId="5FDE5E5C" w14:textId="77777777" w:rsidR="002C7F5D" w:rsidRDefault="002C7F5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קרן השתלמות, ובלבד שהעמית היה זכאי למשוך את הכספים בפטור ממס לפי הוראות סעיף 9(16א) או (16ב) לפקודת מס הכנסה, אילו מקורם היה בהפקדה המוטבת כהגדרתה בסעיפים האמורים;</w:t>
      </w:r>
    </w:p>
    <w:p w14:paraId="70D6CF8D" w14:textId="77777777" w:rsidR="002C7F5D" w:rsidRDefault="002C7F5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קרן השתלמות מיוחדת למורים, ובלבד שהעמית רשאי למשוך את הכספים בסכום חד-פעמי לפי תקנון הקרן והיה זכאי למשוך את הכספים בפטור ממס לפי הוראות סעיף 9(16א) לפקודת מס הכנסה, אילו מקורם היה בהפקדה המוטבת כהגדרתה בסעיף האמור;</w:t>
      </w:r>
    </w:p>
    <w:p w14:paraId="7BE55625" w14:textId="77777777" w:rsidR="002C7F5D" w:rsidRDefault="002C7F5D">
      <w:pPr>
        <w:pStyle w:val="P00"/>
        <w:spacing w:before="72"/>
        <w:ind w:left="1021" w:right="1134"/>
        <w:rPr>
          <w:rStyle w:val="default"/>
          <w:rFonts w:cs="FrankRuehl"/>
          <w:rtl/>
        </w:rPr>
      </w:pPr>
      <w:r>
        <w:rPr>
          <w:rStyle w:val="default"/>
          <w:rFonts w:cs="FrankRuehl" w:hint="cs"/>
          <w:rtl/>
        </w:rPr>
        <w:t>(6)</w:t>
      </w:r>
      <w:r>
        <w:rPr>
          <w:rStyle w:val="default"/>
          <w:rFonts w:cs="FrankRuehl" w:hint="cs"/>
          <w:rtl/>
        </w:rPr>
        <w:tab/>
        <w:t xml:space="preserve">קופת גמל אחרת שאישר הממונה בהסכמת המנהל </w:t>
      </w:r>
      <w:r>
        <w:rPr>
          <w:rStyle w:val="default"/>
          <w:rFonts w:cs="FrankRuehl"/>
          <w:rtl/>
        </w:rPr>
        <w:t>–</w:t>
      </w:r>
      <w:r>
        <w:rPr>
          <w:rStyle w:val="default"/>
          <w:rFonts w:cs="FrankRuehl" w:hint="cs"/>
          <w:rtl/>
        </w:rPr>
        <w:t xml:space="preserve"> בתנאים שיורה עליהם</w:t>
      </w:r>
      <w:r w:rsidR="009F61D5">
        <w:rPr>
          <w:rStyle w:val="default"/>
          <w:rFonts w:cs="FrankRuehl" w:hint="cs"/>
          <w:rtl/>
        </w:rPr>
        <w:t>;</w:t>
      </w:r>
    </w:p>
    <w:p w14:paraId="2826C872" w14:textId="77777777" w:rsidR="009F61D5" w:rsidRPr="009F61D5" w:rsidRDefault="009F61D5" w:rsidP="009F61D5">
      <w:pPr>
        <w:pStyle w:val="P00"/>
        <w:spacing w:before="72"/>
        <w:ind w:left="1021" w:right="1134"/>
        <w:rPr>
          <w:rStyle w:val="default"/>
          <w:rFonts w:cs="FrankRuehl" w:hint="cs"/>
          <w:rtl/>
        </w:rPr>
      </w:pPr>
      <w:r>
        <w:rPr>
          <w:rFonts w:hint="cs"/>
          <w:rtl/>
          <w:lang w:eastAsia="en-US"/>
        </w:rPr>
        <w:pict w14:anchorId="06B54502">
          <v:shape id="_x0000_s2132" type="#_x0000_t202" style="position:absolute;left:0;text-align:left;margin-left:470.35pt;margin-top:7.1pt;width:1in;height:11.2pt;z-index:251665408" filled="f" stroked="f">
            <v:textbox inset="1mm,0,1mm,0">
              <w:txbxContent>
                <w:p w14:paraId="41A0F728" w14:textId="77777777" w:rsidR="009F61D5" w:rsidRDefault="009F61D5" w:rsidP="009F61D5">
                  <w:pPr>
                    <w:spacing w:line="160" w:lineRule="exact"/>
                    <w:jc w:val="left"/>
                    <w:rPr>
                      <w:rFonts w:cs="Miriam" w:hint="cs"/>
                      <w:noProof/>
                      <w:szCs w:val="18"/>
                      <w:rtl/>
                    </w:rPr>
                  </w:pPr>
                  <w:r>
                    <w:rPr>
                      <w:rFonts w:cs="Miriam" w:hint="cs"/>
                      <w:szCs w:val="18"/>
                      <w:rtl/>
                    </w:rPr>
                    <w:t>תק' תש"ף-2020</w:t>
                  </w:r>
                </w:p>
              </w:txbxContent>
            </v:textbox>
          </v:shape>
        </w:pict>
      </w:r>
      <w:r>
        <w:rPr>
          <w:rStyle w:val="default"/>
          <w:rFonts w:cs="FrankRuehl" w:hint="cs"/>
          <w:rtl/>
        </w:rPr>
        <w:t>(7)</w:t>
      </w:r>
      <w:r>
        <w:rPr>
          <w:rStyle w:val="default"/>
          <w:rFonts w:cs="FrankRuehl" w:hint="cs"/>
          <w:rtl/>
        </w:rPr>
        <w:tab/>
      </w:r>
      <w:r w:rsidRPr="009F61D5">
        <w:rPr>
          <w:rStyle w:val="default"/>
          <w:rFonts w:cs="FrankRuehl" w:hint="cs"/>
          <w:rtl/>
        </w:rPr>
        <w:t>קופת גמל להשקעה, ובלבד שהעמית הגיע לגיל הפרישה המוקדמת.</w:t>
      </w:r>
    </w:p>
    <w:p w14:paraId="72E492C1" w14:textId="77777777" w:rsidR="009F61D5" w:rsidRDefault="002C7F5D">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 xml:space="preserve">העברת כספים כאמור בתקנת משנה (א), למעט לפי פסקה (6) שבה, תיעשה לחשבון בקופה המקבלת על שם העמית העובר, לפי מרכיבי חשבון קופת הגמל בקופה המעבירה, כמשמעותם בסעיף 21 לחוק, ולגבי העברה כאמור בפסקה (1) שבה, יראו את כל מועדי התשלום לקופה המעבירה כמועדי התשלום לקופה המקבלת, ואולם אם הקופה המקבלת היא קופת ביטוח, יראו את מועדי התשלום לקופה המעבירה כמועדי התשלום לקופה המקבלת רק לעניין דיני המס; על אף האמור בתקנת משנה זו, </w:t>
      </w:r>
    </w:p>
    <w:p w14:paraId="45DEF20B" w14:textId="77777777" w:rsidR="009F61D5" w:rsidRDefault="009F61D5" w:rsidP="009F61D5">
      <w:pPr>
        <w:pStyle w:val="P00"/>
        <w:spacing w:before="72"/>
        <w:ind w:left="1021" w:right="1134"/>
        <w:rPr>
          <w:rStyle w:val="default"/>
          <w:rFonts w:cs="FrankRuehl" w:hint="cs"/>
          <w:rtl/>
        </w:rPr>
      </w:pPr>
      <w:r>
        <w:rPr>
          <w:rFonts w:hint="cs"/>
          <w:rtl/>
          <w:lang w:eastAsia="en-US"/>
        </w:rPr>
        <w:pict w14:anchorId="732524E8">
          <v:shape id="_x0000_s2134" type="#_x0000_t202" style="position:absolute;left:0;text-align:left;margin-left:470.35pt;margin-top:7.1pt;width:1in;height:11.2pt;z-index:251667456" filled="f" stroked="f">
            <v:textbox inset="1mm,0,1mm,0">
              <w:txbxContent>
                <w:p w14:paraId="626D4471" w14:textId="77777777" w:rsidR="009F61D5" w:rsidRDefault="009F61D5" w:rsidP="009F61D5">
                  <w:pPr>
                    <w:spacing w:line="160" w:lineRule="exact"/>
                    <w:jc w:val="left"/>
                    <w:rPr>
                      <w:rFonts w:cs="Miriam" w:hint="cs"/>
                      <w:noProof/>
                      <w:szCs w:val="18"/>
                      <w:rtl/>
                    </w:rPr>
                  </w:pPr>
                  <w:r>
                    <w:rPr>
                      <w:rFonts w:cs="Miriam" w:hint="cs"/>
                      <w:szCs w:val="18"/>
                      <w:rtl/>
                    </w:rPr>
                    <w:t>תק' תש"ף-2020</w:t>
                  </w:r>
                </w:p>
              </w:txbxContent>
            </v:textbox>
          </v:shape>
        </w:pict>
      </w:r>
      <w:r>
        <w:rPr>
          <w:rStyle w:val="default"/>
          <w:rFonts w:cs="FrankRuehl" w:hint="cs"/>
          <w:rtl/>
        </w:rPr>
        <w:t>(1)</w:t>
      </w:r>
      <w:r>
        <w:rPr>
          <w:rStyle w:val="default"/>
          <w:rFonts w:cs="FrankRuehl" w:hint="cs"/>
          <w:rtl/>
        </w:rPr>
        <w:tab/>
        <w:t>העברת כספים מקופת גמל אישית לפיצויים, לפי הוראות תקנה 34א לתקנות קופות גמל, תיעשה למרכיב התגמולים בחשבון בקופה המקבלת;</w:t>
      </w:r>
    </w:p>
    <w:p w14:paraId="14F87A9F" w14:textId="77777777" w:rsidR="009F61D5" w:rsidRPr="009F61D5" w:rsidRDefault="009F61D5" w:rsidP="009F61D5">
      <w:pPr>
        <w:pStyle w:val="P00"/>
        <w:spacing w:before="72"/>
        <w:ind w:left="1021" w:right="1134"/>
        <w:rPr>
          <w:rStyle w:val="default"/>
          <w:rFonts w:cs="FrankRuehl" w:hint="cs"/>
          <w:rtl/>
        </w:rPr>
      </w:pPr>
      <w:r w:rsidRPr="009F61D5">
        <w:rPr>
          <w:rStyle w:val="default"/>
          <w:rFonts w:cs="FrankRuehl" w:hint="cs"/>
          <w:rtl/>
        </w:rPr>
        <w:pict w14:anchorId="7305C78C">
          <v:shape id="_x0000_s2133" type="#_x0000_t202" style="position:absolute;left:0;text-align:left;margin-left:470.35pt;margin-top:7.1pt;width:1in;height:11.2pt;z-index:251666432" filled="f" stroked="f">
            <v:textbox inset="1mm,0,1mm,0">
              <w:txbxContent>
                <w:p w14:paraId="13805C88" w14:textId="77777777" w:rsidR="009F61D5" w:rsidRDefault="009F61D5" w:rsidP="009F61D5">
                  <w:pPr>
                    <w:spacing w:line="160" w:lineRule="exact"/>
                    <w:jc w:val="left"/>
                    <w:rPr>
                      <w:rFonts w:cs="Miriam" w:hint="cs"/>
                      <w:noProof/>
                      <w:szCs w:val="18"/>
                      <w:rtl/>
                    </w:rPr>
                  </w:pPr>
                  <w:r>
                    <w:rPr>
                      <w:rFonts w:cs="Miriam" w:hint="cs"/>
                      <w:szCs w:val="18"/>
                      <w:rtl/>
                    </w:rPr>
                    <w:t>תק' תש"ף-2020</w:t>
                  </w:r>
                </w:p>
              </w:txbxContent>
            </v:textbox>
          </v:shape>
        </w:pict>
      </w:r>
      <w:r>
        <w:rPr>
          <w:rStyle w:val="default"/>
          <w:rFonts w:cs="FrankRuehl" w:hint="cs"/>
          <w:rtl/>
        </w:rPr>
        <w:t>(2)</w:t>
      </w:r>
      <w:r>
        <w:rPr>
          <w:rStyle w:val="default"/>
          <w:rFonts w:cs="FrankRuehl" w:hint="cs"/>
          <w:rtl/>
        </w:rPr>
        <w:tab/>
      </w:r>
      <w:r w:rsidRPr="009F61D5">
        <w:rPr>
          <w:rStyle w:val="default"/>
          <w:rFonts w:cs="FrankRuehl" w:hint="cs"/>
          <w:rtl/>
        </w:rPr>
        <w:t>העברת כספים מקופת גמל להשקעה, תיעשה למסלול השקעה המיועד למקבלי קצבה בקופה המקבלת, בהתאם לבחירתו של העמית, לשם קבלת קצבה בלבד.</w:t>
      </w:r>
    </w:p>
    <w:p w14:paraId="1B84EB73" w14:textId="77777777" w:rsidR="002C7F5D" w:rsidRDefault="002C7F5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לעניין סעיף 26 לחוק פיצויי פיטורים, התשכ"ג-1963, לא יראו כספים הועברו כאמור בתקנת משנה (א) מקופת גמל אישית לפיצויים, ככספים המיועדים לביטוח קצבה.</w:t>
      </w:r>
    </w:p>
    <w:p w14:paraId="55494B68" w14:textId="77777777" w:rsidR="002C7F5D" w:rsidRDefault="002C7F5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על אף האמור בתקנת משנה (א), לא ניתן להעביר </w:t>
      </w:r>
      <w:r>
        <w:rPr>
          <w:rStyle w:val="default"/>
          <w:rFonts w:cs="FrankRuehl"/>
          <w:rtl/>
        </w:rPr>
        <w:t>–</w:t>
      </w:r>
    </w:p>
    <w:p w14:paraId="77DEAA32" w14:textId="77777777" w:rsidR="002C7F5D" w:rsidRDefault="005D507D" w:rsidP="005D507D">
      <w:pPr>
        <w:pStyle w:val="P00"/>
        <w:spacing w:before="72"/>
        <w:ind w:left="1021" w:right="1134"/>
        <w:rPr>
          <w:rStyle w:val="default"/>
          <w:rFonts w:cs="FrankRuehl"/>
          <w:rtl/>
        </w:rPr>
      </w:pPr>
      <w:r>
        <w:rPr>
          <w:rFonts w:hint="cs"/>
          <w:rtl/>
          <w:lang w:eastAsia="en-US"/>
        </w:rPr>
        <w:pict w14:anchorId="3FC53C06">
          <v:shape id="_x0000_s2141" type="#_x0000_t202" style="position:absolute;left:0;text-align:left;margin-left:470.25pt;margin-top:7.1pt;width:1in;height:11.2pt;z-index:251673600" filled="f" stroked="f">
            <v:textbox inset="1mm,0,1mm,0">
              <w:txbxContent>
                <w:p w14:paraId="198B50FF" w14:textId="77777777" w:rsidR="005D507D" w:rsidRDefault="005D507D" w:rsidP="005D507D">
                  <w:pPr>
                    <w:spacing w:line="160" w:lineRule="exact"/>
                    <w:jc w:val="left"/>
                    <w:rPr>
                      <w:rFonts w:cs="Miriam" w:hint="cs"/>
                      <w:noProof/>
                      <w:szCs w:val="18"/>
                      <w:rtl/>
                    </w:rPr>
                  </w:pPr>
                  <w:r>
                    <w:rPr>
                      <w:rFonts w:cs="Miriam" w:hint="cs"/>
                      <w:szCs w:val="18"/>
                      <w:rtl/>
                    </w:rPr>
                    <w:t>תק' תשפ"ב-2022</w:t>
                  </w:r>
                </w:p>
              </w:txbxContent>
            </v:textbox>
          </v:shape>
        </w:pict>
      </w:r>
      <w:r>
        <w:rPr>
          <w:rStyle w:val="default"/>
          <w:rFonts w:cs="FrankRuehl" w:hint="cs"/>
          <w:rtl/>
        </w:rPr>
        <w:t>(1)</w:t>
      </w:r>
      <w:r>
        <w:rPr>
          <w:rStyle w:val="default"/>
          <w:rFonts w:cs="FrankRuehl" w:hint="cs"/>
          <w:rtl/>
        </w:rPr>
        <w:tab/>
      </w:r>
      <w:r w:rsidR="002C7F5D">
        <w:rPr>
          <w:rStyle w:val="default"/>
          <w:rFonts w:cs="FrankRuehl" w:hint="cs"/>
          <w:rtl/>
        </w:rPr>
        <w:t xml:space="preserve">מקופת גמל שאינה קרן חדשה </w:t>
      </w:r>
      <w:r w:rsidR="00AD4027">
        <w:rPr>
          <w:rStyle w:val="default"/>
          <w:rFonts w:cs="FrankRuehl" w:hint="cs"/>
          <w:rtl/>
        </w:rPr>
        <w:t>מקיפה</w:t>
      </w:r>
      <w:r w:rsidR="002C7F5D">
        <w:rPr>
          <w:rStyle w:val="default"/>
          <w:rFonts w:cs="FrankRuehl" w:hint="cs"/>
          <w:rtl/>
        </w:rPr>
        <w:t xml:space="preserve"> לקופת גמל לקצבה שהיא קרן חדשה </w:t>
      </w:r>
      <w:r w:rsidR="00AD4027">
        <w:rPr>
          <w:rStyle w:val="default"/>
          <w:rFonts w:cs="FrankRuehl" w:hint="cs"/>
          <w:rtl/>
        </w:rPr>
        <w:t>מקיפה</w:t>
      </w:r>
      <w:r w:rsidR="002C7F5D">
        <w:rPr>
          <w:rStyle w:val="default"/>
          <w:rFonts w:cs="FrankRuehl" w:hint="cs"/>
          <w:rtl/>
        </w:rPr>
        <w:t xml:space="preserve">, כספים בסכום העולה על הסכום המרבי החודשי שניתן להפקידו לאותה קרן במועד המעבר, לפי הוראות תקנות קופות גמל או תקנות לפי סעיף 22 לחוק שיבואו במקומן, כשהוא מוכפל במספר החודשים שחלפו ממועד התשלום הראשון לקופה המעבירה; ואולם לגבי עמית שהופקדו בשלו כספים לאותה קרן או לקרן חדשה </w:t>
      </w:r>
      <w:r w:rsidR="00AD4027">
        <w:rPr>
          <w:rStyle w:val="default"/>
          <w:rFonts w:cs="FrankRuehl" w:hint="cs"/>
          <w:rtl/>
        </w:rPr>
        <w:t>מקיפה</w:t>
      </w:r>
      <w:r w:rsidR="002C7F5D">
        <w:rPr>
          <w:rStyle w:val="default"/>
          <w:rFonts w:cs="FrankRuehl" w:hint="cs"/>
          <w:rtl/>
        </w:rPr>
        <w:t xml:space="preserve"> אחרת בשל אותם חודשים, יופחת מהסכום המרבי האמור, סכום בגובה היתרה הצבורה בשל אותם כספים; לעניין זה, "מועד התשלום הראשון" </w:t>
      </w:r>
      <w:r w:rsidR="002C7F5D">
        <w:rPr>
          <w:rStyle w:val="default"/>
          <w:rFonts w:cs="FrankRuehl"/>
          <w:rtl/>
        </w:rPr>
        <w:t>–</w:t>
      </w:r>
      <w:r w:rsidR="002C7F5D">
        <w:rPr>
          <w:rStyle w:val="default"/>
          <w:rFonts w:cs="FrankRuehl" w:hint="cs"/>
          <w:rtl/>
        </w:rPr>
        <w:t xml:space="preserve"> כהגדרתו בסעיף 9(18א) לפקודת מס הכנסה;</w:t>
      </w:r>
    </w:p>
    <w:p w14:paraId="34344311" w14:textId="77777777" w:rsidR="002C7F5D" w:rsidRDefault="00FE17C6" w:rsidP="00FE17C6">
      <w:pPr>
        <w:pStyle w:val="P00"/>
        <w:spacing w:before="72"/>
        <w:ind w:left="1021" w:right="1134"/>
        <w:rPr>
          <w:rStyle w:val="default"/>
          <w:rFonts w:cs="FrankRuehl" w:hint="cs"/>
          <w:rtl/>
        </w:rPr>
      </w:pPr>
      <w:r>
        <w:rPr>
          <w:rFonts w:hint="cs"/>
          <w:rtl/>
          <w:lang w:eastAsia="en-US"/>
        </w:rPr>
        <w:pict w14:anchorId="0C9C76E4">
          <v:shape id="_x0000_s2113" type="#_x0000_t202" style="position:absolute;left:0;text-align:left;margin-left:470.25pt;margin-top:7.1pt;width:1in;height:11.2pt;z-index:251657216" filled="f" stroked="f">
            <v:textbox inset="1mm,0,1mm,0">
              <w:txbxContent>
                <w:p w14:paraId="262AE046" w14:textId="77777777" w:rsidR="00FE17C6" w:rsidRDefault="00FE17C6" w:rsidP="00FE17C6">
                  <w:pPr>
                    <w:spacing w:line="160" w:lineRule="exact"/>
                    <w:jc w:val="left"/>
                    <w:rPr>
                      <w:rFonts w:cs="Miriam" w:hint="cs"/>
                      <w:noProof/>
                      <w:szCs w:val="18"/>
                      <w:rtl/>
                    </w:rPr>
                  </w:pPr>
                  <w:r>
                    <w:rPr>
                      <w:rFonts w:cs="Miriam" w:hint="cs"/>
                      <w:szCs w:val="18"/>
                      <w:rtl/>
                    </w:rPr>
                    <w:t>תק' תשע"ד-2014</w:t>
                  </w:r>
                </w:p>
              </w:txbxContent>
            </v:textbox>
          </v:shape>
        </w:pict>
      </w:r>
      <w:r w:rsidR="002C7F5D">
        <w:rPr>
          <w:rStyle w:val="default"/>
          <w:rFonts w:cs="FrankRuehl" w:hint="cs"/>
          <w:rtl/>
        </w:rPr>
        <w:t>(2)</w:t>
      </w:r>
      <w:r w:rsidR="002C7F5D">
        <w:rPr>
          <w:rStyle w:val="default"/>
          <w:rFonts w:cs="FrankRuehl" w:hint="cs"/>
          <w:rtl/>
        </w:rPr>
        <w:tab/>
      </w:r>
      <w:r w:rsidRPr="00FE17C6">
        <w:rPr>
          <w:rStyle w:val="default"/>
          <w:rFonts w:cs="FrankRuehl" w:hint="cs"/>
          <w:rtl/>
        </w:rPr>
        <w:t>לקופת גמל לקצבה, לגבי עמית שגילו מתחת ל-60, כספים ממרכיב הפיצויים</w:t>
      </w:r>
      <w:r w:rsidR="002C7F5D">
        <w:rPr>
          <w:rStyle w:val="default"/>
          <w:rFonts w:cs="FrankRuehl" w:hint="cs"/>
          <w:rtl/>
        </w:rPr>
        <w:t xml:space="preserve"> בחשבון העמית העובר בקופת גמל מעבירה בשל שנה כלשהי, אם לא התקיימו שני אלה:</w:t>
      </w:r>
    </w:p>
    <w:p w14:paraId="53FDA33D" w14:textId="77777777" w:rsidR="002C7F5D" w:rsidRDefault="00FE17C6">
      <w:pPr>
        <w:pStyle w:val="P00"/>
        <w:spacing w:before="72"/>
        <w:ind w:left="1474" w:right="1134"/>
        <w:rPr>
          <w:rStyle w:val="default"/>
          <w:rFonts w:cs="FrankRuehl" w:hint="cs"/>
          <w:rtl/>
        </w:rPr>
      </w:pPr>
      <w:r>
        <w:rPr>
          <w:rFonts w:hint="cs"/>
          <w:rtl/>
          <w:lang w:eastAsia="en-US"/>
        </w:rPr>
        <w:pict w14:anchorId="6989D1F5">
          <v:shape id="_x0000_s2116" type="#_x0000_t202" style="position:absolute;left:0;text-align:left;margin-left:470.35pt;margin-top:7.1pt;width:1in;height:11.2pt;z-index:251658240" filled="f" stroked="f">
            <v:textbox inset="1mm,0,1mm,0">
              <w:txbxContent>
                <w:p w14:paraId="274971F7" w14:textId="77777777" w:rsidR="00FE17C6" w:rsidRDefault="00FE17C6" w:rsidP="00FE17C6">
                  <w:pPr>
                    <w:spacing w:line="160" w:lineRule="exact"/>
                    <w:jc w:val="left"/>
                    <w:rPr>
                      <w:rFonts w:cs="Miriam" w:hint="cs"/>
                      <w:noProof/>
                      <w:szCs w:val="18"/>
                      <w:rtl/>
                    </w:rPr>
                  </w:pPr>
                  <w:r>
                    <w:rPr>
                      <w:rFonts w:cs="Miriam" w:hint="cs"/>
                      <w:szCs w:val="18"/>
                      <w:rtl/>
                    </w:rPr>
                    <w:t>תק' תשע"ד-2014</w:t>
                  </w:r>
                </w:p>
              </w:txbxContent>
            </v:textbox>
          </v:shape>
        </w:pict>
      </w:r>
      <w:r w:rsidR="002C7F5D">
        <w:rPr>
          <w:rStyle w:val="default"/>
          <w:rFonts w:cs="FrankRuehl" w:hint="cs"/>
          <w:rtl/>
        </w:rPr>
        <w:t>(א)</w:t>
      </w:r>
      <w:r w:rsidR="002C7F5D">
        <w:rPr>
          <w:rStyle w:val="default"/>
          <w:rFonts w:cs="FrankRuehl" w:hint="cs"/>
          <w:rtl/>
        </w:rPr>
        <w:tab/>
        <w:t>בשל אותה שנה הופקדו כספים במרכיב תגמולי המעביד</w:t>
      </w:r>
      <w:r>
        <w:rPr>
          <w:rStyle w:val="default"/>
          <w:rFonts w:cs="FrankRuehl" w:hint="cs"/>
          <w:rtl/>
        </w:rPr>
        <w:t xml:space="preserve"> </w:t>
      </w:r>
      <w:r w:rsidRPr="00FE17C6">
        <w:rPr>
          <w:rStyle w:val="default"/>
          <w:rFonts w:cs="FrankRuehl" w:hint="cs"/>
          <w:rtl/>
        </w:rPr>
        <w:t>ומרכיב תגמולי העובד</w:t>
      </w:r>
      <w:r w:rsidR="002C7F5D">
        <w:rPr>
          <w:rStyle w:val="default"/>
          <w:rFonts w:cs="FrankRuehl" w:hint="cs"/>
          <w:rtl/>
        </w:rPr>
        <w:t xml:space="preserve"> בקופת גמל לתגמולים או בקופת גמל לקצבה בשיעור שהיה נדרש לפי הוראות תקנה 19 לתקנות קופות גמל או בתקנות לפי סעיף 22 לחוק שיבואו במקומן, אילו הופקדו כספים הפיצויים בקופת גמל לקצבה;</w:t>
      </w:r>
    </w:p>
    <w:p w14:paraId="446C409D" w14:textId="77777777" w:rsidR="002C7F5D" w:rsidRDefault="002C7F5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הכספים שהופקדו בקופת הגמל לתגמולים כאמור בפסקת משנה (א) מועברים יחד עם כספי הפיצויים לקופה המקבלת או שהקופה המקבלת היא קופת הגמל לקצבה שבה הופקדו הכספים כאמור בפסקת משנה (א).</w:t>
      </w:r>
    </w:p>
    <w:p w14:paraId="07F79EA1" w14:textId="77777777" w:rsidR="002C7F5D" w:rsidRDefault="002C7F5D">
      <w:pPr>
        <w:pStyle w:val="P00"/>
        <w:spacing w:before="72"/>
        <w:ind w:left="1021" w:right="1134"/>
        <w:rPr>
          <w:rStyle w:val="default"/>
          <w:rFonts w:cs="FrankRuehl" w:hint="cs"/>
          <w:rtl/>
        </w:rPr>
      </w:pPr>
      <w:r>
        <w:rPr>
          <w:rStyle w:val="default"/>
          <w:rFonts w:cs="FrankRuehl" w:hint="cs"/>
          <w:rtl/>
        </w:rPr>
        <w:t>הוראות תקנת משנה זו לא יחולו על העברת כספים לפי הוראות תקנה 34א לתקנות קופות גמל.</w:t>
      </w:r>
    </w:p>
    <w:p w14:paraId="418D46ED" w14:textId="77777777" w:rsidR="002C7F5D" w:rsidRDefault="002C7F5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הועברו כספים שחל עליהם סעיף 9(7א)(א)(4) לפקודת מס הכנסה מקופת גמל אישית לפיצויים לקופת גמל לקצבה, יחולו הוראות הסעיף האמור עליהם ועל הריבית, הפרשי ההצמדה ורווחים אחרים עליהם שיצטברו בקופה המקבלת, כאילו המשיכו להתנהל בקופת גמל אישית לפיצויים.</w:t>
      </w:r>
    </w:p>
    <w:p w14:paraId="63E6D407" w14:textId="77777777" w:rsidR="00FE17C6" w:rsidRPr="00AD4027" w:rsidRDefault="00FE17C6" w:rsidP="00FE17C6">
      <w:pPr>
        <w:pStyle w:val="P00"/>
        <w:spacing w:before="0"/>
        <w:ind w:left="0" w:right="1134"/>
        <w:rPr>
          <w:rStyle w:val="default"/>
          <w:rFonts w:cs="FrankRuehl" w:hint="cs"/>
          <w:vanish/>
          <w:color w:val="FF0000"/>
          <w:szCs w:val="20"/>
          <w:shd w:val="clear" w:color="auto" w:fill="FFFF99"/>
          <w:rtl/>
        </w:rPr>
      </w:pPr>
      <w:bookmarkStart w:id="8" w:name="Rov25"/>
      <w:r w:rsidRPr="00AD4027">
        <w:rPr>
          <w:rStyle w:val="default"/>
          <w:rFonts w:cs="FrankRuehl" w:hint="cs"/>
          <w:vanish/>
          <w:color w:val="FF0000"/>
          <w:szCs w:val="20"/>
          <w:shd w:val="clear" w:color="auto" w:fill="FFFF99"/>
          <w:rtl/>
        </w:rPr>
        <w:t>מיום 10.9.2014</w:t>
      </w:r>
    </w:p>
    <w:p w14:paraId="2960F9E5" w14:textId="77777777" w:rsidR="00FE17C6" w:rsidRPr="00AD4027" w:rsidRDefault="00FE17C6" w:rsidP="00FE17C6">
      <w:pPr>
        <w:pStyle w:val="P00"/>
        <w:spacing w:before="0"/>
        <w:ind w:left="0" w:right="1134"/>
        <w:rPr>
          <w:rStyle w:val="default"/>
          <w:rFonts w:cs="FrankRuehl" w:hint="cs"/>
          <w:vanish/>
          <w:szCs w:val="20"/>
          <w:shd w:val="clear" w:color="auto" w:fill="FFFF99"/>
          <w:rtl/>
        </w:rPr>
      </w:pPr>
      <w:r w:rsidRPr="00AD4027">
        <w:rPr>
          <w:rStyle w:val="default"/>
          <w:rFonts w:cs="FrankRuehl" w:hint="cs"/>
          <w:b/>
          <w:bCs/>
          <w:vanish/>
          <w:szCs w:val="20"/>
          <w:shd w:val="clear" w:color="auto" w:fill="FFFF99"/>
          <w:rtl/>
        </w:rPr>
        <w:t>תק' תשע"ד-2014</w:t>
      </w:r>
    </w:p>
    <w:p w14:paraId="085F8882" w14:textId="77777777" w:rsidR="00FE17C6" w:rsidRPr="00AD4027" w:rsidRDefault="00FE17C6" w:rsidP="00FE17C6">
      <w:pPr>
        <w:pStyle w:val="P00"/>
        <w:spacing w:before="0"/>
        <w:ind w:left="0" w:right="1134"/>
        <w:rPr>
          <w:rStyle w:val="default"/>
          <w:rFonts w:cs="FrankRuehl" w:hint="cs"/>
          <w:vanish/>
          <w:szCs w:val="20"/>
          <w:shd w:val="clear" w:color="auto" w:fill="FFFF99"/>
          <w:rtl/>
        </w:rPr>
      </w:pPr>
      <w:hyperlink r:id="rId12" w:history="1">
        <w:r w:rsidRPr="00AD4027">
          <w:rPr>
            <w:rStyle w:val="Hyperlink"/>
            <w:rFonts w:hint="cs"/>
            <w:vanish/>
            <w:szCs w:val="20"/>
            <w:shd w:val="clear" w:color="auto" w:fill="FFFF99"/>
            <w:rtl/>
          </w:rPr>
          <w:t>ק"ת תשע"ד מס' 7407</w:t>
        </w:r>
      </w:hyperlink>
      <w:r w:rsidRPr="00AD4027">
        <w:rPr>
          <w:rStyle w:val="default"/>
          <w:rFonts w:cs="FrankRuehl" w:hint="cs"/>
          <w:vanish/>
          <w:szCs w:val="20"/>
          <w:shd w:val="clear" w:color="auto" w:fill="FFFF99"/>
          <w:rtl/>
        </w:rPr>
        <w:t xml:space="preserve"> מיום 11.8.2014 עמ' 1613</w:t>
      </w:r>
    </w:p>
    <w:p w14:paraId="54048D2F" w14:textId="77777777" w:rsidR="00FE17C6" w:rsidRPr="00AD4027" w:rsidRDefault="00FE17C6" w:rsidP="00FE17C6">
      <w:pPr>
        <w:pStyle w:val="P00"/>
        <w:ind w:left="0" w:right="1134"/>
        <w:rPr>
          <w:rStyle w:val="default"/>
          <w:rFonts w:cs="FrankRuehl" w:hint="cs"/>
          <w:vanish/>
          <w:sz w:val="22"/>
          <w:szCs w:val="22"/>
          <w:shd w:val="clear" w:color="auto" w:fill="FFFF99"/>
          <w:rtl/>
        </w:rPr>
      </w:pPr>
      <w:r w:rsidRPr="00AD4027">
        <w:rPr>
          <w:rStyle w:val="default"/>
          <w:rFonts w:cs="FrankRuehl"/>
          <w:vanish/>
          <w:sz w:val="22"/>
          <w:szCs w:val="22"/>
          <w:shd w:val="clear" w:color="auto" w:fill="FFFF99"/>
          <w:rtl/>
        </w:rPr>
        <w:tab/>
      </w:r>
      <w:r w:rsidRPr="00AD4027">
        <w:rPr>
          <w:rStyle w:val="default"/>
          <w:rFonts w:cs="FrankRuehl" w:hint="cs"/>
          <w:vanish/>
          <w:sz w:val="22"/>
          <w:szCs w:val="22"/>
          <w:shd w:val="clear" w:color="auto" w:fill="FFFF99"/>
          <w:rtl/>
        </w:rPr>
        <w:t>(א)</w:t>
      </w:r>
      <w:r w:rsidRPr="00AD4027">
        <w:rPr>
          <w:rStyle w:val="default"/>
          <w:rFonts w:cs="FrankRuehl" w:hint="cs"/>
          <w:vanish/>
          <w:sz w:val="22"/>
          <w:szCs w:val="22"/>
          <w:shd w:val="clear" w:color="auto" w:fill="FFFF99"/>
          <w:rtl/>
        </w:rPr>
        <w:tab/>
        <w:t>לקופת גמל לקצבה ניתן להעביר כספים רק מקופת גמל שהיא אחת מאלה:</w:t>
      </w:r>
    </w:p>
    <w:p w14:paraId="4DA9397D" w14:textId="77777777" w:rsidR="00FE17C6" w:rsidRPr="00AD4027" w:rsidRDefault="00FE17C6" w:rsidP="00FE17C6">
      <w:pPr>
        <w:pStyle w:val="P00"/>
        <w:spacing w:before="0"/>
        <w:ind w:left="1021" w:right="1134"/>
        <w:rPr>
          <w:rStyle w:val="default"/>
          <w:rFonts w:cs="FrankRuehl" w:hint="cs"/>
          <w:vanish/>
          <w:sz w:val="22"/>
          <w:szCs w:val="22"/>
          <w:shd w:val="clear" w:color="auto" w:fill="FFFF99"/>
          <w:rtl/>
        </w:rPr>
      </w:pPr>
      <w:r w:rsidRPr="00AD4027">
        <w:rPr>
          <w:rStyle w:val="default"/>
          <w:rFonts w:cs="FrankRuehl" w:hint="cs"/>
          <w:vanish/>
          <w:sz w:val="22"/>
          <w:szCs w:val="22"/>
          <w:shd w:val="clear" w:color="auto" w:fill="FFFF99"/>
          <w:rtl/>
        </w:rPr>
        <w:t>(1)</w:t>
      </w:r>
      <w:r w:rsidRPr="00AD4027">
        <w:rPr>
          <w:rStyle w:val="default"/>
          <w:rFonts w:cs="FrankRuehl" w:hint="cs"/>
          <w:vanish/>
          <w:sz w:val="22"/>
          <w:szCs w:val="22"/>
          <w:shd w:val="clear" w:color="auto" w:fill="FFFF99"/>
          <w:rtl/>
        </w:rPr>
        <w:tab/>
        <w:t>קופת גמל לקצבה, ואולם לגבי עמית שהחל לקבל קצבה מקופה כאמור ולא התקיים לגביו האמור בתקנה 4(4), יהיה ניתן להעביר רק את חלק היתרה הצבורה אשר בשלה אינו מקבל קצבה;</w:t>
      </w:r>
    </w:p>
    <w:p w14:paraId="700F3C16" w14:textId="77777777" w:rsidR="00FE17C6" w:rsidRPr="00AD4027" w:rsidRDefault="00FE17C6" w:rsidP="00FE17C6">
      <w:pPr>
        <w:pStyle w:val="P00"/>
        <w:spacing w:before="0"/>
        <w:ind w:left="1021" w:right="1134"/>
        <w:rPr>
          <w:rStyle w:val="default"/>
          <w:rFonts w:cs="FrankRuehl" w:hint="cs"/>
          <w:strike/>
          <w:vanish/>
          <w:sz w:val="22"/>
          <w:szCs w:val="22"/>
          <w:shd w:val="clear" w:color="auto" w:fill="FFFF99"/>
          <w:rtl/>
        </w:rPr>
      </w:pPr>
      <w:r w:rsidRPr="00AD4027">
        <w:rPr>
          <w:rStyle w:val="default"/>
          <w:rFonts w:cs="FrankRuehl" w:hint="cs"/>
          <w:strike/>
          <w:vanish/>
          <w:sz w:val="22"/>
          <w:szCs w:val="22"/>
          <w:shd w:val="clear" w:color="auto" w:fill="FFFF99"/>
          <w:rtl/>
        </w:rPr>
        <w:t>(2)</w:t>
      </w:r>
      <w:r w:rsidRPr="00AD4027">
        <w:rPr>
          <w:rStyle w:val="default"/>
          <w:rFonts w:cs="FrankRuehl" w:hint="cs"/>
          <w:strike/>
          <w:vanish/>
          <w:sz w:val="22"/>
          <w:szCs w:val="22"/>
          <w:shd w:val="clear" w:color="auto" w:fill="FFFF99"/>
          <w:rtl/>
        </w:rPr>
        <w:tab/>
        <w:t>קופת גמל לתגמולים, ובלבד שלא יהיה ניתן להוון את הכספים שהועברו אלא בחלוף חמש שנים ממועד ההעברה או בהגיע העמית לגיל הזכאות, כמשמעותו בסעיף 9(18א) לפקודת מס הכנסה, לפי המוקדם מביניהם ושהקופה המקבלת היא קופת גמל משלמת לקצבה;</w:t>
      </w:r>
    </w:p>
    <w:p w14:paraId="1381035E" w14:textId="77777777" w:rsidR="00FE17C6" w:rsidRPr="00AD4027" w:rsidRDefault="00FE17C6" w:rsidP="00FE17C6">
      <w:pPr>
        <w:pStyle w:val="P00"/>
        <w:spacing w:before="0"/>
        <w:ind w:left="1021" w:right="1134"/>
        <w:rPr>
          <w:rStyle w:val="default"/>
          <w:rFonts w:cs="FrankRuehl" w:hint="cs"/>
          <w:vanish/>
          <w:sz w:val="22"/>
          <w:szCs w:val="22"/>
          <w:u w:val="single"/>
          <w:shd w:val="clear" w:color="auto" w:fill="FFFF99"/>
          <w:rtl/>
        </w:rPr>
      </w:pPr>
      <w:r w:rsidRPr="00AD4027">
        <w:rPr>
          <w:rStyle w:val="default"/>
          <w:rFonts w:cs="FrankRuehl" w:hint="cs"/>
          <w:vanish/>
          <w:sz w:val="22"/>
          <w:szCs w:val="22"/>
          <w:u w:val="single"/>
          <w:shd w:val="clear" w:color="auto" w:fill="FFFF99"/>
          <w:rtl/>
        </w:rPr>
        <w:t>(2)</w:t>
      </w:r>
      <w:r w:rsidRPr="00AD4027">
        <w:rPr>
          <w:rStyle w:val="default"/>
          <w:rFonts w:cs="FrankRuehl" w:hint="cs"/>
          <w:vanish/>
          <w:sz w:val="22"/>
          <w:szCs w:val="22"/>
          <w:u w:val="single"/>
          <w:shd w:val="clear" w:color="auto" w:fill="FFFF99"/>
          <w:rtl/>
        </w:rPr>
        <w:tab/>
        <w:t>קופת גמל לתגמולים, ובלבד שהקופה המקבלת היא קופת גמל משלמת לקצבה;</w:t>
      </w:r>
    </w:p>
    <w:p w14:paraId="576AEBDD" w14:textId="77777777" w:rsidR="00FE17C6" w:rsidRPr="00AD4027" w:rsidRDefault="00FE17C6" w:rsidP="00FE17C6">
      <w:pPr>
        <w:pStyle w:val="P00"/>
        <w:spacing w:before="0"/>
        <w:ind w:left="1021" w:right="1134"/>
        <w:rPr>
          <w:rStyle w:val="default"/>
          <w:rFonts w:cs="FrankRuehl" w:hint="cs"/>
          <w:vanish/>
          <w:sz w:val="22"/>
          <w:szCs w:val="22"/>
          <w:shd w:val="clear" w:color="auto" w:fill="FFFF99"/>
          <w:rtl/>
        </w:rPr>
      </w:pPr>
      <w:r w:rsidRPr="00AD4027">
        <w:rPr>
          <w:rStyle w:val="default"/>
          <w:rFonts w:cs="FrankRuehl" w:hint="cs"/>
          <w:vanish/>
          <w:sz w:val="22"/>
          <w:szCs w:val="22"/>
          <w:shd w:val="clear" w:color="auto" w:fill="FFFF99"/>
          <w:rtl/>
        </w:rPr>
        <w:t>(3)</w:t>
      </w:r>
      <w:r w:rsidRPr="00AD4027">
        <w:rPr>
          <w:rStyle w:val="default"/>
          <w:rFonts w:cs="FrankRuehl" w:hint="cs"/>
          <w:vanish/>
          <w:sz w:val="22"/>
          <w:szCs w:val="22"/>
          <w:shd w:val="clear" w:color="auto" w:fill="FFFF99"/>
          <w:rtl/>
        </w:rPr>
        <w:tab/>
        <w:t>קופת גמל אישית לפיצויים, ובלבד שהקופה המקבלת היא קופת גמל משלמת לקצבה;</w:t>
      </w:r>
    </w:p>
    <w:p w14:paraId="3BE75866" w14:textId="77777777" w:rsidR="00FE17C6" w:rsidRPr="00AD4027" w:rsidRDefault="00FE17C6" w:rsidP="00FE17C6">
      <w:pPr>
        <w:pStyle w:val="P00"/>
        <w:spacing w:before="0"/>
        <w:ind w:left="1021" w:right="1134"/>
        <w:rPr>
          <w:rStyle w:val="default"/>
          <w:rFonts w:cs="FrankRuehl" w:hint="cs"/>
          <w:vanish/>
          <w:sz w:val="22"/>
          <w:szCs w:val="22"/>
          <w:shd w:val="clear" w:color="auto" w:fill="FFFF99"/>
          <w:rtl/>
        </w:rPr>
      </w:pPr>
      <w:r w:rsidRPr="00AD4027">
        <w:rPr>
          <w:rStyle w:val="default"/>
          <w:rFonts w:cs="FrankRuehl" w:hint="cs"/>
          <w:vanish/>
          <w:sz w:val="22"/>
          <w:szCs w:val="22"/>
          <w:shd w:val="clear" w:color="auto" w:fill="FFFF99"/>
          <w:rtl/>
        </w:rPr>
        <w:t>(4)</w:t>
      </w:r>
      <w:r w:rsidRPr="00AD4027">
        <w:rPr>
          <w:rStyle w:val="default"/>
          <w:rFonts w:cs="FrankRuehl" w:hint="cs"/>
          <w:vanish/>
          <w:sz w:val="22"/>
          <w:szCs w:val="22"/>
          <w:shd w:val="clear" w:color="auto" w:fill="FFFF99"/>
          <w:rtl/>
        </w:rPr>
        <w:tab/>
        <w:t>קרן השתלמות, ובלבד שהעמית היה זכאי למשוך את הכספים בפטור ממס לפי הוראות סעיף 9(16א) או (16ב) לפקודת מס הכנסה, אילו מקורם היה בהפקדה המוטבת כהגדרתה בסעיפים האמורים;</w:t>
      </w:r>
    </w:p>
    <w:p w14:paraId="35371619" w14:textId="77777777" w:rsidR="00FE17C6" w:rsidRPr="00AD4027" w:rsidRDefault="00FE17C6" w:rsidP="00FE17C6">
      <w:pPr>
        <w:pStyle w:val="P00"/>
        <w:spacing w:before="0"/>
        <w:ind w:left="1021" w:right="1134"/>
        <w:rPr>
          <w:rStyle w:val="default"/>
          <w:rFonts w:cs="FrankRuehl" w:hint="cs"/>
          <w:vanish/>
          <w:sz w:val="22"/>
          <w:szCs w:val="22"/>
          <w:shd w:val="clear" w:color="auto" w:fill="FFFF99"/>
          <w:rtl/>
        </w:rPr>
      </w:pPr>
      <w:r w:rsidRPr="00AD4027">
        <w:rPr>
          <w:rStyle w:val="default"/>
          <w:rFonts w:cs="FrankRuehl" w:hint="cs"/>
          <w:vanish/>
          <w:sz w:val="22"/>
          <w:szCs w:val="22"/>
          <w:shd w:val="clear" w:color="auto" w:fill="FFFF99"/>
          <w:rtl/>
        </w:rPr>
        <w:t>(5)</w:t>
      </w:r>
      <w:r w:rsidRPr="00AD4027">
        <w:rPr>
          <w:rStyle w:val="default"/>
          <w:rFonts w:cs="FrankRuehl" w:hint="cs"/>
          <w:vanish/>
          <w:sz w:val="22"/>
          <w:szCs w:val="22"/>
          <w:shd w:val="clear" w:color="auto" w:fill="FFFF99"/>
          <w:rtl/>
        </w:rPr>
        <w:tab/>
        <w:t>קרן השתלמות מיוחדת למורים, ובלבד שהעמית רשאי למשוך את הכספים בסכום חד-פעמי לפי תקנון הקרן והיה זכאי למשוך את הכספים בפטור ממס לפי הוראות סעיף 9(16א) לפקודת מס הכנסה, אילו מקורם היה בהפקדה המוטבת כהגדרתה בסעיף האמור;</w:t>
      </w:r>
    </w:p>
    <w:p w14:paraId="1D579D24" w14:textId="77777777" w:rsidR="00FE17C6" w:rsidRPr="00AD4027" w:rsidRDefault="00FE17C6" w:rsidP="00FE17C6">
      <w:pPr>
        <w:pStyle w:val="P00"/>
        <w:spacing w:before="0"/>
        <w:ind w:left="1021" w:right="1134"/>
        <w:rPr>
          <w:rStyle w:val="default"/>
          <w:rFonts w:cs="FrankRuehl" w:hint="cs"/>
          <w:vanish/>
          <w:sz w:val="22"/>
          <w:szCs w:val="22"/>
          <w:shd w:val="clear" w:color="auto" w:fill="FFFF99"/>
          <w:rtl/>
        </w:rPr>
      </w:pPr>
      <w:r w:rsidRPr="00AD4027">
        <w:rPr>
          <w:rStyle w:val="default"/>
          <w:rFonts w:cs="FrankRuehl" w:hint="cs"/>
          <w:vanish/>
          <w:sz w:val="22"/>
          <w:szCs w:val="22"/>
          <w:shd w:val="clear" w:color="auto" w:fill="FFFF99"/>
          <w:rtl/>
        </w:rPr>
        <w:t>(6)</w:t>
      </w:r>
      <w:r w:rsidRPr="00AD4027">
        <w:rPr>
          <w:rStyle w:val="default"/>
          <w:rFonts w:cs="FrankRuehl" w:hint="cs"/>
          <w:vanish/>
          <w:sz w:val="22"/>
          <w:szCs w:val="22"/>
          <w:shd w:val="clear" w:color="auto" w:fill="FFFF99"/>
          <w:rtl/>
        </w:rPr>
        <w:tab/>
        <w:t xml:space="preserve">קופת גמל אחרת שאישר הממונה בהסכמת המנהל </w:t>
      </w:r>
      <w:r w:rsidRPr="00AD4027">
        <w:rPr>
          <w:rStyle w:val="default"/>
          <w:rFonts w:cs="FrankRuehl"/>
          <w:vanish/>
          <w:sz w:val="22"/>
          <w:szCs w:val="22"/>
          <w:shd w:val="clear" w:color="auto" w:fill="FFFF99"/>
          <w:rtl/>
        </w:rPr>
        <w:t>–</w:t>
      </w:r>
      <w:r w:rsidRPr="00AD4027">
        <w:rPr>
          <w:rStyle w:val="default"/>
          <w:rFonts w:cs="FrankRuehl" w:hint="cs"/>
          <w:vanish/>
          <w:sz w:val="22"/>
          <w:szCs w:val="22"/>
          <w:shd w:val="clear" w:color="auto" w:fill="FFFF99"/>
          <w:rtl/>
        </w:rPr>
        <w:t xml:space="preserve"> בתנאים שיורה עליהם.</w:t>
      </w:r>
    </w:p>
    <w:p w14:paraId="453442AC" w14:textId="77777777" w:rsidR="00FE17C6" w:rsidRPr="00AD4027" w:rsidRDefault="00FE17C6" w:rsidP="00FE17C6">
      <w:pPr>
        <w:pStyle w:val="P00"/>
        <w:spacing w:before="0"/>
        <w:ind w:left="0" w:right="1134"/>
        <w:rPr>
          <w:rStyle w:val="default"/>
          <w:rFonts w:cs="FrankRuehl" w:hint="cs"/>
          <w:vanish/>
          <w:sz w:val="22"/>
          <w:szCs w:val="22"/>
          <w:shd w:val="clear" w:color="auto" w:fill="FFFF99"/>
          <w:rtl/>
        </w:rPr>
      </w:pPr>
      <w:r w:rsidRPr="00AD4027">
        <w:rPr>
          <w:rStyle w:val="default"/>
          <w:rFonts w:cs="FrankRuehl" w:hint="cs"/>
          <w:vanish/>
          <w:sz w:val="22"/>
          <w:szCs w:val="22"/>
          <w:shd w:val="clear" w:color="auto" w:fill="FFFF99"/>
          <w:rtl/>
        </w:rPr>
        <w:tab/>
        <w:t>(ב)</w:t>
      </w:r>
      <w:r w:rsidRPr="00AD4027">
        <w:rPr>
          <w:rStyle w:val="default"/>
          <w:rFonts w:cs="FrankRuehl" w:hint="cs"/>
          <w:vanish/>
          <w:sz w:val="22"/>
          <w:szCs w:val="22"/>
          <w:shd w:val="clear" w:color="auto" w:fill="FFFF99"/>
          <w:rtl/>
        </w:rPr>
        <w:tab/>
        <w:t xml:space="preserve">העברת כספים כאמור בתקנת משנה (א), למעט לפי פסקה (6) שבה, תיעשה לחשבון בקופה המקבלת על שם העמית העובר, לפי מרכיבי חשבון קופת הגמל בקופה המעבירה, כמשמעותם בסעיף 21 לחוק, ולגבי העברה כאמור בפסקה (1) שבה, יראו את כל מועדי התשלום לקופה המעבירה כמועדי התשלום לקופה המקבלת, ואולם אם הקופה המקבלת היא קופת ביטוח, יראו את מועדי התשלום לקופה המעבירה כמועדי התשלום לקופה המקבלת רק לעניין דיני המס; על אף האמור בתקנת משנה זו, העברת כספים מקופת גמל אישית לפיצויים, לפי הוראות תקנה </w:t>
      </w:r>
      <w:r w:rsidRPr="00AD4027">
        <w:rPr>
          <w:rStyle w:val="default"/>
          <w:rFonts w:cs="FrankRuehl"/>
          <w:vanish/>
          <w:sz w:val="22"/>
          <w:szCs w:val="22"/>
          <w:shd w:val="clear" w:color="auto" w:fill="FFFF99"/>
          <w:rtl/>
        </w:rPr>
        <w:br/>
      </w:r>
      <w:r w:rsidRPr="00AD4027">
        <w:rPr>
          <w:rStyle w:val="default"/>
          <w:rFonts w:cs="FrankRuehl" w:hint="cs"/>
          <w:vanish/>
          <w:sz w:val="22"/>
          <w:szCs w:val="22"/>
          <w:shd w:val="clear" w:color="auto" w:fill="FFFF99"/>
          <w:rtl/>
        </w:rPr>
        <w:t>34א לתקנות קופות גמל, תיעשה למרכיב התגמולים בחשבון בקופה המקבלת.</w:t>
      </w:r>
    </w:p>
    <w:p w14:paraId="00EE9D1A" w14:textId="77777777" w:rsidR="00FE17C6" w:rsidRPr="00AD4027" w:rsidRDefault="00FE17C6" w:rsidP="00FE17C6">
      <w:pPr>
        <w:pStyle w:val="P00"/>
        <w:spacing w:before="0"/>
        <w:ind w:left="0" w:right="1134"/>
        <w:rPr>
          <w:rStyle w:val="default"/>
          <w:rFonts w:cs="FrankRuehl" w:hint="cs"/>
          <w:vanish/>
          <w:sz w:val="22"/>
          <w:szCs w:val="22"/>
          <w:shd w:val="clear" w:color="auto" w:fill="FFFF99"/>
          <w:rtl/>
        </w:rPr>
      </w:pPr>
      <w:r w:rsidRPr="00AD4027">
        <w:rPr>
          <w:rStyle w:val="default"/>
          <w:rFonts w:cs="FrankRuehl" w:hint="cs"/>
          <w:vanish/>
          <w:sz w:val="22"/>
          <w:szCs w:val="22"/>
          <w:shd w:val="clear" w:color="auto" w:fill="FFFF99"/>
          <w:rtl/>
        </w:rPr>
        <w:tab/>
        <w:t>(ג)</w:t>
      </w:r>
      <w:r w:rsidRPr="00AD4027">
        <w:rPr>
          <w:rStyle w:val="default"/>
          <w:rFonts w:cs="FrankRuehl" w:hint="cs"/>
          <w:vanish/>
          <w:sz w:val="22"/>
          <w:szCs w:val="22"/>
          <w:shd w:val="clear" w:color="auto" w:fill="FFFF99"/>
          <w:rtl/>
        </w:rPr>
        <w:tab/>
        <w:t>לעניין סעיף 26 לחוק פיצויי פיטורים, התשכ"ג-1963, לא יראו כספים הועברו כאמור בתקנת משנה (א) מקופת גמל אישית לפיצויים, ככספים המיועדים לביטוח קצבה.</w:t>
      </w:r>
    </w:p>
    <w:p w14:paraId="5D0D8F0A" w14:textId="77777777" w:rsidR="00FE17C6" w:rsidRPr="00AD4027" w:rsidRDefault="00FE17C6" w:rsidP="00FE17C6">
      <w:pPr>
        <w:pStyle w:val="P00"/>
        <w:spacing w:before="0"/>
        <w:ind w:left="0" w:right="1134"/>
        <w:rPr>
          <w:rStyle w:val="default"/>
          <w:rFonts w:cs="FrankRuehl" w:hint="cs"/>
          <w:vanish/>
          <w:sz w:val="22"/>
          <w:szCs w:val="22"/>
          <w:shd w:val="clear" w:color="auto" w:fill="FFFF99"/>
          <w:rtl/>
        </w:rPr>
      </w:pPr>
      <w:r w:rsidRPr="00AD4027">
        <w:rPr>
          <w:rStyle w:val="default"/>
          <w:rFonts w:cs="FrankRuehl" w:hint="cs"/>
          <w:vanish/>
          <w:sz w:val="22"/>
          <w:szCs w:val="22"/>
          <w:shd w:val="clear" w:color="auto" w:fill="FFFF99"/>
          <w:rtl/>
        </w:rPr>
        <w:tab/>
        <w:t>(ד)</w:t>
      </w:r>
      <w:r w:rsidRPr="00AD4027">
        <w:rPr>
          <w:rStyle w:val="default"/>
          <w:rFonts w:cs="FrankRuehl" w:hint="cs"/>
          <w:vanish/>
          <w:sz w:val="22"/>
          <w:szCs w:val="22"/>
          <w:shd w:val="clear" w:color="auto" w:fill="FFFF99"/>
          <w:rtl/>
        </w:rPr>
        <w:tab/>
        <w:t xml:space="preserve">על אף האמור בתקנת משנה (א), לא ניתן להעביר </w:t>
      </w:r>
      <w:r w:rsidRPr="00AD4027">
        <w:rPr>
          <w:rStyle w:val="default"/>
          <w:rFonts w:cs="FrankRuehl"/>
          <w:vanish/>
          <w:sz w:val="22"/>
          <w:szCs w:val="22"/>
          <w:shd w:val="clear" w:color="auto" w:fill="FFFF99"/>
          <w:rtl/>
        </w:rPr>
        <w:t>–</w:t>
      </w:r>
    </w:p>
    <w:p w14:paraId="6C354CFF" w14:textId="77777777" w:rsidR="00FE17C6" w:rsidRPr="00AD4027" w:rsidRDefault="00FE17C6" w:rsidP="00FE17C6">
      <w:pPr>
        <w:pStyle w:val="P00"/>
        <w:spacing w:before="0"/>
        <w:ind w:left="1021" w:right="1134"/>
        <w:rPr>
          <w:rStyle w:val="default"/>
          <w:rFonts w:cs="FrankRuehl" w:hint="cs"/>
          <w:vanish/>
          <w:sz w:val="22"/>
          <w:szCs w:val="22"/>
          <w:shd w:val="clear" w:color="auto" w:fill="FFFF99"/>
          <w:rtl/>
        </w:rPr>
      </w:pPr>
      <w:r w:rsidRPr="00AD4027">
        <w:rPr>
          <w:rStyle w:val="default"/>
          <w:rFonts w:cs="FrankRuehl" w:hint="cs"/>
          <w:vanish/>
          <w:sz w:val="22"/>
          <w:szCs w:val="22"/>
          <w:shd w:val="clear" w:color="auto" w:fill="FFFF99"/>
          <w:rtl/>
        </w:rPr>
        <w:t>(1)</w:t>
      </w:r>
      <w:r w:rsidRPr="00AD4027">
        <w:rPr>
          <w:rStyle w:val="default"/>
          <w:rFonts w:cs="FrankRuehl" w:hint="cs"/>
          <w:vanish/>
          <w:sz w:val="22"/>
          <w:szCs w:val="22"/>
          <w:shd w:val="clear" w:color="auto" w:fill="FFFF99"/>
          <w:rtl/>
        </w:rPr>
        <w:tab/>
        <w:t xml:space="preserve">מקופת גמל שאינה קרן חדשה זכאית לקופת גמל לקצבה שהיא קרן חדשה זכאית, כספים בסכום העולה על הסכום המרבי החודשי שניתן להפקידו לאותה קרן במועד המעבר, לפי הוראות תקנות קופות גמל או תקנות לפי סעיף 22 לחוק שיבואו במקומן, כשהוא מוכפל במספר החודשים שחלפו ממועד התשלום הראשון לקופה המעבירה; ואולם לגבי עמית שהופקדו בשלו כספים לאותה קרן או לקרן חדשה זכאית אחרת בשל אותם חודשים, יופחת מהסכום המרבי האמור, סכום בגובה היתרה הצבורה בשל אותם כספים; לעניין זה, "מועד התשלום הראשון" </w:t>
      </w:r>
      <w:r w:rsidRPr="00AD4027">
        <w:rPr>
          <w:rStyle w:val="default"/>
          <w:rFonts w:cs="FrankRuehl"/>
          <w:vanish/>
          <w:sz w:val="22"/>
          <w:szCs w:val="22"/>
          <w:shd w:val="clear" w:color="auto" w:fill="FFFF99"/>
          <w:rtl/>
        </w:rPr>
        <w:t>–</w:t>
      </w:r>
      <w:r w:rsidRPr="00AD4027">
        <w:rPr>
          <w:rStyle w:val="default"/>
          <w:rFonts w:cs="FrankRuehl" w:hint="cs"/>
          <w:vanish/>
          <w:sz w:val="22"/>
          <w:szCs w:val="22"/>
          <w:shd w:val="clear" w:color="auto" w:fill="FFFF99"/>
          <w:rtl/>
        </w:rPr>
        <w:t xml:space="preserve"> כהגדרתו בסעיף 9(18א) לפקודת מס הכנסה;</w:t>
      </w:r>
    </w:p>
    <w:p w14:paraId="53D7BA30" w14:textId="77777777" w:rsidR="00FE17C6" w:rsidRPr="00AD4027" w:rsidRDefault="00FE17C6" w:rsidP="00FE17C6">
      <w:pPr>
        <w:pStyle w:val="P00"/>
        <w:spacing w:before="0"/>
        <w:ind w:left="1021" w:right="1134"/>
        <w:rPr>
          <w:rStyle w:val="default"/>
          <w:rFonts w:cs="FrankRuehl" w:hint="cs"/>
          <w:vanish/>
          <w:sz w:val="22"/>
          <w:szCs w:val="22"/>
          <w:shd w:val="clear" w:color="auto" w:fill="FFFF99"/>
          <w:rtl/>
        </w:rPr>
      </w:pPr>
      <w:r w:rsidRPr="00AD4027">
        <w:rPr>
          <w:rStyle w:val="default"/>
          <w:rFonts w:cs="FrankRuehl" w:hint="cs"/>
          <w:vanish/>
          <w:sz w:val="22"/>
          <w:szCs w:val="22"/>
          <w:shd w:val="clear" w:color="auto" w:fill="FFFF99"/>
          <w:rtl/>
        </w:rPr>
        <w:t>(2)</w:t>
      </w:r>
      <w:r w:rsidRPr="00AD4027">
        <w:rPr>
          <w:rStyle w:val="default"/>
          <w:rFonts w:cs="FrankRuehl" w:hint="cs"/>
          <w:vanish/>
          <w:sz w:val="22"/>
          <w:szCs w:val="22"/>
          <w:shd w:val="clear" w:color="auto" w:fill="FFFF99"/>
          <w:rtl/>
        </w:rPr>
        <w:tab/>
      </w:r>
      <w:r w:rsidRPr="00AD4027">
        <w:rPr>
          <w:rStyle w:val="default"/>
          <w:rFonts w:cs="FrankRuehl" w:hint="cs"/>
          <w:strike/>
          <w:vanish/>
          <w:sz w:val="22"/>
          <w:szCs w:val="22"/>
          <w:shd w:val="clear" w:color="auto" w:fill="FFFF99"/>
          <w:rtl/>
        </w:rPr>
        <w:t>לקופת גמל לקצבה כספים ממרכיב הפיצויים</w:t>
      </w:r>
      <w:r w:rsidRPr="00AD4027">
        <w:rPr>
          <w:rStyle w:val="default"/>
          <w:rFonts w:cs="FrankRuehl" w:hint="cs"/>
          <w:vanish/>
          <w:sz w:val="22"/>
          <w:szCs w:val="22"/>
          <w:shd w:val="clear" w:color="auto" w:fill="FFFF99"/>
          <w:rtl/>
        </w:rPr>
        <w:t xml:space="preserve"> </w:t>
      </w:r>
      <w:r w:rsidRPr="00AD4027">
        <w:rPr>
          <w:rStyle w:val="default"/>
          <w:rFonts w:cs="FrankRuehl" w:hint="cs"/>
          <w:vanish/>
          <w:sz w:val="22"/>
          <w:szCs w:val="22"/>
          <w:u w:val="single"/>
          <w:shd w:val="clear" w:color="auto" w:fill="FFFF99"/>
          <w:rtl/>
        </w:rPr>
        <w:t>לקופת גמל לקצבה, לגבי עמית שגילו מתחת ל-60, כספים ממרכיב הפיצויים</w:t>
      </w:r>
      <w:r w:rsidRPr="00AD4027">
        <w:rPr>
          <w:rStyle w:val="default"/>
          <w:rFonts w:cs="FrankRuehl" w:hint="cs"/>
          <w:vanish/>
          <w:sz w:val="22"/>
          <w:szCs w:val="22"/>
          <w:shd w:val="clear" w:color="auto" w:fill="FFFF99"/>
          <w:rtl/>
        </w:rPr>
        <w:t xml:space="preserve"> בחשבון העמית העובר בקופת גמל מעבירה בשל שנה כלשהי, אם לא התקיימו שני אלה:</w:t>
      </w:r>
    </w:p>
    <w:p w14:paraId="160E9E7A" w14:textId="77777777" w:rsidR="00FE17C6" w:rsidRPr="00AD4027" w:rsidRDefault="00FE17C6" w:rsidP="00FE17C6">
      <w:pPr>
        <w:pStyle w:val="P00"/>
        <w:spacing w:before="0"/>
        <w:ind w:left="1474" w:right="1134"/>
        <w:rPr>
          <w:rStyle w:val="default"/>
          <w:rFonts w:cs="FrankRuehl" w:hint="cs"/>
          <w:vanish/>
          <w:sz w:val="22"/>
          <w:szCs w:val="22"/>
          <w:shd w:val="clear" w:color="auto" w:fill="FFFF99"/>
          <w:rtl/>
        </w:rPr>
      </w:pPr>
      <w:r w:rsidRPr="00AD4027">
        <w:rPr>
          <w:rStyle w:val="default"/>
          <w:rFonts w:cs="FrankRuehl" w:hint="cs"/>
          <w:vanish/>
          <w:sz w:val="22"/>
          <w:szCs w:val="22"/>
          <w:shd w:val="clear" w:color="auto" w:fill="FFFF99"/>
          <w:rtl/>
        </w:rPr>
        <w:t>(א)</w:t>
      </w:r>
      <w:r w:rsidRPr="00AD4027">
        <w:rPr>
          <w:rStyle w:val="default"/>
          <w:rFonts w:cs="FrankRuehl" w:hint="cs"/>
          <w:vanish/>
          <w:sz w:val="22"/>
          <w:szCs w:val="22"/>
          <w:shd w:val="clear" w:color="auto" w:fill="FFFF99"/>
          <w:rtl/>
        </w:rPr>
        <w:tab/>
        <w:t xml:space="preserve">בשל אותה שנה הופקדו כספים במרכיב תגמולי המעביד </w:t>
      </w:r>
      <w:r w:rsidRPr="00AD4027">
        <w:rPr>
          <w:rStyle w:val="default"/>
          <w:rFonts w:cs="FrankRuehl" w:hint="cs"/>
          <w:vanish/>
          <w:sz w:val="22"/>
          <w:szCs w:val="22"/>
          <w:u w:val="single"/>
          <w:shd w:val="clear" w:color="auto" w:fill="FFFF99"/>
          <w:rtl/>
        </w:rPr>
        <w:t>ומרכיב תגמולי העובד</w:t>
      </w:r>
      <w:r w:rsidRPr="00AD4027">
        <w:rPr>
          <w:rStyle w:val="default"/>
          <w:rFonts w:cs="FrankRuehl" w:hint="cs"/>
          <w:vanish/>
          <w:sz w:val="22"/>
          <w:szCs w:val="22"/>
          <w:shd w:val="clear" w:color="auto" w:fill="FFFF99"/>
          <w:rtl/>
        </w:rPr>
        <w:t xml:space="preserve"> בקופת גמל לתגמולים או בקופת גמל לקצבה בשיעור שהיה נדרש לפי הוראות תקנה 19 לתקנות קופות גמל או בתקנות לפי סעיף 22 לחוק שיבואו במקומן, אילו הופקדו כספים הפיצויים בקופת גמל לקצבה;</w:t>
      </w:r>
    </w:p>
    <w:p w14:paraId="49E27C65" w14:textId="77777777" w:rsidR="00FE17C6" w:rsidRPr="00AD4027" w:rsidRDefault="00FE17C6" w:rsidP="00FE17C6">
      <w:pPr>
        <w:pStyle w:val="P00"/>
        <w:spacing w:before="0"/>
        <w:ind w:left="1474" w:right="1134"/>
        <w:rPr>
          <w:rStyle w:val="default"/>
          <w:rFonts w:cs="FrankRuehl" w:hint="cs"/>
          <w:vanish/>
          <w:sz w:val="22"/>
          <w:szCs w:val="22"/>
          <w:shd w:val="clear" w:color="auto" w:fill="FFFF99"/>
          <w:rtl/>
        </w:rPr>
      </w:pPr>
      <w:r w:rsidRPr="00AD4027">
        <w:rPr>
          <w:rStyle w:val="default"/>
          <w:rFonts w:cs="FrankRuehl" w:hint="cs"/>
          <w:vanish/>
          <w:sz w:val="22"/>
          <w:szCs w:val="22"/>
          <w:shd w:val="clear" w:color="auto" w:fill="FFFF99"/>
          <w:rtl/>
        </w:rPr>
        <w:t>(ב)</w:t>
      </w:r>
      <w:r w:rsidRPr="00AD4027">
        <w:rPr>
          <w:rStyle w:val="default"/>
          <w:rFonts w:cs="FrankRuehl" w:hint="cs"/>
          <w:vanish/>
          <w:sz w:val="22"/>
          <w:szCs w:val="22"/>
          <w:shd w:val="clear" w:color="auto" w:fill="FFFF99"/>
          <w:rtl/>
        </w:rPr>
        <w:tab/>
        <w:t>הכספים שהופקדו בקופת הגמל לתגמולים כאמור בפסקת משנה (א) מועברים יחד עם כספי הפיצויים לקופה המקבלת או שהקופה המקבלת היא קופת הגמל לקצבה שבה הופקדו הכספים כאמור בפסקת משנה (א).</w:t>
      </w:r>
    </w:p>
    <w:p w14:paraId="10CB12E0" w14:textId="77777777" w:rsidR="00FE17C6" w:rsidRPr="00AD4027" w:rsidRDefault="00FE17C6" w:rsidP="00FE17C6">
      <w:pPr>
        <w:pStyle w:val="P00"/>
        <w:spacing w:before="0"/>
        <w:ind w:left="1021" w:right="1134"/>
        <w:rPr>
          <w:rStyle w:val="default"/>
          <w:rFonts w:cs="FrankRuehl"/>
          <w:vanish/>
          <w:sz w:val="22"/>
          <w:szCs w:val="22"/>
          <w:shd w:val="clear" w:color="auto" w:fill="FFFF99"/>
          <w:rtl/>
        </w:rPr>
      </w:pPr>
      <w:r w:rsidRPr="00AD4027">
        <w:rPr>
          <w:rStyle w:val="default"/>
          <w:rFonts w:cs="FrankRuehl" w:hint="cs"/>
          <w:vanish/>
          <w:sz w:val="22"/>
          <w:szCs w:val="22"/>
          <w:shd w:val="clear" w:color="auto" w:fill="FFFF99"/>
          <w:rtl/>
        </w:rPr>
        <w:t>הוראות תקנת משנה זו לא יחולו על העברת כספים לפי הוראות תקנה 34א לתקנות קופות גמל.</w:t>
      </w:r>
    </w:p>
    <w:p w14:paraId="599FC93B" w14:textId="77777777" w:rsidR="009F61D5" w:rsidRPr="00AD4027" w:rsidRDefault="009F61D5" w:rsidP="009F61D5">
      <w:pPr>
        <w:pStyle w:val="P00"/>
        <w:spacing w:before="0"/>
        <w:ind w:left="0" w:right="1134"/>
        <w:rPr>
          <w:rStyle w:val="default"/>
          <w:rFonts w:ascii="FrankRuehl" w:hAnsi="FrankRuehl" w:cs="FrankRuehl"/>
          <w:vanish/>
          <w:szCs w:val="20"/>
          <w:shd w:val="clear" w:color="auto" w:fill="FFFF99"/>
          <w:rtl/>
        </w:rPr>
      </w:pPr>
    </w:p>
    <w:p w14:paraId="61F7BC91" w14:textId="77777777" w:rsidR="009F61D5" w:rsidRPr="00AD4027" w:rsidRDefault="009F61D5" w:rsidP="009F61D5">
      <w:pPr>
        <w:pStyle w:val="P00"/>
        <w:spacing w:before="0"/>
        <w:ind w:left="0" w:right="1134"/>
        <w:rPr>
          <w:rStyle w:val="default"/>
          <w:rFonts w:ascii="FrankRuehl" w:hAnsi="FrankRuehl" w:cs="FrankRuehl"/>
          <w:vanish/>
          <w:color w:val="FF0000"/>
          <w:szCs w:val="20"/>
          <w:shd w:val="clear" w:color="auto" w:fill="FFFF99"/>
          <w:rtl/>
        </w:rPr>
      </w:pPr>
      <w:r w:rsidRPr="00AD4027">
        <w:rPr>
          <w:rStyle w:val="default"/>
          <w:rFonts w:ascii="FrankRuehl" w:hAnsi="FrankRuehl" w:cs="FrankRuehl"/>
          <w:vanish/>
          <w:color w:val="FF0000"/>
          <w:szCs w:val="20"/>
          <w:shd w:val="clear" w:color="auto" w:fill="FFFF99"/>
          <w:rtl/>
        </w:rPr>
        <w:t>מיום 2.9.2020</w:t>
      </w:r>
    </w:p>
    <w:p w14:paraId="7809E23C" w14:textId="77777777" w:rsidR="009F61D5" w:rsidRPr="00AD4027" w:rsidRDefault="009F61D5" w:rsidP="009F61D5">
      <w:pPr>
        <w:pStyle w:val="P00"/>
        <w:spacing w:before="0"/>
        <w:ind w:left="0" w:right="1134"/>
        <w:rPr>
          <w:rStyle w:val="default"/>
          <w:rFonts w:ascii="FrankRuehl" w:hAnsi="FrankRuehl" w:cs="FrankRuehl"/>
          <w:vanish/>
          <w:szCs w:val="20"/>
          <w:shd w:val="clear" w:color="auto" w:fill="FFFF99"/>
          <w:rtl/>
        </w:rPr>
      </w:pPr>
      <w:r w:rsidRPr="00AD4027">
        <w:rPr>
          <w:rStyle w:val="default"/>
          <w:rFonts w:ascii="FrankRuehl" w:hAnsi="FrankRuehl" w:cs="FrankRuehl"/>
          <w:b/>
          <w:bCs/>
          <w:vanish/>
          <w:szCs w:val="20"/>
          <w:shd w:val="clear" w:color="auto" w:fill="FFFF99"/>
          <w:rtl/>
        </w:rPr>
        <w:t>תק' תש"ף-2020</w:t>
      </w:r>
    </w:p>
    <w:p w14:paraId="2E3916A7" w14:textId="77777777" w:rsidR="009F61D5" w:rsidRPr="00AD4027" w:rsidRDefault="009F61D5" w:rsidP="009F61D5">
      <w:pPr>
        <w:pStyle w:val="P00"/>
        <w:spacing w:before="0"/>
        <w:ind w:left="0" w:right="1134"/>
        <w:rPr>
          <w:rStyle w:val="default"/>
          <w:rFonts w:ascii="FrankRuehl" w:hAnsi="FrankRuehl" w:cs="FrankRuehl"/>
          <w:vanish/>
          <w:szCs w:val="20"/>
          <w:shd w:val="clear" w:color="auto" w:fill="FFFF99"/>
          <w:rtl/>
        </w:rPr>
      </w:pPr>
      <w:hyperlink r:id="rId13" w:history="1">
        <w:r w:rsidRPr="00AD4027">
          <w:rPr>
            <w:rStyle w:val="Hyperlink"/>
            <w:rFonts w:ascii="FrankRuehl" w:hAnsi="FrankRuehl"/>
            <w:vanish/>
            <w:szCs w:val="20"/>
            <w:shd w:val="clear" w:color="auto" w:fill="FFFF99"/>
            <w:rtl/>
          </w:rPr>
          <w:t>ק"ת תש"ף מס' 8735</w:t>
        </w:r>
      </w:hyperlink>
      <w:r w:rsidRPr="00AD4027">
        <w:rPr>
          <w:rStyle w:val="default"/>
          <w:rFonts w:ascii="FrankRuehl" w:hAnsi="FrankRuehl" w:cs="FrankRuehl"/>
          <w:vanish/>
          <w:szCs w:val="20"/>
          <w:shd w:val="clear" w:color="auto" w:fill="FFFF99"/>
          <w:rtl/>
        </w:rPr>
        <w:t xml:space="preserve"> מיום 2.9.2020 עמ' 2560</w:t>
      </w:r>
    </w:p>
    <w:p w14:paraId="5F26CC13" w14:textId="77777777" w:rsidR="009F61D5" w:rsidRPr="00AD4027" w:rsidRDefault="009F61D5" w:rsidP="009F61D5">
      <w:pPr>
        <w:pStyle w:val="P00"/>
        <w:ind w:left="0" w:right="1134"/>
        <w:rPr>
          <w:rStyle w:val="default"/>
          <w:rFonts w:cs="FrankRuehl"/>
          <w:vanish/>
          <w:sz w:val="22"/>
          <w:szCs w:val="22"/>
          <w:shd w:val="clear" w:color="auto" w:fill="FFFF99"/>
          <w:rtl/>
        </w:rPr>
      </w:pPr>
      <w:r w:rsidRPr="00AD4027">
        <w:rPr>
          <w:rStyle w:val="default"/>
          <w:rFonts w:cs="FrankRuehl"/>
          <w:vanish/>
          <w:sz w:val="22"/>
          <w:szCs w:val="22"/>
          <w:shd w:val="clear" w:color="auto" w:fill="FFFF99"/>
          <w:rtl/>
        </w:rPr>
        <w:tab/>
      </w:r>
      <w:r w:rsidRPr="00AD4027">
        <w:rPr>
          <w:rStyle w:val="default"/>
          <w:rFonts w:cs="FrankRuehl" w:hint="cs"/>
          <w:vanish/>
          <w:sz w:val="22"/>
          <w:szCs w:val="22"/>
          <w:shd w:val="clear" w:color="auto" w:fill="FFFF99"/>
          <w:rtl/>
        </w:rPr>
        <w:t>(א)</w:t>
      </w:r>
      <w:r w:rsidRPr="00AD4027">
        <w:rPr>
          <w:rStyle w:val="default"/>
          <w:rFonts w:cs="FrankRuehl" w:hint="cs"/>
          <w:vanish/>
          <w:sz w:val="22"/>
          <w:szCs w:val="22"/>
          <w:shd w:val="clear" w:color="auto" w:fill="FFFF99"/>
          <w:rtl/>
        </w:rPr>
        <w:tab/>
        <w:t>לקופת גמל לקצבה ניתן להעביר כספים רק מקופת גמל שהיא אחת מאלה:</w:t>
      </w:r>
    </w:p>
    <w:p w14:paraId="6E6FD2B6" w14:textId="77777777" w:rsidR="009F61D5" w:rsidRPr="00AD4027" w:rsidRDefault="009F61D5" w:rsidP="009F61D5">
      <w:pPr>
        <w:pStyle w:val="P00"/>
        <w:ind w:left="1021" w:right="1134"/>
        <w:rPr>
          <w:rStyle w:val="default"/>
          <w:rFonts w:cs="FrankRuehl" w:hint="cs"/>
          <w:vanish/>
          <w:sz w:val="22"/>
          <w:szCs w:val="22"/>
          <w:shd w:val="clear" w:color="auto" w:fill="FFFF99"/>
          <w:rtl/>
        </w:rPr>
      </w:pPr>
      <w:r w:rsidRPr="00AD4027">
        <w:rPr>
          <w:rStyle w:val="default"/>
          <w:rFonts w:cs="FrankRuehl" w:hint="cs"/>
          <w:vanish/>
          <w:sz w:val="22"/>
          <w:szCs w:val="22"/>
          <w:u w:val="single"/>
          <w:shd w:val="clear" w:color="auto" w:fill="FFFF99"/>
          <w:rtl/>
        </w:rPr>
        <w:t>(7)</w:t>
      </w:r>
      <w:r w:rsidRPr="00AD4027">
        <w:rPr>
          <w:rStyle w:val="default"/>
          <w:rFonts w:cs="FrankRuehl"/>
          <w:vanish/>
          <w:sz w:val="22"/>
          <w:szCs w:val="22"/>
          <w:u w:val="single"/>
          <w:shd w:val="clear" w:color="auto" w:fill="FFFF99"/>
          <w:rtl/>
        </w:rPr>
        <w:tab/>
      </w:r>
      <w:r w:rsidRPr="00AD4027">
        <w:rPr>
          <w:rStyle w:val="default"/>
          <w:rFonts w:cs="FrankRuehl" w:hint="cs"/>
          <w:vanish/>
          <w:sz w:val="22"/>
          <w:szCs w:val="22"/>
          <w:u w:val="single"/>
          <w:shd w:val="clear" w:color="auto" w:fill="FFFF99"/>
          <w:rtl/>
        </w:rPr>
        <w:t>קופת גמל להשקעה, ובלבד שהעמית הגיע לגיל הפרישה המוקדמת.</w:t>
      </w:r>
    </w:p>
    <w:p w14:paraId="52F379D7" w14:textId="77777777" w:rsidR="009F61D5" w:rsidRPr="00AD4027" w:rsidRDefault="009F61D5" w:rsidP="009F61D5">
      <w:pPr>
        <w:pStyle w:val="P00"/>
        <w:ind w:left="0" w:right="1134"/>
        <w:rPr>
          <w:rStyle w:val="default"/>
          <w:rFonts w:cs="FrankRuehl"/>
          <w:vanish/>
          <w:sz w:val="22"/>
          <w:szCs w:val="22"/>
          <w:shd w:val="clear" w:color="auto" w:fill="FFFF99"/>
          <w:rtl/>
        </w:rPr>
      </w:pPr>
      <w:r w:rsidRPr="00AD4027">
        <w:rPr>
          <w:rStyle w:val="default"/>
          <w:rFonts w:cs="FrankRuehl" w:hint="cs"/>
          <w:vanish/>
          <w:sz w:val="22"/>
          <w:szCs w:val="22"/>
          <w:shd w:val="clear" w:color="auto" w:fill="FFFF99"/>
          <w:rtl/>
        </w:rPr>
        <w:tab/>
        <w:t>(ב)</w:t>
      </w:r>
      <w:r w:rsidRPr="00AD4027">
        <w:rPr>
          <w:rStyle w:val="default"/>
          <w:rFonts w:cs="FrankRuehl" w:hint="cs"/>
          <w:vanish/>
          <w:sz w:val="22"/>
          <w:szCs w:val="22"/>
          <w:shd w:val="clear" w:color="auto" w:fill="FFFF99"/>
          <w:rtl/>
        </w:rPr>
        <w:tab/>
        <w:t xml:space="preserve">העברת כספים כאמור בתקנת משנה (א), למעט לפי פסקה (6) שבה, תיעשה לחשבון בקופה המקבלת על שם העמית העובר, לפי מרכיבי חשבון קופת הגמל בקופה המעבירה, כמשמעותם בסעיף 21 לחוק, ולגבי העברה כאמור בפסקה (1) שבה, יראו את כל מועדי התשלום לקופה המעבירה כמועדי התשלום לקופה המקבלת, ואולם אם הקופה המקבלת היא קופת ביטוח, יראו את מועדי התשלום לקופה המעבירה כמועדי התשלום לקופה המקבלת רק לעניין דיני המס; על אף האמור בתקנת משנה זו, </w:t>
      </w:r>
    </w:p>
    <w:p w14:paraId="61961255" w14:textId="77777777" w:rsidR="009F61D5" w:rsidRPr="00AD4027" w:rsidRDefault="009F61D5" w:rsidP="009F61D5">
      <w:pPr>
        <w:pStyle w:val="P00"/>
        <w:spacing w:before="0"/>
        <w:ind w:left="1021" w:right="1134"/>
        <w:rPr>
          <w:rStyle w:val="default"/>
          <w:rFonts w:cs="FrankRuehl"/>
          <w:vanish/>
          <w:sz w:val="22"/>
          <w:szCs w:val="22"/>
          <w:shd w:val="clear" w:color="auto" w:fill="FFFF99"/>
          <w:rtl/>
        </w:rPr>
      </w:pPr>
      <w:r w:rsidRPr="00AD4027">
        <w:rPr>
          <w:rStyle w:val="default"/>
          <w:rFonts w:cs="FrankRuehl" w:hint="cs"/>
          <w:vanish/>
          <w:sz w:val="22"/>
          <w:szCs w:val="22"/>
          <w:u w:val="single"/>
          <w:shd w:val="clear" w:color="auto" w:fill="FFFF99"/>
          <w:rtl/>
        </w:rPr>
        <w:t>(1)</w:t>
      </w:r>
      <w:r w:rsidRPr="00AD4027">
        <w:rPr>
          <w:rStyle w:val="default"/>
          <w:rFonts w:cs="FrankRuehl"/>
          <w:vanish/>
          <w:sz w:val="22"/>
          <w:szCs w:val="22"/>
          <w:shd w:val="clear" w:color="auto" w:fill="FFFF99"/>
          <w:rtl/>
        </w:rPr>
        <w:tab/>
      </w:r>
      <w:r w:rsidRPr="00AD4027">
        <w:rPr>
          <w:rStyle w:val="default"/>
          <w:rFonts w:cs="FrankRuehl" w:hint="cs"/>
          <w:vanish/>
          <w:sz w:val="22"/>
          <w:szCs w:val="22"/>
          <w:shd w:val="clear" w:color="auto" w:fill="FFFF99"/>
          <w:rtl/>
        </w:rPr>
        <w:t>העברת כספים מקופת גמל אישית לפיצויים, לפי הוראות תקנה 34א לתקנות קופות גמל, תיעשה למרכיב התגמולים בחשבון בקופה המקבלת;</w:t>
      </w:r>
    </w:p>
    <w:p w14:paraId="554A2FED" w14:textId="77777777" w:rsidR="009F61D5" w:rsidRPr="00AD4027" w:rsidRDefault="009F61D5" w:rsidP="009F61D5">
      <w:pPr>
        <w:pStyle w:val="P00"/>
        <w:spacing w:before="0"/>
        <w:ind w:left="1021" w:right="1134"/>
        <w:rPr>
          <w:rStyle w:val="default"/>
          <w:rFonts w:cs="FrankRuehl"/>
          <w:vanish/>
          <w:sz w:val="22"/>
          <w:szCs w:val="22"/>
          <w:shd w:val="clear" w:color="auto" w:fill="FFFF99"/>
          <w:rtl/>
        </w:rPr>
      </w:pPr>
      <w:r w:rsidRPr="00AD4027">
        <w:rPr>
          <w:rStyle w:val="default"/>
          <w:rFonts w:cs="FrankRuehl" w:hint="cs"/>
          <w:vanish/>
          <w:sz w:val="22"/>
          <w:szCs w:val="22"/>
          <w:u w:val="single"/>
          <w:shd w:val="clear" w:color="auto" w:fill="FFFF99"/>
          <w:rtl/>
        </w:rPr>
        <w:t>(2)</w:t>
      </w:r>
      <w:r w:rsidRPr="00AD4027">
        <w:rPr>
          <w:rStyle w:val="default"/>
          <w:rFonts w:cs="FrankRuehl"/>
          <w:vanish/>
          <w:sz w:val="22"/>
          <w:szCs w:val="22"/>
          <w:u w:val="single"/>
          <w:shd w:val="clear" w:color="auto" w:fill="FFFF99"/>
          <w:rtl/>
        </w:rPr>
        <w:tab/>
      </w:r>
      <w:r w:rsidRPr="00AD4027">
        <w:rPr>
          <w:rStyle w:val="default"/>
          <w:rFonts w:cs="FrankRuehl" w:hint="cs"/>
          <w:vanish/>
          <w:sz w:val="22"/>
          <w:szCs w:val="22"/>
          <w:u w:val="single"/>
          <w:shd w:val="clear" w:color="auto" w:fill="FFFF99"/>
          <w:rtl/>
        </w:rPr>
        <w:t>העברת כספים מקופת גמל להשקעה, תיעשה למסלול השקעה המיועד למקבלי קצבה בקופה המקבלת, בהתאם לבחירתו של העמית, לשם קבלת קצבה בלבד.</w:t>
      </w:r>
    </w:p>
    <w:p w14:paraId="1A1D8A44" w14:textId="77777777" w:rsidR="005D507D" w:rsidRPr="00AD4027" w:rsidRDefault="005D507D" w:rsidP="005D507D">
      <w:pPr>
        <w:pStyle w:val="P00"/>
        <w:spacing w:before="0"/>
        <w:ind w:left="0" w:right="1134"/>
        <w:rPr>
          <w:rStyle w:val="default"/>
          <w:rFonts w:ascii="FrankRuehl" w:hAnsi="FrankRuehl" w:cs="FrankRuehl"/>
          <w:vanish/>
          <w:szCs w:val="20"/>
          <w:shd w:val="clear" w:color="auto" w:fill="FFFF99"/>
          <w:rtl/>
        </w:rPr>
      </w:pPr>
    </w:p>
    <w:p w14:paraId="7A4E0D25" w14:textId="77777777" w:rsidR="005D507D" w:rsidRPr="00AD4027" w:rsidRDefault="005D507D" w:rsidP="005D507D">
      <w:pPr>
        <w:pStyle w:val="P00"/>
        <w:spacing w:before="0"/>
        <w:ind w:left="0" w:right="1134"/>
        <w:rPr>
          <w:rStyle w:val="default"/>
          <w:rFonts w:ascii="FrankRuehl" w:hAnsi="FrankRuehl" w:cs="FrankRuehl"/>
          <w:vanish/>
          <w:color w:val="FF0000"/>
          <w:szCs w:val="20"/>
          <w:shd w:val="clear" w:color="auto" w:fill="FFFF99"/>
          <w:rtl/>
        </w:rPr>
      </w:pPr>
      <w:r w:rsidRPr="00AD4027">
        <w:rPr>
          <w:rStyle w:val="default"/>
          <w:rFonts w:ascii="FrankRuehl" w:hAnsi="FrankRuehl" w:cs="FrankRuehl"/>
          <w:vanish/>
          <w:color w:val="FF0000"/>
          <w:szCs w:val="20"/>
          <w:shd w:val="clear" w:color="auto" w:fill="FFFF99"/>
          <w:rtl/>
        </w:rPr>
        <w:t>מיום 1.10.2022</w:t>
      </w:r>
    </w:p>
    <w:p w14:paraId="1F5B385C" w14:textId="77777777" w:rsidR="005D507D" w:rsidRPr="00AD4027" w:rsidRDefault="005D507D" w:rsidP="005D507D">
      <w:pPr>
        <w:pStyle w:val="P00"/>
        <w:spacing w:before="0"/>
        <w:ind w:left="0" w:right="1134"/>
        <w:rPr>
          <w:rStyle w:val="default"/>
          <w:rFonts w:ascii="FrankRuehl" w:hAnsi="FrankRuehl" w:cs="FrankRuehl"/>
          <w:vanish/>
          <w:szCs w:val="20"/>
          <w:shd w:val="clear" w:color="auto" w:fill="FFFF99"/>
          <w:rtl/>
        </w:rPr>
      </w:pPr>
      <w:r w:rsidRPr="00AD4027">
        <w:rPr>
          <w:rStyle w:val="default"/>
          <w:rFonts w:ascii="FrankRuehl" w:hAnsi="FrankRuehl" w:cs="FrankRuehl"/>
          <w:b/>
          <w:bCs/>
          <w:vanish/>
          <w:szCs w:val="20"/>
          <w:shd w:val="clear" w:color="auto" w:fill="FFFF99"/>
          <w:rtl/>
        </w:rPr>
        <w:t>תק' תשפ"ב-2022</w:t>
      </w:r>
    </w:p>
    <w:p w14:paraId="098DD4E7" w14:textId="77777777" w:rsidR="005D507D" w:rsidRPr="00AD4027" w:rsidRDefault="005D507D" w:rsidP="005D507D">
      <w:pPr>
        <w:pStyle w:val="P00"/>
        <w:spacing w:before="0"/>
        <w:ind w:left="0" w:right="1134"/>
        <w:rPr>
          <w:rStyle w:val="default"/>
          <w:rFonts w:ascii="FrankRuehl" w:hAnsi="FrankRuehl" w:cs="FrankRuehl"/>
          <w:vanish/>
          <w:szCs w:val="20"/>
          <w:shd w:val="clear" w:color="auto" w:fill="FFFF99"/>
          <w:rtl/>
        </w:rPr>
      </w:pPr>
      <w:hyperlink r:id="rId14" w:history="1">
        <w:r w:rsidRPr="00AD4027">
          <w:rPr>
            <w:rStyle w:val="Hyperlink"/>
            <w:rFonts w:ascii="FrankRuehl" w:hAnsi="FrankRuehl"/>
            <w:vanish/>
            <w:szCs w:val="20"/>
            <w:shd w:val="clear" w:color="auto" w:fill="FFFF99"/>
            <w:rtl/>
          </w:rPr>
          <w:t>ק"ת תשפ"ב מס' 10170</w:t>
        </w:r>
      </w:hyperlink>
      <w:r w:rsidRPr="00AD4027">
        <w:rPr>
          <w:rStyle w:val="default"/>
          <w:rFonts w:ascii="FrankRuehl" w:hAnsi="FrankRuehl" w:cs="FrankRuehl"/>
          <w:vanish/>
          <w:szCs w:val="20"/>
          <w:shd w:val="clear" w:color="auto" w:fill="FFFF99"/>
          <w:rtl/>
        </w:rPr>
        <w:t xml:space="preserve"> מיום 24.5.2022 עמ' 293</w:t>
      </w:r>
      <w:r w:rsidRPr="00AD4027">
        <w:rPr>
          <w:rStyle w:val="default"/>
          <w:rFonts w:ascii="FrankRuehl" w:hAnsi="FrankRuehl" w:cs="FrankRuehl" w:hint="cs"/>
          <w:vanish/>
          <w:szCs w:val="20"/>
          <w:shd w:val="clear" w:color="auto" w:fill="FFFF99"/>
          <w:rtl/>
        </w:rPr>
        <w:t>7</w:t>
      </w:r>
    </w:p>
    <w:p w14:paraId="212D4D3B" w14:textId="77777777" w:rsidR="005D507D" w:rsidRPr="00AD4027" w:rsidRDefault="005D507D" w:rsidP="005D507D">
      <w:pPr>
        <w:pStyle w:val="P00"/>
        <w:ind w:left="0" w:right="1134"/>
        <w:rPr>
          <w:rStyle w:val="default"/>
          <w:rFonts w:cs="FrankRuehl" w:hint="cs"/>
          <w:vanish/>
          <w:sz w:val="16"/>
          <w:szCs w:val="22"/>
          <w:shd w:val="clear" w:color="auto" w:fill="FFFF99"/>
          <w:rtl/>
        </w:rPr>
      </w:pPr>
      <w:r w:rsidRPr="00AD4027">
        <w:rPr>
          <w:rStyle w:val="default"/>
          <w:rFonts w:cs="FrankRuehl" w:hint="cs"/>
          <w:vanish/>
          <w:sz w:val="16"/>
          <w:szCs w:val="22"/>
          <w:shd w:val="clear" w:color="auto" w:fill="FFFF99"/>
          <w:rtl/>
        </w:rPr>
        <w:tab/>
        <w:t>(ד)</w:t>
      </w:r>
      <w:r w:rsidRPr="00AD4027">
        <w:rPr>
          <w:rStyle w:val="default"/>
          <w:rFonts w:cs="FrankRuehl" w:hint="cs"/>
          <w:vanish/>
          <w:sz w:val="16"/>
          <w:szCs w:val="22"/>
          <w:shd w:val="clear" w:color="auto" w:fill="FFFF99"/>
          <w:rtl/>
        </w:rPr>
        <w:tab/>
        <w:t xml:space="preserve">על אף האמור בתקנת משנה (א), לא ניתן להעביר </w:t>
      </w:r>
      <w:r w:rsidRPr="00AD4027">
        <w:rPr>
          <w:rStyle w:val="default"/>
          <w:rFonts w:cs="FrankRuehl"/>
          <w:vanish/>
          <w:sz w:val="16"/>
          <w:szCs w:val="22"/>
          <w:shd w:val="clear" w:color="auto" w:fill="FFFF99"/>
          <w:rtl/>
        </w:rPr>
        <w:t>–</w:t>
      </w:r>
    </w:p>
    <w:p w14:paraId="61F88375" w14:textId="77777777" w:rsidR="005D507D" w:rsidRPr="005D507D" w:rsidRDefault="005D507D" w:rsidP="005D507D">
      <w:pPr>
        <w:pStyle w:val="P00"/>
        <w:spacing w:before="0"/>
        <w:ind w:left="1021" w:right="1134"/>
        <w:rPr>
          <w:rStyle w:val="default"/>
          <w:rFonts w:cs="FrankRuehl" w:hint="cs"/>
          <w:sz w:val="2"/>
          <w:szCs w:val="2"/>
          <w:rtl/>
        </w:rPr>
      </w:pPr>
      <w:r w:rsidRPr="00AD4027">
        <w:rPr>
          <w:rStyle w:val="default"/>
          <w:rFonts w:cs="FrankRuehl" w:hint="cs"/>
          <w:vanish/>
          <w:sz w:val="16"/>
          <w:szCs w:val="22"/>
          <w:shd w:val="clear" w:color="auto" w:fill="FFFF99"/>
          <w:rtl/>
        </w:rPr>
        <w:t>(1)</w:t>
      </w:r>
      <w:r w:rsidRPr="00AD4027">
        <w:rPr>
          <w:rStyle w:val="default"/>
          <w:rFonts w:cs="FrankRuehl" w:hint="cs"/>
          <w:vanish/>
          <w:sz w:val="16"/>
          <w:szCs w:val="22"/>
          <w:shd w:val="clear" w:color="auto" w:fill="FFFF99"/>
          <w:rtl/>
        </w:rPr>
        <w:tab/>
        <w:t xml:space="preserve">מקופת גמל שאינה </w:t>
      </w:r>
      <w:r w:rsidRPr="00AD4027">
        <w:rPr>
          <w:rStyle w:val="default"/>
          <w:rFonts w:cs="FrankRuehl" w:hint="cs"/>
          <w:strike/>
          <w:vanish/>
          <w:sz w:val="16"/>
          <w:szCs w:val="22"/>
          <w:shd w:val="clear" w:color="auto" w:fill="FFFF99"/>
          <w:rtl/>
        </w:rPr>
        <w:t>קרן חדשה זכאית</w:t>
      </w:r>
      <w:r w:rsidRPr="00AD4027">
        <w:rPr>
          <w:rStyle w:val="default"/>
          <w:rFonts w:cs="FrankRuehl" w:hint="cs"/>
          <w:vanish/>
          <w:sz w:val="16"/>
          <w:szCs w:val="22"/>
          <w:shd w:val="clear" w:color="auto" w:fill="FFFF99"/>
          <w:rtl/>
        </w:rPr>
        <w:t xml:space="preserve"> </w:t>
      </w:r>
      <w:r w:rsidRPr="00AD4027">
        <w:rPr>
          <w:rStyle w:val="default"/>
          <w:rFonts w:cs="FrankRuehl" w:hint="cs"/>
          <w:vanish/>
          <w:sz w:val="16"/>
          <w:szCs w:val="22"/>
          <w:u w:val="single"/>
          <w:shd w:val="clear" w:color="auto" w:fill="FFFF99"/>
          <w:rtl/>
        </w:rPr>
        <w:t>קרן חדשה מקיפה</w:t>
      </w:r>
      <w:r w:rsidRPr="00AD4027">
        <w:rPr>
          <w:rStyle w:val="default"/>
          <w:rFonts w:cs="FrankRuehl" w:hint="cs"/>
          <w:vanish/>
          <w:sz w:val="16"/>
          <w:szCs w:val="22"/>
          <w:shd w:val="clear" w:color="auto" w:fill="FFFF99"/>
          <w:rtl/>
        </w:rPr>
        <w:t xml:space="preserve"> לקופת גמל לקצבה שהיא </w:t>
      </w:r>
      <w:r w:rsidRPr="00AD4027">
        <w:rPr>
          <w:rStyle w:val="default"/>
          <w:rFonts w:cs="FrankRuehl" w:hint="cs"/>
          <w:strike/>
          <w:vanish/>
          <w:sz w:val="16"/>
          <w:szCs w:val="22"/>
          <w:shd w:val="clear" w:color="auto" w:fill="FFFF99"/>
          <w:rtl/>
        </w:rPr>
        <w:t>קרן חדשה זכאית</w:t>
      </w:r>
      <w:r w:rsidRPr="00AD4027">
        <w:rPr>
          <w:rStyle w:val="default"/>
          <w:rFonts w:cs="FrankRuehl" w:hint="cs"/>
          <w:vanish/>
          <w:sz w:val="16"/>
          <w:szCs w:val="22"/>
          <w:shd w:val="clear" w:color="auto" w:fill="FFFF99"/>
          <w:rtl/>
        </w:rPr>
        <w:t xml:space="preserve"> </w:t>
      </w:r>
      <w:r w:rsidRPr="00AD4027">
        <w:rPr>
          <w:rStyle w:val="default"/>
          <w:rFonts w:cs="FrankRuehl" w:hint="cs"/>
          <w:vanish/>
          <w:sz w:val="16"/>
          <w:szCs w:val="22"/>
          <w:u w:val="single"/>
          <w:shd w:val="clear" w:color="auto" w:fill="FFFF99"/>
          <w:rtl/>
        </w:rPr>
        <w:t>קרן חדשה מקיפה</w:t>
      </w:r>
      <w:r w:rsidRPr="00AD4027">
        <w:rPr>
          <w:rStyle w:val="default"/>
          <w:rFonts w:cs="FrankRuehl" w:hint="cs"/>
          <w:vanish/>
          <w:sz w:val="16"/>
          <w:szCs w:val="22"/>
          <w:shd w:val="clear" w:color="auto" w:fill="FFFF99"/>
          <w:rtl/>
        </w:rPr>
        <w:t xml:space="preserve">, כספים בסכום העולה על הסכום המרבי החודשי שניתן להפקידו לאותה קרן במועד המעבר, לפי הוראות תקנות קופות גמל או תקנות לפי סעיף 22 לחוק שיבואו במקומן, כשהוא מוכפל במספר החודשים שחלפו ממועד התשלום הראשון לקופה המעבירה; ואולם לגבי עמית שהופקדו בשלו כספים לאותה קרן או </w:t>
      </w:r>
      <w:r w:rsidRPr="00AD4027">
        <w:rPr>
          <w:rStyle w:val="default"/>
          <w:rFonts w:cs="FrankRuehl" w:hint="cs"/>
          <w:strike/>
          <w:vanish/>
          <w:sz w:val="16"/>
          <w:szCs w:val="22"/>
          <w:shd w:val="clear" w:color="auto" w:fill="FFFF99"/>
          <w:rtl/>
        </w:rPr>
        <w:t>לקרן חדשה זכאית</w:t>
      </w:r>
      <w:r w:rsidRPr="00AD4027">
        <w:rPr>
          <w:rStyle w:val="default"/>
          <w:rFonts w:cs="FrankRuehl" w:hint="cs"/>
          <w:vanish/>
          <w:sz w:val="16"/>
          <w:szCs w:val="22"/>
          <w:shd w:val="clear" w:color="auto" w:fill="FFFF99"/>
          <w:rtl/>
        </w:rPr>
        <w:t xml:space="preserve"> </w:t>
      </w:r>
      <w:r w:rsidRPr="00AD4027">
        <w:rPr>
          <w:rStyle w:val="default"/>
          <w:rFonts w:cs="FrankRuehl" w:hint="cs"/>
          <w:vanish/>
          <w:sz w:val="16"/>
          <w:szCs w:val="22"/>
          <w:u w:val="single"/>
          <w:shd w:val="clear" w:color="auto" w:fill="FFFF99"/>
          <w:rtl/>
        </w:rPr>
        <w:t>לקרן חדשה מקיפה</w:t>
      </w:r>
      <w:r w:rsidRPr="00AD4027">
        <w:rPr>
          <w:rStyle w:val="default"/>
          <w:rFonts w:cs="FrankRuehl" w:hint="cs"/>
          <w:vanish/>
          <w:sz w:val="16"/>
          <w:szCs w:val="22"/>
          <w:shd w:val="clear" w:color="auto" w:fill="FFFF99"/>
          <w:rtl/>
        </w:rPr>
        <w:t xml:space="preserve"> אחרת בשל אותם חודשים, יופחת מהסכום המרבי האמור, סכום בגובה היתרה הצבורה בשל אותם כספים; לעניין זה, "מועד התשלום הראשון" </w:t>
      </w:r>
      <w:r w:rsidRPr="00AD4027">
        <w:rPr>
          <w:rStyle w:val="default"/>
          <w:rFonts w:cs="FrankRuehl"/>
          <w:vanish/>
          <w:sz w:val="16"/>
          <w:szCs w:val="22"/>
          <w:shd w:val="clear" w:color="auto" w:fill="FFFF99"/>
          <w:rtl/>
        </w:rPr>
        <w:t>–</w:t>
      </w:r>
      <w:r w:rsidRPr="00AD4027">
        <w:rPr>
          <w:rStyle w:val="default"/>
          <w:rFonts w:cs="FrankRuehl" w:hint="cs"/>
          <w:vanish/>
          <w:sz w:val="16"/>
          <w:szCs w:val="22"/>
          <w:shd w:val="clear" w:color="auto" w:fill="FFFF99"/>
          <w:rtl/>
        </w:rPr>
        <w:t xml:space="preserve"> כהגדרתו בסעיף 9(18א) לפקודת מס הכנסה;</w:t>
      </w:r>
      <w:bookmarkEnd w:id="8"/>
    </w:p>
    <w:p w14:paraId="15D81418" w14:textId="77777777" w:rsidR="002C7F5D" w:rsidRDefault="002C7F5D" w:rsidP="00FE17C6">
      <w:pPr>
        <w:pStyle w:val="P00"/>
        <w:spacing w:before="72"/>
        <w:ind w:left="0" w:right="1134"/>
        <w:rPr>
          <w:rStyle w:val="default"/>
          <w:rFonts w:cs="FrankRuehl" w:hint="cs"/>
          <w:rtl/>
        </w:rPr>
      </w:pPr>
      <w:bookmarkStart w:id="9" w:name="Seif3"/>
      <w:bookmarkEnd w:id="9"/>
      <w:r>
        <w:rPr>
          <w:lang w:val="he-IL"/>
        </w:rPr>
        <w:pict w14:anchorId="674888A1">
          <v:rect id="_x0000_s2089" style="position:absolute;left:0;text-align:left;margin-left:464.5pt;margin-top:8.05pt;width:75.05pt;height:27.2pt;z-index:251643904" o:allowincell="f" filled="f" stroked="f" strokecolor="lime" strokeweight=".25pt">
            <v:textbox style="mso-next-textbox:#_x0000_s2089" inset="0,0,0,0">
              <w:txbxContent>
                <w:p w14:paraId="420541A5" w14:textId="77777777" w:rsidR="002C7F5D" w:rsidRDefault="002C7F5D">
                  <w:pPr>
                    <w:spacing w:line="160" w:lineRule="exact"/>
                    <w:jc w:val="left"/>
                    <w:rPr>
                      <w:rFonts w:cs="Miriam" w:hint="cs"/>
                      <w:noProof/>
                      <w:szCs w:val="18"/>
                      <w:rtl/>
                    </w:rPr>
                  </w:pPr>
                  <w:r>
                    <w:rPr>
                      <w:rFonts w:cs="Miriam" w:hint="cs"/>
                      <w:szCs w:val="18"/>
                      <w:rtl/>
                    </w:rPr>
                    <w:t>העברת כספים לקופת גמל שאינה קופת גמל לקצבה</w:t>
                  </w:r>
                </w:p>
              </w:txbxContent>
            </v:textbox>
            <w10:anchorlock/>
          </v:rect>
        </w:pict>
      </w:r>
      <w:r>
        <w:rPr>
          <w:rStyle w:val="big-number"/>
          <w:rFonts w:hint="cs"/>
          <w:rtl/>
        </w:rPr>
        <w:t>3</w:t>
      </w:r>
      <w:r w:rsidRPr="00FE17C6">
        <w:rPr>
          <w:rStyle w:val="default"/>
          <w:rFonts w:cs="FrankRuehl"/>
          <w:rtl/>
        </w:rPr>
        <w:t>.</w:t>
      </w:r>
      <w:r w:rsidRPr="00FE17C6">
        <w:rPr>
          <w:rStyle w:val="default"/>
          <w:rFonts w:cs="FrankRuehl"/>
          <w:rtl/>
        </w:rPr>
        <w:tab/>
      </w:r>
      <w:r>
        <w:rPr>
          <w:rStyle w:val="default"/>
          <w:rFonts w:cs="FrankRuehl" w:hint="cs"/>
          <w:rtl/>
        </w:rPr>
        <w:t>(א)</w:t>
      </w:r>
      <w:r>
        <w:rPr>
          <w:rStyle w:val="default"/>
          <w:rFonts w:cs="FrankRuehl" w:hint="cs"/>
          <w:rtl/>
        </w:rPr>
        <w:tab/>
        <w:t>ניתן להעביר כספים מקופת גמל אחת לקופת גמל אחרת שאינה קופת גמל לקצבה רק במקרים אלה:</w:t>
      </w:r>
    </w:p>
    <w:p w14:paraId="1D87A879" w14:textId="77777777" w:rsidR="002C7F5D" w:rsidRDefault="002C7F5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מקופת גמל לתגמולים לקופת גמל לתגמולים אחרת;</w:t>
      </w:r>
    </w:p>
    <w:p w14:paraId="7856F5EE" w14:textId="77777777" w:rsidR="002C7F5D" w:rsidRDefault="002C7F5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מקופת גמל אישית לפיצויים לקופת גמל אישית לפיצויים אחרת;</w:t>
      </w:r>
    </w:p>
    <w:p w14:paraId="3B25B2B5" w14:textId="77777777" w:rsidR="002C7F5D" w:rsidRDefault="002C7F5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מקופת גמל מרכזית לפיצויים לקופת גמל מרכזית לפיצויים אחרת;</w:t>
      </w:r>
    </w:p>
    <w:p w14:paraId="30459E59" w14:textId="77777777" w:rsidR="002C7F5D" w:rsidRDefault="002C7F5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מקרן השתלמות לקרן השתלמות אחרת;</w:t>
      </w:r>
    </w:p>
    <w:p w14:paraId="79D898F1" w14:textId="77777777" w:rsidR="002C7F5D" w:rsidRDefault="002C7F5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מקרן השתלמות מיוחדת למורים לקרן השתלמות מיוחדת למורים אחרת;</w:t>
      </w:r>
    </w:p>
    <w:p w14:paraId="057042E0" w14:textId="77777777" w:rsidR="002C7F5D" w:rsidRDefault="002C7F5D">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מקרן השתלמות מיוחדת למורים לקרן השתלמות אחרת </w:t>
      </w:r>
      <w:r>
        <w:rPr>
          <w:rStyle w:val="default"/>
          <w:rFonts w:cs="FrankRuehl"/>
          <w:rtl/>
        </w:rPr>
        <w:t>–</w:t>
      </w:r>
      <w:r>
        <w:rPr>
          <w:rStyle w:val="default"/>
          <w:rFonts w:cs="FrankRuehl" w:hint="cs"/>
          <w:rtl/>
        </w:rPr>
        <w:t xml:space="preserve"> אם העמית רשאי למשוך את הכספים בסכום חד-פעמי לפי תקנות הקרן;</w:t>
      </w:r>
    </w:p>
    <w:p w14:paraId="3EC23F73" w14:textId="77777777" w:rsidR="002C7F5D" w:rsidRDefault="002C7F5D">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מקופת גמל מרכזית לדמי מחלה לקופת גמל מרכזית לדמי מחלה אחרת;</w:t>
      </w:r>
    </w:p>
    <w:p w14:paraId="3D0901D5" w14:textId="77777777" w:rsidR="002C7F5D" w:rsidRDefault="002C7F5D">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מקופת גמל מרכזית להשתתפות בפנסיה תקציבית לקופת גמל מרכזית להשתתפות בפנסיה תקציבית אחרת;</w:t>
      </w:r>
    </w:p>
    <w:p w14:paraId="1D98272A" w14:textId="77777777" w:rsidR="002C7F5D" w:rsidRDefault="002C7F5D">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מקופת גמל מרכזית להשתתפות בפנסיה תקציבית לקופת גמל מרכזית לקצבה;</w:t>
      </w:r>
    </w:p>
    <w:p w14:paraId="7123477A" w14:textId="77777777" w:rsidR="002C7F5D" w:rsidRDefault="002C7F5D">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מקופת גמל אישית לפיצויים לקופת גמל לתגמולים לפי תקנה 34א לתקנות קופות גמל;</w:t>
      </w:r>
    </w:p>
    <w:p w14:paraId="717A0FA0" w14:textId="77777777" w:rsidR="002C7F5D" w:rsidRDefault="002C7F5D">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העברת כספים שאושרה, לפי סעיף 2(א)(7) לכללי מס הכנסה (פטור ממס בשל העברה ושינוי ייעוד של כספים בקופות גמל), התש"ן-1990;</w:t>
      </w:r>
    </w:p>
    <w:p w14:paraId="72B65426" w14:textId="77777777" w:rsidR="009F61D5" w:rsidRDefault="009F61D5" w:rsidP="009F61D5">
      <w:pPr>
        <w:pStyle w:val="P00"/>
        <w:spacing w:before="72"/>
        <w:ind w:left="1021" w:right="1134"/>
        <w:rPr>
          <w:rStyle w:val="default"/>
          <w:rFonts w:cs="FrankRuehl" w:hint="cs"/>
          <w:rtl/>
        </w:rPr>
      </w:pPr>
      <w:r>
        <w:rPr>
          <w:rFonts w:hint="cs"/>
          <w:rtl/>
          <w:lang w:eastAsia="en-US"/>
        </w:rPr>
        <w:pict w14:anchorId="64AE8684">
          <v:shape id="_x0000_s2135" type="#_x0000_t202" style="position:absolute;left:0;text-align:left;margin-left:470.35pt;margin-top:7.1pt;width:1in;height:11.2pt;z-index:251668480" filled="f" stroked="f">
            <v:textbox inset="1mm,0,1mm,0">
              <w:txbxContent>
                <w:p w14:paraId="40338C2D" w14:textId="77777777" w:rsidR="009F61D5" w:rsidRDefault="009F61D5" w:rsidP="009F61D5">
                  <w:pPr>
                    <w:spacing w:line="160" w:lineRule="exact"/>
                    <w:jc w:val="left"/>
                    <w:rPr>
                      <w:rFonts w:cs="Miriam" w:hint="cs"/>
                      <w:noProof/>
                      <w:szCs w:val="18"/>
                      <w:rtl/>
                    </w:rPr>
                  </w:pPr>
                  <w:r>
                    <w:rPr>
                      <w:rFonts w:cs="Miriam" w:hint="cs"/>
                      <w:szCs w:val="18"/>
                      <w:rtl/>
                    </w:rPr>
                    <w:t>תק' תש"ף-2020</w:t>
                  </w:r>
                </w:p>
              </w:txbxContent>
            </v:textbox>
          </v:shape>
        </w:pict>
      </w:r>
      <w:r>
        <w:rPr>
          <w:rStyle w:val="default"/>
          <w:rFonts w:cs="FrankRuehl" w:hint="cs"/>
          <w:rtl/>
        </w:rPr>
        <w:t>(11א) מקופת גמל להשקעה לקופת גמל להשקעה אחרת;</w:t>
      </w:r>
    </w:p>
    <w:p w14:paraId="57C72CB7" w14:textId="77777777" w:rsidR="002C7F5D" w:rsidRDefault="002C7F5D">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העברת כספים אחרת שאישר הממונה בהסכמת המנהל בתנאים שיורה עליהם.</w:t>
      </w:r>
    </w:p>
    <w:p w14:paraId="0F0B4C83" w14:textId="77777777" w:rsidR="002C7F5D" w:rsidRDefault="002C7F5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העברת כספים כאמור בתקנת משנה (א), למעט לפי </w:t>
      </w:r>
      <w:r>
        <w:rPr>
          <w:rStyle w:val="default"/>
          <w:rFonts w:cs="FrankRuehl"/>
          <w:rtl/>
        </w:rPr>
        <w:t>–</w:t>
      </w:r>
    </w:p>
    <w:p w14:paraId="3F8303DF" w14:textId="77777777" w:rsidR="002C7F5D" w:rsidRDefault="002C7F5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פסקאות (8) עד (12) שבה </w:t>
      </w:r>
      <w:r>
        <w:rPr>
          <w:rStyle w:val="default"/>
          <w:rFonts w:cs="FrankRuehl"/>
          <w:rtl/>
        </w:rPr>
        <w:t>–</w:t>
      </w:r>
      <w:r>
        <w:rPr>
          <w:rStyle w:val="default"/>
          <w:rFonts w:cs="FrankRuehl" w:hint="cs"/>
          <w:rtl/>
        </w:rPr>
        <w:t xml:space="preserve"> תיעשה לחשבון על שם העמית העובר בקופה המקבלת, ויראו לעניין דיני המס, את כל מועדי התשלום לקופה המעבירה כמועדי התשלום לקופה המקבלת;</w:t>
      </w:r>
    </w:p>
    <w:p w14:paraId="20386A64" w14:textId="77777777" w:rsidR="002C7F5D" w:rsidRDefault="002C7F5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פסקאות (10) עד (12) שבה </w:t>
      </w:r>
      <w:r>
        <w:rPr>
          <w:rStyle w:val="default"/>
          <w:rFonts w:cs="FrankRuehl"/>
          <w:rtl/>
        </w:rPr>
        <w:t>–</w:t>
      </w:r>
      <w:r>
        <w:rPr>
          <w:rStyle w:val="default"/>
          <w:rFonts w:cs="FrankRuehl" w:hint="cs"/>
          <w:rtl/>
        </w:rPr>
        <w:t xml:space="preserve"> תיעשה לחשבון בקופה המקבלת שבו יהיה העמית באותו מעמד שהיה בו בקופה המעבירה ולפי מרכיבי חשבון קופת הגמל בקופה המעבירה, כמשמעותם בסעיף 21 לחוק; לעניין זה, "מעמד" </w:t>
      </w:r>
      <w:r>
        <w:rPr>
          <w:rStyle w:val="default"/>
          <w:rFonts w:cs="FrankRuehl"/>
          <w:rtl/>
        </w:rPr>
        <w:t>–</w:t>
      </w:r>
      <w:r>
        <w:rPr>
          <w:rStyle w:val="default"/>
          <w:rFonts w:cs="FrankRuehl" w:hint="cs"/>
          <w:rtl/>
        </w:rPr>
        <w:t xml:space="preserve"> עמית-שכיר, עמית-עצמאי, עמית-מעביד או עמית-שיתופי.</w:t>
      </w:r>
    </w:p>
    <w:p w14:paraId="2F5632C7" w14:textId="77777777" w:rsidR="002C7F5D" w:rsidRDefault="002C7F5D">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 xml:space="preserve">על אף האמור בתקנת משנה (ב), פרש עובד של עמית-מעביד בקופת גמל מרכזית לדמי מחלה (בתקנת משנה זו </w:t>
      </w:r>
      <w:r>
        <w:rPr>
          <w:rStyle w:val="default"/>
          <w:rFonts w:cs="FrankRuehl"/>
          <w:rtl/>
        </w:rPr>
        <w:t>–</w:t>
      </w:r>
      <w:r>
        <w:rPr>
          <w:rStyle w:val="default"/>
          <w:rFonts w:cs="FrankRuehl" w:hint="cs"/>
          <w:rtl/>
        </w:rPr>
        <w:t xml:space="preserve"> המעביד הראשון) ממקום העבודה, והחל לעבוד במקום עבודה חדש שהמעביד בו הוא עמית-מעביד בקופת גמל מרכזית לדמי מחלה (בתקנת משנה זו </w:t>
      </w:r>
      <w:r>
        <w:rPr>
          <w:rStyle w:val="default"/>
          <w:rFonts w:cs="FrankRuehl"/>
          <w:rtl/>
        </w:rPr>
        <w:t>–</w:t>
      </w:r>
      <w:r>
        <w:rPr>
          <w:rStyle w:val="default"/>
          <w:rFonts w:cs="FrankRuehl" w:hint="cs"/>
          <w:rtl/>
        </w:rPr>
        <w:t xml:space="preserve"> המעביד החדש), וחל לגבי העובד הסכם עבודה קיבוצי לפיו סכומים שהופקדו בשלו לקופת גמל מרכזית לדמי מחלה של המעביד הראשון יועברו לחשבון המעביד החדש בקופת גמל מרכזית לדמי מחלה, יחולו על העברה זו הכללים שבהסכם העבודה האמור.</w:t>
      </w:r>
    </w:p>
    <w:p w14:paraId="18E6DBD4" w14:textId="77777777" w:rsidR="009F61D5" w:rsidRPr="00AD4027" w:rsidRDefault="009F61D5" w:rsidP="009F61D5">
      <w:pPr>
        <w:pStyle w:val="P00"/>
        <w:spacing w:before="0"/>
        <w:ind w:left="1021" w:right="1134"/>
        <w:rPr>
          <w:rStyle w:val="default"/>
          <w:rFonts w:ascii="FrankRuehl" w:hAnsi="FrankRuehl" w:cs="FrankRuehl"/>
          <w:vanish/>
          <w:color w:val="FF0000"/>
          <w:szCs w:val="20"/>
          <w:shd w:val="clear" w:color="auto" w:fill="FFFF99"/>
          <w:rtl/>
        </w:rPr>
      </w:pPr>
      <w:bookmarkStart w:id="10" w:name="Rov21"/>
      <w:r w:rsidRPr="00AD4027">
        <w:rPr>
          <w:rStyle w:val="default"/>
          <w:rFonts w:ascii="FrankRuehl" w:hAnsi="FrankRuehl" w:cs="FrankRuehl"/>
          <w:vanish/>
          <w:color w:val="FF0000"/>
          <w:szCs w:val="20"/>
          <w:shd w:val="clear" w:color="auto" w:fill="FFFF99"/>
          <w:rtl/>
        </w:rPr>
        <w:t>מיום 2.9.2020</w:t>
      </w:r>
    </w:p>
    <w:p w14:paraId="6B8C1E31" w14:textId="77777777" w:rsidR="009F61D5" w:rsidRPr="00AD4027" w:rsidRDefault="009F61D5" w:rsidP="009F61D5">
      <w:pPr>
        <w:pStyle w:val="P00"/>
        <w:spacing w:before="0"/>
        <w:ind w:left="1021" w:right="1134"/>
        <w:rPr>
          <w:rStyle w:val="default"/>
          <w:rFonts w:ascii="FrankRuehl" w:hAnsi="FrankRuehl" w:cs="FrankRuehl"/>
          <w:vanish/>
          <w:szCs w:val="20"/>
          <w:shd w:val="clear" w:color="auto" w:fill="FFFF99"/>
          <w:rtl/>
        </w:rPr>
      </w:pPr>
      <w:r w:rsidRPr="00AD4027">
        <w:rPr>
          <w:rStyle w:val="default"/>
          <w:rFonts w:ascii="FrankRuehl" w:hAnsi="FrankRuehl" w:cs="FrankRuehl"/>
          <w:b/>
          <w:bCs/>
          <w:vanish/>
          <w:szCs w:val="20"/>
          <w:shd w:val="clear" w:color="auto" w:fill="FFFF99"/>
          <w:rtl/>
        </w:rPr>
        <w:t>תק' תש"ף-2020</w:t>
      </w:r>
    </w:p>
    <w:p w14:paraId="796F3742" w14:textId="77777777" w:rsidR="009F61D5" w:rsidRPr="00AD4027" w:rsidRDefault="009F61D5" w:rsidP="009F61D5">
      <w:pPr>
        <w:pStyle w:val="P00"/>
        <w:spacing w:before="0"/>
        <w:ind w:left="1021" w:right="1134"/>
        <w:rPr>
          <w:rStyle w:val="default"/>
          <w:rFonts w:ascii="FrankRuehl" w:hAnsi="FrankRuehl" w:cs="FrankRuehl"/>
          <w:vanish/>
          <w:szCs w:val="20"/>
          <w:shd w:val="clear" w:color="auto" w:fill="FFFF99"/>
          <w:rtl/>
        </w:rPr>
      </w:pPr>
      <w:hyperlink r:id="rId15" w:history="1">
        <w:r w:rsidRPr="00AD4027">
          <w:rPr>
            <w:rStyle w:val="Hyperlink"/>
            <w:rFonts w:ascii="FrankRuehl" w:hAnsi="FrankRuehl"/>
            <w:vanish/>
            <w:szCs w:val="20"/>
            <w:shd w:val="clear" w:color="auto" w:fill="FFFF99"/>
            <w:rtl/>
          </w:rPr>
          <w:t>ק"ת תש"ף מס' 8735</w:t>
        </w:r>
      </w:hyperlink>
      <w:r w:rsidRPr="00AD4027">
        <w:rPr>
          <w:rStyle w:val="default"/>
          <w:rFonts w:ascii="FrankRuehl" w:hAnsi="FrankRuehl" w:cs="FrankRuehl"/>
          <w:vanish/>
          <w:szCs w:val="20"/>
          <w:shd w:val="clear" w:color="auto" w:fill="FFFF99"/>
          <w:rtl/>
        </w:rPr>
        <w:t xml:space="preserve"> מיום 2.9.2020 עמ' 2560</w:t>
      </w:r>
    </w:p>
    <w:p w14:paraId="3AA7C9C0" w14:textId="77777777" w:rsidR="009F61D5" w:rsidRPr="009F61D5" w:rsidRDefault="009F61D5" w:rsidP="009F61D5">
      <w:pPr>
        <w:pStyle w:val="P00"/>
        <w:spacing w:before="0"/>
        <w:ind w:left="1021" w:right="1134"/>
        <w:rPr>
          <w:rStyle w:val="default"/>
          <w:rFonts w:ascii="FrankRuehl" w:hAnsi="FrankRuehl" w:cs="FrankRuehl"/>
          <w:b/>
          <w:bCs/>
          <w:sz w:val="2"/>
          <w:szCs w:val="2"/>
          <w:u w:val="single"/>
          <w:shd w:val="clear" w:color="auto" w:fill="FFFF99"/>
          <w:rtl/>
        </w:rPr>
      </w:pPr>
      <w:r w:rsidRPr="00AD4027">
        <w:rPr>
          <w:rStyle w:val="default"/>
          <w:rFonts w:ascii="FrankRuehl" w:hAnsi="FrankRuehl" w:cs="FrankRuehl" w:hint="cs"/>
          <w:b/>
          <w:bCs/>
          <w:vanish/>
          <w:szCs w:val="20"/>
          <w:shd w:val="clear" w:color="auto" w:fill="FFFF99"/>
          <w:rtl/>
        </w:rPr>
        <w:t>הוספת פסקה 3(א)(11א)</w:t>
      </w:r>
      <w:bookmarkEnd w:id="10"/>
    </w:p>
    <w:p w14:paraId="51F39E72" w14:textId="77777777" w:rsidR="002C7F5D" w:rsidRDefault="002C7F5D" w:rsidP="00FE17C6">
      <w:pPr>
        <w:pStyle w:val="P00"/>
        <w:spacing w:before="72"/>
        <w:ind w:left="0" w:right="1134"/>
        <w:rPr>
          <w:rStyle w:val="default"/>
          <w:rFonts w:cs="FrankRuehl" w:hint="cs"/>
          <w:rtl/>
        </w:rPr>
      </w:pPr>
      <w:bookmarkStart w:id="11" w:name="Seif4"/>
      <w:bookmarkEnd w:id="11"/>
      <w:r>
        <w:rPr>
          <w:lang w:val="he-IL"/>
        </w:rPr>
        <w:pict w14:anchorId="166B63BA">
          <v:rect id="_x0000_s2090" style="position:absolute;left:0;text-align:left;margin-left:464.5pt;margin-top:8.05pt;width:75.05pt;height:11pt;z-index:251644928" o:allowincell="f" filled="f" stroked="f" strokecolor="lime" strokeweight=".25pt">
            <v:textbox style="mso-next-textbox:#_x0000_s2090" inset="0,0,0,0">
              <w:txbxContent>
                <w:p w14:paraId="43833386" w14:textId="77777777" w:rsidR="002C7F5D" w:rsidRDefault="002C7F5D">
                  <w:pPr>
                    <w:spacing w:line="160" w:lineRule="exact"/>
                    <w:jc w:val="left"/>
                    <w:rPr>
                      <w:rFonts w:cs="Miriam" w:hint="cs"/>
                      <w:noProof/>
                      <w:szCs w:val="18"/>
                      <w:rtl/>
                    </w:rPr>
                  </w:pPr>
                  <w:r>
                    <w:rPr>
                      <w:rFonts w:cs="Miriam" w:hint="cs"/>
                      <w:szCs w:val="18"/>
                      <w:rtl/>
                    </w:rPr>
                    <w:t>סייג להעברה</w:t>
                  </w:r>
                </w:p>
              </w:txbxContent>
            </v:textbox>
            <w10:anchorlock/>
          </v:rect>
        </w:pict>
      </w:r>
      <w:r>
        <w:rPr>
          <w:rStyle w:val="big-number"/>
          <w:rFonts w:hint="cs"/>
          <w:rtl/>
        </w:rPr>
        <w:t>4</w:t>
      </w:r>
      <w:r w:rsidRPr="00FE17C6">
        <w:rPr>
          <w:rStyle w:val="default"/>
          <w:rFonts w:cs="FrankRuehl"/>
          <w:rtl/>
        </w:rPr>
        <w:t>.</w:t>
      </w:r>
      <w:r w:rsidRPr="00FE17C6">
        <w:rPr>
          <w:rStyle w:val="default"/>
          <w:rFonts w:cs="FrankRuehl"/>
          <w:rtl/>
        </w:rPr>
        <w:tab/>
      </w:r>
      <w:r>
        <w:rPr>
          <w:rStyle w:val="default"/>
          <w:rFonts w:cs="FrankRuehl" w:hint="cs"/>
          <w:rtl/>
        </w:rPr>
        <w:t>על אף האמור בתקנות 2 ו-3, לא ניתן להעביר כספים מקופה מעבירה לקופה מקבלת במקרים אלה:</w:t>
      </w:r>
    </w:p>
    <w:p w14:paraId="0A125123" w14:textId="77777777" w:rsidR="002C7F5D" w:rsidRDefault="002C7F5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מוטל עיקול על חשבונו של העמית בקופה המעבירה בסכום מלוא היתרה הצבורה;</w:t>
      </w:r>
    </w:p>
    <w:p w14:paraId="7BBF5765" w14:textId="77777777" w:rsidR="002C7F5D" w:rsidRDefault="002C7F5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מוטל שעבוד שנעשה כדין על חשבונו של העמית בקופה המעבירה, בסכום מלוא היתרה הצבורה;</w:t>
      </w:r>
    </w:p>
    <w:p w14:paraId="7688B9EB" w14:textId="77777777" w:rsidR="002C7F5D" w:rsidRDefault="002C7F5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קיימת בחשבונו של העמית בקופה יתרת חוב בשל הלוואה שטרם נפרעה במלואה;</w:t>
      </w:r>
    </w:p>
    <w:p w14:paraId="765172DD" w14:textId="77777777" w:rsidR="002C7F5D" w:rsidRDefault="002C7F5D">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העמית החל לקבל קצבת זקנה מהקופה המעבירה, המחושבת לפי מלוא יתרתו הצבורה;</w:t>
      </w:r>
    </w:p>
    <w:p w14:paraId="2DB08A4A" w14:textId="77777777" w:rsidR="002C7F5D" w:rsidRDefault="002C7F5D">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העמית הגיש בקשה לקבל קצבת נכות מהקופה המעבירה, וכל עוד הבקשה תלויה ועומדת או שאושרה זכאותו של עמית לקבל קצבת נכות מהקופה המעבירה וטרם פקעה זכאותו כאמור;</w:t>
      </w:r>
    </w:p>
    <w:p w14:paraId="68B5F20D" w14:textId="77777777" w:rsidR="002C7F5D" w:rsidRDefault="002C7F5D">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העמית נפטר לפני המועד הקובע;</w:t>
      </w:r>
    </w:p>
    <w:p w14:paraId="2713CD44" w14:textId="77777777" w:rsidR="002C7F5D" w:rsidRDefault="002C7F5D">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r>
      <w:r w:rsidR="00FE17C6">
        <w:rPr>
          <w:rStyle w:val="default"/>
          <w:rFonts w:cs="FrankRuehl" w:hint="cs"/>
          <w:rtl/>
        </w:rPr>
        <w:t>הקופה המקבלת היא קופת גמל סגורה;</w:t>
      </w:r>
    </w:p>
    <w:p w14:paraId="3DB67CCD" w14:textId="77777777" w:rsidR="00FE17C6" w:rsidRDefault="00FE17C6" w:rsidP="00FE17C6">
      <w:pPr>
        <w:pStyle w:val="P00"/>
        <w:spacing w:before="72"/>
        <w:ind w:left="624" w:right="1134"/>
        <w:rPr>
          <w:rStyle w:val="default"/>
          <w:rFonts w:cs="FrankRuehl" w:hint="cs"/>
          <w:rtl/>
        </w:rPr>
      </w:pPr>
      <w:r>
        <w:rPr>
          <w:rFonts w:hint="cs"/>
          <w:rtl/>
          <w:lang w:eastAsia="en-US"/>
        </w:rPr>
        <w:pict w14:anchorId="30DD8E05">
          <v:shape id="_x0000_s2117" type="#_x0000_t202" style="position:absolute;left:0;text-align:left;margin-left:470.25pt;margin-top:7.1pt;width:1in;height:19.05pt;z-index:251659264" filled="f" stroked="f">
            <v:textbox inset="1mm,0,1mm,0">
              <w:txbxContent>
                <w:p w14:paraId="46CFED12" w14:textId="77777777" w:rsidR="00FE17C6" w:rsidRDefault="00FE17C6" w:rsidP="00FE17C6">
                  <w:pPr>
                    <w:spacing w:line="160" w:lineRule="exact"/>
                    <w:jc w:val="left"/>
                    <w:rPr>
                      <w:rFonts w:cs="Miriam"/>
                      <w:szCs w:val="18"/>
                      <w:rtl/>
                    </w:rPr>
                  </w:pPr>
                  <w:r>
                    <w:rPr>
                      <w:rFonts w:cs="Miriam" w:hint="cs"/>
                      <w:szCs w:val="18"/>
                      <w:rtl/>
                    </w:rPr>
                    <w:t>תק' תשע"ד-2014</w:t>
                  </w:r>
                </w:p>
                <w:p w14:paraId="31C6B677" w14:textId="77777777" w:rsidR="00F843CF" w:rsidRDefault="00F843CF" w:rsidP="00FE17C6">
                  <w:pPr>
                    <w:spacing w:line="160" w:lineRule="exact"/>
                    <w:jc w:val="left"/>
                    <w:rPr>
                      <w:rFonts w:cs="Miriam" w:hint="cs"/>
                      <w:noProof/>
                      <w:szCs w:val="18"/>
                      <w:rtl/>
                    </w:rPr>
                  </w:pPr>
                  <w:r>
                    <w:rPr>
                      <w:rFonts w:cs="Miriam" w:hint="cs"/>
                      <w:szCs w:val="18"/>
                      <w:rtl/>
                    </w:rPr>
                    <w:t>תק' תשפ"ב-2022</w:t>
                  </w:r>
                </w:p>
              </w:txbxContent>
            </v:textbox>
          </v:shape>
        </w:pict>
      </w:r>
      <w:r>
        <w:rPr>
          <w:rStyle w:val="default"/>
          <w:rFonts w:cs="FrankRuehl" w:hint="cs"/>
          <w:rtl/>
        </w:rPr>
        <w:t>(8)</w:t>
      </w:r>
      <w:r>
        <w:rPr>
          <w:rStyle w:val="default"/>
          <w:rFonts w:cs="FrankRuehl" w:hint="cs"/>
          <w:rtl/>
        </w:rPr>
        <w:tab/>
        <w:t xml:space="preserve">העמית הגיש בקשת העברה לקרן חדשה </w:t>
      </w:r>
      <w:r w:rsidR="00AD4027">
        <w:rPr>
          <w:rStyle w:val="default"/>
          <w:rFonts w:cs="FrankRuehl" w:hint="cs"/>
          <w:rtl/>
        </w:rPr>
        <w:t>מקיפה</w:t>
      </w:r>
      <w:r>
        <w:rPr>
          <w:rStyle w:val="default"/>
          <w:rFonts w:cs="FrankRuehl" w:hint="cs"/>
          <w:rtl/>
        </w:rPr>
        <w:t xml:space="preserve"> מקופת גמל שאינה קרן חדשה </w:t>
      </w:r>
      <w:r w:rsidR="00AD4027">
        <w:rPr>
          <w:rStyle w:val="default"/>
          <w:rFonts w:cs="FrankRuehl" w:hint="cs"/>
          <w:rtl/>
        </w:rPr>
        <w:t>מקיפה</w:t>
      </w:r>
      <w:r>
        <w:rPr>
          <w:rStyle w:val="default"/>
          <w:rFonts w:cs="FrankRuehl" w:hint="cs"/>
          <w:rtl/>
        </w:rPr>
        <w:t>, והוא ממשיך להיות עמית פעיל בקופת הגמל המעבירה.</w:t>
      </w:r>
    </w:p>
    <w:p w14:paraId="1CDE88CF" w14:textId="77777777" w:rsidR="00FE17C6" w:rsidRPr="00AD4027" w:rsidRDefault="00FE17C6" w:rsidP="00FE17C6">
      <w:pPr>
        <w:pStyle w:val="P00"/>
        <w:spacing w:before="0"/>
        <w:ind w:left="624" w:right="1134"/>
        <w:rPr>
          <w:rStyle w:val="default"/>
          <w:rFonts w:cs="FrankRuehl" w:hint="cs"/>
          <w:vanish/>
          <w:color w:val="FF0000"/>
          <w:szCs w:val="20"/>
          <w:shd w:val="clear" w:color="auto" w:fill="FFFF99"/>
          <w:rtl/>
        </w:rPr>
      </w:pPr>
      <w:bookmarkStart w:id="12" w:name="Rov26"/>
      <w:r w:rsidRPr="00AD4027">
        <w:rPr>
          <w:rStyle w:val="default"/>
          <w:rFonts w:cs="FrankRuehl" w:hint="cs"/>
          <w:vanish/>
          <w:color w:val="FF0000"/>
          <w:szCs w:val="20"/>
          <w:shd w:val="clear" w:color="auto" w:fill="FFFF99"/>
          <w:rtl/>
        </w:rPr>
        <w:t>מיום 10.9.2014</w:t>
      </w:r>
    </w:p>
    <w:p w14:paraId="203339DA" w14:textId="77777777" w:rsidR="00FE17C6" w:rsidRPr="00AD4027" w:rsidRDefault="00FE17C6" w:rsidP="00FE17C6">
      <w:pPr>
        <w:pStyle w:val="P00"/>
        <w:spacing w:before="0"/>
        <w:ind w:left="624" w:right="1134"/>
        <w:rPr>
          <w:rStyle w:val="default"/>
          <w:rFonts w:cs="FrankRuehl" w:hint="cs"/>
          <w:vanish/>
          <w:szCs w:val="20"/>
          <w:shd w:val="clear" w:color="auto" w:fill="FFFF99"/>
          <w:rtl/>
        </w:rPr>
      </w:pPr>
      <w:r w:rsidRPr="00AD4027">
        <w:rPr>
          <w:rStyle w:val="default"/>
          <w:rFonts w:cs="FrankRuehl" w:hint="cs"/>
          <w:b/>
          <w:bCs/>
          <w:vanish/>
          <w:szCs w:val="20"/>
          <w:shd w:val="clear" w:color="auto" w:fill="FFFF99"/>
          <w:rtl/>
        </w:rPr>
        <w:t>תק' תשע"ד-2014</w:t>
      </w:r>
    </w:p>
    <w:p w14:paraId="683F3310" w14:textId="77777777" w:rsidR="00FE17C6" w:rsidRPr="00AD4027" w:rsidRDefault="00FE17C6" w:rsidP="00FE17C6">
      <w:pPr>
        <w:pStyle w:val="P00"/>
        <w:spacing w:before="0"/>
        <w:ind w:left="624" w:right="1134"/>
        <w:rPr>
          <w:rStyle w:val="default"/>
          <w:rFonts w:cs="FrankRuehl" w:hint="cs"/>
          <w:vanish/>
          <w:szCs w:val="20"/>
          <w:shd w:val="clear" w:color="auto" w:fill="FFFF99"/>
          <w:rtl/>
        </w:rPr>
      </w:pPr>
      <w:hyperlink r:id="rId16" w:history="1">
        <w:r w:rsidRPr="00AD4027">
          <w:rPr>
            <w:rStyle w:val="Hyperlink"/>
            <w:rFonts w:hint="cs"/>
            <w:vanish/>
            <w:szCs w:val="20"/>
            <w:shd w:val="clear" w:color="auto" w:fill="FFFF99"/>
            <w:rtl/>
          </w:rPr>
          <w:t>ק"ת תשע"ד מס' 7407</w:t>
        </w:r>
      </w:hyperlink>
      <w:r w:rsidRPr="00AD4027">
        <w:rPr>
          <w:rStyle w:val="default"/>
          <w:rFonts w:cs="FrankRuehl" w:hint="cs"/>
          <w:vanish/>
          <w:szCs w:val="20"/>
          <w:shd w:val="clear" w:color="auto" w:fill="FFFF99"/>
          <w:rtl/>
        </w:rPr>
        <w:t xml:space="preserve"> מיום 11.8.2014 עמ' 1613</w:t>
      </w:r>
    </w:p>
    <w:p w14:paraId="5B96E8F8" w14:textId="77777777" w:rsidR="00FE17C6" w:rsidRPr="00AD4027" w:rsidRDefault="00FE17C6" w:rsidP="00FE17C6">
      <w:pPr>
        <w:pStyle w:val="P00"/>
        <w:spacing w:before="0"/>
        <w:ind w:left="624" w:right="1134"/>
        <w:rPr>
          <w:rStyle w:val="default"/>
          <w:rFonts w:cs="FrankRuehl"/>
          <w:vanish/>
          <w:szCs w:val="20"/>
          <w:shd w:val="clear" w:color="auto" w:fill="FFFF99"/>
          <w:rtl/>
        </w:rPr>
      </w:pPr>
      <w:r w:rsidRPr="00AD4027">
        <w:rPr>
          <w:rStyle w:val="default"/>
          <w:rFonts w:cs="FrankRuehl" w:hint="cs"/>
          <w:b/>
          <w:bCs/>
          <w:vanish/>
          <w:szCs w:val="20"/>
          <w:shd w:val="clear" w:color="auto" w:fill="FFFF99"/>
          <w:rtl/>
        </w:rPr>
        <w:t>הוספת פסקה 4(8)</w:t>
      </w:r>
    </w:p>
    <w:p w14:paraId="47744B1C" w14:textId="77777777" w:rsidR="005D507D" w:rsidRPr="00AD4027" w:rsidRDefault="005D507D" w:rsidP="00F843CF">
      <w:pPr>
        <w:pStyle w:val="P00"/>
        <w:spacing w:before="0"/>
        <w:ind w:left="624" w:right="1134"/>
        <w:rPr>
          <w:rStyle w:val="default"/>
          <w:rFonts w:ascii="FrankRuehl" w:hAnsi="FrankRuehl" w:cs="FrankRuehl"/>
          <w:vanish/>
          <w:szCs w:val="20"/>
          <w:shd w:val="clear" w:color="auto" w:fill="FFFF99"/>
          <w:rtl/>
        </w:rPr>
      </w:pPr>
    </w:p>
    <w:p w14:paraId="537242EB" w14:textId="77777777" w:rsidR="005D507D" w:rsidRPr="00AD4027" w:rsidRDefault="005D507D" w:rsidP="00F843CF">
      <w:pPr>
        <w:pStyle w:val="P00"/>
        <w:spacing w:before="0"/>
        <w:ind w:left="624" w:right="1134"/>
        <w:rPr>
          <w:rStyle w:val="default"/>
          <w:rFonts w:ascii="FrankRuehl" w:hAnsi="FrankRuehl" w:cs="FrankRuehl"/>
          <w:vanish/>
          <w:color w:val="FF0000"/>
          <w:szCs w:val="20"/>
          <w:shd w:val="clear" w:color="auto" w:fill="FFFF99"/>
          <w:rtl/>
        </w:rPr>
      </w:pPr>
      <w:r w:rsidRPr="00AD4027">
        <w:rPr>
          <w:rStyle w:val="default"/>
          <w:rFonts w:ascii="FrankRuehl" w:hAnsi="FrankRuehl" w:cs="FrankRuehl"/>
          <w:vanish/>
          <w:color w:val="FF0000"/>
          <w:szCs w:val="20"/>
          <w:shd w:val="clear" w:color="auto" w:fill="FFFF99"/>
          <w:rtl/>
        </w:rPr>
        <w:t>מיום 1.10.2022</w:t>
      </w:r>
    </w:p>
    <w:p w14:paraId="617E11BA" w14:textId="77777777" w:rsidR="005D507D" w:rsidRPr="00AD4027" w:rsidRDefault="005D507D" w:rsidP="00F843CF">
      <w:pPr>
        <w:pStyle w:val="P00"/>
        <w:spacing w:before="0"/>
        <w:ind w:left="624" w:right="1134"/>
        <w:rPr>
          <w:rStyle w:val="default"/>
          <w:rFonts w:ascii="FrankRuehl" w:hAnsi="FrankRuehl" w:cs="FrankRuehl"/>
          <w:vanish/>
          <w:szCs w:val="20"/>
          <w:shd w:val="clear" w:color="auto" w:fill="FFFF99"/>
          <w:rtl/>
        </w:rPr>
      </w:pPr>
      <w:r w:rsidRPr="00AD4027">
        <w:rPr>
          <w:rStyle w:val="default"/>
          <w:rFonts w:ascii="FrankRuehl" w:hAnsi="FrankRuehl" w:cs="FrankRuehl"/>
          <w:b/>
          <w:bCs/>
          <w:vanish/>
          <w:szCs w:val="20"/>
          <w:shd w:val="clear" w:color="auto" w:fill="FFFF99"/>
          <w:rtl/>
        </w:rPr>
        <w:t>תק' תשפ"ב-2022</w:t>
      </w:r>
    </w:p>
    <w:p w14:paraId="3C7AFD0A" w14:textId="77777777" w:rsidR="005D507D" w:rsidRPr="00AD4027" w:rsidRDefault="005D507D" w:rsidP="00F843CF">
      <w:pPr>
        <w:pStyle w:val="P00"/>
        <w:spacing w:before="0"/>
        <w:ind w:left="624" w:right="1134"/>
        <w:rPr>
          <w:rStyle w:val="default"/>
          <w:rFonts w:ascii="FrankRuehl" w:hAnsi="FrankRuehl" w:cs="FrankRuehl"/>
          <w:vanish/>
          <w:szCs w:val="20"/>
          <w:shd w:val="clear" w:color="auto" w:fill="FFFF99"/>
          <w:rtl/>
        </w:rPr>
      </w:pPr>
      <w:hyperlink r:id="rId17" w:history="1">
        <w:r w:rsidRPr="00AD4027">
          <w:rPr>
            <w:rStyle w:val="Hyperlink"/>
            <w:rFonts w:ascii="FrankRuehl" w:hAnsi="FrankRuehl"/>
            <w:vanish/>
            <w:szCs w:val="20"/>
            <w:shd w:val="clear" w:color="auto" w:fill="FFFF99"/>
            <w:rtl/>
          </w:rPr>
          <w:t>ק"ת תשפ"ב מס' 10170</w:t>
        </w:r>
      </w:hyperlink>
      <w:r w:rsidRPr="00AD4027">
        <w:rPr>
          <w:rStyle w:val="default"/>
          <w:rFonts w:ascii="FrankRuehl" w:hAnsi="FrankRuehl" w:cs="FrankRuehl"/>
          <w:vanish/>
          <w:szCs w:val="20"/>
          <w:shd w:val="clear" w:color="auto" w:fill="FFFF99"/>
          <w:rtl/>
        </w:rPr>
        <w:t xml:space="preserve"> מיום 24.5.2022 עמ' 293</w:t>
      </w:r>
      <w:r w:rsidRPr="00AD4027">
        <w:rPr>
          <w:rStyle w:val="default"/>
          <w:rFonts w:ascii="FrankRuehl" w:hAnsi="FrankRuehl" w:cs="FrankRuehl" w:hint="cs"/>
          <w:vanish/>
          <w:szCs w:val="20"/>
          <w:shd w:val="clear" w:color="auto" w:fill="FFFF99"/>
          <w:rtl/>
        </w:rPr>
        <w:t>7</w:t>
      </w:r>
    </w:p>
    <w:p w14:paraId="554A34C2" w14:textId="77777777" w:rsidR="005D507D" w:rsidRPr="00F843CF" w:rsidRDefault="005D507D" w:rsidP="00F843CF">
      <w:pPr>
        <w:pStyle w:val="P00"/>
        <w:ind w:left="624" w:right="1134"/>
        <w:rPr>
          <w:rStyle w:val="default"/>
          <w:rFonts w:cs="FrankRuehl" w:hint="cs"/>
          <w:sz w:val="2"/>
          <w:szCs w:val="2"/>
          <w:rtl/>
        </w:rPr>
      </w:pPr>
      <w:r w:rsidRPr="00AD4027">
        <w:rPr>
          <w:rStyle w:val="default"/>
          <w:rFonts w:cs="FrankRuehl" w:hint="cs"/>
          <w:vanish/>
          <w:sz w:val="16"/>
          <w:szCs w:val="22"/>
          <w:shd w:val="clear" w:color="auto" w:fill="FFFF99"/>
          <w:rtl/>
        </w:rPr>
        <w:t>(8)</w:t>
      </w:r>
      <w:r w:rsidRPr="00AD4027">
        <w:rPr>
          <w:rStyle w:val="default"/>
          <w:rFonts w:cs="FrankRuehl" w:hint="cs"/>
          <w:vanish/>
          <w:sz w:val="16"/>
          <w:szCs w:val="22"/>
          <w:shd w:val="clear" w:color="auto" w:fill="FFFF99"/>
          <w:rtl/>
        </w:rPr>
        <w:tab/>
        <w:t xml:space="preserve">העמית הגיש בקשת העברה </w:t>
      </w:r>
      <w:r w:rsidRPr="00AD4027">
        <w:rPr>
          <w:rStyle w:val="default"/>
          <w:rFonts w:cs="FrankRuehl" w:hint="cs"/>
          <w:strike/>
          <w:vanish/>
          <w:sz w:val="16"/>
          <w:szCs w:val="22"/>
          <w:shd w:val="clear" w:color="auto" w:fill="FFFF99"/>
          <w:rtl/>
        </w:rPr>
        <w:t>לקרן חדשה זכאית</w:t>
      </w:r>
      <w:r w:rsidR="00F843CF" w:rsidRPr="00AD4027">
        <w:rPr>
          <w:rStyle w:val="default"/>
          <w:rFonts w:cs="FrankRuehl" w:hint="cs"/>
          <w:vanish/>
          <w:sz w:val="16"/>
          <w:szCs w:val="22"/>
          <w:shd w:val="clear" w:color="auto" w:fill="FFFF99"/>
          <w:rtl/>
        </w:rPr>
        <w:t xml:space="preserve"> </w:t>
      </w:r>
      <w:r w:rsidR="00F843CF" w:rsidRPr="00AD4027">
        <w:rPr>
          <w:rStyle w:val="default"/>
          <w:rFonts w:cs="FrankRuehl" w:hint="cs"/>
          <w:vanish/>
          <w:sz w:val="16"/>
          <w:szCs w:val="22"/>
          <w:u w:val="single"/>
          <w:shd w:val="clear" w:color="auto" w:fill="FFFF99"/>
          <w:rtl/>
        </w:rPr>
        <w:t>לקרן חדשה מקיפה</w:t>
      </w:r>
      <w:r w:rsidRPr="00AD4027">
        <w:rPr>
          <w:rStyle w:val="default"/>
          <w:rFonts w:cs="FrankRuehl" w:hint="cs"/>
          <w:vanish/>
          <w:sz w:val="16"/>
          <w:szCs w:val="22"/>
          <w:shd w:val="clear" w:color="auto" w:fill="FFFF99"/>
          <w:rtl/>
        </w:rPr>
        <w:t xml:space="preserve"> מקופת גמל שאינה </w:t>
      </w:r>
      <w:r w:rsidRPr="00AD4027">
        <w:rPr>
          <w:rStyle w:val="default"/>
          <w:rFonts w:cs="FrankRuehl" w:hint="cs"/>
          <w:strike/>
          <w:vanish/>
          <w:sz w:val="16"/>
          <w:szCs w:val="22"/>
          <w:shd w:val="clear" w:color="auto" w:fill="FFFF99"/>
          <w:rtl/>
        </w:rPr>
        <w:t>קרן חדשה זכאית</w:t>
      </w:r>
      <w:r w:rsidR="00F843CF" w:rsidRPr="00AD4027">
        <w:rPr>
          <w:rStyle w:val="default"/>
          <w:rFonts w:cs="FrankRuehl" w:hint="cs"/>
          <w:vanish/>
          <w:sz w:val="16"/>
          <w:szCs w:val="22"/>
          <w:shd w:val="clear" w:color="auto" w:fill="FFFF99"/>
          <w:rtl/>
        </w:rPr>
        <w:t xml:space="preserve"> </w:t>
      </w:r>
      <w:r w:rsidR="00F843CF" w:rsidRPr="00AD4027">
        <w:rPr>
          <w:rStyle w:val="default"/>
          <w:rFonts w:cs="FrankRuehl" w:hint="cs"/>
          <w:vanish/>
          <w:sz w:val="16"/>
          <w:szCs w:val="22"/>
          <w:u w:val="single"/>
          <w:shd w:val="clear" w:color="auto" w:fill="FFFF99"/>
          <w:rtl/>
        </w:rPr>
        <w:t>קרן חדשה מקיפה</w:t>
      </w:r>
      <w:r w:rsidRPr="00AD4027">
        <w:rPr>
          <w:rStyle w:val="default"/>
          <w:rFonts w:cs="FrankRuehl" w:hint="cs"/>
          <w:vanish/>
          <w:sz w:val="16"/>
          <w:szCs w:val="22"/>
          <w:shd w:val="clear" w:color="auto" w:fill="FFFF99"/>
          <w:rtl/>
        </w:rPr>
        <w:t>, והוא ממשיך להיות עמית פעיל בקופת הגמל המעבירה.</w:t>
      </w:r>
      <w:bookmarkEnd w:id="12"/>
    </w:p>
    <w:p w14:paraId="1AD6E54C" w14:textId="77777777" w:rsidR="002C7F5D" w:rsidRDefault="002C7F5D" w:rsidP="00FE17C6">
      <w:pPr>
        <w:pStyle w:val="P00"/>
        <w:spacing w:before="72"/>
        <w:ind w:left="0" w:right="1134"/>
        <w:rPr>
          <w:rStyle w:val="default"/>
          <w:rFonts w:cs="FrankRuehl" w:hint="cs"/>
          <w:rtl/>
        </w:rPr>
      </w:pPr>
      <w:bookmarkStart w:id="13" w:name="Seif5"/>
      <w:bookmarkEnd w:id="13"/>
      <w:r>
        <w:rPr>
          <w:lang w:val="he-IL"/>
        </w:rPr>
        <w:pict w14:anchorId="3E9E192D">
          <v:rect id="_x0000_s2091" style="position:absolute;left:0;text-align:left;margin-left:464.5pt;margin-top:8.05pt;width:75.05pt;height:20pt;z-index:251645952" o:allowincell="f" filled="f" stroked="f" strokecolor="lime" strokeweight=".25pt">
            <v:textbox style="mso-next-textbox:#_x0000_s2091" inset="0,0,0,0">
              <w:txbxContent>
                <w:p w14:paraId="11FA521C" w14:textId="77777777" w:rsidR="002C7F5D" w:rsidRDefault="002C7F5D">
                  <w:pPr>
                    <w:pStyle w:val="a7"/>
                    <w:rPr>
                      <w:rFonts w:hint="cs"/>
                      <w:noProof/>
                      <w:rtl/>
                    </w:rPr>
                  </w:pPr>
                  <w:r>
                    <w:rPr>
                      <w:rFonts w:hint="cs"/>
                      <w:rtl/>
                    </w:rPr>
                    <w:t>מועדי העברה והסכום המועבר</w:t>
                  </w:r>
                </w:p>
              </w:txbxContent>
            </v:textbox>
            <w10:anchorlock/>
          </v:rect>
        </w:pict>
      </w:r>
      <w:r>
        <w:rPr>
          <w:rStyle w:val="big-number"/>
          <w:rFonts w:hint="cs"/>
          <w:rtl/>
        </w:rPr>
        <w:t>5</w:t>
      </w:r>
      <w:r w:rsidRPr="00FE17C6">
        <w:rPr>
          <w:rStyle w:val="default"/>
          <w:rFonts w:cs="FrankRuehl"/>
          <w:rtl/>
        </w:rPr>
        <w:t>.</w:t>
      </w:r>
      <w:r w:rsidRPr="00FE17C6">
        <w:rPr>
          <w:rStyle w:val="default"/>
          <w:rFonts w:cs="FrankRuehl"/>
          <w:rtl/>
        </w:rPr>
        <w:tab/>
      </w:r>
      <w:r>
        <w:rPr>
          <w:rStyle w:val="default"/>
          <w:rFonts w:cs="FrankRuehl" w:hint="cs"/>
          <w:rtl/>
        </w:rPr>
        <w:t>(א)</w:t>
      </w:r>
      <w:r>
        <w:rPr>
          <w:rStyle w:val="default"/>
          <w:rFonts w:cs="FrankRuehl" w:hint="cs"/>
          <w:rtl/>
        </w:rPr>
        <w:tab/>
        <w:t>גוף מנהל של קופה מעבירה יעביר לקופה המקבלת את היתרה הצבורה של העמית בחשבונו בקופה המעבירה אשר ניתן להעבירה לפי הוראות תקנות אלה, או את חלקה, לפי העניין, בתוך עשרה ימי עסקים מהיום שבו הועברה לו בקשת העברה מפורטת, חתומה ומלאה, אלא אם כן בוטלה הבקשה, לרבות על ידי העמית, והכל באופן המפורט בהוראות הממונה לעניין זה, ואולם הממונה רשאי, במקרים מיוחדים, לאשר דחיה של המועד האמור לתקופה שלא תעלה על עשרים ימי עסקים נוספים.</w:t>
      </w:r>
    </w:p>
    <w:p w14:paraId="412760E3" w14:textId="77777777" w:rsidR="002C7F5D" w:rsidRDefault="002C7F5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לא יעביר הגוף המנהל של הקופה המעבירה את חלק היתרה הצבורה של העמית שלא ניתן להעבירו בשל עיקול או שיעבוד כדין, לפי העניין.</w:t>
      </w:r>
    </w:p>
    <w:p w14:paraId="1EBCBADC" w14:textId="77777777" w:rsidR="002C7F5D" w:rsidRDefault="002C7F5D" w:rsidP="003C57DB">
      <w:pPr>
        <w:pStyle w:val="P00"/>
        <w:spacing w:before="72"/>
        <w:ind w:left="0" w:right="1134"/>
        <w:rPr>
          <w:rStyle w:val="default"/>
          <w:rFonts w:cs="FrankRuehl" w:hint="cs"/>
          <w:rtl/>
        </w:rPr>
      </w:pPr>
      <w:bookmarkStart w:id="14" w:name="Seif6"/>
      <w:bookmarkEnd w:id="14"/>
      <w:r>
        <w:rPr>
          <w:lang w:val="he-IL"/>
        </w:rPr>
        <w:pict w14:anchorId="5238B880">
          <v:rect id="_x0000_s2092" style="position:absolute;left:0;text-align:left;margin-left:464.5pt;margin-top:8.05pt;width:75.05pt;height:19.3pt;z-index:251646976" o:allowincell="f" filled="f" stroked="f" strokecolor="lime" strokeweight=".25pt">
            <v:textbox style="mso-next-textbox:#_x0000_s2092" inset="0,0,0,0">
              <w:txbxContent>
                <w:p w14:paraId="0BEB2A06" w14:textId="77777777" w:rsidR="002C7F5D" w:rsidRDefault="002C7F5D">
                  <w:pPr>
                    <w:spacing w:line="160" w:lineRule="exact"/>
                    <w:jc w:val="left"/>
                    <w:rPr>
                      <w:rFonts w:cs="Miriam" w:hint="cs"/>
                      <w:noProof/>
                      <w:szCs w:val="18"/>
                      <w:rtl/>
                    </w:rPr>
                  </w:pPr>
                  <w:r>
                    <w:rPr>
                      <w:rFonts w:cs="Miriam" w:hint="cs"/>
                      <w:szCs w:val="18"/>
                      <w:rtl/>
                    </w:rPr>
                    <w:t>איחור בהעברה</w:t>
                  </w:r>
                </w:p>
                <w:p w14:paraId="57B7E279" w14:textId="77777777" w:rsidR="003C57DB" w:rsidRDefault="003C57DB">
                  <w:pPr>
                    <w:spacing w:line="160" w:lineRule="exact"/>
                    <w:jc w:val="left"/>
                    <w:rPr>
                      <w:rFonts w:cs="Miriam"/>
                      <w:noProof/>
                      <w:szCs w:val="18"/>
                      <w:rtl/>
                    </w:rPr>
                  </w:pPr>
                  <w:r>
                    <w:rPr>
                      <w:rFonts w:cs="Miriam" w:hint="cs"/>
                      <w:noProof/>
                      <w:szCs w:val="18"/>
                      <w:rtl/>
                    </w:rPr>
                    <w:t>תק' תשע"ד-2014</w:t>
                  </w:r>
                </w:p>
              </w:txbxContent>
            </v:textbox>
            <w10:anchorlock/>
          </v:rect>
        </w:pict>
      </w:r>
      <w:r>
        <w:rPr>
          <w:rStyle w:val="big-number"/>
          <w:rFonts w:hint="cs"/>
          <w:rtl/>
        </w:rPr>
        <w:t>6</w:t>
      </w:r>
      <w:r w:rsidRPr="00FE17C6">
        <w:rPr>
          <w:rStyle w:val="default"/>
          <w:rFonts w:cs="FrankRuehl"/>
          <w:rtl/>
        </w:rPr>
        <w:t>.</w:t>
      </w:r>
      <w:r w:rsidRPr="00FE17C6">
        <w:rPr>
          <w:rStyle w:val="default"/>
          <w:rFonts w:cs="FrankRuehl"/>
          <w:rtl/>
        </w:rPr>
        <w:tab/>
      </w:r>
      <w:r>
        <w:rPr>
          <w:rStyle w:val="default"/>
          <w:rFonts w:cs="FrankRuehl" w:hint="cs"/>
          <w:rtl/>
        </w:rPr>
        <w:t>(א)</w:t>
      </w:r>
      <w:r>
        <w:rPr>
          <w:rStyle w:val="default"/>
          <w:rFonts w:cs="FrankRuehl" w:hint="cs"/>
          <w:rtl/>
        </w:rPr>
        <w:tab/>
        <w:t xml:space="preserve">לא העביר גוף מנהל של קופה מעבירה כספים במועד שנקבע לכך לפי תקנה 5, ישלם לגוף המנהל של הקופה המקבלת, מתוך דמי הניהול שהוא גובה בשל ניהול הקופה, ריבית פיגורים בשיעור הריבית בשל איחור בהעברת כספים מהמערכת הבנקאית, שקובע החשב הכללי במשרד האוצר, כשיעורה מזמן לזמן, בשל התקופה המתחילה במועד שנקבע להעברת הכספים כאמור ועד מועד העברתם בפועל (בתקנה זו </w:t>
      </w:r>
      <w:r>
        <w:rPr>
          <w:rStyle w:val="default"/>
          <w:rFonts w:cs="FrankRuehl"/>
          <w:rtl/>
        </w:rPr>
        <w:t>–</w:t>
      </w:r>
      <w:r>
        <w:rPr>
          <w:rStyle w:val="default"/>
          <w:rFonts w:cs="FrankRuehl" w:hint="cs"/>
          <w:rtl/>
        </w:rPr>
        <w:t xml:space="preserve"> תקופת האיחור), וזאת בלי לגרוע מחובתו לזקוף, בשל תקופת האיחור, את </w:t>
      </w:r>
      <w:r w:rsidR="003C57DB">
        <w:rPr>
          <w:rStyle w:val="default"/>
          <w:rFonts w:cs="FrankRuehl" w:hint="cs"/>
          <w:rtl/>
        </w:rPr>
        <w:t>תשואת</w:t>
      </w:r>
      <w:r>
        <w:rPr>
          <w:rStyle w:val="default"/>
          <w:rFonts w:cs="FrankRuehl" w:hint="cs"/>
          <w:rtl/>
        </w:rPr>
        <w:t xml:space="preserve"> הקופה המעבירה לחשבונו של העמית.</w:t>
      </w:r>
    </w:p>
    <w:p w14:paraId="49594DF5" w14:textId="77777777" w:rsidR="002C7F5D" w:rsidRDefault="003C57DB" w:rsidP="003C57DB">
      <w:pPr>
        <w:pStyle w:val="P00"/>
        <w:spacing w:before="72"/>
        <w:ind w:left="0" w:right="1134"/>
        <w:rPr>
          <w:rStyle w:val="default"/>
          <w:rFonts w:cs="FrankRuehl" w:hint="cs"/>
          <w:rtl/>
        </w:rPr>
      </w:pPr>
      <w:r>
        <w:rPr>
          <w:rFonts w:hint="cs"/>
          <w:rtl/>
          <w:lang w:eastAsia="en-US"/>
        </w:rPr>
        <w:pict w14:anchorId="650AE894">
          <v:shape id="_x0000_s2121" type="#_x0000_t202" style="position:absolute;left:0;text-align:left;margin-left:470.35pt;margin-top:7.1pt;width:1in;height:11.2pt;z-index:251660288" filled="f" stroked="f">
            <v:textbox style="mso-next-textbox:#_x0000_s2121" inset="1mm,0,1mm,0">
              <w:txbxContent>
                <w:p w14:paraId="4FBAAFD4" w14:textId="77777777" w:rsidR="003C57DB" w:rsidRDefault="003C57DB" w:rsidP="003C57DB">
                  <w:pPr>
                    <w:spacing w:line="160" w:lineRule="exact"/>
                    <w:jc w:val="left"/>
                    <w:rPr>
                      <w:rFonts w:cs="Miriam"/>
                      <w:noProof/>
                      <w:szCs w:val="18"/>
                      <w:rtl/>
                    </w:rPr>
                  </w:pPr>
                  <w:r>
                    <w:rPr>
                      <w:rFonts w:cs="Miriam" w:hint="cs"/>
                      <w:noProof/>
                      <w:szCs w:val="18"/>
                      <w:rtl/>
                    </w:rPr>
                    <w:t>תק' תשע"ד-2014</w:t>
                  </w:r>
                </w:p>
              </w:txbxContent>
            </v:textbox>
          </v:shape>
        </w:pict>
      </w:r>
      <w:r w:rsidR="002C7F5D">
        <w:rPr>
          <w:rStyle w:val="default"/>
          <w:rFonts w:cs="FrankRuehl" w:hint="cs"/>
          <w:rtl/>
        </w:rPr>
        <w:tab/>
        <w:t>(ב)</w:t>
      </w:r>
      <w:r w:rsidR="002C7F5D">
        <w:rPr>
          <w:rStyle w:val="default"/>
          <w:rFonts w:cs="FrankRuehl" w:hint="cs"/>
          <w:rtl/>
        </w:rPr>
        <w:tab/>
        <w:t xml:space="preserve">נודע לגוף המנהל של הקופה המעבירה כי ההפרש בין </w:t>
      </w:r>
      <w:r>
        <w:rPr>
          <w:rStyle w:val="default"/>
          <w:rFonts w:cs="FrankRuehl" w:hint="cs"/>
          <w:rtl/>
        </w:rPr>
        <w:t>תשואת</w:t>
      </w:r>
      <w:r w:rsidR="002C7F5D">
        <w:rPr>
          <w:rStyle w:val="default"/>
          <w:rFonts w:cs="FrankRuehl" w:hint="cs"/>
          <w:rtl/>
        </w:rPr>
        <w:t xml:space="preserve"> הקופה המקבלת בתקופת האיחור לבין </w:t>
      </w:r>
      <w:r>
        <w:rPr>
          <w:rStyle w:val="default"/>
          <w:rFonts w:cs="FrankRuehl" w:hint="cs"/>
          <w:rtl/>
        </w:rPr>
        <w:t>תשואת</w:t>
      </w:r>
      <w:r w:rsidR="002C7F5D">
        <w:rPr>
          <w:rStyle w:val="default"/>
          <w:rFonts w:cs="FrankRuehl" w:hint="cs"/>
          <w:rtl/>
        </w:rPr>
        <w:t xml:space="preserve"> הקופה המעבירה באותה תקופה גבוה מריבית הפיגורים כאמור בתקנת משנה (א), ישלם לגוף המנהל של הקופה המקבלת, מתוך דמי הניהול שהוא גובה בשל ניהול הקופה, את ההפרש כאמור בניכוי ריבית הפיגורים ששילם, וזאת </w:t>
      </w:r>
      <w:r w:rsidRPr="003C57DB">
        <w:rPr>
          <w:rStyle w:val="default"/>
          <w:rFonts w:cs="FrankRuehl" w:hint="cs"/>
          <w:rtl/>
        </w:rPr>
        <w:t>בתוך חמישה עשר ימי עסקים מהמועד שבו נודע לו כאמור, בצירוף הפרשי הצמדה וריבית כהגדרתם בחוק פסיקת ריבית והצמדה, התשכ"א-1961, על ההפרש כאמור, מהמועד שבו נודע לו כאמור ועד יום תשלומו בפועל</w:t>
      </w:r>
      <w:r w:rsidR="002C7F5D">
        <w:rPr>
          <w:rStyle w:val="default"/>
          <w:rFonts w:cs="FrankRuehl" w:hint="cs"/>
          <w:rtl/>
        </w:rPr>
        <w:t>.</w:t>
      </w:r>
    </w:p>
    <w:p w14:paraId="02108726" w14:textId="77777777" w:rsidR="003C57DB" w:rsidRDefault="003C57DB" w:rsidP="003C57DB">
      <w:pPr>
        <w:pStyle w:val="P00"/>
        <w:spacing w:before="72"/>
        <w:ind w:left="0" w:right="1134"/>
        <w:rPr>
          <w:rStyle w:val="default"/>
          <w:rFonts w:cs="FrankRuehl" w:hint="cs"/>
          <w:rtl/>
        </w:rPr>
      </w:pPr>
      <w:r>
        <w:rPr>
          <w:rFonts w:hint="cs"/>
          <w:rtl/>
          <w:lang w:eastAsia="en-US"/>
        </w:rPr>
        <w:pict w14:anchorId="6E896D0D">
          <v:shape id="_x0000_s2125" type="#_x0000_t202" style="position:absolute;left:0;text-align:left;margin-left:470.35pt;margin-top:7.1pt;width:1in;height:11.2pt;z-index:251662336" filled="f" stroked="f">
            <v:textbox inset="1mm,0,1mm,0">
              <w:txbxContent>
                <w:p w14:paraId="1AFBC96F" w14:textId="77777777" w:rsidR="003C57DB" w:rsidRDefault="003C57DB" w:rsidP="003C57DB">
                  <w:pPr>
                    <w:spacing w:line="160" w:lineRule="exact"/>
                    <w:jc w:val="left"/>
                    <w:rPr>
                      <w:rFonts w:cs="Miriam"/>
                      <w:noProof/>
                      <w:szCs w:val="18"/>
                      <w:rtl/>
                    </w:rPr>
                  </w:pPr>
                  <w:r>
                    <w:rPr>
                      <w:rFonts w:cs="Miriam" w:hint="cs"/>
                      <w:noProof/>
                      <w:szCs w:val="18"/>
                      <w:rtl/>
                    </w:rPr>
                    <w:t>תק' תשע"ד-2014</w:t>
                  </w:r>
                </w:p>
              </w:txbxContent>
            </v:textbox>
          </v:shape>
        </w:pict>
      </w:r>
      <w:r>
        <w:rPr>
          <w:rStyle w:val="default"/>
          <w:rFonts w:cs="FrankRuehl" w:hint="cs"/>
          <w:rtl/>
        </w:rPr>
        <w:tab/>
        <w:t>(ג)</w:t>
      </w:r>
      <w:r>
        <w:rPr>
          <w:rStyle w:val="default"/>
          <w:rFonts w:cs="FrankRuehl" w:hint="cs"/>
          <w:rtl/>
        </w:rPr>
        <w:tab/>
        <w:t>הגוף המנהל של הקופה המקבלת יזקוף לחשבונו של העמית בקופה מתוך הסכום שקיבל לפי תקנות משנה (א) ו-(ב), מיד עם קבלתו או ההפרש החיובי, ככל שישנו, בין תשואת הקופה המקבלת בתקופת האיחור לבין תשואת הקופה המעבירה באותה תקופה.</w:t>
      </w:r>
    </w:p>
    <w:p w14:paraId="4F1D79CC" w14:textId="77777777" w:rsidR="002C7F5D" w:rsidRDefault="003C57DB" w:rsidP="003C57DB">
      <w:pPr>
        <w:pStyle w:val="P00"/>
        <w:spacing w:before="72"/>
        <w:ind w:left="0" w:right="1134"/>
        <w:rPr>
          <w:rStyle w:val="default"/>
          <w:rFonts w:cs="FrankRuehl" w:hint="cs"/>
          <w:rtl/>
        </w:rPr>
      </w:pPr>
      <w:r w:rsidRPr="003C57DB">
        <w:rPr>
          <w:rStyle w:val="default"/>
          <w:rFonts w:cs="FrankRuehl" w:hint="cs"/>
          <w:rtl/>
        </w:rPr>
        <w:pict w14:anchorId="29296C28">
          <v:shape id="_x0000_s2124" type="#_x0000_t202" style="position:absolute;left:0;text-align:left;margin-left:470.35pt;margin-top:7.1pt;width:1in;height:11.2pt;z-index:251661312" filled="f" stroked="f">
            <v:textbox inset="1mm,0,1mm,0">
              <w:txbxContent>
                <w:p w14:paraId="5DE849B5" w14:textId="77777777" w:rsidR="003C57DB" w:rsidRDefault="003C57DB" w:rsidP="003C57DB">
                  <w:pPr>
                    <w:spacing w:line="160" w:lineRule="exact"/>
                    <w:jc w:val="left"/>
                    <w:rPr>
                      <w:rFonts w:cs="Miriam"/>
                      <w:noProof/>
                      <w:szCs w:val="18"/>
                      <w:rtl/>
                    </w:rPr>
                  </w:pPr>
                  <w:r>
                    <w:rPr>
                      <w:rFonts w:cs="Miriam" w:hint="cs"/>
                      <w:noProof/>
                      <w:szCs w:val="18"/>
                      <w:rtl/>
                    </w:rPr>
                    <w:t>תק' תשע"ד-2014</w:t>
                  </w:r>
                </w:p>
              </w:txbxContent>
            </v:textbox>
          </v:shape>
        </w:pict>
      </w:r>
      <w:r w:rsidR="002C7F5D">
        <w:rPr>
          <w:rStyle w:val="default"/>
          <w:rFonts w:cs="FrankRuehl" w:hint="cs"/>
          <w:rtl/>
        </w:rPr>
        <w:tab/>
        <w:t>(</w:t>
      </w:r>
      <w:r w:rsidRPr="003C57DB">
        <w:rPr>
          <w:rStyle w:val="default"/>
          <w:rFonts w:cs="FrankRuehl" w:hint="cs"/>
          <w:rtl/>
        </w:rPr>
        <w:t>ג1)</w:t>
      </w:r>
      <w:r w:rsidRPr="003C57DB">
        <w:rPr>
          <w:rStyle w:val="default"/>
          <w:rFonts w:cs="FrankRuehl" w:hint="cs"/>
          <w:rtl/>
        </w:rPr>
        <w:tab/>
        <w:t>לא העביר גוף מנהל של קופה מקבלת בקשה לגוף מנהל של קופה מעבירה במועד שנקבע לכך לפי הוראות הממונה, או שעוכבה העברת כספים בשל דחיית בקשה על ידי גוף מנהל של קופה מעבירה והגוף המנהל של הקופה המקבלת אחראי לעיכוב האמור, יזקוף הגוף המנהל של הקופה המקבלת לחשבונו של העמית בקופה, מתוך דמי הניהול שהוא גובה בשל ניהול הקופה, את ההפרש החיובי, ככל שישנו, בין סכום היתרה הצבורה שלפי פסקה (1) לבין צירוף סכום היתרה הצבורה שלפי פסקה (2) והסכומים שלפי פסקה (3), וזאת בתוך 15 ימי עסקים ממועד קבלת הכספים מן הגוף המנהל של קופת הגמל המעבירה:</w:t>
      </w:r>
    </w:p>
    <w:p w14:paraId="38D65B68" w14:textId="77777777" w:rsidR="003C57DB" w:rsidRPr="003C57DB" w:rsidRDefault="003C57DB" w:rsidP="003C57DB">
      <w:pPr>
        <w:pStyle w:val="P00"/>
        <w:spacing w:before="72"/>
        <w:ind w:left="1021" w:right="1134"/>
        <w:rPr>
          <w:rStyle w:val="default"/>
          <w:rFonts w:cs="FrankRuehl" w:hint="cs"/>
          <w:rtl/>
        </w:rPr>
      </w:pPr>
      <w:r w:rsidRPr="003C57DB">
        <w:rPr>
          <w:rStyle w:val="default"/>
          <w:rFonts w:cs="FrankRuehl" w:hint="cs"/>
          <w:rtl/>
        </w:rPr>
        <w:t>(1)</w:t>
      </w:r>
      <w:r w:rsidRPr="003C57DB">
        <w:rPr>
          <w:rStyle w:val="default"/>
          <w:rFonts w:cs="FrankRuehl" w:hint="cs"/>
          <w:rtl/>
        </w:rPr>
        <w:tab/>
        <w:t>היתרה הצבורה שהיתה עומדת לזכות העמית אילו הועברה בקשת ההעברה על ידי הגוף המנהל של הקופה המקבלת, במועד האחרון שבו היה ניתן להעביר את הבקשה כאמור לפי הוראות הממונה;</w:t>
      </w:r>
    </w:p>
    <w:p w14:paraId="127D7C86" w14:textId="77777777" w:rsidR="003C57DB" w:rsidRPr="003C57DB" w:rsidRDefault="003C57DB" w:rsidP="003C57DB">
      <w:pPr>
        <w:pStyle w:val="P00"/>
        <w:spacing w:before="72"/>
        <w:ind w:left="1021" w:right="1134"/>
        <w:rPr>
          <w:rStyle w:val="default"/>
          <w:rFonts w:cs="FrankRuehl" w:hint="cs"/>
          <w:rtl/>
        </w:rPr>
      </w:pPr>
      <w:r w:rsidRPr="003C57DB">
        <w:rPr>
          <w:rStyle w:val="default"/>
          <w:rFonts w:cs="FrankRuehl" w:hint="cs"/>
          <w:rtl/>
        </w:rPr>
        <w:t>(2)</w:t>
      </w:r>
      <w:r w:rsidRPr="003C57DB">
        <w:rPr>
          <w:rStyle w:val="default"/>
          <w:rFonts w:cs="FrankRuehl" w:hint="cs"/>
          <w:rtl/>
        </w:rPr>
        <w:tab/>
        <w:t>היתרה הצבורה שהועמדה בפועל לזכות העמית במועד העברת הכספים;</w:t>
      </w:r>
    </w:p>
    <w:p w14:paraId="731EEF0D" w14:textId="77777777" w:rsidR="003C57DB" w:rsidRPr="003C57DB" w:rsidRDefault="003C57DB" w:rsidP="003C57DB">
      <w:pPr>
        <w:pStyle w:val="P00"/>
        <w:spacing w:before="72"/>
        <w:ind w:left="1021" w:right="1134"/>
        <w:rPr>
          <w:rStyle w:val="default"/>
          <w:rFonts w:cs="FrankRuehl" w:hint="cs"/>
          <w:rtl/>
        </w:rPr>
      </w:pPr>
      <w:r w:rsidRPr="003C57DB">
        <w:rPr>
          <w:rStyle w:val="default"/>
          <w:rFonts w:cs="FrankRuehl" w:hint="cs"/>
          <w:rtl/>
        </w:rPr>
        <w:t>(3)</w:t>
      </w:r>
      <w:r w:rsidRPr="003C57DB">
        <w:rPr>
          <w:rStyle w:val="default"/>
          <w:rFonts w:cs="FrankRuehl" w:hint="cs"/>
          <w:rtl/>
        </w:rPr>
        <w:tab/>
        <w:t>סכומים שהעביר הגוף המנהל של הקופה המקבלת לחשבונו של העמית לפי תקנת משנה (ג).</w:t>
      </w:r>
    </w:p>
    <w:p w14:paraId="04C5C5C7" w14:textId="77777777" w:rsidR="002C7F5D" w:rsidRDefault="003C57DB">
      <w:pPr>
        <w:pStyle w:val="P00"/>
        <w:spacing w:before="72"/>
        <w:ind w:left="0" w:right="1134"/>
        <w:rPr>
          <w:rStyle w:val="default"/>
          <w:rFonts w:cs="FrankRuehl" w:hint="cs"/>
          <w:rtl/>
        </w:rPr>
      </w:pPr>
      <w:r>
        <w:rPr>
          <w:rFonts w:hint="cs"/>
          <w:rtl/>
          <w:lang w:eastAsia="en-US"/>
        </w:rPr>
        <w:pict w14:anchorId="35270BAE">
          <v:shape id="_x0000_s2128" type="#_x0000_t202" style="position:absolute;left:0;text-align:left;margin-left:470.35pt;margin-top:7.1pt;width:1in;height:11.2pt;z-index:251663360" filled="f" stroked="f">
            <v:textbox inset="1mm,0,1mm,0">
              <w:txbxContent>
                <w:p w14:paraId="186F58B0" w14:textId="77777777" w:rsidR="003C57DB" w:rsidRDefault="003C57DB" w:rsidP="003C57DB">
                  <w:pPr>
                    <w:spacing w:line="160" w:lineRule="exact"/>
                    <w:jc w:val="left"/>
                    <w:rPr>
                      <w:rFonts w:cs="Miriam"/>
                      <w:noProof/>
                      <w:szCs w:val="18"/>
                      <w:rtl/>
                    </w:rPr>
                  </w:pPr>
                  <w:r>
                    <w:rPr>
                      <w:rFonts w:cs="Miriam" w:hint="cs"/>
                      <w:noProof/>
                      <w:szCs w:val="18"/>
                      <w:rtl/>
                    </w:rPr>
                    <w:t>תק' תשע"ד-2014</w:t>
                  </w:r>
                </w:p>
              </w:txbxContent>
            </v:textbox>
          </v:shape>
        </w:pict>
      </w:r>
      <w:r w:rsidR="002C7F5D">
        <w:rPr>
          <w:rStyle w:val="default"/>
          <w:rFonts w:cs="FrankRuehl" w:hint="cs"/>
          <w:rtl/>
        </w:rPr>
        <w:tab/>
        <w:t>(ד)</w:t>
      </w:r>
      <w:r w:rsidR="002C7F5D">
        <w:rPr>
          <w:rStyle w:val="default"/>
          <w:rFonts w:cs="FrankRuehl" w:hint="cs"/>
          <w:rtl/>
        </w:rPr>
        <w:tab/>
        <w:t>הוראות תקנה זו יחולו, בשינויים המחויבים, על השבת כספים או העברתם שלא במועד שנקבע לכך לפי תקנת משנה (ב) ותקנה 10(ב) ו-(ג).</w:t>
      </w:r>
    </w:p>
    <w:p w14:paraId="3241271B" w14:textId="77777777" w:rsidR="00FE17C6" w:rsidRPr="00AD4027" w:rsidRDefault="00FE17C6" w:rsidP="00FE17C6">
      <w:pPr>
        <w:pStyle w:val="P00"/>
        <w:spacing w:before="0"/>
        <w:ind w:left="0" w:right="1134"/>
        <w:rPr>
          <w:rStyle w:val="default"/>
          <w:rFonts w:cs="FrankRuehl" w:hint="cs"/>
          <w:vanish/>
          <w:color w:val="FF0000"/>
          <w:szCs w:val="20"/>
          <w:shd w:val="clear" w:color="auto" w:fill="FFFF99"/>
          <w:rtl/>
        </w:rPr>
      </w:pPr>
      <w:bookmarkStart w:id="15" w:name="Rov17"/>
      <w:r w:rsidRPr="00AD4027">
        <w:rPr>
          <w:rStyle w:val="default"/>
          <w:rFonts w:cs="FrankRuehl" w:hint="cs"/>
          <w:vanish/>
          <w:color w:val="FF0000"/>
          <w:szCs w:val="20"/>
          <w:shd w:val="clear" w:color="auto" w:fill="FFFF99"/>
          <w:rtl/>
        </w:rPr>
        <w:t>מיום 10.9.2014</w:t>
      </w:r>
    </w:p>
    <w:p w14:paraId="0885F90D" w14:textId="77777777" w:rsidR="00FE17C6" w:rsidRPr="00AD4027" w:rsidRDefault="00FE17C6" w:rsidP="00FE17C6">
      <w:pPr>
        <w:pStyle w:val="P00"/>
        <w:spacing w:before="0"/>
        <w:ind w:left="0" w:right="1134"/>
        <w:rPr>
          <w:rStyle w:val="default"/>
          <w:rFonts w:cs="FrankRuehl" w:hint="cs"/>
          <w:vanish/>
          <w:szCs w:val="20"/>
          <w:shd w:val="clear" w:color="auto" w:fill="FFFF99"/>
          <w:rtl/>
        </w:rPr>
      </w:pPr>
      <w:r w:rsidRPr="00AD4027">
        <w:rPr>
          <w:rStyle w:val="default"/>
          <w:rFonts w:cs="FrankRuehl" w:hint="cs"/>
          <w:b/>
          <w:bCs/>
          <w:vanish/>
          <w:szCs w:val="20"/>
          <w:shd w:val="clear" w:color="auto" w:fill="FFFF99"/>
          <w:rtl/>
        </w:rPr>
        <w:t>תק' תשע"ד-2014</w:t>
      </w:r>
    </w:p>
    <w:p w14:paraId="16B00AB8" w14:textId="77777777" w:rsidR="00FE17C6" w:rsidRPr="00AD4027" w:rsidRDefault="00FE17C6" w:rsidP="00FE17C6">
      <w:pPr>
        <w:pStyle w:val="P00"/>
        <w:spacing w:before="0"/>
        <w:ind w:left="0" w:right="1134"/>
        <w:rPr>
          <w:rStyle w:val="default"/>
          <w:rFonts w:cs="FrankRuehl" w:hint="cs"/>
          <w:vanish/>
          <w:szCs w:val="20"/>
          <w:shd w:val="clear" w:color="auto" w:fill="FFFF99"/>
          <w:rtl/>
        </w:rPr>
      </w:pPr>
      <w:hyperlink r:id="rId18" w:history="1">
        <w:r w:rsidRPr="00AD4027">
          <w:rPr>
            <w:rStyle w:val="Hyperlink"/>
            <w:rFonts w:hint="cs"/>
            <w:vanish/>
            <w:szCs w:val="20"/>
            <w:shd w:val="clear" w:color="auto" w:fill="FFFF99"/>
            <w:rtl/>
          </w:rPr>
          <w:t>ק"ת תשע"ד מס' 7407</w:t>
        </w:r>
      </w:hyperlink>
      <w:r w:rsidRPr="00AD4027">
        <w:rPr>
          <w:rStyle w:val="default"/>
          <w:rFonts w:cs="FrankRuehl" w:hint="cs"/>
          <w:vanish/>
          <w:szCs w:val="20"/>
          <w:shd w:val="clear" w:color="auto" w:fill="FFFF99"/>
          <w:rtl/>
        </w:rPr>
        <w:t xml:space="preserve"> מיום 11.8.2014 עמ' 1613</w:t>
      </w:r>
    </w:p>
    <w:p w14:paraId="7A97E1A6" w14:textId="77777777" w:rsidR="00FE17C6" w:rsidRPr="00AD4027" w:rsidRDefault="00FE17C6" w:rsidP="00FE17C6">
      <w:pPr>
        <w:pStyle w:val="P00"/>
        <w:ind w:left="0" w:right="1134"/>
        <w:rPr>
          <w:rStyle w:val="default"/>
          <w:rFonts w:cs="FrankRuehl" w:hint="cs"/>
          <w:vanish/>
          <w:sz w:val="22"/>
          <w:szCs w:val="22"/>
          <w:shd w:val="clear" w:color="auto" w:fill="FFFF99"/>
          <w:rtl/>
        </w:rPr>
      </w:pPr>
      <w:r w:rsidRPr="00AD4027">
        <w:rPr>
          <w:rStyle w:val="default"/>
          <w:rFonts w:cs="FrankRuehl" w:hint="cs"/>
          <w:vanish/>
          <w:sz w:val="22"/>
          <w:szCs w:val="22"/>
          <w:shd w:val="clear" w:color="auto" w:fill="FFFF99"/>
          <w:rtl/>
        </w:rPr>
        <w:t>6</w:t>
      </w:r>
      <w:r w:rsidRPr="00AD4027">
        <w:rPr>
          <w:rStyle w:val="default"/>
          <w:rFonts w:cs="FrankRuehl"/>
          <w:vanish/>
          <w:sz w:val="22"/>
          <w:szCs w:val="22"/>
          <w:shd w:val="clear" w:color="auto" w:fill="FFFF99"/>
          <w:rtl/>
        </w:rPr>
        <w:t>.</w:t>
      </w:r>
      <w:r w:rsidRPr="00AD4027">
        <w:rPr>
          <w:rStyle w:val="default"/>
          <w:rFonts w:cs="FrankRuehl"/>
          <w:vanish/>
          <w:sz w:val="22"/>
          <w:szCs w:val="22"/>
          <w:shd w:val="clear" w:color="auto" w:fill="FFFF99"/>
          <w:rtl/>
        </w:rPr>
        <w:tab/>
      </w:r>
      <w:r w:rsidRPr="00AD4027">
        <w:rPr>
          <w:rStyle w:val="default"/>
          <w:rFonts w:cs="FrankRuehl" w:hint="cs"/>
          <w:vanish/>
          <w:sz w:val="22"/>
          <w:szCs w:val="22"/>
          <w:shd w:val="clear" w:color="auto" w:fill="FFFF99"/>
          <w:rtl/>
        </w:rPr>
        <w:t>(א)</w:t>
      </w:r>
      <w:r w:rsidRPr="00AD4027">
        <w:rPr>
          <w:rStyle w:val="default"/>
          <w:rFonts w:cs="FrankRuehl" w:hint="cs"/>
          <w:vanish/>
          <w:sz w:val="22"/>
          <w:szCs w:val="22"/>
          <w:shd w:val="clear" w:color="auto" w:fill="FFFF99"/>
          <w:rtl/>
        </w:rPr>
        <w:tab/>
        <w:t xml:space="preserve">לא העביר גוף מנהל של קופה מעבירה כספים במועד שנקבע לכך לפי תקנה 5, ישלם לגוף המנהל של הקופה המקבלת, מתוך דמי הניהול שהוא גובה בשל ניהול הקופה, ריבית פיגורים בשיעור הריבית בשל איחור בהעברת כספים מהמערכת הבנקאית, שקובע החשב הכללי במשרד האוצר, כשיעורה מזמן לזמן, בשל התקופה המתחילה במועד שנקבע להעברת הכספים כאמור ועד מועד העברתם בפועל (בתקנה זו </w:t>
      </w:r>
      <w:r w:rsidRPr="00AD4027">
        <w:rPr>
          <w:rStyle w:val="default"/>
          <w:rFonts w:cs="FrankRuehl"/>
          <w:vanish/>
          <w:sz w:val="22"/>
          <w:szCs w:val="22"/>
          <w:shd w:val="clear" w:color="auto" w:fill="FFFF99"/>
          <w:rtl/>
        </w:rPr>
        <w:t>–</w:t>
      </w:r>
      <w:r w:rsidRPr="00AD4027">
        <w:rPr>
          <w:rStyle w:val="default"/>
          <w:rFonts w:cs="FrankRuehl" w:hint="cs"/>
          <w:vanish/>
          <w:sz w:val="22"/>
          <w:szCs w:val="22"/>
          <w:shd w:val="clear" w:color="auto" w:fill="FFFF99"/>
          <w:rtl/>
        </w:rPr>
        <w:t xml:space="preserve"> תקופת האיחור), וזאת בלי לגרוע מחובתו לזקוף, בשל תקופת האיחור, את </w:t>
      </w:r>
      <w:r w:rsidRPr="00AD4027">
        <w:rPr>
          <w:rStyle w:val="default"/>
          <w:rFonts w:cs="FrankRuehl" w:hint="cs"/>
          <w:strike/>
          <w:vanish/>
          <w:sz w:val="22"/>
          <w:szCs w:val="22"/>
          <w:shd w:val="clear" w:color="auto" w:fill="FFFF99"/>
          <w:rtl/>
        </w:rPr>
        <w:t>רווחי</w:t>
      </w:r>
      <w:r w:rsidRPr="00AD4027">
        <w:rPr>
          <w:rStyle w:val="default"/>
          <w:rFonts w:cs="FrankRuehl" w:hint="cs"/>
          <w:vanish/>
          <w:sz w:val="22"/>
          <w:szCs w:val="22"/>
          <w:shd w:val="clear" w:color="auto" w:fill="FFFF99"/>
          <w:rtl/>
        </w:rPr>
        <w:t xml:space="preserve"> </w:t>
      </w:r>
      <w:r w:rsidRPr="00AD4027">
        <w:rPr>
          <w:rStyle w:val="default"/>
          <w:rFonts w:cs="FrankRuehl" w:hint="cs"/>
          <w:vanish/>
          <w:sz w:val="22"/>
          <w:szCs w:val="22"/>
          <w:u w:val="single"/>
          <w:shd w:val="clear" w:color="auto" w:fill="FFFF99"/>
          <w:rtl/>
        </w:rPr>
        <w:t>תשואת</w:t>
      </w:r>
      <w:r w:rsidRPr="00AD4027">
        <w:rPr>
          <w:rStyle w:val="default"/>
          <w:rFonts w:cs="FrankRuehl" w:hint="cs"/>
          <w:vanish/>
          <w:sz w:val="22"/>
          <w:szCs w:val="22"/>
          <w:shd w:val="clear" w:color="auto" w:fill="FFFF99"/>
          <w:rtl/>
        </w:rPr>
        <w:t xml:space="preserve"> הקופה המעבירה לחשבונו של העמית.</w:t>
      </w:r>
    </w:p>
    <w:p w14:paraId="2FB88EF9" w14:textId="77777777" w:rsidR="00FE17C6" w:rsidRPr="00AD4027" w:rsidRDefault="00FE17C6" w:rsidP="00FE17C6">
      <w:pPr>
        <w:pStyle w:val="P00"/>
        <w:spacing w:before="0"/>
        <w:ind w:left="0" w:right="1134"/>
        <w:rPr>
          <w:rStyle w:val="default"/>
          <w:rFonts w:cs="FrankRuehl" w:hint="cs"/>
          <w:vanish/>
          <w:sz w:val="22"/>
          <w:szCs w:val="22"/>
          <w:shd w:val="clear" w:color="auto" w:fill="FFFF99"/>
          <w:rtl/>
        </w:rPr>
      </w:pPr>
      <w:r w:rsidRPr="00AD4027">
        <w:rPr>
          <w:rStyle w:val="default"/>
          <w:rFonts w:cs="FrankRuehl" w:hint="cs"/>
          <w:vanish/>
          <w:sz w:val="22"/>
          <w:szCs w:val="22"/>
          <w:shd w:val="clear" w:color="auto" w:fill="FFFF99"/>
          <w:rtl/>
        </w:rPr>
        <w:tab/>
        <w:t>(ב)</w:t>
      </w:r>
      <w:r w:rsidRPr="00AD4027">
        <w:rPr>
          <w:rStyle w:val="default"/>
          <w:rFonts w:cs="FrankRuehl" w:hint="cs"/>
          <w:vanish/>
          <w:sz w:val="22"/>
          <w:szCs w:val="22"/>
          <w:shd w:val="clear" w:color="auto" w:fill="FFFF99"/>
          <w:rtl/>
        </w:rPr>
        <w:tab/>
        <w:t xml:space="preserve">נודע לגוף המנהל של הקופה המעבירה כי ההפרש בין </w:t>
      </w:r>
      <w:r w:rsidRPr="00AD4027">
        <w:rPr>
          <w:rStyle w:val="default"/>
          <w:rFonts w:cs="FrankRuehl" w:hint="cs"/>
          <w:strike/>
          <w:vanish/>
          <w:sz w:val="22"/>
          <w:szCs w:val="22"/>
          <w:shd w:val="clear" w:color="auto" w:fill="FFFF99"/>
          <w:rtl/>
        </w:rPr>
        <w:t>רווחי</w:t>
      </w:r>
      <w:r w:rsidRPr="00AD4027">
        <w:rPr>
          <w:rStyle w:val="default"/>
          <w:rFonts w:cs="FrankRuehl" w:hint="cs"/>
          <w:vanish/>
          <w:sz w:val="22"/>
          <w:szCs w:val="22"/>
          <w:shd w:val="clear" w:color="auto" w:fill="FFFF99"/>
          <w:rtl/>
        </w:rPr>
        <w:t xml:space="preserve"> </w:t>
      </w:r>
      <w:r w:rsidRPr="00AD4027">
        <w:rPr>
          <w:rStyle w:val="default"/>
          <w:rFonts w:cs="FrankRuehl" w:hint="cs"/>
          <w:vanish/>
          <w:sz w:val="22"/>
          <w:szCs w:val="22"/>
          <w:u w:val="single"/>
          <w:shd w:val="clear" w:color="auto" w:fill="FFFF99"/>
          <w:rtl/>
        </w:rPr>
        <w:t>תשואת</w:t>
      </w:r>
      <w:r w:rsidRPr="00AD4027">
        <w:rPr>
          <w:rStyle w:val="default"/>
          <w:rFonts w:cs="FrankRuehl" w:hint="cs"/>
          <w:vanish/>
          <w:sz w:val="22"/>
          <w:szCs w:val="22"/>
          <w:shd w:val="clear" w:color="auto" w:fill="FFFF99"/>
          <w:rtl/>
        </w:rPr>
        <w:t xml:space="preserve"> הקופה המקבלת בתקופת האיחור לבין </w:t>
      </w:r>
      <w:r w:rsidRPr="00AD4027">
        <w:rPr>
          <w:rStyle w:val="default"/>
          <w:rFonts w:cs="FrankRuehl" w:hint="cs"/>
          <w:strike/>
          <w:vanish/>
          <w:sz w:val="22"/>
          <w:szCs w:val="22"/>
          <w:shd w:val="clear" w:color="auto" w:fill="FFFF99"/>
          <w:rtl/>
        </w:rPr>
        <w:t>רווחי</w:t>
      </w:r>
      <w:r w:rsidRPr="00AD4027">
        <w:rPr>
          <w:rStyle w:val="default"/>
          <w:rFonts w:cs="FrankRuehl" w:hint="cs"/>
          <w:vanish/>
          <w:sz w:val="22"/>
          <w:szCs w:val="22"/>
          <w:shd w:val="clear" w:color="auto" w:fill="FFFF99"/>
          <w:rtl/>
        </w:rPr>
        <w:t xml:space="preserve"> </w:t>
      </w:r>
      <w:r w:rsidRPr="00AD4027">
        <w:rPr>
          <w:rStyle w:val="default"/>
          <w:rFonts w:cs="FrankRuehl" w:hint="cs"/>
          <w:vanish/>
          <w:sz w:val="22"/>
          <w:szCs w:val="22"/>
          <w:u w:val="single"/>
          <w:shd w:val="clear" w:color="auto" w:fill="FFFF99"/>
          <w:rtl/>
        </w:rPr>
        <w:t>תשואת</w:t>
      </w:r>
      <w:r w:rsidRPr="00AD4027">
        <w:rPr>
          <w:rStyle w:val="default"/>
          <w:rFonts w:cs="FrankRuehl" w:hint="cs"/>
          <w:vanish/>
          <w:sz w:val="22"/>
          <w:szCs w:val="22"/>
          <w:shd w:val="clear" w:color="auto" w:fill="FFFF99"/>
          <w:rtl/>
        </w:rPr>
        <w:t xml:space="preserve"> הקופה המעבירה באותה תקופה גבוה מריבית הפיגורים כאמור בתקנת משנה (א), ישלם לגוף המנהל של הקופה המקבלת, מתוך דמי הניהול שהוא גובה בשל ניהול הקופה, את ההפרש כאמור בניכוי ריבית הפיגורים ששילם, וזאת </w:t>
      </w:r>
      <w:r w:rsidRPr="00AD4027">
        <w:rPr>
          <w:rStyle w:val="default"/>
          <w:rFonts w:cs="FrankRuehl" w:hint="cs"/>
          <w:strike/>
          <w:vanish/>
          <w:sz w:val="22"/>
          <w:szCs w:val="22"/>
          <w:shd w:val="clear" w:color="auto" w:fill="FFFF99"/>
          <w:rtl/>
        </w:rPr>
        <w:t>בתוך עשרה ימי עסקים מהמועד שבו נודע לו כאמור</w:t>
      </w:r>
      <w:r w:rsidR="003C57DB" w:rsidRPr="00AD4027">
        <w:rPr>
          <w:rStyle w:val="default"/>
          <w:rFonts w:cs="FrankRuehl" w:hint="cs"/>
          <w:vanish/>
          <w:sz w:val="22"/>
          <w:szCs w:val="22"/>
          <w:shd w:val="clear" w:color="auto" w:fill="FFFF99"/>
          <w:rtl/>
        </w:rPr>
        <w:t xml:space="preserve"> </w:t>
      </w:r>
      <w:r w:rsidR="003C57DB" w:rsidRPr="00AD4027">
        <w:rPr>
          <w:rStyle w:val="default"/>
          <w:rFonts w:cs="FrankRuehl" w:hint="cs"/>
          <w:vanish/>
          <w:sz w:val="22"/>
          <w:szCs w:val="22"/>
          <w:u w:val="single"/>
          <w:shd w:val="clear" w:color="auto" w:fill="FFFF99"/>
          <w:rtl/>
        </w:rPr>
        <w:t>בתוך חמישה עשר ימי עסקים מהמועד שבו נודע לו כאמור, בצירוף הפרשי הצמדה וריבית כהגדרתם בחוק פסיקת ריבית והצמדה, התשכ"א-1961, על ההפרש כאמור, מהמועד שבו נודע לו כאמור ועד יום תשלומו בפועל</w:t>
      </w:r>
      <w:r w:rsidRPr="00AD4027">
        <w:rPr>
          <w:rStyle w:val="default"/>
          <w:rFonts w:cs="FrankRuehl" w:hint="cs"/>
          <w:vanish/>
          <w:sz w:val="22"/>
          <w:szCs w:val="22"/>
          <w:shd w:val="clear" w:color="auto" w:fill="FFFF99"/>
          <w:rtl/>
        </w:rPr>
        <w:t>.</w:t>
      </w:r>
    </w:p>
    <w:p w14:paraId="5651AF10" w14:textId="77777777" w:rsidR="00FE17C6" w:rsidRPr="00AD4027" w:rsidRDefault="00FE17C6" w:rsidP="00FE17C6">
      <w:pPr>
        <w:pStyle w:val="P00"/>
        <w:spacing w:before="0"/>
        <w:ind w:left="0" w:right="1134"/>
        <w:rPr>
          <w:rStyle w:val="default"/>
          <w:rFonts w:cs="FrankRuehl" w:hint="cs"/>
          <w:vanish/>
          <w:sz w:val="22"/>
          <w:szCs w:val="22"/>
          <w:shd w:val="clear" w:color="auto" w:fill="FFFF99"/>
          <w:rtl/>
        </w:rPr>
      </w:pPr>
      <w:r w:rsidRPr="00AD4027">
        <w:rPr>
          <w:rStyle w:val="default"/>
          <w:rFonts w:cs="FrankRuehl" w:hint="cs"/>
          <w:vanish/>
          <w:sz w:val="22"/>
          <w:szCs w:val="22"/>
          <w:shd w:val="clear" w:color="auto" w:fill="FFFF99"/>
          <w:rtl/>
        </w:rPr>
        <w:tab/>
        <w:t>(ג)</w:t>
      </w:r>
      <w:r w:rsidRPr="00AD4027">
        <w:rPr>
          <w:rStyle w:val="default"/>
          <w:rFonts w:cs="FrankRuehl" w:hint="cs"/>
          <w:vanish/>
          <w:sz w:val="22"/>
          <w:szCs w:val="22"/>
          <w:shd w:val="clear" w:color="auto" w:fill="FFFF99"/>
          <w:rtl/>
        </w:rPr>
        <w:tab/>
        <w:t xml:space="preserve">הגוף המנהל של הקופה המקבלת יזקוף לחשבונו של העמית בקופה מתוך הסכום שקיבל לפי תקנות משנה (א) ו-(ב), מיד עם קבלתו או ההפרש החיובי, ככל שישנו, בין </w:t>
      </w:r>
      <w:r w:rsidRPr="00AD4027">
        <w:rPr>
          <w:rStyle w:val="default"/>
          <w:rFonts w:cs="FrankRuehl" w:hint="cs"/>
          <w:strike/>
          <w:vanish/>
          <w:sz w:val="22"/>
          <w:szCs w:val="22"/>
          <w:shd w:val="clear" w:color="auto" w:fill="FFFF99"/>
          <w:rtl/>
        </w:rPr>
        <w:t>רווחי</w:t>
      </w:r>
      <w:r w:rsidRPr="00AD4027">
        <w:rPr>
          <w:rStyle w:val="default"/>
          <w:rFonts w:cs="FrankRuehl" w:hint="cs"/>
          <w:vanish/>
          <w:sz w:val="22"/>
          <w:szCs w:val="22"/>
          <w:shd w:val="clear" w:color="auto" w:fill="FFFF99"/>
          <w:rtl/>
        </w:rPr>
        <w:t xml:space="preserve"> </w:t>
      </w:r>
      <w:r w:rsidRPr="00AD4027">
        <w:rPr>
          <w:rStyle w:val="default"/>
          <w:rFonts w:cs="FrankRuehl" w:hint="cs"/>
          <w:vanish/>
          <w:sz w:val="22"/>
          <w:szCs w:val="22"/>
          <w:u w:val="single"/>
          <w:shd w:val="clear" w:color="auto" w:fill="FFFF99"/>
          <w:rtl/>
        </w:rPr>
        <w:t>תשואת</w:t>
      </w:r>
      <w:r w:rsidRPr="00AD4027">
        <w:rPr>
          <w:rStyle w:val="default"/>
          <w:rFonts w:cs="FrankRuehl" w:hint="cs"/>
          <w:vanish/>
          <w:sz w:val="22"/>
          <w:szCs w:val="22"/>
          <w:shd w:val="clear" w:color="auto" w:fill="FFFF99"/>
          <w:rtl/>
        </w:rPr>
        <w:t xml:space="preserve"> הקופה המקבלת בתקופת האיחור לבין </w:t>
      </w:r>
      <w:r w:rsidRPr="00AD4027">
        <w:rPr>
          <w:rStyle w:val="default"/>
          <w:rFonts w:cs="FrankRuehl" w:hint="cs"/>
          <w:strike/>
          <w:vanish/>
          <w:sz w:val="22"/>
          <w:szCs w:val="22"/>
          <w:shd w:val="clear" w:color="auto" w:fill="FFFF99"/>
          <w:rtl/>
        </w:rPr>
        <w:t>רווחי</w:t>
      </w:r>
      <w:r w:rsidRPr="00AD4027">
        <w:rPr>
          <w:rStyle w:val="default"/>
          <w:rFonts w:cs="FrankRuehl" w:hint="cs"/>
          <w:vanish/>
          <w:sz w:val="22"/>
          <w:szCs w:val="22"/>
          <w:shd w:val="clear" w:color="auto" w:fill="FFFF99"/>
          <w:rtl/>
        </w:rPr>
        <w:t xml:space="preserve"> </w:t>
      </w:r>
      <w:r w:rsidRPr="00AD4027">
        <w:rPr>
          <w:rStyle w:val="default"/>
          <w:rFonts w:cs="FrankRuehl" w:hint="cs"/>
          <w:vanish/>
          <w:sz w:val="22"/>
          <w:szCs w:val="22"/>
          <w:u w:val="single"/>
          <w:shd w:val="clear" w:color="auto" w:fill="FFFF99"/>
          <w:rtl/>
        </w:rPr>
        <w:t>תשואת</w:t>
      </w:r>
      <w:r w:rsidRPr="00AD4027">
        <w:rPr>
          <w:rStyle w:val="default"/>
          <w:rFonts w:cs="FrankRuehl" w:hint="cs"/>
          <w:vanish/>
          <w:sz w:val="22"/>
          <w:szCs w:val="22"/>
          <w:shd w:val="clear" w:color="auto" w:fill="FFFF99"/>
          <w:rtl/>
        </w:rPr>
        <w:t xml:space="preserve"> הקופה המעבירה באותה תקופה.</w:t>
      </w:r>
    </w:p>
    <w:p w14:paraId="16B5D307" w14:textId="77777777" w:rsidR="003C57DB" w:rsidRPr="00AD4027" w:rsidRDefault="003C57DB" w:rsidP="00FE17C6">
      <w:pPr>
        <w:pStyle w:val="P00"/>
        <w:spacing w:before="0"/>
        <w:ind w:left="0" w:right="1134"/>
        <w:rPr>
          <w:rStyle w:val="default"/>
          <w:rFonts w:cs="FrankRuehl" w:hint="cs"/>
          <w:vanish/>
          <w:sz w:val="22"/>
          <w:szCs w:val="22"/>
          <w:u w:val="single"/>
          <w:shd w:val="clear" w:color="auto" w:fill="FFFF99"/>
          <w:rtl/>
        </w:rPr>
      </w:pPr>
      <w:r w:rsidRPr="00AD4027">
        <w:rPr>
          <w:rStyle w:val="default"/>
          <w:rFonts w:cs="FrankRuehl" w:hint="cs"/>
          <w:vanish/>
          <w:sz w:val="22"/>
          <w:szCs w:val="22"/>
          <w:shd w:val="clear" w:color="auto" w:fill="FFFF99"/>
          <w:rtl/>
        </w:rPr>
        <w:tab/>
      </w:r>
      <w:r w:rsidRPr="00AD4027">
        <w:rPr>
          <w:rStyle w:val="default"/>
          <w:rFonts w:cs="FrankRuehl" w:hint="cs"/>
          <w:vanish/>
          <w:sz w:val="22"/>
          <w:szCs w:val="22"/>
          <w:u w:val="single"/>
          <w:shd w:val="clear" w:color="auto" w:fill="FFFF99"/>
          <w:rtl/>
        </w:rPr>
        <w:t>(ג1)</w:t>
      </w:r>
      <w:r w:rsidRPr="00AD4027">
        <w:rPr>
          <w:rStyle w:val="default"/>
          <w:rFonts w:cs="FrankRuehl" w:hint="cs"/>
          <w:vanish/>
          <w:sz w:val="22"/>
          <w:szCs w:val="22"/>
          <w:u w:val="single"/>
          <w:shd w:val="clear" w:color="auto" w:fill="FFFF99"/>
          <w:rtl/>
        </w:rPr>
        <w:tab/>
        <w:t>לא העביר גוף מנהל של קופה מקבלת בקשה לגוף מנהל של קופה מעבירה במועד שנקבע לכך לפי הוראות הממונה, או שעוכבה העברת כספים בשל דחיית בקשה על ידי גוף מנהל של קופה מעבירה והגוף המנהל של הקופה המקבלת אחראי לעיכוב האמור, יזקוף הגוף המנהל של הקופה המקבלת לחשבונו של העמית בקופה, מתוך דמי הניהול שהוא גובה בשל ניהול הקופה, את ההפרש החיובי, ככל שישנו, בין סכום היתרה הצבורה שלפי פסקה (1) לבין צירוף סכום היתרה הצבורה שלפי פסקה (2) והסכומים שלפי פסקה (3), וזאת בתוך 15 ימי עסקים ממועד קבלת הכספים מן הגוף המנהל של קופת הגמל המעבירה:</w:t>
      </w:r>
    </w:p>
    <w:p w14:paraId="586D81B1" w14:textId="77777777" w:rsidR="003C57DB" w:rsidRPr="00AD4027" w:rsidRDefault="003C57DB" w:rsidP="003C57DB">
      <w:pPr>
        <w:pStyle w:val="P00"/>
        <w:spacing w:before="0"/>
        <w:ind w:left="1021" w:right="1134"/>
        <w:rPr>
          <w:rStyle w:val="default"/>
          <w:rFonts w:cs="FrankRuehl" w:hint="cs"/>
          <w:vanish/>
          <w:sz w:val="22"/>
          <w:szCs w:val="22"/>
          <w:u w:val="single"/>
          <w:shd w:val="clear" w:color="auto" w:fill="FFFF99"/>
          <w:rtl/>
        </w:rPr>
      </w:pPr>
      <w:r w:rsidRPr="00AD4027">
        <w:rPr>
          <w:rStyle w:val="default"/>
          <w:rFonts w:cs="FrankRuehl" w:hint="cs"/>
          <w:vanish/>
          <w:sz w:val="22"/>
          <w:szCs w:val="22"/>
          <w:u w:val="single"/>
          <w:shd w:val="clear" w:color="auto" w:fill="FFFF99"/>
          <w:rtl/>
        </w:rPr>
        <w:t>(1)</w:t>
      </w:r>
      <w:r w:rsidRPr="00AD4027">
        <w:rPr>
          <w:rStyle w:val="default"/>
          <w:rFonts w:cs="FrankRuehl" w:hint="cs"/>
          <w:vanish/>
          <w:sz w:val="22"/>
          <w:szCs w:val="22"/>
          <w:u w:val="single"/>
          <w:shd w:val="clear" w:color="auto" w:fill="FFFF99"/>
          <w:rtl/>
        </w:rPr>
        <w:tab/>
        <w:t>היתרה הצבורה שהיתה עומדת לזכות העמית אילו הועברה בקשת ההעברה על ידי הגוף המנהל של הקופה המקבלת, במועד האחרון שבו היה ניתן להעביר את הבקשה כאמור לפי הוראות הממונה;</w:t>
      </w:r>
    </w:p>
    <w:p w14:paraId="7C154E72" w14:textId="77777777" w:rsidR="003C57DB" w:rsidRPr="00AD4027" w:rsidRDefault="003C57DB" w:rsidP="003C57DB">
      <w:pPr>
        <w:pStyle w:val="P00"/>
        <w:spacing w:before="0"/>
        <w:ind w:left="1021" w:right="1134"/>
        <w:rPr>
          <w:rStyle w:val="default"/>
          <w:rFonts w:cs="FrankRuehl" w:hint="cs"/>
          <w:vanish/>
          <w:sz w:val="22"/>
          <w:szCs w:val="22"/>
          <w:u w:val="single"/>
          <w:shd w:val="clear" w:color="auto" w:fill="FFFF99"/>
          <w:rtl/>
        </w:rPr>
      </w:pPr>
      <w:r w:rsidRPr="00AD4027">
        <w:rPr>
          <w:rStyle w:val="default"/>
          <w:rFonts w:cs="FrankRuehl" w:hint="cs"/>
          <w:vanish/>
          <w:sz w:val="22"/>
          <w:szCs w:val="22"/>
          <w:u w:val="single"/>
          <w:shd w:val="clear" w:color="auto" w:fill="FFFF99"/>
          <w:rtl/>
        </w:rPr>
        <w:t>(2)</w:t>
      </w:r>
      <w:r w:rsidRPr="00AD4027">
        <w:rPr>
          <w:rStyle w:val="default"/>
          <w:rFonts w:cs="FrankRuehl" w:hint="cs"/>
          <w:vanish/>
          <w:sz w:val="22"/>
          <w:szCs w:val="22"/>
          <w:u w:val="single"/>
          <w:shd w:val="clear" w:color="auto" w:fill="FFFF99"/>
          <w:rtl/>
        </w:rPr>
        <w:tab/>
        <w:t>היתרה הצבורה שהועמדה בפועל לזכות העמית במועד העברת הכספים;</w:t>
      </w:r>
    </w:p>
    <w:p w14:paraId="586F61E0" w14:textId="77777777" w:rsidR="003C57DB" w:rsidRPr="00AD4027" w:rsidRDefault="003C57DB" w:rsidP="003C57DB">
      <w:pPr>
        <w:pStyle w:val="P00"/>
        <w:spacing w:before="0"/>
        <w:ind w:left="1021" w:right="1134"/>
        <w:rPr>
          <w:rStyle w:val="default"/>
          <w:rFonts w:cs="FrankRuehl" w:hint="cs"/>
          <w:vanish/>
          <w:sz w:val="22"/>
          <w:szCs w:val="22"/>
          <w:shd w:val="clear" w:color="auto" w:fill="FFFF99"/>
          <w:rtl/>
        </w:rPr>
      </w:pPr>
      <w:r w:rsidRPr="00AD4027">
        <w:rPr>
          <w:rStyle w:val="default"/>
          <w:rFonts w:cs="FrankRuehl" w:hint="cs"/>
          <w:vanish/>
          <w:sz w:val="22"/>
          <w:szCs w:val="22"/>
          <w:u w:val="single"/>
          <w:shd w:val="clear" w:color="auto" w:fill="FFFF99"/>
          <w:rtl/>
        </w:rPr>
        <w:t>(3)</w:t>
      </w:r>
      <w:r w:rsidRPr="00AD4027">
        <w:rPr>
          <w:rStyle w:val="default"/>
          <w:rFonts w:cs="FrankRuehl" w:hint="cs"/>
          <w:vanish/>
          <w:sz w:val="22"/>
          <w:szCs w:val="22"/>
          <w:u w:val="single"/>
          <w:shd w:val="clear" w:color="auto" w:fill="FFFF99"/>
          <w:rtl/>
        </w:rPr>
        <w:tab/>
        <w:t>סכומים שהעביר הגוף המנהל של הקופה המקבלת לחשבונו של העמית לפי תקנת משנה (ג).</w:t>
      </w:r>
    </w:p>
    <w:p w14:paraId="440AAEF5" w14:textId="77777777" w:rsidR="00FE17C6" w:rsidRPr="003C57DB" w:rsidRDefault="00FE17C6" w:rsidP="003C57DB">
      <w:pPr>
        <w:pStyle w:val="P00"/>
        <w:spacing w:before="0"/>
        <w:ind w:left="0" w:right="1134"/>
        <w:rPr>
          <w:rStyle w:val="default"/>
          <w:rFonts w:cs="FrankRuehl" w:hint="cs"/>
          <w:sz w:val="2"/>
          <w:szCs w:val="2"/>
          <w:rtl/>
        </w:rPr>
      </w:pPr>
      <w:r w:rsidRPr="00AD4027">
        <w:rPr>
          <w:rStyle w:val="default"/>
          <w:rFonts w:cs="FrankRuehl" w:hint="cs"/>
          <w:vanish/>
          <w:sz w:val="22"/>
          <w:szCs w:val="22"/>
          <w:shd w:val="clear" w:color="auto" w:fill="FFFF99"/>
          <w:rtl/>
        </w:rPr>
        <w:tab/>
        <w:t>(ד)</w:t>
      </w:r>
      <w:r w:rsidRPr="00AD4027">
        <w:rPr>
          <w:rStyle w:val="default"/>
          <w:rFonts w:cs="FrankRuehl" w:hint="cs"/>
          <w:vanish/>
          <w:sz w:val="22"/>
          <w:szCs w:val="22"/>
          <w:shd w:val="clear" w:color="auto" w:fill="FFFF99"/>
          <w:rtl/>
        </w:rPr>
        <w:tab/>
      </w:r>
      <w:r w:rsidRPr="00AD4027">
        <w:rPr>
          <w:rStyle w:val="default"/>
          <w:rFonts w:cs="FrankRuehl" w:hint="cs"/>
          <w:strike/>
          <w:vanish/>
          <w:sz w:val="22"/>
          <w:szCs w:val="22"/>
          <w:shd w:val="clear" w:color="auto" w:fill="FFFF99"/>
          <w:rtl/>
        </w:rPr>
        <w:t>הוראות תקנה זו</w:t>
      </w:r>
      <w:r w:rsidR="003C57DB" w:rsidRPr="00AD4027">
        <w:rPr>
          <w:rStyle w:val="default"/>
          <w:rFonts w:cs="FrankRuehl" w:hint="cs"/>
          <w:vanish/>
          <w:sz w:val="22"/>
          <w:szCs w:val="22"/>
          <w:shd w:val="clear" w:color="auto" w:fill="FFFF99"/>
          <w:rtl/>
        </w:rPr>
        <w:t xml:space="preserve"> </w:t>
      </w:r>
      <w:r w:rsidR="003C57DB" w:rsidRPr="00AD4027">
        <w:rPr>
          <w:rStyle w:val="default"/>
          <w:rFonts w:cs="FrankRuehl" w:hint="cs"/>
          <w:vanish/>
          <w:sz w:val="22"/>
          <w:szCs w:val="22"/>
          <w:u w:val="single"/>
          <w:shd w:val="clear" w:color="auto" w:fill="FFFF99"/>
          <w:rtl/>
        </w:rPr>
        <w:t>הוראות תקנות משנה (א) עד (ד)</w:t>
      </w:r>
      <w:r w:rsidRPr="00AD4027">
        <w:rPr>
          <w:rStyle w:val="default"/>
          <w:rFonts w:cs="FrankRuehl" w:hint="cs"/>
          <w:vanish/>
          <w:sz w:val="22"/>
          <w:szCs w:val="22"/>
          <w:shd w:val="clear" w:color="auto" w:fill="FFFF99"/>
          <w:rtl/>
        </w:rPr>
        <w:t xml:space="preserve"> יחולו, בשינויים המחויבים, על השבת כספים או העברתם שלא במועד שנקבע לכך לפי תקנת משנה (ב) ותקנה 10(ב) ו-(ג).</w:t>
      </w:r>
      <w:bookmarkEnd w:id="15"/>
    </w:p>
    <w:p w14:paraId="68E6CC03" w14:textId="77777777" w:rsidR="002C7F5D" w:rsidRDefault="002C7F5D" w:rsidP="00FE17C6">
      <w:pPr>
        <w:pStyle w:val="P00"/>
        <w:spacing w:before="72"/>
        <w:ind w:left="0" w:right="1134"/>
        <w:rPr>
          <w:rStyle w:val="default"/>
          <w:rFonts w:cs="FrankRuehl" w:hint="cs"/>
          <w:rtl/>
        </w:rPr>
      </w:pPr>
      <w:bookmarkStart w:id="16" w:name="Seif7"/>
      <w:bookmarkEnd w:id="16"/>
      <w:r>
        <w:rPr>
          <w:lang w:val="he-IL"/>
        </w:rPr>
        <w:pict w14:anchorId="35F7E130">
          <v:rect id="_x0000_s2093" style="position:absolute;left:0;text-align:left;margin-left:464.5pt;margin-top:8.05pt;width:75.05pt;height:11pt;z-index:251648000" o:allowincell="f" filled="f" stroked="f" strokecolor="lime" strokeweight=".25pt">
            <v:textbox style="mso-next-textbox:#_x0000_s2093" inset="0,0,0,0">
              <w:txbxContent>
                <w:p w14:paraId="4F8D7E4D" w14:textId="77777777" w:rsidR="002C7F5D" w:rsidRDefault="002C7F5D">
                  <w:pPr>
                    <w:spacing w:line="160" w:lineRule="exact"/>
                    <w:jc w:val="left"/>
                    <w:rPr>
                      <w:rFonts w:cs="Miriam" w:hint="cs"/>
                      <w:noProof/>
                      <w:szCs w:val="18"/>
                      <w:rtl/>
                    </w:rPr>
                  </w:pPr>
                  <w:r>
                    <w:rPr>
                      <w:rFonts w:cs="Miriam" w:hint="cs"/>
                      <w:szCs w:val="18"/>
                      <w:rtl/>
                    </w:rPr>
                    <w:t>אופן ההעברה</w:t>
                  </w:r>
                </w:p>
              </w:txbxContent>
            </v:textbox>
            <w10:anchorlock/>
          </v:rect>
        </w:pict>
      </w:r>
      <w:r>
        <w:rPr>
          <w:rStyle w:val="big-number"/>
          <w:rFonts w:hint="cs"/>
          <w:rtl/>
        </w:rPr>
        <w:t>7</w:t>
      </w:r>
      <w:r w:rsidRPr="00FE17C6">
        <w:rPr>
          <w:rStyle w:val="default"/>
          <w:rFonts w:cs="FrankRuehl"/>
          <w:rtl/>
        </w:rPr>
        <w:t>.</w:t>
      </w:r>
      <w:r w:rsidRPr="00FE17C6">
        <w:rPr>
          <w:rStyle w:val="default"/>
          <w:rFonts w:cs="FrankRuehl"/>
          <w:rtl/>
        </w:rPr>
        <w:tab/>
      </w:r>
      <w:r>
        <w:rPr>
          <w:rStyle w:val="default"/>
          <w:rFonts w:cs="FrankRuehl" w:hint="cs"/>
          <w:rtl/>
        </w:rPr>
        <w:t>(א)</w:t>
      </w:r>
      <w:r>
        <w:rPr>
          <w:rStyle w:val="default"/>
          <w:rFonts w:cs="FrankRuehl" w:hint="cs"/>
          <w:rtl/>
        </w:rPr>
        <w:tab/>
        <w:t>העברת כספים בין קופות תתבצע ישירות בין הגופים המנהלים של הקופות ולא באמצעות העמית.</w:t>
      </w:r>
    </w:p>
    <w:p w14:paraId="792D7537" w14:textId="77777777" w:rsidR="002C7F5D" w:rsidRDefault="002C7F5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העברת היתרה הצבורה תיעשה במזומנים, אלא אם כן הסכימו ביניהם הגוף המנהל של הקופה המעבירה והגוף המנהל של הקופה המקבלת, למעט גופים מנהלים של קופות קשורות, כי ההעברה תיעשה בנכסים אחרים.</w:t>
      </w:r>
    </w:p>
    <w:p w14:paraId="5FF6AEEC" w14:textId="77777777" w:rsidR="002C7F5D" w:rsidRDefault="002C7F5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העברת זכויות של עמית בין קופות קשורות יכול שתיעשה שלא במזומנים רק אם נעשתה לפי הוראות הממונה.</w:t>
      </w:r>
    </w:p>
    <w:p w14:paraId="15A17BF6" w14:textId="77777777" w:rsidR="002C7F5D" w:rsidRDefault="002C7F5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בתקנה זו, "קופות קשורות" </w:t>
      </w:r>
      <w:r>
        <w:rPr>
          <w:rStyle w:val="default"/>
          <w:rFonts w:cs="FrankRuehl"/>
          <w:rtl/>
        </w:rPr>
        <w:t>–</w:t>
      </w:r>
      <w:r>
        <w:rPr>
          <w:rStyle w:val="default"/>
          <w:rFonts w:cs="FrankRuehl" w:hint="cs"/>
          <w:rtl/>
        </w:rPr>
        <w:t xml:space="preserve"> קופות גמל הנשלטות או המנוהלות בידי אותו אדם או בידי צדדים קשורים, כהגדרתם בתקנות קופות גמל.</w:t>
      </w:r>
    </w:p>
    <w:p w14:paraId="6F1D593E" w14:textId="77777777" w:rsidR="002C7F5D" w:rsidRDefault="002C7F5D" w:rsidP="00FE17C6">
      <w:pPr>
        <w:pStyle w:val="P00"/>
        <w:spacing w:before="72"/>
        <w:ind w:left="0" w:right="1134"/>
        <w:rPr>
          <w:rStyle w:val="default"/>
          <w:rFonts w:cs="FrankRuehl" w:hint="cs"/>
          <w:rtl/>
        </w:rPr>
      </w:pPr>
      <w:bookmarkStart w:id="17" w:name="Seif8"/>
      <w:bookmarkEnd w:id="17"/>
      <w:r>
        <w:rPr>
          <w:lang w:val="he-IL"/>
        </w:rPr>
        <w:pict w14:anchorId="0186B327">
          <v:rect id="_x0000_s2094" style="position:absolute;left:0;text-align:left;margin-left:464.5pt;margin-top:8.05pt;width:75.05pt;height:21.05pt;z-index:251649024" o:allowincell="f" filled="f" stroked="f" strokecolor="lime" strokeweight=".25pt">
            <v:textbox style="mso-next-textbox:#_x0000_s2094" inset="0,0,0,0">
              <w:txbxContent>
                <w:p w14:paraId="01256A3D" w14:textId="77777777" w:rsidR="002C7F5D" w:rsidRDefault="002C7F5D">
                  <w:pPr>
                    <w:spacing w:line="160" w:lineRule="exact"/>
                    <w:jc w:val="left"/>
                    <w:rPr>
                      <w:rFonts w:cs="Miriam" w:hint="cs"/>
                      <w:noProof/>
                      <w:szCs w:val="18"/>
                      <w:rtl/>
                    </w:rPr>
                  </w:pPr>
                  <w:r>
                    <w:rPr>
                      <w:rFonts w:cs="Miriam" w:hint="cs"/>
                      <w:szCs w:val="18"/>
                      <w:rtl/>
                    </w:rPr>
                    <w:t>העברת אחריות ביטוחית</w:t>
                  </w:r>
                </w:p>
              </w:txbxContent>
            </v:textbox>
            <w10:anchorlock/>
          </v:rect>
        </w:pict>
      </w:r>
      <w:r>
        <w:rPr>
          <w:rStyle w:val="big-number"/>
          <w:rFonts w:hint="cs"/>
          <w:rtl/>
        </w:rPr>
        <w:t>8</w:t>
      </w:r>
      <w:r w:rsidRPr="00FE17C6">
        <w:rPr>
          <w:rStyle w:val="default"/>
          <w:rFonts w:cs="FrankRuehl"/>
          <w:rtl/>
        </w:rPr>
        <w:t>.</w:t>
      </w:r>
      <w:r w:rsidRPr="00FE17C6">
        <w:rPr>
          <w:rStyle w:val="default"/>
          <w:rFonts w:cs="FrankRuehl"/>
          <w:rtl/>
        </w:rPr>
        <w:tab/>
      </w:r>
      <w:r>
        <w:rPr>
          <w:rStyle w:val="default"/>
          <w:rFonts w:cs="FrankRuehl" w:hint="cs"/>
          <w:rtl/>
        </w:rPr>
        <w:t>(א)</w:t>
      </w:r>
      <w:r>
        <w:rPr>
          <w:rStyle w:val="default"/>
          <w:rFonts w:cs="FrankRuehl" w:hint="cs"/>
          <w:rtl/>
        </w:rPr>
        <w:tab/>
        <w:t>גוף מנהל של קופה מעבירה שלעמית העובר היה כיסוי ביטוחי בה לסיכוני נכות או מוות, יהיה אחראי לתשלום כספים לפי הכיסויים בקופה המעבירה בשל מקרה ביטוח שאירע לפני המועד הקובע.</w:t>
      </w:r>
    </w:p>
    <w:p w14:paraId="53F5874C" w14:textId="77777777" w:rsidR="002C7F5D" w:rsidRDefault="002C7F5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גוף מנהל של קופה מקבלת שהפקדות הכספים בה בשל עמית עובר מקנות לו כיסוי ביטוחי בקופה לסיכוני נכות או מוות יהיה אחראי לתשלום כספים לפי הכיסויים בקופה המקבלת בשל מקרה ביטוח שאירע במועד הקובע או לאחריו.</w:t>
      </w:r>
    </w:p>
    <w:p w14:paraId="0D545E7B" w14:textId="77777777" w:rsidR="002C7F5D" w:rsidRDefault="002C7F5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האמור בתקנת משנה (א), אם העמית העביר חלק מהכספים בחשבונו בקופה יהיה הגוף המנהל של הקופה המעבירה אחראי לתשלום כספים לפי הכיסוי הביטוחי לסיכוני מוות שנותר בקופה גם בשל מקרה ביטוח שאירע במועד הקובע או לאחריו, ואולם גוף מנהל של קופת ביטוח רשאי להסכים להגדיל את הכיסוי הביטוחי כאמור בתנאים שייקבעו בין הצדדים; לעניין זה, "הכיסוי הביטוחי לסיכוני מוות שנותר בקופה" </w:t>
      </w:r>
      <w:r>
        <w:rPr>
          <w:rStyle w:val="default"/>
          <w:rFonts w:cs="FrankRuehl"/>
          <w:rtl/>
        </w:rPr>
        <w:t>–</w:t>
      </w:r>
      <w:r>
        <w:rPr>
          <w:rStyle w:val="default"/>
          <w:rFonts w:cs="FrankRuehl" w:hint="cs"/>
          <w:rtl/>
        </w:rPr>
        <w:t xml:space="preserve"> הכיסוי הביטוחי לסיכוני מוות הכלול בקופה או נספח לה, שממשיך העמית לרכוש ממנו לאחר ההעברה, אשר יקטן בהתאם לחלק היחסי של היתרה הצבורה, בלא מרכיב הפיצויים, שנותרה בקופה לאחר העברת הכספים, בלא בחינה מחודשת של מצב רפואי קודם ובלא תקופת אכשרה; ואולם אם נקבע בתקנון הקופה מנגנון לעניין הכיסוי הביטוחי לסיכוני מוות שייוותר לאחר משיכה או העברה חלקית של כספים מהקופה, יחול המנגנון שנקבע בתקנון הקופה.</w:t>
      </w:r>
    </w:p>
    <w:p w14:paraId="78B94F6D" w14:textId="77777777" w:rsidR="002C7F5D" w:rsidRDefault="002C7F5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בתקנת משנה (א), יהיה הגוף המנהל של הקופה המעבירה אחראי לתשלום כספים לפי הכיסוי הביטוחי לסיכוני נכות הכלול בקופה או נספח לה או שנמכר אגב ההצטרפות לקופה או אגב החברות בה, שממשיך העמית לרכוש ממנו לאחר ההעברה, בלא בחינה מחודשת של מצב רפואי קודם ובלא תקופת אכשרה, גם בשל מקרה ביטוח שאירע במועד הקובע או לאחריו, ואולם דמי הביטוח יהיו דמי הביטוח הנהוגים במועד ההעברה לכלל המבוטחים אצל הגוף המנהל בפוליסה בעלת מאפיינים דומים שאינה פוליסה קבוצתית אלא אם כן הסכים הגוף המנהל לגמי ביטוח נמוכים יותר בתנאים שייקבעו בין הצדדים; ואולם אם נקבע בתקנון הקופה מנגנון לעניין הכיסוי הביטוחי לסיכוני נכות שייוותר לאחר משיכה או העברה של כספים מהקופה, יחול המנגנון שנקבע בתקנון הקופה.</w:t>
      </w:r>
    </w:p>
    <w:p w14:paraId="7828F205" w14:textId="77777777" w:rsidR="002C7F5D" w:rsidRDefault="002C7F5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ניכה הגוף המנהל של הקופה המעבירה תשלום כלשהו בשל כיסוי ביטוחי לסיכוני נכות או מוות בעד תקופה שתחילתה במועד הקובע, שלא לפי תקנות משנה (ג) או (ד), ישיב את התשלום שנוכה לחשבונו של העמית, בתוספת תשואה שהקופה המעבירה הייתה משיגה על התשלום האמור, אלמלא נוכה, במהלך התקופה שבין מועד הניכוי לבין מועד ההשבה.</w:t>
      </w:r>
    </w:p>
    <w:p w14:paraId="55D99989" w14:textId="77777777" w:rsidR="002C7F5D" w:rsidRDefault="002C7F5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על אף האמור בתקנות משנה (א) ו-(ב), אם בוטלה הבקשה באופן המפורט בהוראות הממונה לעניין זה, יהיה הגוף המנהל של הקופה המעבירה אחראי לתשלום כספים לפי הכיסויים בקופה המעבירה בשל מקרה ביטוח, ויראו לעניין זה את הכספים שהופקדו בשל העמית לקופה המקבלת כאילו הופקדו לקופה המעבירה.</w:t>
      </w:r>
    </w:p>
    <w:p w14:paraId="17E3F005" w14:textId="77777777" w:rsidR="002C7F5D" w:rsidRDefault="002C7F5D" w:rsidP="003C57DB">
      <w:pPr>
        <w:pStyle w:val="P00"/>
        <w:spacing w:before="72"/>
        <w:ind w:left="0" w:right="1134"/>
        <w:rPr>
          <w:rStyle w:val="default"/>
          <w:rFonts w:cs="FrankRuehl" w:hint="cs"/>
          <w:rtl/>
        </w:rPr>
      </w:pPr>
      <w:bookmarkStart w:id="18" w:name="Seif9"/>
      <w:bookmarkEnd w:id="18"/>
      <w:r>
        <w:rPr>
          <w:lang w:val="he-IL"/>
        </w:rPr>
        <w:pict w14:anchorId="279381F0">
          <v:rect id="_x0000_s2095" style="position:absolute;left:0;text-align:left;margin-left:464.5pt;margin-top:8.05pt;width:75.05pt;height:28.5pt;z-index:251650048" o:allowincell="f" filled="f" stroked="f" strokecolor="lime" strokeweight=".25pt">
            <v:textbox style="mso-next-textbox:#_x0000_s2095" inset="0,0,0,0">
              <w:txbxContent>
                <w:p w14:paraId="4D4CF79D" w14:textId="77777777" w:rsidR="002C7F5D" w:rsidRDefault="002C7F5D">
                  <w:pPr>
                    <w:spacing w:line="160" w:lineRule="exact"/>
                    <w:jc w:val="left"/>
                    <w:rPr>
                      <w:rFonts w:cs="Miriam" w:hint="cs"/>
                      <w:noProof/>
                      <w:szCs w:val="18"/>
                      <w:rtl/>
                    </w:rPr>
                  </w:pPr>
                  <w:r>
                    <w:rPr>
                      <w:rFonts w:cs="Miriam" w:hint="cs"/>
                      <w:szCs w:val="18"/>
                      <w:rtl/>
                    </w:rPr>
                    <w:t>איחוד ופיצול חשבונות</w:t>
                  </w:r>
                </w:p>
                <w:p w14:paraId="1CC42560" w14:textId="77777777" w:rsidR="003C57DB" w:rsidRDefault="003C57DB">
                  <w:pPr>
                    <w:spacing w:line="160" w:lineRule="exact"/>
                    <w:jc w:val="left"/>
                    <w:rPr>
                      <w:rFonts w:cs="Miriam" w:hint="cs"/>
                      <w:noProof/>
                      <w:szCs w:val="18"/>
                      <w:rtl/>
                    </w:rPr>
                  </w:pPr>
                  <w:r>
                    <w:rPr>
                      <w:rFonts w:cs="Miriam" w:hint="cs"/>
                      <w:noProof/>
                      <w:szCs w:val="18"/>
                      <w:rtl/>
                    </w:rPr>
                    <w:t>תק' תשע"ד-2014</w:t>
                  </w:r>
                </w:p>
              </w:txbxContent>
            </v:textbox>
            <w10:anchorlock/>
          </v:rect>
        </w:pict>
      </w:r>
      <w:r>
        <w:rPr>
          <w:rStyle w:val="big-number"/>
          <w:rFonts w:hint="cs"/>
          <w:rtl/>
        </w:rPr>
        <w:t>9</w:t>
      </w:r>
      <w:r w:rsidRPr="003C57DB">
        <w:rPr>
          <w:rStyle w:val="default"/>
          <w:rFonts w:cs="FrankRuehl"/>
          <w:rtl/>
        </w:rPr>
        <w:t>.</w:t>
      </w:r>
      <w:r w:rsidRPr="003C57DB">
        <w:rPr>
          <w:rStyle w:val="default"/>
          <w:rFonts w:cs="FrankRuehl"/>
          <w:rtl/>
        </w:rPr>
        <w:tab/>
      </w:r>
      <w:r>
        <w:rPr>
          <w:rStyle w:val="default"/>
          <w:rFonts w:cs="FrankRuehl" w:hint="cs"/>
          <w:rtl/>
        </w:rPr>
        <w:t>(א)</w:t>
      </w:r>
      <w:r>
        <w:rPr>
          <w:rStyle w:val="default"/>
          <w:rFonts w:cs="FrankRuehl" w:hint="cs"/>
          <w:rtl/>
        </w:rPr>
        <w:tab/>
        <w:t xml:space="preserve">איחוד חשבונות של עמית בקופת גמל </w:t>
      </w:r>
      <w:r w:rsidR="003C57DB">
        <w:rPr>
          <w:rStyle w:val="default"/>
          <w:rFonts w:cs="FrankRuehl" w:hint="cs"/>
          <w:rtl/>
        </w:rPr>
        <w:t xml:space="preserve">לתגמולים </w:t>
      </w:r>
      <w:r>
        <w:rPr>
          <w:rStyle w:val="default"/>
          <w:rFonts w:cs="FrankRuehl" w:hint="cs"/>
          <w:rtl/>
        </w:rPr>
        <w:t>על ידי קבלת כספים שהועברו מחשבון העמית בקופ</w:t>
      </w:r>
      <w:r w:rsidR="003C57DB">
        <w:rPr>
          <w:rStyle w:val="default"/>
          <w:rFonts w:cs="FrankRuehl" w:hint="cs"/>
          <w:rtl/>
        </w:rPr>
        <w:t>ת גמל לתגמולים</w:t>
      </w:r>
      <w:r>
        <w:rPr>
          <w:rStyle w:val="default"/>
          <w:rFonts w:cs="FrankRuehl" w:hint="cs"/>
          <w:rtl/>
        </w:rPr>
        <w:t xml:space="preserve"> אחרת או מחשבון אחר באותה קופה,</w:t>
      </w:r>
      <w:r w:rsidR="003C57DB">
        <w:rPr>
          <w:rStyle w:val="default"/>
          <w:rFonts w:cs="FrankRuehl" w:hint="cs"/>
          <w:rtl/>
        </w:rPr>
        <w:t xml:space="preserve"> לגבי תשלומים בשל עמית עצמאי שהופקדו לקופה לפני יום א' בטבת התשס"ו (1 בינואר 2006),</w:t>
      </w:r>
      <w:r>
        <w:rPr>
          <w:rStyle w:val="default"/>
          <w:rFonts w:cs="FrankRuehl" w:hint="cs"/>
          <w:rtl/>
        </w:rPr>
        <w:t xml:space="preserve"> יבוצע רק אם </w:t>
      </w:r>
      <w:r w:rsidR="003C57DB">
        <w:rPr>
          <w:rStyle w:val="default"/>
          <w:rFonts w:cs="FrankRuehl" w:hint="cs"/>
          <w:rtl/>
        </w:rPr>
        <w:t>ב</w:t>
      </w:r>
      <w:r>
        <w:rPr>
          <w:rStyle w:val="default"/>
          <w:rFonts w:cs="FrankRuehl" w:hint="cs"/>
          <w:rtl/>
        </w:rPr>
        <w:t xml:space="preserve">מועד </w:t>
      </w:r>
      <w:r w:rsidR="003C57DB">
        <w:rPr>
          <w:rStyle w:val="default"/>
          <w:rFonts w:cs="FrankRuehl" w:hint="cs"/>
          <w:rtl/>
        </w:rPr>
        <w:t>האיחוד</w:t>
      </w:r>
      <w:r>
        <w:rPr>
          <w:rStyle w:val="default"/>
          <w:rFonts w:cs="FrankRuehl" w:hint="cs"/>
          <w:rtl/>
        </w:rPr>
        <w:t xml:space="preserve"> העמית </w:t>
      </w:r>
      <w:r w:rsidR="003C57DB">
        <w:rPr>
          <w:rStyle w:val="default"/>
          <w:rFonts w:cs="FrankRuehl" w:hint="cs"/>
          <w:rtl/>
        </w:rPr>
        <w:t>היה זכאי למשוך את הכספים בפטור ממס, בכל אחד מן החשבונות שאוחדו</w:t>
      </w:r>
      <w:r>
        <w:rPr>
          <w:rStyle w:val="default"/>
          <w:rFonts w:cs="FrankRuehl" w:hint="cs"/>
          <w:rtl/>
        </w:rPr>
        <w:t>.</w:t>
      </w:r>
    </w:p>
    <w:p w14:paraId="1E7B9BBA" w14:textId="77777777" w:rsidR="002C7F5D" w:rsidRDefault="002C7F5D" w:rsidP="0055565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איחוד חשבונות של עמית </w:t>
      </w:r>
      <w:r w:rsidR="00555659">
        <w:rPr>
          <w:rStyle w:val="default"/>
          <w:rFonts w:cs="FrankRuehl" w:hint="cs"/>
          <w:rtl/>
        </w:rPr>
        <w:t>בקרן השתלמות</w:t>
      </w:r>
      <w:r>
        <w:rPr>
          <w:rStyle w:val="default"/>
          <w:rFonts w:cs="FrankRuehl" w:hint="cs"/>
          <w:rtl/>
        </w:rPr>
        <w:t xml:space="preserve"> על ידי </w:t>
      </w:r>
      <w:r w:rsidR="00555659">
        <w:rPr>
          <w:rStyle w:val="default"/>
          <w:rFonts w:cs="FrankRuehl" w:hint="cs"/>
          <w:rtl/>
        </w:rPr>
        <w:t>קבלת</w:t>
      </w:r>
      <w:r>
        <w:rPr>
          <w:rStyle w:val="default"/>
          <w:rFonts w:cs="FrankRuehl" w:hint="cs"/>
          <w:rtl/>
        </w:rPr>
        <w:t xml:space="preserve"> כספים </w:t>
      </w:r>
      <w:r w:rsidR="00555659">
        <w:rPr>
          <w:rStyle w:val="default"/>
          <w:rFonts w:cs="FrankRuehl" w:hint="cs"/>
          <w:rtl/>
        </w:rPr>
        <w:t xml:space="preserve">שהועברו </w:t>
      </w:r>
      <w:r>
        <w:rPr>
          <w:rStyle w:val="default"/>
          <w:rFonts w:cs="FrankRuehl" w:hint="cs"/>
          <w:rtl/>
        </w:rPr>
        <w:t xml:space="preserve">מחשבון </w:t>
      </w:r>
      <w:r w:rsidR="00555659">
        <w:rPr>
          <w:rStyle w:val="default"/>
          <w:rFonts w:cs="FrankRuehl" w:hint="cs"/>
          <w:rtl/>
        </w:rPr>
        <w:t>העמית בקרן השתלמות אחרת או מ</w:t>
      </w:r>
      <w:r>
        <w:rPr>
          <w:rStyle w:val="default"/>
          <w:rFonts w:cs="FrankRuehl" w:hint="cs"/>
          <w:rtl/>
        </w:rPr>
        <w:t xml:space="preserve">חשבון אחר </w:t>
      </w:r>
      <w:r w:rsidR="00555659">
        <w:rPr>
          <w:rStyle w:val="default"/>
          <w:rFonts w:cs="FrankRuehl" w:hint="cs"/>
          <w:rtl/>
        </w:rPr>
        <w:t>באותה קרן, יבוצע רק אם במועד האיחוד העמית היה זכאי למשוך את הכספים שמקורם היה בהפקדה המוטבת כהגדרתה בסעיף 9(16א) או (16ב) לפקודת מס הכנסה, בפטור ממס, בכל אחד מן החשבונות שאוחדו</w:t>
      </w:r>
      <w:r>
        <w:rPr>
          <w:rStyle w:val="default"/>
          <w:rFonts w:cs="FrankRuehl" w:hint="cs"/>
          <w:rtl/>
        </w:rPr>
        <w:t>.</w:t>
      </w:r>
    </w:p>
    <w:p w14:paraId="0711F2FC" w14:textId="77777777" w:rsidR="002C7F5D" w:rsidRDefault="002C7F5D" w:rsidP="00EC7BB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EC7BB0">
        <w:rPr>
          <w:rStyle w:val="default"/>
          <w:rFonts w:cs="FrankRuehl" w:hint="cs"/>
          <w:rtl/>
        </w:rPr>
        <w:t>לא ניתן להעביר חלק מן הכספים שנצברו לזכותו של עמית מקופה מעבירה שהיא קרן השתלמות, בין על ידי העברת חלק מן הכספים בחשבון לחשבון אחר באותה קרן ובין על ידי העברת חלק מן הכספים בחשבונו בקרן ההשתלמות לחשבונו בקרן השתלמות אחרת; לעניין זה אין נפקא מינה אם החשבון האחר או החשבון בקרן ההתשלמות האחרת היו קיימים לפני ההעברה או שנפתחו לצורך ההעברה.</w:t>
      </w:r>
    </w:p>
    <w:p w14:paraId="56A35ACD" w14:textId="77777777" w:rsidR="002C7F5D" w:rsidRDefault="000B390C" w:rsidP="000B390C">
      <w:pPr>
        <w:pStyle w:val="P00"/>
        <w:spacing w:before="72"/>
        <w:ind w:left="0" w:right="1134"/>
        <w:rPr>
          <w:rStyle w:val="default"/>
          <w:rFonts w:cs="FrankRuehl"/>
          <w:rtl/>
        </w:rPr>
      </w:pPr>
      <w:r>
        <w:rPr>
          <w:rFonts w:hint="cs"/>
          <w:rtl/>
          <w:lang w:eastAsia="en-US"/>
        </w:rPr>
        <w:pict w14:anchorId="60EC9274">
          <v:shape id="_x0000_s2139" type="#_x0000_t202" style="position:absolute;left:0;text-align:left;margin-left:470.35pt;margin-top:7.1pt;width:1in;height:11.75pt;z-index:251672576" filled="f" stroked="f">
            <v:textbox inset="1mm,0,1mm,0">
              <w:txbxContent>
                <w:p w14:paraId="79E0755B" w14:textId="77777777" w:rsidR="000B390C" w:rsidRDefault="000B390C" w:rsidP="000B390C">
                  <w:pPr>
                    <w:spacing w:line="160" w:lineRule="exact"/>
                    <w:jc w:val="left"/>
                    <w:rPr>
                      <w:rFonts w:cs="Miriam" w:hint="cs"/>
                      <w:noProof/>
                      <w:szCs w:val="18"/>
                      <w:rtl/>
                    </w:rPr>
                  </w:pPr>
                  <w:r>
                    <w:rPr>
                      <w:rFonts w:cs="Miriam" w:hint="cs"/>
                      <w:szCs w:val="18"/>
                      <w:rtl/>
                    </w:rPr>
                    <w:t>תק' תשפ"ב-2022</w:t>
                  </w:r>
                </w:p>
              </w:txbxContent>
            </v:textbox>
          </v:shape>
        </w:pict>
      </w:r>
      <w:r>
        <w:rPr>
          <w:rStyle w:val="default"/>
          <w:rFonts w:cs="FrankRuehl" w:hint="cs"/>
          <w:rtl/>
        </w:rPr>
        <w:tab/>
        <w:t>(ד)</w:t>
      </w:r>
      <w:r>
        <w:rPr>
          <w:rStyle w:val="default"/>
          <w:rFonts w:cs="FrankRuehl"/>
          <w:rtl/>
        </w:rPr>
        <w:tab/>
      </w:r>
      <w:r w:rsidR="002C7F5D">
        <w:rPr>
          <w:rStyle w:val="default"/>
          <w:rFonts w:cs="FrankRuehl" w:hint="cs"/>
          <w:rtl/>
        </w:rPr>
        <w:t>בהעברת חלק מ</w:t>
      </w:r>
      <w:r w:rsidR="00EC7BB0">
        <w:rPr>
          <w:rStyle w:val="default"/>
          <w:rFonts w:cs="FrankRuehl" w:hint="cs"/>
          <w:rtl/>
        </w:rPr>
        <w:t xml:space="preserve">ן </w:t>
      </w:r>
      <w:r w:rsidR="002C7F5D">
        <w:rPr>
          <w:rStyle w:val="default"/>
          <w:rFonts w:cs="FrankRuehl" w:hint="cs"/>
          <w:rtl/>
        </w:rPr>
        <w:t xml:space="preserve">הכספים שנצברו לזכותו של עמית מקופה מעבירה שהיא קרן חדשה </w:t>
      </w:r>
      <w:r w:rsidR="00AD4027" w:rsidRPr="00AD4027">
        <w:rPr>
          <w:rStyle w:val="default"/>
          <w:rFonts w:cs="FrankRuehl" w:hint="cs"/>
          <w:rtl/>
        </w:rPr>
        <w:t xml:space="preserve">מקיפה או קרן חדשה כללית </w:t>
      </w:r>
      <w:r w:rsidR="002C7F5D">
        <w:rPr>
          <w:rStyle w:val="default"/>
          <w:rFonts w:cs="FrankRuehl" w:hint="cs"/>
          <w:rtl/>
        </w:rPr>
        <w:t>לקופה מקבלת שהיא קרן חדשה</w:t>
      </w:r>
      <w:r w:rsidR="00AD4027">
        <w:rPr>
          <w:rStyle w:val="default"/>
          <w:rFonts w:cs="FrankRuehl" w:hint="cs"/>
          <w:rtl/>
        </w:rPr>
        <w:t xml:space="preserve"> </w:t>
      </w:r>
      <w:r w:rsidR="00AD4027" w:rsidRPr="00AD4027">
        <w:rPr>
          <w:rStyle w:val="default"/>
          <w:rFonts w:cs="FrankRuehl" w:hint="cs"/>
          <w:rtl/>
        </w:rPr>
        <w:t>מקיפה או קרן חדשה כללית</w:t>
      </w:r>
      <w:r w:rsidR="00EC7BB0">
        <w:rPr>
          <w:rStyle w:val="default"/>
          <w:rFonts w:cs="FrankRuehl" w:hint="cs"/>
          <w:rtl/>
        </w:rPr>
        <w:t>,</w:t>
      </w:r>
      <w:r w:rsidR="002C7F5D">
        <w:rPr>
          <w:rStyle w:val="default"/>
          <w:rFonts w:cs="FrankRuehl" w:hint="cs"/>
          <w:rtl/>
        </w:rPr>
        <w:t xml:space="preserve"> יועברו הכספים מכל אחד ממרכיבי החשבון שפוצל, עד להשלמת הסכום המועבר, לפי סדר הפקדתם, מ</w:t>
      </w:r>
      <w:r w:rsidR="00EC7BB0">
        <w:rPr>
          <w:rStyle w:val="default"/>
          <w:rFonts w:cs="FrankRuehl" w:hint="cs"/>
          <w:rtl/>
        </w:rPr>
        <w:t xml:space="preserve">ן </w:t>
      </w:r>
      <w:r w:rsidR="002C7F5D">
        <w:rPr>
          <w:rStyle w:val="default"/>
          <w:rFonts w:cs="FrankRuehl" w:hint="cs"/>
          <w:rtl/>
        </w:rPr>
        <w:t xml:space="preserve">המועד המאוחר ביותר עד </w:t>
      </w:r>
      <w:r w:rsidR="00EC7BB0">
        <w:rPr>
          <w:rStyle w:val="default"/>
          <w:rFonts w:cs="FrankRuehl" w:hint="cs"/>
          <w:rtl/>
        </w:rPr>
        <w:t>ה</w:t>
      </w:r>
      <w:r w:rsidR="002C7F5D">
        <w:rPr>
          <w:rStyle w:val="default"/>
          <w:rFonts w:cs="FrankRuehl" w:hint="cs"/>
          <w:rtl/>
        </w:rPr>
        <w:t>מועד המוקדם ביותר.</w:t>
      </w:r>
    </w:p>
    <w:p w14:paraId="53DF5F96" w14:textId="77777777" w:rsidR="003C57DB" w:rsidRPr="00AD4027" w:rsidRDefault="003C57DB" w:rsidP="003C57DB">
      <w:pPr>
        <w:pStyle w:val="P00"/>
        <w:spacing w:before="0"/>
        <w:ind w:left="0" w:right="1134"/>
        <w:rPr>
          <w:rStyle w:val="default"/>
          <w:rFonts w:cs="FrankRuehl" w:hint="cs"/>
          <w:vanish/>
          <w:color w:val="FF0000"/>
          <w:szCs w:val="20"/>
          <w:shd w:val="clear" w:color="auto" w:fill="FFFF99"/>
          <w:rtl/>
        </w:rPr>
      </w:pPr>
      <w:bookmarkStart w:id="19" w:name="Rov27"/>
      <w:r w:rsidRPr="00AD4027">
        <w:rPr>
          <w:rStyle w:val="default"/>
          <w:rFonts w:cs="FrankRuehl" w:hint="cs"/>
          <w:vanish/>
          <w:color w:val="FF0000"/>
          <w:szCs w:val="20"/>
          <w:shd w:val="clear" w:color="auto" w:fill="FFFF99"/>
          <w:rtl/>
        </w:rPr>
        <w:t>מיום 10.9.2014</w:t>
      </w:r>
    </w:p>
    <w:p w14:paraId="3B62D3A9" w14:textId="77777777" w:rsidR="003C57DB" w:rsidRPr="00AD4027" w:rsidRDefault="003C57DB" w:rsidP="003C57DB">
      <w:pPr>
        <w:pStyle w:val="P00"/>
        <w:spacing w:before="0"/>
        <w:ind w:left="0" w:right="1134"/>
        <w:rPr>
          <w:rStyle w:val="default"/>
          <w:rFonts w:cs="FrankRuehl" w:hint="cs"/>
          <w:vanish/>
          <w:szCs w:val="20"/>
          <w:shd w:val="clear" w:color="auto" w:fill="FFFF99"/>
          <w:rtl/>
        </w:rPr>
      </w:pPr>
      <w:r w:rsidRPr="00AD4027">
        <w:rPr>
          <w:rStyle w:val="default"/>
          <w:rFonts w:cs="FrankRuehl" w:hint="cs"/>
          <w:b/>
          <w:bCs/>
          <w:vanish/>
          <w:szCs w:val="20"/>
          <w:shd w:val="clear" w:color="auto" w:fill="FFFF99"/>
          <w:rtl/>
        </w:rPr>
        <w:t>תק' תשע"ד-2014</w:t>
      </w:r>
    </w:p>
    <w:p w14:paraId="595ECFE3" w14:textId="77777777" w:rsidR="003C57DB" w:rsidRPr="00AD4027" w:rsidRDefault="003C57DB" w:rsidP="003C57DB">
      <w:pPr>
        <w:pStyle w:val="P00"/>
        <w:spacing w:before="0"/>
        <w:ind w:left="0" w:right="1134"/>
        <w:rPr>
          <w:rStyle w:val="default"/>
          <w:rFonts w:cs="FrankRuehl" w:hint="cs"/>
          <w:vanish/>
          <w:szCs w:val="20"/>
          <w:shd w:val="clear" w:color="auto" w:fill="FFFF99"/>
          <w:rtl/>
        </w:rPr>
      </w:pPr>
      <w:hyperlink r:id="rId19" w:history="1">
        <w:r w:rsidRPr="00AD4027">
          <w:rPr>
            <w:rStyle w:val="Hyperlink"/>
            <w:rFonts w:hint="cs"/>
            <w:vanish/>
            <w:szCs w:val="20"/>
            <w:shd w:val="clear" w:color="auto" w:fill="FFFF99"/>
            <w:rtl/>
          </w:rPr>
          <w:t>ק"ת תשע"ד מס' 7407</w:t>
        </w:r>
      </w:hyperlink>
      <w:r w:rsidRPr="00AD4027">
        <w:rPr>
          <w:rStyle w:val="default"/>
          <w:rFonts w:cs="FrankRuehl" w:hint="cs"/>
          <w:vanish/>
          <w:szCs w:val="20"/>
          <w:shd w:val="clear" w:color="auto" w:fill="FFFF99"/>
          <w:rtl/>
        </w:rPr>
        <w:t xml:space="preserve"> מיום 11.8.2014 עמ' 1614</w:t>
      </w:r>
    </w:p>
    <w:p w14:paraId="255A1AF9" w14:textId="77777777" w:rsidR="003C57DB" w:rsidRPr="00AD4027" w:rsidRDefault="003C57DB" w:rsidP="003C57DB">
      <w:pPr>
        <w:pStyle w:val="P00"/>
        <w:spacing w:before="0"/>
        <w:ind w:left="0" w:right="1134"/>
        <w:rPr>
          <w:rStyle w:val="default"/>
          <w:rFonts w:cs="FrankRuehl" w:hint="cs"/>
          <w:vanish/>
          <w:szCs w:val="20"/>
          <w:shd w:val="clear" w:color="auto" w:fill="FFFF99"/>
          <w:rtl/>
        </w:rPr>
      </w:pPr>
      <w:r w:rsidRPr="00AD4027">
        <w:rPr>
          <w:rStyle w:val="default"/>
          <w:rFonts w:cs="FrankRuehl" w:hint="cs"/>
          <w:b/>
          <w:bCs/>
          <w:vanish/>
          <w:szCs w:val="20"/>
          <w:shd w:val="clear" w:color="auto" w:fill="FFFF99"/>
          <w:rtl/>
        </w:rPr>
        <w:t>החלפת תקנה 9</w:t>
      </w:r>
    </w:p>
    <w:p w14:paraId="0CC97E54" w14:textId="77777777" w:rsidR="003C57DB" w:rsidRPr="00AD4027" w:rsidRDefault="003C57DB" w:rsidP="003C57DB">
      <w:pPr>
        <w:pStyle w:val="P00"/>
        <w:ind w:left="0" w:right="1134"/>
        <w:rPr>
          <w:rStyle w:val="default"/>
          <w:rFonts w:cs="FrankRuehl" w:hint="cs"/>
          <w:vanish/>
          <w:szCs w:val="20"/>
          <w:shd w:val="clear" w:color="auto" w:fill="FFFF99"/>
          <w:rtl/>
        </w:rPr>
      </w:pPr>
      <w:r w:rsidRPr="00AD4027">
        <w:rPr>
          <w:rStyle w:val="default"/>
          <w:rFonts w:cs="FrankRuehl" w:hint="cs"/>
          <w:vanish/>
          <w:szCs w:val="20"/>
          <w:shd w:val="clear" w:color="auto" w:fill="FFFF99"/>
          <w:rtl/>
        </w:rPr>
        <w:t>הנוסח הקודם:</w:t>
      </w:r>
    </w:p>
    <w:p w14:paraId="29001503" w14:textId="77777777" w:rsidR="003C57DB" w:rsidRPr="00AD4027" w:rsidRDefault="003C57DB" w:rsidP="003C57DB">
      <w:pPr>
        <w:pStyle w:val="P00"/>
        <w:spacing w:before="20"/>
        <w:ind w:left="0" w:right="1134"/>
        <w:rPr>
          <w:rStyle w:val="default"/>
          <w:rFonts w:cs="Miriam" w:hint="cs"/>
          <w:strike/>
          <w:vanish/>
          <w:sz w:val="16"/>
          <w:szCs w:val="16"/>
          <w:shd w:val="clear" w:color="auto" w:fill="FFFF99"/>
          <w:rtl/>
        </w:rPr>
      </w:pPr>
      <w:r w:rsidRPr="00AD4027">
        <w:rPr>
          <w:rStyle w:val="default"/>
          <w:rFonts w:cs="Miriam" w:hint="cs"/>
          <w:strike/>
          <w:vanish/>
          <w:sz w:val="16"/>
          <w:szCs w:val="16"/>
          <w:shd w:val="clear" w:color="auto" w:fill="FFFF99"/>
          <w:rtl/>
        </w:rPr>
        <w:t>איחוד ופיצול חשבונות</w:t>
      </w:r>
    </w:p>
    <w:p w14:paraId="0332EC49" w14:textId="77777777" w:rsidR="003C57DB" w:rsidRPr="00AD4027" w:rsidRDefault="003C57DB" w:rsidP="003C57DB">
      <w:pPr>
        <w:pStyle w:val="P00"/>
        <w:spacing w:before="0"/>
        <w:ind w:left="0" w:right="1134"/>
        <w:rPr>
          <w:rStyle w:val="default"/>
          <w:rFonts w:cs="FrankRuehl" w:hint="cs"/>
          <w:strike/>
          <w:vanish/>
          <w:sz w:val="22"/>
          <w:szCs w:val="22"/>
          <w:shd w:val="clear" w:color="auto" w:fill="FFFF99"/>
          <w:rtl/>
        </w:rPr>
      </w:pPr>
      <w:r w:rsidRPr="00AD4027">
        <w:rPr>
          <w:rStyle w:val="default"/>
          <w:rFonts w:cs="FrankRuehl" w:hint="cs"/>
          <w:strike/>
          <w:vanish/>
          <w:sz w:val="22"/>
          <w:szCs w:val="22"/>
          <w:shd w:val="clear" w:color="auto" w:fill="FFFF99"/>
          <w:rtl/>
        </w:rPr>
        <w:t>9</w:t>
      </w:r>
      <w:r w:rsidRPr="00AD4027">
        <w:rPr>
          <w:rStyle w:val="default"/>
          <w:rFonts w:cs="FrankRuehl"/>
          <w:strike/>
          <w:vanish/>
          <w:sz w:val="22"/>
          <w:szCs w:val="22"/>
          <w:shd w:val="clear" w:color="auto" w:fill="FFFF99"/>
          <w:rtl/>
        </w:rPr>
        <w:t>.</w:t>
      </w:r>
      <w:r w:rsidRPr="00AD4027">
        <w:rPr>
          <w:rStyle w:val="default"/>
          <w:rFonts w:cs="FrankRuehl"/>
          <w:strike/>
          <w:vanish/>
          <w:sz w:val="22"/>
          <w:szCs w:val="22"/>
          <w:shd w:val="clear" w:color="auto" w:fill="FFFF99"/>
          <w:rtl/>
        </w:rPr>
        <w:tab/>
      </w:r>
      <w:r w:rsidRPr="00AD4027">
        <w:rPr>
          <w:rStyle w:val="default"/>
          <w:rFonts w:cs="FrankRuehl" w:hint="cs"/>
          <w:strike/>
          <w:vanish/>
          <w:sz w:val="22"/>
          <w:szCs w:val="22"/>
          <w:shd w:val="clear" w:color="auto" w:fill="FFFF99"/>
          <w:rtl/>
        </w:rPr>
        <w:t>(א)</w:t>
      </w:r>
      <w:r w:rsidRPr="00AD4027">
        <w:rPr>
          <w:rStyle w:val="default"/>
          <w:rFonts w:cs="FrankRuehl" w:hint="cs"/>
          <w:strike/>
          <w:vanish/>
          <w:sz w:val="22"/>
          <w:szCs w:val="22"/>
          <w:shd w:val="clear" w:color="auto" w:fill="FFFF99"/>
          <w:rtl/>
        </w:rPr>
        <w:tab/>
        <w:t xml:space="preserve">איחוד חשבונות של עמית בקופת גמל על ידי קבלת כספים שהועברו מחשבון העמית בקופה אחרת או מחשבון אחר באותה קופה לחשבונו בקופה, יבוצע רק אם מועד התשלום הראשון בחשבון העמית בקופה שאליו מועברים הכספים אינו מוקדם ממועד התשלום הראשון בחשבון העמית בקופה שממנו מועברים הכספים; אוחד חשבון כאמור, לא תחול תקנה 3(ב) על הכספים שהועברו עליו לעניין מועד התשלום הראשון; לעניין זה, "קופת גמל" </w:t>
      </w:r>
      <w:r w:rsidRPr="00AD4027">
        <w:rPr>
          <w:rStyle w:val="default"/>
          <w:rFonts w:cs="FrankRuehl"/>
          <w:strike/>
          <w:vanish/>
          <w:sz w:val="22"/>
          <w:szCs w:val="22"/>
          <w:shd w:val="clear" w:color="auto" w:fill="FFFF99"/>
          <w:rtl/>
        </w:rPr>
        <w:t>–</w:t>
      </w:r>
      <w:r w:rsidRPr="00AD4027">
        <w:rPr>
          <w:rStyle w:val="default"/>
          <w:rFonts w:cs="FrankRuehl" w:hint="cs"/>
          <w:strike/>
          <w:vanish/>
          <w:sz w:val="22"/>
          <w:szCs w:val="22"/>
          <w:shd w:val="clear" w:color="auto" w:fill="FFFF99"/>
          <w:rtl/>
        </w:rPr>
        <w:t xml:space="preserve"> למעט קופת גמל לקצבה, קופת גמל לפיצויים, קופת גמל מרכזית להשתתפות בפנסיה תקציבית וקופת גמל לדמי מחלה.</w:t>
      </w:r>
    </w:p>
    <w:p w14:paraId="539F57FA" w14:textId="77777777" w:rsidR="003C57DB" w:rsidRPr="00AD4027" w:rsidRDefault="003C57DB" w:rsidP="003C57DB">
      <w:pPr>
        <w:pStyle w:val="P00"/>
        <w:spacing w:before="0"/>
        <w:ind w:left="0" w:right="1134"/>
        <w:rPr>
          <w:rStyle w:val="default"/>
          <w:rFonts w:cs="FrankRuehl" w:hint="cs"/>
          <w:strike/>
          <w:vanish/>
          <w:sz w:val="22"/>
          <w:szCs w:val="22"/>
          <w:shd w:val="clear" w:color="auto" w:fill="FFFF99"/>
          <w:rtl/>
        </w:rPr>
      </w:pPr>
      <w:r w:rsidRPr="00AD4027">
        <w:rPr>
          <w:rStyle w:val="default"/>
          <w:rFonts w:cs="FrankRuehl" w:hint="cs"/>
          <w:vanish/>
          <w:sz w:val="22"/>
          <w:szCs w:val="22"/>
          <w:shd w:val="clear" w:color="auto" w:fill="FFFF99"/>
          <w:rtl/>
        </w:rPr>
        <w:tab/>
      </w:r>
      <w:r w:rsidRPr="00AD4027">
        <w:rPr>
          <w:rStyle w:val="default"/>
          <w:rFonts w:cs="FrankRuehl" w:hint="cs"/>
          <w:strike/>
          <w:vanish/>
          <w:sz w:val="22"/>
          <w:szCs w:val="22"/>
          <w:shd w:val="clear" w:color="auto" w:fill="FFFF99"/>
          <w:rtl/>
        </w:rPr>
        <w:t>(ב)</w:t>
      </w:r>
      <w:r w:rsidRPr="00AD4027">
        <w:rPr>
          <w:rStyle w:val="default"/>
          <w:rFonts w:cs="FrankRuehl" w:hint="cs"/>
          <w:strike/>
          <w:vanish/>
          <w:sz w:val="22"/>
          <w:szCs w:val="22"/>
          <w:shd w:val="clear" w:color="auto" w:fill="FFFF99"/>
          <w:rtl/>
        </w:rPr>
        <w:tab/>
        <w:t xml:space="preserve">איחוד חשבונות של עמית באותה קופת גמל על ידי העברת כספים מחשבון אחד לחשבון אחר שמנהל העמית באותה קופה יבוצע רק אם העמית היה זכאי למשוך את הכספים בפטור ממס בכל אחד מהחשבונות שאוחדו; לעניין זה, "קופת גמל" </w:t>
      </w:r>
      <w:r w:rsidRPr="00AD4027">
        <w:rPr>
          <w:rStyle w:val="default"/>
          <w:rFonts w:cs="FrankRuehl"/>
          <w:strike/>
          <w:vanish/>
          <w:sz w:val="22"/>
          <w:szCs w:val="22"/>
          <w:shd w:val="clear" w:color="auto" w:fill="FFFF99"/>
          <w:rtl/>
        </w:rPr>
        <w:t>–</w:t>
      </w:r>
      <w:r w:rsidRPr="00AD4027">
        <w:rPr>
          <w:rStyle w:val="default"/>
          <w:rFonts w:cs="FrankRuehl" w:hint="cs"/>
          <w:strike/>
          <w:vanish/>
          <w:sz w:val="22"/>
          <w:szCs w:val="22"/>
          <w:shd w:val="clear" w:color="auto" w:fill="FFFF99"/>
          <w:rtl/>
        </w:rPr>
        <w:t xml:space="preserve"> כהגדרתה בתקנת משנה (א).</w:t>
      </w:r>
    </w:p>
    <w:p w14:paraId="22FEF927" w14:textId="77777777" w:rsidR="003C57DB" w:rsidRPr="00AD4027" w:rsidRDefault="003C57DB" w:rsidP="003C57DB">
      <w:pPr>
        <w:pStyle w:val="P00"/>
        <w:spacing w:before="0"/>
        <w:ind w:left="0" w:right="1134"/>
        <w:rPr>
          <w:rStyle w:val="default"/>
          <w:rFonts w:cs="FrankRuehl" w:hint="cs"/>
          <w:strike/>
          <w:vanish/>
          <w:sz w:val="22"/>
          <w:szCs w:val="22"/>
          <w:shd w:val="clear" w:color="auto" w:fill="FFFF99"/>
          <w:rtl/>
        </w:rPr>
      </w:pPr>
      <w:r w:rsidRPr="00AD4027">
        <w:rPr>
          <w:rStyle w:val="default"/>
          <w:rFonts w:cs="FrankRuehl" w:hint="cs"/>
          <w:vanish/>
          <w:sz w:val="22"/>
          <w:szCs w:val="22"/>
          <w:shd w:val="clear" w:color="auto" w:fill="FFFF99"/>
          <w:rtl/>
        </w:rPr>
        <w:tab/>
      </w:r>
      <w:r w:rsidRPr="00AD4027">
        <w:rPr>
          <w:rStyle w:val="default"/>
          <w:rFonts w:cs="FrankRuehl" w:hint="cs"/>
          <w:strike/>
          <w:vanish/>
          <w:sz w:val="22"/>
          <w:szCs w:val="22"/>
          <w:shd w:val="clear" w:color="auto" w:fill="FFFF99"/>
          <w:rtl/>
        </w:rPr>
        <w:t>(ג)</w:t>
      </w:r>
      <w:r w:rsidRPr="00AD4027">
        <w:rPr>
          <w:rStyle w:val="default"/>
          <w:rFonts w:cs="FrankRuehl" w:hint="cs"/>
          <w:strike/>
          <w:vanish/>
          <w:sz w:val="22"/>
          <w:szCs w:val="22"/>
          <w:shd w:val="clear" w:color="auto" w:fill="FFFF99"/>
          <w:rtl/>
        </w:rPr>
        <w:tab/>
        <w:t>בהעברת חלק מהכספים שנצברו לזכותו של עמית מקופה מעבירה שהיא קופת גמל לתגמולים או קרן השתלמות יועברו הכספים מכל אחד ממרכיבי החשבון שפוצל עד להשלמת הסכום המועבר, לפי סדר זה:</w:t>
      </w:r>
    </w:p>
    <w:p w14:paraId="2AA903CB" w14:textId="77777777" w:rsidR="003C57DB" w:rsidRPr="00AD4027" w:rsidRDefault="003C57DB" w:rsidP="003C57DB">
      <w:pPr>
        <w:pStyle w:val="P00"/>
        <w:spacing w:before="0"/>
        <w:ind w:left="1021" w:right="1134"/>
        <w:rPr>
          <w:rStyle w:val="default"/>
          <w:rFonts w:cs="FrankRuehl" w:hint="cs"/>
          <w:strike/>
          <w:vanish/>
          <w:sz w:val="22"/>
          <w:szCs w:val="22"/>
          <w:shd w:val="clear" w:color="auto" w:fill="FFFF99"/>
          <w:rtl/>
        </w:rPr>
      </w:pPr>
      <w:r w:rsidRPr="00AD4027">
        <w:rPr>
          <w:rStyle w:val="default"/>
          <w:rFonts w:cs="FrankRuehl" w:hint="cs"/>
          <w:strike/>
          <w:vanish/>
          <w:sz w:val="22"/>
          <w:szCs w:val="22"/>
          <w:shd w:val="clear" w:color="auto" w:fill="FFFF99"/>
          <w:rtl/>
        </w:rPr>
        <w:t>(1)</w:t>
      </w:r>
      <w:r w:rsidRPr="00AD4027">
        <w:rPr>
          <w:rStyle w:val="default"/>
          <w:rFonts w:cs="FrankRuehl" w:hint="cs"/>
          <w:strike/>
          <w:vanish/>
          <w:sz w:val="22"/>
          <w:szCs w:val="22"/>
          <w:shd w:val="clear" w:color="auto" w:fill="FFFF99"/>
          <w:rtl/>
        </w:rPr>
        <w:tab/>
        <w:t xml:space="preserve">מתשלומים ששולמו לקופה המעבירה אחרי יום כ"ו בטבת התשס"ג (31 בדצמבר 2002), ובתשלומים לקופה מעבירה שהיא קרן השתלמות לעצמאים </w:t>
      </w:r>
      <w:r w:rsidRPr="00AD4027">
        <w:rPr>
          <w:rStyle w:val="default"/>
          <w:rFonts w:cs="FrankRuehl"/>
          <w:strike/>
          <w:vanish/>
          <w:sz w:val="22"/>
          <w:szCs w:val="22"/>
          <w:shd w:val="clear" w:color="auto" w:fill="FFFF99"/>
          <w:rtl/>
        </w:rPr>
        <w:t>–</w:t>
      </w:r>
      <w:r w:rsidRPr="00AD4027">
        <w:rPr>
          <w:rStyle w:val="default"/>
          <w:rFonts w:cs="FrankRuehl" w:hint="cs"/>
          <w:strike/>
          <w:vanish/>
          <w:sz w:val="22"/>
          <w:szCs w:val="22"/>
          <w:shd w:val="clear" w:color="auto" w:fill="FFFF99"/>
          <w:rtl/>
        </w:rPr>
        <w:t xml:space="preserve"> אחרי יום כ"ה בכסלו התשס"ג (30 בנובמבר 2002), ושאינם נכללים בפסקה (2);</w:t>
      </w:r>
    </w:p>
    <w:p w14:paraId="3103462F" w14:textId="77777777" w:rsidR="003C57DB" w:rsidRPr="00AD4027" w:rsidRDefault="003C57DB" w:rsidP="003C57DB">
      <w:pPr>
        <w:pStyle w:val="P00"/>
        <w:spacing w:before="0"/>
        <w:ind w:left="1021" w:right="1134"/>
        <w:rPr>
          <w:rStyle w:val="default"/>
          <w:rFonts w:cs="FrankRuehl" w:hint="cs"/>
          <w:strike/>
          <w:vanish/>
          <w:sz w:val="22"/>
          <w:szCs w:val="22"/>
          <w:shd w:val="clear" w:color="auto" w:fill="FFFF99"/>
          <w:rtl/>
        </w:rPr>
      </w:pPr>
      <w:r w:rsidRPr="00AD4027">
        <w:rPr>
          <w:rStyle w:val="default"/>
          <w:rFonts w:cs="FrankRuehl" w:hint="cs"/>
          <w:strike/>
          <w:vanish/>
          <w:sz w:val="22"/>
          <w:szCs w:val="22"/>
          <w:shd w:val="clear" w:color="auto" w:fill="FFFF99"/>
          <w:rtl/>
        </w:rPr>
        <w:t>(2)</w:t>
      </w:r>
      <w:r w:rsidRPr="00AD4027">
        <w:rPr>
          <w:rStyle w:val="default"/>
          <w:rFonts w:cs="FrankRuehl" w:hint="cs"/>
          <w:strike/>
          <w:vanish/>
          <w:sz w:val="22"/>
          <w:szCs w:val="22"/>
          <w:shd w:val="clear" w:color="auto" w:fill="FFFF99"/>
          <w:rtl/>
        </w:rPr>
        <w:tab/>
        <w:t>מתשלומים ששולמו לקופה המעבירה שהם תשלומי ההפקדה המוטבת, כהגדרתה בסעיף 9(16א) או (16ב) לפקודת מס הכנסה, לפי העניין, או תשלומי תקרת ההפקדה המוטבת כהגדרתה בסעיף 9(18א) לפקודת מס הכנסה, לפי העניין;</w:t>
      </w:r>
    </w:p>
    <w:p w14:paraId="65A83ED5" w14:textId="77777777" w:rsidR="003C57DB" w:rsidRPr="00AD4027" w:rsidRDefault="003C57DB" w:rsidP="003C57DB">
      <w:pPr>
        <w:pStyle w:val="P00"/>
        <w:spacing w:before="0"/>
        <w:ind w:left="1021" w:right="1134"/>
        <w:rPr>
          <w:rStyle w:val="default"/>
          <w:rFonts w:cs="FrankRuehl" w:hint="cs"/>
          <w:strike/>
          <w:vanish/>
          <w:sz w:val="22"/>
          <w:szCs w:val="22"/>
          <w:shd w:val="clear" w:color="auto" w:fill="FFFF99"/>
          <w:rtl/>
        </w:rPr>
      </w:pPr>
      <w:r w:rsidRPr="00AD4027">
        <w:rPr>
          <w:rStyle w:val="default"/>
          <w:rFonts w:cs="FrankRuehl" w:hint="cs"/>
          <w:strike/>
          <w:vanish/>
          <w:sz w:val="22"/>
          <w:szCs w:val="22"/>
          <w:shd w:val="clear" w:color="auto" w:fill="FFFF99"/>
          <w:rtl/>
        </w:rPr>
        <w:t>(3)</w:t>
      </w:r>
      <w:r w:rsidRPr="00AD4027">
        <w:rPr>
          <w:rStyle w:val="default"/>
          <w:rFonts w:cs="FrankRuehl" w:hint="cs"/>
          <w:strike/>
          <w:vanish/>
          <w:sz w:val="22"/>
          <w:szCs w:val="22"/>
          <w:shd w:val="clear" w:color="auto" w:fill="FFFF99"/>
          <w:rtl/>
        </w:rPr>
        <w:tab/>
        <w:t xml:space="preserve">מתשלומים ששולמו לקופה המעבירה עד יום כ"ו בטבת התשס"ג (31 בדצמבר 2002), ובתשלומים לקופה מעבירה שהיא קרן השתלמות לעצמאים </w:t>
      </w:r>
      <w:r w:rsidRPr="00AD4027">
        <w:rPr>
          <w:rStyle w:val="default"/>
          <w:rFonts w:cs="FrankRuehl"/>
          <w:strike/>
          <w:vanish/>
          <w:sz w:val="22"/>
          <w:szCs w:val="22"/>
          <w:shd w:val="clear" w:color="auto" w:fill="FFFF99"/>
          <w:rtl/>
        </w:rPr>
        <w:t>–</w:t>
      </w:r>
      <w:r w:rsidRPr="00AD4027">
        <w:rPr>
          <w:rStyle w:val="default"/>
          <w:rFonts w:cs="FrankRuehl" w:hint="cs"/>
          <w:strike/>
          <w:vanish/>
          <w:sz w:val="22"/>
          <w:szCs w:val="22"/>
          <w:shd w:val="clear" w:color="auto" w:fill="FFFF99"/>
          <w:rtl/>
        </w:rPr>
        <w:t xml:space="preserve"> עד יום כ"ה בכסלו התשס"ג (30 בנובמבר 2002).</w:t>
      </w:r>
    </w:p>
    <w:p w14:paraId="027F4F58" w14:textId="77777777" w:rsidR="003C57DB" w:rsidRPr="00AD4027" w:rsidRDefault="003C57DB" w:rsidP="00EC7BB0">
      <w:pPr>
        <w:pStyle w:val="P00"/>
        <w:spacing w:before="0"/>
        <w:ind w:left="0" w:right="1134"/>
        <w:rPr>
          <w:rStyle w:val="default"/>
          <w:rFonts w:cs="FrankRuehl"/>
          <w:vanish/>
          <w:sz w:val="22"/>
          <w:szCs w:val="22"/>
          <w:shd w:val="clear" w:color="auto" w:fill="FFFF99"/>
          <w:rtl/>
        </w:rPr>
      </w:pPr>
      <w:r w:rsidRPr="00AD4027">
        <w:rPr>
          <w:rStyle w:val="default"/>
          <w:rFonts w:cs="FrankRuehl" w:hint="cs"/>
          <w:vanish/>
          <w:sz w:val="22"/>
          <w:szCs w:val="22"/>
          <w:shd w:val="clear" w:color="auto" w:fill="FFFF99"/>
          <w:rtl/>
        </w:rPr>
        <w:tab/>
      </w:r>
      <w:r w:rsidRPr="00AD4027">
        <w:rPr>
          <w:rStyle w:val="default"/>
          <w:rFonts w:cs="FrankRuehl" w:hint="cs"/>
          <w:strike/>
          <w:vanish/>
          <w:sz w:val="22"/>
          <w:szCs w:val="22"/>
          <w:shd w:val="clear" w:color="auto" w:fill="FFFF99"/>
          <w:rtl/>
        </w:rPr>
        <w:t>(ד)</w:t>
      </w:r>
      <w:r w:rsidRPr="00AD4027">
        <w:rPr>
          <w:rStyle w:val="default"/>
          <w:rFonts w:cs="FrankRuehl" w:hint="cs"/>
          <w:strike/>
          <w:vanish/>
          <w:sz w:val="22"/>
          <w:szCs w:val="22"/>
          <w:shd w:val="clear" w:color="auto" w:fill="FFFF99"/>
          <w:rtl/>
        </w:rPr>
        <w:tab/>
        <w:t>בהעברת חלק מהכספים שנצברו לזכותו של עמית מקופה מעבירה שהיא קרן חדשה לקופה מקבלת שהיא קרן חדשה יועברו הכספים מכל אחד ממרכיבי החשבון שפוצל, עד להשלמת הסכום המועבר, לפי סדר הפקדתם, מהמועד המאוחר ביותר ועד למועד המוקדם ביותר.</w:t>
      </w:r>
    </w:p>
    <w:p w14:paraId="69138DE7" w14:textId="77777777" w:rsidR="000B390C" w:rsidRPr="00AD4027" w:rsidRDefault="000B390C" w:rsidP="00EC7BB0">
      <w:pPr>
        <w:pStyle w:val="P00"/>
        <w:spacing w:before="0"/>
        <w:ind w:left="0" w:right="1134"/>
        <w:rPr>
          <w:rStyle w:val="default"/>
          <w:rFonts w:ascii="FrankRuehl" w:hAnsi="FrankRuehl" w:cs="FrankRuehl"/>
          <w:vanish/>
          <w:szCs w:val="20"/>
          <w:shd w:val="clear" w:color="auto" w:fill="FFFF99"/>
          <w:rtl/>
        </w:rPr>
      </w:pPr>
    </w:p>
    <w:p w14:paraId="2E37B3D5" w14:textId="77777777" w:rsidR="000B390C" w:rsidRPr="00AD4027" w:rsidRDefault="000B390C" w:rsidP="000B390C">
      <w:pPr>
        <w:pStyle w:val="P00"/>
        <w:spacing w:before="0"/>
        <w:ind w:left="0" w:right="1134"/>
        <w:rPr>
          <w:rStyle w:val="default"/>
          <w:rFonts w:ascii="FrankRuehl" w:hAnsi="FrankRuehl" w:cs="FrankRuehl"/>
          <w:vanish/>
          <w:color w:val="FF0000"/>
          <w:szCs w:val="20"/>
          <w:shd w:val="clear" w:color="auto" w:fill="FFFF99"/>
          <w:rtl/>
        </w:rPr>
      </w:pPr>
      <w:r w:rsidRPr="00AD4027">
        <w:rPr>
          <w:rStyle w:val="default"/>
          <w:rFonts w:ascii="FrankRuehl" w:hAnsi="FrankRuehl" w:cs="FrankRuehl"/>
          <w:vanish/>
          <w:color w:val="FF0000"/>
          <w:szCs w:val="20"/>
          <w:shd w:val="clear" w:color="auto" w:fill="FFFF99"/>
          <w:rtl/>
        </w:rPr>
        <w:t>מיום 1.10.2022</w:t>
      </w:r>
    </w:p>
    <w:p w14:paraId="29FAC5DA" w14:textId="77777777" w:rsidR="000B390C" w:rsidRPr="00AD4027" w:rsidRDefault="000B390C" w:rsidP="000B390C">
      <w:pPr>
        <w:pStyle w:val="P00"/>
        <w:spacing w:before="0"/>
        <w:ind w:left="0" w:right="1134"/>
        <w:rPr>
          <w:rStyle w:val="default"/>
          <w:rFonts w:ascii="FrankRuehl" w:hAnsi="FrankRuehl" w:cs="FrankRuehl"/>
          <w:vanish/>
          <w:szCs w:val="20"/>
          <w:shd w:val="clear" w:color="auto" w:fill="FFFF99"/>
          <w:rtl/>
        </w:rPr>
      </w:pPr>
      <w:r w:rsidRPr="00AD4027">
        <w:rPr>
          <w:rStyle w:val="default"/>
          <w:rFonts w:ascii="FrankRuehl" w:hAnsi="FrankRuehl" w:cs="FrankRuehl"/>
          <w:b/>
          <w:bCs/>
          <w:vanish/>
          <w:szCs w:val="20"/>
          <w:shd w:val="clear" w:color="auto" w:fill="FFFF99"/>
          <w:rtl/>
        </w:rPr>
        <w:t>תק' תשפ"ב-2022</w:t>
      </w:r>
    </w:p>
    <w:p w14:paraId="1484FD03" w14:textId="77777777" w:rsidR="000B390C" w:rsidRPr="00AD4027" w:rsidRDefault="000B390C" w:rsidP="000B390C">
      <w:pPr>
        <w:pStyle w:val="P00"/>
        <w:spacing w:before="0"/>
        <w:ind w:left="0" w:right="1134"/>
        <w:rPr>
          <w:rStyle w:val="default"/>
          <w:rFonts w:ascii="FrankRuehl" w:hAnsi="FrankRuehl" w:cs="FrankRuehl"/>
          <w:vanish/>
          <w:szCs w:val="20"/>
          <w:shd w:val="clear" w:color="auto" w:fill="FFFF99"/>
          <w:rtl/>
        </w:rPr>
      </w:pPr>
      <w:hyperlink r:id="rId20" w:history="1">
        <w:r w:rsidRPr="00AD4027">
          <w:rPr>
            <w:rStyle w:val="Hyperlink"/>
            <w:rFonts w:ascii="FrankRuehl" w:hAnsi="FrankRuehl"/>
            <w:vanish/>
            <w:szCs w:val="20"/>
            <w:shd w:val="clear" w:color="auto" w:fill="FFFF99"/>
            <w:rtl/>
          </w:rPr>
          <w:t>ק"ת תשפ"ב מס' 10170</w:t>
        </w:r>
      </w:hyperlink>
      <w:r w:rsidRPr="00AD4027">
        <w:rPr>
          <w:rStyle w:val="default"/>
          <w:rFonts w:ascii="FrankRuehl" w:hAnsi="FrankRuehl" w:cs="FrankRuehl"/>
          <w:vanish/>
          <w:szCs w:val="20"/>
          <w:shd w:val="clear" w:color="auto" w:fill="FFFF99"/>
          <w:rtl/>
        </w:rPr>
        <w:t xml:space="preserve"> מיום 24.5.2022 עמ' 293</w:t>
      </w:r>
      <w:r w:rsidRPr="00AD4027">
        <w:rPr>
          <w:rStyle w:val="default"/>
          <w:rFonts w:ascii="FrankRuehl" w:hAnsi="FrankRuehl" w:cs="FrankRuehl" w:hint="cs"/>
          <w:vanish/>
          <w:szCs w:val="20"/>
          <w:shd w:val="clear" w:color="auto" w:fill="FFFF99"/>
          <w:rtl/>
        </w:rPr>
        <w:t>7</w:t>
      </w:r>
    </w:p>
    <w:p w14:paraId="4CEB1423" w14:textId="77777777" w:rsidR="000B390C" w:rsidRPr="00F843CF" w:rsidRDefault="000B390C" w:rsidP="00F843CF">
      <w:pPr>
        <w:pStyle w:val="P00"/>
        <w:ind w:left="0" w:right="1134"/>
        <w:rPr>
          <w:rStyle w:val="default"/>
          <w:rFonts w:cs="FrankRuehl" w:hint="cs"/>
          <w:sz w:val="2"/>
          <w:szCs w:val="2"/>
          <w:rtl/>
        </w:rPr>
      </w:pPr>
      <w:r w:rsidRPr="00AD4027">
        <w:rPr>
          <w:rStyle w:val="default"/>
          <w:rFonts w:cs="FrankRuehl" w:hint="cs"/>
          <w:vanish/>
          <w:sz w:val="16"/>
          <w:szCs w:val="22"/>
          <w:shd w:val="clear" w:color="auto" w:fill="FFFF99"/>
          <w:rtl/>
        </w:rPr>
        <w:tab/>
        <w:t>(ד)</w:t>
      </w:r>
      <w:r w:rsidRPr="00AD4027">
        <w:rPr>
          <w:rStyle w:val="default"/>
          <w:rFonts w:cs="FrankRuehl" w:hint="cs"/>
          <w:vanish/>
          <w:sz w:val="16"/>
          <w:szCs w:val="22"/>
          <w:shd w:val="clear" w:color="auto" w:fill="FFFF99"/>
          <w:rtl/>
        </w:rPr>
        <w:tab/>
        <w:t xml:space="preserve">בהעברת חלק מן הכספים שנצברו לזכותו של עמית מקופה מעבירה שהיא קרן חדשה </w:t>
      </w:r>
      <w:r w:rsidRPr="00AD4027">
        <w:rPr>
          <w:rStyle w:val="default"/>
          <w:rFonts w:cs="FrankRuehl" w:hint="cs"/>
          <w:vanish/>
          <w:sz w:val="16"/>
          <w:szCs w:val="22"/>
          <w:u w:val="single"/>
          <w:shd w:val="clear" w:color="auto" w:fill="FFFF99"/>
          <w:rtl/>
        </w:rPr>
        <w:t>מקיפה או קרן חדשה כללית</w:t>
      </w:r>
      <w:r w:rsidRPr="00AD4027">
        <w:rPr>
          <w:rStyle w:val="default"/>
          <w:rFonts w:cs="FrankRuehl" w:hint="cs"/>
          <w:vanish/>
          <w:sz w:val="16"/>
          <w:szCs w:val="22"/>
          <w:shd w:val="clear" w:color="auto" w:fill="FFFF99"/>
          <w:rtl/>
        </w:rPr>
        <w:t xml:space="preserve"> לקופה מקבלת שהיא קרן חדשה </w:t>
      </w:r>
      <w:r w:rsidRPr="00AD4027">
        <w:rPr>
          <w:rStyle w:val="default"/>
          <w:rFonts w:cs="FrankRuehl" w:hint="cs"/>
          <w:vanish/>
          <w:sz w:val="16"/>
          <w:szCs w:val="22"/>
          <w:u w:val="single"/>
          <w:shd w:val="clear" w:color="auto" w:fill="FFFF99"/>
          <w:rtl/>
        </w:rPr>
        <w:t>מקיפה או קרן חדשה כללית</w:t>
      </w:r>
      <w:r w:rsidRPr="00AD4027">
        <w:rPr>
          <w:rStyle w:val="default"/>
          <w:rFonts w:cs="FrankRuehl" w:hint="cs"/>
          <w:vanish/>
          <w:sz w:val="16"/>
          <w:szCs w:val="22"/>
          <w:shd w:val="clear" w:color="auto" w:fill="FFFF99"/>
          <w:rtl/>
        </w:rPr>
        <w:t>, יועברו הכספים מכל אחד ממרכיבי החשבון שפוצל, עד להשלמת הסכום המועבר, לפי סדר הפקדתם, מן המועד המאוחר ביותר עד המועד המוקדם ביותר.</w:t>
      </w:r>
      <w:bookmarkEnd w:id="19"/>
    </w:p>
    <w:p w14:paraId="71705775" w14:textId="77777777" w:rsidR="002C7F5D" w:rsidRDefault="002C7F5D" w:rsidP="003C57DB">
      <w:pPr>
        <w:pStyle w:val="P00"/>
        <w:spacing w:before="72"/>
        <w:ind w:left="0" w:right="1134"/>
        <w:rPr>
          <w:rStyle w:val="default"/>
          <w:rFonts w:cs="FrankRuehl" w:hint="cs"/>
          <w:rtl/>
        </w:rPr>
      </w:pPr>
      <w:bookmarkStart w:id="20" w:name="Seif10"/>
      <w:bookmarkEnd w:id="20"/>
      <w:r>
        <w:rPr>
          <w:lang w:val="he-IL"/>
        </w:rPr>
        <w:pict w14:anchorId="6EBB4F4E">
          <v:rect id="_x0000_s2096" style="position:absolute;left:0;text-align:left;margin-left:464.5pt;margin-top:8.05pt;width:75.05pt;height:19.4pt;z-index:251651072" o:allowincell="f" filled="f" stroked="f" strokecolor="lime" strokeweight=".25pt">
            <v:textbox style="mso-next-textbox:#_x0000_s2096" inset="0,0,0,0">
              <w:txbxContent>
                <w:p w14:paraId="189BE6A5" w14:textId="77777777" w:rsidR="002C7F5D" w:rsidRDefault="002C7F5D">
                  <w:pPr>
                    <w:pStyle w:val="2"/>
                    <w:rPr>
                      <w:rFonts w:hint="cs"/>
                      <w:noProof/>
                      <w:rtl/>
                    </w:rPr>
                  </w:pPr>
                  <w:r>
                    <w:rPr>
                      <w:rFonts w:hint="cs"/>
                      <w:rtl/>
                    </w:rPr>
                    <w:t>חוב מעביד לקופה מעבירה</w:t>
                  </w:r>
                </w:p>
              </w:txbxContent>
            </v:textbox>
            <w10:anchorlock/>
          </v:rect>
        </w:pict>
      </w:r>
      <w:r>
        <w:rPr>
          <w:rStyle w:val="big-number"/>
          <w:rFonts w:hint="cs"/>
          <w:rtl/>
        </w:rPr>
        <w:t>10</w:t>
      </w:r>
      <w:r w:rsidRPr="003C57DB">
        <w:rPr>
          <w:rStyle w:val="default"/>
          <w:rFonts w:cs="FrankRuehl"/>
          <w:rtl/>
        </w:rPr>
        <w:t>.</w:t>
      </w:r>
      <w:r w:rsidRPr="003C57DB">
        <w:rPr>
          <w:rStyle w:val="default"/>
          <w:rFonts w:cs="FrankRuehl"/>
          <w:rtl/>
        </w:rPr>
        <w:tab/>
      </w:r>
      <w:r>
        <w:rPr>
          <w:rStyle w:val="default"/>
          <w:rFonts w:cs="FrankRuehl" w:hint="cs"/>
          <w:rtl/>
        </w:rPr>
        <w:t>(א)</w:t>
      </w:r>
      <w:r>
        <w:rPr>
          <w:rStyle w:val="default"/>
          <w:rFonts w:cs="FrankRuehl" w:hint="cs"/>
          <w:rtl/>
        </w:rPr>
        <w:tab/>
        <w:t>על אף האמור בתקנות אלה, חב מעביד של עמית-שכיר כספים לקופה מעבירה במועד ההעברה, ימשיכו לחול לגבי החוב הוראות חוק הגנת השכר, התשי"ח-1958, ככל שהן חלות, כל עוד לא העביר הגוף המנהל של הקופה המעבירה לקופה המקבלת את מלוא החוב כאמור.</w:t>
      </w:r>
    </w:p>
    <w:p w14:paraId="7DD80E0C" w14:textId="77777777" w:rsidR="002C7F5D" w:rsidRDefault="002C7F5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נפרע חוב המעביד, כולו או חלקו, יעביר הגוף המנהל של הקופה המעבירה לקופה המקבלת את החוב שנפרע כאמור בתוך עשרה ימי עסקים מהמועד שבו נפרע, ולעניין האחריות הביטוחית בשל החוב האמור יראו את המועד הקובע כמועד שבו נפרע החוב.</w:t>
      </w:r>
    </w:p>
    <w:p w14:paraId="649FEDF3" w14:textId="77777777" w:rsidR="002C7F5D" w:rsidRDefault="002C7F5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קיבלה קופה מקבלת כספים בשל פירעון חוב מעביד כאמור בתקנת משנה (ב), וטרם קבלת הכספים ביקש העמית להעביר את היתרה הצבורה מחשבונו בקופה המקבלת לקופת גמל אחרת, יעביר הגוף המנהל של הקופה המקבלת לקופה האחרת את הכספים שקיבלה כאמור בתוך עשרה ימי עסקים מהמועד שבו נתקבלו, ולעניין האחריות הביטוחית בשל הכספים האמורים יראו את המועד הקובע כמועד שבו נפרע חוב המעביד.</w:t>
      </w:r>
    </w:p>
    <w:p w14:paraId="66786C66" w14:textId="77777777" w:rsidR="002C7F5D" w:rsidRDefault="002C7F5D" w:rsidP="003C57DB">
      <w:pPr>
        <w:pStyle w:val="P00"/>
        <w:spacing w:before="72"/>
        <w:ind w:left="0" w:right="1134"/>
        <w:rPr>
          <w:rStyle w:val="default"/>
          <w:rFonts w:cs="FrankRuehl" w:hint="cs"/>
          <w:rtl/>
        </w:rPr>
      </w:pPr>
      <w:bookmarkStart w:id="21" w:name="Seif11"/>
      <w:bookmarkEnd w:id="21"/>
      <w:r>
        <w:rPr>
          <w:lang w:val="he-IL"/>
        </w:rPr>
        <w:pict w14:anchorId="22DE5FB8">
          <v:rect id="_x0000_s2097" style="position:absolute;left:0;text-align:left;margin-left:464.5pt;margin-top:8.05pt;width:75.05pt;height:19.1pt;z-index:251652096" o:allowincell="f" filled="f" stroked="f" strokecolor="lime" strokeweight=".25pt">
            <v:textbox style="mso-next-textbox:#_x0000_s2097" inset="0,0,0,0">
              <w:txbxContent>
                <w:p w14:paraId="0F9F756E" w14:textId="77777777" w:rsidR="002C7F5D" w:rsidRDefault="002C7F5D">
                  <w:pPr>
                    <w:spacing w:line="160" w:lineRule="exact"/>
                    <w:jc w:val="left"/>
                    <w:rPr>
                      <w:rFonts w:cs="Miriam" w:hint="cs"/>
                      <w:noProof/>
                      <w:szCs w:val="18"/>
                      <w:rtl/>
                    </w:rPr>
                  </w:pPr>
                  <w:r>
                    <w:rPr>
                      <w:rFonts w:cs="Miriam" w:hint="cs"/>
                      <w:szCs w:val="18"/>
                      <w:rtl/>
                    </w:rPr>
                    <w:t>תחילה והוראות מעבר</w:t>
                  </w:r>
                </w:p>
              </w:txbxContent>
            </v:textbox>
            <w10:anchorlock/>
          </v:rect>
        </w:pict>
      </w:r>
      <w:r>
        <w:rPr>
          <w:rStyle w:val="big-number"/>
          <w:rFonts w:hint="cs"/>
          <w:rtl/>
        </w:rPr>
        <w:t>11</w:t>
      </w:r>
      <w:r w:rsidRPr="003C57DB">
        <w:rPr>
          <w:rStyle w:val="default"/>
          <w:rFonts w:cs="FrankRuehl"/>
          <w:rtl/>
        </w:rPr>
        <w:t>.</w:t>
      </w:r>
      <w:r w:rsidRPr="003C57DB">
        <w:rPr>
          <w:rStyle w:val="default"/>
          <w:rFonts w:cs="FrankRuehl"/>
          <w:rtl/>
        </w:rPr>
        <w:tab/>
      </w:r>
      <w:r>
        <w:rPr>
          <w:rStyle w:val="default"/>
          <w:rFonts w:cs="FrankRuehl" w:hint="cs"/>
          <w:rtl/>
        </w:rPr>
        <w:t>(א)</w:t>
      </w:r>
      <w:r>
        <w:rPr>
          <w:rStyle w:val="default"/>
          <w:rFonts w:cs="FrankRuehl" w:hint="cs"/>
          <w:rtl/>
        </w:rPr>
        <w:tab/>
        <w:t xml:space="preserve">תחילתן של תקנות אלה, למעט כאמור בתקנת משנה (ב), ביום ב' בתשרי התשס"ט (1 באוקטובר 2008) (להלן </w:t>
      </w:r>
      <w:r>
        <w:rPr>
          <w:rStyle w:val="default"/>
          <w:rFonts w:cs="FrankRuehl"/>
          <w:rtl/>
        </w:rPr>
        <w:t>–</w:t>
      </w:r>
      <w:r>
        <w:rPr>
          <w:rStyle w:val="default"/>
          <w:rFonts w:cs="FrankRuehl" w:hint="cs"/>
          <w:rtl/>
        </w:rPr>
        <w:t xml:space="preserve"> יום התחילה).</w:t>
      </w:r>
    </w:p>
    <w:p w14:paraId="34E37F30" w14:textId="77777777" w:rsidR="002C7F5D" w:rsidRDefault="002C7F5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תחילתן של תקנות אלה לגבי העברת כספים מקופה מעבירה שהיא קופת ביטוח או לקופה מקבלת שהיא קופת ביטוח </w:t>
      </w:r>
      <w:r>
        <w:rPr>
          <w:rStyle w:val="default"/>
          <w:rFonts w:cs="FrankRuehl"/>
          <w:rtl/>
        </w:rPr>
        <w:t>–</w:t>
      </w:r>
      <w:r>
        <w:rPr>
          <w:rStyle w:val="default"/>
          <w:rFonts w:cs="FrankRuehl" w:hint="cs"/>
          <w:rtl/>
        </w:rPr>
        <w:t xml:space="preserve"> שלושה חודשים מיום התחילה.</w:t>
      </w:r>
    </w:p>
    <w:p w14:paraId="16933120" w14:textId="77777777" w:rsidR="002C7F5D" w:rsidRDefault="002C7F5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לגבי קופה מעבירה שהיא קופת ביטוח או שהיא קופת גמל משלמת לקצבה שאינה קופת ביטוח </w:t>
      </w:r>
      <w:r>
        <w:rPr>
          <w:rStyle w:val="default"/>
          <w:rFonts w:cs="FrankRuehl"/>
          <w:rtl/>
        </w:rPr>
        <w:t>–</w:t>
      </w:r>
      <w:r>
        <w:rPr>
          <w:rStyle w:val="default"/>
          <w:rFonts w:cs="FrankRuehl" w:hint="cs"/>
          <w:rtl/>
        </w:rPr>
        <w:t xml:space="preserve"> יהיה ניתן בשנתיים הראשונות מיום התחילה, להעביר את היתרה הצבורה, כאמור בתקנה 5(א) בתוך שלושים ימי עסקים מהיום שבו הועברה לגוף המנהל של הקופה המעבירה בקשת העברה מפורטת, חתומה ומלאה.</w:t>
      </w:r>
    </w:p>
    <w:p w14:paraId="27D0668D" w14:textId="77777777" w:rsidR="002C7F5D" w:rsidRDefault="002C7F5D">
      <w:pPr>
        <w:pStyle w:val="P00"/>
        <w:spacing w:before="72"/>
        <w:ind w:left="0" w:right="1134"/>
        <w:rPr>
          <w:rStyle w:val="default"/>
          <w:rFonts w:cs="FrankRuehl" w:hint="cs"/>
          <w:rtl/>
        </w:rPr>
      </w:pPr>
    </w:p>
    <w:p w14:paraId="00FB0578" w14:textId="77777777" w:rsidR="002C7F5D" w:rsidRDefault="002C7F5D">
      <w:pPr>
        <w:pStyle w:val="P00"/>
        <w:spacing w:before="72"/>
        <w:ind w:left="0" w:right="1134"/>
        <w:rPr>
          <w:rStyle w:val="default"/>
          <w:rFonts w:cs="FrankRuehl" w:hint="cs"/>
          <w:rtl/>
        </w:rPr>
      </w:pPr>
    </w:p>
    <w:p w14:paraId="390D82B1" w14:textId="77777777" w:rsidR="002C7F5D" w:rsidRDefault="002C7F5D" w:rsidP="003C57DB">
      <w:pPr>
        <w:pStyle w:val="sig-1"/>
        <w:tabs>
          <w:tab w:val="clear" w:pos="851"/>
          <w:tab w:val="clear" w:pos="2835"/>
          <w:tab w:val="clear" w:pos="4820"/>
          <w:tab w:val="center" w:pos="5670"/>
        </w:tabs>
        <w:spacing w:before="72"/>
        <w:ind w:left="0" w:right="1134"/>
        <w:rPr>
          <w:rStyle w:val="default"/>
          <w:rFonts w:cs="FrankRuehl" w:hint="cs"/>
          <w:rtl/>
        </w:rPr>
      </w:pPr>
      <w:r>
        <w:rPr>
          <w:rStyle w:val="default"/>
          <w:rFonts w:cs="FrankRuehl" w:hint="cs"/>
          <w:rtl/>
        </w:rPr>
        <w:t>כ"ו באדר א' התשס"ח (3 במרס 2008)</w:t>
      </w:r>
      <w:r>
        <w:rPr>
          <w:rStyle w:val="default"/>
          <w:rFonts w:cs="FrankRuehl" w:hint="cs"/>
          <w:rtl/>
        </w:rPr>
        <w:tab/>
        <w:t>רוני בר-און</w:t>
      </w:r>
    </w:p>
    <w:p w14:paraId="565B9FAF" w14:textId="77777777" w:rsidR="002C7F5D" w:rsidRDefault="002C7F5D" w:rsidP="003C57DB">
      <w:pPr>
        <w:pStyle w:val="sig-1"/>
        <w:tabs>
          <w:tab w:val="clear" w:pos="851"/>
          <w:tab w:val="clear" w:pos="2835"/>
          <w:tab w:val="clear" w:pos="4820"/>
          <w:tab w:val="center" w:pos="5670"/>
        </w:tabs>
        <w:ind w:left="0" w:right="1134"/>
        <w:rPr>
          <w:rStyle w:val="default"/>
          <w:rFonts w:cs="FrankRuehl" w:hint="cs"/>
          <w:sz w:val="22"/>
          <w:szCs w:val="22"/>
          <w:rtl/>
        </w:rPr>
      </w:pPr>
      <w:r>
        <w:rPr>
          <w:rStyle w:val="default"/>
          <w:rFonts w:cs="FrankRuehl" w:hint="cs"/>
          <w:sz w:val="22"/>
          <w:szCs w:val="22"/>
          <w:rtl/>
        </w:rPr>
        <w:tab/>
        <w:t>שר האוצר</w:t>
      </w:r>
    </w:p>
    <w:p w14:paraId="1409EAA6" w14:textId="77777777" w:rsidR="002C7F5D" w:rsidRDefault="002C7F5D">
      <w:pPr>
        <w:pStyle w:val="P00"/>
        <w:spacing w:before="72"/>
        <w:ind w:left="0" w:right="1134"/>
        <w:rPr>
          <w:rStyle w:val="default"/>
          <w:rFonts w:cs="FrankRuehl" w:hint="cs"/>
          <w:rtl/>
        </w:rPr>
      </w:pPr>
    </w:p>
    <w:p w14:paraId="5B7B8F43" w14:textId="77777777" w:rsidR="002C7F5D" w:rsidRDefault="002C7F5D">
      <w:pPr>
        <w:pStyle w:val="P00"/>
        <w:spacing w:before="72"/>
        <w:ind w:left="0" w:right="1134"/>
        <w:rPr>
          <w:rStyle w:val="default"/>
          <w:rFonts w:cs="FrankRuehl" w:hint="cs"/>
          <w:rtl/>
        </w:rPr>
      </w:pPr>
    </w:p>
    <w:p w14:paraId="2E33D695" w14:textId="77777777" w:rsidR="002C7F5D" w:rsidRDefault="002C7F5D">
      <w:pPr>
        <w:pStyle w:val="P00"/>
        <w:spacing w:before="72"/>
        <w:ind w:left="0" w:right="1134"/>
        <w:rPr>
          <w:rStyle w:val="default"/>
          <w:rFonts w:cs="FrankRuehl" w:hint="cs"/>
          <w:rtl/>
        </w:rPr>
      </w:pPr>
      <w:bookmarkStart w:id="22" w:name="LawPartEnd"/>
      <w:bookmarkEnd w:id="22"/>
    </w:p>
    <w:p w14:paraId="15BBD26C" w14:textId="77777777" w:rsidR="002C7F5D" w:rsidRDefault="002C7F5D">
      <w:pPr>
        <w:pStyle w:val="P00"/>
        <w:spacing w:before="72"/>
        <w:ind w:left="0" w:right="1134"/>
        <w:rPr>
          <w:rStyle w:val="default"/>
          <w:rFonts w:cs="FrankRuehl" w:hint="cs"/>
          <w:rtl/>
        </w:rPr>
      </w:pPr>
    </w:p>
    <w:sectPr w:rsidR="002C7F5D">
      <w:headerReference w:type="even" r:id="rId21"/>
      <w:headerReference w:type="default" r:id="rId22"/>
      <w:footerReference w:type="even" r:id="rId23"/>
      <w:footerReference w:type="default" r:id="rId2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41F89" w14:textId="77777777" w:rsidR="00BE320B" w:rsidRPr="00482E6A" w:rsidRDefault="00BE320B">
      <w:pPr>
        <w:rPr>
          <w:rFonts w:cs="Times New Roman"/>
        </w:rPr>
      </w:pPr>
      <w:r>
        <w:separator/>
      </w:r>
    </w:p>
  </w:endnote>
  <w:endnote w:type="continuationSeparator" w:id="0">
    <w:p w14:paraId="41C67AA6" w14:textId="77777777" w:rsidR="00BE320B" w:rsidRPr="00482E6A" w:rsidRDefault="00BE320B">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41F90" w14:textId="77777777" w:rsidR="002C7F5D" w:rsidRDefault="002C7F5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C0BAA8F" w14:textId="77777777" w:rsidR="002C7F5D" w:rsidRDefault="002C7F5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069B0239" w14:textId="77777777" w:rsidR="002C7F5D" w:rsidRDefault="002C7F5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333F0">
      <w:rPr>
        <w:rFonts w:cs="TopType Jerushalmi"/>
        <w:noProof/>
        <w:color w:val="000000"/>
        <w:sz w:val="14"/>
        <w:szCs w:val="14"/>
      </w:rPr>
      <w:t>Z:\000000000000-law\yael\08-03-25\999_929.doc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79785" w14:textId="77777777" w:rsidR="002C7F5D" w:rsidRDefault="002C7F5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34FBD">
      <w:rPr>
        <w:rFonts w:hAnsi="FrankRuehl" w:cs="FrankRuehl"/>
        <w:noProof/>
        <w:sz w:val="24"/>
        <w:szCs w:val="24"/>
        <w:rtl/>
      </w:rPr>
      <w:t>8</w:t>
    </w:r>
    <w:r>
      <w:rPr>
        <w:rFonts w:hAnsi="FrankRuehl" w:cs="FrankRuehl"/>
        <w:sz w:val="24"/>
        <w:szCs w:val="24"/>
        <w:rtl/>
      </w:rPr>
      <w:fldChar w:fldCharType="end"/>
    </w:r>
  </w:p>
  <w:p w14:paraId="533C9811" w14:textId="77777777" w:rsidR="002C7F5D" w:rsidRDefault="002C7F5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56A29A58" w14:textId="77777777" w:rsidR="002C7F5D" w:rsidRDefault="002C7F5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333F0">
      <w:rPr>
        <w:rFonts w:cs="TopType Jerushalmi"/>
        <w:noProof/>
        <w:color w:val="000000"/>
        <w:sz w:val="14"/>
        <w:szCs w:val="14"/>
      </w:rPr>
      <w:t>Z:\000000000000-law\yael\08-03-25\999_929.doc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ADD66" w14:textId="77777777" w:rsidR="00BE320B" w:rsidRDefault="00BE320B">
      <w:pPr>
        <w:spacing w:before="60" w:line="240" w:lineRule="auto"/>
        <w:ind w:right="1134"/>
      </w:pPr>
      <w:r>
        <w:separator/>
      </w:r>
    </w:p>
  </w:footnote>
  <w:footnote w:type="continuationSeparator" w:id="0">
    <w:p w14:paraId="1CD302F5" w14:textId="77777777" w:rsidR="00BE320B" w:rsidRPr="00482E6A" w:rsidRDefault="00BE320B">
      <w:pPr>
        <w:rPr>
          <w:rFonts w:cs="Times New Roman"/>
        </w:rPr>
      </w:pPr>
      <w:r>
        <w:continuationSeparator/>
      </w:r>
    </w:p>
  </w:footnote>
  <w:footnote w:id="1">
    <w:p w14:paraId="5E7E17BE" w14:textId="77777777" w:rsidR="00BF6EEE" w:rsidRDefault="002C7F5D" w:rsidP="00BF6EE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sidRPr="00BF6EEE">
          <w:rPr>
            <w:rStyle w:val="Hyperlink"/>
            <w:rFonts w:hint="cs"/>
            <w:sz w:val="20"/>
            <w:rtl/>
          </w:rPr>
          <w:t>ק"ת תשס"ח מס' 6657</w:t>
        </w:r>
      </w:hyperlink>
      <w:r>
        <w:rPr>
          <w:rFonts w:hint="cs"/>
          <w:sz w:val="20"/>
          <w:rtl/>
        </w:rPr>
        <w:t xml:space="preserve"> מיום 24.3.2008 עמ' 626.</w:t>
      </w:r>
    </w:p>
    <w:p w14:paraId="2661B2E2" w14:textId="77777777" w:rsidR="00C02FD7" w:rsidRDefault="00586D2B" w:rsidP="00C02FD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2" w:history="1">
        <w:r w:rsidRPr="00C02FD7">
          <w:rPr>
            <w:rStyle w:val="Hyperlink"/>
            <w:rFonts w:hint="cs"/>
            <w:sz w:val="20"/>
            <w:rtl/>
          </w:rPr>
          <w:t>ק"ת תשע"ד מס' 7407</w:t>
        </w:r>
      </w:hyperlink>
      <w:r>
        <w:rPr>
          <w:rFonts w:hint="cs"/>
          <w:sz w:val="20"/>
          <w:rtl/>
        </w:rPr>
        <w:t xml:space="preserve"> מיום 11.8.2014 עמ' </w:t>
      </w:r>
      <w:r w:rsidR="00624726">
        <w:rPr>
          <w:rFonts w:hint="cs"/>
          <w:sz w:val="20"/>
          <w:rtl/>
        </w:rPr>
        <w:t xml:space="preserve">1613 </w:t>
      </w:r>
      <w:r w:rsidR="00624726">
        <w:rPr>
          <w:sz w:val="20"/>
          <w:rtl/>
        </w:rPr>
        <w:t>–</w:t>
      </w:r>
      <w:r w:rsidR="00624726">
        <w:rPr>
          <w:rFonts w:hint="cs"/>
          <w:sz w:val="20"/>
          <w:rtl/>
        </w:rPr>
        <w:t xml:space="preserve"> תק' תשע"ד-2014; תחילתן 30 ימים מיום פרסומן.</w:t>
      </w:r>
    </w:p>
    <w:p w14:paraId="0D18604C" w14:textId="77777777" w:rsidR="00F91835" w:rsidRDefault="00F91835" w:rsidP="00F9183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009F61D5" w:rsidRPr="00F91835">
          <w:rPr>
            <w:rStyle w:val="Hyperlink"/>
            <w:rFonts w:hint="cs"/>
            <w:sz w:val="20"/>
            <w:rtl/>
          </w:rPr>
          <w:t>ק"ת תש"ף מס' 8735</w:t>
        </w:r>
      </w:hyperlink>
      <w:r w:rsidR="009F61D5">
        <w:rPr>
          <w:rFonts w:hint="cs"/>
          <w:sz w:val="20"/>
          <w:rtl/>
        </w:rPr>
        <w:t xml:space="preserve"> מיום 2.9.2020 עמ' 2560 </w:t>
      </w:r>
      <w:r w:rsidR="009F61D5">
        <w:rPr>
          <w:sz w:val="20"/>
          <w:rtl/>
        </w:rPr>
        <w:t>–</w:t>
      </w:r>
      <w:r w:rsidR="009F61D5">
        <w:rPr>
          <w:rFonts w:hint="cs"/>
          <w:sz w:val="20"/>
          <w:rtl/>
        </w:rPr>
        <w:t xml:space="preserve"> תק' תש"ף-2020.</w:t>
      </w:r>
    </w:p>
    <w:p w14:paraId="7B32EF11" w14:textId="77777777" w:rsidR="00F34FBD" w:rsidRPr="00F34FBD" w:rsidRDefault="00F34FBD" w:rsidP="00F34FB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 w:history="1">
        <w:r w:rsidR="005024AA" w:rsidRPr="00F34FBD">
          <w:rPr>
            <w:rStyle w:val="Hyperlink"/>
            <w:rFonts w:hint="cs"/>
            <w:rtl/>
          </w:rPr>
          <w:t>ק"ת תשפ"ב מס' 10170</w:t>
        </w:r>
      </w:hyperlink>
      <w:r w:rsidR="005024AA" w:rsidRPr="0031280B">
        <w:rPr>
          <w:rFonts w:hint="cs"/>
          <w:rtl/>
        </w:rPr>
        <w:t xml:space="preserve"> מיום 24.5.2022 עמ' 293</w:t>
      </w:r>
      <w:r w:rsidR="005024AA">
        <w:rPr>
          <w:rFonts w:hint="cs"/>
          <w:rtl/>
        </w:rPr>
        <w:t>6</w:t>
      </w:r>
      <w:r w:rsidR="005024AA" w:rsidRPr="0031280B">
        <w:rPr>
          <w:rFonts w:hint="cs"/>
          <w:rtl/>
        </w:rPr>
        <w:t xml:space="preserve"> </w:t>
      </w:r>
      <w:r w:rsidR="005024AA" w:rsidRPr="0031280B">
        <w:rPr>
          <w:rtl/>
        </w:rPr>
        <w:t>–</w:t>
      </w:r>
      <w:r w:rsidR="005024AA" w:rsidRPr="0031280B">
        <w:rPr>
          <w:rFonts w:hint="cs"/>
          <w:rtl/>
        </w:rPr>
        <w:t xml:space="preserve"> תק' תשפ"ב-2022; תחילתן ביום 1.10.2022.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602AF" w14:textId="77777777" w:rsidR="002C7F5D" w:rsidRDefault="002C7F5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2151CB05" w14:textId="77777777" w:rsidR="002C7F5D" w:rsidRDefault="002C7F5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9E63151" w14:textId="77777777" w:rsidR="002C7F5D" w:rsidRDefault="002C7F5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082F" w14:textId="77777777" w:rsidR="002C7F5D" w:rsidRDefault="002C7F5D">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הפיקוח על שירותים פיננסיים (קופות גמל) (העברת כספים בין קופות גמל)</w:t>
    </w:r>
    <w:r>
      <w:rPr>
        <w:rFonts w:hAnsi="FrankRuehl" w:cs="FrankRuehl"/>
        <w:color w:val="000000"/>
        <w:sz w:val="28"/>
        <w:szCs w:val="28"/>
        <w:rtl/>
      </w:rPr>
      <w:t>, תשס"</w:t>
    </w:r>
    <w:r>
      <w:rPr>
        <w:rFonts w:hAnsi="FrankRuehl" w:cs="FrankRuehl" w:hint="cs"/>
        <w:color w:val="000000"/>
        <w:sz w:val="28"/>
        <w:szCs w:val="28"/>
        <w:rtl/>
      </w:rPr>
      <w:t>ח-</w:t>
    </w:r>
    <w:r>
      <w:rPr>
        <w:rFonts w:hAnsi="FrankRuehl" w:cs="FrankRuehl"/>
        <w:color w:val="000000"/>
        <w:sz w:val="28"/>
        <w:szCs w:val="28"/>
        <w:rtl/>
      </w:rPr>
      <w:t>200</w:t>
    </w:r>
    <w:r>
      <w:rPr>
        <w:rFonts w:hAnsi="FrankRuehl" w:cs="FrankRuehl" w:hint="cs"/>
        <w:color w:val="000000"/>
        <w:sz w:val="28"/>
        <w:szCs w:val="28"/>
        <w:rtl/>
      </w:rPr>
      <w:t>8</w:t>
    </w:r>
  </w:p>
  <w:p w14:paraId="3BE7BC6E" w14:textId="77777777" w:rsidR="002C7F5D" w:rsidRDefault="002C7F5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4349B22" w14:textId="77777777" w:rsidR="002C7F5D" w:rsidRDefault="002C7F5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6EEE"/>
    <w:rsid w:val="000B390C"/>
    <w:rsid w:val="00112C4A"/>
    <w:rsid w:val="00120A82"/>
    <w:rsid w:val="001333F0"/>
    <w:rsid w:val="00211AD9"/>
    <w:rsid w:val="00274070"/>
    <w:rsid w:val="002C7F5D"/>
    <w:rsid w:val="003C57DB"/>
    <w:rsid w:val="005024AA"/>
    <w:rsid w:val="00504F2A"/>
    <w:rsid w:val="00555659"/>
    <w:rsid w:val="00586D2B"/>
    <w:rsid w:val="005D507D"/>
    <w:rsid w:val="00624726"/>
    <w:rsid w:val="00817C62"/>
    <w:rsid w:val="008C3297"/>
    <w:rsid w:val="00936829"/>
    <w:rsid w:val="009F61D5"/>
    <w:rsid w:val="00AD4027"/>
    <w:rsid w:val="00B03BD1"/>
    <w:rsid w:val="00B26604"/>
    <w:rsid w:val="00B57A69"/>
    <w:rsid w:val="00B83F18"/>
    <w:rsid w:val="00BE320B"/>
    <w:rsid w:val="00BF6EEE"/>
    <w:rsid w:val="00C02FD7"/>
    <w:rsid w:val="00DE5AE8"/>
    <w:rsid w:val="00EC7BB0"/>
    <w:rsid w:val="00F34FBD"/>
    <w:rsid w:val="00F843CF"/>
    <w:rsid w:val="00F91835"/>
    <w:rsid w:val="00FA4657"/>
    <w:rsid w:val="00FE17C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2"/>
    </o:shapelayout>
  </w:shapeDefaults>
  <w:decimalSymbol w:val="."/>
  <w:listSeparator w:val=","/>
  <w14:docId w14:val="0E2E7E3C"/>
  <w15:chartTrackingRefBased/>
  <w15:docId w15:val="{8431E961-02B2-437C-93CC-F398B3C55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styleId="a7">
    <w:name w:val="Body Text"/>
    <w:basedOn w:val="a"/>
    <w:pPr>
      <w:spacing w:line="160" w:lineRule="exact"/>
      <w:jc w:val="left"/>
    </w:pPr>
    <w:rPr>
      <w:rFonts w:cs="Miriam"/>
      <w:szCs w:val="18"/>
    </w:rPr>
  </w:style>
  <w:style w:type="paragraph" w:styleId="2">
    <w:name w:val="Body Text 2"/>
    <w:basedOn w:val="a"/>
    <w:pPr>
      <w:spacing w:line="160" w:lineRule="exact"/>
      <w:jc w:val="left"/>
    </w:pPr>
    <w:rPr>
      <w:rFonts w:cs="Miriam"/>
      <w:szCs w:val="18"/>
    </w:rPr>
  </w:style>
  <w:style w:type="character" w:styleId="a8">
    <w:name w:val="Unresolved Mention"/>
    <w:uiPriority w:val="99"/>
    <w:semiHidden/>
    <w:unhideWhenUsed/>
    <w:rsid w:val="009F61D5"/>
    <w:rPr>
      <w:color w:val="605E5C"/>
      <w:shd w:val="clear" w:color="auto" w:fill="E1DFDD"/>
    </w:rPr>
  </w:style>
  <w:style w:type="character" w:customStyle="1" w:styleId="P000">
    <w:name w:val="P00 תו"/>
    <w:link w:val="P00"/>
    <w:rsid w:val="005024AA"/>
    <w:rPr>
      <w:rFonts w:cs="FrankRuehl"/>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407.pdf" TargetMode="External"/><Relationship Id="rId13" Type="http://schemas.openxmlformats.org/officeDocument/2006/relationships/hyperlink" Target="https://www.nevo.co.il/Law_word/law06/tak-8735.pdf" TargetMode="External"/><Relationship Id="rId18" Type="http://schemas.openxmlformats.org/officeDocument/2006/relationships/hyperlink" Target="http://www.nevo.co.il/law_word/law06/tak-7407.pdf"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_word/law06/tak-7407.pdf" TargetMode="External"/><Relationship Id="rId12" Type="http://schemas.openxmlformats.org/officeDocument/2006/relationships/hyperlink" Target="http://www.nevo.co.il/law_word/law06/tak-7407.pdf" TargetMode="External"/><Relationship Id="rId17" Type="http://schemas.openxmlformats.org/officeDocument/2006/relationships/hyperlink" Target="https://www.nevo.co.il/Law_word/law06/tak-10170.pdf"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06/tak-7407.pdf" TargetMode="External"/><Relationship Id="rId20" Type="http://schemas.openxmlformats.org/officeDocument/2006/relationships/hyperlink" Target="https://www.nevo.co.il/Law_word/law06/tak-10170.pdf" TargetMode="External"/><Relationship Id="rId1" Type="http://schemas.openxmlformats.org/officeDocument/2006/relationships/styles" Target="styles.xml"/><Relationship Id="rId6" Type="http://schemas.openxmlformats.org/officeDocument/2006/relationships/hyperlink" Target="https://www.nevo.co.il/Law_word/law06/tak-8735.pdf" TargetMode="External"/><Relationship Id="rId11" Type="http://schemas.openxmlformats.org/officeDocument/2006/relationships/hyperlink" Target="https://www.nevo.co.il/Law_word/law06/tak-10170.pdf"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s://www.nevo.co.il/Law_word/law06/tak-8735.pdf" TargetMode="External"/><Relationship Id="rId23" Type="http://schemas.openxmlformats.org/officeDocument/2006/relationships/footer" Target="footer1.xml"/><Relationship Id="rId10" Type="http://schemas.openxmlformats.org/officeDocument/2006/relationships/hyperlink" Target="https://www.nevo.co.il/Law_word/law06/tak-10170.pdf" TargetMode="External"/><Relationship Id="rId19" Type="http://schemas.openxmlformats.org/officeDocument/2006/relationships/hyperlink" Target="http://www.nevo.co.il/law_word/law06/tak-7407.pdf" TargetMode="External"/><Relationship Id="rId4" Type="http://schemas.openxmlformats.org/officeDocument/2006/relationships/footnotes" Target="footnotes.xml"/><Relationship Id="rId9" Type="http://schemas.openxmlformats.org/officeDocument/2006/relationships/hyperlink" Target="https://www.nevo.co.il/Law_word/law06/tak-10170.pdf" TargetMode="External"/><Relationship Id="rId14" Type="http://schemas.openxmlformats.org/officeDocument/2006/relationships/hyperlink" Target="https://www.nevo.co.il/Law_word/law06/tak-10170.pdf"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8735.pdf" TargetMode="External"/><Relationship Id="rId2" Type="http://schemas.openxmlformats.org/officeDocument/2006/relationships/hyperlink" Target="http://www.nevo.co.il/law_word/law06/tak-7407.pdf" TargetMode="External"/><Relationship Id="rId1" Type="http://schemas.openxmlformats.org/officeDocument/2006/relationships/hyperlink" Target="http://www.nevo.co.il/Law_word/law06/tak-6657.pdf" TargetMode="External"/><Relationship Id="rId4" Type="http://schemas.openxmlformats.org/officeDocument/2006/relationships/hyperlink" Target="https://www.nevo.co.il/law_word/law06/tak-1017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4742</Words>
  <Characters>27031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31710</CharactersWithSpaces>
  <SharedDoc>false</SharedDoc>
  <HLinks>
    <vt:vector size="180" baseType="variant">
      <vt:variant>
        <vt:i4>2949144</vt:i4>
      </vt:variant>
      <vt:variant>
        <vt:i4>108</vt:i4>
      </vt:variant>
      <vt:variant>
        <vt:i4>0</vt:i4>
      </vt:variant>
      <vt:variant>
        <vt:i4>5</vt:i4>
      </vt:variant>
      <vt:variant>
        <vt:lpwstr>https://www.nevo.co.il/Law_word/law06/tak-10170.pdf</vt:lpwstr>
      </vt:variant>
      <vt:variant>
        <vt:lpwstr/>
      </vt:variant>
      <vt:variant>
        <vt:i4>8257547</vt:i4>
      </vt:variant>
      <vt:variant>
        <vt:i4>105</vt:i4>
      </vt:variant>
      <vt:variant>
        <vt:i4>0</vt:i4>
      </vt:variant>
      <vt:variant>
        <vt:i4>5</vt:i4>
      </vt:variant>
      <vt:variant>
        <vt:lpwstr>http://www.nevo.co.il/law_word/law06/tak-7407.pdf</vt:lpwstr>
      </vt:variant>
      <vt:variant>
        <vt:lpwstr/>
      </vt:variant>
      <vt:variant>
        <vt:i4>8257547</vt:i4>
      </vt:variant>
      <vt:variant>
        <vt:i4>102</vt:i4>
      </vt:variant>
      <vt:variant>
        <vt:i4>0</vt:i4>
      </vt:variant>
      <vt:variant>
        <vt:i4>5</vt:i4>
      </vt:variant>
      <vt:variant>
        <vt:lpwstr>http://www.nevo.co.il/law_word/law06/tak-7407.pdf</vt:lpwstr>
      </vt:variant>
      <vt:variant>
        <vt:lpwstr/>
      </vt:variant>
      <vt:variant>
        <vt:i4>2949144</vt:i4>
      </vt:variant>
      <vt:variant>
        <vt:i4>99</vt:i4>
      </vt:variant>
      <vt:variant>
        <vt:i4>0</vt:i4>
      </vt:variant>
      <vt:variant>
        <vt:i4>5</vt:i4>
      </vt:variant>
      <vt:variant>
        <vt:lpwstr>https://www.nevo.co.il/Law_word/law06/tak-10170.pdf</vt:lpwstr>
      </vt:variant>
      <vt:variant>
        <vt:lpwstr/>
      </vt:variant>
      <vt:variant>
        <vt:i4>8257547</vt:i4>
      </vt:variant>
      <vt:variant>
        <vt:i4>96</vt:i4>
      </vt:variant>
      <vt:variant>
        <vt:i4>0</vt:i4>
      </vt:variant>
      <vt:variant>
        <vt:i4>5</vt:i4>
      </vt:variant>
      <vt:variant>
        <vt:lpwstr>http://www.nevo.co.il/law_word/law06/tak-7407.pdf</vt:lpwstr>
      </vt:variant>
      <vt:variant>
        <vt:lpwstr/>
      </vt:variant>
      <vt:variant>
        <vt:i4>7602201</vt:i4>
      </vt:variant>
      <vt:variant>
        <vt:i4>93</vt:i4>
      </vt:variant>
      <vt:variant>
        <vt:i4>0</vt:i4>
      </vt:variant>
      <vt:variant>
        <vt:i4>5</vt:i4>
      </vt:variant>
      <vt:variant>
        <vt:lpwstr>https://www.nevo.co.il/Law_word/law06/tak-8735.pdf</vt:lpwstr>
      </vt:variant>
      <vt:variant>
        <vt:lpwstr/>
      </vt:variant>
      <vt:variant>
        <vt:i4>2949144</vt:i4>
      </vt:variant>
      <vt:variant>
        <vt:i4>90</vt:i4>
      </vt:variant>
      <vt:variant>
        <vt:i4>0</vt:i4>
      </vt:variant>
      <vt:variant>
        <vt:i4>5</vt:i4>
      </vt:variant>
      <vt:variant>
        <vt:lpwstr>https://www.nevo.co.il/Law_word/law06/tak-10170.pdf</vt:lpwstr>
      </vt:variant>
      <vt:variant>
        <vt:lpwstr/>
      </vt:variant>
      <vt:variant>
        <vt:i4>7602201</vt:i4>
      </vt:variant>
      <vt:variant>
        <vt:i4>87</vt:i4>
      </vt:variant>
      <vt:variant>
        <vt:i4>0</vt:i4>
      </vt:variant>
      <vt:variant>
        <vt:i4>5</vt:i4>
      </vt:variant>
      <vt:variant>
        <vt:lpwstr>https://www.nevo.co.il/Law_word/law06/tak-8735.pdf</vt:lpwstr>
      </vt:variant>
      <vt:variant>
        <vt:lpwstr/>
      </vt:variant>
      <vt:variant>
        <vt:i4>8257547</vt:i4>
      </vt:variant>
      <vt:variant>
        <vt:i4>84</vt:i4>
      </vt:variant>
      <vt:variant>
        <vt:i4>0</vt:i4>
      </vt:variant>
      <vt:variant>
        <vt:i4>5</vt:i4>
      </vt:variant>
      <vt:variant>
        <vt:lpwstr>http://www.nevo.co.il/law_word/law06/tak-7407.pdf</vt:lpwstr>
      </vt:variant>
      <vt:variant>
        <vt:lpwstr/>
      </vt:variant>
      <vt:variant>
        <vt:i4>2949144</vt:i4>
      </vt:variant>
      <vt:variant>
        <vt:i4>81</vt:i4>
      </vt:variant>
      <vt:variant>
        <vt:i4>0</vt:i4>
      </vt:variant>
      <vt:variant>
        <vt:i4>5</vt:i4>
      </vt:variant>
      <vt:variant>
        <vt:lpwstr>https://www.nevo.co.il/Law_word/law06/tak-10170.pdf</vt:lpwstr>
      </vt:variant>
      <vt:variant>
        <vt:lpwstr/>
      </vt:variant>
      <vt:variant>
        <vt:i4>2949144</vt:i4>
      </vt:variant>
      <vt:variant>
        <vt:i4>78</vt:i4>
      </vt:variant>
      <vt:variant>
        <vt:i4>0</vt:i4>
      </vt:variant>
      <vt:variant>
        <vt:i4>5</vt:i4>
      </vt:variant>
      <vt:variant>
        <vt:lpwstr>https://www.nevo.co.il/Law_word/law06/tak-10170.pdf</vt:lpwstr>
      </vt:variant>
      <vt:variant>
        <vt:lpwstr/>
      </vt:variant>
      <vt:variant>
        <vt:i4>2949144</vt:i4>
      </vt:variant>
      <vt:variant>
        <vt:i4>75</vt:i4>
      </vt:variant>
      <vt:variant>
        <vt:i4>0</vt:i4>
      </vt:variant>
      <vt:variant>
        <vt:i4>5</vt:i4>
      </vt:variant>
      <vt:variant>
        <vt:lpwstr>https://www.nevo.co.il/Law_word/law06/tak-10170.pdf</vt:lpwstr>
      </vt:variant>
      <vt:variant>
        <vt:lpwstr/>
      </vt:variant>
      <vt:variant>
        <vt:i4>8257547</vt:i4>
      </vt:variant>
      <vt:variant>
        <vt:i4>72</vt:i4>
      </vt:variant>
      <vt:variant>
        <vt:i4>0</vt:i4>
      </vt:variant>
      <vt:variant>
        <vt:i4>5</vt:i4>
      </vt:variant>
      <vt:variant>
        <vt:lpwstr>http://www.nevo.co.il/law_word/law06/tak-7407.pdf</vt:lpwstr>
      </vt:variant>
      <vt:variant>
        <vt:lpwstr/>
      </vt:variant>
      <vt:variant>
        <vt:i4>8257547</vt:i4>
      </vt:variant>
      <vt:variant>
        <vt:i4>69</vt:i4>
      </vt:variant>
      <vt:variant>
        <vt:i4>0</vt:i4>
      </vt:variant>
      <vt:variant>
        <vt:i4>5</vt:i4>
      </vt:variant>
      <vt:variant>
        <vt:lpwstr>http://www.nevo.co.il/law_word/law06/tak-7407.pdf</vt:lpwstr>
      </vt:variant>
      <vt:variant>
        <vt:lpwstr/>
      </vt:variant>
      <vt:variant>
        <vt:i4>7602201</vt:i4>
      </vt:variant>
      <vt:variant>
        <vt:i4>66</vt:i4>
      </vt:variant>
      <vt:variant>
        <vt:i4>0</vt:i4>
      </vt:variant>
      <vt:variant>
        <vt:i4>5</vt:i4>
      </vt:variant>
      <vt:variant>
        <vt:lpwstr>https://www.nevo.co.il/Law_word/law06/tak-8735.pdf</vt:lpwstr>
      </vt:variant>
      <vt:variant>
        <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2949144</vt:i4>
      </vt:variant>
      <vt:variant>
        <vt:i4>9</vt:i4>
      </vt:variant>
      <vt:variant>
        <vt:i4>0</vt:i4>
      </vt:variant>
      <vt:variant>
        <vt:i4>5</vt:i4>
      </vt:variant>
      <vt:variant>
        <vt:lpwstr>https://www.nevo.co.il/law_word/law06/tak-10170.pdf</vt:lpwstr>
      </vt:variant>
      <vt:variant>
        <vt:lpwstr/>
      </vt:variant>
      <vt:variant>
        <vt:i4>7602201</vt:i4>
      </vt:variant>
      <vt:variant>
        <vt:i4>6</vt:i4>
      </vt:variant>
      <vt:variant>
        <vt:i4>0</vt:i4>
      </vt:variant>
      <vt:variant>
        <vt:i4>5</vt:i4>
      </vt:variant>
      <vt:variant>
        <vt:lpwstr>https://www.nevo.co.il/law_word/law06/tak-8735.pdf</vt:lpwstr>
      </vt:variant>
      <vt:variant>
        <vt:lpwstr/>
      </vt:variant>
      <vt:variant>
        <vt:i4>8257547</vt:i4>
      </vt:variant>
      <vt:variant>
        <vt:i4>3</vt:i4>
      </vt:variant>
      <vt:variant>
        <vt:i4>0</vt:i4>
      </vt:variant>
      <vt:variant>
        <vt:i4>5</vt:i4>
      </vt:variant>
      <vt:variant>
        <vt:lpwstr>http://www.nevo.co.il/law_word/law06/tak-7407.pdf</vt:lpwstr>
      </vt:variant>
      <vt:variant>
        <vt:lpwstr/>
      </vt:variant>
      <vt:variant>
        <vt:i4>7995401</vt:i4>
      </vt:variant>
      <vt:variant>
        <vt:i4>0</vt:i4>
      </vt:variant>
      <vt:variant>
        <vt:i4>0</vt:i4>
      </vt:variant>
      <vt:variant>
        <vt:i4>5</vt:i4>
      </vt:variant>
      <vt:variant>
        <vt:lpwstr>http://www.nevo.co.il/Law_word/law06/tak-6657.pdf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eli</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פיקוח על שירותים פיננסיים</vt:lpwstr>
  </property>
  <property fmtid="{D5CDD505-2E9C-101B-9397-08002B2CF9AE}" pid="4" name="LAWNAME">
    <vt:lpwstr>תקנות הפיקוח על שירותים פיננסיים (קופות גמל) (העברת כספים בין קופות גמל), תשס"ח-2008</vt:lpwstr>
  </property>
  <property fmtid="{D5CDD505-2E9C-101B-9397-08002B2CF9AE}" pid="5" name="LAWNUMBER">
    <vt:lpwstr>0929</vt:lpwstr>
  </property>
  <property fmtid="{D5CDD505-2E9C-101B-9397-08002B2CF9AE}" pid="6" name="TYPE">
    <vt:lpwstr>01</vt:lpwstr>
  </property>
  <property fmtid="{D5CDD505-2E9C-101B-9397-08002B2CF9AE}" pid="7" name="LINKK2">
    <vt:lpwstr>http://www.nevo.co.il/law_word/law06/tak-7407.pdf;‎רשומות - תקנות כלליות#תוקנו ק"ת תשע"ד מס' ‏‏7407 #מיום 11.8.2014 עמ' 1613 – תק' תשע"ד-2014; תחילתן 30 ימים מיום פרסומן</vt:lpwstr>
  </property>
  <property fmtid="{D5CDD505-2E9C-101B-9397-08002B2CF9AE}" pid="8" name="LINKK3">
    <vt:lpwstr>https://www.nevo.co.il/law_word/law06/tak-8735.pdf‏;רשומות - תקנות כלליות#ק"ת תש"ף מס' 8735 ‏‏#מיום 2.9.2020 עמ' 2560 – תק' תש"ף-2020‏</vt:lpwstr>
  </property>
  <property fmtid="{D5CDD505-2E9C-101B-9397-08002B2CF9AE}" pid="9" name="LINKK4">
    <vt:lpwstr>https://www.nevo.co.il/law_word/law06/tak-10170.pdf;‎רשומות - תקנות כלליות#ק"ת תשפ"ב מס' ‏‏10170 #מיום 24.5.2022 עמ' 2936 – תק' תשפ"ב-2022; תחילתן ביום 1.10.2022‏</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http://www.nevo.co.il/Law_word/law06/tak-6657.pdf;רשומות - תקנות כלליות#פורסמו ק"ת תשס"ח מס' 6657 #מיום 24.3.2008 עמ' 626</vt:lpwstr>
  </property>
  <property fmtid="{D5CDD505-2E9C-101B-9397-08002B2CF9AE}" pid="22" name="MEKOR_NAME1">
    <vt:lpwstr>חוק הפיקוח על שירותים פיננסיים (קופות גמל)</vt:lpwstr>
  </property>
  <property fmtid="{D5CDD505-2E9C-101B-9397-08002B2CF9AE}" pid="23" name="MEKOR_SAIF1">
    <vt:lpwstr>23X;60X</vt:lpwstr>
  </property>
  <property fmtid="{D5CDD505-2E9C-101B-9397-08002B2CF9AE}" pid="24" name="NOSE11">
    <vt:lpwstr>משפט פרטי וכלכלה</vt:lpwstr>
  </property>
  <property fmtid="{D5CDD505-2E9C-101B-9397-08002B2CF9AE}" pid="25" name="NOSE21">
    <vt:lpwstr>כספים</vt:lpwstr>
  </property>
  <property fmtid="{D5CDD505-2E9C-101B-9397-08002B2CF9AE}" pid="26" name="NOSE31">
    <vt:lpwstr>שירותים פיננסיים</vt:lpwstr>
  </property>
  <property fmtid="{D5CDD505-2E9C-101B-9397-08002B2CF9AE}" pid="27" name="NOSE41">
    <vt:lpwstr>קופות גמל</vt:lpwstr>
  </property>
  <property fmtid="{D5CDD505-2E9C-101B-9397-08002B2CF9AE}" pid="28" name="NOSE12">
    <vt:lpwstr>משפט פרטי וכלכלה</vt:lpwstr>
  </property>
  <property fmtid="{D5CDD505-2E9C-101B-9397-08002B2CF9AE}" pid="29" name="NOSE22">
    <vt:lpwstr>תאגידים וניירות ערך</vt:lpwstr>
  </property>
  <property fmtid="{D5CDD505-2E9C-101B-9397-08002B2CF9AE}" pid="30" name="NOSE32">
    <vt:lpwstr>קופות גמל</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