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BD084" w14:textId="77777777" w:rsidR="002C7F5D" w:rsidRDefault="002C7F5D" w:rsidP="00A765A1">
      <w:pPr>
        <w:pStyle w:val="big-header"/>
        <w:ind w:left="0" w:right="1134"/>
        <w:rPr>
          <w:rFonts w:hint="cs"/>
          <w:rtl/>
        </w:rPr>
      </w:pPr>
      <w:r>
        <w:rPr>
          <w:rFonts w:hint="cs"/>
          <w:rtl/>
        </w:rPr>
        <w:t>תקנות הפיקוח על שירותים פיננסיים (קופות גמל) (</w:t>
      </w:r>
      <w:r w:rsidR="00A765A1">
        <w:rPr>
          <w:rFonts w:hint="cs"/>
          <w:rtl/>
        </w:rPr>
        <w:t>תשלומים לקופת גמל), תשע"ד-2014</w:t>
      </w:r>
    </w:p>
    <w:p w14:paraId="1E3B4BF2" w14:textId="77777777" w:rsidR="00936829" w:rsidRPr="00936829" w:rsidRDefault="00936829" w:rsidP="00936829">
      <w:pPr>
        <w:spacing w:line="320" w:lineRule="auto"/>
        <w:jc w:val="left"/>
        <w:rPr>
          <w:rFonts w:cs="FrankRuehl"/>
          <w:szCs w:val="26"/>
          <w:rtl/>
        </w:rPr>
      </w:pPr>
    </w:p>
    <w:p w14:paraId="63DD3D48" w14:textId="77777777" w:rsidR="00274070" w:rsidRDefault="00274070" w:rsidP="00274070">
      <w:pPr>
        <w:spacing w:line="320" w:lineRule="auto"/>
        <w:jc w:val="left"/>
        <w:rPr>
          <w:rtl/>
        </w:rPr>
      </w:pPr>
    </w:p>
    <w:p w14:paraId="3984E01A" w14:textId="77777777" w:rsidR="00274070" w:rsidRDefault="00274070" w:rsidP="00274070">
      <w:pPr>
        <w:spacing w:line="320" w:lineRule="auto"/>
        <w:jc w:val="left"/>
        <w:rPr>
          <w:rFonts w:cs="FrankRuehl"/>
          <w:szCs w:val="26"/>
          <w:rtl/>
        </w:rPr>
      </w:pPr>
      <w:r w:rsidRPr="00274070">
        <w:rPr>
          <w:rFonts w:cs="Miriam"/>
          <w:szCs w:val="22"/>
          <w:rtl/>
        </w:rPr>
        <w:t>משפט פרטי וכלכלה</w:t>
      </w:r>
      <w:r w:rsidRPr="00274070">
        <w:rPr>
          <w:rFonts w:cs="FrankRuehl"/>
          <w:szCs w:val="26"/>
          <w:rtl/>
        </w:rPr>
        <w:t xml:space="preserve"> – כספים – שירותים פיננסיים – קופות גמל</w:t>
      </w:r>
    </w:p>
    <w:p w14:paraId="39962355" w14:textId="77777777" w:rsidR="00936829" w:rsidRPr="00274070" w:rsidRDefault="00274070" w:rsidP="00274070">
      <w:pPr>
        <w:spacing w:line="320" w:lineRule="auto"/>
        <w:jc w:val="left"/>
        <w:rPr>
          <w:rFonts w:cs="Miriam"/>
          <w:szCs w:val="22"/>
          <w:rtl/>
        </w:rPr>
      </w:pPr>
      <w:r w:rsidRPr="00274070">
        <w:rPr>
          <w:rFonts w:cs="Miriam"/>
          <w:szCs w:val="22"/>
          <w:rtl/>
        </w:rPr>
        <w:t>משפט פרטי וכלכלה</w:t>
      </w:r>
      <w:r w:rsidRPr="00274070">
        <w:rPr>
          <w:rFonts w:cs="FrankRuehl"/>
          <w:szCs w:val="26"/>
          <w:rtl/>
        </w:rPr>
        <w:t xml:space="preserve"> – תאגידים וניירות ערך – קופות גמל</w:t>
      </w:r>
    </w:p>
    <w:p w14:paraId="4FD63E35" w14:textId="77777777" w:rsidR="002C7F5D" w:rsidRDefault="002C7F5D">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21704" w:rsidRPr="00221704" w14:paraId="2834EEB8" w14:textId="77777777" w:rsidTr="00221704">
        <w:tblPrEx>
          <w:tblCellMar>
            <w:top w:w="0" w:type="dxa"/>
            <w:bottom w:w="0" w:type="dxa"/>
          </w:tblCellMar>
        </w:tblPrEx>
        <w:tc>
          <w:tcPr>
            <w:tcW w:w="1247" w:type="dxa"/>
          </w:tcPr>
          <w:p w14:paraId="691D5849" w14:textId="77777777" w:rsidR="00221704" w:rsidRPr="00221704" w:rsidRDefault="00221704" w:rsidP="00221704">
            <w:pPr>
              <w:spacing w:line="240" w:lineRule="auto"/>
              <w:jc w:val="left"/>
              <w:rPr>
                <w:rFonts w:cs="Frankruhel" w:hint="cs"/>
                <w:sz w:val="24"/>
                <w:rtl/>
              </w:rPr>
            </w:pPr>
            <w:r>
              <w:rPr>
                <w:rFonts w:cs="Times New Roman"/>
                <w:sz w:val="24"/>
                <w:rtl/>
              </w:rPr>
              <w:t xml:space="preserve">סעיף 1 </w:t>
            </w:r>
          </w:p>
        </w:tc>
        <w:tc>
          <w:tcPr>
            <w:tcW w:w="5669" w:type="dxa"/>
          </w:tcPr>
          <w:p w14:paraId="25D0CAFA" w14:textId="77777777" w:rsidR="00221704" w:rsidRPr="00221704" w:rsidRDefault="00221704" w:rsidP="00221704">
            <w:pPr>
              <w:spacing w:line="240" w:lineRule="auto"/>
              <w:jc w:val="left"/>
              <w:rPr>
                <w:rFonts w:cs="Frankruhel" w:hint="cs"/>
                <w:sz w:val="24"/>
                <w:rtl/>
              </w:rPr>
            </w:pPr>
            <w:r>
              <w:rPr>
                <w:rFonts w:cs="Times New Roman"/>
                <w:sz w:val="24"/>
                <w:rtl/>
              </w:rPr>
              <w:t>הגדרות</w:t>
            </w:r>
          </w:p>
        </w:tc>
        <w:tc>
          <w:tcPr>
            <w:tcW w:w="567" w:type="dxa"/>
          </w:tcPr>
          <w:p w14:paraId="5607A638" w14:textId="77777777" w:rsidR="00221704" w:rsidRPr="00221704" w:rsidRDefault="00221704" w:rsidP="00221704">
            <w:pPr>
              <w:spacing w:line="240" w:lineRule="auto"/>
              <w:jc w:val="left"/>
              <w:rPr>
                <w:rStyle w:val="Hyperlink"/>
                <w:rFonts w:hint="cs"/>
                <w:rtl/>
              </w:rPr>
            </w:pPr>
            <w:hyperlink w:anchor="Seif1" w:tooltip="הגדרות" w:history="1">
              <w:r w:rsidRPr="00221704">
                <w:rPr>
                  <w:rStyle w:val="Hyperlink"/>
                </w:rPr>
                <w:t>Go</w:t>
              </w:r>
            </w:hyperlink>
          </w:p>
        </w:tc>
        <w:tc>
          <w:tcPr>
            <w:tcW w:w="850" w:type="dxa"/>
          </w:tcPr>
          <w:p w14:paraId="7E80A488" w14:textId="77777777" w:rsidR="00221704" w:rsidRPr="00221704" w:rsidRDefault="00221704" w:rsidP="002217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21704" w:rsidRPr="00221704" w14:paraId="08AAB268" w14:textId="77777777" w:rsidTr="00221704">
        <w:tblPrEx>
          <w:tblCellMar>
            <w:top w:w="0" w:type="dxa"/>
            <w:bottom w:w="0" w:type="dxa"/>
          </w:tblCellMar>
        </w:tblPrEx>
        <w:tc>
          <w:tcPr>
            <w:tcW w:w="1247" w:type="dxa"/>
          </w:tcPr>
          <w:p w14:paraId="11B6BF52" w14:textId="77777777" w:rsidR="00221704" w:rsidRPr="00221704" w:rsidRDefault="00221704" w:rsidP="00221704">
            <w:pPr>
              <w:spacing w:line="240" w:lineRule="auto"/>
              <w:jc w:val="left"/>
              <w:rPr>
                <w:rFonts w:cs="Frankruhel" w:hint="cs"/>
                <w:sz w:val="24"/>
                <w:rtl/>
              </w:rPr>
            </w:pPr>
            <w:r>
              <w:rPr>
                <w:rFonts w:cs="Times New Roman"/>
                <w:sz w:val="24"/>
                <w:rtl/>
              </w:rPr>
              <w:t xml:space="preserve">סעיף 2 </w:t>
            </w:r>
          </w:p>
        </w:tc>
        <w:tc>
          <w:tcPr>
            <w:tcW w:w="5669" w:type="dxa"/>
          </w:tcPr>
          <w:p w14:paraId="2AD6624A" w14:textId="77777777" w:rsidR="00221704" w:rsidRPr="00221704" w:rsidRDefault="00221704" w:rsidP="00221704">
            <w:pPr>
              <w:spacing w:line="240" w:lineRule="auto"/>
              <w:jc w:val="left"/>
              <w:rPr>
                <w:rFonts w:cs="Frankruhel" w:hint="cs"/>
                <w:sz w:val="24"/>
                <w:rtl/>
              </w:rPr>
            </w:pPr>
            <w:r>
              <w:rPr>
                <w:rFonts w:cs="Times New Roman"/>
                <w:sz w:val="24"/>
                <w:rtl/>
              </w:rPr>
              <w:t>אופן הפקדת תשלומים לקופת גמל</w:t>
            </w:r>
          </w:p>
        </w:tc>
        <w:tc>
          <w:tcPr>
            <w:tcW w:w="567" w:type="dxa"/>
          </w:tcPr>
          <w:p w14:paraId="7D857EE1" w14:textId="77777777" w:rsidR="00221704" w:rsidRPr="00221704" w:rsidRDefault="00221704" w:rsidP="00221704">
            <w:pPr>
              <w:spacing w:line="240" w:lineRule="auto"/>
              <w:jc w:val="left"/>
              <w:rPr>
                <w:rStyle w:val="Hyperlink"/>
                <w:rFonts w:hint="cs"/>
                <w:rtl/>
              </w:rPr>
            </w:pPr>
            <w:hyperlink w:anchor="Seif2" w:tooltip="אופן הפקדת תשלומים לקופת גמל" w:history="1">
              <w:r w:rsidRPr="00221704">
                <w:rPr>
                  <w:rStyle w:val="Hyperlink"/>
                </w:rPr>
                <w:t>Go</w:t>
              </w:r>
            </w:hyperlink>
          </w:p>
        </w:tc>
        <w:tc>
          <w:tcPr>
            <w:tcW w:w="850" w:type="dxa"/>
          </w:tcPr>
          <w:p w14:paraId="05618151" w14:textId="77777777" w:rsidR="00221704" w:rsidRPr="00221704" w:rsidRDefault="00221704" w:rsidP="002217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21704" w:rsidRPr="00221704" w14:paraId="0586EBBC" w14:textId="77777777" w:rsidTr="00221704">
        <w:tblPrEx>
          <w:tblCellMar>
            <w:top w:w="0" w:type="dxa"/>
            <w:bottom w:w="0" w:type="dxa"/>
          </w:tblCellMar>
        </w:tblPrEx>
        <w:tc>
          <w:tcPr>
            <w:tcW w:w="1247" w:type="dxa"/>
          </w:tcPr>
          <w:p w14:paraId="178AF92E" w14:textId="77777777" w:rsidR="00221704" w:rsidRPr="00221704" w:rsidRDefault="00221704" w:rsidP="00221704">
            <w:pPr>
              <w:spacing w:line="240" w:lineRule="auto"/>
              <w:jc w:val="left"/>
              <w:rPr>
                <w:rFonts w:cs="Frankruhel" w:hint="cs"/>
                <w:sz w:val="24"/>
                <w:rtl/>
              </w:rPr>
            </w:pPr>
            <w:r>
              <w:rPr>
                <w:rFonts w:cs="Times New Roman"/>
                <w:sz w:val="24"/>
                <w:rtl/>
              </w:rPr>
              <w:t xml:space="preserve">סעיף 3 </w:t>
            </w:r>
          </w:p>
        </w:tc>
        <w:tc>
          <w:tcPr>
            <w:tcW w:w="5669" w:type="dxa"/>
          </w:tcPr>
          <w:p w14:paraId="4986126E" w14:textId="77777777" w:rsidR="00221704" w:rsidRPr="00221704" w:rsidRDefault="00221704" w:rsidP="00221704">
            <w:pPr>
              <w:spacing w:line="240" w:lineRule="auto"/>
              <w:jc w:val="left"/>
              <w:rPr>
                <w:rFonts w:cs="Frankruhel" w:hint="cs"/>
                <w:sz w:val="24"/>
                <w:rtl/>
              </w:rPr>
            </w:pPr>
            <w:r>
              <w:rPr>
                <w:rFonts w:cs="Times New Roman"/>
                <w:sz w:val="24"/>
                <w:rtl/>
              </w:rPr>
              <w:t>פרטים שעל מעביד למסור לחברה מנהלת במועד הפקדת תשלומים</w:t>
            </w:r>
          </w:p>
        </w:tc>
        <w:tc>
          <w:tcPr>
            <w:tcW w:w="567" w:type="dxa"/>
          </w:tcPr>
          <w:p w14:paraId="377DF30F" w14:textId="77777777" w:rsidR="00221704" w:rsidRPr="00221704" w:rsidRDefault="00221704" w:rsidP="00221704">
            <w:pPr>
              <w:spacing w:line="240" w:lineRule="auto"/>
              <w:jc w:val="left"/>
              <w:rPr>
                <w:rStyle w:val="Hyperlink"/>
                <w:rFonts w:hint="cs"/>
                <w:rtl/>
              </w:rPr>
            </w:pPr>
            <w:hyperlink w:anchor="Seif3" w:tooltip="פרטים שעל מעביד למסור לחברה מנהלת במועד הפקדת תשלומים" w:history="1">
              <w:r w:rsidRPr="00221704">
                <w:rPr>
                  <w:rStyle w:val="Hyperlink"/>
                </w:rPr>
                <w:t>Go</w:t>
              </w:r>
            </w:hyperlink>
          </w:p>
        </w:tc>
        <w:tc>
          <w:tcPr>
            <w:tcW w:w="850" w:type="dxa"/>
          </w:tcPr>
          <w:p w14:paraId="75E24BE8" w14:textId="77777777" w:rsidR="00221704" w:rsidRPr="00221704" w:rsidRDefault="00221704" w:rsidP="002217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21704" w:rsidRPr="00221704" w14:paraId="62D21432" w14:textId="77777777" w:rsidTr="00221704">
        <w:tblPrEx>
          <w:tblCellMar>
            <w:top w:w="0" w:type="dxa"/>
            <w:bottom w:w="0" w:type="dxa"/>
          </w:tblCellMar>
        </w:tblPrEx>
        <w:tc>
          <w:tcPr>
            <w:tcW w:w="1247" w:type="dxa"/>
          </w:tcPr>
          <w:p w14:paraId="240E46DE" w14:textId="77777777" w:rsidR="00221704" w:rsidRPr="00221704" w:rsidRDefault="00221704" w:rsidP="00221704">
            <w:pPr>
              <w:spacing w:line="240" w:lineRule="auto"/>
              <w:jc w:val="left"/>
              <w:rPr>
                <w:rFonts w:cs="Frankruhel" w:hint="cs"/>
                <w:sz w:val="24"/>
                <w:rtl/>
              </w:rPr>
            </w:pPr>
            <w:r>
              <w:rPr>
                <w:rFonts w:cs="Times New Roman"/>
                <w:sz w:val="24"/>
                <w:rtl/>
              </w:rPr>
              <w:t xml:space="preserve">סעיף 4 </w:t>
            </w:r>
          </w:p>
        </w:tc>
        <w:tc>
          <w:tcPr>
            <w:tcW w:w="5669" w:type="dxa"/>
          </w:tcPr>
          <w:p w14:paraId="52C175A2" w14:textId="77777777" w:rsidR="00221704" w:rsidRPr="00221704" w:rsidRDefault="00221704" w:rsidP="00221704">
            <w:pPr>
              <w:spacing w:line="240" w:lineRule="auto"/>
              <w:jc w:val="left"/>
              <w:rPr>
                <w:rFonts w:cs="Frankruhel" w:hint="cs"/>
                <w:sz w:val="24"/>
                <w:rtl/>
              </w:rPr>
            </w:pPr>
            <w:r>
              <w:rPr>
                <w:rFonts w:cs="Times New Roman"/>
                <w:sz w:val="24"/>
                <w:rtl/>
              </w:rPr>
              <w:t>פרטים שעל מעביד למסור בעת הפסקת הפקדת תשלומים</w:t>
            </w:r>
          </w:p>
        </w:tc>
        <w:tc>
          <w:tcPr>
            <w:tcW w:w="567" w:type="dxa"/>
          </w:tcPr>
          <w:p w14:paraId="62CAB086" w14:textId="77777777" w:rsidR="00221704" w:rsidRPr="00221704" w:rsidRDefault="00221704" w:rsidP="00221704">
            <w:pPr>
              <w:spacing w:line="240" w:lineRule="auto"/>
              <w:jc w:val="left"/>
              <w:rPr>
                <w:rStyle w:val="Hyperlink"/>
                <w:rFonts w:hint="cs"/>
                <w:rtl/>
              </w:rPr>
            </w:pPr>
            <w:hyperlink w:anchor="Seif4" w:tooltip="פרטים שעל מעביד למסור בעת הפסקת הפקדת תשלומים" w:history="1">
              <w:r w:rsidRPr="00221704">
                <w:rPr>
                  <w:rStyle w:val="Hyperlink"/>
                </w:rPr>
                <w:t>Go</w:t>
              </w:r>
            </w:hyperlink>
          </w:p>
        </w:tc>
        <w:tc>
          <w:tcPr>
            <w:tcW w:w="850" w:type="dxa"/>
          </w:tcPr>
          <w:p w14:paraId="14E2FB5E" w14:textId="77777777" w:rsidR="00221704" w:rsidRPr="00221704" w:rsidRDefault="00221704" w:rsidP="002217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21704" w:rsidRPr="00221704" w14:paraId="3C14CEC6" w14:textId="77777777" w:rsidTr="00221704">
        <w:tblPrEx>
          <w:tblCellMar>
            <w:top w:w="0" w:type="dxa"/>
            <w:bottom w:w="0" w:type="dxa"/>
          </w:tblCellMar>
        </w:tblPrEx>
        <w:tc>
          <w:tcPr>
            <w:tcW w:w="1247" w:type="dxa"/>
          </w:tcPr>
          <w:p w14:paraId="305DB435" w14:textId="77777777" w:rsidR="00221704" w:rsidRPr="00221704" w:rsidRDefault="00221704" w:rsidP="00221704">
            <w:pPr>
              <w:spacing w:line="240" w:lineRule="auto"/>
              <w:jc w:val="left"/>
              <w:rPr>
                <w:rFonts w:cs="Frankruhel" w:hint="cs"/>
                <w:sz w:val="24"/>
                <w:rtl/>
              </w:rPr>
            </w:pPr>
            <w:r>
              <w:rPr>
                <w:rFonts w:cs="Times New Roman"/>
                <w:sz w:val="24"/>
                <w:rtl/>
              </w:rPr>
              <w:t xml:space="preserve">סעיף 5 </w:t>
            </w:r>
          </w:p>
        </w:tc>
        <w:tc>
          <w:tcPr>
            <w:tcW w:w="5669" w:type="dxa"/>
          </w:tcPr>
          <w:p w14:paraId="15D71A44" w14:textId="77777777" w:rsidR="00221704" w:rsidRPr="00221704" w:rsidRDefault="00221704" w:rsidP="00221704">
            <w:pPr>
              <w:spacing w:line="240" w:lineRule="auto"/>
              <w:jc w:val="left"/>
              <w:rPr>
                <w:rFonts w:cs="Frankruhel" w:hint="cs"/>
                <w:sz w:val="24"/>
                <w:rtl/>
              </w:rPr>
            </w:pPr>
            <w:r>
              <w:rPr>
                <w:rFonts w:cs="Times New Roman"/>
                <w:sz w:val="24"/>
                <w:rtl/>
              </w:rPr>
              <w:t>הודעת קופת גמל לעובד על הפסקה בתשלום</w:t>
            </w:r>
          </w:p>
        </w:tc>
        <w:tc>
          <w:tcPr>
            <w:tcW w:w="567" w:type="dxa"/>
          </w:tcPr>
          <w:p w14:paraId="78176157" w14:textId="77777777" w:rsidR="00221704" w:rsidRPr="00221704" w:rsidRDefault="00221704" w:rsidP="00221704">
            <w:pPr>
              <w:spacing w:line="240" w:lineRule="auto"/>
              <w:jc w:val="left"/>
              <w:rPr>
                <w:rStyle w:val="Hyperlink"/>
                <w:rFonts w:hint="cs"/>
                <w:rtl/>
              </w:rPr>
            </w:pPr>
            <w:hyperlink w:anchor="Seif5" w:tooltip="הודעת קופת גמל לעובד על הפסקה בתשלום" w:history="1">
              <w:r w:rsidRPr="00221704">
                <w:rPr>
                  <w:rStyle w:val="Hyperlink"/>
                </w:rPr>
                <w:t>Go</w:t>
              </w:r>
            </w:hyperlink>
          </w:p>
        </w:tc>
        <w:tc>
          <w:tcPr>
            <w:tcW w:w="850" w:type="dxa"/>
          </w:tcPr>
          <w:p w14:paraId="33FE411D" w14:textId="77777777" w:rsidR="00221704" w:rsidRPr="00221704" w:rsidRDefault="00221704" w:rsidP="002217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21704" w:rsidRPr="00221704" w14:paraId="54F859A1" w14:textId="77777777" w:rsidTr="00221704">
        <w:tblPrEx>
          <w:tblCellMar>
            <w:top w:w="0" w:type="dxa"/>
            <w:bottom w:w="0" w:type="dxa"/>
          </w:tblCellMar>
        </w:tblPrEx>
        <w:tc>
          <w:tcPr>
            <w:tcW w:w="1247" w:type="dxa"/>
          </w:tcPr>
          <w:p w14:paraId="054D6896" w14:textId="77777777" w:rsidR="00221704" w:rsidRPr="00221704" w:rsidRDefault="00221704" w:rsidP="00221704">
            <w:pPr>
              <w:spacing w:line="240" w:lineRule="auto"/>
              <w:jc w:val="left"/>
              <w:rPr>
                <w:rFonts w:cs="Frankruhel" w:hint="cs"/>
                <w:sz w:val="24"/>
                <w:rtl/>
              </w:rPr>
            </w:pPr>
            <w:r>
              <w:rPr>
                <w:rFonts w:cs="Times New Roman"/>
                <w:sz w:val="24"/>
                <w:rtl/>
              </w:rPr>
              <w:t xml:space="preserve">סעיף 6 </w:t>
            </w:r>
          </w:p>
        </w:tc>
        <w:tc>
          <w:tcPr>
            <w:tcW w:w="5669" w:type="dxa"/>
          </w:tcPr>
          <w:p w14:paraId="05B1F021" w14:textId="77777777" w:rsidR="00221704" w:rsidRPr="00221704" w:rsidRDefault="00221704" w:rsidP="00221704">
            <w:pPr>
              <w:spacing w:line="240" w:lineRule="auto"/>
              <w:jc w:val="left"/>
              <w:rPr>
                <w:rFonts w:cs="Frankruhel" w:hint="cs"/>
                <w:sz w:val="24"/>
                <w:rtl/>
              </w:rPr>
            </w:pPr>
            <w:r>
              <w:rPr>
                <w:rFonts w:cs="Times New Roman"/>
                <w:sz w:val="24"/>
                <w:rtl/>
              </w:rPr>
              <w:t>היזון חוזר ראשוני</w:t>
            </w:r>
          </w:p>
        </w:tc>
        <w:tc>
          <w:tcPr>
            <w:tcW w:w="567" w:type="dxa"/>
          </w:tcPr>
          <w:p w14:paraId="1655C6DB" w14:textId="77777777" w:rsidR="00221704" w:rsidRPr="00221704" w:rsidRDefault="00221704" w:rsidP="00221704">
            <w:pPr>
              <w:spacing w:line="240" w:lineRule="auto"/>
              <w:jc w:val="left"/>
              <w:rPr>
                <w:rStyle w:val="Hyperlink"/>
                <w:rFonts w:hint="cs"/>
                <w:rtl/>
              </w:rPr>
            </w:pPr>
            <w:hyperlink w:anchor="Seif6" w:tooltip="היזון חוזר ראשוני" w:history="1">
              <w:r w:rsidRPr="00221704">
                <w:rPr>
                  <w:rStyle w:val="Hyperlink"/>
                </w:rPr>
                <w:t>Go</w:t>
              </w:r>
            </w:hyperlink>
          </w:p>
        </w:tc>
        <w:tc>
          <w:tcPr>
            <w:tcW w:w="850" w:type="dxa"/>
          </w:tcPr>
          <w:p w14:paraId="73BA811E" w14:textId="77777777" w:rsidR="00221704" w:rsidRPr="00221704" w:rsidRDefault="00221704" w:rsidP="002217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21704" w:rsidRPr="00221704" w14:paraId="56AE3FC5" w14:textId="77777777" w:rsidTr="00221704">
        <w:tblPrEx>
          <w:tblCellMar>
            <w:top w:w="0" w:type="dxa"/>
            <w:bottom w:w="0" w:type="dxa"/>
          </w:tblCellMar>
        </w:tblPrEx>
        <w:tc>
          <w:tcPr>
            <w:tcW w:w="1247" w:type="dxa"/>
          </w:tcPr>
          <w:p w14:paraId="56934789" w14:textId="77777777" w:rsidR="00221704" w:rsidRPr="00221704" w:rsidRDefault="00221704" w:rsidP="00221704">
            <w:pPr>
              <w:spacing w:line="240" w:lineRule="auto"/>
              <w:jc w:val="left"/>
              <w:rPr>
                <w:rFonts w:cs="Frankruhel" w:hint="cs"/>
                <w:sz w:val="24"/>
                <w:rtl/>
              </w:rPr>
            </w:pPr>
            <w:r>
              <w:rPr>
                <w:rFonts w:cs="Times New Roman"/>
                <w:sz w:val="24"/>
                <w:rtl/>
              </w:rPr>
              <w:t xml:space="preserve">סעיף 7 </w:t>
            </w:r>
          </w:p>
        </w:tc>
        <w:tc>
          <w:tcPr>
            <w:tcW w:w="5669" w:type="dxa"/>
          </w:tcPr>
          <w:p w14:paraId="6B2C28A3" w14:textId="77777777" w:rsidR="00221704" w:rsidRPr="00221704" w:rsidRDefault="00221704" w:rsidP="00221704">
            <w:pPr>
              <w:spacing w:line="240" w:lineRule="auto"/>
              <w:jc w:val="left"/>
              <w:rPr>
                <w:rFonts w:cs="Frankruhel" w:hint="cs"/>
                <w:sz w:val="24"/>
                <w:rtl/>
              </w:rPr>
            </w:pPr>
            <w:r>
              <w:rPr>
                <w:rFonts w:cs="Times New Roman"/>
                <w:sz w:val="24"/>
                <w:rtl/>
              </w:rPr>
              <w:t>היזון חוזר מסכם</w:t>
            </w:r>
          </w:p>
        </w:tc>
        <w:tc>
          <w:tcPr>
            <w:tcW w:w="567" w:type="dxa"/>
          </w:tcPr>
          <w:p w14:paraId="181FD533" w14:textId="77777777" w:rsidR="00221704" w:rsidRPr="00221704" w:rsidRDefault="00221704" w:rsidP="00221704">
            <w:pPr>
              <w:spacing w:line="240" w:lineRule="auto"/>
              <w:jc w:val="left"/>
              <w:rPr>
                <w:rStyle w:val="Hyperlink"/>
                <w:rFonts w:hint="cs"/>
                <w:rtl/>
              </w:rPr>
            </w:pPr>
            <w:hyperlink w:anchor="Seif7" w:tooltip="היזון חוזר מסכם" w:history="1">
              <w:r w:rsidRPr="00221704">
                <w:rPr>
                  <w:rStyle w:val="Hyperlink"/>
                </w:rPr>
                <w:t>Go</w:t>
              </w:r>
            </w:hyperlink>
          </w:p>
        </w:tc>
        <w:tc>
          <w:tcPr>
            <w:tcW w:w="850" w:type="dxa"/>
          </w:tcPr>
          <w:p w14:paraId="1842D33B" w14:textId="77777777" w:rsidR="00221704" w:rsidRPr="00221704" w:rsidRDefault="00221704" w:rsidP="002217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1704" w:rsidRPr="00221704" w14:paraId="4D1B530E" w14:textId="77777777" w:rsidTr="00221704">
        <w:tblPrEx>
          <w:tblCellMar>
            <w:top w:w="0" w:type="dxa"/>
            <w:bottom w:w="0" w:type="dxa"/>
          </w:tblCellMar>
        </w:tblPrEx>
        <w:tc>
          <w:tcPr>
            <w:tcW w:w="1247" w:type="dxa"/>
          </w:tcPr>
          <w:p w14:paraId="75D15163" w14:textId="77777777" w:rsidR="00221704" w:rsidRPr="00221704" w:rsidRDefault="00221704" w:rsidP="00221704">
            <w:pPr>
              <w:spacing w:line="240" w:lineRule="auto"/>
              <w:jc w:val="left"/>
              <w:rPr>
                <w:rFonts w:cs="Frankruhel" w:hint="cs"/>
                <w:sz w:val="24"/>
                <w:rtl/>
              </w:rPr>
            </w:pPr>
            <w:r>
              <w:rPr>
                <w:rFonts w:cs="Times New Roman"/>
                <w:sz w:val="24"/>
                <w:rtl/>
              </w:rPr>
              <w:t xml:space="preserve">סעיף 8 </w:t>
            </w:r>
          </w:p>
        </w:tc>
        <w:tc>
          <w:tcPr>
            <w:tcW w:w="5669" w:type="dxa"/>
          </w:tcPr>
          <w:p w14:paraId="7A2C4796" w14:textId="77777777" w:rsidR="00221704" w:rsidRPr="00221704" w:rsidRDefault="00221704" w:rsidP="00221704">
            <w:pPr>
              <w:spacing w:line="240" w:lineRule="auto"/>
              <w:jc w:val="left"/>
              <w:rPr>
                <w:rFonts w:cs="Frankruhel" w:hint="cs"/>
                <w:sz w:val="24"/>
                <w:rtl/>
              </w:rPr>
            </w:pPr>
            <w:r>
              <w:rPr>
                <w:rFonts w:cs="Times New Roman"/>
                <w:sz w:val="24"/>
                <w:rtl/>
              </w:rPr>
              <w:t>היזון חוזר מסכם חודשי</w:t>
            </w:r>
          </w:p>
        </w:tc>
        <w:tc>
          <w:tcPr>
            <w:tcW w:w="567" w:type="dxa"/>
          </w:tcPr>
          <w:p w14:paraId="0FC332D1" w14:textId="77777777" w:rsidR="00221704" w:rsidRPr="00221704" w:rsidRDefault="00221704" w:rsidP="00221704">
            <w:pPr>
              <w:spacing w:line="240" w:lineRule="auto"/>
              <w:jc w:val="left"/>
              <w:rPr>
                <w:rStyle w:val="Hyperlink"/>
                <w:rFonts w:hint="cs"/>
                <w:rtl/>
              </w:rPr>
            </w:pPr>
            <w:hyperlink w:anchor="Seif8" w:tooltip="היזון חוזר מסכם חודשי" w:history="1">
              <w:r w:rsidRPr="00221704">
                <w:rPr>
                  <w:rStyle w:val="Hyperlink"/>
                </w:rPr>
                <w:t>Go</w:t>
              </w:r>
            </w:hyperlink>
          </w:p>
        </w:tc>
        <w:tc>
          <w:tcPr>
            <w:tcW w:w="850" w:type="dxa"/>
          </w:tcPr>
          <w:p w14:paraId="4E813000" w14:textId="77777777" w:rsidR="00221704" w:rsidRPr="00221704" w:rsidRDefault="00221704" w:rsidP="002217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1704" w:rsidRPr="00221704" w14:paraId="5A1D5A8A" w14:textId="77777777" w:rsidTr="00221704">
        <w:tblPrEx>
          <w:tblCellMar>
            <w:top w:w="0" w:type="dxa"/>
            <w:bottom w:w="0" w:type="dxa"/>
          </w:tblCellMar>
        </w:tblPrEx>
        <w:tc>
          <w:tcPr>
            <w:tcW w:w="1247" w:type="dxa"/>
          </w:tcPr>
          <w:p w14:paraId="2C4E1EDF" w14:textId="77777777" w:rsidR="00221704" w:rsidRPr="00221704" w:rsidRDefault="00221704" w:rsidP="00221704">
            <w:pPr>
              <w:spacing w:line="240" w:lineRule="auto"/>
              <w:jc w:val="left"/>
              <w:rPr>
                <w:rFonts w:cs="Frankruhel" w:hint="cs"/>
                <w:sz w:val="24"/>
                <w:rtl/>
              </w:rPr>
            </w:pPr>
            <w:r>
              <w:rPr>
                <w:rFonts w:cs="Times New Roman"/>
                <w:sz w:val="24"/>
                <w:rtl/>
              </w:rPr>
              <w:t xml:space="preserve">סעיף 9 </w:t>
            </w:r>
          </w:p>
        </w:tc>
        <w:tc>
          <w:tcPr>
            <w:tcW w:w="5669" w:type="dxa"/>
          </w:tcPr>
          <w:p w14:paraId="4C03223C" w14:textId="77777777" w:rsidR="00221704" w:rsidRPr="00221704" w:rsidRDefault="00221704" w:rsidP="00221704">
            <w:pPr>
              <w:spacing w:line="240" w:lineRule="auto"/>
              <w:jc w:val="left"/>
              <w:rPr>
                <w:rFonts w:cs="Frankruhel" w:hint="cs"/>
                <w:sz w:val="24"/>
                <w:rtl/>
              </w:rPr>
            </w:pPr>
            <w:r>
              <w:rPr>
                <w:rFonts w:cs="Times New Roman"/>
                <w:sz w:val="24"/>
                <w:rtl/>
              </w:rPr>
              <w:t>היזון חוזר מסכם שנתי</w:t>
            </w:r>
          </w:p>
        </w:tc>
        <w:tc>
          <w:tcPr>
            <w:tcW w:w="567" w:type="dxa"/>
          </w:tcPr>
          <w:p w14:paraId="2F452DBE" w14:textId="77777777" w:rsidR="00221704" w:rsidRPr="00221704" w:rsidRDefault="00221704" w:rsidP="00221704">
            <w:pPr>
              <w:spacing w:line="240" w:lineRule="auto"/>
              <w:jc w:val="left"/>
              <w:rPr>
                <w:rStyle w:val="Hyperlink"/>
                <w:rFonts w:hint="cs"/>
                <w:rtl/>
              </w:rPr>
            </w:pPr>
            <w:hyperlink w:anchor="Seif9" w:tooltip="היזון חוזר מסכם שנתי" w:history="1">
              <w:r w:rsidRPr="00221704">
                <w:rPr>
                  <w:rStyle w:val="Hyperlink"/>
                </w:rPr>
                <w:t>Go</w:t>
              </w:r>
            </w:hyperlink>
          </w:p>
        </w:tc>
        <w:tc>
          <w:tcPr>
            <w:tcW w:w="850" w:type="dxa"/>
          </w:tcPr>
          <w:p w14:paraId="0BF8929D" w14:textId="77777777" w:rsidR="00221704" w:rsidRPr="00221704" w:rsidRDefault="00221704" w:rsidP="002217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1704" w:rsidRPr="00221704" w14:paraId="423F6CC7" w14:textId="77777777" w:rsidTr="00221704">
        <w:tblPrEx>
          <w:tblCellMar>
            <w:top w:w="0" w:type="dxa"/>
            <w:bottom w:w="0" w:type="dxa"/>
          </w:tblCellMar>
        </w:tblPrEx>
        <w:tc>
          <w:tcPr>
            <w:tcW w:w="1247" w:type="dxa"/>
          </w:tcPr>
          <w:p w14:paraId="3327413E" w14:textId="77777777" w:rsidR="00221704" w:rsidRPr="00221704" w:rsidRDefault="00221704" w:rsidP="00221704">
            <w:pPr>
              <w:spacing w:line="240" w:lineRule="auto"/>
              <w:jc w:val="left"/>
              <w:rPr>
                <w:rFonts w:cs="Frankruhel" w:hint="cs"/>
                <w:sz w:val="24"/>
                <w:rtl/>
              </w:rPr>
            </w:pPr>
            <w:r>
              <w:rPr>
                <w:rFonts w:cs="Times New Roman"/>
                <w:sz w:val="24"/>
                <w:rtl/>
              </w:rPr>
              <w:t xml:space="preserve">סעיף 10 </w:t>
            </w:r>
          </w:p>
        </w:tc>
        <w:tc>
          <w:tcPr>
            <w:tcW w:w="5669" w:type="dxa"/>
          </w:tcPr>
          <w:p w14:paraId="03FEAA97" w14:textId="77777777" w:rsidR="00221704" w:rsidRPr="00221704" w:rsidRDefault="00221704" w:rsidP="00221704">
            <w:pPr>
              <w:spacing w:line="240" w:lineRule="auto"/>
              <w:jc w:val="left"/>
              <w:rPr>
                <w:rFonts w:cs="Frankruhel" w:hint="cs"/>
                <w:sz w:val="24"/>
                <w:rtl/>
              </w:rPr>
            </w:pPr>
            <w:r>
              <w:rPr>
                <w:rFonts w:cs="Times New Roman"/>
                <w:sz w:val="24"/>
                <w:rtl/>
              </w:rPr>
              <w:t>מועד הפקדת תשלומים</w:t>
            </w:r>
          </w:p>
        </w:tc>
        <w:tc>
          <w:tcPr>
            <w:tcW w:w="567" w:type="dxa"/>
          </w:tcPr>
          <w:p w14:paraId="5BE305C5" w14:textId="77777777" w:rsidR="00221704" w:rsidRPr="00221704" w:rsidRDefault="00221704" w:rsidP="00221704">
            <w:pPr>
              <w:spacing w:line="240" w:lineRule="auto"/>
              <w:jc w:val="left"/>
              <w:rPr>
                <w:rStyle w:val="Hyperlink"/>
                <w:rFonts w:hint="cs"/>
                <w:rtl/>
              </w:rPr>
            </w:pPr>
            <w:hyperlink w:anchor="Seif10" w:tooltip="מועד הפקדת תשלומים" w:history="1">
              <w:r w:rsidRPr="00221704">
                <w:rPr>
                  <w:rStyle w:val="Hyperlink"/>
                </w:rPr>
                <w:t>Go</w:t>
              </w:r>
            </w:hyperlink>
          </w:p>
        </w:tc>
        <w:tc>
          <w:tcPr>
            <w:tcW w:w="850" w:type="dxa"/>
          </w:tcPr>
          <w:p w14:paraId="2F614922" w14:textId="77777777" w:rsidR="00221704" w:rsidRPr="00221704" w:rsidRDefault="00221704" w:rsidP="002217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1704" w:rsidRPr="00221704" w14:paraId="726CF55F" w14:textId="77777777" w:rsidTr="00221704">
        <w:tblPrEx>
          <w:tblCellMar>
            <w:top w:w="0" w:type="dxa"/>
            <w:bottom w:w="0" w:type="dxa"/>
          </w:tblCellMar>
        </w:tblPrEx>
        <w:tc>
          <w:tcPr>
            <w:tcW w:w="1247" w:type="dxa"/>
          </w:tcPr>
          <w:p w14:paraId="163CD674" w14:textId="77777777" w:rsidR="00221704" w:rsidRPr="00221704" w:rsidRDefault="00221704" w:rsidP="00221704">
            <w:pPr>
              <w:spacing w:line="240" w:lineRule="auto"/>
              <w:jc w:val="left"/>
              <w:rPr>
                <w:rFonts w:cs="Frankruhel" w:hint="cs"/>
                <w:sz w:val="24"/>
                <w:rtl/>
              </w:rPr>
            </w:pPr>
            <w:r>
              <w:rPr>
                <w:rFonts w:cs="Times New Roman"/>
                <w:sz w:val="24"/>
                <w:rtl/>
              </w:rPr>
              <w:t xml:space="preserve">סעיף 11 </w:t>
            </w:r>
          </w:p>
        </w:tc>
        <w:tc>
          <w:tcPr>
            <w:tcW w:w="5669" w:type="dxa"/>
          </w:tcPr>
          <w:p w14:paraId="36FBD08C" w14:textId="77777777" w:rsidR="00221704" w:rsidRPr="00221704" w:rsidRDefault="00221704" w:rsidP="00221704">
            <w:pPr>
              <w:spacing w:line="240" w:lineRule="auto"/>
              <w:jc w:val="left"/>
              <w:rPr>
                <w:rFonts w:cs="Frankruhel" w:hint="cs"/>
                <w:sz w:val="24"/>
                <w:rtl/>
              </w:rPr>
            </w:pPr>
            <w:r>
              <w:rPr>
                <w:rFonts w:cs="Times New Roman"/>
                <w:sz w:val="24"/>
                <w:rtl/>
              </w:rPr>
              <w:t>ריבית בשל איחור בהפקדה</w:t>
            </w:r>
          </w:p>
        </w:tc>
        <w:tc>
          <w:tcPr>
            <w:tcW w:w="567" w:type="dxa"/>
          </w:tcPr>
          <w:p w14:paraId="757C4B5F" w14:textId="77777777" w:rsidR="00221704" w:rsidRPr="00221704" w:rsidRDefault="00221704" w:rsidP="00221704">
            <w:pPr>
              <w:spacing w:line="240" w:lineRule="auto"/>
              <w:jc w:val="left"/>
              <w:rPr>
                <w:rStyle w:val="Hyperlink"/>
                <w:rFonts w:hint="cs"/>
                <w:rtl/>
              </w:rPr>
            </w:pPr>
            <w:hyperlink w:anchor="Seif11" w:tooltip="ריבית בשל איחור בהפקדה" w:history="1">
              <w:r w:rsidRPr="00221704">
                <w:rPr>
                  <w:rStyle w:val="Hyperlink"/>
                </w:rPr>
                <w:t>Go</w:t>
              </w:r>
            </w:hyperlink>
          </w:p>
        </w:tc>
        <w:tc>
          <w:tcPr>
            <w:tcW w:w="850" w:type="dxa"/>
          </w:tcPr>
          <w:p w14:paraId="3C646469" w14:textId="77777777" w:rsidR="00221704" w:rsidRPr="00221704" w:rsidRDefault="00221704" w:rsidP="002217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1704" w:rsidRPr="00221704" w14:paraId="509DFD7C" w14:textId="77777777" w:rsidTr="00221704">
        <w:tblPrEx>
          <w:tblCellMar>
            <w:top w:w="0" w:type="dxa"/>
            <w:bottom w:w="0" w:type="dxa"/>
          </w:tblCellMar>
        </w:tblPrEx>
        <w:tc>
          <w:tcPr>
            <w:tcW w:w="1247" w:type="dxa"/>
          </w:tcPr>
          <w:p w14:paraId="590E268F" w14:textId="77777777" w:rsidR="00221704" w:rsidRPr="00221704" w:rsidRDefault="00221704" w:rsidP="00221704">
            <w:pPr>
              <w:spacing w:line="240" w:lineRule="auto"/>
              <w:jc w:val="left"/>
              <w:rPr>
                <w:rFonts w:cs="Frankruhel" w:hint="cs"/>
                <w:sz w:val="24"/>
                <w:rtl/>
              </w:rPr>
            </w:pPr>
            <w:r>
              <w:rPr>
                <w:rFonts w:cs="Times New Roman"/>
                <w:sz w:val="24"/>
                <w:rtl/>
              </w:rPr>
              <w:t xml:space="preserve">סעיף 12 </w:t>
            </w:r>
          </w:p>
        </w:tc>
        <w:tc>
          <w:tcPr>
            <w:tcW w:w="5669" w:type="dxa"/>
          </w:tcPr>
          <w:p w14:paraId="0EEA2F44" w14:textId="77777777" w:rsidR="00221704" w:rsidRPr="00221704" w:rsidRDefault="00221704" w:rsidP="00221704">
            <w:pPr>
              <w:spacing w:line="240" w:lineRule="auto"/>
              <w:jc w:val="left"/>
              <w:rPr>
                <w:rFonts w:cs="Frankruhel" w:hint="cs"/>
                <w:sz w:val="24"/>
                <w:rtl/>
              </w:rPr>
            </w:pPr>
            <w:r>
              <w:rPr>
                <w:rFonts w:cs="Times New Roman"/>
                <w:sz w:val="24"/>
                <w:rtl/>
              </w:rPr>
              <w:t>בקשה להשבת תשלום שהופקד ביתר</w:t>
            </w:r>
          </w:p>
        </w:tc>
        <w:tc>
          <w:tcPr>
            <w:tcW w:w="567" w:type="dxa"/>
          </w:tcPr>
          <w:p w14:paraId="49240C15" w14:textId="77777777" w:rsidR="00221704" w:rsidRPr="00221704" w:rsidRDefault="00221704" w:rsidP="00221704">
            <w:pPr>
              <w:spacing w:line="240" w:lineRule="auto"/>
              <w:jc w:val="left"/>
              <w:rPr>
                <w:rStyle w:val="Hyperlink"/>
                <w:rFonts w:hint="cs"/>
                <w:rtl/>
              </w:rPr>
            </w:pPr>
            <w:hyperlink w:anchor="Seif12" w:tooltip="בקשה להשבת תשלום שהופקד ביתר" w:history="1">
              <w:r w:rsidRPr="00221704">
                <w:rPr>
                  <w:rStyle w:val="Hyperlink"/>
                </w:rPr>
                <w:t>Go</w:t>
              </w:r>
            </w:hyperlink>
          </w:p>
        </w:tc>
        <w:tc>
          <w:tcPr>
            <w:tcW w:w="850" w:type="dxa"/>
          </w:tcPr>
          <w:p w14:paraId="06F06D4E" w14:textId="77777777" w:rsidR="00221704" w:rsidRPr="00221704" w:rsidRDefault="00221704" w:rsidP="002217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1704" w:rsidRPr="00221704" w14:paraId="36401BBA" w14:textId="77777777" w:rsidTr="00221704">
        <w:tblPrEx>
          <w:tblCellMar>
            <w:top w:w="0" w:type="dxa"/>
            <w:bottom w:w="0" w:type="dxa"/>
          </w:tblCellMar>
        </w:tblPrEx>
        <w:tc>
          <w:tcPr>
            <w:tcW w:w="1247" w:type="dxa"/>
          </w:tcPr>
          <w:p w14:paraId="58126812" w14:textId="77777777" w:rsidR="00221704" w:rsidRPr="00221704" w:rsidRDefault="00221704" w:rsidP="00221704">
            <w:pPr>
              <w:spacing w:line="240" w:lineRule="auto"/>
              <w:jc w:val="left"/>
              <w:rPr>
                <w:rFonts w:cs="Frankruhel" w:hint="cs"/>
                <w:sz w:val="24"/>
                <w:rtl/>
              </w:rPr>
            </w:pPr>
            <w:r>
              <w:rPr>
                <w:rFonts w:cs="Times New Roman"/>
                <w:sz w:val="24"/>
                <w:rtl/>
              </w:rPr>
              <w:t xml:space="preserve">סעיף 13 </w:t>
            </w:r>
          </w:p>
        </w:tc>
        <w:tc>
          <w:tcPr>
            <w:tcW w:w="5669" w:type="dxa"/>
          </w:tcPr>
          <w:p w14:paraId="552F5534" w14:textId="77777777" w:rsidR="00221704" w:rsidRPr="00221704" w:rsidRDefault="00221704" w:rsidP="00221704">
            <w:pPr>
              <w:spacing w:line="240" w:lineRule="auto"/>
              <w:jc w:val="left"/>
              <w:rPr>
                <w:rFonts w:cs="Frankruhel" w:hint="cs"/>
                <w:sz w:val="24"/>
                <w:rtl/>
              </w:rPr>
            </w:pPr>
            <w:r>
              <w:rPr>
                <w:rFonts w:cs="Times New Roman"/>
                <w:sz w:val="24"/>
                <w:rtl/>
              </w:rPr>
              <w:t>מבנה דיווח אחיד</w:t>
            </w:r>
          </w:p>
        </w:tc>
        <w:tc>
          <w:tcPr>
            <w:tcW w:w="567" w:type="dxa"/>
          </w:tcPr>
          <w:p w14:paraId="13E47D7E" w14:textId="77777777" w:rsidR="00221704" w:rsidRPr="00221704" w:rsidRDefault="00221704" w:rsidP="00221704">
            <w:pPr>
              <w:spacing w:line="240" w:lineRule="auto"/>
              <w:jc w:val="left"/>
              <w:rPr>
                <w:rStyle w:val="Hyperlink"/>
                <w:rFonts w:hint="cs"/>
                <w:rtl/>
              </w:rPr>
            </w:pPr>
            <w:hyperlink w:anchor="Seif13" w:tooltip="מבנה דיווח אחיד" w:history="1">
              <w:r w:rsidRPr="00221704">
                <w:rPr>
                  <w:rStyle w:val="Hyperlink"/>
                </w:rPr>
                <w:t>Go</w:t>
              </w:r>
            </w:hyperlink>
          </w:p>
        </w:tc>
        <w:tc>
          <w:tcPr>
            <w:tcW w:w="850" w:type="dxa"/>
          </w:tcPr>
          <w:p w14:paraId="3FAEF6D5" w14:textId="77777777" w:rsidR="00221704" w:rsidRPr="00221704" w:rsidRDefault="00221704" w:rsidP="002217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1704" w:rsidRPr="00221704" w14:paraId="10B78D35" w14:textId="77777777" w:rsidTr="00221704">
        <w:tblPrEx>
          <w:tblCellMar>
            <w:top w:w="0" w:type="dxa"/>
            <w:bottom w:w="0" w:type="dxa"/>
          </w:tblCellMar>
        </w:tblPrEx>
        <w:tc>
          <w:tcPr>
            <w:tcW w:w="1247" w:type="dxa"/>
          </w:tcPr>
          <w:p w14:paraId="547479F2" w14:textId="77777777" w:rsidR="00221704" w:rsidRPr="00221704" w:rsidRDefault="00221704" w:rsidP="00221704">
            <w:pPr>
              <w:spacing w:line="240" w:lineRule="auto"/>
              <w:jc w:val="left"/>
              <w:rPr>
                <w:rFonts w:cs="Frankruhel" w:hint="cs"/>
                <w:sz w:val="24"/>
                <w:rtl/>
              </w:rPr>
            </w:pPr>
            <w:r>
              <w:rPr>
                <w:rFonts w:cs="Times New Roman"/>
                <w:sz w:val="24"/>
                <w:rtl/>
              </w:rPr>
              <w:t xml:space="preserve">סעיף 14 </w:t>
            </w:r>
          </w:p>
        </w:tc>
        <w:tc>
          <w:tcPr>
            <w:tcW w:w="5669" w:type="dxa"/>
          </w:tcPr>
          <w:p w14:paraId="13772EC8" w14:textId="77777777" w:rsidR="00221704" w:rsidRPr="00221704" w:rsidRDefault="00221704" w:rsidP="00221704">
            <w:pPr>
              <w:spacing w:line="240" w:lineRule="auto"/>
              <w:jc w:val="left"/>
              <w:rPr>
                <w:rFonts w:cs="Frankruhel" w:hint="cs"/>
                <w:sz w:val="24"/>
                <w:rtl/>
              </w:rPr>
            </w:pPr>
            <w:r>
              <w:rPr>
                <w:rFonts w:cs="Times New Roman"/>
                <w:sz w:val="24"/>
                <w:rtl/>
              </w:rPr>
              <w:t>תחילה</w:t>
            </w:r>
          </w:p>
        </w:tc>
        <w:tc>
          <w:tcPr>
            <w:tcW w:w="567" w:type="dxa"/>
          </w:tcPr>
          <w:p w14:paraId="5E4A576A" w14:textId="77777777" w:rsidR="00221704" w:rsidRPr="00221704" w:rsidRDefault="00221704" w:rsidP="00221704">
            <w:pPr>
              <w:spacing w:line="240" w:lineRule="auto"/>
              <w:jc w:val="left"/>
              <w:rPr>
                <w:rStyle w:val="Hyperlink"/>
                <w:rFonts w:hint="cs"/>
                <w:rtl/>
              </w:rPr>
            </w:pPr>
            <w:hyperlink w:anchor="Seif14" w:tooltip="תחילה" w:history="1">
              <w:r w:rsidRPr="00221704">
                <w:rPr>
                  <w:rStyle w:val="Hyperlink"/>
                </w:rPr>
                <w:t>Go</w:t>
              </w:r>
            </w:hyperlink>
          </w:p>
        </w:tc>
        <w:tc>
          <w:tcPr>
            <w:tcW w:w="850" w:type="dxa"/>
          </w:tcPr>
          <w:p w14:paraId="65087684" w14:textId="77777777" w:rsidR="00221704" w:rsidRPr="00221704" w:rsidRDefault="00221704" w:rsidP="002217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21704" w:rsidRPr="00221704" w14:paraId="1F912032" w14:textId="77777777" w:rsidTr="00221704">
        <w:tblPrEx>
          <w:tblCellMar>
            <w:top w:w="0" w:type="dxa"/>
            <w:bottom w:w="0" w:type="dxa"/>
          </w:tblCellMar>
        </w:tblPrEx>
        <w:tc>
          <w:tcPr>
            <w:tcW w:w="1247" w:type="dxa"/>
          </w:tcPr>
          <w:p w14:paraId="6CB0E944" w14:textId="77777777" w:rsidR="00221704" w:rsidRPr="00221704" w:rsidRDefault="00221704" w:rsidP="00221704">
            <w:pPr>
              <w:spacing w:line="240" w:lineRule="auto"/>
              <w:jc w:val="left"/>
              <w:rPr>
                <w:rFonts w:cs="Frankruhel" w:hint="cs"/>
                <w:sz w:val="24"/>
                <w:rtl/>
              </w:rPr>
            </w:pPr>
          </w:p>
        </w:tc>
        <w:tc>
          <w:tcPr>
            <w:tcW w:w="5669" w:type="dxa"/>
          </w:tcPr>
          <w:p w14:paraId="59F1CCB0" w14:textId="77777777" w:rsidR="00221704" w:rsidRPr="00221704" w:rsidRDefault="00221704" w:rsidP="00221704">
            <w:pPr>
              <w:spacing w:line="240" w:lineRule="auto"/>
              <w:jc w:val="left"/>
              <w:rPr>
                <w:rFonts w:cs="Frankruhel" w:hint="cs"/>
                <w:sz w:val="24"/>
                <w:rtl/>
              </w:rPr>
            </w:pPr>
            <w:r>
              <w:rPr>
                <w:rFonts w:cs="Times New Roman"/>
                <w:sz w:val="24"/>
                <w:rtl/>
              </w:rPr>
              <w:t>תוספת</w:t>
            </w:r>
          </w:p>
        </w:tc>
        <w:tc>
          <w:tcPr>
            <w:tcW w:w="567" w:type="dxa"/>
          </w:tcPr>
          <w:p w14:paraId="2C4666DD" w14:textId="77777777" w:rsidR="00221704" w:rsidRPr="00221704" w:rsidRDefault="00221704" w:rsidP="00221704">
            <w:pPr>
              <w:spacing w:line="240" w:lineRule="auto"/>
              <w:jc w:val="left"/>
              <w:rPr>
                <w:rStyle w:val="Hyperlink"/>
                <w:rFonts w:hint="cs"/>
                <w:rtl/>
              </w:rPr>
            </w:pPr>
            <w:hyperlink w:anchor="med0" w:tooltip="תוספת" w:history="1">
              <w:r w:rsidRPr="00221704">
                <w:rPr>
                  <w:rStyle w:val="Hyperlink"/>
                </w:rPr>
                <w:t>Go</w:t>
              </w:r>
            </w:hyperlink>
          </w:p>
        </w:tc>
        <w:tc>
          <w:tcPr>
            <w:tcW w:w="850" w:type="dxa"/>
          </w:tcPr>
          <w:p w14:paraId="23E4E77B" w14:textId="77777777" w:rsidR="00221704" w:rsidRPr="00221704" w:rsidRDefault="00221704" w:rsidP="002217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1D8CCEB8" w14:textId="77777777" w:rsidR="002C7F5D" w:rsidRDefault="002C7F5D">
      <w:pPr>
        <w:pStyle w:val="big-header"/>
        <w:ind w:left="0" w:right="1134"/>
        <w:rPr>
          <w:rFonts w:hint="cs"/>
          <w:rtl/>
        </w:rPr>
      </w:pPr>
    </w:p>
    <w:p w14:paraId="3DE3374B" w14:textId="77777777" w:rsidR="002C7F5D" w:rsidRDefault="002C7F5D" w:rsidP="00A765A1">
      <w:pPr>
        <w:pStyle w:val="big-header"/>
        <w:ind w:left="0" w:right="1134"/>
        <w:rPr>
          <w:rFonts w:hint="cs"/>
          <w:rtl/>
        </w:rPr>
      </w:pPr>
      <w:r>
        <w:rPr>
          <w:rtl/>
        </w:rPr>
        <w:br w:type="page"/>
      </w:r>
      <w:r>
        <w:rPr>
          <w:rFonts w:hint="cs"/>
          <w:rtl/>
        </w:rPr>
        <w:lastRenderedPageBreak/>
        <w:t>תקנות הפיקוח על שירותים פיננסיים (קופות גמל) (</w:t>
      </w:r>
      <w:r w:rsidR="00A765A1">
        <w:rPr>
          <w:rFonts w:hint="cs"/>
          <w:rtl/>
        </w:rPr>
        <w:t>תשלומים לקופת גמל), תשע"ד-2014</w:t>
      </w:r>
      <w:r>
        <w:rPr>
          <w:rStyle w:val="default"/>
          <w:sz w:val="22"/>
          <w:szCs w:val="22"/>
          <w:rtl/>
        </w:rPr>
        <w:footnoteReference w:customMarkFollows="1" w:id="1"/>
        <w:t>*</w:t>
      </w:r>
    </w:p>
    <w:p w14:paraId="50CD18E7" w14:textId="77777777" w:rsidR="002C7F5D" w:rsidRDefault="00463EAC" w:rsidP="00463EAC">
      <w:pPr>
        <w:pStyle w:val="P00"/>
        <w:spacing w:before="72"/>
        <w:ind w:left="0" w:right="1134"/>
        <w:rPr>
          <w:rStyle w:val="default"/>
          <w:rFonts w:cs="FrankRuehl" w:hint="cs"/>
          <w:rtl/>
        </w:rPr>
      </w:pPr>
      <w:r>
        <w:rPr>
          <w:rtl/>
          <w:lang w:eastAsia="en-US"/>
        </w:rPr>
        <w:pict w14:anchorId="39110010">
          <v:shapetype id="_x0000_t202" coordsize="21600,21600" o:spt="202" path="m,l,21600r21600,l21600,xe">
            <v:stroke joinstyle="miter"/>
            <v:path gradientshapeok="t" o:connecttype="rect"/>
          </v:shapetype>
          <v:shape id="_x0000_s1117" type="#_x0000_t202" style="position:absolute;left:0;text-align:left;margin-left:470.35pt;margin-top:7.1pt;width:1in;height:11.2pt;z-index:251662336" filled="f" stroked="f">
            <v:textbox inset="1mm,0,1mm,0">
              <w:txbxContent>
                <w:p w14:paraId="0239D5BD" w14:textId="77777777" w:rsidR="00463EAC" w:rsidRDefault="00463EAC" w:rsidP="00463EAC">
                  <w:pPr>
                    <w:spacing w:line="160" w:lineRule="exact"/>
                    <w:jc w:val="left"/>
                    <w:rPr>
                      <w:rFonts w:cs="Miriam" w:hint="cs"/>
                      <w:noProof/>
                      <w:szCs w:val="18"/>
                      <w:rtl/>
                    </w:rPr>
                  </w:pPr>
                  <w:r>
                    <w:rPr>
                      <w:rFonts w:cs="Miriam" w:hint="cs"/>
                      <w:szCs w:val="18"/>
                      <w:rtl/>
                    </w:rPr>
                    <w:t>תק' תשע"ו-2015</w:t>
                  </w:r>
                </w:p>
              </w:txbxContent>
            </v:textbox>
            <w10:anchorlock/>
          </v:shape>
        </w:pict>
      </w:r>
      <w:r w:rsidR="002C7F5D">
        <w:rPr>
          <w:rtl/>
        </w:rPr>
        <w:tab/>
      </w:r>
      <w:r w:rsidR="002C7F5D">
        <w:rPr>
          <w:rStyle w:val="default"/>
          <w:rFonts w:cs="FrankRuehl"/>
          <w:rtl/>
        </w:rPr>
        <w:t>ב</w:t>
      </w:r>
      <w:r w:rsidR="002C7F5D">
        <w:rPr>
          <w:rStyle w:val="default"/>
          <w:rFonts w:cs="FrankRuehl" w:hint="cs"/>
          <w:rtl/>
        </w:rPr>
        <w:t xml:space="preserve">תוקף סמכותי לפי </w:t>
      </w:r>
      <w:r w:rsidR="00A765A1">
        <w:rPr>
          <w:rStyle w:val="default"/>
          <w:rFonts w:cs="FrankRuehl" w:hint="cs"/>
          <w:rtl/>
        </w:rPr>
        <w:t>סעי</w:t>
      </w:r>
      <w:r>
        <w:rPr>
          <w:rStyle w:val="default"/>
          <w:rFonts w:cs="FrankRuehl" w:hint="cs"/>
          <w:rtl/>
        </w:rPr>
        <w:t>פים</w:t>
      </w:r>
      <w:r w:rsidR="00A765A1">
        <w:rPr>
          <w:rStyle w:val="default"/>
          <w:rFonts w:cs="FrankRuehl" w:hint="cs"/>
          <w:rtl/>
        </w:rPr>
        <w:t xml:space="preserve"> 22(ב)</w:t>
      </w:r>
      <w:r w:rsidR="002C7F5D">
        <w:rPr>
          <w:rStyle w:val="default"/>
          <w:rFonts w:cs="FrankRuehl" w:hint="cs"/>
          <w:rtl/>
        </w:rPr>
        <w:t xml:space="preserve"> ו-60 לחוק הפיקוח על שירותים פיננסיים (קופות גמל), התשס"ה-2005 (להלן </w:t>
      </w:r>
      <w:r w:rsidR="002C7F5D">
        <w:rPr>
          <w:rStyle w:val="default"/>
          <w:rFonts w:cs="FrankRuehl"/>
          <w:rtl/>
        </w:rPr>
        <w:t>–</w:t>
      </w:r>
      <w:r w:rsidR="00A765A1">
        <w:rPr>
          <w:rStyle w:val="default"/>
          <w:rFonts w:cs="FrankRuehl" w:hint="cs"/>
          <w:rtl/>
        </w:rPr>
        <w:t xml:space="preserve"> </w:t>
      </w:r>
      <w:r>
        <w:rPr>
          <w:rStyle w:val="default"/>
          <w:rFonts w:cs="FrankRuehl" w:hint="cs"/>
          <w:rtl/>
        </w:rPr>
        <w:t>ה</w:t>
      </w:r>
      <w:r w:rsidR="002C7F5D">
        <w:rPr>
          <w:rStyle w:val="default"/>
          <w:rFonts w:cs="FrankRuehl" w:hint="cs"/>
          <w:rtl/>
        </w:rPr>
        <w:t>חוק), אני מתקין תקנות אלה:</w:t>
      </w:r>
    </w:p>
    <w:p w14:paraId="67413BE5" w14:textId="77777777" w:rsidR="00463EAC" w:rsidRPr="00935250" w:rsidRDefault="00463EAC" w:rsidP="00463EAC">
      <w:pPr>
        <w:pStyle w:val="P00"/>
        <w:spacing w:before="0"/>
        <w:ind w:left="0" w:right="1134"/>
        <w:rPr>
          <w:rStyle w:val="default"/>
          <w:rFonts w:cs="FrankRuehl" w:hint="cs"/>
          <w:vanish/>
          <w:color w:val="FF0000"/>
          <w:szCs w:val="20"/>
          <w:shd w:val="clear" w:color="auto" w:fill="FFFF99"/>
          <w:rtl/>
        </w:rPr>
      </w:pPr>
      <w:bookmarkStart w:id="0" w:name="Rov30"/>
      <w:r w:rsidRPr="00935250">
        <w:rPr>
          <w:rStyle w:val="default"/>
          <w:rFonts w:cs="FrankRuehl" w:hint="cs"/>
          <w:vanish/>
          <w:color w:val="FF0000"/>
          <w:szCs w:val="20"/>
          <w:shd w:val="clear" w:color="auto" w:fill="FFFF99"/>
          <w:rtl/>
        </w:rPr>
        <w:t>מיום 24.12.2015</w:t>
      </w:r>
    </w:p>
    <w:p w14:paraId="4CA3A232" w14:textId="77777777" w:rsidR="00463EAC" w:rsidRPr="00935250" w:rsidRDefault="00463EAC" w:rsidP="00463EAC">
      <w:pPr>
        <w:pStyle w:val="P00"/>
        <w:spacing w:before="0"/>
        <w:ind w:left="0" w:right="1134"/>
        <w:rPr>
          <w:rStyle w:val="default"/>
          <w:rFonts w:cs="FrankRuehl" w:hint="cs"/>
          <w:vanish/>
          <w:szCs w:val="20"/>
          <w:shd w:val="clear" w:color="auto" w:fill="FFFF99"/>
          <w:rtl/>
        </w:rPr>
      </w:pPr>
      <w:r w:rsidRPr="00935250">
        <w:rPr>
          <w:rStyle w:val="default"/>
          <w:rFonts w:cs="FrankRuehl" w:hint="cs"/>
          <w:b/>
          <w:bCs/>
          <w:vanish/>
          <w:szCs w:val="20"/>
          <w:shd w:val="clear" w:color="auto" w:fill="FFFF99"/>
          <w:rtl/>
        </w:rPr>
        <w:t>תק' תשע"ו-2015</w:t>
      </w:r>
    </w:p>
    <w:p w14:paraId="3C92487B" w14:textId="77777777" w:rsidR="00463EAC" w:rsidRPr="00935250" w:rsidRDefault="00463EAC" w:rsidP="00463EAC">
      <w:pPr>
        <w:pStyle w:val="P00"/>
        <w:spacing w:before="0"/>
        <w:ind w:left="0" w:right="1134"/>
        <w:rPr>
          <w:rStyle w:val="default"/>
          <w:rFonts w:cs="FrankRuehl" w:hint="cs"/>
          <w:vanish/>
          <w:szCs w:val="20"/>
          <w:shd w:val="clear" w:color="auto" w:fill="FFFF99"/>
          <w:rtl/>
        </w:rPr>
      </w:pPr>
      <w:hyperlink r:id="rId6" w:history="1">
        <w:r w:rsidRPr="00935250">
          <w:rPr>
            <w:rStyle w:val="Hyperlink"/>
            <w:rFonts w:hint="cs"/>
            <w:vanish/>
            <w:szCs w:val="20"/>
            <w:shd w:val="clear" w:color="auto" w:fill="FFFF99"/>
            <w:rtl/>
          </w:rPr>
          <w:t>ק"ת תשע"ו מס' 7587</w:t>
        </w:r>
      </w:hyperlink>
      <w:r w:rsidRPr="00935250">
        <w:rPr>
          <w:rStyle w:val="default"/>
          <w:rFonts w:cs="FrankRuehl" w:hint="cs"/>
          <w:vanish/>
          <w:szCs w:val="20"/>
          <w:shd w:val="clear" w:color="auto" w:fill="FFFF99"/>
          <w:rtl/>
        </w:rPr>
        <w:t xml:space="preserve"> מיום 24.12.2015 עמ' 350</w:t>
      </w:r>
    </w:p>
    <w:p w14:paraId="52F37B3D" w14:textId="77777777" w:rsidR="00463EAC" w:rsidRPr="00463EAC" w:rsidRDefault="00463EAC" w:rsidP="00463EAC">
      <w:pPr>
        <w:pStyle w:val="P00"/>
        <w:ind w:left="0" w:right="1134"/>
        <w:rPr>
          <w:rStyle w:val="default"/>
          <w:rFonts w:cs="FrankRuehl" w:hint="cs"/>
          <w:sz w:val="2"/>
          <w:szCs w:val="2"/>
          <w:rtl/>
        </w:rPr>
      </w:pPr>
      <w:r w:rsidRPr="00935250">
        <w:rPr>
          <w:vanish/>
          <w:sz w:val="22"/>
          <w:szCs w:val="22"/>
          <w:shd w:val="clear" w:color="auto" w:fill="FFFF99"/>
          <w:rtl/>
        </w:rPr>
        <w:tab/>
      </w:r>
      <w:r w:rsidRPr="00935250">
        <w:rPr>
          <w:rStyle w:val="default"/>
          <w:rFonts w:cs="FrankRuehl"/>
          <w:vanish/>
          <w:sz w:val="22"/>
          <w:szCs w:val="22"/>
          <w:shd w:val="clear" w:color="auto" w:fill="FFFF99"/>
          <w:rtl/>
        </w:rPr>
        <w:t>ב</w:t>
      </w:r>
      <w:r w:rsidRPr="00935250">
        <w:rPr>
          <w:rStyle w:val="default"/>
          <w:rFonts w:cs="FrankRuehl" w:hint="cs"/>
          <w:vanish/>
          <w:sz w:val="22"/>
          <w:szCs w:val="22"/>
          <w:shd w:val="clear" w:color="auto" w:fill="FFFF99"/>
          <w:rtl/>
        </w:rPr>
        <w:t xml:space="preserve">תוקף סמכותי לפי </w:t>
      </w:r>
      <w:r w:rsidRPr="00935250">
        <w:rPr>
          <w:rStyle w:val="default"/>
          <w:rFonts w:cs="FrankRuehl" w:hint="cs"/>
          <w:strike/>
          <w:vanish/>
          <w:sz w:val="22"/>
          <w:szCs w:val="22"/>
          <w:shd w:val="clear" w:color="auto" w:fill="FFFF99"/>
          <w:rtl/>
        </w:rPr>
        <w:t>סעיף</w:t>
      </w:r>
      <w:r w:rsidRPr="00935250">
        <w:rPr>
          <w:rStyle w:val="default"/>
          <w:rFonts w:cs="FrankRuehl" w:hint="cs"/>
          <w:vanish/>
          <w:sz w:val="22"/>
          <w:szCs w:val="22"/>
          <w:shd w:val="clear" w:color="auto" w:fill="FFFF99"/>
          <w:rtl/>
        </w:rPr>
        <w:t xml:space="preserve"> </w:t>
      </w:r>
      <w:r w:rsidRPr="00935250">
        <w:rPr>
          <w:rStyle w:val="default"/>
          <w:rFonts w:cs="FrankRuehl" w:hint="cs"/>
          <w:vanish/>
          <w:sz w:val="22"/>
          <w:szCs w:val="22"/>
          <w:u w:val="single"/>
          <w:shd w:val="clear" w:color="auto" w:fill="FFFF99"/>
          <w:rtl/>
        </w:rPr>
        <w:t>סעיפים</w:t>
      </w:r>
      <w:r w:rsidRPr="00935250">
        <w:rPr>
          <w:rStyle w:val="default"/>
          <w:rFonts w:cs="FrankRuehl" w:hint="cs"/>
          <w:vanish/>
          <w:sz w:val="22"/>
          <w:szCs w:val="22"/>
          <w:shd w:val="clear" w:color="auto" w:fill="FFFF99"/>
          <w:rtl/>
        </w:rPr>
        <w:t xml:space="preserve"> 22(ב) ו-60 לחוק הפיקוח על שירותים פיננסיים (קופות גמל), התשס"ה-2005 </w:t>
      </w:r>
      <w:r w:rsidRPr="00935250">
        <w:rPr>
          <w:rStyle w:val="default"/>
          <w:rFonts w:cs="FrankRuehl" w:hint="cs"/>
          <w:strike/>
          <w:vanish/>
          <w:sz w:val="22"/>
          <w:szCs w:val="22"/>
          <w:shd w:val="clear" w:color="auto" w:fill="FFFF99"/>
          <w:rtl/>
        </w:rPr>
        <w:t xml:space="preserve">(להלן </w:t>
      </w:r>
      <w:r w:rsidRPr="00935250">
        <w:rPr>
          <w:rStyle w:val="default"/>
          <w:rFonts w:cs="FrankRuehl"/>
          <w:strike/>
          <w:vanish/>
          <w:sz w:val="22"/>
          <w:szCs w:val="22"/>
          <w:shd w:val="clear" w:color="auto" w:fill="FFFF99"/>
          <w:rtl/>
        </w:rPr>
        <w:t>–</w:t>
      </w:r>
      <w:r w:rsidRPr="00935250">
        <w:rPr>
          <w:rStyle w:val="default"/>
          <w:rFonts w:cs="FrankRuehl" w:hint="cs"/>
          <w:strike/>
          <w:vanish/>
          <w:sz w:val="22"/>
          <w:szCs w:val="22"/>
          <w:shd w:val="clear" w:color="auto" w:fill="FFFF99"/>
          <w:rtl/>
        </w:rPr>
        <w:t xml:space="preserve"> חוק קופות גמל)</w:t>
      </w:r>
      <w:r w:rsidRPr="00935250">
        <w:rPr>
          <w:rStyle w:val="default"/>
          <w:rFonts w:cs="FrankRuehl" w:hint="cs"/>
          <w:vanish/>
          <w:sz w:val="22"/>
          <w:szCs w:val="22"/>
          <w:shd w:val="clear" w:color="auto" w:fill="FFFF99"/>
          <w:rtl/>
        </w:rPr>
        <w:t xml:space="preserve"> </w:t>
      </w:r>
      <w:r w:rsidRPr="00935250">
        <w:rPr>
          <w:rStyle w:val="default"/>
          <w:rFonts w:cs="FrankRuehl" w:hint="cs"/>
          <w:vanish/>
          <w:sz w:val="22"/>
          <w:szCs w:val="22"/>
          <w:u w:val="single"/>
          <w:shd w:val="clear" w:color="auto" w:fill="FFFF99"/>
          <w:rtl/>
        </w:rPr>
        <w:t xml:space="preserve">(להלן </w:t>
      </w:r>
      <w:r w:rsidRPr="00935250">
        <w:rPr>
          <w:rStyle w:val="default"/>
          <w:rFonts w:cs="FrankRuehl"/>
          <w:vanish/>
          <w:sz w:val="22"/>
          <w:szCs w:val="22"/>
          <w:u w:val="single"/>
          <w:shd w:val="clear" w:color="auto" w:fill="FFFF99"/>
          <w:rtl/>
        </w:rPr>
        <w:t>–</w:t>
      </w:r>
      <w:r w:rsidRPr="00935250">
        <w:rPr>
          <w:rStyle w:val="default"/>
          <w:rFonts w:cs="FrankRuehl" w:hint="cs"/>
          <w:vanish/>
          <w:sz w:val="22"/>
          <w:szCs w:val="22"/>
          <w:u w:val="single"/>
          <w:shd w:val="clear" w:color="auto" w:fill="FFFF99"/>
          <w:rtl/>
        </w:rPr>
        <w:t xml:space="preserve"> החוק)</w:t>
      </w:r>
      <w:r w:rsidRPr="00935250">
        <w:rPr>
          <w:rStyle w:val="default"/>
          <w:rFonts w:cs="FrankRuehl" w:hint="cs"/>
          <w:vanish/>
          <w:sz w:val="22"/>
          <w:szCs w:val="22"/>
          <w:shd w:val="clear" w:color="auto" w:fill="FFFF99"/>
          <w:rtl/>
        </w:rPr>
        <w:t>, אני מתקין תקנות אלה:</w:t>
      </w:r>
      <w:bookmarkEnd w:id="0"/>
    </w:p>
    <w:p w14:paraId="61CBA3DB" w14:textId="77777777" w:rsidR="002C7F5D" w:rsidRDefault="002C7F5D" w:rsidP="00624726">
      <w:pPr>
        <w:pStyle w:val="P00"/>
        <w:spacing w:before="72"/>
        <w:ind w:left="0" w:right="1134"/>
        <w:rPr>
          <w:rStyle w:val="default"/>
          <w:rFonts w:cs="FrankRuehl" w:hint="cs"/>
          <w:rtl/>
        </w:rPr>
      </w:pPr>
      <w:bookmarkStart w:id="1" w:name="Seif1"/>
      <w:bookmarkEnd w:id="1"/>
      <w:r>
        <w:rPr>
          <w:lang w:val="he-IL"/>
        </w:rPr>
        <w:pict w14:anchorId="5C3C37DC">
          <v:rect id="_x0000_s1026" style="position:absolute;left:0;text-align:left;margin-left:464.5pt;margin-top:8.05pt;width:75.05pt;height:11pt;z-index:251646976" o:allowincell="f" filled="f" stroked="f" strokecolor="lime" strokeweight=".25pt">
            <v:textbox style="mso-next-textbox:#_x0000_s1026" inset="0,0,0,0">
              <w:txbxContent>
                <w:p w14:paraId="0BC638CD" w14:textId="77777777" w:rsidR="002C7F5D" w:rsidRDefault="002C7F5D">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sidRPr="00624726">
        <w:rPr>
          <w:rStyle w:val="default"/>
          <w:rFonts w:cs="FrankRuehl"/>
          <w:rtl/>
        </w:rPr>
        <w:t>.</w:t>
      </w:r>
      <w:r w:rsidRPr="00624726">
        <w:rPr>
          <w:rStyle w:val="default"/>
          <w:rFonts w:cs="FrankRuehl"/>
          <w:rtl/>
        </w:rPr>
        <w:tab/>
      </w:r>
      <w:r>
        <w:rPr>
          <w:rStyle w:val="default"/>
          <w:rFonts w:cs="FrankRuehl" w:hint="cs"/>
          <w:rtl/>
        </w:rPr>
        <w:t xml:space="preserve">בתקנות אלה </w:t>
      </w:r>
      <w:r>
        <w:rPr>
          <w:rStyle w:val="default"/>
          <w:rFonts w:cs="FrankRuehl"/>
          <w:rtl/>
        </w:rPr>
        <w:t>–</w:t>
      </w:r>
    </w:p>
    <w:p w14:paraId="5C59FA73" w14:textId="77777777" w:rsidR="002C7F5D" w:rsidRDefault="002C7F5D">
      <w:pPr>
        <w:pStyle w:val="P00"/>
        <w:spacing w:before="72"/>
        <w:ind w:left="0" w:right="1134"/>
        <w:rPr>
          <w:rStyle w:val="default"/>
          <w:rFonts w:cs="FrankRuehl" w:hint="cs"/>
          <w:rtl/>
        </w:rPr>
      </w:pPr>
      <w:r>
        <w:rPr>
          <w:rStyle w:val="default"/>
          <w:rFonts w:cs="FrankRuehl" w:hint="cs"/>
          <w:rtl/>
        </w:rPr>
        <w:tab/>
        <w:t xml:space="preserve">"יום עסקים" </w:t>
      </w:r>
      <w:r>
        <w:rPr>
          <w:rStyle w:val="default"/>
          <w:rFonts w:cs="FrankRuehl"/>
          <w:rtl/>
        </w:rPr>
        <w:t>–</w:t>
      </w:r>
      <w:r>
        <w:rPr>
          <w:rStyle w:val="default"/>
          <w:rFonts w:cs="FrankRuehl" w:hint="cs"/>
          <w:rtl/>
        </w:rPr>
        <w:t xml:space="preserve"> כהגדרתו בחוק השקעות משותפות בנאמנות, התשנ"ד-1994;</w:t>
      </w:r>
    </w:p>
    <w:p w14:paraId="02E9EB38" w14:textId="77777777" w:rsidR="00A765A1" w:rsidRDefault="00A765A1">
      <w:pPr>
        <w:pStyle w:val="P00"/>
        <w:spacing w:before="72"/>
        <w:ind w:left="0" w:right="1134"/>
        <w:rPr>
          <w:rStyle w:val="default"/>
          <w:rFonts w:cs="FrankRuehl" w:hint="cs"/>
          <w:rtl/>
        </w:rPr>
      </w:pPr>
      <w:r>
        <w:rPr>
          <w:rStyle w:val="default"/>
          <w:rFonts w:cs="FrankRuehl" w:hint="cs"/>
          <w:rtl/>
        </w:rPr>
        <w:tab/>
        <w:t xml:space="preserve">"מספר אישור קופת גמל" </w:t>
      </w:r>
      <w:r>
        <w:rPr>
          <w:rStyle w:val="default"/>
          <w:rFonts w:cs="FrankRuehl"/>
          <w:rtl/>
        </w:rPr>
        <w:t>–</w:t>
      </w:r>
      <w:r>
        <w:rPr>
          <w:rStyle w:val="default"/>
          <w:rFonts w:cs="FrankRuehl" w:hint="cs"/>
          <w:rtl/>
        </w:rPr>
        <w:t xml:space="preserve"> מספר קופה שנותן הממונה לקופת הגמל;</w:t>
      </w:r>
    </w:p>
    <w:p w14:paraId="62F163DC" w14:textId="77777777" w:rsidR="00A765A1" w:rsidRDefault="00A765A1">
      <w:pPr>
        <w:pStyle w:val="P00"/>
        <w:spacing w:before="72"/>
        <w:ind w:left="0" w:right="1134"/>
        <w:rPr>
          <w:rStyle w:val="default"/>
          <w:rFonts w:cs="FrankRuehl" w:hint="cs"/>
          <w:rtl/>
        </w:rPr>
      </w:pPr>
      <w:r>
        <w:rPr>
          <w:rStyle w:val="default"/>
          <w:rFonts w:cs="FrankRuehl" w:hint="cs"/>
          <w:rtl/>
        </w:rPr>
        <w:tab/>
        <w:t xml:space="preserve">"מרכיבי חשבון קופת גמל" </w:t>
      </w:r>
      <w:r>
        <w:rPr>
          <w:rStyle w:val="default"/>
          <w:rFonts w:cs="FrankRuehl"/>
          <w:rtl/>
        </w:rPr>
        <w:t>–</w:t>
      </w:r>
      <w:r>
        <w:rPr>
          <w:rStyle w:val="default"/>
          <w:rFonts w:cs="FrankRuehl" w:hint="cs"/>
          <w:rtl/>
        </w:rPr>
        <w:t xml:space="preserve"> כל אלה:</w:t>
      </w:r>
    </w:p>
    <w:p w14:paraId="6190E8AE" w14:textId="77777777" w:rsidR="00A765A1" w:rsidRDefault="00A765A1" w:rsidP="00A765A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תגמולי עובד;</w:t>
      </w:r>
    </w:p>
    <w:p w14:paraId="0F3B526D" w14:textId="77777777" w:rsidR="00A765A1" w:rsidRDefault="00A765A1" w:rsidP="00A765A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תגמולי מעביד;</w:t>
      </w:r>
    </w:p>
    <w:p w14:paraId="71D5D2B2" w14:textId="77777777" w:rsidR="00A765A1" w:rsidRDefault="00A765A1" w:rsidP="00A765A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תשלומים בעד או על חשבון מחויבות המעביד לפי חוק פיצויי פיטורים, התשכ"ג-1963;</w:t>
      </w:r>
    </w:p>
    <w:p w14:paraId="3300F239" w14:textId="77777777" w:rsidR="002C7F5D" w:rsidRDefault="002C7F5D" w:rsidP="00A765A1">
      <w:pPr>
        <w:pStyle w:val="P00"/>
        <w:spacing w:before="72"/>
        <w:ind w:left="0" w:right="1134"/>
        <w:rPr>
          <w:rStyle w:val="default"/>
          <w:rFonts w:cs="FrankRuehl" w:hint="cs"/>
          <w:rtl/>
        </w:rPr>
      </w:pPr>
      <w:r>
        <w:rPr>
          <w:rStyle w:val="default"/>
          <w:rFonts w:cs="FrankRuehl" w:hint="cs"/>
          <w:rtl/>
        </w:rPr>
        <w:tab/>
        <w:t>"</w:t>
      </w:r>
      <w:r w:rsidR="00A765A1">
        <w:rPr>
          <w:rStyle w:val="default"/>
          <w:rFonts w:cs="FrankRuehl" w:hint="cs"/>
          <w:rtl/>
        </w:rPr>
        <w:t xml:space="preserve">תגמולי עובד" </w:t>
      </w:r>
      <w:r w:rsidR="00A765A1">
        <w:rPr>
          <w:rStyle w:val="default"/>
          <w:rFonts w:cs="FrankRuehl"/>
          <w:rtl/>
        </w:rPr>
        <w:t>–</w:t>
      </w:r>
      <w:r w:rsidR="00A765A1">
        <w:rPr>
          <w:rStyle w:val="default"/>
          <w:rFonts w:cs="FrankRuehl" w:hint="cs"/>
          <w:rtl/>
        </w:rPr>
        <w:t xml:space="preserve"> תשלומים שמשלם עמית לקופת הגמל בעד עצמו;</w:t>
      </w:r>
    </w:p>
    <w:p w14:paraId="46593C6A" w14:textId="77777777" w:rsidR="00A765A1" w:rsidRDefault="00A765A1" w:rsidP="00A765A1">
      <w:pPr>
        <w:pStyle w:val="P00"/>
        <w:spacing w:before="72"/>
        <w:ind w:left="0" w:right="1134"/>
        <w:rPr>
          <w:rStyle w:val="default"/>
          <w:rFonts w:cs="FrankRuehl" w:hint="cs"/>
          <w:rtl/>
        </w:rPr>
      </w:pPr>
      <w:r>
        <w:rPr>
          <w:rStyle w:val="default"/>
          <w:rFonts w:cs="FrankRuehl" w:hint="cs"/>
          <w:rtl/>
        </w:rPr>
        <w:tab/>
        <w:t xml:space="preserve">"תגמולי מעביד" </w:t>
      </w:r>
      <w:r>
        <w:rPr>
          <w:rStyle w:val="default"/>
          <w:rFonts w:cs="FrankRuehl"/>
          <w:rtl/>
        </w:rPr>
        <w:t>–</w:t>
      </w:r>
      <w:r>
        <w:rPr>
          <w:rStyle w:val="default"/>
          <w:rFonts w:cs="FrankRuehl" w:hint="cs"/>
          <w:rtl/>
        </w:rPr>
        <w:t xml:space="preserve"> תשלומים שמשלם מעביד לקופת הגמל בעד עובדו לתגמולים, ושאינם תשלומים לפיצויים;</w:t>
      </w:r>
    </w:p>
    <w:p w14:paraId="686F81D3" w14:textId="77777777" w:rsidR="00A765A1" w:rsidRDefault="00463EAC" w:rsidP="00463EAC">
      <w:pPr>
        <w:pStyle w:val="P00"/>
        <w:spacing w:before="72"/>
        <w:ind w:left="0" w:right="1134"/>
        <w:rPr>
          <w:rStyle w:val="default"/>
          <w:rFonts w:cs="FrankRuehl" w:hint="cs"/>
          <w:rtl/>
        </w:rPr>
      </w:pPr>
      <w:r>
        <w:rPr>
          <w:rFonts w:hint="cs"/>
          <w:rtl/>
          <w:lang w:eastAsia="en-US"/>
        </w:rPr>
        <w:pict w14:anchorId="0D37C8CB">
          <v:shape id="_x0000_s1120" type="#_x0000_t202" style="position:absolute;left:0;text-align:left;margin-left:470.35pt;margin-top:7.1pt;width:1in;height:11.2pt;z-index:251663360" filled="f" stroked="f">
            <v:textbox inset="1mm,0,1mm,0">
              <w:txbxContent>
                <w:p w14:paraId="26460B09" w14:textId="77777777" w:rsidR="00463EAC" w:rsidRDefault="00463EAC" w:rsidP="00463EAC">
                  <w:pPr>
                    <w:spacing w:line="160" w:lineRule="exact"/>
                    <w:jc w:val="left"/>
                    <w:rPr>
                      <w:rFonts w:cs="Miriam" w:hint="cs"/>
                      <w:noProof/>
                      <w:szCs w:val="18"/>
                      <w:rtl/>
                    </w:rPr>
                  </w:pPr>
                  <w:r>
                    <w:rPr>
                      <w:rFonts w:cs="Miriam" w:hint="cs"/>
                      <w:szCs w:val="18"/>
                      <w:rtl/>
                    </w:rPr>
                    <w:t>תק' תשע"ו-2015</w:t>
                  </w:r>
                </w:p>
              </w:txbxContent>
            </v:textbox>
            <w10:anchorlock/>
          </v:shape>
        </w:pict>
      </w:r>
      <w:r w:rsidR="00A765A1">
        <w:rPr>
          <w:rStyle w:val="default"/>
          <w:rFonts w:cs="FrankRuehl" w:hint="cs"/>
          <w:rtl/>
        </w:rPr>
        <w:tab/>
        <w:t xml:space="preserve">"תשלומים פטורים" </w:t>
      </w:r>
      <w:r w:rsidR="00A765A1">
        <w:rPr>
          <w:rStyle w:val="default"/>
          <w:rFonts w:cs="FrankRuehl"/>
          <w:rtl/>
        </w:rPr>
        <w:t>–</w:t>
      </w:r>
      <w:r w:rsidR="00A765A1">
        <w:rPr>
          <w:rStyle w:val="default"/>
          <w:rFonts w:cs="FrankRuehl" w:hint="cs"/>
          <w:rtl/>
        </w:rPr>
        <w:t xml:space="preserve"> כהגדרתם בסעיף 9א לפקודת מס הכנסה, למעט כספים שהועברו לחשבון חדש כמשמעותו בסעיף 23(א)(2א) או (2ב) לחוק.</w:t>
      </w:r>
    </w:p>
    <w:p w14:paraId="18D47B42" w14:textId="77777777" w:rsidR="00463EAC" w:rsidRPr="00935250" w:rsidRDefault="00463EAC" w:rsidP="00463EAC">
      <w:pPr>
        <w:pStyle w:val="P00"/>
        <w:spacing w:before="0"/>
        <w:ind w:left="0" w:right="1134"/>
        <w:rPr>
          <w:rStyle w:val="default"/>
          <w:rFonts w:cs="FrankRuehl" w:hint="cs"/>
          <w:vanish/>
          <w:color w:val="FF0000"/>
          <w:szCs w:val="20"/>
          <w:shd w:val="clear" w:color="auto" w:fill="FFFF99"/>
          <w:rtl/>
        </w:rPr>
      </w:pPr>
      <w:bookmarkStart w:id="2" w:name="Rov31"/>
      <w:r w:rsidRPr="00935250">
        <w:rPr>
          <w:rStyle w:val="default"/>
          <w:rFonts w:cs="FrankRuehl" w:hint="cs"/>
          <w:vanish/>
          <w:color w:val="FF0000"/>
          <w:szCs w:val="20"/>
          <w:shd w:val="clear" w:color="auto" w:fill="FFFF99"/>
          <w:rtl/>
        </w:rPr>
        <w:t>מיום 24.12.2015</w:t>
      </w:r>
    </w:p>
    <w:p w14:paraId="2A895344" w14:textId="77777777" w:rsidR="00463EAC" w:rsidRPr="00935250" w:rsidRDefault="00463EAC" w:rsidP="00463EAC">
      <w:pPr>
        <w:pStyle w:val="P00"/>
        <w:spacing w:before="0"/>
        <w:ind w:left="0" w:right="1134"/>
        <w:rPr>
          <w:rStyle w:val="default"/>
          <w:rFonts w:cs="FrankRuehl" w:hint="cs"/>
          <w:vanish/>
          <w:szCs w:val="20"/>
          <w:shd w:val="clear" w:color="auto" w:fill="FFFF99"/>
          <w:rtl/>
        </w:rPr>
      </w:pPr>
      <w:r w:rsidRPr="00935250">
        <w:rPr>
          <w:rStyle w:val="default"/>
          <w:rFonts w:cs="FrankRuehl" w:hint="cs"/>
          <w:b/>
          <w:bCs/>
          <w:vanish/>
          <w:szCs w:val="20"/>
          <w:shd w:val="clear" w:color="auto" w:fill="FFFF99"/>
          <w:rtl/>
        </w:rPr>
        <w:t>תק' תשע"ו-2015</w:t>
      </w:r>
    </w:p>
    <w:p w14:paraId="714C2BB2" w14:textId="77777777" w:rsidR="00463EAC" w:rsidRPr="00935250" w:rsidRDefault="00463EAC" w:rsidP="00463EAC">
      <w:pPr>
        <w:pStyle w:val="P00"/>
        <w:spacing w:before="0"/>
        <w:ind w:left="0" w:right="1134"/>
        <w:rPr>
          <w:rStyle w:val="default"/>
          <w:rFonts w:cs="FrankRuehl" w:hint="cs"/>
          <w:vanish/>
          <w:szCs w:val="20"/>
          <w:shd w:val="clear" w:color="auto" w:fill="FFFF99"/>
          <w:rtl/>
        </w:rPr>
      </w:pPr>
      <w:hyperlink r:id="rId7" w:history="1">
        <w:r w:rsidRPr="00935250">
          <w:rPr>
            <w:rStyle w:val="Hyperlink"/>
            <w:rFonts w:hint="cs"/>
            <w:vanish/>
            <w:szCs w:val="20"/>
            <w:shd w:val="clear" w:color="auto" w:fill="FFFF99"/>
            <w:rtl/>
          </w:rPr>
          <w:t>ק"ת תשע"ו מס' 7587</w:t>
        </w:r>
      </w:hyperlink>
      <w:r w:rsidRPr="00935250">
        <w:rPr>
          <w:rStyle w:val="default"/>
          <w:rFonts w:cs="FrankRuehl" w:hint="cs"/>
          <w:vanish/>
          <w:szCs w:val="20"/>
          <w:shd w:val="clear" w:color="auto" w:fill="FFFF99"/>
          <w:rtl/>
        </w:rPr>
        <w:t xml:space="preserve"> מיום 24.12.2015 עמ' 350</w:t>
      </w:r>
    </w:p>
    <w:p w14:paraId="12353D42" w14:textId="77777777" w:rsidR="00463EAC" w:rsidRPr="00463EAC" w:rsidRDefault="00463EAC" w:rsidP="00463EAC">
      <w:pPr>
        <w:pStyle w:val="P00"/>
        <w:ind w:left="0" w:right="1134"/>
        <w:rPr>
          <w:rStyle w:val="default"/>
          <w:rFonts w:cs="FrankRuehl" w:hint="cs"/>
          <w:sz w:val="2"/>
          <w:szCs w:val="2"/>
          <w:rtl/>
        </w:rPr>
      </w:pPr>
      <w:r w:rsidRPr="00935250">
        <w:rPr>
          <w:rStyle w:val="default"/>
          <w:rFonts w:cs="FrankRuehl" w:hint="cs"/>
          <w:vanish/>
          <w:sz w:val="22"/>
          <w:szCs w:val="22"/>
          <w:shd w:val="clear" w:color="auto" w:fill="FFFF99"/>
          <w:rtl/>
        </w:rPr>
        <w:tab/>
        <w:t xml:space="preserve">"תשלומים פטורים" </w:t>
      </w:r>
      <w:r w:rsidRPr="00935250">
        <w:rPr>
          <w:rStyle w:val="default"/>
          <w:rFonts w:cs="FrankRuehl"/>
          <w:vanish/>
          <w:sz w:val="22"/>
          <w:szCs w:val="22"/>
          <w:shd w:val="clear" w:color="auto" w:fill="FFFF99"/>
          <w:rtl/>
        </w:rPr>
        <w:t>–</w:t>
      </w:r>
      <w:r w:rsidRPr="00935250">
        <w:rPr>
          <w:rStyle w:val="default"/>
          <w:rFonts w:cs="FrankRuehl" w:hint="cs"/>
          <w:vanish/>
          <w:sz w:val="22"/>
          <w:szCs w:val="22"/>
          <w:shd w:val="clear" w:color="auto" w:fill="FFFF99"/>
          <w:rtl/>
        </w:rPr>
        <w:t xml:space="preserve"> כהגדרתם בסעיף 9א לפקודת מס הכנסה, למעט כספים שהועברו לחשבון חדש כמשמעותו בסעיף 23(א)(2א) או (2ב) </w:t>
      </w:r>
      <w:r w:rsidRPr="00935250">
        <w:rPr>
          <w:rStyle w:val="default"/>
          <w:rFonts w:cs="FrankRuehl" w:hint="cs"/>
          <w:strike/>
          <w:vanish/>
          <w:sz w:val="22"/>
          <w:szCs w:val="22"/>
          <w:shd w:val="clear" w:color="auto" w:fill="FFFF99"/>
          <w:rtl/>
        </w:rPr>
        <w:t>לחוק קופות גמל</w:t>
      </w:r>
      <w:r w:rsidRPr="00935250">
        <w:rPr>
          <w:rStyle w:val="default"/>
          <w:rFonts w:cs="FrankRuehl" w:hint="cs"/>
          <w:vanish/>
          <w:sz w:val="22"/>
          <w:szCs w:val="22"/>
          <w:shd w:val="clear" w:color="auto" w:fill="FFFF99"/>
          <w:rtl/>
        </w:rPr>
        <w:t xml:space="preserve"> </w:t>
      </w:r>
      <w:r w:rsidRPr="00935250">
        <w:rPr>
          <w:rStyle w:val="default"/>
          <w:rFonts w:cs="FrankRuehl" w:hint="cs"/>
          <w:vanish/>
          <w:sz w:val="22"/>
          <w:szCs w:val="22"/>
          <w:u w:val="single"/>
          <w:shd w:val="clear" w:color="auto" w:fill="FFFF99"/>
          <w:rtl/>
        </w:rPr>
        <w:t>לחוק</w:t>
      </w:r>
      <w:r w:rsidRPr="00935250">
        <w:rPr>
          <w:rStyle w:val="default"/>
          <w:rFonts w:cs="FrankRuehl" w:hint="cs"/>
          <w:vanish/>
          <w:sz w:val="22"/>
          <w:szCs w:val="22"/>
          <w:shd w:val="clear" w:color="auto" w:fill="FFFF99"/>
          <w:rtl/>
        </w:rPr>
        <w:t>.</w:t>
      </w:r>
      <w:bookmarkEnd w:id="2"/>
    </w:p>
    <w:p w14:paraId="1F7BCE8B" w14:textId="77777777" w:rsidR="002C7F5D" w:rsidRDefault="002C7F5D" w:rsidP="00182A81">
      <w:pPr>
        <w:pStyle w:val="P00"/>
        <w:spacing w:before="72"/>
        <w:ind w:left="0" w:right="1134"/>
        <w:rPr>
          <w:rStyle w:val="default"/>
          <w:rFonts w:cs="FrankRuehl" w:hint="cs"/>
          <w:rtl/>
        </w:rPr>
      </w:pPr>
      <w:bookmarkStart w:id="3" w:name="Seif2"/>
      <w:bookmarkEnd w:id="3"/>
      <w:r>
        <w:rPr>
          <w:lang w:val="he-IL"/>
        </w:rPr>
        <w:pict w14:anchorId="301ECD5E">
          <v:rect id="_x0000_s1064" style="position:absolute;left:0;text-align:left;margin-left:464.5pt;margin-top:8.05pt;width:75.05pt;height:24.85pt;z-index:251648000" o:allowincell="f" filled="f" stroked="f" strokecolor="lime" strokeweight=".25pt">
            <v:textbox style="mso-next-textbox:#_x0000_s1064" inset="0,0,0,0">
              <w:txbxContent>
                <w:p w14:paraId="391D1020" w14:textId="77777777" w:rsidR="002C7F5D" w:rsidRDefault="00182A81">
                  <w:pPr>
                    <w:spacing w:line="160" w:lineRule="exact"/>
                    <w:jc w:val="left"/>
                    <w:rPr>
                      <w:rFonts w:cs="Miriam" w:hint="cs"/>
                      <w:noProof/>
                      <w:szCs w:val="18"/>
                      <w:rtl/>
                    </w:rPr>
                  </w:pPr>
                  <w:r>
                    <w:rPr>
                      <w:rFonts w:cs="Miriam" w:hint="cs"/>
                      <w:szCs w:val="18"/>
                      <w:rtl/>
                    </w:rPr>
                    <w:t>אופן הפקדת תשלומים לקופת גמל</w:t>
                  </w:r>
                </w:p>
              </w:txbxContent>
            </v:textbox>
            <w10:anchorlock/>
          </v:rect>
        </w:pict>
      </w:r>
      <w:r>
        <w:rPr>
          <w:rStyle w:val="big-number"/>
          <w:rFonts w:hint="cs"/>
          <w:rtl/>
        </w:rPr>
        <w:t>2</w:t>
      </w:r>
      <w:r w:rsidRPr="00FE17C6">
        <w:rPr>
          <w:rStyle w:val="default"/>
          <w:rFonts w:cs="FrankRuehl"/>
          <w:rtl/>
        </w:rPr>
        <w:t>.</w:t>
      </w:r>
      <w:r w:rsidRPr="00FE17C6">
        <w:rPr>
          <w:rStyle w:val="default"/>
          <w:rFonts w:cs="FrankRuehl"/>
          <w:rtl/>
        </w:rPr>
        <w:tab/>
      </w:r>
      <w:r>
        <w:rPr>
          <w:rStyle w:val="default"/>
          <w:rFonts w:cs="FrankRuehl" w:hint="cs"/>
          <w:rtl/>
        </w:rPr>
        <w:t>(א)</w:t>
      </w:r>
      <w:r>
        <w:rPr>
          <w:rStyle w:val="default"/>
          <w:rFonts w:cs="FrankRuehl" w:hint="cs"/>
          <w:rtl/>
        </w:rPr>
        <w:tab/>
      </w:r>
      <w:r w:rsidR="00182A81">
        <w:rPr>
          <w:rStyle w:val="default"/>
          <w:rFonts w:cs="FrankRuehl" w:hint="cs"/>
          <w:rtl/>
        </w:rPr>
        <w:t>קופת גמל רשאית לקבל תשלומים באמצעות אחד מאלה בלבד</w:t>
      </w:r>
      <w:r>
        <w:rPr>
          <w:rStyle w:val="default"/>
          <w:rFonts w:cs="FrankRuehl" w:hint="cs"/>
          <w:rtl/>
        </w:rPr>
        <w:t>:</w:t>
      </w:r>
    </w:p>
    <w:p w14:paraId="6BAF5B7F" w14:textId="77777777" w:rsidR="002C7F5D" w:rsidRDefault="002C7F5D" w:rsidP="00182A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82A81">
        <w:rPr>
          <w:rStyle w:val="default"/>
          <w:rFonts w:cs="FrankRuehl" w:hint="cs"/>
          <w:rtl/>
        </w:rPr>
        <w:t>כרטיס אשראי, כהגדרתו בחוק כרטיסי חיוב, התשמ"ו-1986</w:t>
      </w:r>
      <w:r>
        <w:rPr>
          <w:rStyle w:val="default"/>
          <w:rFonts w:cs="FrankRuehl" w:hint="cs"/>
          <w:rtl/>
        </w:rPr>
        <w:t>;</w:t>
      </w:r>
    </w:p>
    <w:p w14:paraId="41560F66" w14:textId="77777777" w:rsidR="00182A81" w:rsidRDefault="00182A81" w:rsidP="00182A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העברה בנקאית;</w:t>
      </w:r>
    </w:p>
    <w:p w14:paraId="1D998410" w14:textId="77777777" w:rsidR="00182A81" w:rsidRDefault="00182A81" w:rsidP="00182A8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שובר תשלום;</w:t>
      </w:r>
    </w:p>
    <w:p w14:paraId="256C22A5" w14:textId="77777777" w:rsidR="00182A81" w:rsidRDefault="00182A81" w:rsidP="00182A8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הרשאה לחיוב חשבון;</w:t>
      </w:r>
    </w:p>
    <w:p w14:paraId="4079DCB2" w14:textId="77777777" w:rsidR="00182A81" w:rsidRDefault="00182A81" w:rsidP="00182A8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שיק, כמשמעותו בסעיף 73 לפקודת השטרות, לטובת קופת הגמל בלבד.</w:t>
      </w:r>
    </w:p>
    <w:p w14:paraId="1E1480D1" w14:textId="77777777" w:rsidR="002C7F5D" w:rsidRDefault="002C7F5D" w:rsidP="00182A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82A81">
        <w:rPr>
          <w:rStyle w:val="default"/>
          <w:rFonts w:cs="FrankRuehl" w:hint="cs"/>
          <w:rtl/>
        </w:rPr>
        <w:t>קופת גמל תקבל תגמולי עובד באמצעות מעביד שינכה אותם ממשכורת העובד בעת תשלומה ויעביר אותם לקופת הגמל במועד התשלום, הקבוע בתקנה 10</w:t>
      </w:r>
      <w:r>
        <w:rPr>
          <w:rStyle w:val="default"/>
          <w:rFonts w:cs="FrankRuehl" w:hint="cs"/>
          <w:rtl/>
        </w:rPr>
        <w:t>.</w:t>
      </w:r>
    </w:p>
    <w:p w14:paraId="139E97D6" w14:textId="77777777" w:rsidR="002C7F5D" w:rsidRDefault="002C7F5D" w:rsidP="00182A81">
      <w:pPr>
        <w:pStyle w:val="P00"/>
        <w:spacing w:before="72"/>
        <w:ind w:left="0" w:right="1134"/>
        <w:rPr>
          <w:rStyle w:val="default"/>
          <w:rFonts w:cs="FrankRuehl" w:hint="cs"/>
          <w:rtl/>
        </w:rPr>
      </w:pPr>
      <w:bookmarkStart w:id="4" w:name="Seif3"/>
      <w:bookmarkEnd w:id="4"/>
      <w:r>
        <w:rPr>
          <w:lang w:val="he-IL"/>
        </w:rPr>
        <w:pict w14:anchorId="28B95CC7">
          <v:rect id="_x0000_s1065" style="position:absolute;left:0;text-align:left;margin-left:464.5pt;margin-top:8.05pt;width:75.05pt;height:32.3pt;z-index:251649024" o:allowincell="f" filled="f" stroked="f" strokecolor="lime" strokeweight=".25pt">
            <v:textbox style="mso-next-textbox:#_x0000_s1065" inset="0,0,0,0">
              <w:txbxContent>
                <w:p w14:paraId="7C7A9C25" w14:textId="77777777" w:rsidR="002C7F5D" w:rsidRDefault="00182A81">
                  <w:pPr>
                    <w:spacing w:line="160" w:lineRule="exact"/>
                    <w:jc w:val="left"/>
                    <w:rPr>
                      <w:rFonts w:cs="Miriam" w:hint="cs"/>
                      <w:noProof/>
                      <w:szCs w:val="18"/>
                      <w:rtl/>
                    </w:rPr>
                  </w:pPr>
                  <w:r>
                    <w:rPr>
                      <w:rFonts w:cs="Miriam" w:hint="cs"/>
                      <w:szCs w:val="18"/>
                      <w:rtl/>
                    </w:rPr>
                    <w:t>פרטים שעל מעביד למסור לחברה מנהלת במועד הפקדת תשלומים</w:t>
                  </w:r>
                </w:p>
              </w:txbxContent>
            </v:textbox>
            <w10:anchorlock/>
          </v:rect>
        </w:pict>
      </w:r>
      <w:r>
        <w:rPr>
          <w:rStyle w:val="big-number"/>
          <w:rFonts w:hint="cs"/>
          <w:rtl/>
        </w:rPr>
        <w:t>3</w:t>
      </w:r>
      <w:r w:rsidRPr="00FE17C6">
        <w:rPr>
          <w:rStyle w:val="default"/>
          <w:rFonts w:cs="FrankRuehl"/>
          <w:rtl/>
        </w:rPr>
        <w:t>.</w:t>
      </w:r>
      <w:r w:rsidRPr="00FE17C6">
        <w:rPr>
          <w:rStyle w:val="default"/>
          <w:rFonts w:cs="FrankRuehl"/>
          <w:rtl/>
        </w:rPr>
        <w:tab/>
      </w:r>
      <w:r>
        <w:rPr>
          <w:rStyle w:val="default"/>
          <w:rFonts w:cs="FrankRuehl" w:hint="cs"/>
          <w:rtl/>
        </w:rPr>
        <w:t>(א)</w:t>
      </w:r>
      <w:r>
        <w:rPr>
          <w:rStyle w:val="default"/>
          <w:rFonts w:cs="FrankRuehl" w:hint="cs"/>
          <w:rtl/>
        </w:rPr>
        <w:tab/>
      </w:r>
      <w:r w:rsidR="00182A81">
        <w:rPr>
          <w:rStyle w:val="default"/>
          <w:rFonts w:cs="FrankRuehl" w:hint="cs"/>
          <w:rtl/>
        </w:rPr>
        <w:t>במועד הפקדת תשלומים לקופת גמל ימסור מעביד לחברה מנהלת מידע כמפורט להלן</w:t>
      </w:r>
      <w:r>
        <w:rPr>
          <w:rStyle w:val="default"/>
          <w:rFonts w:cs="FrankRuehl" w:hint="cs"/>
          <w:rtl/>
        </w:rPr>
        <w:t>:</w:t>
      </w:r>
    </w:p>
    <w:p w14:paraId="4633B247" w14:textId="77777777" w:rsidR="002C7F5D" w:rsidRDefault="002C7F5D" w:rsidP="00182A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82A81">
        <w:rPr>
          <w:rStyle w:val="default"/>
          <w:rFonts w:cs="FrankRuehl" w:hint="cs"/>
          <w:rtl/>
        </w:rPr>
        <w:t>פרטים לגבי הפקדה:</w:t>
      </w:r>
    </w:p>
    <w:p w14:paraId="484B16D9" w14:textId="77777777" w:rsidR="00182A81" w:rsidRDefault="00182A81" w:rsidP="00182A8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שם המעביד;</w:t>
      </w:r>
    </w:p>
    <w:p w14:paraId="03B8607F" w14:textId="77777777" w:rsidR="00182A81" w:rsidRDefault="00182A81" w:rsidP="00182A8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מספר מזהה של המעביד;</w:t>
      </w:r>
    </w:p>
    <w:p w14:paraId="535A9D8F" w14:textId="77777777" w:rsidR="00182A81" w:rsidRDefault="00182A81" w:rsidP="00182A8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כתובת דואר אלקטרוני ופרטי איש קשר של המעביד;</w:t>
      </w:r>
    </w:p>
    <w:p w14:paraId="565B6458" w14:textId="77777777" w:rsidR="00182A81" w:rsidRDefault="00182A81" w:rsidP="00182A81">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מספר מזהה של החברה המנהלת;</w:t>
      </w:r>
    </w:p>
    <w:p w14:paraId="0B25654E" w14:textId="77777777" w:rsidR="00182A81" w:rsidRDefault="00182A81" w:rsidP="00182A81">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לעניין קופת גמל שאינה קופת ביטוח, מספר אישור קופת הגמל;</w:t>
      </w:r>
    </w:p>
    <w:p w14:paraId="34AC12F1" w14:textId="77777777" w:rsidR="00182A81" w:rsidRDefault="00182A81" w:rsidP="00182A81">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אופן הפקדת תשלומים ומועד הפקדתם;</w:t>
      </w:r>
    </w:p>
    <w:p w14:paraId="485F6478" w14:textId="77777777" w:rsidR="00182A81" w:rsidRDefault="00182A81" w:rsidP="00182A81">
      <w:pPr>
        <w:pStyle w:val="P00"/>
        <w:spacing w:before="72"/>
        <w:ind w:left="1474" w:right="1134"/>
        <w:rPr>
          <w:rStyle w:val="default"/>
          <w:rFonts w:cs="FrankRuehl" w:hint="cs"/>
          <w:rtl/>
        </w:rPr>
      </w:pPr>
      <w:r>
        <w:rPr>
          <w:rStyle w:val="default"/>
          <w:rFonts w:cs="FrankRuehl" w:hint="cs"/>
          <w:rtl/>
        </w:rPr>
        <w:lastRenderedPageBreak/>
        <w:t>(ז)</w:t>
      </w:r>
      <w:r>
        <w:rPr>
          <w:rStyle w:val="default"/>
          <w:rFonts w:cs="FrankRuehl" w:hint="cs"/>
          <w:rtl/>
        </w:rPr>
        <w:tab/>
        <w:t>סכום ההפקדה;</w:t>
      </w:r>
    </w:p>
    <w:p w14:paraId="0E9E1CEC" w14:textId="77777777" w:rsidR="00182A81" w:rsidRDefault="00182A81" w:rsidP="00182A81">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לעניין תשלומים שהופקדו באמצעות העברה בנקאית, פרטי חשבון הבנק שממנו הועברו התשלומים, פרטי חשבון הבנק שבו הופקדו התשלומים ומספר אישור על ביצוע העברת התשלום;</w:t>
      </w:r>
    </w:p>
    <w:p w14:paraId="62C84E97" w14:textId="77777777" w:rsidR="00182A81" w:rsidRDefault="00182A81" w:rsidP="00182A81">
      <w:pPr>
        <w:pStyle w:val="P00"/>
        <w:spacing w:before="72"/>
        <w:ind w:left="1474" w:right="1134"/>
        <w:rPr>
          <w:rStyle w:val="default"/>
          <w:rFonts w:cs="FrankRuehl" w:hint="cs"/>
          <w:rtl/>
        </w:rPr>
      </w:pPr>
      <w:r>
        <w:rPr>
          <w:rStyle w:val="default"/>
          <w:rFonts w:cs="FrankRuehl" w:hint="cs"/>
          <w:rtl/>
        </w:rPr>
        <w:t>(ט)</w:t>
      </w:r>
      <w:r>
        <w:rPr>
          <w:rStyle w:val="default"/>
          <w:rFonts w:cs="FrankRuehl" w:hint="cs"/>
          <w:rtl/>
        </w:rPr>
        <w:tab/>
        <w:t>לעניין תשלומים שהופקדו באמצעות שובר תשלום, פרטי חשבון הבנק שבו הופקדו התשלומים ומספר אישור על ביצוע העברת התשלום;</w:t>
      </w:r>
    </w:p>
    <w:p w14:paraId="397BF449" w14:textId="77777777" w:rsidR="00182A81" w:rsidRDefault="00182A81" w:rsidP="00182A81">
      <w:pPr>
        <w:pStyle w:val="P00"/>
        <w:spacing w:before="72"/>
        <w:ind w:left="1474" w:right="1134"/>
        <w:rPr>
          <w:rStyle w:val="default"/>
          <w:rFonts w:cs="FrankRuehl" w:hint="cs"/>
          <w:rtl/>
        </w:rPr>
      </w:pPr>
      <w:r>
        <w:rPr>
          <w:rStyle w:val="default"/>
          <w:rFonts w:cs="FrankRuehl" w:hint="cs"/>
          <w:rtl/>
        </w:rPr>
        <w:t>(י)</w:t>
      </w:r>
      <w:r>
        <w:rPr>
          <w:rStyle w:val="default"/>
          <w:rFonts w:cs="FrankRuehl" w:hint="cs"/>
          <w:rtl/>
        </w:rPr>
        <w:tab/>
        <w:t>לעניין תשלומים שהופקדו באמצעות שיק, פרטי חשבון הבנק שממנו הועברו התשלומים, מספר הבנק, מספר הסניף ומספר השיק;</w:t>
      </w:r>
    </w:p>
    <w:p w14:paraId="635770E7" w14:textId="77777777" w:rsidR="00182A81" w:rsidRDefault="00182A81" w:rsidP="00182A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פרטים בנוגע לכל עובד שבעדו הופקדו תשלומים:</w:t>
      </w:r>
    </w:p>
    <w:p w14:paraId="2C934CB3" w14:textId="77777777" w:rsidR="00182A81" w:rsidRDefault="00182A81" w:rsidP="00182A8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שם העובד;</w:t>
      </w:r>
    </w:p>
    <w:p w14:paraId="29F22F64" w14:textId="77777777" w:rsidR="00182A81" w:rsidRDefault="00182A81" w:rsidP="00182A8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מספר זהות או מספר דרכון של העובד;</w:t>
      </w:r>
    </w:p>
    <w:p w14:paraId="4B10EA4A" w14:textId="77777777" w:rsidR="00182A81" w:rsidRDefault="00182A81" w:rsidP="00182A8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חודש העבודה שבעדו הופקדו תשלומים לקופת הגמל;</w:t>
      </w:r>
    </w:p>
    <w:p w14:paraId="62F9065A" w14:textId="77777777" w:rsidR="00182A81" w:rsidRDefault="00182A81" w:rsidP="00182A81">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גובה השכר שלפיו חושבו התשלומים לקופת הגמל;</w:t>
      </w:r>
    </w:p>
    <w:p w14:paraId="06759300" w14:textId="77777777" w:rsidR="00182A81" w:rsidRDefault="00182A81" w:rsidP="00182A81">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פירוט שיעור הפקדה לגבי כל אחד ממרכיבי חשבון קופת הגמל;</w:t>
      </w:r>
    </w:p>
    <w:p w14:paraId="6795147B" w14:textId="77777777" w:rsidR="00182A81" w:rsidRDefault="00182A81" w:rsidP="00182A81">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פירוט סכום הפקדה לגבי כל אחד ממרכיבי חשבון קופת הגמל;</w:t>
      </w:r>
    </w:p>
    <w:p w14:paraId="5D3F9656" w14:textId="77777777" w:rsidR="00182A81" w:rsidRDefault="00182A81" w:rsidP="00182A81">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פירוט התשלומים הפטורים והתשלומים שאינם פטורים לגבי כל אחד ממרכיבי חשבון קופת הגמל.</w:t>
      </w:r>
    </w:p>
    <w:p w14:paraId="6B775168" w14:textId="77777777" w:rsidR="002C7F5D" w:rsidRDefault="002C7F5D" w:rsidP="00463EAC">
      <w:pPr>
        <w:pStyle w:val="P00"/>
        <w:spacing w:before="72"/>
        <w:ind w:left="0" w:right="1134"/>
        <w:rPr>
          <w:rStyle w:val="default"/>
          <w:rFonts w:cs="FrankRuehl" w:hint="cs"/>
          <w:rtl/>
        </w:rPr>
      </w:pPr>
      <w:r>
        <w:rPr>
          <w:rStyle w:val="default"/>
          <w:rFonts w:cs="FrankRuehl" w:hint="cs"/>
          <w:rtl/>
        </w:rPr>
        <w:tab/>
        <w:t>(</w:t>
      </w:r>
      <w:r w:rsidR="00463EAC">
        <w:rPr>
          <w:rStyle w:val="default"/>
          <w:rFonts w:cs="FrankRuehl" w:hint="cs"/>
          <w:rtl/>
        </w:rPr>
        <w:t>ב</w:t>
      </w:r>
      <w:r>
        <w:rPr>
          <w:rStyle w:val="default"/>
          <w:rFonts w:cs="FrankRuehl" w:hint="cs"/>
          <w:rtl/>
        </w:rPr>
        <w:t>)</w:t>
      </w:r>
      <w:r>
        <w:rPr>
          <w:rStyle w:val="default"/>
          <w:rFonts w:cs="FrankRuehl" w:hint="cs"/>
          <w:rtl/>
        </w:rPr>
        <w:tab/>
      </w:r>
      <w:r w:rsidR="00182A81">
        <w:rPr>
          <w:rStyle w:val="default"/>
          <w:rFonts w:cs="FrankRuehl" w:hint="cs"/>
          <w:rtl/>
        </w:rPr>
        <w:t>שולמו תשלומים בשיעורי הפקדה שונים בעד רכיבי שכר שונים, ידווח מעביד את המידע הנדרש לפי תקנת משנה (א)(2)(ד) עד (ו) לגבי כל אחד מרכיבי השכר השונים</w:t>
      </w:r>
      <w:r>
        <w:rPr>
          <w:rStyle w:val="default"/>
          <w:rFonts w:cs="FrankRuehl" w:hint="cs"/>
          <w:rtl/>
        </w:rPr>
        <w:t>.</w:t>
      </w:r>
    </w:p>
    <w:p w14:paraId="5B7AFFC3" w14:textId="77777777" w:rsidR="00463EAC" w:rsidRDefault="00463EAC" w:rsidP="00463EAC">
      <w:pPr>
        <w:pStyle w:val="P00"/>
        <w:spacing w:before="72"/>
        <w:ind w:left="0" w:right="1134"/>
        <w:rPr>
          <w:rStyle w:val="default"/>
          <w:rFonts w:cs="FrankRuehl" w:hint="cs"/>
          <w:rtl/>
        </w:rPr>
      </w:pPr>
      <w:r>
        <w:rPr>
          <w:rFonts w:hint="cs"/>
          <w:rtl/>
          <w:lang w:eastAsia="en-US"/>
        </w:rPr>
        <w:pict w14:anchorId="6A28F8A9">
          <v:shape id="_x0000_s1121" type="#_x0000_t202" style="position:absolute;left:0;text-align:left;margin-left:470.35pt;margin-top:7.1pt;width:1in;height:11.2pt;z-index:251664384" filled="f" stroked="f">
            <v:textbox inset="1mm,0,1mm,0">
              <w:txbxContent>
                <w:p w14:paraId="49AA5ECB" w14:textId="77777777" w:rsidR="00463EAC" w:rsidRDefault="00463EAC" w:rsidP="00463EAC">
                  <w:pPr>
                    <w:spacing w:line="160" w:lineRule="exact"/>
                    <w:jc w:val="left"/>
                    <w:rPr>
                      <w:rFonts w:cs="Miriam" w:hint="cs"/>
                      <w:noProof/>
                      <w:szCs w:val="18"/>
                      <w:rtl/>
                    </w:rPr>
                  </w:pPr>
                  <w:r>
                    <w:rPr>
                      <w:rFonts w:cs="Miriam" w:hint="cs"/>
                      <w:szCs w:val="18"/>
                      <w:rtl/>
                    </w:rPr>
                    <w:t>תק' תשע"ו-2015</w:t>
                  </w:r>
                </w:p>
              </w:txbxContent>
            </v:textbox>
            <w10:anchorlock/>
          </v:shape>
        </w:pict>
      </w:r>
      <w:r>
        <w:rPr>
          <w:rStyle w:val="default"/>
          <w:rFonts w:cs="FrankRuehl" w:hint="cs"/>
          <w:rtl/>
        </w:rPr>
        <w:tab/>
        <w:t>(ג)</w:t>
      </w:r>
      <w:r>
        <w:rPr>
          <w:rStyle w:val="default"/>
          <w:rFonts w:cs="FrankRuehl" w:hint="cs"/>
          <w:rtl/>
        </w:rPr>
        <w:tab/>
        <w:t>על אף האמור בתקנות משנה (א) ו-(ב) מעביד לא יהיה חייב למסור פרטים במועד הפקדת תשלומים לקופת גמל בהתקיים כל התנאים האלה:</w:t>
      </w:r>
    </w:p>
    <w:p w14:paraId="18B2B4C8" w14:textId="77777777" w:rsidR="00463EAC" w:rsidRDefault="00463EAC" w:rsidP="00463E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המעביד אינו מעסיק מעל חמישה עובדים;</w:t>
      </w:r>
    </w:p>
    <w:p w14:paraId="1ACE2770" w14:textId="77777777" w:rsidR="00463EAC" w:rsidRDefault="00463EAC" w:rsidP="00463E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המעביד מסר לחברה המנהלת את הפרטים שנקבעו בתקנת משנה (א) פעם אחת, וכל עוד לא חל שינוי בפרטים האמורים; לעניין פסקה זאת, לא יראו בעדכון סכום ההפקדה כתוצאה מהצמדה למדד שינוי בפרטי הדיווח;</w:t>
      </w:r>
    </w:p>
    <w:p w14:paraId="71CBB1CD" w14:textId="77777777" w:rsidR="00463EAC" w:rsidRDefault="00463EAC" w:rsidP="00463EA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סכום ההפקדה בעד עובד זהה לסכום שהופקד בעדו במועד שבו נמסרו הפרטים כאמור בפסקה (2);</w:t>
      </w:r>
    </w:p>
    <w:p w14:paraId="2E70F591" w14:textId="77777777" w:rsidR="00463EAC" w:rsidRDefault="00463EAC" w:rsidP="00463EA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המעביד הורה לחברה לגבות את התשלומים באופן קבוע באמצעות כרטיס אשראי או הרשאה לחיוב חשבון;</w:t>
      </w:r>
    </w:p>
    <w:p w14:paraId="3E898B53" w14:textId="77777777" w:rsidR="00463EAC" w:rsidRDefault="00463EAC" w:rsidP="00463EA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חברה מנהלת אישרה למעביד לא לדווח במועד ההפקדה.</w:t>
      </w:r>
    </w:p>
    <w:p w14:paraId="3DB2CC37" w14:textId="77777777" w:rsidR="00463EAC" w:rsidRPr="00935250" w:rsidRDefault="00463EAC" w:rsidP="00463EAC">
      <w:pPr>
        <w:pStyle w:val="P00"/>
        <w:spacing w:before="0"/>
        <w:ind w:left="0" w:right="1134"/>
        <w:rPr>
          <w:rStyle w:val="default"/>
          <w:rFonts w:cs="FrankRuehl" w:hint="cs"/>
          <w:vanish/>
          <w:color w:val="FF0000"/>
          <w:szCs w:val="20"/>
          <w:shd w:val="clear" w:color="auto" w:fill="FFFF99"/>
          <w:rtl/>
        </w:rPr>
      </w:pPr>
      <w:bookmarkStart w:id="5" w:name="Rov32"/>
      <w:r w:rsidRPr="00935250">
        <w:rPr>
          <w:rStyle w:val="default"/>
          <w:rFonts w:cs="FrankRuehl" w:hint="cs"/>
          <w:vanish/>
          <w:color w:val="FF0000"/>
          <w:szCs w:val="20"/>
          <w:shd w:val="clear" w:color="auto" w:fill="FFFF99"/>
          <w:rtl/>
        </w:rPr>
        <w:t>מיום 24.12.2015</w:t>
      </w:r>
    </w:p>
    <w:p w14:paraId="0F512463" w14:textId="77777777" w:rsidR="00463EAC" w:rsidRPr="00935250" w:rsidRDefault="00463EAC" w:rsidP="00463EAC">
      <w:pPr>
        <w:pStyle w:val="P00"/>
        <w:spacing w:before="0"/>
        <w:ind w:left="0" w:right="1134"/>
        <w:rPr>
          <w:rStyle w:val="default"/>
          <w:rFonts w:cs="FrankRuehl" w:hint="cs"/>
          <w:vanish/>
          <w:szCs w:val="20"/>
          <w:shd w:val="clear" w:color="auto" w:fill="FFFF99"/>
          <w:rtl/>
        </w:rPr>
      </w:pPr>
      <w:r w:rsidRPr="00935250">
        <w:rPr>
          <w:rStyle w:val="default"/>
          <w:rFonts w:cs="FrankRuehl" w:hint="cs"/>
          <w:b/>
          <w:bCs/>
          <w:vanish/>
          <w:szCs w:val="20"/>
          <w:shd w:val="clear" w:color="auto" w:fill="FFFF99"/>
          <w:rtl/>
        </w:rPr>
        <w:t>תק' תשע"ו-2015</w:t>
      </w:r>
    </w:p>
    <w:p w14:paraId="36EDAB9A" w14:textId="77777777" w:rsidR="00463EAC" w:rsidRPr="00935250" w:rsidRDefault="00463EAC" w:rsidP="00463EAC">
      <w:pPr>
        <w:pStyle w:val="P00"/>
        <w:spacing w:before="0"/>
        <w:ind w:left="0" w:right="1134"/>
        <w:rPr>
          <w:rStyle w:val="default"/>
          <w:rFonts w:cs="FrankRuehl" w:hint="cs"/>
          <w:vanish/>
          <w:szCs w:val="20"/>
          <w:shd w:val="clear" w:color="auto" w:fill="FFFF99"/>
          <w:rtl/>
        </w:rPr>
      </w:pPr>
      <w:hyperlink r:id="rId8" w:history="1">
        <w:r w:rsidRPr="00935250">
          <w:rPr>
            <w:rStyle w:val="Hyperlink"/>
            <w:rFonts w:hint="cs"/>
            <w:vanish/>
            <w:szCs w:val="20"/>
            <w:shd w:val="clear" w:color="auto" w:fill="FFFF99"/>
            <w:rtl/>
          </w:rPr>
          <w:t>ק"ת תשע"ו מס' 7587</w:t>
        </w:r>
      </w:hyperlink>
      <w:r w:rsidRPr="00935250">
        <w:rPr>
          <w:rStyle w:val="default"/>
          <w:rFonts w:cs="FrankRuehl" w:hint="cs"/>
          <w:vanish/>
          <w:szCs w:val="20"/>
          <w:shd w:val="clear" w:color="auto" w:fill="FFFF99"/>
          <w:rtl/>
        </w:rPr>
        <w:t xml:space="preserve"> מיום 24.12.2015 עמ' 350</w:t>
      </w:r>
    </w:p>
    <w:p w14:paraId="56DD1147" w14:textId="77777777" w:rsidR="00463EAC" w:rsidRPr="00463EAC" w:rsidRDefault="00463EAC" w:rsidP="00463EAC">
      <w:pPr>
        <w:pStyle w:val="P00"/>
        <w:spacing w:before="0"/>
        <w:ind w:left="0" w:right="1134"/>
        <w:rPr>
          <w:rStyle w:val="default"/>
          <w:rFonts w:cs="FrankRuehl" w:hint="cs"/>
          <w:sz w:val="2"/>
          <w:szCs w:val="2"/>
          <w:shd w:val="clear" w:color="auto" w:fill="FFFF99"/>
          <w:rtl/>
        </w:rPr>
      </w:pPr>
      <w:r w:rsidRPr="00935250">
        <w:rPr>
          <w:rStyle w:val="default"/>
          <w:rFonts w:cs="FrankRuehl" w:hint="cs"/>
          <w:b/>
          <w:bCs/>
          <w:vanish/>
          <w:szCs w:val="20"/>
          <w:shd w:val="clear" w:color="auto" w:fill="FFFF99"/>
          <w:rtl/>
        </w:rPr>
        <w:t>הוספת סעיף קטן 3(ג)</w:t>
      </w:r>
      <w:bookmarkEnd w:id="5"/>
    </w:p>
    <w:p w14:paraId="79ECC4EE" w14:textId="77777777" w:rsidR="002C7F5D" w:rsidRDefault="002C7F5D" w:rsidP="00182A81">
      <w:pPr>
        <w:pStyle w:val="P00"/>
        <w:spacing w:before="72"/>
        <w:ind w:left="0" w:right="1134"/>
        <w:rPr>
          <w:rStyle w:val="default"/>
          <w:rFonts w:cs="FrankRuehl" w:hint="cs"/>
          <w:rtl/>
        </w:rPr>
      </w:pPr>
      <w:bookmarkStart w:id="6" w:name="Seif4"/>
      <w:bookmarkEnd w:id="6"/>
      <w:r>
        <w:rPr>
          <w:lang w:val="he-IL"/>
        </w:rPr>
        <w:pict w14:anchorId="40D85857">
          <v:rect id="_x0000_s1066" style="position:absolute;left:0;text-align:left;margin-left:464.5pt;margin-top:8.05pt;width:75.05pt;height:26.35pt;z-index:251650048" o:allowincell="f" filled="f" stroked="f" strokecolor="lime" strokeweight=".25pt">
            <v:textbox style="mso-next-textbox:#_x0000_s1066" inset="0,0,0,0">
              <w:txbxContent>
                <w:p w14:paraId="7BAE38A1" w14:textId="77777777" w:rsidR="002C7F5D" w:rsidRDefault="00182A81">
                  <w:pPr>
                    <w:spacing w:line="160" w:lineRule="exact"/>
                    <w:jc w:val="left"/>
                    <w:rPr>
                      <w:rFonts w:cs="Miriam" w:hint="cs"/>
                      <w:noProof/>
                      <w:szCs w:val="18"/>
                      <w:rtl/>
                    </w:rPr>
                  </w:pPr>
                  <w:r>
                    <w:rPr>
                      <w:rFonts w:cs="Miriam" w:hint="cs"/>
                      <w:szCs w:val="18"/>
                      <w:rtl/>
                    </w:rPr>
                    <w:t>פרטים שעל מעביד למסור בעת הפסקת הפקדת תשלומים</w:t>
                  </w:r>
                </w:p>
              </w:txbxContent>
            </v:textbox>
            <w10:anchorlock/>
          </v:rect>
        </w:pict>
      </w:r>
      <w:r>
        <w:rPr>
          <w:rStyle w:val="big-number"/>
          <w:rFonts w:hint="cs"/>
          <w:rtl/>
        </w:rPr>
        <w:t>4</w:t>
      </w:r>
      <w:r w:rsidRPr="00FE17C6">
        <w:rPr>
          <w:rStyle w:val="default"/>
          <w:rFonts w:cs="FrankRuehl"/>
          <w:rtl/>
        </w:rPr>
        <w:t>.</w:t>
      </w:r>
      <w:r w:rsidRPr="00FE17C6">
        <w:rPr>
          <w:rStyle w:val="default"/>
          <w:rFonts w:cs="FrankRuehl"/>
          <w:rtl/>
        </w:rPr>
        <w:tab/>
      </w:r>
      <w:r w:rsidR="00182A81">
        <w:rPr>
          <w:rStyle w:val="default"/>
          <w:rFonts w:cs="FrankRuehl" w:hint="cs"/>
          <w:rtl/>
        </w:rPr>
        <w:t>(א)</w:t>
      </w:r>
      <w:r w:rsidR="00182A81">
        <w:rPr>
          <w:rStyle w:val="default"/>
          <w:rFonts w:cs="FrankRuehl" w:hint="cs"/>
          <w:rtl/>
        </w:rPr>
        <w:tab/>
        <w:t>הופסקה הפקדת תשלומים בעד עובד לקופת גמל, במועד הדיווח בעניין שאר העובדים לפי תקנה 3, ידווח המעביד לחברה המנהלת לעניין אותו עובד מידע כמפורט להלן:</w:t>
      </w:r>
    </w:p>
    <w:p w14:paraId="0B4BCD22" w14:textId="77777777" w:rsidR="00182A81" w:rsidRDefault="00182A81" w:rsidP="00182A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מזהה של החברה המנהלת;</w:t>
      </w:r>
    </w:p>
    <w:p w14:paraId="76094FC4" w14:textId="77777777" w:rsidR="00182A81" w:rsidRDefault="00182A81" w:rsidP="00182A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לעניין קופת גמל שאינה קופת ביטוח, מספר אישור קופת הגמל;</w:t>
      </w:r>
    </w:p>
    <w:p w14:paraId="5E45F7CE" w14:textId="77777777" w:rsidR="00182A81" w:rsidRDefault="00182A81" w:rsidP="00182A8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שם המעביד;</w:t>
      </w:r>
    </w:p>
    <w:p w14:paraId="3D407F5D" w14:textId="77777777" w:rsidR="00182A81" w:rsidRDefault="00182A81" w:rsidP="00182A8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מספר מזהה של המעביד;</w:t>
      </w:r>
    </w:p>
    <w:p w14:paraId="6E62F158" w14:textId="77777777" w:rsidR="00182A81" w:rsidRDefault="00182A81" w:rsidP="00182A8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שם העובד;</w:t>
      </w:r>
    </w:p>
    <w:p w14:paraId="64D19FA6" w14:textId="77777777" w:rsidR="00182A81" w:rsidRDefault="00182A81" w:rsidP="00182A8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מספר זהות או מספר דרכים של העובד;</w:t>
      </w:r>
    </w:p>
    <w:p w14:paraId="58E685AF" w14:textId="77777777" w:rsidR="00182A81" w:rsidRDefault="00182A81" w:rsidP="00182A8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סיבת הפסקת התשלומים;</w:t>
      </w:r>
    </w:p>
    <w:p w14:paraId="1EA3775F" w14:textId="77777777" w:rsidR="00182A81" w:rsidRDefault="00182A81" w:rsidP="00182A8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מועד הפסקת הפקדת התשלומים.</w:t>
      </w:r>
    </w:p>
    <w:p w14:paraId="00274777" w14:textId="77777777" w:rsidR="00182A81" w:rsidRDefault="00182A81" w:rsidP="00182A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270B2">
        <w:rPr>
          <w:rStyle w:val="default"/>
          <w:rFonts w:cs="FrankRuehl" w:hint="cs"/>
          <w:rtl/>
        </w:rPr>
        <w:t xml:space="preserve">דיווח כאמור בתקנת משנה (א) יועבר במועד הדיווח כאמור בתקנה 3 במשך כל התקופה שבה לא הופקדו תשלומים בעד עובד </w:t>
      </w:r>
      <w:r w:rsidR="00631A66">
        <w:rPr>
          <w:rStyle w:val="default"/>
          <w:rFonts w:cs="FrankRuehl" w:hint="cs"/>
          <w:rtl/>
        </w:rPr>
        <w:t>לקופת גמל אלא אם כן היתה הפסקת הפקדת התשלומים בשל ניתוק יחסי עובד ומעביד או בשל בקשת העובד להעברת הפקדות לקופת גמל אחרת.</w:t>
      </w:r>
    </w:p>
    <w:p w14:paraId="7DED4C6F" w14:textId="77777777" w:rsidR="00631A66" w:rsidRDefault="00631A66" w:rsidP="00182A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הופסקה הפקדת התשלומים בשל ניתוק יחסי עובד ומעביד, יעביר המעביד יחד עם המידע המפורט בתקנת משנה (א), הודעה בעניין מעמדם של כספי פיצויים ערוכה לפי הנוסח שבתוספת.</w:t>
      </w:r>
    </w:p>
    <w:p w14:paraId="139A44FA" w14:textId="77777777" w:rsidR="002C7F5D" w:rsidRDefault="002C7F5D" w:rsidP="00843FAB">
      <w:pPr>
        <w:pStyle w:val="P00"/>
        <w:spacing w:before="72"/>
        <w:ind w:left="0" w:right="1134"/>
        <w:rPr>
          <w:rStyle w:val="default"/>
          <w:rFonts w:cs="FrankRuehl" w:hint="cs"/>
          <w:rtl/>
        </w:rPr>
      </w:pPr>
      <w:bookmarkStart w:id="7" w:name="Seif5"/>
      <w:bookmarkEnd w:id="7"/>
      <w:r>
        <w:rPr>
          <w:lang w:val="he-IL"/>
        </w:rPr>
        <w:pict w14:anchorId="46C1DF7E">
          <v:rect id="_x0000_s1067" style="position:absolute;left:0;text-align:left;margin-left:464.5pt;margin-top:8.05pt;width:75.05pt;height:25.65pt;z-index:251651072" o:allowincell="f" filled="f" stroked="f" strokecolor="lime" strokeweight=".25pt">
            <v:textbox style="mso-next-textbox:#_x0000_s1067" inset="0,0,0,0">
              <w:txbxContent>
                <w:p w14:paraId="36094955" w14:textId="77777777" w:rsidR="002C7F5D" w:rsidRDefault="00631A66">
                  <w:pPr>
                    <w:pStyle w:val="a7"/>
                    <w:rPr>
                      <w:rFonts w:hint="cs"/>
                      <w:noProof/>
                      <w:rtl/>
                    </w:rPr>
                  </w:pPr>
                  <w:r>
                    <w:rPr>
                      <w:rFonts w:hint="cs"/>
                      <w:rtl/>
                    </w:rPr>
                    <w:t>הודעת קופת גמל לעובד על הפסקה בתשלום</w:t>
                  </w:r>
                </w:p>
              </w:txbxContent>
            </v:textbox>
            <w10:anchorlock/>
          </v:rect>
        </w:pict>
      </w:r>
      <w:r>
        <w:rPr>
          <w:rStyle w:val="big-number"/>
          <w:rFonts w:hint="cs"/>
          <w:rtl/>
        </w:rPr>
        <w:t>5</w:t>
      </w:r>
      <w:r w:rsidRPr="00FE17C6">
        <w:rPr>
          <w:rStyle w:val="default"/>
          <w:rFonts w:cs="FrankRuehl"/>
          <w:rtl/>
        </w:rPr>
        <w:t>.</w:t>
      </w:r>
      <w:r w:rsidRPr="00FE17C6">
        <w:rPr>
          <w:rStyle w:val="default"/>
          <w:rFonts w:cs="FrankRuehl"/>
          <w:rtl/>
        </w:rPr>
        <w:tab/>
      </w:r>
      <w:r>
        <w:rPr>
          <w:rStyle w:val="default"/>
          <w:rFonts w:cs="FrankRuehl" w:hint="cs"/>
          <w:rtl/>
        </w:rPr>
        <w:t>(א)</w:t>
      </w:r>
      <w:r>
        <w:rPr>
          <w:rStyle w:val="default"/>
          <w:rFonts w:cs="FrankRuehl" w:hint="cs"/>
          <w:rtl/>
        </w:rPr>
        <w:tab/>
      </w:r>
      <w:r w:rsidR="00843FAB">
        <w:rPr>
          <w:rStyle w:val="default"/>
          <w:rFonts w:cs="FrankRuehl" w:hint="cs"/>
          <w:rtl/>
        </w:rPr>
        <w:t>הופסקה הפקדת תשלומים לקופת גמל והתקבל דיווח מאת מעביד לפי תקנה 4, תודיע החברה המנהלת לעובד על הפסקת התשלומים והסיבה להפסקת התשלומים במכתב בדואר בתוך 30 ימים ממועד הפסקת הפקדת התשלומים; במסגרת הודעה זו תודיע חברה מנהלת לעובד על השפעת הפסקת הפקדת התשלומים על זכויותיו בקופת גמל ועל האפשרויות העומדות לפניו</w:t>
      </w:r>
      <w:r>
        <w:rPr>
          <w:rStyle w:val="default"/>
          <w:rFonts w:cs="FrankRuehl" w:hint="cs"/>
          <w:rtl/>
        </w:rPr>
        <w:t>.</w:t>
      </w:r>
    </w:p>
    <w:p w14:paraId="2054D60E" w14:textId="77777777" w:rsidR="00843FAB" w:rsidRDefault="00843FAB" w:rsidP="00843F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הופסקה הפקדת תשלומים לקופת גמל ולא התקבל דיווח מאת מעביד כנדרש בתקנה 4, תודיע החברה המנהלת לעובד ולמעבידו על הפסקת התשלומים וכן על השפעת הפסקת הפקדת התשלומים על זכויותיו בקופת הגמל; לא התקבלה תגובת העובד או המעביד להודעות החברה בחלוף שלושה חודשים מעת משלוח ההודעה הראשונה, תשלח החברה הודעה נוספת לעובד ולמעבידו על הפסקת הפקדת התשלומים.</w:t>
      </w:r>
    </w:p>
    <w:p w14:paraId="71A4A981" w14:textId="77777777" w:rsidR="002C7F5D" w:rsidRDefault="002C7F5D" w:rsidP="00843FAB">
      <w:pPr>
        <w:pStyle w:val="P00"/>
        <w:spacing w:before="72"/>
        <w:ind w:left="0" w:right="1134"/>
        <w:rPr>
          <w:rStyle w:val="default"/>
          <w:rFonts w:cs="FrankRuehl" w:hint="cs"/>
          <w:rtl/>
        </w:rPr>
      </w:pPr>
      <w:bookmarkStart w:id="8" w:name="Seif6"/>
      <w:bookmarkEnd w:id="8"/>
      <w:r>
        <w:rPr>
          <w:lang w:val="he-IL"/>
        </w:rPr>
        <w:pict w14:anchorId="16A7AF1B">
          <v:rect id="_x0000_s1068" style="position:absolute;left:0;text-align:left;margin-left:464.5pt;margin-top:8.05pt;width:75.05pt;height:15.7pt;z-index:251652096" o:allowincell="f" filled="f" stroked="f" strokecolor="lime" strokeweight=".25pt">
            <v:textbox style="mso-next-textbox:#_x0000_s1068" inset="0,0,0,0">
              <w:txbxContent>
                <w:p w14:paraId="1A35FE56" w14:textId="77777777" w:rsidR="003C57DB" w:rsidRDefault="00843FAB">
                  <w:pPr>
                    <w:spacing w:line="160" w:lineRule="exact"/>
                    <w:jc w:val="left"/>
                    <w:rPr>
                      <w:rFonts w:cs="Miriam"/>
                      <w:noProof/>
                      <w:szCs w:val="18"/>
                      <w:rtl/>
                    </w:rPr>
                  </w:pPr>
                  <w:r>
                    <w:rPr>
                      <w:rFonts w:cs="Miriam" w:hint="cs"/>
                      <w:szCs w:val="18"/>
                      <w:rtl/>
                    </w:rPr>
                    <w:t>היזון חוזר ראשוני</w:t>
                  </w:r>
                </w:p>
              </w:txbxContent>
            </v:textbox>
            <w10:anchorlock/>
          </v:rect>
        </w:pict>
      </w:r>
      <w:r>
        <w:rPr>
          <w:rStyle w:val="big-number"/>
          <w:rFonts w:hint="cs"/>
          <w:rtl/>
        </w:rPr>
        <w:t>6</w:t>
      </w:r>
      <w:r w:rsidRPr="00FE17C6">
        <w:rPr>
          <w:rStyle w:val="default"/>
          <w:rFonts w:cs="FrankRuehl"/>
          <w:rtl/>
        </w:rPr>
        <w:t>.</w:t>
      </w:r>
      <w:r w:rsidRPr="00FE17C6">
        <w:rPr>
          <w:rStyle w:val="default"/>
          <w:rFonts w:cs="FrankRuehl"/>
          <w:rtl/>
        </w:rPr>
        <w:tab/>
      </w:r>
      <w:r>
        <w:rPr>
          <w:rStyle w:val="default"/>
          <w:rFonts w:cs="FrankRuehl" w:hint="cs"/>
          <w:rtl/>
        </w:rPr>
        <w:t>(א)</w:t>
      </w:r>
      <w:r>
        <w:rPr>
          <w:rStyle w:val="default"/>
          <w:rFonts w:cs="FrankRuehl" w:hint="cs"/>
          <w:rtl/>
        </w:rPr>
        <w:tab/>
      </w:r>
      <w:r w:rsidR="00843FAB">
        <w:rPr>
          <w:rStyle w:val="default"/>
          <w:rFonts w:cs="FrankRuehl" w:hint="cs"/>
          <w:rtl/>
        </w:rPr>
        <w:t>חברה מנהלת תעביד למעביד היזון חוזר ראשוני על תקינותו הטכנית של הדיווח שהועבר לפי תקנה 3 או תקנה 4, לפי העניין, לא יאוחר מתום שלוש שעות מהמועד שבו הועבר הדיווח</w:t>
      </w:r>
      <w:r>
        <w:rPr>
          <w:rStyle w:val="default"/>
          <w:rFonts w:cs="FrankRuehl" w:hint="cs"/>
          <w:rtl/>
        </w:rPr>
        <w:t>.</w:t>
      </w:r>
    </w:p>
    <w:p w14:paraId="5507B292" w14:textId="77777777" w:rsidR="00843FAB" w:rsidRDefault="00843FAB" w:rsidP="00843F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היזון חוזר ראשוני יכלול פרטים אלה:</w:t>
      </w:r>
    </w:p>
    <w:p w14:paraId="235A7CDB" w14:textId="77777777" w:rsidR="00843FAB" w:rsidRDefault="00843FAB" w:rsidP="00843FA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החברה ומספר מזהה של החברה;</w:t>
      </w:r>
    </w:p>
    <w:p w14:paraId="6174B406" w14:textId="77777777" w:rsidR="00843FAB" w:rsidRDefault="00843FAB" w:rsidP="00843FA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קופת גמל שאינה קופת ביטוח </w:t>
      </w:r>
      <w:r>
        <w:rPr>
          <w:rStyle w:val="default"/>
          <w:rFonts w:cs="FrankRuehl"/>
          <w:rtl/>
        </w:rPr>
        <w:t>–</w:t>
      </w:r>
      <w:r>
        <w:rPr>
          <w:rStyle w:val="default"/>
          <w:rFonts w:cs="FrankRuehl" w:hint="cs"/>
          <w:rtl/>
        </w:rPr>
        <w:t xml:space="preserve"> מספר אישור קופת גמל של קופת הגמל;</w:t>
      </w:r>
    </w:p>
    <w:p w14:paraId="552B3B8C" w14:textId="77777777" w:rsidR="00843FAB" w:rsidRDefault="00843FAB" w:rsidP="00843FA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לגבי פרטים שהעביר לחברה המנהלת מעביד לפי תקנה 3 או תקנה 4, לפי העניין, הודעה על קליטת הפרטים או על אי-קליטתם והסיבה לאי-קליטתם.</w:t>
      </w:r>
    </w:p>
    <w:p w14:paraId="76983CE0" w14:textId="77777777" w:rsidR="00843FAB" w:rsidRDefault="00843FAB" w:rsidP="00843FA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דיווח של חברה מנהלת שניתן למעביד באמצעות היזון חוזר ראשוני על תקינותו הטכנית של דיוחח המעביד כאמור בפרט (4) בתקנת משנה (ב), לא יכיל נתונים בדבר רישום הזכויות האמורות במערכות החברה המנהלת.</w:t>
      </w:r>
    </w:p>
    <w:p w14:paraId="49646778" w14:textId="77777777" w:rsidR="002C7F5D" w:rsidRDefault="002C7F5D" w:rsidP="003B114B">
      <w:pPr>
        <w:pStyle w:val="P00"/>
        <w:spacing w:before="72"/>
        <w:ind w:left="0" w:right="1134"/>
        <w:rPr>
          <w:rStyle w:val="default"/>
          <w:rFonts w:cs="FrankRuehl" w:hint="cs"/>
          <w:rtl/>
        </w:rPr>
      </w:pPr>
      <w:bookmarkStart w:id="9" w:name="Seif7"/>
      <w:bookmarkEnd w:id="9"/>
      <w:r>
        <w:rPr>
          <w:lang w:val="he-IL"/>
        </w:rPr>
        <w:pict w14:anchorId="39F5597A">
          <v:rect id="_x0000_s1069" style="position:absolute;left:0;text-align:left;margin-left:464.5pt;margin-top:8.05pt;width:75.05pt;height:20.7pt;z-index:251653120" o:allowincell="f" filled="f" stroked="f" strokecolor="lime" strokeweight=".25pt">
            <v:textbox style="mso-next-textbox:#_x0000_s1069" inset="0,0,0,0">
              <w:txbxContent>
                <w:p w14:paraId="32033F63" w14:textId="77777777" w:rsidR="002C7F5D" w:rsidRDefault="00843FAB">
                  <w:pPr>
                    <w:spacing w:line="160" w:lineRule="exact"/>
                    <w:jc w:val="left"/>
                    <w:rPr>
                      <w:rFonts w:cs="Miriam" w:hint="cs"/>
                      <w:noProof/>
                      <w:szCs w:val="18"/>
                      <w:rtl/>
                    </w:rPr>
                  </w:pPr>
                  <w:r>
                    <w:rPr>
                      <w:rFonts w:cs="Miriam" w:hint="cs"/>
                      <w:szCs w:val="18"/>
                      <w:rtl/>
                    </w:rPr>
                    <w:t>היזון חוזר מסכם</w:t>
                  </w:r>
                </w:p>
                <w:p w14:paraId="41A391D5" w14:textId="77777777" w:rsidR="003B114B" w:rsidRDefault="003B114B" w:rsidP="003B114B">
                  <w:pPr>
                    <w:spacing w:line="160" w:lineRule="exact"/>
                    <w:jc w:val="left"/>
                    <w:rPr>
                      <w:rFonts w:cs="Miriam" w:hint="cs"/>
                      <w:noProof/>
                      <w:szCs w:val="18"/>
                      <w:rtl/>
                    </w:rPr>
                  </w:pPr>
                  <w:r>
                    <w:rPr>
                      <w:rFonts w:cs="Miriam" w:hint="cs"/>
                      <w:szCs w:val="18"/>
                      <w:rtl/>
                    </w:rPr>
                    <w:t>תק' תשע"ו-2015</w:t>
                  </w:r>
                </w:p>
              </w:txbxContent>
            </v:textbox>
            <w10:anchorlock/>
          </v:rect>
        </w:pict>
      </w:r>
      <w:r>
        <w:rPr>
          <w:rStyle w:val="big-number"/>
          <w:rFonts w:hint="cs"/>
          <w:rtl/>
        </w:rPr>
        <w:t>7</w:t>
      </w:r>
      <w:r w:rsidRPr="00FE17C6">
        <w:rPr>
          <w:rStyle w:val="default"/>
          <w:rFonts w:cs="FrankRuehl"/>
          <w:rtl/>
        </w:rPr>
        <w:t>.</w:t>
      </w:r>
      <w:r w:rsidRPr="00FE17C6">
        <w:rPr>
          <w:rStyle w:val="default"/>
          <w:rFonts w:cs="FrankRuehl"/>
          <w:rtl/>
        </w:rPr>
        <w:tab/>
      </w:r>
      <w:r>
        <w:rPr>
          <w:rStyle w:val="default"/>
          <w:rFonts w:cs="FrankRuehl" w:hint="cs"/>
          <w:rtl/>
        </w:rPr>
        <w:t>(א)</w:t>
      </w:r>
      <w:r>
        <w:rPr>
          <w:rStyle w:val="default"/>
          <w:rFonts w:cs="FrankRuehl" w:hint="cs"/>
          <w:rtl/>
        </w:rPr>
        <w:tab/>
      </w:r>
      <w:r w:rsidR="00843FAB">
        <w:rPr>
          <w:rStyle w:val="default"/>
          <w:rFonts w:cs="FrankRuehl" w:hint="cs"/>
          <w:rtl/>
        </w:rPr>
        <w:t>חברה מנהלת תעביר למעביד היזון חוזר מסכום על רישום זכויות לפי דיווח שהתקבל לפי תקנה 3</w:t>
      </w:r>
      <w:r w:rsidR="003B114B">
        <w:rPr>
          <w:rStyle w:val="default"/>
          <w:rFonts w:cs="FrankRuehl" w:hint="cs"/>
          <w:rtl/>
        </w:rPr>
        <w:t xml:space="preserve"> </w:t>
      </w:r>
      <w:r w:rsidR="003B114B" w:rsidRPr="003B114B">
        <w:rPr>
          <w:rStyle w:val="default"/>
          <w:rFonts w:cs="FrankRuehl" w:hint="cs"/>
          <w:rtl/>
        </w:rPr>
        <w:t>ולרבות לגבי תשלומים שהופקדו בלא דיווח לפי תקנה 3(ג)</w:t>
      </w:r>
      <w:r w:rsidR="00843FAB">
        <w:rPr>
          <w:rStyle w:val="default"/>
          <w:rFonts w:cs="FrankRuehl" w:hint="cs"/>
          <w:rtl/>
        </w:rPr>
        <w:t xml:space="preserve"> ועל קליטת דיווח לפי תקנה 4, לא יאוחר מתום </w:t>
      </w:r>
      <w:r w:rsidR="003B114B">
        <w:rPr>
          <w:rStyle w:val="default"/>
          <w:rFonts w:cs="FrankRuehl" w:hint="cs"/>
          <w:rtl/>
        </w:rPr>
        <w:t>חמישה</w:t>
      </w:r>
      <w:r w:rsidR="00843FAB">
        <w:rPr>
          <w:rStyle w:val="default"/>
          <w:rFonts w:cs="FrankRuehl" w:hint="cs"/>
          <w:rtl/>
        </w:rPr>
        <w:t xml:space="preserve"> ימי עסקים מהמועד שבו מסר מעביד מידע לפי תקנות אלה</w:t>
      </w:r>
      <w:r>
        <w:rPr>
          <w:rStyle w:val="default"/>
          <w:rFonts w:cs="FrankRuehl" w:hint="cs"/>
          <w:rtl/>
        </w:rPr>
        <w:t>.</w:t>
      </w:r>
    </w:p>
    <w:p w14:paraId="2BE23771" w14:textId="77777777" w:rsidR="00843FAB" w:rsidRDefault="00843FAB" w:rsidP="00843F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היזון חוזר מסכם יכלול פרטים אלה:</w:t>
      </w:r>
    </w:p>
    <w:p w14:paraId="2075C384" w14:textId="77777777" w:rsidR="00843FAB" w:rsidRDefault="00843FAB" w:rsidP="00843FA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החברה המנהלת ומספר מזהה של החברה;</w:t>
      </w:r>
    </w:p>
    <w:p w14:paraId="60DA7425" w14:textId="77777777" w:rsidR="00843FAB" w:rsidRDefault="00843FAB" w:rsidP="00843FA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לעניין קופת גמל שאינה קופת ביטוח, מספר אישור קופת גמל של קופת הגמל;</w:t>
      </w:r>
    </w:p>
    <w:p w14:paraId="37A69D70" w14:textId="77777777" w:rsidR="00843FAB" w:rsidRDefault="00843FAB" w:rsidP="00843FA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פרטים לפי תקנה 3(א)(1)(א) ו-(ב);</w:t>
      </w:r>
    </w:p>
    <w:p w14:paraId="0DF29E0B" w14:textId="77777777" w:rsidR="00843FAB" w:rsidRDefault="00843FAB" w:rsidP="00843FA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פרטים לפי תקנה 3(א)(2)(א) ו-(ב);</w:t>
      </w:r>
    </w:p>
    <w:p w14:paraId="2FA5C2FF" w14:textId="77777777" w:rsidR="00843FAB" w:rsidRDefault="00843FAB" w:rsidP="00843FA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דיווח על קליטת המידע במערכות החברה בשל כל עובד תוך ציון נתונים לעניין רישום הזכויות במרכיבי חשבון קופת הגמל השונים.</w:t>
      </w:r>
    </w:p>
    <w:p w14:paraId="0536708E" w14:textId="77777777" w:rsidR="00843FAB" w:rsidRDefault="00843FAB" w:rsidP="00843FA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חברה מנהלת לא תתנה רישום מידע על הפקדת תשלומים לקופת גמל במערכות החברה בקבלת מידע נוסף על האמור בתקנות 3 ו-4.</w:t>
      </w:r>
    </w:p>
    <w:p w14:paraId="1488A8BE" w14:textId="77777777" w:rsidR="00463EAC" w:rsidRPr="00935250" w:rsidRDefault="00463EAC" w:rsidP="00463EAC">
      <w:pPr>
        <w:pStyle w:val="P00"/>
        <w:spacing w:before="0"/>
        <w:ind w:left="0" w:right="1134"/>
        <w:rPr>
          <w:rStyle w:val="default"/>
          <w:rFonts w:cs="FrankRuehl" w:hint="cs"/>
          <w:vanish/>
          <w:color w:val="FF0000"/>
          <w:szCs w:val="20"/>
          <w:shd w:val="clear" w:color="auto" w:fill="FFFF99"/>
          <w:rtl/>
        </w:rPr>
      </w:pPr>
      <w:bookmarkStart w:id="10" w:name="Rov33"/>
      <w:r w:rsidRPr="00935250">
        <w:rPr>
          <w:rStyle w:val="default"/>
          <w:rFonts w:cs="FrankRuehl" w:hint="cs"/>
          <w:vanish/>
          <w:color w:val="FF0000"/>
          <w:szCs w:val="20"/>
          <w:shd w:val="clear" w:color="auto" w:fill="FFFF99"/>
          <w:rtl/>
        </w:rPr>
        <w:t>מיום 24.12.2015</w:t>
      </w:r>
    </w:p>
    <w:p w14:paraId="59BE3A7E" w14:textId="77777777" w:rsidR="00463EAC" w:rsidRPr="00935250" w:rsidRDefault="00463EAC" w:rsidP="00463EAC">
      <w:pPr>
        <w:pStyle w:val="P00"/>
        <w:spacing w:before="0"/>
        <w:ind w:left="0" w:right="1134"/>
        <w:rPr>
          <w:rStyle w:val="default"/>
          <w:rFonts w:cs="FrankRuehl" w:hint="cs"/>
          <w:vanish/>
          <w:szCs w:val="20"/>
          <w:shd w:val="clear" w:color="auto" w:fill="FFFF99"/>
          <w:rtl/>
        </w:rPr>
      </w:pPr>
      <w:r w:rsidRPr="00935250">
        <w:rPr>
          <w:rStyle w:val="default"/>
          <w:rFonts w:cs="FrankRuehl" w:hint="cs"/>
          <w:b/>
          <w:bCs/>
          <w:vanish/>
          <w:szCs w:val="20"/>
          <w:shd w:val="clear" w:color="auto" w:fill="FFFF99"/>
          <w:rtl/>
        </w:rPr>
        <w:t>תק' תשע"ו-2015</w:t>
      </w:r>
    </w:p>
    <w:p w14:paraId="71D6D9D3" w14:textId="77777777" w:rsidR="00463EAC" w:rsidRPr="00935250" w:rsidRDefault="00463EAC" w:rsidP="00463EAC">
      <w:pPr>
        <w:pStyle w:val="P00"/>
        <w:spacing w:before="0"/>
        <w:ind w:left="0" w:right="1134"/>
        <w:rPr>
          <w:rStyle w:val="default"/>
          <w:rFonts w:cs="FrankRuehl" w:hint="cs"/>
          <w:vanish/>
          <w:szCs w:val="20"/>
          <w:shd w:val="clear" w:color="auto" w:fill="FFFF99"/>
          <w:rtl/>
        </w:rPr>
      </w:pPr>
      <w:hyperlink r:id="rId9" w:history="1">
        <w:r w:rsidRPr="00935250">
          <w:rPr>
            <w:rStyle w:val="Hyperlink"/>
            <w:rFonts w:hint="cs"/>
            <w:vanish/>
            <w:szCs w:val="20"/>
            <w:shd w:val="clear" w:color="auto" w:fill="FFFF99"/>
            <w:rtl/>
          </w:rPr>
          <w:t>ק"ת תשע"ו מס' 7587</w:t>
        </w:r>
      </w:hyperlink>
      <w:r w:rsidRPr="00935250">
        <w:rPr>
          <w:rStyle w:val="default"/>
          <w:rFonts w:cs="FrankRuehl" w:hint="cs"/>
          <w:vanish/>
          <w:szCs w:val="20"/>
          <w:shd w:val="clear" w:color="auto" w:fill="FFFF99"/>
          <w:rtl/>
        </w:rPr>
        <w:t xml:space="preserve"> מיום 24.12.2015 עמ' 350</w:t>
      </w:r>
    </w:p>
    <w:p w14:paraId="5A6F5CA0" w14:textId="77777777" w:rsidR="003B114B" w:rsidRPr="003B114B" w:rsidRDefault="003B114B" w:rsidP="003B114B">
      <w:pPr>
        <w:pStyle w:val="P00"/>
        <w:ind w:left="0" w:right="1134"/>
        <w:rPr>
          <w:rStyle w:val="default"/>
          <w:rFonts w:cs="FrankRuehl" w:hint="cs"/>
          <w:sz w:val="2"/>
          <w:szCs w:val="2"/>
          <w:shd w:val="clear" w:color="auto" w:fill="FFFF99"/>
          <w:rtl/>
        </w:rPr>
      </w:pPr>
      <w:r w:rsidRPr="00935250">
        <w:rPr>
          <w:rStyle w:val="default"/>
          <w:rFonts w:cs="FrankRuehl"/>
          <w:vanish/>
          <w:sz w:val="22"/>
          <w:szCs w:val="22"/>
          <w:shd w:val="clear" w:color="auto" w:fill="FFFF99"/>
          <w:rtl/>
        </w:rPr>
        <w:tab/>
      </w:r>
      <w:r w:rsidRPr="00935250">
        <w:rPr>
          <w:rStyle w:val="default"/>
          <w:rFonts w:cs="FrankRuehl" w:hint="cs"/>
          <w:vanish/>
          <w:sz w:val="22"/>
          <w:szCs w:val="22"/>
          <w:shd w:val="clear" w:color="auto" w:fill="FFFF99"/>
          <w:rtl/>
        </w:rPr>
        <w:t>(א)</w:t>
      </w:r>
      <w:r w:rsidRPr="00935250">
        <w:rPr>
          <w:rStyle w:val="default"/>
          <w:rFonts w:cs="FrankRuehl" w:hint="cs"/>
          <w:vanish/>
          <w:sz w:val="22"/>
          <w:szCs w:val="22"/>
          <w:shd w:val="clear" w:color="auto" w:fill="FFFF99"/>
          <w:rtl/>
        </w:rPr>
        <w:tab/>
        <w:t xml:space="preserve">חברה מנהלת תעביר למעביד היזון חוזר מסכום על רישום זכויות לפי דיווח שהתקבל לפי תקנה 3 </w:t>
      </w:r>
      <w:r w:rsidRPr="00935250">
        <w:rPr>
          <w:rStyle w:val="default"/>
          <w:rFonts w:cs="FrankRuehl" w:hint="cs"/>
          <w:vanish/>
          <w:sz w:val="22"/>
          <w:szCs w:val="22"/>
          <w:u w:val="single"/>
          <w:shd w:val="clear" w:color="auto" w:fill="FFFF99"/>
          <w:rtl/>
        </w:rPr>
        <w:t>ולרבות לגבי תשלומים שהופקדו בלא דיווח לפי תקנה 3(ג)</w:t>
      </w:r>
      <w:r w:rsidRPr="00935250">
        <w:rPr>
          <w:rStyle w:val="default"/>
          <w:rFonts w:cs="FrankRuehl" w:hint="cs"/>
          <w:vanish/>
          <w:sz w:val="22"/>
          <w:szCs w:val="22"/>
          <w:shd w:val="clear" w:color="auto" w:fill="FFFF99"/>
          <w:rtl/>
        </w:rPr>
        <w:t xml:space="preserve"> ועל קליטת דיווח לפי תקנה 4, לא יאוחר מתום </w:t>
      </w:r>
      <w:r w:rsidRPr="00935250">
        <w:rPr>
          <w:rStyle w:val="default"/>
          <w:rFonts w:cs="FrankRuehl" w:hint="cs"/>
          <w:strike/>
          <w:vanish/>
          <w:sz w:val="22"/>
          <w:szCs w:val="22"/>
          <w:shd w:val="clear" w:color="auto" w:fill="FFFF99"/>
          <w:rtl/>
        </w:rPr>
        <w:t>שלושה ימי עסקים</w:t>
      </w:r>
      <w:r w:rsidRPr="00935250">
        <w:rPr>
          <w:rStyle w:val="default"/>
          <w:rFonts w:cs="FrankRuehl" w:hint="cs"/>
          <w:vanish/>
          <w:sz w:val="22"/>
          <w:szCs w:val="22"/>
          <w:shd w:val="clear" w:color="auto" w:fill="FFFF99"/>
          <w:rtl/>
        </w:rPr>
        <w:t xml:space="preserve"> </w:t>
      </w:r>
      <w:r w:rsidRPr="00935250">
        <w:rPr>
          <w:rStyle w:val="default"/>
          <w:rFonts w:cs="FrankRuehl" w:hint="cs"/>
          <w:vanish/>
          <w:sz w:val="22"/>
          <w:szCs w:val="22"/>
          <w:u w:val="single"/>
          <w:shd w:val="clear" w:color="auto" w:fill="FFFF99"/>
          <w:rtl/>
        </w:rPr>
        <w:t>חמישה ימי עסקים</w:t>
      </w:r>
      <w:r w:rsidRPr="00935250">
        <w:rPr>
          <w:rStyle w:val="default"/>
          <w:rFonts w:cs="FrankRuehl" w:hint="cs"/>
          <w:vanish/>
          <w:sz w:val="22"/>
          <w:szCs w:val="22"/>
          <w:shd w:val="clear" w:color="auto" w:fill="FFFF99"/>
          <w:rtl/>
        </w:rPr>
        <w:t xml:space="preserve"> מהמועד שבו מסר מעביד מידע לפי תקנות אלה.</w:t>
      </w:r>
      <w:bookmarkEnd w:id="10"/>
    </w:p>
    <w:p w14:paraId="7D415265" w14:textId="77777777" w:rsidR="002C7F5D" w:rsidRDefault="002C7F5D" w:rsidP="00843FAB">
      <w:pPr>
        <w:pStyle w:val="P00"/>
        <w:spacing w:before="72"/>
        <w:ind w:left="0" w:right="1134"/>
        <w:rPr>
          <w:rStyle w:val="default"/>
          <w:rFonts w:cs="FrankRuehl" w:hint="cs"/>
          <w:rtl/>
        </w:rPr>
      </w:pPr>
      <w:bookmarkStart w:id="11" w:name="Seif8"/>
      <w:bookmarkEnd w:id="11"/>
      <w:r>
        <w:rPr>
          <w:lang w:val="he-IL"/>
        </w:rPr>
        <w:pict w14:anchorId="14767FC7">
          <v:rect id="_x0000_s1070" style="position:absolute;left:0;text-align:left;margin-left:464.5pt;margin-top:8.05pt;width:75.05pt;height:21.05pt;z-index:251654144" o:allowincell="f" filled="f" stroked="f" strokecolor="lime" strokeweight=".25pt">
            <v:textbox style="mso-next-textbox:#_x0000_s1070" inset="0,0,0,0">
              <w:txbxContent>
                <w:p w14:paraId="78FFAA91" w14:textId="77777777" w:rsidR="002C7F5D" w:rsidRDefault="00843FAB">
                  <w:pPr>
                    <w:spacing w:line="160" w:lineRule="exact"/>
                    <w:jc w:val="left"/>
                    <w:rPr>
                      <w:rFonts w:cs="Miriam" w:hint="cs"/>
                      <w:noProof/>
                      <w:szCs w:val="18"/>
                      <w:rtl/>
                    </w:rPr>
                  </w:pPr>
                  <w:r>
                    <w:rPr>
                      <w:rFonts w:cs="Miriam" w:hint="cs"/>
                      <w:szCs w:val="18"/>
                      <w:rtl/>
                    </w:rPr>
                    <w:t>היזון חוזר מסכם חודשי</w:t>
                  </w:r>
                </w:p>
              </w:txbxContent>
            </v:textbox>
            <w10:anchorlock/>
          </v:rect>
        </w:pict>
      </w:r>
      <w:r>
        <w:rPr>
          <w:rStyle w:val="big-number"/>
          <w:rFonts w:hint="cs"/>
          <w:rtl/>
        </w:rPr>
        <w:t>8</w:t>
      </w:r>
      <w:r w:rsidRPr="00FE17C6">
        <w:rPr>
          <w:rStyle w:val="default"/>
          <w:rFonts w:cs="FrankRuehl"/>
          <w:rtl/>
        </w:rPr>
        <w:t>.</w:t>
      </w:r>
      <w:r w:rsidRPr="00FE17C6">
        <w:rPr>
          <w:rStyle w:val="default"/>
          <w:rFonts w:cs="FrankRuehl"/>
          <w:rtl/>
        </w:rPr>
        <w:tab/>
      </w:r>
      <w:r>
        <w:rPr>
          <w:rStyle w:val="default"/>
          <w:rFonts w:cs="FrankRuehl" w:hint="cs"/>
          <w:rtl/>
        </w:rPr>
        <w:t>(א)</w:t>
      </w:r>
      <w:r>
        <w:rPr>
          <w:rStyle w:val="default"/>
          <w:rFonts w:cs="FrankRuehl" w:hint="cs"/>
          <w:rtl/>
        </w:rPr>
        <w:tab/>
      </w:r>
      <w:r w:rsidR="00843FAB">
        <w:rPr>
          <w:rStyle w:val="default"/>
          <w:rFonts w:cs="FrankRuehl" w:hint="cs"/>
          <w:rtl/>
        </w:rPr>
        <w:t>עד השלמת הליך קליטת המידע ורישום הזכויות במערכות החברה המנהלת וקליטת הכספים בחשבון הבנק של החברה, תעביר חברה מנהלת למעביד מדי חודש, עד יום 15 בחודש, היזון חוזר מסכם חודשי</w:t>
      </w:r>
      <w:r>
        <w:rPr>
          <w:rStyle w:val="default"/>
          <w:rFonts w:cs="FrankRuehl" w:hint="cs"/>
          <w:rtl/>
        </w:rPr>
        <w:t>.</w:t>
      </w:r>
    </w:p>
    <w:p w14:paraId="4E02D896" w14:textId="77777777" w:rsidR="00843FAB" w:rsidRDefault="00843FAB" w:rsidP="00843F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היזון חוזר מסכם חודשי יכלול את הפרטים הקבועים בתקנת משנה 7(ב), ויהיה לגבי מצב קליטת המידע ורישום הזכויות במערכות החברה ולמצב הטיפול בכספים, הן לגבי מידע שלגביו דיווחה חברה מנהלת בעבר שטרם נקלט, וכן לגבי מידע שנקלט במהלך הזמן שבין מועד העברת ההיזון החוזר המסכם לבין מועד העברת ההיזון החוזר המסכם החודשי.</w:t>
      </w:r>
    </w:p>
    <w:p w14:paraId="5E3BE1E9" w14:textId="77777777" w:rsidR="002C7F5D" w:rsidRDefault="002C7F5D" w:rsidP="00843FAB">
      <w:pPr>
        <w:pStyle w:val="P00"/>
        <w:spacing w:before="72"/>
        <w:ind w:left="0" w:right="1134"/>
        <w:rPr>
          <w:rStyle w:val="default"/>
          <w:rFonts w:cs="FrankRuehl" w:hint="cs"/>
          <w:rtl/>
        </w:rPr>
      </w:pPr>
      <w:bookmarkStart w:id="12" w:name="Seif9"/>
      <w:bookmarkEnd w:id="12"/>
      <w:r>
        <w:rPr>
          <w:lang w:val="he-IL"/>
        </w:rPr>
        <w:pict w14:anchorId="2110C2B2">
          <v:rect id="_x0000_s1071" style="position:absolute;left:0;text-align:left;margin-left:464.5pt;margin-top:8.05pt;width:75.05pt;height:24.5pt;z-index:251655168" o:allowincell="f" filled="f" stroked="f" strokecolor="lime" strokeweight=".25pt">
            <v:textbox style="mso-next-textbox:#_x0000_s1071" inset="0,0,0,0">
              <w:txbxContent>
                <w:p w14:paraId="4F9D95F9" w14:textId="77777777" w:rsidR="003C57DB" w:rsidRDefault="00843FAB">
                  <w:pPr>
                    <w:spacing w:line="160" w:lineRule="exact"/>
                    <w:jc w:val="left"/>
                    <w:rPr>
                      <w:rFonts w:cs="Miriam" w:hint="cs"/>
                      <w:noProof/>
                      <w:szCs w:val="18"/>
                      <w:rtl/>
                    </w:rPr>
                  </w:pPr>
                  <w:r>
                    <w:rPr>
                      <w:rFonts w:cs="Miriam" w:hint="cs"/>
                      <w:szCs w:val="18"/>
                      <w:rtl/>
                    </w:rPr>
                    <w:t>היזון חוזר מסכם שנתי</w:t>
                  </w:r>
                </w:p>
                <w:p w14:paraId="6B8F3FAE" w14:textId="77777777" w:rsidR="003B114B" w:rsidRDefault="003B114B" w:rsidP="003B114B">
                  <w:pPr>
                    <w:spacing w:line="160" w:lineRule="exact"/>
                    <w:jc w:val="left"/>
                    <w:rPr>
                      <w:rFonts w:cs="Miriam" w:hint="cs"/>
                      <w:noProof/>
                      <w:szCs w:val="18"/>
                      <w:rtl/>
                    </w:rPr>
                  </w:pPr>
                  <w:r>
                    <w:rPr>
                      <w:rFonts w:cs="Miriam" w:hint="cs"/>
                      <w:szCs w:val="18"/>
                      <w:rtl/>
                    </w:rPr>
                    <w:t>תק' תשע"ו-2015</w:t>
                  </w:r>
                </w:p>
              </w:txbxContent>
            </v:textbox>
            <w10:anchorlock/>
          </v:rect>
        </w:pict>
      </w:r>
      <w:r>
        <w:rPr>
          <w:rStyle w:val="big-number"/>
          <w:rFonts w:hint="cs"/>
          <w:rtl/>
        </w:rPr>
        <w:t>9</w:t>
      </w:r>
      <w:r w:rsidRPr="003C57DB">
        <w:rPr>
          <w:rStyle w:val="default"/>
          <w:rFonts w:cs="FrankRuehl"/>
          <w:rtl/>
        </w:rPr>
        <w:t>.</w:t>
      </w:r>
      <w:r w:rsidRPr="003C57DB">
        <w:rPr>
          <w:rStyle w:val="default"/>
          <w:rFonts w:cs="FrankRuehl"/>
          <w:rtl/>
        </w:rPr>
        <w:tab/>
      </w:r>
      <w:r w:rsidR="00843FAB">
        <w:rPr>
          <w:rStyle w:val="default"/>
          <w:rFonts w:cs="FrankRuehl" w:hint="cs"/>
          <w:rtl/>
        </w:rPr>
        <w:t>לא יאוחר מיום 28 בפברואר של השנה העוקבת למועד הדיווח תעביר חברה מנהלת למעביד</w:t>
      </w:r>
      <w:r w:rsidR="003B114B">
        <w:rPr>
          <w:rStyle w:val="default"/>
          <w:rFonts w:cs="FrankRuehl" w:hint="cs"/>
          <w:rtl/>
        </w:rPr>
        <w:t xml:space="preserve"> </w:t>
      </w:r>
      <w:r w:rsidR="003B114B" w:rsidRPr="003B114B">
        <w:rPr>
          <w:rStyle w:val="default"/>
          <w:rFonts w:cs="FrankRuehl" w:hint="cs"/>
          <w:rtl/>
        </w:rPr>
        <w:t>שהעביר דיווחים בהתאם לפי תקנה 13 עד יום 31 בדצמבר בשנה שבנוגע אליה הועברו הדיווחים, וכן למעביד שהפקיד תשלומים בלי שחלה עליו חובת דיווח, לפי תקנה 3(ג)</w:t>
      </w:r>
      <w:r w:rsidR="00843FAB">
        <w:rPr>
          <w:rStyle w:val="default"/>
          <w:rFonts w:cs="FrankRuehl" w:hint="cs"/>
          <w:rtl/>
        </w:rPr>
        <w:t xml:space="preserve"> היזון חוזר מסכם שנתי, ובו פירוט סך כל הכספים שהופקדו לכל עובד בקופה במהלך שנת המס תוך ציון מרכיבי חשבון קופת הגמל</w:t>
      </w:r>
      <w:r>
        <w:rPr>
          <w:rStyle w:val="default"/>
          <w:rFonts w:cs="FrankRuehl" w:hint="cs"/>
          <w:rtl/>
        </w:rPr>
        <w:t>.</w:t>
      </w:r>
    </w:p>
    <w:p w14:paraId="3A56854E" w14:textId="77777777" w:rsidR="003B114B" w:rsidRPr="00935250" w:rsidRDefault="003B114B" w:rsidP="003B114B">
      <w:pPr>
        <w:pStyle w:val="P00"/>
        <w:spacing w:before="0"/>
        <w:ind w:left="0" w:right="1134"/>
        <w:rPr>
          <w:rStyle w:val="default"/>
          <w:rFonts w:cs="FrankRuehl" w:hint="cs"/>
          <w:vanish/>
          <w:color w:val="FF0000"/>
          <w:szCs w:val="20"/>
          <w:shd w:val="clear" w:color="auto" w:fill="FFFF99"/>
          <w:rtl/>
        </w:rPr>
      </w:pPr>
      <w:bookmarkStart w:id="13" w:name="Rov34"/>
      <w:r w:rsidRPr="00935250">
        <w:rPr>
          <w:rStyle w:val="default"/>
          <w:rFonts w:cs="FrankRuehl" w:hint="cs"/>
          <w:vanish/>
          <w:color w:val="FF0000"/>
          <w:szCs w:val="20"/>
          <w:shd w:val="clear" w:color="auto" w:fill="FFFF99"/>
          <w:rtl/>
        </w:rPr>
        <w:t>מיום 24.12.2015</w:t>
      </w:r>
    </w:p>
    <w:p w14:paraId="2444DD20" w14:textId="77777777" w:rsidR="003B114B" w:rsidRPr="00935250" w:rsidRDefault="003B114B" w:rsidP="003B114B">
      <w:pPr>
        <w:pStyle w:val="P00"/>
        <w:spacing w:before="0"/>
        <w:ind w:left="0" w:right="1134"/>
        <w:rPr>
          <w:rStyle w:val="default"/>
          <w:rFonts w:cs="FrankRuehl" w:hint="cs"/>
          <w:vanish/>
          <w:szCs w:val="20"/>
          <w:shd w:val="clear" w:color="auto" w:fill="FFFF99"/>
          <w:rtl/>
        </w:rPr>
      </w:pPr>
      <w:r w:rsidRPr="00935250">
        <w:rPr>
          <w:rStyle w:val="default"/>
          <w:rFonts w:cs="FrankRuehl" w:hint="cs"/>
          <w:b/>
          <w:bCs/>
          <w:vanish/>
          <w:szCs w:val="20"/>
          <w:shd w:val="clear" w:color="auto" w:fill="FFFF99"/>
          <w:rtl/>
        </w:rPr>
        <w:t>תק' תשע"ו-2015</w:t>
      </w:r>
    </w:p>
    <w:p w14:paraId="00E3DBA9" w14:textId="77777777" w:rsidR="003B114B" w:rsidRPr="00935250" w:rsidRDefault="003B114B" w:rsidP="003B114B">
      <w:pPr>
        <w:pStyle w:val="P00"/>
        <w:spacing w:before="0"/>
        <w:ind w:left="0" w:right="1134"/>
        <w:rPr>
          <w:rStyle w:val="default"/>
          <w:rFonts w:cs="FrankRuehl" w:hint="cs"/>
          <w:vanish/>
          <w:szCs w:val="20"/>
          <w:shd w:val="clear" w:color="auto" w:fill="FFFF99"/>
          <w:rtl/>
        </w:rPr>
      </w:pPr>
      <w:hyperlink r:id="rId10" w:history="1">
        <w:r w:rsidRPr="00935250">
          <w:rPr>
            <w:rStyle w:val="Hyperlink"/>
            <w:rFonts w:hint="cs"/>
            <w:vanish/>
            <w:szCs w:val="20"/>
            <w:shd w:val="clear" w:color="auto" w:fill="FFFF99"/>
            <w:rtl/>
          </w:rPr>
          <w:t>ק"ת תשע"ו מס' 7587</w:t>
        </w:r>
      </w:hyperlink>
      <w:r w:rsidRPr="00935250">
        <w:rPr>
          <w:rStyle w:val="default"/>
          <w:rFonts w:cs="FrankRuehl" w:hint="cs"/>
          <w:vanish/>
          <w:szCs w:val="20"/>
          <w:shd w:val="clear" w:color="auto" w:fill="FFFF99"/>
          <w:rtl/>
        </w:rPr>
        <w:t xml:space="preserve"> מיום 24.12.2015 עמ' 350</w:t>
      </w:r>
    </w:p>
    <w:p w14:paraId="406E9D5D" w14:textId="77777777" w:rsidR="003B114B" w:rsidRPr="003B114B" w:rsidRDefault="003B114B" w:rsidP="003B114B">
      <w:pPr>
        <w:pStyle w:val="P00"/>
        <w:ind w:left="0" w:right="1134"/>
        <w:rPr>
          <w:rStyle w:val="default"/>
          <w:rFonts w:cs="FrankRuehl" w:hint="cs"/>
          <w:sz w:val="2"/>
          <w:szCs w:val="2"/>
          <w:shd w:val="clear" w:color="auto" w:fill="FFFF99"/>
          <w:rtl/>
        </w:rPr>
      </w:pPr>
      <w:r w:rsidRPr="00935250">
        <w:rPr>
          <w:rStyle w:val="default"/>
          <w:rFonts w:cs="FrankRuehl" w:hint="cs"/>
          <w:vanish/>
          <w:sz w:val="22"/>
          <w:szCs w:val="22"/>
          <w:shd w:val="clear" w:color="auto" w:fill="FFFF99"/>
          <w:rtl/>
        </w:rPr>
        <w:t>9</w:t>
      </w:r>
      <w:r w:rsidRPr="00935250">
        <w:rPr>
          <w:rStyle w:val="default"/>
          <w:rFonts w:cs="FrankRuehl"/>
          <w:vanish/>
          <w:sz w:val="22"/>
          <w:szCs w:val="22"/>
          <w:shd w:val="clear" w:color="auto" w:fill="FFFF99"/>
          <w:rtl/>
        </w:rPr>
        <w:t>.</w:t>
      </w:r>
      <w:r w:rsidRPr="00935250">
        <w:rPr>
          <w:rStyle w:val="default"/>
          <w:rFonts w:cs="FrankRuehl"/>
          <w:vanish/>
          <w:sz w:val="22"/>
          <w:szCs w:val="22"/>
          <w:shd w:val="clear" w:color="auto" w:fill="FFFF99"/>
          <w:rtl/>
        </w:rPr>
        <w:tab/>
      </w:r>
      <w:r w:rsidRPr="00935250">
        <w:rPr>
          <w:rStyle w:val="default"/>
          <w:rFonts w:cs="FrankRuehl" w:hint="cs"/>
          <w:vanish/>
          <w:sz w:val="22"/>
          <w:szCs w:val="22"/>
          <w:shd w:val="clear" w:color="auto" w:fill="FFFF99"/>
          <w:rtl/>
        </w:rPr>
        <w:t xml:space="preserve">לא יאוחר מיום 28 בפברואר של השנה העוקבת למועד הדיווח תעביר חברה מנהלת למעביד </w:t>
      </w:r>
      <w:r w:rsidRPr="00935250">
        <w:rPr>
          <w:rStyle w:val="default"/>
          <w:rFonts w:cs="FrankRuehl" w:hint="cs"/>
          <w:vanish/>
          <w:sz w:val="22"/>
          <w:szCs w:val="22"/>
          <w:u w:val="single"/>
          <w:shd w:val="clear" w:color="auto" w:fill="FFFF99"/>
          <w:rtl/>
        </w:rPr>
        <w:t>שהעביר דיווחים בהתאם לפי תקנה 13 עד יום 31 בדצמבר בשנה שבנוגע אליה הועברו הדיווחים, וכן למעביד שהפקיד תשלומים בלי שחלה עליו חובת דיווח, לפי תקנה 3(ג)</w:t>
      </w:r>
      <w:r w:rsidRPr="00935250">
        <w:rPr>
          <w:rStyle w:val="default"/>
          <w:rFonts w:cs="FrankRuehl" w:hint="cs"/>
          <w:vanish/>
          <w:sz w:val="22"/>
          <w:szCs w:val="22"/>
          <w:shd w:val="clear" w:color="auto" w:fill="FFFF99"/>
          <w:rtl/>
        </w:rPr>
        <w:t xml:space="preserve"> היזון חוזר מסכם שנתי, ובו פירוט סך כל הכספים שהופקדו לכל עובד בקופה במהלך שנת המס תוך ציון מרכיבי חשבון קופת הגמל.</w:t>
      </w:r>
      <w:bookmarkEnd w:id="13"/>
    </w:p>
    <w:p w14:paraId="6E97D0C0" w14:textId="77777777" w:rsidR="002C7F5D" w:rsidRDefault="002C7F5D" w:rsidP="00843FAB">
      <w:pPr>
        <w:pStyle w:val="P00"/>
        <w:spacing w:before="72"/>
        <w:ind w:left="0" w:right="1134"/>
        <w:rPr>
          <w:rStyle w:val="default"/>
          <w:rFonts w:cs="FrankRuehl" w:hint="cs"/>
          <w:rtl/>
        </w:rPr>
      </w:pPr>
      <w:bookmarkStart w:id="14" w:name="Seif10"/>
      <w:bookmarkEnd w:id="14"/>
      <w:r>
        <w:rPr>
          <w:lang w:val="he-IL"/>
        </w:rPr>
        <w:pict w14:anchorId="1B09F27E">
          <v:rect id="_x0000_s1072" style="position:absolute;left:0;text-align:left;margin-left:464.5pt;margin-top:8.05pt;width:75.05pt;height:19.4pt;z-index:251656192" o:allowincell="f" filled="f" stroked="f" strokecolor="lime" strokeweight=".25pt">
            <v:textbox style="mso-next-textbox:#_x0000_s1072" inset="0,0,0,0">
              <w:txbxContent>
                <w:p w14:paraId="3FF258D1" w14:textId="77777777" w:rsidR="002C7F5D" w:rsidRDefault="00843FAB">
                  <w:pPr>
                    <w:pStyle w:val="2"/>
                    <w:rPr>
                      <w:rFonts w:hint="cs"/>
                      <w:noProof/>
                      <w:rtl/>
                    </w:rPr>
                  </w:pPr>
                  <w:r>
                    <w:rPr>
                      <w:rFonts w:hint="cs"/>
                      <w:rtl/>
                    </w:rPr>
                    <w:t>מועד הפקדת תשלומים</w:t>
                  </w:r>
                </w:p>
              </w:txbxContent>
            </v:textbox>
            <w10:anchorlock/>
          </v:rect>
        </w:pict>
      </w:r>
      <w:r>
        <w:rPr>
          <w:rStyle w:val="big-number"/>
          <w:rFonts w:hint="cs"/>
          <w:rtl/>
        </w:rPr>
        <w:t>10</w:t>
      </w:r>
      <w:r w:rsidRPr="003C57DB">
        <w:rPr>
          <w:rStyle w:val="default"/>
          <w:rFonts w:cs="FrankRuehl"/>
          <w:rtl/>
        </w:rPr>
        <w:t>.</w:t>
      </w:r>
      <w:r w:rsidRPr="003C57DB">
        <w:rPr>
          <w:rStyle w:val="default"/>
          <w:rFonts w:cs="FrankRuehl"/>
          <w:rtl/>
        </w:rPr>
        <w:tab/>
      </w:r>
      <w:r w:rsidR="00843FAB">
        <w:rPr>
          <w:rStyle w:val="default"/>
          <w:rFonts w:cs="FrankRuehl" w:hint="cs"/>
          <w:rtl/>
        </w:rPr>
        <w:t>תשלומים לקופת גמל יופקדו לא יאוחר מהמועד המוקדם מבין אלה:</w:t>
      </w:r>
    </w:p>
    <w:p w14:paraId="5130447E" w14:textId="77777777" w:rsidR="00843FAB" w:rsidRDefault="00843FAB" w:rsidP="00843FA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שבעה ימי עסקים מיום תשלום המשכורת החודשית לעובד;</w:t>
      </w:r>
    </w:p>
    <w:p w14:paraId="43C08198" w14:textId="77777777" w:rsidR="00843FAB" w:rsidRDefault="00843FAB" w:rsidP="00843FA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חמישה עשר ימים מתום החודש שבעדו על המעביד לשלם את המשכורת לעובד.</w:t>
      </w:r>
    </w:p>
    <w:p w14:paraId="4B388CAB" w14:textId="77777777" w:rsidR="002C7F5D" w:rsidRDefault="002C7F5D" w:rsidP="00935250">
      <w:pPr>
        <w:pStyle w:val="P00"/>
        <w:spacing w:before="72"/>
        <w:ind w:left="0" w:right="1134"/>
        <w:rPr>
          <w:rStyle w:val="default"/>
          <w:rFonts w:cs="FrankRuehl" w:hint="cs"/>
          <w:rtl/>
        </w:rPr>
      </w:pPr>
      <w:bookmarkStart w:id="15" w:name="Seif11"/>
      <w:bookmarkEnd w:id="15"/>
      <w:r>
        <w:rPr>
          <w:lang w:val="he-IL"/>
        </w:rPr>
        <w:pict w14:anchorId="67A89EB8">
          <v:rect id="_x0000_s1073" style="position:absolute;left:0;text-align:left;margin-left:464.5pt;margin-top:8.05pt;width:75.05pt;height:38.05pt;z-index:251657216" o:allowincell="f" filled="f" stroked="f" strokecolor="lime" strokeweight=".25pt">
            <v:textbox style="mso-next-textbox:#_x0000_s1073" inset="0,0,0,0">
              <w:txbxContent>
                <w:p w14:paraId="6D1C2883" w14:textId="77777777" w:rsidR="002C7F5D" w:rsidRDefault="00843FAB">
                  <w:pPr>
                    <w:spacing w:line="160" w:lineRule="exact"/>
                    <w:jc w:val="left"/>
                    <w:rPr>
                      <w:rFonts w:cs="Miriam" w:hint="cs"/>
                      <w:noProof/>
                      <w:szCs w:val="18"/>
                      <w:rtl/>
                    </w:rPr>
                  </w:pPr>
                  <w:r>
                    <w:rPr>
                      <w:rFonts w:cs="Miriam" w:hint="cs"/>
                      <w:szCs w:val="18"/>
                      <w:rtl/>
                    </w:rPr>
                    <w:t>ריבית בשל איחור בהפקדה</w:t>
                  </w:r>
                </w:p>
                <w:p w14:paraId="6C4B0B38" w14:textId="77777777" w:rsidR="00935250" w:rsidRDefault="00935250">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תשע"ו-2016</w:t>
                  </w:r>
                </w:p>
              </w:txbxContent>
            </v:textbox>
            <w10:anchorlock/>
          </v:rect>
        </w:pict>
      </w:r>
      <w:r>
        <w:rPr>
          <w:rStyle w:val="big-number"/>
          <w:rFonts w:hint="cs"/>
          <w:rtl/>
        </w:rPr>
        <w:t>11</w:t>
      </w:r>
      <w:r w:rsidRPr="003C57DB">
        <w:rPr>
          <w:rStyle w:val="default"/>
          <w:rFonts w:cs="FrankRuehl"/>
          <w:rtl/>
        </w:rPr>
        <w:t>.</w:t>
      </w:r>
      <w:r w:rsidRPr="003C57DB">
        <w:rPr>
          <w:rStyle w:val="default"/>
          <w:rFonts w:cs="FrankRuehl"/>
          <w:rtl/>
        </w:rPr>
        <w:tab/>
      </w:r>
      <w:r>
        <w:rPr>
          <w:rStyle w:val="default"/>
          <w:rFonts w:cs="FrankRuehl" w:hint="cs"/>
          <w:rtl/>
        </w:rPr>
        <w:t>(א)</w:t>
      </w:r>
      <w:r>
        <w:rPr>
          <w:rStyle w:val="default"/>
          <w:rFonts w:cs="FrankRuehl" w:hint="cs"/>
          <w:rtl/>
        </w:rPr>
        <w:tab/>
      </w:r>
      <w:r w:rsidR="00843FAB">
        <w:rPr>
          <w:rStyle w:val="default"/>
          <w:rFonts w:cs="FrankRuehl" w:hint="cs"/>
          <w:rtl/>
        </w:rPr>
        <w:t xml:space="preserve">לא הפקיד מעביד תשלומים בעד עובד לקופת גמל במועד הקבוע בתקנה 10, ישלם לקופת הגמל ריבית, לרבות ריבית שנצטברה בשל חוב ריבית, בעד התקופה שמתחילה ביום 16 בחודש העוקב לחודש העבודה שבעדו נדרשה הפקדת התשלומים, ומסתיימת במועד התשלום בפועל; ריבית כאמור תהיה בשיעור </w:t>
      </w:r>
      <w:r w:rsidR="00935250">
        <w:rPr>
          <w:rStyle w:val="default"/>
          <w:rFonts w:cs="FrankRuehl" w:hint="cs"/>
          <w:rtl/>
        </w:rPr>
        <w:t>ה</w:t>
      </w:r>
      <w:r w:rsidR="00843FAB">
        <w:rPr>
          <w:rStyle w:val="default"/>
          <w:rFonts w:cs="FrankRuehl" w:hint="cs"/>
          <w:rtl/>
        </w:rPr>
        <w:t>ריבית בשל איחור בהעברת כספים מהמערכת הבנקאית שמפרסם החשב הכללי של מדינת ישראל מזמן לזמן</w:t>
      </w:r>
      <w:r>
        <w:rPr>
          <w:rStyle w:val="default"/>
          <w:rFonts w:cs="FrankRuehl" w:hint="cs"/>
          <w:rtl/>
        </w:rPr>
        <w:t>.</w:t>
      </w:r>
    </w:p>
    <w:p w14:paraId="53795DE7" w14:textId="77777777" w:rsidR="00843FAB" w:rsidRDefault="00843FAB" w:rsidP="00843F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מנהלת תפעל לגביית תשלומים לפי תקנת משנה (א).</w:t>
      </w:r>
    </w:p>
    <w:p w14:paraId="72144254" w14:textId="77777777" w:rsidR="00935250" w:rsidRPr="00935250" w:rsidRDefault="00935250" w:rsidP="00935250">
      <w:pPr>
        <w:pStyle w:val="P00"/>
        <w:spacing w:before="0"/>
        <w:ind w:left="0" w:right="1134"/>
        <w:rPr>
          <w:rStyle w:val="default"/>
          <w:rFonts w:cs="FrankRuehl" w:hint="cs"/>
          <w:vanish/>
          <w:color w:val="FF0000"/>
          <w:szCs w:val="20"/>
          <w:shd w:val="clear" w:color="auto" w:fill="FFFF99"/>
          <w:rtl/>
        </w:rPr>
      </w:pPr>
      <w:bookmarkStart w:id="16" w:name="Rov36"/>
      <w:r w:rsidRPr="00935250">
        <w:rPr>
          <w:rStyle w:val="default"/>
          <w:rFonts w:cs="FrankRuehl" w:hint="cs"/>
          <w:vanish/>
          <w:color w:val="FF0000"/>
          <w:szCs w:val="20"/>
          <w:shd w:val="clear" w:color="auto" w:fill="FFFF99"/>
          <w:rtl/>
        </w:rPr>
        <w:t>מיום 28.6.2016</w:t>
      </w:r>
    </w:p>
    <w:p w14:paraId="0E418170" w14:textId="77777777" w:rsidR="00935250" w:rsidRPr="00935250" w:rsidRDefault="00935250" w:rsidP="00935250">
      <w:pPr>
        <w:pStyle w:val="P00"/>
        <w:spacing w:before="0"/>
        <w:ind w:left="0" w:right="1134"/>
        <w:rPr>
          <w:rStyle w:val="default"/>
          <w:rFonts w:cs="FrankRuehl" w:hint="cs"/>
          <w:vanish/>
          <w:szCs w:val="20"/>
          <w:shd w:val="clear" w:color="auto" w:fill="FFFF99"/>
          <w:rtl/>
        </w:rPr>
      </w:pPr>
      <w:r w:rsidRPr="00935250">
        <w:rPr>
          <w:rStyle w:val="default"/>
          <w:rFonts w:cs="FrankRuehl" w:hint="cs"/>
          <w:b/>
          <w:bCs/>
          <w:vanish/>
          <w:szCs w:val="20"/>
          <w:shd w:val="clear" w:color="auto" w:fill="FFFF99"/>
          <w:rtl/>
        </w:rPr>
        <w:t>תק' (מס' 2) תשע"ו-2016</w:t>
      </w:r>
    </w:p>
    <w:p w14:paraId="020F4EFA" w14:textId="77777777" w:rsidR="00935250" w:rsidRPr="00935250" w:rsidRDefault="00935250" w:rsidP="00935250">
      <w:pPr>
        <w:pStyle w:val="P00"/>
        <w:spacing w:before="0"/>
        <w:ind w:left="0" w:right="1134"/>
        <w:rPr>
          <w:rStyle w:val="default"/>
          <w:rFonts w:cs="FrankRuehl" w:hint="cs"/>
          <w:vanish/>
          <w:szCs w:val="20"/>
          <w:shd w:val="clear" w:color="auto" w:fill="FFFF99"/>
          <w:rtl/>
        </w:rPr>
      </w:pPr>
      <w:hyperlink r:id="rId11" w:history="1">
        <w:r w:rsidRPr="00935250">
          <w:rPr>
            <w:rStyle w:val="Hyperlink"/>
            <w:rFonts w:hint="cs"/>
            <w:vanish/>
            <w:szCs w:val="20"/>
            <w:shd w:val="clear" w:color="auto" w:fill="FFFF99"/>
            <w:rtl/>
          </w:rPr>
          <w:t>ק"ת תשע"ו מס' 7677</w:t>
        </w:r>
      </w:hyperlink>
      <w:r w:rsidRPr="00935250">
        <w:rPr>
          <w:rStyle w:val="default"/>
          <w:rFonts w:cs="FrankRuehl" w:hint="cs"/>
          <w:vanish/>
          <w:szCs w:val="20"/>
          <w:shd w:val="clear" w:color="auto" w:fill="FFFF99"/>
          <w:rtl/>
        </w:rPr>
        <w:t xml:space="preserve"> מיום 28.6.2016 עמ' 1457</w:t>
      </w:r>
    </w:p>
    <w:p w14:paraId="20558385" w14:textId="77777777" w:rsidR="00935250" w:rsidRPr="00935250" w:rsidRDefault="00935250" w:rsidP="00935250">
      <w:pPr>
        <w:pStyle w:val="P00"/>
        <w:ind w:left="0" w:right="1134"/>
        <w:rPr>
          <w:rStyle w:val="default"/>
          <w:rFonts w:cs="FrankRuehl" w:hint="cs"/>
          <w:sz w:val="2"/>
          <w:szCs w:val="2"/>
          <w:rtl/>
        </w:rPr>
      </w:pPr>
      <w:r w:rsidRPr="00935250">
        <w:rPr>
          <w:rStyle w:val="default"/>
          <w:rFonts w:cs="FrankRuehl"/>
          <w:vanish/>
          <w:sz w:val="22"/>
          <w:szCs w:val="22"/>
          <w:shd w:val="clear" w:color="auto" w:fill="FFFF99"/>
          <w:rtl/>
        </w:rPr>
        <w:tab/>
      </w:r>
      <w:r w:rsidRPr="00935250">
        <w:rPr>
          <w:rStyle w:val="default"/>
          <w:rFonts w:cs="FrankRuehl" w:hint="cs"/>
          <w:vanish/>
          <w:sz w:val="22"/>
          <w:szCs w:val="22"/>
          <w:shd w:val="clear" w:color="auto" w:fill="FFFF99"/>
          <w:rtl/>
        </w:rPr>
        <w:t>(א)</w:t>
      </w:r>
      <w:r w:rsidRPr="00935250">
        <w:rPr>
          <w:rStyle w:val="default"/>
          <w:rFonts w:cs="FrankRuehl" w:hint="cs"/>
          <w:vanish/>
          <w:sz w:val="22"/>
          <w:szCs w:val="22"/>
          <w:shd w:val="clear" w:color="auto" w:fill="FFFF99"/>
          <w:rtl/>
        </w:rPr>
        <w:tab/>
        <w:t xml:space="preserve">לא הפקיד מעביד תשלומים בעד עובד לקופת גמל במועד הקבוע בתקנה 10, ישלם לקופת הגמל ריבית, לרבות ריבית שנצטברה בשל חוב ריבית, בעד התקופה שמתחילה ביום 16 בחודש העוקב לחודש העבודה שבעדו נדרשה הפקדת התשלומים, ומסתיימת במועד התשלום בפועל; ריבית כאמור תהיה בשיעור </w:t>
      </w:r>
      <w:r w:rsidRPr="00935250">
        <w:rPr>
          <w:rStyle w:val="default"/>
          <w:rFonts w:cs="FrankRuehl" w:hint="cs"/>
          <w:strike/>
          <w:vanish/>
          <w:sz w:val="22"/>
          <w:szCs w:val="22"/>
          <w:shd w:val="clear" w:color="auto" w:fill="FFFF99"/>
          <w:rtl/>
        </w:rPr>
        <w:t>ריבית הפיגורים</w:t>
      </w:r>
      <w:r w:rsidRPr="00935250">
        <w:rPr>
          <w:rStyle w:val="default"/>
          <w:rFonts w:cs="FrankRuehl" w:hint="cs"/>
          <w:vanish/>
          <w:sz w:val="22"/>
          <w:szCs w:val="22"/>
          <w:shd w:val="clear" w:color="auto" w:fill="FFFF99"/>
          <w:rtl/>
        </w:rPr>
        <w:t xml:space="preserve"> </w:t>
      </w:r>
      <w:r w:rsidRPr="00935250">
        <w:rPr>
          <w:rStyle w:val="default"/>
          <w:rFonts w:cs="FrankRuehl" w:hint="cs"/>
          <w:vanish/>
          <w:sz w:val="22"/>
          <w:szCs w:val="22"/>
          <w:u w:val="single"/>
          <w:shd w:val="clear" w:color="auto" w:fill="FFFF99"/>
          <w:rtl/>
        </w:rPr>
        <w:t>הריבית</w:t>
      </w:r>
      <w:r w:rsidRPr="00935250">
        <w:rPr>
          <w:rStyle w:val="default"/>
          <w:rFonts w:cs="FrankRuehl" w:hint="cs"/>
          <w:vanish/>
          <w:sz w:val="22"/>
          <w:szCs w:val="22"/>
          <w:shd w:val="clear" w:color="auto" w:fill="FFFF99"/>
          <w:rtl/>
        </w:rPr>
        <w:t xml:space="preserve"> בשל איחור בהעברת כספים מהמערכת הבנקאית שמפרסם החשב הכללי של מדינת ישראל מזמן לזמן.</w:t>
      </w:r>
      <w:bookmarkEnd w:id="16"/>
    </w:p>
    <w:p w14:paraId="0BA34FBA" w14:textId="77777777" w:rsidR="00A765A1" w:rsidRDefault="00A765A1" w:rsidP="00843FAB">
      <w:pPr>
        <w:pStyle w:val="P00"/>
        <w:spacing w:before="72"/>
        <w:ind w:left="0" w:right="1134"/>
        <w:rPr>
          <w:rStyle w:val="default"/>
          <w:rFonts w:cs="FrankRuehl" w:hint="cs"/>
          <w:rtl/>
        </w:rPr>
      </w:pPr>
      <w:bookmarkStart w:id="17" w:name="Seif12"/>
      <w:bookmarkEnd w:id="17"/>
      <w:r>
        <w:rPr>
          <w:lang w:val="he-IL"/>
        </w:rPr>
        <w:pict w14:anchorId="4ADDD59B">
          <v:rect id="_x0000_s1107" style="position:absolute;left:0;text-align:left;margin-left:464.5pt;margin-top:8.05pt;width:75.05pt;height:19.1pt;z-index:251658240" o:allowincell="f" filled="f" stroked="f" strokecolor="lime" strokeweight=".25pt">
            <v:textbox style="mso-next-textbox:#_x0000_s1107" inset="0,0,0,0">
              <w:txbxContent>
                <w:p w14:paraId="0F80A65E" w14:textId="77777777" w:rsidR="00A765A1" w:rsidRDefault="00843FAB" w:rsidP="00A765A1">
                  <w:pPr>
                    <w:spacing w:line="160" w:lineRule="exact"/>
                    <w:jc w:val="left"/>
                    <w:rPr>
                      <w:rFonts w:cs="Miriam" w:hint="cs"/>
                      <w:noProof/>
                      <w:szCs w:val="18"/>
                      <w:rtl/>
                    </w:rPr>
                  </w:pPr>
                  <w:r>
                    <w:rPr>
                      <w:rFonts w:cs="Miriam" w:hint="cs"/>
                      <w:szCs w:val="18"/>
                      <w:rtl/>
                    </w:rPr>
                    <w:t>בקשה להשבת תשלום שהופקד ביתר</w:t>
                  </w:r>
                </w:p>
              </w:txbxContent>
            </v:textbox>
            <w10:anchorlock/>
          </v:rect>
        </w:pict>
      </w:r>
      <w:r>
        <w:rPr>
          <w:rStyle w:val="big-number"/>
          <w:rFonts w:hint="cs"/>
          <w:rtl/>
        </w:rPr>
        <w:t>1</w:t>
      </w:r>
      <w:r w:rsidR="00843FAB">
        <w:rPr>
          <w:rStyle w:val="big-number"/>
          <w:rFonts w:hint="cs"/>
          <w:rtl/>
        </w:rPr>
        <w:t>2</w:t>
      </w:r>
      <w:r w:rsidRPr="003C57DB">
        <w:rPr>
          <w:rStyle w:val="default"/>
          <w:rFonts w:cs="FrankRuehl"/>
          <w:rtl/>
        </w:rPr>
        <w:t>.</w:t>
      </w:r>
      <w:r w:rsidRPr="003C57DB">
        <w:rPr>
          <w:rStyle w:val="default"/>
          <w:rFonts w:cs="FrankRuehl"/>
          <w:rtl/>
        </w:rPr>
        <w:tab/>
      </w:r>
      <w:r>
        <w:rPr>
          <w:rStyle w:val="default"/>
          <w:rFonts w:cs="FrankRuehl" w:hint="cs"/>
          <w:rtl/>
        </w:rPr>
        <w:t>(א)</w:t>
      </w:r>
      <w:r>
        <w:rPr>
          <w:rStyle w:val="default"/>
          <w:rFonts w:cs="FrankRuehl" w:hint="cs"/>
          <w:rtl/>
        </w:rPr>
        <w:tab/>
      </w:r>
      <w:r w:rsidR="00843FAB">
        <w:rPr>
          <w:rStyle w:val="default"/>
          <w:rFonts w:cs="FrankRuehl" w:hint="cs"/>
          <w:rtl/>
        </w:rPr>
        <w:t>מעביד רשאי להגיש בקשה לחברה מנהלת להשבת סכום שהופקד בה ביתר</w:t>
      </w:r>
      <w:r>
        <w:rPr>
          <w:rStyle w:val="default"/>
          <w:rFonts w:cs="FrankRuehl" w:hint="cs"/>
          <w:rtl/>
        </w:rPr>
        <w:t>.</w:t>
      </w:r>
    </w:p>
    <w:p w14:paraId="133644DA" w14:textId="77777777" w:rsidR="00843FAB" w:rsidRDefault="00843FAB" w:rsidP="00843F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כאמור תוגש באמצעות קובץ דיווח נפרד מקובץ הדיווח השוטף בצירוף תצהיר.</w:t>
      </w:r>
    </w:p>
    <w:p w14:paraId="23FC0E1A" w14:textId="77777777" w:rsidR="00A765A1" w:rsidRDefault="00A765A1" w:rsidP="00843FAB">
      <w:pPr>
        <w:pStyle w:val="P00"/>
        <w:spacing w:before="72"/>
        <w:ind w:left="0" w:right="1134"/>
        <w:rPr>
          <w:rStyle w:val="default"/>
          <w:rFonts w:cs="FrankRuehl" w:hint="cs"/>
          <w:rtl/>
        </w:rPr>
      </w:pPr>
      <w:bookmarkStart w:id="18" w:name="Seif13"/>
      <w:bookmarkEnd w:id="18"/>
      <w:r>
        <w:rPr>
          <w:lang w:val="he-IL"/>
        </w:rPr>
        <w:pict w14:anchorId="3B587034">
          <v:rect id="_x0000_s1108" style="position:absolute;left:0;text-align:left;margin-left:464.5pt;margin-top:8.05pt;width:75.05pt;height:11.45pt;z-index:251659264" o:allowincell="f" filled="f" stroked="f" strokecolor="lime" strokeweight=".25pt">
            <v:textbox style="mso-next-textbox:#_x0000_s1108" inset="0,0,0,0">
              <w:txbxContent>
                <w:p w14:paraId="3A4F6CA6" w14:textId="77777777" w:rsidR="00A765A1" w:rsidRDefault="00843FAB" w:rsidP="00A765A1">
                  <w:pPr>
                    <w:spacing w:line="160" w:lineRule="exact"/>
                    <w:jc w:val="left"/>
                    <w:rPr>
                      <w:rFonts w:cs="Miriam" w:hint="cs"/>
                      <w:noProof/>
                      <w:szCs w:val="18"/>
                      <w:rtl/>
                    </w:rPr>
                  </w:pPr>
                  <w:r>
                    <w:rPr>
                      <w:rFonts w:cs="Miriam" w:hint="cs"/>
                      <w:szCs w:val="18"/>
                      <w:rtl/>
                    </w:rPr>
                    <w:t>מבנה דיווח אחיד</w:t>
                  </w:r>
                </w:p>
              </w:txbxContent>
            </v:textbox>
            <w10:anchorlock/>
          </v:rect>
        </w:pict>
      </w:r>
      <w:r>
        <w:rPr>
          <w:rStyle w:val="big-number"/>
          <w:rFonts w:hint="cs"/>
          <w:rtl/>
        </w:rPr>
        <w:t>1</w:t>
      </w:r>
      <w:r w:rsidR="00843FAB">
        <w:rPr>
          <w:rStyle w:val="big-number"/>
          <w:rFonts w:hint="cs"/>
          <w:rtl/>
        </w:rPr>
        <w:t>3</w:t>
      </w:r>
      <w:r w:rsidRPr="003C57DB">
        <w:rPr>
          <w:rStyle w:val="default"/>
          <w:rFonts w:cs="FrankRuehl"/>
          <w:rtl/>
        </w:rPr>
        <w:t>.</w:t>
      </w:r>
      <w:r w:rsidRPr="003C57DB">
        <w:rPr>
          <w:rStyle w:val="default"/>
          <w:rFonts w:cs="FrankRuehl"/>
          <w:rtl/>
        </w:rPr>
        <w:tab/>
      </w:r>
      <w:r w:rsidR="00843FAB">
        <w:rPr>
          <w:rStyle w:val="default"/>
          <w:rFonts w:cs="FrankRuehl" w:hint="cs"/>
          <w:rtl/>
        </w:rPr>
        <w:t>דיווח שמעביר מעביד לחברה מנהלת כאמור בתקנות 3, 4 ו-12, והיזון חוזר שמעבירה חברה מנהלת למעביד כאמור בתקנות 6 עד 9 ייעשה באמצעות קובץ נתונים ממוכן ובמבנה אחיד כפי שיורה הממונה לפי סעיף 39(ב)(1) לחוק</w:t>
      </w:r>
      <w:r>
        <w:rPr>
          <w:rStyle w:val="default"/>
          <w:rFonts w:cs="FrankRuehl" w:hint="cs"/>
          <w:rtl/>
        </w:rPr>
        <w:t>.</w:t>
      </w:r>
    </w:p>
    <w:p w14:paraId="17B5CA0C" w14:textId="77777777" w:rsidR="009E6A02" w:rsidRPr="009E6A02" w:rsidRDefault="00A765A1" w:rsidP="009E6A02">
      <w:pPr>
        <w:pStyle w:val="P00"/>
        <w:spacing w:before="72"/>
        <w:ind w:left="0" w:right="1134"/>
        <w:rPr>
          <w:rStyle w:val="default"/>
          <w:rFonts w:cs="FrankRuehl" w:hint="cs"/>
          <w:rtl/>
        </w:rPr>
      </w:pPr>
      <w:bookmarkStart w:id="19" w:name="Seif14"/>
      <w:bookmarkEnd w:id="19"/>
      <w:r>
        <w:rPr>
          <w:lang w:val="he-IL"/>
        </w:rPr>
        <w:pict w14:anchorId="4AD54D03">
          <v:rect id="_x0000_s1109" style="position:absolute;left:0;text-align:left;margin-left:464.5pt;margin-top:8.05pt;width:75.05pt;height:18.05pt;z-index:251660288" o:allowincell="f" filled="f" stroked="f" strokecolor="lime" strokeweight=".25pt">
            <v:textbox style="mso-next-textbox:#_x0000_s1109" inset="0,0,0,0">
              <w:txbxContent>
                <w:p w14:paraId="4FED6FEE" w14:textId="77777777" w:rsidR="00A765A1" w:rsidRDefault="00843FAB" w:rsidP="00A765A1">
                  <w:pPr>
                    <w:spacing w:line="160" w:lineRule="exact"/>
                    <w:jc w:val="left"/>
                    <w:rPr>
                      <w:rFonts w:cs="Miriam" w:hint="cs"/>
                      <w:szCs w:val="18"/>
                      <w:rtl/>
                    </w:rPr>
                  </w:pPr>
                  <w:r>
                    <w:rPr>
                      <w:rFonts w:cs="Miriam" w:hint="cs"/>
                      <w:szCs w:val="18"/>
                      <w:rtl/>
                    </w:rPr>
                    <w:t>תחילה</w:t>
                  </w:r>
                </w:p>
                <w:p w14:paraId="62EBDFFD" w14:textId="77777777" w:rsidR="00152521" w:rsidRDefault="00152521" w:rsidP="009E6A02">
                  <w:pPr>
                    <w:spacing w:line="160" w:lineRule="exact"/>
                    <w:jc w:val="left"/>
                    <w:rPr>
                      <w:rFonts w:cs="Miriam" w:hint="cs"/>
                      <w:noProof/>
                      <w:szCs w:val="18"/>
                      <w:rtl/>
                    </w:rPr>
                  </w:pPr>
                  <w:r>
                    <w:rPr>
                      <w:rFonts w:cs="Miriam" w:hint="cs"/>
                      <w:szCs w:val="18"/>
                      <w:rtl/>
                    </w:rPr>
                    <w:t>תק' תשע"</w:t>
                  </w:r>
                  <w:r w:rsidR="009E6A02">
                    <w:rPr>
                      <w:rFonts w:cs="Miriam" w:hint="cs"/>
                      <w:szCs w:val="18"/>
                      <w:rtl/>
                    </w:rPr>
                    <w:t>ו-2015</w:t>
                  </w:r>
                </w:p>
              </w:txbxContent>
            </v:textbox>
            <w10:anchorlock/>
          </v:rect>
        </w:pict>
      </w:r>
      <w:r>
        <w:rPr>
          <w:rStyle w:val="big-number"/>
          <w:rFonts w:hint="cs"/>
          <w:rtl/>
        </w:rPr>
        <w:t>1</w:t>
      </w:r>
      <w:r w:rsidR="00843FAB">
        <w:rPr>
          <w:rStyle w:val="big-number"/>
          <w:rFonts w:hint="cs"/>
          <w:rtl/>
        </w:rPr>
        <w:t>4</w:t>
      </w:r>
      <w:r w:rsidRPr="003C57DB">
        <w:rPr>
          <w:rStyle w:val="default"/>
          <w:rFonts w:cs="FrankRuehl"/>
          <w:rtl/>
        </w:rPr>
        <w:t>.</w:t>
      </w:r>
      <w:r w:rsidRPr="003C57DB">
        <w:rPr>
          <w:rStyle w:val="default"/>
          <w:rFonts w:cs="FrankRuehl"/>
          <w:rtl/>
        </w:rPr>
        <w:tab/>
      </w:r>
      <w:r>
        <w:rPr>
          <w:rStyle w:val="default"/>
          <w:rFonts w:cs="FrankRuehl" w:hint="cs"/>
          <w:rtl/>
        </w:rPr>
        <w:t>(א)</w:t>
      </w:r>
      <w:r>
        <w:rPr>
          <w:rStyle w:val="default"/>
          <w:rFonts w:cs="FrankRuehl" w:hint="cs"/>
          <w:rtl/>
        </w:rPr>
        <w:tab/>
      </w:r>
      <w:r w:rsidR="009E6A02" w:rsidRPr="009E6A02">
        <w:rPr>
          <w:rStyle w:val="default"/>
          <w:rFonts w:cs="FrankRuehl" w:hint="cs"/>
          <w:rtl/>
        </w:rPr>
        <w:t>תחילתן של תקנות 3 עד 9, 12 ו-13 כמפורט להלן:</w:t>
      </w:r>
    </w:p>
    <w:p w14:paraId="3414F697" w14:textId="77777777" w:rsidR="009E6A02" w:rsidRPr="009E6A02" w:rsidRDefault="00935250" w:rsidP="00935250">
      <w:pPr>
        <w:pStyle w:val="P00"/>
        <w:spacing w:before="72"/>
        <w:ind w:left="1021" w:right="1134"/>
        <w:rPr>
          <w:rStyle w:val="default"/>
          <w:rFonts w:cs="FrankRuehl" w:hint="cs"/>
          <w:rtl/>
        </w:rPr>
      </w:pPr>
      <w:r>
        <w:rPr>
          <w:rFonts w:hint="cs"/>
          <w:rtl/>
          <w:lang w:eastAsia="en-US"/>
        </w:rPr>
        <w:pict w14:anchorId="73F848EC">
          <v:shape id="_x0000_s1135" type="#_x0000_t202" style="position:absolute;left:0;text-align:left;margin-left:470.35pt;margin-top:7.1pt;width:1in;height:16.8pt;z-index:251667456" filled="f" stroked="f">
            <v:textbox inset="1mm,0,1mm,0">
              <w:txbxContent>
                <w:p w14:paraId="48ADE024" w14:textId="77777777" w:rsidR="00935250" w:rsidRDefault="00935250" w:rsidP="00935250">
                  <w:pPr>
                    <w:spacing w:line="160" w:lineRule="exact"/>
                    <w:jc w:val="left"/>
                    <w:rPr>
                      <w:rFonts w:cs="Miriam" w:hint="cs"/>
                      <w:noProof/>
                      <w:szCs w:val="18"/>
                      <w:rtl/>
                    </w:rPr>
                  </w:pPr>
                  <w:r>
                    <w:rPr>
                      <w:rFonts w:cs="Miriam" w:hint="cs"/>
                      <w:szCs w:val="18"/>
                      <w:rtl/>
                    </w:rPr>
                    <w:t>תק' (מס' 2) תשע"ו-2016</w:t>
                  </w:r>
                </w:p>
              </w:txbxContent>
            </v:textbox>
            <w10:anchorlock/>
          </v:shape>
        </w:pict>
      </w:r>
      <w:r w:rsidR="009E6A02" w:rsidRPr="009E6A02">
        <w:rPr>
          <w:rStyle w:val="default"/>
          <w:rFonts w:cs="FrankRuehl" w:hint="cs"/>
          <w:rtl/>
        </w:rPr>
        <w:t>(1)</w:t>
      </w:r>
      <w:r w:rsidR="009E6A02" w:rsidRPr="009E6A02">
        <w:rPr>
          <w:rStyle w:val="default"/>
          <w:rFonts w:cs="FrankRuehl" w:hint="cs"/>
          <w:rtl/>
        </w:rPr>
        <w:tab/>
        <w:t xml:space="preserve">לגבי מעביד המעסיק פחות מחמישים עובדים </w:t>
      </w:r>
      <w:r w:rsidR="009E6A02" w:rsidRPr="009E6A02">
        <w:rPr>
          <w:rStyle w:val="default"/>
          <w:rFonts w:cs="FrankRuehl"/>
          <w:rtl/>
        </w:rPr>
        <w:t>–</w:t>
      </w:r>
      <w:r w:rsidR="009E6A02" w:rsidRPr="009E6A02">
        <w:rPr>
          <w:rStyle w:val="default"/>
          <w:rFonts w:cs="FrankRuehl" w:hint="cs"/>
          <w:rtl/>
        </w:rPr>
        <w:t xml:space="preserve"> ביום </w:t>
      </w:r>
      <w:r w:rsidRPr="00935250">
        <w:rPr>
          <w:rStyle w:val="default"/>
          <w:rFonts w:cs="FrankRuehl" w:hint="cs"/>
          <w:rtl/>
        </w:rPr>
        <w:t>ט"ז בשבט התשע"ח (1 בפברואר 2018)</w:t>
      </w:r>
      <w:r w:rsidR="009E6A02" w:rsidRPr="009E6A02">
        <w:rPr>
          <w:rStyle w:val="default"/>
          <w:rFonts w:cs="FrankRuehl" w:hint="cs"/>
          <w:rtl/>
        </w:rPr>
        <w:t>;</w:t>
      </w:r>
    </w:p>
    <w:p w14:paraId="2344DC98" w14:textId="77777777" w:rsidR="009E6A02" w:rsidRPr="009E6A02" w:rsidRDefault="00935250" w:rsidP="00935250">
      <w:pPr>
        <w:pStyle w:val="P00"/>
        <w:spacing w:before="72"/>
        <w:ind w:left="1021" w:right="1134"/>
        <w:rPr>
          <w:rStyle w:val="default"/>
          <w:rFonts w:cs="FrankRuehl" w:hint="cs"/>
          <w:rtl/>
        </w:rPr>
      </w:pPr>
      <w:r>
        <w:rPr>
          <w:rFonts w:hint="cs"/>
          <w:rtl/>
          <w:lang w:eastAsia="en-US"/>
        </w:rPr>
        <w:pict w14:anchorId="171287F6">
          <v:shape id="_x0000_s1138" type="#_x0000_t202" style="position:absolute;left:0;text-align:left;margin-left:470.35pt;margin-top:7.1pt;width:1in;height:16.8pt;z-index:251668480" filled="f" stroked="f">
            <v:textbox inset="1mm,0,1mm,0">
              <w:txbxContent>
                <w:p w14:paraId="3498F2AA" w14:textId="77777777" w:rsidR="00935250" w:rsidRDefault="00935250" w:rsidP="00935250">
                  <w:pPr>
                    <w:spacing w:line="160" w:lineRule="exact"/>
                    <w:jc w:val="left"/>
                    <w:rPr>
                      <w:rFonts w:cs="Miriam" w:hint="cs"/>
                      <w:noProof/>
                      <w:szCs w:val="18"/>
                      <w:rtl/>
                    </w:rPr>
                  </w:pPr>
                  <w:r>
                    <w:rPr>
                      <w:rFonts w:cs="Miriam" w:hint="cs"/>
                      <w:szCs w:val="18"/>
                      <w:rtl/>
                    </w:rPr>
                    <w:t>תק' (מס' 2) תשע"ו-2016</w:t>
                  </w:r>
                </w:p>
              </w:txbxContent>
            </v:textbox>
            <w10:anchorlock/>
          </v:shape>
        </w:pict>
      </w:r>
      <w:r w:rsidR="009E6A02" w:rsidRPr="009E6A02">
        <w:rPr>
          <w:rStyle w:val="default"/>
          <w:rFonts w:cs="FrankRuehl" w:hint="cs"/>
          <w:rtl/>
        </w:rPr>
        <w:t>(2)</w:t>
      </w:r>
      <w:r w:rsidR="009E6A02" w:rsidRPr="009E6A02">
        <w:rPr>
          <w:rStyle w:val="default"/>
          <w:rFonts w:cs="FrankRuehl" w:hint="cs"/>
          <w:rtl/>
        </w:rPr>
        <w:tab/>
        <w:t xml:space="preserve">לגבי מעביד המעסיק לפחות חמישים עובדים אך לא יותר ממאה עובדים </w:t>
      </w:r>
      <w:r w:rsidR="009E6A02" w:rsidRPr="009E6A02">
        <w:rPr>
          <w:rStyle w:val="default"/>
          <w:rFonts w:cs="FrankRuehl"/>
          <w:rtl/>
        </w:rPr>
        <w:t>–</w:t>
      </w:r>
      <w:r w:rsidR="009E6A02" w:rsidRPr="009E6A02">
        <w:rPr>
          <w:rStyle w:val="default"/>
          <w:rFonts w:cs="FrankRuehl" w:hint="cs"/>
          <w:rtl/>
        </w:rPr>
        <w:t xml:space="preserve"> ביום </w:t>
      </w:r>
      <w:r w:rsidRPr="00935250">
        <w:rPr>
          <w:rStyle w:val="default"/>
          <w:rFonts w:cs="FrankRuehl" w:hint="cs"/>
          <w:rtl/>
        </w:rPr>
        <w:t>ה' בשבט התשע"ז (1 בפברואר 2017)</w:t>
      </w:r>
      <w:r w:rsidR="009E6A02" w:rsidRPr="009E6A02">
        <w:rPr>
          <w:rStyle w:val="default"/>
          <w:rFonts w:cs="FrankRuehl" w:hint="cs"/>
          <w:rtl/>
        </w:rPr>
        <w:t>;</w:t>
      </w:r>
    </w:p>
    <w:p w14:paraId="23CF6F9D" w14:textId="77777777" w:rsidR="009E6A02" w:rsidRPr="009E6A02" w:rsidRDefault="009E6A02" w:rsidP="009E6A02">
      <w:pPr>
        <w:pStyle w:val="P00"/>
        <w:spacing w:before="72"/>
        <w:ind w:left="1021" w:right="1134"/>
        <w:rPr>
          <w:rStyle w:val="default"/>
          <w:rFonts w:cs="FrankRuehl" w:hint="cs"/>
          <w:rtl/>
        </w:rPr>
      </w:pPr>
      <w:r w:rsidRPr="009E6A02">
        <w:rPr>
          <w:rStyle w:val="default"/>
          <w:rFonts w:cs="FrankRuehl" w:hint="cs"/>
          <w:rtl/>
        </w:rPr>
        <w:t>(3)</w:t>
      </w:r>
      <w:r w:rsidRPr="009E6A02">
        <w:rPr>
          <w:rStyle w:val="default"/>
          <w:rFonts w:cs="FrankRuehl" w:hint="cs"/>
          <w:rtl/>
        </w:rPr>
        <w:tab/>
        <w:t xml:space="preserve">לגבי מעביד המעסיק מעל מאה עובדים </w:t>
      </w:r>
      <w:r w:rsidRPr="009E6A02">
        <w:rPr>
          <w:rStyle w:val="default"/>
          <w:rFonts w:cs="FrankRuehl"/>
          <w:rtl/>
        </w:rPr>
        <w:t>–</w:t>
      </w:r>
      <w:r w:rsidRPr="009E6A02">
        <w:rPr>
          <w:rStyle w:val="default"/>
          <w:rFonts w:cs="FrankRuehl" w:hint="cs"/>
          <w:rtl/>
        </w:rPr>
        <w:t xml:space="preserve"> ביום כ' בטבת התשע"ו (1 בפברואר 2016).</w:t>
      </w:r>
    </w:p>
    <w:p w14:paraId="67F99CF2" w14:textId="77777777" w:rsidR="00843FAB" w:rsidRDefault="009E6A02" w:rsidP="009E6A02">
      <w:pPr>
        <w:pStyle w:val="P00"/>
        <w:spacing w:before="72"/>
        <w:ind w:left="0" w:right="1134"/>
        <w:rPr>
          <w:rStyle w:val="default"/>
          <w:rFonts w:cs="FrankRuehl" w:hint="cs"/>
          <w:rtl/>
        </w:rPr>
      </w:pPr>
      <w:r>
        <w:rPr>
          <w:rFonts w:hint="cs"/>
          <w:rtl/>
          <w:lang w:eastAsia="en-US"/>
        </w:rPr>
        <w:pict w14:anchorId="3CF6B685">
          <v:shape id="_x0000_s1128" type="#_x0000_t202" style="position:absolute;left:0;text-align:left;margin-left:470.35pt;margin-top:7.1pt;width:1in;height:11.2pt;z-index:251665408" filled="f" stroked="f">
            <v:textbox style="mso-next-textbox:#_x0000_s1128" inset="1mm,0,1mm,0">
              <w:txbxContent>
                <w:p w14:paraId="58EB9021" w14:textId="77777777" w:rsidR="009E6A02" w:rsidRDefault="009E6A02" w:rsidP="009E6A02">
                  <w:pPr>
                    <w:spacing w:line="160" w:lineRule="exact"/>
                    <w:jc w:val="left"/>
                    <w:rPr>
                      <w:rFonts w:cs="Miriam" w:hint="cs"/>
                      <w:noProof/>
                      <w:szCs w:val="18"/>
                      <w:rtl/>
                    </w:rPr>
                  </w:pPr>
                  <w:r>
                    <w:rPr>
                      <w:rFonts w:cs="Miriam" w:hint="cs"/>
                      <w:szCs w:val="18"/>
                      <w:rtl/>
                    </w:rPr>
                    <w:t>תק' תשע"ו-2015</w:t>
                  </w:r>
                </w:p>
              </w:txbxContent>
            </v:textbox>
            <w10:anchorlock/>
          </v:shape>
        </w:pict>
      </w:r>
      <w:r w:rsidR="00843FAB">
        <w:rPr>
          <w:rStyle w:val="default"/>
          <w:rFonts w:cs="FrankRuehl" w:hint="cs"/>
          <w:rtl/>
        </w:rPr>
        <w:tab/>
        <w:t>(ב)</w:t>
      </w:r>
      <w:r w:rsidR="00843FAB">
        <w:rPr>
          <w:rStyle w:val="default"/>
          <w:rFonts w:cs="FrankRuehl" w:hint="cs"/>
          <w:rtl/>
        </w:rPr>
        <w:tab/>
      </w:r>
      <w:r>
        <w:rPr>
          <w:rStyle w:val="default"/>
          <w:rFonts w:cs="FrankRuehl" w:hint="cs"/>
          <w:rtl/>
        </w:rPr>
        <w:t>(בוטלה</w:t>
      </w:r>
      <w:r w:rsidR="00843FAB">
        <w:rPr>
          <w:rStyle w:val="default"/>
          <w:rFonts w:cs="FrankRuehl" w:hint="cs"/>
          <w:rtl/>
        </w:rPr>
        <w:t>).</w:t>
      </w:r>
    </w:p>
    <w:p w14:paraId="6E06D19E" w14:textId="77777777" w:rsidR="00F67831" w:rsidRDefault="00F67831" w:rsidP="00843FAB">
      <w:pPr>
        <w:pStyle w:val="P00"/>
        <w:spacing w:before="72"/>
        <w:ind w:left="0" w:right="1134"/>
        <w:rPr>
          <w:rStyle w:val="default"/>
          <w:rFonts w:cs="FrankRuehl" w:hint="cs"/>
          <w:rtl/>
        </w:rPr>
      </w:pPr>
      <w:r>
        <w:rPr>
          <w:rFonts w:hint="cs"/>
          <w:rtl/>
          <w:lang w:eastAsia="en-US"/>
        </w:rPr>
        <w:pict w14:anchorId="5FC4D119">
          <v:shape id="_x0000_s1114" type="#_x0000_t202" style="position:absolute;left:0;text-align:left;margin-left:470.35pt;margin-top:7.1pt;width:1in;height:16.8pt;z-index:251661312" filled="f" stroked="f">
            <v:textbox style="mso-next-textbox:#_x0000_s1114" inset="1mm,0,1mm,0">
              <w:txbxContent>
                <w:p w14:paraId="69E2F9C7" w14:textId="77777777" w:rsidR="00F67831" w:rsidRDefault="00F67831" w:rsidP="00F67831">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תשע"ה-2014</w:t>
                  </w:r>
                </w:p>
              </w:txbxContent>
            </v:textbox>
          </v:shape>
        </w:pict>
      </w:r>
      <w:r>
        <w:rPr>
          <w:rStyle w:val="default"/>
          <w:rFonts w:cs="FrankRuehl" w:hint="cs"/>
          <w:rtl/>
        </w:rPr>
        <w:tab/>
        <w:t>(ב1)</w:t>
      </w:r>
      <w:r>
        <w:rPr>
          <w:rStyle w:val="default"/>
          <w:rFonts w:cs="FrankRuehl" w:hint="cs"/>
          <w:rtl/>
        </w:rPr>
        <w:tab/>
      </w:r>
      <w:r w:rsidRPr="00F67831">
        <w:rPr>
          <w:rStyle w:val="default"/>
          <w:rFonts w:cs="FrankRuehl" w:hint="cs"/>
          <w:rtl/>
        </w:rPr>
        <w:t>תחילתן של תקנות 1, 2, 10 ו-11 ביום תחילתן של תקנות הפיקוח על שירותים פיננסיים (קופות גמל) (תשלומים לקופת גמל) (תיקון 2).</w:t>
      </w:r>
    </w:p>
    <w:p w14:paraId="16A49535" w14:textId="77777777" w:rsidR="00843FAB" w:rsidRDefault="009E6A02" w:rsidP="009E6A02">
      <w:pPr>
        <w:pStyle w:val="P00"/>
        <w:spacing w:before="72"/>
        <w:ind w:left="0" w:right="1134"/>
        <w:rPr>
          <w:rStyle w:val="default"/>
          <w:rFonts w:cs="FrankRuehl" w:hint="cs"/>
          <w:rtl/>
        </w:rPr>
      </w:pPr>
      <w:r>
        <w:rPr>
          <w:rFonts w:hint="cs"/>
          <w:rtl/>
          <w:lang w:eastAsia="en-US"/>
        </w:rPr>
        <w:pict w14:anchorId="1C96A28C">
          <v:shape id="_x0000_s1131" type="#_x0000_t202" style="position:absolute;left:0;text-align:left;margin-left:470.25pt;margin-top:7.1pt;width:1in;height:11.2pt;z-index:251666432" filled="f" stroked="f">
            <v:textbox inset="1mm,0,1mm,0">
              <w:txbxContent>
                <w:p w14:paraId="4236E117" w14:textId="77777777" w:rsidR="009E6A02" w:rsidRDefault="009E6A02" w:rsidP="009E6A02">
                  <w:pPr>
                    <w:spacing w:line="160" w:lineRule="exact"/>
                    <w:jc w:val="left"/>
                    <w:rPr>
                      <w:rFonts w:cs="Miriam" w:hint="cs"/>
                      <w:noProof/>
                      <w:szCs w:val="18"/>
                      <w:rtl/>
                    </w:rPr>
                  </w:pPr>
                  <w:r>
                    <w:rPr>
                      <w:rFonts w:cs="Miriam" w:hint="cs"/>
                      <w:szCs w:val="18"/>
                      <w:rtl/>
                    </w:rPr>
                    <w:t>תק' תשע"ו-2015</w:t>
                  </w:r>
                </w:p>
              </w:txbxContent>
            </v:textbox>
            <w10:anchorlock/>
          </v:shape>
        </w:pict>
      </w:r>
      <w:r w:rsidR="00843FAB">
        <w:rPr>
          <w:rStyle w:val="default"/>
          <w:rFonts w:cs="FrankRuehl" w:hint="cs"/>
          <w:rtl/>
        </w:rPr>
        <w:tab/>
        <w:t>(ג)</w:t>
      </w:r>
      <w:r w:rsidR="00843FAB">
        <w:rPr>
          <w:rStyle w:val="default"/>
          <w:rFonts w:cs="FrankRuehl" w:hint="cs"/>
          <w:rtl/>
        </w:rPr>
        <w:tab/>
      </w:r>
      <w:r>
        <w:rPr>
          <w:rStyle w:val="default"/>
          <w:rFonts w:cs="FrankRuehl" w:hint="cs"/>
          <w:rtl/>
        </w:rPr>
        <w:t>(בוטלה)</w:t>
      </w:r>
      <w:r w:rsidR="00843FAB">
        <w:rPr>
          <w:rStyle w:val="default"/>
          <w:rFonts w:cs="FrankRuehl" w:hint="cs"/>
          <w:rtl/>
        </w:rPr>
        <w:t>.</w:t>
      </w:r>
    </w:p>
    <w:p w14:paraId="42FCE101" w14:textId="77777777" w:rsidR="00152521" w:rsidRPr="00935250" w:rsidRDefault="00152521" w:rsidP="00152521">
      <w:pPr>
        <w:pStyle w:val="P00"/>
        <w:spacing w:before="0"/>
        <w:ind w:left="0" w:right="1134"/>
        <w:rPr>
          <w:rStyle w:val="default"/>
          <w:rFonts w:cs="FrankRuehl" w:hint="cs"/>
          <w:vanish/>
          <w:color w:val="FF0000"/>
          <w:szCs w:val="20"/>
          <w:shd w:val="clear" w:color="auto" w:fill="FFFF99"/>
          <w:rtl/>
        </w:rPr>
      </w:pPr>
      <w:bookmarkStart w:id="20" w:name="Rov35"/>
      <w:r w:rsidRPr="00935250">
        <w:rPr>
          <w:rStyle w:val="default"/>
          <w:rFonts w:cs="FrankRuehl" w:hint="cs"/>
          <w:vanish/>
          <w:color w:val="FF0000"/>
          <w:szCs w:val="20"/>
          <w:shd w:val="clear" w:color="auto" w:fill="FFFF99"/>
          <w:rtl/>
        </w:rPr>
        <w:t>מיום 5.11.2014</w:t>
      </w:r>
    </w:p>
    <w:p w14:paraId="7A50B987" w14:textId="77777777" w:rsidR="00152521" w:rsidRPr="00935250" w:rsidRDefault="00152521" w:rsidP="00152521">
      <w:pPr>
        <w:pStyle w:val="P00"/>
        <w:spacing w:before="0"/>
        <w:ind w:left="0" w:right="1134"/>
        <w:rPr>
          <w:rStyle w:val="default"/>
          <w:rFonts w:cs="FrankRuehl" w:hint="cs"/>
          <w:vanish/>
          <w:szCs w:val="20"/>
          <w:shd w:val="clear" w:color="auto" w:fill="FFFF99"/>
          <w:rtl/>
        </w:rPr>
      </w:pPr>
      <w:r w:rsidRPr="00935250">
        <w:rPr>
          <w:rStyle w:val="default"/>
          <w:rFonts w:cs="FrankRuehl" w:hint="cs"/>
          <w:b/>
          <w:bCs/>
          <w:vanish/>
          <w:szCs w:val="20"/>
          <w:shd w:val="clear" w:color="auto" w:fill="FFFF99"/>
          <w:rtl/>
        </w:rPr>
        <w:t>תק' תשע"ה-2014</w:t>
      </w:r>
    </w:p>
    <w:p w14:paraId="05EA6BE7" w14:textId="77777777" w:rsidR="00152521" w:rsidRPr="00935250" w:rsidRDefault="00152521" w:rsidP="00152521">
      <w:pPr>
        <w:pStyle w:val="P00"/>
        <w:spacing w:before="0"/>
        <w:ind w:left="0" w:right="1134"/>
        <w:rPr>
          <w:rStyle w:val="default"/>
          <w:rFonts w:cs="FrankRuehl" w:hint="cs"/>
          <w:vanish/>
          <w:szCs w:val="20"/>
          <w:shd w:val="clear" w:color="auto" w:fill="FFFF99"/>
          <w:rtl/>
        </w:rPr>
      </w:pPr>
      <w:hyperlink r:id="rId12" w:history="1">
        <w:r w:rsidRPr="00935250">
          <w:rPr>
            <w:rStyle w:val="Hyperlink"/>
            <w:rFonts w:hint="cs"/>
            <w:vanish/>
            <w:szCs w:val="20"/>
            <w:shd w:val="clear" w:color="auto" w:fill="FFFF99"/>
            <w:rtl/>
          </w:rPr>
          <w:t>ק"ת תשע"ה מס' 7435</w:t>
        </w:r>
      </w:hyperlink>
      <w:r w:rsidRPr="00935250">
        <w:rPr>
          <w:rStyle w:val="default"/>
          <w:rFonts w:cs="FrankRuehl" w:hint="cs"/>
          <w:vanish/>
          <w:szCs w:val="20"/>
          <w:shd w:val="clear" w:color="auto" w:fill="FFFF99"/>
          <w:rtl/>
        </w:rPr>
        <w:t xml:space="preserve"> מיום 5.11.2014 עמ' 55</w:t>
      </w:r>
    </w:p>
    <w:p w14:paraId="0D3A3A23" w14:textId="77777777" w:rsidR="00152521" w:rsidRPr="00935250" w:rsidRDefault="00152521" w:rsidP="00152521">
      <w:pPr>
        <w:pStyle w:val="P00"/>
        <w:ind w:left="0" w:right="1134"/>
        <w:rPr>
          <w:rStyle w:val="default"/>
          <w:rFonts w:cs="FrankRuehl" w:hint="cs"/>
          <w:vanish/>
          <w:sz w:val="22"/>
          <w:szCs w:val="22"/>
          <w:shd w:val="clear" w:color="auto" w:fill="FFFF99"/>
          <w:rtl/>
        </w:rPr>
      </w:pPr>
      <w:r w:rsidRPr="00935250">
        <w:rPr>
          <w:rStyle w:val="default"/>
          <w:rFonts w:cs="FrankRuehl"/>
          <w:vanish/>
          <w:sz w:val="22"/>
          <w:szCs w:val="22"/>
          <w:shd w:val="clear" w:color="auto" w:fill="FFFF99"/>
          <w:rtl/>
        </w:rPr>
        <w:tab/>
      </w:r>
      <w:r w:rsidRPr="00935250">
        <w:rPr>
          <w:rStyle w:val="default"/>
          <w:rFonts w:cs="FrankRuehl" w:hint="cs"/>
          <w:vanish/>
          <w:sz w:val="22"/>
          <w:szCs w:val="22"/>
          <w:shd w:val="clear" w:color="auto" w:fill="FFFF99"/>
          <w:rtl/>
        </w:rPr>
        <w:t>(א)</w:t>
      </w:r>
      <w:r w:rsidRPr="00935250">
        <w:rPr>
          <w:rStyle w:val="default"/>
          <w:rFonts w:cs="FrankRuehl" w:hint="cs"/>
          <w:vanish/>
          <w:sz w:val="22"/>
          <w:szCs w:val="22"/>
          <w:shd w:val="clear" w:color="auto" w:fill="FFFF99"/>
          <w:rtl/>
        </w:rPr>
        <w:tab/>
        <w:t xml:space="preserve">תחילתן של תקנות 1 עד 5 ו-10 עד 12 ביום </w:t>
      </w:r>
      <w:r w:rsidRPr="00935250">
        <w:rPr>
          <w:rStyle w:val="default"/>
          <w:rFonts w:cs="FrankRuehl" w:hint="cs"/>
          <w:strike/>
          <w:vanish/>
          <w:sz w:val="22"/>
          <w:szCs w:val="22"/>
          <w:shd w:val="clear" w:color="auto" w:fill="FFFF99"/>
          <w:rtl/>
        </w:rPr>
        <w:t>י' בטבת התשע"ה (1 בינואר 2015)</w:t>
      </w:r>
      <w:r w:rsidRPr="00935250">
        <w:rPr>
          <w:rStyle w:val="default"/>
          <w:rFonts w:cs="FrankRuehl" w:hint="cs"/>
          <w:vanish/>
          <w:sz w:val="22"/>
          <w:szCs w:val="22"/>
          <w:shd w:val="clear" w:color="auto" w:fill="FFFF99"/>
          <w:rtl/>
        </w:rPr>
        <w:t xml:space="preserve"> </w:t>
      </w:r>
      <w:r w:rsidRPr="00935250">
        <w:rPr>
          <w:rStyle w:val="default"/>
          <w:rFonts w:cs="FrankRuehl" w:hint="cs"/>
          <w:vanish/>
          <w:sz w:val="22"/>
          <w:szCs w:val="22"/>
          <w:u w:val="single"/>
          <w:shd w:val="clear" w:color="auto" w:fill="FFFF99"/>
          <w:rtl/>
        </w:rPr>
        <w:t>כ' בטבת התשע"ו (1 בינואר 2016)</w:t>
      </w:r>
      <w:r w:rsidRPr="00935250">
        <w:rPr>
          <w:rStyle w:val="default"/>
          <w:rFonts w:cs="FrankRuehl" w:hint="cs"/>
          <w:vanish/>
          <w:sz w:val="22"/>
          <w:szCs w:val="22"/>
          <w:shd w:val="clear" w:color="auto" w:fill="FFFF99"/>
          <w:rtl/>
        </w:rPr>
        <w:t>.</w:t>
      </w:r>
    </w:p>
    <w:p w14:paraId="0DD5138E" w14:textId="77777777" w:rsidR="00157341" w:rsidRPr="00935250" w:rsidRDefault="00157341" w:rsidP="00157341">
      <w:pPr>
        <w:pStyle w:val="P00"/>
        <w:spacing w:before="0"/>
        <w:ind w:left="0" w:right="1134"/>
        <w:rPr>
          <w:rStyle w:val="default"/>
          <w:rFonts w:cs="FrankRuehl" w:hint="cs"/>
          <w:vanish/>
          <w:szCs w:val="20"/>
          <w:shd w:val="clear" w:color="auto" w:fill="FFFF99"/>
          <w:rtl/>
        </w:rPr>
      </w:pPr>
    </w:p>
    <w:p w14:paraId="425BE2F6" w14:textId="77777777" w:rsidR="00157341" w:rsidRPr="00935250" w:rsidRDefault="00157341" w:rsidP="00157341">
      <w:pPr>
        <w:pStyle w:val="P00"/>
        <w:spacing w:before="0"/>
        <w:ind w:left="0" w:right="1134"/>
        <w:rPr>
          <w:rStyle w:val="default"/>
          <w:rFonts w:cs="FrankRuehl" w:hint="cs"/>
          <w:vanish/>
          <w:color w:val="FF0000"/>
          <w:szCs w:val="20"/>
          <w:shd w:val="clear" w:color="auto" w:fill="FFFF99"/>
          <w:rtl/>
        </w:rPr>
      </w:pPr>
      <w:r w:rsidRPr="00935250">
        <w:rPr>
          <w:rStyle w:val="default"/>
          <w:rFonts w:cs="FrankRuehl" w:hint="cs"/>
          <w:vanish/>
          <w:color w:val="FF0000"/>
          <w:szCs w:val="20"/>
          <w:shd w:val="clear" w:color="auto" w:fill="FFFF99"/>
          <w:rtl/>
        </w:rPr>
        <w:t>מיום 2.12.2014</w:t>
      </w:r>
    </w:p>
    <w:p w14:paraId="5A1ECFEE" w14:textId="77777777" w:rsidR="00157341" w:rsidRPr="00935250" w:rsidRDefault="00157341" w:rsidP="00157341">
      <w:pPr>
        <w:pStyle w:val="P00"/>
        <w:spacing w:before="0"/>
        <w:ind w:left="0" w:right="1134"/>
        <w:rPr>
          <w:rStyle w:val="default"/>
          <w:rFonts w:cs="FrankRuehl" w:hint="cs"/>
          <w:vanish/>
          <w:szCs w:val="20"/>
          <w:shd w:val="clear" w:color="auto" w:fill="FFFF99"/>
          <w:rtl/>
        </w:rPr>
      </w:pPr>
      <w:r w:rsidRPr="00935250">
        <w:rPr>
          <w:rStyle w:val="default"/>
          <w:rFonts w:cs="FrankRuehl" w:hint="cs"/>
          <w:b/>
          <w:bCs/>
          <w:vanish/>
          <w:szCs w:val="20"/>
          <w:shd w:val="clear" w:color="auto" w:fill="FFFF99"/>
          <w:rtl/>
        </w:rPr>
        <w:t>תק' (מס' 2) תשע"ה-2014</w:t>
      </w:r>
    </w:p>
    <w:p w14:paraId="6B1BD21F" w14:textId="77777777" w:rsidR="00157341" w:rsidRPr="00935250" w:rsidRDefault="00157341" w:rsidP="00157341">
      <w:pPr>
        <w:pStyle w:val="P00"/>
        <w:spacing w:before="0"/>
        <w:ind w:left="0" w:right="1134"/>
        <w:rPr>
          <w:rStyle w:val="default"/>
          <w:rFonts w:cs="FrankRuehl" w:hint="cs"/>
          <w:vanish/>
          <w:szCs w:val="20"/>
          <w:shd w:val="clear" w:color="auto" w:fill="FFFF99"/>
          <w:rtl/>
        </w:rPr>
      </w:pPr>
      <w:hyperlink r:id="rId13" w:history="1">
        <w:r w:rsidRPr="00935250">
          <w:rPr>
            <w:rStyle w:val="Hyperlink"/>
            <w:rFonts w:hint="cs"/>
            <w:vanish/>
            <w:szCs w:val="20"/>
            <w:shd w:val="clear" w:color="auto" w:fill="FFFF99"/>
            <w:rtl/>
          </w:rPr>
          <w:t>ק"ת תשע"ה מס' 7448</w:t>
        </w:r>
      </w:hyperlink>
      <w:r w:rsidRPr="00935250">
        <w:rPr>
          <w:rStyle w:val="default"/>
          <w:rFonts w:cs="FrankRuehl" w:hint="cs"/>
          <w:vanish/>
          <w:szCs w:val="20"/>
          <w:shd w:val="clear" w:color="auto" w:fill="FFFF99"/>
          <w:rtl/>
        </w:rPr>
        <w:t xml:space="preserve"> מיום 2.12.2014 עמ' 326</w:t>
      </w:r>
    </w:p>
    <w:p w14:paraId="2558E859" w14:textId="77777777" w:rsidR="00157341" w:rsidRPr="00935250" w:rsidRDefault="00157341" w:rsidP="00157341">
      <w:pPr>
        <w:pStyle w:val="P00"/>
        <w:ind w:left="0" w:right="1134"/>
        <w:rPr>
          <w:rStyle w:val="default"/>
          <w:rFonts w:cs="FrankRuehl" w:hint="cs"/>
          <w:vanish/>
          <w:sz w:val="22"/>
          <w:szCs w:val="22"/>
          <w:shd w:val="clear" w:color="auto" w:fill="FFFF99"/>
          <w:rtl/>
        </w:rPr>
      </w:pPr>
      <w:r w:rsidRPr="00935250">
        <w:rPr>
          <w:rStyle w:val="default"/>
          <w:rFonts w:cs="FrankRuehl"/>
          <w:vanish/>
          <w:sz w:val="22"/>
          <w:szCs w:val="22"/>
          <w:shd w:val="clear" w:color="auto" w:fill="FFFF99"/>
          <w:rtl/>
        </w:rPr>
        <w:tab/>
      </w:r>
      <w:r w:rsidRPr="00935250">
        <w:rPr>
          <w:rStyle w:val="default"/>
          <w:rFonts w:cs="FrankRuehl" w:hint="cs"/>
          <w:vanish/>
          <w:sz w:val="22"/>
          <w:szCs w:val="22"/>
          <w:shd w:val="clear" w:color="auto" w:fill="FFFF99"/>
          <w:rtl/>
        </w:rPr>
        <w:t>(א)</w:t>
      </w:r>
      <w:r w:rsidRPr="00935250">
        <w:rPr>
          <w:rStyle w:val="default"/>
          <w:rFonts w:cs="FrankRuehl" w:hint="cs"/>
          <w:vanish/>
          <w:sz w:val="22"/>
          <w:szCs w:val="22"/>
          <w:shd w:val="clear" w:color="auto" w:fill="FFFF99"/>
          <w:rtl/>
        </w:rPr>
        <w:tab/>
        <w:t xml:space="preserve">תחילתן של תקנות </w:t>
      </w:r>
      <w:r w:rsidRPr="00935250">
        <w:rPr>
          <w:rStyle w:val="default"/>
          <w:rFonts w:cs="FrankRuehl" w:hint="cs"/>
          <w:strike/>
          <w:vanish/>
          <w:sz w:val="22"/>
          <w:szCs w:val="22"/>
          <w:shd w:val="clear" w:color="auto" w:fill="FFFF99"/>
          <w:rtl/>
        </w:rPr>
        <w:t>1</w:t>
      </w:r>
      <w:r w:rsidR="00F67831" w:rsidRPr="00935250">
        <w:rPr>
          <w:rStyle w:val="default"/>
          <w:rFonts w:cs="FrankRuehl" w:hint="cs"/>
          <w:vanish/>
          <w:sz w:val="22"/>
          <w:szCs w:val="22"/>
          <w:shd w:val="clear" w:color="auto" w:fill="FFFF99"/>
          <w:rtl/>
        </w:rPr>
        <w:t xml:space="preserve"> </w:t>
      </w:r>
      <w:r w:rsidR="00F67831" w:rsidRPr="00935250">
        <w:rPr>
          <w:rStyle w:val="default"/>
          <w:rFonts w:cs="FrankRuehl" w:hint="cs"/>
          <w:vanish/>
          <w:sz w:val="22"/>
          <w:szCs w:val="22"/>
          <w:u w:val="single"/>
          <w:shd w:val="clear" w:color="auto" w:fill="FFFF99"/>
          <w:rtl/>
        </w:rPr>
        <w:t>3</w:t>
      </w:r>
      <w:r w:rsidRPr="00935250">
        <w:rPr>
          <w:rStyle w:val="default"/>
          <w:rFonts w:cs="FrankRuehl" w:hint="cs"/>
          <w:vanish/>
          <w:sz w:val="22"/>
          <w:szCs w:val="22"/>
          <w:shd w:val="clear" w:color="auto" w:fill="FFFF99"/>
          <w:rtl/>
        </w:rPr>
        <w:t xml:space="preserve"> עד 5 ו-</w:t>
      </w:r>
      <w:r w:rsidRPr="00935250">
        <w:rPr>
          <w:rStyle w:val="default"/>
          <w:rFonts w:cs="FrankRuehl" w:hint="cs"/>
          <w:strike/>
          <w:vanish/>
          <w:sz w:val="22"/>
          <w:szCs w:val="22"/>
          <w:shd w:val="clear" w:color="auto" w:fill="FFFF99"/>
          <w:rtl/>
        </w:rPr>
        <w:t xml:space="preserve">10 עד </w:t>
      </w:r>
      <w:r w:rsidRPr="00935250">
        <w:rPr>
          <w:rStyle w:val="default"/>
          <w:rFonts w:cs="FrankRuehl" w:hint="cs"/>
          <w:vanish/>
          <w:sz w:val="22"/>
          <w:szCs w:val="22"/>
          <w:shd w:val="clear" w:color="auto" w:fill="FFFF99"/>
          <w:rtl/>
        </w:rPr>
        <w:t>12 ביום כ' בטבת התשע"ו (1 בינואר 2016).</w:t>
      </w:r>
    </w:p>
    <w:p w14:paraId="5ED66630" w14:textId="77777777" w:rsidR="00157341" w:rsidRPr="00935250" w:rsidRDefault="00157341" w:rsidP="00157341">
      <w:pPr>
        <w:pStyle w:val="P00"/>
        <w:spacing w:before="0"/>
        <w:ind w:left="0" w:right="1134"/>
        <w:rPr>
          <w:rStyle w:val="default"/>
          <w:rFonts w:cs="FrankRuehl" w:hint="cs"/>
          <w:vanish/>
          <w:sz w:val="22"/>
          <w:szCs w:val="22"/>
          <w:shd w:val="clear" w:color="auto" w:fill="FFFF99"/>
          <w:rtl/>
        </w:rPr>
      </w:pPr>
      <w:r w:rsidRPr="00935250">
        <w:rPr>
          <w:rStyle w:val="default"/>
          <w:rFonts w:cs="FrankRuehl" w:hint="cs"/>
          <w:vanish/>
          <w:sz w:val="22"/>
          <w:szCs w:val="22"/>
          <w:shd w:val="clear" w:color="auto" w:fill="FFFF99"/>
          <w:rtl/>
        </w:rPr>
        <w:tab/>
        <w:t>(ב)</w:t>
      </w:r>
      <w:r w:rsidRPr="00935250">
        <w:rPr>
          <w:rStyle w:val="default"/>
          <w:rFonts w:cs="FrankRuehl" w:hint="cs"/>
          <w:vanish/>
          <w:sz w:val="22"/>
          <w:szCs w:val="22"/>
          <w:shd w:val="clear" w:color="auto" w:fill="FFFF99"/>
          <w:rtl/>
        </w:rPr>
        <w:tab/>
        <w:t>תחילתן של תקנות 6 עד 9 ו-13 ביום כ' בטבת התשע"ו (1 בינואר 2016).</w:t>
      </w:r>
    </w:p>
    <w:p w14:paraId="621B20B1" w14:textId="77777777" w:rsidR="00F67831" w:rsidRPr="00935250" w:rsidRDefault="00F67831" w:rsidP="00F67831">
      <w:pPr>
        <w:pStyle w:val="P00"/>
        <w:spacing w:before="0"/>
        <w:ind w:left="0" w:right="1134"/>
        <w:rPr>
          <w:rStyle w:val="default"/>
          <w:rFonts w:cs="FrankRuehl" w:hint="cs"/>
          <w:vanish/>
          <w:sz w:val="22"/>
          <w:szCs w:val="22"/>
          <w:u w:val="single"/>
          <w:shd w:val="clear" w:color="auto" w:fill="FFFF99"/>
          <w:rtl/>
        </w:rPr>
      </w:pPr>
      <w:r w:rsidRPr="00935250">
        <w:rPr>
          <w:rStyle w:val="default"/>
          <w:rFonts w:cs="FrankRuehl" w:hint="cs"/>
          <w:vanish/>
          <w:sz w:val="22"/>
          <w:szCs w:val="22"/>
          <w:shd w:val="clear" w:color="auto" w:fill="FFFF99"/>
          <w:rtl/>
        </w:rPr>
        <w:tab/>
      </w:r>
      <w:r w:rsidRPr="00935250">
        <w:rPr>
          <w:rStyle w:val="default"/>
          <w:rFonts w:cs="FrankRuehl" w:hint="cs"/>
          <w:vanish/>
          <w:sz w:val="22"/>
          <w:szCs w:val="22"/>
          <w:u w:val="single"/>
          <w:shd w:val="clear" w:color="auto" w:fill="FFFF99"/>
          <w:rtl/>
        </w:rPr>
        <w:t>(ב1)</w:t>
      </w:r>
      <w:r w:rsidRPr="00935250">
        <w:rPr>
          <w:rStyle w:val="default"/>
          <w:rFonts w:cs="FrankRuehl" w:hint="cs"/>
          <w:vanish/>
          <w:sz w:val="22"/>
          <w:szCs w:val="22"/>
          <w:u w:val="single"/>
          <w:shd w:val="clear" w:color="auto" w:fill="FFFF99"/>
          <w:rtl/>
        </w:rPr>
        <w:tab/>
        <w:t>תחילתן של תקנות 1, 2, 10 ו-11 ביום תחילתן של תקנות הפיקוח על שירותים פיננסיים (קופות גמל) (תשלומים לקופת גמל) (תיקון 2).</w:t>
      </w:r>
    </w:p>
    <w:p w14:paraId="45C21DA9" w14:textId="77777777" w:rsidR="00F67831" w:rsidRPr="00935250" w:rsidRDefault="00F67831" w:rsidP="003B114B">
      <w:pPr>
        <w:pStyle w:val="P00"/>
        <w:spacing w:before="0"/>
        <w:ind w:left="0" w:right="1134"/>
        <w:rPr>
          <w:rStyle w:val="default"/>
          <w:rFonts w:cs="FrankRuehl" w:hint="cs"/>
          <w:vanish/>
          <w:szCs w:val="20"/>
          <w:shd w:val="clear" w:color="auto" w:fill="FFFF99"/>
          <w:rtl/>
        </w:rPr>
      </w:pPr>
    </w:p>
    <w:p w14:paraId="42F8C3CC" w14:textId="77777777" w:rsidR="003B114B" w:rsidRPr="00935250" w:rsidRDefault="003B114B" w:rsidP="003B114B">
      <w:pPr>
        <w:pStyle w:val="P00"/>
        <w:spacing w:before="0"/>
        <w:ind w:left="0" w:right="1134"/>
        <w:rPr>
          <w:rStyle w:val="default"/>
          <w:rFonts w:cs="FrankRuehl" w:hint="cs"/>
          <w:vanish/>
          <w:color w:val="FF0000"/>
          <w:szCs w:val="20"/>
          <w:shd w:val="clear" w:color="auto" w:fill="FFFF99"/>
          <w:rtl/>
        </w:rPr>
      </w:pPr>
      <w:r w:rsidRPr="00935250">
        <w:rPr>
          <w:rStyle w:val="default"/>
          <w:rFonts w:cs="FrankRuehl" w:hint="cs"/>
          <w:vanish/>
          <w:color w:val="FF0000"/>
          <w:szCs w:val="20"/>
          <w:shd w:val="clear" w:color="auto" w:fill="FFFF99"/>
          <w:rtl/>
        </w:rPr>
        <w:t>מיום 24.12.2015</w:t>
      </w:r>
    </w:p>
    <w:p w14:paraId="5C7C360F" w14:textId="77777777" w:rsidR="003B114B" w:rsidRPr="00935250" w:rsidRDefault="003B114B" w:rsidP="003B114B">
      <w:pPr>
        <w:pStyle w:val="P00"/>
        <w:spacing w:before="0"/>
        <w:ind w:left="0" w:right="1134"/>
        <w:rPr>
          <w:rStyle w:val="default"/>
          <w:rFonts w:cs="FrankRuehl" w:hint="cs"/>
          <w:vanish/>
          <w:szCs w:val="20"/>
          <w:shd w:val="clear" w:color="auto" w:fill="FFFF99"/>
          <w:rtl/>
        </w:rPr>
      </w:pPr>
      <w:r w:rsidRPr="00935250">
        <w:rPr>
          <w:rStyle w:val="default"/>
          <w:rFonts w:cs="FrankRuehl" w:hint="cs"/>
          <w:b/>
          <w:bCs/>
          <w:vanish/>
          <w:szCs w:val="20"/>
          <w:shd w:val="clear" w:color="auto" w:fill="FFFF99"/>
          <w:rtl/>
        </w:rPr>
        <w:t>תק' תשע"ו-2015</w:t>
      </w:r>
    </w:p>
    <w:p w14:paraId="2432CC32" w14:textId="77777777" w:rsidR="003B114B" w:rsidRPr="00935250" w:rsidRDefault="003B114B" w:rsidP="003B114B">
      <w:pPr>
        <w:pStyle w:val="P00"/>
        <w:spacing w:before="0"/>
        <w:ind w:left="0" w:right="1134"/>
        <w:rPr>
          <w:rStyle w:val="default"/>
          <w:rFonts w:cs="FrankRuehl" w:hint="cs"/>
          <w:vanish/>
          <w:szCs w:val="20"/>
          <w:shd w:val="clear" w:color="auto" w:fill="FFFF99"/>
          <w:rtl/>
        </w:rPr>
      </w:pPr>
      <w:hyperlink r:id="rId14" w:history="1">
        <w:r w:rsidRPr="00935250">
          <w:rPr>
            <w:rStyle w:val="Hyperlink"/>
            <w:rFonts w:hint="cs"/>
            <w:vanish/>
            <w:szCs w:val="20"/>
            <w:shd w:val="clear" w:color="auto" w:fill="FFFF99"/>
            <w:rtl/>
          </w:rPr>
          <w:t>ק"ת תשע"ו מס' 7587</w:t>
        </w:r>
      </w:hyperlink>
      <w:r w:rsidRPr="00935250">
        <w:rPr>
          <w:rStyle w:val="default"/>
          <w:rFonts w:cs="FrankRuehl" w:hint="cs"/>
          <w:vanish/>
          <w:szCs w:val="20"/>
          <w:shd w:val="clear" w:color="auto" w:fill="FFFF99"/>
          <w:rtl/>
        </w:rPr>
        <w:t xml:space="preserve"> מיום 24.12.2015 עמ' 350</w:t>
      </w:r>
    </w:p>
    <w:p w14:paraId="4BD05F79" w14:textId="77777777" w:rsidR="003B114B" w:rsidRPr="00935250" w:rsidRDefault="003B114B" w:rsidP="003B114B">
      <w:pPr>
        <w:pStyle w:val="P00"/>
        <w:ind w:left="0" w:right="1134"/>
        <w:rPr>
          <w:rStyle w:val="default"/>
          <w:rFonts w:cs="FrankRuehl" w:hint="cs"/>
          <w:vanish/>
          <w:sz w:val="22"/>
          <w:szCs w:val="22"/>
          <w:shd w:val="clear" w:color="auto" w:fill="FFFF99"/>
          <w:rtl/>
        </w:rPr>
      </w:pPr>
      <w:r w:rsidRPr="00935250">
        <w:rPr>
          <w:rStyle w:val="default"/>
          <w:rFonts w:cs="FrankRuehl" w:hint="cs"/>
          <w:vanish/>
          <w:sz w:val="22"/>
          <w:szCs w:val="22"/>
          <w:shd w:val="clear" w:color="auto" w:fill="FFFF99"/>
          <w:rtl/>
        </w:rPr>
        <w:t>14</w:t>
      </w:r>
      <w:r w:rsidRPr="00935250">
        <w:rPr>
          <w:rStyle w:val="default"/>
          <w:rFonts w:cs="FrankRuehl"/>
          <w:vanish/>
          <w:sz w:val="22"/>
          <w:szCs w:val="22"/>
          <w:shd w:val="clear" w:color="auto" w:fill="FFFF99"/>
          <w:rtl/>
        </w:rPr>
        <w:t>.</w:t>
      </w:r>
      <w:r w:rsidRPr="00935250">
        <w:rPr>
          <w:rStyle w:val="default"/>
          <w:rFonts w:cs="FrankRuehl"/>
          <w:vanish/>
          <w:sz w:val="22"/>
          <w:szCs w:val="22"/>
          <w:shd w:val="clear" w:color="auto" w:fill="FFFF99"/>
          <w:rtl/>
        </w:rPr>
        <w:tab/>
      </w:r>
      <w:r w:rsidRPr="00935250">
        <w:rPr>
          <w:rStyle w:val="default"/>
          <w:rFonts w:cs="FrankRuehl" w:hint="cs"/>
          <w:strike/>
          <w:vanish/>
          <w:sz w:val="22"/>
          <w:szCs w:val="22"/>
          <w:shd w:val="clear" w:color="auto" w:fill="FFFF99"/>
          <w:rtl/>
        </w:rPr>
        <w:t>(א)</w:t>
      </w:r>
      <w:r w:rsidRPr="00935250">
        <w:rPr>
          <w:rStyle w:val="default"/>
          <w:rFonts w:cs="FrankRuehl" w:hint="cs"/>
          <w:strike/>
          <w:vanish/>
          <w:sz w:val="22"/>
          <w:szCs w:val="22"/>
          <w:shd w:val="clear" w:color="auto" w:fill="FFFF99"/>
          <w:rtl/>
        </w:rPr>
        <w:tab/>
        <w:t>תחילתן של תקנות 3 עד 5 ו-12 ביום כ' בטבת התשע"ו (1 בינואר 2016).</w:t>
      </w:r>
    </w:p>
    <w:p w14:paraId="13EB7F79" w14:textId="77777777" w:rsidR="003B114B" w:rsidRPr="00935250" w:rsidRDefault="003B114B" w:rsidP="003B114B">
      <w:pPr>
        <w:pStyle w:val="P00"/>
        <w:spacing w:before="0"/>
        <w:ind w:left="0" w:right="1134"/>
        <w:rPr>
          <w:rStyle w:val="default"/>
          <w:rFonts w:cs="FrankRuehl" w:hint="cs"/>
          <w:vanish/>
          <w:sz w:val="22"/>
          <w:szCs w:val="22"/>
          <w:u w:val="single"/>
          <w:shd w:val="clear" w:color="auto" w:fill="FFFF99"/>
          <w:rtl/>
        </w:rPr>
      </w:pPr>
      <w:r w:rsidRPr="00935250">
        <w:rPr>
          <w:rStyle w:val="default"/>
          <w:rFonts w:cs="FrankRuehl" w:hint="cs"/>
          <w:vanish/>
          <w:sz w:val="22"/>
          <w:szCs w:val="22"/>
          <w:shd w:val="clear" w:color="auto" w:fill="FFFF99"/>
          <w:rtl/>
        </w:rPr>
        <w:tab/>
      </w:r>
      <w:r w:rsidRPr="00935250">
        <w:rPr>
          <w:rStyle w:val="default"/>
          <w:rFonts w:cs="FrankRuehl" w:hint="cs"/>
          <w:vanish/>
          <w:sz w:val="22"/>
          <w:szCs w:val="22"/>
          <w:u w:val="single"/>
          <w:shd w:val="clear" w:color="auto" w:fill="FFFF99"/>
          <w:rtl/>
        </w:rPr>
        <w:t>(א)</w:t>
      </w:r>
      <w:r w:rsidRPr="00935250">
        <w:rPr>
          <w:rStyle w:val="default"/>
          <w:rFonts w:cs="FrankRuehl" w:hint="cs"/>
          <w:vanish/>
          <w:sz w:val="22"/>
          <w:szCs w:val="22"/>
          <w:u w:val="single"/>
          <w:shd w:val="clear" w:color="auto" w:fill="FFFF99"/>
          <w:rtl/>
        </w:rPr>
        <w:tab/>
        <w:t>תחילתן של תקנות 3 עד 9, 12 ו-13 כמפורט להלן:</w:t>
      </w:r>
    </w:p>
    <w:p w14:paraId="4C86089E" w14:textId="77777777" w:rsidR="003B114B" w:rsidRPr="00935250" w:rsidRDefault="003B114B" w:rsidP="003B114B">
      <w:pPr>
        <w:pStyle w:val="P00"/>
        <w:spacing w:before="0"/>
        <w:ind w:left="1021" w:right="1134"/>
        <w:rPr>
          <w:rStyle w:val="default"/>
          <w:rFonts w:cs="FrankRuehl" w:hint="cs"/>
          <w:vanish/>
          <w:sz w:val="22"/>
          <w:szCs w:val="22"/>
          <w:u w:val="single"/>
          <w:shd w:val="clear" w:color="auto" w:fill="FFFF99"/>
          <w:rtl/>
        </w:rPr>
      </w:pPr>
      <w:r w:rsidRPr="00935250">
        <w:rPr>
          <w:rStyle w:val="default"/>
          <w:rFonts w:cs="FrankRuehl" w:hint="cs"/>
          <w:vanish/>
          <w:sz w:val="22"/>
          <w:szCs w:val="22"/>
          <w:u w:val="single"/>
          <w:shd w:val="clear" w:color="auto" w:fill="FFFF99"/>
          <w:rtl/>
        </w:rPr>
        <w:t>(1)</w:t>
      </w:r>
      <w:r w:rsidRPr="00935250">
        <w:rPr>
          <w:rStyle w:val="default"/>
          <w:rFonts w:cs="FrankRuehl" w:hint="cs"/>
          <w:vanish/>
          <w:sz w:val="22"/>
          <w:szCs w:val="22"/>
          <w:u w:val="single"/>
          <w:shd w:val="clear" w:color="auto" w:fill="FFFF99"/>
          <w:rtl/>
        </w:rPr>
        <w:tab/>
        <w:t xml:space="preserve">לגבי מעביד המעסיק פחות מחמישים עובדים </w:t>
      </w:r>
      <w:r w:rsidRPr="00935250">
        <w:rPr>
          <w:rStyle w:val="default"/>
          <w:rFonts w:cs="FrankRuehl"/>
          <w:vanish/>
          <w:sz w:val="22"/>
          <w:szCs w:val="22"/>
          <w:u w:val="single"/>
          <w:shd w:val="clear" w:color="auto" w:fill="FFFF99"/>
          <w:rtl/>
        </w:rPr>
        <w:t>–</w:t>
      </w:r>
      <w:r w:rsidRPr="00935250">
        <w:rPr>
          <w:rStyle w:val="default"/>
          <w:rFonts w:cs="FrankRuehl" w:hint="cs"/>
          <w:vanish/>
          <w:sz w:val="22"/>
          <w:szCs w:val="22"/>
          <w:u w:val="single"/>
          <w:shd w:val="clear" w:color="auto" w:fill="FFFF99"/>
          <w:rtl/>
        </w:rPr>
        <w:t xml:space="preserve"> ביום ג' בטבת התשע"ז (1 בינואר 2017);</w:t>
      </w:r>
    </w:p>
    <w:p w14:paraId="4D057010" w14:textId="77777777" w:rsidR="003B114B" w:rsidRPr="00935250" w:rsidRDefault="003B114B" w:rsidP="003B114B">
      <w:pPr>
        <w:pStyle w:val="P00"/>
        <w:spacing w:before="0"/>
        <w:ind w:left="1021" w:right="1134"/>
        <w:rPr>
          <w:rStyle w:val="default"/>
          <w:rFonts w:cs="FrankRuehl" w:hint="cs"/>
          <w:vanish/>
          <w:sz w:val="22"/>
          <w:szCs w:val="22"/>
          <w:u w:val="single"/>
          <w:shd w:val="clear" w:color="auto" w:fill="FFFF99"/>
          <w:rtl/>
        </w:rPr>
      </w:pPr>
      <w:r w:rsidRPr="00935250">
        <w:rPr>
          <w:rStyle w:val="default"/>
          <w:rFonts w:cs="FrankRuehl" w:hint="cs"/>
          <w:vanish/>
          <w:sz w:val="22"/>
          <w:szCs w:val="22"/>
          <w:u w:val="single"/>
          <w:shd w:val="clear" w:color="auto" w:fill="FFFF99"/>
          <w:rtl/>
        </w:rPr>
        <w:t>(2)</w:t>
      </w:r>
      <w:r w:rsidRPr="00935250">
        <w:rPr>
          <w:rStyle w:val="default"/>
          <w:rFonts w:cs="FrankRuehl" w:hint="cs"/>
          <w:vanish/>
          <w:sz w:val="22"/>
          <w:szCs w:val="22"/>
          <w:u w:val="single"/>
          <w:shd w:val="clear" w:color="auto" w:fill="FFFF99"/>
          <w:rtl/>
        </w:rPr>
        <w:tab/>
        <w:t xml:space="preserve">לגבי מעביד המעסיק לפחות חמישים עובדים אך לא יותר ממאה עובדים </w:t>
      </w:r>
      <w:r w:rsidRPr="00935250">
        <w:rPr>
          <w:rStyle w:val="default"/>
          <w:rFonts w:cs="FrankRuehl"/>
          <w:vanish/>
          <w:sz w:val="22"/>
          <w:szCs w:val="22"/>
          <w:u w:val="single"/>
          <w:shd w:val="clear" w:color="auto" w:fill="FFFF99"/>
          <w:rtl/>
        </w:rPr>
        <w:t>–</w:t>
      </w:r>
      <w:r w:rsidRPr="00935250">
        <w:rPr>
          <w:rStyle w:val="default"/>
          <w:rFonts w:cs="FrankRuehl" w:hint="cs"/>
          <w:vanish/>
          <w:sz w:val="22"/>
          <w:szCs w:val="22"/>
          <w:u w:val="single"/>
          <w:shd w:val="clear" w:color="auto" w:fill="FFFF99"/>
          <w:rtl/>
        </w:rPr>
        <w:t xml:space="preserve"> ביום כ"ה בסיוון התשע"ו (1 ביולי 2016);</w:t>
      </w:r>
    </w:p>
    <w:p w14:paraId="64A8E768" w14:textId="77777777" w:rsidR="003B114B" w:rsidRPr="00935250" w:rsidRDefault="003B114B" w:rsidP="003B114B">
      <w:pPr>
        <w:pStyle w:val="P00"/>
        <w:spacing w:before="0"/>
        <w:ind w:left="1021" w:right="1134"/>
        <w:rPr>
          <w:rStyle w:val="default"/>
          <w:rFonts w:cs="FrankRuehl" w:hint="cs"/>
          <w:vanish/>
          <w:sz w:val="22"/>
          <w:szCs w:val="22"/>
          <w:shd w:val="clear" w:color="auto" w:fill="FFFF99"/>
          <w:rtl/>
        </w:rPr>
      </w:pPr>
      <w:r w:rsidRPr="00935250">
        <w:rPr>
          <w:rStyle w:val="default"/>
          <w:rFonts w:cs="FrankRuehl" w:hint="cs"/>
          <w:vanish/>
          <w:sz w:val="22"/>
          <w:szCs w:val="22"/>
          <w:u w:val="single"/>
          <w:shd w:val="clear" w:color="auto" w:fill="FFFF99"/>
          <w:rtl/>
        </w:rPr>
        <w:t>(3)</w:t>
      </w:r>
      <w:r w:rsidRPr="00935250">
        <w:rPr>
          <w:rStyle w:val="default"/>
          <w:rFonts w:cs="FrankRuehl" w:hint="cs"/>
          <w:vanish/>
          <w:sz w:val="22"/>
          <w:szCs w:val="22"/>
          <w:u w:val="single"/>
          <w:shd w:val="clear" w:color="auto" w:fill="FFFF99"/>
          <w:rtl/>
        </w:rPr>
        <w:tab/>
        <w:t xml:space="preserve">לגבי מעביד המעסיק מעל מאה עובדים </w:t>
      </w:r>
      <w:r w:rsidRPr="00935250">
        <w:rPr>
          <w:rStyle w:val="default"/>
          <w:rFonts w:cs="FrankRuehl"/>
          <w:vanish/>
          <w:sz w:val="22"/>
          <w:szCs w:val="22"/>
          <w:u w:val="single"/>
          <w:shd w:val="clear" w:color="auto" w:fill="FFFF99"/>
          <w:rtl/>
        </w:rPr>
        <w:t>–</w:t>
      </w:r>
      <w:r w:rsidRPr="00935250">
        <w:rPr>
          <w:rStyle w:val="default"/>
          <w:rFonts w:cs="FrankRuehl" w:hint="cs"/>
          <w:vanish/>
          <w:sz w:val="22"/>
          <w:szCs w:val="22"/>
          <w:u w:val="single"/>
          <w:shd w:val="clear" w:color="auto" w:fill="FFFF99"/>
          <w:rtl/>
        </w:rPr>
        <w:t xml:space="preserve"> ביום כ' בטבת התשע"ו (1 בפברואר 2016).</w:t>
      </w:r>
    </w:p>
    <w:p w14:paraId="3EC27991" w14:textId="77777777" w:rsidR="003B114B" w:rsidRPr="00935250" w:rsidRDefault="003B114B" w:rsidP="003B114B">
      <w:pPr>
        <w:pStyle w:val="P00"/>
        <w:spacing w:before="0"/>
        <w:ind w:left="0" w:right="1134"/>
        <w:rPr>
          <w:rStyle w:val="default"/>
          <w:rFonts w:cs="FrankRuehl" w:hint="cs"/>
          <w:strike/>
          <w:vanish/>
          <w:sz w:val="22"/>
          <w:szCs w:val="22"/>
          <w:shd w:val="clear" w:color="auto" w:fill="FFFF99"/>
          <w:rtl/>
        </w:rPr>
      </w:pPr>
      <w:r w:rsidRPr="00935250">
        <w:rPr>
          <w:rStyle w:val="default"/>
          <w:rFonts w:cs="FrankRuehl" w:hint="cs"/>
          <w:vanish/>
          <w:sz w:val="22"/>
          <w:szCs w:val="22"/>
          <w:shd w:val="clear" w:color="auto" w:fill="FFFF99"/>
          <w:rtl/>
        </w:rPr>
        <w:tab/>
      </w:r>
      <w:r w:rsidRPr="00935250">
        <w:rPr>
          <w:rStyle w:val="default"/>
          <w:rFonts w:cs="FrankRuehl" w:hint="cs"/>
          <w:strike/>
          <w:vanish/>
          <w:sz w:val="22"/>
          <w:szCs w:val="22"/>
          <w:shd w:val="clear" w:color="auto" w:fill="FFFF99"/>
          <w:rtl/>
        </w:rPr>
        <w:t>(ב)</w:t>
      </w:r>
      <w:r w:rsidRPr="00935250">
        <w:rPr>
          <w:rStyle w:val="default"/>
          <w:rFonts w:cs="FrankRuehl" w:hint="cs"/>
          <w:strike/>
          <w:vanish/>
          <w:sz w:val="22"/>
          <w:szCs w:val="22"/>
          <w:shd w:val="clear" w:color="auto" w:fill="FFFF99"/>
          <w:rtl/>
        </w:rPr>
        <w:tab/>
        <w:t>תחילתן של תקנות 6 עד 9 ו-13 ביום כ' בטבת התשע"ו (1 בינואר 2016).</w:t>
      </w:r>
    </w:p>
    <w:p w14:paraId="45BE8206" w14:textId="77777777" w:rsidR="003B114B" w:rsidRPr="00935250" w:rsidRDefault="003B114B" w:rsidP="003B114B">
      <w:pPr>
        <w:pStyle w:val="P00"/>
        <w:spacing w:before="0"/>
        <w:ind w:left="0" w:right="1134"/>
        <w:rPr>
          <w:rStyle w:val="default"/>
          <w:rFonts w:cs="FrankRuehl" w:hint="cs"/>
          <w:vanish/>
          <w:sz w:val="22"/>
          <w:szCs w:val="22"/>
          <w:shd w:val="clear" w:color="auto" w:fill="FFFF99"/>
          <w:rtl/>
        </w:rPr>
      </w:pPr>
      <w:r w:rsidRPr="00935250">
        <w:rPr>
          <w:rStyle w:val="default"/>
          <w:rFonts w:cs="FrankRuehl" w:hint="cs"/>
          <w:vanish/>
          <w:sz w:val="22"/>
          <w:szCs w:val="22"/>
          <w:shd w:val="clear" w:color="auto" w:fill="FFFF99"/>
          <w:rtl/>
        </w:rPr>
        <w:tab/>
        <w:t>(ב1)</w:t>
      </w:r>
      <w:r w:rsidRPr="00935250">
        <w:rPr>
          <w:rStyle w:val="default"/>
          <w:rFonts w:cs="FrankRuehl" w:hint="cs"/>
          <w:vanish/>
          <w:sz w:val="22"/>
          <w:szCs w:val="22"/>
          <w:shd w:val="clear" w:color="auto" w:fill="FFFF99"/>
          <w:rtl/>
        </w:rPr>
        <w:tab/>
        <w:t>תחילתן של תקנות 1, 2, 10 ו-11 ביום תחילתן של תקנות הפיקוח על שירותים פיננסיים (קופות גמל) (תשלומים לקופת גמל) (תיקון 2).</w:t>
      </w:r>
    </w:p>
    <w:p w14:paraId="388EEB8F" w14:textId="77777777" w:rsidR="003B114B" w:rsidRPr="00935250" w:rsidRDefault="003B114B" w:rsidP="009E6A02">
      <w:pPr>
        <w:pStyle w:val="P00"/>
        <w:spacing w:before="0"/>
        <w:ind w:left="0" w:right="1134"/>
        <w:rPr>
          <w:rStyle w:val="default"/>
          <w:rFonts w:cs="FrankRuehl" w:hint="cs"/>
          <w:vanish/>
          <w:sz w:val="22"/>
          <w:szCs w:val="22"/>
          <w:shd w:val="clear" w:color="auto" w:fill="FFFF99"/>
          <w:rtl/>
        </w:rPr>
      </w:pPr>
      <w:r w:rsidRPr="00935250">
        <w:rPr>
          <w:rStyle w:val="default"/>
          <w:rFonts w:cs="FrankRuehl" w:hint="cs"/>
          <w:vanish/>
          <w:sz w:val="22"/>
          <w:szCs w:val="22"/>
          <w:shd w:val="clear" w:color="auto" w:fill="FFFF99"/>
          <w:rtl/>
        </w:rPr>
        <w:tab/>
      </w:r>
      <w:r w:rsidRPr="00935250">
        <w:rPr>
          <w:rStyle w:val="default"/>
          <w:rFonts w:cs="FrankRuehl" w:hint="cs"/>
          <w:strike/>
          <w:vanish/>
          <w:sz w:val="22"/>
          <w:szCs w:val="22"/>
          <w:shd w:val="clear" w:color="auto" w:fill="FFFF99"/>
          <w:rtl/>
        </w:rPr>
        <w:t>(ג)</w:t>
      </w:r>
      <w:r w:rsidRPr="00935250">
        <w:rPr>
          <w:rStyle w:val="default"/>
          <w:rFonts w:cs="FrankRuehl" w:hint="cs"/>
          <w:strike/>
          <w:vanish/>
          <w:sz w:val="22"/>
          <w:szCs w:val="22"/>
          <w:shd w:val="clear" w:color="auto" w:fill="FFFF99"/>
          <w:rtl/>
        </w:rPr>
        <w:tab/>
        <w:t>על אף האמור בתקנת משנה (ב), תחילתה של תקנה 13 לעניין מעביד המעסיק פחות מ-10 עובדים ביום ג' בטבת התשע"ז (1 בינואר 2017) או בחלוף שנה וחצי מיום תחילת מתן שירותי סליקת מידע וכספים על ידי מערכת מרכזית לסליקה פנסיונית, כהגדרתה בחוק הפיקוח על שירותים פיננסיים (ייעוץ, שיווק ומערכת סליקה פנסיוניים), התשס"ה-2005, לפי המוקדם מביניהם.</w:t>
      </w:r>
    </w:p>
    <w:p w14:paraId="5DEF9C72" w14:textId="77777777" w:rsidR="00935250" w:rsidRPr="00935250" w:rsidRDefault="00935250" w:rsidP="009E6A02">
      <w:pPr>
        <w:pStyle w:val="P00"/>
        <w:spacing w:before="0"/>
        <w:ind w:left="0" w:right="1134"/>
        <w:rPr>
          <w:rStyle w:val="default"/>
          <w:rFonts w:cs="FrankRuehl" w:hint="cs"/>
          <w:vanish/>
          <w:szCs w:val="20"/>
          <w:shd w:val="clear" w:color="auto" w:fill="FFFF99"/>
          <w:rtl/>
        </w:rPr>
      </w:pPr>
    </w:p>
    <w:p w14:paraId="4C51B6E7" w14:textId="77777777" w:rsidR="00935250" w:rsidRPr="00935250" w:rsidRDefault="00935250" w:rsidP="00935250">
      <w:pPr>
        <w:pStyle w:val="P00"/>
        <w:spacing w:before="0"/>
        <w:ind w:left="0" w:right="1134"/>
        <w:rPr>
          <w:rStyle w:val="default"/>
          <w:rFonts w:cs="FrankRuehl" w:hint="cs"/>
          <w:vanish/>
          <w:color w:val="FF0000"/>
          <w:szCs w:val="20"/>
          <w:shd w:val="clear" w:color="auto" w:fill="FFFF99"/>
          <w:rtl/>
        </w:rPr>
      </w:pPr>
      <w:r w:rsidRPr="00935250">
        <w:rPr>
          <w:rStyle w:val="default"/>
          <w:rFonts w:cs="FrankRuehl" w:hint="cs"/>
          <w:vanish/>
          <w:color w:val="FF0000"/>
          <w:szCs w:val="20"/>
          <w:shd w:val="clear" w:color="auto" w:fill="FFFF99"/>
          <w:rtl/>
        </w:rPr>
        <w:t>מיום 28.6.2016</w:t>
      </w:r>
    </w:p>
    <w:p w14:paraId="75E28E90" w14:textId="77777777" w:rsidR="00935250" w:rsidRPr="00935250" w:rsidRDefault="00935250" w:rsidP="00935250">
      <w:pPr>
        <w:pStyle w:val="P00"/>
        <w:spacing w:before="0"/>
        <w:ind w:left="0" w:right="1134"/>
        <w:rPr>
          <w:rStyle w:val="default"/>
          <w:rFonts w:cs="FrankRuehl" w:hint="cs"/>
          <w:vanish/>
          <w:szCs w:val="20"/>
          <w:shd w:val="clear" w:color="auto" w:fill="FFFF99"/>
          <w:rtl/>
        </w:rPr>
      </w:pPr>
      <w:r w:rsidRPr="00935250">
        <w:rPr>
          <w:rStyle w:val="default"/>
          <w:rFonts w:cs="FrankRuehl" w:hint="cs"/>
          <w:b/>
          <w:bCs/>
          <w:vanish/>
          <w:szCs w:val="20"/>
          <w:shd w:val="clear" w:color="auto" w:fill="FFFF99"/>
          <w:rtl/>
        </w:rPr>
        <w:t>תק' (מס' 2) תשע"ו-2016</w:t>
      </w:r>
    </w:p>
    <w:p w14:paraId="0F841191" w14:textId="77777777" w:rsidR="00935250" w:rsidRPr="00935250" w:rsidRDefault="00935250" w:rsidP="00935250">
      <w:pPr>
        <w:pStyle w:val="P00"/>
        <w:spacing w:before="0"/>
        <w:ind w:left="0" w:right="1134"/>
        <w:rPr>
          <w:rStyle w:val="default"/>
          <w:rFonts w:cs="FrankRuehl" w:hint="cs"/>
          <w:vanish/>
          <w:szCs w:val="20"/>
          <w:shd w:val="clear" w:color="auto" w:fill="FFFF99"/>
          <w:rtl/>
        </w:rPr>
      </w:pPr>
      <w:hyperlink r:id="rId15" w:history="1">
        <w:r w:rsidRPr="00935250">
          <w:rPr>
            <w:rStyle w:val="Hyperlink"/>
            <w:rFonts w:hint="cs"/>
            <w:vanish/>
            <w:szCs w:val="20"/>
            <w:shd w:val="clear" w:color="auto" w:fill="FFFF99"/>
            <w:rtl/>
          </w:rPr>
          <w:t>ק"ת תשע"ו מס' 7677</w:t>
        </w:r>
      </w:hyperlink>
      <w:r w:rsidRPr="00935250">
        <w:rPr>
          <w:rStyle w:val="default"/>
          <w:rFonts w:cs="FrankRuehl" w:hint="cs"/>
          <w:vanish/>
          <w:szCs w:val="20"/>
          <w:shd w:val="clear" w:color="auto" w:fill="FFFF99"/>
          <w:rtl/>
        </w:rPr>
        <w:t xml:space="preserve"> מיום 28.6.2016 עמ' 1457</w:t>
      </w:r>
    </w:p>
    <w:p w14:paraId="58A2A6D7" w14:textId="77777777" w:rsidR="00935250" w:rsidRPr="00935250" w:rsidRDefault="00935250" w:rsidP="00935250">
      <w:pPr>
        <w:pStyle w:val="P00"/>
        <w:ind w:left="0" w:right="1134"/>
        <w:rPr>
          <w:rStyle w:val="default"/>
          <w:rFonts w:cs="FrankRuehl" w:hint="cs"/>
          <w:vanish/>
          <w:sz w:val="22"/>
          <w:szCs w:val="22"/>
          <w:shd w:val="clear" w:color="auto" w:fill="FFFF99"/>
          <w:rtl/>
        </w:rPr>
      </w:pPr>
      <w:r w:rsidRPr="00935250">
        <w:rPr>
          <w:rStyle w:val="default"/>
          <w:rFonts w:cs="FrankRuehl" w:hint="cs"/>
          <w:vanish/>
          <w:sz w:val="22"/>
          <w:szCs w:val="22"/>
          <w:shd w:val="clear" w:color="auto" w:fill="FFFF99"/>
          <w:rtl/>
        </w:rPr>
        <w:tab/>
        <w:t>(א)</w:t>
      </w:r>
      <w:r w:rsidRPr="00935250">
        <w:rPr>
          <w:rStyle w:val="default"/>
          <w:rFonts w:cs="FrankRuehl" w:hint="cs"/>
          <w:vanish/>
          <w:sz w:val="22"/>
          <w:szCs w:val="22"/>
          <w:shd w:val="clear" w:color="auto" w:fill="FFFF99"/>
          <w:rtl/>
        </w:rPr>
        <w:tab/>
        <w:t>תחילתן של תקנות 3 עד 9, 12 ו-13 כמפורט להלן:</w:t>
      </w:r>
    </w:p>
    <w:p w14:paraId="72E764AA" w14:textId="77777777" w:rsidR="00935250" w:rsidRPr="00935250" w:rsidRDefault="00935250" w:rsidP="00935250">
      <w:pPr>
        <w:pStyle w:val="P00"/>
        <w:spacing w:before="0"/>
        <w:ind w:left="1021" w:right="1134"/>
        <w:rPr>
          <w:rStyle w:val="default"/>
          <w:rFonts w:cs="FrankRuehl" w:hint="cs"/>
          <w:vanish/>
          <w:sz w:val="22"/>
          <w:szCs w:val="22"/>
          <w:shd w:val="clear" w:color="auto" w:fill="FFFF99"/>
          <w:rtl/>
        </w:rPr>
      </w:pPr>
      <w:r w:rsidRPr="00935250">
        <w:rPr>
          <w:rStyle w:val="default"/>
          <w:rFonts w:cs="FrankRuehl" w:hint="cs"/>
          <w:vanish/>
          <w:sz w:val="22"/>
          <w:szCs w:val="22"/>
          <w:shd w:val="clear" w:color="auto" w:fill="FFFF99"/>
          <w:rtl/>
        </w:rPr>
        <w:t>(1)</w:t>
      </w:r>
      <w:r w:rsidRPr="00935250">
        <w:rPr>
          <w:rStyle w:val="default"/>
          <w:rFonts w:cs="FrankRuehl" w:hint="cs"/>
          <w:vanish/>
          <w:sz w:val="22"/>
          <w:szCs w:val="22"/>
          <w:shd w:val="clear" w:color="auto" w:fill="FFFF99"/>
          <w:rtl/>
        </w:rPr>
        <w:tab/>
        <w:t xml:space="preserve">לגבי מעביד המעסיק פחות מחמישים עובדים </w:t>
      </w:r>
      <w:r w:rsidRPr="00935250">
        <w:rPr>
          <w:rStyle w:val="default"/>
          <w:rFonts w:cs="FrankRuehl"/>
          <w:vanish/>
          <w:sz w:val="22"/>
          <w:szCs w:val="22"/>
          <w:shd w:val="clear" w:color="auto" w:fill="FFFF99"/>
          <w:rtl/>
        </w:rPr>
        <w:t>–</w:t>
      </w:r>
      <w:r w:rsidRPr="00935250">
        <w:rPr>
          <w:rStyle w:val="default"/>
          <w:rFonts w:cs="FrankRuehl" w:hint="cs"/>
          <w:vanish/>
          <w:sz w:val="22"/>
          <w:szCs w:val="22"/>
          <w:shd w:val="clear" w:color="auto" w:fill="FFFF99"/>
          <w:rtl/>
        </w:rPr>
        <w:t xml:space="preserve"> ביום </w:t>
      </w:r>
      <w:r w:rsidRPr="00935250">
        <w:rPr>
          <w:rStyle w:val="default"/>
          <w:rFonts w:cs="FrankRuehl" w:hint="cs"/>
          <w:strike/>
          <w:vanish/>
          <w:sz w:val="22"/>
          <w:szCs w:val="22"/>
          <w:shd w:val="clear" w:color="auto" w:fill="FFFF99"/>
          <w:rtl/>
        </w:rPr>
        <w:t>ג' בטבת התשע"ז (1 בינואר 2017)</w:t>
      </w:r>
      <w:r w:rsidRPr="00935250">
        <w:rPr>
          <w:rStyle w:val="default"/>
          <w:rFonts w:cs="FrankRuehl" w:hint="cs"/>
          <w:vanish/>
          <w:sz w:val="22"/>
          <w:szCs w:val="22"/>
          <w:shd w:val="clear" w:color="auto" w:fill="FFFF99"/>
          <w:rtl/>
        </w:rPr>
        <w:t xml:space="preserve"> </w:t>
      </w:r>
      <w:r w:rsidRPr="00935250">
        <w:rPr>
          <w:rStyle w:val="default"/>
          <w:rFonts w:cs="FrankRuehl" w:hint="cs"/>
          <w:vanish/>
          <w:sz w:val="22"/>
          <w:szCs w:val="22"/>
          <w:u w:val="single"/>
          <w:shd w:val="clear" w:color="auto" w:fill="FFFF99"/>
          <w:rtl/>
        </w:rPr>
        <w:t>ט"ז בשבט התשע"ח (1 בפברואר 2018)</w:t>
      </w:r>
      <w:r w:rsidRPr="00935250">
        <w:rPr>
          <w:rStyle w:val="default"/>
          <w:rFonts w:cs="FrankRuehl" w:hint="cs"/>
          <w:vanish/>
          <w:sz w:val="22"/>
          <w:szCs w:val="22"/>
          <w:shd w:val="clear" w:color="auto" w:fill="FFFF99"/>
          <w:rtl/>
        </w:rPr>
        <w:t>;</w:t>
      </w:r>
    </w:p>
    <w:p w14:paraId="320DB071" w14:textId="77777777" w:rsidR="00935250" w:rsidRPr="00935250" w:rsidRDefault="00935250" w:rsidP="00935250">
      <w:pPr>
        <w:pStyle w:val="P00"/>
        <w:spacing w:before="0"/>
        <w:ind w:left="1021" w:right="1134"/>
        <w:rPr>
          <w:rStyle w:val="default"/>
          <w:rFonts w:cs="FrankRuehl" w:hint="cs"/>
          <w:vanish/>
          <w:sz w:val="22"/>
          <w:szCs w:val="22"/>
          <w:shd w:val="clear" w:color="auto" w:fill="FFFF99"/>
          <w:rtl/>
        </w:rPr>
      </w:pPr>
      <w:r w:rsidRPr="00935250">
        <w:rPr>
          <w:rStyle w:val="default"/>
          <w:rFonts w:cs="FrankRuehl" w:hint="cs"/>
          <w:vanish/>
          <w:sz w:val="22"/>
          <w:szCs w:val="22"/>
          <w:shd w:val="clear" w:color="auto" w:fill="FFFF99"/>
          <w:rtl/>
        </w:rPr>
        <w:t>(2)</w:t>
      </w:r>
      <w:r w:rsidRPr="00935250">
        <w:rPr>
          <w:rStyle w:val="default"/>
          <w:rFonts w:cs="FrankRuehl" w:hint="cs"/>
          <w:vanish/>
          <w:sz w:val="22"/>
          <w:szCs w:val="22"/>
          <w:shd w:val="clear" w:color="auto" w:fill="FFFF99"/>
          <w:rtl/>
        </w:rPr>
        <w:tab/>
        <w:t xml:space="preserve">לגבי מעביד המעסיק לפחות חמישים עובדים אך לא יותר ממאה עובדים </w:t>
      </w:r>
      <w:r w:rsidRPr="00935250">
        <w:rPr>
          <w:rStyle w:val="default"/>
          <w:rFonts w:cs="FrankRuehl"/>
          <w:vanish/>
          <w:sz w:val="22"/>
          <w:szCs w:val="22"/>
          <w:shd w:val="clear" w:color="auto" w:fill="FFFF99"/>
          <w:rtl/>
        </w:rPr>
        <w:t>–</w:t>
      </w:r>
      <w:r w:rsidRPr="00935250">
        <w:rPr>
          <w:rStyle w:val="default"/>
          <w:rFonts w:cs="FrankRuehl" w:hint="cs"/>
          <w:vanish/>
          <w:sz w:val="22"/>
          <w:szCs w:val="22"/>
          <w:shd w:val="clear" w:color="auto" w:fill="FFFF99"/>
          <w:rtl/>
        </w:rPr>
        <w:t xml:space="preserve"> ביום </w:t>
      </w:r>
      <w:r w:rsidRPr="00935250">
        <w:rPr>
          <w:rStyle w:val="default"/>
          <w:rFonts w:cs="FrankRuehl" w:hint="cs"/>
          <w:strike/>
          <w:vanish/>
          <w:sz w:val="22"/>
          <w:szCs w:val="22"/>
          <w:shd w:val="clear" w:color="auto" w:fill="FFFF99"/>
          <w:rtl/>
        </w:rPr>
        <w:t>כ"ה בסיוון התשע"ו (1 ביולי 2016)</w:t>
      </w:r>
      <w:r w:rsidRPr="00935250">
        <w:rPr>
          <w:rStyle w:val="default"/>
          <w:rFonts w:cs="FrankRuehl" w:hint="cs"/>
          <w:vanish/>
          <w:sz w:val="22"/>
          <w:szCs w:val="22"/>
          <w:shd w:val="clear" w:color="auto" w:fill="FFFF99"/>
          <w:rtl/>
        </w:rPr>
        <w:t xml:space="preserve"> </w:t>
      </w:r>
      <w:r w:rsidRPr="00935250">
        <w:rPr>
          <w:rStyle w:val="default"/>
          <w:rFonts w:cs="FrankRuehl" w:hint="cs"/>
          <w:vanish/>
          <w:sz w:val="22"/>
          <w:szCs w:val="22"/>
          <w:u w:val="single"/>
          <w:shd w:val="clear" w:color="auto" w:fill="FFFF99"/>
          <w:rtl/>
        </w:rPr>
        <w:t>ה' בשבט התשע"ז (1 בפברואר 2017)</w:t>
      </w:r>
      <w:r w:rsidRPr="00935250">
        <w:rPr>
          <w:rStyle w:val="default"/>
          <w:rFonts w:cs="FrankRuehl" w:hint="cs"/>
          <w:vanish/>
          <w:sz w:val="22"/>
          <w:szCs w:val="22"/>
          <w:shd w:val="clear" w:color="auto" w:fill="FFFF99"/>
          <w:rtl/>
        </w:rPr>
        <w:t>;</w:t>
      </w:r>
    </w:p>
    <w:p w14:paraId="52369B11" w14:textId="77777777" w:rsidR="00935250" w:rsidRPr="00935250" w:rsidRDefault="00935250" w:rsidP="00935250">
      <w:pPr>
        <w:pStyle w:val="P00"/>
        <w:spacing w:before="0"/>
        <w:ind w:left="1021" w:right="1134"/>
        <w:rPr>
          <w:rStyle w:val="default"/>
          <w:rFonts w:cs="FrankRuehl" w:hint="cs"/>
          <w:sz w:val="2"/>
          <w:szCs w:val="2"/>
          <w:shd w:val="clear" w:color="auto" w:fill="FFFF99"/>
          <w:rtl/>
        </w:rPr>
      </w:pPr>
      <w:r w:rsidRPr="00935250">
        <w:rPr>
          <w:rStyle w:val="default"/>
          <w:rFonts w:cs="FrankRuehl" w:hint="cs"/>
          <w:vanish/>
          <w:sz w:val="22"/>
          <w:szCs w:val="22"/>
          <w:shd w:val="clear" w:color="auto" w:fill="FFFF99"/>
          <w:rtl/>
        </w:rPr>
        <w:t>(3)</w:t>
      </w:r>
      <w:r w:rsidRPr="00935250">
        <w:rPr>
          <w:rStyle w:val="default"/>
          <w:rFonts w:cs="FrankRuehl" w:hint="cs"/>
          <w:vanish/>
          <w:sz w:val="22"/>
          <w:szCs w:val="22"/>
          <w:shd w:val="clear" w:color="auto" w:fill="FFFF99"/>
          <w:rtl/>
        </w:rPr>
        <w:tab/>
        <w:t xml:space="preserve">לגבי מעביד המעסיק מעל מאה עובדים </w:t>
      </w:r>
      <w:r w:rsidRPr="00935250">
        <w:rPr>
          <w:rStyle w:val="default"/>
          <w:rFonts w:cs="FrankRuehl"/>
          <w:vanish/>
          <w:sz w:val="22"/>
          <w:szCs w:val="22"/>
          <w:shd w:val="clear" w:color="auto" w:fill="FFFF99"/>
          <w:rtl/>
        </w:rPr>
        <w:t>–</w:t>
      </w:r>
      <w:r w:rsidRPr="00935250">
        <w:rPr>
          <w:rStyle w:val="default"/>
          <w:rFonts w:cs="FrankRuehl" w:hint="cs"/>
          <w:vanish/>
          <w:sz w:val="22"/>
          <w:szCs w:val="22"/>
          <w:shd w:val="clear" w:color="auto" w:fill="FFFF99"/>
          <w:rtl/>
        </w:rPr>
        <w:t xml:space="preserve"> ביום כ' בטבת התשע"ו (1 בפברואר 2016).</w:t>
      </w:r>
      <w:bookmarkEnd w:id="20"/>
    </w:p>
    <w:p w14:paraId="13E7C7FA" w14:textId="77777777" w:rsidR="003B114B" w:rsidRDefault="003B114B">
      <w:pPr>
        <w:pStyle w:val="P00"/>
        <w:spacing w:before="72"/>
        <w:ind w:left="0" w:right="1134"/>
        <w:rPr>
          <w:rStyle w:val="default"/>
          <w:rFonts w:cs="FrankRuehl" w:hint="cs"/>
          <w:rtl/>
        </w:rPr>
      </w:pPr>
    </w:p>
    <w:p w14:paraId="3DEF6B68" w14:textId="77777777" w:rsidR="00A765A1" w:rsidRPr="00CF4EBA" w:rsidRDefault="00843FAB" w:rsidP="00CF4EBA">
      <w:pPr>
        <w:pStyle w:val="medium2-header"/>
        <w:keepLines w:val="0"/>
        <w:spacing w:before="72"/>
        <w:ind w:left="0" w:right="1134"/>
        <w:rPr>
          <w:rFonts w:cs="FrankRuehl" w:hint="cs"/>
          <w:noProof/>
          <w:sz w:val="20"/>
          <w:rtl/>
        </w:rPr>
      </w:pPr>
      <w:bookmarkStart w:id="21" w:name="med0"/>
      <w:bookmarkEnd w:id="21"/>
      <w:r w:rsidRPr="00CF4EBA">
        <w:rPr>
          <w:rFonts w:cs="FrankRuehl" w:hint="cs"/>
          <w:noProof/>
          <w:sz w:val="20"/>
          <w:rtl/>
        </w:rPr>
        <w:t>תוספת</w:t>
      </w:r>
    </w:p>
    <w:p w14:paraId="24F8475B" w14:textId="77777777" w:rsidR="00A765A1" w:rsidRPr="00CF4EBA" w:rsidRDefault="00843FAB" w:rsidP="00CF4EBA">
      <w:pPr>
        <w:pStyle w:val="P00"/>
        <w:spacing w:before="72"/>
        <w:ind w:left="0" w:right="1134"/>
        <w:jc w:val="center"/>
        <w:rPr>
          <w:rStyle w:val="default"/>
          <w:rFonts w:cs="FrankRuehl" w:hint="cs"/>
          <w:sz w:val="24"/>
          <w:szCs w:val="24"/>
          <w:rtl/>
        </w:rPr>
      </w:pPr>
      <w:r w:rsidRPr="00CF4EBA">
        <w:rPr>
          <w:rStyle w:val="default"/>
          <w:rFonts w:cs="FrankRuehl" w:hint="cs"/>
          <w:sz w:val="24"/>
          <w:szCs w:val="24"/>
          <w:rtl/>
        </w:rPr>
        <w:t>(תקנה 4(ג))</w:t>
      </w:r>
    </w:p>
    <w:p w14:paraId="63D627FA" w14:textId="77777777" w:rsidR="00843FAB" w:rsidRPr="00CF4EBA" w:rsidRDefault="00843FAB" w:rsidP="00CF4EBA">
      <w:pPr>
        <w:pStyle w:val="P00"/>
        <w:spacing w:before="72"/>
        <w:ind w:left="0" w:right="1134"/>
        <w:jc w:val="center"/>
        <w:rPr>
          <w:rStyle w:val="default"/>
          <w:rFonts w:cs="FrankRuehl" w:hint="cs"/>
          <w:b/>
          <w:bCs/>
          <w:sz w:val="22"/>
          <w:szCs w:val="22"/>
          <w:rtl/>
        </w:rPr>
      </w:pPr>
      <w:r w:rsidRPr="00CF4EBA">
        <w:rPr>
          <w:rStyle w:val="default"/>
          <w:rFonts w:cs="FrankRuehl" w:hint="cs"/>
          <w:b/>
          <w:bCs/>
          <w:sz w:val="22"/>
          <w:szCs w:val="22"/>
          <w:rtl/>
        </w:rPr>
        <w:t>הודעת מעביד לגוף מוסדי על מעמד כספי פיצויים</w:t>
      </w:r>
    </w:p>
    <w:p w14:paraId="29C88B52" w14:textId="77777777" w:rsidR="00843FAB" w:rsidRDefault="00843FAB" w:rsidP="00031188">
      <w:pPr>
        <w:pStyle w:val="P00"/>
        <w:spacing w:before="72"/>
        <w:ind w:left="0" w:right="1134"/>
        <w:rPr>
          <w:rStyle w:val="default"/>
          <w:rFonts w:cs="FrankRuehl" w:hint="cs"/>
          <w:rtl/>
        </w:rPr>
      </w:pPr>
      <w:r>
        <w:rPr>
          <w:rStyle w:val="default"/>
          <w:rFonts w:cs="FrankRuehl" w:hint="cs"/>
          <w:rtl/>
        </w:rPr>
        <w:t>הריני לעדכנכם</w:t>
      </w:r>
      <w:r w:rsidR="00031188">
        <w:rPr>
          <w:rStyle w:val="default"/>
          <w:rFonts w:cs="FrankRuehl" w:hint="cs"/>
          <w:rtl/>
        </w:rPr>
        <w:t xml:space="preserve"> כי העובד </w:t>
      </w:r>
      <w:bookmarkStart w:id="22" w:name="Dropdown1"/>
      <w:r w:rsidR="00031188">
        <w:rPr>
          <w:rStyle w:val="default"/>
          <w:rFonts w:cs="FrankRuehl"/>
          <w:rtl/>
        </w:rPr>
        <w:fldChar w:fldCharType="begin">
          <w:ffData>
            <w:name w:val="Dropdown1"/>
            <w:enabled/>
            <w:calcOnExit w:val="0"/>
            <w:ddList>
              <w:listEntry w:val="מר"/>
              <w:listEntry w:val="גב'"/>
            </w:ddList>
          </w:ffData>
        </w:fldChar>
      </w:r>
      <w:r w:rsidR="00031188">
        <w:rPr>
          <w:rStyle w:val="default"/>
          <w:rFonts w:cs="FrankRuehl"/>
          <w:rtl/>
        </w:rPr>
        <w:instrText xml:space="preserve"> </w:instrText>
      </w:r>
      <w:r w:rsidR="00031188">
        <w:rPr>
          <w:rStyle w:val="default"/>
          <w:rFonts w:cs="FrankRuehl"/>
        </w:rPr>
        <w:instrText>FORMDROPDOWN</w:instrText>
      </w:r>
      <w:r w:rsidR="00031188">
        <w:rPr>
          <w:rStyle w:val="default"/>
          <w:rFonts w:cs="FrankRuehl"/>
          <w:rtl/>
        </w:rPr>
        <w:instrText xml:space="preserve"> </w:instrText>
      </w:r>
      <w:r w:rsidR="00031188">
        <w:rPr>
          <w:rStyle w:val="default"/>
          <w:rFonts w:cs="FrankRuehl"/>
          <w:rtl/>
        </w:rPr>
        <w:fldChar w:fldCharType="end"/>
      </w:r>
      <w:bookmarkEnd w:id="22"/>
      <w:r w:rsidR="00031188">
        <w:rPr>
          <w:rStyle w:val="default"/>
          <w:rFonts w:cs="FrankRuehl" w:hint="cs"/>
          <w:rtl/>
        </w:rPr>
        <w:t xml:space="preserve"> </w:t>
      </w:r>
      <w:r w:rsidR="00031188">
        <w:rPr>
          <w:rStyle w:val="default"/>
          <w:rFonts w:cs="FrankRuehl"/>
          <w:rtl/>
        </w:rPr>
        <w:fldChar w:fldCharType="begin">
          <w:ffData>
            <w:name w:val="Text1"/>
            <w:enabled/>
            <w:calcOnExit w:val="0"/>
            <w:textInput/>
          </w:ffData>
        </w:fldChar>
      </w:r>
      <w:bookmarkStart w:id="23" w:name="Text1"/>
      <w:r w:rsidR="00031188">
        <w:rPr>
          <w:rStyle w:val="default"/>
          <w:rFonts w:cs="FrankRuehl"/>
          <w:rtl/>
        </w:rPr>
        <w:instrText xml:space="preserve"> </w:instrText>
      </w:r>
      <w:r w:rsidR="00031188">
        <w:rPr>
          <w:rStyle w:val="default"/>
          <w:rFonts w:cs="FrankRuehl" w:hint="cs"/>
        </w:rPr>
        <w:instrText>FORMTEXT</w:instrText>
      </w:r>
      <w:r w:rsidR="00031188">
        <w:rPr>
          <w:rStyle w:val="default"/>
          <w:rFonts w:cs="FrankRuehl"/>
          <w:rtl/>
        </w:rPr>
        <w:instrText xml:space="preserve"> </w:instrText>
      </w:r>
      <w:r w:rsidR="00031188">
        <w:rPr>
          <w:rStyle w:val="default"/>
          <w:rFonts w:cs="FrankRuehl"/>
          <w:rtl/>
        </w:rPr>
        <w:fldChar w:fldCharType="separate"/>
      </w:r>
      <w:r w:rsidR="00221704">
        <w:rPr>
          <w:rStyle w:val="default"/>
          <w:rFonts w:cs="FrankRuehl"/>
          <w:rtl/>
        </w:rPr>
        <w:t> </w:t>
      </w:r>
      <w:r w:rsidR="00221704">
        <w:rPr>
          <w:rStyle w:val="default"/>
          <w:rFonts w:cs="FrankRuehl"/>
          <w:rtl/>
        </w:rPr>
        <w:t> </w:t>
      </w:r>
      <w:r w:rsidR="00221704">
        <w:rPr>
          <w:rStyle w:val="default"/>
          <w:rFonts w:cs="FrankRuehl"/>
          <w:rtl/>
        </w:rPr>
        <w:t> </w:t>
      </w:r>
      <w:r w:rsidR="00221704">
        <w:rPr>
          <w:rStyle w:val="default"/>
          <w:rFonts w:cs="FrankRuehl"/>
          <w:rtl/>
        </w:rPr>
        <w:t> </w:t>
      </w:r>
      <w:r w:rsidR="00221704">
        <w:rPr>
          <w:rStyle w:val="default"/>
          <w:rFonts w:cs="FrankRuehl"/>
          <w:rtl/>
        </w:rPr>
        <w:t> </w:t>
      </w:r>
      <w:r w:rsidR="00031188">
        <w:rPr>
          <w:rStyle w:val="default"/>
          <w:rFonts w:cs="FrankRuehl"/>
          <w:rtl/>
        </w:rPr>
        <w:fldChar w:fldCharType="end"/>
      </w:r>
      <w:bookmarkEnd w:id="23"/>
      <w:r w:rsidR="00031188">
        <w:rPr>
          <w:rStyle w:val="default"/>
          <w:rFonts w:cs="FrankRuehl" w:hint="cs"/>
          <w:rtl/>
        </w:rPr>
        <w:t xml:space="preserve"> ת"ז </w:t>
      </w:r>
      <w:r w:rsidR="00031188">
        <w:rPr>
          <w:rStyle w:val="default"/>
          <w:rFonts w:cs="FrankRuehl"/>
          <w:rtl/>
        </w:rPr>
        <w:fldChar w:fldCharType="begin">
          <w:ffData>
            <w:name w:val="Text2"/>
            <w:enabled/>
            <w:calcOnExit w:val="0"/>
            <w:textInput/>
          </w:ffData>
        </w:fldChar>
      </w:r>
      <w:bookmarkStart w:id="24" w:name="Text2"/>
      <w:r w:rsidR="00031188">
        <w:rPr>
          <w:rStyle w:val="default"/>
          <w:rFonts w:cs="FrankRuehl"/>
          <w:rtl/>
        </w:rPr>
        <w:instrText xml:space="preserve"> </w:instrText>
      </w:r>
      <w:r w:rsidR="00031188">
        <w:rPr>
          <w:rStyle w:val="default"/>
          <w:rFonts w:cs="FrankRuehl" w:hint="cs"/>
        </w:rPr>
        <w:instrText>FORMTEXT</w:instrText>
      </w:r>
      <w:r w:rsidR="00031188">
        <w:rPr>
          <w:rStyle w:val="default"/>
          <w:rFonts w:cs="FrankRuehl"/>
          <w:rtl/>
        </w:rPr>
        <w:instrText xml:space="preserve"> </w:instrText>
      </w:r>
      <w:r w:rsidR="00031188">
        <w:rPr>
          <w:rStyle w:val="default"/>
          <w:rFonts w:cs="FrankRuehl"/>
          <w:rtl/>
        </w:rPr>
        <w:fldChar w:fldCharType="separate"/>
      </w:r>
      <w:r w:rsidR="00221704">
        <w:rPr>
          <w:rStyle w:val="default"/>
          <w:rFonts w:cs="FrankRuehl"/>
          <w:rtl/>
        </w:rPr>
        <w:t> </w:t>
      </w:r>
      <w:r w:rsidR="00221704">
        <w:rPr>
          <w:rStyle w:val="default"/>
          <w:rFonts w:cs="FrankRuehl"/>
          <w:rtl/>
        </w:rPr>
        <w:t> </w:t>
      </w:r>
      <w:r w:rsidR="00221704">
        <w:rPr>
          <w:rStyle w:val="default"/>
          <w:rFonts w:cs="FrankRuehl"/>
          <w:rtl/>
        </w:rPr>
        <w:t> </w:t>
      </w:r>
      <w:r w:rsidR="00221704">
        <w:rPr>
          <w:rStyle w:val="default"/>
          <w:rFonts w:cs="FrankRuehl"/>
          <w:rtl/>
        </w:rPr>
        <w:t> </w:t>
      </w:r>
      <w:r w:rsidR="00221704">
        <w:rPr>
          <w:rStyle w:val="default"/>
          <w:rFonts w:cs="FrankRuehl"/>
          <w:rtl/>
        </w:rPr>
        <w:t> </w:t>
      </w:r>
      <w:r w:rsidR="00031188">
        <w:rPr>
          <w:rStyle w:val="default"/>
          <w:rFonts w:cs="FrankRuehl"/>
          <w:rtl/>
        </w:rPr>
        <w:fldChar w:fldCharType="end"/>
      </w:r>
      <w:bookmarkEnd w:id="24"/>
      <w:r w:rsidR="00031188">
        <w:rPr>
          <w:rStyle w:val="default"/>
          <w:rFonts w:cs="FrankRuehl" w:hint="cs"/>
          <w:rtl/>
        </w:rPr>
        <w:t xml:space="preserve"> סיים את עבודתו אצלי ביום </w:t>
      </w:r>
      <w:r w:rsidR="00031188">
        <w:rPr>
          <w:rStyle w:val="default"/>
          <w:rFonts w:cs="FrankRuehl"/>
          <w:rtl/>
        </w:rPr>
        <w:fldChar w:fldCharType="begin">
          <w:ffData>
            <w:name w:val="Text3"/>
            <w:enabled/>
            <w:calcOnExit w:val="0"/>
            <w:textInput/>
          </w:ffData>
        </w:fldChar>
      </w:r>
      <w:bookmarkStart w:id="25" w:name="Text3"/>
      <w:r w:rsidR="00031188">
        <w:rPr>
          <w:rStyle w:val="default"/>
          <w:rFonts w:cs="FrankRuehl"/>
          <w:rtl/>
        </w:rPr>
        <w:instrText xml:space="preserve"> </w:instrText>
      </w:r>
      <w:r w:rsidR="00031188">
        <w:rPr>
          <w:rStyle w:val="default"/>
          <w:rFonts w:cs="FrankRuehl" w:hint="cs"/>
        </w:rPr>
        <w:instrText>FORMTEXT</w:instrText>
      </w:r>
      <w:r w:rsidR="00031188">
        <w:rPr>
          <w:rStyle w:val="default"/>
          <w:rFonts w:cs="FrankRuehl"/>
          <w:rtl/>
        </w:rPr>
        <w:instrText xml:space="preserve"> </w:instrText>
      </w:r>
      <w:r w:rsidR="00031188">
        <w:rPr>
          <w:rStyle w:val="default"/>
          <w:rFonts w:cs="FrankRuehl"/>
          <w:rtl/>
        </w:rPr>
        <w:fldChar w:fldCharType="separate"/>
      </w:r>
      <w:r w:rsidR="00221704">
        <w:rPr>
          <w:rStyle w:val="default"/>
          <w:rFonts w:cs="FrankRuehl"/>
          <w:rtl/>
        </w:rPr>
        <w:t> </w:t>
      </w:r>
      <w:r w:rsidR="00221704">
        <w:rPr>
          <w:rStyle w:val="default"/>
          <w:rFonts w:cs="FrankRuehl"/>
          <w:rtl/>
        </w:rPr>
        <w:t> </w:t>
      </w:r>
      <w:r w:rsidR="00221704">
        <w:rPr>
          <w:rStyle w:val="default"/>
          <w:rFonts w:cs="FrankRuehl"/>
          <w:rtl/>
        </w:rPr>
        <w:t> </w:t>
      </w:r>
      <w:r w:rsidR="00221704">
        <w:rPr>
          <w:rStyle w:val="default"/>
          <w:rFonts w:cs="FrankRuehl"/>
          <w:rtl/>
        </w:rPr>
        <w:t> </w:t>
      </w:r>
      <w:r w:rsidR="00221704">
        <w:rPr>
          <w:rStyle w:val="default"/>
          <w:rFonts w:cs="FrankRuehl"/>
          <w:rtl/>
        </w:rPr>
        <w:t> </w:t>
      </w:r>
      <w:r w:rsidR="00031188">
        <w:rPr>
          <w:rStyle w:val="default"/>
          <w:rFonts w:cs="FrankRuehl"/>
          <w:rtl/>
        </w:rPr>
        <w:fldChar w:fldCharType="end"/>
      </w:r>
      <w:bookmarkEnd w:id="25"/>
    </w:p>
    <w:p w14:paraId="0D95990A" w14:textId="77777777" w:rsidR="00031188" w:rsidRDefault="00031188" w:rsidP="00031188">
      <w:pPr>
        <w:pStyle w:val="P00"/>
        <w:spacing w:before="72"/>
        <w:ind w:left="0" w:right="1134"/>
        <w:rPr>
          <w:rStyle w:val="default"/>
          <w:rFonts w:cs="FrankRuehl" w:hint="cs"/>
          <w:rtl/>
        </w:rPr>
      </w:pPr>
      <w:r>
        <w:rPr>
          <w:rStyle w:val="default"/>
          <w:rFonts w:cs="FrankRuehl" w:hint="cs"/>
          <w:rtl/>
        </w:rPr>
        <w:t>לעניין מעמד כספי הפיצויים שבקופה שנצברו לעובד בשל עבודתו אצלי, אני מאשר כי:</w:t>
      </w:r>
    </w:p>
    <w:p w14:paraId="3F1CDCB7" w14:textId="77777777" w:rsidR="00031188" w:rsidRDefault="00031188" w:rsidP="00031188">
      <w:pPr>
        <w:pStyle w:val="P00"/>
        <w:spacing w:before="72"/>
        <w:ind w:left="0" w:right="1134"/>
        <w:rPr>
          <w:rStyle w:val="default"/>
          <w:rFonts w:cs="FrankRuehl" w:hint="cs"/>
          <w:rtl/>
        </w:rPr>
      </w:pPr>
      <w:r>
        <w:rPr>
          <w:rStyle w:val="default"/>
          <w:rFonts w:cs="FrankRuehl"/>
          <w:rtl/>
        </w:rPr>
        <w:fldChar w:fldCharType="begin">
          <w:ffData>
            <w:name w:val="Check1"/>
            <w:enabled/>
            <w:calcOnExit w:val="0"/>
            <w:checkBox>
              <w:sizeAuto/>
              <w:default w:val="0"/>
            </w:checkBox>
          </w:ffData>
        </w:fldChar>
      </w:r>
      <w:bookmarkStart w:id="26"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6"/>
      <w:r>
        <w:rPr>
          <w:rStyle w:val="default"/>
          <w:rFonts w:cs="FrankRuehl" w:hint="cs"/>
          <w:rtl/>
        </w:rPr>
        <w:tab/>
        <w:t>העובד זכאי לכספי הפיצויים שבקופת הגמל;</w:t>
      </w:r>
    </w:p>
    <w:p w14:paraId="514C2847" w14:textId="77777777" w:rsidR="00031188" w:rsidRDefault="00031188" w:rsidP="00031188">
      <w:pPr>
        <w:pStyle w:val="P00"/>
        <w:spacing w:before="72"/>
        <w:ind w:left="0" w:right="1134"/>
        <w:rPr>
          <w:rStyle w:val="default"/>
          <w:rFonts w:cs="FrankRuehl" w:hint="cs"/>
          <w:rtl/>
        </w:rPr>
      </w:pPr>
      <w:r>
        <w:rPr>
          <w:rStyle w:val="default"/>
          <w:rFonts w:cs="FrankRuehl"/>
          <w:rtl/>
        </w:rPr>
        <w:fldChar w:fldCharType="begin">
          <w:ffData>
            <w:name w:val="Check2"/>
            <w:enabled/>
            <w:calcOnExit w:val="0"/>
            <w:checkBox>
              <w:sizeAuto/>
              <w:default w:val="0"/>
            </w:checkBox>
          </w:ffData>
        </w:fldChar>
      </w:r>
      <w:bookmarkStart w:id="27"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7"/>
      <w:r>
        <w:rPr>
          <w:rStyle w:val="default"/>
          <w:rFonts w:cs="FrankRuehl" w:hint="cs"/>
          <w:rtl/>
        </w:rPr>
        <w:tab/>
        <w:t>העובד איננו זכאי לכספי הפיצויים שבקופת הגמל;</w:t>
      </w:r>
    </w:p>
    <w:p w14:paraId="71B216CA" w14:textId="77777777" w:rsidR="00031188" w:rsidRDefault="00031188" w:rsidP="00031188">
      <w:pPr>
        <w:pStyle w:val="P00"/>
        <w:spacing w:before="72"/>
        <w:ind w:left="624" w:right="1134" w:hanging="624"/>
        <w:rPr>
          <w:rStyle w:val="default"/>
          <w:rFonts w:cs="FrankRuehl" w:hint="cs"/>
          <w:rtl/>
        </w:rPr>
      </w:pPr>
      <w:r>
        <w:rPr>
          <w:rStyle w:val="default"/>
          <w:rFonts w:cs="FrankRuehl"/>
          <w:rtl/>
        </w:rPr>
        <w:fldChar w:fldCharType="begin">
          <w:ffData>
            <w:name w:val="Check3"/>
            <w:enabled/>
            <w:calcOnExit w:val="0"/>
            <w:checkBox>
              <w:sizeAuto/>
              <w:default w:val="0"/>
            </w:checkBox>
          </w:ffData>
        </w:fldChar>
      </w:r>
      <w:bookmarkStart w:id="28" w:name="Check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8"/>
      <w:r>
        <w:rPr>
          <w:rStyle w:val="default"/>
          <w:rFonts w:cs="FrankRuehl" w:hint="cs"/>
          <w:rtl/>
        </w:rPr>
        <w:tab/>
        <w:t xml:space="preserve">העובד זכאי לכספי פיצויים בשל הפקדות שהועברו לקופת הגמל מיום </w:t>
      </w:r>
      <w:r>
        <w:rPr>
          <w:rStyle w:val="default"/>
          <w:rFonts w:cs="FrankRuehl"/>
          <w:rtl/>
        </w:rPr>
        <w:fldChar w:fldCharType="begin">
          <w:ffData>
            <w:name w:val="Text4"/>
            <w:enabled/>
            <w:calcOnExit w:val="0"/>
            <w:textInput/>
          </w:ffData>
        </w:fldChar>
      </w:r>
      <w:bookmarkStart w:id="29"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221704">
        <w:rPr>
          <w:rStyle w:val="default"/>
          <w:rFonts w:cs="FrankRuehl"/>
          <w:rtl/>
        </w:rPr>
        <w:t> </w:t>
      </w:r>
      <w:r w:rsidR="00221704">
        <w:rPr>
          <w:rStyle w:val="default"/>
          <w:rFonts w:cs="FrankRuehl"/>
          <w:rtl/>
        </w:rPr>
        <w:t> </w:t>
      </w:r>
      <w:r w:rsidR="00221704">
        <w:rPr>
          <w:rStyle w:val="default"/>
          <w:rFonts w:cs="FrankRuehl"/>
          <w:rtl/>
        </w:rPr>
        <w:t> </w:t>
      </w:r>
      <w:r w:rsidR="00221704">
        <w:rPr>
          <w:rStyle w:val="default"/>
          <w:rFonts w:cs="FrankRuehl"/>
          <w:rtl/>
        </w:rPr>
        <w:t> </w:t>
      </w:r>
      <w:r w:rsidR="00221704">
        <w:rPr>
          <w:rStyle w:val="default"/>
          <w:rFonts w:cs="FrankRuehl"/>
          <w:rtl/>
        </w:rPr>
        <w:t> </w:t>
      </w:r>
      <w:r>
        <w:rPr>
          <w:rStyle w:val="default"/>
          <w:rFonts w:cs="FrankRuehl"/>
          <w:rtl/>
        </w:rPr>
        <w:fldChar w:fldCharType="end"/>
      </w:r>
      <w:bookmarkEnd w:id="29"/>
      <w:r>
        <w:rPr>
          <w:rStyle w:val="default"/>
          <w:rFonts w:cs="FrankRuehl" w:hint="cs"/>
          <w:rtl/>
        </w:rPr>
        <w:t xml:space="preserve"> ועד ליום </w:t>
      </w:r>
      <w:r>
        <w:rPr>
          <w:rStyle w:val="default"/>
          <w:rFonts w:cs="FrankRuehl"/>
          <w:rtl/>
        </w:rPr>
        <w:fldChar w:fldCharType="begin">
          <w:ffData>
            <w:name w:val="Text5"/>
            <w:enabled/>
            <w:calcOnExit w:val="0"/>
            <w:textInput/>
          </w:ffData>
        </w:fldChar>
      </w:r>
      <w:bookmarkStart w:id="30"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221704">
        <w:rPr>
          <w:rStyle w:val="default"/>
          <w:rFonts w:cs="FrankRuehl"/>
          <w:rtl/>
        </w:rPr>
        <w:t> </w:t>
      </w:r>
      <w:r w:rsidR="00221704">
        <w:rPr>
          <w:rStyle w:val="default"/>
          <w:rFonts w:cs="FrankRuehl"/>
          <w:rtl/>
        </w:rPr>
        <w:t> </w:t>
      </w:r>
      <w:r w:rsidR="00221704">
        <w:rPr>
          <w:rStyle w:val="default"/>
          <w:rFonts w:cs="FrankRuehl"/>
          <w:rtl/>
        </w:rPr>
        <w:t> </w:t>
      </w:r>
      <w:r w:rsidR="00221704">
        <w:rPr>
          <w:rStyle w:val="default"/>
          <w:rFonts w:cs="FrankRuehl"/>
          <w:rtl/>
        </w:rPr>
        <w:t> </w:t>
      </w:r>
      <w:r w:rsidR="00221704">
        <w:rPr>
          <w:rStyle w:val="default"/>
          <w:rFonts w:cs="FrankRuehl"/>
          <w:rtl/>
        </w:rPr>
        <w:t> </w:t>
      </w:r>
      <w:r>
        <w:rPr>
          <w:rStyle w:val="default"/>
          <w:rFonts w:cs="FrankRuehl"/>
          <w:rtl/>
        </w:rPr>
        <w:fldChar w:fldCharType="end"/>
      </w:r>
      <w:bookmarkEnd w:id="30"/>
    </w:p>
    <w:p w14:paraId="58212BE8" w14:textId="77777777" w:rsidR="00031188" w:rsidRDefault="00031188" w:rsidP="00031188">
      <w:pPr>
        <w:pStyle w:val="P00"/>
        <w:spacing w:before="72"/>
        <w:ind w:left="0" w:right="1134"/>
        <w:rPr>
          <w:rStyle w:val="default"/>
          <w:rFonts w:cs="FrankRuehl" w:hint="cs"/>
          <w:rtl/>
        </w:rPr>
      </w:pPr>
    </w:p>
    <w:p w14:paraId="0B9E4C1C" w14:textId="77777777" w:rsidR="00031188" w:rsidRDefault="00031188" w:rsidP="00031188">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rtl/>
        </w:rPr>
      </w:pPr>
      <w:r>
        <w:rPr>
          <w:rStyle w:val="default"/>
          <w:rFonts w:cs="FrankRuehl" w:hint="cs"/>
          <w:rtl/>
        </w:rPr>
        <w:tab/>
        <w:t>בכבוד רב,</w:t>
      </w:r>
    </w:p>
    <w:p w14:paraId="52DA8611" w14:textId="77777777" w:rsidR="00031188" w:rsidRDefault="00031188" w:rsidP="00031188">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rtl/>
        </w:rPr>
      </w:pPr>
      <w:r>
        <w:rPr>
          <w:rStyle w:val="default"/>
          <w:rFonts w:cs="FrankRuehl" w:hint="cs"/>
          <w:rtl/>
        </w:rPr>
        <w:t xml:space="preserve">שם: </w:t>
      </w:r>
      <w:r>
        <w:rPr>
          <w:rStyle w:val="default"/>
          <w:rFonts w:cs="FrankRuehl"/>
          <w:rtl/>
        </w:rPr>
        <w:fldChar w:fldCharType="begin">
          <w:ffData>
            <w:name w:val="Text6"/>
            <w:enabled/>
            <w:calcOnExit w:val="0"/>
            <w:textInput/>
          </w:ffData>
        </w:fldChar>
      </w:r>
      <w:bookmarkStart w:id="31"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221704">
        <w:rPr>
          <w:rStyle w:val="default"/>
          <w:rFonts w:cs="FrankRuehl"/>
          <w:rtl/>
        </w:rPr>
        <w:t> </w:t>
      </w:r>
      <w:r w:rsidR="00221704">
        <w:rPr>
          <w:rStyle w:val="default"/>
          <w:rFonts w:cs="FrankRuehl"/>
          <w:rtl/>
        </w:rPr>
        <w:t> </w:t>
      </w:r>
      <w:r w:rsidR="00221704">
        <w:rPr>
          <w:rStyle w:val="default"/>
          <w:rFonts w:cs="FrankRuehl"/>
          <w:rtl/>
        </w:rPr>
        <w:t> </w:t>
      </w:r>
      <w:r w:rsidR="00221704">
        <w:rPr>
          <w:rStyle w:val="default"/>
          <w:rFonts w:cs="FrankRuehl"/>
          <w:rtl/>
        </w:rPr>
        <w:t> </w:t>
      </w:r>
      <w:r w:rsidR="00221704">
        <w:rPr>
          <w:rStyle w:val="default"/>
          <w:rFonts w:cs="FrankRuehl"/>
          <w:rtl/>
        </w:rPr>
        <w:t> </w:t>
      </w:r>
      <w:r>
        <w:rPr>
          <w:rStyle w:val="default"/>
          <w:rFonts w:cs="FrankRuehl"/>
          <w:rtl/>
        </w:rPr>
        <w:fldChar w:fldCharType="end"/>
      </w:r>
      <w:bookmarkEnd w:id="31"/>
      <w:r>
        <w:rPr>
          <w:rStyle w:val="default"/>
          <w:rFonts w:cs="FrankRuehl" w:hint="cs"/>
          <w:rtl/>
        </w:rPr>
        <w:t xml:space="preserve"> תפקיד: </w:t>
      </w:r>
      <w:r>
        <w:rPr>
          <w:rStyle w:val="default"/>
          <w:rFonts w:cs="FrankRuehl"/>
          <w:rtl/>
        </w:rPr>
        <w:fldChar w:fldCharType="begin">
          <w:ffData>
            <w:name w:val="Text7"/>
            <w:enabled/>
            <w:calcOnExit w:val="0"/>
            <w:textInput/>
          </w:ffData>
        </w:fldChar>
      </w:r>
      <w:bookmarkStart w:id="32"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221704">
        <w:rPr>
          <w:rStyle w:val="default"/>
          <w:rFonts w:cs="FrankRuehl"/>
          <w:rtl/>
        </w:rPr>
        <w:t> </w:t>
      </w:r>
      <w:r w:rsidR="00221704">
        <w:rPr>
          <w:rStyle w:val="default"/>
          <w:rFonts w:cs="FrankRuehl"/>
          <w:rtl/>
        </w:rPr>
        <w:t> </w:t>
      </w:r>
      <w:r w:rsidR="00221704">
        <w:rPr>
          <w:rStyle w:val="default"/>
          <w:rFonts w:cs="FrankRuehl"/>
          <w:rtl/>
        </w:rPr>
        <w:t> </w:t>
      </w:r>
      <w:r w:rsidR="00221704">
        <w:rPr>
          <w:rStyle w:val="default"/>
          <w:rFonts w:cs="FrankRuehl"/>
          <w:rtl/>
        </w:rPr>
        <w:t> </w:t>
      </w:r>
      <w:r w:rsidR="00221704">
        <w:rPr>
          <w:rStyle w:val="default"/>
          <w:rFonts w:cs="FrankRuehl"/>
          <w:rtl/>
        </w:rPr>
        <w:t> </w:t>
      </w:r>
      <w:r>
        <w:rPr>
          <w:rStyle w:val="default"/>
          <w:rFonts w:cs="FrankRuehl"/>
          <w:rtl/>
        </w:rPr>
        <w:fldChar w:fldCharType="end"/>
      </w:r>
      <w:bookmarkEnd w:id="32"/>
      <w:r>
        <w:rPr>
          <w:rStyle w:val="default"/>
          <w:rFonts w:cs="FrankRuehl" w:hint="cs"/>
          <w:rtl/>
        </w:rPr>
        <w:t xml:space="preserve"> חתימה:</w:t>
      </w:r>
      <w:r>
        <w:rPr>
          <w:rStyle w:val="default"/>
          <w:rFonts w:cs="FrankRuehl" w:hint="cs"/>
          <w:rtl/>
        </w:rPr>
        <w:tab/>
        <w:t>___________________</w:t>
      </w:r>
    </w:p>
    <w:p w14:paraId="24562759" w14:textId="77777777" w:rsidR="00031188" w:rsidRDefault="00031188" w:rsidP="00031188">
      <w:pPr>
        <w:pStyle w:val="P00"/>
        <w:spacing w:before="72"/>
        <w:ind w:left="0" w:right="1134"/>
        <w:rPr>
          <w:rStyle w:val="default"/>
          <w:rFonts w:cs="FrankRuehl" w:hint="cs"/>
          <w:rtl/>
        </w:rPr>
      </w:pPr>
      <w:r>
        <w:rPr>
          <w:rStyle w:val="default"/>
          <w:rFonts w:cs="FrankRuehl" w:hint="cs"/>
          <w:rtl/>
        </w:rPr>
        <w:t xml:space="preserve">שם העסק: </w:t>
      </w:r>
      <w:r>
        <w:rPr>
          <w:rStyle w:val="default"/>
          <w:rFonts w:cs="FrankRuehl"/>
          <w:rtl/>
        </w:rPr>
        <w:fldChar w:fldCharType="begin">
          <w:ffData>
            <w:name w:val="Text8"/>
            <w:enabled/>
            <w:calcOnExit w:val="0"/>
            <w:textInput/>
          </w:ffData>
        </w:fldChar>
      </w:r>
      <w:bookmarkStart w:id="33"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221704">
        <w:rPr>
          <w:rStyle w:val="default"/>
          <w:rFonts w:cs="FrankRuehl"/>
          <w:rtl/>
        </w:rPr>
        <w:t> </w:t>
      </w:r>
      <w:r w:rsidR="00221704">
        <w:rPr>
          <w:rStyle w:val="default"/>
          <w:rFonts w:cs="FrankRuehl"/>
          <w:rtl/>
        </w:rPr>
        <w:t> </w:t>
      </w:r>
      <w:r w:rsidR="00221704">
        <w:rPr>
          <w:rStyle w:val="default"/>
          <w:rFonts w:cs="FrankRuehl"/>
          <w:rtl/>
        </w:rPr>
        <w:t> </w:t>
      </w:r>
      <w:r w:rsidR="00221704">
        <w:rPr>
          <w:rStyle w:val="default"/>
          <w:rFonts w:cs="FrankRuehl"/>
          <w:rtl/>
        </w:rPr>
        <w:t> </w:t>
      </w:r>
      <w:r w:rsidR="00221704">
        <w:rPr>
          <w:rStyle w:val="default"/>
          <w:rFonts w:cs="FrankRuehl"/>
          <w:rtl/>
        </w:rPr>
        <w:t> </w:t>
      </w:r>
      <w:r>
        <w:rPr>
          <w:rStyle w:val="default"/>
          <w:rFonts w:cs="FrankRuehl"/>
          <w:rtl/>
        </w:rPr>
        <w:fldChar w:fldCharType="end"/>
      </w:r>
      <w:bookmarkEnd w:id="33"/>
    </w:p>
    <w:p w14:paraId="18304DC3" w14:textId="77777777" w:rsidR="002C7F5D" w:rsidRDefault="002C7F5D">
      <w:pPr>
        <w:pStyle w:val="P00"/>
        <w:spacing w:before="72"/>
        <w:ind w:left="0" w:right="1134"/>
        <w:rPr>
          <w:rStyle w:val="default"/>
          <w:rFonts w:cs="FrankRuehl" w:hint="cs"/>
          <w:rtl/>
        </w:rPr>
      </w:pPr>
    </w:p>
    <w:p w14:paraId="1023EFCF" w14:textId="77777777" w:rsidR="002C7F5D" w:rsidRDefault="00031188" w:rsidP="00031188">
      <w:pPr>
        <w:pStyle w:val="sig-1"/>
        <w:tabs>
          <w:tab w:val="clear" w:pos="851"/>
          <w:tab w:val="clear" w:pos="2835"/>
          <w:tab w:val="clear" w:pos="4820"/>
          <w:tab w:val="center" w:pos="5670"/>
        </w:tabs>
        <w:spacing w:before="72"/>
        <w:ind w:left="0" w:right="1134"/>
        <w:rPr>
          <w:rStyle w:val="default"/>
          <w:rFonts w:cs="FrankRuehl" w:hint="cs"/>
          <w:rtl/>
        </w:rPr>
      </w:pPr>
      <w:r>
        <w:rPr>
          <w:rStyle w:val="default"/>
          <w:rFonts w:cs="FrankRuehl" w:hint="cs"/>
          <w:rtl/>
        </w:rPr>
        <w:t>י"ח בתמוז התשע"ד (16 ביולי 2014</w:t>
      </w:r>
      <w:r w:rsidR="002C7F5D">
        <w:rPr>
          <w:rStyle w:val="default"/>
          <w:rFonts w:cs="FrankRuehl" w:hint="cs"/>
          <w:rtl/>
        </w:rPr>
        <w:t>)</w:t>
      </w:r>
      <w:r w:rsidR="002C7F5D">
        <w:rPr>
          <w:rStyle w:val="default"/>
          <w:rFonts w:cs="FrankRuehl" w:hint="cs"/>
          <w:rtl/>
        </w:rPr>
        <w:tab/>
      </w:r>
      <w:r>
        <w:rPr>
          <w:rStyle w:val="default"/>
          <w:rFonts w:cs="FrankRuehl" w:hint="cs"/>
          <w:rtl/>
        </w:rPr>
        <w:t>יאיר לפיד</w:t>
      </w:r>
    </w:p>
    <w:p w14:paraId="4DB393FE" w14:textId="77777777" w:rsidR="002C7F5D" w:rsidRDefault="002C7F5D" w:rsidP="003C57DB">
      <w:pPr>
        <w:pStyle w:val="sig-1"/>
        <w:tabs>
          <w:tab w:val="clear" w:pos="851"/>
          <w:tab w:val="clear" w:pos="2835"/>
          <w:tab w:val="clear" w:pos="4820"/>
          <w:tab w:val="center" w:pos="5670"/>
        </w:tabs>
        <w:ind w:left="0" w:right="1134"/>
        <w:rPr>
          <w:rStyle w:val="default"/>
          <w:rFonts w:cs="FrankRuehl" w:hint="cs"/>
          <w:sz w:val="22"/>
          <w:szCs w:val="22"/>
          <w:rtl/>
        </w:rPr>
      </w:pPr>
      <w:r>
        <w:rPr>
          <w:rStyle w:val="default"/>
          <w:rFonts w:cs="FrankRuehl" w:hint="cs"/>
          <w:sz w:val="22"/>
          <w:szCs w:val="22"/>
          <w:rtl/>
        </w:rPr>
        <w:tab/>
        <w:t>שר האוצר</w:t>
      </w:r>
    </w:p>
    <w:p w14:paraId="7D414F29" w14:textId="77777777" w:rsidR="00A765A1" w:rsidRDefault="00A765A1">
      <w:pPr>
        <w:pStyle w:val="P00"/>
        <w:spacing w:before="72"/>
        <w:ind w:left="0" w:right="1134"/>
        <w:rPr>
          <w:rStyle w:val="default"/>
          <w:rFonts w:cs="FrankRuehl" w:hint="cs"/>
          <w:rtl/>
        </w:rPr>
      </w:pPr>
    </w:p>
    <w:p w14:paraId="4D86DA92" w14:textId="77777777" w:rsidR="002C7F5D" w:rsidRDefault="002C7F5D">
      <w:pPr>
        <w:pStyle w:val="P00"/>
        <w:spacing w:before="72"/>
        <w:ind w:left="0" w:right="1134"/>
        <w:rPr>
          <w:rStyle w:val="default"/>
          <w:rFonts w:cs="FrankRuehl" w:hint="cs"/>
          <w:rtl/>
        </w:rPr>
      </w:pPr>
    </w:p>
    <w:p w14:paraId="497BE47C" w14:textId="77777777" w:rsidR="002C7F5D" w:rsidRDefault="002C7F5D">
      <w:pPr>
        <w:pStyle w:val="P00"/>
        <w:spacing w:before="72"/>
        <w:ind w:left="0" w:right="1134"/>
        <w:rPr>
          <w:rStyle w:val="default"/>
          <w:rFonts w:cs="FrankRuehl" w:hint="cs"/>
          <w:rtl/>
        </w:rPr>
      </w:pPr>
      <w:bookmarkStart w:id="34" w:name="LawPartEnd"/>
      <w:bookmarkEnd w:id="34"/>
    </w:p>
    <w:p w14:paraId="30F953E5" w14:textId="77777777" w:rsidR="00221704" w:rsidRDefault="00221704">
      <w:pPr>
        <w:pStyle w:val="P00"/>
        <w:spacing w:before="72"/>
        <w:ind w:left="0" w:right="1134"/>
        <w:rPr>
          <w:rStyle w:val="default"/>
          <w:rFonts w:cs="FrankRuehl"/>
          <w:rtl/>
        </w:rPr>
      </w:pPr>
    </w:p>
    <w:p w14:paraId="681452C7" w14:textId="77777777" w:rsidR="00221704" w:rsidRDefault="00221704" w:rsidP="00221704">
      <w:pPr>
        <w:pStyle w:val="P00"/>
        <w:spacing w:before="72"/>
        <w:ind w:left="0" w:right="1134"/>
        <w:jc w:val="center"/>
        <w:rPr>
          <w:rStyle w:val="default"/>
          <w:rFonts w:cs="David"/>
          <w:color w:val="0000FF"/>
          <w:szCs w:val="24"/>
          <w:u w:val="single"/>
          <w:rtl/>
        </w:rPr>
      </w:pPr>
      <w:hyperlink r:id="rId16" w:history="1">
        <w:r>
          <w:rPr>
            <w:rStyle w:val="Hyperlink"/>
            <w:rFonts w:cs="David"/>
            <w:noProof w:val="0"/>
            <w:sz w:val="22"/>
            <w:szCs w:val="24"/>
            <w:rtl/>
          </w:rPr>
          <w:t>הודעה למנויים על עריכה ושינויים במסמכי פסיקה, חקיקה ועוד באתר נבו - הקש כאן</w:t>
        </w:r>
      </w:hyperlink>
    </w:p>
    <w:p w14:paraId="6EB88D48" w14:textId="77777777" w:rsidR="002C7F5D" w:rsidRPr="00221704" w:rsidRDefault="002C7F5D" w:rsidP="00221704">
      <w:pPr>
        <w:pStyle w:val="P00"/>
        <w:spacing w:before="72"/>
        <w:ind w:left="0" w:right="1134"/>
        <w:jc w:val="center"/>
        <w:rPr>
          <w:rStyle w:val="default"/>
          <w:rFonts w:cs="David" w:hint="cs"/>
          <w:color w:val="0000FF"/>
          <w:szCs w:val="24"/>
          <w:u w:val="single"/>
          <w:rtl/>
        </w:rPr>
      </w:pPr>
    </w:p>
    <w:sectPr w:rsidR="002C7F5D" w:rsidRPr="00221704">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4D67D" w14:textId="77777777" w:rsidR="000422D0" w:rsidRPr="00482E6A" w:rsidRDefault="000422D0">
      <w:pPr>
        <w:rPr>
          <w:rFonts w:cs="Times New Roman"/>
        </w:rPr>
      </w:pPr>
      <w:r>
        <w:separator/>
      </w:r>
    </w:p>
  </w:endnote>
  <w:endnote w:type="continuationSeparator" w:id="0">
    <w:p w14:paraId="6F99A6CB" w14:textId="77777777" w:rsidR="000422D0" w:rsidRPr="00482E6A" w:rsidRDefault="000422D0">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0B137" w14:textId="77777777" w:rsidR="002C7F5D" w:rsidRDefault="002C7F5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2EB523D" w14:textId="77777777" w:rsidR="002C7F5D" w:rsidRDefault="002C7F5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38BEBE09" w14:textId="77777777" w:rsidR="002C7F5D" w:rsidRDefault="002C7F5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33F0">
      <w:rPr>
        <w:rFonts w:cs="TopType Jerushalmi"/>
        <w:noProof/>
        <w:color w:val="000000"/>
        <w:sz w:val="14"/>
        <w:szCs w:val="14"/>
      </w:rPr>
      <w:t>Z:\000000000000-law\yael\08-03-25\999_929.doc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916B" w14:textId="77777777" w:rsidR="002C7F5D" w:rsidRDefault="002C7F5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B5E9B">
      <w:rPr>
        <w:rFonts w:hAnsi="FrankRuehl" w:cs="FrankRuehl"/>
        <w:noProof/>
        <w:sz w:val="24"/>
        <w:szCs w:val="24"/>
        <w:rtl/>
      </w:rPr>
      <w:t>3</w:t>
    </w:r>
    <w:r>
      <w:rPr>
        <w:rFonts w:hAnsi="FrankRuehl" w:cs="FrankRuehl"/>
        <w:sz w:val="24"/>
        <w:szCs w:val="24"/>
        <w:rtl/>
      </w:rPr>
      <w:fldChar w:fldCharType="end"/>
    </w:r>
  </w:p>
  <w:p w14:paraId="1F8178A2" w14:textId="77777777" w:rsidR="002C7F5D" w:rsidRDefault="002C7F5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44FDB29F" w14:textId="77777777" w:rsidR="002C7F5D" w:rsidRDefault="002C7F5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33F0">
      <w:rPr>
        <w:rFonts w:cs="TopType Jerushalmi"/>
        <w:noProof/>
        <w:color w:val="000000"/>
        <w:sz w:val="14"/>
        <w:szCs w:val="14"/>
      </w:rPr>
      <w:t>Z:\000000000000-law\yael\08-03-25\999_929.doc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68F01" w14:textId="77777777" w:rsidR="000422D0" w:rsidRDefault="000422D0">
      <w:pPr>
        <w:spacing w:before="60" w:line="240" w:lineRule="auto"/>
        <w:ind w:right="1134"/>
      </w:pPr>
      <w:r>
        <w:separator/>
      </w:r>
    </w:p>
  </w:footnote>
  <w:footnote w:type="continuationSeparator" w:id="0">
    <w:p w14:paraId="5B21E6AA" w14:textId="77777777" w:rsidR="000422D0" w:rsidRPr="00482E6A" w:rsidRDefault="000422D0">
      <w:pPr>
        <w:rPr>
          <w:rFonts w:cs="Times New Roman"/>
        </w:rPr>
      </w:pPr>
      <w:r>
        <w:continuationSeparator/>
      </w:r>
    </w:p>
  </w:footnote>
  <w:footnote w:id="1">
    <w:p w14:paraId="6229BEA2" w14:textId="77777777" w:rsidR="00B3570D" w:rsidRDefault="002C7F5D" w:rsidP="00B3570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00586D2B" w:rsidRPr="00B3570D">
          <w:rPr>
            <w:rStyle w:val="Hyperlink"/>
            <w:rFonts w:hint="cs"/>
            <w:sz w:val="20"/>
            <w:rtl/>
          </w:rPr>
          <w:t>ק"ת תשע"ד מס' 7407</w:t>
        </w:r>
      </w:hyperlink>
      <w:r w:rsidR="00586D2B">
        <w:rPr>
          <w:rFonts w:hint="cs"/>
          <w:sz w:val="20"/>
          <w:rtl/>
        </w:rPr>
        <w:t xml:space="preserve"> מיום 11.8.2014 עמ' </w:t>
      </w:r>
      <w:r w:rsidR="00624726">
        <w:rPr>
          <w:rFonts w:hint="cs"/>
          <w:sz w:val="20"/>
          <w:rtl/>
        </w:rPr>
        <w:t>161</w:t>
      </w:r>
      <w:r w:rsidR="00A765A1">
        <w:rPr>
          <w:rFonts w:hint="cs"/>
          <w:sz w:val="20"/>
          <w:rtl/>
        </w:rPr>
        <w:t>5</w:t>
      </w:r>
      <w:r w:rsidR="00624726">
        <w:rPr>
          <w:rFonts w:hint="cs"/>
          <w:sz w:val="20"/>
          <w:rtl/>
        </w:rPr>
        <w:t>.</w:t>
      </w:r>
    </w:p>
    <w:p w14:paraId="7683294F" w14:textId="77777777" w:rsidR="007902BE" w:rsidRDefault="00152521" w:rsidP="007902B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7902BE">
          <w:rPr>
            <w:rStyle w:val="Hyperlink"/>
            <w:rFonts w:hint="cs"/>
            <w:sz w:val="20"/>
            <w:rtl/>
          </w:rPr>
          <w:t>ק"ת תשע"ה מס' 7435</w:t>
        </w:r>
      </w:hyperlink>
      <w:r>
        <w:rPr>
          <w:rFonts w:hint="cs"/>
          <w:sz w:val="20"/>
          <w:rtl/>
        </w:rPr>
        <w:t xml:space="preserve"> מיום 5.11.2014 עמ' 55 </w:t>
      </w:r>
      <w:r>
        <w:rPr>
          <w:sz w:val="20"/>
          <w:rtl/>
        </w:rPr>
        <w:t>–</w:t>
      </w:r>
      <w:r>
        <w:rPr>
          <w:rFonts w:hint="cs"/>
          <w:sz w:val="20"/>
          <w:rtl/>
        </w:rPr>
        <w:t xml:space="preserve"> תק' תשע"ה-2014.</w:t>
      </w:r>
    </w:p>
    <w:p w14:paraId="20D4C173" w14:textId="77777777" w:rsidR="00AD67A8" w:rsidRDefault="00AD67A8" w:rsidP="00AD67A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157341" w:rsidRPr="00AD67A8">
          <w:rPr>
            <w:rStyle w:val="Hyperlink"/>
            <w:rFonts w:hint="cs"/>
            <w:sz w:val="20"/>
            <w:rtl/>
          </w:rPr>
          <w:t>ק"ת תשע"ה מס' 7448</w:t>
        </w:r>
      </w:hyperlink>
      <w:r w:rsidR="00157341">
        <w:rPr>
          <w:rFonts w:hint="cs"/>
          <w:sz w:val="20"/>
          <w:rtl/>
        </w:rPr>
        <w:t xml:space="preserve"> מיום 2.12.2014 עמ' 326 </w:t>
      </w:r>
      <w:r w:rsidR="00157341">
        <w:rPr>
          <w:sz w:val="20"/>
          <w:rtl/>
        </w:rPr>
        <w:t>–</w:t>
      </w:r>
      <w:r w:rsidR="00157341">
        <w:rPr>
          <w:rFonts w:hint="cs"/>
          <w:sz w:val="20"/>
          <w:rtl/>
        </w:rPr>
        <w:t xml:space="preserve"> תק' (מס' 2) תשע"ה-2014.</w:t>
      </w:r>
    </w:p>
    <w:p w14:paraId="1D0E1519" w14:textId="77777777" w:rsidR="00F94532" w:rsidRDefault="00F94532" w:rsidP="00F9453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463EAC" w:rsidRPr="00F94532">
          <w:rPr>
            <w:rStyle w:val="Hyperlink"/>
            <w:rFonts w:hint="cs"/>
            <w:sz w:val="20"/>
            <w:rtl/>
          </w:rPr>
          <w:t>ק"ת תשע"ו מס' 7587</w:t>
        </w:r>
      </w:hyperlink>
      <w:r w:rsidR="00463EAC">
        <w:rPr>
          <w:rFonts w:hint="cs"/>
          <w:sz w:val="20"/>
          <w:rtl/>
        </w:rPr>
        <w:t xml:space="preserve"> מיום 24.12.2015 עמ' 350 </w:t>
      </w:r>
      <w:r w:rsidR="00463EAC">
        <w:rPr>
          <w:sz w:val="20"/>
          <w:rtl/>
        </w:rPr>
        <w:t>–</w:t>
      </w:r>
      <w:r w:rsidR="00463EAC">
        <w:rPr>
          <w:rFonts w:hint="cs"/>
          <w:sz w:val="20"/>
          <w:rtl/>
        </w:rPr>
        <w:t xml:space="preserve"> תק' תשע"ו-2015.</w:t>
      </w:r>
    </w:p>
    <w:p w14:paraId="404C1C06" w14:textId="77777777" w:rsidR="009B5E9B" w:rsidRDefault="009B5E9B" w:rsidP="009B5E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935250" w:rsidRPr="009B5E9B">
          <w:rPr>
            <w:rStyle w:val="Hyperlink"/>
            <w:rFonts w:hint="cs"/>
            <w:sz w:val="20"/>
            <w:rtl/>
          </w:rPr>
          <w:t>ק"ת תשע"ו מס' 7677</w:t>
        </w:r>
      </w:hyperlink>
      <w:r w:rsidR="00935250">
        <w:rPr>
          <w:rFonts w:hint="cs"/>
          <w:sz w:val="20"/>
          <w:rtl/>
        </w:rPr>
        <w:t xml:space="preserve"> מיום 28.6.2016 עמ' 1457 </w:t>
      </w:r>
      <w:r w:rsidR="00935250">
        <w:rPr>
          <w:sz w:val="20"/>
          <w:rtl/>
        </w:rPr>
        <w:t>–</w:t>
      </w:r>
      <w:r w:rsidR="00935250">
        <w:rPr>
          <w:rFonts w:hint="cs"/>
          <w:sz w:val="20"/>
          <w:rtl/>
        </w:rPr>
        <w:t xml:space="preserve"> תק' (מס' 2) תשע"ו-2016.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D7C67" w14:textId="77777777" w:rsidR="002C7F5D" w:rsidRDefault="002C7F5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246A6D3C" w14:textId="77777777" w:rsidR="002C7F5D" w:rsidRDefault="002C7F5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ED6D44" w14:textId="77777777" w:rsidR="002C7F5D" w:rsidRDefault="002C7F5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6B6C7" w14:textId="77777777" w:rsidR="002C7F5D" w:rsidRDefault="002C7F5D" w:rsidP="00A765A1">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(קופות גמל) (</w:t>
    </w:r>
    <w:r w:rsidR="00A765A1">
      <w:rPr>
        <w:rFonts w:hAnsi="FrankRuehl" w:cs="FrankRuehl" w:hint="cs"/>
        <w:color w:val="000000"/>
        <w:sz w:val="28"/>
        <w:szCs w:val="28"/>
        <w:rtl/>
      </w:rPr>
      <w:t>תשלומים לקופת גמל), תשע"ד-2014</w:t>
    </w:r>
  </w:p>
  <w:p w14:paraId="65BEADA8" w14:textId="77777777" w:rsidR="002C7F5D" w:rsidRDefault="002C7F5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18FD2A" w14:textId="77777777" w:rsidR="002C7F5D" w:rsidRDefault="002C7F5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6EEE"/>
    <w:rsid w:val="00031188"/>
    <w:rsid w:val="000422D0"/>
    <w:rsid w:val="00112C4A"/>
    <w:rsid w:val="001333F0"/>
    <w:rsid w:val="00152521"/>
    <w:rsid w:val="00157341"/>
    <w:rsid w:val="00182A81"/>
    <w:rsid w:val="00211AD9"/>
    <w:rsid w:val="00221704"/>
    <w:rsid w:val="00274070"/>
    <w:rsid w:val="002C7F5D"/>
    <w:rsid w:val="00361B40"/>
    <w:rsid w:val="003B114B"/>
    <w:rsid w:val="003C57DB"/>
    <w:rsid w:val="0046349C"/>
    <w:rsid w:val="00463EAC"/>
    <w:rsid w:val="0050177B"/>
    <w:rsid w:val="00555659"/>
    <w:rsid w:val="00586D2B"/>
    <w:rsid w:val="00624726"/>
    <w:rsid w:val="006270B2"/>
    <w:rsid w:val="00631A66"/>
    <w:rsid w:val="00653B88"/>
    <w:rsid w:val="007902BE"/>
    <w:rsid w:val="008259A8"/>
    <w:rsid w:val="00843FAB"/>
    <w:rsid w:val="00883011"/>
    <w:rsid w:val="00935250"/>
    <w:rsid w:val="00936829"/>
    <w:rsid w:val="009B5E9B"/>
    <w:rsid w:val="009E6A02"/>
    <w:rsid w:val="00A765A1"/>
    <w:rsid w:val="00AD67A8"/>
    <w:rsid w:val="00B03BD1"/>
    <w:rsid w:val="00B3570D"/>
    <w:rsid w:val="00B57798"/>
    <w:rsid w:val="00B57A69"/>
    <w:rsid w:val="00B83F18"/>
    <w:rsid w:val="00BF6EEE"/>
    <w:rsid w:val="00C16C23"/>
    <w:rsid w:val="00CC3539"/>
    <w:rsid w:val="00CF4EBA"/>
    <w:rsid w:val="00D94047"/>
    <w:rsid w:val="00DE5AE8"/>
    <w:rsid w:val="00EC7BB0"/>
    <w:rsid w:val="00EF6ACE"/>
    <w:rsid w:val="00F204F0"/>
    <w:rsid w:val="00F67831"/>
    <w:rsid w:val="00F94532"/>
    <w:rsid w:val="00FB73E7"/>
    <w:rsid w:val="00FE17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1C3D46C"/>
  <w15:chartTrackingRefBased/>
  <w15:docId w15:val="{153017EB-609D-4599-8D54-55A9C396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587.pdf" TargetMode="External"/><Relationship Id="rId13" Type="http://schemas.openxmlformats.org/officeDocument/2006/relationships/hyperlink" Target="http://www.nevo.co.il/Law_word/law06/tak-7448.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06/tak-7587.pdf" TargetMode="External"/><Relationship Id="rId12" Type="http://schemas.openxmlformats.org/officeDocument/2006/relationships/hyperlink" Target="http://www.nevo.co.il/Law_word/law06/tak-7435.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7587.pdf" TargetMode="External"/><Relationship Id="rId11" Type="http://schemas.openxmlformats.org/officeDocument/2006/relationships/hyperlink" Target="http://www.nevo.co.il/Law_word/law06/tak-7677.pdf" TargetMode="External"/><Relationship Id="rId5" Type="http://schemas.openxmlformats.org/officeDocument/2006/relationships/endnotes" Target="endnotes.xml"/><Relationship Id="rId15" Type="http://schemas.openxmlformats.org/officeDocument/2006/relationships/hyperlink" Target="http://www.nevo.co.il/Law_word/law06/tak-7677.pdf" TargetMode="External"/><Relationship Id="rId10" Type="http://schemas.openxmlformats.org/officeDocument/2006/relationships/hyperlink" Target="http://www.nevo.co.il/Law_word/law06/tak-7587.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7587.pdf" TargetMode="External"/><Relationship Id="rId14" Type="http://schemas.openxmlformats.org/officeDocument/2006/relationships/hyperlink" Target="http://www.nevo.co.il/Law_word/law06/tak-7587.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448.pdf" TargetMode="External"/><Relationship Id="rId2" Type="http://schemas.openxmlformats.org/officeDocument/2006/relationships/hyperlink" Target="http://www.nevo.co.il/law_word/law06/tak-7435.pdf" TargetMode="External"/><Relationship Id="rId1" Type="http://schemas.openxmlformats.org/officeDocument/2006/relationships/hyperlink" Target="http://www.nevo.co.il/law_word/law06/tak-7407.pdf" TargetMode="External"/><Relationship Id="rId5" Type="http://schemas.openxmlformats.org/officeDocument/2006/relationships/hyperlink" Target="http://www.nevo.co.il/Law_word/law06/tak-7677.pdf" TargetMode="External"/><Relationship Id="rId4" Type="http://schemas.openxmlformats.org/officeDocument/2006/relationships/hyperlink" Target="http://www.nevo.co.il/Law_word/law06/tak-75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15108</CharactersWithSpaces>
  <SharedDoc>false</SharedDoc>
  <HLinks>
    <vt:vector size="186" baseType="variant">
      <vt:variant>
        <vt:i4>393283</vt:i4>
      </vt:variant>
      <vt:variant>
        <vt:i4>152</vt:i4>
      </vt:variant>
      <vt:variant>
        <vt:i4>0</vt:i4>
      </vt:variant>
      <vt:variant>
        <vt:i4>5</vt:i4>
      </vt:variant>
      <vt:variant>
        <vt:lpwstr>http://www.nevo.co.il/advertisements/nevo-100.doc</vt:lpwstr>
      </vt:variant>
      <vt:variant>
        <vt:lpwstr/>
      </vt:variant>
      <vt:variant>
        <vt:i4>7929865</vt:i4>
      </vt:variant>
      <vt:variant>
        <vt:i4>117</vt:i4>
      </vt:variant>
      <vt:variant>
        <vt:i4>0</vt:i4>
      </vt:variant>
      <vt:variant>
        <vt:i4>5</vt:i4>
      </vt:variant>
      <vt:variant>
        <vt:lpwstr>http://www.nevo.co.il/Law_word/law06/tak-7677.pdf</vt:lpwstr>
      </vt:variant>
      <vt:variant>
        <vt:lpwstr/>
      </vt:variant>
      <vt:variant>
        <vt:i4>7733258</vt:i4>
      </vt:variant>
      <vt:variant>
        <vt:i4>114</vt:i4>
      </vt:variant>
      <vt:variant>
        <vt:i4>0</vt:i4>
      </vt:variant>
      <vt:variant>
        <vt:i4>5</vt:i4>
      </vt:variant>
      <vt:variant>
        <vt:lpwstr>http://www.nevo.co.il/Law_word/law06/tak-7587.pdf</vt:lpwstr>
      </vt:variant>
      <vt:variant>
        <vt:lpwstr/>
      </vt:variant>
      <vt:variant>
        <vt:i4>7995396</vt:i4>
      </vt:variant>
      <vt:variant>
        <vt:i4>111</vt:i4>
      </vt:variant>
      <vt:variant>
        <vt:i4>0</vt:i4>
      </vt:variant>
      <vt:variant>
        <vt:i4>5</vt:i4>
      </vt:variant>
      <vt:variant>
        <vt:lpwstr>http://www.nevo.co.il/Law_word/law06/tak-7448.pdf</vt:lpwstr>
      </vt:variant>
      <vt:variant>
        <vt:lpwstr/>
      </vt:variant>
      <vt:variant>
        <vt:i4>8192009</vt:i4>
      </vt:variant>
      <vt:variant>
        <vt:i4>108</vt:i4>
      </vt:variant>
      <vt:variant>
        <vt:i4>0</vt:i4>
      </vt:variant>
      <vt:variant>
        <vt:i4>5</vt:i4>
      </vt:variant>
      <vt:variant>
        <vt:lpwstr>http://www.nevo.co.il/Law_word/law06/tak-7435.pdf</vt:lpwstr>
      </vt:variant>
      <vt:variant>
        <vt:lpwstr/>
      </vt:variant>
      <vt:variant>
        <vt:i4>7929865</vt:i4>
      </vt:variant>
      <vt:variant>
        <vt:i4>105</vt:i4>
      </vt:variant>
      <vt:variant>
        <vt:i4>0</vt:i4>
      </vt:variant>
      <vt:variant>
        <vt:i4>5</vt:i4>
      </vt:variant>
      <vt:variant>
        <vt:lpwstr>http://www.nevo.co.il/Law_word/law06/tak-7677.pdf</vt:lpwstr>
      </vt:variant>
      <vt:variant>
        <vt:lpwstr/>
      </vt:variant>
      <vt:variant>
        <vt:i4>7733258</vt:i4>
      </vt:variant>
      <vt:variant>
        <vt:i4>102</vt:i4>
      </vt:variant>
      <vt:variant>
        <vt:i4>0</vt:i4>
      </vt:variant>
      <vt:variant>
        <vt:i4>5</vt:i4>
      </vt:variant>
      <vt:variant>
        <vt:lpwstr>http://www.nevo.co.il/Law_word/law06/tak-7587.pdf</vt:lpwstr>
      </vt:variant>
      <vt:variant>
        <vt:lpwstr/>
      </vt:variant>
      <vt:variant>
        <vt:i4>7733258</vt:i4>
      </vt:variant>
      <vt:variant>
        <vt:i4>99</vt:i4>
      </vt:variant>
      <vt:variant>
        <vt:i4>0</vt:i4>
      </vt:variant>
      <vt:variant>
        <vt:i4>5</vt:i4>
      </vt:variant>
      <vt:variant>
        <vt:lpwstr>http://www.nevo.co.il/Law_word/law06/tak-7587.pdf</vt:lpwstr>
      </vt:variant>
      <vt:variant>
        <vt:lpwstr/>
      </vt:variant>
      <vt:variant>
        <vt:i4>7733258</vt:i4>
      </vt:variant>
      <vt:variant>
        <vt:i4>96</vt:i4>
      </vt:variant>
      <vt:variant>
        <vt:i4>0</vt:i4>
      </vt:variant>
      <vt:variant>
        <vt:i4>5</vt:i4>
      </vt:variant>
      <vt:variant>
        <vt:lpwstr>http://www.nevo.co.il/Law_word/law06/tak-7587.pdf</vt:lpwstr>
      </vt:variant>
      <vt:variant>
        <vt:lpwstr/>
      </vt:variant>
      <vt:variant>
        <vt:i4>7733258</vt:i4>
      </vt:variant>
      <vt:variant>
        <vt:i4>93</vt:i4>
      </vt:variant>
      <vt:variant>
        <vt:i4>0</vt:i4>
      </vt:variant>
      <vt:variant>
        <vt:i4>5</vt:i4>
      </vt:variant>
      <vt:variant>
        <vt:lpwstr>http://www.nevo.co.il/Law_word/law06/tak-7587.pdf</vt:lpwstr>
      </vt:variant>
      <vt:variant>
        <vt:lpwstr/>
      </vt:variant>
      <vt:variant>
        <vt:i4>7733258</vt:i4>
      </vt:variant>
      <vt:variant>
        <vt:i4>90</vt:i4>
      </vt:variant>
      <vt:variant>
        <vt:i4>0</vt:i4>
      </vt:variant>
      <vt:variant>
        <vt:i4>5</vt:i4>
      </vt:variant>
      <vt:variant>
        <vt:lpwstr>http://www.nevo.co.il/Law_word/law06/tak-7587.pdf</vt:lpwstr>
      </vt:variant>
      <vt:variant>
        <vt:lpwstr/>
      </vt:variant>
      <vt:variant>
        <vt:i4>5570569</vt:i4>
      </vt:variant>
      <vt:variant>
        <vt:i4>84</vt:i4>
      </vt:variant>
      <vt:variant>
        <vt:i4>0</vt:i4>
      </vt:variant>
      <vt:variant>
        <vt:i4>5</vt:i4>
      </vt:variant>
      <vt:variant>
        <vt:lpwstr/>
      </vt:variant>
      <vt:variant>
        <vt:lpwstr>med0</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7929865</vt:i4>
      </vt:variant>
      <vt:variant>
        <vt:i4>12</vt:i4>
      </vt:variant>
      <vt:variant>
        <vt:i4>0</vt:i4>
      </vt:variant>
      <vt:variant>
        <vt:i4>5</vt:i4>
      </vt:variant>
      <vt:variant>
        <vt:lpwstr>http://www.nevo.co.il/Law_word/law06/tak-7677.pdf</vt:lpwstr>
      </vt:variant>
      <vt:variant>
        <vt:lpwstr/>
      </vt:variant>
      <vt:variant>
        <vt:i4>7733258</vt:i4>
      </vt:variant>
      <vt:variant>
        <vt:i4>9</vt:i4>
      </vt:variant>
      <vt:variant>
        <vt:i4>0</vt:i4>
      </vt:variant>
      <vt:variant>
        <vt:i4>5</vt:i4>
      </vt:variant>
      <vt:variant>
        <vt:lpwstr>http://www.nevo.co.il/Law_word/law06/tak-7587.pdf</vt:lpwstr>
      </vt:variant>
      <vt:variant>
        <vt:lpwstr/>
      </vt:variant>
      <vt:variant>
        <vt:i4>7995396</vt:i4>
      </vt:variant>
      <vt:variant>
        <vt:i4>6</vt:i4>
      </vt:variant>
      <vt:variant>
        <vt:i4>0</vt:i4>
      </vt:variant>
      <vt:variant>
        <vt:i4>5</vt:i4>
      </vt:variant>
      <vt:variant>
        <vt:lpwstr>http://www.nevo.co.il/law_word/law06/tak-7448.pdf</vt:lpwstr>
      </vt:variant>
      <vt:variant>
        <vt:lpwstr/>
      </vt:variant>
      <vt:variant>
        <vt:i4>8192009</vt:i4>
      </vt:variant>
      <vt:variant>
        <vt:i4>3</vt:i4>
      </vt:variant>
      <vt:variant>
        <vt:i4>0</vt:i4>
      </vt:variant>
      <vt:variant>
        <vt:i4>5</vt:i4>
      </vt:variant>
      <vt:variant>
        <vt:lpwstr>http://www.nevo.co.il/law_word/law06/tak-7435.pdf</vt:lpwstr>
      </vt:variant>
      <vt:variant>
        <vt:lpwstr/>
      </vt:variant>
      <vt:variant>
        <vt:i4>8257547</vt:i4>
      </vt:variant>
      <vt:variant>
        <vt:i4>0</vt:i4>
      </vt:variant>
      <vt:variant>
        <vt:i4>0</vt:i4>
      </vt:variant>
      <vt:variant>
        <vt:i4>5</vt:i4>
      </vt:variant>
      <vt:variant>
        <vt:lpwstr>http://www.nevo.co.il/law_word/law06/tak-7407.pdf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פיקוח על שירותים פיננסיים</vt:lpwstr>
  </property>
  <property fmtid="{D5CDD505-2E9C-101B-9397-08002B2CF9AE}" pid="4" name="LAWNAME">
    <vt:lpwstr>תקנות הפיקוח על שירותים פיננסיים (קופות גמל) (תשלומים לקופת גמל), תשע"ד-2014</vt:lpwstr>
  </property>
  <property fmtid="{D5CDD505-2E9C-101B-9397-08002B2CF9AE}" pid="5" name="LAWNUMBER">
    <vt:lpwstr>0077</vt:lpwstr>
  </property>
  <property fmtid="{D5CDD505-2E9C-101B-9397-08002B2CF9AE}" pid="6" name="TYPE">
    <vt:lpwstr>01</vt:lpwstr>
  </property>
  <property fmtid="{D5CDD505-2E9C-101B-9397-08002B2CF9AE}" pid="7" name="LINKK2">
    <vt:lpwstr>http://www.nevo.co.il/law_word/law06/tak-7435.pdf;‎רשומות - תקנות כלליות#תוקנו ק"ת תשע"ה מס' ‏‏7435 #מיום 5.11.2014 עמ' 55 – תק' תשע"ה-2014‏</vt:lpwstr>
  </property>
  <property fmtid="{D5CDD505-2E9C-101B-9397-08002B2CF9AE}" pid="8" name="LINKK3">
    <vt:lpwstr>http://www.nevo.co.il/law_word/law06/tak-7448.pdf;‎רשומות - תקנות כלליות#ק"ת תשע"ה מס' 7448 ‏‏#מיום 2.12.2014 עמ' 326 – תק' (מס' 2) תשע"ה-2014‏</vt:lpwstr>
  </property>
  <property fmtid="{D5CDD505-2E9C-101B-9397-08002B2CF9AE}" pid="9" name="LINKK4">
    <vt:lpwstr>http://www.nevo.co.il/Law_word/law06/tak-7587.pdf;‎רשומות - תקנות כלליות#ק"ת תשע"ו מס' 7587 ‏‏#מיום 24.12.2015 עמ' 350 – תק' תשע"ו-2015‏</vt:lpwstr>
  </property>
  <property fmtid="{D5CDD505-2E9C-101B-9397-08002B2CF9AE}" pid="10" name="LINKK5">
    <vt:lpwstr>http://www.nevo.co.il/Law_word/law06/tak-7677.pdf;‎רשומות - תקנות כלליות#ק"ת תשע"ו מס' 7677 ‏‏#מיום 28.6.2016 עמ' 1457 – תק' (מס' 2) תשע"ו-2016‏</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הפיקוח על שירותים פיננסיים (קופות גמל)</vt:lpwstr>
  </property>
  <property fmtid="{D5CDD505-2E9C-101B-9397-08002B2CF9AE}" pid="22" name="MEKOR_SAIF1">
    <vt:lpwstr>22XבX;60X</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שירותים פיננסיים</vt:lpwstr>
  </property>
  <property fmtid="{D5CDD505-2E9C-101B-9397-08002B2CF9AE}" pid="26" name="NOSE41">
    <vt:lpwstr>קופות גמל</vt:lpwstr>
  </property>
  <property fmtid="{D5CDD505-2E9C-101B-9397-08002B2CF9AE}" pid="27" name="NOSE12">
    <vt:lpwstr>משפט פרטי וכלכלה</vt:lpwstr>
  </property>
  <property fmtid="{D5CDD505-2E9C-101B-9397-08002B2CF9AE}" pid="28" name="NOSE22">
    <vt:lpwstr>תאגידים וניירות ערך</vt:lpwstr>
  </property>
  <property fmtid="{D5CDD505-2E9C-101B-9397-08002B2CF9AE}" pid="29" name="NOSE32">
    <vt:lpwstr>קופות גמל</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y fmtid="{D5CDD505-2E9C-101B-9397-08002B2CF9AE}" pid="64" name="LINKK1">
    <vt:lpwstr>http://www.nevo.co.il/law_word/law06/tak-7407.pdf;‎רשומות - תקנות כלליות#פורסמו ק"ת תשע"ד מס' ‏‏7407 #מיום 11.8.2014 עמ' 1615‏</vt:lpwstr>
  </property>
</Properties>
</file>