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2565" w14:textId="77777777" w:rsidR="009558C4" w:rsidRDefault="009558C4" w:rsidP="0030183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הפעלת רכב (סדרי דין בבקשות להארכת תקופת פסילה), תשל"ד</w:t>
      </w:r>
      <w:r w:rsidR="0030183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37CB5747" w14:textId="77777777" w:rsidR="009E3F3F" w:rsidRPr="009E3F3F" w:rsidRDefault="009E3F3F" w:rsidP="009E3F3F">
      <w:pPr>
        <w:spacing w:line="320" w:lineRule="auto"/>
        <w:jc w:val="left"/>
        <w:rPr>
          <w:rFonts w:cs="FrankRuehl"/>
          <w:szCs w:val="26"/>
          <w:rtl/>
        </w:rPr>
      </w:pPr>
    </w:p>
    <w:p w14:paraId="0EE0127E" w14:textId="77777777" w:rsidR="009E3F3F" w:rsidRDefault="009E3F3F" w:rsidP="009E3F3F">
      <w:pPr>
        <w:spacing w:line="320" w:lineRule="auto"/>
        <w:jc w:val="left"/>
        <w:rPr>
          <w:rtl/>
        </w:rPr>
      </w:pPr>
    </w:p>
    <w:p w14:paraId="45321B21" w14:textId="77777777" w:rsidR="009E3F3F" w:rsidRDefault="009E3F3F" w:rsidP="009E3F3F">
      <w:pPr>
        <w:spacing w:line="320" w:lineRule="auto"/>
        <w:jc w:val="left"/>
        <w:rPr>
          <w:rFonts w:cs="FrankRuehl"/>
          <w:szCs w:val="26"/>
          <w:rtl/>
        </w:rPr>
      </w:pPr>
      <w:r w:rsidRPr="009E3F3F">
        <w:rPr>
          <w:rFonts w:cs="Miriam"/>
          <w:szCs w:val="22"/>
          <w:rtl/>
        </w:rPr>
        <w:t>רשויות ומשפט מנהלי</w:t>
      </w:r>
      <w:r w:rsidRPr="009E3F3F">
        <w:rPr>
          <w:rFonts w:cs="FrankRuehl"/>
          <w:szCs w:val="26"/>
          <w:rtl/>
        </w:rPr>
        <w:t xml:space="preserve"> – תעבורה – רכב – הפעלת רכב</w:t>
      </w:r>
    </w:p>
    <w:p w14:paraId="2E479309" w14:textId="77777777" w:rsidR="009E3F3F" w:rsidRPr="009E3F3F" w:rsidRDefault="009E3F3F" w:rsidP="009E3F3F">
      <w:pPr>
        <w:spacing w:line="320" w:lineRule="auto"/>
        <w:jc w:val="left"/>
        <w:rPr>
          <w:rFonts w:cs="Miriam"/>
          <w:szCs w:val="22"/>
          <w:rtl/>
        </w:rPr>
      </w:pPr>
      <w:r w:rsidRPr="009E3F3F">
        <w:rPr>
          <w:rFonts w:cs="Miriam"/>
          <w:szCs w:val="22"/>
          <w:rtl/>
        </w:rPr>
        <w:t>רשויות ומשפט מנהלי</w:t>
      </w:r>
      <w:r w:rsidRPr="009E3F3F">
        <w:rPr>
          <w:rFonts w:cs="FrankRuehl"/>
          <w:szCs w:val="26"/>
          <w:rtl/>
        </w:rPr>
        <w:t xml:space="preserve"> – תעבורה – עבירות וביהמ"ש – סדרי דין</w:t>
      </w:r>
    </w:p>
    <w:p w14:paraId="0AE09624" w14:textId="77777777" w:rsidR="009558C4" w:rsidRDefault="009558C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558C4" w14:paraId="3E5356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EC9CB2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18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444CA7" w14:textId="77777777" w:rsidR="009558C4" w:rsidRDefault="009558C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3D8367" w14:textId="77777777" w:rsidR="009558C4" w:rsidRDefault="009558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1E6CCFF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558C4" w14:paraId="72AA7E5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390CDF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18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DAF88A7" w14:textId="77777777" w:rsidR="009558C4" w:rsidRDefault="009558C4">
            <w:pPr>
              <w:spacing w:line="240" w:lineRule="auto"/>
              <w:rPr>
                <w:sz w:val="24"/>
              </w:rPr>
            </w:pPr>
            <w:hyperlink w:anchor="Seif1" w:tooltip="הגש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1A26A4" w14:textId="77777777" w:rsidR="009558C4" w:rsidRDefault="009558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בקשה</w:t>
            </w:r>
          </w:p>
        </w:tc>
        <w:tc>
          <w:tcPr>
            <w:tcW w:w="1247" w:type="dxa"/>
          </w:tcPr>
          <w:p w14:paraId="60492F5A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558C4" w14:paraId="4DCAEC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BE9A7E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18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398C0B" w14:textId="77777777" w:rsidR="009558C4" w:rsidRDefault="009558C4">
            <w:pPr>
              <w:spacing w:line="240" w:lineRule="auto"/>
              <w:rPr>
                <w:sz w:val="24"/>
              </w:rPr>
            </w:pPr>
            <w:hyperlink w:anchor="Seif2" w:tooltip="צירוף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BE6BA5" w14:textId="77777777" w:rsidR="009558C4" w:rsidRDefault="009558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מסמכים</w:t>
            </w:r>
          </w:p>
        </w:tc>
        <w:tc>
          <w:tcPr>
            <w:tcW w:w="1247" w:type="dxa"/>
          </w:tcPr>
          <w:p w14:paraId="4E347720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558C4" w14:paraId="2D5D1A8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EC518F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18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01E545" w14:textId="77777777" w:rsidR="009558C4" w:rsidRDefault="009558C4">
            <w:pPr>
              <w:spacing w:line="240" w:lineRule="auto"/>
              <w:rPr>
                <w:sz w:val="24"/>
              </w:rPr>
            </w:pPr>
            <w:hyperlink w:anchor="Seif3" w:tooltip="אישור מגיש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C54789" w14:textId="77777777" w:rsidR="009558C4" w:rsidRDefault="009558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מגיש הבקשה</w:t>
            </w:r>
          </w:p>
        </w:tc>
        <w:tc>
          <w:tcPr>
            <w:tcW w:w="1247" w:type="dxa"/>
          </w:tcPr>
          <w:p w14:paraId="7B560079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558C4" w14:paraId="106ADFE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CF1DD5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18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B85317" w14:textId="77777777" w:rsidR="009558C4" w:rsidRDefault="009558C4">
            <w:pPr>
              <w:spacing w:line="240" w:lineRule="auto"/>
              <w:rPr>
                <w:sz w:val="24"/>
              </w:rPr>
            </w:pPr>
            <w:hyperlink w:anchor="Seif4" w:tooltip="מסירת עותק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58639C" w14:textId="77777777" w:rsidR="009558C4" w:rsidRDefault="009558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עותק הבקשה</w:t>
            </w:r>
          </w:p>
        </w:tc>
        <w:tc>
          <w:tcPr>
            <w:tcW w:w="1247" w:type="dxa"/>
          </w:tcPr>
          <w:p w14:paraId="32F231BD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558C4" w14:paraId="6A47F8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1B6166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18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747BC5" w14:textId="77777777" w:rsidR="009558C4" w:rsidRDefault="009558C4">
            <w:pPr>
              <w:spacing w:line="240" w:lineRule="auto"/>
              <w:rPr>
                <w:sz w:val="24"/>
              </w:rPr>
            </w:pPr>
            <w:hyperlink w:anchor="Seif5" w:tooltip="נוכחות המבק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BCF5D3" w14:textId="77777777" w:rsidR="009558C4" w:rsidRDefault="009558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נוכחות המבקש</w:t>
            </w:r>
          </w:p>
        </w:tc>
        <w:tc>
          <w:tcPr>
            <w:tcW w:w="1247" w:type="dxa"/>
          </w:tcPr>
          <w:p w14:paraId="272FA7E0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558C4" w14:paraId="449B6A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16C0DD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18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F1CC5C" w14:textId="77777777" w:rsidR="009558C4" w:rsidRDefault="009558C4">
            <w:pPr>
              <w:spacing w:line="240" w:lineRule="auto"/>
              <w:rPr>
                <w:sz w:val="24"/>
              </w:rPr>
            </w:pPr>
            <w:hyperlink w:anchor="Seif6" w:tooltip="סמכויות השו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399262" w14:textId="77777777" w:rsidR="009558C4" w:rsidRDefault="009558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השופט</w:t>
            </w:r>
          </w:p>
        </w:tc>
        <w:tc>
          <w:tcPr>
            <w:tcW w:w="1247" w:type="dxa"/>
          </w:tcPr>
          <w:p w14:paraId="2FB16C7B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558C4" w14:paraId="3F84EDF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63A674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18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F57B5F" w14:textId="77777777" w:rsidR="009558C4" w:rsidRDefault="009558C4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8AAD13" w14:textId="77777777" w:rsidR="009558C4" w:rsidRDefault="009558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51E8945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558C4" w14:paraId="616248B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A9E4A9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18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B60F9F" w14:textId="77777777" w:rsidR="009558C4" w:rsidRDefault="009558C4">
            <w:pPr>
              <w:spacing w:line="240" w:lineRule="auto"/>
              <w:rPr>
                <w:sz w:val="24"/>
              </w:rPr>
            </w:pPr>
            <w:hyperlink w:anchor="Seif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8213A4" w14:textId="77777777" w:rsidR="009558C4" w:rsidRDefault="009558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D383BFE" w14:textId="77777777" w:rsidR="009558C4" w:rsidRDefault="009558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128BFB88" w14:textId="77777777" w:rsidR="009558C4" w:rsidRDefault="009558C4">
      <w:pPr>
        <w:pStyle w:val="big-header"/>
        <w:ind w:left="0" w:right="1134"/>
        <w:rPr>
          <w:rFonts w:cs="FrankRuehl"/>
          <w:sz w:val="32"/>
          <w:rtl/>
        </w:rPr>
      </w:pPr>
    </w:p>
    <w:p w14:paraId="1F3D5797" w14:textId="77777777" w:rsidR="009558C4" w:rsidRDefault="009558C4" w:rsidP="009E3F3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הפעלת רכב (סדרי דין בבקשות להארכת תקופת פסילה), תשל"ד</w:t>
      </w:r>
      <w:r w:rsidR="0030183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  <w:r w:rsidR="0030183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F5604C4" w14:textId="77777777" w:rsidR="009558C4" w:rsidRDefault="009558C4" w:rsidP="003018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227 לחוק סדר הדין הפלילי, תשכ"ה</w:t>
      </w:r>
      <w:r w:rsidR="003018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 </w:t>
      </w:r>
      <w:r>
        <w:rPr>
          <w:rStyle w:val="default"/>
          <w:rFonts w:cs="FrankRuehl" w:hint="cs"/>
          <w:rtl/>
        </w:rPr>
        <w:t>וסעיף 11 לחוק הפעלת רכב (מנועים ודלק), תשכ"א</w:t>
      </w:r>
      <w:r w:rsidR="003018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 (</w:t>
      </w:r>
      <w:r>
        <w:rPr>
          <w:rStyle w:val="default"/>
          <w:rFonts w:cs="FrankRuehl" w:hint="cs"/>
          <w:rtl/>
        </w:rPr>
        <w:t xml:space="preserve">להלן </w:t>
      </w:r>
      <w:r w:rsidR="003018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מתקין תקנות אלה:</w:t>
      </w:r>
    </w:p>
    <w:p w14:paraId="72017C90" w14:textId="77777777" w:rsidR="009558C4" w:rsidRDefault="009558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460D241">
          <v:rect id="_x0000_s1026" style="position:absolute;left:0;text-align:left;margin-left:464.5pt;margin-top:8.05pt;width:75.05pt;height:13.45pt;z-index:251653632" o:allowincell="f" filled="f" stroked="f" strokecolor="lime" strokeweight=".25pt">
            <v:textbox inset="0,0,0,0">
              <w:txbxContent>
                <w:p w14:paraId="0BAE8B6D" w14:textId="77777777" w:rsidR="009558C4" w:rsidRDefault="00955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301839">
        <w:rPr>
          <w:rStyle w:val="default"/>
          <w:rFonts w:cs="FrankRuehl"/>
          <w:rtl/>
        </w:rPr>
        <w:t>–</w:t>
      </w:r>
    </w:p>
    <w:p w14:paraId="3E148458" w14:textId="77777777" w:rsidR="009558C4" w:rsidRDefault="009558C4" w:rsidP="003018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קשה</w:t>
      </w:r>
      <w:r>
        <w:rPr>
          <w:rStyle w:val="default"/>
          <w:rFonts w:cs="FrankRuehl"/>
          <w:rtl/>
        </w:rPr>
        <w:t xml:space="preserve">" </w:t>
      </w:r>
      <w:r w:rsidR="003018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בקשה להארכת תקופת הפסילה או לביטול הפסילה כאמור בסעיף 11(א) לחוק;</w:t>
      </w:r>
    </w:p>
    <w:p w14:paraId="3425EA54" w14:textId="77777777" w:rsidR="009558C4" w:rsidRDefault="009558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שיב" </w:t>
      </w:r>
      <w:r w:rsidR="00301839">
        <w:rPr>
          <w:rStyle w:val="default"/>
          <w:rFonts w:cs="FrankRuehl"/>
          <w:rtl/>
        </w:rPr>
        <w:t>–</w:t>
      </w:r>
    </w:p>
    <w:p w14:paraId="2D9B617F" w14:textId="77777777" w:rsidR="009558C4" w:rsidRDefault="00955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שנפסל לפי סעיף 10 לחוק מהחזיק ברשיון, אם הוגשה הבקשה מאת היועץ המשפטי לממשלה או בא-כוחו;</w:t>
      </w:r>
    </w:p>
    <w:p w14:paraId="3CF81BD4" w14:textId="77777777" w:rsidR="009558C4" w:rsidRDefault="00955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מפקח, אם הוגשה הבקשה מאת אדם שנפסל לפי סעיף 10 לחוק מהחזיק ברשיון;</w:t>
      </w:r>
    </w:p>
    <w:p w14:paraId="155073ED" w14:textId="77777777" w:rsidR="009558C4" w:rsidRDefault="009558C4" w:rsidP="003018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ית מ</w:t>
      </w:r>
      <w:r>
        <w:rPr>
          <w:rStyle w:val="default"/>
          <w:rFonts w:cs="FrankRuehl"/>
          <w:rtl/>
        </w:rPr>
        <w:t>שפ</w:t>
      </w:r>
      <w:r>
        <w:rPr>
          <w:rStyle w:val="default"/>
          <w:rFonts w:cs="FrankRuehl" w:hint="cs"/>
          <w:rtl/>
        </w:rPr>
        <w:t xml:space="preserve">ט" </w:t>
      </w:r>
      <w:r w:rsidR="003018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בית משפט השלום שבאזור שיפוטו מתגורר המשיב;</w:t>
      </w:r>
    </w:p>
    <w:p w14:paraId="4A7C11C1" w14:textId="77777777" w:rsidR="009558C4" w:rsidRDefault="009558C4" w:rsidP="003018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</w:t>
      </w:r>
      <w:r>
        <w:rPr>
          <w:rStyle w:val="default"/>
          <w:rFonts w:cs="FrankRuehl" w:hint="cs"/>
          <w:rtl/>
        </w:rPr>
        <w:t xml:space="preserve">ו" </w:t>
      </w:r>
      <w:r w:rsidR="003018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צו על אישור הפסילה, ביטולה, קיצורה או הארכתה כאמור בסעיף 11(ב) לחוק.</w:t>
      </w:r>
    </w:p>
    <w:p w14:paraId="14C1FDF8" w14:textId="77777777" w:rsidR="009558C4" w:rsidRDefault="00955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16EBC37">
          <v:rect id="_x0000_s1027" style="position:absolute;left:0;text-align:left;margin-left:464.5pt;margin-top:8.05pt;width:75.05pt;height:15.2pt;z-index:251654656" o:allowincell="f" filled="f" stroked="f" strokecolor="lime" strokeweight=".25pt">
            <v:textbox inset="0,0,0,0">
              <w:txbxContent>
                <w:p w14:paraId="7FE4465C" w14:textId="77777777" w:rsidR="009558C4" w:rsidRDefault="00955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תוגש למזכירות בית המשפט בחמישה עתק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ויצויינו בה שמות המבקש, המשיב והעדים ומענם וכן המסמכים שישמשו בידי המבקש לביסוס טענ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יו.</w:t>
      </w:r>
    </w:p>
    <w:p w14:paraId="7138D94D" w14:textId="77777777" w:rsidR="009558C4" w:rsidRDefault="00955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0375117">
          <v:rect id="_x0000_s1028" style="position:absolute;left:0;text-align:left;margin-left:464.5pt;margin-top:8.05pt;width:75.05pt;height:15.85pt;z-index:251655680" o:allowincell="f" filled="f" stroked="f" strokecolor="lime" strokeweight=".25pt">
            <v:textbox inset="0,0,0,0">
              <w:txbxContent>
                <w:p w14:paraId="164ECCF3" w14:textId="77777777" w:rsidR="009558C4" w:rsidRDefault="00955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רוף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לב</w:t>
      </w:r>
      <w:r>
        <w:rPr>
          <w:rStyle w:val="default"/>
          <w:rFonts w:cs="FrankRuehl" w:hint="cs"/>
          <w:rtl/>
        </w:rPr>
        <w:t>קשה יצורפו חמישה העתקים מהצו וכן תצהיר בחמישה עתקים לאימות העובדות שעליהן מסתמך המבקש.</w:t>
      </w:r>
    </w:p>
    <w:p w14:paraId="2CF54062" w14:textId="77777777" w:rsidR="009558C4" w:rsidRDefault="00955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52EA14A">
          <v:rect id="_x0000_s1029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2EB1C5C8" w14:textId="77777777" w:rsidR="009558C4" w:rsidRDefault="009558C4" w:rsidP="0030183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</w:t>
                  </w:r>
                  <w:r w:rsidR="0030183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בית המשפט יציין על עתקי הבקשה את יום הגשתה ו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עד שמיעתה ויחזיר אחד מהם למגיש הבקשה; אישור מגיש הבקשה על קבלת העותק דינו כדין אישור המבקש על קבלת הזמנה לדין.</w:t>
      </w:r>
    </w:p>
    <w:p w14:paraId="57B3A82C" w14:textId="77777777" w:rsidR="009558C4" w:rsidRDefault="00955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8EE8E18">
          <v:rect id="_x0000_s1030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359A2AEF" w14:textId="77777777" w:rsidR="009558C4" w:rsidRDefault="009558C4" w:rsidP="0030183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</w:t>
                  </w:r>
                  <w:r w:rsidR="0030183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תק אחד של הבקשה, עם המצורפות אליה, יומצא למשיב לפחות שלושה ימים לפני המועד שנקבע לשמיעת הבקשה, ועותק שני יומצא לפרקליט המחוז.</w:t>
      </w:r>
    </w:p>
    <w:p w14:paraId="22477F25" w14:textId="77777777" w:rsidR="009558C4" w:rsidRDefault="00955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2CDFA66">
          <v:rect id="_x0000_s1031" style="position:absolute;left:0;text-align:left;margin-left:464.5pt;margin-top:8.05pt;width:75.05pt;height:10.5pt;z-index:251658752" o:allowincell="f" filled="f" stroked="f" strokecolor="lime" strokeweight=".25pt">
            <v:textbox inset="0,0,0,0">
              <w:txbxContent>
                <w:p w14:paraId="70511C1F" w14:textId="77777777" w:rsidR="009558C4" w:rsidRDefault="00955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כחות המבקש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התיי</w:t>
      </w:r>
      <w:r>
        <w:rPr>
          <w:rStyle w:val="default"/>
          <w:rFonts w:cs="FrankRuehl"/>
          <w:rtl/>
        </w:rPr>
        <w:t>צב</w:t>
      </w:r>
      <w:r>
        <w:rPr>
          <w:rStyle w:val="default"/>
          <w:rFonts w:cs="FrankRuehl" w:hint="cs"/>
          <w:rtl/>
        </w:rPr>
        <w:t xml:space="preserve"> המבקש או בא כוחו במועד שנקבע לשמיעת הבקשה, רשאי השופט לדון בבקשה ולהחליט שלא בפני המבקש או לבטל את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בקשה או לדחות את שמיעתה.</w:t>
      </w:r>
    </w:p>
    <w:p w14:paraId="2BE57C25" w14:textId="77777777" w:rsidR="009558C4" w:rsidRDefault="009558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330BE011">
          <v:rect id="_x0000_s1032" style="position:absolute;left:0;text-align:left;margin-left:464.5pt;margin-top:8.05pt;width:75.05pt;height:11.2pt;z-index:251659776" o:allowincell="f" filled="f" stroked="f" strokecolor="lime" strokeweight=".25pt">
            <v:textbox inset="0,0,0,0">
              <w:txbxContent>
                <w:p w14:paraId="7FA94A4A" w14:textId="77777777" w:rsidR="009558C4" w:rsidRDefault="00955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השופט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ופט הדן בבקשה רשאי לא להיזקק </w:t>
      </w:r>
      <w:r w:rsidR="00301839">
        <w:rPr>
          <w:rStyle w:val="default"/>
          <w:rFonts w:cs="FrankRuehl"/>
          <w:rtl/>
        </w:rPr>
        <w:t>–</w:t>
      </w:r>
    </w:p>
    <w:p w14:paraId="1DD858C8" w14:textId="77777777" w:rsidR="009558C4" w:rsidRDefault="00955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טענות פגם בבקשה או בתצהיר או בהגשתם;</w:t>
      </w:r>
    </w:p>
    <w:p w14:paraId="0FD2B31F" w14:textId="77777777" w:rsidR="009558C4" w:rsidRDefault="009558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טענה או לראיה שלא הוזכרו בבקשה.</w:t>
      </w:r>
    </w:p>
    <w:p w14:paraId="212E6429" w14:textId="77777777" w:rsidR="009558C4" w:rsidRDefault="00955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699FAAD1">
          <v:rect id="_x0000_s1033" style="position:absolute;left:0;text-align:left;margin-left:464.5pt;margin-top:8.05pt;width:75.05pt;height:14.05pt;z-index:251660800" o:allowincell="f" filled="f" stroked="f" strokecolor="lime" strokeweight=".25pt">
            <v:textbox inset="0,0,0,0">
              <w:txbxContent>
                <w:p w14:paraId="7570FF99" w14:textId="77777777" w:rsidR="009558C4" w:rsidRDefault="00955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תקנות אלה ביום השלושים לאחר פרסומן.</w:t>
      </w:r>
    </w:p>
    <w:p w14:paraId="0BC53FB5" w14:textId="77777777" w:rsidR="009558C4" w:rsidRDefault="009558C4" w:rsidP="003018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2D68FF13">
          <v:rect id="_x0000_s1034" style="position:absolute;left:0;text-align:left;margin-left:464.5pt;margin-top:8.05pt;width:75.05pt;height:10.95pt;z-index:251661824" o:allowincell="f" filled="f" stroked="f" strokecolor="lime" strokeweight=".25pt">
            <v:textbox inset="0,0,0,0">
              <w:txbxContent>
                <w:p w14:paraId="2B311115" w14:textId="77777777" w:rsidR="009558C4" w:rsidRDefault="009558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הפעלת רכב (סדרי דין בבקשות להארכת תקופת הפסילה), תשל"ד</w:t>
      </w:r>
      <w:r w:rsidR="003018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1974".</w:t>
      </w:r>
    </w:p>
    <w:p w14:paraId="2929A8D2" w14:textId="77777777" w:rsidR="00301839" w:rsidRDefault="003018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3E3E41" w14:textId="77777777" w:rsidR="009558C4" w:rsidRDefault="009558C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בניסן תשל"ד (18 באפריל 1974)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14:paraId="74E725C4" w14:textId="77777777" w:rsidR="009558C4" w:rsidRDefault="009558C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62A0CE75" w14:textId="77777777" w:rsidR="009558C4" w:rsidRPr="00301839" w:rsidRDefault="009558C4" w:rsidP="003018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1D3AE4" w14:textId="77777777" w:rsidR="009558C4" w:rsidRPr="00301839" w:rsidRDefault="009558C4" w:rsidP="003018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5269153E" w14:textId="77777777" w:rsidR="009558C4" w:rsidRPr="00301839" w:rsidRDefault="009558C4" w:rsidP="003018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558C4" w:rsidRPr="0030183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62D9" w14:textId="77777777" w:rsidR="004E6515" w:rsidRDefault="004E6515">
      <w:r>
        <w:separator/>
      </w:r>
    </w:p>
  </w:endnote>
  <w:endnote w:type="continuationSeparator" w:id="0">
    <w:p w14:paraId="761033B8" w14:textId="77777777" w:rsidR="004E6515" w:rsidRDefault="004E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798E" w14:textId="77777777" w:rsidR="009558C4" w:rsidRDefault="009558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4D2C3A" w14:textId="77777777" w:rsidR="009558C4" w:rsidRDefault="009558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A69FA2" w14:textId="77777777" w:rsidR="009558C4" w:rsidRDefault="009558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1839">
      <w:rPr>
        <w:rFonts w:cs="TopType Jerushalmi"/>
        <w:noProof/>
        <w:color w:val="000000"/>
        <w:sz w:val="14"/>
        <w:szCs w:val="14"/>
      </w:rPr>
      <w:t>D:\Yael\hakika\Revadim\117_004.doc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DEAE" w14:textId="77777777" w:rsidR="009558C4" w:rsidRDefault="009558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E3F3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48792D3" w14:textId="77777777" w:rsidR="009558C4" w:rsidRDefault="009558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188BC9" w14:textId="77777777" w:rsidR="009558C4" w:rsidRDefault="009558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1839">
      <w:rPr>
        <w:rFonts w:cs="TopType Jerushalmi"/>
        <w:noProof/>
        <w:color w:val="000000"/>
        <w:sz w:val="14"/>
        <w:szCs w:val="14"/>
      </w:rPr>
      <w:t>D:\Yael\hakika\Revadim\117_004.doc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4C01" w14:textId="77777777" w:rsidR="004E6515" w:rsidRDefault="004E6515" w:rsidP="0030183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635F44" w14:textId="77777777" w:rsidR="004E6515" w:rsidRDefault="004E6515">
      <w:r>
        <w:continuationSeparator/>
      </w:r>
    </w:p>
  </w:footnote>
  <w:footnote w:id="1">
    <w:p w14:paraId="49B17B18" w14:textId="77777777" w:rsidR="00301839" w:rsidRPr="00301839" w:rsidRDefault="00301839" w:rsidP="003018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0183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C06E6">
          <w:rPr>
            <w:rStyle w:val="Hyperlink"/>
            <w:rFonts w:cs="FrankRuehl" w:hint="cs"/>
            <w:rtl/>
          </w:rPr>
          <w:t>ק"ת תשל"ד מס' 3168</w:t>
        </w:r>
      </w:hyperlink>
      <w:r>
        <w:rPr>
          <w:rFonts w:cs="FrankRuehl" w:hint="cs"/>
          <w:rtl/>
        </w:rPr>
        <w:t xml:space="preserve"> מיום </w:t>
      </w:r>
      <w:r>
        <w:rPr>
          <w:rFonts w:cs="FrankRuehl"/>
          <w:rtl/>
        </w:rPr>
        <w:t xml:space="preserve">5.5.1974 </w:t>
      </w:r>
      <w:r>
        <w:rPr>
          <w:rFonts w:cs="FrankRuehl" w:hint="cs"/>
          <w:rtl/>
        </w:rPr>
        <w:t>עמ' 1159.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4F5A" w14:textId="77777777" w:rsidR="009558C4" w:rsidRDefault="009558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הפעלת רכב (סדרי דין בבקשות להארכת תקופת פסילה), תשל"ד–1974</w:t>
    </w:r>
  </w:p>
  <w:p w14:paraId="3E18EC63" w14:textId="77777777" w:rsidR="009558C4" w:rsidRDefault="00955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3170BF" w14:textId="77777777" w:rsidR="009558C4" w:rsidRDefault="00955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29466" w14:textId="77777777" w:rsidR="009558C4" w:rsidRDefault="009558C4" w:rsidP="0030183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הפעלת רכב (סדרי דין בבקשות להארכת תקופת פסילה), תשל"ד</w:t>
    </w:r>
    <w:r w:rsidR="0030183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20D3F402" w14:textId="77777777" w:rsidR="009558C4" w:rsidRDefault="00955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44BA3A" w14:textId="77777777" w:rsidR="009558C4" w:rsidRDefault="00955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06E6"/>
    <w:rsid w:val="000068CA"/>
    <w:rsid w:val="001276EF"/>
    <w:rsid w:val="00286415"/>
    <w:rsid w:val="002C06E6"/>
    <w:rsid w:val="00301839"/>
    <w:rsid w:val="004C3A10"/>
    <w:rsid w:val="004E6515"/>
    <w:rsid w:val="00791ADD"/>
    <w:rsid w:val="009558C4"/>
    <w:rsid w:val="009E3F3F"/>
    <w:rsid w:val="00B5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A57CDB9"/>
  <w15:chartTrackingRefBased/>
  <w15:docId w15:val="{F1A21436-9FEA-4826-998B-88549E97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01839"/>
    <w:rPr>
      <w:sz w:val="20"/>
      <w:szCs w:val="20"/>
    </w:rPr>
  </w:style>
  <w:style w:type="character" w:styleId="a6">
    <w:name w:val="footnote reference"/>
    <w:basedOn w:val="a0"/>
    <w:semiHidden/>
    <w:rsid w:val="003018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1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117</vt:lpstr>
    </vt:vector>
  </TitlesOfParts>
  <Company/>
  <LinksUpToDate>false</LinksUpToDate>
  <CharactersWithSpaces>2559</CharactersWithSpaces>
  <SharedDoc>false</SharedDoc>
  <HLinks>
    <vt:vector size="60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117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0117</vt:lpwstr>
  </property>
  <property fmtid="{D5CDD505-2E9C-101B-9397-08002B2CF9AE}" pid="3" name="CHNAME">
    <vt:lpwstr>הפעלת רכב</vt:lpwstr>
  </property>
  <property fmtid="{D5CDD505-2E9C-101B-9397-08002B2CF9AE}" pid="4" name="LAWNAME">
    <vt:lpwstr>תקנות הפעלת רכב (סדרי דין בבקשות להארכת תקופת פסילה), תשל"ד-1974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חוק סדר הדין הפלילי</vt:lpwstr>
  </property>
  <property fmtid="{D5CDD505-2E9C-101B-9397-08002B2CF9AE}" pid="8" name="MEKOR_SAIF1">
    <vt:lpwstr>227X</vt:lpwstr>
  </property>
  <property fmtid="{D5CDD505-2E9C-101B-9397-08002B2CF9AE}" pid="9" name="MEKOR_NAME2">
    <vt:lpwstr>חוק הפעלת רכב (מנועים ודלק)</vt:lpwstr>
  </property>
  <property fmtid="{D5CDD505-2E9C-101B-9397-08002B2CF9AE}" pid="10" name="MEKOR_SAIF2">
    <vt:lpwstr>11X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תעבורה</vt:lpwstr>
  </property>
  <property fmtid="{D5CDD505-2E9C-101B-9397-08002B2CF9AE}" pid="13" name="NOSE31">
    <vt:lpwstr>רכב</vt:lpwstr>
  </property>
  <property fmtid="{D5CDD505-2E9C-101B-9397-08002B2CF9AE}" pid="14" name="NOSE41">
    <vt:lpwstr>הפעלת רכב</vt:lpwstr>
  </property>
  <property fmtid="{D5CDD505-2E9C-101B-9397-08002B2CF9AE}" pid="15" name="NOSE12">
    <vt:lpwstr>רשויות ומשפט מנהלי</vt:lpwstr>
  </property>
  <property fmtid="{D5CDD505-2E9C-101B-9397-08002B2CF9AE}" pid="16" name="NOSE22">
    <vt:lpwstr>תעבורה</vt:lpwstr>
  </property>
  <property fmtid="{D5CDD505-2E9C-101B-9397-08002B2CF9AE}" pid="17" name="NOSE32">
    <vt:lpwstr>עבירות וביהמ"ש</vt:lpwstr>
  </property>
  <property fmtid="{D5CDD505-2E9C-101B-9397-08002B2CF9AE}" pid="18" name="NOSE42">
    <vt:lpwstr>סדרי דין</vt:lpwstr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